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D5A3DCA" w:rsidR="003660D2" w:rsidRPr="00CF6DC5"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CF6DC5">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CF6DC5" w14:paraId="39ECBF89" w14:textId="77777777" w:rsidTr="00BC0195">
        <w:trPr>
          <w:trHeight w:val="429"/>
          <w:jc w:val="center"/>
        </w:trPr>
        <w:tc>
          <w:tcPr>
            <w:tcW w:w="7371" w:type="dxa"/>
          </w:tcPr>
          <w:p w14:paraId="04DB93ED" w14:textId="77777777" w:rsidR="003660D2" w:rsidRPr="00CF6DC5" w:rsidRDefault="003660D2" w:rsidP="00323C07">
            <w:pPr>
              <w:spacing w:after="0" w:line="240" w:lineRule="auto"/>
              <w:jc w:val="center"/>
              <w:rPr>
                <w:rFonts w:ascii="Times New Roman" w:hAnsi="Times New Roman" w:cs="Times New Roman"/>
                <w:b/>
                <w:lang w:val="lt-LT"/>
              </w:rPr>
            </w:pPr>
          </w:p>
          <w:p w14:paraId="76C68BC3" w14:textId="35787B53" w:rsidR="003C6CC1" w:rsidRPr="00CF6DC5" w:rsidRDefault="00DD2ACE" w:rsidP="00323C07">
            <w:pPr>
              <w:spacing w:after="0" w:line="240" w:lineRule="auto"/>
              <w:jc w:val="center"/>
              <w:rPr>
                <w:rFonts w:ascii="Times New Roman" w:hAnsi="Times New Roman" w:cs="Times New Roman"/>
                <w:b/>
                <w:lang w:val="lt-LT"/>
              </w:rPr>
            </w:pPr>
            <w:r w:rsidRPr="00CF6DC5">
              <w:rPr>
                <w:rFonts w:ascii="Times New Roman" w:hAnsi="Times New Roman" w:cs="Times New Roman"/>
                <w:b/>
                <w:lang w:val="lt-LT"/>
              </w:rPr>
              <w:t xml:space="preserve">SUPAPRASTINTA </w:t>
            </w:r>
            <w:r w:rsidR="00B83B4F" w:rsidRPr="00CF6DC5">
              <w:rPr>
                <w:rFonts w:ascii="Times New Roman" w:hAnsi="Times New Roman" w:cs="Times New Roman"/>
                <w:b/>
                <w:lang w:val="lt-LT"/>
              </w:rPr>
              <w:t>PASLAUGŲ</w:t>
            </w:r>
            <w:r w:rsidR="003C6CC1" w:rsidRPr="00CF6DC5">
              <w:rPr>
                <w:rFonts w:ascii="Times New Roman" w:hAnsi="Times New Roman" w:cs="Times New Roman"/>
                <w:b/>
                <w:lang w:val="lt-LT"/>
              </w:rPr>
              <w:t xml:space="preserve"> VIEŠOJO PIRKIMO</w:t>
            </w:r>
            <w:r w:rsidR="005E2BD7" w:rsidRPr="00CF6DC5">
              <w:rPr>
                <w:rFonts w:ascii="Times New Roman" w:hAnsi="Times New Roman" w:cs="Times New Roman"/>
                <w:b/>
                <w:lang w:val="lt-LT"/>
              </w:rPr>
              <w:t>–</w:t>
            </w:r>
            <w:r w:rsidR="003C6CC1" w:rsidRPr="00CF6DC5">
              <w:rPr>
                <w:rFonts w:ascii="Times New Roman" w:hAnsi="Times New Roman" w:cs="Times New Roman"/>
                <w:b/>
                <w:lang w:val="lt-LT"/>
              </w:rPr>
              <w:t>PARDAVIMO SUTARTIS</w:t>
            </w:r>
          </w:p>
        </w:tc>
      </w:tr>
    </w:tbl>
    <w:p w14:paraId="4A7CC2CF" w14:textId="6A97DCC3" w:rsidR="003C6CC1" w:rsidRPr="00CF6DC5" w:rsidRDefault="003C6CC1" w:rsidP="00323C07">
      <w:pPr>
        <w:spacing w:after="0" w:line="240" w:lineRule="auto"/>
        <w:jc w:val="center"/>
        <w:rPr>
          <w:rFonts w:ascii="Times New Roman" w:hAnsi="Times New Roman" w:cs="Times New Roman"/>
          <w:lang w:val="lt-LT"/>
        </w:rPr>
      </w:pPr>
      <w:r w:rsidRPr="00CF6DC5">
        <w:rPr>
          <w:rFonts w:ascii="Times New Roman" w:hAnsi="Times New Roman" w:cs="Times New Roman"/>
          <w:lang w:val="lt-LT"/>
        </w:rPr>
        <w:t>20</w:t>
      </w:r>
      <w:r w:rsidR="00327EA4" w:rsidRPr="00CF6DC5">
        <w:rPr>
          <w:rFonts w:ascii="Times New Roman" w:hAnsi="Times New Roman" w:cs="Times New Roman"/>
          <w:lang w:val="lt-LT"/>
        </w:rPr>
        <w:t>2</w:t>
      </w:r>
      <w:r w:rsidR="00147CB2">
        <w:rPr>
          <w:rFonts w:ascii="Times New Roman" w:hAnsi="Times New Roman" w:cs="Times New Roman"/>
          <w:lang w:val="lt-LT"/>
        </w:rPr>
        <w:t>6</w:t>
      </w:r>
      <w:r w:rsidR="00327EA4" w:rsidRPr="00CF6DC5">
        <w:rPr>
          <w:rFonts w:ascii="Times New Roman" w:hAnsi="Times New Roman" w:cs="Times New Roman"/>
          <w:lang w:val="lt-LT"/>
        </w:rPr>
        <w:t xml:space="preserve"> </w:t>
      </w:r>
      <w:r w:rsidRPr="00CF6DC5">
        <w:rPr>
          <w:rFonts w:ascii="Times New Roman" w:hAnsi="Times New Roman" w:cs="Times New Roman"/>
          <w:lang w:val="lt-LT"/>
        </w:rPr>
        <w:t xml:space="preserve"> m._</w:t>
      </w:r>
      <w:r w:rsidR="00147CB2">
        <w:rPr>
          <w:rFonts w:ascii="Times New Roman" w:hAnsi="Times New Roman" w:cs="Times New Roman"/>
          <w:lang w:val="lt-LT"/>
        </w:rPr>
        <w:t xml:space="preserve">vasario </w:t>
      </w:r>
      <w:r w:rsidRPr="00CF6DC5">
        <w:rPr>
          <w:rFonts w:ascii="Times New Roman" w:hAnsi="Times New Roman" w:cs="Times New Roman"/>
          <w:lang w:val="lt-LT"/>
        </w:rPr>
        <w:t>______ d.</w:t>
      </w:r>
      <w:r w:rsidR="009B7C01" w:rsidRPr="00CF6DC5">
        <w:rPr>
          <w:rFonts w:ascii="Times New Roman" w:hAnsi="Times New Roman" w:cs="Times New Roman"/>
          <w:lang w:val="lt-LT"/>
        </w:rPr>
        <w:t xml:space="preserve"> Nr.</w:t>
      </w:r>
    </w:p>
    <w:p w14:paraId="2F4A6973" w14:textId="77777777" w:rsidR="003C6CC1" w:rsidRPr="00CF6DC5" w:rsidRDefault="003C6CC1" w:rsidP="00323C07">
      <w:pPr>
        <w:spacing w:after="0" w:line="240" w:lineRule="auto"/>
        <w:jc w:val="center"/>
        <w:rPr>
          <w:rFonts w:ascii="Times New Roman" w:hAnsi="Times New Roman" w:cs="Times New Roman"/>
          <w:lang w:val="lt-LT"/>
        </w:rPr>
      </w:pPr>
      <w:r w:rsidRPr="00CF6DC5">
        <w:rPr>
          <w:rFonts w:ascii="Times New Roman" w:hAnsi="Times New Roman" w:cs="Times New Roman"/>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3"/>
        <w:gridCol w:w="6623"/>
      </w:tblGrid>
      <w:tr w:rsidR="003C6CC1" w:rsidRPr="00CF6DC5" w14:paraId="51A36DC8" w14:textId="77777777" w:rsidTr="00323C07">
        <w:trPr>
          <w:trHeight w:val="194"/>
        </w:trPr>
        <w:tc>
          <w:tcPr>
            <w:tcW w:w="0" w:type="auto"/>
            <w:gridSpan w:val="2"/>
          </w:tcPr>
          <w:p w14:paraId="54BC29FB" w14:textId="604AC137" w:rsidR="003C6CC1" w:rsidRPr="00CF6DC5" w:rsidRDefault="00786455" w:rsidP="00711782">
            <w:pPr>
              <w:pStyle w:val="ListParagraph"/>
              <w:numPr>
                <w:ilvl w:val="0"/>
                <w:numId w:val="1"/>
              </w:numPr>
              <w:spacing w:after="0" w:line="240" w:lineRule="auto"/>
              <w:ind w:left="464" w:hanging="426"/>
              <w:jc w:val="both"/>
              <w:rPr>
                <w:rFonts w:ascii="Times New Roman" w:hAnsi="Times New Roman" w:cs="Times New Roman"/>
                <w:b/>
                <w:lang w:val="lt-LT"/>
              </w:rPr>
            </w:pPr>
            <w:r>
              <w:rPr>
                <w:rFonts w:ascii="Times New Roman" w:hAnsi="Times New Roman" w:cs="Times New Roman"/>
                <w:b/>
                <w:lang w:val="lt-LT"/>
              </w:rPr>
              <w:t xml:space="preserve">Pirkėjas – </w:t>
            </w:r>
            <w:r>
              <w:rPr>
                <w:rFonts w:ascii="Times New Roman" w:hAnsi="Times New Roman" w:cs="Times New Roman"/>
                <w:lang w:val="lt-LT"/>
              </w:rPr>
              <w:t>Ypatingos paskirties tarnyba (toliau- Tarnyba), juridinio asmens kodas 188769647,</w:t>
            </w:r>
            <w:r>
              <w:rPr>
                <w:rFonts w:ascii="Times New Roman" w:hAnsi="Times New Roman" w:cs="Times New Roman"/>
                <w:i/>
                <w:lang w:val="lt-LT"/>
              </w:rPr>
              <w:t xml:space="preserve"> </w:t>
            </w:r>
            <w:r>
              <w:rPr>
                <w:rFonts w:ascii="Times New Roman" w:hAnsi="Times New Roman" w:cs="Times New Roman"/>
                <w:lang w:val="lt-LT"/>
              </w:rPr>
              <w:t>Tauro g. 14, Vilnius LT-01114, atstovaujama Tarnybos vado, veikiančio pagal Tarnybos nuostatus, patvirtintus Lietuvos Respublikos Krašto apsaugos ministro 2023 m. sausio 5 d. įsakymu Nr. V-18 „Dėl Krašto apsaugos ministro 2014 m. vasario 7 d. įsakymo Nr. V-106 “Dėl Lietuvos kariuomenės Specialiųjų operacijų pajėgų Ypatingos paskirties tarnybos nuostatų patvirtinimo” pakeitimo” patvirtintus nuostatus (toliau – Pirkėjas)</w:t>
            </w:r>
          </w:p>
        </w:tc>
      </w:tr>
      <w:tr w:rsidR="003C6CC1" w:rsidRPr="00CF6DC5" w14:paraId="3CDAF7C6" w14:textId="77777777" w:rsidTr="00EF64DB">
        <w:trPr>
          <w:trHeight w:val="351"/>
        </w:trPr>
        <w:tc>
          <w:tcPr>
            <w:tcW w:w="0" w:type="auto"/>
            <w:gridSpan w:val="2"/>
          </w:tcPr>
          <w:p w14:paraId="05B76535" w14:textId="6D02F9E3" w:rsidR="003C6CC1" w:rsidRPr="00CF6DC5" w:rsidRDefault="003C6CC1" w:rsidP="005F38EA">
            <w:pPr>
              <w:pStyle w:val="ListParagraph"/>
              <w:numPr>
                <w:ilvl w:val="0"/>
                <w:numId w:val="1"/>
              </w:numPr>
              <w:spacing w:after="0" w:line="240" w:lineRule="auto"/>
              <w:ind w:left="464" w:hanging="464"/>
              <w:jc w:val="both"/>
              <w:rPr>
                <w:rFonts w:ascii="Times New Roman" w:hAnsi="Times New Roman" w:cs="Times New Roman"/>
                <w:lang w:val="lt-LT"/>
              </w:rPr>
            </w:pPr>
            <w:r w:rsidRPr="00CF6DC5">
              <w:rPr>
                <w:rFonts w:ascii="Times New Roman" w:hAnsi="Times New Roman" w:cs="Times New Roman"/>
                <w:b/>
                <w:lang w:val="lt-LT"/>
              </w:rPr>
              <w:t>Mokėtojas –</w:t>
            </w:r>
            <w:r w:rsidR="009B7C01" w:rsidRPr="00CF6DC5">
              <w:rPr>
                <w:rFonts w:ascii="Times New Roman" w:hAnsi="Times New Roman" w:cs="Times New Roman"/>
                <w:b/>
                <w:lang w:val="lt-LT"/>
              </w:rPr>
              <w:t xml:space="preserve"> </w:t>
            </w:r>
            <w:r w:rsidR="005F38EA" w:rsidRPr="00CF6DC5">
              <w:rPr>
                <w:rFonts w:ascii="Times New Roman" w:hAnsi="Times New Roman" w:cs="Times New Roman"/>
                <w:lang w:val="lt-LT"/>
              </w:rPr>
              <w:t>Lietuvos kariuomenė</w:t>
            </w:r>
            <w:r w:rsidR="008E72D8" w:rsidRPr="00CF6DC5">
              <w:rPr>
                <w:rFonts w:ascii="Times New Roman" w:hAnsi="Times New Roman" w:cs="Times New Roman"/>
                <w:lang w:val="lt-LT"/>
              </w:rPr>
              <w:t xml:space="preserve"> </w:t>
            </w:r>
            <w:r w:rsidR="005F38EA" w:rsidRPr="00CF6DC5">
              <w:rPr>
                <w:rFonts w:ascii="Times New Roman" w:hAnsi="Times New Roman" w:cs="Times New Roman"/>
                <w:lang w:val="lt-LT"/>
              </w:rPr>
              <w:t xml:space="preserve">Šv. Ignoto g. 8/29, LT-01121 Vilnius, Įmonės kodas 188732677. </w:t>
            </w:r>
          </w:p>
          <w:p w14:paraId="67B243AB" w14:textId="11D8BD6A" w:rsidR="003C6CC1" w:rsidRPr="00CF6DC5" w:rsidRDefault="003C6CC1" w:rsidP="005F38EA">
            <w:pPr>
              <w:pStyle w:val="ListParagraph"/>
              <w:numPr>
                <w:ilvl w:val="0"/>
                <w:numId w:val="1"/>
              </w:numPr>
              <w:spacing w:after="0" w:line="240" w:lineRule="auto"/>
              <w:ind w:left="421" w:hanging="425"/>
              <w:jc w:val="both"/>
              <w:rPr>
                <w:rFonts w:ascii="Times New Roman" w:hAnsi="Times New Roman" w:cs="Times New Roman"/>
                <w:b/>
                <w:lang w:val="lt-LT"/>
              </w:rPr>
            </w:pPr>
            <w:r w:rsidRPr="00CF6DC5">
              <w:rPr>
                <w:rFonts w:ascii="Times New Roman" w:hAnsi="Times New Roman" w:cs="Times New Roman"/>
                <w:b/>
                <w:lang w:val="lt-LT"/>
              </w:rPr>
              <w:t xml:space="preserve">Gavėjas </w:t>
            </w:r>
            <w:r w:rsidR="005F38EA" w:rsidRPr="00CF6DC5">
              <w:rPr>
                <w:rFonts w:ascii="Times New Roman" w:hAnsi="Times New Roman" w:cs="Times New Roman"/>
                <w:lang w:val="lt-LT"/>
              </w:rPr>
              <w:t>Tarnyba, juridinio asmens kodas 188769647,</w:t>
            </w:r>
            <w:r w:rsidR="005F38EA" w:rsidRPr="00CF6DC5">
              <w:rPr>
                <w:rFonts w:ascii="Times New Roman" w:hAnsi="Times New Roman" w:cs="Times New Roman"/>
                <w:i/>
                <w:lang w:val="lt-LT"/>
              </w:rPr>
              <w:t xml:space="preserve"> </w:t>
            </w:r>
            <w:r w:rsidR="005F38EA" w:rsidRPr="00CF6DC5">
              <w:rPr>
                <w:rFonts w:ascii="Times New Roman" w:hAnsi="Times New Roman" w:cs="Times New Roman"/>
                <w:lang w:val="lt-LT"/>
              </w:rPr>
              <w:t>Tauro g. 14, Vilnius LT-01114</w:t>
            </w:r>
          </w:p>
        </w:tc>
      </w:tr>
      <w:tr w:rsidR="003C6CC1" w:rsidRPr="00CF6DC5" w14:paraId="01EC7F64" w14:textId="77777777" w:rsidTr="00EF64DB">
        <w:trPr>
          <w:trHeight w:val="56"/>
        </w:trPr>
        <w:tc>
          <w:tcPr>
            <w:tcW w:w="0" w:type="auto"/>
            <w:gridSpan w:val="2"/>
          </w:tcPr>
          <w:p w14:paraId="37603C0D" w14:textId="6EFE7362" w:rsidR="003C6CC1" w:rsidRPr="00CF6DC5" w:rsidRDefault="000C3F87" w:rsidP="00435710">
            <w:pPr>
              <w:pStyle w:val="ListParagraph"/>
              <w:numPr>
                <w:ilvl w:val="0"/>
                <w:numId w:val="1"/>
              </w:numPr>
              <w:spacing w:after="0" w:line="240" w:lineRule="auto"/>
              <w:ind w:left="421" w:hanging="425"/>
              <w:jc w:val="both"/>
              <w:rPr>
                <w:rFonts w:ascii="Times New Roman" w:hAnsi="Times New Roman" w:cs="Times New Roman"/>
                <w:b/>
                <w:lang w:val="lt-LT"/>
              </w:rPr>
            </w:pPr>
            <w:permStart w:id="408385487" w:edGrp="everyone" w:colFirst="0" w:colLast="0"/>
            <w:r w:rsidRPr="00CF6DC5">
              <w:rPr>
                <w:rFonts w:ascii="Times New Roman" w:hAnsi="Times New Roman" w:cs="Times New Roman"/>
                <w:b/>
                <w:lang w:val="lt-LT"/>
              </w:rPr>
              <w:t>Teikėjas</w:t>
            </w:r>
            <w:r w:rsidR="003C6CC1" w:rsidRPr="00CF6DC5">
              <w:rPr>
                <w:rFonts w:ascii="Times New Roman" w:hAnsi="Times New Roman" w:cs="Times New Roman"/>
                <w:b/>
                <w:lang w:val="lt-LT"/>
              </w:rPr>
              <w:t xml:space="preserve"> </w:t>
            </w:r>
            <w:r w:rsidR="005E2BD7" w:rsidRPr="00CF6DC5">
              <w:rPr>
                <w:rFonts w:ascii="Times New Roman" w:hAnsi="Times New Roman" w:cs="Times New Roman"/>
                <w:b/>
                <w:lang w:val="lt-LT"/>
              </w:rPr>
              <w:t>–</w:t>
            </w:r>
            <w:r w:rsidR="003C6CC1" w:rsidRPr="00CF6DC5">
              <w:rPr>
                <w:rFonts w:ascii="Times New Roman" w:hAnsi="Times New Roman" w:cs="Times New Roman"/>
                <w:b/>
                <w:lang w:val="lt-LT"/>
              </w:rPr>
              <w:t xml:space="preserve"> </w:t>
            </w:r>
            <w:r w:rsidR="009B7C01" w:rsidRPr="00CF6DC5">
              <w:rPr>
                <w:rFonts w:ascii="Times New Roman" w:hAnsi="Times New Roman" w:cs="Times New Roman"/>
                <w:lang w:val="lt-LT"/>
              </w:rPr>
              <w:t>UAB „</w:t>
            </w:r>
            <w:r w:rsidR="00435710" w:rsidRPr="00435710">
              <w:rPr>
                <w:rFonts w:ascii="Times New Roman" w:hAnsi="Times New Roman" w:cs="Times New Roman"/>
                <w:highlight w:val="yellow"/>
                <w:lang w:val="lt-LT"/>
              </w:rPr>
              <w:t>XXXXXXXX</w:t>
            </w:r>
            <w:r w:rsidR="009B7C01" w:rsidRPr="00435710">
              <w:rPr>
                <w:rFonts w:ascii="Times New Roman" w:hAnsi="Times New Roman" w:cs="Times New Roman"/>
                <w:highlight w:val="yellow"/>
                <w:lang w:val="lt-LT"/>
              </w:rPr>
              <w:t>“</w:t>
            </w:r>
          </w:p>
        </w:tc>
      </w:tr>
      <w:tr w:rsidR="003C6CC1" w:rsidRPr="00CF6DC5" w14:paraId="6C3FAAAC" w14:textId="77777777" w:rsidTr="00EF64DB">
        <w:trPr>
          <w:trHeight w:val="56"/>
        </w:trPr>
        <w:tc>
          <w:tcPr>
            <w:tcW w:w="0" w:type="auto"/>
            <w:gridSpan w:val="2"/>
          </w:tcPr>
          <w:p w14:paraId="68DFC970" w14:textId="0283F641" w:rsidR="003C6CC1" w:rsidRPr="00CF6DC5" w:rsidRDefault="000C3F87" w:rsidP="008E72D8">
            <w:pPr>
              <w:pStyle w:val="ListParagraph"/>
              <w:numPr>
                <w:ilvl w:val="0"/>
                <w:numId w:val="1"/>
              </w:numPr>
              <w:spacing w:after="0" w:line="240" w:lineRule="auto"/>
              <w:ind w:left="421" w:hanging="425"/>
              <w:jc w:val="both"/>
              <w:rPr>
                <w:rFonts w:ascii="Times New Roman" w:hAnsi="Times New Roman" w:cs="Times New Roman"/>
                <w:b/>
                <w:lang w:val="lt-LT"/>
              </w:rPr>
            </w:pPr>
            <w:permStart w:id="411387952" w:edGrp="everyone" w:colFirst="0" w:colLast="0"/>
            <w:permEnd w:id="408385487"/>
            <w:r w:rsidRPr="00CF6DC5">
              <w:rPr>
                <w:rFonts w:ascii="Times New Roman" w:hAnsi="Times New Roman" w:cs="Times New Roman"/>
                <w:b/>
                <w:lang w:val="lt-LT"/>
              </w:rPr>
              <w:t>Subtei</w:t>
            </w:r>
            <w:r w:rsidR="003C6CC1" w:rsidRPr="00CF6DC5">
              <w:rPr>
                <w:rFonts w:ascii="Times New Roman" w:hAnsi="Times New Roman" w:cs="Times New Roman"/>
                <w:b/>
                <w:lang w:val="lt-LT"/>
              </w:rPr>
              <w:t xml:space="preserve">kėjas </w:t>
            </w:r>
            <w:r w:rsidR="005E2BD7" w:rsidRPr="00CF6DC5">
              <w:rPr>
                <w:rFonts w:ascii="Times New Roman" w:hAnsi="Times New Roman" w:cs="Times New Roman"/>
                <w:b/>
                <w:lang w:val="lt-LT"/>
              </w:rPr>
              <w:t>–</w:t>
            </w:r>
            <w:r w:rsidR="009B7C01" w:rsidRPr="00CF6DC5">
              <w:rPr>
                <w:rFonts w:ascii="Times New Roman" w:hAnsi="Times New Roman" w:cs="Times New Roman"/>
                <w:b/>
                <w:lang w:val="lt-LT"/>
              </w:rPr>
              <w:t xml:space="preserve"> </w:t>
            </w:r>
            <w:r w:rsidR="008E72D8" w:rsidRPr="00CF6DC5">
              <w:rPr>
                <w:rFonts w:ascii="Times New Roman" w:hAnsi="Times New Roman" w:cs="Times New Roman"/>
                <w:lang w:val="lt-LT"/>
              </w:rPr>
              <w:t>pasitelkiamas nebus.</w:t>
            </w:r>
          </w:p>
        </w:tc>
      </w:tr>
      <w:permEnd w:id="411387952"/>
      <w:tr w:rsidR="003C6CC1" w:rsidRPr="00CF6DC5" w14:paraId="4C7ADB62" w14:textId="77777777" w:rsidTr="00EF64DB">
        <w:trPr>
          <w:trHeight w:val="1819"/>
        </w:trPr>
        <w:tc>
          <w:tcPr>
            <w:tcW w:w="0" w:type="auto"/>
            <w:gridSpan w:val="2"/>
          </w:tcPr>
          <w:p w14:paraId="61838949" w14:textId="77777777" w:rsidR="003C6CC1" w:rsidRPr="00147CB2" w:rsidRDefault="003C6CC1" w:rsidP="00EB7486">
            <w:pPr>
              <w:pStyle w:val="ListParagraph"/>
              <w:numPr>
                <w:ilvl w:val="0"/>
                <w:numId w:val="1"/>
              </w:numPr>
              <w:spacing w:after="0" w:line="240" w:lineRule="auto"/>
              <w:ind w:left="456" w:hanging="548"/>
              <w:jc w:val="both"/>
              <w:rPr>
                <w:rFonts w:ascii="Times New Roman" w:hAnsi="Times New Roman" w:cs="Times New Roman"/>
                <w:b/>
                <w:lang w:val="lt-LT"/>
              </w:rPr>
            </w:pPr>
            <w:r w:rsidRPr="00147CB2">
              <w:rPr>
                <w:rFonts w:ascii="Times New Roman" w:hAnsi="Times New Roman" w:cs="Times New Roman"/>
                <w:b/>
                <w:lang w:val="lt-LT"/>
              </w:rPr>
              <w:t>Pirkimo objektas</w:t>
            </w:r>
            <w:r w:rsidR="005E2BD7" w:rsidRPr="00147CB2">
              <w:rPr>
                <w:rFonts w:ascii="Times New Roman" w:hAnsi="Times New Roman" w:cs="Times New Roman"/>
                <w:b/>
                <w:lang w:val="lt-LT"/>
              </w:rPr>
              <w:t>:</w:t>
            </w:r>
          </w:p>
          <w:p w14:paraId="0E3698A7" w14:textId="572E30C9" w:rsidR="000C3F87" w:rsidRPr="00147CB2" w:rsidRDefault="003C6CC1" w:rsidP="00EB7486">
            <w:pPr>
              <w:pStyle w:val="ListParagraph"/>
              <w:numPr>
                <w:ilvl w:val="1"/>
                <w:numId w:val="1"/>
              </w:numPr>
              <w:tabs>
                <w:tab w:val="left" w:pos="387"/>
                <w:tab w:val="left" w:pos="881"/>
              </w:tabs>
              <w:spacing w:after="0" w:line="240" w:lineRule="auto"/>
              <w:ind w:left="456" w:hanging="548"/>
              <w:jc w:val="both"/>
              <w:rPr>
                <w:rFonts w:ascii="Times New Roman" w:hAnsi="Times New Roman" w:cs="Times New Roman"/>
                <w:lang w:val="lt-LT"/>
              </w:rPr>
            </w:pPr>
            <w:r w:rsidRPr="00147CB2">
              <w:rPr>
                <w:rFonts w:ascii="Times New Roman" w:hAnsi="Times New Roman" w:cs="Times New Roman"/>
                <w:lang w:val="lt-LT"/>
              </w:rPr>
              <w:t xml:space="preserve">Pirkimo objektas – </w:t>
            </w:r>
            <w:r w:rsidR="000C3F87" w:rsidRPr="00147CB2">
              <w:rPr>
                <w:rFonts w:ascii="Times New Roman" w:hAnsi="Times New Roman" w:cs="Times New Roman"/>
                <w:lang w:val="lt-LT"/>
              </w:rPr>
              <w:t>Teikėjas</w:t>
            </w:r>
            <w:r w:rsidRPr="00147CB2">
              <w:rPr>
                <w:rFonts w:ascii="Times New Roman" w:hAnsi="Times New Roman" w:cs="Times New Roman"/>
                <w:lang w:val="lt-LT"/>
              </w:rPr>
              <w:t xml:space="preserve"> įsipareigoja teikti</w:t>
            </w:r>
            <w:r w:rsidR="009B7C01" w:rsidRPr="00147CB2">
              <w:rPr>
                <w:rFonts w:ascii="Times New Roman" w:hAnsi="Times New Roman" w:cs="Times New Roman"/>
                <w:lang w:val="lt-LT"/>
              </w:rPr>
              <w:t xml:space="preserve"> </w:t>
            </w:r>
            <w:r w:rsidR="00DF4AB8" w:rsidRPr="00DF4AB8">
              <w:rPr>
                <w:rFonts w:ascii="Times New Roman" w:hAnsi="Times New Roman" w:cs="Times New Roman"/>
                <w:b/>
                <w:lang w:val="lt-LT"/>
              </w:rPr>
              <w:t>SUNKVEŽIMIŲ MB UNIMOG 5000</w:t>
            </w:r>
            <w:r w:rsidR="00147CB2" w:rsidRPr="00147CB2">
              <w:rPr>
                <w:rFonts w:ascii="Times New Roman" w:hAnsi="Times New Roman" w:cs="Times New Roman"/>
                <w:lang w:val="lt-LT"/>
              </w:rPr>
              <w:t xml:space="preserve"> </w:t>
            </w:r>
            <w:r w:rsidR="009B7C01" w:rsidRPr="00147CB2">
              <w:rPr>
                <w:rFonts w:ascii="Times New Roman" w:hAnsi="Times New Roman" w:cs="Times New Roman"/>
                <w:lang w:val="lt-LT"/>
              </w:rPr>
              <w:t>remontui reikaling</w:t>
            </w:r>
            <w:r w:rsidR="00435710" w:rsidRPr="00147CB2">
              <w:rPr>
                <w:rFonts w:ascii="Times New Roman" w:hAnsi="Times New Roman" w:cs="Times New Roman"/>
                <w:lang w:val="lt-LT"/>
              </w:rPr>
              <w:t xml:space="preserve">as </w:t>
            </w:r>
            <w:r w:rsidR="009B7C01" w:rsidRPr="00147CB2">
              <w:rPr>
                <w:rFonts w:ascii="Times New Roman" w:hAnsi="Times New Roman" w:cs="Times New Roman"/>
                <w:lang w:val="lt-LT"/>
              </w:rPr>
              <w:t>paslaugas</w:t>
            </w:r>
            <w:r w:rsidR="00435710" w:rsidRPr="00147CB2">
              <w:rPr>
                <w:rFonts w:ascii="Times New Roman" w:hAnsi="Times New Roman" w:cs="Times New Roman"/>
                <w:lang w:val="lt-LT"/>
              </w:rPr>
              <w:t xml:space="preserve"> su detalėmis</w:t>
            </w:r>
            <w:r w:rsidR="009B7C01" w:rsidRPr="00147CB2">
              <w:rPr>
                <w:rFonts w:ascii="Times New Roman" w:hAnsi="Times New Roman" w:cs="Times New Roman"/>
                <w:lang w:val="lt-LT"/>
              </w:rPr>
              <w:t xml:space="preserve"> (toliau – Paslaugos), atitinkančias Sutarties 1 priede „</w:t>
            </w:r>
            <w:r w:rsidR="00DF4AB8" w:rsidRPr="00DF4AB8">
              <w:rPr>
                <w:rFonts w:ascii="Times New Roman" w:hAnsi="Times New Roman" w:cs="Times New Roman"/>
                <w:u w:val="single"/>
                <w:lang w:val="lt-LT"/>
              </w:rPr>
              <w:t>Sunkvežimių MB UNIMOG 5000 atsarginių dalių ir remonto darbų kainininko techninė specifikacija</w:t>
            </w:r>
            <w:r w:rsidR="009B7C01" w:rsidRPr="00147CB2">
              <w:rPr>
                <w:rFonts w:ascii="Times New Roman" w:hAnsi="Times New Roman" w:cs="Times New Roman"/>
                <w:lang w:val="lt-LT"/>
              </w:rPr>
              <w:t>“ (toliau – 1 priedas) nurodytas paslaugos teikimo technines specifikacijas.</w:t>
            </w:r>
          </w:p>
          <w:p w14:paraId="5F8AFE0E" w14:textId="6A1A9B34" w:rsidR="003C6CC1" w:rsidRPr="00147CB2" w:rsidRDefault="003C6CC1" w:rsidP="00EB7486">
            <w:pPr>
              <w:pStyle w:val="ListParagraph"/>
              <w:numPr>
                <w:ilvl w:val="1"/>
                <w:numId w:val="1"/>
              </w:numPr>
              <w:tabs>
                <w:tab w:val="left" w:pos="881"/>
              </w:tabs>
              <w:spacing w:after="0" w:line="240" w:lineRule="auto"/>
              <w:ind w:left="456" w:hanging="548"/>
              <w:jc w:val="both"/>
              <w:rPr>
                <w:rFonts w:ascii="Times New Roman" w:hAnsi="Times New Roman" w:cs="Times New Roman"/>
                <w:lang w:val="lt-LT"/>
              </w:rPr>
            </w:pPr>
            <w:r w:rsidRPr="00147CB2">
              <w:rPr>
                <w:rFonts w:ascii="Times New Roman" w:hAnsi="Times New Roman" w:cs="Times New Roman"/>
                <w:lang w:val="lt-LT"/>
              </w:rPr>
              <w:t xml:space="preserve">Pirkėjas įsipareigoja priimti 6.1 </w:t>
            </w:r>
            <w:r w:rsidR="005E2BD7" w:rsidRPr="00147CB2">
              <w:rPr>
                <w:rFonts w:ascii="Times New Roman" w:hAnsi="Times New Roman" w:cs="Times New Roman"/>
                <w:lang w:val="lt-LT"/>
              </w:rPr>
              <w:t>pa</w:t>
            </w:r>
            <w:r w:rsidRPr="00147CB2">
              <w:rPr>
                <w:rFonts w:ascii="Times New Roman" w:hAnsi="Times New Roman" w:cs="Times New Roman"/>
                <w:lang w:val="lt-LT"/>
              </w:rPr>
              <w:t>punkt</w:t>
            </w:r>
            <w:r w:rsidR="005E2BD7" w:rsidRPr="00147CB2">
              <w:rPr>
                <w:rFonts w:ascii="Times New Roman" w:hAnsi="Times New Roman" w:cs="Times New Roman"/>
                <w:lang w:val="lt-LT"/>
              </w:rPr>
              <w:t>yje</w:t>
            </w:r>
            <w:r w:rsidRPr="00147CB2">
              <w:rPr>
                <w:rFonts w:ascii="Times New Roman" w:hAnsi="Times New Roman" w:cs="Times New Roman"/>
                <w:lang w:val="lt-LT"/>
              </w:rPr>
              <w:t xml:space="preserve"> nurodytas </w:t>
            </w:r>
            <w:r w:rsidR="009C5B01" w:rsidRPr="00147CB2">
              <w:rPr>
                <w:rFonts w:ascii="Times New Roman" w:hAnsi="Times New Roman" w:cs="Times New Roman"/>
                <w:lang w:val="lt-LT"/>
              </w:rPr>
              <w:t>P</w:t>
            </w:r>
            <w:r w:rsidRPr="00147CB2">
              <w:rPr>
                <w:rFonts w:ascii="Times New Roman" w:hAnsi="Times New Roman" w:cs="Times New Roman"/>
                <w:lang w:val="lt-LT"/>
              </w:rPr>
              <w:t>asla</w:t>
            </w:r>
            <w:permStart w:id="1662413846" w:edGrp="everyone"/>
            <w:permEnd w:id="1662413846"/>
            <w:r w:rsidRPr="00147CB2">
              <w:rPr>
                <w:rFonts w:ascii="Times New Roman" w:hAnsi="Times New Roman" w:cs="Times New Roman"/>
                <w:lang w:val="lt-LT"/>
              </w:rPr>
              <w:t xml:space="preserve">ugas ir </w:t>
            </w:r>
            <w:r w:rsidR="005E2BD7" w:rsidRPr="00147CB2">
              <w:rPr>
                <w:rFonts w:ascii="Times New Roman" w:hAnsi="Times New Roman" w:cs="Times New Roman"/>
                <w:lang w:val="lt-LT"/>
              </w:rPr>
              <w:t>su</w:t>
            </w:r>
            <w:r w:rsidRPr="00147CB2">
              <w:rPr>
                <w:rFonts w:ascii="Times New Roman" w:hAnsi="Times New Roman" w:cs="Times New Roman"/>
                <w:lang w:val="lt-LT"/>
              </w:rPr>
              <w:t xml:space="preserve">mokėti už Sutarties reikalavimus atitinkančias Paslaugas </w:t>
            </w:r>
            <w:r w:rsidR="008E72D8" w:rsidRPr="00147CB2">
              <w:rPr>
                <w:rFonts w:ascii="Times New Roman" w:hAnsi="Times New Roman" w:cs="Times New Roman"/>
                <w:lang w:val="lt-LT"/>
              </w:rPr>
              <w:t>(1 priede)</w:t>
            </w:r>
            <w:r w:rsidRPr="00147CB2">
              <w:rPr>
                <w:rFonts w:ascii="Times New Roman" w:hAnsi="Times New Roman" w:cs="Times New Roman"/>
                <w:lang w:val="lt-LT"/>
              </w:rPr>
              <w:t xml:space="preserve"> nurodyt</w:t>
            </w:r>
            <w:r w:rsidR="00327EA4" w:rsidRPr="00147CB2">
              <w:rPr>
                <w:rFonts w:ascii="Times New Roman" w:hAnsi="Times New Roman" w:cs="Times New Roman"/>
                <w:lang w:val="lt-LT"/>
              </w:rPr>
              <w:t>as</w:t>
            </w:r>
            <w:r w:rsidRPr="00147CB2">
              <w:rPr>
                <w:rFonts w:ascii="Times New Roman" w:hAnsi="Times New Roman" w:cs="Times New Roman"/>
                <w:lang w:val="lt-LT"/>
              </w:rPr>
              <w:t xml:space="preserve"> kai</w:t>
            </w:r>
            <w:r w:rsidR="00327EA4" w:rsidRPr="00147CB2">
              <w:rPr>
                <w:rFonts w:ascii="Times New Roman" w:hAnsi="Times New Roman" w:cs="Times New Roman"/>
                <w:lang w:val="lt-LT"/>
              </w:rPr>
              <w:t>nas</w:t>
            </w:r>
            <w:r w:rsidRPr="00147CB2">
              <w:rPr>
                <w:rFonts w:ascii="Times New Roman" w:hAnsi="Times New Roman" w:cs="Times New Roman"/>
                <w:lang w:val="lt-LT"/>
              </w:rPr>
              <w:t xml:space="preserve">. </w:t>
            </w:r>
          </w:p>
          <w:p w14:paraId="7241528C" w14:textId="77777777" w:rsidR="003C6CC1" w:rsidRPr="00147CB2" w:rsidRDefault="003C6CC1" w:rsidP="00EB7486">
            <w:pPr>
              <w:pStyle w:val="ListParagraph"/>
              <w:numPr>
                <w:ilvl w:val="1"/>
                <w:numId w:val="1"/>
              </w:numPr>
              <w:spacing w:after="0" w:line="240" w:lineRule="auto"/>
              <w:ind w:left="456" w:hanging="548"/>
              <w:jc w:val="both"/>
              <w:rPr>
                <w:rFonts w:ascii="Times New Roman" w:hAnsi="Times New Roman" w:cs="Times New Roman"/>
                <w:lang w:val="lt-LT"/>
              </w:rPr>
            </w:pPr>
            <w:r w:rsidRPr="00147CB2">
              <w:rPr>
                <w:rFonts w:ascii="Times New Roman" w:hAnsi="Times New Roman" w:cs="Times New Roman"/>
                <w:lang w:val="lt-LT"/>
              </w:rPr>
              <w:t xml:space="preserve">Pardavėjas už Sutarties vykdymą jokių papildomų mokėjimų negauna. </w:t>
            </w:r>
          </w:p>
          <w:p w14:paraId="4F08C18A" w14:textId="31E21BD7" w:rsidR="003C6CC1" w:rsidRPr="005D2790" w:rsidRDefault="005D2790" w:rsidP="00EB7486">
            <w:pPr>
              <w:pStyle w:val="ListParagraph"/>
              <w:widowControl w:val="0"/>
              <w:numPr>
                <w:ilvl w:val="1"/>
                <w:numId w:val="1"/>
              </w:numPr>
              <w:suppressAutoHyphens/>
              <w:spacing w:after="0" w:line="240" w:lineRule="auto"/>
              <w:ind w:left="456" w:hanging="548"/>
              <w:jc w:val="both"/>
              <w:rPr>
                <w:rFonts w:ascii="Times New Roman" w:hAnsi="Times New Roman" w:cs="Times New Roman"/>
                <w:lang w:val="lt-LT"/>
              </w:rPr>
            </w:pPr>
            <w:r w:rsidRPr="00722168">
              <w:rPr>
                <w:rFonts w:ascii="Times New Roman" w:hAnsi="Times New Roman" w:cs="Times New Roman"/>
                <w:lang w:val="lt-LT"/>
              </w:rPr>
              <w:t>Pirkėjas neįsipareigoja išpirkti maksimal</w:t>
            </w:r>
            <w:r w:rsidR="0095146F">
              <w:rPr>
                <w:rFonts w:ascii="Times New Roman" w:hAnsi="Times New Roman" w:cs="Times New Roman"/>
                <w:lang w:val="lt-LT"/>
              </w:rPr>
              <w:t>ios</w:t>
            </w:r>
            <w:r w:rsidRPr="00722168">
              <w:rPr>
                <w:rFonts w:ascii="Times New Roman" w:hAnsi="Times New Roman" w:cs="Times New Roman"/>
                <w:lang w:val="lt-LT"/>
              </w:rPr>
              <w:t xml:space="preserve"> Paslaugų </w:t>
            </w:r>
            <w:r w:rsidR="0095146F">
              <w:rPr>
                <w:rFonts w:ascii="Times New Roman" w:hAnsi="Times New Roman" w:cs="Times New Roman"/>
                <w:lang w:val="lt-LT"/>
              </w:rPr>
              <w:t>kainos</w:t>
            </w:r>
            <w:r w:rsidRPr="00722168">
              <w:rPr>
                <w:rFonts w:ascii="Times New Roman" w:hAnsi="Times New Roman" w:cs="Times New Roman"/>
                <w:lang w:val="lt-LT"/>
              </w:rPr>
              <w:t>, nurodyto</w:t>
            </w:r>
            <w:r w:rsidR="0095146F">
              <w:rPr>
                <w:rFonts w:ascii="Times New Roman" w:hAnsi="Times New Roman" w:cs="Times New Roman"/>
                <w:lang w:val="lt-LT"/>
              </w:rPr>
              <w:t>s</w:t>
            </w:r>
            <w:r w:rsidRPr="00722168">
              <w:rPr>
                <w:rFonts w:ascii="Times New Roman" w:hAnsi="Times New Roman" w:cs="Times New Roman"/>
                <w:lang w:val="lt-LT"/>
              </w:rPr>
              <w:t xml:space="preserve"> 7.1.1 papunktyje</w:t>
            </w:r>
            <w:r>
              <w:rPr>
                <w:rFonts w:ascii="Times New Roman" w:hAnsi="Times New Roman" w:cs="Times New Roman"/>
                <w:lang w:val="lt-LT"/>
              </w:rPr>
              <w:t>.</w:t>
            </w:r>
            <w:r w:rsidRPr="00722168">
              <w:rPr>
                <w:rFonts w:ascii="Times New Roman" w:hAnsi="Times New Roman" w:cs="Times New Roman"/>
                <w:lang w:val="lt-LT"/>
              </w:rPr>
              <w:t xml:space="preserve"> </w:t>
            </w:r>
          </w:p>
          <w:p w14:paraId="1DF5AE91" w14:textId="77777777" w:rsidR="003C6CC1" w:rsidRPr="00147CB2" w:rsidRDefault="003C6CC1" w:rsidP="00EB7486">
            <w:pPr>
              <w:pStyle w:val="ListParagraph"/>
              <w:numPr>
                <w:ilvl w:val="1"/>
                <w:numId w:val="1"/>
              </w:numPr>
              <w:spacing w:after="0" w:line="240" w:lineRule="auto"/>
              <w:ind w:left="456" w:hanging="548"/>
              <w:jc w:val="both"/>
              <w:rPr>
                <w:rFonts w:ascii="Times New Roman" w:hAnsi="Times New Roman" w:cs="Times New Roman"/>
                <w:b/>
                <w:lang w:val="lt-LT"/>
              </w:rPr>
            </w:pPr>
            <w:r w:rsidRPr="00147CB2">
              <w:rPr>
                <w:rFonts w:ascii="Times New Roman" w:hAnsi="Times New Roman" w:cs="Times New Roman"/>
                <w:lang w:val="lt-LT"/>
              </w:rPr>
              <w:t xml:space="preserve">Reikalavimai </w:t>
            </w:r>
            <w:r w:rsidR="000C3F87" w:rsidRPr="00147CB2">
              <w:rPr>
                <w:rFonts w:ascii="Times New Roman" w:hAnsi="Times New Roman" w:cs="Times New Roman"/>
                <w:lang w:val="lt-LT"/>
              </w:rPr>
              <w:t>Paslaugoms</w:t>
            </w:r>
            <w:r w:rsidRPr="00147CB2">
              <w:rPr>
                <w:rFonts w:ascii="Times New Roman" w:hAnsi="Times New Roman" w:cs="Times New Roman"/>
                <w:lang w:val="lt-LT"/>
              </w:rPr>
              <w:t xml:space="preserve"> nustatyti šios Sutarties 1 priede.</w:t>
            </w:r>
          </w:p>
          <w:p w14:paraId="7536A592" w14:textId="25CD134F" w:rsidR="003C6CC1" w:rsidRPr="00CF6DC5" w:rsidRDefault="003C6CC1" w:rsidP="00EB7486">
            <w:pPr>
              <w:pStyle w:val="ListParagraph"/>
              <w:numPr>
                <w:ilvl w:val="1"/>
                <w:numId w:val="1"/>
              </w:numPr>
              <w:spacing w:after="0" w:line="240" w:lineRule="auto"/>
              <w:ind w:left="456" w:hanging="548"/>
              <w:jc w:val="both"/>
              <w:rPr>
                <w:rFonts w:ascii="Times New Roman" w:hAnsi="Times New Roman" w:cs="Times New Roman"/>
                <w:b/>
                <w:lang w:val="lt-LT"/>
              </w:rPr>
            </w:pPr>
            <w:r w:rsidRPr="00147CB2">
              <w:rPr>
                <w:rFonts w:ascii="Times New Roman" w:hAnsi="Times New Roman" w:cs="Times New Roman"/>
                <w:lang w:val="lt-LT"/>
              </w:rPr>
              <w:t>Pirkėjas turi teisę įsigyti Sutartyje ir jos prieduose nenurodytų, tačiau su pirkimo objektu</w:t>
            </w:r>
            <w:r w:rsidRPr="00CF6DC5">
              <w:rPr>
                <w:rFonts w:ascii="Times New Roman" w:hAnsi="Times New Roman" w:cs="Times New Roman"/>
                <w:lang w:val="lt-LT"/>
              </w:rPr>
              <w:t xml:space="preserve"> susijusių </w:t>
            </w:r>
            <w:r w:rsidR="005E40B3" w:rsidRPr="00CF6DC5">
              <w:rPr>
                <w:rFonts w:ascii="Times New Roman" w:hAnsi="Times New Roman" w:cs="Times New Roman"/>
                <w:lang w:val="lt-LT"/>
              </w:rPr>
              <w:t>P</w:t>
            </w:r>
            <w:r w:rsidR="00323C07" w:rsidRPr="00CF6DC5">
              <w:rPr>
                <w:rFonts w:ascii="Times New Roman" w:hAnsi="Times New Roman" w:cs="Times New Roman"/>
                <w:lang w:val="lt-LT"/>
              </w:rPr>
              <w:t>aslaugų</w:t>
            </w:r>
            <w:r w:rsidRPr="00CF6DC5">
              <w:rPr>
                <w:rFonts w:ascii="Times New Roman" w:hAnsi="Times New Roman" w:cs="Times New Roman"/>
                <w:lang w:val="lt-LT"/>
              </w:rPr>
              <w:t xml:space="preserve"> </w:t>
            </w:r>
            <w:r w:rsidR="009B7C01" w:rsidRPr="00CF6DC5">
              <w:rPr>
                <w:rFonts w:ascii="Times New Roman" w:hAnsi="Times New Roman" w:cs="Times New Roman"/>
                <w:lang w:val="lt-LT"/>
              </w:rPr>
              <w:t>Sutarties 1 priede</w:t>
            </w:r>
            <w:r w:rsidR="005E2BD7" w:rsidRPr="00CF6DC5">
              <w:rPr>
                <w:rFonts w:ascii="Times New Roman" w:hAnsi="Times New Roman" w:cs="Times New Roman"/>
                <w:b/>
                <w:i/>
                <w:lang w:val="lt-LT"/>
              </w:rPr>
              <w:t>.</w:t>
            </w:r>
            <w:r w:rsidR="00221B14" w:rsidRPr="00CF6DC5">
              <w:rPr>
                <w:rFonts w:ascii="Times New Roman" w:hAnsi="Times New Roman" w:cs="Times New Roman"/>
                <w:lang w:val="lt-LT"/>
              </w:rPr>
              <w:t xml:space="preserve"> </w:t>
            </w:r>
          </w:p>
        </w:tc>
      </w:tr>
      <w:tr w:rsidR="003C6CC1" w:rsidRPr="00CF6DC5" w14:paraId="2F4EBC16" w14:textId="77777777" w:rsidTr="00EF64DB">
        <w:trPr>
          <w:trHeight w:val="76"/>
        </w:trPr>
        <w:tc>
          <w:tcPr>
            <w:tcW w:w="0" w:type="auto"/>
            <w:gridSpan w:val="2"/>
          </w:tcPr>
          <w:p w14:paraId="203F167F" w14:textId="54D0B59F" w:rsidR="003C6CC1" w:rsidRPr="00CF6DC5" w:rsidRDefault="003C6CC1" w:rsidP="002D3DAC">
            <w:pPr>
              <w:pStyle w:val="ListParagraph"/>
              <w:numPr>
                <w:ilvl w:val="0"/>
                <w:numId w:val="1"/>
              </w:numPr>
              <w:spacing w:after="0" w:line="240" w:lineRule="auto"/>
              <w:ind w:left="387" w:hanging="425"/>
              <w:jc w:val="both"/>
              <w:rPr>
                <w:rFonts w:ascii="Times New Roman" w:hAnsi="Times New Roman" w:cs="Times New Roman"/>
                <w:b/>
                <w:lang w:val="lt-LT"/>
              </w:rPr>
            </w:pPr>
            <w:r w:rsidRPr="00CF6DC5">
              <w:rPr>
                <w:rFonts w:ascii="Times New Roman" w:hAnsi="Times New Roman" w:cs="Times New Roman"/>
                <w:b/>
                <w:lang w:val="lt-LT"/>
              </w:rPr>
              <w:t>Kainodaros taisyklės:</w:t>
            </w:r>
          </w:p>
        </w:tc>
      </w:tr>
      <w:tr w:rsidR="00327EA4" w:rsidRPr="00CF6DC5" w14:paraId="6F854934" w14:textId="77777777" w:rsidTr="005D2790">
        <w:trPr>
          <w:trHeight w:val="423"/>
        </w:trPr>
        <w:tc>
          <w:tcPr>
            <w:tcW w:w="3874" w:type="dxa"/>
          </w:tcPr>
          <w:p w14:paraId="4C555D71" w14:textId="51D970AA" w:rsidR="003C6CC1" w:rsidRPr="00CF6DC5" w:rsidRDefault="003C6CC1" w:rsidP="00147CB2">
            <w:pPr>
              <w:pStyle w:val="ListParagraph"/>
              <w:numPr>
                <w:ilvl w:val="1"/>
                <w:numId w:val="1"/>
              </w:numPr>
              <w:spacing w:after="0" w:line="240" w:lineRule="auto"/>
              <w:ind w:left="455" w:hanging="455"/>
              <w:jc w:val="both"/>
              <w:rPr>
                <w:rFonts w:ascii="Times New Roman" w:hAnsi="Times New Roman" w:cs="Times New Roman"/>
                <w:lang w:val="lt-LT"/>
              </w:rPr>
            </w:pPr>
            <w:r w:rsidRPr="00CF6DC5">
              <w:rPr>
                <w:rFonts w:ascii="Times New Roman" w:hAnsi="Times New Roman" w:cs="Times New Roman"/>
                <w:lang w:val="lt-LT"/>
              </w:rPr>
              <w:t xml:space="preserve"> </w:t>
            </w:r>
            <w:r w:rsidR="002435EC">
              <w:rPr>
                <w:rFonts w:ascii="Times New Roman" w:hAnsi="Times New Roman" w:cs="Times New Roman"/>
                <w:lang w:val="lt-LT"/>
              </w:rPr>
              <w:t xml:space="preserve"> Kintamas įkainis</w:t>
            </w:r>
            <w:bookmarkStart w:id="0" w:name="_GoBack"/>
            <w:bookmarkEnd w:id="0"/>
          </w:p>
        </w:tc>
        <w:tc>
          <w:tcPr>
            <w:tcW w:w="6932" w:type="dxa"/>
            <w:vAlign w:val="center"/>
          </w:tcPr>
          <w:p w14:paraId="186F53FC" w14:textId="67BF8965" w:rsidR="00945D81" w:rsidRPr="00945D81" w:rsidRDefault="003C6CC1" w:rsidP="00945D81">
            <w:pPr>
              <w:pStyle w:val="ListParagraph"/>
              <w:numPr>
                <w:ilvl w:val="2"/>
                <w:numId w:val="1"/>
              </w:numPr>
              <w:spacing w:after="0" w:line="240" w:lineRule="auto"/>
              <w:ind w:left="643" w:hanging="643"/>
              <w:jc w:val="both"/>
              <w:rPr>
                <w:rFonts w:ascii="Times New Roman" w:hAnsi="Times New Roman" w:cs="Times New Roman"/>
                <w:sz w:val="24"/>
                <w:szCs w:val="24"/>
                <w:lang w:val="lt-LT"/>
              </w:rPr>
            </w:pPr>
            <w:r w:rsidRPr="00CF6DC5">
              <w:rPr>
                <w:rFonts w:ascii="Times New Roman" w:hAnsi="Times New Roman" w:cs="Times New Roman"/>
                <w:lang w:val="lt-LT"/>
              </w:rPr>
              <w:t xml:space="preserve">Maksimali Sutarties </w:t>
            </w:r>
            <w:r w:rsidRPr="00945D81">
              <w:rPr>
                <w:rFonts w:ascii="Times New Roman" w:hAnsi="Times New Roman" w:cs="Times New Roman"/>
                <w:lang w:val="lt-LT"/>
              </w:rPr>
              <w:t xml:space="preserve">kaina </w:t>
            </w:r>
            <w:r w:rsidR="00DF4AB8" w:rsidRPr="00DF4AB8">
              <w:rPr>
                <w:rFonts w:ascii="Times New Roman" w:hAnsi="Times New Roman" w:cs="Times New Roman"/>
                <w:b/>
                <w:lang w:val="lt-LT"/>
              </w:rPr>
              <w:t>1</w:t>
            </w:r>
            <w:r w:rsidR="00147CB2" w:rsidRPr="00147CB2">
              <w:rPr>
                <w:rFonts w:ascii="Times New Roman" w:hAnsi="Times New Roman" w:cs="Times New Roman"/>
                <w:b/>
                <w:lang w:val="lt-LT"/>
              </w:rPr>
              <w:t>6</w:t>
            </w:r>
            <w:r w:rsidR="00945D81" w:rsidRPr="00945D81">
              <w:rPr>
                <w:rFonts w:ascii="Times New Roman" w:hAnsi="Times New Roman" w:cs="Times New Roman"/>
                <w:b/>
                <w:lang w:val="lt-LT"/>
              </w:rPr>
              <w:t>000</w:t>
            </w:r>
            <w:r w:rsidR="00FA2313" w:rsidRPr="00945D81">
              <w:rPr>
                <w:rFonts w:ascii="Times New Roman" w:hAnsi="Times New Roman" w:cs="Times New Roman"/>
                <w:b/>
                <w:lang w:val="lt-LT"/>
              </w:rPr>
              <w:t>,</w:t>
            </w:r>
            <w:r w:rsidR="00945D81" w:rsidRPr="00945D81">
              <w:rPr>
                <w:rFonts w:ascii="Times New Roman" w:hAnsi="Times New Roman" w:cs="Times New Roman"/>
                <w:b/>
                <w:lang w:val="lt-LT"/>
              </w:rPr>
              <w:t>00</w:t>
            </w:r>
            <w:r w:rsidR="00FA2313" w:rsidRPr="00945D81">
              <w:rPr>
                <w:rFonts w:ascii="Times New Roman" w:hAnsi="Times New Roman" w:cs="Times New Roman"/>
                <w:lang w:val="lt-LT"/>
              </w:rPr>
              <w:t xml:space="preserve"> </w:t>
            </w:r>
            <w:r w:rsidR="003C1FFB" w:rsidRPr="00945D81">
              <w:rPr>
                <w:rFonts w:ascii="Times New Roman" w:hAnsi="Times New Roman" w:cs="Times New Roman"/>
                <w:lang w:val="lt-LT"/>
              </w:rPr>
              <w:t>EUR</w:t>
            </w:r>
            <w:r w:rsidRPr="00945D81">
              <w:rPr>
                <w:rFonts w:ascii="Times New Roman" w:hAnsi="Times New Roman" w:cs="Times New Roman"/>
                <w:lang w:val="lt-LT"/>
              </w:rPr>
              <w:t xml:space="preserve"> </w:t>
            </w:r>
            <w:r w:rsidR="00945D81" w:rsidRPr="00945D81">
              <w:rPr>
                <w:rFonts w:ascii="Times New Roman" w:hAnsi="Times New Roman" w:cs="Times New Roman"/>
                <w:lang w:val="lt-LT"/>
              </w:rPr>
              <w:t>su</w:t>
            </w:r>
            <w:r w:rsidRPr="00945D81">
              <w:rPr>
                <w:rFonts w:ascii="Times New Roman" w:hAnsi="Times New Roman" w:cs="Times New Roman"/>
                <w:lang w:val="lt-LT"/>
              </w:rPr>
              <w:t xml:space="preserve"> PVM</w:t>
            </w:r>
            <w:r w:rsidR="00945D81" w:rsidRPr="00945D81">
              <w:rPr>
                <w:rFonts w:ascii="Times New Roman" w:hAnsi="Times New Roman" w:cs="Times New Roman"/>
                <w:lang w:val="lt-LT"/>
              </w:rPr>
              <w:t xml:space="preserve">. </w:t>
            </w:r>
          </w:p>
          <w:p w14:paraId="45C69D17" w14:textId="01F5B721" w:rsidR="002D3DAC" w:rsidRPr="00CF6DC5" w:rsidRDefault="002D3DAC" w:rsidP="00945D81">
            <w:pPr>
              <w:pStyle w:val="ListParagraph"/>
              <w:numPr>
                <w:ilvl w:val="2"/>
                <w:numId w:val="1"/>
              </w:numPr>
              <w:spacing w:after="0" w:line="240" w:lineRule="auto"/>
              <w:ind w:left="643" w:hanging="643"/>
              <w:jc w:val="both"/>
              <w:rPr>
                <w:rFonts w:ascii="Times New Roman" w:hAnsi="Times New Roman" w:cs="Times New Roman"/>
                <w:sz w:val="24"/>
                <w:szCs w:val="24"/>
                <w:lang w:val="lt-LT"/>
              </w:rPr>
            </w:pPr>
            <w:r w:rsidRPr="00945D81">
              <w:rPr>
                <w:rFonts w:ascii="Times New Roman" w:hAnsi="Times New Roman" w:cs="Times New Roman"/>
                <w:sz w:val="24"/>
                <w:szCs w:val="24"/>
                <w:lang w:val="lt-LT"/>
              </w:rPr>
              <w:t>Pirkėjas neįsipareigoja įsigyti paslaugų už</w:t>
            </w:r>
            <w:r w:rsidRPr="00CF6DC5">
              <w:rPr>
                <w:rFonts w:ascii="Times New Roman" w:hAnsi="Times New Roman" w:cs="Times New Roman"/>
                <w:sz w:val="24"/>
                <w:szCs w:val="24"/>
                <w:lang w:val="lt-LT"/>
              </w:rPr>
              <w:t xml:space="preserve"> visą Sutarties specialiosios dalies 7.1.1. punkte nurodyta kainą.</w:t>
            </w:r>
          </w:p>
        </w:tc>
      </w:tr>
      <w:tr w:rsidR="003C6CC1" w:rsidRPr="00CF6DC5"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11C0EF72" w:rsidR="003C6CC1" w:rsidRPr="00CF6DC5" w:rsidRDefault="003C6CC1" w:rsidP="002D3DAC">
            <w:pPr>
              <w:pStyle w:val="ListParagraph"/>
              <w:numPr>
                <w:ilvl w:val="0"/>
                <w:numId w:val="1"/>
              </w:numPr>
              <w:spacing w:after="0" w:line="240" w:lineRule="auto"/>
              <w:ind w:left="387" w:hanging="425"/>
              <w:jc w:val="both"/>
              <w:rPr>
                <w:rFonts w:ascii="Times New Roman" w:hAnsi="Times New Roman" w:cs="Times New Roman"/>
                <w:b/>
                <w:lang w:val="lt-LT"/>
              </w:rPr>
            </w:pPr>
            <w:r w:rsidRPr="00CF6DC5">
              <w:rPr>
                <w:rFonts w:ascii="Times New Roman" w:hAnsi="Times New Roman" w:cs="Times New Roman"/>
                <w:b/>
                <w:lang w:val="lt-LT"/>
              </w:rPr>
              <w:t>Kainos peržiūra:</w:t>
            </w:r>
          </w:p>
        </w:tc>
      </w:tr>
      <w:tr w:rsidR="003C6CC1" w:rsidRPr="00CF6DC5"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CF6DC5" w:rsidRDefault="003C6CC1" w:rsidP="00EB7486">
            <w:pPr>
              <w:spacing w:after="0" w:line="240" w:lineRule="auto"/>
              <w:ind w:left="456" w:hanging="426"/>
              <w:jc w:val="both"/>
              <w:rPr>
                <w:rFonts w:ascii="Times New Roman" w:hAnsi="Times New Roman" w:cs="Times New Roman"/>
                <w:lang w:val="lt-LT"/>
              </w:rPr>
            </w:pPr>
            <w:r w:rsidRPr="00CF6DC5">
              <w:rPr>
                <w:rFonts w:ascii="Times New Roman" w:hAnsi="Times New Roman" w:cs="Times New Roman"/>
                <w:lang w:val="lt-LT"/>
              </w:rPr>
              <w:t xml:space="preserve">8.1. Sutarties kaina ar įkainis nėra peržiūrimi visą Sutarties galiojimo laikotarpį, išskyrus atvejus, kai pasikeičia </w:t>
            </w:r>
            <w:r w:rsidR="00221B14" w:rsidRPr="00CF6DC5">
              <w:rPr>
                <w:rFonts w:ascii="Times New Roman" w:hAnsi="Times New Roman" w:cs="Times New Roman"/>
                <w:lang w:val="lt-LT"/>
              </w:rPr>
              <w:t>Paslaugoms</w:t>
            </w:r>
            <w:r w:rsidRPr="00CF6DC5">
              <w:rPr>
                <w:rFonts w:ascii="Times New Roman" w:hAnsi="Times New Roman" w:cs="Times New Roman"/>
                <w:lang w:val="lt-LT"/>
              </w:rPr>
              <w:t xml:space="preserve"> taikomas PVM tarifas.</w:t>
            </w:r>
          </w:p>
        </w:tc>
      </w:tr>
      <w:tr w:rsidR="003C6CC1" w:rsidRPr="00CF6DC5" w14:paraId="02376C37" w14:textId="77777777" w:rsidTr="00EF64DB">
        <w:trPr>
          <w:trHeight w:val="1441"/>
        </w:trPr>
        <w:tc>
          <w:tcPr>
            <w:tcW w:w="0" w:type="auto"/>
            <w:gridSpan w:val="2"/>
            <w:tcBorders>
              <w:top w:val="single" w:sz="4" w:space="0" w:color="auto"/>
              <w:left w:val="single" w:sz="4" w:space="0" w:color="auto"/>
              <w:right w:val="single" w:sz="4" w:space="0" w:color="auto"/>
            </w:tcBorders>
          </w:tcPr>
          <w:p w14:paraId="6DC96AC5" w14:textId="77777777" w:rsidR="003C6CC1" w:rsidRPr="00CF6DC5" w:rsidRDefault="00221B14" w:rsidP="005F38EA">
            <w:pPr>
              <w:pStyle w:val="ListParagraph"/>
              <w:numPr>
                <w:ilvl w:val="0"/>
                <w:numId w:val="1"/>
              </w:numPr>
              <w:spacing w:after="0" w:line="240" w:lineRule="auto"/>
              <w:ind w:left="313" w:hanging="283"/>
              <w:jc w:val="both"/>
              <w:rPr>
                <w:rFonts w:ascii="Times New Roman" w:hAnsi="Times New Roman" w:cs="Times New Roman"/>
                <w:lang w:val="lt-LT"/>
              </w:rPr>
            </w:pPr>
            <w:r w:rsidRPr="00CF6DC5">
              <w:rPr>
                <w:rFonts w:ascii="Times New Roman" w:hAnsi="Times New Roman" w:cs="Times New Roman"/>
                <w:b/>
                <w:lang w:val="lt-LT"/>
              </w:rPr>
              <w:t>Paslaugų</w:t>
            </w:r>
            <w:r w:rsidR="003C6CC1" w:rsidRPr="00CF6DC5">
              <w:rPr>
                <w:rFonts w:ascii="Times New Roman" w:hAnsi="Times New Roman" w:cs="Times New Roman"/>
                <w:b/>
                <w:lang w:val="lt-LT"/>
              </w:rPr>
              <w:t xml:space="preserve"> </w:t>
            </w:r>
            <w:r w:rsidRPr="00CF6DC5">
              <w:rPr>
                <w:rFonts w:ascii="Times New Roman" w:hAnsi="Times New Roman" w:cs="Times New Roman"/>
                <w:b/>
                <w:lang w:val="lt-LT"/>
              </w:rPr>
              <w:t>teikimo</w:t>
            </w:r>
            <w:r w:rsidR="003C6CC1" w:rsidRPr="00CF6DC5">
              <w:rPr>
                <w:rFonts w:ascii="Times New Roman" w:hAnsi="Times New Roman" w:cs="Times New Roman"/>
                <w:b/>
                <w:lang w:val="lt-LT"/>
              </w:rPr>
              <w:t xml:space="preserve"> vieta ir sąlygos</w:t>
            </w:r>
            <w:r w:rsidR="003C6CC1" w:rsidRPr="00CF6DC5">
              <w:rPr>
                <w:rFonts w:ascii="Times New Roman" w:hAnsi="Times New Roman" w:cs="Times New Roman"/>
                <w:lang w:val="lt-LT"/>
              </w:rPr>
              <w:t>:</w:t>
            </w:r>
          </w:p>
          <w:p w14:paraId="6311EC31" w14:textId="55FE4032" w:rsidR="00221B14" w:rsidRPr="00CF6DC5" w:rsidRDefault="00221B14" w:rsidP="005F38EA">
            <w:pPr>
              <w:pStyle w:val="ListParagraph"/>
              <w:numPr>
                <w:ilvl w:val="1"/>
                <w:numId w:val="1"/>
              </w:numPr>
              <w:spacing w:after="0" w:line="240" w:lineRule="auto"/>
              <w:ind w:left="456" w:hanging="456"/>
              <w:jc w:val="both"/>
              <w:rPr>
                <w:rFonts w:ascii="Times New Roman" w:hAnsi="Times New Roman" w:cs="Times New Roman"/>
                <w:lang w:val="lt-LT"/>
              </w:rPr>
            </w:pPr>
            <w:r w:rsidRPr="00CF6DC5">
              <w:rPr>
                <w:rFonts w:ascii="Times New Roman" w:hAnsi="Times New Roman" w:cs="Times New Roman"/>
                <w:lang w:val="lt-LT"/>
              </w:rPr>
              <w:t>Paslaugos yra teikiamos šiame punkte nurodytais terminais</w:t>
            </w:r>
            <w:r w:rsidRPr="00CF6DC5">
              <w:rPr>
                <w:rFonts w:ascii="Times New Roman" w:hAnsi="Times New Roman" w:cs="Times New Roman"/>
                <w:b/>
                <w:lang w:val="lt-LT"/>
              </w:rPr>
              <w:t>:</w:t>
            </w:r>
          </w:p>
          <w:p w14:paraId="2951B24A" w14:textId="73871D14" w:rsidR="007F6519" w:rsidRPr="00CF6DC5" w:rsidRDefault="007F6519" w:rsidP="009B027D">
            <w:pPr>
              <w:pStyle w:val="ListParagraph"/>
              <w:numPr>
                <w:ilvl w:val="2"/>
                <w:numId w:val="1"/>
              </w:numPr>
              <w:spacing w:after="0" w:line="240" w:lineRule="auto"/>
              <w:ind w:left="597" w:hanging="597"/>
              <w:jc w:val="both"/>
              <w:rPr>
                <w:rFonts w:ascii="Times New Roman" w:hAnsi="Times New Roman" w:cs="Times New Roman"/>
                <w:lang w:val="lt-LT"/>
              </w:rPr>
            </w:pPr>
            <w:r w:rsidRPr="00CF6DC5">
              <w:rPr>
                <w:rFonts w:ascii="Times New Roman" w:hAnsi="Times New Roman" w:cs="Times New Roman"/>
                <w:lang w:val="lt-LT"/>
              </w:rPr>
              <w:t>Paslaugos yra suteikiamos per</w:t>
            </w:r>
            <w:r w:rsidRPr="00435710">
              <w:rPr>
                <w:rFonts w:ascii="Times New Roman" w:hAnsi="Times New Roman" w:cs="Times New Roman"/>
                <w:b/>
                <w:u w:val="single"/>
                <w:lang w:val="lt-LT"/>
              </w:rPr>
              <w:t>_</w:t>
            </w:r>
            <w:r w:rsidR="00435710" w:rsidRPr="00435710">
              <w:rPr>
                <w:rFonts w:ascii="Times New Roman" w:hAnsi="Times New Roman" w:cs="Times New Roman"/>
                <w:b/>
                <w:u w:val="single"/>
                <w:lang w:val="lt-LT"/>
              </w:rPr>
              <w:t>20</w:t>
            </w:r>
            <w:r w:rsidR="00083442" w:rsidRPr="00CF6DC5">
              <w:rPr>
                <w:rFonts w:ascii="Times New Roman" w:hAnsi="Times New Roman" w:cs="Times New Roman"/>
                <w:b/>
                <w:u w:val="single"/>
                <w:lang w:val="lt-LT"/>
              </w:rPr>
              <w:t xml:space="preserve"> </w:t>
            </w:r>
            <w:r w:rsidR="00692FA3" w:rsidRPr="00CF6DC5">
              <w:rPr>
                <w:rFonts w:ascii="Times New Roman" w:hAnsi="Times New Roman" w:cs="Times New Roman"/>
                <w:b/>
                <w:u w:val="single"/>
                <w:lang w:val="lt-LT"/>
              </w:rPr>
              <w:t>kalendorinių dienų</w:t>
            </w:r>
            <w:r w:rsidRPr="00CF6DC5">
              <w:rPr>
                <w:rFonts w:ascii="Times New Roman" w:hAnsi="Times New Roman" w:cs="Times New Roman"/>
                <w:lang w:val="lt-LT"/>
              </w:rPr>
              <w:t xml:space="preserve">____ nuo užsakymo teikti Paslaugas pateikimo dienos </w:t>
            </w:r>
          </w:p>
          <w:p w14:paraId="1014FC5D" w14:textId="6271F52C" w:rsidR="003C6CC1" w:rsidRPr="00CF6DC5" w:rsidRDefault="00A679B6" w:rsidP="00EB7486">
            <w:pPr>
              <w:pStyle w:val="ListParagraph"/>
              <w:ind w:left="747" w:hanging="291"/>
              <w:rPr>
                <w:rFonts w:ascii="Times New Roman" w:hAnsi="Times New Roman" w:cs="Times New Roman"/>
                <w:b/>
                <w:u w:val="single"/>
                <w:lang w:val="lt-LT"/>
              </w:rPr>
            </w:pPr>
            <w:r w:rsidRPr="00CF6DC5">
              <w:rPr>
                <w:rFonts w:ascii="Times New Roman" w:hAnsi="Times New Roman" w:cs="Times New Roman"/>
                <w:lang w:val="lt-LT"/>
              </w:rPr>
              <w:t>Paslaugos teikiamos adresu:</w:t>
            </w:r>
            <w:r w:rsidR="00323C07" w:rsidRPr="00CF6DC5">
              <w:rPr>
                <w:rFonts w:ascii="Times New Roman" w:hAnsi="Times New Roman" w:cs="Times New Roman"/>
                <w:lang w:val="lt-LT"/>
              </w:rPr>
              <w:t xml:space="preserve"> </w:t>
            </w:r>
            <w:permStart w:id="2075731199" w:edGrp="everyone"/>
            <w:r w:rsidR="00323C07" w:rsidRPr="00CF6DC5">
              <w:rPr>
                <w:rFonts w:ascii="Times New Roman" w:hAnsi="Times New Roman" w:cs="Times New Roman"/>
                <w:b/>
                <w:u w:val="single"/>
                <w:lang w:val="lt-LT"/>
              </w:rPr>
              <w:t>__</w:t>
            </w:r>
            <w:r w:rsidR="00692FA3" w:rsidRPr="00CF6DC5">
              <w:rPr>
                <w:b/>
                <w:u w:val="single"/>
                <w:lang w:val="lt-LT"/>
              </w:rPr>
              <w:t xml:space="preserve"> </w:t>
            </w:r>
            <w:r w:rsidR="00435710" w:rsidRPr="00435710">
              <w:rPr>
                <w:rFonts w:ascii="Times New Roman" w:hAnsi="Times New Roman" w:cs="Times New Roman"/>
                <w:b/>
                <w:highlight w:val="yellow"/>
                <w:u w:val="single"/>
                <w:lang w:val="lt-LT"/>
              </w:rPr>
              <w:t>XXXXXXXX</w:t>
            </w:r>
            <w:r w:rsidR="00692FA3" w:rsidRPr="00CF6DC5">
              <w:rPr>
                <w:rFonts w:ascii="Times New Roman" w:hAnsi="Times New Roman" w:cs="Times New Roman"/>
                <w:b/>
                <w:u w:val="single"/>
                <w:lang w:val="lt-LT"/>
              </w:rPr>
              <w:t xml:space="preserve">, Vilniaus </w:t>
            </w:r>
            <w:r w:rsidR="00435710">
              <w:rPr>
                <w:rFonts w:ascii="Times New Roman" w:hAnsi="Times New Roman" w:cs="Times New Roman"/>
                <w:b/>
                <w:u w:val="single"/>
                <w:lang w:val="lt-LT"/>
              </w:rPr>
              <w:t>m.</w:t>
            </w:r>
            <w:permEnd w:id="2075731199"/>
          </w:p>
          <w:p w14:paraId="13C0023D" w14:textId="77777777" w:rsidR="00692FA3" w:rsidRPr="00CF6DC5" w:rsidRDefault="00A679B6" w:rsidP="005F38EA">
            <w:pPr>
              <w:pStyle w:val="ListParagraph"/>
              <w:numPr>
                <w:ilvl w:val="1"/>
                <w:numId w:val="1"/>
              </w:numPr>
              <w:spacing w:after="0" w:line="240" w:lineRule="auto"/>
              <w:ind w:left="455" w:hanging="425"/>
              <w:jc w:val="both"/>
              <w:rPr>
                <w:rFonts w:ascii="Times New Roman" w:hAnsi="Times New Roman" w:cs="Times New Roman"/>
                <w:lang w:val="lt-LT"/>
              </w:rPr>
            </w:pPr>
            <w:r w:rsidRPr="00CF6DC5">
              <w:rPr>
                <w:rFonts w:ascii="Times New Roman" w:hAnsi="Times New Roman" w:cs="Times New Roman"/>
                <w:lang w:val="lt-LT"/>
              </w:rPr>
              <w:t xml:space="preserve">Paslaugos </w:t>
            </w:r>
            <w:r w:rsidR="003C6CC1" w:rsidRPr="00CF6DC5">
              <w:rPr>
                <w:rFonts w:ascii="Times New Roman" w:hAnsi="Times New Roman" w:cs="Times New Roman"/>
                <w:lang w:val="lt-LT"/>
              </w:rPr>
              <w:t>turi būti</w:t>
            </w:r>
            <w:r w:rsidRPr="00CF6DC5">
              <w:rPr>
                <w:rFonts w:ascii="Times New Roman" w:hAnsi="Times New Roman" w:cs="Times New Roman"/>
                <w:lang w:val="lt-LT"/>
              </w:rPr>
              <w:t xml:space="preserve"> teikiamos </w:t>
            </w:r>
            <w:r w:rsidR="00692FA3" w:rsidRPr="00CF6DC5">
              <w:rPr>
                <w:rFonts w:ascii="Times New Roman" w:hAnsi="Times New Roman" w:cs="Times New Roman"/>
                <w:lang w:val="lt-LT"/>
              </w:rPr>
              <w:t xml:space="preserve"> darbo dienomis </w:t>
            </w:r>
            <w:permStart w:id="1620394590" w:edGrp="everyone"/>
            <w:r w:rsidR="00692FA3" w:rsidRPr="00435710">
              <w:rPr>
                <w:rFonts w:ascii="Times New Roman" w:hAnsi="Times New Roman" w:cs="Times New Roman"/>
                <w:b/>
                <w:highlight w:val="yellow"/>
                <w:u w:val="single"/>
                <w:lang w:val="lt-LT"/>
              </w:rPr>
              <w:t>nuo 7.30 iki 19.00 val</w:t>
            </w:r>
            <w:r w:rsidR="00692FA3" w:rsidRPr="00435710">
              <w:rPr>
                <w:rFonts w:ascii="Times New Roman" w:hAnsi="Times New Roman" w:cs="Times New Roman"/>
                <w:highlight w:val="yellow"/>
                <w:lang w:val="lt-LT"/>
              </w:rPr>
              <w:t>.</w:t>
            </w:r>
          </w:p>
          <w:permEnd w:id="1620394590"/>
          <w:p w14:paraId="0DB20A07" w14:textId="02D289FD" w:rsidR="003C6CC1" w:rsidRPr="00CF6DC5" w:rsidRDefault="008D7627" w:rsidP="008D7627">
            <w:pPr>
              <w:pStyle w:val="ListParagraph"/>
              <w:numPr>
                <w:ilvl w:val="1"/>
                <w:numId w:val="1"/>
              </w:numPr>
              <w:spacing w:after="0" w:line="240" w:lineRule="auto"/>
              <w:ind w:left="455" w:hanging="425"/>
              <w:jc w:val="both"/>
              <w:rPr>
                <w:rFonts w:ascii="Times New Roman" w:hAnsi="Times New Roman" w:cs="Times New Roman"/>
                <w:lang w:val="lt-LT"/>
              </w:rPr>
            </w:pPr>
            <w:r w:rsidRPr="00722168">
              <w:rPr>
                <w:rFonts w:ascii="Times New Roman" w:hAnsi="Times New Roman" w:cs="Times New Roman"/>
                <w:color w:val="000000" w:themeColor="text1"/>
                <w:lang w:val="lt-LT"/>
              </w:rPr>
              <w:t>Paslaugos yra priimamos su „</w:t>
            </w:r>
            <w:r w:rsidRPr="00722168">
              <w:rPr>
                <w:rFonts w:ascii="Times New Roman" w:hAnsi="Times New Roman" w:cs="Times New Roman"/>
                <w:b/>
                <w:i/>
                <w:color w:val="000000" w:themeColor="text1"/>
                <w:lang w:val="lt-LT"/>
              </w:rPr>
              <w:t xml:space="preserve"> Transporto priemonių ir įrenginių (TPĮ) priėmimo perdavimo aktas“ (1 ir 2 priedai)</w:t>
            </w:r>
            <w:r>
              <w:rPr>
                <w:rFonts w:ascii="Times New Roman" w:hAnsi="Times New Roman" w:cs="Times New Roman"/>
                <w:b/>
                <w:i/>
                <w:color w:val="000000" w:themeColor="text1"/>
                <w:lang w:val="lt-LT"/>
              </w:rPr>
              <w:t>.</w:t>
            </w:r>
          </w:p>
        </w:tc>
      </w:tr>
      <w:tr w:rsidR="003C6CC1" w:rsidRPr="00CF6DC5" w14:paraId="46D174EF" w14:textId="77777777" w:rsidTr="00EF64DB">
        <w:trPr>
          <w:trHeight w:val="551"/>
        </w:trPr>
        <w:tc>
          <w:tcPr>
            <w:tcW w:w="0" w:type="auto"/>
            <w:gridSpan w:val="2"/>
          </w:tcPr>
          <w:p w14:paraId="233F19E7" w14:textId="5CA35EC7" w:rsidR="003C6CC1" w:rsidRPr="00CF6DC5" w:rsidRDefault="005D2790" w:rsidP="005F38EA">
            <w:pPr>
              <w:pStyle w:val="ListParagraph"/>
              <w:numPr>
                <w:ilvl w:val="0"/>
                <w:numId w:val="1"/>
              </w:numPr>
              <w:spacing w:after="0" w:line="240" w:lineRule="auto"/>
              <w:ind w:left="456" w:hanging="426"/>
              <w:jc w:val="both"/>
              <w:rPr>
                <w:rFonts w:ascii="Times New Roman" w:hAnsi="Times New Roman" w:cs="Times New Roman"/>
                <w:lang w:val="lt-LT"/>
              </w:rPr>
            </w:pPr>
            <w:r w:rsidRPr="00722168">
              <w:rPr>
                <w:rFonts w:ascii="Times New Roman" w:hAnsi="Times New Roman" w:cs="Times New Roman"/>
                <w:b/>
                <w:lang w:val="lt-LT"/>
              </w:rPr>
              <w:t>Mokėjimas</w:t>
            </w:r>
            <w:r w:rsidRPr="00722168">
              <w:rPr>
                <w:rFonts w:ascii="Times New Roman" w:hAnsi="Times New Roman" w:cs="Times New Roman"/>
                <w:lang w:val="lt-LT"/>
              </w:rPr>
              <w:t xml:space="preserve"> – už suteiktas Sutarties ir jos prieduose nurodytus reikalavimus atitinkančias Paslaugas Pirkėjas</w:t>
            </w:r>
            <w:r w:rsidRPr="00722168">
              <w:rPr>
                <w:rFonts w:ascii="Times New Roman" w:hAnsi="Times New Roman" w:cs="Times New Roman"/>
                <w:b/>
                <w:lang w:val="lt-LT"/>
              </w:rPr>
              <w:t xml:space="preserve"> </w:t>
            </w:r>
            <w:r w:rsidRPr="00722168">
              <w:rPr>
                <w:rFonts w:ascii="Times New Roman" w:hAnsi="Times New Roman" w:cs="Times New Roman"/>
                <w:lang w:val="lt-LT"/>
              </w:rPr>
              <w:t xml:space="preserve">sumoka per </w:t>
            </w:r>
            <w:r w:rsidRPr="00722168">
              <w:rPr>
                <w:rFonts w:ascii="Times New Roman" w:hAnsi="Times New Roman" w:cs="Times New Roman"/>
                <w:b/>
                <w:u w:val="single"/>
                <w:lang w:val="lt-LT"/>
              </w:rPr>
              <w:t>_30__</w:t>
            </w:r>
            <w:r w:rsidRPr="00722168">
              <w:rPr>
                <w:rFonts w:ascii="Times New Roman" w:hAnsi="Times New Roman" w:cs="Times New Roman"/>
                <w:lang w:val="lt-LT"/>
              </w:rPr>
              <w:t xml:space="preserve"> dienų. Pirkėjas sumoka už Paslaugas tik tuo atveju, jei sąskaita yra pateikiama naudojantis sąskaitų administravimo bendrąja informacine sistema (SABIS).</w:t>
            </w:r>
          </w:p>
        </w:tc>
      </w:tr>
      <w:tr w:rsidR="003C6CC1" w:rsidRPr="00CF6DC5" w14:paraId="2FC7E77F" w14:textId="77777777" w:rsidTr="00EF64DB">
        <w:trPr>
          <w:trHeight w:val="56"/>
        </w:trPr>
        <w:tc>
          <w:tcPr>
            <w:tcW w:w="0" w:type="auto"/>
            <w:gridSpan w:val="2"/>
          </w:tcPr>
          <w:p w14:paraId="6C7FC046" w14:textId="59586ED7" w:rsidR="00B83B4F" w:rsidRPr="00CF6DC5" w:rsidRDefault="00B83B4F" w:rsidP="005F38EA">
            <w:pPr>
              <w:pStyle w:val="ListParagraph"/>
              <w:numPr>
                <w:ilvl w:val="0"/>
                <w:numId w:val="1"/>
              </w:numPr>
              <w:spacing w:after="0" w:line="240" w:lineRule="auto"/>
              <w:ind w:left="456" w:hanging="426"/>
              <w:jc w:val="both"/>
              <w:rPr>
                <w:rFonts w:ascii="Times New Roman" w:hAnsi="Times New Roman" w:cs="Times New Roman"/>
                <w:lang w:val="lt-LT"/>
              </w:rPr>
            </w:pPr>
            <w:r w:rsidRPr="00CF6DC5">
              <w:rPr>
                <w:rFonts w:ascii="Times New Roman" w:hAnsi="Times New Roman" w:cs="Times New Roman"/>
                <w:lang w:val="lt-LT"/>
              </w:rPr>
              <w:t>Sutarties vykdymo metu atsiradusius Paslaugų trūkumus Pardavėjas turi ištaisyti ne vėliau kaip per ___</w:t>
            </w:r>
            <w:r w:rsidR="00C25205">
              <w:rPr>
                <w:rFonts w:ascii="Times New Roman" w:hAnsi="Times New Roman" w:cs="Times New Roman"/>
                <w:b/>
                <w:u w:val="single"/>
                <w:lang w:val="lt-LT"/>
              </w:rPr>
              <w:t>5</w:t>
            </w:r>
            <w:r w:rsidR="00CB5542" w:rsidRPr="00CF6DC5">
              <w:rPr>
                <w:rFonts w:ascii="Times New Roman" w:hAnsi="Times New Roman" w:cs="Times New Roman"/>
                <w:b/>
                <w:u w:val="single"/>
                <w:lang w:val="lt-LT"/>
              </w:rPr>
              <w:t xml:space="preserve"> darbo dien</w:t>
            </w:r>
            <w:r w:rsidR="00435710">
              <w:rPr>
                <w:rFonts w:ascii="Times New Roman" w:hAnsi="Times New Roman" w:cs="Times New Roman"/>
                <w:b/>
                <w:u w:val="single"/>
                <w:lang w:val="lt-LT"/>
              </w:rPr>
              <w:t>as</w:t>
            </w:r>
            <w:r w:rsidRPr="00CF6DC5">
              <w:rPr>
                <w:rFonts w:ascii="Times New Roman" w:hAnsi="Times New Roman" w:cs="Times New Roman"/>
                <w:b/>
                <w:u w:val="single"/>
                <w:lang w:val="lt-LT"/>
              </w:rPr>
              <w:t>___</w:t>
            </w:r>
            <w:r w:rsidRPr="00CF6DC5">
              <w:rPr>
                <w:rFonts w:ascii="Times New Roman" w:hAnsi="Times New Roman" w:cs="Times New Roman"/>
                <w:lang w:val="lt-LT"/>
              </w:rPr>
              <w:t>_ nuo pranešimo apie trūkumus.</w:t>
            </w:r>
          </w:p>
          <w:p w14:paraId="7C003A42" w14:textId="0560EBD9" w:rsidR="00EF64DB" w:rsidRPr="00CF6DC5" w:rsidRDefault="00323C07" w:rsidP="00435710">
            <w:pPr>
              <w:pStyle w:val="ListParagraph"/>
              <w:numPr>
                <w:ilvl w:val="0"/>
                <w:numId w:val="1"/>
              </w:numPr>
              <w:spacing w:after="0" w:line="240" w:lineRule="auto"/>
              <w:ind w:left="456" w:hanging="426"/>
              <w:jc w:val="both"/>
              <w:rPr>
                <w:rFonts w:ascii="Times New Roman" w:hAnsi="Times New Roman" w:cs="Times New Roman"/>
                <w:lang w:val="lt-LT"/>
              </w:rPr>
            </w:pPr>
            <w:r w:rsidRPr="00CF6DC5">
              <w:rPr>
                <w:rFonts w:ascii="Times New Roman" w:hAnsi="Times New Roman" w:cs="Times New Roman"/>
                <w:b/>
                <w:lang w:val="lt-LT"/>
              </w:rPr>
              <w:t>Garantijos terminas</w:t>
            </w:r>
            <w:r w:rsidRPr="00CF6DC5">
              <w:rPr>
                <w:rFonts w:ascii="Times New Roman" w:hAnsi="Times New Roman" w:cs="Times New Roman"/>
                <w:lang w:val="lt-LT"/>
              </w:rPr>
              <w:t xml:space="preserve"> yra taikomas tik tuo atveju, jei pagal Sutartį su Paslaugomis yra perduodami ir daiktai. </w:t>
            </w:r>
            <w:r w:rsidR="003C6CC1" w:rsidRPr="00CF6DC5">
              <w:rPr>
                <w:rFonts w:ascii="Times New Roman" w:hAnsi="Times New Roman" w:cs="Times New Roman"/>
                <w:lang w:val="lt-LT"/>
              </w:rPr>
              <w:t>Garantijos terminas</w:t>
            </w:r>
            <w:r w:rsidRPr="00CF6DC5">
              <w:rPr>
                <w:rFonts w:ascii="Times New Roman" w:hAnsi="Times New Roman" w:cs="Times New Roman"/>
                <w:lang w:val="lt-LT"/>
              </w:rPr>
              <w:t xml:space="preserve"> yra</w:t>
            </w:r>
            <w:r w:rsidR="003C6CC1" w:rsidRPr="00CF6DC5">
              <w:rPr>
                <w:rFonts w:ascii="Times New Roman" w:hAnsi="Times New Roman" w:cs="Times New Roman"/>
                <w:lang w:val="lt-LT"/>
              </w:rPr>
              <w:t xml:space="preserve"> _</w:t>
            </w:r>
            <w:r w:rsidR="00435710" w:rsidRPr="00435710">
              <w:rPr>
                <w:rFonts w:ascii="Times New Roman" w:hAnsi="Times New Roman" w:cs="Times New Roman"/>
                <w:b/>
                <w:u w:val="single"/>
                <w:lang w:val="lt-LT"/>
              </w:rPr>
              <w:t>6</w:t>
            </w:r>
            <w:r w:rsidR="003C6CC1" w:rsidRPr="00CF6DC5">
              <w:rPr>
                <w:rFonts w:ascii="Times New Roman" w:hAnsi="Times New Roman" w:cs="Times New Roman"/>
                <w:lang w:val="lt-LT"/>
              </w:rPr>
              <w:t>_ mėnesi</w:t>
            </w:r>
            <w:r w:rsidR="00083442" w:rsidRPr="00CF6DC5">
              <w:rPr>
                <w:rFonts w:ascii="Times New Roman" w:hAnsi="Times New Roman" w:cs="Times New Roman"/>
                <w:lang w:val="lt-LT"/>
              </w:rPr>
              <w:t>ų</w:t>
            </w:r>
            <w:r w:rsidR="003C6CC1" w:rsidRPr="00CF6DC5">
              <w:rPr>
                <w:rFonts w:ascii="Times New Roman" w:hAnsi="Times New Roman" w:cs="Times New Roman"/>
                <w:lang w:val="lt-LT"/>
              </w:rPr>
              <w:t xml:space="preserve"> nuo </w:t>
            </w:r>
            <w:r w:rsidRPr="00CF6DC5">
              <w:rPr>
                <w:rFonts w:ascii="Times New Roman" w:hAnsi="Times New Roman" w:cs="Times New Roman"/>
                <w:lang w:val="lt-LT"/>
              </w:rPr>
              <w:t>daiktų</w:t>
            </w:r>
            <w:r w:rsidR="003C6CC1" w:rsidRPr="00CF6DC5">
              <w:rPr>
                <w:rFonts w:ascii="Times New Roman" w:hAnsi="Times New Roman" w:cs="Times New Roman"/>
                <w:lang w:val="lt-LT"/>
              </w:rPr>
              <w:t xml:space="preserve"> perdavimo</w:t>
            </w:r>
            <w:r w:rsidR="00767A25" w:rsidRPr="00CF6DC5">
              <w:rPr>
                <w:rFonts w:ascii="Times New Roman" w:hAnsi="Times New Roman" w:cs="Times New Roman"/>
                <w:lang w:val="lt-LT"/>
              </w:rPr>
              <w:t>–</w:t>
            </w:r>
            <w:r w:rsidR="003C6CC1" w:rsidRPr="00CF6DC5">
              <w:rPr>
                <w:rFonts w:ascii="Times New Roman" w:hAnsi="Times New Roman" w:cs="Times New Roman"/>
                <w:lang w:val="lt-LT"/>
              </w:rPr>
              <w:t xml:space="preserve">priėmimo dienos. Per garantijos terminą atsiradusius trūkumus Pardavėjas turi ištaisyti arba pakeisti </w:t>
            </w:r>
            <w:r w:rsidRPr="00CF6DC5">
              <w:rPr>
                <w:rFonts w:ascii="Times New Roman" w:hAnsi="Times New Roman" w:cs="Times New Roman"/>
                <w:lang w:val="lt-LT"/>
              </w:rPr>
              <w:t>daiktus</w:t>
            </w:r>
            <w:r w:rsidR="003C6CC1" w:rsidRPr="00CF6DC5">
              <w:rPr>
                <w:rFonts w:ascii="Times New Roman" w:hAnsi="Times New Roman" w:cs="Times New Roman"/>
                <w:lang w:val="lt-LT"/>
              </w:rPr>
              <w:t xml:space="preserve"> nauja</w:t>
            </w:r>
            <w:r w:rsidRPr="00CF6DC5">
              <w:rPr>
                <w:rFonts w:ascii="Times New Roman" w:hAnsi="Times New Roman" w:cs="Times New Roman"/>
                <w:lang w:val="lt-LT"/>
              </w:rPr>
              <w:t>is</w:t>
            </w:r>
            <w:r w:rsidR="003C6CC1" w:rsidRPr="00CF6DC5">
              <w:rPr>
                <w:rFonts w:ascii="Times New Roman" w:hAnsi="Times New Roman" w:cs="Times New Roman"/>
                <w:lang w:val="lt-LT"/>
              </w:rPr>
              <w:t xml:space="preserve"> </w:t>
            </w:r>
            <w:r w:rsidR="00EF64DB" w:rsidRPr="00CF6DC5">
              <w:rPr>
                <w:rFonts w:ascii="Times New Roman" w:hAnsi="Times New Roman" w:cs="Times New Roman"/>
                <w:lang w:val="lt-LT"/>
              </w:rPr>
              <w:t>ne vėliau kaip per</w:t>
            </w:r>
            <w:r w:rsidR="00083442" w:rsidRPr="00CF6DC5">
              <w:rPr>
                <w:rFonts w:ascii="Times New Roman" w:hAnsi="Times New Roman" w:cs="Times New Roman"/>
                <w:lang w:val="lt-LT"/>
              </w:rPr>
              <w:t xml:space="preserve"> </w:t>
            </w:r>
            <w:r w:rsidR="00083442" w:rsidRPr="00CF6DC5">
              <w:rPr>
                <w:rFonts w:ascii="Times New Roman" w:hAnsi="Times New Roman" w:cs="Times New Roman"/>
                <w:b/>
                <w:u w:val="single"/>
                <w:lang w:val="lt-LT"/>
              </w:rPr>
              <w:t>5 darbo dienas</w:t>
            </w:r>
            <w:r w:rsidR="00EF64DB" w:rsidRPr="00CF6DC5">
              <w:rPr>
                <w:rFonts w:ascii="Times New Roman" w:hAnsi="Times New Roman" w:cs="Times New Roman"/>
                <w:lang w:val="lt-LT"/>
              </w:rPr>
              <w:t>_</w:t>
            </w:r>
            <w:r w:rsidR="003C6CC1" w:rsidRPr="00CF6DC5">
              <w:rPr>
                <w:rFonts w:ascii="Times New Roman" w:hAnsi="Times New Roman" w:cs="Times New Roman"/>
                <w:lang w:val="lt-LT"/>
              </w:rPr>
              <w:t>nuo pranešimo apie trūkumus.</w:t>
            </w:r>
          </w:p>
        </w:tc>
      </w:tr>
      <w:tr w:rsidR="003C6CC1" w:rsidRPr="00CF6DC5" w14:paraId="557B31C1" w14:textId="77777777" w:rsidTr="00EF64DB">
        <w:trPr>
          <w:trHeight w:val="2588"/>
        </w:trPr>
        <w:tc>
          <w:tcPr>
            <w:tcW w:w="0" w:type="auto"/>
            <w:gridSpan w:val="2"/>
          </w:tcPr>
          <w:p w14:paraId="2308ADCF" w14:textId="77777777" w:rsidR="003C6CC1" w:rsidRPr="00CF6DC5" w:rsidRDefault="003C6CC1" w:rsidP="005F38EA">
            <w:pPr>
              <w:pStyle w:val="ListParagraph"/>
              <w:numPr>
                <w:ilvl w:val="0"/>
                <w:numId w:val="1"/>
              </w:numPr>
              <w:spacing w:after="0" w:line="240" w:lineRule="auto"/>
              <w:ind w:left="459" w:hanging="425"/>
              <w:jc w:val="both"/>
              <w:rPr>
                <w:rFonts w:ascii="Times New Roman" w:hAnsi="Times New Roman" w:cs="Times New Roman"/>
                <w:b/>
                <w:lang w:val="lt-LT"/>
              </w:rPr>
            </w:pPr>
            <w:r w:rsidRPr="00CF6DC5">
              <w:rPr>
                <w:rFonts w:ascii="Times New Roman" w:hAnsi="Times New Roman" w:cs="Times New Roman"/>
                <w:b/>
                <w:lang w:val="lt-LT"/>
              </w:rPr>
              <w:t>Netesybos:</w:t>
            </w:r>
          </w:p>
          <w:p w14:paraId="1F009A4B" w14:textId="09BCA5AA" w:rsidR="003C6CC1" w:rsidRPr="00CF6DC5" w:rsidRDefault="003C6CC1" w:rsidP="005F38EA">
            <w:pPr>
              <w:pStyle w:val="ListParagraph"/>
              <w:numPr>
                <w:ilvl w:val="1"/>
                <w:numId w:val="1"/>
              </w:numPr>
              <w:spacing w:after="0" w:line="240" w:lineRule="auto"/>
              <w:ind w:left="597" w:hanging="567"/>
              <w:jc w:val="both"/>
              <w:rPr>
                <w:rFonts w:ascii="Times New Roman" w:hAnsi="Times New Roman" w:cs="Times New Roman"/>
                <w:lang w:val="lt-LT"/>
              </w:rPr>
            </w:pPr>
            <w:r w:rsidRPr="00CF6DC5">
              <w:rPr>
                <w:rFonts w:ascii="Times New Roman" w:hAnsi="Times New Roman" w:cs="Times New Roman"/>
                <w:lang w:val="lt-LT"/>
              </w:rPr>
              <w:t xml:space="preserve"> Už vėlavimą </w:t>
            </w:r>
            <w:r w:rsidR="00B83B4F" w:rsidRPr="00CF6DC5">
              <w:rPr>
                <w:rFonts w:ascii="Times New Roman" w:hAnsi="Times New Roman" w:cs="Times New Roman"/>
                <w:lang w:val="lt-LT"/>
              </w:rPr>
              <w:t xml:space="preserve">suteikti </w:t>
            </w:r>
            <w:r w:rsidR="00767A25" w:rsidRPr="00CF6DC5">
              <w:rPr>
                <w:rFonts w:ascii="Times New Roman" w:hAnsi="Times New Roman" w:cs="Times New Roman"/>
                <w:lang w:val="lt-LT"/>
              </w:rPr>
              <w:t>P</w:t>
            </w:r>
            <w:r w:rsidR="00B83B4F" w:rsidRPr="00CF6DC5">
              <w:rPr>
                <w:rFonts w:ascii="Times New Roman" w:hAnsi="Times New Roman" w:cs="Times New Roman"/>
                <w:lang w:val="lt-LT"/>
              </w:rPr>
              <w:t>aslaugas</w:t>
            </w:r>
            <w:r w:rsidRPr="00CF6DC5">
              <w:rPr>
                <w:rFonts w:ascii="Times New Roman" w:hAnsi="Times New Roman" w:cs="Times New Roman"/>
                <w:lang w:val="lt-LT"/>
              </w:rPr>
              <w:t xml:space="preserve"> – 0,1 proc. per </w:t>
            </w:r>
            <w:r w:rsidR="00B83B4F" w:rsidRPr="00CF6DC5">
              <w:rPr>
                <w:rFonts w:ascii="Times New Roman" w:hAnsi="Times New Roman" w:cs="Times New Roman"/>
                <w:lang w:val="lt-LT"/>
              </w:rPr>
              <w:t>_</w:t>
            </w:r>
            <w:r w:rsidR="00083442" w:rsidRPr="00CF6DC5">
              <w:rPr>
                <w:rFonts w:ascii="Times New Roman" w:hAnsi="Times New Roman" w:cs="Times New Roman"/>
                <w:b/>
                <w:u w:val="single"/>
                <w:lang w:val="lt-LT"/>
              </w:rPr>
              <w:t>1</w:t>
            </w:r>
            <w:r w:rsidR="00B83B4F" w:rsidRPr="00CF6DC5">
              <w:rPr>
                <w:rFonts w:ascii="Times New Roman" w:hAnsi="Times New Roman" w:cs="Times New Roman"/>
                <w:lang w:val="lt-LT"/>
              </w:rPr>
              <w:t xml:space="preserve">__ </w:t>
            </w:r>
            <w:r w:rsidR="00B83B4F" w:rsidRPr="00CF6DC5">
              <w:rPr>
                <w:rFonts w:ascii="Times New Roman" w:hAnsi="Times New Roman" w:cs="Times New Roman"/>
                <w:b/>
                <w:i/>
                <w:lang w:val="lt-LT"/>
              </w:rPr>
              <w:t xml:space="preserve">dieną, </w:t>
            </w:r>
            <w:r w:rsidRPr="00CF6DC5">
              <w:rPr>
                <w:rFonts w:ascii="Times New Roman" w:hAnsi="Times New Roman" w:cs="Times New Roman"/>
                <w:lang w:val="lt-LT"/>
              </w:rPr>
              <w:t xml:space="preserve">nuo nepristatytų </w:t>
            </w:r>
            <w:r w:rsidR="00B83B4F" w:rsidRPr="00CF6DC5">
              <w:rPr>
                <w:rFonts w:ascii="Times New Roman" w:hAnsi="Times New Roman" w:cs="Times New Roman"/>
                <w:lang w:val="lt-LT"/>
              </w:rPr>
              <w:t xml:space="preserve">Paslaugų </w:t>
            </w:r>
            <w:r w:rsidRPr="00CF6DC5">
              <w:rPr>
                <w:rFonts w:ascii="Times New Roman" w:hAnsi="Times New Roman" w:cs="Times New Roman"/>
                <w:lang w:val="lt-LT"/>
              </w:rPr>
              <w:t>vertės</w:t>
            </w:r>
            <w:r w:rsidR="00767A25" w:rsidRPr="00CF6DC5">
              <w:rPr>
                <w:rFonts w:ascii="Times New Roman" w:hAnsi="Times New Roman" w:cs="Times New Roman"/>
                <w:lang w:val="lt-LT"/>
              </w:rPr>
              <w:t>.</w:t>
            </w:r>
          </w:p>
          <w:p w14:paraId="752BFCA5" w14:textId="6DD38505" w:rsidR="003C6CC1" w:rsidRPr="00CF6DC5" w:rsidRDefault="003C6CC1" w:rsidP="005F38EA">
            <w:pPr>
              <w:pStyle w:val="ListParagraph"/>
              <w:numPr>
                <w:ilvl w:val="1"/>
                <w:numId w:val="1"/>
              </w:numPr>
              <w:spacing w:after="0" w:line="240" w:lineRule="auto"/>
              <w:ind w:left="597" w:hanging="567"/>
              <w:jc w:val="both"/>
              <w:rPr>
                <w:rFonts w:ascii="Times New Roman" w:hAnsi="Times New Roman" w:cs="Times New Roman"/>
                <w:lang w:val="lt-LT"/>
              </w:rPr>
            </w:pPr>
            <w:r w:rsidRPr="00CF6DC5">
              <w:rPr>
                <w:rFonts w:ascii="Times New Roman" w:hAnsi="Times New Roman" w:cs="Times New Roman"/>
                <w:lang w:val="lt-LT"/>
              </w:rPr>
              <w:t xml:space="preserve"> Už pavėluotą kokybės trūkumų ištaisymą – 0,1 proc. per </w:t>
            </w:r>
            <w:r w:rsidR="00B83B4F" w:rsidRPr="00CF6DC5">
              <w:rPr>
                <w:rFonts w:ascii="Times New Roman" w:hAnsi="Times New Roman" w:cs="Times New Roman"/>
                <w:lang w:val="lt-LT"/>
              </w:rPr>
              <w:t>_</w:t>
            </w:r>
            <w:r w:rsidR="00083442" w:rsidRPr="00CF6DC5">
              <w:rPr>
                <w:rFonts w:ascii="Times New Roman" w:hAnsi="Times New Roman" w:cs="Times New Roman"/>
                <w:b/>
                <w:u w:val="single"/>
                <w:lang w:val="lt-LT"/>
              </w:rPr>
              <w:t>1</w:t>
            </w:r>
            <w:r w:rsidR="00B83B4F" w:rsidRPr="00CF6DC5">
              <w:rPr>
                <w:rFonts w:ascii="Times New Roman" w:hAnsi="Times New Roman" w:cs="Times New Roman"/>
                <w:lang w:val="lt-LT"/>
              </w:rPr>
              <w:t xml:space="preserve">__ </w:t>
            </w:r>
            <w:r w:rsidR="00B83B4F" w:rsidRPr="00CF6DC5">
              <w:rPr>
                <w:rFonts w:ascii="Times New Roman" w:hAnsi="Times New Roman" w:cs="Times New Roman"/>
                <w:b/>
                <w:i/>
                <w:lang w:val="lt-LT"/>
              </w:rPr>
              <w:t>dieną</w:t>
            </w:r>
            <w:r w:rsidR="00083442" w:rsidRPr="00CF6DC5">
              <w:rPr>
                <w:rFonts w:ascii="Times New Roman" w:hAnsi="Times New Roman" w:cs="Times New Roman"/>
                <w:b/>
                <w:i/>
                <w:lang w:val="lt-LT"/>
              </w:rPr>
              <w:t xml:space="preserve">, </w:t>
            </w:r>
            <w:r w:rsidR="00B83B4F" w:rsidRPr="00CF6DC5">
              <w:rPr>
                <w:rFonts w:ascii="Times New Roman" w:hAnsi="Times New Roman" w:cs="Times New Roman"/>
                <w:b/>
                <w:i/>
                <w:lang w:val="lt-LT"/>
              </w:rPr>
              <w:t>nuo 11 p</w:t>
            </w:r>
            <w:r w:rsidR="00767A25" w:rsidRPr="00CF6DC5">
              <w:rPr>
                <w:rFonts w:ascii="Times New Roman" w:hAnsi="Times New Roman" w:cs="Times New Roman"/>
                <w:b/>
                <w:i/>
                <w:lang w:val="lt-LT"/>
              </w:rPr>
              <w:t>unkte</w:t>
            </w:r>
            <w:r w:rsidR="00B83B4F" w:rsidRPr="00CF6DC5">
              <w:rPr>
                <w:rFonts w:ascii="Times New Roman" w:hAnsi="Times New Roman" w:cs="Times New Roman"/>
                <w:b/>
                <w:i/>
                <w:lang w:val="lt-LT"/>
              </w:rPr>
              <w:t xml:space="preserve"> nurodyto termino</w:t>
            </w:r>
            <w:r w:rsidRPr="00CF6DC5">
              <w:rPr>
                <w:rFonts w:ascii="Times New Roman" w:hAnsi="Times New Roman" w:cs="Times New Roman"/>
                <w:lang w:val="lt-LT"/>
              </w:rPr>
              <w:t xml:space="preserve"> nuo </w:t>
            </w:r>
            <w:r w:rsidR="00B83B4F" w:rsidRPr="00CF6DC5">
              <w:rPr>
                <w:rFonts w:ascii="Times New Roman" w:hAnsi="Times New Roman" w:cs="Times New Roman"/>
                <w:lang w:val="lt-LT"/>
              </w:rPr>
              <w:t>Paslaugų</w:t>
            </w:r>
            <w:r w:rsidRPr="00CF6DC5">
              <w:rPr>
                <w:rFonts w:ascii="Times New Roman" w:hAnsi="Times New Roman" w:cs="Times New Roman"/>
                <w:lang w:val="lt-LT"/>
              </w:rPr>
              <w:t>, kurių trūkumai neištaisyti, vertės</w:t>
            </w:r>
            <w:r w:rsidR="00767A25" w:rsidRPr="00CF6DC5">
              <w:rPr>
                <w:rFonts w:ascii="Times New Roman" w:hAnsi="Times New Roman" w:cs="Times New Roman"/>
                <w:lang w:val="lt-LT"/>
              </w:rPr>
              <w:t>.</w:t>
            </w:r>
          </w:p>
          <w:p w14:paraId="33883822" w14:textId="0EDB4C6F" w:rsidR="003C6CC1" w:rsidRPr="00CF6DC5" w:rsidRDefault="003C6CC1" w:rsidP="005F38EA">
            <w:pPr>
              <w:pStyle w:val="ListParagraph"/>
              <w:numPr>
                <w:ilvl w:val="1"/>
                <w:numId w:val="1"/>
              </w:numPr>
              <w:spacing w:after="0" w:line="240" w:lineRule="auto"/>
              <w:ind w:left="597" w:hanging="567"/>
              <w:jc w:val="both"/>
              <w:rPr>
                <w:rFonts w:ascii="Times New Roman" w:hAnsi="Times New Roman" w:cs="Times New Roman"/>
                <w:b/>
                <w:lang w:val="lt-LT"/>
              </w:rPr>
            </w:pPr>
            <w:r w:rsidRPr="00CF6DC5">
              <w:rPr>
                <w:rFonts w:ascii="Times New Roman" w:hAnsi="Times New Roman" w:cs="Times New Roman"/>
                <w:lang w:val="lt-LT"/>
              </w:rPr>
              <w:t xml:space="preserve"> Už Sutarties nutraukimą dėl Pardavėjo</w:t>
            </w:r>
            <w:r w:rsidRPr="00CF6DC5">
              <w:rPr>
                <w:rFonts w:ascii="Times New Roman" w:hAnsi="Times New Roman" w:cs="Times New Roman"/>
                <w:b/>
                <w:lang w:val="lt-LT"/>
              </w:rPr>
              <w:t xml:space="preserve"> </w:t>
            </w:r>
            <w:r w:rsidRPr="00CF6DC5">
              <w:rPr>
                <w:rFonts w:ascii="Times New Roman" w:hAnsi="Times New Roman" w:cs="Times New Roman"/>
                <w:lang w:val="lt-LT"/>
              </w:rPr>
              <w:t>kaltės – 7 proc. maksimalios Sutarties kainos be PVM (išskyrus, kai S</w:t>
            </w:r>
            <w:r w:rsidR="003C1FFB" w:rsidRPr="00CF6DC5">
              <w:rPr>
                <w:rFonts w:ascii="Times New Roman" w:hAnsi="Times New Roman" w:cs="Times New Roman"/>
                <w:lang w:val="lt-LT"/>
              </w:rPr>
              <w:t>utartis yra nutraukiama pagal 14</w:t>
            </w:r>
            <w:r w:rsidRPr="00CF6DC5">
              <w:rPr>
                <w:rFonts w:ascii="Times New Roman" w:hAnsi="Times New Roman" w:cs="Times New Roman"/>
                <w:lang w:val="lt-LT"/>
              </w:rPr>
              <w:t xml:space="preserve">.1.3 </w:t>
            </w:r>
            <w:r w:rsidR="00767A25" w:rsidRPr="00CF6DC5">
              <w:rPr>
                <w:rFonts w:ascii="Times New Roman" w:hAnsi="Times New Roman" w:cs="Times New Roman"/>
                <w:lang w:val="lt-LT"/>
              </w:rPr>
              <w:t>pa</w:t>
            </w:r>
            <w:r w:rsidRPr="00CF6DC5">
              <w:rPr>
                <w:rFonts w:ascii="Times New Roman" w:hAnsi="Times New Roman" w:cs="Times New Roman"/>
                <w:lang w:val="lt-LT"/>
              </w:rPr>
              <w:t>punkt</w:t>
            </w:r>
            <w:r w:rsidR="00767A25" w:rsidRPr="00CF6DC5">
              <w:rPr>
                <w:rFonts w:ascii="Times New Roman" w:hAnsi="Times New Roman" w:cs="Times New Roman"/>
                <w:lang w:val="lt-LT"/>
              </w:rPr>
              <w:t>į</w:t>
            </w:r>
            <w:r w:rsidRPr="00CF6DC5">
              <w:rPr>
                <w:rFonts w:ascii="Times New Roman" w:hAnsi="Times New Roman" w:cs="Times New Roman"/>
                <w:lang w:val="lt-LT"/>
              </w:rPr>
              <w:t>)</w:t>
            </w:r>
            <w:r w:rsidR="00767A25" w:rsidRPr="00CF6DC5">
              <w:rPr>
                <w:rFonts w:ascii="Times New Roman" w:hAnsi="Times New Roman" w:cs="Times New Roman"/>
                <w:lang w:val="lt-LT"/>
              </w:rPr>
              <w:t>.</w:t>
            </w:r>
          </w:p>
          <w:p w14:paraId="0BDE434D" w14:textId="1BB2971E" w:rsidR="003C6CC1" w:rsidRPr="00CF6DC5" w:rsidRDefault="003C6CC1" w:rsidP="005F38EA">
            <w:pPr>
              <w:pStyle w:val="ListParagraph"/>
              <w:numPr>
                <w:ilvl w:val="1"/>
                <w:numId w:val="1"/>
              </w:numPr>
              <w:spacing w:after="0" w:line="240" w:lineRule="auto"/>
              <w:ind w:left="597" w:hanging="567"/>
              <w:jc w:val="both"/>
              <w:rPr>
                <w:rFonts w:ascii="Times New Roman" w:hAnsi="Times New Roman" w:cs="Times New Roman"/>
                <w:b/>
                <w:lang w:val="lt-LT"/>
              </w:rPr>
            </w:pPr>
            <w:r w:rsidRPr="00CF6DC5">
              <w:rPr>
                <w:rFonts w:ascii="Times New Roman" w:hAnsi="Times New Roman" w:cs="Times New Roman"/>
                <w:lang w:val="lt-LT"/>
              </w:rPr>
              <w:t xml:space="preserve"> </w:t>
            </w:r>
            <w:r w:rsidR="00FB0A20" w:rsidRPr="00CF6DC5">
              <w:rPr>
                <w:rFonts w:ascii="Times New Roman" w:hAnsi="Times New Roman" w:cs="Times New Roman"/>
                <w:lang w:val="lt-LT"/>
              </w:rPr>
              <w:t>Už pavėluotą atsiskaitymą už Paslaugas – palūkan</w:t>
            </w:r>
            <w:r w:rsidR="00767A25" w:rsidRPr="00CF6DC5">
              <w:rPr>
                <w:rFonts w:ascii="Times New Roman" w:hAnsi="Times New Roman" w:cs="Times New Roman"/>
                <w:lang w:val="lt-LT"/>
              </w:rPr>
              <w:t>o</w:t>
            </w:r>
            <w:r w:rsidR="00FB0A20" w:rsidRPr="00CF6DC5">
              <w:rPr>
                <w:rFonts w:ascii="Times New Roman" w:hAnsi="Times New Roman" w:cs="Times New Roman"/>
                <w:lang w:val="lt-LT"/>
              </w:rPr>
              <w:t>s pagal Lietuvos Respublikos mokėjimų, atliekamų pagal komercines sutartis, vėlavimo prevencijos įstatymą</w:t>
            </w:r>
            <w:r w:rsidR="00767A25" w:rsidRPr="00CF6DC5">
              <w:rPr>
                <w:rFonts w:ascii="Times New Roman" w:hAnsi="Times New Roman" w:cs="Times New Roman"/>
                <w:lang w:val="lt-LT"/>
              </w:rPr>
              <w:t>.</w:t>
            </w:r>
            <w:r w:rsidRPr="00CF6DC5">
              <w:rPr>
                <w:rFonts w:ascii="Times New Roman" w:hAnsi="Times New Roman" w:cs="Times New Roman"/>
                <w:lang w:val="lt-LT"/>
              </w:rPr>
              <w:t xml:space="preserve"> </w:t>
            </w:r>
          </w:p>
          <w:p w14:paraId="68C8975E" w14:textId="3EFB85C7" w:rsidR="003C6CC1" w:rsidRPr="00CF6DC5" w:rsidRDefault="003C6CC1" w:rsidP="005F38EA">
            <w:pPr>
              <w:pStyle w:val="ListParagraph"/>
              <w:numPr>
                <w:ilvl w:val="1"/>
                <w:numId w:val="1"/>
              </w:numPr>
              <w:spacing w:after="0" w:line="240" w:lineRule="auto"/>
              <w:ind w:left="597" w:hanging="567"/>
              <w:jc w:val="both"/>
              <w:rPr>
                <w:rFonts w:ascii="Times New Roman" w:hAnsi="Times New Roman" w:cs="Times New Roman"/>
                <w:b/>
                <w:lang w:val="lt-LT"/>
              </w:rPr>
            </w:pPr>
            <w:r w:rsidRPr="00CF6DC5">
              <w:rPr>
                <w:rFonts w:ascii="Times New Roman" w:hAnsi="Times New Roman" w:cs="Times New Roman"/>
                <w:lang w:val="lt-LT"/>
              </w:rPr>
              <w:t xml:space="preserve">Nutraukus Sutartį </w:t>
            </w:r>
            <w:r w:rsidR="003C1FFB" w:rsidRPr="00CF6DC5">
              <w:rPr>
                <w:rFonts w:ascii="Times New Roman" w:hAnsi="Times New Roman" w:cs="Times New Roman"/>
                <w:lang w:val="lt-LT"/>
              </w:rPr>
              <w:t>14</w:t>
            </w:r>
            <w:r w:rsidRPr="00CF6DC5">
              <w:rPr>
                <w:rFonts w:ascii="Times New Roman" w:hAnsi="Times New Roman" w:cs="Times New Roman"/>
                <w:lang w:val="lt-LT"/>
              </w:rPr>
              <w:t>.1.3</w:t>
            </w:r>
            <w:r w:rsidR="00767A25" w:rsidRPr="00CF6DC5">
              <w:rPr>
                <w:rFonts w:ascii="Times New Roman" w:hAnsi="Times New Roman" w:cs="Times New Roman"/>
                <w:lang w:val="lt-LT"/>
              </w:rPr>
              <w:t xml:space="preserve"> papunkčio</w:t>
            </w:r>
            <w:r w:rsidRPr="00CF6DC5">
              <w:rPr>
                <w:rFonts w:ascii="Times New Roman" w:hAnsi="Times New Roman" w:cs="Times New Roman"/>
                <w:lang w:val="lt-LT"/>
              </w:rPr>
              <w:t xml:space="preserve"> pagrindu – 15 proc. maksimalios Sutarties kainos be PVM</w:t>
            </w:r>
            <w:r w:rsidR="00767A25" w:rsidRPr="00CF6DC5">
              <w:rPr>
                <w:rFonts w:ascii="Times New Roman" w:hAnsi="Times New Roman" w:cs="Times New Roman"/>
                <w:lang w:val="lt-LT"/>
              </w:rPr>
              <w:t>.</w:t>
            </w:r>
          </w:p>
          <w:p w14:paraId="7263EC67" w14:textId="56DD93FB" w:rsidR="003C6CC1" w:rsidRPr="00CF6DC5" w:rsidRDefault="003C6CC1" w:rsidP="005F38EA">
            <w:pPr>
              <w:pStyle w:val="ListParagraph"/>
              <w:numPr>
                <w:ilvl w:val="1"/>
                <w:numId w:val="1"/>
              </w:numPr>
              <w:spacing w:after="0" w:line="240" w:lineRule="auto"/>
              <w:ind w:left="597" w:hanging="567"/>
              <w:jc w:val="both"/>
              <w:rPr>
                <w:rFonts w:ascii="Times New Roman" w:hAnsi="Times New Roman" w:cs="Times New Roman"/>
                <w:b/>
                <w:lang w:val="lt-LT"/>
              </w:rPr>
            </w:pPr>
            <w:r w:rsidRPr="00CF6DC5">
              <w:rPr>
                <w:rFonts w:ascii="Times New Roman" w:hAnsi="Times New Roman" w:cs="Times New Roman"/>
                <w:lang w:val="lt-LT"/>
              </w:rPr>
              <w:t xml:space="preserve">Pažeidus 14.1 </w:t>
            </w:r>
            <w:r w:rsidR="00767A25" w:rsidRPr="00CF6DC5">
              <w:rPr>
                <w:rFonts w:ascii="Times New Roman" w:hAnsi="Times New Roman" w:cs="Times New Roman"/>
                <w:lang w:val="lt-LT"/>
              </w:rPr>
              <w:t>pa</w:t>
            </w:r>
            <w:r w:rsidRPr="00CF6DC5">
              <w:rPr>
                <w:rFonts w:ascii="Times New Roman" w:hAnsi="Times New Roman" w:cs="Times New Roman"/>
                <w:lang w:val="lt-LT"/>
              </w:rPr>
              <w:t>punkt</w:t>
            </w:r>
            <w:r w:rsidR="00767A25" w:rsidRPr="00CF6DC5">
              <w:rPr>
                <w:rFonts w:ascii="Times New Roman" w:hAnsi="Times New Roman" w:cs="Times New Roman"/>
                <w:lang w:val="lt-LT"/>
              </w:rPr>
              <w:t>į</w:t>
            </w:r>
            <w:r w:rsidRPr="00CF6DC5">
              <w:rPr>
                <w:rFonts w:ascii="Times New Roman" w:hAnsi="Times New Roman" w:cs="Times New Roman"/>
                <w:lang w:val="lt-LT"/>
              </w:rPr>
              <w:t xml:space="preserve"> – 10 proc. dydžio maksimalios Sutarties vertės</w:t>
            </w:r>
            <w:r w:rsidR="00767A25" w:rsidRPr="00CF6DC5">
              <w:rPr>
                <w:rFonts w:ascii="Times New Roman" w:hAnsi="Times New Roman" w:cs="Times New Roman"/>
                <w:lang w:val="lt-LT"/>
              </w:rPr>
              <w:t xml:space="preserve"> ar </w:t>
            </w:r>
            <w:r w:rsidRPr="00CF6DC5">
              <w:rPr>
                <w:rFonts w:ascii="Times New Roman" w:hAnsi="Times New Roman" w:cs="Times New Roman"/>
                <w:lang w:val="lt-LT"/>
              </w:rPr>
              <w:t>pasiūlymo kainos be PVM</w:t>
            </w:r>
            <w:r w:rsidR="00767A25" w:rsidRPr="00CF6DC5">
              <w:rPr>
                <w:rFonts w:ascii="Times New Roman" w:hAnsi="Times New Roman" w:cs="Times New Roman"/>
                <w:lang w:val="lt-LT"/>
              </w:rPr>
              <w:t>.</w:t>
            </w:r>
          </w:p>
          <w:p w14:paraId="4878C0D6" w14:textId="77777777" w:rsidR="003C6CC1" w:rsidRPr="00DF4AB8" w:rsidRDefault="003C6CC1" w:rsidP="005F38EA">
            <w:pPr>
              <w:pStyle w:val="ListParagraph"/>
              <w:numPr>
                <w:ilvl w:val="1"/>
                <w:numId w:val="1"/>
              </w:numPr>
              <w:spacing w:after="0" w:line="240" w:lineRule="auto"/>
              <w:ind w:left="597" w:hanging="567"/>
              <w:jc w:val="both"/>
              <w:rPr>
                <w:rFonts w:ascii="Times New Roman" w:hAnsi="Times New Roman" w:cs="Times New Roman"/>
                <w:b/>
                <w:lang w:val="lt-LT"/>
              </w:rPr>
            </w:pPr>
            <w:r w:rsidRPr="00CF6DC5">
              <w:rPr>
                <w:rFonts w:ascii="Times New Roman" w:hAnsi="Times New Roman" w:cs="Times New Roman"/>
                <w:lang w:val="lt-LT"/>
              </w:rPr>
              <w:t>Šalis nėra laikoma atsakinga už įsipareigojimų nevykdymą, jei įrodo, kad tai įvyko dėl nenugalimos jėgos aplinkybių.</w:t>
            </w:r>
          </w:p>
          <w:p w14:paraId="7E7123E6" w14:textId="5C8BC6E4" w:rsidR="00DF4AB8" w:rsidRPr="00CF6DC5" w:rsidRDefault="00DF4AB8" w:rsidP="00DF4AB8">
            <w:pPr>
              <w:pStyle w:val="ListParagraph"/>
              <w:numPr>
                <w:ilvl w:val="1"/>
                <w:numId w:val="1"/>
              </w:numPr>
              <w:spacing w:after="0" w:line="240" w:lineRule="auto"/>
              <w:ind w:hanging="717"/>
              <w:jc w:val="both"/>
              <w:rPr>
                <w:rFonts w:ascii="Times New Roman" w:hAnsi="Times New Roman" w:cs="Times New Roman"/>
                <w:b/>
                <w:lang w:val="lt-LT"/>
              </w:rPr>
            </w:pPr>
            <w:r w:rsidRPr="00DF4AB8">
              <w:rPr>
                <w:rFonts w:ascii="Times New Roman" w:hAnsi="Times New Roman" w:cs="Times New Roman"/>
                <w:b/>
                <w:lang w:val="lt-LT"/>
              </w:rPr>
              <w:t>Atvažiavus atsiimti automobilio pas Teikėja ir atsiėmimo metu buvo nustatyti tie patys gedimai kaip ir priduodant automobilį paslaugos Teikėjui, pasirašomas automobilio grąžinimo aktas į servisą ir Teikėjui taikoma 500,00 eur. bauda.</w:t>
            </w:r>
          </w:p>
        </w:tc>
      </w:tr>
      <w:tr w:rsidR="003C6CC1" w:rsidRPr="00CF6DC5" w14:paraId="2B5D847F" w14:textId="77777777" w:rsidTr="00EF64DB">
        <w:trPr>
          <w:trHeight w:val="408"/>
        </w:trPr>
        <w:tc>
          <w:tcPr>
            <w:tcW w:w="0" w:type="auto"/>
            <w:gridSpan w:val="2"/>
          </w:tcPr>
          <w:p w14:paraId="7230950C" w14:textId="77777777" w:rsidR="003C6CC1" w:rsidRPr="00CF6DC5" w:rsidRDefault="003C6CC1" w:rsidP="005F38EA">
            <w:pPr>
              <w:pStyle w:val="ListParagraph"/>
              <w:numPr>
                <w:ilvl w:val="0"/>
                <w:numId w:val="1"/>
              </w:numPr>
              <w:spacing w:after="0" w:line="240" w:lineRule="auto"/>
              <w:ind w:left="459" w:hanging="425"/>
              <w:jc w:val="both"/>
              <w:rPr>
                <w:rFonts w:ascii="Times New Roman" w:hAnsi="Times New Roman" w:cs="Times New Roman"/>
                <w:b/>
                <w:lang w:val="lt-LT"/>
              </w:rPr>
            </w:pPr>
            <w:r w:rsidRPr="00CF6DC5">
              <w:rPr>
                <w:rFonts w:ascii="Times New Roman" w:hAnsi="Times New Roman" w:cs="Times New Roman"/>
                <w:b/>
                <w:lang w:val="lt-LT"/>
              </w:rPr>
              <w:t>Sutarties nutraukimas:</w:t>
            </w:r>
          </w:p>
          <w:p w14:paraId="4CD2E8B1" w14:textId="77777777" w:rsidR="003C6CC1" w:rsidRPr="00CF6DC5" w:rsidRDefault="003C1FFB" w:rsidP="007F6519">
            <w:pPr>
              <w:pStyle w:val="ListParagraph"/>
              <w:spacing w:after="0" w:line="240" w:lineRule="auto"/>
              <w:ind w:left="459" w:hanging="429"/>
              <w:jc w:val="both"/>
              <w:rPr>
                <w:rFonts w:ascii="Times New Roman" w:hAnsi="Times New Roman" w:cs="Times New Roman"/>
                <w:lang w:val="lt-LT"/>
              </w:rPr>
            </w:pPr>
            <w:r w:rsidRPr="00CF6DC5">
              <w:rPr>
                <w:rFonts w:ascii="Times New Roman" w:hAnsi="Times New Roman" w:cs="Times New Roman"/>
                <w:lang w:val="lt-LT"/>
              </w:rPr>
              <w:t>14</w:t>
            </w:r>
            <w:r w:rsidR="003C6CC1" w:rsidRPr="00CF6DC5">
              <w:rPr>
                <w:rFonts w:ascii="Times New Roman" w:hAnsi="Times New Roman" w:cs="Times New Roman"/>
                <w:lang w:val="lt-LT"/>
              </w:rPr>
              <w:t>.1. Informavęs prieš 7 dienas Pirkėjas gali Sutartį nutraukti vienašališkai dėl Pardavėjo kaltės, kai:</w:t>
            </w:r>
          </w:p>
          <w:p w14:paraId="5235A78A" w14:textId="06D3A8B0" w:rsidR="003C6CC1" w:rsidRPr="00CF6DC5" w:rsidRDefault="003C1FFB" w:rsidP="007F6519">
            <w:pPr>
              <w:pStyle w:val="ListParagraph"/>
              <w:spacing w:after="0" w:line="240" w:lineRule="auto"/>
              <w:ind w:left="739" w:hanging="709"/>
              <w:jc w:val="both"/>
              <w:rPr>
                <w:rFonts w:ascii="Times New Roman" w:hAnsi="Times New Roman" w:cs="Times New Roman"/>
                <w:lang w:val="lt-LT"/>
              </w:rPr>
            </w:pPr>
            <w:r w:rsidRPr="00CF6DC5">
              <w:rPr>
                <w:rFonts w:ascii="Times New Roman" w:hAnsi="Times New Roman" w:cs="Times New Roman"/>
                <w:lang w:val="lt-LT"/>
              </w:rPr>
              <w:t>14</w:t>
            </w:r>
            <w:r w:rsidR="003C6CC1" w:rsidRPr="00CF6DC5">
              <w:rPr>
                <w:rFonts w:ascii="Times New Roman" w:hAnsi="Times New Roman" w:cs="Times New Roman"/>
                <w:lang w:val="lt-LT"/>
              </w:rPr>
              <w:t xml:space="preserve">.1.1. Pardavėjas vėluoja </w:t>
            </w:r>
            <w:r w:rsidR="00B83B4F" w:rsidRPr="00CF6DC5">
              <w:rPr>
                <w:rFonts w:ascii="Times New Roman" w:hAnsi="Times New Roman" w:cs="Times New Roman"/>
                <w:lang w:val="lt-LT"/>
              </w:rPr>
              <w:t>suteikti</w:t>
            </w:r>
            <w:r w:rsidR="003C6CC1" w:rsidRPr="00CF6DC5">
              <w:rPr>
                <w:rFonts w:ascii="Times New Roman" w:hAnsi="Times New Roman" w:cs="Times New Roman"/>
                <w:lang w:val="lt-LT"/>
              </w:rPr>
              <w:t xml:space="preserve"> Sutarties ar 1 priedo reikalavimus atitinkančias </w:t>
            </w:r>
            <w:r w:rsidR="00B83B4F" w:rsidRPr="00CF6DC5">
              <w:rPr>
                <w:rFonts w:ascii="Times New Roman" w:hAnsi="Times New Roman" w:cs="Times New Roman"/>
                <w:lang w:val="lt-LT"/>
              </w:rPr>
              <w:t>Paslaugas</w:t>
            </w:r>
            <w:r w:rsidR="003C6CC1" w:rsidRPr="00CF6DC5">
              <w:rPr>
                <w:rFonts w:ascii="Times New Roman" w:hAnsi="Times New Roman" w:cs="Times New Roman"/>
                <w:lang w:val="lt-LT"/>
              </w:rPr>
              <w:t xml:space="preserve"> __</w:t>
            </w:r>
            <w:r w:rsidR="00083442" w:rsidRPr="00CF6DC5">
              <w:rPr>
                <w:rFonts w:ascii="Times New Roman" w:hAnsi="Times New Roman" w:cs="Times New Roman"/>
                <w:b/>
                <w:u w:val="single"/>
                <w:lang w:val="lt-LT"/>
              </w:rPr>
              <w:t xml:space="preserve">15 </w:t>
            </w:r>
            <w:r w:rsidR="009B027D" w:rsidRPr="00CF6DC5">
              <w:rPr>
                <w:rFonts w:ascii="Times New Roman" w:hAnsi="Times New Roman" w:cs="Times New Roman"/>
                <w:b/>
                <w:u w:val="single"/>
                <w:lang w:val="lt-LT"/>
              </w:rPr>
              <w:t xml:space="preserve">kalendorinių </w:t>
            </w:r>
            <w:r w:rsidR="00083442" w:rsidRPr="00CF6DC5">
              <w:rPr>
                <w:rFonts w:ascii="Times New Roman" w:hAnsi="Times New Roman" w:cs="Times New Roman"/>
                <w:b/>
                <w:u w:val="single"/>
                <w:lang w:val="lt-LT"/>
              </w:rPr>
              <w:t xml:space="preserve">dienų </w:t>
            </w:r>
            <w:r w:rsidR="003C6CC1" w:rsidRPr="00CF6DC5">
              <w:rPr>
                <w:rFonts w:ascii="Times New Roman" w:hAnsi="Times New Roman" w:cs="Times New Roman"/>
                <w:lang w:val="lt-LT"/>
              </w:rPr>
              <w:t xml:space="preserve">___ arba informuoja, kad </w:t>
            </w:r>
            <w:r w:rsidRPr="00CF6DC5">
              <w:rPr>
                <w:rFonts w:ascii="Times New Roman" w:hAnsi="Times New Roman" w:cs="Times New Roman"/>
                <w:lang w:val="lt-LT"/>
              </w:rPr>
              <w:t>Paslaugų neteiks</w:t>
            </w:r>
            <w:r w:rsidR="005628DF" w:rsidRPr="00CF6DC5">
              <w:rPr>
                <w:rFonts w:ascii="Times New Roman" w:hAnsi="Times New Roman" w:cs="Times New Roman"/>
                <w:lang w:val="lt-LT"/>
              </w:rPr>
              <w:t>.</w:t>
            </w:r>
          </w:p>
          <w:p w14:paraId="6F693FC8" w14:textId="7B195E59" w:rsidR="003C6CC1" w:rsidRPr="00CF6DC5" w:rsidRDefault="003C1FFB" w:rsidP="007F6519">
            <w:pPr>
              <w:pStyle w:val="ListParagraph"/>
              <w:spacing w:after="0" w:line="240" w:lineRule="auto"/>
              <w:ind w:left="739" w:hanging="709"/>
              <w:jc w:val="both"/>
              <w:rPr>
                <w:rFonts w:ascii="Times New Roman" w:hAnsi="Times New Roman" w:cs="Times New Roman"/>
                <w:lang w:val="lt-LT"/>
              </w:rPr>
            </w:pPr>
            <w:r w:rsidRPr="00CF6DC5">
              <w:rPr>
                <w:rFonts w:ascii="Times New Roman" w:hAnsi="Times New Roman" w:cs="Times New Roman"/>
                <w:lang w:val="lt-LT"/>
              </w:rPr>
              <w:t>14</w:t>
            </w:r>
            <w:r w:rsidR="003C6CC1" w:rsidRPr="00CF6DC5">
              <w:rPr>
                <w:rFonts w:ascii="Times New Roman" w:hAnsi="Times New Roman" w:cs="Times New Roman"/>
                <w:lang w:val="lt-LT"/>
              </w:rPr>
              <w:t>.1.2. Pardavėjas netinkamai vykdo ar nevykdo garantinių įsipareigojimų</w:t>
            </w:r>
            <w:r w:rsidR="005628DF" w:rsidRPr="00CF6DC5">
              <w:rPr>
                <w:rFonts w:ascii="Times New Roman" w:hAnsi="Times New Roman" w:cs="Times New Roman"/>
                <w:lang w:val="lt-LT"/>
              </w:rPr>
              <w:t>.</w:t>
            </w:r>
          </w:p>
          <w:p w14:paraId="33C0D604" w14:textId="44B594DA" w:rsidR="003C6CC1" w:rsidRPr="00CF6DC5" w:rsidRDefault="003C1FFB" w:rsidP="007F6519">
            <w:pPr>
              <w:pStyle w:val="ListParagraph"/>
              <w:spacing w:after="0" w:line="240" w:lineRule="auto"/>
              <w:ind w:left="739" w:hanging="709"/>
              <w:jc w:val="both"/>
              <w:rPr>
                <w:rFonts w:ascii="Times New Roman" w:hAnsi="Times New Roman" w:cs="Times New Roman"/>
                <w:lang w:val="lt-LT"/>
              </w:rPr>
            </w:pPr>
            <w:r w:rsidRPr="00CF6DC5">
              <w:rPr>
                <w:rFonts w:ascii="Times New Roman" w:hAnsi="Times New Roman" w:cs="Times New Roman"/>
                <w:lang w:val="lt-LT"/>
              </w:rPr>
              <w:t>14</w:t>
            </w:r>
            <w:r w:rsidR="003C6CC1" w:rsidRPr="00CF6DC5">
              <w:rPr>
                <w:rFonts w:ascii="Times New Roman" w:hAnsi="Times New Roman" w:cs="Times New Roman"/>
                <w:lang w:val="lt-LT"/>
              </w:rPr>
              <w:t>.1.3. Paaiškėja Viešųjų pirkimų įstatymo 90 straipsnio 1 dalyje ar Viešųjų pirkimų</w:t>
            </w:r>
            <w:r w:rsidR="005628DF" w:rsidRPr="00CF6DC5">
              <w:rPr>
                <w:rFonts w:ascii="Times New Roman" w:hAnsi="Times New Roman" w:cs="Times New Roman"/>
                <w:lang w:val="lt-LT"/>
              </w:rPr>
              <w:t>,</w:t>
            </w:r>
            <w:r w:rsidR="003C6CC1" w:rsidRPr="00CF6DC5">
              <w:rPr>
                <w:rFonts w:ascii="Times New Roman" w:hAnsi="Times New Roman" w:cs="Times New Roman"/>
                <w:lang w:val="lt-LT"/>
              </w:rPr>
              <w:t xml:space="preserve"> atliekamų gynybos ir saugumo srityje</w:t>
            </w:r>
            <w:r w:rsidR="005628DF" w:rsidRPr="00CF6DC5">
              <w:rPr>
                <w:rFonts w:ascii="Times New Roman" w:hAnsi="Times New Roman" w:cs="Times New Roman"/>
                <w:lang w:val="lt-LT"/>
              </w:rPr>
              <w:t>,</w:t>
            </w:r>
            <w:r w:rsidR="003C6CC1" w:rsidRPr="00CF6DC5">
              <w:rPr>
                <w:rFonts w:ascii="Times New Roman" w:hAnsi="Times New Roman" w:cs="Times New Roman"/>
                <w:lang w:val="lt-LT"/>
              </w:rPr>
              <w:t xml:space="preserve"> įstatymo 54 straipsnio 1 dalyje nurodytos aplinkybės arba Pardavėjas neteikia dokumentų įsitikinti</w:t>
            </w:r>
            <w:r w:rsidR="005628DF" w:rsidRPr="00CF6DC5">
              <w:rPr>
                <w:rFonts w:ascii="Times New Roman" w:hAnsi="Times New Roman" w:cs="Times New Roman"/>
                <w:lang w:val="lt-LT"/>
              </w:rPr>
              <w:t>, kad</w:t>
            </w:r>
            <w:r w:rsidR="003C6CC1" w:rsidRPr="00CF6DC5">
              <w:rPr>
                <w:rFonts w:ascii="Times New Roman" w:hAnsi="Times New Roman" w:cs="Times New Roman"/>
                <w:lang w:val="lt-LT"/>
              </w:rPr>
              <w:t xml:space="preserve"> ši</w:t>
            </w:r>
            <w:r w:rsidR="005628DF" w:rsidRPr="00CF6DC5">
              <w:rPr>
                <w:rFonts w:ascii="Times New Roman" w:hAnsi="Times New Roman" w:cs="Times New Roman"/>
                <w:lang w:val="lt-LT"/>
              </w:rPr>
              <w:t>os</w:t>
            </w:r>
            <w:r w:rsidR="003C6CC1" w:rsidRPr="00CF6DC5">
              <w:rPr>
                <w:rFonts w:ascii="Times New Roman" w:hAnsi="Times New Roman" w:cs="Times New Roman"/>
                <w:lang w:val="lt-LT"/>
              </w:rPr>
              <w:t xml:space="preserve"> sąlyg</w:t>
            </w:r>
            <w:r w:rsidR="005628DF" w:rsidRPr="00CF6DC5">
              <w:rPr>
                <w:rFonts w:ascii="Times New Roman" w:hAnsi="Times New Roman" w:cs="Times New Roman"/>
                <w:lang w:val="lt-LT"/>
              </w:rPr>
              <w:t>os</w:t>
            </w:r>
            <w:r w:rsidR="003C6CC1" w:rsidRPr="00CF6DC5">
              <w:rPr>
                <w:rFonts w:ascii="Times New Roman" w:hAnsi="Times New Roman" w:cs="Times New Roman"/>
                <w:lang w:val="lt-LT"/>
              </w:rPr>
              <w:t xml:space="preserve"> egzist</w:t>
            </w:r>
            <w:r w:rsidR="005628DF" w:rsidRPr="00CF6DC5">
              <w:rPr>
                <w:rFonts w:ascii="Times New Roman" w:hAnsi="Times New Roman" w:cs="Times New Roman"/>
                <w:lang w:val="lt-LT"/>
              </w:rPr>
              <w:t>uoja.</w:t>
            </w:r>
          </w:p>
          <w:p w14:paraId="07DF22C3" w14:textId="08A4966D" w:rsidR="003C6CC1" w:rsidRPr="00CF6DC5" w:rsidRDefault="003C1FFB" w:rsidP="007F6519">
            <w:pPr>
              <w:pStyle w:val="ListParagraph"/>
              <w:spacing w:after="0" w:line="240" w:lineRule="auto"/>
              <w:ind w:left="739" w:hanging="709"/>
              <w:jc w:val="both"/>
              <w:rPr>
                <w:rFonts w:ascii="Times New Roman" w:hAnsi="Times New Roman" w:cs="Times New Roman"/>
                <w:lang w:val="lt-LT"/>
              </w:rPr>
            </w:pPr>
            <w:r w:rsidRPr="00CF6DC5">
              <w:rPr>
                <w:rFonts w:ascii="Times New Roman" w:hAnsi="Times New Roman" w:cs="Times New Roman"/>
                <w:lang w:val="lt-LT"/>
              </w:rPr>
              <w:t>14</w:t>
            </w:r>
            <w:r w:rsidR="003C6CC1" w:rsidRPr="00CF6DC5">
              <w:rPr>
                <w:rFonts w:ascii="Times New Roman" w:hAnsi="Times New Roman" w:cs="Times New Roman"/>
                <w:lang w:val="lt-LT"/>
              </w:rPr>
              <w:t>.1.4. Pardavėjas yra įtraukiamas į Nepatikimų ar Melagingą informaciją pateikusių tiekėjų sąrašus</w:t>
            </w:r>
            <w:r w:rsidR="00B83B4F" w:rsidRPr="00CF6DC5">
              <w:rPr>
                <w:rFonts w:ascii="Times New Roman" w:hAnsi="Times New Roman" w:cs="Times New Roman"/>
                <w:lang w:val="lt-LT"/>
              </w:rPr>
              <w:t xml:space="preserve"> arba Pardavėjas ar jo tei</w:t>
            </w:r>
            <w:r w:rsidR="003C6CC1" w:rsidRPr="00CF6DC5">
              <w:rPr>
                <w:rFonts w:ascii="Times New Roman" w:hAnsi="Times New Roman" w:cs="Times New Roman"/>
                <w:lang w:val="lt-LT"/>
              </w:rPr>
              <w:t xml:space="preserve">kiamos </w:t>
            </w:r>
            <w:r w:rsidR="00B83B4F" w:rsidRPr="00CF6DC5">
              <w:rPr>
                <w:rFonts w:ascii="Times New Roman" w:hAnsi="Times New Roman" w:cs="Times New Roman"/>
                <w:lang w:val="lt-LT"/>
              </w:rPr>
              <w:t>Paslaugos ar tiekiami daiktai</w:t>
            </w:r>
            <w:r w:rsidR="003C6CC1" w:rsidRPr="00CF6DC5">
              <w:rPr>
                <w:rFonts w:ascii="Times New Roman" w:hAnsi="Times New Roman" w:cs="Times New Roman"/>
                <w:lang w:val="lt-LT"/>
              </w:rPr>
              <w:t xml:space="preserve"> kelia grėsmę nacionaliniam saugumui</w:t>
            </w:r>
            <w:r w:rsidR="005628DF" w:rsidRPr="00CF6DC5">
              <w:rPr>
                <w:rFonts w:ascii="Times New Roman" w:hAnsi="Times New Roman" w:cs="Times New Roman"/>
                <w:lang w:val="lt-LT"/>
              </w:rPr>
              <w:t>.</w:t>
            </w:r>
          </w:p>
          <w:p w14:paraId="16453503" w14:textId="5B6DC833" w:rsidR="007F6519" w:rsidRPr="00CF6DC5" w:rsidRDefault="007F6519" w:rsidP="007F6519">
            <w:pPr>
              <w:pStyle w:val="ListParagraph"/>
              <w:spacing w:after="0" w:line="240" w:lineRule="auto"/>
              <w:ind w:left="739" w:hanging="709"/>
              <w:jc w:val="both"/>
              <w:rPr>
                <w:rFonts w:ascii="Times New Roman" w:hAnsi="Times New Roman" w:cs="Times New Roman"/>
                <w:lang w:val="lt-LT"/>
              </w:rPr>
            </w:pPr>
            <w:r w:rsidRPr="00CF6DC5">
              <w:rPr>
                <w:rFonts w:ascii="Times New Roman" w:hAnsi="Times New Roman" w:cs="Times New Roman"/>
                <w:lang w:val="lt-LT"/>
              </w:rPr>
              <w:t>14.1.5. Pirkėjui dėl objektyvių priežasčių Paslaugos tampa nebereikalingos</w:t>
            </w:r>
            <w:r w:rsidR="005628DF" w:rsidRPr="00CF6DC5">
              <w:rPr>
                <w:rFonts w:ascii="Times New Roman" w:hAnsi="Times New Roman" w:cs="Times New Roman"/>
                <w:lang w:val="lt-LT"/>
              </w:rPr>
              <w:t>.</w:t>
            </w:r>
          </w:p>
          <w:p w14:paraId="780F60F8" w14:textId="77777777" w:rsidR="003C6CC1" w:rsidRPr="00CF6DC5" w:rsidRDefault="003C6CC1" w:rsidP="007F6519">
            <w:pPr>
              <w:pStyle w:val="ListParagraph"/>
              <w:spacing w:after="0" w:line="240" w:lineRule="auto"/>
              <w:ind w:left="739" w:hanging="709"/>
              <w:jc w:val="both"/>
              <w:rPr>
                <w:rFonts w:ascii="Times New Roman" w:hAnsi="Times New Roman" w:cs="Times New Roman"/>
                <w:lang w:val="lt-LT"/>
              </w:rPr>
            </w:pPr>
            <w:r w:rsidRPr="00CF6DC5">
              <w:rPr>
                <w:rFonts w:ascii="Times New Roman" w:hAnsi="Times New Roman" w:cs="Times New Roman"/>
                <w:lang w:val="lt-LT"/>
              </w:rPr>
              <w:t>1</w:t>
            </w:r>
            <w:r w:rsidR="003C1FFB" w:rsidRPr="00CF6DC5">
              <w:rPr>
                <w:rFonts w:ascii="Times New Roman" w:hAnsi="Times New Roman" w:cs="Times New Roman"/>
                <w:lang w:val="lt-LT"/>
              </w:rPr>
              <w:t>4</w:t>
            </w:r>
            <w:r w:rsidR="007F6519" w:rsidRPr="00CF6DC5">
              <w:rPr>
                <w:rFonts w:ascii="Times New Roman" w:hAnsi="Times New Roman" w:cs="Times New Roman"/>
                <w:lang w:val="lt-LT"/>
              </w:rPr>
              <w:t>.1.6</w:t>
            </w:r>
            <w:r w:rsidRPr="00CF6DC5">
              <w:rPr>
                <w:rFonts w:ascii="Times New Roman" w:hAnsi="Times New Roman" w:cs="Times New Roman"/>
                <w:lang w:val="lt-LT"/>
              </w:rPr>
              <w:t>. Pardavėjo atžvilgiu yra pradedama likvidavimo, restruktūrizavimo arba bankroto procedūra.</w:t>
            </w:r>
          </w:p>
          <w:p w14:paraId="17DDC99D" w14:textId="77777777" w:rsidR="003C6CC1" w:rsidRPr="00CF6DC5" w:rsidRDefault="003C1FFB" w:rsidP="005628DF">
            <w:pPr>
              <w:pStyle w:val="ListParagraph"/>
              <w:spacing w:after="0" w:line="240" w:lineRule="auto"/>
              <w:ind w:left="739" w:hanging="709"/>
              <w:jc w:val="both"/>
              <w:rPr>
                <w:rFonts w:ascii="Times New Roman" w:hAnsi="Times New Roman" w:cs="Times New Roman"/>
                <w:lang w:val="lt-LT"/>
              </w:rPr>
            </w:pPr>
            <w:r w:rsidRPr="00CF6DC5">
              <w:rPr>
                <w:rFonts w:ascii="Times New Roman" w:hAnsi="Times New Roman" w:cs="Times New Roman"/>
                <w:lang w:val="lt-LT"/>
              </w:rPr>
              <w:t>14</w:t>
            </w:r>
            <w:r w:rsidR="003C6CC1" w:rsidRPr="00CF6DC5">
              <w:rPr>
                <w:rFonts w:ascii="Times New Roman" w:hAnsi="Times New Roman" w:cs="Times New Roman"/>
                <w:lang w:val="lt-LT"/>
              </w:rPr>
              <w:t xml:space="preserve">.2. Sutartis taip pat gali būti nutraukta raštišku </w:t>
            </w:r>
            <w:r w:rsidR="005628DF" w:rsidRPr="00CF6DC5">
              <w:rPr>
                <w:rFonts w:ascii="Times New Roman" w:hAnsi="Times New Roman" w:cs="Times New Roman"/>
                <w:lang w:val="lt-LT"/>
              </w:rPr>
              <w:t>Š</w:t>
            </w:r>
            <w:r w:rsidR="003C6CC1" w:rsidRPr="00CF6DC5">
              <w:rPr>
                <w:rFonts w:ascii="Times New Roman" w:hAnsi="Times New Roman" w:cs="Times New Roman"/>
                <w:lang w:val="lt-LT"/>
              </w:rPr>
              <w:t>alių sutarimu.</w:t>
            </w:r>
          </w:p>
          <w:p w14:paraId="010802BC" w14:textId="4569F32C" w:rsidR="002F02CF" w:rsidRPr="00CF6DC5" w:rsidRDefault="002F02CF" w:rsidP="008D7627">
            <w:pPr>
              <w:pStyle w:val="ListParagraph"/>
              <w:spacing w:after="0" w:line="240" w:lineRule="auto"/>
              <w:ind w:left="739" w:hanging="709"/>
              <w:jc w:val="both"/>
              <w:rPr>
                <w:rFonts w:ascii="Times New Roman" w:hAnsi="Times New Roman" w:cs="Times New Roman"/>
                <w:lang w:val="lt-LT"/>
              </w:rPr>
            </w:pPr>
            <w:r w:rsidRPr="00CF6DC5">
              <w:rPr>
                <w:rFonts w:ascii="Times New Roman" w:hAnsi="Times New Roman" w:cs="Times New Roman"/>
                <w:lang w:val="lt-LT"/>
              </w:rPr>
              <w:t xml:space="preserve">14.3. Bet kuri Sutarties šalis vienašališkai gali nutraukti Sutartį, jei nenugalimos jėgos aplinkybės trunka ilgiau nei </w:t>
            </w:r>
            <w:r w:rsidR="00083442" w:rsidRPr="00CF6DC5">
              <w:rPr>
                <w:rFonts w:ascii="Times New Roman" w:hAnsi="Times New Roman" w:cs="Times New Roman"/>
                <w:b/>
                <w:u w:val="single"/>
                <w:lang w:val="lt-LT"/>
              </w:rPr>
              <w:t>60</w:t>
            </w:r>
            <w:r w:rsidRPr="00CF6DC5">
              <w:rPr>
                <w:rFonts w:ascii="Times New Roman" w:hAnsi="Times New Roman" w:cs="Times New Roman"/>
                <w:lang w:val="lt-LT"/>
              </w:rPr>
              <w:t xml:space="preserve"> d.</w:t>
            </w:r>
          </w:p>
        </w:tc>
      </w:tr>
      <w:tr w:rsidR="003C6CC1" w:rsidRPr="00CF6DC5" w14:paraId="0B4F9850" w14:textId="77777777" w:rsidTr="00EF64DB">
        <w:trPr>
          <w:trHeight w:val="408"/>
        </w:trPr>
        <w:tc>
          <w:tcPr>
            <w:tcW w:w="0" w:type="auto"/>
            <w:gridSpan w:val="2"/>
          </w:tcPr>
          <w:p w14:paraId="3DB0B755" w14:textId="77777777" w:rsidR="003C6CC1" w:rsidRPr="00CF6DC5" w:rsidRDefault="003C6CC1" w:rsidP="005F38EA">
            <w:pPr>
              <w:pStyle w:val="ListParagraph"/>
              <w:numPr>
                <w:ilvl w:val="0"/>
                <w:numId w:val="1"/>
              </w:numPr>
              <w:spacing w:after="0" w:line="240" w:lineRule="auto"/>
              <w:ind w:left="459" w:hanging="425"/>
              <w:jc w:val="both"/>
              <w:rPr>
                <w:rFonts w:ascii="Times New Roman" w:hAnsi="Times New Roman" w:cs="Times New Roman"/>
                <w:b/>
                <w:lang w:val="lt-LT"/>
              </w:rPr>
            </w:pPr>
            <w:r w:rsidRPr="00CF6DC5">
              <w:rPr>
                <w:rFonts w:ascii="Times New Roman" w:hAnsi="Times New Roman" w:cs="Times New Roman"/>
                <w:b/>
                <w:lang w:val="lt-LT"/>
              </w:rPr>
              <w:lastRenderedPageBreak/>
              <w:t>Kitos sąlygos</w:t>
            </w:r>
            <w:r w:rsidR="002E0DC2" w:rsidRPr="00CF6DC5">
              <w:rPr>
                <w:rFonts w:ascii="Times New Roman" w:hAnsi="Times New Roman" w:cs="Times New Roman"/>
                <w:b/>
                <w:lang w:val="lt-LT"/>
              </w:rPr>
              <w:t>:</w:t>
            </w:r>
          </w:p>
          <w:p w14:paraId="3F7609E3" w14:textId="77777777" w:rsidR="003C6CC1" w:rsidRPr="00CF6DC5" w:rsidRDefault="004933B7" w:rsidP="007F6519">
            <w:pPr>
              <w:pStyle w:val="ListParagraph"/>
              <w:spacing w:after="0" w:line="240" w:lineRule="auto"/>
              <w:ind w:left="459" w:hanging="429"/>
              <w:jc w:val="both"/>
              <w:rPr>
                <w:rFonts w:ascii="Times New Roman" w:hAnsi="Times New Roman" w:cs="Times New Roman"/>
                <w:lang w:val="lt-LT"/>
              </w:rPr>
            </w:pPr>
            <w:r w:rsidRPr="00CF6DC5">
              <w:rPr>
                <w:rFonts w:ascii="Times New Roman" w:hAnsi="Times New Roman" w:cs="Times New Roman"/>
                <w:lang w:val="lt-LT"/>
              </w:rPr>
              <w:t>15</w:t>
            </w:r>
            <w:r w:rsidR="003C6CC1" w:rsidRPr="00CF6DC5">
              <w:rPr>
                <w:rFonts w:ascii="Times New Roman" w:hAnsi="Times New Roman" w:cs="Times New Roman"/>
                <w:lang w:val="lt-LT"/>
              </w:rPr>
              <w:t>.1. Šalys privalo užtikrinti, kad informacija</w:t>
            </w:r>
            <w:r w:rsidR="002E0DC2" w:rsidRPr="00CF6DC5">
              <w:rPr>
                <w:rFonts w:ascii="Times New Roman" w:hAnsi="Times New Roman" w:cs="Times New Roman"/>
                <w:lang w:val="lt-LT"/>
              </w:rPr>
              <w:t>,</w:t>
            </w:r>
            <w:r w:rsidR="003C6CC1" w:rsidRPr="00CF6DC5">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3A999075" w:rsidR="003C6CC1" w:rsidRPr="00CF6DC5" w:rsidRDefault="004933B7" w:rsidP="007F6519">
            <w:pPr>
              <w:pStyle w:val="ListParagraph"/>
              <w:spacing w:after="0" w:line="240" w:lineRule="auto"/>
              <w:ind w:left="459" w:hanging="429"/>
              <w:jc w:val="both"/>
              <w:rPr>
                <w:rFonts w:ascii="Times New Roman" w:hAnsi="Times New Roman" w:cs="Times New Roman"/>
                <w:lang w:val="lt-LT"/>
              </w:rPr>
            </w:pPr>
            <w:r w:rsidRPr="00CF6DC5">
              <w:rPr>
                <w:rFonts w:ascii="Times New Roman" w:hAnsi="Times New Roman" w:cs="Times New Roman"/>
                <w:lang w:val="lt-LT"/>
              </w:rPr>
              <w:t>15</w:t>
            </w:r>
            <w:r w:rsidR="003C6CC1" w:rsidRPr="00CF6DC5">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 straipsnio 2</w:t>
            </w:r>
            <w:r w:rsidR="003C6CC1" w:rsidRPr="00CF6DC5">
              <w:rPr>
                <w:rFonts w:ascii="Times New Roman" w:hAnsi="Times New Roman" w:cs="Times New Roman"/>
                <w:vertAlign w:val="superscript"/>
                <w:lang w:val="lt-LT"/>
              </w:rPr>
              <w:t>1</w:t>
            </w:r>
            <w:r w:rsidR="003C6CC1" w:rsidRPr="00CF6DC5">
              <w:rPr>
                <w:rFonts w:ascii="Times New Roman" w:hAnsi="Times New Roman" w:cs="Times New Roman"/>
                <w:lang w:val="lt-LT"/>
              </w:rPr>
              <w:t xml:space="preserve"> dalyje</w:t>
            </w:r>
            <w:r w:rsidR="002E0DC2" w:rsidRPr="00CF6DC5">
              <w:rPr>
                <w:rFonts w:ascii="Times New Roman" w:hAnsi="Times New Roman" w:cs="Times New Roman"/>
                <w:lang w:val="lt-LT"/>
              </w:rPr>
              <w:t xml:space="preserve"> ar </w:t>
            </w:r>
            <w:r w:rsidR="003C6CC1" w:rsidRPr="00CF6DC5">
              <w:rPr>
                <w:rFonts w:ascii="Times New Roman" w:hAnsi="Times New Roman" w:cs="Times New Roman"/>
                <w:lang w:val="lt-LT"/>
              </w:rPr>
              <w:t>Viešųjų pirkimų</w:t>
            </w:r>
            <w:r w:rsidR="002E0DC2" w:rsidRPr="00CF6DC5">
              <w:rPr>
                <w:rFonts w:ascii="Times New Roman" w:hAnsi="Times New Roman" w:cs="Times New Roman"/>
                <w:lang w:val="lt-LT"/>
              </w:rPr>
              <w:t>,</w:t>
            </w:r>
            <w:r w:rsidR="003C6CC1" w:rsidRPr="00CF6DC5">
              <w:rPr>
                <w:rFonts w:ascii="Times New Roman" w:hAnsi="Times New Roman" w:cs="Times New Roman"/>
                <w:lang w:val="lt-LT"/>
              </w:rPr>
              <w:t xml:space="preserve"> atliekamų gynybos ir saugumo srityje</w:t>
            </w:r>
            <w:r w:rsidR="002E0DC2" w:rsidRPr="00CF6DC5">
              <w:rPr>
                <w:rFonts w:ascii="Times New Roman" w:hAnsi="Times New Roman" w:cs="Times New Roman"/>
                <w:lang w:val="lt-LT"/>
              </w:rPr>
              <w:t>,</w:t>
            </w:r>
            <w:r w:rsidR="003C6CC1" w:rsidRPr="00CF6DC5">
              <w:rPr>
                <w:rFonts w:ascii="Times New Roman" w:hAnsi="Times New Roman" w:cs="Times New Roman"/>
                <w:lang w:val="lt-LT"/>
              </w:rPr>
              <w:t xml:space="preserve"> įstatymo 33 straipsnio 9 dalyje. </w:t>
            </w:r>
          </w:p>
          <w:p w14:paraId="212884B5" w14:textId="3C04FCE1" w:rsidR="003C6CC1" w:rsidRPr="00CF6DC5" w:rsidRDefault="004933B7" w:rsidP="007F6519">
            <w:pPr>
              <w:pStyle w:val="ListParagraph"/>
              <w:spacing w:after="0" w:line="240" w:lineRule="auto"/>
              <w:ind w:left="459" w:hanging="429"/>
              <w:jc w:val="both"/>
              <w:rPr>
                <w:rFonts w:ascii="Times New Roman" w:hAnsi="Times New Roman" w:cs="Times New Roman"/>
                <w:lang w:val="lt-LT"/>
              </w:rPr>
            </w:pPr>
            <w:r w:rsidRPr="00CF6DC5">
              <w:rPr>
                <w:rFonts w:ascii="Times New Roman" w:hAnsi="Times New Roman" w:cs="Times New Roman"/>
                <w:lang w:val="lt-LT"/>
              </w:rPr>
              <w:t>15</w:t>
            </w:r>
            <w:r w:rsidR="003C6CC1" w:rsidRPr="00CF6DC5">
              <w:rPr>
                <w:rFonts w:ascii="Times New Roman" w:hAnsi="Times New Roman" w:cs="Times New Roman"/>
                <w:lang w:val="lt-LT"/>
              </w:rPr>
              <w:t xml:space="preserve">.3. </w:t>
            </w:r>
            <w:r w:rsidR="003C6CC1" w:rsidRPr="00CF6DC5">
              <w:rPr>
                <w:rFonts w:ascii="Times New Roman" w:hAnsi="Times New Roman" w:cs="Times New Roman"/>
                <w:bCs/>
                <w:lang w:val="lt-LT"/>
              </w:rPr>
              <w:t>Pirkėjui</w:t>
            </w:r>
            <w:r w:rsidR="003C6CC1" w:rsidRPr="00CF6DC5">
              <w:rPr>
                <w:rFonts w:ascii="Times New Roman" w:hAnsi="Times New Roman" w:cs="Times New Roman"/>
                <w:lang w:val="lt-LT"/>
              </w:rPr>
              <w:t xml:space="preserve"> pareikalavus, </w:t>
            </w:r>
            <w:r w:rsidR="003C6CC1" w:rsidRPr="00CF6DC5">
              <w:rPr>
                <w:rFonts w:ascii="Times New Roman" w:hAnsi="Times New Roman" w:cs="Times New Roman"/>
                <w:bCs/>
                <w:lang w:val="lt-LT"/>
              </w:rPr>
              <w:t>Pardavėjas</w:t>
            </w:r>
            <w:r w:rsidR="003C6CC1" w:rsidRPr="00CF6DC5">
              <w:rPr>
                <w:rFonts w:ascii="Times New Roman" w:hAnsi="Times New Roman" w:cs="Times New Roman"/>
                <w:lang w:val="lt-LT"/>
              </w:rPr>
              <w:t xml:space="preserve"> privalo per 5 (penkias) dienas nemokamai pateikti dokumentus</w:t>
            </w:r>
            <w:r w:rsidR="002E0DC2" w:rsidRPr="00CF6DC5">
              <w:rPr>
                <w:rFonts w:ascii="Times New Roman" w:hAnsi="Times New Roman" w:cs="Times New Roman"/>
                <w:lang w:val="lt-LT"/>
              </w:rPr>
              <w:t>,</w:t>
            </w:r>
            <w:r w:rsidR="003C6CC1" w:rsidRPr="00CF6DC5">
              <w:rPr>
                <w:rFonts w:ascii="Times New Roman" w:hAnsi="Times New Roman" w:cs="Times New Roman"/>
                <w:lang w:val="lt-LT"/>
              </w:rPr>
              <w:t xml:space="preserve"> pagrindžiančius </w:t>
            </w:r>
            <w:r w:rsidR="002E0DC2" w:rsidRPr="00CF6DC5">
              <w:rPr>
                <w:rFonts w:ascii="Times New Roman" w:hAnsi="Times New Roman" w:cs="Times New Roman"/>
                <w:lang w:val="lt-LT"/>
              </w:rPr>
              <w:t xml:space="preserve">pagal </w:t>
            </w:r>
            <w:r w:rsidR="007F6519" w:rsidRPr="00CF6DC5">
              <w:rPr>
                <w:rFonts w:ascii="Times New Roman" w:hAnsi="Times New Roman" w:cs="Times New Roman"/>
                <w:lang w:val="lt-LT"/>
              </w:rPr>
              <w:t>Sutart</w:t>
            </w:r>
            <w:r w:rsidR="002E0DC2" w:rsidRPr="00CF6DC5">
              <w:rPr>
                <w:rFonts w:ascii="Times New Roman" w:hAnsi="Times New Roman" w:cs="Times New Roman"/>
                <w:lang w:val="lt-LT"/>
              </w:rPr>
              <w:t>į</w:t>
            </w:r>
            <w:r w:rsidR="007F6519" w:rsidRPr="00CF6DC5">
              <w:rPr>
                <w:rFonts w:ascii="Times New Roman" w:hAnsi="Times New Roman" w:cs="Times New Roman"/>
                <w:lang w:val="lt-LT"/>
              </w:rPr>
              <w:t xml:space="preserve"> perduodamų daiktų</w:t>
            </w:r>
            <w:r w:rsidR="003C6CC1" w:rsidRPr="00CF6DC5">
              <w:rPr>
                <w:rFonts w:ascii="Times New Roman" w:hAnsi="Times New Roman" w:cs="Times New Roman"/>
                <w:lang w:val="lt-LT"/>
              </w:rPr>
              <w:t xml:space="preserve"> techninius parametrus, kodifikavimui reikalingą papildomą techninę dokumentaciją ar kitus su </w:t>
            </w:r>
            <w:r w:rsidR="007F6519" w:rsidRPr="00CF6DC5">
              <w:rPr>
                <w:rFonts w:ascii="Times New Roman" w:hAnsi="Times New Roman" w:cs="Times New Roman"/>
                <w:lang w:val="lt-LT"/>
              </w:rPr>
              <w:t xml:space="preserve">daiktais </w:t>
            </w:r>
            <w:r w:rsidR="003C6CC1" w:rsidRPr="00CF6DC5">
              <w:rPr>
                <w:rFonts w:ascii="Times New Roman" w:hAnsi="Times New Roman" w:cs="Times New Roman"/>
                <w:lang w:val="lt-LT"/>
              </w:rPr>
              <w:t xml:space="preserve">susijusius dokumentus. </w:t>
            </w:r>
          </w:p>
          <w:p w14:paraId="2A77CBF4" w14:textId="77777777" w:rsidR="003C6CC1" w:rsidRPr="00CF6DC5" w:rsidRDefault="004933B7" w:rsidP="007F6519">
            <w:pPr>
              <w:pStyle w:val="ListParagraph"/>
              <w:spacing w:after="0" w:line="240" w:lineRule="auto"/>
              <w:ind w:left="459" w:hanging="429"/>
              <w:jc w:val="both"/>
              <w:rPr>
                <w:rFonts w:ascii="Times New Roman" w:hAnsi="Times New Roman" w:cs="Times New Roman"/>
                <w:lang w:val="lt-LT"/>
              </w:rPr>
            </w:pPr>
            <w:r w:rsidRPr="00CF6DC5">
              <w:rPr>
                <w:rFonts w:ascii="Times New Roman" w:hAnsi="Times New Roman" w:cs="Times New Roman"/>
                <w:lang w:val="lt-LT"/>
              </w:rPr>
              <w:t>15</w:t>
            </w:r>
            <w:r w:rsidR="003C6CC1" w:rsidRPr="00CF6DC5">
              <w:rPr>
                <w:rFonts w:ascii="Times New Roman" w:hAnsi="Times New Roman" w:cs="Times New Roman"/>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4DDD48AC" w:rsidR="003C6CC1" w:rsidRPr="00CF6DC5" w:rsidRDefault="004933B7" w:rsidP="008D7627">
            <w:pPr>
              <w:pStyle w:val="ListParagraph"/>
              <w:spacing w:after="0" w:line="240" w:lineRule="auto"/>
              <w:ind w:left="459" w:hanging="429"/>
              <w:jc w:val="both"/>
              <w:rPr>
                <w:rFonts w:ascii="Times New Roman" w:hAnsi="Times New Roman" w:cs="Times New Roman"/>
                <w:lang w:val="lt-LT"/>
              </w:rPr>
            </w:pPr>
            <w:r w:rsidRPr="00CF6DC5">
              <w:rPr>
                <w:rFonts w:ascii="Times New Roman" w:hAnsi="Times New Roman" w:cs="Times New Roman"/>
                <w:lang w:val="lt-LT"/>
              </w:rPr>
              <w:t>15</w:t>
            </w:r>
            <w:r w:rsidR="003C6CC1" w:rsidRPr="00CF6DC5">
              <w:rPr>
                <w:rFonts w:ascii="Times New Roman" w:hAnsi="Times New Roman" w:cs="Times New Roman"/>
                <w:lang w:val="lt-LT"/>
              </w:rPr>
              <w:t xml:space="preserve">.5. Sutartis įsigalioja nuo jos pasirašymo </w:t>
            </w:r>
            <w:r w:rsidR="00323C07" w:rsidRPr="00CF6DC5">
              <w:rPr>
                <w:rFonts w:ascii="Times New Roman" w:hAnsi="Times New Roman" w:cs="Times New Roman"/>
                <w:lang w:val="lt-LT"/>
              </w:rPr>
              <w:t xml:space="preserve">momento ir galioja </w:t>
            </w:r>
            <w:r w:rsidR="008D7627" w:rsidRPr="008D7627">
              <w:rPr>
                <w:rFonts w:ascii="Times New Roman" w:hAnsi="Times New Roman" w:cs="Times New Roman"/>
                <w:b/>
                <w:lang w:val="lt-LT"/>
              </w:rPr>
              <w:t>24</w:t>
            </w:r>
            <w:r w:rsidR="00CB3BB8" w:rsidRPr="00CB3BB8">
              <w:rPr>
                <w:rFonts w:ascii="Times New Roman" w:hAnsi="Times New Roman" w:cs="Times New Roman"/>
                <w:b/>
                <w:lang w:val="lt-LT"/>
              </w:rPr>
              <w:t xml:space="preserve"> mėnesius</w:t>
            </w:r>
            <w:r w:rsidR="00323C07" w:rsidRPr="00CF6DC5">
              <w:rPr>
                <w:rFonts w:ascii="Times New Roman" w:hAnsi="Times New Roman" w:cs="Times New Roman"/>
                <w:lang w:val="lt-LT"/>
              </w:rPr>
              <w:t xml:space="preserve"> </w:t>
            </w:r>
            <w:r w:rsidR="003C6CC1" w:rsidRPr="00CF6DC5">
              <w:rPr>
                <w:rFonts w:ascii="Times New Roman" w:hAnsi="Times New Roman" w:cs="Times New Roman"/>
                <w:lang w:val="lt-LT"/>
              </w:rPr>
              <w:t>arba iki visišk</w:t>
            </w:r>
            <w:r w:rsidR="002E0DC2" w:rsidRPr="00CF6DC5">
              <w:rPr>
                <w:rFonts w:ascii="Times New Roman" w:hAnsi="Times New Roman" w:cs="Times New Roman"/>
                <w:lang w:val="lt-LT"/>
              </w:rPr>
              <w:t>o</w:t>
            </w:r>
            <w:r w:rsidR="003C6CC1" w:rsidRPr="00CF6DC5">
              <w:rPr>
                <w:rFonts w:ascii="Times New Roman" w:hAnsi="Times New Roman" w:cs="Times New Roman"/>
                <w:lang w:val="lt-LT"/>
              </w:rPr>
              <w:t xml:space="preserve"> finansinių įsipareigojimų įvykdymo.</w:t>
            </w:r>
          </w:p>
        </w:tc>
      </w:tr>
      <w:tr w:rsidR="003C6CC1" w:rsidRPr="00CF6DC5" w14:paraId="7327B6BC" w14:textId="77777777" w:rsidTr="00EF64DB">
        <w:trPr>
          <w:trHeight w:val="273"/>
        </w:trPr>
        <w:tc>
          <w:tcPr>
            <w:tcW w:w="0" w:type="auto"/>
            <w:gridSpan w:val="2"/>
          </w:tcPr>
          <w:p w14:paraId="0792F488" w14:textId="77777777" w:rsidR="003C6CC1" w:rsidRPr="00CF6DC5" w:rsidRDefault="003C6CC1" w:rsidP="005F38EA">
            <w:pPr>
              <w:pStyle w:val="ListParagraph"/>
              <w:numPr>
                <w:ilvl w:val="0"/>
                <w:numId w:val="1"/>
              </w:numPr>
              <w:spacing w:after="0" w:line="240" w:lineRule="auto"/>
              <w:ind w:left="318" w:hanging="318"/>
              <w:jc w:val="both"/>
              <w:rPr>
                <w:rFonts w:ascii="Times New Roman" w:hAnsi="Times New Roman" w:cs="Times New Roman"/>
                <w:b/>
                <w:lang w:val="lt-LT"/>
              </w:rPr>
            </w:pPr>
            <w:r w:rsidRPr="00CF6DC5">
              <w:rPr>
                <w:rFonts w:ascii="Times New Roman" w:hAnsi="Times New Roman" w:cs="Times New Roman"/>
                <w:lang w:val="lt-LT"/>
              </w:rPr>
              <w:t xml:space="preserve"> </w:t>
            </w:r>
            <w:r w:rsidRPr="00CF6DC5">
              <w:rPr>
                <w:rFonts w:ascii="Times New Roman" w:hAnsi="Times New Roman" w:cs="Times New Roman"/>
                <w:b/>
                <w:lang w:val="lt-LT"/>
              </w:rPr>
              <w:t>Kontaktiniai asmenys, kurie atsakingi už susirašinėjimą tarp Šalių ir Sutarties vykdymą:</w:t>
            </w:r>
          </w:p>
          <w:p w14:paraId="5BF32DFF" w14:textId="356E68CB" w:rsidR="00327EA4" w:rsidRPr="00CF6DC5" w:rsidRDefault="003C6CC1" w:rsidP="00327EA4">
            <w:pPr>
              <w:pStyle w:val="ListParagraph"/>
              <w:numPr>
                <w:ilvl w:val="1"/>
                <w:numId w:val="1"/>
              </w:numPr>
              <w:spacing w:after="0" w:line="240" w:lineRule="auto"/>
              <w:jc w:val="both"/>
              <w:rPr>
                <w:rFonts w:ascii="Times New Roman" w:hAnsi="Times New Roman" w:cs="Times New Roman"/>
                <w:lang w:val="lt-LT"/>
              </w:rPr>
            </w:pPr>
            <w:r w:rsidRPr="00CF6DC5">
              <w:rPr>
                <w:rFonts w:ascii="Times New Roman" w:hAnsi="Times New Roman" w:cs="Times New Roman"/>
                <w:b/>
                <w:lang w:val="lt-LT"/>
              </w:rPr>
              <w:t>Pirkėjo</w:t>
            </w:r>
            <w:r w:rsidRPr="00CF6DC5">
              <w:rPr>
                <w:rFonts w:ascii="Times New Roman" w:hAnsi="Times New Roman" w:cs="Times New Roman"/>
                <w:lang w:val="lt-LT"/>
              </w:rPr>
              <w:t xml:space="preserve"> – </w:t>
            </w:r>
            <w:r w:rsidR="00327EA4" w:rsidRPr="00CF6DC5">
              <w:rPr>
                <w:rFonts w:ascii="Times New Roman" w:hAnsi="Times New Roman" w:cs="Times New Roman"/>
                <w:lang w:val="lt-LT"/>
              </w:rPr>
              <w:t xml:space="preserve">Antanas, tel. </w:t>
            </w:r>
            <w:r w:rsidR="00EB7486">
              <w:rPr>
                <w:rFonts w:ascii="Times New Roman" w:hAnsi="Times New Roman" w:cs="Times New Roman"/>
                <w:lang w:val="lt-LT"/>
              </w:rPr>
              <w:t>+370</w:t>
            </w:r>
            <w:r w:rsidR="00327EA4" w:rsidRPr="00CF6DC5">
              <w:rPr>
                <w:rFonts w:ascii="Times New Roman" w:hAnsi="Times New Roman" w:cs="Times New Roman"/>
                <w:lang w:val="lt-LT"/>
              </w:rPr>
              <w:t>70682319, el.paštas Antanas41@mil.lt arba RMC.45@ mil.lt</w:t>
            </w:r>
          </w:p>
          <w:p w14:paraId="5AD331BB" w14:textId="607E8CBC" w:rsidR="003C6CC1" w:rsidRPr="00CF6DC5" w:rsidRDefault="003C6CC1" w:rsidP="00C25205">
            <w:pPr>
              <w:pStyle w:val="ListParagraph"/>
              <w:numPr>
                <w:ilvl w:val="1"/>
                <w:numId w:val="1"/>
              </w:numPr>
              <w:spacing w:after="0" w:line="240" w:lineRule="auto"/>
              <w:jc w:val="both"/>
              <w:rPr>
                <w:rFonts w:ascii="Times New Roman" w:hAnsi="Times New Roman" w:cs="Times New Roman"/>
                <w:lang w:val="lt-LT"/>
              </w:rPr>
            </w:pPr>
            <w:r w:rsidRPr="00CF6DC5">
              <w:rPr>
                <w:rFonts w:ascii="Times New Roman" w:hAnsi="Times New Roman" w:cs="Times New Roman"/>
                <w:b/>
                <w:lang w:val="lt-LT"/>
              </w:rPr>
              <w:t>Pardavėjo</w:t>
            </w:r>
            <w:r w:rsidR="00F14ECF">
              <w:rPr>
                <w:rFonts w:ascii="Times New Roman" w:hAnsi="Times New Roman" w:cs="Times New Roman"/>
                <w:b/>
                <w:lang w:val="lt-LT"/>
              </w:rPr>
              <w:t xml:space="preserve"> - </w:t>
            </w:r>
            <w:r w:rsidRPr="00CF6DC5">
              <w:rPr>
                <w:rFonts w:ascii="Times New Roman" w:hAnsi="Times New Roman" w:cs="Times New Roman"/>
                <w:b/>
                <w:lang w:val="lt-LT"/>
              </w:rPr>
              <w:t xml:space="preserve"> </w:t>
            </w:r>
            <w:permStart w:id="1999331880" w:edGrp="everyone"/>
            <w:r w:rsidR="00C25205" w:rsidRPr="00C25205">
              <w:rPr>
                <w:rFonts w:ascii="Times New Roman" w:hAnsi="Times New Roman" w:cs="Times New Roman"/>
                <w:color w:val="000000" w:themeColor="text1"/>
                <w:highlight w:val="yellow"/>
                <w:lang w:val="lt-LT"/>
              </w:rPr>
              <w:t>XXXXXXXXXXX</w:t>
            </w:r>
            <w:permEnd w:id="1999331880"/>
          </w:p>
        </w:tc>
      </w:tr>
      <w:tr w:rsidR="005D2790" w:rsidRPr="00CF6DC5" w14:paraId="70F96324" w14:textId="77777777" w:rsidTr="00EF64DB">
        <w:trPr>
          <w:trHeight w:val="56"/>
        </w:trPr>
        <w:tc>
          <w:tcPr>
            <w:tcW w:w="0" w:type="auto"/>
            <w:gridSpan w:val="2"/>
          </w:tcPr>
          <w:p w14:paraId="05D3DEE3" w14:textId="77777777" w:rsidR="005D2790" w:rsidRPr="00722168" w:rsidRDefault="005D2790" w:rsidP="005D2790">
            <w:pPr>
              <w:pStyle w:val="ListParagraph"/>
              <w:widowControl w:val="0"/>
              <w:numPr>
                <w:ilvl w:val="0"/>
                <w:numId w:val="5"/>
              </w:numPr>
              <w:suppressAutoHyphens/>
              <w:spacing w:after="0" w:line="240" w:lineRule="auto"/>
              <w:ind w:left="315" w:hanging="285"/>
              <w:jc w:val="both"/>
              <w:rPr>
                <w:rFonts w:ascii="Times New Roman" w:hAnsi="Times New Roman" w:cs="Times New Roman"/>
                <w:b/>
                <w:lang w:val="lt-LT"/>
              </w:rPr>
            </w:pPr>
            <w:r w:rsidRPr="00722168">
              <w:rPr>
                <w:rFonts w:ascii="Times New Roman" w:hAnsi="Times New Roman" w:cs="Times New Roman"/>
                <w:b/>
                <w:lang w:val="lt-LT"/>
              </w:rPr>
              <w:t>Sutarties priedai:</w:t>
            </w:r>
          </w:p>
          <w:p w14:paraId="2C1A5D31" w14:textId="019562EA" w:rsidR="005D2790" w:rsidRDefault="00DF4AB8" w:rsidP="00DF4AB8">
            <w:pPr>
              <w:pStyle w:val="ListParagraph"/>
              <w:widowControl w:val="0"/>
              <w:numPr>
                <w:ilvl w:val="1"/>
                <w:numId w:val="5"/>
              </w:numPr>
              <w:suppressAutoHyphens/>
              <w:spacing w:after="0" w:line="240" w:lineRule="auto"/>
              <w:jc w:val="both"/>
              <w:rPr>
                <w:rFonts w:ascii="Times New Roman" w:hAnsi="Times New Roman" w:cs="Times New Roman"/>
                <w:lang w:val="lt-LT"/>
              </w:rPr>
            </w:pPr>
            <w:r w:rsidRPr="00DF4AB8">
              <w:rPr>
                <w:rFonts w:ascii="Times New Roman" w:hAnsi="Times New Roman" w:cs="Times New Roman"/>
                <w:lang w:val="lt-LT"/>
              </w:rPr>
              <w:t>Priedas Nr. 1  „Sunkvežimių MB UNIMOG 5000 atsarginių dalių ir remonto darbų kainininko techninė specifikacija“</w:t>
            </w:r>
          </w:p>
          <w:p w14:paraId="24C75E6D" w14:textId="691D58C8" w:rsidR="00CB3BB8" w:rsidRPr="00CB3BB8" w:rsidRDefault="00DF4AB8" w:rsidP="00DF4AB8">
            <w:pPr>
              <w:pStyle w:val="ListParagraph"/>
              <w:widowControl w:val="0"/>
              <w:tabs>
                <w:tab w:val="left" w:pos="606"/>
              </w:tabs>
              <w:suppressAutoHyphens/>
              <w:spacing w:after="0" w:line="240" w:lineRule="auto"/>
              <w:ind w:left="322"/>
              <w:jc w:val="both"/>
              <w:rPr>
                <w:rFonts w:ascii="Times New Roman" w:hAnsi="Times New Roman" w:cs="Times New Roman"/>
                <w:lang w:val="lt-LT"/>
              </w:rPr>
            </w:pPr>
            <w:r>
              <w:rPr>
                <w:rFonts w:ascii="Times New Roman" w:hAnsi="Times New Roman" w:cs="Times New Roman"/>
                <w:color w:val="000000" w:themeColor="text1"/>
                <w:lang w:val="lt-LT"/>
              </w:rPr>
              <w:t>1.2.</w:t>
            </w:r>
            <w:r w:rsidRPr="00722168">
              <w:rPr>
                <w:rFonts w:ascii="Times New Roman" w:hAnsi="Times New Roman" w:cs="Times New Roman"/>
                <w:color w:val="000000" w:themeColor="text1"/>
                <w:lang w:val="lt-LT"/>
              </w:rPr>
              <w:t xml:space="preserve"> </w:t>
            </w:r>
            <w:r w:rsidR="00EB7486" w:rsidRPr="00DF4AB8">
              <w:rPr>
                <w:rFonts w:ascii="Times New Roman" w:hAnsi="Times New Roman" w:cs="Times New Roman"/>
                <w:lang w:val="lt-LT"/>
              </w:rPr>
              <w:t xml:space="preserve">Priedas Nr. </w:t>
            </w:r>
            <w:r w:rsidR="00EB7486">
              <w:rPr>
                <w:rFonts w:ascii="Times New Roman" w:hAnsi="Times New Roman" w:cs="Times New Roman"/>
                <w:lang w:val="lt-LT"/>
              </w:rPr>
              <w:t>2</w:t>
            </w:r>
            <w:r w:rsidR="00EB7486" w:rsidRPr="00722168">
              <w:rPr>
                <w:rFonts w:ascii="Times New Roman" w:hAnsi="Times New Roman" w:cs="Times New Roman"/>
                <w:color w:val="000000" w:themeColor="text1"/>
                <w:lang w:val="lt-LT"/>
              </w:rPr>
              <w:t xml:space="preserve"> </w:t>
            </w:r>
            <w:r w:rsidR="005D2790" w:rsidRPr="00722168">
              <w:rPr>
                <w:rFonts w:ascii="Times New Roman" w:hAnsi="Times New Roman" w:cs="Times New Roman"/>
                <w:color w:val="000000" w:themeColor="text1"/>
                <w:lang w:val="lt-LT"/>
              </w:rPr>
              <w:t xml:space="preserve">„Transporto priemonių ir įrenginių (TPĮ) priėmimo ir perdavimo remontuoti (AD.942) Nr. PP.1“ </w:t>
            </w:r>
          </w:p>
          <w:p w14:paraId="05D25451" w14:textId="091C57B0" w:rsidR="005D2790" w:rsidRPr="00CF6DC5" w:rsidRDefault="00EB7486" w:rsidP="00EB7486">
            <w:pPr>
              <w:pStyle w:val="ListParagraph"/>
              <w:numPr>
                <w:ilvl w:val="1"/>
                <w:numId w:val="6"/>
              </w:numPr>
              <w:tabs>
                <w:tab w:val="left" w:pos="739"/>
              </w:tabs>
              <w:spacing w:after="0" w:line="240" w:lineRule="auto"/>
              <w:ind w:hanging="46"/>
              <w:jc w:val="both"/>
              <w:rPr>
                <w:rFonts w:ascii="Times New Roman" w:hAnsi="Times New Roman" w:cs="Times New Roman"/>
                <w:lang w:val="lt-LT"/>
              </w:rPr>
            </w:pPr>
            <w:r w:rsidRPr="00DF4AB8">
              <w:rPr>
                <w:rFonts w:ascii="Times New Roman" w:hAnsi="Times New Roman" w:cs="Times New Roman"/>
                <w:lang w:val="lt-LT"/>
              </w:rPr>
              <w:t xml:space="preserve">Priedas Nr. </w:t>
            </w:r>
            <w:r>
              <w:rPr>
                <w:rFonts w:ascii="Times New Roman" w:hAnsi="Times New Roman" w:cs="Times New Roman"/>
                <w:lang w:val="lt-LT"/>
              </w:rPr>
              <w:t>3</w:t>
            </w:r>
            <w:r w:rsidRPr="00DF4AB8">
              <w:rPr>
                <w:rFonts w:ascii="Times New Roman" w:hAnsi="Times New Roman" w:cs="Times New Roman"/>
                <w:lang w:val="lt-LT"/>
              </w:rPr>
              <w:t xml:space="preserve"> </w:t>
            </w:r>
            <w:r w:rsidR="005D2790" w:rsidRPr="00DF4AB8">
              <w:rPr>
                <w:rFonts w:ascii="Times New Roman" w:hAnsi="Times New Roman" w:cs="Times New Roman"/>
                <w:lang w:val="lt-LT"/>
              </w:rPr>
              <w:t xml:space="preserve">„Transporto priemonių ir įrenginių (TPĮ) priėmimo ir perdavimo remontuoti (AD.943) Nr. PP.2“ </w:t>
            </w:r>
          </w:p>
        </w:tc>
      </w:tr>
      <w:tr w:rsidR="003C6CC1" w:rsidRPr="00CF6DC5" w14:paraId="00F700E2" w14:textId="77777777" w:rsidTr="00EF64DB">
        <w:trPr>
          <w:trHeight w:val="56"/>
        </w:trPr>
        <w:tc>
          <w:tcPr>
            <w:tcW w:w="0" w:type="auto"/>
            <w:gridSpan w:val="2"/>
          </w:tcPr>
          <w:p w14:paraId="2A5D535E" w14:textId="3A7ACF27" w:rsidR="00323C07" w:rsidRPr="00CF6DC5" w:rsidRDefault="003C6CC1" w:rsidP="00DF4AB8">
            <w:pPr>
              <w:pStyle w:val="ListParagraph"/>
              <w:numPr>
                <w:ilvl w:val="0"/>
                <w:numId w:val="6"/>
              </w:numPr>
              <w:spacing w:after="0" w:line="240" w:lineRule="auto"/>
              <w:ind w:left="32" w:hanging="2"/>
              <w:jc w:val="both"/>
              <w:rPr>
                <w:rFonts w:ascii="Times New Roman" w:hAnsi="Times New Roman" w:cs="Times New Roman"/>
                <w:b/>
                <w:lang w:val="lt-LT"/>
              </w:rPr>
            </w:pPr>
            <w:r w:rsidRPr="00CF6DC5">
              <w:rPr>
                <w:rFonts w:ascii="Times New Roman" w:hAnsi="Times New Roman" w:cs="Times New Roman"/>
                <w:b/>
                <w:lang w:val="lt-LT"/>
              </w:rPr>
              <w:t xml:space="preserve">Sutarties </w:t>
            </w:r>
            <w:r w:rsidR="002E0DC2" w:rsidRPr="00CF6DC5">
              <w:rPr>
                <w:rFonts w:ascii="Times New Roman" w:hAnsi="Times New Roman" w:cs="Times New Roman"/>
                <w:b/>
                <w:lang w:val="lt-LT"/>
              </w:rPr>
              <w:t>Š</w:t>
            </w:r>
            <w:r w:rsidRPr="00CF6DC5">
              <w:rPr>
                <w:rFonts w:ascii="Times New Roman" w:hAnsi="Times New Roman" w:cs="Times New Roman"/>
                <w:b/>
                <w:lang w:val="lt-LT"/>
              </w:rPr>
              <w:t>alių parašai ir rekvizitai:</w:t>
            </w:r>
          </w:p>
          <w:p w14:paraId="5953F737" w14:textId="77777777" w:rsidR="00A112CF" w:rsidRPr="00CF6DC5" w:rsidRDefault="00A112CF" w:rsidP="007F6519">
            <w:pPr>
              <w:pStyle w:val="ListParagraph"/>
              <w:spacing w:after="0" w:line="240" w:lineRule="auto"/>
              <w:ind w:left="32"/>
              <w:jc w:val="both"/>
              <w:rPr>
                <w:rFonts w:ascii="Times New Roman" w:hAnsi="Times New Roman" w:cs="Times New Roman"/>
                <w:b/>
                <w:lang w:val="lt-LT"/>
              </w:rPr>
            </w:pPr>
          </w:p>
          <w:p w14:paraId="577AB69B" w14:textId="1C220ACA" w:rsidR="00323C07" w:rsidRPr="00CF6DC5" w:rsidRDefault="00A112CF" w:rsidP="002B4367">
            <w:pPr>
              <w:spacing w:after="0" w:line="240" w:lineRule="auto"/>
              <w:jc w:val="both"/>
              <w:rPr>
                <w:rFonts w:ascii="Times New Roman" w:hAnsi="Times New Roman" w:cs="Times New Roman"/>
                <w:b/>
                <w:lang w:val="lt-LT"/>
              </w:rPr>
            </w:pPr>
            <w:r w:rsidRPr="00CF6DC5">
              <w:rPr>
                <w:rFonts w:ascii="Times New Roman" w:hAnsi="Times New Roman" w:cs="Times New Roman"/>
                <w:b/>
                <w:lang w:val="lt-L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2079"/>
              <w:gridCol w:w="2146"/>
              <w:gridCol w:w="2080"/>
              <w:gridCol w:w="2139"/>
            </w:tblGrid>
            <w:tr w:rsidR="002B4367" w:rsidRPr="00CF6DC5" w14:paraId="218805DA" w14:textId="77777777" w:rsidTr="002B4367">
              <w:tc>
                <w:tcPr>
                  <w:tcW w:w="2170" w:type="dxa"/>
                </w:tcPr>
                <w:p w14:paraId="567C8C6A" w14:textId="09A580DF" w:rsidR="002B4367" w:rsidRPr="00CF6DC5" w:rsidRDefault="002B4367" w:rsidP="002B4367">
                  <w:pPr>
                    <w:jc w:val="both"/>
                    <w:rPr>
                      <w:rFonts w:ascii="Times New Roman" w:hAnsi="Times New Roman" w:cs="Times New Roman"/>
                      <w:b/>
                      <w:lang w:val="lt-LT"/>
                    </w:rPr>
                  </w:pPr>
                  <w:r w:rsidRPr="00CF6DC5">
                    <w:rPr>
                      <w:rFonts w:ascii="Times New Roman" w:hAnsi="Times New Roman" w:cs="Times New Roman"/>
                      <w:b/>
                      <w:lang w:val="lt-LT"/>
                    </w:rPr>
                    <w:t xml:space="preserve">18.1. Pirkėjas                                                       </w:t>
                  </w:r>
                </w:p>
              </w:tc>
              <w:tc>
                <w:tcPr>
                  <w:tcW w:w="2170" w:type="dxa"/>
                </w:tcPr>
                <w:p w14:paraId="0323B56C" w14:textId="77777777" w:rsidR="002B4367" w:rsidRPr="00CF6DC5" w:rsidRDefault="002B4367" w:rsidP="002B4367">
                  <w:pPr>
                    <w:jc w:val="both"/>
                    <w:rPr>
                      <w:rFonts w:ascii="Times New Roman" w:hAnsi="Times New Roman" w:cs="Times New Roman"/>
                      <w:b/>
                      <w:lang w:val="lt-LT"/>
                    </w:rPr>
                  </w:pPr>
                </w:p>
              </w:tc>
              <w:tc>
                <w:tcPr>
                  <w:tcW w:w="2171" w:type="dxa"/>
                </w:tcPr>
                <w:p w14:paraId="0BF3ADD4" w14:textId="33F6CD1D" w:rsidR="002B4367" w:rsidRPr="00CF6DC5" w:rsidRDefault="002B4367" w:rsidP="002B4367">
                  <w:pPr>
                    <w:jc w:val="both"/>
                    <w:rPr>
                      <w:rFonts w:ascii="Times New Roman" w:hAnsi="Times New Roman" w:cs="Times New Roman"/>
                      <w:b/>
                      <w:lang w:val="lt-LT"/>
                    </w:rPr>
                  </w:pPr>
                  <w:r w:rsidRPr="00CF6DC5">
                    <w:rPr>
                      <w:rFonts w:ascii="Times New Roman" w:hAnsi="Times New Roman" w:cs="Times New Roman"/>
                      <w:b/>
                      <w:lang w:val="lt-LT"/>
                    </w:rPr>
                    <w:t xml:space="preserve">18.2. Teikėjas                                            </w:t>
                  </w:r>
                </w:p>
              </w:tc>
              <w:tc>
                <w:tcPr>
                  <w:tcW w:w="2171" w:type="dxa"/>
                </w:tcPr>
                <w:p w14:paraId="1E605D56" w14:textId="77777777" w:rsidR="002B4367" w:rsidRPr="00CF6DC5" w:rsidRDefault="002B4367" w:rsidP="002B4367">
                  <w:pPr>
                    <w:jc w:val="both"/>
                    <w:rPr>
                      <w:rFonts w:ascii="Times New Roman" w:hAnsi="Times New Roman" w:cs="Times New Roman"/>
                      <w:b/>
                      <w:lang w:val="lt-LT"/>
                    </w:rPr>
                  </w:pPr>
                </w:p>
              </w:tc>
              <w:tc>
                <w:tcPr>
                  <w:tcW w:w="2171" w:type="dxa"/>
                </w:tcPr>
                <w:p w14:paraId="71E96301" w14:textId="16679069" w:rsidR="002B4367" w:rsidRPr="00CF6DC5" w:rsidRDefault="002B4367" w:rsidP="002B4367">
                  <w:pPr>
                    <w:jc w:val="both"/>
                    <w:rPr>
                      <w:rFonts w:ascii="Times New Roman" w:hAnsi="Times New Roman" w:cs="Times New Roman"/>
                      <w:b/>
                      <w:lang w:val="lt-LT"/>
                    </w:rPr>
                  </w:pPr>
                  <w:r w:rsidRPr="00CF6DC5">
                    <w:rPr>
                      <w:rFonts w:ascii="Times New Roman" w:hAnsi="Times New Roman" w:cs="Times New Roman"/>
                      <w:b/>
                      <w:lang w:val="lt-LT"/>
                    </w:rPr>
                    <w:t xml:space="preserve">18.3. Mokėtojas </w:t>
                  </w:r>
                </w:p>
              </w:tc>
            </w:tr>
            <w:tr w:rsidR="002B4367" w:rsidRPr="00CF6DC5" w14:paraId="33EA8EE1" w14:textId="77777777" w:rsidTr="002B4367">
              <w:tc>
                <w:tcPr>
                  <w:tcW w:w="2170" w:type="dxa"/>
                </w:tcPr>
                <w:p w14:paraId="7A89308B" w14:textId="77777777" w:rsidR="002B4367" w:rsidRPr="00CF6DC5" w:rsidRDefault="002B4367" w:rsidP="002B4367">
                  <w:pPr>
                    <w:jc w:val="both"/>
                    <w:rPr>
                      <w:rFonts w:ascii="Times New Roman" w:hAnsi="Times New Roman" w:cs="Times New Roman"/>
                      <w:lang w:val="lt-LT"/>
                    </w:rPr>
                  </w:pPr>
                  <w:r w:rsidRPr="00CF6DC5">
                    <w:rPr>
                      <w:rFonts w:ascii="Times New Roman" w:hAnsi="Times New Roman" w:cs="Times New Roman"/>
                      <w:lang w:val="lt-LT"/>
                    </w:rPr>
                    <w:t>Lietuvos kariuomenės</w:t>
                  </w:r>
                </w:p>
                <w:p w14:paraId="7C1841D9" w14:textId="77777777" w:rsidR="002B4367" w:rsidRPr="00CF6DC5" w:rsidRDefault="002B4367" w:rsidP="002B4367">
                  <w:pPr>
                    <w:jc w:val="both"/>
                    <w:rPr>
                      <w:rFonts w:ascii="Times New Roman" w:hAnsi="Times New Roman" w:cs="Times New Roman"/>
                      <w:lang w:val="lt-LT"/>
                    </w:rPr>
                  </w:pPr>
                  <w:r w:rsidRPr="00CF6DC5">
                    <w:rPr>
                      <w:rFonts w:ascii="Times New Roman" w:hAnsi="Times New Roman" w:cs="Times New Roman"/>
                      <w:lang w:val="lt-LT"/>
                    </w:rPr>
                    <w:t>Ypatingos paskirties tarnyba</w:t>
                  </w:r>
                </w:p>
                <w:p w14:paraId="49A31DB0" w14:textId="77777777" w:rsidR="002B4367" w:rsidRPr="00CF6DC5" w:rsidRDefault="002B4367" w:rsidP="002B4367">
                  <w:pPr>
                    <w:jc w:val="both"/>
                    <w:rPr>
                      <w:rFonts w:ascii="Times New Roman" w:hAnsi="Times New Roman" w:cs="Times New Roman"/>
                      <w:lang w:val="lt-LT"/>
                    </w:rPr>
                  </w:pPr>
                  <w:r w:rsidRPr="00CF6DC5">
                    <w:rPr>
                      <w:rFonts w:ascii="Times New Roman" w:hAnsi="Times New Roman" w:cs="Times New Roman"/>
                      <w:lang w:val="lt-LT"/>
                    </w:rPr>
                    <w:t>Tauro g. 14, Vilnius LT-01114.</w:t>
                  </w:r>
                </w:p>
                <w:p w14:paraId="11B6CC85" w14:textId="77777777" w:rsidR="002B4367" w:rsidRPr="00CF6DC5" w:rsidRDefault="002B4367" w:rsidP="002B4367">
                  <w:pPr>
                    <w:jc w:val="both"/>
                    <w:rPr>
                      <w:rFonts w:ascii="Times New Roman" w:hAnsi="Times New Roman" w:cs="Times New Roman"/>
                      <w:lang w:val="lt-LT"/>
                    </w:rPr>
                  </w:pPr>
                  <w:r w:rsidRPr="00CF6DC5">
                    <w:rPr>
                      <w:rFonts w:ascii="Times New Roman" w:hAnsi="Times New Roman" w:cs="Times New Roman"/>
                      <w:lang w:val="lt-LT"/>
                    </w:rPr>
                    <w:t>Įmonės kodas 188769647</w:t>
                  </w:r>
                </w:p>
                <w:p w14:paraId="2CD0CD27" w14:textId="77777777" w:rsidR="002B4367" w:rsidRPr="00CF6DC5" w:rsidRDefault="002B4367" w:rsidP="002B4367">
                  <w:pPr>
                    <w:jc w:val="both"/>
                    <w:rPr>
                      <w:rFonts w:ascii="Times New Roman" w:hAnsi="Times New Roman" w:cs="Times New Roman"/>
                      <w:lang w:val="lt-LT"/>
                    </w:rPr>
                  </w:pPr>
                  <w:r w:rsidRPr="00CF6DC5">
                    <w:rPr>
                      <w:rFonts w:ascii="Times New Roman" w:hAnsi="Times New Roman" w:cs="Times New Roman"/>
                      <w:lang w:val="lt-LT"/>
                    </w:rPr>
                    <w:t>Tel. (85) 2401438</w:t>
                  </w:r>
                </w:p>
                <w:p w14:paraId="615B2BE8" w14:textId="77777777" w:rsidR="002B4367" w:rsidRPr="00CF6DC5" w:rsidRDefault="002B4367" w:rsidP="002B4367">
                  <w:pPr>
                    <w:jc w:val="both"/>
                    <w:rPr>
                      <w:rFonts w:ascii="Times New Roman" w:hAnsi="Times New Roman" w:cs="Times New Roman"/>
                      <w:b/>
                      <w:u w:val="single"/>
                      <w:lang w:val="lt-LT"/>
                    </w:rPr>
                  </w:pPr>
                  <w:r w:rsidRPr="00CF6DC5">
                    <w:rPr>
                      <w:rFonts w:ascii="Times New Roman" w:hAnsi="Times New Roman" w:cs="Times New Roman"/>
                      <w:lang w:val="lt-LT"/>
                    </w:rPr>
                    <w:t xml:space="preserve">El. paštas: </w:t>
                  </w:r>
                  <w:hyperlink r:id="rId7" w:history="1">
                    <w:r w:rsidRPr="00CF6DC5">
                      <w:rPr>
                        <w:rStyle w:val="Hyperlink"/>
                        <w:rFonts w:ascii="Times New Roman" w:hAnsi="Times New Roman" w:cs="Times New Roman"/>
                        <w:lang w:val="lt-LT"/>
                      </w:rPr>
                      <w:t>RMC.45@mil.lt</w:t>
                    </w:r>
                  </w:hyperlink>
                </w:p>
                <w:p w14:paraId="7A554E63" w14:textId="7D070ED4" w:rsidR="002B4367" w:rsidRPr="00CF6DC5" w:rsidRDefault="002B4367" w:rsidP="002B4367">
                  <w:pPr>
                    <w:jc w:val="both"/>
                    <w:rPr>
                      <w:rFonts w:ascii="Times New Roman" w:hAnsi="Times New Roman" w:cs="Times New Roman"/>
                      <w:b/>
                      <w:lang w:val="lt-LT"/>
                    </w:rPr>
                  </w:pPr>
                </w:p>
              </w:tc>
              <w:tc>
                <w:tcPr>
                  <w:tcW w:w="2170" w:type="dxa"/>
                </w:tcPr>
                <w:p w14:paraId="35AD3622" w14:textId="77777777" w:rsidR="002B4367" w:rsidRPr="00CF6DC5" w:rsidRDefault="002B4367" w:rsidP="002B4367">
                  <w:pPr>
                    <w:jc w:val="both"/>
                    <w:rPr>
                      <w:rFonts w:ascii="Times New Roman" w:hAnsi="Times New Roman" w:cs="Times New Roman"/>
                      <w:b/>
                      <w:lang w:val="lt-LT"/>
                    </w:rPr>
                  </w:pPr>
                </w:p>
              </w:tc>
              <w:tc>
                <w:tcPr>
                  <w:tcW w:w="2171" w:type="dxa"/>
                </w:tcPr>
                <w:p w14:paraId="46AC207B" w14:textId="14ABC83C" w:rsidR="002B4367" w:rsidRPr="00C25205" w:rsidRDefault="002B4367" w:rsidP="002B4367">
                  <w:pPr>
                    <w:rPr>
                      <w:rFonts w:ascii="Times New Roman" w:hAnsi="Times New Roman" w:cs="Times New Roman"/>
                      <w:highlight w:val="yellow"/>
                      <w:lang w:val="lt-LT"/>
                    </w:rPr>
                  </w:pPr>
                  <w:permStart w:id="852891890" w:edGrp="everyone"/>
                  <w:r w:rsidRPr="00C25205">
                    <w:rPr>
                      <w:rFonts w:ascii="Times New Roman" w:hAnsi="Times New Roman" w:cs="Times New Roman"/>
                      <w:highlight w:val="yellow"/>
                      <w:lang w:val="lt-LT"/>
                    </w:rPr>
                    <w:t>UAB „</w:t>
                  </w:r>
                  <w:r w:rsidR="00C25205" w:rsidRPr="00C25205">
                    <w:rPr>
                      <w:rFonts w:ascii="Times New Roman" w:hAnsi="Times New Roman" w:cs="Times New Roman"/>
                      <w:highlight w:val="yellow"/>
                      <w:lang w:val="lt-LT"/>
                    </w:rPr>
                    <w:t>XXXXXX</w:t>
                  </w:r>
                  <w:r w:rsidRPr="00C25205">
                    <w:rPr>
                      <w:rFonts w:ascii="Times New Roman" w:hAnsi="Times New Roman" w:cs="Times New Roman"/>
                      <w:highlight w:val="yellow"/>
                      <w:lang w:val="lt-LT"/>
                    </w:rPr>
                    <w:t>“</w:t>
                  </w:r>
                </w:p>
                <w:p w14:paraId="699A5B5C" w14:textId="77777777" w:rsidR="00C25205" w:rsidRPr="00C25205" w:rsidRDefault="00C25205" w:rsidP="002B4367">
                  <w:pPr>
                    <w:rPr>
                      <w:rFonts w:ascii="Times New Roman" w:hAnsi="Times New Roman" w:cs="Times New Roman"/>
                      <w:highlight w:val="yellow"/>
                      <w:lang w:val="lt-LT"/>
                    </w:rPr>
                  </w:pPr>
                  <w:r w:rsidRPr="00C25205">
                    <w:rPr>
                      <w:rFonts w:ascii="Times New Roman" w:hAnsi="Times New Roman" w:cs="Times New Roman"/>
                      <w:highlight w:val="yellow"/>
                      <w:lang w:val="lt-LT"/>
                    </w:rPr>
                    <w:t>XXXX</w:t>
                  </w:r>
                  <w:r w:rsidR="002B4367" w:rsidRPr="00C25205">
                    <w:rPr>
                      <w:rFonts w:ascii="Times New Roman" w:hAnsi="Times New Roman" w:cs="Times New Roman"/>
                      <w:highlight w:val="yellow"/>
                      <w:lang w:val="lt-LT"/>
                    </w:rPr>
                    <w:t xml:space="preserve"> g. </w:t>
                  </w:r>
                </w:p>
                <w:p w14:paraId="5466F197" w14:textId="520326DA" w:rsidR="002B4367" w:rsidRPr="00C25205" w:rsidRDefault="002B4367" w:rsidP="002B4367">
                  <w:pPr>
                    <w:rPr>
                      <w:rFonts w:ascii="Times New Roman" w:hAnsi="Times New Roman" w:cs="Times New Roman"/>
                      <w:highlight w:val="yellow"/>
                      <w:lang w:val="lt-LT"/>
                    </w:rPr>
                  </w:pPr>
                  <w:r w:rsidRPr="00C25205">
                    <w:rPr>
                      <w:rFonts w:ascii="Times New Roman" w:hAnsi="Times New Roman" w:cs="Times New Roman"/>
                      <w:highlight w:val="yellow"/>
                      <w:lang w:val="lt-LT"/>
                    </w:rPr>
                    <w:t xml:space="preserve">Vilniaus </w:t>
                  </w:r>
                  <w:r w:rsidR="00C25205" w:rsidRPr="00C25205">
                    <w:rPr>
                      <w:rFonts w:ascii="Times New Roman" w:hAnsi="Times New Roman" w:cs="Times New Roman"/>
                      <w:highlight w:val="yellow"/>
                      <w:lang w:val="lt-LT"/>
                    </w:rPr>
                    <w:t>m.</w:t>
                  </w:r>
                </w:p>
                <w:p w14:paraId="0C4EFEB5" w14:textId="16658B4E" w:rsidR="002B4367" w:rsidRPr="00C25205" w:rsidRDefault="002B4367" w:rsidP="002B4367">
                  <w:pPr>
                    <w:rPr>
                      <w:rFonts w:ascii="Times New Roman" w:hAnsi="Times New Roman" w:cs="Times New Roman"/>
                      <w:highlight w:val="yellow"/>
                      <w:lang w:val="lt-LT"/>
                    </w:rPr>
                  </w:pPr>
                  <w:r w:rsidRPr="00C25205">
                    <w:rPr>
                      <w:rFonts w:ascii="Times New Roman" w:hAnsi="Times New Roman" w:cs="Times New Roman"/>
                      <w:highlight w:val="yellow"/>
                      <w:lang w:val="lt-LT"/>
                    </w:rPr>
                    <w:t xml:space="preserve">Įm.k. </w:t>
                  </w:r>
                  <w:r w:rsidR="00C25205" w:rsidRPr="00C25205">
                    <w:rPr>
                      <w:rFonts w:ascii="Times New Roman" w:hAnsi="Times New Roman" w:cs="Times New Roman"/>
                      <w:highlight w:val="yellow"/>
                      <w:lang w:val="lt-LT"/>
                    </w:rPr>
                    <w:t>XXXXXXX</w:t>
                  </w:r>
                </w:p>
                <w:p w14:paraId="4D8E18DB" w14:textId="0A4153B3" w:rsidR="002B4367" w:rsidRPr="00C25205" w:rsidRDefault="002B4367" w:rsidP="002B4367">
                  <w:pPr>
                    <w:rPr>
                      <w:rFonts w:ascii="Times New Roman" w:hAnsi="Times New Roman" w:cs="Times New Roman"/>
                      <w:highlight w:val="yellow"/>
                      <w:lang w:val="lt-LT"/>
                    </w:rPr>
                  </w:pPr>
                  <w:r w:rsidRPr="00C25205">
                    <w:rPr>
                      <w:rFonts w:ascii="Times New Roman" w:hAnsi="Times New Roman" w:cs="Times New Roman"/>
                      <w:highlight w:val="yellow"/>
                      <w:lang w:val="lt-LT"/>
                    </w:rPr>
                    <w:t xml:space="preserve">PVM k. </w:t>
                  </w:r>
                  <w:r w:rsidR="00C25205" w:rsidRPr="00C25205">
                    <w:rPr>
                      <w:rFonts w:ascii="Times New Roman" w:hAnsi="Times New Roman" w:cs="Times New Roman"/>
                      <w:highlight w:val="yellow"/>
                      <w:lang w:val="lt-LT"/>
                    </w:rPr>
                    <w:t>XXXXXXXXX</w:t>
                  </w:r>
                </w:p>
                <w:p w14:paraId="5F5C5EC0" w14:textId="22328042" w:rsidR="002B4367" w:rsidRPr="00C25205" w:rsidRDefault="002B4367" w:rsidP="002B4367">
                  <w:pPr>
                    <w:rPr>
                      <w:rFonts w:ascii="Times New Roman" w:hAnsi="Times New Roman" w:cs="Times New Roman"/>
                      <w:highlight w:val="yellow"/>
                      <w:lang w:val="lt-LT"/>
                    </w:rPr>
                  </w:pPr>
                  <w:r w:rsidRPr="00C25205">
                    <w:rPr>
                      <w:rFonts w:ascii="Times New Roman" w:hAnsi="Times New Roman" w:cs="Times New Roman"/>
                      <w:highlight w:val="yellow"/>
                      <w:lang w:val="lt-LT"/>
                    </w:rPr>
                    <w:t xml:space="preserve">Tel. +370 </w:t>
                  </w:r>
                  <w:r w:rsidR="00C25205" w:rsidRPr="00C25205">
                    <w:rPr>
                      <w:rFonts w:ascii="Times New Roman" w:hAnsi="Times New Roman" w:cs="Times New Roman"/>
                      <w:highlight w:val="yellow"/>
                      <w:lang w:val="lt-LT"/>
                    </w:rPr>
                    <w:t>XXXXX</w:t>
                  </w:r>
                </w:p>
                <w:p w14:paraId="75ABD9BE" w14:textId="632F5FEB" w:rsidR="002B4367" w:rsidRPr="00C25205" w:rsidRDefault="002B4367" w:rsidP="002B4367">
                  <w:pPr>
                    <w:rPr>
                      <w:rFonts w:ascii="Times New Roman" w:hAnsi="Times New Roman" w:cs="Times New Roman"/>
                      <w:highlight w:val="yellow"/>
                      <w:lang w:val="lt-LT"/>
                    </w:rPr>
                  </w:pPr>
                  <w:r w:rsidRPr="00C25205">
                    <w:rPr>
                      <w:rFonts w:ascii="Times New Roman" w:hAnsi="Times New Roman" w:cs="Times New Roman"/>
                      <w:highlight w:val="yellow"/>
                      <w:lang w:val="lt-LT"/>
                    </w:rPr>
                    <w:t xml:space="preserve">A.s. </w:t>
                  </w:r>
                  <w:r w:rsidR="00C25205" w:rsidRPr="00C25205">
                    <w:rPr>
                      <w:rFonts w:ascii="Times New Roman" w:hAnsi="Times New Roman" w:cs="Times New Roman"/>
                      <w:highlight w:val="yellow"/>
                      <w:lang w:val="lt-LT"/>
                    </w:rPr>
                    <w:t>XXXXXXXX</w:t>
                  </w:r>
                </w:p>
                <w:p w14:paraId="7EB0E869" w14:textId="77777777" w:rsidR="00C25205" w:rsidRPr="00C25205" w:rsidRDefault="002B4367" w:rsidP="002B4367">
                  <w:pPr>
                    <w:rPr>
                      <w:rFonts w:ascii="Times New Roman" w:hAnsi="Times New Roman" w:cs="Times New Roman"/>
                      <w:highlight w:val="yellow"/>
                      <w:lang w:val="lt-LT"/>
                    </w:rPr>
                  </w:pPr>
                  <w:r w:rsidRPr="00C25205">
                    <w:rPr>
                      <w:rFonts w:ascii="Times New Roman" w:hAnsi="Times New Roman" w:cs="Times New Roman"/>
                      <w:highlight w:val="yellow"/>
                      <w:lang w:val="lt-LT"/>
                    </w:rPr>
                    <w:t xml:space="preserve">AB bankas </w:t>
                  </w:r>
                  <w:r w:rsidR="00C25205" w:rsidRPr="00C25205">
                    <w:rPr>
                      <w:rFonts w:ascii="Times New Roman" w:hAnsi="Times New Roman" w:cs="Times New Roman"/>
                      <w:highlight w:val="yellow"/>
                      <w:lang w:val="lt-LT"/>
                    </w:rPr>
                    <w:t>XXXXX</w:t>
                  </w:r>
                </w:p>
                <w:p w14:paraId="5CCD40BD" w14:textId="2C99B380" w:rsidR="002B4367" w:rsidRPr="00C25205" w:rsidRDefault="002B4367" w:rsidP="002B4367">
                  <w:pPr>
                    <w:rPr>
                      <w:rFonts w:ascii="Times New Roman" w:hAnsi="Times New Roman" w:cs="Times New Roman"/>
                      <w:highlight w:val="yellow"/>
                      <w:lang w:val="lt-LT"/>
                    </w:rPr>
                  </w:pPr>
                  <w:r w:rsidRPr="00C25205">
                    <w:rPr>
                      <w:rFonts w:ascii="Times New Roman" w:hAnsi="Times New Roman" w:cs="Times New Roman"/>
                      <w:highlight w:val="yellow"/>
                      <w:lang w:val="lt-LT"/>
                    </w:rPr>
                    <w:t xml:space="preserve">paštas: </w:t>
                  </w:r>
                  <w:r w:rsidR="00C25205" w:rsidRPr="00C25205">
                    <w:rPr>
                      <w:rFonts w:ascii="Times New Roman" w:hAnsi="Times New Roman" w:cs="Times New Roman"/>
                      <w:highlight w:val="yellow"/>
                      <w:lang w:val="lt-LT"/>
                    </w:rPr>
                    <w:t>XXXXX</w:t>
                  </w:r>
                  <w:r w:rsidR="00C25205" w:rsidRPr="00C25205">
                    <w:rPr>
                      <w:rFonts w:ascii="Times New Roman" w:hAnsi="Times New Roman" w:cs="Times New Roman"/>
                      <w:highlight w:val="yellow"/>
                    </w:rPr>
                    <w:t>@.</w:t>
                  </w:r>
                  <w:r w:rsidRPr="00C25205">
                    <w:rPr>
                      <w:rFonts w:ascii="Times New Roman" w:hAnsi="Times New Roman" w:cs="Times New Roman"/>
                      <w:highlight w:val="yellow"/>
                      <w:lang w:val="lt-LT"/>
                    </w:rPr>
                    <w:t>lt</w:t>
                  </w:r>
                </w:p>
                <w:permEnd w:id="852891890"/>
                <w:p w14:paraId="51028E18" w14:textId="77777777" w:rsidR="002B4367" w:rsidRPr="00C25205" w:rsidRDefault="002B4367" w:rsidP="002B4367">
                  <w:pPr>
                    <w:jc w:val="both"/>
                    <w:rPr>
                      <w:rFonts w:ascii="Times New Roman" w:hAnsi="Times New Roman" w:cs="Times New Roman"/>
                      <w:b/>
                      <w:highlight w:val="yellow"/>
                      <w:lang w:val="lt-LT"/>
                    </w:rPr>
                  </w:pPr>
                </w:p>
              </w:tc>
              <w:tc>
                <w:tcPr>
                  <w:tcW w:w="2171" w:type="dxa"/>
                </w:tcPr>
                <w:p w14:paraId="6A11FD17" w14:textId="77777777" w:rsidR="002B4367" w:rsidRPr="00CF6DC5" w:rsidRDefault="002B4367" w:rsidP="002B4367">
                  <w:pPr>
                    <w:jc w:val="both"/>
                    <w:rPr>
                      <w:rFonts w:ascii="Times New Roman" w:hAnsi="Times New Roman" w:cs="Times New Roman"/>
                      <w:b/>
                      <w:lang w:val="lt-LT"/>
                    </w:rPr>
                  </w:pPr>
                </w:p>
              </w:tc>
              <w:tc>
                <w:tcPr>
                  <w:tcW w:w="2171" w:type="dxa"/>
                </w:tcPr>
                <w:p w14:paraId="10A4DF0E" w14:textId="77777777" w:rsidR="002B4367" w:rsidRPr="00CF6DC5" w:rsidRDefault="002B4367" w:rsidP="002B4367">
                  <w:pPr>
                    <w:rPr>
                      <w:rFonts w:ascii="Times New Roman" w:hAnsi="Times New Roman" w:cs="Times New Roman"/>
                      <w:lang w:val="lt-LT"/>
                    </w:rPr>
                  </w:pPr>
                  <w:r w:rsidRPr="00CF6DC5">
                    <w:rPr>
                      <w:rFonts w:ascii="Times New Roman" w:hAnsi="Times New Roman" w:cs="Times New Roman"/>
                      <w:lang w:val="lt-LT"/>
                    </w:rPr>
                    <w:t>Lietuvos kariuomenė</w:t>
                  </w:r>
                </w:p>
                <w:p w14:paraId="200DD02A" w14:textId="77777777" w:rsidR="002B4367" w:rsidRPr="00CF6DC5" w:rsidRDefault="002B4367" w:rsidP="002B4367">
                  <w:pPr>
                    <w:rPr>
                      <w:rFonts w:ascii="Times New Roman" w:hAnsi="Times New Roman" w:cs="Times New Roman"/>
                      <w:lang w:val="lt-LT"/>
                    </w:rPr>
                  </w:pPr>
                  <w:r w:rsidRPr="00CF6DC5">
                    <w:rPr>
                      <w:rFonts w:ascii="Times New Roman" w:hAnsi="Times New Roman" w:cs="Times New Roman"/>
                      <w:lang w:val="lt-LT"/>
                    </w:rPr>
                    <w:t>Šv. Ignoto g. 8/29, LT-01121 Vilnius</w:t>
                  </w:r>
                </w:p>
                <w:p w14:paraId="4CF797F3" w14:textId="77777777" w:rsidR="002B4367" w:rsidRPr="00CF6DC5" w:rsidRDefault="002B4367" w:rsidP="002B4367">
                  <w:pPr>
                    <w:rPr>
                      <w:rFonts w:ascii="Times New Roman" w:hAnsi="Times New Roman" w:cs="Times New Roman"/>
                      <w:lang w:val="lt-LT"/>
                    </w:rPr>
                  </w:pPr>
                  <w:r w:rsidRPr="00CF6DC5">
                    <w:rPr>
                      <w:rFonts w:ascii="Times New Roman" w:hAnsi="Times New Roman" w:cs="Times New Roman"/>
                      <w:lang w:val="lt-LT"/>
                    </w:rPr>
                    <w:t>Įmonės kodas 188732677</w:t>
                  </w:r>
                </w:p>
                <w:p w14:paraId="518D2410" w14:textId="77777777" w:rsidR="002B4367" w:rsidRPr="00CF6DC5" w:rsidRDefault="002B4367" w:rsidP="002B4367">
                  <w:pPr>
                    <w:rPr>
                      <w:rFonts w:ascii="Times New Roman" w:hAnsi="Times New Roman" w:cs="Times New Roman"/>
                      <w:lang w:val="lt-LT"/>
                    </w:rPr>
                  </w:pPr>
                  <w:r w:rsidRPr="00CF6DC5">
                    <w:rPr>
                      <w:rFonts w:ascii="Times New Roman" w:hAnsi="Times New Roman" w:cs="Times New Roman"/>
                      <w:lang w:val="lt-LT"/>
                    </w:rPr>
                    <w:t>Tel. (85) 2785081</w:t>
                  </w:r>
                </w:p>
                <w:p w14:paraId="2EAD4B09" w14:textId="77777777" w:rsidR="002B4367" w:rsidRPr="00CF6DC5" w:rsidRDefault="002B4367" w:rsidP="002B4367">
                  <w:pPr>
                    <w:rPr>
                      <w:rFonts w:ascii="Times New Roman" w:hAnsi="Times New Roman" w:cs="Times New Roman"/>
                      <w:lang w:val="lt-LT"/>
                    </w:rPr>
                  </w:pPr>
                  <w:r w:rsidRPr="00CF6DC5">
                    <w:rPr>
                      <w:rFonts w:ascii="Times New Roman" w:hAnsi="Times New Roman" w:cs="Times New Roman"/>
                      <w:lang w:val="lt-LT"/>
                    </w:rPr>
                    <w:t>Faksas : (85) 2785286</w:t>
                  </w:r>
                </w:p>
                <w:p w14:paraId="49246E36" w14:textId="77777777" w:rsidR="002B4367" w:rsidRPr="00CF6DC5" w:rsidRDefault="002B4367" w:rsidP="002B4367">
                  <w:pPr>
                    <w:rPr>
                      <w:rFonts w:ascii="Times New Roman" w:hAnsi="Times New Roman" w:cs="Times New Roman"/>
                      <w:lang w:val="lt-LT"/>
                    </w:rPr>
                  </w:pPr>
                  <w:r w:rsidRPr="00CF6DC5">
                    <w:rPr>
                      <w:rFonts w:ascii="Times New Roman" w:hAnsi="Times New Roman" w:cs="Times New Roman"/>
                      <w:lang w:val="lt-LT"/>
                    </w:rPr>
                    <w:t>PVM mokėtojo kodas LT887326716</w:t>
                  </w:r>
                </w:p>
                <w:p w14:paraId="15A4F492" w14:textId="77777777" w:rsidR="002B4367" w:rsidRPr="00CF6DC5" w:rsidRDefault="002B4367" w:rsidP="002B4367">
                  <w:pPr>
                    <w:rPr>
                      <w:rFonts w:ascii="Times New Roman" w:hAnsi="Times New Roman" w:cs="Times New Roman"/>
                      <w:lang w:val="lt-LT"/>
                    </w:rPr>
                  </w:pPr>
                  <w:r w:rsidRPr="00CF6DC5">
                    <w:rPr>
                      <w:rFonts w:ascii="Times New Roman" w:hAnsi="Times New Roman" w:cs="Times New Roman"/>
                      <w:lang w:val="lt-LT"/>
                    </w:rPr>
                    <w:t>A.s. LT48 7300 0100 0246 0179</w:t>
                  </w:r>
                </w:p>
                <w:p w14:paraId="4F275B68" w14:textId="74474E8A" w:rsidR="002B4367" w:rsidRPr="00CF6DC5" w:rsidRDefault="002B4367" w:rsidP="002B4367">
                  <w:pPr>
                    <w:jc w:val="both"/>
                    <w:rPr>
                      <w:rFonts w:ascii="Times New Roman" w:hAnsi="Times New Roman" w:cs="Times New Roman"/>
                      <w:b/>
                      <w:lang w:val="lt-LT"/>
                    </w:rPr>
                  </w:pPr>
                  <w:r w:rsidRPr="00CF6DC5">
                    <w:rPr>
                      <w:rFonts w:ascii="Times New Roman" w:hAnsi="Times New Roman" w:cs="Times New Roman"/>
                      <w:lang w:val="lt-LT"/>
                    </w:rPr>
                    <w:t>AB Bankas „Swedbank</w:t>
                  </w:r>
                </w:p>
              </w:tc>
            </w:tr>
          </w:tbl>
          <w:p w14:paraId="59ABED81" w14:textId="63D105EB" w:rsidR="002B4367" w:rsidRPr="00CF6DC5" w:rsidRDefault="002B4367" w:rsidP="002B4367">
            <w:pPr>
              <w:spacing w:after="0" w:line="240" w:lineRule="auto"/>
              <w:jc w:val="both"/>
              <w:rPr>
                <w:rFonts w:ascii="Times New Roman" w:hAnsi="Times New Roman" w:cs="Times New Roman"/>
                <w:b/>
                <w:lang w:val="lt-LT"/>
              </w:rPr>
            </w:pPr>
          </w:p>
          <w:p w14:paraId="6C8962F3" w14:textId="77777777" w:rsidR="002B4367" w:rsidRPr="00CF6DC5" w:rsidRDefault="002B4367" w:rsidP="002B4367">
            <w:pPr>
              <w:spacing w:after="0" w:line="240" w:lineRule="auto"/>
              <w:jc w:val="both"/>
              <w:rPr>
                <w:rFonts w:ascii="Times New Roman" w:hAnsi="Times New Roman" w:cs="Times New Roman"/>
                <w:b/>
                <w:lang w:val="lt-LT"/>
              </w:rPr>
            </w:pPr>
          </w:p>
          <w:p w14:paraId="053FF06C" w14:textId="2270219E" w:rsidR="002B4367" w:rsidRPr="00CF6DC5" w:rsidRDefault="002B4367" w:rsidP="002B4367">
            <w:pPr>
              <w:spacing w:after="0" w:line="240" w:lineRule="auto"/>
              <w:jc w:val="both"/>
              <w:rPr>
                <w:rFonts w:ascii="Times New Roman" w:hAnsi="Times New Roman" w:cs="Times New Roman"/>
                <w:b/>
                <w:lang w:val="lt-LT"/>
              </w:rPr>
            </w:pPr>
          </w:p>
        </w:tc>
      </w:tr>
      <w:tr w:rsidR="009B027D" w:rsidRPr="00CF6DC5" w14:paraId="1BA88DF1" w14:textId="77777777" w:rsidTr="009B027D">
        <w:trPr>
          <w:trHeight w:val="56"/>
        </w:trPr>
        <w:tc>
          <w:tcPr>
            <w:tcW w:w="0" w:type="auto"/>
            <w:gridSpan w:val="2"/>
            <w:tcBorders>
              <w:top w:val="single" w:sz="4" w:space="0" w:color="auto"/>
              <w:left w:val="single" w:sz="4" w:space="0" w:color="auto"/>
              <w:bottom w:val="single" w:sz="4" w:space="0" w:color="auto"/>
              <w:right w:val="single" w:sz="4" w:space="0" w:color="auto"/>
            </w:tcBorders>
          </w:tcPr>
          <w:p w14:paraId="6C13AFAB" w14:textId="26519F4C" w:rsidR="009B027D" w:rsidRDefault="009B027D" w:rsidP="009B027D">
            <w:pPr>
              <w:pStyle w:val="ListParagraph"/>
              <w:ind w:left="32" w:hanging="2"/>
              <w:rPr>
                <w:rFonts w:ascii="Times New Roman" w:hAnsi="Times New Roman" w:cs="Times New Roman"/>
                <w:b/>
                <w:lang w:val="lt-LT"/>
              </w:rPr>
            </w:pPr>
          </w:p>
          <w:p w14:paraId="6B1CBD44" w14:textId="3E15E3B7" w:rsidR="003164A3" w:rsidRPr="003164A3" w:rsidRDefault="003164A3" w:rsidP="009B027D">
            <w:pPr>
              <w:pStyle w:val="ListParagraph"/>
              <w:ind w:left="32" w:hanging="2"/>
              <w:rPr>
                <w:rFonts w:ascii="Times New Roman" w:hAnsi="Times New Roman" w:cs="Times New Roman"/>
                <w:lang w:val="lt-LT"/>
              </w:rPr>
            </w:pPr>
            <w:r w:rsidRPr="003164A3">
              <w:rPr>
                <w:rFonts w:ascii="Times New Roman" w:hAnsi="Times New Roman" w:cs="Times New Roman"/>
                <w:lang w:val="lt-LT"/>
              </w:rPr>
              <w:t>PIRKĖJAS                                                                                                            TEIKĖJAS</w:t>
            </w:r>
          </w:p>
          <w:p w14:paraId="52E88AEF" w14:textId="77777777" w:rsidR="00147CB2" w:rsidRDefault="00147CB2" w:rsidP="003164A3">
            <w:pPr>
              <w:pStyle w:val="ListParagraph"/>
              <w:ind w:left="32" w:hanging="2"/>
              <w:rPr>
                <w:rFonts w:ascii="Times New Roman" w:hAnsi="Times New Roman" w:cs="Times New Roman"/>
                <w:lang w:val="lt-LT"/>
              </w:rPr>
            </w:pPr>
          </w:p>
          <w:p w14:paraId="00AA74DB" w14:textId="2F7F6B6B" w:rsidR="003164A3" w:rsidRPr="003164A3" w:rsidRDefault="00147CB2" w:rsidP="003164A3">
            <w:pPr>
              <w:pStyle w:val="ListParagraph"/>
              <w:ind w:left="32" w:hanging="2"/>
              <w:rPr>
                <w:rFonts w:ascii="Times New Roman" w:hAnsi="Times New Roman" w:cs="Times New Roman"/>
                <w:lang w:val="lt-LT"/>
              </w:rPr>
            </w:pPr>
            <w:r>
              <w:rPr>
                <w:rFonts w:ascii="Times New Roman" w:hAnsi="Times New Roman" w:cs="Times New Roman"/>
                <w:lang w:val="lt-LT"/>
              </w:rPr>
              <w:t>Vadas</w:t>
            </w:r>
            <w:r w:rsidR="003164A3" w:rsidRPr="003164A3">
              <w:rPr>
                <w:rFonts w:ascii="Times New Roman" w:hAnsi="Times New Roman" w:cs="Times New Roman"/>
                <w:lang w:val="lt-LT"/>
              </w:rPr>
              <w:t xml:space="preserve"> </w:t>
            </w:r>
            <w:r w:rsidR="00CB3BB8">
              <w:rPr>
                <w:rFonts w:ascii="Times New Roman" w:hAnsi="Times New Roman" w:cs="Times New Roman"/>
                <w:lang w:val="lt-LT"/>
              </w:rPr>
              <w:t xml:space="preserve">                                                                                                                </w:t>
            </w:r>
            <w:permStart w:id="592559" w:edGrp="everyone"/>
            <w:r w:rsidR="00CB3BB8">
              <w:rPr>
                <w:rFonts w:ascii="Times New Roman" w:hAnsi="Times New Roman" w:cs="Times New Roman"/>
                <w:lang w:val="lt-LT"/>
              </w:rPr>
              <w:t xml:space="preserve">                                                      </w:t>
            </w:r>
            <w:permEnd w:id="592559"/>
          </w:p>
          <w:p w14:paraId="7AC3E19C" w14:textId="77777777" w:rsidR="003164A3" w:rsidRPr="003164A3" w:rsidRDefault="003164A3" w:rsidP="009B027D">
            <w:pPr>
              <w:pStyle w:val="ListParagraph"/>
              <w:ind w:left="32" w:hanging="2"/>
              <w:rPr>
                <w:rFonts w:ascii="Times New Roman" w:hAnsi="Times New Roman" w:cs="Times New Roman"/>
                <w:lang w:val="lt-LT"/>
              </w:rPr>
            </w:pPr>
          </w:p>
          <w:p w14:paraId="3B769C07" w14:textId="77777777" w:rsidR="003164A3" w:rsidRPr="003164A3" w:rsidRDefault="003164A3" w:rsidP="009B027D">
            <w:pPr>
              <w:pStyle w:val="ListParagraph"/>
              <w:ind w:left="32" w:hanging="2"/>
              <w:rPr>
                <w:rFonts w:ascii="Times New Roman" w:hAnsi="Times New Roman" w:cs="Times New Roman"/>
                <w:lang w:val="lt-LT"/>
              </w:rPr>
            </w:pPr>
          </w:p>
          <w:p w14:paraId="46F3FFE8" w14:textId="116256AD" w:rsidR="003164A3" w:rsidRPr="003164A3" w:rsidRDefault="003164A3" w:rsidP="003164A3">
            <w:pPr>
              <w:pStyle w:val="ListParagraph"/>
              <w:ind w:left="32" w:hanging="2"/>
              <w:rPr>
                <w:rFonts w:ascii="Times New Roman" w:hAnsi="Times New Roman" w:cs="Times New Roman"/>
                <w:lang w:val="lt-LT"/>
              </w:rPr>
            </w:pPr>
            <w:r w:rsidRPr="003164A3">
              <w:rPr>
                <w:rFonts w:ascii="Times New Roman" w:hAnsi="Times New Roman" w:cs="Times New Roman"/>
                <w:lang w:val="lt-LT"/>
              </w:rPr>
              <w:t>A.V.                                                                                                                         A.V.</w:t>
            </w:r>
          </w:p>
          <w:p w14:paraId="56DB15B7" w14:textId="57AFA139" w:rsidR="003164A3" w:rsidRPr="003164A3" w:rsidRDefault="003164A3" w:rsidP="009B027D">
            <w:pPr>
              <w:pStyle w:val="ListParagraph"/>
              <w:ind w:left="32" w:hanging="2"/>
              <w:rPr>
                <w:rFonts w:ascii="Times New Roman" w:hAnsi="Times New Roman" w:cs="Times New Roman"/>
                <w:lang w:val="lt-LT"/>
              </w:rPr>
            </w:pPr>
          </w:p>
          <w:p w14:paraId="01D9408B" w14:textId="77777777" w:rsidR="003164A3" w:rsidRPr="003164A3" w:rsidRDefault="003164A3" w:rsidP="009B027D">
            <w:pPr>
              <w:pStyle w:val="ListParagraph"/>
              <w:ind w:left="32" w:hanging="2"/>
              <w:rPr>
                <w:rFonts w:ascii="Times New Roman" w:hAnsi="Times New Roman" w:cs="Times New Roman"/>
                <w:lang w:val="lt-LT"/>
              </w:rPr>
            </w:pPr>
          </w:p>
          <w:p w14:paraId="791406D4" w14:textId="77777777" w:rsidR="003164A3" w:rsidRDefault="003164A3" w:rsidP="009B027D">
            <w:pPr>
              <w:pStyle w:val="ListParagraph"/>
              <w:ind w:left="32" w:hanging="2"/>
              <w:rPr>
                <w:rFonts w:ascii="Times New Roman" w:hAnsi="Times New Roman" w:cs="Times New Roman"/>
                <w:b/>
                <w:lang w:val="lt-LT"/>
              </w:rPr>
            </w:pPr>
          </w:p>
          <w:p w14:paraId="46A77092" w14:textId="77777777" w:rsidR="003164A3" w:rsidRDefault="003164A3" w:rsidP="009B027D">
            <w:pPr>
              <w:pStyle w:val="ListParagraph"/>
              <w:ind w:left="32" w:hanging="2"/>
              <w:rPr>
                <w:rFonts w:ascii="Times New Roman" w:hAnsi="Times New Roman" w:cs="Times New Roman"/>
                <w:b/>
                <w:lang w:val="lt-LT"/>
              </w:rPr>
            </w:pPr>
          </w:p>
          <w:p w14:paraId="49B23F36" w14:textId="77777777" w:rsidR="003164A3" w:rsidRDefault="003164A3" w:rsidP="009B027D">
            <w:pPr>
              <w:pStyle w:val="ListParagraph"/>
              <w:ind w:left="32" w:hanging="2"/>
              <w:rPr>
                <w:rFonts w:ascii="Times New Roman" w:hAnsi="Times New Roman" w:cs="Times New Roman"/>
                <w:b/>
                <w:lang w:val="lt-LT"/>
              </w:rPr>
            </w:pPr>
          </w:p>
          <w:p w14:paraId="77E4B2B4" w14:textId="1BF30AF5" w:rsidR="003164A3" w:rsidRPr="00CF6DC5" w:rsidRDefault="003164A3" w:rsidP="009B027D">
            <w:pPr>
              <w:pStyle w:val="ListParagraph"/>
              <w:ind w:left="32" w:hanging="2"/>
              <w:rPr>
                <w:rFonts w:ascii="Times New Roman" w:hAnsi="Times New Roman" w:cs="Times New Roman"/>
                <w:b/>
                <w:lang w:val="lt-LT"/>
              </w:rPr>
            </w:pPr>
          </w:p>
        </w:tc>
      </w:tr>
    </w:tbl>
    <w:p w14:paraId="1EE98092" w14:textId="77777777" w:rsidR="00263849" w:rsidRPr="00CF6DC5" w:rsidRDefault="00263849" w:rsidP="00A112CF">
      <w:pPr>
        <w:spacing w:after="0" w:line="240" w:lineRule="auto"/>
        <w:rPr>
          <w:lang w:val="lt-LT"/>
        </w:rPr>
      </w:pPr>
    </w:p>
    <w:p w14:paraId="3B56A3DE" w14:textId="77777777" w:rsidR="00327EA4" w:rsidRPr="00CF6DC5" w:rsidRDefault="00327EA4" w:rsidP="00A112CF">
      <w:pPr>
        <w:spacing w:after="0" w:line="240" w:lineRule="auto"/>
        <w:rPr>
          <w:lang w:val="lt-LT"/>
        </w:rPr>
      </w:pPr>
    </w:p>
    <w:p w14:paraId="758D209A" w14:textId="77777777" w:rsidR="00327EA4" w:rsidRPr="00CF6DC5" w:rsidRDefault="00327EA4" w:rsidP="00A112CF">
      <w:pPr>
        <w:spacing w:after="0" w:line="240" w:lineRule="auto"/>
        <w:rPr>
          <w:lang w:val="lt-LT"/>
        </w:rPr>
      </w:pPr>
    </w:p>
    <w:p w14:paraId="12F28635" w14:textId="11ADD169" w:rsidR="00327EA4" w:rsidRDefault="00327EA4" w:rsidP="00A112CF">
      <w:pPr>
        <w:spacing w:after="0" w:line="240" w:lineRule="auto"/>
        <w:rPr>
          <w:lang w:val="lt-LT"/>
        </w:rPr>
      </w:pPr>
    </w:p>
    <w:p w14:paraId="54475FFE" w14:textId="257E86CB" w:rsidR="00DF4AB8" w:rsidRDefault="00DF4AB8" w:rsidP="00A112CF">
      <w:pPr>
        <w:spacing w:after="0" w:line="240" w:lineRule="auto"/>
        <w:rPr>
          <w:lang w:val="lt-LT"/>
        </w:rPr>
      </w:pPr>
    </w:p>
    <w:p w14:paraId="0205D53E" w14:textId="77777777" w:rsidR="00DF4AB8" w:rsidRPr="00CF6DC5" w:rsidRDefault="00DF4AB8" w:rsidP="00A112CF">
      <w:pPr>
        <w:spacing w:after="0" w:line="240" w:lineRule="auto"/>
        <w:rPr>
          <w:lang w:val="lt-LT"/>
        </w:rPr>
      </w:pPr>
    </w:p>
    <w:p w14:paraId="0AA52BEA" w14:textId="77777777" w:rsidR="00743A97" w:rsidRDefault="00743A97" w:rsidP="00A112CF">
      <w:pPr>
        <w:spacing w:after="0" w:line="240" w:lineRule="auto"/>
        <w:rPr>
          <w:lang w:val="lt-LT"/>
        </w:rPr>
      </w:pPr>
    </w:p>
    <w:p w14:paraId="168B2C05" w14:textId="77777777" w:rsidR="00743A97" w:rsidRDefault="00743A97" w:rsidP="00A112CF">
      <w:pPr>
        <w:spacing w:after="0" w:line="240" w:lineRule="auto"/>
        <w:rPr>
          <w:lang w:val="lt-LT"/>
        </w:rPr>
      </w:pPr>
    </w:p>
    <w:p w14:paraId="26AC4A2A" w14:textId="324EF1A0" w:rsidR="00E74A09" w:rsidRPr="00AB201A" w:rsidRDefault="00E74A09" w:rsidP="00E74A09">
      <w:pPr>
        <w:jc w:val="right"/>
        <w:rPr>
          <w:rFonts w:ascii="Times New Roman" w:hAnsi="Times New Roman" w:cs="Times New Roman"/>
        </w:rPr>
      </w:pPr>
      <w:r w:rsidRPr="00AB201A">
        <w:rPr>
          <w:rFonts w:ascii="Times New Roman" w:hAnsi="Times New Roman" w:cs="Times New Roman"/>
        </w:rPr>
        <w:t>Priedas Nr.</w:t>
      </w:r>
      <w:r w:rsidR="00DF4AB8">
        <w:rPr>
          <w:rFonts w:ascii="Times New Roman" w:hAnsi="Times New Roman" w:cs="Times New Roman"/>
        </w:rPr>
        <w:t>2</w:t>
      </w:r>
    </w:p>
    <w:p w14:paraId="0D0F4B68" w14:textId="77777777" w:rsidR="00E74A09" w:rsidRDefault="00E74A09" w:rsidP="00E74A09">
      <w:r>
        <w:rPr>
          <w:noProof/>
        </w:rPr>
        <w:lastRenderedPageBreak/>
        <w:drawing>
          <wp:inline distT="0" distB="0" distL="0" distR="0" wp14:anchorId="27A24EA3" wp14:editId="03C688D9">
            <wp:extent cx="5829300" cy="733363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9195" cy="7346084"/>
                    </a:xfrm>
                    <a:prstGeom prst="rect">
                      <a:avLst/>
                    </a:prstGeom>
                  </pic:spPr>
                </pic:pic>
              </a:graphicData>
            </a:graphic>
          </wp:inline>
        </w:drawing>
      </w:r>
    </w:p>
    <w:p w14:paraId="54ADCCBA" w14:textId="7CE3F0C7" w:rsidR="005D2790" w:rsidRPr="00AB201A" w:rsidRDefault="005D2790" w:rsidP="005D2790">
      <w:pPr>
        <w:jc w:val="right"/>
        <w:rPr>
          <w:rFonts w:ascii="Times New Roman" w:hAnsi="Times New Roman" w:cs="Times New Roman"/>
        </w:rPr>
      </w:pPr>
      <w:r w:rsidRPr="00AB201A">
        <w:rPr>
          <w:rFonts w:ascii="Times New Roman" w:hAnsi="Times New Roman" w:cs="Times New Roman"/>
        </w:rPr>
        <w:t>Priedas Nr.</w:t>
      </w:r>
      <w:r w:rsidR="00DF4AB8">
        <w:rPr>
          <w:rFonts w:ascii="Times New Roman" w:hAnsi="Times New Roman" w:cs="Times New Roman"/>
        </w:rPr>
        <w:t>3</w:t>
      </w:r>
    </w:p>
    <w:p w14:paraId="78D99DA1" w14:textId="77777777" w:rsidR="00E74A09" w:rsidRDefault="00E74A09" w:rsidP="00E74A09"/>
    <w:p w14:paraId="4F811F80" w14:textId="77777777" w:rsidR="00E74A09" w:rsidRDefault="00E74A09" w:rsidP="00E74A09">
      <w:r>
        <w:rPr>
          <w:noProof/>
        </w:rPr>
        <w:lastRenderedPageBreak/>
        <w:drawing>
          <wp:inline distT="0" distB="0" distL="0" distR="0" wp14:anchorId="22E42260" wp14:editId="262A41A6">
            <wp:extent cx="6543675" cy="51846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57477" cy="5195540"/>
                    </a:xfrm>
                    <a:prstGeom prst="rect">
                      <a:avLst/>
                    </a:prstGeom>
                  </pic:spPr>
                </pic:pic>
              </a:graphicData>
            </a:graphic>
          </wp:inline>
        </w:drawing>
      </w:r>
    </w:p>
    <w:p w14:paraId="59FCEE72" w14:textId="77777777" w:rsidR="00743A97" w:rsidRPr="00CF6DC5" w:rsidRDefault="00743A97" w:rsidP="00A112CF">
      <w:pPr>
        <w:spacing w:after="0" w:line="240" w:lineRule="auto"/>
        <w:rPr>
          <w:lang w:val="lt-LT"/>
        </w:rPr>
      </w:pPr>
    </w:p>
    <w:p w14:paraId="07FACF0A" w14:textId="77777777" w:rsidR="00327EA4" w:rsidRPr="00CF6DC5" w:rsidRDefault="00327EA4" w:rsidP="00A112CF">
      <w:pPr>
        <w:spacing w:after="0" w:line="240" w:lineRule="auto"/>
        <w:rPr>
          <w:lang w:val="lt-LT"/>
        </w:rPr>
      </w:pPr>
    </w:p>
    <w:sectPr w:rsidR="00327EA4" w:rsidRPr="00CF6DC5" w:rsidSect="00327EA4">
      <w:headerReference w:type="default" r:id="rId10"/>
      <w:pgSz w:w="12240" w:h="15840"/>
      <w:pgMar w:top="1560" w:right="720" w:bottom="1418" w:left="993"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338E681" w16cex:dateUtc="2026-02-18T08:37:00Z"/>
  <w16cex:commentExtensible w16cex:durableId="179904BE" w16cex:dateUtc="2026-02-18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E064FA" w16cid:durableId="7338E681"/>
  <w16cid:commentId w16cid:paraId="3B702735" w16cid:durableId="179904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09A81" w14:textId="77777777" w:rsidR="00FB6FBB" w:rsidRDefault="00FB6FBB" w:rsidP="00301719">
      <w:pPr>
        <w:spacing w:after="0" w:line="240" w:lineRule="auto"/>
      </w:pPr>
      <w:r>
        <w:separator/>
      </w:r>
    </w:p>
  </w:endnote>
  <w:endnote w:type="continuationSeparator" w:id="0">
    <w:p w14:paraId="621821AE" w14:textId="77777777" w:rsidR="00FB6FBB" w:rsidRDefault="00FB6FBB"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D0E06" w14:textId="77777777" w:rsidR="00FB6FBB" w:rsidRDefault="00FB6FBB" w:rsidP="00301719">
      <w:pPr>
        <w:spacing w:after="0" w:line="240" w:lineRule="auto"/>
      </w:pPr>
      <w:r>
        <w:separator/>
      </w:r>
    </w:p>
  </w:footnote>
  <w:footnote w:type="continuationSeparator" w:id="0">
    <w:p w14:paraId="35FE4719" w14:textId="77777777" w:rsidR="00FB6FBB" w:rsidRDefault="00FB6FBB"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781BE8DC" w:rsidR="00301719" w:rsidRDefault="00301719">
        <w:pPr>
          <w:pStyle w:val="Header"/>
          <w:jc w:val="center"/>
        </w:pPr>
        <w:r>
          <w:fldChar w:fldCharType="begin"/>
        </w:r>
        <w:r>
          <w:instrText xml:space="preserve"> PAGE   \* MERGEFORMAT </w:instrText>
        </w:r>
        <w:r>
          <w:fldChar w:fldCharType="separate"/>
        </w:r>
        <w:r w:rsidR="002435EC">
          <w:rPr>
            <w:noProof/>
          </w:rPr>
          <w:t>5</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2AF3720C"/>
    <w:multiLevelType w:val="multilevel"/>
    <w:tmpl w:val="2EAA77A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47" w:hanging="360"/>
      </w:pPr>
      <w:rPr>
        <w:b w:val="0"/>
      </w:rPr>
    </w:lvl>
    <w:lvl w:ilvl="2">
      <w:start w:val="1"/>
      <w:numFmt w:val="decimal"/>
      <w:lvlText w:val="%1.%2.%3."/>
      <w:lvlJc w:val="left"/>
      <w:pPr>
        <w:tabs>
          <w:tab w:val="num" w:pos="0"/>
        </w:tabs>
        <w:ind w:left="1134" w:hanging="720"/>
      </w:pPr>
    </w:lvl>
    <w:lvl w:ilvl="3">
      <w:start w:val="1"/>
      <w:numFmt w:val="decimal"/>
      <w:lvlText w:val="%1.%2.%3.%4."/>
      <w:lvlJc w:val="left"/>
      <w:pPr>
        <w:tabs>
          <w:tab w:val="num" w:pos="0"/>
        </w:tabs>
        <w:ind w:left="1161" w:hanging="720"/>
      </w:pPr>
    </w:lvl>
    <w:lvl w:ilvl="4">
      <w:start w:val="1"/>
      <w:numFmt w:val="decimal"/>
      <w:lvlText w:val="%1.%2.%3.%4.%5."/>
      <w:lvlJc w:val="left"/>
      <w:pPr>
        <w:tabs>
          <w:tab w:val="num" w:pos="0"/>
        </w:tabs>
        <w:ind w:left="1548" w:hanging="1080"/>
      </w:pPr>
    </w:lvl>
    <w:lvl w:ilvl="5">
      <w:start w:val="1"/>
      <w:numFmt w:val="decimal"/>
      <w:lvlText w:val="%1.%2.%3.%4.%5.%6."/>
      <w:lvlJc w:val="left"/>
      <w:pPr>
        <w:tabs>
          <w:tab w:val="num" w:pos="0"/>
        </w:tabs>
        <w:ind w:left="1575" w:hanging="1080"/>
      </w:pPr>
    </w:lvl>
    <w:lvl w:ilvl="6">
      <w:start w:val="1"/>
      <w:numFmt w:val="decimal"/>
      <w:lvlText w:val="%1.%2.%3.%4.%5.%6.%7."/>
      <w:lvlJc w:val="left"/>
      <w:pPr>
        <w:tabs>
          <w:tab w:val="num" w:pos="0"/>
        </w:tabs>
        <w:ind w:left="1962" w:hanging="1440"/>
      </w:pPr>
    </w:lvl>
    <w:lvl w:ilvl="7">
      <w:start w:val="1"/>
      <w:numFmt w:val="decimal"/>
      <w:lvlText w:val="%1.%2.%3.%4.%5.%6.%7.%8."/>
      <w:lvlJc w:val="left"/>
      <w:pPr>
        <w:tabs>
          <w:tab w:val="num" w:pos="0"/>
        </w:tabs>
        <w:ind w:left="1989" w:hanging="1440"/>
      </w:pPr>
    </w:lvl>
    <w:lvl w:ilvl="8">
      <w:start w:val="1"/>
      <w:numFmt w:val="decimal"/>
      <w:lvlText w:val="%1.%2.%3.%4.%5.%6.%7.%8.%9."/>
      <w:lvlJc w:val="left"/>
      <w:pPr>
        <w:tabs>
          <w:tab w:val="num" w:pos="0"/>
        </w:tabs>
        <w:ind w:left="2376" w:hanging="1800"/>
      </w:pPr>
    </w:lvl>
  </w:abstractNum>
  <w:abstractNum w:abstractNumId="2" w15:restartNumberingAfterBreak="0">
    <w:nsid w:val="2C5916F4"/>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35170244"/>
    <w:multiLevelType w:val="multilevel"/>
    <w:tmpl w:val="1E7257B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7311318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83442"/>
    <w:rsid w:val="000844CA"/>
    <w:rsid w:val="000C3F87"/>
    <w:rsid w:val="001043D5"/>
    <w:rsid w:val="00105535"/>
    <w:rsid w:val="00147CB2"/>
    <w:rsid w:val="00186283"/>
    <w:rsid w:val="00221B14"/>
    <w:rsid w:val="002435EC"/>
    <w:rsid w:val="00263849"/>
    <w:rsid w:val="00277073"/>
    <w:rsid w:val="002B4367"/>
    <w:rsid w:val="002D3DAC"/>
    <w:rsid w:val="002E0DC2"/>
    <w:rsid w:val="002F02CF"/>
    <w:rsid w:val="00301719"/>
    <w:rsid w:val="003164A3"/>
    <w:rsid w:val="00323C07"/>
    <w:rsid w:val="00327EA4"/>
    <w:rsid w:val="003660D2"/>
    <w:rsid w:val="003C1FFB"/>
    <w:rsid w:val="003C6CC1"/>
    <w:rsid w:val="00435710"/>
    <w:rsid w:val="004871A2"/>
    <w:rsid w:val="004933B7"/>
    <w:rsid w:val="004C0D8A"/>
    <w:rsid w:val="004C1410"/>
    <w:rsid w:val="00507A44"/>
    <w:rsid w:val="005628DF"/>
    <w:rsid w:val="005D2790"/>
    <w:rsid w:val="005E2BD7"/>
    <w:rsid w:val="005E40B3"/>
    <w:rsid w:val="005F38EA"/>
    <w:rsid w:val="00692FA3"/>
    <w:rsid w:val="006A153C"/>
    <w:rsid w:val="00711782"/>
    <w:rsid w:val="00743A97"/>
    <w:rsid w:val="00763D5E"/>
    <w:rsid w:val="00767A25"/>
    <w:rsid w:val="00786455"/>
    <w:rsid w:val="007D0C1E"/>
    <w:rsid w:val="007D34DE"/>
    <w:rsid w:val="007F6519"/>
    <w:rsid w:val="00811102"/>
    <w:rsid w:val="008C0BA1"/>
    <w:rsid w:val="008D7627"/>
    <w:rsid w:val="008E72D8"/>
    <w:rsid w:val="00945D81"/>
    <w:rsid w:val="0095146F"/>
    <w:rsid w:val="009B027D"/>
    <w:rsid w:val="009B7C01"/>
    <w:rsid w:val="009C5B01"/>
    <w:rsid w:val="009D5919"/>
    <w:rsid w:val="00A112CF"/>
    <w:rsid w:val="00A679B6"/>
    <w:rsid w:val="00AA34CC"/>
    <w:rsid w:val="00B30FC8"/>
    <w:rsid w:val="00B72CBC"/>
    <w:rsid w:val="00B83B4F"/>
    <w:rsid w:val="00C15819"/>
    <w:rsid w:val="00C25205"/>
    <w:rsid w:val="00C43278"/>
    <w:rsid w:val="00C5642A"/>
    <w:rsid w:val="00C61520"/>
    <w:rsid w:val="00CB3BB8"/>
    <w:rsid w:val="00CB5542"/>
    <w:rsid w:val="00CF6DC5"/>
    <w:rsid w:val="00DD2ACE"/>
    <w:rsid w:val="00DD6F41"/>
    <w:rsid w:val="00DF4AB8"/>
    <w:rsid w:val="00E74A09"/>
    <w:rsid w:val="00EB732A"/>
    <w:rsid w:val="00EB7486"/>
    <w:rsid w:val="00EF2E76"/>
    <w:rsid w:val="00EF64DB"/>
    <w:rsid w:val="00F10204"/>
    <w:rsid w:val="00F14ECF"/>
    <w:rsid w:val="00F70A3A"/>
    <w:rsid w:val="00FA2313"/>
    <w:rsid w:val="00FB0A20"/>
    <w:rsid w:val="00FB6F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qFormat/>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2B4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B4367"/>
    <w:rPr>
      <w:color w:val="0000FF"/>
      <w:u w:val="single"/>
    </w:rPr>
  </w:style>
  <w:style w:type="paragraph" w:styleId="Revision">
    <w:name w:val="Revision"/>
    <w:hidden/>
    <w:uiPriority w:val="99"/>
    <w:semiHidden/>
    <w:rsid w:val="00EB732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85616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RMC.45@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antanas41</cp:lastModifiedBy>
  <cp:revision>5</cp:revision>
  <cp:lastPrinted>2023-06-19T08:47:00Z</cp:lastPrinted>
  <dcterms:created xsi:type="dcterms:W3CDTF">2026-02-18T09:11:00Z</dcterms:created>
  <dcterms:modified xsi:type="dcterms:W3CDTF">2026-02-18T09:53:00Z</dcterms:modified>
</cp:coreProperties>
</file>