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5FFA" w14:textId="45DC4B58" w:rsidR="004B1153" w:rsidRPr="006D57A9" w:rsidRDefault="00C64EEE" w:rsidP="006D57A9">
      <w:pPr>
        <w:spacing w:after="0" w:line="276" w:lineRule="auto"/>
        <w:jc w:val="both"/>
        <w:rPr>
          <w:rFonts w:cstheme="minorHAnsi"/>
          <w:b/>
          <w:sz w:val="28"/>
          <w:szCs w:val="28"/>
          <w:lang w:val="lt-LT"/>
        </w:rPr>
      </w:pPr>
      <w:r w:rsidRPr="006D57A9">
        <w:rPr>
          <w:rFonts w:cstheme="minorHAnsi"/>
          <w:b/>
          <w:sz w:val="28"/>
          <w:szCs w:val="28"/>
          <w:lang w:val="lt-LT"/>
        </w:rPr>
        <w:t>Viešojo pirkimo dokumentų paaiškinimas</w:t>
      </w:r>
      <w:r w:rsidR="00AC1118">
        <w:rPr>
          <w:rFonts w:cstheme="minorHAnsi"/>
          <w:b/>
          <w:sz w:val="28"/>
          <w:szCs w:val="28"/>
          <w:lang w:val="lt-LT"/>
        </w:rPr>
        <w:t xml:space="preserve"> ir(ar) patikslinimas</w:t>
      </w:r>
      <w:r>
        <w:rPr>
          <w:rFonts w:cstheme="minorHAnsi"/>
          <w:b/>
          <w:sz w:val="28"/>
          <w:szCs w:val="28"/>
          <w:lang w:val="lt-LT"/>
        </w:rPr>
        <w:t xml:space="preserve"> / </w:t>
      </w:r>
      <w:r w:rsidRPr="00C64EEE">
        <w:rPr>
          <w:rFonts w:cstheme="minorHAnsi"/>
          <w:b/>
          <w:sz w:val="28"/>
          <w:szCs w:val="28"/>
          <w:lang w:val="lt-LT"/>
        </w:rPr>
        <w:t>Explanation</w:t>
      </w:r>
      <w:r w:rsidR="00AC1118">
        <w:rPr>
          <w:rFonts w:cstheme="minorHAnsi"/>
          <w:b/>
          <w:sz w:val="28"/>
          <w:szCs w:val="28"/>
          <w:lang w:val="lt-LT"/>
        </w:rPr>
        <w:t xml:space="preserve"> and (or) </w:t>
      </w:r>
      <w:r w:rsidR="00AC1118" w:rsidRPr="00AC1118">
        <w:rPr>
          <w:rFonts w:cstheme="minorHAnsi"/>
          <w:b/>
          <w:bCs/>
          <w:sz w:val="28"/>
          <w:szCs w:val="28"/>
          <w:lang w:val="lt-LT"/>
        </w:rPr>
        <w:t>Clarification</w:t>
      </w:r>
      <w:r w:rsidRPr="00C64EEE">
        <w:rPr>
          <w:rFonts w:cstheme="minorHAnsi"/>
          <w:b/>
          <w:sz w:val="28"/>
          <w:szCs w:val="28"/>
          <w:lang w:val="lt-LT"/>
        </w:rPr>
        <w:t xml:space="preserve"> of the Procurement Documents</w:t>
      </w:r>
    </w:p>
    <w:p w14:paraId="5D2771BF" w14:textId="77777777" w:rsidR="00C64EEE" w:rsidRPr="006D57A9" w:rsidRDefault="00C64EEE" w:rsidP="004B1153">
      <w:pPr>
        <w:spacing w:after="0" w:line="276" w:lineRule="auto"/>
        <w:ind w:firstLine="709"/>
        <w:jc w:val="both"/>
        <w:rPr>
          <w:rFonts w:cstheme="minorHAnsi"/>
          <w:b/>
          <w:sz w:val="28"/>
          <w:szCs w:val="28"/>
          <w:lang w:val="lt-LT"/>
        </w:rPr>
      </w:pPr>
    </w:p>
    <w:p w14:paraId="52CBEF9B" w14:textId="5E6DEE25" w:rsidR="004B1153" w:rsidRPr="00567E7F" w:rsidRDefault="004B1153" w:rsidP="004B1153">
      <w:pPr>
        <w:spacing w:after="0" w:line="276" w:lineRule="auto"/>
        <w:jc w:val="both"/>
        <w:rPr>
          <w:rFonts w:cstheme="minorHAnsi"/>
          <w:b/>
          <w:lang w:val="lt-LT"/>
        </w:rPr>
      </w:pPr>
      <w:r w:rsidRPr="004D2364">
        <w:rPr>
          <w:rFonts w:cstheme="minorHAnsi"/>
          <w:shd w:val="clear" w:color="auto" w:fill="FFFFFF"/>
          <w:lang w:val="lt-LT"/>
        </w:rPr>
        <w:t>Viešojo pirkimo komisija išnagrinėjo tiekėjo pateikt</w:t>
      </w:r>
      <w:r w:rsidR="008E7AAC">
        <w:rPr>
          <w:rFonts w:cstheme="minorHAnsi"/>
          <w:shd w:val="clear" w:color="auto" w:fill="FFFFFF"/>
          <w:lang w:val="lt-LT"/>
        </w:rPr>
        <w:t>ą</w:t>
      </w:r>
      <w:r w:rsidRPr="004D2364">
        <w:rPr>
          <w:rFonts w:cstheme="minorHAnsi"/>
          <w:shd w:val="clear" w:color="auto" w:fill="FFFFFF"/>
          <w:lang w:val="lt-LT"/>
        </w:rPr>
        <w:t xml:space="preserve"> paklausim</w:t>
      </w:r>
      <w:r w:rsidR="008E7AAC">
        <w:rPr>
          <w:rFonts w:cstheme="minorHAnsi"/>
          <w:shd w:val="clear" w:color="auto" w:fill="FFFFFF"/>
          <w:lang w:val="lt-LT"/>
        </w:rPr>
        <w:t>ą</w:t>
      </w:r>
      <w:r w:rsidRPr="004D2364">
        <w:rPr>
          <w:rFonts w:cstheme="minorHAnsi"/>
          <w:shd w:val="clear" w:color="auto" w:fill="FFFFFF"/>
          <w:lang w:val="lt-LT"/>
        </w:rPr>
        <w:t xml:space="preserve"> / prašym</w:t>
      </w:r>
      <w:r w:rsidR="008E7AAC">
        <w:rPr>
          <w:rFonts w:cstheme="minorHAnsi"/>
          <w:shd w:val="clear" w:color="auto" w:fill="FFFFFF"/>
          <w:lang w:val="lt-LT"/>
        </w:rPr>
        <w:t>ą</w:t>
      </w:r>
      <w:r w:rsidRPr="004D2364">
        <w:rPr>
          <w:rFonts w:cstheme="minorHAnsi"/>
          <w:shd w:val="clear" w:color="auto" w:fill="FFFFFF"/>
          <w:lang w:val="lt-LT"/>
        </w:rPr>
        <w:t xml:space="preserve"> paaiškinti pirkimo sąlygas ir teikia atsakymu</w:t>
      </w:r>
      <w:r w:rsidRPr="004D2364">
        <w:rPr>
          <w:rFonts w:cstheme="minorHAnsi"/>
          <w:lang w:val="lt-LT"/>
        </w:rPr>
        <w:t>s /</w:t>
      </w:r>
      <w:r w:rsidRPr="004D2364">
        <w:rPr>
          <w:rFonts w:cstheme="minorHAnsi"/>
          <w:b/>
          <w:lang w:val="lt-LT"/>
        </w:rPr>
        <w:t xml:space="preserve"> </w:t>
      </w:r>
      <w:r w:rsidR="0084056F" w:rsidRPr="0084056F">
        <w:rPr>
          <w:rFonts w:cstheme="minorHAnsi"/>
          <w:b/>
          <w:lang w:val="lt-LT"/>
        </w:rPr>
        <w:t>The Public Procurement Commission has examined the supplier’s request for clarification of the Procurement Conditions and provides the following response:</w:t>
      </w:r>
    </w:p>
    <w:p w14:paraId="74B3FBD3" w14:textId="77777777" w:rsidR="004B1153" w:rsidRPr="004D2364" w:rsidRDefault="004B1153" w:rsidP="004B1153">
      <w:pPr>
        <w:spacing w:after="0" w:line="276" w:lineRule="auto"/>
        <w:jc w:val="both"/>
        <w:rPr>
          <w:rFonts w:cstheme="minorHAnsi"/>
          <w:b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820"/>
      </w:tblGrid>
      <w:tr w:rsidR="004B1153" w:rsidRPr="004D2364" w14:paraId="17B9D21D" w14:textId="77777777" w:rsidTr="00C25C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CAC9" w14:textId="77777777" w:rsidR="004B1153" w:rsidRPr="00A3552A" w:rsidRDefault="004B1153" w:rsidP="00A3552A">
            <w:pPr>
              <w:spacing w:before="60" w:after="60" w:line="240" w:lineRule="auto"/>
              <w:ind w:firstLine="40"/>
              <w:jc w:val="center"/>
              <w:rPr>
                <w:rFonts w:cstheme="minorHAnsi"/>
                <w:b/>
                <w:shd w:val="clear" w:color="auto" w:fill="FFFFFF"/>
                <w:lang w:val="lt-LT"/>
              </w:rPr>
            </w:pPr>
            <w:r w:rsidRPr="00A3552A">
              <w:rPr>
                <w:rFonts w:cstheme="minorHAnsi"/>
                <w:b/>
                <w:shd w:val="clear" w:color="auto" w:fill="FFFFFF"/>
                <w:lang w:val="lt-LT"/>
              </w:rPr>
              <w:t>Nr./</w:t>
            </w:r>
          </w:p>
          <w:p w14:paraId="600041AE" w14:textId="77777777" w:rsidR="004B1153" w:rsidRPr="00A3552A" w:rsidRDefault="004B1153" w:rsidP="00A3552A">
            <w:pPr>
              <w:spacing w:before="60" w:after="60" w:line="240" w:lineRule="auto"/>
              <w:ind w:firstLine="40"/>
              <w:jc w:val="center"/>
              <w:rPr>
                <w:rFonts w:cstheme="minorHAnsi"/>
                <w:b/>
                <w:shd w:val="clear" w:color="auto" w:fill="FFFFFF"/>
                <w:lang w:val="lt-LT"/>
              </w:rPr>
            </w:pPr>
            <w:r w:rsidRPr="00A3552A">
              <w:rPr>
                <w:rFonts w:cstheme="minorHAnsi"/>
                <w:b/>
                <w:shd w:val="clear" w:color="auto" w:fill="FFFFFF"/>
                <w:lang w:val="lt-LT"/>
              </w:rPr>
              <w:t>No</w:t>
            </w:r>
          </w:p>
          <w:p w14:paraId="04E4A70D" w14:textId="77777777" w:rsidR="004B1153" w:rsidRPr="00A3552A" w:rsidRDefault="004B1153" w:rsidP="00A3552A">
            <w:pPr>
              <w:spacing w:before="60" w:after="60" w:line="240" w:lineRule="auto"/>
              <w:ind w:firstLine="40"/>
              <w:jc w:val="center"/>
              <w:rPr>
                <w:rFonts w:cstheme="minorHAnsi"/>
                <w:b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5458" w14:textId="0BC43F95" w:rsidR="004B1153" w:rsidRPr="00A3552A" w:rsidRDefault="004B1153" w:rsidP="00A3552A">
            <w:pPr>
              <w:spacing w:before="60" w:after="60" w:line="240" w:lineRule="auto"/>
              <w:ind w:hanging="108"/>
              <w:jc w:val="center"/>
              <w:rPr>
                <w:rFonts w:cstheme="minorHAnsi"/>
                <w:b/>
                <w:shd w:val="clear" w:color="auto" w:fill="FFFFFF"/>
                <w:lang w:val="lt-LT"/>
              </w:rPr>
            </w:pPr>
            <w:r w:rsidRPr="00A3552A">
              <w:rPr>
                <w:rFonts w:cstheme="minorHAnsi"/>
                <w:b/>
                <w:shd w:val="clear" w:color="auto" w:fill="FFFFFF"/>
                <w:lang w:val="lt-LT"/>
              </w:rPr>
              <w:t xml:space="preserve">Klausimas/prašymas* / Question/request*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9DC4" w14:textId="77777777" w:rsidR="004B1153" w:rsidRPr="00A3552A" w:rsidRDefault="004B1153" w:rsidP="00A3552A">
            <w:pPr>
              <w:spacing w:before="60" w:after="60" w:line="240" w:lineRule="auto"/>
              <w:jc w:val="center"/>
              <w:rPr>
                <w:rFonts w:cstheme="minorHAnsi"/>
                <w:b/>
                <w:shd w:val="clear" w:color="auto" w:fill="FFFFFF"/>
                <w:lang w:val="lt-LT"/>
              </w:rPr>
            </w:pPr>
            <w:r w:rsidRPr="00A3552A">
              <w:rPr>
                <w:rFonts w:cstheme="minorHAnsi"/>
                <w:b/>
                <w:shd w:val="clear" w:color="auto" w:fill="FFFFFF"/>
                <w:lang w:val="lt-LT"/>
              </w:rPr>
              <w:t xml:space="preserve">Paaiškinimas / patikslinimas / </w:t>
            </w:r>
          </w:p>
          <w:p w14:paraId="5B925453" w14:textId="77777777" w:rsidR="004B1153" w:rsidRPr="00A3552A" w:rsidRDefault="004B1153" w:rsidP="00A3552A">
            <w:pPr>
              <w:spacing w:before="60" w:after="60" w:line="240" w:lineRule="auto"/>
              <w:jc w:val="center"/>
              <w:rPr>
                <w:rFonts w:cstheme="minorHAnsi"/>
                <w:b/>
                <w:shd w:val="clear" w:color="auto" w:fill="FFFFFF"/>
                <w:lang w:val="lt-LT"/>
              </w:rPr>
            </w:pPr>
            <w:r w:rsidRPr="00A3552A">
              <w:rPr>
                <w:rFonts w:cstheme="minorHAnsi"/>
                <w:b/>
                <w:shd w:val="clear" w:color="auto" w:fill="FFFFFF"/>
                <w:lang w:val="lt-LT"/>
              </w:rPr>
              <w:t>Explanation / clarification</w:t>
            </w:r>
          </w:p>
        </w:tc>
      </w:tr>
      <w:tr w:rsidR="004B1153" w:rsidRPr="00EA7D69" w14:paraId="5D8C2DA7" w14:textId="77777777" w:rsidTr="00AC1118">
        <w:trPr>
          <w:trHeight w:val="1128"/>
        </w:trPr>
        <w:tc>
          <w:tcPr>
            <w:tcW w:w="851" w:type="dxa"/>
          </w:tcPr>
          <w:p w14:paraId="4EBE73D5" w14:textId="1FF4A02D" w:rsidR="004B1153" w:rsidRPr="00A3552A" w:rsidRDefault="00A93D8D" w:rsidP="00A3552A">
            <w:pPr>
              <w:spacing w:before="60" w:after="60" w:line="240" w:lineRule="auto"/>
              <w:ind w:left="360"/>
              <w:jc w:val="both"/>
              <w:rPr>
                <w:rFonts w:cstheme="minorHAnsi"/>
                <w:shd w:val="clear" w:color="auto" w:fill="FFFFFF"/>
              </w:rPr>
            </w:pPr>
            <w:r w:rsidRPr="00A3552A">
              <w:rPr>
                <w:rFonts w:cstheme="minorHAnsi"/>
                <w:shd w:val="clear" w:color="auto" w:fill="FFFFFF"/>
              </w:rPr>
              <w:t>1.</w:t>
            </w:r>
          </w:p>
        </w:tc>
        <w:tc>
          <w:tcPr>
            <w:tcW w:w="4252" w:type="dxa"/>
          </w:tcPr>
          <w:p w14:paraId="5CEC0C2E" w14:textId="5B81EE27" w:rsidR="004B1153" w:rsidRPr="00A668CF" w:rsidRDefault="00A1792D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lang w:val="pt-BR" w:eastAsia="lt-LT"/>
              </w:rPr>
            </w:pPr>
            <w:r w:rsidRPr="00A668CF">
              <w:rPr>
                <w:rFonts w:eastAsia="Times New Roman" w:cs="Times New Roman"/>
                <w:b/>
                <w:bCs/>
                <w:lang w:val="pt-BR" w:eastAsia="lt-LT"/>
              </w:rPr>
              <w:t>L</w:t>
            </w:r>
            <w:r w:rsidR="00EA0A91" w:rsidRPr="00A668CF">
              <w:rPr>
                <w:rFonts w:eastAsia="Times New Roman" w:cs="Times New Roman"/>
                <w:b/>
                <w:bCs/>
                <w:lang w:val="pt-BR" w:eastAsia="lt-LT"/>
              </w:rPr>
              <w:t>ietuvių kalb</w:t>
            </w:r>
            <w:r w:rsidR="00A668CF" w:rsidRPr="00A668CF">
              <w:rPr>
                <w:rFonts w:eastAsia="Times New Roman" w:cs="Times New Roman"/>
                <w:b/>
                <w:bCs/>
                <w:lang w:val="pt-BR" w:eastAsia="lt-LT"/>
              </w:rPr>
              <w:t>a</w:t>
            </w:r>
            <w:r w:rsidR="00EA0A91" w:rsidRPr="00A668CF">
              <w:rPr>
                <w:rFonts w:eastAsia="Times New Roman" w:cs="Times New Roman"/>
                <w:b/>
                <w:bCs/>
                <w:lang w:val="pt-BR" w:eastAsia="lt-LT"/>
              </w:rPr>
              <w:t xml:space="preserve">: </w:t>
            </w:r>
          </w:p>
          <w:p w14:paraId="414E0E63" w14:textId="77777777" w:rsidR="0098262F" w:rsidRPr="00A668CF" w:rsidRDefault="00A668CF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val="lt-LT" w:eastAsia="lt-LT"/>
              </w:rPr>
            </w:pPr>
            <w:r w:rsidRPr="00A668CF">
              <w:rPr>
                <w:rFonts w:eastAsia="Times New Roman" w:cs="Times New Roman"/>
                <w:lang w:val="lt-LT" w:eastAsia="lt-LT"/>
              </w:rPr>
              <w:t>Pasiūlymo formoje įrašant bendrą sumą be pvm nurodyta, kad reikia sudėti 5 stulpelio sumas. Manome, kad įsivėlė klaida, nes suma be pvm turėtų būti apskaičiuojama sudedant 6 stulpelio duomenis.</w:t>
            </w:r>
            <w:r w:rsidRPr="00A668CF">
              <w:rPr>
                <w:rFonts w:eastAsia="Times New Roman" w:cs="Times New Roman"/>
                <w:lang w:val="lt-LT" w:eastAsia="lt-LT"/>
              </w:rPr>
              <w:br/>
              <w:t>Prašome patikrinti ir pakoreguoti pasiūlymo formą jei reikia.</w:t>
            </w:r>
          </w:p>
          <w:p w14:paraId="68E480BB" w14:textId="77777777" w:rsidR="00A668CF" w:rsidRDefault="00A668CF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  <w:p w14:paraId="1A6985E0" w14:textId="77777777" w:rsidR="00AC1118" w:rsidRDefault="00AC1118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  <w:p w14:paraId="3B4EF924" w14:textId="77777777" w:rsidR="00AC1118" w:rsidRDefault="00AC1118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  <w:p w14:paraId="48DE7272" w14:textId="77777777" w:rsidR="00AC1118" w:rsidRDefault="00AC1118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  <w:p w14:paraId="62BE0141" w14:textId="77777777" w:rsidR="00AC1118" w:rsidRDefault="00AC1118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  <w:p w14:paraId="59F39473" w14:textId="77777777" w:rsidR="00AC1118" w:rsidRDefault="00AC1118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  <w:p w14:paraId="4DD2C723" w14:textId="77777777" w:rsidR="00AC1118" w:rsidRDefault="00AC1118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  <w:p w14:paraId="521DFFB4" w14:textId="77777777" w:rsidR="00AC1118" w:rsidRDefault="00AC1118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  <w:p w14:paraId="430E3754" w14:textId="77777777" w:rsidR="00AC1118" w:rsidRPr="00A668CF" w:rsidRDefault="00AC1118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  <w:p w14:paraId="212B6CF6" w14:textId="77777777" w:rsidR="00A668CF" w:rsidRPr="00A668CF" w:rsidRDefault="00A668CF" w:rsidP="00A668CF">
            <w:pPr>
              <w:spacing w:before="60" w:after="60" w:line="240" w:lineRule="auto"/>
              <w:jc w:val="both"/>
              <w:rPr>
                <w:rFonts w:cstheme="minorHAnsi"/>
                <w:b/>
                <w:bCs/>
                <w:shd w:val="clear" w:color="auto" w:fill="FFFFFF"/>
                <w:lang w:val="en-GB"/>
              </w:rPr>
            </w:pPr>
            <w:r w:rsidRPr="00A668CF">
              <w:rPr>
                <w:rFonts w:cstheme="minorHAnsi"/>
                <w:b/>
                <w:bCs/>
                <w:shd w:val="clear" w:color="auto" w:fill="FFFFFF"/>
                <w:lang w:val="en-GB"/>
              </w:rPr>
              <w:t>In English:</w:t>
            </w:r>
          </w:p>
          <w:p w14:paraId="66E6E538" w14:textId="77777777" w:rsidR="00A668CF" w:rsidRPr="00A668CF" w:rsidRDefault="00A668CF" w:rsidP="00A668CF">
            <w:pPr>
              <w:spacing w:before="60" w:after="60" w:line="240" w:lineRule="auto"/>
              <w:jc w:val="both"/>
              <w:rPr>
                <w:rFonts w:eastAsia="Times New Roman" w:cs="Times New Roman"/>
                <w:lang w:val="en-GB" w:eastAsia="lt-LT"/>
              </w:rPr>
            </w:pPr>
            <w:r w:rsidRPr="00A668CF">
              <w:rPr>
                <w:rFonts w:eastAsia="Times New Roman" w:cs="Times New Roman"/>
                <w:lang w:val="en-GB" w:eastAsia="lt-LT"/>
              </w:rPr>
              <w:t>In the tender form, when entering the total amount excluding VAT, it is stated that the sums in Column 5 must be added up. We believe this is a mistake, because the total amount excluding VAT should be calculated by adding the figures in Column 6.</w:t>
            </w:r>
          </w:p>
          <w:p w14:paraId="41083870" w14:textId="492C09B6" w:rsidR="00A668CF" w:rsidRPr="00A668CF" w:rsidRDefault="00A668CF" w:rsidP="00A3552A">
            <w:pPr>
              <w:spacing w:before="60" w:after="60" w:line="240" w:lineRule="auto"/>
              <w:jc w:val="both"/>
              <w:rPr>
                <w:rFonts w:eastAsia="Times New Roman" w:cs="Times New Roman"/>
                <w:lang w:val="lt-LT" w:eastAsia="lt-LT"/>
              </w:rPr>
            </w:pPr>
            <w:r w:rsidRPr="00A668CF">
              <w:rPr>
                <w:rFonts w:eastAsia="Times New Roman" w:cs="Times New Roman"/>
                <w:lang w:val="en-GB" w:eastAsia="lt-LT"/>
              </w:rPr>
              <w:t>Please check and, if necessary, amend the tender form.</w:t>
            </w:r>
          </w:p>
        </w:tc>
        <w:tc>
          <w:tcPr>
            <w:tcW w:w="4820" w:type="dxa"/>
          </w:tcPr>
          <w:p w14:paraId="5241C9B6" w14:textId="40E42542" w:rsidR="00A668CF" w:rsidRPr="00A668CF" w:rsidRDefault="00A668CF" w:rsidP="00A668CF">
            <w:pPr>
              <w:spacing w:before="60" w:after="60" w:line="240" w:lineRule="auto"/>
              <w:jc w:val="both"/>
              <w:rPr>
                <w:rFonts w:cstheme="minorHAnsi"/>
                <w:b/>
                <w:bCs/>
                <w:shd w:val="clear" w:color="auto" w:fill="FFFFFF"/>
                <w:lang w:val="lt-LT"/>
              </w:rPr>
            </w:pPr>
            <w:r w:rsidRPr="00A668CF">
              <w:rPr>
                <w:rFonts w:cstheme="minorHAnsi"/>
                <w:b/>
                <w:bCs/>
                <w:shd w:val="clear" w:color="auto" w:fill="FFFFFF"/>
                <w:lang w:val="lt-LT"/>
              </w:rPr>
              <w:t>Lietuvių kalba</w:t>
            </w:r>
            <w:r w:rsidRPr="00A668CF">
              <w:rPr>
                <w:rFonts w:cstheme="minorHAnsi"/>
                <w:b/>
                <w:bCs/>
                <w:shd w:val="clear" w:color="auto" w:fill="FFFFFF"/>
                <w:lang w:val="lt-LT"/>
              </w:rPr>
              <w:t>:</w:t>
            </w:r>
          </w:p>
          <w:p w14:paraId="30F7E639" w14:textId="4AF4A992" w:rsidR="00A668CF" w:rsidRPr="00A668CF" w:rsidRDefault="00A668CF" w:rsidP="00A3552A">
            <w:pPr>
              <w:spacing w:before="60" w:after="60" w:line="240" w:lineRule="auto"/>
              <w:jc w:val="both"/>
              <w:rPr>
                <w:rFonts w:cstheme="minorHAnsi"/>
                <w:shd w:val="clear" w:color="auto" w:fill="FFFFFF"/>
                <w:lang w:val="lt-LT"/>
              </w:rPr>
            </w:pPr>
            <w:r w:rsidRPr="00A668CF">
              <w:rPr>
                <w:rFonts w:cstheme="minorHAnsi"/>
                <w:shd w:val="clear" w:color="auto" w:fill="FFFFFF"/>
                <w:lang w:val="lt-LT"/>
              </w:rPr>
              <w:t>Komisija nustatė, kad tiekėjo paklausimas pateiktas praleidus prašymų paaiškinti / patikslinti pirkimo dokumentus pateikimo terminą, tačiau atsižvelgiant į tai, kad klausimas susijęs su galima klaida Pirkimo dokumentuose, Komisija priėmė sprendimą paklausimą priimti bei išnagrinėti.</w:t>
            </w:r>
          </w:p>
          <w:p w14:paraId="1EDDE691" w14:textId="64EA98CF" w:rsidR="00A668CF" w:rsidRPr="00A668CF" w:rsidRDefault="00A668CF" w:rsidP="00A3552A">
            <w:pPr>
              <w:spacing w:before="60" w:after="60" w:line="240" w:lineRule="auto"/>
              <w:jc w:val="both"/>
              <w:rPr>
                <w:rFonts w:cstheme="minorHAnsi"/>
                <w:shd w:val="clear" w:color="auto" w:fill="FFFFFF"/>
                <w:lang w:val="lt-LT"/>
              </w:rPr>
            </w:pPr>
            <w:r w:rsidRPr="00A668CF">
              <w:rPr>
                <w:rFonts w:cstheme="minorHAnsi"/>
                <w:shd w:val="clear" w:color="auto" w:fill="FFFFFF"/>
                <w:lang w:val="lt-LT"/>
              </w:rPr>
              <w:t>Įvertinus pateiktą paklausimą nustatyta, kad Pasiūlymo formos (Pirkimo sąlygų 4 priedas) 5 skyriuje pateiktoje kainos lentelėje yra įsivėlusi techninio pobūdžio klaida. Lentelės skiltyje „</w:t>
            </w:r>
            <w:r w:rsidRPr="00A668CF">
              <w:rPr>
                <w:rFonts w:cstheme="minorHAnsi"/>
                <w:shd w:val="clear" w:color="auto" w:fill="FFFFFF"/>
                <w:lang w:val="lt-LT"/>
              </w:rPr>
              <w:t>Tender price  in EUR excluding VAT</w:t>
            </w:r>
            <w:r w:rsidRPr="00A668CF">
              <w:rPr>
                <w:rFonts w:cstheme="minorHAnsi"/>
                <w:shd w:val="clear" w:color="auto" w:fill="FFFFFF"/>
                <w:lang w:val="lt-LT"/>
              </w:rPr>
              <w:t>“ turi būti pateikiama lentelės 6 stulpelio suma.</w:t>
            </w:r>
          </w:p>
          <w:p w14:paraId="1F89D895" w14:textId="58593D11" w:rsidR="00A668CF" w:rsidRPr="00A668CF" w:rsidRDefault="00A668CF" w:rsidP="00A3552A">
            <w:pPr>
              <w:spacing w:before="60" w:after="60" w:line="240" w:lineRule="auto"/>
              <w:jc w:val="both"/>
              <w:rPr>
                <w:rFonts w:cstheme="minorHAnsi"/>
                <w:shd w:val="clear" w:color="auto" w:fill="FFFFFF"/>
                <w:lang w:val="lt-LT"/>
              </w:rPr>
            </w:pPr>
            <w:r w:rsidRPr="00A668CF">
              <w:rPr>
                <w:rFonts w:cstheme="minorHAnsi"/>
                <w:shd w:val="clear" w:color="auto" w:fill="FFFFFF"/>
                <w:lang w:val="lt-LT"/>
              </w:rPr>
              <w:t>Pridedama aktuali Pasiūlymo formos redakcija, kuria prašome vadovautis rengiant bei teikiant pasiūlymą konkurse.</w:t>
            </w:r>
          </w:p>
          <w:p w14:paraId="3FF267AC" w14:textId="77777777" w:rsidR="00A668CF" w:rsidRPr="00A668CF" w:rsidRDefault="00A668CF" w:rsidP="00A3552A">
            <w:pPr>
              <w:spacing w:before="60" w:after="60" w:line="240" w:lineRule="auto"/>
              <w:jc w:val="both"/>
              <w:rPr>
                <w:rFonts w:cstheme="minorHAnsi"/>
                <w:shd w:val="clear" w:color="auto" w:fill="FFFFFF"/>
                <w:lang w:val="lt-LT"/>
              </w:rPr>
            </w:pPr>
          </w:p>
          <w:p w14:paraId="1C53917B" w14:textId="3147E596" w:rsidR="00192618" w:rsidRPr="00A668CF" w:rsidRDefault="00192618" w:rsidP="00A3552A">
            <w:pPr>
              <w:spacing w:before="60" w:after="60" w:line="240" w:lineRule="auto"/>
              <w:jc w:val="both"/>
              <w:rPr>
                <w:rFonts w:cstheme="minorHAnsi"/>
                <w:b/>
                <w:bCs/>
                <w:shd w:val="clear" w:color="auto" w:fill="FFFFFF"/>
                <w:lang w:val="en-GB"/>
              </w:rPr>
            </w:pPr>
            <w:r w:rsidRPr="00A668CF">
              <w:rPr>
                <w:rFonts w:cstheme="minorHAnsi"/>
                <w:b/>
                <w:bCs/>
                <w:shd w:val="clear" w:color="auto" w:fill="FFFFFF"/>
                <w:lang w:val="en-GB"/>
              </w:rPr>
              <w:t>In English:</w:t>
            </w:r>
          </w:p>
          <w:p w14:paraId="2C0E521F" w14:textId="068934D3" w:rsidR="00A668CF" w:rsidRPr="00A668CF" w:rsidRDefault="00A668CF" w:rsidP="00A668CF">
            <w:pPr>
              <w:spacing w:before="60" w:after="60" w:line="240" w:lineRule="auto"/>
              <w:jc w:val="both"/>
              <w:rPr>
                <w:rFonts w:cstheme="minorHAnsi"/>
                <w:shd w:val="clear" w:color="auto" w:fill="FFFFFF"/>
                <w:lang w:val="en-GB"/>
              </w:rPr>
            </w:pPr>
            <w:r w:rsidRPr="00A668CF">
              <w:rPr>
                <w:rFonts w:cstheme="minorHAnsi"/>
                <w:shd w:val="clear" w:color="auto" w:fill="FFFFFF"/>
                <w:lang w:val="en-GB"/>
              </w:rPr>
              <w:t xml:space="preserve">The Commission has determined that the supplier’s inquiry was submitted after the deadline for requests to </w:t>
            </w:r>
            <w:r w:rsidR="00AC1118" w:rsidRPr="00AC1118">
              <w:rPr>
                <w:rFonts w:cstheme="minorHAnsi"/>
                <w:shd w:val="clear" w:color="auto" w:fill="FFFFFF"/>
                <w:lang w:val="en-GB"/>
              </w:rPr>
              <w:t>explain / clarify</w:t>
            </w:r>
            <w:r w:rsidR="00AC1118" w:rsidRPr="00AC1118">
              <w:rPr>
                <w:rFonts w:cstheme="minorHAnsi"/>
                <w:shd w:val="clear" w:color="auto" w:fill="FFFFFF"/>
                <w:lang w:val="en-GB"/>
              </w:rPr>
              <w:t xml:space="preserve"> </w:t>
            </w:r>
            <w:r w:rsidRPr="00A668CF">
              <w:rPr>
                <w:rFonts w:cstheme="minorHAnsi"/>
                <w:shd w:val="clear" w:color="auto" w:fill="FFFFFF"/>
                <w:lang w:val="en-GB"/>
              </w:rPr>
              <w:t>the procurement documents had expired. However, considering that the question concerns a possible error in the Procurement Documents, the Commission decided to accept and examine the inquiry.</w:t>
            </w:r>
          </w:p>
          <w:p w14:paraId="6164783C" w14:textId="2390CC1B" w:rsidR="00A668CF" w:rsidRPr="00A668CF" w:rsidRDefault="00A668CF" w:rsidP="00A668CF">
            <w:pPr>
              <w:spacing w:before="60" w:after="60" w:line="240" w:lineRule="auto"/>
              <w:jc w:val="both"/>
              <w:rPr>
                <w:rFonts w:cstheme="minorHAnsi"/>
                <w:shd w:val="clear" w:color="auto" w:fill="FFFFFF"/>
                <w:lang w:val="en-GB"/>
              </w:rPr>
            </w:pPr>
            <w:r w:rsidRPr="00A668CF">
              <w:rPr>
                <w:rFonts w:cstheme="minorHAnsi"/>
                <w:shd w:val="clear" w:color="auto" w:fill="FFFFFF"/>
                <w:lang w:val="en-GB"/>
              </w:rPr>
              <w:t>Upon reviewing the submitted inquiry, it was established that a technical error had occurred in the price table provided in Section 5 of the Tender Form (Annex 4 to the Procurement Conditions). In the column “Tender price in EUR excluding VAT”, the total of Column 6 must be indicated.</w:t>
            </w:r>
          </w:p>
          <w:p w14:paraId="77644A88" w14:textId="2E7E24C6" w:rsidR="0098262F" w:rsidRPr="00AC1118" w:rsidRDefault="00A668CF" w:rsidP="00A3552A">
            <w:pPr>
              <w:spacing w:before="60" w:after="60" w:line="240" w:lineRule="auto"/>
              <w:jc w:val="both"/>
              <w:rPr>
                <w:rFonts w:cstheme="minorHAnsi"/>
                <w:shd w:val="clear" w:color="auto" w:fill="FFFFFF"/>
                <w:lang w:val="en-GB"/>
              </w:rPr>
            </w:pPr>
            <w:r w:rsidRPr="00A668CF">
              <w:rPr>
                <w:rFonts w:cstheme="minorHAnsi"/>
                <w:shd w:val="clear" w:color="auto" w:fill="FFFFFF"/>
                <w:lang w:val="en-GB"/>
              </w:rPr>
              <w:lastRenderedPageBreak/>
              <w:t>Please find attached the updated version of the Tender Form, which should be used when preparing and submitting the tender for the procurement procedure.</w:t>
            </w:r>
          </w:p>
        </w:tc>
      </w:tr>
    </w:tbl>
    <w:p w14:paraId="0E7261A6" w14:textId="77777777" w:rsidR="001758CB" w:rsidRPr="000D113E" w:rsidRDefault="001758CB" w:rsidP="004B1153">
      <w:pPr>
        <w:spacing w:after="0" w:line="276" w:lineRule="auto"/>
        <w:jc w:val="both"/>
        <w:rPr>
          <w:rFonts w:cstheme="minorHAnsi"/>
          <w:i/>
          <w:shd w:val="clear" w:color="auto" w:fill="FFFFFF"/>
          <w:lang w:val="lt-LT"/>
        </w:rPr>
      </w:pPr>
    </w:p>
    <w:p w14:paraId="7527CF07" w14:textId="653A739E" w:rsidR="004B1153" w:rsidRPr="004D2364" w:rsidRDefault="004B1153" w:rsidP="004B1153">
      <w:pPr>
        <w:spacing w:after="0" w:line="276" w:lineRule="auto"/>
        <w:jc w:val="both"/>
        <w:rPr>
          <w:rFonts w:cstheme="minorHAnsi"/>
          <w:i/>
          <w:iCs/>
          <w:shd w:val="clear" w:color="auto" w:fill="FFFFFF"/>
          <w:lang w:val="lt-LT"/>
        </w:rPr>
      </w:pPr>
      <w:r w:rsidRPr="004D2364">
        <w:rPr>
          <w:rFonts w:cstheme="minorHAnsi"/>
          <w:i/>
          <w:iCs/>
          <w:shd w:val="clear" w:color="auto" w:fill="FFFFFF"/>
          <w:lang w:val="lt-LT"/>
        </w:rPr>
        <w:t>* Tiekėjo pateikto paklausimo tekstas eina pirmas ir yra neredaguotas / The text of the supplier's enquiry comes first and is unedited.</w:t>
      </w:r>
    </w:p>
    <w:p w14:paraId="133E2825" w14:textId="77777777" w:rsidR="004B1153" w:rsidRPr="004D2364" w:rsidRDefault="004B1153" w:rsidP="004B1153">
      <w:pPr>
        <w:spacing w:after="0" w:line="276" w:lineRule="auto"/>
        <w:jc w:val="both"/>
        <w:rPr>
          <w:rFonts w:cstheme="minorHAnsi"/>
          <w:shd w:val="clear" w:color="auto" w:fill="FFFFFF"/>
          <w:lang w:val="lt-LT"/>
        </w:rPr>
      </w:pPr>
    </w:p>
    <w:p w14:paraId="5296DCCC" w14:textId="77DA4CD9" w:rsidR="004B1153" w:rsidRPr="004D2364" w:rsidRDefault="004B1153" w:rsidP="004B1153">
      <w:pPr>
        <w:spacing w:after="0" w:line="276" w:lineRule="auto"/>
        <w:jc w:val="both"/>
        <w:rPr>
          <w:rFonts w:cstheme="minorHAnsi"/>
          <w:shd w:val="clear" w:color="auto" w:fill="FFFFFF"/>
          <w:lang w:val="lt-LT"/>
        </w:rPr>
      </w:pPr>
      <w:r w:rsidRPr="004D2364">
        <w:rPr>
          <w:rFonts w:cstheme="minorHAnsi"/>
          <w:shd w:val="clear" w:color="auto" w:fill="FFFFFF"/>
          <w:lang w:val="lt-LT"/>
        </w:rPr>
        <w:t xml:space="preserve">Pažymėtina, kad bet kuris CPVA atliktas paaiškinimas / patikslinimas yra laikomas neatskiriama Pirkimo dokumentų dalimi ir jo nuostatos turi viršenybę prieš ankstesnes Pirkimo dokumentuose išdėstytas nuostatas. </w:t>
      </w:r>
      <w:r w:rsidRPr="00712146">
        <w:rPr>
          <w:rFonts w:cstheme="minorHAnsi"/>
          <w:lang w:val="lt-LT"/>
        </w:rPr>
        <w:t xml:space="preserve"> </w:t>
      </w:r>
      <w:r w:rsidRPr="004D2364">
        <w:rPr>
          <w:rFonts w:cstheme="minorHAnsi"/>
        </w:rPr>
        <w:t xml:space="preserve">/ </w:t>
      </w:r>
      <w:r w:rsidRPr="004D2364">
        <w:rPr>
          <w:rFonts w:cstheme="minorHAnsi"/>
          <w:b/>
          <w:shd w:val="clear" w:color="auto" w:fill="FFFFFF"/>
          <w:lang w:val="lt-LT"/>
        </w:rPr>
        <w:t>It should be noted that any explanation/clarification made by the CP</w:t>
      </w:r>
      <w:r w:rsidR="008E4B01">
        <w:rPr>
          <w:rFonts w:cstheme="minorHAnsi"/>
          <w:b/>
          <w:shd w:val="clear" w:color="auto" w:fill="FFFFFF"/>
          <w:lang w:val="lt-LT"/>
        </w:rPr>
        <w:t>V</w:t>
      </w:r>
      <w:r w:rsidRPr="004D2364">
        <w:rPr>
          <w:rFonts w:cstheme="minorHAnsi"/>
          <w:b/>
          <w:shd w:val="clear" w:color="auto" w:fill="FFFFFF"/>
          <w:lang w:val="lt-LT"/>
        </w:rPr>
        <w:t xml:space="preserve">A is considered an integral part of the Procurement Documents and its provisions take precedence over the previous provisions set forth in the Procurement Documents. </w:t>
      </w:r>
    </w:p>
    <w:p w14:paraId="00A15149" w14:textId="77777777" w:rsidR="004B1153" w:rsidRDefault="004B1153" w:rsidP="004B1153">
      <w:pPr>
        <w:spacing w:after="0" w:line="276" w:lineRule="auto"/>
        <w:ind w:firstLine="709"/>
        <w:jc w:val="both"/>
        <w:rPr>
          <w:rFonts w:cstheme="minorHAnsi"/>
          <w:highlight w:val="yellow"/>
          <w:shd w:val="clear" w:color="auto" w:fill="FFFFFF"/>
          <w:lang w:val="lt-LT"/>
        </w:rPr>
      </w:pPr>
    </w:p>
    <w:p w14:paraId="021CCD76" w14:textId="77777777" w:rsidR="004B1153" w:rsidRPr="004D2364" w:rsidRDefault="004B1153" w:rsidP="004B1153">
      <w:pPr>
        <w:spacing w:after="0" w:line="276" w:lineRule="auto"/>
        <w:ind w:firstLine="709"/>
        <w:jc w:val="both"/>
        <w:rPr>
          <w:rFonts w:cstheme="minorHAnsi"/>
          <w:shd w:val="clear" w:color="auto" w:fill="FFFFFF"/>
        </w:rPr>
      </w:pPr>
    </w:p>
    <w:p w14:paraId="2602DB92" w14:textId="77777777" w:rsidR="004B1153" w:rsidRPr="004D2364" w:rsidRDefault="004B1153" w:rsidP="004B1153">
      <w:pPr>
        <w:spacing w:after="0" w:line="276" w:lineRule="auto"/>
        <w:ind w:firstLine="709"/>
        <w:jc w:val="both"/>
        <w:rPr>
          <w:rFonts w:cstheme="minorHAnsi"/>
          <w:shd w:val="clear" w:color="auto" w:fill="FFFFFF"/>
          <w:lang w:val="lt-LT"/>
        </w:rPr>
      </w:pPr>
      <w:r w:rsidRPr="004D2364">
        <w:rPr>
          <w:rFonts w:cstheme="minorHAnsi"/>
          <w:shd w:val="clear" w:color="auto" w:fill="FFFFFF"/>
          <w:lang w:val="lt-LT"/>
        </w:rPr>
        <w:t>Viešojo pirkimo komisija / Public Procurement Commission</w:t>
      </w:r>
    </w:p>
    <w:p w14:paraId="56AE3041" w14:textId="77777777" w:rsidR="004B1153" w:rsidRPr="004D2364" w:rsidRDefault="004B1153" w:rsidP="004B1153">
      <w:pPr>
        <w:spacing w:after="0" w:line="276" w:lineRule="auto"/>
        <w:rPr>
          <w:rFonts w:cstheme="minorHAnsi"/>
        </w:rPr>
      </w:pPr>
    </w:p>
    <w:p w14:paraId="61E3026D" w14:textId="77777777" w:rsidR="004B1153" w:rsidRDefault="004B1153"/>
    <w:sectPr w:rsidR="004B1153" w:rsidSect="004B115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D38E" w14:textId="77777777" w:rsidR="00F74F4E" w:rsidRDefault="00F74F4E" w:rsidP="00A668CF">
      <w:pPr>
        <w:spacing w:after="0" w:line="240" w:lineRule="auto"/>
      </w:pPr>
      <w:r>
        <w:separator/>
      </w:r>
    </w:p>
  </w:endnote>
  <w:endnote w:type="continuationSeparator" w:id="0">
    <w:p w14:paraId="3C931293" w14:textId="77777777" w:rsidR="00F74F4E" w:rsidRDefault="00F74F4E" w:rsidP="00A6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26F7" w14:textId="77777777" w:rsidR="00F74F4E" w:rsidRDefault="00F74F4E" w:rsidP="00A668CF">
      <w:pPr>
        <w:spacing w:after="0" w:line="240" w:lineRule="auto"/>
      </w:pPr>
      <w:r>
        <w:separator/>
      </w:r>
    </w:p>
  </w:footnote>
  <w:footnote w:type="continuationSeparator" w:id="0">
    <w:p w14:paraId="154C9BBF" w14:textId="77777777" w:rsidR="00F74F4E" w:rsidRDefault="00F74F4E" w:rsidP="00A6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EA"/>
    <w:multiLevelType w:val="multilevel"/>
    <w:tmpl w:val="29F89BB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0A4F"/>
    <w:multiLevelType w:val="multilevel"/>
    <w:tmpl w:val="4454AC3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D108F"/>
    <w:multiLevelType w:val="multilevel"/>
    <w:tmpl w:val="89ECBE7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823C0"/>
    <w:multiLevelType w:val="hybridMultilevel"/>
    <w:tmpl w:val="28464A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5CAA"/>
    <w:multiLevelType w:val="multilevel"/>
    <w:tmpl w:val="60B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F290F"/>
    <w:multiLevelType w:val="multilevel"/>
    <w:tmpl w:val="9BA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0093D"/>
    <w:multiLevelType w:val="multilevel"/>
    <w:tmpl w:val="4DB8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60006"/>
    <w:multiLevelType w:val="multilevel"/>
    <w:tmpl w:val="B4B4EA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2637D"/>
    <w:multiLevelType w:val="multilevel"/>
    <w:tmpl w:val="228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56585"/>
    <w:multiLevelType w:val="multilevel"/>
    <w:tmpl w:val="B3B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804517">
    <w:abstractNumId w:val="1"/>
  </w:num>
  <w:num w:numId="2" w16cid:durableId="1512602879">
    <w:abstractNumId w:val="4"/>
  </w:num>
  <w:num w:numId="3" w16cid:durableId="860625176">
    <w:abstractNumId w:val="7"/>
  </w:num>
  <w:num w:numId="4" w16cid:durableId="1561360832">
    <w:abstractNumId w:val="9"/>
  </w:num>
  <w:num w:numId="5" w16cid:durableId="885213426">
    <w:abstractNumId w:val="2"/>
  </w:num>
  <w:num w:numId="6" w16cid:durableId="1777289948">
    <w:abstractNumId w:val="10"/>
  </w:num>
  <w:num w:numId="7" w16cid:durableId="2032948973">
    <w:abstractNumId w:val="0"/>
  </w:num>
  <w:num w:numId="8" w16cid:durableId="1120762050">
    <w:abstractNumId w:val="5"/>
  </w:num>
  <w:num w:numId="9" w16cid:durableId="1704090965">
    <w:abstractNumId w:val="3"/>
  </w:num>
  <w:num w:numId="10" w16cid:durableId="1239169832">
    <w:abstractNumId w:val="6"/>
  </w:num>
  <w:num w:numId="11" w16cid:durableId="626010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53"/>
    <w:rsid w:val="00016013"/>
    <w:rsid w:val="0006505C"/>
    <w:rsid w:val="00076818"/>
    <w:rsid w:val="0008734D"/>
    <w:rsid w:val="000B1E40"/>
    <w:rsid w:val="000D113E"/>
    <w:rsid w:val="0013021D"/>
    <w:rsid w:val="00133201"/>
    <w:rsid w:val="00144643"/>
    <w:rsid w:val="001758CB"/>
    <w:rsid w:val="00192618"/>
    <w:rsid w:val="001F7F2D"/>
    <w:rsid w:val="00203CF7"/>
    <w:rsid w:val="002408E7"/>
    <w:rsid w:val="00243EFF"/>
    <w:rsid w:val="002B1744"/>
    <w:rsid w:val="002B6DE6"/>
    <w:rsid w:val="002D4C4A"/>
    <w:rsid w:val="002F1FAA"/>
    <w:rsid w:val="00360E2E"/>
    <w:rsid w:val="003C7A34"/>
    <w:rsid w:val="003D2AA0"/>
    <w:rsid w:val="003E16EC"/>
    <w:rsid w:val="003F6299"/>
    <w:rsid w:val="0047083F"/>
    <w:rsid w:val="00492606"/>
    <w:rsid w:val="004A1D5C"/>
    <w:rsid w:val="004B1153"/>
    <w:rsid w:val="00507354"/>
    <w:rsid w:val="00524C86"/>
    <w:rsid w:val="00561FF3"/>
    <w:rsid w:val="005D1273"/>
    <w:rsid w:val="00661EB1"/>
    <w:rsid w:val="00663C7B"/>
    <w:rsid w:val="0068670A"/>
    <w:rsid w:val="006D57A9"/>
    <w:rsid w:val="006F4891"/>
    <w:rsid w:val="00703455"/>
    <w:rsid w:val="00725C74"/>
    <w:rsid w:val="007341B1"/>
    <w:rsid w:val="007D0C04"/>
    <w:rsid w:val="007F0151"/>
    <w:rsid w:val="00817F3A"/>
    <w:rsid w:val="0084056F"/>
    <w:rsid w:val="008634AE"/>
    <w:rsid w:val="008C79D2"/>
    <w:rsid w:val="008E389C"/>
    <w:rsid w:val="008E4B01"/>
    <w:rsid w:val="008E7AAC"/>
    <w:rsid w:val="008F1327"/>
    <w:rsid w:val="00976CD5"/>
    <w:rsid w:val="0098262F"/>
    <w:rsid w:val="00994D62"/>
    <w:rsid w:val="00A06430"/>
    <w:rsid w:val="00A113E0"/>
    <w:rsid w:val="00A1792D"/>
    <w:rsid w:val="00A3552A"/>
    <w:rsid w:val="00A62D8B"/>
    <w:rsid w:val="00A668CF"/>
    <w:rsid w:val="00A86EA5"/>
    <w:rsid w:val="00A91C38"/>
    <w:rsid w:val="00A93D8D"/>
    <w:rsid w:val="00AC1118"/>
    <w:rsid w:val="00AD1F05"/>
    <w:rsid w:val="00B261C8"/>
    <w:rsid w:val="00BF2FF2"/>
    <w:rsid w:val="00C02282"/>
    <w:rsid w:val="00C12851"/>
    <w:rsid w:val="00C12CC4"/>
    <w:rsid w:val="00C300B8"/>
    <w:rsid w:val="00C31515"/>
    <w:rsid w:val="00C510C4"/>
    <w:rsid w:val="00C626B5"/>
    <w:rsid w:val="00C64EEE"/>
    <w:rsid w:val="00D332E4"/>
    <w:rsid w:val="00D440B3"/>
    <w:rsid w:val="00DA10CC"/>
    <w:rsid w:val="00DA795D"/>
    <w:rsid w:val="00E6612C"/>
    <w:rsid w:val="00EA0A91"/>
    <w:rsid w:val="00EA7D69"/>
    <w:rsid w:val="00EA7F6D"/>
    <w:rsid w:val="00EC3A86"/>
    <w:rsid w:val="00EC3B20"/>
    <w:rsid w:val="00EF0879"/>
    <w:rsid w:val="00EF4BBA"/>
    <w:rsid w:val="00F1351A"/>
    <w:rsid w:val="00F24C5C"/>
    <w:rsid w:val="00F46179"/>
    <w:rsid w:val="00F74F4E"/>
    <w:rsid w:val="00FA2CE9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3839"/>
  <w15:chartTrackingRefBased/>
  <w15:docId w15:val="{54CD97EE-F44C-42C3-8B79-2588357F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5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15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64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EEE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EE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64EEE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C3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11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 xsi:nil="true"/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13936-B3C2-497C-B44A-F031347E8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C0B2C-F518-4BB9-8785-AC677BA0CBF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B375A656-1FCC-40F2-B349-73A0FD06A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atsakymas tiekejams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atsakymas tiekejams</dc:title>
  <dc:subject/>
  <dc:creator>Dalia Vinklerė</dc:creator>
  <cp:keywords/>
  <dc:description/>
  <cp:lastModifiedBy>Justas Šakočius</cp:lastModifiedBy>
  <cp:revision>4</cp:revision>
  <dcterms:created xsi:type="dcterms:W3CDTF">2026-02-17T14:06:00Z</dcterms:created>
  <dcterms:modified xsi:type="dcterms:W3CDTF">2026-02-19T14:23:00Z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GrammarlyDocumentId">
    <vt:lpwstr>9828af55-a0db-4c07-ab97-4523345e2a5a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4359;#Teisės ir pirkimų skyrius|72419e98-9ffe-4573-a524-85d9b5806ebb;#3175;#Ukrainos ir taikos investicijų skyrius|7e75f6df-aec1-4d79-8506-6d7641c41321</vt:lpwstr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7" name="DmsPermissionsUsers">
    <vt:lpwstr>273;#Dalia Vinklerė;#393;#Justas Šakočius;#134;#Aurima Lasickienė;#872;#Aina Jonuškytė;#1803;#Aleksandras Kačanauskas;#1875;#Deimantė Ežerskytė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</Properties>
</file>