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1B73" w14:textId="2401970E" w:rsidR="008D704D" w:rsidRPr="00286F58" w:rsidRDefault="00AB172E" w:rsidP="008D704D">
      <w:pPr>
        <w:pStyle w:val="Heading2"/>
        <w:ind w:left="5103"/>
        <w:rPr>
          <w:rFonts w:asciiTheme="minorHAnsi" w:eastAsia="Calibri" w:hAnsiTheme="minorHAnsi" w:cstheme="minorHAnsi"/>
          <w:color w:val="000000" w:themeColor="text1"/>
          <w:sz w:val="22"/>
          <w:szCs w:val="22"/>
          <w:lang w:val="en-GB"/>
        </w:rPr>
      </w:pPr>
      <w:r w:rsidRPr="00286F58">
        <w:rPr>
          <w:rFonts w:asciiTheme="minorHAnsi" w:eastAsia="Calibri" w:hAnsiTheme="minorHAnsi" w:cstheme="minorHAnsi"/>
          <w:color w:val="000000" w:themeColor="text1"/>
          <w:sz w:val="22"/>
          <w:szCs w:val="22"/>
          <w:lang w:val="en-GB"/>
        </w:rPr>
        <w:t xml:space="preserve">Annex 4 to the Procurement </w:t>
      </w:r>
      <w:r w:rsidR="00E01F56" w:rsidRPr="00286F58">
        <w:rPr>
          <w:rFonts w:asciiTheme="minorHAnsi" w:eastAsia="Calibri" w:hAnsiTheme="minorHAnsi" w:cstheme="minorHAnsi"/>
          <w:color w:val="000000" w:themeColor="text1"/>
          <w:sz w:val="22"/>
          <w:szCs w:val="22"/>
          <w:lang w:val="en-GB"/>
        </w:rPr>
        <w:t>Terms</w:t>
      </w:r>
      <w:r w:rsidRPr="00286F58">
        <w:rPr>
          <w:rFonts w:asciiTheme="minorHAnsi" w:eastAsia="Calibri" w:hAnsiTheme="minorHAnsi" w:cstheme="minorHAnsi"/>
          <w:color w:val="000000" w:themeColor="text1"/>
          <w:sz w:val="22"/>
          <w:szCs w:val="22"/>
          <w:lang w:val="en-GB"/>
        </w:rPr>
        <w:t>" Tender Form"</w:t>
      </w:r>
    </w:p>
    <w:p w14:paraId="4206DF99" w14:textId="77777777" w:rsidR="000C6068" w:rsidRPr="00286F58" w:rsidRDefault="000C6068" w:rsidP="00DE290C">
      <w:pPr>
        <w:rPr>
          <w:rFonts w:cstheme="minorHAnsi"/>
          <w:b/>
          <w:bCs/>
          <w:smallCaps/>
          <w:sz w:val="22"/>
          <w:szCs w:val="22"/>
          <w:lang w:val="en-GB"/>
        </w:rPr>
      </w:pPr>
    </w:p>
    <w:p w14:paraId="1CBCBBBD" w14:textId="3E296BF3" w:rsidR="007F4F75" w:rsidRPr="007C50F7" w:rsidRDefault="0003136E" w:rsidP="002058A4">
      <w:pPr>
        <w:pStyle w:val="Subtitle"/>
        <w:spacing w:after="0" w:line="240" w:lineRule="auto"/>
        <w:jc w:val="center"/>
        <w:rPr>
          <w:rFonts w:cstheme="minorHAnsi"/>
          <w:sz w:val="22"/>
          <w:szCs w:val="22"/>
        </w:rPr>
      </w:pPr>
      <w:r w:rsidRPr="00286F58">
        <w:rPr>
          <w:rFonts w:cstheme="minorHAnsi"/>
          <w:sz w:val="22"/>
          <w:szCs w:val="22"/>
          <w:lang w:val="en-GB"/>
        </w:rPr>
        <w:t>TENDER</w:t>
      </w:r>
    </w:p>
    <w:p w14:paraId="0F7AFC42" w14:textId="78C428F9" w:rsidR="000608EF" w:rsidRPr="00286F58" w:rsidRDefault="00BD5943" w:rsidP="002058A4">
      <w:pPr>
        <w:pStyle w:val="Subtitle"/>
        <w:spacing w:after="0" w:line="240" w:lineRule="auto"/>
        <w:jc w:val="center"/>
        <w:rPr>
          <w:rFonts w:cstheme="minorHAnsi"/>
          <w:color w:val="00B050"/>
          <w:sz w:val="22"/>
          <w:szCs w:val="22"/>
          <w:lang w:val="en-GB"/>
        </w:rPr>
      </w:pPr>
      <w:r w:rsidRPr="00286F58">
        <w:rPr>
          <w:rFonts w:cstheme="minorHAnsi"/>
          <w:sz w:val="22"/>
          <w:szCs w:val="22"/>
          <w:lang w:val="en-GB"/>
        </w:rPr>
        <w:t>FOR</w:t>
      </w:r>
      <w:r w:rsidR="00A111A2" w:rsidRPr="00286F58">
        <w:rPr>
          <w:rFonts w:cstheme="minorHAnsi"/>
          <w:sz w:val="22"/>
          <w:szCs w:val="22"/>
          <w:lang w:val="en-GB"/>
        </w:rPr>
        <w:t xml:space="preserve"> </w:t>
      </w:r>
      <w:r w:rsidRPr="00286F58">
        <w:rPr>
          <w:rFonts w:cstheme="minorHAnsi"/>
          <w:sz w:val="22"/>
          <w:szCs w:val="22"/>
          <w:lang w:val="en-GB"/>
        </w:rPr>
        <w:t>PROCUREMENT</w:t>
      </w:r>
      <w:r w:rsidR="000608EF" w:rsidRPr="00286F58">
        <w:rPr>
          <w:rFonts w:cstheme="minorHAnsi"/>
          <w:sz w:val="22"/>
          <w:szCs w:val="22"/>
          <w:lang w:val="en-GB"/>
        </w:rPr>
        <w:t xml:space="preserve"> </w:t>
      </w:r>
      <w:r w:rsidR="000F210A">
        <w:rPr>
          <w:rFonts w:cstheme="minorHAnsi"/>
          <w:sz w:val="22"/>
          <w:szCs w:val="22"/>
          <w:lang w:val="en-GB"/>
        </w:rPr>
        <w:t>“</w:t>
      </w:r>
      <w:r w:rsidR="000F210A" w:rsidRPr="000F210A">
        <w:rPr>
          <w:rFonts w:cstheme="minorHAnsi"/>
          <w:sz w:val="22"/>
          <w:szCs w:val="22"/>
        </w:rPr>
        <w:t>Hire of passenger transport vehicles with driver</w:t>
      </w:r>
      <w:r w:rsidR="000F210A">
        <w:rPr>
          <w:rFonts w:cstheme="minorHAnsi"/>
          <w:sz w:val="22"/>
          <w:szCs w:val="22"/>
        </w:rPr>
        <w:t>“</w:t>
      </w:r>
    </w:p>
    <w:p w14:paraId="7C2C2519" w14:textId="77777777" w:rsidR="00BD00CF" w:rsidRPr="00286F58" w:rsidRDefault="00BD00CF" w:rsidP="00203725">
      <w:pPr>
        <w:spacing w:after="0" w:line="240" w:lineRule="auto"/>
        <w:jc w:val="center"/>
        <w:rPr>
          <w:rFonts w:cstheme="minorHAnsi"/>
          <w:i/>
          <w:iCs/>
          <w:caps/>
          <w:color w:val="7030A0"/>
          <w:sz w:val="22"/>
          <w:szCs w:val="22"/>
          <w:lang w:val="en-G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D00CF" w:rsidRPr="00286F58" w14:paraId="1C42208D" w14:textId="77777777" w:rsidTr="00BD00CF">
        <w:tc>
          <w:tcPr>
            <w:tcW w:w="2835" w:type="dxa"/>
            <w:tcBorders>
              <w:bottom w:val="single" w:sz="4" w:space="0" w:color="auto"/>
            </w:tcBorders>
          </w:tcPr>
          <w:p w14:paraId="449827F8" w14:textId="77777777" w:rsidR="00BD00CF" w:rsidRPr="00286F58" w:rsidRDefault="00BD00CF" w:rsidP="00203725">
            <w:pPr>
              <w:jc w:val="center"/>
              <w:rPr>
                <w:rFonts w:asciiTheme="minorHAnsi" w:cstheme="minorHAnsi"/>
                <w:i/>
                <w:iCs/>
                <w:color w:val="7030A0"/>
                <w:sz w:val="22"/>
                <w:szCs w:val="22"/>
                <w:lang w:val="en-GB"/>
              </w:rPr>
            </w:pPr>
          </w:p>
        </w:tc>
      </w:tr>
      <w:tr w:rsidR="00BD00CF" w:rsidRPr="00286F58" w14:paraId="5CF36E84" w14:textId="77777777" w:rsidTr="00BD00CF">
        <w:trPr>
          <w:trHeight w:val="116"/>
        </w:trPr>
        <w:tc>
          <w:tcPr>
            <w:tcW w:w="2835" w:type="dxa"/>
            <w:tcBorders>
              <w:top w:val="single" w:sz="4" w:space="0" w:color="auto"/>
            </w:tcBorders>
          </w:tcPr>
          <w:p w14:paraId="2FE77154" w14:textId="0FEF66D6"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date</w:t>
            </w:r>
            <w:r w:rsidRPr="00286F58">
              <w:rPr>
                <w:rFonts w:asciiTheme="minorHAnsi" w:cstheme="minorHAnsi"/>
                <w:i/>
                <w:iCs/>
                <w:color w:val="000000" w:themeColor="text1"/>
                <w:sz w:val="22"/>
                <w:szCs w:val="22"/>
                <w:vertAlign w:val="superscript"/>
                <w:lang w:val="en-GB"/>
              </w:rPr>
              <w:t>)</w:t>
            </w:r>
          </w:p>
        </w:tc>
      </w:tr>
      <w:tr w:rsidR="00BD00CF" w:rsidRPr="00286F58" w14:paraId="17FD41F9" w14:textId="77777777" w:rsidTr="00BD00CF">
        <w:tc>
          <w:tcPr>
            <w:tcW w:w="2835" w:type="dxa"/>
            <w:tcBorders>
              <w:bottom w:val="single" w:sz="4" w:space="0" w:color="auto"/>
            </w:tcBorders>
          </w:tcPr>
          <w:p w14:paraId="01E3B757" w14:textId="77777777" w:rsidR="00BD00CF" w:rsidRPr="00286F58" w:rsidRDefault="00BD00CF" w:rsidP="00203725">
            <w:pPr>
              <w:jc w:val="center"/>
              <w:rPr>
                <w:rFonts w:asciiTheme="minorHAnsi" w:cstheme="minorHAnsi"/>
                <w:i/>
                <w:iCs/>
                <w:color w:val="000000" w:themeColor="text1"/>
                <w:sz w:val="22"/>
                <w:szCs w:val="22"/>
                <w:lang w:val="en-GB"/>
              </w:rPr>
            </w:pPr>
          </w:p>
        </w:tc>
      </w:tr>
      <w:tr w:rsidR="00BD00CF" w:rsidRPr="00286F58" w14:paraId="3B06C6EF" w14:textId="77777777" w:rsidTr="00BD00CF">
        <w:tc>
          <w:tcPr>
            <w:tcW w:w="2835" w:type="dxa"/>
            <w:tcBorders>
              <w:top w:val="single" w:sz="4" w:space="0" w:color="auto"/>
            </w:tcBorders>
          </w:tcPr>
          <w:p w14:paraId="69D8BE3B" w14:textId="2039FB01"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location</w:t>
            </w:r>
            <w:r w:rsidRPr="00286F58">
              <w:rPr>
                <w:rFonts w:asciiTheme="minorHAnsi" w:cstheme="minorHAnsi"/>
                <w:i/>
                <w:iCs/>
                <w:color w:val="000000" w:themeColor="text1"/>
                <w:sz w:val="22"/>
                <w:szCs w:val="22"/>
                <w:vertAlign w:val="superscript"/>
                <w:lang w:val="en-GB"/>
              </w:rPr>
              <w:t>)</w:t>
            </w:r>
          </w:p>
        </w:tc>
      </w:tr>
    </w:tbl>
    <w:p w14:paraId="0E0A8F13" w14:textId="77777777" w:rsidR="00BD00CF" w:rsidRPr="00286F58" w:rsidRDefault="00BD00CF" w:rsidP="00203725">
      <w:pPr>
        <w:spacing w:after="0" w:line="240" w:lineRule="auto"/>
        <w:jc w:val="center"/>
        <w:rPr>
          <w:rFonts w:cstheme="minorHAnsi"/>
          <w:i/>
          <w:iCs/>
          <w:color w:val="7030A0"/>
          <w:sz w:val="22"/>
          <w:szCs w:val="22"/>
          <w:lang w:val="en-GB"/>
        </w:rPr>
      </w:pPr>
    </w:p>
    <w:p w14:paraId="461F93FC" w14:textId="29A2299C" w:rsidR="000608EF" w:rsidRPr="00286F58" w:rsidRDefault="00B50AB0" w:rsidP="00E56BA8">
      <w:pPr>
        <w:spacing w:after="0" w:line="240" w:lineRule="auto"/>
        <w:rPr>
          <w:rFonts w:cstheme="minorHAnsi"/>
          <w:sz w:val="22"/>
          <w:szCs w:val="22"/>
          <w:lang w:val="en-GB"/>
        </w:rPr>
      </w:pPr>
      <w:r w:rsidRPr="00286F58">
        <w:rPr>
          <w:rFonts w:cstheme="minorHAnsi"/>
          <w:sz w:val="22"/>
          <w:szCs w:val="22"/>
          <w:lang w:val="en-GB"/>
        </w:rPr>
        <w:t xml:space="preserve">To the </w:t>
      </w:r>
      <w:r w:rsidR="00BD5943" w:rsidRPr="00286F58">
        <w:rPr>
          <w:rFonts w:cstheme="minorHAnsi"/>
          <w:sz w:val="22"/>
          <w:szCs w:val="22"/>
          <w:lang w:val="en-GB"/>
        </w:rPr>
        <w:t xml:space="preserve">Public </w:t>
      </w:r>
      <w:r w:rsidRPr="00286F58">
        <w:rPr>
          <w:rFonts w:cstheme="minorHAnsi"/>
          <w:sz w:val="22"/>
          <w:szCs w:val="22"/>
          <w:lang w:val="en-GB"/>
        </w:rPr>
        <w:t>Institution</w:t>
      </w:r>
      <w:r w:rsidR="00BD5943" w:rsidRPr="00286F58">
        <w:rPr>
          <w:rFonts w:cstheme="minorHAnsi"/>
          <w:sz w:val="22"/>
          <w:szCs w:val="22"/>
          <w:lang w:val="en-GB"/>
        </w:rPr>
        <w:t xml:space="preserve"> Central Project Management Agency</w:t>
      </w:r>
    </w:p>
    <w:p w14:paraId="447CFA58" w14:textId="77777777" w:rsidR="00983665" w:rsidRPr="00286F58" w:rsidRDefault="00983665" w:rsidP="00E56BA8">
      <w:pPr>
        <w:spacing w:after="0" w:line="240" w:lineRule="auto"/>
        <w:rPr>
          <w:rFonts w:cstheme="minorHAnsi"/>
          <w:sz w:val="22"/>
          <w:szCs w:val="22"/>
          <w:lang w:val="en-GB"/>
        </w:rPr>
      </w:pPr>
    </w:p>
    <w:p w14:paraId="099CECF8" w14:textId="72ED4D4E" w:rsidR="000608EF" w:rsidRPr="00286F58" w:rsidRDefault="00564B1A" w:rsidP="00EB3686">
      <w:pPr>
        <w:pStyle w:val="ListParagraph"/>
        <w:numPr>
          <w:ilvl w:val="0"/>
          <w:numId w:val="16"/>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434B99" w:rsidRPr="00286F58" w14:paraId="787F1EB5" w14:textId="77777777" w:rsidTr="0089475A">
        <w:tc>
          <w:tcPr>
            <w:tcW w:w="5485" w:type="dxa"/>
            <w:tcBorders>
              <w:top w:val="single" w:sz="4" w:space="0" w:color="auto"/>
              <w:left w:val="single" w:sz="4" w:space="0" w:color="auto"/>
              <w:bottom w:val="single" w:sz="4" w:space="0" w:color="auto"/>
              <w:right w:val="single" w:sz="4" w:space="0" w:color="auto"/>
            </w:tcBorders>
            <w:hideMark/>
          </w:tcPr>
          <w:p w14:paraId="0956519D" w14:textId="77777777" w:rsidR="00434B99" w:rsidRPr="00286F58" w:rsidRDefault="00434B99" w:rsidP="0089475A">
            <w:pPr>
              <w:spacing w:after="0" w:line="240" w:lineRule="auto"/>
              <w:rPr>
                <w:rFonts w:cstheme="minorHAnsi"/>
                <w:bCs/>
                <w:sz w:val="22"/>
                <w:szCs w:val="22"/>
                <w:lang w:val="en-GB"/>
              </w:rPr>
            </w:pPr>
            <w:r w:rsidRPr="00286F58">
              <w:rPr>
                <w:rFonts w:cstheme="minorHAnsi"/>
                <w:bCs/>
                <w:sz w:val="22"/>
                <w:szCs w:val="22"/>
                <w:lang w:val="en-GB"/>
              </w:rPr>
              <w:t xml:space="preserve">Name of supplier </w:t>
            </w:r>
          </w:p>
          <w:p w14:paraId="4F859D3F" w14:textId="77777777" w:rsidR="00434B99" w:rsidRPr="0032742B" w:rsidRDefault="00434B99" w:rsidP="0089475A">
            <w:pPr>
              <w:spacing w:after="0" w:line="240" w:lineRule="auto"/>
              <w:rPr>
                <w:rFonts w:cstheme="minorHAnsi"/>
                <w:bCs/>
                <w:i/>
                <w:iCs/>
                <w:sz w:val="22"/>
                <w:szCs w:val="22"/>
                <w:lang w:val="en-GB"/>
              </w:rPr>
            </w:pPr>
            <w:r w:rsidRPr="0032742B">
              <w:rPr>
                <w:rFonts w:cstheme="minorHAnsi"/>
                <w:bCs/>
                <w:i/>
                <w:iCs/>
                <w:sz w:val="22"/>
                <w:szCs w:val="22"/>
                <w:lang w:val="en-GB"/>
              </w:rPr>
              <w:t>(</w:t>
            </w:r>
            <w:r>
              <w:rPr>
                <w:rFonts w:cstheme="minorHAnsi"/>
                <w:bCs/>
                <w:i/>
                <w:iCs/>
                <w:sz w:val="22"/>
                <w:szCs w:val="22"/>
                <w:lang w:val="en-GB"/>
              </w:rPr>
              <w:t>i</w:t>
            </w:r>
            <w:r w:rsidRPr="0032742B">
              <w:rPr>
                <w:rFonts w:cstheme="minorHAnsi"/>
                <w:bCs/>
                <w:i/>
                <w:iCs/>
                <w:sz w:val="22"/>
                <w:szCs w:val="22"/>
                <w:lang w:val="en-GB"/>
              </w:rPr>
              <w:t>n the case of a group of suppliers, the names of all members of the group)</w:t>
            </w:r>
          </w:p>
        </w:tc>
        <w:tc>
          <w:tcPr>
            <w:tcW w:w="4433" w:type="dxa"/>
            <w:tcBorders>
              <w:top w:val="single" w:sz="4" w:space="0" w:color="auto"/>
              <w:left w:val="single" w:sz="4" w:space="0" w:color="auto"/>
              <w:bottom w:val="single" w:sz="4" w:space="0" w:color="auto"/>
              <w:right w:val="single" w:sz="4" w:space="0" w:color="auto"/>
            </w:tcBorders>
          </w:tcPr>
          <w:p w14:paraId="53EE4FFA" w14:textId="77777777" w:rsidR="00434B99" w:rsidRPr="00286F58" w:rsidRDefault="00434B99" w:rsidP="0089475A">
            <w:pPr>
              <w:spacing w:after="0" w:line="240" w:lineRule="auto"/>
              <w:rPr>
                <w:rFonts w:cstheme="minorHAnsi"/>
                <w:sz w:val="22"/>
                <w:szCs w:val="22"/>
                <w:lang w:val="en-GB"/>
              </w:rPr>
            </w:pPr>
          </w:p>
        </w:tc>
      </w:tr>
      <w:tr w:rsidR="00434B99" w:rsidRPr="00286F58" w14:paraId="033568C6" w14:textId="77777777" w:rsidTr="0089475A">
        <w:tc>
          <w:tcPr>
            <w:tcW w:w="5485" w:type="dxa"/>
            <w:tcBorders>
              <w:top w:val="single" w:sz="4" w:space="0" w:color="auto"/>
              <w:left w:val="single" w:sz="4" w:space="0" w:color="auto"/>
              <w:bottom w:val="single" w:sz="4" w:space="0" w:color="auto"/>
              <w:right w:val="single" w:sz="4" w:space="0" w:color="auto"/>
            </w:tcBorders>
          </w:tcPr>
          <w:p w14:paraId="3FC9ED61" w14:textId="77777777" w:rsidR="00434B99" w:rsidRDefault="00434B99" w:rsidP="0089475A">
            <w:pPr>
              <w:spacing w:after="0" w:line="240" w:lineRule="auto"/>
              <w:rPr>
                <w:rFonts w:cstheme="minorHAnsi"/>
                <w:bCs/>
                <w:sz w:val="22"/>
                <w:szCs w:val="22"/>
              </w:rPr>
            </w:pPr>
            <w:r w:rsidRPr="0032742B">
              <w:rPr>
                <w:rFonts w:cstheme="minorHAnsi"/>
                <w:bCs/>
                <w:sz w:val="22"/>
                <w:szCs w:val="22"/>
              </w:rPr>
              <w:t xml:space="preserve">Supplier's address </w:t>
            </w:r>
          </w:p>
          <w:p w14:paraId="40A4842B" w14:textId="77777777" w:rsidR="00434B99" w:rsidRPr="0032742B" w:rsidRDefault="00434B99" w:rsidP="0089475A">
            <w:pPr>
              <w:spacing w:after="0" w:line="240" w:lineRule="auto"/>
              <w:rPr>
                <w:rFonts w:cstheme="minorHAnsi"/>
                <w:bCs/>
                <w:sz w:val="22"/>
                <w:szCs w:val="22"/>
              </w:rPr>
            </w:pPr>
            <w:r w:rsidRPr="0032742B">
              <w:rPr>
                <w:rFonts w:cstheme="minorHAnsi"/>
                <w:bCs/>
                <w:i/>
                <w:iCs/>
                <w:sz w:val="22"/>
                <w:szCs w:val="22"/>
              </w:rPr>
              <w:t>(if a group of suppliers is participating, the addresses of all of them must be indicated</w:t>
            </w:r>
            <w:r w:rsidRPr="0032742B">
              <w:rPr>
                <w:rFonts w:cstheme="minorHAnsi"/>
                <w:bCs/>
                <w:sz w:val="22"/>
                <w:szCs w:val="22"/>
              </w:rPr>
              <w:t>)</w:t>
            </w:r>
          </w:p>
        </w:tc>
        <w:tc>
          <w:tcPr>
            <w:tcW w:w="4433" w:type="dxa"/>
            <w:tcBorders>
              <w:top w:val="single" w:sz="4" w:space="0" w:color="auto"/>
              <w:left w:val="single" w:sz="4" w:space="0" w:color="auto"/>
              <w:bottom w:val="single" w:sz="4" w:space="0" w:color="auto"/>
              <w:right w:val="single" w:sz="4" w:space="0" w:color="auto"/>
            </w:tcBorders>
          </w:tcPr>
          <w:p w14:paraId="026F4EF9" w14:textId="77777777" w:rsidR="00434B99" w:rsidRPr="00286F58" w:rsidRDefault="00434B99" w:rsidP="0089475A">
            <w:pPr>
              <w:spacing w:after="0" w:line="240" w:lineRule="auto"/>
              <w:rPr>
                <w:rFonts w:cstheme="minorHAnsi"/>
                <w:sz w:val="22"/>
                <w:szCs w:val="22"/>
                <w:lang w:val="en-GB"/>
              </w:rPr>
            </w:pPr>
          </w:p>
        </w:tc>
      </w:tr>
      <w:tr w:rsidR="00434B99" w:rsidRPr="00286F58" w14:paraId="2B6482B9" w14:textId="77777777" w:rsidTr="0089475A">
        <w:tc>
          <w:tcPr>
            <w:tcW w:w="5485" w:type="dxa"/>
            <w:tcBorders>
              <w:top w:val="single" w:sz="4" w:space="0" w:color="auto"/>
              <w:left w:val="single" w:sz="4" w:space="0" w:color="auto"/>
              <w:bottom w:val="single" w:sz="4" w:space="0" w:color="auto"/>
              <w:right w:val="single" w:sz="4" w:space="0" w:color="auto"/>
            </w:tcBorders>
          </w:tcPr>
          <w:p w14:paraId="33011DE5" w14:textId="77777777" w:rsidR="00434B99" w:rsidRDefault="00434B99" w:rsidP="0089475A">
            <w:pPr>
              <w:spacing w:after="0" w:line="240" w:lineRule="auto"/>
              <w:rPr>
                <w:rFonts w:cstheme="minorHAnsi"/>
                <w:bCs/>
                <w:sz w:val="22"/>
                <w:szCs w:val="22"/>
              </w:rPr>
            </w:pPr>
            <w:r w:rsidRPr="0032742B">
              <w:rPr>
                <w:rFonts w:cstheme="minorHAnsi"/>
                <w:bCs/>
                <w:sz w:val="22"/>
                <w:szCs w:val="22"/>
              </w:rPr>
              <w:t>Physical/legal entity code</w:t>
            </w:r>
          </w:p>
          <w:p w14:paraId="4CE499E0" w14:textId="77777777" w:rsidR="00434B99" w:rsidRPr="0032742B" w:rsidRDefault="00434B99" w:rsidP="0089475A">
            <w:pPr>
              <w:spacing w:after="0" w:line="240" w:lineRule="auto"/>
              <w:rPr>
                <w:rFonts w:cstheme="minorHAnsi"/>
                <w:bCs/>
                <w:sz w:val="22"/>
                <w:szCs w:val="22"/>
              </w:rPr>
            </w:pPr>
          </w:p>
        </w:tc>
        <w:tc>
          <w:tcPr>
            <w:tcW w:w="4433" w:type="dxa"/>
            <w:tcBorders>
              <w:top w:val="single" w:sz="4" w:space="0" w:color="auto"/>
              <w:left w:val="single" w:sz="4" w:space="0" w:color="auto"/>
              <w:bottom w:val="single" w:sz="4" w:space="0" w:color="auto"/>
              <w:right w:val="single" w:sz="4" w:space="0" w:color="auto"/>
            </w:tcBorders>
          </w:tcPr>
          <w:p w14:paraId="78F007B4" w14:textId="77777777" w:rsidR="00434B99" w:rsidRPr="00286F58" w:rsidRDefault="00434B99" w:rsidP="0089475A">
            <w:pPr>
              <w:spacing w:after="0" w:line="240" w:lineRule="auto"/>
              <w:rPr>
                <w:rFonts w:cstheme="minorHAnsi"/>
                <w:sz w:val="22"/>
                <w:szCs w:val="22"/>
                <w:lang w:val="en-GB"/>
              </w:rPr>
            </w:pPr>
          </w:p>
        </w:tc>
      </w:tr>
      <w:tr w:rsidR="00434B99" w:rsidRPr="00286F58" w14:paraId="0D5F7BCE" w14:textId="77777777" w:rsidTr="0089475A">
        <w:tc>
          <w:tcPr>
            <w:tcW w:w="5485" w:type="dxa"/>
            <w:tcBorders>
              <w:top w:val="single" w:sz="4" w:space="0" w:color="auto"/>
              <w:left w:val="single" w:sz="4" w:space="0" w:color="auto"/>
              <w:bottom w:val="single" w:sz="4" w:space="0" w:color="auto"/>
              <w:right w:val="single" w:sz="4" w:space="0" w:color="auto"/>
            </w:tcBorders>
          </w:tcPr>
          <w:p w14:paraId="49F7B046" w14:textId="77777777" w:rsidR="00434B99" w:rsidRPr="0032742B" w:rsidRDefault="00434B99" w:rsidP="0089475A">
            <w:pPr>
              <w:spacing w:after="0" w:line="240" w:lineRule="auto"/>
              <w:rPr>
                <w:rFonts w:cstheme="minorHAnsi"/>
                <w:bCs/>
                <w:sz w:val="22"/>
                <w:szCs w:val="22"/>
              </w:rPr>
            </w:pPr>
            <w:r w:rsidRPr="0032742B">
              <w:rPr>
                <w:rFonts w:cstheme="minorHAnsi"/>
                <w:bCs/>
                <w:sz w:val="22"/>
                <w:szCs w:val="22"/>
              </w:rPr>
              <w:t>Position, name, and surname of the person responsible for submitting the tender and communicating with the contracting authority</w:t>
            </w:r>
          </w:p>
          <w:p w14:paraId="3E3248B1" w14:textId="77777777" w:rsidR="00434B99" w:rsidRDefault="00434B99" w:rsidP="0089475A">
            <w:pPr>
              <w:spacing w:after="0" w:line="240" w:lineRule="auto"/>
              <w:rPr>
                <w:rFonts w:cstheme="minorHAnsi"/>
                <w:bCs/>
                <w:sz w:val="22"/>
                <w:szCs w:val="22"/>
                <w:lang w:val="en-GB"/>
              </w:rPr>
            </w:pPr>
            <w:r w:rsidRPr="0032742B">
              <w:rPr>
                <w:rFonts w:cstheme="minorHAnsi"/>
                <w:bCs/>
                <w:sz w:val="22"/>
                <w:szCs w:val="22"/>
                <w:lang w:val="en-GB"/>
              </w:rPr>
              <w:t>Phone number</w:t>
            </w:r>
          </w:p>
          <w:p w14:paraId="2A1B9148" w14:textId="77777777" w:rsidR="00434B99" w:rsidRPr="00286F58" w:rsidRDefault="00434B99" w:rsidP="0089475A">
            <w:pPr>
              <w:spacing w:after="0" w:line="240" w:lineRule="auto"/>
              <w:rPr>
                <w:rFonts w:cstheme="minorHAnsi"/>
                <w:bCs/>
                <w:sz w:val="22"/>
                <w:szCs w:val="22"/>
                <w:lang w:val="en-GB"/>
              </w:rPr>
            </w:pPr>
            <w:r w:rsidRPr="0032742B">
              <w:rPr>
                <w:rFonts w:cstheme="minorHAnsi"/>
                <w:bCs/>
                <w:sz w:val="22"/>
                <w:szCs w:val="22"/>
                <w:lang w:val="en-GB"/>
              </w:rPr>
              <w:t>Email address</w:t>
            </w:r>
          </w:p>
        </w:tc>
        <w:tc>
          <w:tcPr>
            <w:tcW w:w="4433" w:type="dxa"/>
            <w:tcBorders>
              <w:top w:val="single" w:sz="4" w:space="0" w:color="auto"/>
              <w:left w:val="single" w:sz="4" w:space="0" w:color="auto"/>
              <w:bottom w:val="single" w:sz="4" w:space="0" w:color="auto"/>
              <w:right w:val="single" w:sz="4" w:space="0" w:color="auto"/>
            </w:tcBorders>
          </w:tcPr>
          <w:p w14:paraId="7EA14EF8" w14:textId="77777777" w:rsidR="00434B99" w:rsidRPr="00286F58" w:rsidRDefault="00434B99" w:rsidP="0089475A">
            <w:pPr>
              <w:spacing w:after="0" w:line="240" w:lineRule="auto"/>
              <w:rPr>
                <w:rFonts w:cstheme="minorHAnsi"/>
                <w:sz w:val="22"/>
                <w:szCs w:val="22"/>
                <w:lang w:val="en-GB"/>
              </w:rPr>
            </w:pPr>
          </w:p>
        </w:tc>
      </w:tr>
    </w:tbl>
    <w:p w14:paraId="1A383950" w14:textId="77777777" w:rsidR="000608EF" w:rsidRPr="00286F58" w:rsidRDefault="000608EF" w:rsidP="00E56BA8">
      <w:pPr>
        <w:spacing w:after="0" w:line="240" w:lineRule="auto"/>
        <w:rPr>
          <w:rFonts w:cstheme="minorHAnsi"/>
          <w:iCs/>
          <w:sz w:val="22"/>
          <w:szCs w:val="22"/>
          <w:lang w:val="en-GB"/>
        </w:rPr>
      </w:pPr>
    </w:p>
    <w:p w14:paraId="79FB799E" w14:textId="588A7A81" w:rsidR="00BE2FC5" w:rsidRPr="00286F58" w:rsidRDefault="004E556D" w:rsidP="00EB3686">
      <w:pPr>
        <w:pStyle w:val="ListParagraph"/>
        <w:numPr>
          <w:ilvl w:val="0"/>
          <w:numId w:val="16"/>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INFORMATION ON THE ECONOMIC OPERATORS ON WHOSE CAPACITY THE SUPPLIER RELIES TO MEET THE CONTRACTING AUTHORITY'S QUALIFICATION REQUIREMENTS</w:t>
      </w:r>
    </w:p>
    <w:p w14:paraId="1BDB0313" w14:textId="7ADC55EC" w:rsidR="00C23DFD" w:rsidRDefault="00C23DFD" w:rsidP="00200F5D">
      <w:pPr>
        <w:pStyle w:val="ListParagraph"/>
        <w:spacing w:after="0" w:line="240" w:lineRule="auto"/>
        <w:ind w:left="0"/>
        <w:jc w:val="center"/>
        <w:rPr>
          <w:rFonts w:cstheme="minorHAnsi"/>
          <w:i/>
          <w:iCs/>
          <w:sz w:val="22"/>
          <w:szCs w:val="22"/>
          <w:lang w:val="en-GB"/>
        </w:rPr>
      </w:pPr>
      <w:r w:rsidRPr="00286F58">
        <w:rPr>
          <w:rFonts w:cstheme="minorHAnsi"/>
          <w:i/>
          <w:iCs/>
          <w:sz w:val="22"/>
          <w:szCs w:val="22"/>
          <w:lang w:val="en-GB"/>
        </w:rPr>
        <w:t>(</w:t>
      </w:r>
      <w:r w:rsidR="00434B99" w:rsidRPr="00286F58">
        <w:rPr>
          <w:rFonts w:cstheme="minorHAnsi"/>
          <w:i/>
          <w:iCs/>
          <w:sz w:val="22"/>
          <w:szCs w:val="22"/>
          <w:lang w:val="en-GB"/>
        </w:rPr>
        <w:t xml:space="preserve">to be completed if the supplier </w:t>
      </w:r>
      <w:r w:rsidR="00434B99">
        <w:rPr>
          <w:rFonts w:cstheme="minorHAnsi"/>
          <w:i/>
          <w:iCs/>
          <w:sz w:val="22"/>
          <w:szCs w:val="22"/>
          <w:lang w:val="en-GB"/>
        </w:rPr>
        <w:t>engages</w:t>
      </w:r>
      <w:r w:rsidR="00434B99" w:rsidRPr="00286F58">
        <w:rPr>
          <w:rFonts w:cstheme="minorHAnsi"/>
          <w:i/>
          <w:iCs/>
          <w:sz w:val="22"/>
          <w:szCs w:val="22"/>
          <w:lang w:val="en-GB"/>
        </w:rPr>
        <w:t xml:space="preserve"> </w:t>
      </w:r>
      <w:r w:rsidR="00434B99" w:rsidRPr="0032742B">
        <w:rPr>
          <w:rFonts w:cstheme="minorHAnsi"/>
          <w:i/>
          <w:iCs/>
          <w:sz w:val="22"/>
          <w:szCs w:val="22"/>
        </w:rPr>
        <w:t>an economic operator</w:t>
      </w:r>
      <w:r w:rsidR="00434B99">
        <w:rPr>
          <w:rFonts w:cstheme="minorHAnsi"/>
          <w:i/>
          <w:iCs/>
          <w:sz w:val="22"/>
          <w:szCs w:val="22"/>
        </w:rPr>
        <w:t xml:space="preserve">(s) </w:t>
      </w:r>
      <w:r w:rsidR="00434B99" w:rsidRPr="0032742B">
        <w:rPr>
          <w:rFonts w:cstheme="minorHAnsi"/>
          <w:i/>
          <w:iCs/>
          <w:sz w:val="22"/>
          <w:szCs w:val="22"/>
        </w:rPr>
        <w:t xml:space="preserve">to meet the qualification requirements set out in </w:t>
      </w:r>
      <w:r w:rsidR="00434B99">
        <w:rPr>
          <w:rFonts w:cstheme="minorHAnsi"/>
          <w:i/>
          <w:iCs/>
          <w:sz w:val="22"/>
          <w:szCs w:val="22"/>
        </w:rPr>
        <w:t xml:space="preserve">Chapter 4 </w:t>
      </w:r>
      <w:r w:rsidR="00434B99" w:rsidRPr="0032742B">
        <w:rPr>
          <w:rFonts w:cstheme="minorHAnsi"/>
          <w:i/>
          <w:iCs/>
          <w:sz w:val="22"/>
          <w:szCs w:val="22"/>
        </w:rPr>
        <w:t xml:space="preserve">of the </w:t>
      </w:r>
      <w:r w:rsidR="00434B99">
        <w:rPr>
          <w:rFonts w:cstheme="minorHAnsi"/>
          <w:i/>
          <w:iCs/>
          <w:sz w:val="22"/>
          <w:szCs w:val="22"/>
        </w:rPr>
        <w:t>Special Part of the P</w:t>
      </w:r>
      <w:r w:rsidR="00434B99" w:rsidRPr="0032742B">
        <w:rPr>
          <w:rFonts w:cstheme="minorHAnsi"/>
          <w:i/>
          <w:iCs/>
          <w:sz w:val="22"/>
          <w:szCs w:val="22"/>
        </w:rPr>
        <w:t xml:space="preserve">rocurement </w:t>
      </w:r>
      <w:r w:rsidR="00434B99">
        <w:rPr>
          <w:rFonts w:cstheme="minorHAnsi"/>
          <w:i/>
          <w:iCs/>
          <w:sz w:val="22"/>
          <w:szCs w:val="22"/>
        </w:rPr>
        <w:t>Conditions</w:t>
      </w:r>
      <w:r w:rsidR="00434B99" w:rsidRPr="0032742B">
        <w:rPr>
          <w:rFonts w:cstheme="minorHAnsi"/>
          <w:i/>
          <w:iCs/>
          <w:sz w:val="22"/>
          <w:szCs w:val="22"/>
        </w:rPr>
        <w:t xml:space="preserve"> and to perform the contract</w:t>
      </w:r>
      <w:r w:rsidRPr="00286F58">
        <w:rPr>
          <w:rFonts w:cstheme="minorHAnsi"/>
          <w:i/>
          <w:iCs/>
          <w:sz w:val="22"/>
          <w:szCs w:val="22"/>
          <w:lang w:val="en-GB"/>
        </w:rPr>
        <w:t>)</w:t>
      </w:r>
    </w:p>
    <w:p w14:paraId="6E292BFF" w14:textId="77777777" w:rsidR="00434B99" w:rsidRPr="00286F58" w:rsidRDefault="00434B99" w:rsidP="00200F5D">
      <w:pPr>
        <w:pStyle w:val="ListParagraph"/>
        <w:spacing w:after="0" w:line="240" w:lineRule="auto"/>
        <w:ind w:left="0"/>
        <w:jc w:val="center"/>
        <w:rPr>
          <w:rFonts w:cstheme="minorHAnsi"/>
          <w:i/>
          <w:iCs/>
          <w:sz w:val="22"/>
          <w:szCs w:val="22"/>
          <w:lang w:val="en-GB"/>
        </w:rPr>
      </w:pPr>
    </w:p>
    <w:tbl>
      <w:tblPr>
        <w:tblStyle w:val="TableGrid"/>
        <w:tblW w:w="9918" w:type="dxa"/>
        <w:tblInd w:w="0" w:type="dxa"/>
        <w:tblLook w:val="04A0" w:firstRow="1" w:lastRow="0" w:firstColumn="1" w:lastColumn="0" w:noHBand="0" w:noVBand="1"/>
      </w:tblPr>
      <w:tblGrid>
        <w:gridCol w:w="538"/>
        <w:gridCol w:w="4135"/>
        <w:gridCol w:w="5245"/>
      </w:tblGrid>
      <w:tr w:rsidR="00C370D0" w:rsidRPr="00286F58" w14:paraId="741AA4EE" w14:textId="77777777" w:rsidTr="00C370D0">
        <w:tc>
          <w:tcPr>
            <w:tcW w:w="538" w:type="dxa"/>
            <w:shd w:val="clear" w:color="auto" w:fill="D9E2F3" w:themeFill="accent1" w:themeFillTint="33"/>
          </w:tcPr>
          <w:p w14:paraId="3C11BD61" w14:textId="08DCB83B" w:rsidR="00C370D0" w:rsidRPr="00286F58" w:rsidRDefault="00C370D0"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135" w:type="dxa"/>
            <w:shd w:val="clear" w:color="auto" w:fill="D9E2F3" w:themeFill="accent1" w:themeFillTint="33"/>
          </w:tcPr>
          <w:p w14:paraId="0F9B050A" w14:textId="5C4FE734" w:rsidR="00C370D0" w:rsidRPr="00286F58" w:rsidRDefault="00C370D0"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economic operator</w:t>
            </w:r>
          </w:p>
        </w:tc>
        <w:tc>
          <w:tcPr>
            <w:tcW w:w="5245" w:type="dxa"/>
            <w:shd w:val="clear" w:color="auto" w:fill="D9E2F3" w:themeFill="accent1" w:themeFillTint="33"/>
          </w:tcPr>
          <w:p w14:paraId="778CEADA" w14:textId="5B0147CE" w:rsidR="00C370D0" w:rsidRPr="00286F58" w:rsidRDefault="00434B99" w:rsidP="00E56BA8">
            <w:pPr>
              <w:rPr>
                <w:rFonts w:asciiTheme="minorHAnsi" w:cstheme="minorHAnsi"/>
                <w:b/>
                <w:sz w:val="22"/>
                <w:szCs w:val="22"/>
                <w:lang w:val="en-GB"/>
              </w:rPr>
            </w:pPr>
            <w:r w:rsidRPr="0032742B">
              <w:rPr>
                <w:rFonts w:asciiTheme="minorHAnsi" w:cstheme="minorHAnsi"/>
                <w:b/>
                <w:sz w:val="22"/>
                <w:szCs w:val="22"/>
                <w:lang w:val="en-GB"/>
              </w:rPr>
              <w:t>Part of the contract (</w:t>
            </w:r>
            <w:r>
              <w:rPr>
                <w:rFonts w:asciiTheme="minorHAnsi" w:cstheme="minorHAnsi"/>
                <w:b/>
                <w:sz w:val="22"/>
                <w:szCs w:val="22"/>
                <w:lang w:val="en-GB"/>
              </w:rPr>
              <w:t>specifying</w:t>
            </w:r>
            <w:r w:rsidRPr="0032742B">
              <w:rPr>
                <w:rFonts w:asciiTheme="minorHAnsi" w:cstheme="minorHAnsi"/>
                <w:b/>
                <w:sz w:val="22"/>
                <w:szCs w:val="22"/>
                <w:lang w:val="en-GB"/>
              </w:rPr>
              <w:t xml:space="preserve"> services) for which the economic operator will be engaged</w:t>
            </w:r>
          </w:p>
        </w:tc>
      </w:tr>
      <w:tr w:rsidR="00C370D0" w:rsidRPr="00286F58" w14:paraId="4E23DAF2" w14:textId="77777777" w:rsidTr="00C370D0">
        <w:tc>
          <w:tcPr>
            <w:tcW w:w="538" w:type="dxa"/>
          </w:tcPr>
          <w:p w14:paraId="3D36227E" w14:textId="77777777" w:rsidR="00C370D0" w:rsidRPr="00286F58" w:rsidRDefault="00C370D0" w:rsidP="00E56BA8">
            <w:pPr>
              <w:rPr>
                <w:rFonts w:asciiTheme="minorHAnsi" w:cstheme="minorHAnsi"/>
                <w:bCs/>
                <w:sz w:val="22"/>
                <w:szCs w:val="22"/>
                <w:lang w:val="en-GB"/>
              </w:rPr>
            </w:pPr>
            <w:r w:rsidRPr="00286F58">
              <w:rPr>
                <w:rFonts w:asciiTheme="minorHAnsi" w:cstheme="minorHAnsi"/>
                <w:bCs/>
                <w:sz w:val="22"/>
                <w:szCs w:val="22"/>
                <w:lang w:val="en-GB"/>
              </w:rPr>
              <w:t>1.</w:t>
            </w:r>
          </w:p>
        </w:tc>
        <w:tc>
          <w:tcPr>
            <w:tcW w:w="4135" w:type="dxa"/>
          </w:tcPr>
          <w:p w14:paraId="60D60221" w14:textId="77777777" w:rsidR="00C370D0" w:rsidRPr="00286F58" w:rsidRDefault="00C370D0" w:rsidP="00E56BA8">
            <w:pPr>
              <w:rPr>
                <w:rFonts w:asciiTheme="minorHAnsi" w:cstheme="minorHAnsi"/>
                <w:bCs/>
                <w:sz w:val="22"/>
                <w:szCs w:val="22"/>
                <w:lang w:val="en-GB"/>
              </w:rPr>
            </w:pPr>
          </w:p>
        </w:tc>
        <w:tc>
          <w:tcPr>
            <w:tcW w:w="5245" w:type="dxa"/>
          </w:tcPr>
          <w:p w14:paraId="1D7FE293" w14:textId="77777777" w:rsidR="00C370D0" w:rsidRPr="00286F58" w:rsidRDefault="00C370D0" w:rsidP="00E56BA8">
            <w:pPr>
              <w:rPr>
                <w:rFonts w:asciiTheme="minorHAnsi" w:cstheme="minorHAnsi"/>
                <w:bCs/>
                <w:sz w:val="22"/>
                <w:szCs w:val="22"/>
                <w:lang w:val="en-GB"/>
              </w:rPr>
            </w:pPr>
          </w:p>
        </w:tc>
      </w:tr>
      <w:tr w:rsidR="00C370D0" w:rsidRPr="00286F58" w14:paraId="3F2670BA" w14:textId="77777777" w:rsidTr="00C370D0">
        <w:tc>
          <w:tcPr>
            <w:tcW w:w="538" w:type="dxa"/>
          </w:tcPr>
          <w:p w14:paraId="509362EF" w14:textId="77777777" w:rsidR="00C370D0" w:rsidRPr="00286F58" w:rsidRDefault="00C370D0"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135" w:type="dxa"/>
          </w:tcPr>
          <w:p w14:paraId="41474FAE" w14:textId="77777777" w:rsidR="00C370D0" w:rsidRPr="00286F58" w:rsidRDefault="00C370D0" w:rsidP="00E56BA8">
            <w:pPr>
              <w:rPr>
                <w:rFonts w:asciiTheme="minorHAnsi" w:cstheme="minorHAnsi"/>
                <w:bCs/>
                <w:sz w:val="22"/>
                <w:szCs w:val="22"/>
                <w:lang w:val="en-GB"/>
              </w:rPr>
            </w:pPr>
          </w:p>
        </w:tc>
        <w:tc>
          <w:tcPr>
            <w:tcW w:w="5245" w:type="dxa"/>
          </w:tcPr>
          <w:p w14:paraId="13BFC648" w14:textId="77777777" w:rsidR="00C370D0" w:rsidRPr="00286F58" w:rsidRDefault="00C370D0" w:rsidP="00E56BA8">
            <w:pPr>
              <w:rPr>
                <w:rFonts w:asciiTheme="minorHAnsi" w:cstheme="minorHAnsi"/>
                <w:bCs/>
                <w:sz w:val="22"/>
                <w:szCs w:val="22"/>
                <w:lang w:val="en-GB"/>
              </w:rPr>
            </w:pPr>
          </w:p>
        </w:tc>
      </w:tr>
    </w:tbl>
    <w:p w14:paraId="40BF6EBB" w14:textId="0A799953" w:rsidR="000608EF" w:rsidRDefault="00434B99" w:rsidP="00E56BA8">
      <w:pPr>
        <w:spacing w:after="0" w:line="240" w:lineRule="auto"/>
        <w:rPr>
          <w:rFonts w:eastAsia="Calibri" w:cstheme="minorHAnsi"/>
          <w:color w:val="000000" w:themeColor="text1"/>
          <w:sz w:val="22"/>
          <w:szCs w:val="22"/>
          <w:lang w:val="en-GB"/>
        </w:rPr>
      </w:pPr>
      <w:r>
        <w:rPr>
          <w:rFonts w:eastAsia="Calibri" w:cstheme="minorHAnsi"/>
          <w:color w:val="000000" w:themeColor="text1"/>
          <w:sz w:val="22"/>
          <w:szCs w:val="22"/>
          <w:lang w:val="en-GB"/>
        </w:rPr>
        <w:t>Note. The tender must be accompanied by a free-form declaration or other document from each economic operator whose capacity is relied upon, confirming their agreement to participate in this procurement and that the capacities of the economic operators listed in the table will be available to the supplier during the contract's performance, along with their ESPD.</w:t>
      </w:r>
    </w:p>
    <w:p w14:paraId="647634C4" w14:textId="77777777" w:rsidR="00434B99" w:rsidRPr="00286F58" w:rsidRDefault="00434B99" w:rsidP="00E56BA8">
      <w:pPr>
        <w:spacing w:after="0" w:line="240" w:lineRule="auto"/>
        <w:rPr>
          <w:rFonts w:eastAsia="Calibri" w:cstheme="minorHAnsi"/>
          <w:color w:val="000000" w:themeColor="text1"/>
          <w:sz w:val="22"/>
          <w:szCs w:val="22"/>
          <w:lang w:val="en-GB"/>
        </w:rPr>
      </w:pPr>
    </w:p>
    <w:p w14:paraId="0B07C9A3" w14:textId="1050D73C" w:rsidR="000608EF" w:rsidRPr="00286F58" w:rsidRDefault="00D31884" w:rsidP="00EB3686">
      <w:pPr>
        <w:pStyle w:val="ListParagraph"/>
        <w:numPr>
          <w:ilvl w:val="0"/>
          <w:numId w:val="16"/>
        </w:numPr>
        <w:tabs>
          <w:tab w:val="left" w:pos="567"/>
        </w:tabs>
        <w:spacing w:after="0" w:line="240" w:lineRule="auto"/>
        <w:ind w:left="0" w:firstLine="0"/>
        <w:jc w:val="center"/>
        <w:rPr>
          <w:rFonts w:eastAsia="Calibri" w:cstheme="minorHAnsi"/>
          <w:b/>
          <w:bCs/>
          <w:color w:val="000000" w:themeColor="text1"/>
          <w:sz w:val="22"/>
          <w:szCs w:val="22"/>
          <w:lang w:val="en-GB"/>
        </w:rPr>
      </w:pPr>
      <w:r w:rsidRPr="00286F58">
        <w:rPr>
          <w:rFonts w:cstheme="minorHAnsi"/>
          <w:b/>
          <w:bCs/>
          <w:sz w:val="22"/>
          <w:szCs w:val="22"/>
          <w:lang w:val="en-GB"/>
        </w:rPr>
        <w:t>INFORMATION ON KNOWN SUBCONTRACTORS AND THE PARTS OF THE CONTRACT TO BE SUBCONTRACTED</w:t>
      </w:r>
    </w:p>
    <w:p w14:paraId="44CF338D" w14:textId="7AB6A5F6" w:rsidR="00C23DFD" w:rsidRDefault="00C23DFD" w:rsidP="00C23DFD">
      <w:pPr>
        <w:pStyle w:val="ListParagraph"/>
        <w:spacing w:after="0" w:line="240" w:lineRule="auto"/>
        <w:ind w:left="567"/>
        <w:jc w:val="center"/>
        <w:rPr>
          <w:rFonts w:eastAsia="Calibri" w:cstheme="minorHAnsi"/>
          <w:i/>
          <w:iCs/>
          <w:color w:val="000000" w:themeColor="text1"/>
          <w:sz w:val="22"/>
          <w:szCs w:val="22"/>
          <w:lang w:val="en-GB"/>
        </w:rPr>
      </w:pPr>
      <w:r w:rsidRPr="00286F58">
        <w:rPr>
          <w:rFonts w:eastAsia="Calibri" w:cstheme="minorHAnsi"/>
          <w:i/>
          <w:iCs/>
          <w:color w:val="000000" w:themeColor="text1"/>
          <w:sz w:val="22"/>
          <w:szCs w:val="22"/>
          <w:lang w:val="en-GB"/>
        </w:rPr>
        <w:t>(</w:t>
      </w:r>
      <w:r w:rsidR="00434B99" w:rsidRPr="001A0019">
        <w:rPr>
          <w:rFonts w:eastAsia="Calibri" w:cstheme="minorHAnsi"/>
          <w:i/>
          <w:iCs/>
          <w:color w:val="000000" w:themeColor="text1"/>
          <w:sz w:val="22"/>
          <w:szCs w:val="22"/>
        </w:rPr>
        <w:t>To be completed if the supplier uses subcontractor(s) only for the performance of the contract, but not for meeting the qualification requirements</w:t>
      </w:r>
      <w:r w:rsidRPr="00286F58">
        <w:rPr>
          <w:rFonts w:eastAsia="Calibri" w:cstheme="minorHAnsi"/>
          <w:i/>
          <w:iCs/>
          <w:color w:val="000000" w:themeColor="text1"/>
          <w:sz w:val="22"/>
          <w:szCs w:val="22"/>
          <w:lang w:val="en-GB"/>
        </w:rPr>
        <w:t>)</w:t>
      </w:r>
    </w:p>
    <w:p w14:paraId="0DE092E1" w14:textId="77777777" w:rsidR="00434B99" w:rsidRPr="00286F58" w:rsidRDefault="00434B99" w:rsidP="00C23DFD">
      <w:pPr>
        <w:pStyle w:val="ListParagraph"/>
        <w:spacing w:after="0" w:line="240" w:lineRule="auto"/>
        <w:ind w:left="567"/>
        <w:jc w:val="center"/>
        <w:rPr>
          <w:rFonts w:eastAsia="Calibri" w:cstheme="minorHAnsi"/>
          <w:i/>
          <w:iCs/>
          <w:color w:val="000000" w:themeColor="text1"/>
          <w:sz w:val="22"/>
          <w:szCs w:val="22"/>
          <w:lang w:val="en-GB"/>
        </w:rPr>
      </w:pPr>
    </w:p>
    <w:tbl>
      <w:tblPr>
        <w:tblStyle w:val="TableGrid"/>
        <w:tblW w:w="9918" w:type="dxa"/>
        <w:tblInd w:w="0" w:type="dxa"/>
        <w:tblLook w:val="04A0" w:firstRow="1" w:lastRow="0" w:firstColumn="1" w:lastColumn="0" w:noHBand="0" w:noVBand="1"/>
      </w:tblPr>
      <w:tblGrid>
        <w:gridCol w:w="538"/>
        <w:gridCol w:w="4079"/>
        <w:gridCol w:w="5301"/>
      </w:tblGrid>
      <w:tr w:rsidR="000608EF" w:rsidRPr="00286F58" w14:paraId="1677EE78" w14:textId="77777777" w:rsidTr="00C370D0">
        <w:tc>
          <w:tcPr>
            <w:tcW w:w="538" w:type="dxa"/>
            <w:shd w:val="clear" w:color="auto" w:fill="D9E2F3" w:themeFill="accent1" w:themeFillTint="33"/>
          </w:tcPr>
          <w:p w14:paraId="5BF9910C" w14:textId="6710AECB" w:rsidR="000608EF" w:rsidRPr="00286F58" w:rsidRDefault="00D31884"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079" w:type="dxa"/>
            <w:shd w:val="clear" w:color="auto" w:fill="D9E2F3" w:themeFill="accent1" w:themeFillTint="33"/>
          </w:tcPr>
          <w:p w14:paraId="103E579F" w14:textId="3AC50707" w:rsidR="000608EF" w:rsidRPr="00286F58" w:rsidRDefault="00A85784"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subcontractor</w:t>
            </w:r>
          </w:p>
        </w:tc>
        <w:tc>
          <w:tcPr>
            <w:tcW w:w="5301" w:type="dxa"/>
            <w:shd w:val="clear" w:color="auto" w:fill="D9E2F3" w:themeFill="accent1" w:themeFillTint="33"/>
          </w:tcPr>
          <w:p w14:paraId="42B43592" w14:textId="3EAD85B8" w:rsidR="000608EF" w:rsidRPr="00286F58" w:rsidRDefault="00434B99" w:rsidP="00E56BA8">
            <w:pPr>
              <w:rPr>
                <w:rFonts w:asciiTheme="minorHAnsi" w:cstheme="minorHAnsi"/>
                <w:b/>
                <w:sz w:val="22"/>
                <w:szCs w:val="22"/>
                <w:lang w:val="en-GB"/>
              </w:rPr>
            </w:pPr>
            <w:r w:rsidRPr="0032742B">
              <w:rPr>
                <w:rFonts w:asciiTheme="minorHAnsi" w:cstheme="minorHAnsi"/>
                <w:b/>
                <w:sz w:val="22"/>
                <w:szCs w:val="22"/>
                <w:lang w:val="en-GB"/>
              </w:rPr>
              <w:t>Part of the contract (</w:t>
            </w:r>
            <w:r>
              <w:rPr>
                <w:rFonts w:asciiTheme="minorHAnsi" w:cstheme="minorHAnsi"/>
                <w:b/>
                <w:sz w:val="22"/>
                <w:szCs w:val="22"/>
                <w:lang w:val="en-GB"/>
              </w:rPr>
              <w:t>specifying</w:t>
            </w:r>
            <w:r w:rsidRPr="0032742B">
              <w:rPr>
                <w:rFonts w:asciiTheme="minorHAnsi" w:cstheme="minorHAnsi"/>
                <w:b/>
                <w:sz w:val="22"/>
                <w:szCs w:val="22"/>
                <w:lang w:val="en-GB"/>
              </w:rPr>
              <w:t xml:space="preserve"> services) for which the economic operator will be engaged</w:t>
            </w:r>
          </w:p>
        </w:tc>
      </w:tr>
      <w:tr w:rsidR="000608EF" w:rsidRPr="00286F58" w14:paraId="20C9E157" w14:textId="77777777" w:rsidTr="00C370D0">
        <w:tc>
          <w:tcPr>
            <w:tcW w:w="538" w:type="dxa"/>
          </w:tcPr>
          <w:p w14:paraId="12042F90"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lastRenderedPageBreak/>
              <w:t>1.</w:t>
            </w:r>
          </w:p>
        </w:tc>
        <w:tc>
          <w:tcPr>
            <w:tcW w:w="4079" w:type="dxa"/>
          </w:tcPr>
          <w:p w14:paraId="45A1631B" w14:textId="77777777" w:rsidR="000608EF" w:rsidRPr="00286F58" w:rsidRDefault="000608EF" w:rsidP="00E56BA8">
            <w:pPr>
              <w:rPr>
                <w:rFonts w:asciiTheme="minorHAnsi" w:cstheme="minorHAnsi"/>
                <w:bCs/>
                <w:sz w:val="22"/>
                <w:szCs w:val="22"/>
                <w:lang w:val="en-GB"/>
              </w:rPr>
            </w:pPr>
          </w:p>
        </w:tc>
        <w:tc>
          <w:tcPr>
            <w:tcW w:w="5301" w:type="dxa"/>
          </w:tcPr>
          <w:p w14:paraId="5B63DAB3" w14:textId="77777777" w:rsidR="000608EF" w:rsidRPr="00286F58" w:rsidRDefault="000608EF" w:rsidP="00E56BA8">
            <w:pPr>
              <w:rPr>
                <w:rFonts w:asciiTheme="minorHAnsi" w:cstheme="minorHAnsi"/>
                <w:bCs/>
                <w:sz w:val="22"/>
                <w:szCs w:val="22"/>
                <w:lang w:val="en-GB"/>
              </w:rPr>
            </w:pPr>
          </w:p>
        </w:tc>
      </w:tr>
      <w:tr w:rsidR="000608EF" w:rsidRPr="00286F58" w14:paraId="135016F0" w14:textId="77777777" w:rsidTr="00C370D0">
        <w:tc>
          <w:tcPr>
            <w:tcW w:w="538" w:type="dxa"/>
          </w:tcPr>
          <w:p w14:paraId="7BD6980D"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079" w:type="dxa"/>
          </w:tcPr>
          <w:p w14:paraId="72941591" w14:textId="77777777" w:rsidR="000608EF" w:rsidRPr="00286F58" w:rsidRDefault="000608EF" w:rsidP="00E56BA8">
            <w:pPr>
              <w:rPr>
                <w:rFonts w:asciiTheme="minorHAnsi" w:cstheme="minorHAnsi"/>
                <w:bCs/>
                <w:sz w:val="22"/>
                <w:szCs w:val="22"/>
                <w:lang w:val="en-GB"/>
              </w:rPr>
            </w:pPr>
          </w:p>
        </w:tc>
        <w:tc>
          <w:tcPr>
            <w:tcW w:w="5301" w:type="dxa"/>
          </w:tcPr>
          <w:p w14:paraId="360C5CC7" w14:textId="77777777" w:rsidR="000608EF" w:rsidRPr="00286F58" w:rsidRDefault="000608EF" w:rsidP="00E56BA8">
            <w:pPr>
              <w:rPr>
                <w:rFonts w:asciiTheme="minorHAnsi" w:cstheme="minorHAnsi"/>
                <w:bCs/>
                <w:sz w:val="22"/>
                <w:szCs w:val="22"/>
                <w:lang w:val="en-GB"/>
              </w:rPr>
            </w:pPr>
          </w:p>
        </w:tc>
      </w:tr>
    </w:tbl>
    <w:p w14:paraId="13D694B3" w14:textId="77777777" w:rsidR="00026C5B" w:rsidRPr="00286F58" w:rsidRDefault="00026C5B" w:rsidP="00026C5B">
      <w:pPr>
        <w:spacing w:after="0" w:line="240" w:lineRule="auto"/>
        <w:rPr>
          <w:rFonts w:cstheme="minorHAnsi"/>
          <w:sz w:val="22"/>
          <w:szCs w:val="22"/>
          <w:lang w:val="en-GB"/>
        </w:rPr>
      </w:pPr>
    </w:p>
    <w:p w14:paraId="2A136195" w14:textId="77777777" w:rsidR="00026C5B" w:rsidRPr="00286F58" w:rsidRDefault="00026C5B" w:rsidP="00026C5B">
      <w:pPr>
        <w:pStyle w:val="ListParagraph"/>
        <w:numPr>
          <w:ilvl w:val="0"/>
          <w:numId w:val="18"/>
        </w:numPr>
        <w:spacing w:after="0" w:line="240" w:lineRule="auto"/>
        <w:jc w:val="center"/>
        <w:rPr>
          <w:rFonts w:cstheme="minorHAnsi"/>
          <w:b/>
          <w:sz w:val="22"/>
          <w:szCs w:val="22"/>
          <w:lang w:val="en-GB"/>
        </w:rPr>
      </w:pPr>
      <w:r w:rsidRPr="00286F58">
        <w:rPr>
          <w:rFonts w:cstheme="minorHAnsi"/>
          <w:b/>
          <w:sz w:val="22"/>
          <w:szCs w:val="22"/>
          <w:lang w:val="en-GB"/>
        </w:rPr>
        <w:t>DETAILS OF THE MEMBERS OF THE SUPPLIER'S MANAGEMENT BOARD, SUPERVISORY BOARD</w:t>
      </w:r>
    </w:p>
    <w:p w14:paraId="64F1AF7B" w14:textId="26B24E43" w:rsidR="00026C5B" w:rsidRPr="00286F58" w:rsidRDefault="00026C5B" w:rsidP="00026C5B">
      <w:pPr>
        <w:spacing w:after="0" w:line="240" w:lineRule="auto"/>
        <w:jc w:val="center"/>
        <w:rPr>
          <w:rFonts w:cstheme="minorHAnsi"/>
          <w:bCs/>
          <w:i/>
          <w:iCs/>
          <w:sz w:val="22"/>
          <w:szCs w:val="22"/>
          <w:lang w:val="en-GB"/>
        </w:rPr>
      </w:pPr>
      <w:r w:rsidRPr="00286F58">
        <w:rPr>
          <w:rFonts w:cstheme="minorHAnsi"/>
          <w:bCs/>
          <w:i/>
          <w:iCs/>
          <w:sz w:val="22"/>
          <w:szCs w:val="22"/>
          <w:lang w:val="en-GB"/>
        </w:rPr>
        <w:t>(</w:t>
      </w:r>
      <w:r w:rsidR="00434B99" w:rsidRPr="00286F58">
        <w:rPr>
          <w:rFonts w:cstheme="minorHAnsi"/>
          <w:bCs/>
          <w:i/>
          <w:iCs/>
          <w:sz w:val="22"/>
          <w:szCs w:val="22"/>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w:t>
      </w:r>
      <w:r w:rsidR="00334250">
        <w:rPr>
          <w:rFonts w:cstheme="minorHAnsi"/>
          <w:bCs/>
          <w:i/>
          <w:iCs/>
          <w:sz w:val="22"/>
          <w:szCs w:val="22"/>
          <w:lang w:val="en-GB"/>
        </w:rPr>
        <w:t>)</w:t>
      </w:r>
    </w:p>
    <w:p w14:paraId="26E5F693" w14:textId="77777777" w:rsidR="00026C5B" w:rsidRPr="00286F58" w:rsidRDefault="00026C5B" w:rsidP="00026C5B">
      <w:pPr>
        <w:spacing w:after="0" w:line="240" w:lineRule="auto"/>
        <w:jc w:val="both"/>
        <w:rPr>
          <w:rFonts w:cstheme="minorHAnsi"/>
          <w:b/>
          <w:bCs/>
          <w:sz w:val="22"/>
          <w:szCs w:val="22"/>
          <w:lang w:val="en-GB"/>
        </w:rPr>
      </w:pPr>
    </w:p>
    <w:tbl>
      <w:tblPr>
        <w:tblStyle w:val="TableGrid"/>
        <w:tblW w:w="0" w:type="auto"/>
        <w:tblInd w:w="0" w:type="dxa"/>
        <w:tblLook w:val="04A0" w:firstRow="1" w:lastRow="0" w:firstColumn="1" w:lastColumn="0" w:noHBand="0" w:noVBand="1"/>
      </w:tblPr>
      <w:tblGrid>
        <w:gridCol w:w="988"/>
        <w:gridCol w:w="4110"/>
        <w:gridCol w:w="4820"/>
      </w:tblGrid>
      <w:tr w:rsidR="00026C5B" w:rsidRPr="00286F58" w14:paraId="79DF2560" w14:textId="77777777" w:rsidTr="00ED5A2E">
        <w:tc>
          <w:tcPr>
            <w:tcW w:w="988" w:type="dxa"/>
            <w:shd w:val="clear" w:color="auto" w:fill="D9E2F3" w:themeFill="accent1" w:themeFillTint="33"/>
            <w:vAlign w:val="center"/>
          </w:tcPr>
          <w:p w14:paraId="5F3126AA"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No.</w:t>
            </w:r>
          </w:p>
        </w:tc>
        <w:tc>
          <w:tcPr>
            <w:tcW w:w="4110" w:type="dxa"/>
            <w:shd w:val="clear" w:color="auto" w:fill="D9E2F3" w:themeFill="accent1" w:themeFillTint="33"/>
            <w:vAlign w:val="center"/>
          </w:tcPr>
          <w:p w14:paraId="7BA5299C"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 xml:space="preserve">Name, surname </w:t>
            </w:r>
          </w:p>
        </w:tc>
        <w:tc>
          <w:tcPr>
            <w:tcW w:w="4820" w:type="dxa"/>
            <w:shd w:val="clear" w:color="auto" w:fill="D9E2F3" w:themeFill="accent1" w:themeFillTint="33"/>
            <w:vAlign w:val="center"/>
          </w:tcPr>
          <w:p w14:paraId="0A3A4E6B"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Occupation</w:t>
            </w:r>
          </w:p>
        </w:tc>
      </w:tr>
      <w:tr w:rsidR="00026C5B" w:rsidRPr="00286F58" w14:paraId="4309D396" w14:textId="77777777" w:rsidTr="00ED5A2E">
        <w:tc>
          <w:tcPr>
            <w:tcW w:w="988" w:type="dxa"/>
            <w:vAlign w:val="center"/>
          </w:tcPr>
          <w:p w14:paraId="00A9D129" w14:textId="77777777" w:rsidR="00026C5B" w:rsidRPr="00286F58" w:rsidRDefault="00026C5B" w:rsidP="00ED5A2E">
            <w:pPr>
              <w:jc w:val="center"/>
              <w:rPr>
                <w:rFonts w:asciiTheme="minorHAnsi" w:cstheme="minorHAnsi"/>
                <w:bCs/>
                <w:sz w:val="22"/>
                <w:szCs w:val="22"/>
                <w:lang w:val="en-GB"/>
              </w:rPr>
            </w:pPr>
            <w:r w:rsidRPr="00286F58">
              <w:rPr>
                <w:rFonts w:asciiTheme="minorHAnsi" w:cstheme="minorHAnsi"/>
                <w:i/>
                <w:sz w:val="22"/>
                <w:szCs w:val="22"/>
                <w:lang w:val="en-GB"/>
              </w:rPr>
              <w:t>1</w:t>
            </w:r>
          </w:p>
        </w:tc>
        <w:tc>
          <w:tcPr>
            <w:tcW w:w="4110" w:type="dxa"/>
            <w:vAlign w:val="center"/>
          </w:tcPr>
          <w:p w14:paraId="0DC9B9FC" w14:textId="77777777" w:rsidR="00026C5B" w:rsidRPr="00286F58" w:rsidRDefault="00026C5B" w:rsidP="00ED5A2E">
            <w:pPr>
              <w:jc w:val="center"/>
              <w:rPr>
                <w:rFonts w:asciiTheme="minorHAnsi" w:cstheme="minorHAnsi"/>
                <w:bCs/>
                <w:sz w:val="22"/>
                <w:szCs w:val="22"/>
                <w:lang w:val="en-GB"/>
              </w:rPr>
            </w:pPr>
            <w:r w:rsidRPr="00286F58">
              <w:rPr>
                <w:rFonts w:asciiTheme="minorHAnsi" w:cstheme="minorHAnsi"/>
                <w:i/>
                <w:iCs/>
                <w:sz w:val="22"/>
                <w:szCs w:val="22"/>
                <w:lang w:val="en-GB"/>
              </w:rPr>
              <w:t>2</w:t>
            </w:r>
          </w:p>
        </w:tc>
        <w:tc>
          <w:tcPr>
            <w:tcW w:w="4820" w:type="dxa"/>
            <w:vAlign w:val="center"/>
          </w:tcPr>
          <w:p w14:paraId="0EF0B2D8" w14:textId="77777777" w:rsidR="00026C5B" w:rsidRPr="00286F58" w:rsidRDefault="00026C5B" w:rsidP="00ED5A2E">
            <w:pPr>
              <w:jc w:val="center"/>
              <w:rPr>
                <w:rFonts w:asciiTheme="minorHAnsi" w:cstheme="minorHAnsi"/>
                <w:bCs/>
                <w:i/>
                <w:iCs/>
                <w:sz w:val="22"/>
                <w:szCs w:val="22"/>
                <w:lang w:val="en-GB"/>
              </w:rPr>
            </w:pPr>
            <w:r w:rsidRPr="00286F58">
              <w:rPr>
                <w:rFonts w:asciiTheme="minorHAnsi" w:cstheme="minorHAnsi"/>
                <w:bCs/>
                <w:i/>
                <w:iCs/>
                <w:sz w:val="22"/>
                <w:szCs w:val="22"/>
                <w:lang w:val="en-GB"/>
              </w:rPr>
              <w:t>3</w:t>
            </w:r>
          </w:p>
        </w:tc>
      </w:tr>
      <w:tr w:rsidR="00026C5B" w:rsidRPr="00286F58" w14:paraId="613B553D" w14:textId="77777777" w:rsidTr="00ED5A2E">
        <w:tc>
          <w:tcPr>
            <w:tcW w:w="988" w:type="dxa"/>
            <w:vAlign w:val="center"/>
          </w:tcPr>
          <w:p w14:paraId="6B06EBC8" w14:textId="77777777" w:rsidR="00026C5B" w:rsidRPr="00286F58" w:rsidRDefault="00026C5B" w:rsidP="00ED5A2E">
            <w:pPr>
              <w:rPr>
                <w:rFonts w:asciiTheme="minorHAnsi" w:cstheme="minorHAnsi"/>
                <w:sz w:val="22"/>
                <w:szCs w:val="22"/>
                <w:lang w:val="en-GB"/>
              </w:rPr>
            </w:pPr>
          </w:p>
        </w:tc>
        <w:tc>
          <w:tcPr>
            <w:tcW w:w="4110" w:type="dxa"/>
            <w:vAlign w:val="center"/>
          </w:tcPr>
          <w:p w14:paraId="0390485A" w14:textId="77777777" w:rsidR="00026C5B" w:rsidRPr="00286F58" w:rsidRDefault="00026C5B" w:rsidP="00ED5A2E">
            <w:pPr>
              <w:rPr>
                <w:rFonts w:asciiTheme="minorHAnsi" w:cstheme="minorHAnsi"/>
                <w:iCs/>
                <w:sz w:val="22"/>
                <w:szCs w:val="22"/>
                <w:lang w:val="en-GB"/>
              </w:rPr>
            </w:pPr>
          </w:p>
        </w:tc>
        <w:tc>
          <w:tcPr>
            <w:tcW w:w="4820" w:type="dxa"/>
            <w:vAlign w:val="center"/>
          </w:tcPr>
          <w:p w14:paraId="51345F5D" w14:textId="77777777" w:rsidR="00026C5B" w:rsidRPr="00286F58" w:rsidRDefault="00026C5B" w:rsidP="00ED5A2E">
            <w:pPr>
              <w:rPr>
                <w:rFonts w:asciiTheme="minorHAnsi" w:cstheme="minorHAnsi"/>
                <w:bCs/>
                <w:iCs/>
                <w:sz w:val="22"/>
                <w:szCs w:val="22"/>
                <w:lang w:val="en-GB"/>
              </w:rPr>
            </w:pPr>
          </w:p>
        </w:tc>
      </w:tr>
      <w:tr w:rsidR="00026C5B" w:rsidRPr="00286F58" w14:paraId="3BD2FCC2" w14:textId="77777777" w:rsidTr="00ED5A2E">
        <w:tc>
          <w:tcPr>
            <w:tcW w:w="988" w:type="dxa"/>
            <w:vAlign w:val="center"/>
          </w:tcPr>
          <w:p w14:paraId="3C41F8ED" w14:textId="77777777" w:rsidR="00026C5B" w:rsidRPr="00286F58" w:rsidRDefault="00026C5B" w:rsidP="00ED5A2E">
            <w:pPr>
              <w:rPr>
                <w:rFonts w:asciiTheme="minorHAnsi" w:cstheme="minorHAnsi"/>
                <w:sz w:val="22"/>
                <w:szCs w:val="22"/>
                <w:lang w:val="en-GB"/>
              </w:rPr>
            </w:pPr>
          </w:p>
        </w:tc>
        <w:tc>
          <w:tcPr>
            <w:tcW w:w="4110" w:type="dxa"/>
            <w:vAlign w:val="center"/>
          </w:tcPr>
          <w:p w14:paraId="49F767ED" w14:textId="77777777" w:rsidR="00026C5B" w:rsidRPr="00286F58" w:rsidRDefault="00026C5B" w:rsidP="00ED5A2E">
            <w:pPr>
              <w:rPr>
                <w:rFonts w:asciiTheme="minorHAnsi" w:cstheme="minorHAnsi"/>
                <w:iCs/>
                <w:sz w:val="22"/>
                <w:szCs w:val="22"/>
                <w:lang w:val="en-GB"/>
              </w:rPr>
            </w:pPr>
          </w:p>
        </w:tc>
        <w:tc>
          <w:tcPr>
            <w:tcW w:w="4820" w:type="dxa"/>
            <w:vAlign w:val="center"/>
          </w:tcPr>
          <w:p w14:paraId="335AC20B" w14:textId="77777777" w:rsidR="00026C5B" w:rsidRPr="00286F58" w:rsidRDefault="00026C5B" w:rsidP="00ED5A2E">
            <w:pPr>
              <w:rPr>
                <w:rFonts w:asciiTheme="minorHAnsi" w:cstheme="minorHAnsi"/>
                <w:bCs/>
                <w:iCs/>
                <w:sz w:val="22"/>
                <w:szCs w:val="22"/>
                <w:lang w:val="en-GB"/>
              </w:rPr>
            </w:pPr>
          </w:p>
        </w:tc>
      </w:tr>
    </w:tbl>
    <w:p w14:paraId="1747A460" w14:textId="3AA8524E" w:rsidR="00334250" w:rsidRDefault="00334250" w:rsidP="00334250">
      <w:pPr>
        <w:spacing w:after="0" w:line="240" w:lineRule="auto"/>
        <w:jc w:val="both"/>
        <w:rPr>
          <w:rFonts w:cstheme="minorHAnsi"/>
          <w:bCs/>
          <w:i/>
          <w:iCs/>
          <w:sz w:val="22"/>
          <w:szCs w:val="22"/>
          <w:lang w:val="en-GB"/>
        </w:rPr>
      </w:pPr>
      <w:r>
        <w:rPr>
          <w:rFonts w:cstheme="minorHAnsi"/>
          <w:bCs/>
          <w:i/>
          <w:iCs/>
          <w:sz w:val="22"/>
          <w:szCs w:val="22"/>
          <w:lang w:val="en-GB"/>
        </w:rPr>
        <w:t>Note:</w:t>
      </w:r>
    </w:p>
    <w:p w14:paraId="01ED8056" w14:textId="20AF3A8D" w:rsidR="00334250" w:rsidRPr="00286F58" w:rsidRDefault="00334250" w:rsidP="00334250">
      <w:pPr>
        <w:spacing w:after="0" w:line="240" w:lineRule="auto"/>
        <w:jc w:val="both"/>
        <w:rPr>
          <w:rFonts w:cstheme="minorHAnsi"/>
          <w:bCs/>
          <w:i/>
          <w:iCs/>
          <w:sz w:val="22"/>
          <w:szCs w:val="22"/>
          <w:lang w:val="en-GB"/>
        </w:rPr>
      </w:pPr>
      <w:r w:rsidRPr="00286F58">
        <w:rPr>
          <w:rFonts w:cstheme="minorHAnsi"/>
          <w:bCs/>
          <w:i/>
          <w:iCs/>
          <w:sz w:val="22"/>
          <w:szCs w:val="22"/>
          <w:lang w:val="en-GB"/>
        </w:rPr>
        <w:t>The Supplier will be required to provide documentation confirming that the persons (if any) referred to in this table do not have the grounds for exclusion provided for in Article 46(1) of the LPP.</w:t>
      </w:r>
    </w:p>
    <w:p w14:paraId="487D84B0" w14:textId="77777777" w:rsidR="00026C5B" w:rsidRPr="00286F58" w:rsidRDefault="00026C5B" w:rsidP="00026C5B">
      <w:pPr>
        <w:spacing w:after="0" w:line="240" w:lineRule="auto"/>
        <w:jc w:val="both"/>
        <w:rPr>
          <w:rFonts w:cstheme="minorHAnsi"/>
          <w:b/>
          <w:bCs/>
          <w:sz w:val="22"/>
          <w:szCs w:val="22"/>
          <w:lang w:val="en-GB"/>
        </w:rPr>
      </w:pPr>
    </w:p>
    <w:p w14:paraId="687FFB51" w14:textId="0A35B7E6" w:rsidR="0050240C" w:rsidRPr="00286F58" w:rsidRDefault="00A43C6C" w:rsidP="0050240C">
      <w:pPr>
        <w:pStyle w:val="ListParagraph"/>
        <w:numPr>
          <w:ilvl w:val="0"/>
          <w:numId w:val="18"/>
        </w:numPr>
        <w:spacing w:after="0" w:line="240" w:lineRule="auto"/>
        <w:ind w:left="0" w:firstLine="567"/>
        <w:jc w:val="center"/>
        <w:rPr>
          <w:rFonts w:cstheme="minorHAnsi"/>
          <w:b/>
          <w:bCs/>
          <w:sz w:val="22"/>
          <w:szCs w:val="22"/>
          <w:lang w:val="en-GB"/>
        </w:rPr>
      </w:pPr>
      <w:r w:rsidRPr="00286F58">
        <w:rPr>
          <w:rFonts w:cstheme="minorHAnsi"/>
          <w:b/>
          <w:bCs/>
          <w:sz w:val="22"/>
          <w:szCs w:val="22"/>
          <w:lang w:val="en-GB"/>
        </w:rPr>
        <w:t xml:space="preserve">PRICE OF THE </w:t>
      </w:r>
      <w:r w:rsidR="00B57644" w:rsidRPr="00286F58">
        <w:rPr>
          <w:rFonts w:cstheme="minorHAnsi"/>
          <w:b/>
          <w:bCs/>
          <w:sz w:val="22"/>
          <w:szCs w:val="22"/>
          <w:lang w:val="en-GB"/>
        </w:rPr>
        <w:t>TENDER</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3090"/>
        <w:gridCol w:w="1642"/>
        <w:gridCol w:w="2007"/>
        <w:gridCol w:w="1298"/>
        <w:gridCol w:w="1365"/>
      </w:tblGrid>
      <w:tr w:rsidR="00E43A56" w:rsidRPr="00286F58" w14:paraId="1AFFF59A" w14:textId="77777777" w:rsidTr="00E43A56">
        <w:trPr>
          <w:tblHeader/>
        </w:trPr>
        <w:tc>
          <w:tcPr>
            <w:tcW w:w="560" w:type="dxa"/>
            <w:shd w:val="clear" w:color="auto" w:fill="D9E2F3" w:themeFill="accent1" w:themeFillTint="33"/>
            <w:vAlign w:val="center"/>
          </w:tcPr>
          <w:p w14:paraId="10D94107" w14:textId="49F897CF" w:rsidR="00E43A56" w:rsidRPr="00286F58" w:rsidRDefault="00E43A56" w:rsidP="009F4CDB">
            <w:pPr>
              <w:spacing w:after="0" w:line="240" w:lineRule="auto"/>
              <w:jc w:val="center"/>
              <w:rPr>
                <w:rFonts w:cstheme="minorHAnsi"/>
                <w:b/>
                <w:sz w:val="22"/>
                <w:szCs w:val="22"/>
                <w:lang w:val="en-GB"/>
              </w:rPr>
            </w:pPr>
            <w:r w:rsidRPr="00286F58">
              <w:rPr>
                <w:rFonts w:cstheme="minorHAnsi"/>
                <w:b/>
                <w:sz w:val="22"/>
                <w:szCs w:val="22"/>
                <w:lang w:val="en-GB"/>
              </w:rPr>
              <w:t>No.</w:t>
            </w:r>
          </w:p>
        </w:tc>
        <w:tc>
          <w:tcPr>
            <w:tcW w:w="3090" w:type="dxa"/>
            <w:shd w:val="clear" w:color="auto" w:fill="D9E2F3" w:themeFill="accent1" w:themeFillTint="33"/>
            <w:vAlign w:val="center"/>
          </w:tcPr>
          <w:p w14:paraId="16658E47" w14:textId="5AB5C7B9" w:rsidR="00E43A56" w:rsidRPr="00E43A56" w:rsidRDefault="00E43A56" w:rsidP="00E43A56">
            <w:pPr>
              <w:spacing w:after="0" w:line="240" w:lineRule="auto"/>
              <w:jc w:val="center"/>
              <w:rPr>
                <w:rFonts w:cstheme="minorHAnsi"/>
                <w:b/>
                <w:iCs/>
                <w:sz w:val="22"/>
                <w:szCs w:val="22"/>
                <w:lang w:val="en-GB"/>
              </w:rPr>
            </w:pPr>
            <w:r w:rsidRPr="00286F58">
              <w:rPr>
                <w:rFonts w:cstheme="minorHAnsi"/>
                <w:b/>
                <w:iCs/>
                <w:sz w:val="22"/>
                <w:szCs w:val="22"/>
                <w:lang w:val="en-GB"/>
              </w:rPr>
              <w:t>Object of procurement</w:t>
            </w:r>
          </w:p>
        </w:tc>
        <w:tc>
          <w:tcPr>
            <w:tcW w:w="1642" w:type="dxa"/>
            <w:shd w:val="clear" w:color="auto" w:fill="D9E2F3" w:themeFill="accent1" w:themeFillTint="33"/>
          </w:tcPr>
          <w:p w14:paraId="0BCB5593" w14:textId="77777777" w:rsidR="00E43A56" w:rsidRDefault="00E43A56" w:rsidP="009F4CDB">
            <w:pPr>
              <w:spacing w:after="0" w:line="240" w:lineRule="auto"/>
              <w:jc w:val="center"/>
              <w:rPr>
                <w:rFonts w:cstheme="minorHAnsi"/>
                <w:b/>
                <w:iCs/>
                <w:sz w:val="22"/>
                <w:szCs w:val="22"/>
                <w:lang w:val="en-GB"/>
              </w:rPr>
            </w:pPr>
          </w:p>
          <w:p w14:paraId="3105AD47" w14:textId="71CE2FA8" w:rsidR="00E43A56" w:rsidRPr="005B041A" w:rsidRDefault="005B041A" w:rsidP="005B041A">
            <w:pPr>
              <w:spacing w:after="0" w:line="240" w:lineRule="auto"/>
              <w:jc w:val="center"/>
              <w:rPr>
                <w:rFonts w:cstheme="minorHAnsi"/>
                <w:b/>
                <w:iCs/>
                <w:sz w:val="22"/>
                <w:szCs w:val="22"/>
              </w:rPr>
            </w:pPr>
            <w:r w:rsidRPr="005B041A">
              <w:rPr>
                <w:rFonts w:cstheme="minorHAnsi"/>
                <w:b/>
                <w:bCs/>
                <w:iCs/>
                <w:sz w:val="22"/>
                <w:szCs w:val="22"/>
              </w:rPr>
              <w:t xml:space="preserve">Preliminary </w:t>
            </w:r>
            <w:r>
              <w:rPr>
                <w:rFonts w:cstheme="minorHAnsi"/>
                <w:b/>
                <w:bCs/>
                <w:iCs/>
                <w:sz w:val="22"/>
                <w:szCs w:val="22"/>
              </w:rPr>
              <w:t>quantity</w:t>
            </w:r>
            <w:r w:rsidR="00AD1F01" w:rsidRPr="00286F58">
              <w:rPr>
                <w:rStyle w:val="FootnoteReference"/>
                <w:rFonts w:cstheme="minorHAnsi"/>
                <w:b/>
                <w:iCs/>
                <w:sz w:val="22"/>
                <w:szCs w:val="22"/>
                <w:lang w:val="en-GB"/>
              </w:rPr>
              <w:footnoteReference w:id="2"/>
            </w:r>
            <w:r w:rsidRPr="005B041A">
              <w:rPr>
                <w:rFonts w:cstheme="minorHAnsi"/>
                <w:b/>
                <w:bCs/>
                <w:iCs/>
                <w:sz w:val="22"/>
                <w:szCs w:val="22"/>
              </w:rPr>
              <w:t xml:space="preserve"> of journeys</w:t>
            </w:r>
            <w:r>
              <w:rPr>
                <w:rFonts w:cstheme="minorHAnsi"/>
                <w:b/>
                <w:bCs/>
                <w:iCs/>
                <w:sz w:val="22"/>
                <w:szCs w:val="22"/>
              </w:rPr>
              <w:t xml:space="preserve">  and km </w:t>
            </w:r>
            <w:r w:rsidRPr="005B041A">
              <w:rPr>
                <w:rFonts w:cstheme="minorHAnsi"/>
                <w:b/>
                <w:bCs/>
                <w:iCs/>
                <w:sz w:val="22"/>
                <w:szCs w:val="22"/>
                <w:lang w:val="en-GB"/>
              </w:rPr>
              <w:t>in 1 (one) year</w:t>
            </w:r>
          </w:p>
        </w:tc>
        <w:tc>
          <w:tcPr>
            <w:tcW w:w="2007" w:type="dxa"/>
            <w:shd w:val="clear" w:color="auto" w:fill="D9E2F3" w:themeFill="accent1" w:themeFillTint="33"/>
            <w:vAlign w:val="center"/>
          </w:tcPr>
          <w:p w14:paraId="2E5FC6DC" w14:textId="29AE75BD" w:rsidR="00E43A56" w:rsidRPr="00E43A56" w:rsidRDefault="00E43A56" w:rsidP="00E43A56">
            <w:pPr>
              <w:spacing w:after="0" w:line="240" w:lineRule="auto"/>
              <w:jc w:val="center"/>
              <w:rPr>
                <w:rFonts w:cstheme="minorHAnsi"/>
                <w:b/>
                <w:iCs/>
                <w:sz w:val="22"/>
                <w:szCs w:val="22"/>
              </w:rPr>
            </w:pPr>
            <w:r>
              <w:rPr>
                <w:rFonts w:cstheme="minorHAnsi"/>
                <w:b/>
                <w:iCs/>
                <w:sz w:val="22"/>
                <w:szCs w:val="22"/>
              </w:rPr>
              <w:t>U</w:t>
            </w:r>
            <w:r w:rsidRPr="00E43A56">
              <w:rPr>
                <w:rFonts w:cstheme="minorHAnsi"/>
                <w:b/>
                <w:iCs/>
                <w:sz w:val="22"/>
                <w:szCs w:val="22"/>
              </w:rPr>
              <w:t xml:space="preserve">nit </w:t>
            </w:r>
            <w:r>
              <w:rPr>
                <w:rFonts w:cstheme="minorHAnsi"/>
                <w:b/>
                <w:iCs/>
                <w:sz w:val="22"/>
                <w:szCs w:val="22"/>
              </w:rPr>
              <w:t>of measure</w:t>
            </w:r>
          </w:p>
          <w:p w14:paraId="510FFD9A" w14:textId="0E66AD02" w:rsidR="00E43A56" w:rsidRPr="00286F58" w:rsidRDefault="00E43A56" w:rsidP="009F4CDB">
            <w:pPr>
              <w:spacing w:after="0" w:line="240" w:lineRule="auto"/>
              <w:jc w:val="center"/>
              <w:rPr>
                <w:rFonts w:cstheme="minorHAnsi"/>
                <w:b/>
                <w:iCs/>
                <w:sz w:val="22"/>
                <w:szCs w:val="22"/>
                <w:lang w:val="en-GB"/>
              </w:rPr>
            </w:pPr>
          </w:p>
        </w:tc>
        <w:tc>
          <w:tcPr>
            <w:tcW w:w="1298" w:type="dxa"/>
            <w:shd w:val="clear" w:color="auto" w:fill="D9E2F3" w:themeFill="accent1" w:themeFillTint="33"/>
            <w:vAlign w:val="center"/>
          </w:tcPr>
          <w:p w14:paraId="6D80E58B" w14:textId="15C0B789" w:rsidR="00E43A56" w:rsidRPr="00286F58" w:rsidRDefault="00E43A56" w:rsidP="009F4CDB">
            <w:pPr>
              <w:spacing w:after="0" w:line="240" w:lineRule="auto"/>
              <w:jc w:val="center"/>
              <w:rPr>
                <w:rFonts w:cstheme="minorHAnsi"/>
                <w:b/>
                <w:sz w:val="22"/>
                <w:szCs w:val="22"/>
                <w:lang w:val="en-GB"/>
              </w:rPr>
            </w:pPr>
            <w:r>
              <w:rPr>
                <w:rFonts w:cstheme="minorHAnsi"/>
                <w:b/>
                <w:sz w:val="22"/>
                <w:szCs w:val="22"/>
                <w:lang w:val="en-GB"/>
              </w:rPr>
              <w:t>Rate</w:t>
            </w:r>
          </w:p>
          <w:p w14:paraId="04F2F538" w14:textId="26155D73" w:rsidR="00E43A56" w:rsidRPr="00286F58" w:rsidRDefault="00E43A56" w:rsidP="009F4CDB">
            <w:pPr>
              <w:spacing w:after="0" w:line="240" w:lineRule="auto"/>
              <w:jc w:val="center"/>
              <w:rPr>
                <w:rFonts w:cstheme="minorHAnsi"/>
                <w:b/>
                <w:sz w:val="22"/>
                <w:szCs w:val="22"/>
                <w:lang w:val="en-GB"/>
              </w:rPr>
            </w:pPr>
            <w:r w:rsidRPr="00286F58">
              <w:rPr>
                <w:rFonts w:cstheme="minorHAnsi"/>
                <w:b/>
                <w:sz w:val="22"/>
                <w:szCs w:val="22"/>
                <w:lang w:val="en-GB"/>
              </w:rPr>
              <w:t>EUR excl. VAT</w:t>
            </w:r>
          </w:p>
        </w:tc>
        <w:tc>
          <w:tcPr>
            <w:tcW w:w="1365" w:type="dxa"/>
            <w:shd w:val="clear" w:color="auto" w:fill="D9E2F3" w:themeFill="accent1" w:themeFillTint="33"/>
            <w:vAlign w:val="center"/>
          </w:tcPr>
          <w:p w14:paraId="79B83C71" w14:textId="77777777" w:rsidR="00E43A56" w:rsidRPr="00286F58" w:rsidRDefault="00E43A56" w:rsidP="0086677A">
            <w:pPr>
              <w:spacing w:after="0" w:line="240" w:lineRule="auto"/>
              <w:jc w:val="center"/>
              <w:rPr>
                <w:rFonts w:cstheme="minorHAnsi"/>
                <w:b/>
                <w:sz w:val="22"/>
                <w:szCs w:val="22"/>
                <w:lang w:val="en-GB"/>
              </w:rPr>
            </w:pPr>
            <w:r w:rsidRPr="00286F58">
              <w:rPr>
                <w:rFonts w:cstheme="minorHAnsi"/>
                <w:b/>
                <w:sz w:val="22"/>
                <w:szCs w:val="22"/>
                <w:lang w:val="en-GB"/>
              </w:rPr>
              <w:t xml:space="preserve">Price </w:t>
            </w:r>
          </w:p>
          <w:p w14:paraId="1EE60D58" w14:textId="2BF3A779" w:rsidR="00E43A56" w:rsidRPr="00286F58" w:rsidRDefault="00E43A56" w:rsidP="0086677A">
            <w:pPr>
              <w:spacing w:after="0" w:line="240" w:lineRule="auto"/>
              <w:jc w:val="center"/>
              <w:rPr>
                <w:rFonts w:cstheme="minorHAnsi"/>
                <w:b/>
                <w:sz w:val="22"/>
                <w:szCs w:val="22"/>
                <w:lang w:val="en-GB"/>
              </w:rPr>
            </w:pPr>
            <w:r w:rsidRPr="00286F58">
              <w:rPr>
                <w:rFonts w:cstheme="minorHAnsi"/>
                <w:b/>
                <w:sz w:val="22"/>
                <w:szCs w:val="22"/>
                <w:lang w:val="en-GB"/>
              </w:rPr>
              <w:t>EUR excl. VAT</w:t>
            </w:r>
          </w:p>
          <w:p w14:paraId="7A9AAD86" w14:textId="5263574F" w:rsidR="00E43A56" w:rsidRPr="00286F58" w:rsidRDefault="00E43A56" w:rsidP="009F4CDB">
            <w:pPr>
              <w:spacing w:after="0" w:line="240" w:lineRule="auto"/>
              <w:jc w:val="center"/>
              <w:rPr>
                <w:rFonts w:cstheme="minorHAnsi"/>
                <w:i/>
                <w:sz w:val="22"/>
                <w:szCs w:val="22"/>
                <w:lang w:val="en-GB"/>
              </w:rPr>
            </w:pPr>
          </w:p>
        </w:tc>
      </w:tr>
      <w:tr w:rsidR="00E43A56" w:rsidRPr="00E43A56" w14:paraId="57CF8255" w14:textId="77777777" w:rsidTr="006C6B6B">
        <w:trPr>
          <w:trHeight w:val="296"/>
          <w:tblHeader/>
        </w:trPr>
        <w:tc>
          <w:tcPr>
            <w:tcW w:w="560" w:type="dxa"/>
            <w:vAlign w:val="center"/>
          </w:tcPr>
          <w:p w14:paraId="687DDB9A" w14:textId="77777777" w:rsidR="00E43A56" w:rsidRPr="00E43A56" w:rsidRDefault="00E43A56" w:rsidP="00E43A56">
            <w:pPr>
              <w:spacing w:after="0" w:line="240" w:lineRule="auto"/>
              <w:jc w:val="center"/>
              <w:rPr>
                <w:rFonts w:cstheme="minorHAnsi"/>
                <w:i/>
                <w:sz w:val="18"/>
                <w:szCs w:val="18"/>
                <w:lang w:val="en-GB"/>
              </w:rPr>
            </w:pPr>
            <w:r w:rsidRPr="00E43A56">
              <w:rPr>
                <w:rFonts w:cstheme="minorHAnsi"/>
                <w:i/>
                <w:sz w:val="18"/>
                <w:szCs w:val="18"/>
                <w:lang w:val="en-GB"/>
              </w:rPr>
              <w:t>1</w:t>
            </w:r>
          </w:p>
        </w:tc>
        <w:tc>
          <w:tcPr>
            <w:tcW w:w="3090" w:type="dxa"/>
            <w:vAlign w:val="center"/>
          </w:tcPr>
          <w:p w14:paraId="288C89AF" w14:textId="57C5CF7D" w:rsidR="00E43A56" w:rsidRPr="00E43A56" w:rsidRDefault="00E43A56" w:rsidP="00E43A56">
            <w:pPr>
              <w:spacing w:after="0" w:line="240" w:lineRule="auto"/>
              <w:jc w:val="center"/>
              <w:rPr>
                <w:rFonts w:cstheme="minorHAnsi"/>
                <w:i/>
                <w:sz w:val="18"/>
                <w:szCs w:val="18"/>
                <w:lang w:val="en-GB"/>
              </w:rPr>
            </w:pPr>
            <w:r w:rsidRPr="00E43A56">
              <w:rPr>
                <w:rFonts w:cstheme="minorHAnsi"/>
                <w:i/>
                <w:sz w:val="18"/>
                <w:szCs w:val="18"/>
                <w:lang w:val="en-GB"/>
              </w:rPr>
              <w:t>2</w:t>
            </w:r>
          </w:p>
        </w:tc>
        <w:tc>
          <w:tcPr>
            <w:tcW w:w="1642" w:type="dxa"/>
            <w:vAlign w:val="center"/>
          </w:tcPr>
          <w:p w14:paraId="2D333B83" w14:textId="4431B7E4" w:rsidR="00E43A56" w:rsidRPr="00E43A56" w:rsidRDefault="00E43A56" w:rsidP="00E43A56">
            <w:pPr>
              <w:spacing w:after="0" w:line="240" w:lineRule="auto"/>
              <w:jc w:val="center"/>
              <w:rPr>
                <w:rFonts w:cstheme="minorHAnsi"/>
                <w:i/>
                <w:sz w:val="18"/>
                <w:szCs w:val="18"/>
                <w:lang w:val="en-GB"/>
              </w:rPr>
            </w:pPr>
            <w:r w:rsidRPr="00E43A56">
              <w:rPr>
                <w:rFonts w:cstheme="minorHAnsi"/>
                <w:i/>
                <w:sz w:val="18"/>
                <w:szCs w:val="18"/>
                <w:lang w:val="en-GB"/>
              </w:rPr>
              <w:t>3</w:t>
            </w:r>
          </w:p>
        </w:tc>
        <w:tc>
          <w:tcPr>
            <w:tcW w:w="2007" w:type="dxa"/>
            <w:vAlign w:val="center"/>
          </w:tcPr>
          <w:p w14:paraId="328AB99E" w14:textId="426878D9" w:rsidR="00E43A56" w:rsidRPr="00E43A56" w:rsidRDefault="00E43A56" w:rsidP="00E43A56">
            <w:pPr>
              <w:spacing w:after="0" w:line="240" w:lineRule="auto"/>
              <w:jc w:val="center"/>
              <w:rPr>
                <w:rFonts w:cstheme="minorHAnsi"/>
                <w:i/>
                <w:sz w:val="18"/>
                <w:szCs w:val="18"/>
                <w:lang w:val="en-GB"/>
              </w:rPr>
            </w:pPr>
            <w:r w:rsidRPr="00E43A56">
              <w:rPr>
                <w:rFonts w:cstheme="minorHAnsi"/>
                <w:i/>
                <w:sz w:val="18"/>
                <w:szCs w:val="18"/>
                <w:lang w:val="en-GB"/>
              </w:rPr>
              <w:t>4</w:t>
            </w:r>
          </w:p>
        </w:tc>
        <w:tc>
          <w:tcPr>
            <w:tcW w:w="1298" w:type="dxa"/>
            <w:vAlign w:val="center"/>
          </w:tcPr>
          <w:p w14:paraId="0EFFC156" w14:textId="3CF10090" w:rsidR="00E43A56" w:rsidRPr="00E43A56" w:rsidRDefault="00E43A56" w:rsidP="00E43A56">
            <w:pPr>
              <w:spacing w:after="0" w:line="240" w:lineRule="auto"/>
              <w:jc w:val="center"/>
              <w:rPr>
                <w:rFonts w:cstheme="minorHAnsi"/>
                <w:i/>
                <w:sz w:val="18"/>
                <w:szCs w:val="18"/>
                <w:lang w:val="en-GB"/>
              </w:rPr>
            </w:pPr>
            <w:r w:rsidRPr="00E43A56">
              <w:rPr>
                <w:rFonts w:cstheme="minorHAnsi"/>
                <w:i/>
                <w:sz w:val="18"/>
                <w:szCs w:val="18"/>
                <w:lang w:val="en-GB"/>
              </w:rPr>
              <w:t>5</w:t>
            </w:r>
          </w:p>
        </w:tc>
        <w:tc>
          <w:tcPr>
            <w:tcW w:w="1365" w:type="dxa"/>
            <w:vAlign w:val="center"/>
          </w:tcPr>
          <w:p w14:paraId="04A8B90B" w14:textId="32466065" w:rsidR="00E43A56" w:rsidRPr="00E43A56" w:rsidRDefault="005B041A" w:rsidP="00E43A56">
            <w:pPr>
              <w:spacing w:after="0" w:line="240" w:lineRule="auto"/>
              <w:jc w:val="center"/>
              <w:rPr>
                <w:rFonts w:cstheme="minorHAnsi"/>
                <w:i/>
                <w:sz w:val="18"/>
                <w:szCs w:val="18"/>
                <w:lang w:val="en-GB"/>
              </w:rPr>
            </w:pPr>
            <w:r>
              <w:rPr>
                <w:rFonts w:cstheme="minorHAnsi"/>
                <w:i/>
                <w:sz w:val="18"/>
                <w:szCs w:val="18"/>
                <w:lang w:val="en-GB"/>
              </w:rPr>
              <w:t>3*5=</w:t>
            </w:r>
            <w:r w:rsidR="00E43A56" w:rsidRPr="00E43A56">
              <w:rPr>
                <w:rFonts w:cstheme="minorHAnsi"/>
                <w:i/>
                <w:sz w:val="18"/>
                <w:szCs w:val="18"/>
                <w:lang w:val="en-GB"/>
              </w:rPr>
              <w:t>6</w:t>
            </w:r>
          </w:p>
        </w:tc>
      </w:tr>
      <w:tr w:rsidR="00E43A56" w:rsidRPr="00286F58" w14:paraId="7095A90A" w14:textId="77777777" w:rsidTr="00E43A56">
        <w:tc>
          <w:tcPr>
            <w:tcW w:w="560" w:type="dxa"/>
          </w:tcPr>
          <w:p w14:paraId="4EC7DE94" w14:textId="22E7DE67" w:rsidR="00E43A56" w:rsidRPr="00286F58" w:rsidRDefault="00E43A56" w:rsidP="00E43A56">
            <w:pPr>
              <w:spacing w:after="0" w:line="240" w:lineRule="auto"/>
              <w:rPr>
                <w:rFonts w:cstheme="minorHAnsi"/>
                <w:bCs/>
                <w:sz w:val="22"/>
                <w:szCs w:val="22"/>
                <w:lang w:val="en-GB"/>
              </w:rPr>
            </w:pPr>
            <w:r w:rsidRPr="00286F58">
              <w:rPr>
                <w:rFonts w:cstheme="minorHAnsi"/>
                <w:bCs/>
                <w:sz w:val="22"/>
                <w:szCs w:val="22"/>
                <w:lang w:val="en-GB"/>
              </w:rPr>
              <w:t>5.1.</w:t>
            </w:r>
          </w:p>
        </w:tc>
        <w:tc>
          <w:tcPr>
            <w:tcW w:w="3090" w:type="dxa"/>
          </w:tcPr>
          <w:p w14:paraId="64B2BC97" w14:textId="651B9529" w:rsidR="00E43A56" w:rsidRPr="00CD4845" w:rsidRDefault="00923FF7" w:rsidP="005B041A">
            <w:pPr>
              <w:spacing w:after="0" w:line="240" w:lineRule="auto"/>
              <w:rPr>
                <w:rFonts w:cstheme="minorHAnsi"/>
                <w:iCs/>
                <w:sz w:val="22"/>
                <w:szCs w:val="22"/>
              </w:rPr>
            </w:pPr>
            <w:r w:rsidRPr="00CD4845">
              <w:rPr>
                <w:rFonts w:cstheme="minorHAnsi"/>
                <w:iCs/>
                <w:sz w:val="22"/>
                <w:szCs w:val="22"/>
              </w:rPr>
              <w:t xml:space="preserve">M1 category </w:t>
            </w:r>
            <w:r w:rsidR="00F05F40">
              <w:rPr>
                <w:rFonts w:cstheme="minorHAnsi"/>
                <w:iCs/>
                <w:sz w:val="22"/>
                <w:szCs w:val="22"/>
              </w:rPr>
              <w:t>p</w:t>
            </w:r>
            <w:r w:rsidR="00E43A56" w:rsidRPr="00CD4845">
              <w:rPr>
                <w:rFonts w:cstheme="minorHAnsi"/>
                <w:iCs/>
                <w:sz w:val="22"/>
                <w:szCs w:val="22"/>
              </w:rPr>
              <w:t>assenger car</w:t>
            </w:r>
            <w:r w:rsidRPr="00CD4845">
              <w:rPr>
                <w:rFonts w:cstheme="minorHAnsi"/>
                <w:iCs/>
                <w:sz w:val="22"/>
                <w:szCs w:val="22"/>
              </w:rPr>
              <w:t xml:space="preserve"> (up to 4 passengers)</w:t>
            </w:r>
            <w:r w:rsidR="00E43A56" w:rsidRPr="00CD4845">
              <w:rPr>
                <w:rFonts w:cstheme="minorHAnsi"/>
                <w:iCs/>
                <w:sz w:val="22"/>
                <w:szCs w:val="22"/>
              </w:rPr>
              <w:t xml:space="preserve"> </w:t>
            </w:r>
            <w:r w:rsidR="005B041A" w:rsidRPr="00CD4845">
              <w:rPr>
                <w:rFonts w:cstheme="minorHAnsi"/>
                <w:iCs/>
                <w:sz w:val="22"/>
                <w:szCs w:val="22"/>
              </w:rPr>
              <w:t xml:space="preserve">rental </w:t>
            </w:r>
            <w:r w:rsidR="00E43A56" w:rsidRPr="00CD4845">
              <w:rPr>
                <w:rFonts w:cstheme="minorHAnsi"/>
                <w:iCs/>
                <w:sz w:val="22"/>
                <w:szCs w:val="22"/>
              </w:rPr>
              <w:t>with a driver for a 24-hour period</w:t>
            </w:r>
          </w:p>
        </w:tc>
        <w:tc>
          <w:tcPr>
            <w:tcW w:w="1642" w:type="dxa"/>
          </w:tcPr>
          <w:p w14:paraId="6D0229C0" w14:textId="77777777" w:rsidR="00845000" w:rsidRDefault="00845000" w:rsidP="00D66C0D">
            <w:pPr>
              <w:spacing w:after="0" w:line="240" w:lineRule="auto"/>
              <w:jc w:val="center"/>
              <w:rPr>
                <w:rFonts w:cstheme="minorHAnsi"/>
                <w:iCs/>
                <w:sz w:val="22"/>
                <w:szCs w:val="22"/>
                <w:lang w:val="en-GB"/>
              </w:rPr>
            </w:pPr>
            <w:r w:rsidRPr="00845000">
              <w:rPr>
                <w:rFonts w:cstheme="minorHAnsi"/>
                <w:iCs/>
                <w:sz w:val="22"/>
                <w:szCs w:val="22"/>
                <w:lang w:val="en-GB"/>
              </w:rPr>
              <w:t xml:space="preserve">18 days </w:t>
            </w:r>
          </w:p>
          <w:p w14:paraId="1B4AE2C7" w14:textId="7D9F8D71" w:rsidR="00E43A56" w:rsidRPr="00845000" w:rsidRDefault="00845000" w:rsidP="00D66C0D">
            <w:pPr>
              <w:spacing w:after="0" w:line="240" w:lineRule="auto"/>
              <w:jc w:val="center"/>
              <w:rPr>
                <w:rFonts w:cstheme="minorHAnsi"/>
                <w:i/>
                <w:sz w:val="22"/>
                <w:szCs w:val="22"/>
                <w:lang w:val="en-GB"/>
              </w:rPr>
            </w:pPr>
            <w:r w:rsidRPr="00845000">
              <w:rPr>
                <w:rFonts w:cstheme="minorHAnsi"/>
                <w:i/>
                <w:sz w:val="20"/>
                <w:szCs w:val="20"/>
                <w:lang w:val="en-GB"/>
              </w:rPr>
              <w:t>(6 trips lasting 3 days each)</w:t>
            </w:r>
          </w:p>
        </w:tc>
        <w:tc>
          <w:tcPr>
            <w:tcW w:w="2007" w:type="dxa"/>
          </w:tcPr>
          <w:p w14:paraId="37F9CB1E" w14:textId="3F90847D" w:rsidR="00E43A56" w:rsidRPr="005B041A" w:rsidRDefault="00D66C0D" w:rsidP="005B041A">
            <w:pPr>
              <w:spacing w:after="0" w:line="240" w:lineRule="auto"/>
              <w:jc w:val="center"/>
              <w:rPr>
                <w:rFonts w:cstheme="minorHAnsi"/>
                <w:iCs/>
                <w:sz w:val="22"/>
                <w:szCs w:val="22"/>
                <w:lang w:val="en-GB"/>
              </w:rPr>
            </w:pPr>
            <w:r>
              <w:rPr>
                <w:rFonts w:cstheme="minorHAnsi"/>
                <w:iCs/>
                <w:sz w:val="22"/>
                <w:szCs w:val="22"/>
              </w:rPr>
              <w:t xml:space="preserve">1 day </w:t>
            </w:r>
            <w:r>
              <w:rPr>
                <w:rFonts w:cstheme="minorHAnsi"/>
                <w:iCs/>
                <w:sz w:val="22"/>
                <w:szCs w:val="22"/>
                <w:lang w:val="en-US"/>
              </w:rPr>
              <w:t xml:space="preserve">= </w:t>
            </w:r>
            <w:r w:rsidR="005B041A" w:rsidRPr="005B041A">
              <w:rPr>
                <w:rFonts w:cstheme="minorHAnsi"/>
                <w:iCs/>
                <w:sz w:val="22"/>
                <w:szCs w:val="22"/>
              </w:rPr>
              <w:t>24-hour period</w:t>
            </w:r>
          </w:p>
        </w:tc>
        <w:tc>
          <w:tcPr>
            <w:tcW w:w="1298" w:type="dxa"/>
          </w:tcPr>
          <w:p w14:paraId="04F204B6" w14:textId="6217935A" w:rsidR="00E43A56" w:rsidRPr="005B041A" w:rsidRDefault="005B041A" w:rsidP="005B041A">
            <w:pPr>
              <w:spacing w:after="0" w:line="240" w:lineRule="auto"/>
              <w:jc w:val="center"/>
              <w:rPr>
                <w:rFonts w:cstheme="minorHAnsi"/>
                <w:sz w:val="22"/>
                <w:szCs w:val="22"/>
                <w:lang w:val="en-GB"/>
              </w:rPr>
            </w:pPr>
            <w:r w:rsidRPr="005B041A">
              <w:rPr>
                <w:rFonts w:cstheme="minorHAnsi"/>
                <w:sz w:val="22"/>
                <w:szCs w:val="22"/>
                <w:highlight w:val="lightGray"/>
                <w:lang w:val="en-GB"/>
              </w:rPr>
              <w:t>…</w:t>
            </w:r>
          </w:p>
        </w:tc>
        <w:tc>
          <w:tcPr>
            <w:tcW w:w="1365" w:type="dxa"/>
          </w:tcPr>
          <w:p w14:paraId="53AB602E" w14:textId="18FCA062" w:rsidR="00E43A56" w:rsidRPr="005B041A" w:rsidRDefault="005B041A" w:rsidP="005B041A">
            <w:pPr>
              <w:spacing w:after="0" w:line="240" w:lineRule="auto"/>
              <w:jc w:val="center"/>
              <w:rPr>
                <w:rFonts w:cstheme="minorHAnsi"/>
                <w:sz w:val="22"/>
                <w:szCs w:val="22"/>
                <w:lang w:val="en-GB"/>
              </w:rPr>
            </w:pPr>
            <w:r w:rsidRPr="005B041A">
              <w:rPr>
                <w:rFonts w:cstheme="minorHAnsi"/>
                <w:sz w:val="22"/>
                <w:szCs w:val="22"/>
                <w:highlight w:val="lightGray"/>
                <w:lang w:val="en-GB"/>
              </w:rPr>
              <w:t>…</w:t>
            </w:r>
          </w:p>
        </w:tc>
      </w:tr>
      <w:tr w:rsidR="00E43A56" w:rsidRPr="00286F58" w14:paraId="22924249" w14:textId="77777777" w:rsidTr="00E43A56">
        <w:tc>
          <w:tcPr>
            <w:tcW w:w="560" w:type="dxa"/>
          </w:tcPr>
          <w:p w14:paraId="59B82655" w14:textId="0E0299BC" w:rsidR="00E43A56" w:rsidRPr="00286F58" w:rsidRDefault="00E43A56" w:rsidP="00E43A56">
            <w:pPr>
              <w:spacing w:after="0" w:line="240" w:lineRule="auto"/>
              <w:rPr>
                <w:rFonts w:cstheme="minorHAnsi"/>
                <w:bCs/>
                <w:sz w:val="22"/>
                <w:szCs w:val="22"/>
                <w:lang w:val="en-GB"/>
              </w:rPr>
            </w:pPr>
          </w:p>
        </w:tc>
        <w:tc>
          <w:tcPr>
            <w:tcW w:w="3090" w:type="dxa"/>
          </w:tcPr>
          <w:p w14:paraId="08A376A1" w14:textId="5E88E941" w:rsidR="00E43A56" w:rsidRPr="00CD4845" w:rsidRDefault="00E43A56" w:rsidP="005B041A">
            <w:pPr>
              <w:spacing w:after="0" w:line="240" w:lineRule="auto"/>
              <w:rPr>
                <w:rFonts w:cstheme="minorHAnsi"/>
                <w:iCs/>
                <w:sz w:val="22"/>
                <w:szCs w:val="22"/>
              </w:rPr>
            </w:pPr>
            <w:r w:rsidRPr="00CD4845">
              <w:rPr>
                <w:rFonts w:cstheme="minorHAnsi"/>
                <w:iCs/>
                <w:sz w:val="22"/>
                <w:szCs w:val="22"/>
              </w:rPr>
              <w:t>1-kilometre rate for passenger car</w:t>
            </w:r>
          </w:p>
        </w:tc>
        <w:tc>
          <w:tcPr>
            <w:tcW w:w="1642" w:type="dxa"/>
          </w:tcPr>
          <w:p w14:paraId="020AB99C" w14:textId="4F3875A6" w:rsidR="00E43A56" w:rsidRPr="005B041A" w:rsidRDefault="00FF3265" w:rsidP="005B041A">
            <w:pPr>
              <w:spacing w:after="0" w:line="240" w:lineRule="auto"/>
              <w:jc w:val="center"/>
              <w:rPr>
                <w:rFonts w:cstheme="minorHAnsi"/>
                <w:iCs/>
                <w:sz w:val="22"/>
                <w:szCs w:val="22"/>
                <w:lang w:val="en-GB"/>
              </w:rPr>
            </w:pPr>
            <w:r>
              <w:t>16000</w:t>
            </w:r>
          </w:p>
        </w:tc>
        <w:tc>
          <w:tcPr>
            <w:tcW w:w="2007" w:type="dxa"/>
          </w:tcPr>
          <w:p w14:paraId="707F5535" w14:textId="0B4C4571" w:rsidR="00E43A56" w:rsidRPr="005B041A" w:rsidRDefault="005B041A" w:rsidP="005B041A">
            <w:pPr>
              <w:spacing w:after="0" w:line="240" w:lineRule="auto"/>
              <w:jc w:val="center"/>
              <w:rPr>
                <w:rFonts w:cstheme="minorHAnsi"/>
                <w:iCs/>
                <w:sz w:val="22"/>
                <w:szCs w:val="22"/>
                <w:lang w:val="en-GB"/>
              </w:rPr>
            </w:pPr>
            <w:r w:rsidRPr="005B041A">
              <w:rPr>
                <w:rFonts w:cstheme="minorHAnsi"/>
                <w:iCs/>
                <w:sz w:val="22"/>
                <w:szCs w:val="22"/>
                <w:lang w:val="en-GB"/>
              </w:rPr>
              <w:t>km</w:t>
            </w:r>
          </w:p>
        </w:tc>
        <w:tc>
          <w:tcPr>
            <w:tcW w:w="1298" w:type="dxa"/>
          </w:tcPr>
          <w:p w14:paraId="5FF4D3A8" w14:textId="6B43B1A3" w:rsidR="00E43A56" w:rsidRPr="005B041A" w:rsidRDefault="005B041A" w:rsidP="005B041A">
            <w:pPr>
              <w:spacing w:after="0" w:line="240" w:lineRule="auto"/>
              <w:jc w:val="center"/>
              <w:rPr>
                <w:rFonts w:cstheme="minorHAnsi"/>
                <w:sz w:val="22"/>
                <w:szCs w:val="22"/>
                <w:lang w:val="en-GB"/>
              </w:rPr>
            </w:pPr>
            <w:r w:rsidRPr="005B041A">
              <w:rPr>
                <w:rFonts w:cstheme="minorHAnsi"/>
                <w:sz w:val="22"/>
                <w:szCs w:val="22"/>
                <w:highlight w:val="lightGray"/>
                <w:lang w:val="en-GB"/>
              </w:rPr>
              <w:t>…</w:t>
            </w:r>
          </w:p>
        </w:tc>
        <w:tc>
          <w:tcPr>
            <w:tcW w:w="1365" w:type="dxa"/>
          </w:tcPr>
          <w:p w14:paraId="4E68B91C" w14:textId="3A58ED58" w:rsidR="00E43A56" w:rsidRPr="005B041A" w:rsidRDefault="005B041A" w:rsidP="005B041A">
            <w:pPr>
              <w:spacing w:after="0" w:line="240" w:lineRule="auto"/>
              <w:jc w:val="center"/>
              <w:rPr>
                <w:rFonts w:cstheme="minorHAnsi"/>
                <w:sz w:val="22"/>
                <w:szCs w:val="22"/>
                <w:lang w:val="en-GB"/>
              </w:rPr>
            </w:pPr>
            <w:r w:rsidRPr="005B041A">
              <w:rPr>
                <w:rFonts w:cstheme="minorHAnsi"/>
                <w:sz w:val="22"/>
                <w:szCs w:val="22"/>
                <w:highlight w:val="lightGray"/>
                <w:lang w:val="en-GB"/>
              </w:rPr>
              <w:t>…</w:t>
            </w:r>
          </w:p>
        </w:tc>
      </w:tr>
      <w:tr w:rsidR="005B041A" w:rsidRPr="00286F58" w14:paraId="531DD860" w14:textId="77777777" w:rsidTr="00E43A56">
        <w:tc>
          <w:tcPr>
            <w:tcW w:w="560" w:type="dxa"/>
          </w:tcPr>
          <w:p w14:paraId="3882C6CA" w14:textId="200C2C0C" w:rsidR="005B041A" w:rsidRPr="00286F58" w:rsidRDefault="005B041A" w:rsidP="005B041A">
            <w:pPr>
              <w:spacing w:after="0" w:line="240" w:lineRule="auto"/>
              <w:rPr>
                <w:rFonts w:cstheme="minorHAnsi"/>
                <w:bCs/>
                <w:sz w:val="22"/>
                <w:szCs w:val="22"/>
                <w:lang w:val="en-GB"/>
              </w:rPr>
            </w:pPr>
            <w:r w:rsidRPr="00286F58">
              <w:rPr>
                <w:rFonts w:cstheme="minorHAnsi"/>
                <w:bCs/>
                <w:sz w:val="22"/>
                <w:szCs w:val="22"/>
                <w:lang w:val="en-GB"/>
              </w:rPr>
              <w:t>5.</w:t>
            </w:r>
            <w:r>
              <w:rPr>
                <w:rFonts w:cstheme="minorHAnsi"/>
                <w:bCs/>
                <w:sz w:val="22"/>
                <w:szCs w:val="22"/>
                <w:lang w:val="en-GB"/>
              </w:rPr>
              <w:t>2</w:t>
            </w:r>
            <w:r w:rsidRPr="00286F58">
              <w:rPr>
                <w:rFonts w:cstheme="minorHAnsi"/>
                <w:bCs/>
                <w:sz w:val="22"/>
                <w:szCs w:val="22"/>
                <w:lang w:val="en-GB"/>
              </w:rPr>
              <w:t>.</w:t>
            </w:r>
          </w:p>
        </w:tc>
        <w:tc>
          <w:tcPr>
            <w:tcW w:w="3090" w:type="dxa"/>
          </w:tcPr>
          <w:p w14:paraId="0C110B6D" w14:textId="440149A7" w:rsidR="005B041A" w:rsidRPr="00CD4845" w:rsidRDefault="00923FF7" w:rsidP="005B041A">
            <w:pPr>
              <w:spacing w:after="0" w:line="240" w:lineRule="auto"/>
              <w:rPr>
                <w:rFonts w:cstheme="minorHAnsi"/>
                <w:iCs/>
                <w:sz w:val="22"/>
                <w:szCs w:val="22"/>
              </w:rPr>
            </w:pPr>
            <w:r w:rsidRPr="00CD4845">
              <w:rPr>
                <w:rFonts w:cstheme="minorHAnsi"/>
                <w:iCs/>
                <w:sz w:val="22"/>
                <w:szCs w:val="22"/>
              </w:rPr>
              <w:t xml:space="preserve">M1 category </w:t>
            </w:r>
            <w:r w:rsidR="00F05F40">
              <w:rPr>
                <w:rFonts w:cstheme="minorHAnsi"/>
                <w:iCs/>
                <w:sz w:val="22"/>
                <w:szCs w:val="22"/>
              </w:rPr>
              <w:t>m</w:t>
            </w:r>
            <w:r w:rsidR="005B041A" w:rsidRPr="00CD4845">
              <w:rPr>
                <w:rFonts w:cstheme="minorHAnsi"/>
                <w:iCs/>
                <w:sz w:val="22"/>
                <w:szCs w:val="22"/>
              </w:rPr>
              <w:t xml:space="preserve">inibus </w:t>
            </w:r>
            <w:r w:rsidRPr="00CD4845">
              <w:rPr>
                <w:rFonts w:cstheme="minorHAnsi"/>
                <w:iCs/>
                <w:sz w:val="22"/>
                <w:szCs w:val="22"/>
              </w:rPr>
              <w:t>(</w:t>
            </w:r>
            <w:r w:rsidR="00610AE1">
              <w:rPr>
                <w:rFonts w:cstheme="minorHAnsi"/>
                <w:iCs/>
                <w:sz w:val="22"/>
                <w:szCs w:val="22"/>
              </w:rPr>
              <w:t>up</w:t>
            </w:r>
            <w:r w:rsidRPr="00CD4845">
              <w:rPr>
                <w:rFonts w:cstheme="minorHAnsi"/>
                <w:iCs/>
                <w:sz w:val="22"/>
                <w:szCs w:val="22"/>
              </w:rPr>
              <w:t xml:space="preserve"> 8 passengers) </w:t>
            </w:r>
            <w:r w:rsidR="005B041A" w:rsidRPr="00CD4845">
              <w:rPr>
                <w:rFonts w:cstheme="minorHAnsi"/>
                <w:iCs/>
                <w:sz w:val="22"/>
                <w:szCs w:val="22"/>
              </w:rPr>
              <w:t>rental with a driver for a 24-hour period</w:t>
            </w:r>
          </w:p>
        </w:tc>
        <w:tc>
          <w:tcPr>
            <w:tcW w:w="1642" w:type="dxa"/>
          </w:tcPr>
          <w:p w14:paraId="73EDC8D7" w14:textId="5B775738" w:rsidR="00FF3265" w:rsidRDefault="00FF3265" w:rsidP="00FF3265">
            <w:pPr>
              <w:spacing w:after="0" w:line="240" w:lineRule="auto"/>
              <w:jc w:val="center"/>
              <w:rPr>
                <w:rFonts w:cstheme="minorHAnsi"/>
                <w:iCs/>
                <w:sz w:val="22"/>
                <w:szCs w:val="22"/>
                <w:lang w:val="en-GB"/>
              </w:rPr>
            </w:pPr>
            <w:r>
              <w:rPr>
                <w:rFonts w:cstheme="minorHAnsi"/>
                <w:iCs/>
                <w:sz w:val="22"/>
                <w:szCs w:val="22"/>
                <w:lang w:val="en-GB"/>
              </w:rPr>
              <w:t>54</w:t>
            </w:r>
            <w:r w:rsidRPr="00845000">
              <w:rPr>
                <w:rFonts w:cstheme="minorHAnsi"/>
                <w:iCs/>
                <w:sz w:val="22"/>
                <w:szCs w:val="22"/>
                <w:lang w:val="en-GB"/>
              </w:rPr>
              <w:t xml:space="preserve"> days </w:t>
            </w:r>
          </w:p>
          <w:p w14:paraId="1D5961BE" w14:textId="7CA89AF0" w:rsidR="005B041A" w:rsidRPr="005B041A" w:rsidRDefault="00FF3265" w:rsidP="00FF3265">
            <w:pPr>
              <w:spacing w:after="0" w:line="240" w:lineRule="auto"/>
              <w:jc w:val="center"/>
              <w:rPr>
                <w:rFonts w:cstheme="minorHAnsi"/>
                <w:bCs/>
                <w:iCs/>
                <w:sz w:val="22"/>
                <w:szCs w:val="22"/>
                <w:lang w:val="en-GB"/>
              </w:rPr>
            </w:pPr>
            <w:r w:rsidRPr="00845000">
              <w:rPr>
                <w:rFonts w:cstheme="minorHAnsi"/>
                <w:i/>
                <w:sz w:val="20"/>
                <w:szCs w:val="20"/>
                <w:lang w:val="en-GB"/>
              </w:rPr>
              <w:t>(</w:t>
            </w:r>
            <w:r>
              <w:rPr>
                <w:rFonts w:cstheme="minorHAnsi"/>
                <w:i/>
                <w:sz w:val="20"/>
                <w:szCs w:val="20"/>
                <w:lang w:val="en-GB"/>
              </w:rPr>
              <w:t>18</w:t>
            </w:r>
            <w:r w:rsidRPr="00845000">
              <w:rPr>
                <w:rFonts w:cstheme="minorHAnsi"/>
                <w:i/>
                <w:sz w:val="20"/>
                <w:szCs w:val="20"/>
                <w:lang w:val="en-GB"/>
              </w:rPr>
              <w:t xml:space="preserve"> trips lasting 3 days each)</w:t>
            </w:r>
          </w:p>
        </w:tc>
        <w:tc>
          <w:tcPr>
            <w:tcW w:w="2007" w:type="dxa"/>
          </w:tcPr>
          <w:p w14:paraId="04F0187D" w14:textId="3B2BF2D6" w:rsidR="005B041A" w:rsidRPr="005B041A" w:rsidRDefault="00D66C0D" w:rsidP="005B041A">
            <w:pPr>
              <w:spacing w:after="0" w:line="240" w:lineRule="auto"/>
              <w:jc w:val="center"/>
              <w:rPr>
                <w:rFonts w:cstheme="minorHAnsi"/>
                <w:bCs/>
                <w:iCs/>
                <w:sz w:val="22"/>
                <w:szCs w:val="22"/>
                <w:lang w:val="en-GB"/>
              </w:rPr>
            </w:pPr>
            <w:r>
              <w:rPr>
                <w:rFonts w:cstheme="minorHAnsi"/>
                <w:iCs/>
                <w:sz w:val="22"/>
                <w:szCs w:val="22"/>
              </w:rPr>
              <w:t xml:space="preserve">1 day </w:t>
            </w:r>
            <w:r>
              <w:rPr>
                <w:rFonts w:cstheme="minorHAnsi"/>
                <w:iCs/>
                <w:sz w:val="22"/>
                <w:szCs w:val="22"/>
                <w:lang w:val="en-US"/>
              </w:rPr>
              <w:t xml:space="preserve">= </w:t>
            </w:r>
            <w:r w:rsidR="005B041A" w:rsidRPr="005B041A">
              <w:rPr>
                <w:rFonts w:cstheme="minorHAnsi"/>
                <w:iCs/>
                <w:sz w:val="22"/>
                <w:szCs w:val="22"/>
              </w:rPr>
              <w:t>24-hour period</w:t>
            </w:r>
          </w:p>
        </w:tc>
        <w:tc>
          <w:tcPr>
            <w:tcW w:w="1298" w:type="dxa"/>
          </w:tcPr>
          <w:p w14:paraId="09E81641" w14:textId="4C703601" w:rsidR="005B041A" w:rsidRPr="005B041A" w:rsidRDefault="005B041A" w:rsidP="005B041A">
            <w:pPr>
              <w:spacing w:after="0" w:line="240" w:lineRule="auto"/>
              <w:jc w:val="center"/>
              <w:rPr>
                <w:rFonts w:cstheme="minorHAnsi"/>
                <w:bCs/>
                <w:sz w:val="22"/>
                <w:szCs w:val="22"/>
                <w:lang w:val="en-GB"/>
              </w:rPr>
            </w:pPr>
            <w:r w:rsidRPr="005B041A">
              <w:rPr>
                <w:rFonts w:cstheme="minorHAnsi"/>
                <w:bCs/>
                <w:sz w:val="22"/>
                <w:szCs w:val="22"/>
                <w:highlight w:val="lightGray"/>
                <w:lang w:val="en-GB"/>
              </w:rPr>
              <w:t>…</w:t>
            </w:r>
          </w:p>
        </w:tc>
        <w:tc>
          <w:tcPr>
            <w:tcW w:w="1365" w:type="dxa"/>
          </w:tcPr>
          <w:p w14:paraId="27AA80D9" w14:textId="6C5044EA" w:rsidR="005B041A" w:rsidRPr="005B041A" w:rsidRDefault="005B041A" w:rsidP="005B041A">
            <w:pPr>
              <w:spacing w:after="0" w:line="240" w:lineRule="auto"/>
              <w:jc w:val="center"/>
              <w:rPr>
                <w:rFonts w:cstheme="minorHAnsi"/>
                <w:bCs/>
                <w:sz w:val="22"/>
                <w:szCs w:val="22"/>
                <w:lang w:val="en-GB"/>
              </w:rPr>
            </w:pPr>
            <w:r w:rsidRPr="005B041A">
              <w:rPr>
                <w:rFonts w:cstheme="minorHAnsi"/>
                <w:bCs/>
                <w:sz w:val="22"/>
                <w:szCs w:val="22"/>
                <w:highlight w:val="lightGray"/>
                <w:lang w:val="en-GB"/>
              </w:rPr>
              <w:t>…</w:t>
            </w:r>
          </w:p>
        </w:tc>
      </w:tr>
      <w:tr w:rsidR="005B041A" w:rsidRPr="00286F58" w14:paraId="73801F53" w14:textId="77777777" w:rsidTr="00E43A56">
        <w:tc>
          <w:tcPr>
            <w:tcW w:w="560" w:type="dxa"/>
          </w:tcPr>
          <w:p w14:paraId="277D0332" w14:textId="77777777" w:rsidR="005B041A" w:rsidRPr="00286F58" w:rsidRDefault="005B041A" w:rsidP="005B041A">
            <w:pPr>
              <w:spacing w:after="0" w:line="240" w:lineRule="auto"/>
              <w:rPr>
                <w:rFonts w:cstheme="minorHAnsi"/>
                <w:bCs/>
                <w:sz w:val="22"/>
                <w:szCs w:val="22"/>
                <w:lang w:val="en-GB"/>
              </w:rPr>
            </w:pPr>
          </w:p>
        </w:tc>
        <w:tc>
          <w:tcPr>
            <w:tcW w:w="3090" w:type="dxa"/>
          </w:tcPr>
          <w:p w14:paraId="01F04E1D" w14:textId="790AD742" w:rsidR="005B041A" w:rsidRPr="00CD4845" w:rsidRDefault="005B041A" w:rsidP="005B041A">
            <w:pPr>
              <w:spacing w:after="0" w:line="240" w:lineRule="auto"/>
              <w:rPr>
                <w:rFonts w:cstheme="minorHAnsi"/>
                <w:iCs/>
                <w:sz w:val="22"/>
                <w:szCs w:val="22"/>
              </w:rPr>
            </w:pPr>
            <w:r w:rsidRPr="00CD4845">
              <w:rPr>
                <w:rFonts w:cstheme="minorHAnsi"/>
                <w:iCs/>
                <w:sz w:val="22"/>
                <w:szCs w:val="22"/>
              </w:rPr>
              <w:t>1-kilometre rate for minibus</w:t>
            </w:r>
          </w:p>
        </w:tc>
        <w:tc>
          <w:tcPr>
            <w:tcW w:w="1642" w:type="dxa"/>
          </w:tcPr>
          <w:p w14:paraId="7AF163CE" w14:textId="058A0839" w:rsidR="005B041A" w:rsidRPr="005B041A" w:rsidRDefault="00FF3265" w:rsidP="005B041A">
            <w:pPr>
              <w:spacing w:after="0" w:line="240" w:lineRule="auto"/>
              <w:jc w:val="center"/>
              <w:rPr>
                <w:rFonts w:cstheme="minorHAnsi"/>
                <w:bCs/>
                <w:iCs/>
                <w:sz w:val="22"/>
                <w:szCs w:val="22"/>
                <w:lang w:val="en-GB"/>
              </w:rPr>
            </w:pPr>
            <w:r>
              <w:t>50000</w:t>
            </w:r>
          </w:p>
        </w:tc>
        <w:tc>
          <w:tcPr>
            <w:tcW w:w="2007" w:type="dxa"/>
          </w:tcPr>
          <w:p w14:paraId="198EDBAA" w14:textId="0522C3F1" w:rsidR="005B041A" w:rsidRPr="005B041A" w:rsidRDefault="005B041A" w:rsidP="005B041A">
            <w:pPr>
              <w:spacing w:after="0" w:line="240" w:lineRule="auto"/>
              <w:jc w:val="center"/>
              <w:rPr>
                <w:rFonts w:cstheme="minorHAnsi"/>
                <w:bCs/>
                <w:iCs/>
                <w:sz w:val="22"/>
                <w:szCs w:val="22"/>
                <w:lang w:val="en-GB"/>
              </w:rPr>
            </w:pPr>
            <w:r w:rsidRPr="005B041A">
              <w:rPr>
                <w:rFonts w:cstheme="minorHAnsi"/>
                <w:bCs/>
                <w:iCs/>
                <w:sz w:val="22"/>
                <w:szCs w:val="22"/>
                <w:lang w:val="en-GB"/>
              </w:rPr>
              <w:t>km</w:t>
            </w:r>
          </w:p>
        </w:tc>
        <w:tc>
          <w:tcPr>
            <w:tcW w:w="1298" w:type="dxa"/>
          </w:tcPr>
          <w:p w14:paraId="188DBCB0" w14:textId="6ED23D43" w:rsidR="005B041A" w:rsidRPr="005B041A" w:rsidRDefault="005B041A" w:rsidP="005B041A">
            <w:pPr>
              <w:spacing w:after="0" w:line="240" w:lineRule="auto"/>
              <w:jc w:val="center"/>
              <w:rPr>
                <w:rFonts w:cstheme="minorHAnsi"/>
                <w:bCs/>
                <w:sz w:val="22"/>
                <w:szCs w:val="22"/>
                <w:lang w:val="en-GB"/>
              </w:rPr>
            </w:pPr>
            <w:r w:rsidRPr="005B041A">
              <w:rPr>
                <w:rFonts w:cstheme="minorHAnsi"/>
                <w:bCs/>
                <w:sz w:val="22"/>
                <w:szCs w:val="22"/>
                <w:highlight w:val="lightGray"/>
                <w:lang w:val="en-GB"/>
              </w:rPr>
              <w:t>…</w:t>
            </w:r>
          </w:p>
        </w:tc>
        <w:tc>
          <w:tcPr>
            <w:tcW w:w="1365" w:type="dxa"/>
          </w:tcPr>
          <w:p w14:paraId="108C5AB2" w14:textId="7AB9A684" w:rsidR="005B041A" w:rsidRPr="005B041A" w:rsidRDefault="005B041A" w:rsidP="005B041A">
            <w:pPr>
              <w:spacing w:after="0" w:line="240" w:lineRule="auto"/>
              <w:jc w:val="center"/>
              <w:rPr>
                <w:rFonts w:cstheme="minorHAnsi"/>
                <w:bCs/>
                <w:sz w:val="22"/>
                <w:szCs w:val="22"/>
                <w:lang w:val="en-GB"/>
              </w:rPr>
            </w:pPr>
            <w:r w:rsidRPr="005B041A">
              <w:rPr>
                <w:rFonts w:cstheme="minorHAnsi"/>
                <w:bCs/>
                <w:sz w:val="22"/>
                <w:szCs w:val="22"/>
                <w:highlight w:val="lightGray"/>
                <w:lang w:val="en-GB"/>
              </w:rPr>
              <w:t>…</w:t>
            </w:r>
          </w:p>
        </w:tc>
      </w:tr>
      <w:tr w:rsidR="005B041A" w:rsidRPr="00286F58" w14:paraId="1F07A220" w14:textId="77777777" w:rsidTr="00D550BB">
        <w:tc>
          <w:tcPr>
            <w:tcW w:w="8597" w:type="dxa"/>
            <w:gridSpan w:val="5"/>
          </w:tcPr>
          <w:p w14:paraId="74E69F1A" w14:textId="10875B5F" w:rsidR="005B041A" w:rsidRPr="00286F58" w:rsidRDefault="005B041A" w:rsidP="005B041A">
            <w:pPr>
              <w:spacing w:after="0" w:line="240" w:lineRule="auto"/>
              <w:jc w:val="right"/>
              <w:rPr>
                <w:rFonts w:cstheme="minorHAnsi"/>
                <w:sz w:val="22"/>
                <w:szCs w:val="22"/>
                <w:lang w:val="en-GB"/>
              </w:rPr>
            </w:pPr>
            <w:r w:rsidRPr="00E80C53">
              <w:rPr>
                <w:rFonts w:cstheme="minorHAnsi"/>
                <w:b/>
                <w:sz w:val="22"/>
                <w:szCs w:val="22"/>
                <w:highlight w:val="yellow"/>
                <w:lang w:val="en-GB"/>
              </w:rPr>
              <w:t>Tender price</w:t>
            </w:r>
            <w:r w:rsidR="00E80C53" w:rsidRPr="00286F58">
              <w:rPr>
                <w:rStyle w:val="FootnoteReference"/>
                <w:rFonts w:cstheme="minorHAnsi"/>
                <w:b/>
                <w:sz w:val="22"/>
                <w:szCs w:val="22"/>
                <w:lang w:val="en-GB"/>
              </w:rPr>
              <w:footnoteReference w:id="3"/>
            </w:r>
            <w:r w:rsidRPr="00286F58">
              <w:rPr>
                <w:rFonts w:cstheme="minorHAnsi"/>
                <w:b/>
                <w:sz w:val="22"/>
                <w:szCs w:val="22"/>
                <w:lang w:val="en-GB"/>
              </w:rPr>
              <w:t xml:space="preserve"> in EUR excluding VAT (sum of values in column </w:t>
            </w:r>
            <w:r w:rsidR="00AA0B52">
              <w:rPr>
                <w:rFonts w:cstheme="minorHAnsi"/>
                <w:b/>
                <w:sz w:val="22"/>
                <w:szCs w:val="22"/>
                <w:lang w:val="en-GB"/>
              </w:rPr>
              <w:t>6</w:t>
            </w:r>
            <w:r w:rsidRPr="00286F58">
              <w:rPr>
                <w:rFonts w:cstheme="minorHAnsi"/>
                <w:b/>
                <w:sz w:val="22"/>
                <w:szCs w:val="22"/>
                <w:lang w:val="en-GB"/>
              </w:rPr>
              <w:t>)</w:t>
            </w:r>
          </w:p>
        </w:tc>
        <w:tc>
          <w:tcPr>
            <w:tcW w:w="1365" w:type="dxa"/>
          </w:tcPr>
          <w:p w14:paraId="4E72A3ED" w14:textId="2C148446" w:rsidR="005B041A" w:rsidRPr="00286F58" w:rsidRDefault="005B041A" w:rsidP="005B041A">
            <w:pPr>
              <w:spacing w:after="0" w:line="240" w:lineRule="auto"/>
              <w:jc w:val="center"/>
              <w:rPr>
                <w:rFonts w:cstheme="minorHAnsi"/>
                <w:sz w:val="22"/>
                <w:szCs w:val="22"/>
                <w:lang w:val="en-GB"/>
              </w:rPr>
            </w:pPr>
            <w:r w:rsidRPr="005B041A">
              <w:rPr>
                <w:rFonts w:cstheme="minorHAnsi"/>
                <w:sz w:val="22"/>
                <w:szCs w:val="22"/>
                <w:highlight w:val="lightGray"/>
                <w:lang w:val="en-GB"/>
              </w:rPr>
              <w:t>…</w:t>
            </w:r>
          </w:p>
        </w:tc>
      </w:tr>
      <w:tr w:rsidR="005B041A" w:rsidRPr="00286F58" w14:paraId="27059EA9" w14:textId="77777777" w:rsidTr="009A132F">
        <w:tc>
          <w:tcPr>
            <w:tcW w:w="8597" w:type="dxa"/>
            <w:gridSpan w:val="5"/>
          </w:tcPr>
          <w:p w14:paraId="6B367A11" w14:textId="5AD83620" w:rsidR="005B041A" w:rsidRPr="00286F58" w:rsidRDefault="005B041A" w:rsidP="005B041A">
            <w:pPr>
              <w:spacing w:after="0" w:line="240" w:lineRule="auto"/>
              <w:jc w:val="right"/>
              <w:rPr>
                <w:rFonts w:cstheme="minorHAnsi"/>
                <w:sz w:val="22"/>
                <w:szCs w:val="22"/>
                <w:lang w:val="en-GB"/>
              </w:rPr>
            </w:pPr>
            <w:r w:rsidRPr="00286F58">
              <w:rPr>
                <w:rFonts w:cstheme="minorHAnsi"/>
                <w:b/>
                <w:sz w:val="22"/>
                <w:szCs w:val="22"/>
                <w:lang w:val="en-GB"/>
              </w:rPr>
              <w:t xml:space="preserve">VAT rate </w:t>
            </w:r>
            <w:r w:rsidRPr="00286F58">
              <w:rPr>
                <w:rFonts w:cstheme="minorHAnsi"/>
                <w:bCs/>
                <w:i/>
                <w:iCs/>
                <w:sz w:val="22"/>
                <w:szCs w:val="22"/>
                <w:lang w:val="en-GB"/>
              </w:rPr>
              <w:t>(to be completed if applicable)</w:t>
            </w:r>
          </w:p>
        </w:tc>
        <w:tc>
          <w:tcPr>
            <w:tcW w:w="1365" w:type="dxa"/>
          </w:tcPr>
          <w:p w14:paraId="23F5C7FB" w14:textId="10B28ABE" w:rsidR="005B041A" w:rsidRPr="005B041A" w:rsidRDefault="005B041A" w:rsidP="005B041A">
            <w:pPr>
              <w:spacing w:after="0" w:line="240" w:lineRule="auto"/>
              <w:jc w:val="center"/>
              <w:rPr>
                <w:rFonts w:cstheme="minorHAnsi"/>
                <w:sz w:val="22"/>
                <w:szCs w:val="22"/>
              </w:rPr>
            </w:pPr>
            <w:r>
              <w:rPr>
                <w:rFonts w:cstheme="minorHAnsi"/>
                <w:sz w:val="22"/>
                <w:szCs w:val="22"/>
                <w:lang w:val="en-GB"/>
              </w:rPr>
              <w:t xml:space="preserve">    </w:t>
            </w:r>
            <w:r w:rsidRPr="005B041A">
              <w:rPr>
                <w:rFonts w:cstheme="minorHAnsi"/>
                <w:sz w:val="22"/>
                <w:szCs w:val="22"/>
                <w:highlight w:val="lightGray"/>
                <w:lang w:val="en-GB"/>
              </w:rPr>
              <w:t>…</w:t>
            </w:r>
            <w:r>
              <w:rPr>
                <w:rFonts w:cstheme="minorHAnsi"/>
                <w:sz w:val="22"/>
                <w:szCs w:val="22"/>
                <w:lang w:val="en-GB"/>
              </w:rPr>
              <w:t xml:space="preserve"> %</w:t>
            </w:r>
          </w:p>
        </w:tc>
      </w:tr>
      <w:tr w:rsidR="005B041A" w:rsidRPr="00286F58" w14:paraId="684B096E" w14:textId="77777777" w:rsidTr="00047770">
        <w:tc>
          <w:tcPr>
            <w:tcW w:w="8597" w:type="dxa"/>
            <w:gridSpan w:val="5"/>
          </w:tcPr>
          <w:p w14:paraId="483F1531" w14:textId="19CB496A" w:rsidR="005B041A" w:rsidRPr="00286F58" w:rsidRDefault="005B041A" w:rsidP="005B041A">
            <w:pPr>
              <w:spacing w:after="0" w:line="240" w:lineRule="auto"/>
              <w:jc w:val="right"/>
              <w:rPr>
                <w:rFonts w:cstheme="minorHAnsi"/>
                <w:b/>
                <w:sz w:val="22"/>
                <w:szCs w:val="22"/>
                <w:lang w:val="en-GB"/>
              </w:rPr>
            </w:pPr>
            <w:r w:rsidRPr="00286F58">
              <w:rPr>
                <w:rFonts w:cstheme="minorHAnsi"/>
                <w:b/>
                <w:sz w:val="22"/>
                <w:szCs w:val="22"/>
                <w:lang w:val="en-GB"/>
              </w:rPr>
              <w:t>T</w:t>
            </w:r>
            <w:r w:rsidR="00FF4F2D">
              <w:rPr>
                <w:rFonts w:cstheme="minorHAnsi"/>
                <w:b/>
                <w:sz w:val="22"/>
                <w:szCs w:val="22"/>
                <w:lang w:val="en-GB"/>
              </w:rPr>
              <w:t>otal t</w:t>
            </w:r>
            <w:r w:rsidRPr="00286F58">
              <w:rPr>
                <w:rFonts w:cstheme="minorHAnsi"/>
                <w:b/>
                <w:sz w:val="22"/>
                <w:szCs w:val="22"/>
                <w:lang w:val="en-GB"/>
              </w:rPr>
              <w:t>ender price EUR incl. VAT</w:t>
            </w:r>
          </w:p>
        </w:tc>
        <w:tc>
          <w:tcPr>
            <w:tcW w:w="1365" w:type="dxa"/>
          </w:tcPr>
          <w:p w14:paraId="371CD603" w14:textId="5CF75D07" w:rsidR="005B041A" w:rsidRPr="00286F58" w:rsidRDefault="005B041A" w:rsidP="005B041A">
            <w:pPr>
              <w:spacing w:after="0" w:line="240" w:lineRule="auto"/>
              <w:jc w:val="center"/>
              <w:rPr>
                <w:rFonts w:cstheme="minorHAnsi"/>
                <w:sz w:val="22"/>
                <w:szCs w:val="22"/>
                <w:lang w:val="en-GB"/>
              </w:rPr>
            </w:pPr>
            <w:r w:rsidRPr="005B041A">
              <w:rPr>
                <w:rFonts w:cstheme="minorHAnsi"/>
                <w:sz w:val="22"/>
                <w:szCs w:val="22"/>
                <w:highlight w:val="lightGray"/>
                <w:lang w:val="en-GB"/>
              </w:rPr>
              <w:t>…</w:t>
            </w:r>
          </w:p>
        </w:tc>
      </w:tr>
    </w:tbl>
    <w:p w14:paraId="12465FD5" w14:textId="77777777" w:rsidR="00334250" w:rsidRDefault="00334250" w:rsidP="00334250">
      <w:pPr>
        <w:spacing w:after="0" w:line="240" w:lineRule="auto"/>
        <w:jc w:val="both"/>
        <w:rPr>
          <w:rFonts w:eastAsia="Calibri" w:cstheme="minorHAnsi"/>
          <w:sz w:val="22"/>
          <w:szCs w:val="22"/>
          <w:lang w:val="en-GB"/>
        </w:rPr>
      </w:pPr>
      <w:r>
        <w:rPr>
          <w:rFonts w:eastAsia="Calibri" w:cstheme="minorHAnsi"/>
          <w:sz w:val="22"/>
          <w:szCs w:val="22"/>
          <w:lang w:val="en-GB"/>
        </w:rPr>
        <w:t>Notes:</w:t>
      </w:r>
    </w:p>
    <w:p w14:paraId="30D7309E" w14:textId="77777777" w:rsidR="00334250" w:rsidRDefault="00334250" w:rsidP="00334250">
      <w:pPr>
        <w:spacing w:after="0" w:line="240" w:lineRule="auto"/>
        <w:jc w:val="both"/>
        <w:rPr>
          <w:rFonts w:eastAsia="Calibri" w:cstheme="minorHAnsi"/>
          <w:sz w:val="22"/>
          <w:szCs w:val="22"/>
          <w:lang w:val="en-GB"/>
        </w:rPr>
      </w:pPr>
      <w:r>
        <w:rPr>
          <w:rFonts w:eastAsia="Calibri" w:cstheme="minorHAnsi"/>
          <w:sz w:val="22"/>
          <w:szCs w:val="22"/>
          <w:lang w:val="en-GB"/>
        </w:rPr>
        <w:t xml:space="preserve">1) </w:t>
      </w:r>
      <w:r w:rsidRPr="00956A24">
        <w:rPr>
          <w:rFonts w:eastAsia="Calibri" w:cstheme="minorHAnsi"/>
          <w:sz w:val="22"/>
          <w:szCs w:val="22"/>
          <w:lang w:val="en-GB"/>
        </w:rPr>
        <w:t xml:space="preserve">Prices in the </w:t>
      </w:r>
      <w:r>
        <w:rPr>
          <w:rFonts w:eastAsia="Calibri" w:cstheme="minorHAnsi"/>
          <w:sz w:val="22"/>
          <w:szCs w:val="22"/>
          <w:lang w:val="en-GB"/>
        </w:rPr>
        <w:t>tender</w:t>
      </w:r>
      <w:r w:rsidRPr="00956A24">
        <w:rPr>
          <w:rFonts w:eastAsia="Calibri" w:cstheme="minorHAnsi"/>
          <w:sz w:val="22"/>
          <w:szCs w:val="22"/>
          <w:lang w:val="en-GB"/>
        </w:rPr>
        <w:t xml:space="preserve"> are indicated in euros, rounded to 2 (two) digits after the decimal point.</w:t>
      </w:r>
    </w:p>
    <w:p w14:paraId="4A70E6C1" w14:textId="6A6C45D4" w:rsidR="00334250" w:rsidRDefault="00334250" w:rsidP="00334250">
      <w:pPr>
        <w:spacing w:after="0" w:line="240" w:lineRule="auto"/>
        <w:jc w:val="both"/>
        <w:rPr>
          <w:rFonts w:eastAsia="Calibri" w:cstheme="minorHAnsi"/>
          <w:sz w:val="22"/>
          <w:szCs w:val="22"/>
          <w:lang w:val="en-GB"/>
        </w:rPr>
      </w:pPr>
      <w:r>
        <w:rPr>
          <w:rFonts w:eastAsia="Calibri" w:cstheme="minorHAnsi"/>
          <w:sz w:val="22"/>
          <w:szCs w:val="22"/>
          <w:lang w:val="en-GB"/>
        </w:rPr>
        <w:t xml:space="preserve">2) </w:t>
      </w:r>
      <w:r w:rsidRPr="00956A24">
        <w:rPr>
          <w:rFonts w:eastAsia="Calibri" w:cstheme="minorHAnsi"/>
          <w:sz w:val="22"/>
          <w:szCs w:val="22"/>
          <w:lang w:val="en-GB"/>
        </w:rPr>
        <w:t>All costs and mandatory taxes are included in the price</w:t>
      </w:r>
      <w:r w:rsidR="00FF4F2D">
        <w:rPr>
          <w:rFonts w:eastAsia="Calibri" w:cstheme="minorHAnsi"/>
          <w:sz w:val="22"/>
          <w:szCs w:val="22"/>
          <w:lang w:val="en-GB"/>
        </w:rPr>
        <w:t xml:space="preserve"> (rates)</w:t>
      </w:r>
      <w:r w:rsidRPr="00286F58">
        <w:rPr>
          <w:rFonts w:eastAsia="Calibri" w:cstheme="minorHAnsi"/>
          <w:sz w:val="22"/>
          <w:szCs w:val="22"/>
          <w:lang w:val="en-GB"/>
        </w:rPr>
        <w:t>.</w:t>
      </w:r>
      <w:r>
        <w:rPr>
          <w:rFonts w:eastAsia="Calibri" w:cstheme="minorHAnsi"/>
          <w:sz w:val="22"/>
          <w:szCs w:val="22"/>
          <w:lang w:val="en-GB"/>
        </w:rPr>
        <w:t xml:space="preserve"> </w:t>
      </w:r>
      <w:r w:rsidRPr="00956A24">
        <w:rPr>
          <w:rFonts w:eastAsia="Calibri" w:cstheme="minorHAnsi"/>
          <w:sz w:val="22"/>
          <w:szCs w:val="22"/>
          <w:lang w:val="en-GB"/>
        </w:rPr>
        <w:t xml:space="preserve">The supplier is responsible for all obligations related to the local social security system, income tax, and other financial obligations in accordance with the laws of the supplier's country and the country where the </w:t>
      </w:r>
      <w:r>
        <w:rPr>
          <w:rFonts w:eastAsia="Calibri" w:cstheme="minorHAnsi"/>
          <w:sz w:val="22"/>
          <w:szCs w:val="22"/>
          <w:lang w:val="en-GB"/>
        </w:rPr>
        <w:t>services</w:t>
      </w:r>
      <w:r w:rsidRPr="00956A24">
        <w:rPr>
          <w:rFonts w:eastAsia="Calibri" w:cstheme="minorHAnsi"/>
          <w:sz w:val="22"/>
          <w:szCs w:val="22"/>
          <w:lang w:val="en-GB"/>
        </w:rPr>
        <w:t xml:space="preserve"> </w:t>
      </w:r>
      <w:r>
        <w:rPr>
          <w:rFonts w:eastAsia="Calibri" w:cstheme="minorHAnsi"/>
          <w:sz w:val="22"/>
          <w:szCs w:val="22"/>
          <w:lang w:val="en-GB"/>
        </w:rPr>
        <w:t>are</w:t>
      </w:r>
      <w:r w:rsidRPr="00956A24">
        <w:rPr>
          <w:rFonts w:eastAsia="Calibri" w:cstheme="minorHAnsi"/>
          <w:sz w:val="22"/>
          <w:szCs w:val="22"/>
          <w:lang w:val="en-GB"/>
        </w:rPr>
        <w:t xml:space="preserve"> performed. </w:t>
      </w:r>
    </w:p>
    <w:p w14:paraId="68514D48" w14:textId="77777777" w:rsidR="00334250" w:rsidRDefault="00334250" w:rsidP="00334250">
      <w:pPr>
        <w:spacing w:after="0" w:line="240" w:lineRule="auto"/>
        <w:jc w:val="both"/>
        <w:rPr>
          <w:sz w:val="22"/>
          <w:szCs w:val="22"/>
          <w:lang w:val="en-GB"/>
        </w:rPr>
      </w:pPr>
      <w:r>
        <w:rPr>
          <w:rFonts w:cstheme="minorHAnsi"/>
          <w:sz w:val="22"/>
          <w:szCs w:val="22"/>
          <w:lang w:val="en-GB"/>
        </w:rPr>
        <w:lastRenderedPageBreak/>
        <w:t>3)</w:t>
      </w:r>
      <w:r w:rsidRPr="00956A24">
        <w:rPr>
          <w:rFonts w:cstheme="minorHAnsi"/>
          <w:sz w:val="22"/>
          <w:szCs w:val="22"/>
          <w:lang w:val="en-GB"/>
        </w:rPr>
        <w:t xml:space="preserve"> </w:t>
      </w:r>
      <w:r w:rsidRPr="00956A24">
        <w:rPr>
          <w:sz w:val="22"/>
          <w:szCs w:val="22"/>
          <w:lang w:val="en-GB"/>
        </w:rPr>
        <w:t xml:space="preserve">In cases where the supplier does not have to pay VAT according to the applicable legislation, the supplier does not fill in the relevant sections and indicates the reasons for not paying VAT: </w:t>
      </w:r>
      <w:r>
        <w:rPr>
          <w:sz w:val="22"/>
          <w:szCs w:val="22"/>
          <w:lang w:val="en-GB"/>
        </w:rPr>
        <w:t>__________________________ .</w:t>
      </w:r>
    </w:p>
    <w:p w14:paraId="1E1818D6" w14:textId="77777777" w:rsidR="00334250" w:rsidRDefault="00334250" w:rsidP="00334250">
      <w:pPr>
        <w:spacing w:after="0" w:line="240" w:lineRule="auto"/>
        <w:jc w:val="both"/>
        <w:rPr>
          <w:sz w:val="22"/>
          <w:szCs w:val="22"/>
          <w:lang w:val="en-GB"/>
        </w:rPr>
      </w:pPr>
    </w:p>
    <w:p w14:paraId="4FE391ED" w14:textId="21F52744" w:rsidR="000608EF" w:rsidRPr="00286F58" w:rsidRDefault="00DC1817" w:rsidP="0041659E">
      <w:pPr>
        <w:pStyle w:val="ListParagraph"/>
        <w:numPr>
          <w:ilvl w:val="0"/>
          <w:numId w:val="18"/>
        </w:numPr>
        <w:spacing w:after="0" w:line="240" w:lineRule="auto"/>
        <w:ind w:left="0" w:firstLine="567"/>
        <w:jc w:val="center"/>
        <w:rPr>
          <w:rFonts w:cstheme="minorHAnsi"/>
          <w:b/>
          <w:bCs/>
          <w:sz w:val="22"/>
          <w:szCs w:val="22"/>
          <w:lang w:val="en-GB"/>
        </w:rPr>
      </w:pPr>
      <w:r w:rsidRPr="00286F58">
        <w:rPr>
          <w:rFonts w:cstheme="minorHAnsi"/>
          <w:b/>
          <w:bCs/>
          <w:sz w:val="22"/>
          <w:szCs w:val="22"/>
          <w:lang w:val="en-GB"/>
        </w:rPr>
        <w:t>REQUIRED DOCUMENTS AND CONFIDENTIALITY INFORMATION</w:t>
      </w:r>
    </w:p>
    <w:p w14:paraId="68621E31" w14:textId="690F7F4F" w:rsidR="004C7E0B" w:rsidRPr="00286F58" w:rsidRDefault="00DC1817" w:rsidP="004C7E0B">
      <w:pPr>
        <w:pStyle w:val="ListParagraph"/>
        <w:spacing w:after="0" w:line="240" w:lineRule="auto"/>
        <w:ind w:left="0" w:firstLine="567"/>
        <w:rPr>
          <w:rFonts w:cstheme="minorHAnsi"/>
          <w:sz w:val="22"/>
          <w:szCs w:val="22"/>
          <w:lang w:val="en-GB"/>
        </w:rPr>
      </w:pPr>
      <w:r w:rsidRPr="00286F58">
        <w:rPr>
          <w:rFonts w:cstheme="minorHAnsi"/>
          <w:sz w:val="22"/>
          <w:szCs w:val="22"/>
          <w:lang w:val="en-GB"/>
        </w:rPr>
        <w:t>Unless otherwise specified, all documents shall be submitted with the tender by means of C</w:t>
      </w:r>
      <w:r w:rsidR="00DE5C26" w:rsidRPr="00286F58">
        <w:rPr>
          <w:rFonts w:cstheme="minorHAnsi"/>
          <w:sz w:val="22"/>
          <w:szCs w:val="22"/>
          <w:lang w:val="en-GB"/>
        </w:rPr>
        <w:t>P</w:t>
      </w:r>
      <w:r w:rsidRPr="00286F58">
        <w:rPr>
          <w:rFonts w:cstheme="minorHAnsi"/>
          <w:sz w:val="22"/>
          <w:szCs w:val="22"/>
          <w:lang w:val="en-GB"/>
        </w:rPr>
        <w:t>P IS</w:t>
      </w:r>
      <w:r w:rsidR="004C7E0B" w:rsidRPr="00286F58">
        <w:rPr>
          <w:rFonts w:cstheme="minorHAnsi"/>
          <w:sz w:val="22"/>
          <w:szCs w:val="22"/>
          <w:lang w:val="en-GB"/>
        </w:rPr>
        <w:t>:</w:t>
      </w:r>
    </w:p>
    <w:tbl>
      <w:tblPr>
        <w:tblStyle w:val="TableGrid"/>
        <w:tblW w:w="0" w:type="auto"/>
        <w:tblInd w:w="0" w:type="dxa"/>
        <w:tblLook w:val="04A0" w:firstRow="1" w:lastRow="0" w:firstColumn="1" w:lastColumn="0" w:noHBand="0" w:noVBand="1"/>
      </w:tblPr>
      <w:tblGrid>
        <w:gridCol w:w="538"/>
        <w:gridCol w:w="5269"/>
        <w:gridCol w:w="1508"/>
        <w:gridCol w:w="2589"/>
      </w:tblGrid>
      <w:tr w:rsidR="0063097F" w:rsidRPr="00286F58" w14:paraId="6ACDFFE6" w14:textId="77777777" w:rsidTr="00334250">
        <w:tc>
          <w:tcPr>
            <w:tcW w:w="0" w:type="auto"/>
            <w:shd w:val="clear" w:color="auto" w:fill="D9E2F3" w:themeFill="accent1" w:themeFillTint="33"/>
            <w:vAlign w:val="center"/>
          </w:tcPr>
          <w:p w14:paraId="4619386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sz w:val="22"/>
                <w:szCs w:val="22"/>
                <w:lang w:val="en-GB"/>
              </w:rPr>
              <w:t>No.</w:t>
            </w:r>
          </w:p>
        </w:tc>
        <w:tc>
          <w:tcPr>
            <w:tcW w:w="5269" w:type="dxa"/>
            <w:shd w:val="clear" w:color="auto" w:fill="D9E2F3" w:themeFill="accent1" w:themeFillTint="33"/>
            <w:vAlign w:val="center"/>
          </w:tcPr>
          <w:p w14:paraId="50961D30"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Document</w:t>
            </w:r>
          </w:p>
        </w:tc>
        <w:tc>
          <w:tcPr>
            <w:tcW w:w="1508" w:type="dxa"/>
            <w:shd w:val="clear" w:color="auto" w:fill="D9E2F3" w:themeFill="accent1" w:themeFillTint="33"/>
            <w:vAlign w:val="center"/>
          </w:tcPr>
          <w:p w14:paraId="29EA9CBF"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Does the document contain confidential information?</w:t>
            </w:r>
          </w:p>
          <w:p w14:paraId="288C0AD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(Yes / No)</w:t>
            </w:r>
          </w:p>
        </w:tc>
        <w:tc>
          <w:tcPr>
            <w:tcW w:w="2589" w:type="dxa"/>
            <w:shd w:val="clear" w:color="auto" w:fill="D9E2F3" w:themeFill="accent1" w:themeFillTint="33"/>
            <w:vAlign w:val="center"/>
          </w:tcPr>
          <w:p w14:paraId="1F892144"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Explanation of what specific information in the document is confidential and why</w:t>
            </w:r>
          </w:p>
        </w:tc>
      </w:tr>
      <w:tr w:rsidR="0063097F" w:rsidRPr="00286F58" w14:paraId="0CA4C620" w14:textId="77777777" w:rsidTr="00334250">
        <w:tc>
          <w:tcPr>
            <w:tcW w:w="0" w:type="auto"/>
            <w:vAlign w:val="center"/>
          </w:tcPr>
          <w:p w14:paraId="7BDEFE5B"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1</w:t>
            </w:r>
          </w:p>
        </w:tc>
        <w:tc>
          <w:tcPr>
            <w:tcW w:w="5269" w:type="dxa"/>
            <w:vAlign w:val="center"/>
          </w:tcPr>
          <w:p w14:paraId="34D0E72A"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iCs/>
                <w:sz w:val="22"/>
                <w:szCs w:val="22"/>
                <w:lang w:val="en-GB"/>
              </w:rPr>
              <w:t>2</w:t>
            </w:r>
          </w:p>
        </w:tc>
        <w:tc>
          <w:tcPr>
            <w:tcW w:w="1508" w:type="dxa"/>
            <w:vAlign w:val="center"/>
          </w:tcPr>
          <w:p w14:paraId="4D4104B5" w14:textId="77777777" w:rsidR="0063097F" w:rsidRPr="00286F58" w:rsidRDefault="0063097F" w:rsidP="004E6673">
            <w:pPr>
              <w:jc w:val="center"/>
              <w:rPr>
                <w:rFonts w:asciiTheme="minorHAnsi" w:cstheme="minorHAnsi"/>
                <w:bCs/>
                <w:i/>
                <w:iCs/>
                <w:sz w:val="22"/>
                <w:szCs w:val="22"/>
                <w:lang w:val="en-GB"/>
              </w:rPr>
            </w:pPr>
            <w:r w:rsidRPr="00286F58">
              <w:rPr>
                <w:rFonts w:asciiTheme="minorHAnsi" w:cstheme="minorHAnsi"/>
                <w:bCs/>
                <w:i/>
                <w:iCs/>
                <w:sz w:val="22"/>
                <w:szCs w:val="22"/>
                <w:lang w:val="en-GB"/>
              </w:rPr>
              <w:t>3</w:t>
            </w:r>
          </w:p>
        </w:tc>
        <w:tc>
          <w:tcPr>
            <w:tcW w:w="2589" w:type="dxa"/>
            <w:vAlign w:val="center"/>
          </w:tcPr>
          <w:p w14:paraId="525E7469"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4</w:t>
            </w:r>
          </w:p>
        </w:tc>
      </w:tr>
      <w:tr w:rsidR="0063097F" w:rsidRPr="00286F58" w14:paraId="406F8A38" w14:textId="77777777" w:rsidTr="00334250">
        <w:tc>
          <w:tcPr>
            <w:tcW w:w="0" w:type="auto"/>
          </w:tcPr>
          <w:p w14:paraId="28517545" w14:textId="77777777" w:rsidR="0063097F" w:rsidRPr="00286F58" w:rsidRDefault="0063097F" w:rsidP="004E6673">
            <w:pPr>
              <w:rPr>
                <w:rFonts w:asciiTheme="minorHAnsi" w:cstheme="minorHAnsi"/>
                <w:sz w:val="22"/>
                <w:szCs w:val="22"/>
                <w:lang w:val="en-GB"/>
              </w:rPr>
            </w:pPr>
            <w:r w:rsidRPr="00286F58">
              <w:rPr>
                <w:rFonts w:asciiTheme="minorHAnsi" w:cstheme="minorHAnsi"/>
                <w:sz w:val="22"/>
                <w:szCs w:val="22"/>
                <w:lang w:val="en-GB"/>
              </w:rPr>
              <w:t>1.</w:t>
            </w:r>
          </w:p>
        </w:tc>
        <w:tc>
          <w:tcPr>
            <w:tcW w:w="5269" w:type="dxa"/>
          </w:tcPr>
          <w:p w14:paraId="580CA205" w14:textId="69AB20D2" w:rsidR="0063097F" w:rsidRPr="00286F58" w:rsidRDefault="00C93E43" w:rsidP="004E6673">
            <w:pPr>
              <w:rPr>
                <w:rFonts w:asciiTheme="minorHAnsi" w:cstheme="minorHAnsi"/>
                <w:sz w:val="22"/>
                <w:szCs w:val="22"/>
                <w:lang w:val="en-GB"/>
              </w:rPr>
            </w:pPr>
            <w:r w:rsidRPr="0046552B">
              <w:rPr>
                <w:rFonts w:ascii="Calibri" w:hAnsi="Calibri" w:cs="Calibri"/>
                <w:spacing w:val="-8"/>
                <w:sz w:val="22"/>
                <w:szCs w:val="22"/>
                <w:lang w:val="en-GB"/>
              </w:rPr>
              <w:t>ESPD completed and signed by the supplier, by each member of the group of suppliers (in the case of a group of suppliers), and by each economic operator on whose capacity (qualification) the supplier relies</w:t>
            </w:r>
            <w:r>
              <w:rPr>
                <w:rFonts w:ascii="Calibri" w:hAnsi="Calibri" w:cs="Calibri"/>
                <w:spacing w:val="-8"/>
                <w:sz w:val="22"/>
                <w:szCs w:val="22"/>
                <w:lang w:val="en-GB"/>
              </w:rPr>
              <w:t xml:space="preserve"> on</w:t>
            </w:r>
          </w:p>
        </w:tc>
        <w:tc>
          <w:tcPr>
            <w:tcW w:w="1508" w:type="dxa"/>
          </w:tcPr>
          <w:p w14:paraId="77B07E5E" w14:textId="77777777" w:rsidR="0063097F" w:rsidRPr="00286F58" w:rsidRDefault="0063097F" w:rsidP="004E6673">
            <w:pPr>
              <w:rPr>
                <w:rFonts w:asciiTheme="minorHAnsi" w:cstheme="minorHAnsi"/>
                <w:sz w:val="22"/>
                <w:szCs w:val="22"/>
                <w:lang w:val="en-GB"/>
              </w:rPr>
            </w:pPr>
          </w:p>
        </w:tc>
        <w:tc>
          <w:tcPr>
            <w:tcW w:w="2589" w:type="dxa"/>
          </w:tcPr>
          <w:p w14:paraId="48ECD336" w14:textId="77777777" w:rsidR="0063097F" w:rsidRPr="00286F58" w:rsidRDefault="0063097F" w:rsidP="004E6673">
            <w:pPr>
              <w:rPr>
                <w:rFonts w:asciiTheme="minorHAnsi" w:cstheme="minorHAnsi"/>
                <w:sz w:val="22"/>
                <w:szCs w:val="22"/>
                <w:lang w:val="en-GB"/>
              </w:rPr>
            </w:pPr>
          </w:p>
        </w:tc>
      </w:tr>
      <w:tr w:rsidR="00C93E43" w:rsidRPr="00286F58" w14:paraId="6E05C97A" w14:textId="77777777" w:rsidTr="00334250">
        <w:tc>
          <w:tcPr>
            <w:tcW w:w="0" w:type="auto"/>
          </w:tcPr>
          <w:p w14:paraId="2D7147CD" w14:textId="2D4B9F4F" w:rsidR="00C93E43" w:rsidRPr="00286F58" w:rsidRDefault="00C93E43" w:rsidP="00C93E43">
            <w:pPr>
              <w:rPr>
                <w:rFonts w:cstheme="minorHAnsi"/>
                <w:sz w:val="22"/>
                <w:szCs w:val="22"/>
                <w:lang w:val="en-GB"/>
              </w:rPr>
            </w:pPr>
            <w:r w:rsidRPr="00286F58">
              <w:rPr>
                <w:rFonts w:asciiTheme="minorHAnsi" w:eastAsia="Calibri" w:cstheme="minorHAnsi"/>
                <w:sz w:val="22"/>
                <w:szCs w:val="22"/>
                <w:lang w:val="en-GB"/>
              </w:rPr>
              <w:t>2.</w:t>
            </w:r>
          </w:p>
        </w:tc>
        <w:tc>
          <w:tcPr>
            <w:tcW w:w="5269" w:type="dxa"/>
          </w:tcPr>
          <w:p w14:paraId="6DDC3E10" w14:textId="07C9F43B" w:rsidR="00C93E43" w:rsidRDefault="00C93E43" w:rsidP="00C93E43">
            <w:pPr>
              <w:rPr>
                <w:rFonts w:cstheme="minorHAnsi"/>
                <w:sz w:val="22"/>
                <w:szCs w:val="22"/>
                <w:lang w:val="en-GB"/>
              </w:rPr>
            </w:pPr>
            <w:r>
              <w:rPr>
                <w:rFonts w:asciiTheme="minorHAnsi" w:cstheme="minorHAnsi"/>
                <w:sz w:val="22"/>
                <w:szCs w:val="22"/>
                <w:lang w:val="en-GB"/>
              </w:rPr>
              <w:t>T</w:t>
            </w:r>
            <w:r w:rsidRPr="00286F58">
              <w:rPr>
                <w:rFonts w:asciiTheme="minorHAnsi" w:cstheme="minorHAnsi"/>
                <w:sz w:val="22"/>
                <w:szCs w:val="22"/>
                <w:lang w:val="en-GB"/>
              </w:rPr>
              <w:t>he joint operating agreement (in the case of a proposal submitted by a group of economic operators)</w:t>
            </w:r>
          </w:p>
        </w:tc>
        <w:tc>
          <w:tcPr>
            <w:tcW w:w="1508" w:type="dxa"/>
          </w:tcPr>
          <w:p w14:paraId="3545EDAA" w14:textId="77777777" w:rsidR="00C93E43" w:rsidRPr="00286F58" w:rsidRDefault="00C93E43" w:rsidP="00C93E43">
            <w:pPr>
              <w:rPr>
                <w:rFonts w:cstheme="minorHAnsi"/>
                <w:sz w:val="22"/>
                <w:szCs w:val="22"/>
                <w:lang w:val="en-GB"/>
              </w:rPr>
            </w:pPr>
          </w:p>
        </w:tc>
        <w:tc>
          <w:tcPr>
            <w:tcW w:w="2589" w:type="dxa"/>
          </w:tcPr>
          <w:p w14:paraId="56BB645B" w14:textId="77777777" w:rsidR="00C93E43" w:rsidRPr="00286F58" w:rsidRDefault="00C93E43" w:rsidP="00C93E43">
            <w:pPr>
              <w:rPr>
                <w:rFonts w:cstheme="minorHAnsi"/>
                <w:sz w:val="22"/>
                <w:szCs w:val="22"/>
                <w:lang w:val="en-GB"/>
              </w:rPr>
            </w:pPr>
          </w:p>
        </w:tc>
      </w:tr>
      <w:tr w:rsidR="00C93E43" w:rsidRPr="00286F58" w14:paraId="114268B7" w14:textId="77777777" w:rsidTr="00334250">
        <w:tc>
          <w:tcPr>
            <w:tcW w:w="0" w:type="auto"/>
          </w:tcPr>
          <w:p w14:paraId="12166AC0" w14:textId="492B532B" w:rsidR="00C93E43" w:rsidRPr="00286F58" w:rsidRDefault="00C93E43" w:rsidP="00C93E43">
            <w:pPr>
              <w:rPr>
                <w:rFonts w:asciiTheme="minorHAnsi" w:eastAsia="Calibri" w:cstheme="minorHAnsi"/>
                <w:sz w:val="22"/>
                <w:szCs w:val="22"/>
                <w:lang w:val="en-GB"/>
              </w:rPr>
            </w:pPr>
            <w:r w:rsidRPr="00286F58">
              <w:rPr>
                <w:rFonts w:asciiTheme="minorHAnsi" w:eastAsia="Calibri" w:cstheme="minorHAnsi"/>
                <w:bCs/>
                <w:sz w:val="22"/>
                <w:szCs w:val="22"/>
                <w:lang w:val="en-GB"/>
              </w:rPr>
              <w:t>3.</w:t>
            </w:r>
          </w:p>
        </w:tc>
        <w:tc>
          <w:tcPr>
            <w:tcW w:w="5269" w:type="dxa"/>
          </w:tcPr>
          <w:p w14:paraId="010A0A84" w14:textId="6A7E154C" w:rsidR="00C93E43" w:rsidRPr="00286F58" w:rsidRDefault="00C93E43" w:rsidP="00C93E43">
            <w:pPr>
              <w:rPr>
                <w:rFonts w:asciiTheme="minorHAnsi" w:cstheme="minorHAnsi"/>
                <w:sz w:val="22"/>
                <w:szCs w:val="22"/>
                <w:lang w:val="en-GB"/>
              </w:rPr>
            </w:pPr>
            <w:r w:rsidRPr="00286F58">
              <w:rPr>
                <w:rFonts w:asciiTheme="minorHAnsi" w:eastAsia="Calibri" w:cstheme="minorHAnsi"/>
                <w:bCs/>
                <w:sz w:val="22"/>
                <w:szCs w:val="22"/>
                <w:lang w:val="en-GB"/>
              </w:rPr>
              <w:t>If the supplier uses economic operators, evidence that these resources will be available for the entire duration of the contractual obligations</w:t>
            </w:r>
          </w:p>
        </w:tc>
        <w:tc>
          <w:tcPr>
            <w:tcW w:w="1508" w:type="dxa"/>
          </w:tcPr>
          <w:p w14:paraId="7942175B" w14:textId="77777777" w:rsidR="00C93E43" w:rsidRPr="00286F58" w:rsidRDefault="00C93E43" w:rsidP="00C93E43">
            <w:pPr>
              <w:rPr>
                <w:rFonts w:asciiTheme="minorHAnsi" w:cstheme="minorHAnsi"/>
                <w:sz w:val="22"/>
                <w:szCs w:val="22"/>
                <w:lang w:val="en-GB"/>
              </w:rPr>
            </w:pPr>
          </w:p>
        </w:tc>
        <w:tc>
          <w:tcPr>
            <w:tcW w:w="2589" w:type="dxa"/>
          </w:tcPr>
          <w:p w14:paraId="7787011B" w14:textId="77777777" w:rsidR="00C93E43" w:rsidRPr="00286F58" w:rsidRDefault="00C93E43" w:rsidP="00C93E43">
            <w:pPr>
              <w:rPr>
                <w:rFonts w:asciiTheme="minorHAnsi" w:cstheme="minorHAnsi"/>
                <w:sz w:val="22"/>
                <w:szCs w:val="22"/>
                <w:lang w:val="en-GB"/>
              </w:rPr>
            </w:pPr>
          </w:p>
        </w:tc>
      </w:tr>
      <w:tr w:rsidR="00C93E43" w:rsidRPr="00286F58" w14:paraId="25072C87" w14:textId="77777777" w:rsidTr="00334250">
        <w:tc>
          <w:tcPr>
            <w:tcW w:w="0" w:type="auto"/>
          </w:tcPr>
          <w:p w14:paraId="3BB7EA5B" w14:textId="1E227EAD" w:rsidR="00C93E43" w:rsidRPr="00286F58" w:rsidRDefault="00C93E43" w:rsidP="00C93E43">
            <w:pPr>
              <w:rPr>
                <w:rFonts w:asciiTheme="minorHAnsi" w:eastAsia="Calibri" w:cstheme="minorHAnsi"/>
                <w:bCs/>
                <w:sz w:val="22"/>
                <w:szCs w:val="22"/>
                <w:lang w:val="en-GB"/>
              </w:rPr>
            </w:pPr>
            <w:r w:rsidRPr="00286F58">
              <w:rPr>
                <w:rFonts w:asciiTheme="minorHAnsi" w:eastAsia="Calibri" w:cstheme="minorHAnsi"/>
                <w:bCs/>
                <w:sz w:val="22"/>
                <w:szCs w:val="22"/>
                <w:lang w:val="en-GB"/>
              </w:rPr>
              <w:t>4.</w:t>
            </w:r>
          </w:p>
        </w:tc>
        <w:tc>
          <w:tcPr>
            <w:tcW w:w="5269" w:type="dxa"/>
          </w:tcPr>
          <w:p w14:paraId="19A66F8A" w14:textId="5ACA9877" w:rsidR="00C93E43" w:rsidRPr="00286F58" w:rsidRDefault="00C93E43" w:rsidP="00C93E43">
            <w:pPr>
              <w:tabs>
                <w:tab w:val="left" w:pos="1701"/>
              </w:tabs>
              <w:spacing w:line="20" w:lineRule="atLeast"/>
              <w:ind w:left="32"/>
              <w:rPr>
                <w:rFonts w:asciiTheme="minorHAnsi" w:eastAsiaTheme="minorHAnsi" w:cstheme="minorHAnsi"/>
                <w:bCs/>
                <w:iCs/>
                <w:sz w:val="22"/>
                <w:szCs w:val="22"/>
                <w:lang w:val="en-GB"/>
              </w:rPr>
            </w:pPr>
            <w:r w:rsidRPr="0046552B">
              <w:rPr>
                <w:rFonts w:asciiTheme="minorHAnsi" w:cstheme="minorHAnsi"/>
                <w:sz w:val="22"/>
                <w:szCs w:val="22"/>
                <w:lang w:val="en-GB"/>
              </w:rPr>
              <w:t xml:space="preserve">The power of attorney or other document authorising the submission and/or signing of the tender and other documents </w:t>
            </w:r>
          </w:p>
        </w:tc>
        <w:tc>
          <w:tcPr>
            <w:tcW w:w="1508" w:type="dxa"/>
          </w:tcPr>
          <w:p w14:paraId="2111C9BE" w14:textId="77777777" w:rsidR="00C93E43" w:rsidRPr="00286F58" w:rsidRDefault="00C93E43" w:rsidP="00C93E43">
            <w:pPr>
              <w:rPr>
                <w:rFonts w:asciiTheme="minorHAnsi" w:cstheme="minorHAnsi"/>
                <w:sz w:val="22"/>
                <w:szCs w:val="22"/>
                <w:lang w:val="en-GB"/>
              </w:rPr>
            </w:pPr>
          </w:p>
        </w:tc>
        <w:tc>
          <w:tcPr>
            <w:tcW w:w="2589" w:type="dxa"/>
          </w:tcPr>
          <w:p w14:paraId="427531E0" w14:textId="77777777" w:rsidR="00C93E43" w:rsidRPr="00286F58" w:rsidRDefault="00C93E43" w:rsidP="00C93E43">
            <w:pPr>
              <w:rPr>
                <w:rFonts w:asciiTheme="minorHAnsi" w:cstheme="minorHAnsi"/>
                <w:sz w:val="22"/>
                <w:szCs w:val="22"/>
                <w:lang w:val="en-GB"/>
              </w:rPr>
            </w:pPr>
          </w:p>
        </w:tc>
      </w:tr>
      <w:tr w:rsidR="00C93E43" w:rsidRPr="00286F58" w14:paraId="3AF35014" w14:textId="77777777" w:rsidTr="00334250">
        <w:tc>
          <w:tcPr>
            <w:tcW w:w="0" w:type="auto"/>
          </w:tcPr>
          <w:p w14:paraId="1F43FBD4" w14:textId="2C627576" w:rsidR="00C93E43" w:rsidRPr="00286F58" w:rsidRDefault="00C93E43" w:rsidP="00C93E43">
            <w:pPr>
              <w:rPr>
                <w:rFonts w:asciiTheme="minorHAnsi" w:eastAsia="Calibri" w:cstheme="minorHAnsi"/>
                <w:bCs/>
                <w:sz w:val="22"/>
                <w:szCs w:val="22"/>
                <w:lang w:val="en-GB"/>
              </w:rPr>
            </w:pPr>
            <w:r>
              <w:rPr>
                <w:rFonts w:asciiTheme="minorHAnsi" w:eastAsia="Calibri" w:cstheme="minorHAnsi"/>
                <w:bCs/>
                <w:sz w:val="22"/>
                <w:szCs w:val="22"/>
                <w:lang w:val="en-GB"/>
              </w:rPr>
              <w:t>5</w:t>
            </w:r>
            <w:r w:rsidRPr="00286F58">
              <w:rPr>
                <w:rFonts w:asciiTheme="minorHAnsi" w:eastAsia="Calibri" w:cstheme="minorHAnsi"/>
                <w:bCs/>
                <w:sz w:val="22"/>
                <w:szCs w:val="22"/>
                <w:lang w:val="en-GB"/>
              </w:rPr>
              <w:t>.</w:t>
            </w:r>
          </w:p>
        </w:tc>
        <w:tc>
          <w:tcPr>
            <w:tcW w:w="5269" w:type="dxa"/>
          </w:tcPr>
          <w:p w14:paraId="2F221D86" w14:textId="3ECE044D" w:rsidR="00C93E43" w:rsidRPr="00286F58" w:rsidRDefault="00C93E43" w:rsidP="00C93E43">
            <w:pPr>
              <w:pStyle w:val="ListParagraph"/>
              <w:tabs>
                <w:tab w:val="left" w:pos="0"/>
                <w:tab w:val="left" w:pos="331"/>
              </w:tabs>
              <w:spacing w:line="20" w:lineRule="atLeast"/>
              <w:ind w:left="0"/>
              <w:rPr>
                <w:rFonts w:asciiTheme="minorHAnsi" w:eastAsia="Calibri" w:cstheme="minorHAnsi"/>
                <w:bCs/>
                <w:sz w:val="22"/>
                <w:szCs w:val="22"/>
                <w:lang w:val="en-GB"/>
              </w:rPr>
            </w:pPr>
            <w:r w:rsidRPr="00286F58">
              <w:rPr>
                <w:rFonts w:asciiTheme="minorHAnsi" w:cstheme="minorHAnsi"/>
                <w:sz w:val="22"/>
                <w:szCs w:val="22"/>
                <w:lang w:val="en-GB"/>
              </w:rPr>
              <w:t xml:space="preserve">Other documents, if required by the Procurement </w:t>
            </w:r>
            <w:r w:rsidRPr="00286F58">
              <w:rPr>
                <w:rFonts w:asciiTheme="minorHAnsi" w:eastAsiaTheme="minorHAnsi" w:cstheme="minorHAnsi"/>
                <w:bCs/>
                <w:iCs/>
                <w:sz w:val="22"/>
                <w:szCs w:val="22"/>
                <w:lang w:val="en-GB"/>
              </w:rPr>
              <w:t>Conditions</w:t>
            </w:r>
          </w:p>
        </w:tc>
        <w:tc>
          <w:tcPr>
            <w:tcW w:w="1508" w:type="dxa"/>
          </w:tcPr>
          <w:p w14:paraId="4AD379E9" w14:textId="77777777" w:rsidR="00C93E43" w:rsidRPr="00286F58" w:rsidRDefault="00C93E43" w:rsidP="00C93E43">
            <w:pPr>
              <w:rPr>
                <w:rFonts w:asciiTheme="minorHAnsi" w:cstheme="minorHAnsi"/>
                <w:sz w:val="22"/>
                <w:szCs w:val="22"/>
                <w:lang w:val="en-GB"/>
              </w:rPr>
            </w:pPr>
          </w:p>
        </w:tc>
        <w:tc>
          <w:tcPr>
            <w:tcW w:w="2589" w:type="dxa"/>
          </w:tcPr>
          <w:p w14:paraId="2DF8C03B" w14:textId="77777777" w:rsidR="00C93E43" w:rsidRPr="00286F58" w:rsidRDefault="00C93E43" w:rsidP="00C93E43">
            <w:pPr>
              <w:rPr>
                <w:rFonts w:asciiTheme="minorHAnsi" w:cstheme="minorHAnsi"/>
                <w:sz w:val="22"/>
                <w:szCs w:val="22"/>
                <w:lang w:val="en-GB"/>
              </w:rPr>
            </w:pPr>
          </w:p>
        </w:tc>
      </w:tr>
    </w:tbl>
    <w:p w14:paraId="523F8CEB" w14:textId="77777777" w:rsidR="0063097F" w:rsidRPr="00286F58" w:rsidRDefault="0063097F" w:rsidP="0063097F">
      <w:pPr>
        <w:tabs>
          <w:tab w:val="left" w:pos="3306"/>
        </w:tabs>
        <w:spacing w:after="0"/>
        <w:rPr>
          <w:rFonts w:cstheme="minorHAnsi"/>
          <w:sz w:val="22"/>
          <w:szCs w:val="22"/>
          <w:lang w:val="en-GB"/>
        </w:rPr>
      </w:pPr>
      <w:r w:rsidRPr="00286F58">
        <w:rPr>
          <w:rFonts w:cstheme="minorHAnsi"/>
          <w:sz w:val="22"/>
          <w:szCs w:val="22"/>
          <w:lang w:val="en-GB"/>
        </w:rPr>
        <w:tab/>
      </w:r>
    </w:p>
    <w:p w14:paraId="58BA3987" w14:textId="77777777" w:rsidR="00026C5B" w:rsidRPr="00286F58" w:rsidRDefault="00026C5B" w:rsidP="00026C5B">
      <w:pPr>
        <w:pStyle w:val="ListParagraph"/>
        <w:numPr>
          <w:ilvl w:val="0"/>
          <w:numId w:val="18"/>
        </w:numPr>
        <w:spacing w:after="0" w:line="240" w:lineRule="auto"/>
        <w:jc w:val="center"/>
        <w:rPr>
          <w:rFonts w:cstheme="minorHAnsi"/>
          <w:b/>
          <w:bCs/>
          <w:sz w:val="22"/>
          <w:szCs w:val="22"/>
          <w:lang w:val="en-GB"/>
        </w:rPr>
      </w:pPr>
      <w:r w:rsidRPr="00286F58">
        <w:rPr>
          <w:rFonts w:cstheme="minorHAnsi"/>
          <w:b/>
          <w:bCs/>
          <w:sz w:val="22"/>
          <w:szCs w:val="22"/>
          <w:lang w:val="en-GB"/>
        </w:rPr>
        <w:t>SUPPLIER’S DECLARATION</w:t>
      </w:r>
    </w:p>
    <w:p w14:paraId="7B3DDCD6" w14:textId="77777777" w:rsidR="00026C5B" w:rsidRPr="00286F58" w:rsidRDefault="00026C5B" w:rsidP="00026C5B">
      <w:pPr>
        <w:spacing w:after="0" w:line="240" w:lineRule="auto"/>
        <w:jc w:val="both"/>
        <w:rPr>
          <w:rFonts w:cstheme="minorHAnsi"/>
          <w:b/>
          <w:bCs/>
          <w:sz w:val="22"/>
          <w:szCs w:val="22"/>
          <w:lang w:val="en-GB"/>
        </w:rPr>
      </w:pPr>
    </w:p>
    <w:p w14:paraId="0F4DF40F"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3C988FBB" w14:textId="77777777" w:rsidR="00026C5B" w:rsidRPr="00286F58" w:rsidRDefault="00026C5B" w:rsidP="00026C5B">
      <w:pPr>
        <w:pStyle w:val="ListParagraph"/>
        <w:numPr>
          <w:ilvl w:val="0"/>
          <w:numId w:val="60"/>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t>I am familiar with the procurement documents, as well as with the applicable laws of the Republic of Lithuania, sub-legislative legal acts, which regulate the procedure for conducting public procurements and which may have an impact on any relations between the contracting authority and the supplier, arising out of and/or related to this procurement;</w:t>
      </w:r>
    </w:p>
    <w:p w14:paraId="43CEE02F" w14:textId="77777777" w:rsidR="00026C5B" w:rsidRPr="00286F58" w:rsidRDefault="00026C5B" w:rsidP="00026C5B">
      <w:pPr>
        <w:pStyle w:val="ListParagraph"/>
        <w:numPr>
          <w:ilvl w:val="0"/>
          <w:numId w:val="60"/>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t>I accept the conditions and procedures set out in the Procurement Terms;</w:t>
      </w:r>
    </w:p>
    <w:p w14:paraId="727B5073" w14:textId="77777777" w:rsidR="00026C5B" w:rsidRPr="00286F58" w:rsidRDefault="00026C5B" w:rsidP="00026C5B">
      <w:pPr>
        <w:pStyle w:val="ListParagraph"/>
        <w:numPr>
          <w:ilvl w:val="0"/>
          <w:numId w:val="60"/>
        </w:numPr>
        <w:tabs>
          <w:tab w:val="left" w:pos="851"/>
        </w:tabs>
        <w:spacing w:after="0" w:line="240" w:lineRule="auto"/>
        <w:ind w:left="0" w:firstLine="426"/>
        <w:jc w:val="both"/>
        <w:rPr>
          <w:rFonts w:cstheme="minorHAnsi"/>
          <w:sz w:val="22"/>
          <w:szCs w:val="22"/>
          <w:lang w:val="en-GB"/>
        </w:rPr>
      </w:pPr>
      <w:r w:rsidRPr="00286F58">
        <w:rPr>
          <w:rFonts w:eastAsia="Calibri" w:cstheme="minorHAnsi"/>
          <w:sz w:val="22"/>
          <w:szCs w:val="22"/>
          <w:lang w:val="en-GB"/>
        </w:rPr>
        <w:t>The data and information provided in the tender documents are correct and include everything necessary for the proper performance of the contract;</w:t>
      </w:r>
    </w:p>
    <w:p w14:paraId="0D701DC4" w14:textId="77777777" w:rsidR="00026C5B" w:rsidRPr="00286F58" w:rsidRDefault="00026C5B" w:rsidP="00026C5B">
      <w:pPr>
        <w:pStyle w:val="ListParagraph"/>
        <w:numPr>
          <w:ilvl w:val="0"/>
          <w:numId w:val="60"/>
        </w:numPr>
        <w:tabs>
          <w:tab w:val="left" w:pos="851"/>
        </w:tabs>
        <w:spacing w:after="0" w:line="240" w:lineRule="auto"/>
        <w:ind w:left="0" w:firstLine="426"/>
        <w:jc w:val="both"/>
        <w:rPr>
          <w:rFonts w:cstheme="minorHAnsi"/>
          <w:sz w:val="22"/>
          <w:szCs w:val="22"/>
          <w:lang w:val="en-GB"/>
        </w:rPr>
      </w:pPr>
      <w:r w:rsidRPr="00286F58">
        <w:rPr>
          <w:rFonts w:eastAsiaTheme="minorHAnsi" w:cstheme="minorHAnsi"/>
          <w:sz w:val="22"/>
          <w:szCs w:val="22"/>
          <w:lang w:val="en-GB"/>
        </w:rPr>
        <w:t>The contract will be carried out only by persons entitled to carry out the relevant activities;</w:t>
      </w:r>
    </w:p>
    <w:p w14:paraId="2132A379" w14:textId="77777777" w:rsidR="00026C5B" w:rsidRPr="00286F58" w:rsidRDefault="00026C5B" w:rsidP="00026C5B">
      <w:pPr>
        <w:pStyle w:val="ListParagraph"/>
        <w:numPr>
          <w:ilvl w:val="0"/>
          <w:numId w:val="60"/>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tender shall be valid for the period specified in the relevant clause of Section 1 of the Special Conditions of Contract;</w:t>
      </w:r>
    </w:p>
    <w:p w14:paraId="2EB6266F" w14:textId="77777777" w:rsidR="00026C5B" w:rsidRPr="00286F58" w:rsidRDefault="00026C5B" w:rsidP="00026C5B">
      <w:pPr>
        <w:pStyle w:val="ListParagraph"/>
        <w:numPr>
          <w:ilvl w:val="0"/>
          <w:numId w:val="60"/>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In the event of a change in the declared circumstances, I undertake to inform the Contracting Authority immediately.</w:t>
      </w:r>
    </w:p>
    <w:p w14:paraId="05A984C2" w14:textId="77777777" w:rsidR="005644A5" w:rsidRPr="00286F58" w:rsidRDefault="005644A5" w:rsidP="00630DE9">
      <w:pPr>
        <w:spacing w:after="0" w:line="240" w:lineRule="auto"/>
        <w:jc w:val="both"/>
        <w:rPr>
          <w:rFonts w:cstheme="minorHAnsi"/>
          <w:b/>
          <w:bCs/>
          <w:sz w:val="22"/>
          <w:szCs w:val="22"/>
          <w:lang w:val="en-GB"/>
        </w:rPr>
      </w:pPr>
    </w:p>
    <w:p w14:paraId="4AE98C79" w14:textId="77777777" w:rsidR="00026C5B" w:rsidRPr="00286F58" w:rsidRDefault="00026C5B" w:rsidP="00026C5B">
      <w:pPr>
        <w:pStyle w:val="ListParagraph"/>
        <w:numPr>
          <w:ilvl w:val="0"/>
          <w:numId w:val="18"/>
        </w:numPr>
        <w:spacing w:after="0" w:line="240" w:lineRule="auto"/>
        <w:jc w:val="center"/>
        <w:rPr>
          <w:rFonts w:cstheme="minorHAnsi"/>
          <w:b/>
          <w:bCs/>
          <w:sz w:val="22"/>
          <w:szCs w:val="22"/>
          <w:lang w:val="en-GB"/>
        </w:rPr>
      </w:pPr>
      <w:r w:rsidRPr="00286F58">
        <w:rPr>
          <w:rFonts w:cstheme="minorHAnsi"/>
          <w:b/>
          <w:bCs/>
          <w:sz w:val="22"/>
          <w:szCs w:val="22"/>
          <w:lang w:val="en-GB"/>
        </w:rPr>
        <w:t xml:space="preserve">SUPPLIER’S DECLARATION ON </w:t>
      </w:r>
      <w:r w:rsidRPr="00286F58">
        <w:rPr>
          <w:rFonts w:eastAsia="Times New Roman" w:cstheme="minorHAnsi"/>
          <w:b/>
          <w:bCs/>
          <w:color w:val="000000" w:themeColor="text1"/>
          <w:spacing w:val="-8"/>
          <w:sz w:val="22"/>
          <w:szCs w:val="22"/>
          <w:lang w:val="en-GB" w:eastAsia="en-US"/>
        </w:rPr>
        <w:t>REQUIREMENTS RELATED TO SAFEGUARDING NATIONAL SECURITY INTERESTS</w:t>
      </w:r>
    </w:p>
    <w:p w14:paraId="7CBEED99" w14:textId="77777777" w:rsidR="00026C5B" w:rsidRPr="00286F58" w:rsidRDefault="00026C5B" w:rsidP="00026C5B">
      <w:pPr>
        <w:spacing w:after="0" w:line="240" w:lineRule="auto"/>
        <w:rPr>
          <w:rFonts w:cstheme="minorHAnsi"/>
          <w:sz w:val="22"/>
          <w:szCs w:val="22"/>
          <w:lang w:val="en-GB"/>
        </w:rPr>
      </w:pPr>
    </w:p>
    <w:p w14:paraId="43ADF926"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50ADF6DC" w14:textId="77777777" w:rsidR="00286F58" w:rsidRPr="00286F58" w:rsidRDefault="00286F58" w:rsidP="00946CEC">
      <w:pPr>
        <w:pStyle w:val="ListParagraph"/>
        <w:numPr>
          <w:ilvl w:val="0"/>
          <w:numId w:val="61"/>
        </w:numPr>
        <w:tabs>
          <w:tab w:val="left" w:pos="851"/>
        </w:tabs>
        <w:spacing w:after="0" w:line="240" w:lineRule="auto"/>
        <w:ind w:left="0" w:firstLine="426"/>
        <w:jc w:val="both"/>
        <w:rPr>
          <w:rFonts w:cstheme="minorHAnsi"/>
          <w:sz w:val="22"/>
          <w:szCs w:val="22"/>
          <w:lang w:val="en-GB"/>
        </w:rPr>
      </w:pPr>
      <w:r w:rsidRPr="00286F58">
        <w:rPr>
          <w:rFonts w:cstheme="minorHAnsi"/>
          <w:bCs/>
          <w:iCs/>
          <w:sz w:val="22"/>
          <w:szCs w:val="22"/>
          <w:lang w:val="en-GB"/>
        </w:rPr>
        <w:lastRenderedPageBreak/>
        <w:t>The supplier, its subcontractors, the economic entities whose capacities are relied upon, or persons controlling them, and</w:t>
      </w:r>
      <w:r w:rsidRPr="00286F58">
        <w:rPr>
          <w:rFonts w:cstheme="minorHAnsi"/>
          <w:sz w:val="22"/>
          <w:szCs w:val="22"/>
          <w:lang w:val="en-GB"/>
        </w:rPr>
        <w:t xml:space="preserve"> the goods offered by the supplier (including their manufacturers) do not pose a threat to the national security of the beneficiary state;</w:t>
      </w:r>
    </w:p>
    <w:p w14:paraId="043BF64F" w14:textId="200F7F50" w:rsidR="00026C5B" w:rsidRPr="00286F58" w:rsidRDefault="00026C5B" w:rsidP="00946CEC">
      <w:pPr>
        <w:pStyle w:val="ListParagraph"/>
        <w:numPr>
          <w:ilvl w:val="0"/>
          <w:numId w:val="61"/>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286F58">
        <w:rPr>
          <w:rFonts w:cstheme="minorHAnsi"/>
          <w:sz w:val="22"/>
          <w:szCs w:val="22"/>
          <w:vertAlign w:val="superscript"/>
          <w:lang w:val="en-GB"/>
        </w:rPr>
        <w:t>1</w:t>
      </w:r>
      <w:r w:rsidRPr="00286F58">
        <w:rPr>
          <w:rFonts w:cstheme="minorHAnsi"/>
          <w:sz w:val="22"/>
          <w:szCs w:val="22"/>
          <w:lang w:val="en-GB"/>
        </w:rPr>
        <w:t xml:space="preserve"> of Article 45 of the Law on Public Procurement;</w:t>
      </w:r>
      <w:r w:rsidR="00601219">
        <w:rPr>
          <w:rFonts w:cstheme="minorHAnsi"/>
          <w:sz w:val="22"/>
          <w:szCs w:val="22"/>
          <w:lang w:val="en-GB"/>
        </w:rPr>
        <w:t xml:space="preserve"> </w:t>
      </w:r>
      <w:r w:rsidR="00601219" w:rsidRPr="00294B33">
        <w:rPr>
          <w:rFonts w:cstheme="minorHAnsi"/>
          <w:sz w:val="22"/>
          <w:szCs w:val="22"/>
          <w:lang w:val="en-GB"/>
        </w:rPr>
        <w:t xml:space="preserve">the supplier, its subcontractor, the economic operator whose capacities are relied </w:t>
      </w:r>
      <w:r w:rsidR="00601219">
        <w:rPr>
          <w:rFonts w:cstheme="minorHAnsi"/>
          <w:sz w:val="22"/>
          <w:szCs w:val="22"/>
          <w:lang w:val="en-GB"/>
        </w:rPr>
        <w:t>upon</w:t>
      </w:r>
      <w:r w:rsidR="00601219" w:rsidRPr="00294B33">
        <w:rPr>
          <w:rFonts w:cstheme="minorHAnsi"/>
          <w:sz w:val="22"/>
          <w:szCs w:val="22"/>
          <w:lang w:val="en-GB"/>
        </w:rPr>
        <w:t xml:space="preserve">, is not operating in the countries or territories referred to in the list referred to in </w:t>
      </w:r>
      <w:r w:rsidR="00601219" w:rsidRPr="00286F58">
        <w:rPr>
          <w:rFonts w:cstheme="minorHAnsi"/>
          <w:sz w:val="22"/>
          <w:szCs w:val="22"/>
          <w:lang w:val="en-GB"/>
        </w:rPr>
        <w:t xml:space="preserve">paragraph 15 of </w:t>
      </w:r>
      <w:r w:rsidR="00601219" w:rsidRPr="00294B33">
        <w:rPr>
          <w:rFonts w:cstheme="minorHAnsi"/>
          <w:sz w:val="22"/>
          <w:szCs w:val="22"/>
          <w:lang w:val="en-GB"/>
        </w:rPr>
        <w:t xml:space="preserve">Article 92 of </w:t>
      </w:r>
      <w:r w:rsidR="00601219" w:rsidRPr="00286F58">
        <w:rPr>
          <w:rFonts w:cstheme="minorHAnsi"/>
          <w:sz w:val="22"/>
          <w:szCs w:val="22"/>
          <w:lang w:val="en-GB"/>
        </w:rPr>
        <w:t>the Law on Public Procurement</w:t>
      </w:r>
      <w:r w:rsidR="00601219" w:rsidRPr="00294B33">
        <w:rPr>
          <w:rFonts w:cstheme="minorHAnsi"/>
          <w:sz w:val="22"/>
          <w:szCs w:val="22"/>
          <w:lang w:val="en-GB"/>
        </w:rPr>
        <w:t xml:space="preserve"> and is not a member of, or the head of a group of economic operators any member of which operates in the countries or territories referred to in the list referred to in </w:t>
      </w:r>
      <w:r w:rsidR="00601219" w:rsidRPr="00286F58">
        <w:rPr>
          <w:rFonts w:cstheme="minorHAnsi"/>
          <w:sz w:val="22"/>
          <w:szCs w:val="22"/>
          <w:lang w:val="en-GB"/>
        </w:rPr>
        <w:t xml:space="preserve">paragraph 15 of </w:t>
      </w:r>
      <w:r w:rsidR="00601219" w:rsidRPr="00294B33">
        <w:rPr>
          <w:rFonts w:cstheme="minorHAnsi"/>
          <w:sz w:val="22"/>
          <w:szCs w:val="22"/>
          <w:lang w:val="en-GB"/>
        </w:rPr>
        <w:t xml:space="preserve">Article 92 of </w:t>
      </w:r>
      <w:r w:rsidR="00601219" w:rsidRPr="00286F58">
        <w:rPr>
          <w:rFonts w:cstheme="minorHAnsi"/>
          <w:sz w:val="22"/>
          <w:szCs w:val="22"/>
          <w:lang w:val="en-GB"/>
        </w:rPr>
        <w:t>the Law on Public Procurement</w:t>
      </w:r>
      <w:r w:rsidR="00601219" w:rsidRPr="00294B33">
        <w:rPr>
          <w:rFonts w:cstheme="minorHAnsi"/>
          <w:sz w:val="22"/>
          <w:szCs w:val="22"/>
          <w:lang w:val="en-GB"/>
        </w:rPr>
        <w:t xml:space="preserve">, another member of a management or supervisory body or any other person(s) having the right to represent or control the supplier, a subcontractor, an economic operator whose capabilities are relied </w:t>
      </w:r>
      <w:r w:rsidR="00601219">
        <w:rPr>
          <w:rFonts w:cstheme="minorHAnsi"/>
          <w:sz w:val="22"/>
          <w:szCs w:val="22"/>
          <w:lang w:val="en-GB"/>
        </w:rPr>
        <w:t>up</w:t>
      </w:r>
      <w:r w:rsidR="00601219" w:rsidRPr="00294B33">
        <w:rPr>
          <w:rFonts w:cstheme="minorHAnsi"/>
          <w:sz w:val="22"/>
          <w:szCs w:val="22"/>
          <w:lang w:val="en-GB"/>
        </w:rPr>
        <w:t>on, to take a decision on its behalf or to conclude a contract, and does not participate in the activities of groups of economic operators and/or economic operators as such.</w:t>
      </w:r>
    </w:p>
    <w:p w14:paraId="616CF0B4" w14:textId="50978C0C" w:rsidR="007D0F01" w:rsidRPr="00286F58" w:rsidRDefault="007D0F01" w:rsidP="00946CEC">
      <w:pPr>
        <w:pStyle w:val="ListParagraph"/>
        <w:numPr>
          <w:ilvl w:val="0"/>
          <w:numId w:val="61"/>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 xml:space="preserve">the supplier I represent does not have a </w:t>
      </w:r>
      <w:r w:rsidR="00C93E43">
        <w:rPr>
          <w:rFonts w:cstheme="minorHAnsi"/>
          <w:sz w:val="22"/>
          <w:szCs w:val="22"/>
          <w:lang w:val="en-GB"/>
        </w:rPr>
        <w:t>r</w:t>
      </w:r>
      <w:r w:rsidRPr="00286F58">
        <w:rPr>
          <w:rFonts w:cstheme="minorHAnsi"/>
          <w:sz w:val="22"/>
          <w:szCs w:val="22"/>
          <w:lang w:val="en-GB"/>
        </w:rPr>
        <w:t xml:space="preserve">ussian involvement exceeding the limits laid down in Article 5k of Council Regulation (EU) No 833/2014 of 31 July 2014 concerning restrictive measures in view of the actions of </w:t>
      </w:r>
      <w:r w:rsidR="00C93E43">
        <w:rPr>
          <w:rFonts w:cstheme="minorHAnsi"/>
          <w:sz w:val="22"/>
          <w:szCs w:val="22"/>
          <w:lang w:val="en-GB"/>
        </w:rPr>
        <w:t>r</w:t>
      </w:r>
      <w:r w:rsidRPr="00286F58">
        <w:rPr>
          <w:rFonts w:cstheme="minorHAnsi"/>
          <w:sz w:val="22"/>
          <w:szCs w:val="22"/>
          <w:lang w:val="en-GB"/>
        </w:rPr>
        <w:t>ussia to destabilise the situation in Ukraine, as amended by Council Regulation (EU) No 2022/576 of 8 April 2014 on Ukraine's sanctions against Ukraine. In particular, I confirm that:</w:t>
      </w:r>
    </w:p>
    <w:p w14:paraId="2B5B191C" w14:textId="19B0D479"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 xml:space="preserve">(a) the supplier I represent (and none of the members of the supplier group) is not a </w:t>
      </w:r>
      <w:r w:rsidR="00C93E43">
        <w:rPr>
          <w:rFonts w:cstheme="minorHAnsi"/>
          <w:sz w:val="22"/>
          <w:szCs w:val="22"/>
          <w:lang w:val="en-GB"/>
        </w:rPr>
        <w:t>r</w:t>
      </w:r>
      <w:r w:rsidRPr="00286F58">
        <w:rPr>
          <w:rFonts w:cstheme="minorHAnsi"/>
          <w:sz w:val="22"/>
          <w:szCs w:val="22"/>
          <w:lang w:val="en-GB"/>
        </w:rPr>
        <w:t xml:space="preserve">ussian citizen or a natural or legal person, entity or body established in </w:t>
      </w:r>
      <w:r w:rsidR="00C93E43">
        <w:rPr>
          <w:rFonts w:cstheme="minorHAnsi"/>
          <w:sz w:val="22"/>
          <w:szCs w:val="22"/>
          <w:lang w:val="en-GB"/>
        </w:rPr>
        <w:t>r</w:t>
      </w:r>
      <w:r w:rsidRPr="00286F58">
        <w:rPr>
          <w:rFonts w:cstheme="minorHAnsi"/>
          <w:sz w:val="22"/>
          <w:szCs w:val="22"/>
          <w:lang w:val="en-GB"/>
        </w:rPr>
        <w:t>ussia;</w:t>
      </w:r>
    </w:p>
    <w:p w14:paraId="60DF1A57"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(b) the supplier I represent (and none of the members of the supplier group) is not a legal person, entity or body which is owned, directly or indirectly, by more than 50 % by an entity referred to in point (a) of this paragraph;</w:t>
      </w:r>
    </w:p>
    <w:p w14:paraId="6A026D45"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(c) neither I nor the company I represent is a natural or legal person, entity or body acting on behalf of, or at the direction of, an entity referred to in paragraph (a) or (b);</w:t>
      </w:r>
    </w:p>
    <w:p w14:paraId="2767A8AC" w14:textId="14221736" w:rsidR="00026C5B" w:rsidRPr="00672983" w:rsidRDefault="007D0F01" w:rsidP="00672983">
      <w:pPr>
        <w:tabs>
          <w:tab w:val="left" w:pos="851"/>
        </w:tabs>
        <w:spacing w:after="0" w:line="240" w:lineRule="auto"/>
        <w:ind w:left="1080"/>
        <w:jc w:val="both"/>
        <w:rPr>
          <w:rFonts w:cstheme="minorHAnsi"/>
          <w:sz w:val="22"/>
          <w:szCs w:val="22"/>
          <w:lang w:val="en-GB"/>
        </w:rPr>
      </w:pPr>
      <w:r w:rsidRPr="00672983">
        <w:rPr>
          <w:rFonts w:cstheme="minorHAnsi"/>
          <w:sz w:val="22"/>
          <w:szCs w:val="22"/>
          <w:lang w:val="en-GB"/>
        </w:rPr>
        <w:t>(d) the entities listed in points (a) to (c) are not involved as subcontractors, suppliers or entities whose capacities are relied on by the supplier represented by me where they account for more than 10% of the contract value.</w:t>
      </w:r>
    </w:p>
    <w:p w14:paraId="4EBE930B" w14:textId="77777777" w:rsidR="00026C5B" w:rsidRPr="00286F58" w:rsidRDefault="00026C5B" w:rsidP="00026C5B">
      <w:pPr>
        <w:pStyle w:val="ListParagraph"/>
        <w:numPr>
          <w:ilvl w:val="0"/>
          <w:numId w:val="61"/>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688A8488" w14:textId="04B6F6F3" w:rsidR="00675009" w:rsidRDefault="007D0F01" w:rsidP="00675009">
      <w:pPr>
        <w:pStyle w:val="ListParagraph"/>
        <w:numPr>
          <w:ilvl w:val="0"/>
          <w:numId w:val="61"/>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 xml:space="preserve">the supplier, subcontractors, and entities whose capacity are relied upon are not subject to sanctions due to the armed aggression of the </w:t>
      </w:r>
      <w:r w:rsidR="00C93E43">
        <w:rPr>
          <w:rFonts w:cstheme="minorHAnsi"/>
          <w:sz w:val="22"/>
          <w:szCs w:val="22"/>
          <w:lang w:val="en-GB"/>
        </w:rPr>
        <w:t>r</w:t>
      </w:r>
      <w:r w:rsidRPr="00286F58">
        <w:rPr>
          <w:rFonts w:cstheme="minorHAnsi"/>
          <w:sz w:val="22"/>
          <w:szCs w:val="22"/>
          <w:lang w:val="en-GB"/>
        </w:rPr>
        <w:t>ussian Federation against Ukraine and sanctions under the Law on Sanctions of Ukraine.</w:t>
      </w:r>
    </w:p>
    <w:p w14:paraId="549CC154" w14:textId="77777777" w:rsidR="00026C5B" w:rsidRPr="00286F58" w:rsidRDefault="00026C5B" w:rsidP="00630DE9">
      <w:pPr>
        <w:spacing w:after="0" w:line="240" w:lineRule="auto"/>
        <w:jc w:val="both"/>
        <w:rPr>
          <w:rFonts w:cstheme="minorHAnsi"/>
          <w:b/>
          <w:bCs/>
          <w:sz w:val="22"/>
          <w:szCs w:val="22"/>
          <w:lang w:val="en-GB"/>
        </w:rPr>
      </w:pPr>
    </w:p>
    <w:p w14:paraId="5408E243" w14:textId="77777777" w:rsidR="00026C5B" w:rsidRPr="00286F58" w:rsidRDefault="00026C5B" w:rsidP="00630DE9">
      <w:pPr>
        <w:spacing w:after="0" w:line="240" w:lineRule="auto"/>
        <w:jc w:val="both"/>
        <w:rPr>
          <w:rFonts w:cstheme="minorHAnsi"/>
          <w:b/>
          <w:bCs/>
          <w:sz w:val="22"/>
          <w:szCs w:val="22"/>
          <w:lang w:val="en-GB"/>
        </w:rPr>
      </w:pPr>
    </w:p>
    <w:p w14:paraId="66CE3804" w14:textId="77777777" w:rsidR="000B0A8E" w:rsidRPr="00286F58" w:rsidRDefault="000B0A8E" w:rsidP="00E56BA8">
      <w:pPr>
        <w:spacing w:after="0" w:line="240" w:lineRule="auto"/>
        <w:rPr>
          <w:rFonts w:cstheme="minorHAnsi"/>
          <w:sz w:val="22"/>
          <w:szCs w:val="22"/>
          <w:lang w:val="en-GB"/>
        </w:rPr>
      </w:pPr>
    </w:p>
    <w:p w14:paraId="7E2C3A6C" w14:textId="77777777" w:rsidR="00000849" w:rsidRPr="00286F58" w:rsidRDefault="00000849" w:rsidP="00E56BA8">
      <w:pPr>
        <w:spacing w:after="0" w:line="240" w:lineRule="auto"/>
        <w:rPr>
          <w:rFonts w:cstheme="minorHAnsi"/>
          <w:sz w:val="22"/>
          <w:szCs w:val="22"/>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C93E43" w14:paraId="3E2DD4B0" w14:textId="77777777" w:rsidTr="000C5C45">
        <w:trPr>
          <w:trHeight w:val="186"/>
        </w:trPr>
        <w:tc>
          <w:tcPr>
            <w:tcW w:w="3888" w:type="dxa"/>
            <w:tcBorders>
              <w:top w:val="single" w:sz="4" w:space="0" w:color="auto"/>
              <w:left w:val="nil"/>
              <w:bottom w:val="nil"/>
              <w:right w:val="nil"/>
            </w:tcBorders>
          </w:tcPr>
          <w:p w14:paraId="01CA4CD4" w14:textId="4B18343F" w:rsidR="000608EF" w:rsidRPr="00C93E43" w:rsidRDefault="000608EF" w:rsidP="00664C39">
            <w:pPr>
              <w:spacing w:after="0" w:line="240" w:lineRule="auto"/>
              <w:rPr>
                <w:rFonts w:cstheme="minorHAnsi"/>
                <w:sz w:val="22"/>
                <w:szCs w:val="22"/>
                <w:lang w:val="en-GB"/>
              </w:rPr>
            </w:pPr>
            <w:r w:rsidRPr="00C93E43">
              <w:rPr>
                <w:rFonts w:cstheme="minorHAnsi"/>
                <w:i/>
                <w:sz w:val="22"/>
                <w:szCs w:val="22"/>
                <w:lang w:val="en-GB"/>
              </w:rPr>
              <w:t>(</w:t>
            </w:r>
            <w:r w:rsidR="0082384B" w:rsidRPr="00C93E43">
              <w:rPr>
                <w:rFonts w:cstheme="minorHAnsi"/>
                <w:i/>
                <w:sz w:val="22"/>
                <w:szCs w:val="22"/>
                <w:lang w:val="en-GB"/>
              </w:rPr>
              <w:t>Title of the Supplier's or his authorised representative's position</w:t>
            </w:r>
            <w:r w:rsidRPr="00C93E43">
              <w:rPr>
                <w:rFonts w:cstheme="minorHAnsi"/>
                <w:i/>
                <w:sz w:val="22"/>
                <w:szCs w:val="22"/>
                <w:lang w:val="en-GB"/>
              </w:rPr>
              <w:t>)</w:t>
            </w:r>
          </w:p>
        </w:tc>
        <w:tc>
          <w:tcPr>
            <w:tcW w:w="607" w:type="dxa"/>
            <w:tcBorders>
              <w:top w:val="nil"/>
              <w:left w:val="nil"/>
              <w:bottom w:val="nil"/>
              <w:right w:val="nil"/>
            </w:tcBorders>
          </w:tcPr>
          <w:p w14:paraId="48F223C7" w14:textId="77777777" w:rsidR="000608EF" w:rsidRPr="00C93E43" w:rsidRDefault="000608EF" w:rsidP="00E56BA8">
            <w:pPr>
              <w:spacing w:after="0" w:line="240" w:lineRule="auto"/>
              <w:rPr>
                <w:rFonts w:cstheme="minorHAnsi"/>
                <w:sz w:val="22"/>
                <w:szCs w:val="22"/>
                <w:lang w:val="en-GB"/>
              </w:rPr>
            </w:pPr>
          </w:p>
        </w:tc>
        <w:tc>
          <w:tcPr>
            <w:tcW w:w="1989" w:type="dxa"/>
            <w:tcBorders>
              <w:top w:val="single" w:sz="4" w:space="0" w:color="auto"/>
              <w:left w:val="nil"/>
              <w:bottom w:val="nil"/>
              <w:right w:val="nil"/>
            </w:tcBorders>
            <w:hideMark/>
          </w:tcPr>
          <w:p w14:paraId="0C535D12" w14:textId="43853DDB" w:rsidR="000608EF" w:rsidRPr="00C93E43" w:rsidRDefault="000608EF" w:rsidP="00D95547">
            <w:pPr>
              <w:spacing w:after="0" w:line="240" w:lineRule="auto"/>
              <w:jc w:val="center"/>
              <w:rPr>
                <w:rFonts w:cstheme="minorHAnsi"/>
                <w:sz w:val="22"/>
                <w:szCs w:val="22"/>
                <w:lang w:val="en-GB"/>
              </w:rPr>
            </w:pPr>
            <w:r w:rsidRPr="00C93E43">
              <w:rPr>
                <w:rFonts w:cstheme="minorHAnsi"/>
                <w:i/>
                <w:sz w:val="22"/>
                <w:szCs w:val="22"/>
                <w:lang w:val="en-GB"/>
              </w:rPr>
              <w:t>(</w:t>
            </w:r>
            <w:r w:rsidR="0082384B" w:rsidRPr="00C93E43">
              <w:rPr>
                <w:rFonts w:cstheme="minorHAnsi"/>
                <w:i/>
                <w:sz w:val="22"/>
                <w:szCs w:val="22"/>
                <w:lang w:val="en-GB"/>
              </w:rPr>
              <w:t>Signature</w:t>
            </w:r>
            <w:r w:rsidRPr="00C93E43">
              <w:rPr>
                <w:rFonts w:cstheme="minorHAnsi"/>
                <w:i/>
                <w:sz w:val="22"/>
                <w:szCs w:val="22"/>
                <w:lang w:val="en-GB"/>
              </w:rPr>
              <w:t>)</w:t>
            </w:r>
          </w:p>
        </w:tc>
        <w:tc>
          <w:tcPr>
            <w:tcW w:w="704" w:type="dxa"/>
            <w:tcBorders>
              <w:top w:val="nil"/>
              <w:left w:val="nil"/>
              <w:bottom w:val="nil"/>
              <w:right w:val="nil"/>
            </w:tcBorders>
          </w:tcPr>
          <w:p w14:paraId="75262280" w14:textId="77777777" w:rsidR="000608EF" w:rsidRPr="00C93E43" w:rsidRDefault="000608EF" w:rsidP="00E56BA8">
            <w:pPr>
              <w:spacing w:after="0" w:line="240" w:lineRule="auto"/>
              <w:rPr>
                <w:rFonts w:cstheme="minorHAnsi"/>
                <w:sz w:val="22"/>
                <w:szCs w:val="22"/>
                <w:lang w:val="en-GB"/>
              </w:rPr>
            </w:pPr>
          </w:p>
        </w:tc>
        <w:tc>
          <w:tcPr>
            <w:tcW w:w="2667" w:type="dxa"/>
            <w:tcBorders>
              <w:top w:val="single" w:sz="4" w:space="0" w:color="auto"/>
              <w:left w:val="nil"/>
              <w:bottom w:val="nil"/>
              <w:right w:val="nil"/>
            </w:tcBorders>
            <w:hideMark/>
          </w:tcPr>
          <w:p w14:paraId="530673B9" w14:textId="5CDAE7BA" w:rsidR="000608EF" w:rsidRPr="00C93E43" w:rsidRDefault="000608EF" w:rsidP="00D95547">
            <w:pPr>
              <w:spacing w:after="0" w:line="240" w:lineRule="auto"/>
              <w:jc w:val="right"/>
              <w:rPr>
                <w:rFonts w:cstheme="minorHAnsi"/>
                <w:i/>
                <w:sz w:val="22"/>
                <w:szCs w:val="22"/>
                <w:lang w:val="en-GB"/>
              </w:rPr>
            </w:pPr>
            <w:r w:rsidRPr="00C93E43">
              <w:rPr>
                <w:rFonts w:cstheme="minorHAnsi"/>
                <w:i/>
                <w:sz w:val="22"/>
                <w:szCs w:val="22"/>
                <w:lang w:val="en-GB"/>
              </w:rPr>
              <w:t>(</w:t>
            </w:r>
            <w:r w:rsidR="0082384B" w:rsidRPr="00C93E43">
              <w:rPr>
                <w:rFonts w:cstheme="minorHAnsi"/>
                <w:i/>
                <w:sz w:val="22"/>
                <w:szCs w:val="22"/>
                <w:lang w:val="en-GB"/>
              </w:rPr>
              <w:t>Name</w:t>
            </w:r>
            <w:r w:rsidRPr="00C93E43">
              <w:rPr>
                <w:rFonts w:cstheme="minorHAnsi"/>
                <w:i/>
                <w:sz w:val="22"/>
                <w:szCs w:val="22"/>
                <w:lang w:val="en-GB"/>
              </w:rPr>
              <w:t xml:space="preserve">, </w:t>
            </w:r>
            <w:r w:rsidR="0082384B" w:rsidRPr="00C93E43">
              <w:rPr>
                <w:rFonts w:cstheme="minorHAnsi"/>
                <w:i/>
                <w:sz w:val="22"/>
                <w:szCs w:val="22"/>
                <w:lang w:val="en-GB"/>
              </w:rPr>
              <w:t>surname</w:t>
            </w:r>
            <w:r w:rsidRPr="00C93E43">
              <w:rPr>
                <w:rFonts w:cstheme="minorHAnsi"/>
                <w:i/>
                <w:sz w:val="22"/>
                <w:szCs w:val="22"/>
                <w:lang w:val="en-GB"/>
              </w:rPr>
              <w:t>)</w:t>
            </w:r>
          </w:p>
          <w:p w14:paraId="39925759" w14:textId="77777777" w:rsidR="000C5C45" w:rsidRPr="00C93E43" w:rsidRDefault="000C5C45" w:rsidP="00D95547">
            <w:pPr>
              <w:spacing w:after="0" w:line="240" w:lineRule="auto"/>
              <w:jc w:val="right"/>
              <w:rPr>
                <w:rFonts w:cstheme="minorHAnsi"/>
                <w:sz w:val="22"/>
                <w:szCs w:val="22"/>
                <w:lang w:val="en-GB"/>
              </w:rPr>
            </w:pPr>
          </w:p>
        </w:tc>
      </w:tr>
    </w:tbl>
    <w:p w14:paraId="77EA2D60" w14:textId="1C82C83D" w:rsidR="008D704D" w:rsidRPr="00286F58" w:rsidRDefault="008D704D" w:rsidP="00961C79">
      <w:pPr>
        <w:spacing w:after="0" w:line="240" w:lineRule="auto"/>
        <w:jc w:val="both"/>
        <w:rPr>
          <w:rFonts w:eastAsia="Calibri" w:cstheme="minorHAnsi"/>
          <w:b/>
          <w:i/>
          <w:color w:val="2F5496" w:themeColor="accent1" w:themeShade="BF"/>
          <w:sz w:val="22"/>
          <w:szCs w:val="22"/>
          <w:u w:val="single"/>
          <w:lang w:val="en-GB"/>
        </w:rPr>
      </w:pPr>
    </w:p>
    <w:sectPr w:rsidR="008D704D" w:rsidRPr="00286F58" w:rsidSect="008F4117">
      <w:headerReference w:type="defaul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A2D21" w14:textId="77777777" w:rsidR="00D72D28" w:rsidRDefault="00D72D28" w:rsidP="00D05666">
      <w:r>
        <w:separator/>
      </w:r>
    </w:p>
  </w:endnote>
  <w:endnote w:type="continuationSeparator" w:id="0">
    <w:p w14:paraId="473A2F8D" w14:textId="77777777" w:rsidR="00D72D28" w:rsidRDefault="00D72D28" w:rsidP="00D05666">
      <w:r>
        <w:continuationSeparator/>
      </w:r>
    </w:p>
  </w:endnote>
  <w:endnote w:type="continuationNotice" w:id="1">
    <w:p w14:paraId="723C824E" w14:textId="77777777" w:rsidR="00D72D28" w:rsidRDefault="00D72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4C083" w14:textId="77777777" w:rsidR="00D72D28" w:rsidRDefault="00D72D28" w:rsidP="00D05666">
      <w:r>
        <w:separator/>
      </w:r>
    </w:p>
  </w:footnote>
  <w:footnote w:type="continuationSeparator" w:id="0">
    <w:p w14:paraId="76F900EA" w14:textId="77777777" w:rsidR="00D72D28" w:rsidRDefault="00D72D28" w:rsidP="00D05666">
      <w:r>
        <w:continuationSeparator/>
      </w:r>
    </w:p>
  </w:footnote>
  <w:footnote w:type="continuationNotice" w:id="1">
    <w:p w14:paraId="5AE2E9C3" w14:textId="77777777" w:rsidR="00D72D28" w:rsidRDefault="00D72D28">
      <w:pPr>
        <w:spacing w:after="0" w:line="240" w:lineRule="auto"/>
      </w:pPr>
    </w:p>
  </w:footnote>
  <w:footnote w:id="2">
    <w:p w14:paraId="0E072A0F" w14:textId="68E22DD2" w:rsidR="00AD1F01" w:rsidRPr="006B52FF" w:rsidRDefault="00AD1F01" w:rsidP="00AD1F01">
      <w:pPr>
        <w:pStyle w:val="FootnoteText"/>
        <w:spacing w:after="0" w:line="240" w:lineRule="auto"/>
        <w:jc w:val="both"/>
        <w:rPr>
          <w:sz w:val="18"/>
          <w:szCs w:val="18"/>
          <w:lang w:val="en-GB"/>
        </w:rPr>
      </w:pPr>
      <w:r w:rsidRPr="006B52FF">
        <w:rPr>
          <w:rStyle w:val="FootnoteReference"/>
          <w:sz w:val="18"/>
          <w:szCs w:val="18"/>
          <w:lang w:val="en-GB"/>
        </w:rPr>
        <w:footnoteRef/>
      </w:r>
      <w:r w:rsidRPr="006B52FF">
        <w:rPr>
          <w:sz w:val="18"/>
          <w:szCs w:val="18"/>
          <w:lang w:val="en-GB"/>
        </w:rPr>
        <w:t xml:space="preserve"> </w:t>
      </w:r>
      <w:r w:rsidRPr="00DD6C15">
        <w:rPr>
          <w:sz w:val="18"/>
          <w:szCs w:val="18"/>
          <w:lang w:val="en-GB"/>
        </w:rPr>
        <w:t>The quantities are for comparison purposes only. The Contracting Authority is not obliged to purchase the maximum quantity. Goods will be ordered according to the CP</w:t>
      </w:r>
      <w:r>
        <w:rPr>
          <w:sz w:val="18"/>
          <w:szCs w:val="18"/>
          <w:lang w:val="en-GB"/>
        </w:rPr>
        <w:t>V</w:t>
      </w:r>
      <w:r w:rsidRPr="00DD6C15">
        <w:rPr>
          <w:sz w:val="18"/>
          <w:szCs w:val="18"/>
          <w:lang w:val="en-GB"/>
        </w:rPr>
        <w:t xml:space="preserve">A needs, but not exceeding the maximum </w:t>
      </w:r>
      <w:r>
        <w:rPr>
          <w:sz w:val="18"/>
          <w:szCs w:val="18"/>
          <w:lang w:val="en-GB"/>
        </w:rPr>
        <w:t>procurement amount of</w:t>
      </w:r>
      <w:r w:rsidRPr="00DD6C15">
        <w:rPr>
          <w:sz w:val="18"/>
          <w:szCs w:val="18"/>
          <w:lang w:val="en-GB"/>
        </w:rPr>
        <w:t xml:space="preserve"> </w:t>
      </w:r>
      <w:r w:rsidR="00FF4F2D">
        <w:rPr>
          <w:bCs/>
          <w:sz w:val="18"/>
          <w:szCs w:val="18"/>
          <w:lang w:val="en-GB"/>
        </w:rPr>
        <w:t>210,000.00 EUR</w:t>
      </w:r>
      <w:r w:rsidRPr="00FF4F2D">
        <w:rPr>
          <w:bCs/>
          <w:sz w:val="18"/>
          <w:szCs w:val="18"/>
          <w:lang w:val="en-GB"/>
        </w:rPr>
        <w:t>, including VAT</w:t>
      </w:r>
      <w:r w:rsidRPr="00BA229B">
        <w:rPr>
          <w:rFonts w:eastAsia="Calibri" w:cstheme="minorHAnsi"/>
          <w:sz w:val="16"/>
          <w:szCs w:val="16"/>
          <w:lang w:val="en-US"/>
        </w:rPr>
        <w:t>.</w:t>
      </w:r>
    </w:p>
  </w:footnote>
  <w:footnote w:id="3">
    <w:p w14:paraId="7FB28186" w14:textId="5997D4B2" w:rsidR="00E80C53" w:rsidRPr="00FF4F2D" w:rsidRDefault="00E80C53" w:rsidP="00E80C53">
      <w:pPr>
        <w:spacing w:after="0" w:line="240" w:lineRule="auto"/>
        <w:jc w:val="both"/>
        <w:rPr>
          <w:rFonts w:eastAsia="Calibri" w:cstheme="minorHAnsi"/>
          <w:sz w:val="18"/>
          <w:szCs w:val="18"/>
          <w:u w:val="single"/>
        </w:rPr>
      </w:pPr>
      <w:r w:rsidRPr="00FF4F2D">
        <w:rPr>
          <w:rStyle w:val="FootnoteReference"/>
          <w:sz w:val="18"/>
          <w:szCs w:val="18"/>
          <w:highlight w:val="yellow"/>
          <w:lang w:val="en-GB"/>
        </w:rPr>
        <w:footnoteRef/>
      </w:r>
      <w:r w:rsidRPr="00FF4F2D">
        <w:rPr>
          <w:sz w:val="18"/>
          <w:szCs w:val="18"/>
          <w:highlight w:val="yellow"/>
          <w:lang w:val="en-GB"/>
        </w:rPr>
        <w:t xml:space="preserve"> The </w:t>
      </w:r>
      <w:r w:rsidR="008A16C7">
        <w:rPr>
          <w:sz w:val="18"/>
          <w:szCs w:val="18"/>
          <w:highlight w:val="yellow"/>
          <w:lang w:val="en-GB"/>
        </w:rPr>
        <w:t>t</w:t>
      </w:r>
      <w:r w:rsidRPr="00FF4F2D">
        <w:rPr>
          <w:sz w:val="18"/>
          <w:szCs w:val="18"/>
          <w:highlight w:val="yellow"/>
          <w:lang w:val="en-GB"/>
        </w:rPr>
        <w:t xml:space="preserve">ender price will only be used to determine the winner. </w:t>
      </w:r>
      <w:r w:rsidRPr="00FF4F2D">
        <w:rPr>
          <w:rFonts w:eastAsia="Calibri" w:cstheme="minorHAnsi"/>
          <w:sz w:val="18"/>
          <w:szCs w:val="18"/>
          <w:highlight w:val="yellow"/>
          <w:lang w:val="en-US"/>
        </w:rPr>
        <w:t xml:space="preserve">Please note that the </w:t>
      </w:r>
      <w:r w:rsidR="008A16C7">
        <w:rPr>
          <w:rFonts w:eastAsia="Calibri" w:cstheme="minorHAnsi"/>
          <w:sz w:val="18"/>
          <w:szCs w:val="18"/>
          <w:highlight w:val="yellow"/>
          <w:lang w:val="en-US"/>
        </w:rPr>
        <w:t>t</w:t>
      </w:r>
      <w:r>
        <w:rPr>
          <w:rFonts w:eastAsia="Calibri" w:cstheme="minorHAnsi"/>
          <w:sz w:val="18"/>
          <w:szCs w:val="18"/>
          <w:highlight w:val="yellow"/>
          <w:lang w:val="en-US"/>
        </w:rPr>
        <w:t xml:space="preserve">ender </w:t>
      </w:r>
      <w:r w:rsidRPr="00FF4F2D">
        <w:rPr>
          <w:rFonts w:eastAsia="Calibri" w:cstheme="minorHAnsi"/>
          <w:sz w:val="18"/>
          <w:szCs w:val="18"/>
          <w:highlight w:val="yellow"/>
          <w:lang w:val="en-US"/>
        </w:rPr>
        <w:t>price</w:t>
      </w:r>
      <w:r w:rsidR="008A16C7">
        <w:rPr>
          <w:rFonts w:eastAsia="Calibri" w:cstheme="minorHAnsi"/>
          <w:sz w:val="18"/>
          <w:szCs w:val="18"/>
          <w:highlight w:val="yellow"/>
          <w:lang w:val="en-US"/>
        </w:rPr>
        <w:t>, excl. VAT</w:t>
      </w:r>
      <w:r w:rsidRPr="00FF4F2D">
        <w:rPr>
          <w:rFonts w:eastAsia="Calibri" w:cstheme="minorHAnsi"/>
          <w:sz w:val="18"/>
          <w:szCs w:val="18"/>
          <w:highlight w:val="yellow"/>
          <w:lang w:val="en-US"/>
        </w:rPr>
        <w:t xml:space="preserve"> may not exceed </w:t>
      </w:r>
      <w:r>
        <w:rPr>
          <w:rFonts w:eastAsia="Calibri" w:cstheme="minorHAnsi"/>
          <w:b/>
          <w:bCs/>
          <w:color w:val="EE0000"/>
          <w:sz w:val="18"/>
          <w:szCs w:val="18"/>
          <w:highlight w:val="yellow"/>
          <w:lang w:val="en-US"/>
        </w:rPr>
        <w:t>50,000.00 EU</w:t>
      </w:r>
      <w:r w:rsidRPr="008A16C7">
        <w:rPr>
          <w:rFonts w:eastAsia="Calibri" w:cstheme="minorHAnsi"/>
          <w:b/>
          <w:bCs/>
          <w:color w:val="EE0000"/>
          <w:sz w:val="18"/>
          <w:szCs w:val="18"/>
          <w:highlight w:val="yellow"/>
          <w:lang w:val="en-US"/>
        </w:rPr>
        <w:t>R</w:t>
      </w:r>
      <w:r w:rsidRPr="008A16C7">
        <w:rPr>
          <w:b/>
          <w:color w:val="EE0000"/>
          <w:sz w:val="18"/>
          <w:szCs w:val="18"/>
          <w:highlight w:val="yellow"/>
          <w:lang w:val="en-GB"/>
        </w:rPr>
        <w:t>, excl. VAT</w:t>
      </w:r>
      <w:r w:rsidRPr="00FF4F2D">
        <w:rPr>
          <w:rFonts w:eastAsia="Calibri" w:cstheme="minorHAnsi"/>
          <w:sz w:val="18"/>
          <w:szCs w:val="18"/>
          <w:highlight w:val="yellow"/>
          <w:lang w:val="en-US"/>
        </w:rPr>
        <w:t>.</w:t>
      </w:r>
      <w:r>
        <w:rPr>
          <w:rFonts w:eastAsia="Calibri" w:cstheme="minorHAnsi"/>
          <w:sz w:val="18"/>
          <w:szCs w:val="18"/>
          <w:lang w:val="en-US"/>
        </w:rPr>
        <w:t xml:space="preserve"> If</w:t>
      </w:r>
      <w:r w:rsidRPr="00FF4F2D">
        <w:rPr>
          <w:rFonts w:eastAsia="Calibri" w:cstheme="minorHAnsi"/>
          <w:sz w:val="18"/>
          <w:szCs w:val="18"/>
          <w:u w:val="single"/>
        </w:rPr>
        <w:t xml:space="preserve"> the supplier submits a tender with a higher price, the tender will be rejected</w:t>
      </w:r>
      <w:r>
        <w:rPr>
          <w:rFonts w:eastAsia="Calibri" w:cstheme="minorHAnsi"/>
          <w:sz w:val="18"/>
          <w:szCs w:val="18"/>
          <w:u w:val="single"/>
        </w:rPr>
        <w:t>.</w:t>
      </w:r>
    </w:p>
    <w:p w14:paraId="7E1FFBEB" w14:textId="77777777" w:rsidR="00E80C53" w:rsidRPr="00603874" w:rsidRDefault="00E80C53" w:rsidP="00E80C53">
      <w:pPr>
        <w:spacing w:after="0" w:line="240" w:lineRule="auto"/>
        <w:jc w:val="both"/>
        <w:rPr>
          <w:rFonts w:cstheme="minorHAnsi"/>
          <w:i/>
          <w:color w:val="7030A0"/>
          <w:sz w:val="18"/>
          <w:szCs w:val="18"/>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611C875" w14:textId="3C299906" w:rsidR="00956669" w:rsidRDefault="00956669">
        <w:pPr>
          <w:pStyle w:val="Header"/>
          <w:jc w:val="center"/>
        </w:pPr>
        <w:r>
          <w:fldChar w:fldCharType="begin"/>
        </w:r>
        <w:r>
          <w:instrText>PAGE   \* MERGEFORMAT</w:instrText>
        </w:r>
        <w:r>
          <w:fldChar w:fldCharType="separate"/>
        </w:r>
        <w:r w:rsidR="005F4062">
          <w:rPr>
            <w:noProof/>
          </w:rPr>
          <w:t>2</w:t>
        </w:r>
        <w:r>
          <w:fldChar w:fldCharType="end"/>
        </w:r>
      </w:p>
    </w:sdtContent>
  </w:sdt>
  <w:p w14:paraId="1343F990"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7E4C97"/>
    <w:multiLevelType w:val="multilevel"/>
    <w:tmpl w:val="CCEAE55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8525F7"/>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762D91"/>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BAD7D4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4"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4508D7"/>
    <w:multiLevelType w:val="hybridMultilevel"/>
    <w:tmpl w:val="1ED41578"/>
    <w:lvl w:ilvl="0" w:tplc="0F2C8D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5073119"/>
    <w:multiLevelType w:val="hybridMultilevel"/>
    <w:tmpl w:val="6CA67488"/>
    <w:lvl w:ilvl="0" w:tplc="E140F7E2">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9514465"/>
    <w:multiLevelType w:val="hybridMultilevel"/>
    <w:tmpl w:val="4ED47AD8"/>
    <w:lvl w:ilvl="0" w:tplc="3B5211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2" w15:restartNumberingAfterBreak="0">
    <w:nsid w:val="2DB709D9"/>
    <w:multiLevelType w:val="hybridMultilevel"/>
    <w:tmpl w:val="CA7A2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E5811EA"/>
    <w:multiLevelType w:val="hybridMultilevel"/>
    <w:tmpl w:val="CA7A2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45301A"/>
    <w:multiLevelType w:val="multilevel"/>
    <w:tmpl w:val="43FA35A6"/>
    <w:lvl w:ilvl="0">
      <w:start w:val="1"/>
      <w:numFmt w:val="decimal"/>
      <w:lvlText w:val="%1."/>
      <w:lvlJc w:val="left"/>
      <w:pPr>
        <w:ind w:left="927" w:hanging="360"/>
      </w:pPr>
      <w:rPr>
        <w:rFonts w:hint="default"/>
        <w:i w:val="0"/>
        <w:color w:val="auto"/>
      </w:rPr>
    </w:lvl>
    <w:lvl w:ilvl="1">
      <w:start w:val="1"/>
      <w:numFmt w:val="decimal"/>
      <w:isLgl/>
      <w:lvlText w:val="%1.%2."/>
      <w:lvlJc w:val="left"/>
      <w:pPr>
        <w:ind w:left="0" w:firstLine="567"/>
      </w:pPr>
      <w:rPr>
        <w:rFonts w:hint="default"/>
        <w:color w:val="auto"/>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26"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2285F7E"/>
    <w:multiLevelType w:val="hybridMultilevel"/>
    <w:tmpl w:val="39D03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3005062"/>
    <w:multiLevelType w:val="hybridMultilevel"/>
    <w:tmpl w:val="CA7A2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E5A22FD"/>
    <w:multiLevelType w:val="multilevel"/>
    <w:tmpl w:val="484AB88E"/>
    <w:lvl w:ilvl="0">
      <w:start w:val="4"/>
      <w:numFmt w:val="decimal"/>
      <w:lvlText w:val="%1."/>
      <w:lvlJc w:val="left"/>
      <w:pPr>
        <w:ind w:left="0" w:firstLine="567"/>
      </w:pPr>
      <w:rPr>
        <w:rFonts w:hint="default"/>
        <w:i w:val="0"/>
        <w:color w:val="auto"/>
      </w:rPr>
    </w:lvl>
    <w:lvl w:ilvl="1">
      <w:start w:val="1"/>
      <w:numFmt w:val="decimal"/>
      <w:isLgl/>
      <w:lvlText w:val="%1.%2."/>
      <w:lvlJc w:val="left"/>
      <w:pPr>
        <w:ind w:left="0" w:firstLine="567"/>
      </w:pPr>
      <w:rPr>
        <w:rFonts w:hint="default"/>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4F8D2188"/>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0F353DA"/>
    <w:multiLevelType w:val="multilevel"/>
    <w:tmpl w:val="4A5CF9B4"/>
    <w:lvl w:ilvl="0">
      <w:start w:val="10"/>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5753164"/>
    <w:multiLevelType w:val="hybridMultilevel"/>
    <w:tmpl w:val="CA7A2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D0D174C"/>
    <w:multiLevelType w:val="multilevel"/>
    <w:tmpl w:val="CCEAE55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E6D38B9"/>
    <w:multiLevelType w:val="hybridMultilevel"/>
    <w:tmpl w:val="CA7A2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1042F64"/>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3"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4" w15:restartNumberingAfterBreak="0">
    <w:nsid w:val="667B3A9B"/>
    <w:multiLevelType w:val="hybridMultilevel"/>
    <w:tmpl w:val="CA7A2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E544FC4"/>
    <w:multiLevelType w:val="hybridMultilevel"/>
    <w:tmpl w:val="C1B85EA8"/>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5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67911738">
    <w:abstractNumId w:val="24"/>
  </w:num>
  <w:num w:numId="2" w16cid:durableId="1622347937">
    <w:abstractNumId w:val="7"/>
  </w:num>
  <w:num w:numId="3" w16cid:durableId="1335257542">
    <w:abstractNumId w:val="17"/>
  </w:num>
  <w:num w:numId="4" w16cid:durableId="1755129453">
    <w:abstractNumId w:val="48"/>
  </w:num>
  <w:num w:numId="5" w16cid:durableId="554781710">
    <w:abstractNumId w:val="25"/>
  </w:num>
  <w:num w:numId="6" w16cid:durableId="33626620">
    <w:abstractNumId w:val="50"/>
  </w:num>
  <w:num w:numId="7" w16cid:durableId="1838615010">
    <w:abstractNumId w:val="57"/>
  </w:num>
  <w:num w:numId="8" w16cid:durableId="1753549929">
    <w:abstractNumId w:val="36"/>
  </w:num>
  <w:num w:numId="9" w16cid:durableId="1868105270">
    <w:abstractNumId w:val="55"/>
  </w:num>
  <w:num w:numId="10" w16cid:durableId="186022779">
    <w:abstractNumId w:val="34"/>
  </w:num>
  <w:num w:numId="11" w16cid:durableId="285964080">
    <w:abstractNumId w:val="61"/>
  </w:num>
  <w:num w:numId="12" w16cid:durableId="310981347">
    <w:abstractNumId w:val="30"/>
  </w:num>
  <w:num w:numId="13" w16cid:durableId="371078832">
    <w:abstractNumId w:val="33"/>
  </w:num>
  <w:num w:numId="14" w16cid:durableId="848059811">
    <w:abstractNumId w:val="13"/>
  </w:num>
  <w:num w:numId="15" w16cid:durableId="400446462">
    <w:abstractNumId w:val="40"/>
  </w:num>
  <w:num w:numId="16" w16cid:durableId="834339129">
    <w:abstractNumId w:val="60"/>
  </w:num>
  <w:num w:numId="17" w16cid:durableId="1801611459">
    <w:abstractNumId w:val="0"/>
  </w:num>
  <w:num w:numId="18" w16cid:durableId="2136213682">
    <w:abstractNumId w:val="44"/>
  </w:num>
  <w:num w:numId="19" w16cid:durableId="353849108">
    <w:abstractNumId w:val="59"/>
  </w:num>
  <w:num w:numId="20" w16cid:durableId="1688291846">
    <w:abstractNumId w:val="29"/>
  </w:num>
  <w:num w:numId="21" w16cid:durableId="905457949">
    <w:abstractNumId w:val="32"/>
  </w:num>
  <w:num w:numId="22" w16cid:durableId="716391324">
    <w:abstractNumId w:val="9"/>
  </w:num>
  <w:num w:numId="23" w16cid:durableId="570312514">
    <w:abstractNumId w:val="21"/>
  </w:num>
  <w:num w:numId="24" w16cid:durableId="46610544">
    <w:abstractNumId w:val="31"/>
  </w:num>
  <w:num w:numId="25" w16cid:durableId="1890263754">
    <w:abstractNumId w:val="37"/>
  </w:num>
  <w:num w:numId="26" w16cid:durableId="1035347089">
    <w:abstractNumId w:val="15"/>
  </w:num>
  <w:num w:numId="27" w16cid:durableId="585262216">
    <w:abstractNumId w:val="3"/>
  </w:num>
  <w:num w:numId="28" w16cid:durableId="262149683">
    <w:abstractNumId w:val="5"/>
  </w:num>
  <w:num w:numId="29" w16cid:durableId="1193106638">
    <w:abstractNumId w:val="8"/>
  </w:num>
  <w:num w:numId="30" w16cid:durableId="1722090302">
    <w:abstractNumId w:val="1"/>
  </w:num>
  <w:num w:numId="31" w16cid:durableId="1749645593">
    <w:abstractNumId w:val="12"/>
  </w:num>
  <w:num w:numId="32" w16cid:durableId="232080821">
    <w:abstractNumId w:val="56"/>
  </w:num>
  <w:num w:numId="33" w16cid:durableId="331683409">
    <w:abstractNumId w:val="52"/>
  </w:num>
  <w:num w:numId="34" w16cid:durableId="2118668569">
    <w:abstractNumId w:val="10"/>
  </w:num>
  <w:num w:numId="35" w16cid:durableId="46686139">
    <w:abstractNumId w:val="4"/>
  </w:num>
  <w:num w:numId="36" w16cid:durableId="1233615511">
    <w:abstractNumId w:val="46"/>
  </w:num>
  <w:num w:numId="37" w16cid:durableId="497695330">
    <w:abstractNumId w:val="35"/>
  </w:num>
  <w:num w:numId="38" w16cid:durableId="1447583025">
    <w:abstractNumId w:val="14"/>
  </w:num>
  <w:num w:numId="39" w16cid:durableId="1499425681">
    <w:abstractNumId w:val="51"/>
  </w:num>
  <w:num w:numId="40" w16cid:durableId="1003967989">
    <w:abstractNumId w:val="11"/>
  </w:num>
  <w:num w:numId="41" w16cid:durableId="188958977">
    <w:abstractNumId w:val="19"/>
  </w:num>
  <w:num w:numId="42" w16cid:durableId="1112869155">
    <w:abstractNumId w:val="39"/>
  </w:num>
  <w:num w:numId="43" w16cid:durableId="276762141">
    <w:abstractNumId w:val="26"/>
  </w:num>
  <w:num w:numId="44" w16cid:durableId="1375959393">
    <w:abstractNumId w:val="53"/>
  </w:num>
  <w:num w:numId="45" w16cid:durableId="1634210831">
    <w:abstractNumId w:val="49"/>
  </w:num>
  <w:num w:numId="46" w16cid:durableId="1574311900">
    <w:abstractNumId w:val="20"/>
  </w:num>
  <w:num w:numId="47" w16cid:durableId="1008749726">
    <w:abstractNumId w:val="16"/>
  </w:num>
  <w:num w:numId="48" w16cid:durableId="1560945038">
    <w:abstractNumId w:val="38"/>
  </w:num>
  <w:num w:numId="49" w16cid:durableId="2086952763">
    <w:abstractNumId w:val="22"/>
  </w:num>
  <w:num w:numId="50" w16cid:durableId="1631470956">
    <w:abstractNumId w:val="54"/>
  </w:num>
  <w:num w:numId="51" w16cid:durableId="1186332890">
    <w:abstractNumId w:val="23"/>
  </w:num>
  <w:num w:numId="52" w16cid:durableId="112019313">
    <w:abstractNumId w:val="28"/>
  </w:num>
  <w:num w:numId="53" w16cid:durableId="89863489">
    <w:abstractNumId w:val="42"/>
  </w:num>
  <w:num w:numId="54" w16cid:durableId="1173716605">
    <w:abstractNumId w:val="45"/>
  </w:num>
  <w:num w:numId="55" w16cid:durableId="1035152876">
    <w:abstractNumId w:val="47"/>
  </w:num>
  <w:num w:numId="56" w16cid:durableId="361856437">
    <w:abstractNumId w:val="27"/>
  </w:num>
  <w:num w:numId="57" w16cid:durableId="355548211">
    <w:abstractNumId w:val="58"/>
  </w:num>
  <w:num w:numId="58" w16cid:durableId="1727531787">
    <w:abstractNumId w:val="2"/>
  </w:num>
  <w:num w:numId="59" w16cid:durableId="840125995">
    <w:abstractNumId w:val="6"/>
  </w:num>
  <w:num w:numId="60" w16cid:durableId="1906453826">
    <w:abstractNumId w:val="43"/>
  </w:num>
  <w:num w:numId="61" w16cid:durableId="1525751612">
    <w:abstractNumId w:val="41"/>
  </w:num>
  <w:num w:numId="62" w16cid:durableId="255671804">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tzQytjQyMjAyMTFQ0lEKTi0uzszPAykwrQUAdR9cJSwAAAA="/>
  </w:docVars>
  <w:rsids>
    <w:rsidRoot w:val="00D05666"/>
    <w:rsid w:val="0000026A"/>
    <w:rsid w:val="000003D3"/>
    <w:rsid w:val="00000849"/>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16356"/>
    <w:rsid w:val="00020FD4"/>
    <w:rsid w:val="00021ECC"/>
    <w:rsid w:val="00021EFA"/>
    <w:rsid w:val="000247B2"/>
    <w:rsid w:val="00024FFF"/>
    <w:rsid w:val="00026246"/>
    <w:rsid w:val="00026673"/>
    <w:rsid w:val="00026690"/>
    <w:rsid w:val="00026C5B"/>
    <w:rsid w:val="00026D16"/>
    <w:rsid w:val="00030C02"/>
    <w:rsid w:val="00030F90"/>
    <w:rsid w:val="00031085"/>
    <w:rsid w:val="0003136E"/>
    <w:rsid w:val="000315EB"/>
    <w:rsid w:val="00031A62"/>
    <w:rsid w:val="000321E6"/>
    <w:rsid w:val="00032D19"/>
    <w:rsid w:val="00034A4A"/>
    <w:rsid w:val="00035221"/>
    <w:rsid w:val="00035526"/>
    <w:rsid w:val="0003587B"/>
    <w:rsid w:val="000372F4"/>
    <w:rsid w:val="00037649"/>
    <w:rsid w:val="00040233"/>
    <w:rsid w:val="00040420"/>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6522"/>
    <w:rsid w:val="000571AD"/>
    <w:rsid w:val="00057346"/>
    <w:rsid w:val="000575AA"/>
    <w:rsid w:val="0005763C"/>
    <w:rsid w:val="000578C9"/>
    <w:rsid w:val="0006040C"/>
    <w:rsid w:val="000605C5"/>
    <w:rsid w:val="000608EF"/>
    <w:rsid w:val="00060EAB"/>
    <w:rsid w:val="00061466"/>
    <w:rsid w:val="00061E86"/>
    <w:rsid w:val="00064868"/>
    <w:rsid w:val="000657AE"/>
    <w:rsid w:val="000659E9"/>
    <w:rsid w:val="0006688F"/>
    <w:rsid w:val="00066BB9"/>
    <w:rsid w:val="00066D29"/>
    <w:rsid w:val="00067A88"/>
    <w:rsid w:val="0007051B"/>
    <w:rsid w:val="000714BC"/>
    <w:rsid w:val="000714BF"/>
    <w:rsid w:val="00072F31"/>
    <w:rsid w:val="00072FE6"/>
    <w:rsid w:val="000738C7"/>
    <w:rsid w:val="000749D7"/>
    <w:rsid w:val="00074A01"/>
    <w:rsid w:val="0007511C"/>
    <w:rsid w:val="00075D27"/>
    <w:rsid w:val="00080396"/>
    <w:rsid w:val="00080F53"/>
    <w:rsid w:val="0008241E"/>
    <w:rsid w:val="00082F6A"/>
    <w:rsid w:val="000837A9"/>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5738"/>
    <w:rsid w:val="000A5FB1"/>
    <w:rsid w:val="000A7BF8"/>
    <w:rsid w:val="000B03F9"/>
    <w:rsid w:val="000B0A8E"/>
    <w:rsid w:val="000B0CED"/>
    <w:rsid w:val="000B4E6D"/>
    <w:rsid w:val="000B5AA9"/>
    <w:rsid w:val="000B6EAC"/>
    <w:rsid w:val="000B7223"/>
    <w:rsid w:val="000C006A"/>
    <w:rsid w:val="000C02F3"/>
    <w:rsid w:val="000C1AE5"/>
    <w:rsid w:val="000C1F59"/>
    <w:rsid w:val="000C2217"/>
    <w:rsid w:val="000C2D6F"/>
    <w:rsid w:val="000C3F71"/>
    <w:rsid w:val="000C4DF9"/>
    <w:rsid w:val="000C5C45"/>
    <w:rsid w:val="000C6068"/>
    <w:rsid w:val="000D13D6"/>
    <w:rsid w:val="000D18E9"/>
    <w:rsid w:val="000D25DA"/>
    <w:rsid w:val="000D26D8"/>
    <w:rsid w:val="000D412D"/>
    <w:rsid w:val="000D4230"/>
    <w:rsid w:val="000D4406"/>
    <w:rsid w:val="000D4B00"/>
    <w:rsid w:val="000D4B9C"/>
    <w:rsid w:val="000D4E2B"/>
    <w:rsid w:val="000D5C58"/>
    <w:rsid w:val="000D638A"/>
    <w:rsid w:val="000D6963"/>
    <w:rsid w:val="000E06CF"/>
    <w:rsid w:val="000E083B"/>
    <w:rsid w:val="000E0EAE"/>
    <w:rsid w:val="000E1743"/>
    <w:rsid w:val="000E1EBC"/>
    <w:rsid w:val="000E266E"/>
    <w:rsid w:val="000E2FD9"/>
    <w:rsid w:val="000E31D4"/>
    <w:rsid w:val="000E3448"/>
    <w:rsid w:val="000E37BD"/>
    <w:rsid w:val="000E430C"/>
    <w:rsid w:val="000E5999"/>
    <w:rsid w:val="000E6130"/>
    <w:rsid w:val="000E6657"/>
    <w:rsid w:val="000E7154"/>
    <w:rsid w:val="000F01E1"/>
    <w:rsid w:val="000F1287"/>
    <w:rsid w:val="000F210A"/>
    <w:rsid w:val="000F2282"/>
    <w:rsid w:val="000F4AA3"/>
    <w:rsid w:val="000F4E16"/>
    <w:rsid w:val="000F513D"/>
    <w:rsid w:val="000F7102"/>
    <w:rsid w:val="00100B38"/>
    <w:rsid w:val="00100C5F"/>
    <w:rsid w:val="00100E3B"/>
    <w:rsid w:val="001010F7"/>
    <w:rsid w:val="00101313"/>
    <w:rsid w:val="00101C48"/>
    <w:rsid w:val="0010270D"/>
    <w:rsid w:val="001072BE"/>
    <w:rsid w:val="00107A04"/>
    <w:rsid w:val="0011199A"/>
    <w:rsid w:val="001126FB"/>
    <w:rsid w:val="0011320C"/>
    <w:rsid w:val="0011344C"/>
    <w:rsid w:val="00113B07"/>
    <w:rsid w:val="00113CCE"/>
    <w:rsid w:val="00114B2B"/>
    <w:rsid w:val="001170BD"/>
    <w:rsid w:val="0011798C"/>
    <w:rsid w:val="00120F58"/>
    <w:rsid w:val="00121982"/>
    <w:rsid w:val="0012267C"/>
    <w:rsid w:val="00124338"/>
    <w:rsid w:val="00124345"/>
    <w:rsid w:val="00124FB1"/>
    <w:rsid w:val="00125082"/>
    <w:rsid w:val="00125D5E"/>
    <w:rsid w:val="001275FB"/>
    <w:rsid w:val="0013010B"/>
    <w:rsid w:val="00130A86"/>
    <w:rsid w:val="0013140B"/>
    <w:rsid w:val="001329A7"/>
    <w:rsid w:val="0013353A"/>
    <w:rsid w:val="00134825"/>
    <w:rsid w:val="001351A4"/>
    <w:rsid w:val="00135EEE"/>
    <w:rsid w:val="001365CA"/>
    <w:rsid w:val="00140D50"/>
    <w:rsid w:val="00140E72"/>
    <w:rsid w:val="00142352"/>
    <w:rsid w:val="00143940"/>
    <w:rsid w:val="0014414A"/>
    <w:rsid w:val="00146BC9"/>
    <w:rsid w:val="00147156"/>
    <w:rsid w:val="001475CB"/>
    <w:rsid w:val="00147A63"/>
    <w:rsid w:val="00147A8C"/>
    <w:rsid w:val="0015376E"/>
    <w:rsid w:val="001538C5"/>
    <w:rsid w:val="00153D1C"/>
    <w:rsid w:val="00156AC9"/>
    <w:rsid w:val="00157EEE"/>
    <w:rsid w:val="001607EC"/>
    <w:rsid w:val="00164443"/>
    <w:rsid w:val="001647BD"/>
    <w:rsid w:val="00165D0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08EE"/>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A3F"/>
    <w:rsid w:val="001A0DF2"/>
    <w:rsid w:val="001A18C1"/>
    <w:rsid w:val="001A1DD2"/>
    <w:rsid w:val="001A225E"/>
    <w:rsid w:val="001A2E70"/>
    <w:rsid w:val="001A4AF4"/>
    <w:rsid w:val="001A5289"/>
    <w:rsid w:val="001A5FBA"/>
    <w:rsid w:val="001A67B2"/>
    <w:rsid w:val="001A7B3D"/>
    <w:rsid w:val="001B2226"/>
    <w:rsid w:val="001B370C"/>
    <w:rsid w:val="001B3C7D"/>
    <w:rsid w:val="001B50F3"/>
    <w:rsid w:val="001C0BBC"/>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D6C"/>
    <w:rsid w:val="001F1FB1"/>
    <w:rsid w:val="001F2E11"/>
    <w:rsid w:val="001F2EB6"/>
    <w:rsid w:val="001F2FF7"/>
    <w:rsid w:val="001F3174"/>
    <w:rsid w:val="001F360B"/>
    <w:rsid w:val="001F5180"/>
    <w:rsid w:val="001F6551"/>
    <w:rsid w:val="001F70BC"/>
    <w:rsid w:val="001F74B8"/>
    <w:rsid w:val="001F78B9"/>
    <w:rsid w:val="001F7C60"/>
    <w:rsid w:val="00200101"/>
    <w:rsid w:val="00200212"/>
    <w:rsid w:val="00200F5D"/>
    <w:rsid w:val="00202A46"/>
    <w:rsid w:val="00203725"/>
    <w:rsid w:val="002037C0"/>
    <w:rsid w:val="00204B8C"/>
    <w:rsid w:val="002058A4"/>
    <w:rsid w:val="00206179"/>
    <w:rsid w:val="0020796D"/>
    <w:rsid w:val="00207AE1"/>
    <w:rsid w:val="00207E02"/>
    <w:rsid w:val="00207FAC"/>
    <w:rsid w:val="00212C25"/>
    <w:rsid w:val="002135C6"/>
    <w:rsid w:val="002140C5"/>
    <w:rsid w:val="00214D4B"/>
    <w:rsid w:val="002163DC"/>
    <w:rsid w:val="00217893"/>
    <w:rsid w:val="00220B88"/>
    <w:rsid w:val="002211A8"/>
    <w:rsid w:val="00221235"/>
    <w:rsid w:val="00221CC0"/>
    <w:rsid w:val="00223614"/>
    <w:rsid w:val="0022530C"/>
    <w:rsid w:val="0022555E"/>
    <w:rsid w:val="002256CF"/>
    <w:rsid w:val="00225BEF"/>
    <w:rsid w:val="002267DE"/>
    <w:rsid w:val="002279BC"/>
    <w:rsid w:val="00227C03"/>
    <w:rsid w:val="00231166"/>
    <w:rsid w:val="00233169"/>
    <w:rsid w:val="00234717"/>
    <w:rsid w:val="00234920"/>
    <w:rsid w:val="0023505D"/>
    <w:rsid w:val="002374F8"/>
    <w:rsid w:val="00237EA0"/>
    <w:rsid w:val="0024024A"/>
    <w:rsid w:val="002415C7"/>
    <w:rsid w:val="0024180E"/>
    <w:rsid w:val="002430AE"/>
    <w:rsid w:val="0024389A"/>
    <w:rsid w:val="00244688"/>
    <w:rsid w:val="002476D5"/>
    <w:rsid w:val="00247DBA"/>
    <w:rsid w:val="002510C4"/>
    <w:rsid w:val="00251D4A"/>
    <w:rsid w:val="00253090"/>
    <w:rsid w:val="00254895"/>
    <w:rsid w:val="00255225"/>
    <w:rsid w:val="002601F1"/>
    <w:rsid w:val="002603C7"/>
    <w:rsid w:val="002616A9"/>
    <w:rsid w:val="002617A4"/>
    <w:rsid w:val="002620D1"/>
    <w:rsid w:val="00262386"/>
    <w:rsid w:val="00262BB3"/>
    <w:rsid w:val="00262D3D"/>
    <w:rsid w:val="00263E7F"/>
    <w:rsid w:val="0026424A"/>
    <w:rsid w:val="00267751"/>
    <w:rsid w:val="00267E9A"/>
    <w:rsid w:val="00271411"/>
    <w:rsid w:val="00273F59"/>
    <w:rsid w:val="00273FE9"/>
    <w:rsid w:val="00274C8A"/>
    <w:rsid w:val="0027575B"/>
    <w:rsid w:val="00275B72"/>
    <w:rsid w:val="00276B63"/>
    <w:rsid w:val="002801E2"/>
    <w:rsid w:val="00280265"/>
    <w:rsid w:val="00280AF0"/>
    <w:rsid w:val="00281309"/>
    <w:rsid w:val="00281735"/>
    <w:rsid w:val="002827A2"/>
    <w:rsid w:val="00282C67"/>
    <w:rsid w:val="00283391"/>
    <w:rsid w:val="00283C6E"/>
    <w:rsid w:val="00283D6A"/>
    <w:rsid w:val="00284221"/>
    <w:rsid w:val="002847F1"/>
    <w:rsid w:val="00285B02"/>
    <w:rsid w:val="00285E5E"/>
    <w:rsid w:val="00286F58"/>
    <w:rsid w:val="00291DCB"/>
    <w:rsid w:val="0029216D"/>
    <w:rsid w:val="00292389"/>
    <w:rsid w:val="002926A1"/>
    <w:rsid w:val="00294BE3"/>
    <w:rsid w:val="0029531B"/>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4F1"/>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690"/>
    <w:rsid w:val="002F7D23"/>
    <w:rsid w:val="00300FEF"/>
    <w:rsid w:val="00301185"/>
    <w:rsid w:val="0030230E"/>
    <w:rsid w:val="003049FC"/>
    <w:rsid w:val="00304E45"/>
    <w:rsid w:val="00306D9F"/>
    <w:rsid w:val="00306F87"/>
    <w:rsid w:val="003074D1"/>
    <w:rsid w:val="003101E1"/>
    <w:rsid w:val="003107DC"/>
    <w:rsid w:val="0031109D"/>
    <w:rsid w:val="0031284C"/>
    <w:rsid w:val="0031420A"/>
    <w:rsid w:val="00314B1B"/>
    <w:rsid w:val="003155D3"/>
    <w:rsid w:val="0031776B"/>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2A27"/>
    <w:rsid w:val="00333767"/>
    <w:rsid w:val="00333BFA"/>
    <w:rsid w:val="00334250"/>
    <w:rsid w:val="00334EB8"/>
    <w:rsid w:val="00335A01"/>
    <w:rsid w:val="00335DA5"/>
    <w:rsid w:val="00335FE8"/>
    <w:rsid w:val="003406FD"/>
    <w:rsid w:val="00340F7A"/>
    <w:rsid w:val="00341929"/>
    <w:rsid w:val="00341C5A"/>
    <w:rsid w:val="00341D9A"/>
    <w:rsid w:val="00343586"/>
    <w:rsid w:val="003436A3"/>
    <w:rsid w:val="00343AFE"/>
    <w:rsid w:val="0034460F"/>
    <w:rsid w:val="00345141"/>
    <w:rsid w:val="00345B6D"/>
    <w:rsid w:val="00346410"/>
    <w:rsid w:val="00347219"/>
    <w:rsid w:val="0035041E"/>
    <w:rsid w:val="0035067E"/>
    <w:rsid w:val="00352626"/>
    <w:rsid w:val="003536CF"/>
    <w:rsid w:val="00353947"/>
    <w:rsid w:val="00355739"/>
    <w:rsid w:val="00355743"/>
    <w:rsid w:val="00355846"/>
    <w:rsid w:val="003561A0"/>
    <w:rsid w:val="00357613"/>
    <w:rsid w:val="00357BB8"/>
    <w:rsid w:val="003600F2"/>
    <w:rsid w:val="00360DB9"/>
    <w:rsid w:val="00360F12"/>
    <w:rsid w:val="003617F1"/>
    <w:rsid w:val="00362719"/>
    <w:rsid w:val="00362B6A"/>
    <w:rsid w:val="00363134"/>
    <w:rsid w:val="00365384"/>
    <w:rsid w:val="003660B8"/>
    <w:rsid w:val="003671C3"/>
    <w:rsid w:val="00370489"/>
    <w:rsid w:val="00371433"/>
    <w:rsid w:val="00371A26"/>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3427"/>
    <w:rsid w:val="00384F5A"/>
    <w:rsid w:val="00387F85"/>
    <w:rsid w:val="003903FB"/>
    <w:rsid w:val="0039114B"/>
    <w:rsid w:val="0039299B"/>
    <w:rsid w:val="00394C27"/>
    <w:rsid w:val="003A050E"/>
    <w:rsid w:val="003A050F"/>
    <w:rsid w:val="003A1229"/>
    <w:rsid w:val="003A2F4F"/>
    <w:rsid w:val="003A30C5"/>
    <w:rsid w:val="003A3348"/>
    <w:rsid w:val="003A3C99"/>
    <w:rsid w:val="003A441C"/>
    <w:rsid w:val="003A65F9"/>
    <w:rsid w:val="003A6BC4"/>
    <w:rsid w:val="003B03D1"/>
    <w:rsid w:val="003B12DE"/>
    <w:rsid w:val="003B2B1F"/>
    <w:rsid w:val="003B39F9"/>
    <w:rsid w:val="003B60D3"/>
    <w:rsid w:val="003B6924"/>
    <w:rsid w:val="003B74DC"/>
    <w:rsid w:val="003B7634"/>
    <w:rsid w:val="003B7E78"/>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21E"/>
    <w:rsid w:val="003E422B"/>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CCB"/>
    <w:rsid w:val="00405D65"/>
    <w:rsid w:val="0040657F"/>
    <w:rsid w:val="00407939"/>
    <w:rsid w:val="00411BD7"/>
    <w:rsid w:val="0041208A"/>
    <w:rsid w:val="00413867"/>
    <w:rsid w:val="00413D2E"/>
    <w:rsid w:val="0041400F"/>
    <w:rsid w:val="004147BD"/>
    <w:rsid w:val="004157B6"/>
    <w:rsid w:val="0041659E"/>
    <w:rsid w:val="0041685F"/>
    <w:rsid w:val="00416D08"/>
    <w:rsid w:val="004173F9"/>
    <w:rsid w:val="00417604"/>
    <w:rsid w:val="00424C4C"/>
    <w:rsid w:val="004252AF"/>
    <w:rsid w:val="00432420"/>
    <w:rsid w:val="00432472"/>
    <w:rsid w:val="00432574"/>
    <w:rsid w:val="0043288C"/>
    <w:rsid w:val="0043335A"/>
    <w:rsid w:val="00434B99"/>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2A8"/>
    <w:rsid w:val="004525F0"/>
    <w:rsid w:val="00452C1D"/>
    <w:rsid w:val="00453296"/>
    <w:rsid w:val="00453770"/>
    <w:rsid w:val="00455810"/>
    <w:rsid w:val="00455AA9"/>
    <w:rsid w:val="0045773D"/>
    <w:rsid w:val="00457F5A"/>
    <w:rsid w:val="00461904"/>
    <w:rsid w:val="00461CE4"/>
    <w:rsid w:val="004624F4"/>
    <w:rsid w:val="00462587"/>
    <w:rsid w:val="004635E0"/>
    <w:rsid w:val="00463897"/>
    <w:rsid w:val="004642FA"/>
    <w:rsid w:val="0046472C"/>
    <w:rsid w:val="00465891"/>
    <w:rsid w:val="004658BF"/>
    <w:rsid w:val="00467B1D"/>
    <w:rsid w:val="004706D8"/>
    <w:rsid w:val="00471043"/>
    <w:rsid w:val="004713B5"/>
    <w:rsid w:val="00472F7A"/>
    <w:rsid w:val="00472F8C"/>
    <w:rsid w:val="00473E55"/>
    <w:rsid w:val="0047554A"/>
    <w:rsid w:val="00475F9B"/>
    <w:rsid w:val="0047687E"/>
    <w:rsid w:val="00477E28"/>
    <w:rsid w:val="00482665"/>
    <w:rsid w:val="00482BC0"/>
    <w:rsid w:val="00483462"/>
    <w:rsid w:val="00483E10"/>
    <w:rsid w:val="0048403B"/>
    <w:rsid w:val="0048457E"/>
    <w:rsid w:val="004847DE"/>
    <w:rsid w:val="00485E23"/>
    <w:rsid w:val="0048654D"/>
    <w:rsid w:val="004867B9"/>
    <w:rsid w:val="00486B0D"/>
    <w:rsid w:val="004903CF"/>
    <w:rsid w:val="004910B5"/>
    <w:rsid w:val="00492211"/>
    <w:rsid w:val="0049538A"/>
    <w:rsid w:val="00495F71"/>
    <w:rsid w:val="00496EFB"/>
    <w:rsid w:val="00497DF3"/>
    <w:rsid w:val="004A01F5"/>
    <w:rsid w:val="004A0401"/>
    <w:rsid w:val="004A0E10"/>
    <w:rsid w:val="004A0E4F"/>
    <w:rsid w:val="004A1312"/>
    <w:rsid w:val="004A13CE"/>
    <w:rsid w:val="004A153E"/>
    <w:rsid w:val="004A1BB5"/>
    <w:rsid w:val="004A299F"/>
    <w:rsid w:val="004A3C50"/>
    <w:rsid w:val="004A3F9F"/>
    <w:rsid w:val="004A4444"/>
    <w:rsid w:val="004A4761"/>
    <w:rsid w:val="004A48CA"/>
    <w:rsid w:val="004A4C80"/>
    <w:rsid w:val="004A51B9"/>
    <w:rsid w:val="004A7485"/>
    <w:rsid w:val="004A7F0E"/>
    <w:rsid w:val="004B0E0C"/>
    <w:rsid w:val="004B2DE4"/>
    <w:rsid w:val="004B3F8D"/>
    <w:rsid w:val="004B528A"/>
    <w:rsid w:val="004B6BCA"/>
    <w:rsid w:val="004B6FBD"/>
    <w:rsid w:val="004B711A"/>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30CC"/>
    <w:rsid w:val="004D319F"/>
    <w:rsid w:val="004D459D"/>
    <w:rsid w:val="004D7982"/>
    <w:rsid w:val="004D7B52"/>
    <w:rsid w:val="004D7DFA"/>
    <w:rsid w:val="004E05A2"/>
    <w:rsid w:val="004E07B2"/>
    <w:rsid w:val="004E13EA"/>
    <w:rsid w:val="004E1FB0"/>
    <w:rsid w:val="004E2171"/>
    <w:rsid w:val="004E2550"/>
    <w:rsid w:val="004E4023"/>
    <w:rsid w:val="004E442B"/>
    <w:rsid w:val="004E4612"/>
    <w:rsid w:val="004E47F9"/>
    <w:rsid w:val="004E556D"/>
    <w:rsid w:val="004E6AD3"/>
    <w:rsid w:val="004E6F7E"/>
    <w:rsid w:val="004E71CB"/>
    <w:rsid w:val="004F02F7"/>
    <w:rsid w:val="004F0735"/>
    <w:rsid w:val="004F0C1D"/>
    <w:rsid w:val="004F1E4F"/>
    <w:rsid w:val="004F30E1"/>
    <w:rsid w:val="004F33F0"/>
    <w:rsid w:val="004F6FEF"/>
    <w:rsid w:val="004F7943"/>
    <w:rsid w:val="005002B8"/>
    <w:rsid w:val="00500818"/>
    <w:rsid w:val="005010F5"/>
    <w:rsid w:val="00501200"/>
    <w:rsid w:val="005020EF"/>
    <w:rsid w:val="0050218B"/>
    <w:rsid w:val="0050224F"/>
    <w:rsid w:val="00502350"/>
    <w:rsid w:val="0050240C"/>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382E"/>
    <w:rsid w:val="0052470F"/>
    <w:rsid w:val="00525A62"/>
    <w:rsid w:val="00525B54"/>
    <w:rsid w:val="00525D35"/>
    <w:rsid w:val="00525FD6"/>
    <w:rsid w:val="005260FE"/>
    <w:rsid w:val="005265F8"/>
    <w:rsid w:val="00526ACC"/>
    <w:rsid w:val="005273B1"/>
    <w:rsid w:val="00530BB3"/>
    <w:rsid w:val="00530FFF"/>
    <w:rsid w:val="005315A7"/>
    <w:rsid w:val="00531C9E"/>
    <w:rsid w:val="005321FB"/>
    <w:rsid w:val="0053254A"/>
    <w:rsid w:val="00532D1D"/>
    <w:rsid w:val="005332CF"/>
    <w:rsid w:val="005334CF"/>
    <w:rsid w:val="00533C4A"/>
    <w:rsid w:val="005357BB"/>
    <w:rsid w:val="005377B5"/>
    <w:rsid w:val="005379E7"/>
    <w:rsid w:val="00540094"/>
    <w:rsid w:val="00540C9A"/>
    <w:rsid w:val="0054132A"/>
    <w:rsid w:val="005420ED"/>
    <w:rsid w:val="00542A74"/>
    <w:rsid w:val="0054388B"/>
    <w:rsid w:val="005448A6"/>
    <w:rsid w:val="00546D4B"/>
    <w:rsid w:val="00547265"/>
    <w:rsid w:val="00547443"/>
    <w:rsid w:val="005505A6"/>
    <w:rsid w:val="005505BF"/>
    <w:rsid w:val="00551B0D"/>
    <w:rsid w:val="00553286"/>
    <w:rsid w:val="00553E2C"/>
    <w:rsid w:val="0055476C"/>
    <w:rsid w:val="005605D0"/>
    <w:rsid w:val="00560AD2"/>
    <w:rsid w:val="00561265"/>
    <w:rsid w:val="00561DBA"/>
    <w:rsid w:val="00561FF3"/>
    <w:rsid w:val="00562B41"/>
    <w:rsid w:val="005633CF"/>
    <w:rsid w:val="0056365F"/>
    <w:rsid w:val="0056375F"/>
    <w:rsid w:val="00563B8D"/>
    <w:rsid w:val="00563DE6"/>
    <w:rsid w:val="0056412E"/>
    <w:rsid w:val="00564379"/>
    <w:rsid w:val="0056444E"/>
    <w:rsid w:val="005644A5"/>
    <w:rsid w:val="00564AD2"/>
    <w:rsid w:val="00564B1A"/>
    <w:rsid w:val="00564ED0"/>
    <w:rsid w:val="00565036"/>
    <w:rsid w:val="005651C4"/>
    <w:rsid w:val="00567348"/>
    <w:rsid w:val="00567800"/>
    <w:rsid w:val="00567A52"/>
    <w:rsid w:val="00570722"/>
    <w:rsid w:val="005717E5"/>
    <w:rsid w:val="005717E7"/>
    <w:rsid w:val="0057188A"/>
    <w:rsid w:val="00571D4C"/>
    <w:rsid w:val="00574140"/>
    <w:rsid w:val="00575379"/>
    <w:rsid w:val="005753B6"/>
    <w:rsid w:val="005769FF"/>
    <w:rsid w:val="005776A6"/>
    <w:rsid w:val="005806D2"/>
    <w:rsid w:val="00583195"/>
    <w:rsid w:val="00583B84"/>
    <w:rsid w:val="0058525D"/>
    <w:rsid w:val="00585B52"/>
    <w:rsid w:val="00585C84"/>
    <w:rsid w:val="00587BAC"/>
    <w:rsid w:val="00593111"/>
    <w:rsid w:val="00593816"/>
    <w:rsid w:val="00593D67"/>
    <w:rsid w:val="00594FA6"/>
    <w:rsid w:val="00595F1A"/>
    <w:rsid w:val="00595F8E"/>
    <w:rsid w:val="00596895"/>
    <w:rsid w:val="00596BDA"/>
    <w:rsid w:val="00597972"/>
    <w:rsid w:val="005A07D8"/>
    <w:rsid w:val="005B041A"/>
    <w:rsid w:val="005B063D"/>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1AAD"/>
    <w:rsid w:val="005C3F18"/>
    <w:rsid w:val="005C5BD5"/>
    <w:rsid w:val="005C6961"/>
    <w:rsid w:val="005C6C2A"/>
    <w:rsid w:val="005C6D8F"/>
    <w:rsid w:val="005D08AD"/>
    <w:rsid w:val="005D1EC0"/>
    <w:rsid w:val="005D3083"/>
    <w:rsid w:val="005D393D"/>
    <w:rsid w:val="005D46A9"/>
    <w:rsid w:val="005D4AB8"/>
    <w:rsid w:val="005D511B"/>
    <w:rsid w:val="005D5AD5"/>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9B7"/>
    <w:rsid w:val="005F2D7B"/>
    <w:rsid w:val="005F348F"/>
    <w:rsid w:val="005F35B9"/>
    <w:rsid w:val="005F3DEF"/>
    <w:rsid w:val="005F3FEB"/>
    <w:rsid w:val="005F4062"/>
    <w:rsid w:val="005F4815"/>
    <w:rsid w:val="005F5F2C"/>
    <w:rsid w:val="005F68D4"/>
    <w:rsid w:val="005F6991"/>
    <w:rsid w:val="005F70E4"/>
    <w:rsid w:val="005F7EBF"/>
    <w:rsid w:val="00601219"/>
    <w:rsid w:val="006015A1"/>
    <w:rsid w:val="006015E1"/>
    <w:rsid w:val="00601B91"/>
    <w:rsid w:val="00601DD0"/>
    <w:rsid w:val="0060200D"/>
    <w:rsid w:val="00603874"/>
    <w:rsid w:val="00603E31"/>
    <w:rsid w:val="006041B7"/>
    <w:rsid w:val="00605D03"/>
    <w:rsid w:val="00607246"/>
    <w:rsid w:val="00607C46"/>
    <w:rsid w:val="00610AE1"/>
    <w:rsid w:val="00610F1F"/>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97F"/>
    <w:rsid w:val="00630DE9"/>
    <w:rsid w:val="00630F03"/>
    <w:rsid w:val="0063134C"/>
    <w:rsid w:val="00631E78"/>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47797"/>
    <w:rsid w:val="006512AF"/>
    <w:rsid w:val="00651301"/>
    <w:rsid w:val="00651E2B"/>
    <w:rsid w:val="00653069"/>
    <w:rsid w:val="00653A37"/>
    <w:rsid w:val="006541EB"/>
    <w:rsid w:val="006545F9"/>
    <w:rsid w:val="0065529B"/>
    <w:rsid w:val="006553EF"/>
    <w:rsid w:val="00660F6D"/>
    <w:rsid w:val="0066179A"/>
    <w:rsid w:val="00661860"/>
    <w:rsid w:val="0066230A"/>
    <w:rsid w:val="00662606"/>
    <w:rsid w:val="0066271C"/>
    <w:rsid w:val="00663099"/>
    <w:rsid w:val="00664184"/>
    <w:rsid w:val="00664C39"/>
    <w:rsid w:val="0066500F"/>
    <w:rsid w:val="00665D82"/>
    <w:rsid w:val="00670373"/>
    <w:rsid w:val="00671B2B"/>
    <w:rsid w:val="00671DB5"/>
    <w:rsid w:val="0067281B"/>
    <w:rsid w:val="00672983"/>
    <w:rsid w:val="00673538"/>
    <w:rsid w:val="00675009"/>
    <w:rsid w:val="00677C47"/>
    <w:rsid w:val="00680281"/>
    <w:rsid w:val="00681CDE"/>
    <w:rsid w:val="00682482"/>
    <w:rsid w:val="006824FC"/>
    <w:rsid w:val="00684208"/>
    <w:rsid w:val="0068448B"/>
    <w:rsid w:val="00685C49"/>
    <w:rsid w:val="00687997"/>
    <w:rsid w:val="00687E47"/>
    <w:rsid w:val="0069058D"/>
    <w:rsid w:val="006930B0"/>
    <w:rsid w:val="0069329D"/>
    <w:rsid w:val="00694911"/>
    <w:rsid w:val="00696EED"/>
    <w:rsid w:val="006A2889"/>
    <w:rsid w:val="006A4AF7"/>
    <w:rsid w:val="006A58FD"/>
    <w:rsid w:val="006A6575"/>
    <w:rsid w:val="006A6750"/>
    <w:rsid w:val="006A675A"/>
    <w:rsid w:val="006A7476"/>
    <w:rsid w:val="006B257C"/>
    <w:rsid w:val="006B2BA5"/>
    <w:rsid w:val="006B3FBF"/>
    <w:rsid w:val="006B46A4"/>
    <w:rsid w:val="006B4773"/>
    <w:rsid w:val="006B4B0E"/>
    <w:rsid w:val="006B52FF"/>
    <w:rsid w:val="006B5492"/>
    <w:rsid w:val="006B5692"/>
    <w:rsid w:val="006B56F2"/>
    <w:rsid w:val="006C176F"/>
    <w:rsid w:val="006C1CEA"/>
    <w:rsid w:val="006C2ED7"/>
    <w:rsid w:val="006C3522"/>
    <w:rsid w:val="006C4A69"/>
    <w:rsid w:val="006C613D"/>
    <w:rsid w:val="006C6272"/>
    <w:rsid w:val="006C63B5"/>
    <w:rsid w:val="006C79C7"/>
    <w:rsid w:val="006D0F4C"/>
    <w:rsid w:val="006D2363"/>
    <w:rsid w:val="006D3202"/>
    <w:rsid w:val="006D3C8B"/>
    <w:rsid w:val="006D42C8"/>
    <w:rsid w:val="006D463E"/>
    <w:rsid w:val="006D5043"/>
    <w:rsid w:val="006D6694"/>
    <w:rsid w:val="006D6958"/>
    <w:rsid w:val="006E04DD"/>
    <w:rsid w:val="006E0622"/>
    <w:rsid w:val="006E28D7"/>
    <w:rsid w:val="006E2957"/>
    <w:rsid w:val="006E30FC"/>
    <w:rsid w:val="006E533D"/>
    <w:rsid w:val="006E6883"/>
    <w:rsid w:val="006E75C7"/>
    <w:rsid w:val="006E7679"/>
    <w:rsid w:val="006F2BA7"/>
    <w:rsid w:val="006F2E96"/>
    <w:rsid w:val="006F2F71"/>
    <w:rsid w:val="006F631C"/>
    <w:rsid w:val="006F6DAA"/>
    <w:rsid w:val="006F7115"/>
    <w:rsid w:val="007022FB"/>
    <w:rsid w:val="0070256E"/>
    <w:rsid w:val="00702FDC"/>
    <w:rsid w:val="00703132"/>
    <w:rsid w:val="00703430"/>
    <w:rsid w:val="00704BCF"/>
    <w:rsid w:val="00705699"/>
    <w:rsid w:val="00706BD5"/>
    <w:rsid w:val="00706F4D"/>
    <w:rsid w:val="00707DB5"/>
    <w:rsid w:val="00710F05"/>
    <w:rsid w:val="007128D8"/>
    <w:rsid w:val="007128DA"/>
    <w:rsid w:val="00714305"/>
    <w:rsid w:val="0071457D"/>
    <w:rsid w:val="007160DA"/>
    <w:rsid w:val="0071650A"/>
    <w:rsid w:val="00716F5E"/>
    <w:rsid w:val="00717339"/>
    <w:rsid w:val="00717909"/>
    <w:rsid w:val="00717D94"/>
    <w:rsid w:val="00720E2A"/>
    <w:rsid w:val="0072163C"/>
    <w:rsid w:val="00721A8D"/>
    <w:rsid w:val="00722249"/>
    <w:rsid w:val="00722B34"/>
    <w:rsid w:val="00724116"/>
    <w:rsid w:val="007243EB"/>
    <w:rsid w:val="00724B68"/>
    <w:rsid w:val="00725AB6"/>
    <w:rsid w:val="00725D1E"/>
    <w:rsid w:val="00726D3A"/>
    <w:rsid w:val="0072790D"/>
    <w:rsid w:val="007317B5"/>
    <w:rsid w:val="0073210C"/>
    <w:rsid w:val="0073238A"/>
    <w:rsid w:val="00733758"/>
    <w:rsid w:val="00734BBA"/>
    <w:rsid w:val="00735E40"/>
    <w:rsid w:val="0073602A"/>
    <w:rsid w:val="00736EA4"/>
    <w:rsid w:val="0073711D"/>
    <w:rsid w:val="0073778F"/>
    <w:rsid w:val="00741359"/>
    <w:rsid w:val="007422EF"/>
    <w:rsid w:val="00742F8F"/>
    <w:rsid w:val="00743205"/>
    <w:rsid w:val="0074401D"/>
    <w:rsid w:val="00744084"/>
    <w:rsid w:val="0074429A"/>
    <w:rsid w:val="00744D22"/>
    <w:rsid w:val="00745110"/>
    <w:rsid w:val="00746011"/>
    <w:rsid w:val="00747175"/>
    <w:rsid w:val="0074743B"/>
    <w:rsid w:val="00747663"/>
    <w:rsid w:val="00747A97"/>
    <w:rsid w:val="0075168C"/>
    <w:rsid w:val="00751799"/>
    <w:rsid w:val="0075257E"/>
    <w:rsid w:val="007532D2"/>
    <w:rsid w:val="007538D2"/>
    <w:rsid w:val="00753948"/>
    <w:rsid w:val="00754F0F"/>
    <w:rsid w:val="007552F1"/>
    <w:rsid w:val="00755F3B"/>
    <w:rsid w:val="007560A1"/>
    <w:rsid w:val="007566CB"/>
    <w:rsid w:val="00757947"/>
    <w:rsid w:val="0076284D"/>
    <w:rsid w:val="00764FD6"/>
    <w:rsid w:val="007654C6"/>
    <w:rsid w:val="00765983"/>
    <w:rsid w:val="00766211"/>
    <w:rsid w:val="00771EC8"/>
    <w:rsid w:val="007720C2"/>
    <w:rsid w:val="007731F0"/>
    <w:rsid w:val="007740AD"/>
    <w:rsid w:val="0077554C"/>
    <w:rsid w:val="007756C9"/>
    <w:rsid w:val="007763E1"/>
    <w:rsid w:val="00777670"/>
    <w:rsid w:val="007809CF"/>
    <w:rsid w:val="00782BF8"/>
    <w:rsid w:val="007834AA"/>
    <w:rsid w:val="00783536"/>
    <w:rsid w:val="00783672"/>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0B08"/>
    <w:rsid w:val="007B12FF"/>
    <w:rsid w:val="007B185F"/>
    <w:rsid w:val="007B2A01"/>
    <w:rsid w:val="007B2A1E"/>
    <w:rsid w:val="007B2E75"/>
    <w:rsid w:val="007B4DFE"/>
    <w:rsid w:val="007B6219"/>
    <w:rsid w:val="007C0612"/>
    <w:rsid w:val="007C348D"/>
    <w:rsid w:val="007C371B"/>
    <w:rsid w:val="007C3B9B"/>
    <w:rsid w:val="007C4250"/>
    <w:rsid w:val="007C4FA1"/>
    <w:rsid w:val="007C50F7"/>
    <w:rsid w:val="007C5B1A"/>
    <w:rsid w:val="007C7A8A"/>
    <w:rsid w:val="007C7D60"/>
    <w:rsid w:val="007D0225"/>
    <w:rsid w:val="007D0F01"/>
    <w:rsid w:val="007D0F6B"/>
    <w:rsid w:val="007D1221"/>
    <w:rsid w:val="007D1A2B"/>
    <w:rsid w:val="007D1BAE"/>
    <w:rsid w:val="007D41C0"/>
    <w:rsid w:val="007D55B5"/>
    <w:rsid w:val="007D5985"/>
    <w:rsid w:val="007D5C61"/>
    <w:rsid w:val="007D6662"/>
    <w:rsid w:val="007D7BC5"/>
    <w:rsid w:val="007E05CD"/>
    <w:rsid w:val="007E1893"/>
    <w:rsid w:val="007E2CF6"/>
    <w:rsid w:val="007E3D46"/>
    <w:rsid w:val="007E3D62"/>
    <w:rsid w:val="007E625C"/>
    <w:rsid w:val="007E679E"/>
    <w:rsid w:val="007E7010"/>
    <w:rsid w:val="007F0164"/>
    <w:rsid w:val="007F1A0D"/>
    <w:rsid w:val="007F1B2E"/>
    <w:rsid w:val="007F1B84"/>
    <w:rsid w:val="007F2173"/>
    <w:rsid w:val="007F47E7"/>
    <w:rsid w:val="007F4F75"/>
    <w:rsid w:val="007F6402"/>
    <w:rsid w:val="00800CCF"/>
    <w:rsid w:val="0080269D"/>
    <w:rsid w:val="008040CB"/>
    <w:rsid w:val="008043C9"/>
    <w:rsid w:val="00806044"/>
    <w:rsid w:val="00807833"/>
    <w:rsid w:val="00807B75"/>
    <w:rsid w:val="00810237"/>
    <w:rsid w:val="00810AF3"/>
    <w:rsid w:val="00811A43"/>
    <w:rsid w:val="00813105"/>
    <w:rsid w:val="0081425E"/>
    <w:rsid w:val="008142E7"/>
    <w:rsid w:val="00814F72"/>
    <w:rsid w:val="008150F0"/>
    <w:rsid w:val="008176D9"/>
    <w:rsid w:val="00821BB1"/>
    <w:rsid w:val="0082384B"/>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7056"/>
    <w:rsid w:val="008400CE"/>
    <w:rsid w:val="008409D4"/>
    <w:rsid w:val="00840BEE"/>
    <w:rsid w:val="0084174D"/>
    <w:rsid w:val="008417FF"/>
    <w:rsid w:val="008419A3"/>
    <w:rsid w:val="00841A95"/>
    <w:rsid w:val="00841D69"/>
    <w:rsid w:val="00841F69"/>
    <w:rsid w:val="008429BA"/>
    <w:rsid w:val="00845000"/>
    <w:rsid w:val="00845AD5"/>
    <w:rsid w:val="00846788"/>
    <w:rsid w:val="008475C6"/>
    <w:rsid w:val="00851498"/>
    <w:rsid w:val="00851768"/>
    <w:rsid w:val="00852F58"/>
    <w:rsid w:val="00856034"/>
    <w:rsid w:val="008563C3"/>
    <w:rsid w:val="008576A8"/>
    <w:rsid w:val="00857DE3"/>
    <w:rsid w:val="00860F5E"/>
    <w:rsid w:val="00861205"/>
    <w:rsid w:val="0086127F"/>
    <w:rsid w:val="00861C17"/>
    <w:rsid w:val="00861F49"/>
    <w:rsid w:val="0086202D"/>
    <w:rsid w:val="008638DF"/>
    <w:rsid w:val="00864390"/>
    <w:rsid w:val="008643DD"/>
    <w:rsid w:val="008656E1"/>
    <w:rsid w:val="0086677A"/>
    <w:rsid w:val="0086727C"/>
    <w:rsid w:val="00867806"/>
    <w:rsid w:val="008678E4"/>
    <w:rsid w:val="008707CE"/>
    <w:rsid w:val="008715AB"/>
    <w:rsid w:val="0087164F"/>
    <w:rsid w:val="00871F50"/>
    <w:rsid w:val="0087218A"/>
    <w:rsid w:val="0087372C"/>
    <w:rsid w:val="00873D68"/>
    <w:rsid w:val="00874383"/>
    <w:rsid w:val="008750BD"/>
    <w:rsid w:val="00875609"/>
    <w:rsid w:val="00876B6A"/>
    <w:rsid w:val="00876F48"/>
    <w:rsid w:val="00877A5D"/>
    <w:rsid w:val="008802B8"/>
    <w:rsid w:val="00881064"/>
    <w:rsid w:val="0088228F"/>
    <w:rsid w:val="008831F8"/>
    <w:rsid w:val="0088426C"/>
    <w:rsid w:val="00884B13"/>
    <w:rsid w:val="00884B77"/>
    <w:rsid w:val="00887B5D"/>
    <w:rsid w:val="00890924"/>
    <w:rsid w:val="00890BFC"/>
    <w:rsid w:val="008930CD"/>
    <w:rsid w:val="008931B4"/>
    <w:rsid w:val="0089331B"/>
    <w:rsid w:val="008933BC"/>
    <w:rsid w:val="00893C2B"/>
    <w:rsid w:val="0089422B"/>
    <w:rsid w:val="00895308"/>
    <w:rsid w:val="008969D4"/>
    <w:rsid w:val="008A0157"/>
    <w:rsid w:val="008A16C7"/>
    <w:rsid w:val="008A1D5F"/>
    <w:rsid w:val="008A1E02"/>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B29"/>
    <w:rsid w:val="008C1D31"/>
    <w:rsid w:val="008C1E31"/>
    <w:rsid w:val="008C3D60"/>
    <w:rsid w:val="008C3FB4"/>
    <w:rsid w:val="008C4071"/>
    <w:rsid w:val="008C5210"/>
    <w:rsid w:val="008C5433"/>
    <w:rsid w:val="008C5658"/>
    <w:rsid w:val="008C6767"/>
    <w:rsid w:val="008C6D60"/>
    <w:rsid w:val="008C7B15"/>
    <w:rsid w:val="008C7F73"/>
    <w:rsid w:val="008D07EC"/>
    <w:rsid w:val="008D1798"/>
    <w:rsid w:val="008D2D3D"/>
    <w:rsid w:val="008D3AE8"/>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1C0B"/>
    <w:rsid w:val="008F2477"/>
    <w:rsid w:val="008F32D0"/>
    <w:rsid w:val="008F34D6"/>
    <w:rsid w:val="008F35AA"/>
    <w:rsid w:val="008F38C8"/>
    <w:rsid w:val="008F4117"/>
    <w:rsid w:val="008F4D52"/>
    <w:rsid w:val="008F52B3"/>
    <w:rsid w:val="008F5556"/>
    <w:rsid w:val="008F6A15"/>
    <w:rsid w:val="008F6D6B"/>
    <w:rsid w:val="008F7226"/>
    <w:rsid w:val="008F7BC1"/>
    <w:rsid w:val="009003B1"/>
    <w:rsid w:val="00900D46"/>
    <w:rsid w:val="00901552"/>
    <w:rsid w:val="00901FB3"/>
    <w:rsid w:val="009032BE"/>
    <w:rsid w:val="009033A0"/>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2616"/>
    <w:rsid w:val="00923A02"/>
    <w:rsid w:val="00923FF7"/>
    <w:rsid w:val="00925348"/>
    <w:rsid w:val="009265B6"/>
    <w:rsid w:val="00926A1E"/>
    <w:rsid w:val="00927FB2"/>
    <w:rsid w:val="00927FFC"/>
    <w:rsid w:val="009302A6"/>
    <w:rsid w:val="0093049E"/>
    <w:rsid w:val="00931E5B"/>
    <w:rsid w:val="00935371"/>
    <w:rsid w:val="0093767A"/>
    <w:rsid w:val="009425A7"/>
    <w:rsid w:val="00942B80"/>
    <w:rsid w:val="00942BCA"/>
    <w:rsid w:val="00945766"/>
    <w:rsid w:val="00946722"/>
    <w:rsid w:val="00946CEC"/>
    <w:rsid w:val="00947027"/>
    <w:rsid w:val="009502F5"/>
    <w:rsid w:val="0095251F"/>
    <w:rsid w:val="00954A8F"/>
    <w:rsid w:val="00955F2F"/>
    <w:rsid w:val="00956669"/>
    <w:rsid w:val="00956A4E"/>
    <w:rsid w:val="00956AB5"/>
    <w:rsid w:val="00957893"/>
    <w:rsid w:val="00960507"/>
    <w:rsid w:val="00960A92"/>
    <w:rsid w:val="00961502"/>
    <w:rsid w:val="00961C79"/>
    <w:rsid w:val="0096248C"/>
    <w:rsid w:val="00963009"/>
    <w:rsid w:val="0096353F"/>
    <w:rsid w:val="009639C8"/>
    <w:rsid w:val="00963E07"/>
    <w:rsid w:val="009657AE"/>
    <w:rsid w:val="00965894"/>
    <w:rsid w:val="009670AC"/>
    <w:rsid w:val="009700A8"/>
    <w:rsid w:val="00970BA8"/>
    <w:rsid w:val="00970BAF"/>
    <w:rsid w:val="00971170"/>
    <w:rsid w:val="009716FC"/>
    <w:rsid w:val="00971D98"/>
    <w:rsid w:val="009747CC"/>
    <w:rsid w:val="00975203"/>
    <w:rsid w:val="0097609B"/>
    <w:rsid w:val="009773F1"/>
    <w:rsid w:val="00977ED3"/>
    <w:rsid w:val="00980D68"/>
    <w:rsid w:val="00983665"/>
    <w:rsid w:val="00983A43"/>
    <w:rsid w:val="009841CD"/>
    <w:rsid w:val="00984962"/>
    <w:rsid w:val="009855D4"/>
    <w:rsid w:val="0098577F"/>
    <w:rsid w:val="00985A84"/>
    <w:rsid w:val="00985F55"/>
    <w:rsid w:val="00986CE1"/>
    <w:rsid w:val="00986FE3"/>
    <w:rsid w:val="009872B6"/>
    <w:rsid w:val="00987DE7"/>
    <w:rsid w:val="009910A4"/>
    <w:rsid w:val="009921F1"/>
    <w:rsid w:val="0099297C"/>
    <w:rsid w:val="00993376"/>
    <w:rsid w:val="00993EC5"/>
    <w:rsid w:val="0099446A"/>
    <w:rsid w:val="00995FEE"/>
    <w:rsid w:val="00996076"/>
    <w:rsid w:val="009978CF"/>
    <w:rsid w:val="009A0886"/>
    <w:rsid w:val="009A180D"/>
    <w:rsid w:val="009A43BF"/>
    <w:rsid w:val="009A7D11"/>
    <w:rsid w:val="009B1BAF"/>
    <w:rsid w:val="009B3266"/>
    <w:rsid w:val="009B338B"/>
    <w:rsid w:val="009B3F3E"/>
    <w:rsid w:val="009B3FDD"/>
    <w:rsid w:val="009B56F1"/>
    <w:rsid w:val="009B62AA"/>
    <w:rsid w:val="009B654D"/>
    <w:rsid w:val="009B6595"/>
    <w:rsid w:val="009B6B13"/>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84C"/>
    <w:rsid w:val="009D2F4F"/>
    <w:rsid w:val="009D3460"/>
    <w:rsid w:val="009D4C50"/>
    <w:rsid w:val="009D67AA"/>
    <w:rsid w:val="009D7294"/>
    <w:rsid w:val="009D7554"/>
    <w:rsid w:val="009D779F"/>
    <w:rsid w:val="009E1FFB"/>
    <w:rsid w:val="009E20B7"/>
    <w:rsid w:val="009E2403"/>
    <w:rsid w:val="009E35BC"/>
    <w:rsid w:val="009E43D5"/>
    <w:rsid w:val="009E46BC"/>
    <w:rsid w:val="009E4CDE"/>
    <w:rsid w:val="009F474E"/>
    <w:rsid w:val="009F4E56"/>
    <w:rsid w:val="009F5AAD"/>
    <w:rsid w:val="009F639D"/>
    <w:rsid w:val="009F644C"/>
    <w:rsid w:val="009F7496"/>
    <w:rsid w:val="009F7959"/>
    <w:rsid w:val="009F7C63"/>
    <w:rsid w:val="009F7D62"/>
    <w:rsid w:val="009F7F79"/>
    <w:rsid w:val="00A000F5"/>
    <w:rsid w:val="00A00765"/>
    <w:rsid w:val="00A0133F"/>
    <w:rsid w:val="00A01B3A"/>
    <w:rsid w:val="00A02524"/>
    <w:rsid w:val="00A0430F"/>
    <w:rsid w:val="00A04ACA"/>
    <w:rsid w:val="00A065A2"/>
    <w:rsid w:val="00A06E40"/>
    <w:rsid w:val="00A10FCA"/>
    <w:rsid w:val="00A111A2"/>
    <w:rsid w:val="00A113C1"/>
    <w:rsid w:val="00A121F0"/>
    <w:rsid w:val="00A130D3"/>
    <w:rsid w:val="00A13EAF"/>
    <w:rsid w:val="00A147C9"/>
    <w:rsid w:val="00A14833"/>
    <w:rsid w:val="00A16B96"/>
    <w:rsid w:val="00A215B6"/>
    <w:rsid w:val="00A23B71"/>
    <w:rsid w:val="00A25751"/>
    <w:rsid w:val="00A26794"/>
    <w:rsid w:val="00A26F11"/>
    <w:rsid w:val="00A27446"/>
    <w:rsid w:val="00A27846"/>
    <w:rsid w:val="00A278EF"/>
    <w:rsid w:val="00A32BE9"/>
    <w:rsid w:val="00A33366"/>
    <w:rsid w:val="00A33684"/>
    <w:rsid w:val="00A34BBF"/>
    <w:rsid w:val="00A355EB"/>
    <w:rsid w:val="00A3699B"/>
    <w:rsid w:val="00A36D58"/>
    <w:rsid w:val="00A41AC1"/>
    <w:rsid w:val="00A41CA4"/>
    <w:rsid w:val="00A4285C"/>
    <w:rsid w:val="00A42B33"/>
    <w:rsid w:val="00A42FE7"/>
    <w:rsid w:val="00A43140"/>
    <w:rsid w:val="00A4394E"/>
    <w:rsid w:val="00A43C02"/>
    <w:rsid w:val="00A43C6C"/>
    <w:rsid w:val="00A45433"/>
    <w:rsid w:val="00A4599F"/>
    <w:rsid w:val="00A466F1"/>
    <w:rsid w:val="00A510B9"/>
    <w:rsid w:val="00A5253F"/>
    <w:rsid w:val="00A52B08"/>
    <w:rsid w:val="00A55891"/>
    <w:rsid w:val="00A55AA5"/>
    <w:rsid w:val="00A560A2"/>
    <w:rsid w:val="00A571AB"/>
    <w:rsid w:val="00A5751B"/>
    <w:rsid w:val="00A60616"/>
    <w:rsid w:val="00A61206"/>
    <w:rsid w:val="00A6180D"/>
    <w:rsid w:val="00A627B3"/>
    <w:rsid w:val="00A62987"/>
    <w:rsid w:val="00A637A9"/>
    <w:rsid w:val="00A63C9A"/>
    <w:rsid w:val="00A64641"/>
    <w:rsid w:val="00A646E1"/>
    <w:rsid w:val="00A65A55"/>
    <w:rsid w:val="00A65B5C"/>
    <w:rsid w:val="00A65CD9"/>
    <w:rsid w:val="00A71BA0"/>
    <w:rsid w:val="00A728AD"/>
    <w:rsid w:val="00A73BF7"/>
    <w:rsid w:val="00A744AD"/>
    <w:rsid w:val="00A747AC"/>
    <w:rsid w:val="00A74B22"/>
    <w:rsid w:val="00A76F66"/>
    <w:rsid w:val="00A77900"/>
    <w:rsid w:val="00A803CA"/>
    <w:rsid w:val="00A8071F"/>
    <w:rsid w:val="00A80C02"/>
    <w:rsid w:val="00A81AA2"/>
    <w:rsid w:val="00A81FB7"/>
    <w:rsid w:val="00A829C4"/>
    <w:rsid w:val="00A83F3F"/>
    <w:rsid w:val="00A85784"/>
    <w:rsid w:val="00A865DA"/>
    <w:rsid w:val="00A91483"/>
    <w:rsid w:val="00A92611"/>
    <w:rsid w:val="00A934E0"/>
    <w:rsid w:val="00A94866"/>
    <w:rsid w:val="00A96630"/>
    <w:rsid w:val="00A97192"/>
    <w:rsid w:val="00A97EF0"/>
    <w:rsid w:val="00AA04B8"/>
    <w:rsid w:val="00AA0B52"/>
    <w:rsid w:val="00AA1198"/>
    <w:rsid w:val="00AA1AB8"/>
    <w:rsid w:val="00AA2718"/>
    <w:rsid w:val="00AA29DF"/>
    <w:rsid w:val="00AA2DF8"/>
    <w:rsid w:val="00AA362E"/>
    <w:rsid w:val="00AA52E1"/>
    <w:rsid w:val="00AA62D6"/>
    <w:rsid w:val="00AA66DF"/>
    <w:rsid w:val="00AA6796"/>
    <w:rsid w:val="00AA78B2"/>
    <w:rsid w:val="00AA7C0D"/>
    <w:rsid w:val="00AA7DD1"/>
    <w:rsid w:val="00AB172E"/>
    <w:rsid w:val="00AB1754"/>
    <w:rsid w:val="00AB2DB9"/>
    <w:rsid w:val="00AB2E78"/>
    <w:rsid w:val="00AB3B35"/>
    <w:rsid w:val="00AB5541"/>
    <w:rsid w:val="00AB5657"/>
    <w:rsid w:val="00AB7241"/>
    <w:rsid w:val="00AB7367"/>
    <w:rsid w:val="00AB7730"/>
    <w:rsid w:val="00AC086D"/>
    <w:rsid w:val="00AC1757"/>
    <w:rsid w:val="00AC2415"/>
    <w:rsid w:val="00AC2788"/>
    <w:rsid w:val="00AC2A50"/>
    <w:rsid w:val="00AC2FE3"/>
    <w:rsid w:val="00AC32A3"/>
    <w:rsid w:val="00AC5A17"/>
    <w:rsid w:val="00AC6CCC"/>
    <w:rsid w:val="00AC6F14"/>
    <w:rsid w:val="00AC7575"/>
    <w:rsid w:val="00AC7C29"/>
    <w:rsid w:val="00AD0911"/>
    <w:rsid w:val="00AD0F22"/>
    <w:rsid w:val="00AD16FA"/>
    <w:rsid w:val="00AD1B88"/>
    <w:rsid w:val="00AD1F01"/>
    <w:rsid w:val="00AD3648"/>
    <w:rsid w:val="00AD3951"/>
    <w:rsid w:val="00AD3DCD"/>
    <w:rsid w:val="00AD4055"/>
    <w:rsid w:val="00AD4378"/>
    <w:rsid w:val="00AD462F"/>
    <w:rsid w:val="00AD5069"/>
    <w:rsid w:val="00AD51F7"/>
    <w:rsid w:val="00AD56F4"/>
    <w:rsid w:val="00AD5DD1"/>
    <w:rsid w:val="00AD7D83"/>
    <w:rsid w:val="00AE1244"/>
    <w:rsid w:val="00AE1C5F"/>
    <w:rsid w:val="00AE2B70"/>
    <w:rsid w:val="00AE31F4"/>
    <w:rsid w:val="00AE3439"/>
    <w:rsid w:val="00AE422D"/>
    <w:rsid w:val="00AE55E5"/>
    <w:rsid w:val="00AE60D1"/>
    <w:rsid w:val="00AF0AB7"/>
    <w:rsid w:val="00AF0F3F"/>
    <w:rsid w:val="00AF11A0"/>
    <w:rsid w:val="00AF1844"/>
    <w:rsid w:val="00AF225F"/>
    <w:rsid w:val="00AF2399"/>
    <w:rsid w:val="00AF2695"/>
    <w:rsid w:val="00AF42F9"/>
    <w:rsid w:val="00AF5CF4"/>
    <w:rsid w:val="00AF6074"/>
    <w:rsid w:val="00AF62E6"/>
    <w:rsid w:val="00AF6844"/>
    <w:rsid w:val="00AF6BD1"/>
    <w:rsid w:val="00AF76C1"/>
    <w:rsid w:val="00AF7FB3"/>
    <w:rsid w:val="00AF7FC5"/>
    <w:rsid w:val="00B004F2"/>
    <w:rsid w:val="00B00672"/>
    <w:rsid w:val="00B00C12"/>
    <w:rsid w:val="00B012CF"/>
    <w:rsid w:val="00B01C30"/>
    <w:rsid w:val="00B05A03"/>
    <w:rsid w:val="00B07665"/>
    <w:rsid w:val="00B1096B"/>
    <w:rsid w:val="00B1123C"/>
    <w:rsid w:val="00B12512"/>
    <w:rsid w:val="00B13214"/>
    <w:rsid w:val="00B13667"/>
    <w:rsid w:val="00B14544"/>
    <w:rsid w:val="00B1650A"/>
    <w:rsid w:val="00B16562"/>
    <w:rsid w:val="00B16778"/>
    <w:rsid w:val="00B16D5F"/>
    <w:rsid w:val="00B176FD"/>
    <w:rsid w:val="00B17DBA"/>
    <w:rsid w:val="00B210DB"/>
    <w:rsid w:val="00B21AC5"/>
    <w:rsid w:val="00B21EFA"/>
    <w:rsid w:val="00B24214"/>
    <w:rsid w:val="00B2459A"/>
    <w:rsid w:val="00B252D4"/>
    <w:rsid w:val="00B25469"/>
    <w:rsid w:val="00B27D89"/>
    <w:rsid w:val="00B30247"/>
    <w:rsid w:val="00B3055F"/>
    <w:rsid w:val="00B3068F"/>
    <w:rsid w:val="00B30AC8"/>
    <w:rsid w:val="00B311B1"/>
    <w:rsid w:val="00B32388"/>
    <w:rsid w:val="00B3287D"/>
    <w:rsid w:val="00B3334F"/>
    <w:rsid w:val="00B33394"/>
    <w:rsid w:val="00B33EAC"/>
    <w:rsid w:val="00B34C44"/>
    <w:rsid w:val="00B34FE6"/>
    <w:rsid w:val="00B3551C"/>
    <w:rsid w:val="00B359A7"/>
    <w:rsid w:val="00B35FC1"/>
    <w:rsid w:val="00B3699E"/>
    <w:rsid w:val="00B37A92"/>
    <w:rsid w:val="00B4056D"/>
    <w:rsid w:val="00B411DB"/>
    <w:rsid w:val="00B413C6"/>
    <w:rsid w:val="00B42EB3"/>
    <w:rsid w:val="00B4694C"/>
    <w:rsid w:val="00B4698A"/>
    <w:rsid w:val="00B47C05"/>
    <w:rsid w:val="00B50760"/>
    <w:rsid w:val="00B50AB0"/>
    <w:rsid w:val="00B5221E"/>
    <w:rsid w:val="00B522AC"/>
    <w:rsid w:val="00B5429E"/>
    <w:rsid w:val="00B54C37"/>
    <w:rsid w:val="00B5521E"/>
    <w:rsid w:val="00B55A65"/>
    <w:rsid w:val="00B56D81"/>
    <w:rsid w:val="00B57644"/>
    <w:rsid w:val="00B600AE"/>
    <w:rsid w:val="00B606C9"/>
    <w:rsid w:val="00B60CB8"/>
    <w:rsid w:val="00B62973"/>
    <w:rsid w:val="00B62D48"/>
    <w:rsid w:val="00B6380A"/>
    <w:rsid w:val="00B6522C"/>
    <w:rsid w:val="00B712C7"/>
    <w:rsid w:val="00B71986"/>
    <w:rsid w:val="00B71B06"/>
    <w:rsid w:val="00B723D8"/>
    <w:rsid w:val="00B72BAC"/>
    <w:rsid w:val="00B736C8"/>
    <w:rsid w:val="00B741D0"/>
    <w:rsid w:val="00B7494D"/>
    <w:rsid w:val="00B7560A"/>
    <w:rsid w:val="00B75AF1"/>
    <w:rsid w:val="00B7632D"/>
    <w:rsid w:val="00B76501"/>
    <w:rsid w:val="00B76FA2"/>
    <w:rsid w:val="00B772DE"/>
    <w:rsid w:val="00B81E4A"/>
    <w:rsid w:val="00B83109"/>
    <w:rsid w:val="00B83AF3"/>
    <w:rsid w:val="00B84DE8"/>
    <w:rsid w:val="00B84FFF"/>
    <w:rsid w:val="00B8671F"/>
    <w:rsid w:val="00B87FE9"/>
    <w:rsid w:val="00B9137D"/>
    <w:rsid w:val="00B91FB8"/>
    <w:rsid w:val="00B9241A"/>
    <w:rsid w:val="00B937E7"/>
    <w:rsid w:val="00B93A46"/>
    <w:rsid w:val="00B946B2"/>
    <w:rsid w:val="00B956EB"/>
    <w:rsid w:val="00B95A24"/>
    <w:rsid w:val="00B95A7B"/>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A7EBE"/>
    <w:rsid w:val="00BB174C"/>
    <w:rsid w:val="00BB2F46"/>
    <w:rsid w:val="00BB3B0E"/>
    <w:rsid w:val="00BB45B4"/>
    <w:rsid w:val="00BB45DF"/>
    <w:rsid w:val="00BB4A57"/>
    <w:rsid w:val="00BB5270"/>
    <w:rsid w:val="00BB54F0"/>
    <w:rsid w:val="00BB6265"/>
    <w:rsid w:val="00BB6B79"/>
    <w:rsid w:val="00BB7579"/>
    <w:rsid w:val="00BC0EC9"/>
    <w:rsid w:val="00BC1CD4"/>
    <w:rsid w:val="00BC22EF"/>
    <w:rsid w:val="00BC2922"/>
    <w:rsid w:val="00BC2E44"/>
    <w:rsid w:val="00BC3440"/>
    <w:rsid w:val="00BC3DF9"/>
    <w:rsid w:val="00BC3EEA"/>
    <w:rsid w:val="00BC403A"/>
    <w:rsid w:val="00BC7052"/>
    <w:rsid w:val="00BC759E"/>
    <w:rsid w:val="00BD00CF"/>
    <w:rsid w:val="00BD56C8"/>
    <w:rsid w:val="00BD5943"/>
    <w:rsid w:val="00BD7961"/>
    <w:rsid w:val="00BE1858"/>
    <w:rsid w:val="00BE2FC5"/>
    <w:rsid w:val="00BE3B73"/>
    <w:rsid w:val="00BE3C0E"/>
    <w:rsid w:val="00BE4328"/>
    <w:rsid w:val="00BE598F"/>
    <w:rsid w:val="00BE7A63"/>
    <w:rsid w:val="00BE7C72"/>
    <w:rsid w:val="00BF1959"/>
    <w:rsid w:val="00BF22F5"/>
    <w:rsid w:val="00BF4594"/>
    <w:rsid w:val="00BF5AEB"/>
    <w:rsid w:val="00BF6BED"/>
    <w:rsid w:val="00BF6C92"/>
    <w:rsid w:val="00BF7238"/>
    <w:rsid w:val="00BF780E"/>
    <w:rsid w:val="00C00F86"/>
    <w:rsid w:val="00C01740"/>
    <w:rsid w:val="00C02B55"/>
    <w:rsid w:val="00C04FFE"/>
    <w:rsid w:val="00C06CA3"/>
    <w:rsid w:val="00C06D18"/>
    <w:rsid w:val="00C075EF"/>
    <w:rsid w:val="00C07985"/>
    <w:rsid w:val="00C07B07"/>
    <w:rsid w:val="00C113A0"/>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11A"/>
    <w:rsid w:val="00C26588"/>
    <w:rsid w:val="00C265EA"/>
    <w:rsid w:val="00C26E23"/>
    <w:rsid w:val="00C3061F"/>
    <w:rsid w:val="00C31457"/>
    <w:rsid w:val="00C32030"/>
    <w:rsid w:val="00C327B5"/>
    <w:rsid w:val="00C32E53"/>
    <w:rsid w:val="00C338F5"/>
    <w:rsid w:val="00C33C49"/>
    <w:rsid w:val="00C35066"/>
    <w:rsid w:val="00C357D8"/>
    <w:rsid w:val="00C370D0"/>
    <w:rsid w:val="00C373EA"/>
    <w:rsid w:val="00C37E50"/>
    <w:rsid w:val="00C42A0E"/>
    <w:rsid w:val="00C45093"/>
    <w:rsid w:val="00C468E9"/>
    <w:rsid w:val="00C47CE7"/>
    <w:rsid w:val="00C515B6"/>
    <w:rsid w:val="00C52086"/>
    <w:rsid w:val="00C544C8"/>
    <w:rsid w:val="00C56765"/>
    <w:rsid w:val="00C57816"/>
    <w:rsid w:val="00C61071"/>
    <w:rsid w:val="00C61989"/>
    <w:rsid w:val="00C619A2"/>
    <w:rsid w:val="00C62047"/>
    <w:rsid w:val="00C62355"/>
    <w:rsid w:val="00C6399F"/>
    <w:rsid w:val="00C643C7"/>
    <w:rsid w:val="00C64A65"/>
    <w:rsid w:val="00C654DD"/>
    <w:rsid w:val="00C663B2"/>
    <w:rsid w:val="00C665FD"/>
    <w:rsid w:val="00C66E3C"/>
    <w:rsid w:val="00C671FD"/>
    <w:rsid w:val="00C67553"/>
    <w:rsid w:val="00C67DBA"/>
    <w:rsid w:val="00C67E20"/>
    <w:rsid w:val="00C70F76"/>
    <w:rsid w:val="00C714A2"/>
    <w:rsid w:val="00C72414"/>
    <w:rsid w:val="00C725E4"/>
    <w:rsid w:val="00C72E43"/>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330F"/>
    <w:rsid w:val="00C93E43"/>
    <w:rsid w:val="00C94445"/>
    <w:rsid w:val="00C948BF"/>
    <w:rsid w:val="00C94A83"/>
    <w:rsid w:val="00C94B9F"/>
    <w:rsid w:val="00C955E6"/>
    <w:rsid w:val="00C95B05"/>
    <w:rsid w:val="00C96406"/>
    <w:rsid w:val="00C970BE"/>
    <w:rsid w:val="00C970C8"/>
    <w:rsid w:val="00CA02E5"/>
    <w:rsid w:val="00CA23AB"/>
    <w:rsid w:val="00CA47CB"/>
    <w:rsid w:val="00CA4986"/>
    <w:rsid w:val="00CA5166"/>
    <w:rsid w:val="00CA7A00"/>
    <w:rsid w:val="00CB1BFC"/>
    <w:rsid w:val="00CB1C73"/>
    <w:rsid w:val="00CB21ED"/>
    <w:rsid w:val="00CB3E24"/>
    <w:rsid w:val="00CB46BF"/>
    <w:rsid w:val="00CB5790"/>
    <w:rsid w:val="00CB5C1D"/>
    <w:rsid w:val="00CB5CA0"/>
    <w:rsid w:val="00CB5FF7"/>
    <w:rsid w:val="00CB607B"/>
    <w:rsid w:val="00CB6B3C"/>
    <w:rsid w:val="00CB70A1"/>
    <w:rsid w:val="00CB748D"/>
    <w:rsid w:val="00CC045F"/>
    <w:rsid w:val="00CC0E46"/>
    <w:rsid w:val="00CC1E27"/>
    <w:rsid w:val="00CC3925"/>
    <w:rsid w:val="00CC3F1C"/>
    <w:rsid w:val="00CC45EE"/>
    <w:rsid w:val="00CC4E78"/>
    <w:rsid w:val="00CC4EEC"/>
    <w:rsid w:val="00CC7C6B"/>
    <w:rsid w:val="00CD03A8"/>
    <w:rsid w:val="00CD03AD"/>
    <w:rsid w:val="00CD2536"/>
    <w:rsid w:val="00CD46EA"/>
    <w:rsid w:val="00CD4845"/>
    <w:rsid w:val="00CD4A66"/>
    <w:rsid w:val="00CD543F"/>
    <w:rsid w:val="00CD5BCB"/>
    <w:rsid w:val="00CD5F1C"/>
    <w:rsid w:val="00CD6215"/>
    <w:rsid w:val="00CD6F81"/>
    <w:rsid w:val="00CD73FF"/>
    <w:rsid w:val="00CE0A3E"/>
    <w:rsid w:val="00CE1414"/>
    <w:rsid w:val="00CE275A"/>
    <w:rsid w:val="00CE2A25"/>
    <w:rsid w:val="00CE3247"/>
    <w:rsid w:val="00CE498D"/>
    <w:rsid w:val="00CE593F"/>
    <w:rsid w:val="00CE5A18"/>
    <w:rsid w:val="00CE6713"/>
    <w:rsid w:val="00CE7939"/>
    <w:rsid w:val="00CF06D5"/>
    <w:rsid w:val="00CF1D58"/>
    <w:rsid w:val="00CF2677"/>
    <w:rsid w:val="00CF2CB6"/>
    <w:rsid w:val="00CF42F3"/>
    <w:rsid w:val="00CF63E5"/>
    <w:rsid w:val="00CF66FF"/>
    <w:rsid w:val="00CF705D"/>
    <w:rsid w:val="00CF7B33"/>
    <w:rsid w:val="00D0030F"/>
    <w:rsid w:val="00D021AA"/>
    <w:rsid w:val="00D0274C"/>
    <w:rsid w:val="00D02771"/>
    <w:rsid w:val="00D029A4"/>
    <w:rsid w:val="00D03CCF"/>
    <w:rsid w:val="00D04642"/>
    <w:rsid w:val="00D05666"/>
    <w:rsid w:val="00D10723"/>
    <w:rsid w:val="00D10FA6"/>
    <w:rsid w:val="00D11917"/>
    <w:rsid w:val="00D15139"/>
    <w:rsid w:val="00D1581F"/>
    <w:rsid w:val="00D159D2"/>
    <w:rsid w:val="00D1609F"/>
    <w:rsid w:val="00D20B5F"/>
    <w:rsid w:val="00D21CD4"/>
    <w:rsid w:val="00D22226"/>
    <w:rsid w:val="00D232F1"/>
    <w:rsid w:val="00D23CB7"/>
    <w:rsid w:val="00D25782"/>
    <w:rsid w:val="00D26BC4"/>
    <w:rsid w:val="00D2775C"/>
    <w:rsid w:val="00D31884"/>
    <w:rsid w:val="00D324CF"/>
    <w:rsid w:val="00D325C1"/>
    <w:rsid w:val="00D331C2"/>
    <w:rsid w:val="00D354EB"/>
    <w:rsid w:val="00D37664"/>
    <w:rsid w:val="00D4094C"/>
    <w:rsid w:val="00D41091"/>
    <w:rsid w:val="00D41480"/>
    <w:rsid w:val="00D41BC8"/>
    <w:rsid w:val="00D41D77"/>
    <w:rsid w:val="00D42637"/>
    <w:rsid w:val="00D428A3"/>
    <w:rsid w:val="00D43195"/>
    <w:rsid w:val="00D434C3"/>
    <w:rsid w:val="00D45631"/>
    <w:rsid w:val="00D456B0"/>
    <w:rsid w:val="00D4630D"/>
    <w:rsid w:val="00D4785E"/>
    <w:rsid w:val="00D5020B"/>
    <w:rsid w:val="00D526C8"/>
    <w:rsid w:val="00D53BF4"/>
    <w:rsid w:val="00D54E2D"/>
    <w:rsid w:val="00D551E2"/>
    <w:rsid w:val="00D56B13"/>
    <w:rsid w:val="00D5779B"/>
    <w:rsid w:val="00D60217"/>
    <w:rsid w:val="00D60271"/>
    <w:rsid w:val="00D60623"/>
    <w:rsid w:val="00D60E01"/>
    <w:rsid w:val="00D611AB"/>
    <w:rsid w:val="00D62793"/>
    <w:rsid w:val="00D6652F"/>
    <w:rsid w:val="00D66697"/>
    <w:rsid w:val="00D66A43"/>
    <w:rsid w:val="00D66C0D"/>
    <w:rsid w:val="00D66F4C"/>
    <w:rsid w:val="00D67710"/>
    <w:rsid w:val="00D70555"/>
    <w:rsid w:val="00D7155A"/>
    <w:rsid w:val="00D72D28"/>
    <w:rsid w:val="00D734C6"/>
    <w:rsid w:val="00D73765"/>
    <w:rsid w:val="00D7377C"/>
    <w:rsid w:val="00D74236"/>
    <w:rsid w:val="00D75062"/>
    <w:rsid w:val="00D76E84"/>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B5C"/>
    <w:rsid w:val="00DB4CE3"/>
    <w:rsid w:val="00DB6D53"/>
    <w:rsid w:val="00DB7E29"/>
    <w:rsid w:val="00DB7F65"/>
    <w:rsid w:val="00DB7F9E"/>
    <w:rsid w:val="00DC0229"/>
    <w:rsid w:val="00DC084F"/>
    <w:rsid w:val="00DC1817"/>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9A8"/>
    <w:rsid w:val="00DD6064"/>
    <w:rsid w:val="00DD6138"/>
    <w:rsid w:val="00DD6240"/>
    <w:rsid w:val="00DD649E"/>
    <w:rsid w:val="00DD6C15"/>
    <w:rsid w:val="00DD72FF"/>
    <w:rsid w:val="00DE0954"/>
    <w:rsid w:val="00DE0A53"/>
    <w:rsid w:val="00DE18FF"/>
    <w:rsid w:val="00DE290C"/>
    <w:rsid w:val="00DE37BE"/>
    <w:rsid w:val="00DE3D84"/>
    <w:rsid w:val="00DE4696"/>
    <w:rsid w:val="00DE4BE1"/>
    <w:rsid w:val="00DE5711"/>
    <w:rsid w:val="00DE5C26"/>
    <w:rsid w:val="00DE6E2B"/>
    <w:rsid w:val="00DF0A5D"/>
    <w:rsid w:val="00DF144A"/>
    <w:rsid w:val="00DF1869"/>
    <w:rsid w:val="00DF28BA"/>
    <w:rsid w:val="00DF3708"/>
    <w:rsid w:val="00DF5705"/>
    <w:rsid w:val="00DF58E2"/>
    <w:rsid w:val="00DF690E"/>
    <w:rsid w:val="00DF6C8C"/>
    <w:rsid w:val="00DF75AC"/>
    <w:rsid w:val="00DF7D38"/>
    <w:rsid w:val="00DF7FC3"/>
    <w:rsid w:val="00E0152E"/>
    <w:rsid w:val="00E01599"/>
    <w:rsid w:val="00E01F56"/>
    <w:rsid w:val="00E0288C"/>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41BD"/>
    <w:rsid w:val="00E24B5E"/>
    <w:rsid w:val="00E2520F"/>
    <w:rsid w:val="00E2534F"/>
    <w:rsid w:val="00E25A55"/>
    <w:rsid w:val="00E25CFD"/>
    <w:rsid w:val="00E25D98"/>
    <w:rsid w:val="00E2694C"/>
    <w:rsid w:val="00E270AB"/>
    <w:rsid w:val="00E32664"/>
    <w:rsid w:val="00E33261"/>
    <w:rsid w:val="00E345D2"/>
    <w:rsid w:val="00E34FDE"/>
    <w:rsid w:val="00E375BF"/>
    <w:rsid w:val="00E3782C"/>
    <w:rsid w:val="00E37F65"/>
    <w:rsid w:val="00E408DD"/>
    <w:rsid w:val="00E42587"/>
    <w:rsid w:val="00E42A6B"/>
    <w:rsid w:val="00E42B7C"/>
    <w:rsid w:val="00E43A56"/>
    <w:rsid w:val="00E448B7"/>
    <w:rsid w:val="00E50D81"/>
    <w:rsid w:val="00E50F51"/>
    <w:rsid w:val="00E50F94"/>
    <w:rsid w:val="00E51673"/>
    <w:rsid w:val="00E51D08"/>
    <w:rsid w:val="00E52B67"/>
    <w:rsid w:val="00E54BE2"/>
    <w:rsid w:val="00E55E1A"/>
    <w:rsid w:val="00E56BA8"/>
    <w:rsid w:val="00E6008D"/>
    <w:rsid w:val="00E6084D"/>
    <w:rsid w:val="00E60B06"/>
    <w:rsid w:val="00E60CDF"/>
    <w:rsid w:val="00E61D90"/>
    <w:rsid w:val="00E6378C"/>
    <w:rsid w:val="00E63E0C"/>
    <w:rsid w:val="00E64158"/>
    <w:rsid w:val="00E642B2"/>
    <w:rsid w:val="00E6448D"/>
    <w:rsid w:val="00E655C9"/>
    <w:rsid w:val="00E655D1"/>
    <w:rsid w:val="00E65C12"/>
    <w:rsid w:val="00E660CD"/>
    <w:rsid w:val="00E668C5"/>
    <w:rsid w:val="00E729B9"/>
    <w:rsid w:val="00E76292"/>
    <w:rsid w:val="00E76434"/>
    <w:rsid w:val="00E77D11"/>
    <w:rsid w:val="00E80C53"/>
    <w:rsid w:val="00E813F3"/>
    <w:rsid w:val="00E81834"/>
    <w:rsid w:val="00E81CD8"/>
    <w:rsid w:val="00E83154"/>
    <w:rsid w:val="00E83222"/>
    <w:rsid w:val="00E8432A"/>
    <w:rsid w:val="00E85E8B"/>
    <w:rsid w:val="00E865C4"/>
    <w:rsid w:val="00E865CE"/>
    <w:rsid w:val="00E867A4"/>
    <w:rsid w:val="00E86BCE"/>
    <w:rsid w:val="00E871A9"/>
    <w:rsid w:val="00E9096C"/>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167D"/>
    <w:rsid w:val="00EB1EF7"/>
    <w:rsid w:val="00EB35C1"/>
    <w:rsid w:val="00EB3686"/>
    <w:rsid w:val="00EB381D"/>
    <w:rsid w:val="00EB45F9"/>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3765"/>
    <w:rsid w:val="00EF393F"/>
    <w:rsid w:val="00EF6136"/>
    <w:rsid w:val="00EF67DA"/>
    <w:rsid w:val="00EF7124"/>
    <w:rsid w:val="00EF7384"/>
    <w:rsid w:val="00EF7671"/>
    <w:rsid w:val="00F00EAA"/>
    <w:rsid w:val="00F01B51"/>
    <w:rsid w:val="00F01DAE"/>
    <w:rsid w:val="00F02806"/>
    <w:rsid w:val="00F02C2E"/>
    <w:rsid w:val="00F02CDE"/>
    <w:rsid w:val="00F0480A"/>
    <w:rsid w:val="00F05C60"/>
    <w:rsid w:val="00F05F40"/>
    <w:rsid w:val="00F05F84"/>
    <w:rsid w:val="00F06485"/>
    <w:rsid w:val="00F069B2"/>
    <w:rsid w:val="00F073E0"/>
    <w:rsid w:val="00F07E6B"/>
    <w:rsid w:val="00F103B3"/>
    <w:rsid w:val="00F10EB1"/>
    <w:rsid w:val="00F1174E"/>
    <w:rsid w:val="00F126A8"/>
    <w:rsid w:val="00F166A2"/>
    <w:rsid w:val="00F170D1"/>
    <w:rsid w:val="00F20241"/>
    <w:rsid w:val="00F20B64"/>
    <w:rsid w:val="00F20E1C"/>
    <w:rsid w:val="00F211FE"/>
    <w:rsid w:val="00F229DE"/>
    <w:rsid w:val="00F230C8"/>
    <w:rsid w:val="00F231FE"/>
    <w:rsid w:val="00F23A1E"/>
    <w:rsid w:val="00F2421D"/>
    <w:rsid w:val="00F25241"/>
    <w:rsid w:val="00F2717A"/>
    <w:rsid w:val="00F30A8B"/>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779"/>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2630"/>
    <w:rsid w:val="00F6347F"/>
    <w:rsid w:val="00F638A8"/>
    <w:rsid w:val="00F644F1"/>
    <w:rsid w:val="00F65227"/>
    <w:rsid w:val="00F65FF2"/>
    <w:rsid w:val="00F6675D"/>
    <w:rsid w:val="00F6698E"/>
    <w:rsid w:val="00F66D69"/>
    <w:rsid w:val="00F67417"/>
    <w:rsid w:val="00F7215F"/>
    <w:rsid w:val="00F75592"/>
    <w:rsid w:val="00F7599F"/>
    <w:rsid w:val="00F7680D"/>
    <w:rsid w:val="00F7725C"/>
    <w:rsid w:val="00F81F56"/>
    <w:rsid w:val="00F83398"/>
    <w:rsid w:val="00F84093"/>
    <w:rsid w:val="00F848FC"/>
    <w:rsid w:val="00F85285"/>
    <w:rsid w:val="00F86F43"/>
    <w:rsid w:val="00F87DF1"/>
    <w:rsid w:val="00F87E9B"/>
    <w:rsid w:val="00F908A3"/>
    <w:rsid w:val="00F929B7"/>
    <w:rsid w:val="00F9327D"/>
    <w:rsid w:val="00F94D71"/>
    <w:rsid w:val="00F952BE"/>
    <w:rsid w:val="00F953B3"/>
    <w:rsid w:val="00F9566B"/>
    <w:rsid w:val="00F9576C"/>
    <w:rsid w:val="00F96714"/>
    <w:rsid w:val="00FA144D"/>
    <w:rsid w:val="00FA36EB"/>
    <w:rsid w:val="00FA56CE"/>
    <w:rsid w:val="00FA5746"/>
    <w:rsid w:val="00FA655F"/>
    <w:rsid w:val="00FA7142"/>
    <w:rsid w:val="00FB0339"/>
    <w:rsid w:val="00FB10F0"/>
    <w:rsid w:val="00FB1FBE"/>
    <w:rsid w:val="00FB2315"/>
    <w:rsid w:val="00FB275B"/>
    <w:rsid w:val="00FB2EAD"/>
    <w:rsid w:val="00FB31A7"/>
    <w:rsid w:val="00FB3981"/>
    <w:rsid w:val="00FB3D71"/>
    <w:rsid w:val="00FB3D84"/>
    <w:rsid w:val="00FB458B"/>
    <w:rsid w:val="00FB4BA1"/>
    <w:rsid w:val="00FB5D95"/>
    <w:rsid w:val="00FB66D2"/>
    <w:rsid w:val="00FB7BCA"/>
    <w:rsid w:val="00FC1E43"/>
    <w:rsid w:val="00FC2982"/>
    <w:rsid w:val="00FC30FB"/>
    <w:rsid w:val="00FC46D9"/>
    <w:rsid w:val="00FC5CAE"/>
    <w:rsid w:val="00FC5EA5"/>
    <w:rsid w:val="00FC674E"/>
    <w:rsid w:val="00FD003B"/>
    <w:rsid w:val="00FD1A28"/>
    <w:rsid w:val="00FD1E9A"/>
    <w:rsid w:val="00FD2A30"/>
    <w:rsid w:val="00FD34DC"/>
    <w:rsid w:val="00FD6AD5"/>
    <w:rsid w:val="00FD6FC4"/>
    <w:rsid w:val="00FE0385"/>
    <w:rsid w:val="00FE1B67"/>
    <w:rsid w:val="00FE252E"/>
    <w:rsid w:val="00FE3D1F"/>
    <w:rsid w:val="00FE3D7C"/>
    <w:rsid w:val="00FE4654"/>
    <w:rsid w:val="00FE5735"/>
    <w:rsid w:val="00FE690A"/>
    <w:rsid w:val="00FE6998"/>
    <w:rsid w:val="00FE7908"/>
    <w:rsid w:val="00FF0550"/>
    <w:rsid w:val="00FF0594"/>
    <w:rsid w:val="00FF05F7"/>
    <w:rsid w:val="00FF116E"/>
    <w:rsid w:val="00FF203A"/>
    <w:rsid w:val="00FF3265"/>
    <w:rsid w:val="00FF3486"/>
    <w:rsid w:val="00FF3518"/>
    <w:rsid w:val="00FF48E5"/>
    <w:rsid w:val="00FF4F2D"/>
    <w:rsid w:val="00FF5672"/>
    <w:rsid w:val="00FF5BD4"/>
    <w:rsid w:val="00FF6252"/>
    <w:rsid w:val="00FF670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2F8F"/>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A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36"/>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9"/>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9"/>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yle2">
    <w:name w:val="Style2"/>
    <w:basedOn w:val="DefaultParagraphFont"/>
    <w:uiPriority w:val="1"/>
    <w:rsid w:val="009872B6"/>
    <w:rPr>
      <w:rFonts w:ascii="TimesLT" w:hAnsi="TimesLT"/>
      <w:lang w:val="en-US" w:eastAsia="en-US"/>
    </w:rPr>
  </w:style>
  <w:style w:type="table" w:styleId="GridTable4-Accent1">
    <w:name w:val="Grid Table 4 Accent 1"/>
    <w:basedOn w:val="TableNormal"/>
    <w:uiPriority w:val="49"/>
    <w:rsid w:val="004165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0486288">
      <w:bodyDiv w:val="1"/>
      <w:marLeft w:val="0"/>
      <w:marRight w:val="0"/>
      <w:marTop w:val="0"/>
      <w:marBottom w:val="0"/>
      <w:divBdr>
        <w:top w:val="none" w:sz="0" w:space="0" w:color="auto"/>
        <w:left w:val="none" w:sz="0" w:space="0" w:color="auto"/>
        <w:bottom w:val="none" w:sz="0" w:space="0" w:color="auto"/>
        <w:right w:val="none" w:sz="0" w:space="0" w:color="auto"/>
      </w:divBdr>
      <w:divsChild>
        <w:div w:id="134100903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904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79473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79659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75E55-98CB-4397-9010-BF5F9DCD6BDA}">
  <ds:schemaRefs>
    <ds:schemaRef ds:uri="http://schemas.openxmlformats.org/officeDocument/2006/bibliography"/>
  </ds:schemaRefs>
</ds:datastoreItem>
</file>

<file path=customXml/itemProps2.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4.xml><?xml version="1.0" encoding="utf-8"?>
<ds:datastoreItem xmlns:ds="http://schemas.openxmlformats.org/officeDocument/2006/customXml" ds:itemID="{29141B90-5B61-4EC9-9D7E-AFB654EE1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6901</Words>
  <Characters>3934</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4_Tender form [EN]</vt:lpstr>
      <vt:lpstr>Viešojo pirkimo „[......]“ atviro konkurso sąlygos</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4_Tender form [EN]</dc:title>
  <dc:subject/>
  <dc:creator>Inga Kavaliauskienė</dc:creator>
  <cp:keywords/>
  <dc:description/>
  <cp:lastModifiedBy>Justas Šakočius</cp:lastModifiedBy>
  <cp:revision>3</cp:revision>
  <dcterms:created xsi:type="dcterms:W3CDTF">2026-02-19T14:05:00Z</dcterms:created>
  <dcterms:modified xsi:type="dcterms:W3CDTF">2026-02-19T14:25:00Z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52c27ba2b6630e36b8d4d36cda8537c40886a5aff07977ef4e0982e08e487eac</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TaxCatchAll">
    <vt:lpwstr/>
  </property>
  <property fmtid="{D5CDD505-2E9C-101B-9397-08002B2CF9AE}" pid="6" name="ContentTypeId">
    <vt:lpwstr>0x010100D76F90AF19434866994CD715ED8FEE4200712820E1B0DE314FBCE77D75ADAD206D</vt:lpwstr>
  </property>
  <property fmtid="{D5CDD505-2E9C-101B-9397-08002B2CF9AE}" pid="7" name="DmsPermissionsUsers">
    <vt:lpwstr>1283;#Laura Sungailaitė-Jurčė;#283;#Karolis Vaičiulis;#1496;#Živilė Jančauskienė;#79;#Neringa Pukanasienė</vt:lpwstr>
  </property>
  <property fmtid="{D5CDD505-2E9C-101B-9397-08002B2CF9AE}" pid="8" name="DmsCommChanPerm">
    <vt:lpwstr/>
  </property>
  <property fmtid="{D5CDD505-2E9C-101B-9397-08002B2CF9AE}" pid="9" name="DmsPermissionsConfid">
    <vt:bool>false</vt:bool>
  </property>
</Properties>
</file>