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E4242" w14:textId="736C5FBB" w:rsidR="00B1395B" w:rsidRDefault="00E831CB">
      <w:r w:rsidRPr="00E831CB">
        <w:t>Informuojame, kad rinkos konsultacijos terminas pratęsiamas iki 2026-02-27 16.00 val.</w:t>
      </w:r>
    </w:p>
    <w:sectPr w:rsidR="00B1395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1CB"/>
    <w:rsid w:val="00063B92"/>
    <w:rsid w:val="009111A9"/>
    <w:rsid w:val="00A33157"/>
    <w:rsid w:val="00B1395B"/>
    <w:rsid w:val="00E8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ACEED"/>
  <w15:chartTrackingRefBased/>
  <w15:docId w15:val="{12D002B7-0232-489C-A60C-3FA44D2F3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831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831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831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831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831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831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831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831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831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831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831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831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831C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831C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831C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831C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831C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831C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831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831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831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831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831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831C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831C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831C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831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831C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831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32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Malijauskienė</dc:creator>
  <cp:keywords/>
  <dc:description/>
  <cp:lastModifiedBy>Rasa Malijauskienė</cp:lastModifiedBy>
  <cp:revision>1</cp:revision>
  <dcterms:created xsi:type="dcterms:W3CDTF">2026-02-19T15:04:00Z</dcterms:created>
  <dcterms:modified xsi:type="dcterms:W3CDTF">2026-02-19T15:05:00Z</dcterms:modified>
</cp:coreProperties>
</file>