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460287D" w:rsidR="00193B6E" w:rsidRPr="00FE7E00" w:rsidRDefault="0050339E" w:rsidP="00FE7E00">
      <w:pPr>
        <w:keepNext/>
        <w:keepLines/>
        <w:spacing w:after="0" w:line="240" w:lineRule="auto"/>
        <w:ind w:left="5103"/>
        <w:jc w:val="both"/>
        <w:outlineLvl w:val="1"/>
        <w:rPr>
          <w:rFonts w:ascii="Arial" w:eastAsia="Calibri" w:hAnsi="Arial" w:cs="Arial"/>
          <w:sz w:val="24"/>
          <w:szCs w:val="24"/>
          <w:lang w:eastAsia="en-US"/>
        </w:rPr>
      </w:pPr>
      <w:bookmarkStart w:id="0" w:name="_Toc1447101165"/>
      <w:r w:rsidRPr="00FE7E00">
        <w:rPr>
          <w:rFonts w:ascii="Arial" w:eastAsia="Calibri" w:hAnsi="Arial" w:cs="Arial"/>
          <w:sz w:val="24"/>
          <w:szCs w:val="24"/>
          <w:lang w:eastAsia="en-US"/>
        </w:rPr>
        <w:t>Specialiųjų p</w:t>
      </w:r>
      <w:r w:rsidR="00193B6E" w:rsidRPr="00FE7E00">
        <w:rPr>
          <w:rFonts w:ascii="Arial" w:eastAsia="Calibri" w:hAnsi="Arial" w:cs="Arial"/>
          <w:sz w:val="24"/>
          <w:szCs w:val="24"/>
          <w:lang w:eastAsia="en-US"/>
        </w:rPr>
        <w:t xml:space="preserve">irkimo sąlygų </w:t>
      </w:r>
      <w:r w:rsidR="00056E14" w:rsidRPr="00FE7E00">
        <w:rPr>
          <w:rFonts w:ascii="Arial" w:eastAsia="Calibri" w:hAnsi="Arial" w:cs="Arial"/>
          <w:sz w:val="24"/>
          <w:szCs w:val="24"/>
          <w:lang w:eastAsia="en-US"/>
        </w:rPr>
        <w:t>8</w:t>
      </w:r>
      <w:r w:rsidR="00193B6E" w:rsidRPr="00FE7E00">
        <w:rPr>
          <w:rFonts w:ascii="Arial" w:eastAsia="Calibri" w:hAnsi="Arial" w:cs="Arial"/>
          <w:sz w:val="24"/>
          <w:szCs w:val="24"/>
          <w:lang w:eastAsia="en-US"/>
        </w:rPr>
        <w:t xml:space="preserve"> priedas „Sutarties projektas“</w:t>
      </w:r>
      <w:bookmarkEnd w:id="0"/>
    </w:p>
    <w:p w14:paraId="3B1B063C" w14:textId="77777777" w:rsidR="00193B6E" w:rsidRPr="00FE7E00" w:rsidRDefault="00193B6E" w:rsidP="00FE7E00">
      <w:pPr>
        <w:spacing w:after="0" w:line="240" w:lineRule="auto"/>
        <w:jc w:val="center"/>
        <w:rPr>
          <w:rFonts w:ascii="Arial" w:eastAsia="Times New Roman" w:hAnsi="Arial" w:cs="Arial"/>
          <w:b/>
          <w:bCs/>
          <w:sz w:val="24"/>
          <w:szCs w:val="24"/>
        </w:rPr>
      </w:pPr>
    </w:p>
    <w:p w14:paraId="5C1F21B3" w14:textId="77777777" w:rsidR="00056E14" w:rsidRPr="00FE7E00" w:rsidRDefault="00056E14" w:rsidP="00FE7E00">
      <w:pPr>
        <w:widowControl w:val="0"/>
        <w:pBdr>
          <w:top w:val="nil"/>
          <w:left w:val="nil"/>
          <w:bottom w:val="nil"/>
          <w:right w:val="nil"/>
          <w:between w:val="nil"/>
        </w:pBdr>
        <w:tabs>
          <w:tab w:val="left" w:pos="567"/>
          <w:tab w:val="left" w:pos="851"/>
        </w:tabs>
        <w:spacing w:after="0" w:line="240" w:lineRule="auto"/>
        <w:jc w:val="center"/>
        <w:rPr>
          <w:rFonts w:ascii="Arial" w:hAnsi="Arial" w:cs="Arial"/>
          <w:bCs/>
          <w:caps/>
          <w:sz w:val="24"/>
          <w:szCs w:val="24"/>
        </w:rPr>
      </w:pPr>
      <w:r w:rsidRPr="00FE7E00">
        <w:rPr>
          <w:rFonts w:ascii="Arial" w:hAnsi="Arial" w:cs="Arial"/>
          <w:bCs/>
          <w:caps/>
          <w:sz w:val="24"/>
          <w:szCs w:val="24"/>
          <w:highlight w:val="yellow"/>
        </w:rPr>
        <w:t>Kiekvienai pirkimo daliai bus sudaroma atskira sutartis</w:t>
      </w:r>
    </w:p>
    <w:p w14:paraId="01705D7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0A027B6" w14:textId="192DD7FF" w:rsidR="00193B6E" w:rsidRPr="00FE7E00" w:rsidRDefault="00193B6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paslaugų pirkimo sutarties Specialiosios sąlygos</w:t>
      </w:r>
    </w:p>
    <w:p w14:paraId="1B20181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FE7E00"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0E2A9A97" w14:textId="77777777" w:rsidR="00056E14" w:rsidRPr="00FE7E00" w:rsidRDefault="00056E14" w:rsidP="00FE7E00">
            <w:pPr>
              <w:pStyle w:val="Betarp"/>
              <w:tabs>
                <w:tab w:val="left" w:pos="993"/>
              </w:tabs>
              <w:contextualSpacing/>
              <w:jc w:val="both"/>
              <w:rPr>
                <w:rStyle w:val="normaltextrun"/>
                <w:rFonts w:ascii="Arial" w:hAnsi="Arial" w:cs="Arial"/>
                <w:b/>
                <w:bCs/>
                <w:sz w:val="24"/>
                <w:szCs w:val="24"/>
                <w:shd w:val="clear" w:color="auto" w:fill="FFFFFF"/>
              </w:rPr>
            </w:pPr>
            <w:r w:rsidRPr="00FE7E00">
              <w:rPr>
                <w:rFonts w:ascii="Arial" w:eastAsia="Times New Roman" w:hAnsi="Arial" w:cs="Arial"/>
                <w:i/>
                <w:iCs/>
                <w:sz w:val="24"/>
                <w:szCs w:val="24"/>
                <w:highlight w:val="lightGray"/>
              </w:rPr>
              <w:t>[Įrašyti pagal pirkimo dalį]:</w:t>
            </w:r>
          </w:p>
          <w:p w14:paraId="1D48D47B" w14:textId="265486E1" w:rsidR="00FC2B67" w:rsidRPr="00403435" w:rsidRDefault="00FC2B67" w:rsidP="00FC2B67">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403435">
              <w:rPr>
                <w:rStyle w:val="normaltextrun"/>
                <w:rFonts w:ascii="Arial" w:hAnsi="Arial" w:cs="Arial"/>
                <w:b/>
                <w:bCs/>
                <w:color w:val="000000" w:themeColor="text1"/>
                <w:sz w:val="24"/>
                <w:szCs w:val="24"/>
                <w:shd w:val="clear" w:color="auto" w:fill="FFFFFF"/>
              </w:rPr>
              <w:t>I pirkimo dalis</w:t>
            </w:r>
            <w:r w:rsidRPr="00403435">
              <w:rPr>
                <w:rStyle w:val="normaltextrun"/>
                <w:rFonts w:ascii="Arial" w:hAnsi="Arial" w:cs="Arial"/>
                <w:color w:val="000000" w:themeColor="text1"/>
                <w:sz w:val="24"/>
                <w:szCs w:val="24"/>
                <w:shd w:val="clear" w:color="auto" w:fill="FFFFFF"/>
              </w:rPr>
              <w:t xml:space="preserve"> –</w:t>
            </w:r>
            <w:r w:rsidRPr="00403435">
              <w:rPr>
                <w:rFonts w:ascii="Arial" w:eastAsia="Calibri" w:hAnsi="Arial" w:cs="Arial"/>
                <w:color w:val="000000" w:themeColor="text1"/>
                <w:sz w:val="24"/>
                <w:szCs w:val="24"/>
              </w:rPr>
              <w:t xml:space="preserve"> </w:t>
            </w:r>
            <w:bookmarkStart w:id="1" w:name="_Hlk198720726"/>
            <w:r w:rsidRPr="00403435">
              <w:rPr>
                <w:rFonts w:ascii="Arial" w:eastAsia="Calibri" w:hAnsi="Arial" w:cs="Arial"/>
                <w:color w:val="000000" w:themeColor="text1"/>
                <w:sz w:val="24"/>
                <w:szCs w:val="24"/>
              </w:rPr>
              <w:t>Mokinių vežimas į mokyklą specialaus reiso maršrutais Klaipėdos rajone</w:t>
            </w:r>
            <w:bookmarkEnd w:id="1"/>
            <w:r w:rsidRPr="00403435">
              <w:rPr>
                <w:rFonts w:ascii="Arial" w:eastAsia="Calibri" w:hAnsi="Arial" w:cs="Arial"/>
                <w:color w:val="000000" w:themeColor="text1"/>
                <w:sz w:val="24"/>
                <w:szCs w:val="24"/>
              </w:rPr>
              <w:t>:</w:t>
            </w:r>
            <w:r w:rsidRPr="00403435">
              <w:rPr>
                <w:color w:val="000000" w:themeColor="text1"/>
              </w:rPr>
              <w:t xml:space="preserve"> </w:t>
            </w:r>
            <w:r w:rsidRPr="00403435">
              <w:rPr>
                <w:rFonts w:ascii="Arial" w:eastAsia="Calibri" w:hAnsi="Arial" w:cs="Arial"/>
                <w:color w:val="000000" w:themeColor="text1"/>
                <w:sz w:val="24"/>
                <w:szCs w:val="24"/>
              </w:rPr>
              <w:t xml:space="preserve">Nuo Jokūbavo kelio Gindulių k., link pagrindine Liepų g. iki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12. Pravažiuojamos stotelės: 1. 1-oji </w:t>
            </w:r>
            <w:proofErr w:type="spellStart"/>
            <w:r w:rsidRPr="00403435">
              <w:rPr>
                <w:rFonts w:ascii="Arial" w:eastAsia="Calibri" w:hAnsi="Arial" w:cs="Arial"/>
                <w:color w:val="000000" w:themeColor="text1"/>
                <w:sz w:val="24"/>
                <w:szCs w:val="24"/>
              </w:rPr>
              <w:t>Klemiškės</w:t>
            </w:r>
            <w:proofErr w:type="spellEnd"/>
            <w:r w:rsidRPr="00403435">
              <w:rPr>
                <w:rFonts w:ascii="Arial" w:eastAsia="Calibri" w:hAnsi="Arial" w:cs="Arial"/>
                <w:color w:val="000000" w:themeColor="text1"/>
                <w:sz w:val="24"/>
                <w:szCs w:val="24"/>
              </w:rPr>
              <w:t xml:space="preserve"> st.; 2. </w:t>
            </w:r>
            <w:proofErr w:type="spellStart"/>
            <w:r w:rsidRPr="00403435">
              <w:rPr>
                <w:rFonts w:ascii="Arial" w:eastAsia="Calibri" w:hAnsi="Arial" w:cs="Arial"/>
                <w:color w:val="000000" w:themeColor="text1"/>
                <w:sz w:val="24"/>
                <w:szCs w:val="24"/>
              </w:rPr>
              <w:t>Jasminų</w:t>
            </w:r>
            <w:proofErr w:type="spellEnd"/>
            <w:r w:rsidRPr="00403435">
              <w:rPr>
                <w:rFonts w:ascii="Arial" w:eastAsia="Calibri" w:hAnsi="Arial" w:cs="Arial"/>
                <w:color w:val="000000" w:themeColor="text1"/>
                <w:sz w:val="24"/>
                <w:szCs w:val="24"/>
              </w:rPr>
              <w:t xml:space="preserve"> st.; 3. Žiedų st.; 4. Aitvarų st.; 5. Gindulių st.; 6. Pakrantės st.; 7. Pavandenės st..</w:t>
            </w:r>
          </w:p>
          <w:p w14:paraId="0E0C3CDE" w14:textId="77777777" w:rsidR="00FC2B67" w:rsidRPr="00403435" w:rsidRDefault="00FC2B67" w:rsidP="00FC2B67">
            <w:pPr>
              <w:pStyle w:val="Betarp"/>
              <w:tabs>
                <w:tab w:val="left" w:pos="993"/>
              </w:tabs>
              <w:spacing w:after="120"/>
              <w:ind w:firstLine="567"/>
              <w:contextualSpacing/>
              <w:jc w:val="both"/>
              <w:rPr>
                <w:rFonts w:ascii="Arial" w:eastAsia="Calibri" w:hAnsi="Arial" w:cs="Arial"/>
                <w:color w:val="000000" w:themeColor="text1"/>
                <w:sz w:val="24"/>
                <w:szCs w:val="24"/>
              </w:rPr>
            </w:pPr>
            <w:r w:rsidRPr="00403435">
              <w:rPr>
                <w:rStyle w:val="normaltextrun"/>
                <w:rFonts w:ascii="Arial" w:hAnsi="Arial" w:cs="Arial"/>
                <w:b/>
                <w:bCs/>
                <w:color w:val="000000" w:themeColor="text1"/>
                <w:sz w:val="24"/>
                <w:szCs w:val="24"/>
                <w:shd w:val="clear" w:color="auto" w:fill="FFFFFF"/>
              </w:rPr>
              <w:t>II pirkimo dalis</w:t>
            </w:r>
            <w:r w:rsidRPr="00403435">
              <w:rPr>
                <w:rStyle w:val="normaltextrun"/>
                <w:rFonts w:ascii="Arial" w:hAnsi="Arial" w:cs="Arial"/>
                <w:color w:val="000000" w:themeColor="text1"/>
                <w:sz w:val="24"/>
                <w:szCs w:val="24"/>
                <w:shd w:val="clear" w:color="auto" w:fill="FFFFFF"/>
              </w:rPr>
              <w:t xml:space="preserve"> –</w:t>
            </w:r>
            <w:r w:rsidRPr="00403435">
              <w:rPr>
                <w:rFonts w:ascii="Arial" w:eastAsia="Calibri" w:hAnsi="Arial" w:cs="Arial"/>
                <w:color w:val="000000" w:themeColor="text1"/>
                <w:sz w:val="24"/>
                <w:szCs w:val="24"/>
              </w:rPr>
              <w:t xml:space="preserve"> Mokinių vežimas į mokyklą specialaus reiso maršrutais Klaipėdos rajone: Iš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12, </w:t>
            </w:r>
            <w:proofErr w:type="spellStart"/>
            <w:r w:rsidRPr="00403435">
              <w:rPr>
                <w:rFonts w:ascii="Arial" w:eastAsia="Calibri" w:hAnsi="Arial" w:cs="Arial"/>
                <w:color w:val="000000" w:themeColor="text1"/>
                <w:sz w:val="24"/>
                <w:szCs w:val="24"/>
              </w:rPr>
              <w:t>Smeltaitės</w:t>
            </w:r>
            <w:proofErr w:type="spellEnd"/>
            <w:r w:rsidRPr="00403435">
              <w:rPr>
                <w:rFonts w:ascii="Arial" w:eastAsia="Calibri" w:hAnsi="Arial" w:cs="Arial"/>
                <w:color w:val="000000" w:themeColor="text1"/>
                <w:sz w:val="24"/>
                <w:szCs w:val="24"/>
              </w:rPr>
              <w:t xml:space="preserve"> g. kryptimi iki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12. Pravažiuojamos stotelės ir gatvės: 1. </w:t>
            </w:r>
            <w:proofErr w:type="spellStart"/>
            <w:r w:rsidRPr="00403435">
              <w:rPr>
                <w:rFonts w:ascii="Arial" w:eastAsia="Calibri" w:hAnsi="Arial" w:cs="Arial"/>
                <w:color w:val="000000" w:themeColor="text1"/>
                <w:sz w:val="24"/>
                <w:szCs w:val="24"/>
              </w:rPr>
              <w:t>Trušelių</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2. Vasaros g. (Metų laikų kvartalas); 3. L. Rėzos g. sankirta; 4. Jokūbavo keliu į Arimų g.; 5. </w:t>
            </w:r>
            <w:proofErr w:type="spellStart"/>
            <w:r w:rsidRPr="00403435">
              <w:rPr>
                <w:rFonts w:ascii="Arial" w:eastAsia="Calibri" w:hAnsi="Arial" w:cs="Arial"/>
                <w:color w:val="000000" w:themeColor="text1"/>
                <w:sz w:val="24"/>
                <w:szCs w:val="24"/>
              </w:rPr>
              <w:t>Ylavos</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6. </w:t>
            </w:r>
            <w:proofErr w:type="spellStart"/>
            <w:r w:rsidRPr="00403435">
              <w:rPr>
                <w:rFonts w:ascii="Arial" w:eastAsia="Calibri" w:hAnsi="Arial" w:cs="Arial"/>
                <w:color w:val="000000" w:themeColor="text1"/>
                <w:sz w:val="24"/>
                <w:szCs w:val="24"/>
              </w:rPr>
              <w:t>Bruožio</w:t>
            </w:r>
            <w:proofErr w:type="spellEnd"/>
            <w:r w:rsidRPr="00403435">
              <w:rPr>
                <w:rFonts w:ascii="Arial" w:eastAsia="Calibri" w:hAnsi="Arial" w:cs="Arial"/>
                <w:color w:val="000000" w:themeColor="text1"/>
                <w:sz w:val="24"/>
                <w:szCs w:val="24"/>
              </w:rPr>
              <w:t xml:space="preserve"> st.; 7. Posūkis į </w:t>
            </w:r>
            <w:proofErr w:type="spellStart"/>
            <w:r w:rsidRPr="00403435">
              <w:rPr>
                <w:rFonts w:ascii="Arial" w:eastAsia="Calibri" w:hAnsi="Arial" w:cs="Arial"/>
                <w:color w:val="000000" w:themeColor="text1"/>
                <w:sz w:val="24"/>
                <w:szCs w:val="24"/>
              </w:rPr>
              <w:t>Baukštininkų</w:t>
            </w:r>
            <w:proofErr w:type="spellEnd"/>
            <w:r w:rsidRPr="00403435">
              <w:rPr>
                <w:rFonts w:ascii="Arial" w:eastAsia="Calibri" w:hAnsi="Arial" w:cs="Arial"/>
                <w:color w:val="000000" w:themeColor="text1"/>
                <w:sz w:val="24"/>
                <w:szCs w:val="24"/>
              </w:rPr>
              <w:t xml:space="preserve"> g. (grįžimas į mokyklą </w:t>
            </w:r>
            <w:proofErr w:type="spellStart"/>
            <w:r w:rsidRPr="00403435">
              <w:rPr>
                <w:rFonts w:ascii="Arial" w:eastAsia="Calibri" w:hAnsi="Arial" w:cs="Arial"/>
                <w:color w:val="000000" w:themeColor="text1"/>
                <w:sz w:val="24"/>
                <w:szCs w:val="24"/>
              </w:rPr>
              <w:t>Smeltaitės</w:t>
            </w:r>
            <w:proofErr w:type="spellEnd"/>
            <w:r w:rsidRPr="00403435">
              <w:rPr>
                <w:rFonts w:ascii="Arial" w:eastAsia="Calibri" w:hAnsi="Arial" w:cs="Arial"/>
                <w:color w:val="000000" w:themeColor="text1"/>
                <w:sz w:val="24"/>
                <w:szCs w:val="24"/>
              </w:rPr>
              <w:t xml:space="preserve"> g.); 8. Slengių st.; 9. Dvarininkų g.; 10. </w:t>
            </w:r>
            <w:proofErr w:type="spellStart"/>
            <w:r w:rsidRPr="00403435">
              <w:rPr>
                <w:rFonts w:ascii="Arial" w:eastAsia="Calibri" w:hAnsi="Arial" w:cs="Arial"/>
                <w:color w:val="000000" w:themeColor="text1"/>
                <w:sz w:val="24"/>
                <w:szCs w:val="24"/>
              </w:rPr>
              <w:t>Linkoniškių</w:t>
            </w:r>
            <w:proofErr w:type="spellEnd"/>
            <w:r w:rsidRPr="00403435">
              <w:rPr>
                <w:rFonts w:ascii="Arial" w:eastAsia="Calibri" w:hAnsi="Arial" w:cs="Arial"/>
                <w:color w:val="000000" w:themeColor="text1"/>
                <w:sz w:val="24"/>
                <w:szCs w:val="24"/>
              </w:rPr>
              <w:t xml:space="preserve"> g.</w:t>
            </w:r>
          </w:p>
          <w:p w14:paraId="0687BD62" w14:textId="0459CA45" w:rsidR="00FC2B67" w:rsidRPr="00403435" w:rsidRDefault="00FC2B67" w:rsidP="00FC2B67">
            <w:pPr>
              <w:pStyle w:val="Betarp"/>
              <w:tabs>
                <w:tab w:val="left" w:pos="993"/>
              </w:tabs>
              <w:spacing w:after="120"/>
              <w:ind w:firstLine="567"/>
              <w:contextualSpacing/>
              <w:jc w:val="both"/>
              <w:rPr>
                <w:rFonts w:ascii="Arial" w:eastAsia="Calibri" w:hAnsi="Arial" w:cs="Arial"/>
                <w:color w:val="000000" w:themeColor="text1"/>
                <w:sz w:val="24"/>
                <w:szCs w:val="24"/>
              </w:rPr>
            </w:pPr>
            <w:r w:rsidRPr="00403435">
              <w:rPr>
                <w:rFonts w:ascii="Arial" w:eastAsia="Calibri" w:hAnsi="Arial" w:cs="Arial"/>
                <w:b/>
                <w:bCs/>
                <w:color w:val="000000" w:themeColor="text1"/>
                <w:sz w:val="24"/>
                <w:szCs w:val="24"/>
              </w:rPr>
              <w:t>III pirkimo dalis</w:t>
            </w:r>
            <w:r w:rsidRPr="00403435">
              <w:rPr>
                <w:rFonts w:ascii="Arial" w:eastAsia="Calibri" w:hAnsi="Arial" w:cs="Arial"/>
                <w:color w:val="000000" w:themeColor="text1"/>
                <w:sz w:val="24"/>
                <w:szCs w:val="24"/>
              </w:rPr>
              <w:t xml:space="preserve"> – Mokinių vežimas į mokyklą specialaus reiso maršrutais Klaipėdos rajone: Nuo Žalgirių g. iš Arimų g. pusės. Pravažiuojamos sotėlės: 1. Žalgirių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2. </w:t>
            </w:r>
            <w:proofErr w:type="spellStart"/>
            <w:r w:rsidRPr="00403435">
              <w:rPr>
                <w:rFonts w:ascii="Arial" w:eastAsia="Calibri" w:hAnsi="Arial" w:cs="Arial"/>
                <w:color w:val="000000" w:themeColor="text1"/>
                <w:sz w:val="24"/>
                <w:szCs w:val="24"/>
              </w:rPr>
              <w:t>Smalupės</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3. Prie posūkio į </w:t>
            </w:r>
            <w:proofErr w:type="spellStart"/>
            <w:r w:rsidRPr="00403435">
              <w:rPr>
                <w:rFonts w:ascii="Arial" w:eastAsia="Calibri" w:hAnsi="Arial" w:cs="Arial"/>
                <w:color w:val="000000" w:themeColor="text1"/>
                <w:sz w:val="24"/>
                <w:szCs w:val="24"/>
              </w:rPr>
              <w:t>Smeltaitės</w:t>
            </w:r>
            <w:proofErr w:type="spellEnd"/>
            <w:r w:rsidRPr="00403435">
              <w:rPr>
                <w:rFonts w:ascii="Arial" w:eastAsia="Calibri" w:hAnsi="Arial" w:cs="Arial"/>
                <w:color w:val="000000" w:themeColor="text1"/>
                <w:sz w:val="24"/>
                <w:szCs w:val="24"/>
              </w:rPr>
              <w:t xml:space="preserve"> g. (mokyklos kryptimi) gyvenantiems Austėjos g; 4. Slengių st. (Slengių daugiafunkcinis centras); 5. Dvarininkų g.; 6. A. </w:t>
            </w:r>
            <w:proofErr w:type="spellStart"/>
            <w:r w:rsidRPr="00403435">
              <w:rPr>
                <w:rFonts w:ascii="Arial" w:eastAsia="Calibri" w:hAnsi="Arial" w:cs="Arial"/>
                <w:color w:val="000000" w:themeColor="text1"/>
                <w:sz w:val="24"/>
                <w:szCs w:val="24"/>
              </w:rPr>
              <w:t>Bruožio</w:t>
            </w:r>
            <w:proofErr w:type="spellEnd"/>
            <w:r w:rsidRPr="00403435">
              <w:rPr>
                <w:rFonts w:ascii="Arial" w:eastAsia="Calibri" w:hAnsi="Arial" w:cs="Arial"/>
                <w:color w:val="000000" w:themeColor="text1"/>
                <w:sz w:val="24"/>
                <w:szCs w:val="24"/>
              </w:rPr>
              <w:t xml:space="preserve"> g.; 7. Posūkis į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w:t>
            </w:r>
            <w:proofErr w:type="spellStart"/>
            <w:r w:rsidRPr="00403435">
              <w:rPr>
                <w:rFonts w:ascii="Arial" w:eastAsia="Calibri" w:hAnsi="Arial" w:cs="Arial"/>
                <w:color w:val="000000" w:themeColor="text1"/>
                <w:sz w:val="24"/>
                <w:szCs w:val="24"/>
              </w:rPr>
              <w:t>Linkoni</w:t>
            </w:r>
            <w:r w:rsidR="00304B54" w:rsidRPr="00403435">
              <w:rPr>
                <w:rFonts w:ascii="Arial" w:eastAsia="Calibri" w:hAnsi="Arial" w:cs="Arial"/>
                <w:color w:val="000000" w:themeColor="text1"/>
                <w:sz w:val="24"/>
                <w:szCs w:val="24"/>
              </w:rPr>
              <w:t>š</w:t>
            </w:r>
            <w:r w:rsidRPr="00403435">
              <w:rPr>
                <w:rFonts w:ascii="Arial" w:eastAsia="Calibri" w:hAnsi="Arial" w:cs="Arial"/>
                <w:color w:val="000000" w:themeColor="text1"/>
                <w:sz w:val="24"/>
                <w:szCs w:val="24"/>
              </w:rPr>
              <w:t>kių</w:t>
            </w:r>
            <w:proofErr w:type="spellEnd"/>
            <w:r w:rsidRPr="00403435">
              <w:rPr>
                <w:rFonts w:ascii="Arial" w:eastAsia="Calibri" w:hAnsi="Arial" w:cs="Arial"/>
                <w:color w:val="000000" w:themeColor="text1"/>
                <w:sz w:val="24"/>
                <w:szCs w:val="24"/>
              </w:rPr>
              <w:t xml:space="preserve"> g.</w:t>
            </w:r>
          </w:p>
          <w:p w14:paraId="328E77FB" w14:textId="1EDD2EAE" w:rsidR="00193B6E" w:rsidRPr="00FC2B67" w:rsidRDefault="00FC2B67" w:rsidP="00FC2B67">
            <w:pPr>
              <w:pStyle w:val="Betarp"/>
              <w:tabs>
                <w:tab w:val="left" w:pos="993"/>
              </w:tabs>
              <w:ind w:firstLine="567"/>
              <w:contextualSpacing/>
              <w:jc w:val="both"/>
              <w:rPr>
                <w:rFonts w:ascii="Arial" w:eastAsia="Calibri" w:hAnsi="Arial" w:cs="Arial"/>
                <w:color w:val="00B050"/>
                <w:sz w:val="24"/>
                <w:szCs w:val="24"/>
              </w:rPr>
            </w:pPr>
            <w:r w:rsidRPr="00403435">
              <w:rPr>
                <w:rFonts w:ascii="Arial" w:eastAsia="Calibri" w:hAnsi="Arial" w:cs="Arial"/>
                <w:b/>
                <w:bCs/>
                <w:color w:val="000000" w:themeColor="text1"/>
                <w:sz w:val="24"/>
                <w:szCs w:val="24"/>
              </w:rPr>
              <w:t xml:space="preserve">IV pirkimo dalis </w:t>
            </w:r>
            <w:r w:rsidRPr="00403435">
              <w:rPr>
                <w:rFonts w:ascii="Arial" w:eastAsia="Calibri" w:hAnsi="Arial" w:cs="Arial"/>
                <w:color w:val="000000" w:themeColor="text1"/>
                <w:sz w:val="24"/>
                <w:szCs w:val="24"/>
              </w:rPr>
              <w:t xml:space="preserve">– Mokinių vežimas į mokyklą specialaus reiso maršrutais Klaipėdos rajone: Nuo Radailių k., Rasytės g. link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Pravažiuojamos stotelės: 1. Radailių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2. Beržyno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3. Trakinių g; 4. </w:t>
            </w:r>
            <w:proofErr w:type="spellStart"/>
            <w:r w:rsidRPr="00403435">
              <w:rPr>
                <w:rFonts w:ascii="Arial" w:eastAsia="Calibri" w:hAnsi="Arial" w:cs="Arial"/>
                <w:color w:val="000000" w:themeColor="text1"/>
                <w:sz w:val="24"/>
                <w:szCs w:val="24"/>
              </w:rPr>
              <w:t>Stonės</w:t>
            </w:r>
            <w:proofErr w:type="spellEnd"/>
            <w:r w:rsidRPr="00403435">
              <w:rPr>
                <w:rFonts w:ascii="Arial" w:eastAsia="Calibri" w:hAnsi="Arial" w:cs="Arial"/>
                <w:color w:val="000000" w:themeColor="text1"/>
                <w:sz w:val="24"/>
                <w:szCs w:val="24"/>
              </w:rPr>
              <w:t xml:space="preserve"> g; 5. </w:t>
            </w:r>
            <w:proofErr w:type="spellStart"/>
            <w:r w:rsidRPr="00403435">
              <w:rPr>
                <w:rFonts w:ascii="Arial" w:eastAsia="Calibri" w:hAnsi="Arial" w:cs="Arial"/>
                <w:color w:val="000000" w:themeColor="text1"/>
                <w:sz w:val="24"/>
                <w:szCs w:val="24"/>
              </w:rPr>
              <w:t>Lenkviečių</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posūkis į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w:t>
            </w:r>
          </w:p>
        </w:tc>
      </w:tr>
      <w:tr w:rsidR="00193B6E" w:rsidRPr="00FE7E00" w14:paraId="011E360A" w14:textId="77777777" w:rsidTr="0050339E">
        <w:tc>
          <w:tcPr>
            <w:tcW w:w="2448" w:type="dxa"/>
            <w:tcMar>
              <w:top w:w="0" w:type="dxa"/>
              <w:left w:w="108" w:type="dxa"/>
              <w:bottom w:w="0" w:type="dxa"/>
              <w:right w:w="108" w:type="dxa"/>
            </w:tcMar>
            <w:hideMark/>
          </w:tcPr>
          <w:p w14:paraId="1F95E67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bl>
    <w:p w14:paraId="7F0BDF1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FE7E00" w14:paraId="6CD0CD06" w14:textId="77777777" w:rsidTr="0050339E">
        <w:tc>
          <w:tcPr>
            <w:tcW w:w="9558" w:type="dxa"/>
            <w:gridSpan w:val="3"/>
            <w:tcMar>
              <w:top w:w="0" w:type="dxa"/>
              <w:left w:w="108" w:type="dxa"/>
              <w:bottom w:w="0" w:type="dxa"/>
              <w:right w:w="108" w:type="dxa"/>
            </w:tcMar>
            <w:hideMark/>
          </w:tcPr>
          <w:p w14:paraId="057B78A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 SUTARTIES ŠALYS</w:t>
            </w:r>
          </w:p>
        </w:tc>
      </w:tr>
      <w:tr w:rsidR="00193B6E" w:rsidRPr="00FE7E00"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FE7E00" w:rsidRDefault="00193B6E" w:rsidP="00FE7E00">
            <w:pPr>
              <w:spacing w:after="0" w:line="240" w:lineRule="auto"/>
              <w:rPr>
                <w:rFonts w:ascii="Arial" w:eastAsia="Times New Roman" w:hAnsi="Arial" w:cs="Arial"/>
                <w:sz w:val="24"/>
                <w:szCs w:val="24"/>
              </w:rPr>
            </w:pPr>
          </w:p>
          <w:p w14:paraId="07BBB9C4" w14:textId="77777777" w:rsidR="00193B6E" w:rsidRPr="00FE7E00" w:rsidRDefault="00193B6E" w:rsidP="00FE7E00">
            <w:pPr>
              <w:spacing w:after="0" w:line="240" w:lineRule="auto"/>
              <w:rPr>
                <w:rFonts w:ascii="Arial" w:eastAsia="Times New Roman" w:hAnsi="Arial" w:cs="Arial"/>
                <w:sz w:val="24"/>
                <w:szCs w:val="24"/>
              </w:rPr>
            </w:pPr>
          </w:p>
          <w:p w14:paraId="47D24A9A" w14:textId="77777777" w:rsidR="00193B6E" w:rsidRPr="00FE7E00" w:rsidRDefault="00193B6E" w:rsidP="00FE7E00">
            <w:pPr>
              <w:spacing w:after="0" w:line="240" w:lineRule="auto"/>
              <w:rPr>
                <w:rFonts w:ascii="Arial" w:eastAsia="Times New Roman" w:hAnsi="Arial" w:cs="Arial"/>
                <w:sz w:val="24"/>
                <w:szCs w:val="24"/>
              </w:rPr>
            </w:pPr>
          </w:p>
          <w:p w14:paraId="6984CAD6" w14:textId="77777777" w:rsidR="00193B6E" w:rsidRPr="00FE7E00" w:rsidRDefault="00193B6E" w:rsidP="00FE7E00">
            <w:pPr>
              <w:spacing w:after="0" w:line="240" w:lineRule="auto"/>
              <w:rPr>
                <w:rFonts w:ascii="Arial" w:eastAsia="Times New Roman" w:hAnsi="Arial" w:cs="Arial"/>
                <w:sz w:val="24"/>
                <w:szCs w:val="24"/>
              </w:rPr>
            </w:pPr>
          </w:p>
          <w:p w14:paraId="26666C3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0B36FE13" w:rsidR="00193B6E"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Klaipėdos rajono savivaldybės administracija </w:t>
            </w:r>
            <w:r w:rsidR="00193B6E" w:rsidRPr="00FE7E00">
              <w:rPr>
                <w:rFonts w:ascii="Arial" w:eastAsia="Times New Roman" w:hAnsi="Arial" w:cs="Arial"/>
                <w:sz w:val="24"/>
                <w:szCs w:val="24"/>
              </w:rPr>
              <w:t> </w:t>
            </w:r>
          </w:p>
        </w:tc>
      </w:tr>
      <w:tr w:rsidR="00193B6E" w:rsidRPr="00FE7E00" w14:paraId="291D1B62" w14:textId="77777777" w:rsidTr="0050339E">
        <w:tc>
          <w:tcPr>
            <w:tcW w:w="0" w:type="auto"/>
            <w:vMerge/>
            <w:vAlign w:val="center"/>
            <w:hideMark/>
          </w:tcPr>
          <w:p w14:paraId="2F28AE56"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1.1.2. Juridinio asmens kodas</w:t>
            </w:r>
          </w:p>
        </w:tc>
        <w:tc>
          <w:tcPr>
            <w:tcW w:w="3510" w:type="dxa"/>
            <w:tcMar>
              <w:top w:w="0" w:type="dxa"/>
              <w:left w:w="108" w:type="dxa"/>
              <w:bottom w:w="0" w:type="dxa"/>
              <w:right w:w="108" w:type="dxa"/>
            </w:tcMar>
            <w:hideMark/>
          </w:tcPr>
          <w:p w14:paraId="27B014D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7D3A0A6" w14:textId="77777777" w:rsidTr="0050339E">
        <w:tc>
          <w:tcPr>
            <w:tcW w:w="0" w:type="auto"/>
            <w:vMerge/>
            <w:vAlign w:val="center"/>
            <w:hideMark/>
          </w:tcPr>
          <w:p w14:paraId="5CB041D0"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1.1.3. Adresas</w:t>
            </w:r>
          </w:p>
        </w:tc>
        <w:tc>
          <w:tcPr>
            <w:tcW w:w="3510" w:type="dxa"/>
            <w:tcMar>
              <w:top w:w="0" w:type="dxa"/>
              <w:left w:w="108" w:type="dxa"/>
              <w:bottom w:w="0" w:type="dxa"/>
              <w:right w:w="108" w:type="dxa"/>
            </w:tcMar>
            <w:hideMark/>
          </w:tcPr>
          <w:p w14:paraId="67D37F9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B552645" w14:textId="77777777" w:rsidTr="0050339E">
        <w:tc>
          <w:tcPr>
            <w:tcW w:w="0" w:type="auto"/>
            <w:vMerge/>
            <w:vAlign w:val="center"/>
            <w:hideMark/>
          </w:tcPr>
          <w:p w14:paraId="4CC6C863"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1.1.4. PVM mokėtojo kodas</w:t>
            </w:r>
          </w:p>
        </w:tc>
        <w:tc>
          <w:tcPr>
            <w:tcW w:w="3510" w:type="dxa"/>
            <w:tcMar>
              <w:top w:w="0" w:type="dxa"/>
              <w:left w:w="108" w:type="dxa"/>
              <w:bottom w:w="0" w:type="dxa"/>
              <w:right w:w="108" w:type="dxa"/>
            </w:tcMar>
            <w:hideMark/>
          </w:tcPr>
          <w:p w14:paraId="506E1CD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E30156D" w14:textId="77777777" w:rsidTr="0050339E">
        <w:tc>
          <w:tcPr>
            <w:tcW w:w="0" w:type="auto"/>
            <w:vMerge/>
            <w:vAlign w:val="center"/>
            <w:hideMark/>
          </w:tcPr>
          <w:p w14:paraId="7CA9F2EA"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1.1.5. Atsiskaitomoji sąskaita</w:t>
            </w:r>
          </w:p>
        </w:tc>
        <w:tc>
          <w:tcPr>
            <w:tcW w:w="3510" w:type="dxa"/>
            <w:tcMar>
              <w:top w:w="0" w:type="dxa"/>
              <w:left w:w="108" w:type="dxa"/>
              <w:bottom w:w="0" w:type="dxa"/>
              <w:right w:w="108" w:type="dxa"/>
            </w:tcMar>
            <w:hideMark/>
          </w:tcPr>
          <w:p w14:paraId="0394CAA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AD28A72" w14:textId="77777777" w:rsidTr="0050339E">
        <w:tc>
          <w:tcPr>
            <w:tcW w:w="0" w:type="auto"/>
            <w:vMerge/>
            <w:vAlign w:val="center"/>
            <w:hideMark/>
          </w:tcPr>
          <w:p w14:paraId="15B2FAD9"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1.1.6. Bankas, banko kodas</w:t>
            </w:r>
          </w:p>
        </w:tc>
        <w:tc>
          <w:tcPr>
            <w:tcW w:w="3510" w:type="dxa"/>
            <w:tcMar>
              <w:top w:w="0" w:type="dxa"/>
              <w:left w:w="108" w:type="dxa"/>
              <w:bottom w:w="0" w:type="dxa"/>
              <w:right w:w="108" w:type="dxa"/>
            </w:tcMar>
            <w:hideMark/>
          </w:tcPr>
          <w:p w14:paraId="665DE2C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7AAE939" w14:textId="77777777" w:rsidTr="0050339E">
        <w:tc>
          <w:tcPr>
            <w:tcW w:w="0" w:type="auto"/>
            <w:vMerge/>
            <w:vAlign w:val="center"/>
            <w:hideMark/>
          </w:tcPr>
          <w:p w14:paraId="3A160531"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1.1.7. Telefonas</w:t>
            </w:r>
          </w:p>
        </w:tc>
        <w:tc>
          <w:tcPr>
            <w:tcW w:w="3510" w:type="dxa"/>
            <w:tcMar>
              <w:top w:w="0" w:type="dxa"/>
              <w:left w:w="108" w:type="dxa"/>
              <w:bottom w:w="0" w:type="dxa"/>
              <w:right w:w="108" w:type="dxa"/>
            </w:tcMar>
            <w:hideMark/>
          </w:tcPr>
          <w:p w14:paraId="061B7D8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1B6E61E" w14:textId="77777777" w:rsidTr="0050339E">
        <w:tc>
          <w:tcPr>
            <w:tcW w:w="0" w:type="auto"/>
            <w:vMerge/>
            <w:vAlign w:val="center"/>
            <w:hideMark/>
          </w:tcPr>
          <w:p w14:paraId="22C2195C"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1.1.8. El. paštas</w:t>
            </w:r>
          </w:p>
        </w:tc>
        <w:tc>
          <w:tcPr>
            <w:tcW w:w="3510" w:type="dxa"/>
            <w:tcMar>
              <w:top w:w="0" w:type="dxa"/>
              <w:left w:w="108" w:type="dxa"/>
              <w:bottom w:w="0" w:type="dxa"/>
              <w:right w:w="108" w:type="dxa"/>
            </w:tcMar>
            <w:hideMark/>
          </w:tcPr>
          <w:p w14:paraId="20B7AEB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4B8B0AB" w14:textId="77777777" w:rsidTr="0050339E">
        <w:tc>
          <w:tcPr>
            <w:tcW w:w="0" w:type="auto"/>
            <w:vMerge/>
            <w:vAlign w:val="center"/>
            <w:hideMark/>
          </w:tcPr>
          <w:p w14:paraId="20A6F0DB"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305E178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1999E87" w14:textId="77777777" w:rsidTr="0050339E">
        <w:tc>
          <w:tcPr>
            <w:tcW w:w="0" w:type="auto"/>
            <w:vMerge/>
            <w:vAlign w:val="center"/>
            <w:hideMark/>
          </w:tcPr>
          <w:p w14:paraId="5C5E4CD0"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5BBB758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FE7E00" w:rsidRDefault="00193B6E" w:rsidP="00FE7E00">
            <w:pPr>
              <w:spacing w:after="0" w:line="240" w:lineRule="auto"/>
              <w:rPr>
                <w:rFonts w:ascii="Arial" w:eastAsia="Times New Roman" w:hAnsi="Arial" w:cs="Arial"/>
                <w:sz w:val="24"/>
                <w:szCs w:val="24"/>
              </w:rPr>
            </w:pPr>
          </w:p>
          <w:p w14:paraId="2E650B25" w14:textId="77777777" w:rsidR="00193B6E" w:rsidRPr="00FE7E00" w:rsidRDefault="00193B6E" w:rsidP="00FE7E00">
            <w:pPr>
              <w:spacing w:after="0" w:line="240" w:lineRule="auto"/>
              <w:rPr>
                <w:rFonts w:ascii="Arial" w:eastAsia="Times New Roman" w:hAnsi="Arial" w:cs="Arial"/>
                <w:sz w:val="24"/>
                <w:szCs w:val="24"/>
              </w:rPr>
            </w:pPr>
          </w:p>
          <w:p w14:paraId="7569452F" w14:textId="77777777" w:rsidR="00193B6E" w:rsidRPr="00FE7E00" w:rsidRDefault="00193B6E" w:rsidP="00FE7E00">
            <w:pPr>
              <w:spacing w:after="0" w:line="240" w:lineRule="auto"/>
              <w:rPr>
                <w:rFonts w:ascii="Arial" w:eastAsia="Times New Roman" w:hAnsi="Arial" w:cs="Arial"/>
                <w:sz w:val="24"/>
                <w:szCs w:val="24"/>
              </w:rPr>
            </w:pPr>
          </w:p>
          <w:p w14:paraId="6290057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 Tiekėjas</w:t>
            </w:r>
          </w:p>
          <w:p w14:paraId="4A2FC8DB" w14:textId="77777777" w:rsidR="00193B6E" w:rsidRPr="00FE7E00" w:rsidRDefault="00193B6E" w:rsidP="00FE7E00">
            <w:pPr>
              <w:spacing w:after="0" w:line="240" w:lineRule="auto"/>
              <w:rPr>
                <w:rFonts w:ascii="Arial" w:eastAsia="Times New Roman" w:hAnsi="Arial" w:cs="Arial"/>
                <w:i/>
                <w:iCs/>
                <w:sz w:val="24"/>
                <w:szCs w:val="24"/>
              </w:rPr>
            </w:pPr>
            <w:r w:rsidRPr="00FE7E00">
              <w:rPr>
                <w:rFonts w:ascii="Arial" w:eastAsia="Times New Roman" w:hAnsi="Arial" w:cs="Arial"/>
                <w:i/>
                <w:iCs/>
                <w:sz w:val="24"/>
                <w:szCs w:val="24"/>
              </w:rPr>
              <w:lastRenderedPageBreak/>
              <w:t>(jei Tiekėjas yra fizinis asmuo, skiltys atitinkamai pakoreguojamos.</w:t>
            </w:r>
          </w:p>
          <w:p w14:paraId="26394CB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i/>
                <w:iCs/>
                <w:sz w:val="24"/>
                <w:szCs w:val="24"/>
              </w:rPr>
              <w:t>Jei Tiekėjas yra tiekėjų grupė, skiltys pildomos įterpiant kiekvieno grupės nario informaciją)</w:t>
            </w:r>
          </w:p>
          <w:p w14:paraId="7F416D3C" w14:textId="77777777" w:rsidR="00193B6E" w:rsidRPr="00FE7E00" w:rsidRDefault="00193B6E" w:rsidP="00FE7E00">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lastRenderedPageBreak/>
              <w:t>1.2.1. Pavadinimas</w:t>
            </w:r>
          </w:p>
        </w:tc>
        <w:tc>
          <w:tcPr>
            <w:tcW w:w="3510" w:type="dxa"/>
            <w:tcMar>
              <w:top w:w="0" w:type="dxa"/>
              <w:left w:w="108" w:type="dxa"/>
              <w:bottom w:w="0" w:type="dxa"/>
              <w:right w:w="108" w:type="dxa"/>
            </w:tcMar>
            <w:hideMark/>
          </w:tcPr>
          <w:p w14:paraId="3DFDAA8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6A06391" w14:textId="77777777" w:rsidTr="0050339E">
        <w:tc>
          <w:tcPr>
            <w:tcW w:w="0" w:type="auto"/>
            <w:vMerge/>
            <w:vAlign w:val="center"/>
            <w:hideMark/>
          </w:tcPr>
          <w:p w14:paraId="4373CFC3"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C28E96B" w14:textId="77777777" w:rsidTr="0050339E">
        <w:tc>
          <w:tcPr>
            <w:tcW w:w="0" w:type="auto"/>
            <w:vMerge/>
            <w:vAlign w:val="center"/>
            <w:hideMark/>
          </w:tcPr>
          <w:p w14:paraId="4218872B"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3D742DB2" w14:textId="77777777" w:rsidTr="0050339E">
        <w:tc>
          <w:tcPr>
            <w:tcW w:w="0" w:type="auto"/>
            <w:vMerge/>
            <w:vAlign w:val="center"/>
            <w:hideMark/>
          </w:tcPr>
          <w:p w14:paraId="088F8611"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63E9D1A" w14:textId="77777777" w:rsidTr="0050339E">
        <w:tc>
          <w:tcPr>
            <w:tcW w:w="0" w:type="auto"/>
            <w:vMerge/>
            <w:vAlign w:val="center"/>
            <w:hideMark/>
          </w:tcPr>
          <w:p w14:paraId="2D09D22B"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56F2ED0B" w14:textId="77777777" w:rsidTr="0050339E">
        <w:tc>
          <w:tcPr>
            <w:tcW w:w="0" w:type="auto"/>
            <w:vMerge/>
            <w:vAlign w:val="center"/>
            <w:hideMark/>
          </w:tcPr>
          <w:p w14:paraId="0B1DCE35"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6D2CF85" w14:textId="77777777" w:rsidTr="0050339E">
        <w:tc>
          <w:tcPr>
            <w:tcW w:w="0" w:type="auto"/>
            <w:vMerge/>
            <w:vAlign w:val="center"/>
            <w:hideMark/>
          </w:tcPr>
          <w:p w14:paraId="407CA785"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E998FC8" w14:textId="77777777" w:rsidTr="0050339E">
        <w:tc>
          <w:tcPr>
            <w:tcW w:w="0" w:type="auto"/>
            <w:vMerge/>
            <w:vAlign w:val="center"/>
            <w:hideMark/>
          </w:tcPr>
          <w:p w14:paraId="107013BC"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4CB6EC4" w14:textId="77777777" w:rsidTr="0050339E">
        <w:tc>
          <w:tcPr>
            <w:tcW w:w="0" w:type="auto"/>
            <w:vMerge/>
            <w:vAlign w:val="center"/>
            <w:hideMark/>
          </w:tcPr>
          <w:p w14:paraId="542DB396"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71C5AFCF" w14:textId="77777777" w:rsidTr="0050339E">
        <w:tc>
          <w:tcPr>
            <w:tcW w:w="0" w:type="auto"/>
            <w:vMerge/>
            <w:vAlign w:val="center"/>
            <w:hideMark/>
          </w:tcPr>
          <w:p w14:paraId="6B6552EE" w14:textId="77777777" w:rsidR="00193B6E" w:rsidRPr="00FE7E00" w:rsidRDefault="00193B6E" w:rsidP="00FE7E00">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bl>
    <w:p w14:paraId="47F6875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1733"/>
        <w:gridCol w:w="4578"/>
      </w:tblGrid>
      <w:tr w:rsidR="00193B6E" w:rsidRPr="00FE7E00"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2. ATSAKINGI ASMENYS</w:t>
            </w:r>
          </w:p>
        </w:tc>
      </w:tr>
      <w:tr w:rsidR="00193B6E" w:rsidRPr="00FE7E00" w14:paraId="0465B35F" w14:textId="77777777" w:rsidTr="00056E14">
        <w:trPr>
          <w:trHeight w:val="300"/>
        </w:trPr>
        <w:tc>
          <w:tcPr>
            <w:tcW w:w="3224" w:type="dxa"/>
            <w:gridSpan w:val="2"/>
            <w:tcMar>
              <w:top w:w="0" w:type="dxa"/>
              <w:left w:w="108" w:type="dxa"/>
              <w:bottom w:w="0" w:type="dxa"/>
              <w:right w:w="108" w:type="dxa"/>
            </w:tcMar>
            <w:hideMark/>
          </w:tcPr>
          <w:p w14:paraId="246D3BD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11" w:type="dxa"/>
            <w:gridSpan w:val="2"/>
            <w:tcMar>
              <w:top w:w="0" w:type="dxa"/>
              <w:left w:w="108" w:type="dxa"/>
              <w:bottom w:w="0" w:type="dxa"/>
              <w:right w:w="108" w:type="dxa"/>
            </w:tcMar>
            <w:hideMark/>
          </w:tcPr>
          <w:p w14:paraId="49635FF9" w14:textId="35E3E040" w:rsidR="00193B6E" w:rsidRPr="00FE7E00" w:rsidRDefault="00056E14" w:rsidP="00FE7E00">
            <w:pPr>
              <w:pStyle w:val="Sraopastraipa"/>
              <w:tabs>
                <w:tab w:val="left" w:pos="993"/>
              </w:tabs>
              <w:ind w:left="0"/>
              <w:rPr>
                <w:rFonts w:ascii="Arial" w:hAnsi="Arial" w:cs="Arial"/>
                <w:szCs w:val="24"/>
              </w:rPr>
            </w:pPr>
            <w:r w:rsidRPr="00FE7E00">
              <w:rPr>
                <w:rFonts w:ascii="Arial" w:hAnsi="Arial" w:cs="Arial"/>
                <w:szCs w:val="24"/>
              </w:rPr>
              <w:t xml:space="preserve">Rita Rudgalvienė, Statybos ir kelių priežiūros skyriaus specialistė, mob.tel. +370 610 40 855, el. paštas </w:t>
            </w:r>
            <w:proofErr w:type="spellStart"/>
            <w:r w:rsidRPr="00FE7E00">
              <w:rPr>
                <w:rFonts w:ascii="Arial" w:hAnsi="Arial" w:cs="Arial"/>
                <w:color w:val="0070C0"/>
                <w:szCs w:val="24"/>
                <w:u w:val="single"/>
              </w:rPr>
              <w:t>rita.rudgalvienė@klaipedos-r</w:t>
            </w:r>
            <w:proofErr w:type="spellEnd"/>
            <w:r w:rsidR="0050339E" w:rsidRPr="00FE7E00">
              <w:rPr>
                <w:rFonts w:ascii="Arial" w:hAnsi="Arial" w:cs="Arial"/>
                <w:szCs w:val="24"/>
              </w:rPr>
              <w:t xml:space="preserve"> </w:t>
            </w:r>
          </w:p>
        </w:tc>
      </w:tr>
      <w:tr w:rsidR="00193B6E" w:rsidRPr="00FE7E00" w14:paraId="4C565E82" w14:textId="77777777" w:rsidTr="00056E14">
        <w:trPr>
          <w:trHeight w:val="300"/>
        </w:trPr>
        <w:tc>
          <w:tcPr>
            <w:tcW w:w="3224" w:type="dxa"/>
            <w:gridSpan w:val="2"/>
            <w:tcMar>
              <w:top w:w="0" w:type="dxa"/>
              <w:left w:w="108" w:type="dxa"/>
              <w:bottom w:w="0" w:type="dxa"/>
              <w:right w:w="108" w:type="dxa"/>
            </w:tcMar>
            <w:hideMark/>
          </w:tcPr>
          <w:p w14:paraId="4C9EE3C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2.2. Tiekėjo kontaktiniai asmenys, atsakingi už Sutarties vykdymą</w:t>
            </w:r>
          </w:p>
        </w:tc>
        <w:tc>
          <w:tcPr>
            <w:tcW w:w="6311" w:type="dxa"/>
            <w:gridSpan w:val="2"/>
            <w:tcMar>
              <w:top w:w="0" w:type="dxa"/>
              <w:left w:w="108" w:type="dxa"/>
              <w:bottom w:w="0" w:type="dxa"/>
              <w:right w:w="108" w:type="dxa"/>
            </w:tcMar>
          </w:tcPr>
          <w:p w14:paraId="06963AB1" w14:textId="6274EC34" w:rsidR="00193B6E" w:rsidRPr="00FE7E00" w:rsidRDefault="00CB3027" w:rsidP="00FE7E00">
            <w:pPr>
              <w:tabs>
                <w:tab w:val="left" w:pos="993"/>
              </w:tabs>
              <w:spacing w:after="0" w:line="240" w:lineRule="auto"/>
              <w:contextualSpacing/>
              <w:jc w:val="both"/>
              <w:rPr>
                <w:rFonts w:ascii="Arial" w:eastAsia="Times New Roman" w:hAnsi="Arial" w:cs="Arial"/>
                <w:i/>
                <w:iCs/>
                <w:color w:val="000000" w:themeColor="text1"/>
                <w:sz w:val="24"/>
                <w:szCs w:val="24"/>
              </w:rPr>
            </w:pPr>
            <w:r w:rsidRPr="00FE7E00">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FE7E00"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3. SUTARTIES DALYKAS</w:t>
            </w:r>
          </w:p>
        </w:tc>
      </w:tr>
      <w:tr w:rsidR="00193B6E" w:rsidRPr="00FE7E00" w14:paraId="250596D9" w14:textId="77777777" w:rsidTr="00056E14">
        <w:trPr>
          <w:trHeight w:val="300"/>
        </w:trPr>
        <w:tc>
          <w:tcPr>
            <w:tcW w:w="3224" w:type="dxa"/>
            <w:gridSpan w:val="2"/>
            <w:tcMar>
              <w:top w:w="0" w:type="dxa"/>
              <w:left w:w="108" w:type="dxa"/>
              <w:bottom w:w="0" w:type="dxa"/>
              <w:right w:w="108" w:type="dxa"/>
            </w:tcMar>
            <w:hideMark/>
          </w:tcPr>
          <w:p w14:paraId="409B812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3.1. Sutarties dalykas</w:t>
            </w:r>
          </w:p>
        </w:tc>
        <w:tc>
          <w:tcPr>
            <w:tcW w:w="6311" w:type="dxa"/>
            <w:gridSpan w:val="2"/>
            <w:tcMar>
              <w:top w:w="0" w:type="dxa"/>
              <w:left w:w="108" w:type="dxa"/>
              <w:bottom w:w="0" w:type="dxa"/>
              <w:right w:w="108" w:type="dxa"/>
            </w:tcMar>
            <w:hideMark/>
          </w:tcPr>
          <w:p w14:paraId="1635068C" w14:textId="58997AEE" w:rsidR="00B96647" w:rsidRPr="00403435" w:rsidRDefault="00056E14" w:rsidP="00FE7E00">
            <w:pPr>
              <w:pStyle w:val="Betarp"/>
              <w:tabs>
                <w:tab w:val="left" w:pos="993"/>
              </w:tabs>
              <w:contextualSpacing/>
              <w:jc w:val="both"/>
              <w:rPr>
                <w:rStyle w:val="normaltextrun"/>
                <w:rFonts w:ascii="Arial" w:hAnsi="Arial" w:cs="Arial"/>
                <w:b/>
                <w:bCs/>
                <w:color w:val="000000" w:themeColor="text1"/>
                <w:sz w:val="24"/>
                <w:szCs w:val="24"/>
                <w:shd w:val="clear" w:color="auto" w:fill="FFFFFF"/>
              </w:rPr>
            </w:pPr>
            <w:r w:rsidRPr="00403435">
              <w:rPr>
                <w:rFonts w:ascii="Arial" w:eastAsia="Times New Roman" w:hAnsi="Arial" w:cs="Arial"/>
                <w:color w:val="000000" w:themeColor="text1"/>
                <w:sz w:val="24"/>
                <w:szCs w:val="24"/>
              </w:rPr>
              <w:t xml:space="preserve">Tiekėjas įsipareigoja Sutartyje numatytomis sąlygomis suteikti Pirkėjui </w:t>
            </w:r>
            <w:r w:rsidR="00B96647" w:rsidRPr="00403435">
              <w:rPr>
                <w:rFonts w:ascii="Arial" w:eastAsia="Times New Roman" w:hAnsi="Arial" w:cs="Arial"/>
                <w:i/>
                <w:iCs/>
                <w:color w:val="000000" w:themeColor="text1"/>
                <w:sz w:val="24"/>
                <w:szCs w:val="24"/>
                <w:highlight w:val="lightGray"/>
              </w:rPr>
              <w:t>[Įrašyti pagal pirkimo dalį]:</w:t>
            </w:r>
          </w:p>
          <w:p w14:paraId="7F235936" w14:textId="77777777" w:rsidR="00BB736E" w:rsidRPr="00403435" w:rsidRDefault="00BB736E" w:rsidP="00BB736E">
            <w:pPr>
              <w:pStyle w:val="Betarp"/>
              <w:tabs>
                <w:tab w:val="left" w:pos="993"/>
              </w:tabs>
              <w:spacing w:after="120"/>
              <w:contextualSpacing/>
              <w:jc w:val="both"/>
              <w:rPr>
                <w:rStyle w:val="normaltextrun"/>
                <w:rFonts w:ascii="Arial" w:hAnsi="Arial" w:cs="Arial"/>
                <w:color w:val="000000" w:themeColor="text1"/>
                <w:sz w:val="24"/>
                <w:szCs w:val="24"/>
                <w:shd w:val="clear" w:color="auto" w:fill="FFFFFF"/>
              </w:rPr>
            </w:pPr>
            <w:r w:rsidRPr="00403435">
              <w:rPr>
                <w:rStyle w:val="normaltextrun"/>
                <w:rFonts w:ascii="Arial" w:hAnsi="Arial" w:cs="Arial"/>
                <w:b/>
                <w:bCs/>
                <w:color w:val="000000" w:themeColor="text1"/>
                <w:sz w:val="24"/>
                <w:szCs w:val="24"/>
                <w:shd w:val="clear" w:color="auto" w:fill="FFFFFF"/>
              </w:rPr>
              <w:t>I pirkimo dalis</w:t>
            </w:r>
            <w:r w:rsidRPr="00403435">
              <w:rPr>
                <w:rStyle w:val="normaltextrun"/>
                <w:rFonts w:ascii="Arial" w:hAnsi="Arial" w:cs="Arial"/>
                <w:color w:val="000000" w:themeColor="text1"/>
                <w:sz w:val="24"/>
                <w:szCs w:val="24"/>
                <w:shd w:val="clear" w:color="auto" w:fill="FFFFFF"/>
              </w:rPr>
              <w:t xml:space="preserve"> –</w:t>
            </w:r>
            <w:r w:rsidRPr="00403435">
              <w:rPr>
                <w:rFonts w:ascii="Arial" w:eastAsia="Calibri" w:hAnsi="Arial" w:cs="Arial"/>
                <w:color w:val="000000" w:themeColor="text1"/>
                <w:sz w:val="24"/>
                <w:szCs w:val="24"/>
              </w:rPr>
              <w:t xml:space="preserve"> Mokinių vežimas į mokyklą specialaus reiso maršrutais Klaipėdos rajone:</w:t>
            </w:r>
            <w:r w:rsidRPr="00403435">
              <w:rPr>
                <w:color w:val="000000" w:themeColor="text1"/>
              </w:rPr>
              <w:t xml:space="preserve"> </w:t>
            </w:r>
            <w:r w:rsidRPr="00403435">
              <w:rPr>
                <w:rFonts w:ascii="Arial" w:eastAsia="Calibri" w:hAnsi="Arial" w:cs="Arial"/>
                <w:color w:val="000000" w:themeColor="text1"/>
                <w:sz w:val="24"/>
                <w:szCs w:val="24"/>
              </w:rPr>
              <w:t xml:space="preserve">Nuo Jokūbavo kelio Gindulių k., link pagrindine Liepų g. iki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12. Pravažiuojamos stotelės: 1. 1-oji </w:t>
            </w:r>
            <w:proofErr w:type="spellStart"/>
            <w:r w:rsidRPr="00403435">
              <w:rPr>
                <w:rFonts w:ascii="Arial" w:eastAsia="Calibri" w:hAnsi="Arial" w:cs="Arial"/>
                <w:color w:val="000000" w:themeColor="text1"/>
                <w:sz w:val="24"/>
                <w:szCs w:val="24"/>
              </w:rPr>
              <w:t>Klemiškės</w:t>
            </w:r>
            <w:proofErr w:type="spellEnd"/>
            <w:r w:rsidRPr="00403435">
              <w:rPr>
                <w:rFonts w:ascii="Arial" w:eastAsia="Calibri" w:hAnsi="Arial" w:cs="Arial"/>
                <w:color w:val="000000" w:themeColor="text1"/>
                <w:sz w:val="24"/>
                <w:szCs w:val="24"/>
              </w:rPr>
              <w:t xml:space="preserve"> st.; 2. </w:t>
            </w:r>
            <w:proofErr w:type="spellStart"/>
            <w:r w:rsidRPr="00403435">
              <w:rPr>
                <w:rFonts w:ascii="Arial" w:eastAsia="Calibri" w:hAnsi="Arial" w:cs="Arial"/>
                <w:color w:val="000000" w:themeColor="text1"/>
                <w:sz w:val="24"/>
                <w:szCs w:val="24"/>
              </w:rPr>
              <w:t>Jasminų</w:t>
            </w:r>
            <w:proofErr w:type="spellEnd"/>
            <w:r w:rsidRPr="00403435">
              <w:rPr>
                <w:rFonts w:ascii="Arial" w:eastAsia="Calibri" w:hAnsi="Arial" w:cs="Arial"/>
                <w:color w:val="000000" w:themeColor="text1"/>
                <w:sz w:val="24"/>
                <w:szCs w:val="24"/>
              </w:rPr>
              <w:t xml:space="preserve"> st.; 3. Žiedų st.; 4. Aitvarų st.; 5. Gindulių st.; 6. Pakrantės st.; 7. Pavandenės st..</w:t>
            </w:r>
          </w:p>
          <w:p w14:paraId="0A2269FA" w14:textId="77777777" w:rsidR="00BB736E" w:rsidRPr="00403435" w:rsidRDefault="00BB736E" w:rsidP="00BB736E">
            <w:pPr>
              <w:pStyle w:val="Betarp"/>
              <w:tabs>
                <w:tab w:val="left" w:pos="993"/>
              </w:tabs>
              <w:spacing w:after="120"/>
              <w:contextualSpacing/>
              <w:jc w:val="both"/>
              <w:rPr>
                <w:rFonts w:ascii="Arial" w:eastAsia="Calibri" w:hAnsi="Arial" w:cs="Arial"/>
                <w:color w:val="000000" w:themeColor="text1"/>
                <w:sz w:val="24"/>
                <w:szCs w:val="24"/>
              </w:rPr>
            </w:pPr>
            <w:r w:rsidRPr="00403435">
              <w:rPr>
                <w:rStyle w:val="normaltextrun"/>
                <w:rFonts w:ascii="Arial" w:hAnsi="Arial" w:cs="Arial"/>
                <w:b/>
                <w:bCs/>
                <w:color w:val="000000" w:themeColor="text1"/>
                <w:sz w:val="24"/>
                <w:szCs w:val="24"/>
                <w:shd w:val="clear" w:color="auto" w:fill="FFFFFF"/>
              </w:rPr>
              <w:t>II pirkimo dalis</w:t>
            </w:r>
            <w:r w:rsidRPr="00403435">
              <w:rPr>
                <w:rStyle w:val="normaltextrun"/>
                <w:rFonts w:ascii="Arial" w:hAnsi="Arial" w:cs="Arial"/>
                <w:color w:val="000000" w:themeColor="text1"/>
                <w:sz w:val="24"/>
                <w:szCs w:val="24"/>
                <w:shd w:val="clear" w:color="auto" w:fill="FFFFFF"/>
              </w:rPr>
              <w:t xml:space="preserve"> –</w:t>
            </w:r>
            <w:r w:rsidRPr="00403435">
              <w:rPr>
                <w:rFonts w:ascii="Arial" w:eastAsia="Calibri" w:hAnsi="Arial" w:cs="Arial"/>
                <w:color w:val="000000" w:themeColor="text1"/>
                <w:sz w:val="24"/>
                <w:szCs w:val="24"/>
              </w:rPr>
              <w:t xml:space="preserve"> Mokinių vežimas į mokyklą specialaus reiso maršrutais Klaipėdos rajone: Iš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12, </w:t>
            </w:r>
            <w:proofErr w:type="spellStart"/>
            <w:r w:rsidRPr="00403435">
              <w:rPr>
                <w:rFonts w:ascii="Arial" w:eastAsia="Calibri" w:hAnsi="Arial" w:cs="Arial"/>
                <w:color w:val="000000" w:themeColor="text1"/>
                <w:sz w:val="24"/>
                <w:szCs w:val="24"/>
              </w:rPr>
              <w:t>Smeltaitės</w:t>
            </w:r>
            <w:proofErr w:type="spellEnd"/>
            <w:r w:rsidRPr="00403435">
              <w:rPr>
                <w:rFonts w:ascii="Arial" w:eastAsia="Calibri" w:hAnsi="Arial" w:cs="Arial"/>
                <w:color w:val="000000" w:themeColor="text1"/>
                <w:sz w:val="24"/>
                <w:szCs w:val="24"/>
              </w:rPr>
              <w:t xml:space="preserve"> g. kryptimi iki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12. Pravažiuojamos stotelės ir gatvės: 1. </w:t>
            </w:r>
            <w:proofErr w:type="spellStart"/>
            <w:r w:rsidRPr="00403435">
              <w:rPr>
                <w:rFonts w:ascii="Arial" w:eastAsia="Calibri" w:hAnsi="Arial" w:cs="Arial"/>
                <w:color w:val="000000" w:themeColor="text1"/>
                <w:sz w:val="24"/>
                <w:szCs w:val="24"/>
              </w:rPr>
              <w:t>Trušelių</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2. Vasaros g. (Metų laikų kvartalas); 3. L. Rėzos g. sankirta; 4. Jokūbavo keliu į Arimų g.; 5. </w:t>
            </w:r>
            <w:proofErr w:type="spellStart"/>
            <w:r w:rsidRPr="00403435">
              <w:rPr>
                <w:rFonts w:ascii="Arial" w:eastAsia="Calibri" w:hAnsi="Arial" w:cs="Arial"/>
                <w:color w:val="000000" w:themeColor="text1"/>
                <w:sz w:val="24"/>
                <w:szCs w:val="24"/>
              </w:rPr>
              <w:t>Ylavos</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6. </w:t>
            </w:r>
            <w:proofErr w:type="spellStart"/>
            <w:r w:rsidRPr="00403435">
              <w:rPr>
                <w:rFonts w:ascii="Arial" w:eastAsia="Calibri" w:hAnsi="Arial" w:cs="Arial"/>
                <w:color w:val="000000" w:themeColor="text1"/>
                <w:sz w:val="24"/>
                <w:szCs w:val="24"/>
              </w:rPr>
              <w:t>Bruožio</w:t>
            </w:r>
            <w:proofErr w:type="spellEnd"/>
            <w:r w:rsidRPr="00403435">
              <w:rPr>
                <w:rFonts w:ascii="Arial" w:eastAsia="Calibri" w:hAnsi="Arial" w:cs="Arial"/>
                <w:color w:val="000000" w:themeColor="text1"/>
                <w:sz w:val="24"/>
                <w:szCs w:val="24"/>
              </w:rPr>
              <w:t xml:space="preserve"> st.; 7. Posūkis į </w:t>
            </w:r>
            <w:proofErr w:type="spellStart"/>
            <w:r w:rsidRPr="00403435">
              <w:rPr>
                <w:rFonts w:ascii="Arial" w:eastAsia="Calibri" w:hAnsi="Arial" w:cs="Arial"/>
                <w:color w:val="000000" w:themeColor="text1"/>
                <w:sz w:val="24"/>
                <w:szCs w:val="24"/>
              </w:rPr>
              <w:t>Baukštininkų</w:t>
            </w:r>
            <w:proofErr w:type="spellEnd"/>
            <w:r w:rsidRPr="00403435">
              <w:rPr>
                <w:rFonts w:ascii="Arial" w:eastAsia="Calibri" w:hAnsi="Arial" w:cs="Arial"/>
                <w:color w:val="000000" w:themeColor="text1"/>
                <w:sz w:val="24"/>
                <w:szCs w:val="24"/>
              </w:rPr>
              <w:t xml:space="preserve"> g. (grįžimas į mokyklą </w:t>
            </w:r>
            <w:proofErr w:type="spellStart"/>
            <w:r w:rsidRPr="00403435">
              <w:rPr>
                <w:rFonts w:ascii="Arial" w:eastAsia="Calibri" w:hAnsi="Arial" w:cs="Arial"/>
                <w:color w:val="000000" w:themeColor="text1"/>
                <w:sz w:val="24"/>
                <w:szCs w:val="24"/>
              </w:rPr>
              <w:t>Smeltaitės</w:t>
            </w:r>
            <w:proofErr w:type="spellEnd"/>
            <w:r w:rsidRPr="00403435">
              <w:rPr>
                <w:rFonts w:ascii="Arial" w:eastAsia="Calibri" w:hAnsi="Arial" w:cs="Arial"/>
                <w:color w:val="000000" w:themeColor="text1"/>
                <w:sz w:val="24"/>
                <w:szCs w:val="24"/>
              </w:rPr>
              <w:t xml:space="preserve"> g.); 8. Slengių st.; 9. Dvarininkų g.; 10. </w:t>
            </w:r>
            <w:proofErr w:type="spellStart"/>
            <w:r w:rsidRPr="00403435">
              <w:rPr>
                <w:rFonts w:ascii="Arial" w:eastAsia="Calibri" w:hAnsi="Arial" w:cs="Arial"/>
                <w:color w:val="000000" w:themeColor="text1"/>
                <w:sz w:val="24"/>
                <w:szCs w:val="24"/>
              </w:rPr>
              <w:t>Linkoniškių</w:t>
            </w:r>
            <w:proofErr w:type="spellEnd"/>
            <w:r w:rsidRPr="00403435">
              <w:rPr>
                <w:rFonts w:ascii="Arial" w:eastAsia="Calibri" w:hAnsi="Arial" w:cs="Arial"/>
                <w:color w:val="000000" w:themeColor="text1"/>
                <w:sz w:val="24"/>
                <w:szCs w:val="24"/>
              </w:rPr>
              <w:t xml:space="preserve"> g.</w:t>
            </w:r>
          </w:p>
          <w:p w14:paraId="65484AF3" w14:textId="39421622" w:rsidR="00BB736E" w:rsidRPr="00403435" w:rsidRDefault="00BB736E" w:rsidP="00BB736E">
            <w:pPr>
              <w:pStyle w:val="Betarp"/>
              <w:tabs>
                <w:tab w:val="left" w:pos="993"/>
              </w:tabs>
              <w:spacing w:after="120"/>
              <w:contextualSpacing/>
              <w:jc w:val="both"/>
              <w:rPr>
                <w:rFonts w:ascii="Arial" w:eastAsia="Calibri" w:hAnsi="Arial" w:cs="Arial"/>
                <w:color w:val="000000" w:themeColor="text1"/>
                <w:sz w:val="24"/>
                <w:szCs w:val="24"/>
              </w:rPr>
            </w:pPr>
            <w:r w:rsidRPr="00403435">
              <w:rPr>
                <w:rFonts w:ascii="Arial" w:eastAsia="Calibri" w:hAnsi="Arial" w:cs="Arial"/>
                <w:b/>
                <w:bCs/>
                <w:color w:val="000000" w:themeColor="text1"/>
                <w:sz w:val="24"/>
                <w:szCs w:val="24"/>
              </w:rPr>
              <w:t>III pirkimo dalis</w:t>
            </w:r>
            <w:r w:rsidRPr="00403435">
              <w:rPr>
                <w:rFonts w:ascii="Arial" w:eastAsia="Calibri" w:hAnsi="Arial" w:cs="Arial"/>
                <w:color w:val="000000" w:themeColor="text1"/>
                <w:sz w:val="24"/>
                <w:szCs w:val="24"/>
              </w:rPr>
              <w:t xml:space="preserve"> – Mokinių vežimas į mokyklą specialaus reiso maršrutais Klaipėdos rajone: Nuo Žalgirių g. iš Arimų g. pusės. Pravažiuojamos sotėlės: 1. Žalgirių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2. </w:t>
            </w:r>
            <w:proofErr w:type="spellStart"/>
            <w:r w:rsidRPr="00403435">
              <w:rPr>
                <w:rFonts w:ascii="Arial" w:eastAsia="Calibri" w:hAnsi="Arial" w:cs="Arial"/>
                <w:color w:val="000000" w:themeColor="text1"/>
                <w:sz w:val="24"/>
                <w:szCs w:val="24"/>
              </w:rPr>
              <w:t>Smalupės</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3. Prie posūkio į </w:t>
            </w:r>
            <w:proofErr w:type="spellStart"/>
            <w:r w:rsidRPr="00403435">
              <w:rPr>
                <w:rFonts w:ascii="Arial" w:eastAsia="Calibri" w:hAnsi="Arial" w:cs="Arial"/>
                <w:color w:val="000000" w:themeColor="text1"/>
                <w:sz w:val="24"/>
                <w:szCs w:val="24"/>
              </w:rPr>
              <w:t>Smeltaitės</w:t>
            </w:r>
            <w:proofErr w:type="spellEnd"/>
            <w:r w:rsidRPr="00403435">
              <w:rPr>
                <w:rFonts w:ascii="Arial" w:eastAsia="Calibri" w:hAnsi="Arial" w:cs="Arial"/>
                <w:color w:val="000000" w:themeColor="text1"/>
                <w:sz w:val="24"/>
                <w:szCs w:val="24"/>
              </w:rPr>
              <w:t xml:space="preserve"> g. (mokyklos kryptimi) gyvenantiems Austėjos g; 4. Slengių st. (Slengių daugiafunkcinis centras); 5. Dvarininkų g.; 6. A. </w:t>
            </w:r>
            <w:proofErr w:type="spellStart"/>
            <w:r w:rsidRPr="00403435">
              <w:rPr>
                <w:rFonts w:ascii="Arial" w:eastAsia="Calibri" w:hAnsi="Arial" w:cs="Arial"/>
                <w:color w:val="000000" w:themeColor="text1"/>
                <w:sz w:val="24"/>
                <w:szCs w:val="24"/>
              </w:rPr>
              <w:t>Bruožio</w:t>
            </w:r>
            <w:proofErr w:type="spellEnd"/>
            <w:r w:rsidRPr="00403435">
              <w:rPr>
                <w:rFonts w:ascii="Arial" w:eastAsia="Calibri" w:hAnsi="Arial" w:cs="Arial"/>
                <w:color w:val="000000" w:themeColor="text1"/>
                <w:sz w:val="24"/>
                <w:szCs w:val="24"/>
              </w:rPr>
              <w:t xml:space="preserve"> g.; 7. Posūkis į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w:t>
            </w:r>
            <w:proofErr w:type="spellStart"/>
            <w:r w:rsidRPr="00403435">
              <w:rPr>
                <w:rFonts w:ascii="Arial" w:eastAsia="Calibri" w:hAnsi="Arial" w:cs="Arial"/>
                <w:color w:val="000000" w:themeColor="text1"/>
                <w:sz w:val="24"/>
                <w:szCs w:val="24"/>
              </w:rPr>
              <w:t>Linkoni</w:t>
            </w:r>
            <w:r w:rsidR="00304B54" w:rsidRPr="00403435">
              <w:rPr>
                <w:rFonts w:ascii="Arial" w:eastAsia="Calibri" w:hAnsi="Arial" w:cs="Arial"/>
                <w:color w:val="000000" w:themeColor="text1"/>
                <w:sz w:val="24"/>
                <w:szCs w:val="24"/>
              </w:rPr>
              <w:t>š</w:t>
            </w:r>
            <w:r w:rsidRPr="00403435">
              <w:rPr>
                <w:rFonts w:ascii="Arial" w:eastAsia="Calibri" w:hAnsi="Arial" w:cs="Arial"/>
                <w:color w:val="000000" w:themeColor="text1"/>
                <w:sz w:val="24"/>
                <w:szCs w:val="24"/>
              </w:rPr>
              <w:t>kių</w:t>
            </w:r>
            <w:proofErr w:type="spellEnd"/>
            <w:r w:rsidRPr="00403435">
              <w:rPr>
                <w:rFonts w:ascii="Arial" w:eastAsia="Calibri" w:hAnsi="Arial" w:cs="Arial"/>
                <w:color w:val="000000" w:themeColor="text1"/>
                <w:sz w:val="24"/>
                <w:szCs w:val="24"/>
              </w:rPr>
              <w:t xml:space="preserve"> g.</w:t>
            </w:r>
          </w:p>
          <w:p w14:paraId="2516B694" w14:textId="1EBAC2C0" w:rsidR="00B96647" w:rsidRPr="00403435" w:rsidRDefault="00BB736E" w:rsidP="00FE7E00">
            <w:pPr>
              <w:pStyle w:val="Betarp"/>
              <w:tabs>
                <w:tab w:val="left" w:pos="993"/>
              </w:tabs>
              <w:contextualSpacing/>
              <w:jc w:val="both"/>
              <w:rPr>
                <w:rFonts w:ascii="Arial" w:hAnsi="Arial" w:cs="Arial"/>
                <w:color w:val="000000" w:themeColor="text1"/>
                <w:sz w:val="24"/>
                <w:szCs w:val="24"/>
              </w:rPr>
            </w:pPr>
            <w:r w:rsidRPr="00403435">
              <w:rPr>
                <w:rFonts w:ascii="Arial" w:eastAsia="Calibri" w:hAnsi="Arial" w:cs="Arial"/>
                <w:b/>
                <w:bCs/>
                <w:color w:val="000000" w:themeColor="text1"/>
                <w:sz w:val="24"/>
                <w:szCs w:val="24"/>
              </w:rPr>
              <w:t xml:space="preserve">IV pirkimo dalis </w:t>
            </w:r>
            <w:r w:rsidRPr="00403435">
              <w:rPr>
                <w:rFonts w:ascii="Arial" w:eastAsia="Calibri" w:hAnsi="Arial" w:cs="Arial"/>
                <w:color w:val="000000" w:themeColor="text1"/>
                <w:sz w:val="24"/>
                <w:szCs w:val="24"/>
              </w:rPr>
              <w:t xml:space="preserve">– Mokinių vežimas į mokyklą specialaus reiso maršrutais Klaipėdos rajone: Nuo Radailių k., Rasytės g. link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Pravažiuojamos stotelės: 1. Radailių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2. Beržyno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3. Trakinių g; 4. </w:t>
            </w:r>
            <w:proofErr w:type="spellStart"/>
            <w:r w:rsidRPr="00403435">
              <w:rPr>
                <w:rFonts w:ascii="Arial" w:eastAsia="Calibri" w:hAnsi="Arial" w:cs="Arial"/>
                <w:color w:val="000000" w:themeColor="text1"/>
                <w:sz w:val="24"/>
                <w:szCs w:val="24"/>
              </w:rPr>
              <w:t>Stonės</w:t>
            </w:r>
            <w:proofErr w:type="spellEnd"/>
            <w:r w:rsidRPr="00403435">
              <w:rPr>
                <w:rFonts w:ascii="Arial" w:eastAsia="Calibri" w:hAnsi="Arial" w:cs="Arial"/>
                <w:color w:val="000000" w:themeColor="text1"/>
                <w:sz w:val="24"/>
                <w:szCs w:val="24"/>
              </w:rPr>
              <w:t xml:space="preserve"> g; 5. </w:t>
            </w:r>
            <w:proofErr w:type="spellStart"/>
            <w:r w:rsidRPr="00403435">
              <w:rPr>
                <w:rFonts w:ascii="Arial" w:eastAsia="Calibri" w:hAnsi="Arial" w:cs="Arial"/>
                <w:color w:val="000000" w:themeColor="text1"/>
                <w:sz w:val="24"/>
                <w:szCs w:val="24"/>
              </w:rPr>
              <w:t>Lenkviečių</w:t>
            </w:r>
            <w:proofErr w:type="spellEnd"/>
            <w:r w:rsidRPr="00403435">
              <w:rPr>
                <w:rFonts w:ascii="Arial" w:eastAsia="Calibri" w:hAnsi="Arial" w:cs="Arial"/>
                <w:color w:val="000000" w:themeColor="text1"/>
                <w:sz w:val="24"/>
                <w:szCs w:val="24"/>
              </w:rPr>
              <w:t xml:space="preserve"> </w:t>
            </w:r>
            <w:proofErr w:type="spellStart"/>
            <w:r w:rsidRPr="00403435">
              <w:rPr>
                <w:rFonts w:ascii="Arial" w:eastAsia="Calibri" w:hAnsi="Arial" w:cs="Arial"/>
                <w:color w:val="000000" w:themeColor="text1"/>
                <w:sz w:val="24"/>
                <w:szCs w:val="24"/>
              </w:rPr>
              <w:t>st</w:t>
            </w:r>
            <w:proofErr w:type="spellEnd"/>
            <w:r w:rsidRPr="00403435">
              <w:rPr>
                <w:rFonts w:ascii="Arial" w:eastAsia="Calibri" w:hAnsi="Arial" w:cs="Arial"/>
                <w:color w:val="000000" w:themeColor="text1"/>
                <w:sz w:val="24"/>
                <w:szCs w:val="24"/>
              </w:rPr>
              <w:t xml:space="preserve">, posūkis į </w:t>
            </w:r>
            <w:proofErr w:type="spellStart"/>
            <w:r w:rsidRPr="00403435">
              <w:rPr>
                <w:rFonts w:ascii="Arial" w:eastAsia="Calibri" w:hAnsi="Arial" w:cs="Arial"/>
                <w:color w:val="000000" w:themeColor="text1"/>
                <w:sz w:val="24"/>
                <w:szCs w:val="24"/>
              </w:rPr>
              <w:t>Agilos</w:t>
            </w:r>
            <w:proofErr w:type="spellEnd"/>
            <w:r w:rsidRPr="00403435">
              <w:rPr>
                <w:rFonts w:ascii="Arial" w:eastAsia="Calibri" w:hAnsi="Arial" w:cs="Arial"/>
                <w:color w:val="000000" w:themeColor="text1"/>
                <w:sz w:val="24"/>
                <w:szCs w:val="24"/>
              </w:rPr>
              <w:t xml:space="preserve"> g. </w:t>
            </w:r>
            <w:r w:rsidR="00B96647" w:rsidRPr="00403435">
              <w:rPr>
                <w:rFonts w:ascii="Arial" w:eastAsia="Times New Roman" w:hAnsi="Arial" w:cs="Arial"/>
                <w:color w:val="000000" w:themeColor="text1"/>
                <w:sz w:val="24"/>
                <w:szCs w:val="24"/>
              </w:rPr>
              <w:t>(toliau – Paslaugos).</w:t>
            </w:r>
          </w:p>
          <w:p w14:paraId="4FEB8AE1" w14:textId="77777777" w:rsidR="00BF02B9" w:rsidRPr="00403435" w:rsidRDefault="00BF02B9" w:rsidP="00FE7E00">
            <w:pPr>
              <w:pStyle w:val="Betarp"/>
              <w:tabs>
                <w:tab w:val="left" w:pos="993"/>
              </w:tabs>
              <w:contextualSpacing/>
              <w:jc w:val="both"/>
              <w:rPr>
                <w:rFonts w:ascii="Arial" w:eastAsia="Times New Roman" w:hAnsi="Arial" w:cs="Arial"/>
                <w:color w:val="000000" w:themeColor="text1"/>
                <w:sz w:val="24"/>
                <w:szCs w:val="24"/>
              </w:rPr>
            </w:pPr>
          </w:p>
          <w:p w14:paraId="28B78F6A" w14:textId="3DC1D3EA" w:rsidR="00193B6E" w:rsidRPr="00403435" w:rsidRDefault="00193B6E" w:rsidP="00FE7E00">
            <w:pPr>
              <w:pStyle w:val="Betarp"/>
              <w:tabs>
                <w:tab w:val="left" w:pos="993"/>
              </w:tabs>
              <w:contextualSpacing/>
              <w:jc w:val="both"/>
              <w:rPr>
                <w:rFonts w:ascii="Arial" w:hAnsi="Arial" w:cs="Arial"/>
                <w:color w:val="000000" w:themeColor="text1"/>
                <w:sz w:val="24"/>
                <w:szCs w:val="24"/>
              </w:rPr>
            </w:pPr>
            <w:r w:rsidRPr="00403435">
              <w:rPr>
                <w:rFonts w:ascii="Arial" w:eastAsia="Times New Roman" w:hAnsi="Arial" w:cs="Arial"/>
                <w:color w:val="000000" w:themeColor="text1"/>
                <w:sz w:val="24"/>
                <w:szCs w:val="24"/>
              </w:rPr>
              <w:lastRenderedPageBreak/>
              <w:t>Išsamus Paslaugų aprašymas ir kiti reikalavimai teikiamoms Paslaugoms nustatyti Sutarties priede „Techninė specifikacija“ (toliau – Techninė specifikacija) ir Sutarties priede „Pasiūlymas“.</w:t>
            </w:r>
          </w:p>
        </w:tc>
      </w:tr>
      <w:tr w:rsidR="00193B6E" w:rsidRPr="00FE7E00" w14:paraId="7C27BE08" w14:textId="77777777" w:rsidTr="00056E14">
        <w:trPr>
          <w:trHeight w:val="300"/>
        </w:trPr>
        <w:tc>
          <w:tcPr>
            <w:tcW w:w="3224" w:type="dxa"/>
            <w:gridSpan w:val="2"/>
            <w:tcMar>
              <w:top w:w="0" w:type="dxa"/>
              <w:left w:w="108" w:type="dxa"/>
              <w:bottom w:w="0" w:type="dxa"/>
              <w:right w:w="108" w:type="dxa"/>
            </w:tcMar>
            <w:hideMark/>
          </w:tcPr>
          <w:p w14:paraId="6278C54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3.2. Pirkimo pavadinimas ir numeris</w:t>
            </w:r>
          </w:p>
        </w:tc>
        <w:tc>
          <w:tcPr>
            <w:tcW w:w="6311" w:type="dxa"/>
            <w:gridSpan w:val="2"/>
            <w:tcMar>
              <w:top w:w="0" w:type="dxa"/>
              <w:left w:w="108" w:type="dxa"/>
              <w:bottom w:w="0" w:type="dxa"/>
              <w:right w:w="108" w:type="dxa"/>
            </w:tcMar>
            <w:hideMark/>
          </w:tcPr>
          <w:p w14:paraId="4E35AC81" w14:textId="08023152" w:rsidR="00193B6E" w:rsidRPr="00403435" w:rsidRDefault="00056E14" w:rsidP="00FE7E00">
            <w:pPr>
              <w:spacing w:after="0" w:line="240" w:lineRule="auto"/>
              <w:jc w:val="both"/>
              <w:rPr>
                <w:rFonts w:ascii="Arial" w:eastAsia="Calibri" w:hAnsi="Arial" w:cs="Arial"/>
                <w:color w:val="000000" w:themeColor="text1"/>
                <w:sz w:val="24"/>
                <w:szCs w:val="24"/>
              </w:rPr>
            </w:pPr>
            <w:r w:rsidRPr="00403435">
              <w:rPr>
                <w:rFonts w:ascii="Arial" w:eastAsia="Calibri" w:hAnsi="Arial" w:cs="Arial"/>
                <w:color w:val="000000" w:themeColor="text1"/>
                <w:sz w:val="24"/>
                <w:szCs w:val="24"/>
              </w:rPr>
              <w:t>Pirkimo „</w:t>
            </w:r>
            <w:r w:rsidR="00BB736E" w:rsidRPr="00403435">
              <w:rPr>
                <w:rFonts w:ascii="Arial" w:eastAsia="Calibri" w:hAnsi="Arial" w:cs="Arial"/>
                <w:color w:val="000000" w:themeColor="text1"/>
                <w:sz w:val="24"/>
                <w:szCs w:val="24"/>
              </w:rPr>
              <w:t>P-2026/14359, Mokinių vežimas į mokyklą specialaus reiso maršrutais Klaipėdos rajone</w:t>
            </w:r>
            <w:r w:rsidRPr="00403435">
              <w:rPr>
                <w:rFonts w:ascii="Arial" w:eastAsia="Calibri" w:hAnsi="Arial" w:cs="Arial"/>
                <w:color w:val="000000" w:themeColor="text1"/>
                <w:sz w:val="24"/>
                <w:szCs w:val="24"/>
              </w:rPr>
              <w:t xml:space="preserve">“ </w:t>
            </w:r>
            <w:r w:rsidR="00A523CC" w:rsidRPr="00403435">
              <w:rPr>
                <w:rFonts w:ascii="Arial" w:eastAsia="Calibri" w:hAnsi="Arial" w:cs="Arial"/>
                <w:color w:val="000000" w:themeColor="text1"/>
                <w:sz w:val="24"/>
                <w:szCs w:val="24"/>
              </w:rPr>
              <w:t>CVP IS Nr.</w:t>
            </w:r>
            <w:r w:rsidR="00BF02B9" w:rsidRPr="00403435">
              <w:rPr>
                <w:rFonts w:ascii="Arial" w:hAnsi="Arial" w:cs="Arial"/>
                <w:i/>
                <w:iCs/>
                <w:color w:val="000000" w:themeColor="text1"/>
                <w:sz w:val="24"/>
                <w:szCs w:val="24"/>
                <w:highlight w:val="lightGray"/>
              </w:rPr>
              <w:t>..........įrašyti</w:t>
            </w:r>
          </w:p>
        </w:tc>
      </w:tr>
      <w:tr w:rsidR="00193B6E" w:rsidRPr="00FE7E00" w14:paraId="3595056E" w14:textId="77777777" w:rsidTr="00056E14">
        <w:trPr>
          <w:trHeight w:val="300"/>
        </w:trPr>
        <w:tc>
          <w:tcPr>
            <w:tcW w:w="3224" w:type="dxa"/>
            <w:gridSpan w:val="2"/>
            <w:tcMar>
              <w:top w:w="0" w:type="dxa"/>
              <w:left w:w="108" w:type="dxa"/>
              <w:bottom w:w="0" w:type="dxa"/>
              <w:right w:w="108" w:type="dxa"/>
            </w:tcMar>
            <w:hideMark/>
          </w:tcPr>
          <w:p w14:paraId="1BB22BB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3.3. Informacija apie Europos Sąjungos lėšomis finansuojamą projektą arba kitą projektą</w:t>
            </w:r>
          </w:p>
        </w:tc>
        <w:tc>
          <w:tcPr>
            <w:tcW w:w="6311" w:type="dxa"/>
            <w:gridSpan w:val="2"/>
            <w:tcMar>
              <w:top w:w="0" w:type="dxa"/>
              <w:left w:w="108" w:type="dxa"/>
              <w:bottom w:w="0" w:type="dxa"/>
              <w:right w:w="108" w:type="dxa"/>
            </w:tcMar>
            <w:hideMark/>
          </w:tcPr>
          <w:p w14:paraId="1D432FFF" w14:textId="77777777" w:rsidR="00193B6E" w:rsidRPr="00403435" w:rsidRDefault="00193B6E" w:rsidP="00FE7E00">
            <w:pPr>
              <w:spacing w:after="0" w:line="240" w:lineRule="auto"/>
              <w:rPr>
                <w:rFonts w:ascii="Arial" w:eastAsia="Times New Roman" w:hAnsi="Arial" w:cs="Arial"/>
                <w:color w:val="000000" w:themeColor="text1"/>
                <w:sz w:val="24"/>
                <w:szCs w:val="24"/>
              </w:rPr>
            </w:pPr>
            <w:r w:rsidRPr="00403435">
              <w:rPr>
                <w:rFonts w:ascii="Arial" w:eastAsia="Times New Roman" w:hAnsi="Arial" w:cs="Arial"/>
                <w:color w:val="000000" w:themeColor="text1"/>
                <w:sz w:val="24"/>
                <w:szCs w:val="24"/>
              </w:rPr>
              <w:t>Netaikoma</w:t>
            </w:r>
          </w:p>
        </w:tc>
      </w:tr>
      <w:tr w:rsidR="00193B6E" w:rsidRPr="00FE7E00"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403435" w:rsidRDefault="00193B6E" w:rsidP="00FE7E00">
            <w:pPr>
              <w:spacing w:after="0" w:line="240" w:lineRule="auto"/>
              <w:jc w:val="center"/>
              <w:rPr>
                <w:rFonts w:ascii="Arial" w:eastAsia="Times New Roman" w:hAnsi="Arial" w:cs="Arial"/>
                <w:color w:val="000000" w:themeColor="text1"/>
                <w:sz w:val="24"/>
                <w:szCs w:val="24"/>
              </w:rPr>
            </w:pPr>
            <w:r w:rsidRPr="00403435">
              <w:rPr>
                <w:rFonts w:ascii="Arial" w:eastAsia="Times New Roman" w:hAnsi="Arial" w:cs="Arial"/>
                <w:b/>
                <w:bCs/>
                <w:color w:val="000000" w:themeColor="text1"/>
                <w:sz w:val="24"/>
                <w:szCs w:val="24"/>
              </w:rPr>
              <w:t>4. PASLAUGŲ SUTEIKIMO TERMINAI IR PASLAUGŲ PERDAVIMO </w:t>
            </w:r>
            <w:r w:rsidRPr="00403435">
              <w:rPr>
                <w:rFonts w:ascii="Arial" w:eastAsia="Times New Roman" w:hAnsi="Arial" w:cs="Arial"/>
                <w:color w:val="000000" w:themeColor="text1"/>
                <w:sz w:val="24"/>
                <w:szCs w:val="24"/>
              </w:rPr>
              <w:t>–</w:t>
            </w:r>
            <w:r w:rsidRPr="00403435">
              <w:rPr>
                <w:rFonts w:ascii="Arial" w:eastAsia="Times New Roman" w:hAnsi="Arial" w:cs="Arial"/>
                <w:b/>
                <w:bCs/>
                <w:color w:val="000000" w:themeColor="text1"/>
                <w:sz w:val="24"/>
                <w:szCs w:val="24"/>
              </w:rPr>
              <w:t> PRIĖMIMO TVARKA</w:t>
            </w:r>
          </w:p>
        </w:tc>
      </w:tr>
      <w:tr w:rsidR="00193B6E" w:rsidRPr="00FE7E00" w14:paraId="2DC05611" w14:textId="77777777" w:rsidTr="00056E14">
        <w:trPr>
          <w:trHeight w:val="2567"/>
        </w:trPr>
        <w:tc>
          <w:tcPr>
            <w:tcW w:w="3224" w:type="dxa"/>
            <w:gridSpan w:val="2"/>
            <w:tcMar>
              <w:top w:w="0" w:type="dxa"/>
              <w:left w:w="108" w:type="dxa"/>
              <w:bottom w:w="0" w:type="dxa"/>
              <w:right w:w="108" w:type="dxa"/>
            </w:tcMar>
            <w:hideMark/>
          </w:tcPr>
          <w:p w14:paraId="54AD2E57" w14:textId="46F10433"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4.1. Paslaugų suteikimo terminas, kai Paslaugos yra vienkartinio pobūdžio, teikiamos periodiškai arba pagal Pirkėjo Užsakymą </w:t>
            </w:r>
          </w:p>
        </w:tc>
        <w:tc>
          <w:tcPr>
            <w:tcW w:w="6311" w:type="dxa"/>
            <w:gridSpan w:val="2"/>
            <w:tcMar>
              <w:top w:w="0" w:type="dxa"/>
              <w:left w:w="108" w:type="dxa"/>
              <w:bottom w:w="0" w:type="dxa"/>
              <w:right w:w="108" w:type="dxa"/>
            </w:tcMar>
            <w:hideMark/>
          </w:tcPr>
          <w:p w14:paraId="192F0BD1" w14:textId="16CAE09F" w:rsidR="00056E14" w:rsidRPr="00403435" w:rsidRDefault="00056E14" w:rsidP="00FE7E00">
            <w:pPr>
              <w:pStyle w:val="Betarp"/>
              <w:tabs>
                <w:tab w:val="left" w:pos="993"/>
              </w:tabs>
              <w:contextualSpacing/>
              <w:jc w:val="both"/>
              <w:rPr>
                <w:rFonts w:ascii="Arial" w:hAnsi="Arial" w:cs="Arial"/>
                <w:b/>
                <w:bCs/>
                <w:color w:val="000000" w:themeColor="text1"/>
                <w:sz w:val="24"/>
                <w:szCs w:val="24"/>
                <w:shd w:val="clear" w:color="auto" w:fill="FFFFFF"/>
              </w:rPr>
            </w:pPr>
            <w:r w:rsidRPr="00403435">
              <w:rPr>
                <w:rFonts w:ascii="Arial" w:eastAsia="Times New Roman" w:hAnsi="Arial" w:cs="Arial"/>
                <w:i/>
                <w:iCs/>
                <w:color w:val="000000" w:themeColor="text1"/>
                <w:sz w:val="24"/>
                <w:szCs w:val="24"/>
                <w:highlight w:val="yellow"/>
              </w:rPr>
              <w:t>[</w:t>
            </w:r>
            <w:r w:rsidR="00B96647" w:rsidRPr="00403435">
              <w:rPr>
                <w:rFonts w:ascii="Arial" w:eastAsia="Times New Roman" w:hAnsi="Arial" w:cs="Arial"/>
                <w:i/>
                <w:iCs/>
                <w:color w:val="000000" w:themeColor="text1"/>
                <w:sz w:val="24"/>
                <w:szCs w:val="24"/>
                <w:highlight w:val="yellow"/>
              </w:rPr>
              <w:t>taikoma visoms</w:t>
            </w:r>
            <w:r w:rsidRPr="00403435">
              <w:rPr>
                <w:rFonts w:ascii="Arial" w:eastAsia="Times New Roman" w:hAnsi="Arial" w:cs="Arial"/>
                <w:i/>
                <w:iCs/>
                <w:color w:val="000000" w:themeColor="text1"/>
                <w:sz w:val="24"/>
                <w:szCs w:val="24"/>
                <w:highlight w:val="yellow"/>
              </w:rPr>
              <w:t xml:space="preserve"> pirkimo dal</w:t>
            </w:r>
            <w:r w:rsidR="00B96647" w:rsidRPr="00403435">
              <w:rPr>
                <w:rFonts w:ascii="Arial" w:eastAsia="Times New Roman" w:hAnsi="Arial" w:cs="Arial"/>
                <w:i/>
                <w:iCs/>
                <w:color w:val="000000" w:themeColor="text1"/>
                <w:sz w:val="24"/>
                <w:szCs w:val="24"/>
                <w:highlight w:val="yellow"/>
              </w:rPr>
              <w:t>ims</w:t>
            </w:r>
            <w:r w:rsidRPr="00403435">
              <w:rPr>
                <w:rFonts w:ascii="Arial" w:eastAsia="Times New Roman" w:hAnsi="Arial" w:cs="Arial"/>
                <w:i/>
                <w:iCs/>
                <w:color w:val="000000" w:themeColor="text1"/>
                <w:sz w:val="24"/>
                <w:szCs w:val="24"/>
                <w:highlight w:val="yellow"/>
              </w:rPr>
              <w:t>]:</w:t>
            </w:r>
          </w:p>
          <w:p w14:paraId="748009E8" w14:textId="77777777" w:rsidR="00056E14" w:rsidRPr="00403435" w:rsidRDefault="00056E14" w:rsidP="00FE7E00">
            <w:pPr>
              <w:spacing w:after="0" w:line="240" w:lineRule="auto"/>
              <w:rPr>
                <w:rFonts w:ascii="Arial" w:eastAsia="Times New Roman" w:hAnsi="Arial" w:cs="Arial"/>
                <w:color w:val="000000" w:themeColor="text1"/>
                <w:sz w:val="24"/>
                <w:szCs w:val="24"/>
              </w:rPr>
            </w:pPr>
          </w:p>
          <w:p w14:paraId="64C94AFF" w14:textId="0017EB83" w:rsidR="00B96647" w:rsidRPr="00403435" w:rsidRDefault="00B96647" w:rsidP="00FE7E00">
            <w:pPr>
              <w:spacing w:after="0" w:line="240" w:lineRule="auto"/>
              <w:jc w:val="both"/>
              <w:rPr>
                <w:rFonts w:ascii="Arial" w:eastAsia="Times New Roman" w:hAnsi="Arial" w:cs="Arial"/>
                <w:color w:val="000000" w:themeColor="text1"/>
                <w:sz w:val="24"/>
                <w:szCs w:val="24"/>
              </w:rPr>
            </w:pPr>
            <w:r w:rsidRPr="00403435">
              <w:rPr>
                <w:rFonts w:ascii="Arial" w:eastAsia="Times New Roman" w:hAnsi="Arial" w:cs="Arial"/>
                <w:color w:val="000000" w:themeColor="text1"/>
                <w:sz w:val="24"/>
                <w:szCs w:val="24"/>
              </w:rPr>
              <w:t>Tiekėjas Paslaugas įsipareigoja teikti  </w:t>
            </w:r>
            <w:r w:rsidRPr="00403435">
              <w:rPr>
                <w:rFonts w:ascii="Arial" w:eastAsia="Times New Roman" w:hAnsi="Arial" w:cs="Arial"/>
                <w:b/>
                <w:bCs/>
                <w:color w:val="000000" w:themeColor="text1"/>
                <w:sz w:val="24"/>
                <w:szCs w:val="24"/>
              </w:rPr>
              <w:t>35 mėn.</w:t>
            </w:r>
            <w:r w:rsidRPr="00403435">
              <w:rPr>
                <w:rFonts w:ascii="Arial" w:eastAsia="Times New Roman" w:hAnsi="Arial" w:cs="Arial"/>
                <w:color w:val="000000" w:themeColor="text1"/>
                <w:sz w:val="24"/>
                <w:szCs w:val="24"/>
              </w:rPr>
              <w:t> nuo Sutarties įsigaliojimo dienos.</w:t>
            </w:r>
          </w:p>
          <w:p w14:paraId="47BDD761" w14:textId="77777777" w:rsidR="00056E14" w:rsidRPr="00403435" w:rsidRDefault="00056E14" w:rsidP="00FE7E00">
            <w:pPr>
              <w:spacing w:after="0" w:line="240" w:lineRule="auto"/>
              <w:rPr>
                <w:rFonts w:ascii="Arial" w:eastAsia="Times New Roman" w:hAnsi="Arial" w:cs="Arial"/>
                <w:color w:val="000000" w:themeColor="text1"/>
                <w:sz w:val="24"/>
                <w:szCs w:val="24"/>
              </w:rPr>
            </w:pPr>
          </w:p>
          <w:p w14:paraId="132FD9B9" w14:textId="6C60021B" w:rsidR="00427062" w:rsidRPr="00403435" w:rsidRDefault="00056E14" w:rsidP="00FE7E00">
            <w:pPr>
              <w:spacing w:after="0" w:line="240" w:lineRule="auto"/>
              <w:jc w:val="both"/>
              <w:rPr>
                <w:rFonts w:ascii="Arial" w:eastAsia="Times New Roman" w:hAnsi="Arial" w:cs="Arial"/>
                <w:color w:val="000000" w:themeColor="text1"/>
                <w:sz w:val="24"/>
                <w:szCs w:val="24"/>
              </w:rPr>
            </w:pPr>
            <w:r w:rsidRPr="00403435">
              <w:rPr>
                <w:rFonts w:ascii="Arial" w:eastAsia="Times New Roman" w:hAnsi="Arial" w:cs="Arial"/>
                <w:color w:val="000000" w:themeColor="text1"/>
                <w:sz w:val="24"/>
                <w:szCs w:val="24"/>
              </w:rPr>
              <w:t xml:space="preserve">Paslaugų teikimo terminas </w:t>
            </w:r>
            <w:r w:rsidRPr="00403435">
              <w:rPr>
                <w:rFonts w:ascii="Arial" w:eastAsia="Times New Roman" w:hAnsi="Arial" w:cs="Arial"/>
                <w:b/>
                <w:bCs/>
                <w:i/>
                <w:iCs/>
                <w:color w:val="000000" w:themeColor="text1"/>
                <w:sz w:val="24"/>
                <w:szCs w:val="24"/>
              </w:rPr>
              <w:t>negalės būti pratęstas</w:t>
            </w:r>
            <w:r w:rsidRPr="00403435">
              <w:rPr>
                <w:rFonts w:ascii="Arial" w:eastAsia="Times New Roman" w:hAnsi="Arial" w:cs="Arial"/>
                <w:color w:val="000000" w:themeColor="text1"/>
                <w:sz w:val="24"/>
                <w:szCs w:val="24"/>
              </w:rPr>
              <w:t>. Į šį laikotarpį įskaičiuojamas ir suteiktų Paslaugų perdavimo Pirkėjui terminas.</w:t>
            </w:r>
          </w:p>
        </w:tc>
      </w:tr>
      <w:tr w:rsidR="00193B6E" w:rsidRPr="00FE7E00" w14:paraId="54FC2BEF" w14:textId="77777777" w:rsidTr="00056E14">
        <w:trPr>
          <w:trHeight w:val="300"/>
        </w:trPr>
        <w:tc>
          <w:tcPr>
            <w:tcW w:w="3224" w:type="dxa"/>
            <w:gridSpan w:val="2"/>
            <w:tcMar>
              <w:top w:w="0" w:type="dxa"/>
              <w:left w:w="108" w:type="dxa"/>
              <w:bottom w:w="0" w:type="dxa"/>
              <w:right w:w="108" w:type="dxa"/>
            </w:tcMar>
            <w:hideMark/>
          </w:tcPr>
          <w:p w14:paraId="46B2851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4.2. Paslaugų / jų dalies / etapo / periodo suteikimo termino pratęsimas</w:t>
            </w:r>
          </w:p>
        </w:tc>
        <w:tc>
          <w:tcPr>
            <w:tcW w:w="6311" w:type="dxa"/>
            <w:gridSpan w:val="2"/>
            <w:tcMar>
              <w:top w:w="0" w:type="dxa"/>
              <w:left w:w="108" w:type="dxa"/>
              <w:bottom w:w="0" w:type="dxa"/>
              <w:right w:w="108" w:type="dxa"/>
            </w:tcMar>
            <w:hideMark/>
          </w:tcPr>
          <w:p w14:paraId="4691732C" w14:textId="22607AE0" w:rsidR="00193B6E" w:rsidRPr="00FE7E00" w:rsidRDefault="00377E5B" w:rsidP="00FE7E00">
            <w:pPr>
              <w:spacing w:after="0" w:line="240" w:lineRule="auto"/>
              <w:rPr>
                <w:rFonts w:ascii="Arial" w:eastAsia="Times New Roman" w:hAnsi="Arial" w:cs="Arial"/>
                <w:sz w:val="24"/>
                <w:szCs w:val="24"/>
              </w:rPr>
            </w:pPr>
            <w:r w:rsidRPr="00FE7E00">
              <w:rPr>
                <w:rFonts w:ascii="Arial" w:eastAsia="Times New Roman" w:hAnsi="Arial" w:cs="Arial"/>
                <w:color w:val="000000"/>
                <w:kern w:val="2"/>
                <w:sz w:val="24"/>
                <w:szCs w:val="24"/>
                <w:lang w:eastAsia="en-US"/>
              </w:rPr>
              <w:t>Netaikoma</w:t>
            </w:r>
          </w:p>
        </w:tc>
      </w:tr>
      <w:tr w:rsidR="00193B6E" w:rsidRPr="00FE7E00" w14:paraId="54EAE47E" w14:textId="77777777" w:rsidTr="00056E14">
        <w:trPr>
          <w:trHeight w:val="300"/>
        </w:trPr>
        <w:tc>
          <w:tcPr>
            <w:tcW w:w="3224" w:type="dxa"/>
            <w:gridSpan w:val="2"/>
            <w:tcMar>
              <w:top w:w="0" w:type="dxa"/>
              <w:left w:w="108" w:type="dxa"/>
              <w:bottom w:w="0" w:type="dxa"/>
              <w:right w:w="108" w:type="dxa"/>
            </w:tcMar>
            <w:hideMark/>
          </w:tcPr>
          <w:p w14:paraId="692E5E9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4.3. Užsakymų teikimo tvarka</w:t>
            </w:r>
          </w:p>
        </w:tc>
        <w:tc>
          <w:tcPr>
            <w:tcW w:w="6311" w:type="dxa"/>
            <w:gridSpan w:val="2"/>
            <w:tcMar>
              <w:top w:w="0" w:type="dxa"/>
              <w:left w:w="108" w:type="dxa"/>
              <w:bottom w:w="0" w:type="dxa"/>
              <w:right w:w="108" w:type="dxa"/>
            </w:tcMar>
            <w:hideMark/>
          </w:tcPr>
          <w:p w14:paraId="32EECC5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0E224CD9"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08D23E6" w14:textId="77777777" w:rsidTr="00056E14">
        <w:trPr>
          <w:trHeight w:val="748"/>
        </w:trPr>
        <w:tc>
          <w:tcPr>
            <w:tcW w:w="3224" w:type="dxa"/>
            <w:gridSpan w:val="2"/>
            <w:tcMar>
              <w:top w:w="0" w:type="dxa"/>
              <w:left w:w="108" w:type="dxa"/>
              <w:bottom w:w="0" w:type="dxa"/>
              <w:right w:w="108" w:type="dxa"/>
            </w:tcMar>
            <w:hideMark/>
          </w:tcPr>
          <w:p w14:paraId="524C907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4.4. Dėl minimalios Užsakymo vertės ar apimties</w:t>
            </w:r>
          </w:p>
        </w:tc>
        <w:tc>
          <w:tcPr>
            <w:tcW w:w="6311" w:type="dxa"/>
            <w:gridSpan w:val="2"/>
            <w:tcMar>
              <w:top w:w="0" w:type="dxa"/>
              <w:left w:w="108" w:type="dxa"/>
              <w:bottom w:w="0" w:type="dxa"/>
              <w:right w:w="108" w:type="dxa"/>
            </w:tcMar>
            <w:hideMark/>
          </w:tcPr>
          <w:p w14:paraId="5E4DEA48"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6E21C4F0"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5AB84A2A" w14:textId="77777777" w:rsidTr="00056E14">
        <w:trPr>
          <w:trHeight w:val="300"/>
        </w:trPr>
        <w:tc>
          <w:tcPr>
            <w:tcW w:w="3224" w:type="dxa"/>
            <w:gridSpan w:val="2"/>
            <w:tcMar>
              <w:top w:w="0" w:type="dxa"/>
              <w:left w:w="108" w:type="dxa"/>
              <w:bottom w:w="0" w:type="dxa"/>
              <w:right w:w="108" w:type="dxa"/>
            </w:tcMar>
            <w:hideMark/>
          </w:tcPr>
          <w:p w14:paraId="61A6FA0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4.5. Pateikiami dokumentai</w:t>
            </w:r>
          </w:p>
        </w:tc>
        <w:tc>
          <w:tcPr>
            <w:tcW w:w="6311" w:type="dxa"/>
            <w:gridSpan w:val="2"/>
            <w:tcMar>
              <w:top w:w="0" w:type="dxa"/>
              <w:left w:w="108" w:type="dxa"/>
              <w:bottom w:w="0" w:type="dxa"/>
              <w:right w:w="108" w:type="dxa"/>
            </w:tcMar>
            <w:hideMark/>
          </w:tcPr>
          <w:p w14:paraId="651E218A" w14:textId="77777777" w:rsidR="00E24015" w:rsidRPr="00FE7E00" w:rsidRDefault="00056E14" w:rsidP="00FE7E00">
            <w:pPr>
              <w:tabs>
                <w:tab w:val="num" w:pos="0"/>
                <w:tab w:val="left" w:pos="360"/>
              </w:tabs>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Turi būti pateikiami šie dokumentai:  </w:t>
            </w:r>
          </w:p>
          <w:p w14:paraId="36C1C457" w14:textId="77777777" w:rsidR="00E24015" w:rsidRPr="00FE7E00" w:rsidRDefault="00E24015" w:rsidP="00FE7E00">
            <w:pPr>
              <w:tabs>
                <w:tab w:val="left" w:pos="360"/>
              </w:tabs>
              <w:spacing w:after="0" w:line="240" w:lineRule="auto"/>
              <w:jc w:val="both"/>
              <w:rPr>
                <w:rFonts w:ascii="Arial" w:eastAsia="Times New Roman" w:hAnsi="Arial" w:cs="Arial"/>
                <w:color w:val="000000" w:themeColor="text1"/>
                <w:sz w:val="24"/>
                <w:szCs w:val="24"/>
              </w:rPr>
            </w:pPr>
          </w:p>
          <w:p w14:paraId="404C8C1C" w14:textId="77777777" w:rsidR="00B15D32" w:rsidRPr="00FE7E00" w:rsidRDefault="00056E14" w:rsidP="00FE7E00">
            <w:pPr>
              <w:pStyle w:val="Sraopastraipa"/>
              <w:numPr>
                <w:ilvl w:val="0"/>
                <w:numId w:val="54"/>
              </w:numPr>
              <w:tabs>
                <w:tab w:val="left" w:pos="360"/>
              </w:tabs>
              <w:ind w:left="0" w:firstLine="0"/>
              <w:rPr>
                <w:rFonts w:ascii="Arial" w:hAnsi="Arial" w:cs="Arial"/>
                <w:color w:val="000000" w:themeColor="text1"/>
                <w:kern w:val="2"/>
                <w:szCs w:val="24"/>
              </w:rPr>
            </w:pPr>
            <w:r w:rsidRPr="00FE7E00">
              <w:rPr>
                <w:rFonts w:ascii="Arial" w:hAnsi="Arial" w:cs="Arial"/>
                <w:color w:val="000000" w:themeColor="text1"/>
                <w:szCs w:val="24"/>
              </w:rPr>
              <w:t>Paslaugų perdavimo-priėmimo aktas ir PVM sąskaita faktūra arba lygiavertis dokumentas. Tiekėjui nepateikus nurodytų dokumentų, laikoma, kad Paslaugos neatitinka Sutartyje nustatytų reikalavimų.</w:t>
            </w:r>
          </w:p>
          <w:p w14:paraId="5DD1F531" w14:textId="147DACD6" w:rsidR="00E24015" w:rsidRPr="00FE7E00" w:rsidRDefault="00E24015" w:rsidP="00FE7E00">
            <w:pPr>
              <w:pStyle w:val="Sraopastraipa"/>
              <w:numPr>
                <w:ilvl w:val="0"/>
                <w:numId w:val="54"/>
              </w:numPr>
              <w:tabs>
                <w:tab w:val="left" w:pos="360"/>
              </w:tabs>
              <w:ind w:left="0" w:firstLine="0"/>
              <w:rPr>
                <w:rFonts w:ascii="Arial" w:hAnsi="Arial" w:cs="Arial"/>
                <w:kern w:val="2"/>
                <w:szCs w:val="24"/>
              </w:rPr>
            </w:pPr>
            <w:r w:rsidRPr="00FE7E00">
              <w:rPr>
                <w:rFonts w:ascii="Arial" w:hAnsi="Arial" w:cs="Arial"/>
                <w:color w:val="000000" w:themeColor="text1"/>
                <w:kern w:val="2"/>
                <w:szCs w:val="24"/>
              </w:rPr>
              <w:t>Dokumentai, patvirtinantys Paslaugų atitiktį nustatytiems aplinkos apsaugos reikalavimams (Galimi atitiktį žaliojo pirkimo reikalavimams įrodantys dokumentai, jeigu prie produktų minimalių aplinkos apsaugos kriterijų nenurodyta kitaip pagal Aplinkos apsaugos kriterijų taikymo, vykdant žaliuosius pirkimus, tvarkos aprašo https://www.e-tar.lt/portal/lt/legalAct/TAR.4B60A8C9678B/asr  9 p.). Tiekėjui nepateikus nurodytų dokumentų, laikoma, kad Paslaugos neatitinka Sutartyje nustatytų reikalavimų.</w:t>
            </w:r>
          </w:p>
        </w:tc>
      </w:tr>
      <w:tr w:rsidR="00193B6E" w:rsidRPr="00FE7E00"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5. SUTARTIES KAINA IR ATSISKAITYMO TVARKA</w:t>
            </w:r>
          </w:p>
        </w:tc>
      </w:tr>
      <w:tr w:rsidR="00193B6E" w:rsidRPr="00FE7E00" w14:paraId="2D1795BC" w14:textId="77777777" w:rsidTr="00056E14">
        <w:trPr>
          <w:trHeight w:val="300"/>
        </w:trPr>
        <w:tc>
          <w:tcPr>
            <w:tcW w:w="3224" w:type="dxa"/>
            <w:gridSpan w:val="2"/>
            <w:tcMar>
              <w:top w:w="0" w:type="dxa"/>
              <w:left w:w="108" w:type="dxa"/>
              <w:bottom w:w="0" w:type="dxa"/>
              <w:right w:w="108" w:type="dxa"/>
            </w:tcMar>
            <w:hideMark/>
          </w:tcPr>
          <w:p w14:paraId="7C1CB88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5.1. Sutarčiai taikomas kainos apskaičiavimo būdas</w:t>
            </w:r>
          </w:p>
        </w:tc>
        <w:tc>
          <w:tcPr>
            <w:tcW w:w="6311" w:type="dxa"/>
            <w:gridSpan w:val="2"/>
            <w:tcMar>
              <w:top w:w="0" w:type="dxa"/>
              <w:left w:w="108" w:type="dxa"/>
              <w:bottom w:w="0" w:type="dxa"/>
              <w:right w:w="108" w:type="dxa"/>
            </w:tcMar>
            <w:hideMark/>
          </w:tcPr>
          <w:p w14:paraId="74E0AC52" w14:textId="24BD5E9D"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xml:space="preserve">Fiksuoto </w:t>
            </w:r>
            <w:r w:rsidR="004315E9" w:rsidRPr="00FE7E00">
              <w:rPr>
                <w:rFonts w:ascii="Arial" w:eastAsia="Times New Roman" w:hAnsi="Arial" w:cs="Arial"/>
                <w:sz w:val="24"/>
                <w:szCs w:val="24"/>
              </w:rPr>
              <w:t>įkainio</w:t>
            </w:r>
            <w:r w:rsidRPr="00FE7E00">
              <w:rPr>
                <w:rFonts w:ascii="Arial" w:eastAsia="Times New Roman" w:hAnsi="Arial" w:cs="Arial"/>
                <w:sz w:val="24"/>
                <w:szCs w:val="24"/>
              </w:rPr>
              <w:t xml:space="preserve"> kainodara</w:t>
            </w:r>
          </w:p>
          <w:p w14:paraId="6A3FC17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2AEEFAC8"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165ED1B8" w14:textId="77777777" w:rsidTr="00056E14">
        <w:trPr>
          <w:trHeight w:val="300"/>
        </w:trPr>
        <w:tc>
          <w:tcPr>
            <w:tcW w:w="3224" w:type="dxa"/>
            <w:gridSpan w:val="2"/>
            <w:tcMar>
              <w:top w:w="0" w:type="dxa"/>
              <w:left w:w="108" w:type="dxa"/>
              <w:bottom w:w="0" w:type="dxa"/>
              <w:right w:w="108" w:type="dxa"/>
            </w:tcMar>
            <w:hideMark/>
          </w:tcPr>
          <w:p w14:paraId="7CD82748" w14:textId="2A80A818"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xml:space="preserve">5.2. Pradinės Sutarties vertė ir Sutarties kaina, </w:t>
            </w:r>
            <w:r w:rsidRPr="00FE7E00">
              <w:rPr>
                <w:rFonts w:ascii="Arial" w:eastAsia="Times New Roman" w:hAnsi="Arial" w:cs="Arial"/>
                <w:b/>
                <w:bCs/>
                <w:sz w:val="24"/>
                <w:szCs w:val="24"/>
              </w:rPr>
              <w:lastRenderedPageBreak/>
              <w:t>kai taikoma </w:t>
            </w:r>
            <w:r w:rsidRPr="00FE7E00">
              <w:rPr>
                <w:rFonts w:ascii="Arial" w:eastAsia="Times New Roman" w:hAnsi="Arial" w:cs="Arial"/>
                <w:b/>
                <w:bCs/>
                <w:sz w:val="24"/>
                <w:szCs w:val="24"/>
                <w:u w:val="single"/>
              </w:rPr>
              <w:t xml:space="preserve">fiksuoto </w:t>
            </w:r>
            <w:r w:rsidR="00BD6C8F" w:rsidRPr="00FE7E00">
              <w:rPr>
                <w:rFonts w:ascii="Arial" w:eastAsia="Times New Roman" w:hAnsi="Arial" w:cs="Arial"/>
                <w:b/>
                <w:bCs/>
                <w:sz w:val="24"/>
                <w:szCs w:val="24"/>
                <w:u w:val="single"/>
              </w:rPr>
              <w:t>įkainio</w:t>
            </w:r>
            <w:r w:rsidRPr="00FE7E00">
              <w:rPr>
                <w:rFonts w:ascii="Arial" w:eastAsia="Times New Roman" w:hAnsi="Arial" w:cs="Arial"/>
                <w:b/>
                <w:bCs/>
                <w:sz w:val="24"/>
                <w:szCs w:val="24"/>
              </w:rPr>
              <w:t> kainodara</w:t>
            </w:r>
          </w:p>
          <w:p w14:paraId="0B67FB2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2F19F22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116AF7B1" w14:textId="77777777" w:rsidR="00193B6E" w:rsidRPr="00FE7E00" w:rsidRDefault="00193B6E" w:rsidP="00FE7E00">
            <w:pPr>
              <w:spacing w:after="0" w:line="240" w:lineRule="auto"/>
              <w:rPr>
                <w:rFonts w:ascii="Arial" w:eastAsia="Times New Roman" w:hAnsi="Arial" w:cs="Arial"/>
                <w:sz w:val="24"/>
                <w:szCs w:val="24"/>
              </w:rPr>
            </w:pPr>
          </w:p>
          <w:p w14:paraId="4FAD060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tc>
        <w:tc>
          <w:tcPr>
            <w:tcW w:w="6311" w:type="dxa"/>
            <w:gridSpan w:val="2"/>
            <w:tcMar>
              <w:top w:w="0" w:type="dxa"/>
              <w:left w:w="108" w:type="dxa"/>
              <w:bottom w:w="0" w:type="dxa"/>
              <w:right w:w="108" w:type="dxa"/>
            </w:tcMar>
            <w:hideMark/>
          </w:tcPr>
          <w:p w14:paraId="31A6C95D" w14:textId="77777777" w:rsidR="00056E14" w:rsidRPr="00FE7E00" w:rsidRDefault="00056E14" w:rsidP="00FE7E0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lightGray"/>
              </w:rPr>
              <w:lastRenderedPageBreak/>
              <w:t>[Įrašyti pagal pirkimo dalį]:</w:t>
            </w:r>
          </w:p>
          <w:p w14:paraId="3BCC6A38"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Pradinės Sutarties vertė yra </w:t>
            </w:r>
            <w:r w:rsidRPr="00FE7E00">
              <w:rPr>
                <w:rFonts w:ascii="Arial" w:eastAsia="Times New Roman" w:hAnsi="Arial" w:cs="Arial"/>
                <w:i/>
                <w:iCs/>
                <w:sz w:val="24"/>
                <w:szCs w:val="24"/>
              </w:rPr>
              <w:t>(nurodyti sumą skaičiais)</w:t>
            </w:r>
            <w:r w:rsidRPr="00FE7E00">
              <w:rPr>
                <w:rFonts w:ascii="Arial" w:eastAsia="Times New Roman" w:hAnsi="Arial" w:cs="Arial"/>
                <w:sz w:val="24"/>
                <w:szCs w:val="24"/>
              </w:rPr>
              <w:t xml:space="preserve"> Eur (</w:t>
            </w:r>
            <w:r w:rsidRPr="00FE7E00">
              <w:rPr>
                <w:rFonts w:ascii="Arial" w:eastAsia="Times New Roman" w:hAnsi="Arial" w:cs="Arial"/>
                <w:i/>
                <w:iCs/>
                <w:sz w:val="24"/>
                <w:szCs w:val="24"/>
              </w:rPr>
              <w:t>nurodyti sumą žodžiais)</w:t>
            </w:r>
            <w:r w:rsidRPr="00FE7E00">
              <w:rPr>
                <w:rFonts w:ascii="Arial" w:eastAsia="Times New Roman" w:hAnsi="Arial" w:cs="Arial"/>
                <w:sz w:val="24"/>
                <w:szCs w:val="24"/>
              </w:rPr>
              <w:t> be PVM.</w:t>
            </w:r>
          </w:p>
          <w:p w14:paraId="2C13CAF9"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PVM sudaro (</w:t>
            </w:r>
            <w:r w:rsidRPr="00FE7E00">
              <w:rPr>
                <w:rFonts w:ascii="Arial" w:eastAsia="Times New Roman" w:hAnsi="Arial" w:cs="Arial"/>
                <w:i/>
                <w:iCs/>
                <w:sz w:val="24"/>
                <w:szCs w:val="24"/>
              </w:rPr>
              <w:t>nurodyti sumą skaičiais)</w:t>
            </w:r>
            <w:r w:rsidRPr="00FE7E00">
              <w:rPr>
                <w:rFonts w:ascii="Arial" w:eastAsia="Times New Roman" w:hAnsi="Arial" w:cs="Arial"/>
                <w:sz w:val="24"/>
                <w:szCs w:val="24"/>
              </w:rPr>
              <w:t> Eur (</w:t>
            </w:r>
            <w:r w:rsidRPr="00FE7E00">
              <w:rPr>
                <w:rFonts w:ascii="Arial" w:eastAsia="Times New Roman" w:hAnsi="Arial" w:cs="Arial"/>
                <w:i/>
                <w:iCs/>
                <w:sz w:val="24"/>
                <w:szCs w:val="24"/>
              </w:rPr>
              <w:t>nurodyti sumą žodžiais).</w:t>
            </w:r>
          </w:p>
          <w:p w14:paraId="0E5E8A2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Sutarties kaina yra (</w:t>
            </w:r>
            <w:r w:rsidRPr="00FE7E00">
              <w:rPr>
                <w:rFonts w:ascii="Arial" w:eastAsia="Times New Roman" w:hAnsi="Arial" w:cs="Arial"/>
                <w:i/>
                <w:iCs/>
                <w:sz w:val="24"/>
                <w:szCs w:val="24"/>
              </w:rPr>
              <w:t>nurodyti sumą skaičiais</w:t>
            </w:r>
            <w:r w:rsidRPr="00FE7E00">
              <w:rPr>
                <w:rFonts w:ascii="Arial" w:eastAsia="Times New Roman" w:hAnsi="Arial" w:cs="Arial"/>
                <w:sz w:val="24"/>
                <w:szCs w:val="24"/>
              </w:rPr>
              <w:t>) Eur (</w:t>
            </w:r>
            <w:r w:rsidRPr="00FE7E00">
              <w:rPr>
                <w:rFonts w:ascii="Arial" w:eastAsia="Times New Roman" w:hAnsi="Arial" w:cs="Arial"/>
                <w:i/>
                <w:iCs/>
                <w:sz w:val="24"/>
                <w:szCs w:val="24"/>
              </w:rPr>
              <w:t>nurodyti sumą žodžiais</w:t>
            </w:r>
            <w:r w:rsidRPr="00FE7E00">
              <w:rPr>
                <w:rFonts w:ascii="Arial" w:eastAsia="Times New Roman" w:hAnsi="Arial" w:cs="Arial"/>
                <w:sz w:val="24"/>
                <w:szCs w:val="24"/>
              </w:rPr>
              <w:t>) su PVM.</w:t>
            </w:r>
          </w:p>
          <w:p w14:paraId="5BE5B508" w14:textId="3B609735" w:rsidR="00193B6E" w:rsidRPr="00FE7E00" w:rsidRDefault="00056E14" w:rsidP="00FE7E00">
            <w:pPr>
              <w:spacing w:after="0" w:line="240" w:lineRule="auto"/>
              <w:jc w:val="both"/>
              <w:rPr>
                <w:rFonts w:ascii="Arial" w:eastAsia="Times New Roman" w:hAnsi="Arial" w:cs="Arial"/>
                <w:sz w:val="24"/>
                <w:szCs w:val="24"/>
              </w:rPr>
            </w:pPr>
            <w:r w:rsidRPr="00FE7E00">
              <w:rPr>
                <w:rFonts w:ascii="Arial" w:hAnsi="Arial" w:cs="Arial"/>
                <w:color w:val="000000"/>
                <w:kern w:val="2"/>
                <w:sz w:val="24"/>
                <w:szCs w:val="24"/>
              </w:rPr>
              <w:t xml:space="preserve">Šioje Sutartyje Pradinės Sutarties vertė yra lygi Tiekėjo pasiūlymo kainai be PVM, apskaičiuotai sudauginus </w:t>
            </w:r>
            <w:r w:rsidRPr="00FE7E00">
              <w:rPr>
                <w:rFonts w:ascii="Arial" w:hAnsi="Arial" w:cs="Arial"/>
                <w:b/>
                <w:color w:val="000000"/>
                <w:kern w:val="2"/>
                <w:sz w:val="24"/>
                <w:szCs w:val="24"/>
              </w:rPr>
              <w:t xml:space="preserve">maksimalų </w:t>
            </w:r>
            <w:r w:rsidRPr="00FE7E00">
              <w:rPr>
                <w:rFonts w:ascii="Arial" w:hAnsi="Arial" w:cs="Arial"/>
                <w:b/>
                <w:color w:val="000000"/>
                <w:sz w:val="24"/>
                <w:szCs w:val="24"/>
              </w:rPr>
              <w:t>Paslaugų</w:t>
            </w:r>
            <w:r w:rsidRPr="00FE7E00">
              <w:rPr>
                <w:rFonts w:ascii="Arial" w:hAnsi="Arial" w:cs="Arial"/>
                <w:b/>
                <w:color w:val="000000"/>
                <w:kern w:val="2"/>
                <w:sz w:val="24"/>
                <w:szCs w:val="24"/>
              </w:rPr>
              <w:t xml:space="preserve"> kiekį</w:t>
            </w:r>
            <w:r w:rsidRPr="00FE7E00">
              <w:rPr>
                <w:rFonts w:ascii="Arial" w:hAnsi="Arial" w:cs="Arial"/>
                <w:color w:val="000000"/>
                <w:kern w:val="2"/>
                <w:sz w:val="24"/>
                <w:szCs w:val="24"/>
              </w:rPr>
              <w:t xml:space="preserve"> iš Tiekėjo pasiūlyto įkainio be PVM. Pirkėjas perka P</w:t>
            </w:r>
            <w:r w:rsidRPr="00FE7E00">
              <w:rPr>
                <w:rFonts w:ascii="Arial" w:hAnsi="Arial" w:cs="Arial"/>
                <w:color w:val="000000"/>
                <w:sz w:val="24"/>
                <w:szCs w:val="24"/>
              </w:rPr>
              <w:t>aslaugas</w:t>
            </w:r>
            <w:r w:rsidRPr="00FE7E00">
              <w:rPr>
                <w:rFonts w:ascii="Arial" w:hAnsi="Arial" w:cs="Arial"/>
                <w:color w:val="000000"/>
                <w:kern w:val="2"/>
                <w:sz w:val="24"/>
                <w:szCs w:val="24"/>
              </w:rPr>
              <w:t xml:space="preserve"> pagal poreikį Sutartyje arba jos priede Nr.</w:t>
            </w:r>
            <w:r w:rsidRPr="00FE7E00">
              <w:rPr>
                <w:rFonts w:ascii="Arial" w:hAnsi="Arial" w:cs="Arial"/>
                <w:kern w:val="2"/>
                <w:sz w:val="24"/>
                <w:szCs w:val="24"/>
              </w:rPr>
              <w:t xml:space="preserve"> [2] </w:t>
            </w:r>
            <w:r w:rsidRPr="00FE7E00">
              <w:rPr>
                <w:rFonts w:ascii="Arial" w:hAnsi="Arial" w:cs="Arial"/>
                <w:color w:val="000000"/>
                <w:kern w:val="2"/>
                <w:sz w:val="24"/>
                <w:szCs w:val="24"/>
              </w:rPr>
              <w:t>nurodytais įkainiais, neviršijant jame nurodyto P</w:t>
            </w:r>
            <w:r w:rsidRPr="00FE7E00">
              <w:rPr>
                <w:rFonts w:ascii="Arial" w:hAnsi="Arial" w:cs="Arial"/>
                <w:color w:val="000000"/>
                <w:sz w:val="24"/>
                <w:szCs w:val="24"/>
              </w:rPr>
              <w:t xml:space="preserve">aslaugų </w:t>
            </w:r>
            <w:r w:rsidRPr="00FE7E00">
              <w:rPr>
                <w:rFonts w:ascii="Arial" w:hAnsi="Arial" w:cs="Arial"/>
                <w:color w:val="000000"/>
                <w:kern w:val="2"/>
                <w:sz w:val="24"/>
                <w:szCs w:val="24"/>
              </w:rPr>
              <w:t>maksimalaus kiekio.</w:t>
            </w:r>
          </w:p>
        </w:tc>
      </w:tr>
      <w:tr w:rsidR="00193B6E" w:rsidRPr="00FE7E00" w14:paraId="06396CBF" w14:textId="77777777" w:rsidTr="00056E14">
        <w:trPr>
          <w:trHeight w:val="300"/>
        </w:trPr>
        <w:tc>
          <w:tcPr>
            <w:tcW w:w="3224" w:type="dxa"/>
            <w:gridSpan w:val="2"/>
            <w:tcMar>
              <w:top w:w="0" w:type="dxa"/>
              <w:left w:w="108" w:type="dxa"/>
              <w:bottom w:w="0" w:type="dxa"/>
              <w:right w:w="108" w:type="dxa"/>
            </w:tcMar>
            <w:hideMark/>
          </w:tcPr>
          <w:p w14:paraId="4EA0433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5.3. Sutarties kainos perskaičiavimas taikant </w:t>
            </w:r>
            <w:r w:rsidRPr="00FE7E00">
              <w:rPr>
                <w:rFonts w:ascii="Arial" w:eastAsia="Times New Roman" w:hAnsi="Arial" w:cs="Arial"/>
                <w:b/>
                <w:bCs/>
                <w:sz w:val="24"/>
                <w:szCs w:val="24"/>
                <w:u w:val="single"/>
              </w:rPr>
              <w:t>peržiūros</w:t>
            </w:r>
            <w:r w:rsidRPr="00FE7E00">
              <w:rPr>
                <w:rFonts w:ascii="Arial" w:eastAsia="Times New Roman" w:hAnsi="Arial" w:cs="Arial"/>
                <w:b/>
                <w:bCs/>
                <w:sz w:val="24"/>
                <w:szCs w:val="24"/>
              </w:rPr>
              <w:t> taisykles</w:t>
            </w:r>
          </w:p>
        </w:tc>
        <w:tc>
          <w:tcPr>
            <w:tcW w:w="6311" w:type="dxa"/>
            <w:gridSpan w:val="2"/>
            <w:tcMar>
              <w:top w:w="0" w:type="dxa"/>
              <w:left w:w="108" w:type="dxa"/>
              <w:bottom w:w="0" w:type="dxa"/>
              <w:right w:w="108" w:type="dxa"/>
            </w:tcMar>
            <w:hideMark/>
          </w:tcPr>
          <w:p w14:paraId="753F070A" w14:textId="73CDE16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Sutarties kaina</w:t>
            </w:r>
            <w:r w:rsidR="00BD6C8F" w:rsidRPr="00FE7E00">
              <w:rPr>
                <w:rFonts w:ascii="Arial" w:eastAsia="Times New Roman" w:hAnsi="Arial" w:cs="Arial"/>
                <w:b/>
                <w:bCs/>
                <w:sz w:val="24"/>
                <w:szCs w:val="24"/>
              </w:rPr>
              <w:t>/įkainiai</w:t>
            </w:r>
            <w:r w:rsidRPr="00FE7E00">
              <w:rPr>
                <w:rFonts w:ascii="Arial" w:eastAsia="Times New Roman" w:hAnsi="Arial" w:cs="Arial"/>
                <w:sz w:val="24"/>
                <w:szCs w:val="24"/>
              </w:rPr>
              <w:t xml:space="preserve"> bus perskaičiuojami:</w:t>
            </w:r>
          </w:p>
          <w:p w14:paraId="0DFE1315"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5.3.1. dėl PVM tarifo pasikeitimo;</w:t>
            </w:r>
          </w:p>
          <w:p w14:paraId="672EB743" w14:textId="4E04F174"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w:t>
            </w:r>
            <w:r w:rsidR="00427062" w:rsidRPr="00FE7E00">
              <w:rPr>
                <w:rFonts w:ascii="Arial" w:eastAsia="Times New Roman" w:hAnsi="Arial" w:cs="Arial"/>
                <w:sz w:val="24"/>
                <w:szCs w:val="24"/>
              </w:rPr>
              <w:t>3</w:t>
            </w:r>
            <w:r w:rsidRPr="00FE7E00">
              <w:rPr>
                <w:rFonts w:ascii="Arial" w:eastAsia="Times New Roman" w:hAnsi="Arial" w:cs="Arial"/>
                <w:sz w:val="24"/>
                <w:szCs w:val="24"/>
              </w:rPr>
              <w:t>. dėl kainų lygio pokyčio.</w:t>
            </w:r>
          </w:p>
        </w:tc>
      </w:tr>
      <w:tr w:rsidR="00193B6E" w:rsidRPr="00FE7E00" w14:paraId="739AF995" w14:textId="77777777" w:rsidTr="00056E14">
        <w:trPr>
          <w:trHeight w:val="300"/>
        </w:trPr>
        <w:tc>
          <w:tcPr>
            <w:tcW w:w="3224" w:type="dxa"/>
            <w:gridSpan w:val="2"/>
            <w:tcMar>
              <w:top w:w="0" w:type="dxa"/>
              <w:left w:w="108" w:type="dxa"/>
              <w:bottom w:w="0" w:type="dxa"/>
              <w:right w:w="108" w:type="dxa"/>
            </w:tcMar>
            <w:hideMark/>
          </w:tcPr>
          <w:p w14:paraId="640D81F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5.3.1. Sutarties kainos peržiūra dėl PVM tarifo pasikeitimo</w:t>
            </w:r>
          </w:p>
        </w:tc>
        <w:tc>
          <w:tcPr>
            <w:tcW w:w="6311" w:type="dxa"/>
            <w:gridSpan w:val="2"/>
            <w:tcMar>
              <w:top w:w="0" w:type="dxa"/>
              <w:left w:w="108" w:type="dxa"/>
              <w:bottom w:w="0" w:type="dxa"/>
              <w:right w:w="108" w:type="dxa"/>
            </w:tcMar>
            <w:hideMark/>
          </w:tcPr>
          <w:p w14:paraId="75401C33" w14:textId="7020E07C"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 perskaičiuojama nekeičiant Paslaugų kainos</w:t>
            </w:r>
            <w:r w:rsidR="00BD6C8F" w:rsidRPr="00FE7E00">
              <w:rPr>
                <w:rFonts w:ascii="Arial" w:eastAsia="Times New Roman" w:hAnsi="Arial" w:cs="Arial"/>
                <w:sz w:val="24"/>
                <w:szCs w:val="24"/>
              </w:rPr>
              <w:t xml:space="preserve">/įkainio </w:t>
            </w:r>
            <w:r w:rsidRPr="00FE7E00">
              <w:rPr>
                <w:rFonts w:ascii="Arial" w:eastAsia="Times New Roman" w:hAnsi="Arial" w:cs="Arial"/>
                <w:sz w:val="24"/>
                <w:szCs w:val="24"/>
              </w:rPr>
              <w:t xml:space="preserve"> be PVM.</w:t>
            </w:r>
          </w:p>
          <w:p w14:paraId="3786BC3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46EECB1E" w14:textId="50DEE28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Perskaičiavimas įforminamas Susitarimu ne vėliau kaip per </w:t>
            </w:r>
            <w:r w:rsidR="00BD6C8F" w:rsidRPr="00FE7E00">
              <w:rPr>
                <w:rFonts w:ascii="Arial" w:eastAsia="Times New Roman" w:hAnsi="Arial" w:cs="Arial"/>
                <w:sz w:val="24"/>
                <w:szCs w:val="24"/>
              </w:rPr>
              <w:t>5 (penkias) darbo dienas</w:t>
            </w:r>
            <w:r w:rsidRPr="00FE7E00">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FE7E00" w:rsidRDefault="00193B6E" w:rsidP="00FE7E00">
            <w:pPr>
              <w:spacing w:after="0" w:line="240" w:lineRule="auto"/>
              <w:jc w:val="both"/>
              <w:rPr>
                <w:rFonts w:ascii="Arial" w:eastAsia="Times New Roman" w:hAnsi="Arial" w:cs="Arial"/>
                <w:sz w:val="24"/>
                <w:szCs w:val="24"/>
              </w:rPr>
            </w:pPr>
          </w:p>
        </w:tc>
      </w:tr>
      <w:tr w:rsidR="00193B6E" w:rsidRPr="00FE7E00" w14:paraId="53C380C0" w14:textId="77777777" w:rsidTr="00056E14">
        <w:trPr>
          <w:trHeight w:val="300"/>
        </w:trPr>
        <w:tc>
          <w:tcPr>
            <w:tcW w:w="3224" w:type="dxa"/>
            <w:gridSpan w:val="2"/>
            <w:tcMar>
              <w:top w:w="0" w:type="dxa"/>
              <w:left w:w="108" w:type="dxa"/>
              <w:bottom w:w="0" w:type="dxa"/>
              <w:right w:w="108" w:type="dxa"/>
            </w:tcMar>
            <w:hideMark/>
          </w:tcPr>
          <w:p w14:paraId="1B65C17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5.3.2.</w:t>
            </w:r>
            <w:r w:rsidRPr="00FE7E00">
              <w:rPr>
                <w:rFonts w:ascii="Arial" w:eastAsia="Times New Roman" w:hAnsi="Arial" w:cs="Arial"/>
                <w:sz w:val="24"/>
                <w:szCs w:val="24"/>
              </w:rPr>
              <w:t> </w:t>
            </w:r>
            <w:r w:rsidRPr="00FE7E00">
              <w:rPr>
                <w:rFonts w:ascii="Arial" w:eastAsia="Times New Roman" w:hAnsi="Arial" w:cs="Arial"/>
                <w:b/>
                <w:bCs/>
                <w:sz w:val="24"/>
                <w:szCs w:val="24"/>
              </w:rPr>
              <w:t>Sutarties kainos peržiūra dėl kitų mokesčių, lemiančių Paslaugų kainos pokytį, pasikeitimo</w:t>
            </w:r>
          </w:p>
        </w:tc>
        <w:tc>
          <w:tcPr>
            <w:tcW w:w="6311" w:type="dxa"/>
            <w:gridSpan w:val="2"/>
            <w:tcMar>
              <w:top w:w="0" w:type="dxa"/>
              <w:left w:w="108" w:type="dxa"/>
              <w:bottom w:w="0" w:type="dxa"/>
              <w:right w:w="108" w:type="dxa"/>
            </w:tcMar>
            <w:hideMark/>
          </w:tcPr>
          <w:p w14:paraId="29BBC148"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22F2B2D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02115E61" w14:textId="77777777" w:rsidTr="00056E14">
        <w:trPr>
          <w:trHeight w:val="300"/>
        </w:trPr>
        <w:tc>
          <w:tcPr>
            <w:tcW w:w="3224" w:type="dxa"/>
            <w:gridSpan w:val="2"/>
            <w:tcMar>
              <w:top w:w="0" w:type="dxa"/>
              <w:left w:w="108" w:type="dxa"/>
              <w:bottom w:w="0" w:type="dxa"/>
              <w:right w:w="108" w:type="dxa"/>
            </w:tcMar>
            <w:hideMark/>
          </w:tcPr>
          <w:p w14:paraId="0E2F2AC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5.3.3. Sutarties kainos peržiūra dėl kainų lygio pokyčio</w:t>
            </w:r>
          </w:p>
          <w:p w14:paraId="42880242"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6CB7723" w14:textId="77777777" w:rsidR="00193B6E" w:rsidRPr="00FE7E00" w:rsidRDefault="00193B6E" w:rsidP="00FE7E00">
            <w:pPr>
              <w:spacing w:after="0" w:line="240" w:lineRule="auto"/>
              <w:jc w:val="center"/>
              <w:rPr>
                <w:rFonts w:ascii="Arial" w:eastAsia="Times New Roman" w:hAnsi="Arial" w:cs="Arial"/>
                <w:sz w:val="24"/>
                <w:szCs w:val="24"/>
              </w:rPr>
            </w:pPr>
          </w:p>
        </w:tc>
        <w:tc>
          <w:tcPr>
            <w:tcW w:w="6311" w:type="dxa"/>
            <w:gridSpan w:val="2"/>
            <w:tcMar>
              <w:top w:w="0" w:type="dxa"/>
              <w:left w:w="108" w:type="dxa"/>
              <w:bottom w:w="0" w:type="dxa"/>
              <w:right w:w="108" w:type="dxa"/>
            </w:tcMar>
            <w:hideMark/>
          </w:tcPr>
          <w:p w14:paraId="61E99E3E" w14:textId="77777777" w:rsidR="00B96647" w:rsidRPr="00FE7E00" w:rsidRDefault="00B96647" w:rsidP="00FE7E00">
            <w:pPr>
              <w:pStyle w:val="Betarp"/>
              <w:tabs>
                <w:tab w:val="left" w:pos="993"/>
              </w:tabs>
              <w:contextualSpacing/>
              <w:jc w:val="both"/>
              <w:rPr>
                <w:rFonts w:ascii="Arial" w:hAnsi="Arial" w:cs="Arial"/>
                <w:b/>
                <w:bCs/>
                <w:sz w:val="24"/>
                <w:szCs w:val="24"/>
                <w:shd w:val="clear" w:color="auto" w:fill="FFFFFF"/>
              </w:rPr>
            </w:pPr>
            <w:r w:rsidRPr="00FE7E00">
              <w:rPr>
                <w:rFonts w:ascii="Arial" w:eastAsia="Times New Roman" w:hAnsi="Arial" w:cs="Arial"/>
                <w:i/>
                <w:iCs/>
                <w:sz w:val="24"/>
                <w:szCs w:val="24"/>
                <w:highlight w:val="yellow"/>
              </w:rPr>
              <w:t>[taikoma visoms pirkimo dalims]:</w:t>
            </w:r>
          </w:p>
          <w:p w14:paraId="68D7D809" w14:textId="77777777" w:rsidR="00B96647" w:rsidRPr="00FE7E00" w:rsidRDefault="00B96647" w:rsidP="00FE7E00">
            <w:pPr>
              <w:spacing w:after="0" w:line="240" w:lineRule="auto"/>
              <w:jc w:val="both"/>
              <w:rPr>
                <w:rFonts w:ascii="Arial" w:eastAsia="Times New Roman" w:hAnsi="Arial" w:cs="Arial"/>
                <w:sz w:val="24"/>
                <w:szCs w:val="24"/>
              </w:rPr>
            </w:pPr>
          </w:p>
          <w:p w14:paraId="76A67FC2" w14:textId="4F6A974D"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sz w:val="24"/>
                <w:szCs w:val="24"/>
              </w:rPr>
              <w:t>5.3.3.1. Bet kuri Sutarties Šalis Sutarties galiojimo metu turi teisę inicijuoti Sutarties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peržiūrą (keitimą) ne anksčiau kaip </w:t>
            </w:r>
            <w:r w:rsidRPr="00FE7E00">
              <w:rPr>
                <w:rFonts w:ascii="Arial" w:eastAsia="Times New Roman" w:hAnsi="Arial" w:cs="Arial"/>
                <w:b/>
                <w:bCs/>
                <w:sz w:val="24"/>
                <w:szCs w:val="24"/>
              </w:rPr>
              <w:t>po </w:t>
            </w:r>
            <w:r w:rsidR="0028699F" w:rsidRPr="00FE7E00">
              <w:rPr>
                <w:rFonts w:ascii="Arial" w:eastAsia="Times New Roman" w:hAnsi="Arial" w:cs="Arial"/>
                <w:b/>
                <w:bCs/>
                <w:sz w:val="24"/>
                <w:szCs w:val="24"/>
              </w:rPr>
              <w:t>12 (dvylikos</w:t>
            </w:r>
            <w:r w:rsidR="005D7D59" w:rsidRPr="00FE7E00">
              <w:rPr>
                <w:rFonts w:ascii="Arial" w:eastAsia="Times New Roman" w:hAnsi="Arial" w:cs="Arial"/>
                <w:b/>
                <w:bCs/>
                <w:sz w:val="24"/>
                <w:szCs w:val="24"/>
              </w:rPr>
              <w:t xml:space="preserve">) </w:t>
            </w:r>
            <w:r w:rsidRPr="00FE7E00">
              <w:rPr>
                <w:rFonts w:ascii="Arial" w:eastAsia="Times New Roman" w:hAnsi="Arial" w:cs="Arial"/>
                <w:b/>
                <w:bCs/>
                <w:sz w:val="24"/>
                <w:szCs w:val="24"/>
              </w:rPr>
              <w:t>mėnesių</w:t>
            </w:r>
            <w:r w:rsidRPr="00FE7E00">
              <w:rPr>
                <w:rFonts w:ascii="Arial" w:eastAsia="Times New Roman" w:hAnsi="Arial" w:cs="Arial"/>
                <w:sz w:val="24"/>
                <w:szCs w:val="24"/>
              </w:rPr>
              <w:t xml:space="preserve"> nuo Sutarties įsigaliojimo </w:t>
            </w:r>
            <w:r w:rsidRPr="00FE7E00">
              <w:rPr>
                <w:rFonts w:ascii="Arial" w:eastAsia="Times New Roman" w:hAnsi="Arial" w:cs="Arial"/>
                <w:color w:val="000000" w:themeColor="text1"/>
                <w:sz w:val="24"/>
                <w:szCs w:val="24"/>
              </w:rPr>
              <w:t xml:space="preserve">dienos  (jeigu peržiūra jau buvo atlikta – nuo Susitarimo dėl paskutinio perskaičiavimo pagal šį Specialiųjų sąlygų punktą įsigaliojimo dienos), jeigu Vartojimo prekių ir paslaugų </w:t>
            </w:r>
            <w:r w:rsidR="008A177C" w:rsidRPr="00FE7E00">
              <w:rPr>
                <w:rFonts w:ascii="Arial" w:eastAsia="Times New Roman" w:hAnsi="Arial" w:cs="Arial"/>
                <w:color w:val="000000" w:themeColor="text1"/>
                <w:sz w:val="24"/>
                <w:szCs w:val="24"/>
              </w:rPr>
              <w:t xml:space="preserve">įkainių </w:t>
            </w:r>
            <w:r w:rsidRPr="00FE7E00">
              <w:rPr>
                <w:rFonts w:ascii="Arial" w:eastAsia="Times New Roman" w:hAnsi="Arial" w:cs="Arial"/>
                <w:color w:val="000000" w:themeColor="text1"/>
                <w:sz w:val="24"/>
                <w:szCs w:val="24"/>
              </w:rPr>
              <w:t xml:space="preserve"> pokytis (k),</w:t>
            </w:r>
          </w:p>
          <w:p w14:paraId="6C803407" w14:textId="45230A0F" w:rsidR="00193B6E" w:rsidRPr="00FE7E00" w:rsidRDefault="00193B6E" w:rsidP="00FE7E00">
            <w:pPr>
              <w:spacing w:after="0" w:line="240" w:lineRule="auto"/>
              <w:jc w:val="both"/>
              <w:rPr>
                <w:rFonts w:ascii="Arial" w:eastAsia="Times New Roman" w:hAnsi="Arial" w:cs="Arial"/>
                <w:b/>
                <w:bCs/>
                <w:color w:val="000000" w:themeColor="text1"/>
                <w:sz w:val="24"/>
                <w:szCs w:val="24"/>
              </w:rPr>
            </w:pPr>
            <w:r w:rsidRPr="00FE7E00">
              <w:rPr>
                <w:rFonts w:ascii="Arial" w:eastAsia="Times New Roman" w:hAnsi="Arial" w:cs="Arial"/>
                <w:color w:val="000000" w:themeColor="text1"/>
                <w:sz w:val="24"/>
                <w:szCs w:val="24"/>
              </w:rPr>
              <w:t xml:space="preserve">apskaičiuotas kaip nustatyta 5.3.3.6 punkte, viršija 5 procentus. Sutarties kainos peržiūra atliekama ne rečiau kaip </w:t>
            </w:r>
            <w:r w:rsidRPr="00FE7E00">
              <w:rPr>
                <w:rFonts w:ascii="Arial" w:eastAsia="Times New Roman" w:hAnsi="Arial" w:cs="Arial"/>
                <w:b/>
                <w:bCs/>
                <w:color w:val="000000" w:themeColor="text1"/>
                <w:sz w:val="24"/>
                <w:szCs w:val="24"/>
              </w:rPr>
              <w:t>kas </w:t>
            </w:r>
            <w:r w:rsidR="00C91A20" w:rsidRPr="00FE7E00">
              <w:rPr>
                <w:rFonts w:ascii="Arial" w:eastAsia="Times New Roman" w:hAnsi="Arial" w:cs="Arial"/>
                <w:b/>
                <w:bCs/>
                <w:color w:val="000000" w:themeColor="text1"/>
                <w:sz w:val="24"/>
                <w:szCs w:val="24"/>
              </w:rPr>
              <w:t xml:space="preserve">12 (dvylikos)  </w:t>
            </w:r>
            <w:r w:rsidRPr="00FE7E00">
              <w:rPr>
                <w:rFonts w:ascii="Arial" w:eastAsia="Times New Roman" w:hAnsi="Arial" w:cs="Arial"/>
                <w:b/>
                <w:bCs/>
                <w:color w:val="000000" w:themeColor="text1"/>
                <w:sz w:val="24"/>
                <w:szCs w:val="24"/>
              </w:rPr>
              <w:t>mėnesi</w:t>
            </w:r>
            <w:r w:rsidR="00505673" w:rsidRPr="00FE7E00">
              <w:rPr>
                <w:rFonts w:ascii="Arial" w:eastAsia="Times New Roman" w:hAnsi="Arial" w:cs="Arial"/>
                <w:b/>
                <w:bCs/>
                <w:color w:val="000000" w:themeColor="text1"/>
                <w:sz w:val="24"/>
                <w:szCs w:val="24"/>
              </w:rPr>
              <w:t>us</w:t>
            </w:r>
            <w:r w:rsidRPr="00FE7E00">
              <w:rPr>
                <w:rFonts w:ascii="Arial" w:eastAsia="Times New Roman" w:hAnsi="Arial" w:cs="Arial"/>
                <w:b/>
                <w:bCs/>
                <w:color w:val="000000" w:themeColor="text1"/>
                <w:sz w:val="24"/>
                <w:szCs w:val="24"/>
              </w:rPr>
              <w:t>.</w:t>
            </w:r>
          </w:p>
          <w:p w14:paraId="0D58E8CE" w14:textId="0240546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color w:val="000000" w:themeColor="text1"/>
                <w:sz w:val="24"/>
                <w:szCs w:val="24"/>
              </w:rPr>
              <w:t>5.3.3.2. Sutarties </w:t>
            </w:r>
            <w:r w:rsidR="008A177C" w:rsidRPr="00FE7E00">
              <w:rPr>
                <w:rFonts w:ascii="Arial" w:eastAsia="Times New Roman" w:hAnsi="Arial" w:cs="Arial"/>
                <w:color w:val="000000" w:themeColor="text1"/>
                <w:sz w:val="24"/>
                <w:szCs w:val="24"/>
              </w:rPr>
              <w:t>įkainiai</w:t>
            </w:r>
            <w:r w:rsidRPr="00FE7E00">
              <w:rPr>
                <w:rFonts w:ascii="Arial" w:eastAsia="Times New Roman" w:hAnsi="Arial" w:cs="Arial"/>
                <w:color w:val="000000" w:themeColor="text1"/>
                <w:sz w:val="24"/>
                <w:szCs w:val="24"/>
              </w:rPr>
              <w:t xml:space="preserve"> peržiūrim</w:t>
            </w:r>
            <w:r w:rsidR="00B96647" w:rsidRPr="00FE7E00">
              <w:rPr>
                <w:rFonts w:ascii="Arial" w:eastAsia="Times New Roman" w:hAnsi="Arial" w:cs="Arial"/>
                <w:color w:val="000000" w:themeColor="text1"/>
                <w:sz w:val="24"/>
                <w:szCs w:val="24"/>
              </w:rPr>
              <w:t>i</w:t>
            </w:r>
            <w:r w:rsidRPr="00FE7E00">
              <w:rPr>
                <w:rFonts w:ascii="Arial" w:eastAsia="Times New Roman" w:hAnsi="Arial" w:cs="Arial"/>
                <w:color w:val="000000" w:themeColor="text1"/>
                <w:sz w:val="24"/>
                <w:szCs w:val="24"/>
              </w:rPr>
              <w:t xml:space="preserve"> tik tai Sutarties daliai, kuri nėra išpirkta, </w:t>
            </w:r>
            <w:r w:rsidRPr="00FE7E00">
              <w:rPr>
                <w:rFonts w:ascii="Arial" w:eastAsia="Times New Roman" w:hAnsi="Arial" w:cs="Arial"/>
                <w:sz w:val="24"/>
                <w:szCs w:val="24"/>
              </w:rPr>
              <w:t>t. y. Paslaugoms, kurios nėra priimtos ir apmokėtos. Vėlesnė Sutarties </w:t>
            </w:r>
            <w:r w:rsidR="008A177C" w:rsidRPr="00FE7E00">
              <w:rPr>
                <w:rFonts w:ascii="Arial" w:eastAsia="Times New Roman" w:hAnsi="Arial" w:cs="Arial"/>
                <w:sz w:val="24"/>
                <w:szCs w:val="24"/>
              </w:rPr>
              <w:t>įkainių</w:t>
            </w:r>
            <w:r w:rsidR="00B96647" w:rsidRPr="00FE7E00">
              <w:rPr>
                <w:rFonts w:ascii="Arial" w:eastAsia="Times New Roman" w:hAnsi="Arial" w:cs="Arial"/>
                <w:sz w:val="24"/>
                <w:szCs w:val="24"/>
              </w:rPr>
              <w:t xml:space="preserve"> </w:t>
            </w:r>
            <w:r w:rsidRPr="00FE7E00">
              <w:rPr>
                <w:rFonts w:ascii="Arial" w:eastAsia="Times New Roman" w:hAnsi="Arial" w:cs="Arial"/>
                <w:sz w:val="24"/>
                <w:szCs w:val="24"/>
              </w:rPr>
              <w:t>peržiūra negali apimti laikotarpio, už kurį jau buvo atlikta peržiūra.</w:t>
            </w:r>
          </w:p>
          <w:p w14:paraId="26E7EED8" w14:textId="35A55EFA"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5.3.3.3. Jeigu Paslaugų teikimas vėluoja dėl Tiekėjo kaltės, uždelstų suteikti Paslaugų </w:t>
            </w:r>
            <w:r w:rsidR="008A177C" w:rsidRPr="00FE7E00">
              <w:rPr>
                <w:rFonts w:ascii="Arial" w:eastAsia="Times New Roman" w:hAnsi="Arial" w:cs="Arial"/>
                <w:sz w:val="24"/>
                <w:szCs w:val="24"/>
              </w:rPr>
              <w:t>įkainiai</w:t>
            </w:r>
            <w:r w:rsidR="00B96647" w:rsidRPr="00FE7E00">
              <w:rPr>
                <w:rFonts w:ascii="Arial" w:eastAsia="Times New Roman" w:hAnsi="Arial" w:cs="Arial"/>
                <w:sz w:val="24"/>
                <w:szCs w:val="24"/>
              </w:rPr>
              <w:t xml:space="preserve"> </w:t>
            </w:r>
            <w:r w:rsidRPr="00FE7E00">
              <w:rPr>
                <w:rFonts w:ascii="Arial" w:eastAsia="Times New Roman" w:hAnsi="Arial" w:cs="Arial"/>
                <w:sz w:val="24"/>
                <w:szCs w:val="24"/>
              </w:rPr>
              <w:t xml:space="preserve">nėra perskaičiuojami dėl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lygio kilimo (gali būti mažinami, tačiau negali būti didinami).</w:t>
            </w:r>
          </w:p>
          <w:p w14:paraId="2AC29D4D" w14:textId="5F6DFD93"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5.3.3.4. Atlikdamos Sutarties </w:t>
            </w:r>
            <w:r w:rsidR="008A177C" w:rsidRPr="00FE7E00">
              <w:rPr>
                <w:rFonts w:ascii="Arial" w:eastAsia="Times New Roman" w:hAnsi="Arial" w:cs="Arial"/>
                <w:sz w:val="24"/>
                <w:szCs w:val="24"/>
              </w:rPr>
              <w:t>įkainių</w:t>
            </w:r>
            <w:r w:rsidRPr="00FE7E00">
              <w:rPr>
                <w:rFonts w:ascii="Arial" w:eastAsia="Times New Roman" w:hAnsi="Arial" w:cs="Arial"/>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169A12AC"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w:t>
            </w:r>
            <w:r w:rsidR="008A177C" w:rsidRPr="00FE7E00">
              <w:rPr>
                <w:rFonts w:ascii="Arial" w:eastAsia="Times New Roman" w:hAnsi="Arial" w:cs="Arial"/>
                <w:sz w:val="24"/>
                <w:szCs w:val="24"/>
              </w:rPr>
              <w:t>įkainius</w:t>
            </w:r>
            <w:r w:rsidRPr="00FE7E00">
              <w:rPr>
                <w:rFonts w:ascii="Arial" w:eastAsia="Times New Roman" w:hAnsi="Arial" w:cs="Arial"/>
                <w:sz w:val="24"/>
                <w:szCs w:val="24"/>
              </w:rPr>
              <w:t>, perskaičiuotą Pradinės Sutarties vertę.</w:t>
            </w:r>
          </w:p>
          <w:p w14:paraId="72E0D6B8" w14:textId="78E29642"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5.3.3.6. Nauj</w:t>
            </w:r>
            <w:r w:rsidR="00B96647" w:rsidRPr="00FE7E00">
              <w:rPr>
                <w:rFonts w:ascii="Arial" w:eastAsia="Times New Roman" w:hAnsi="Arial" w:cs="Arial"/>
                <w:sz w:val="24"/>
                <w:szCs w:val="24"/>
              </w:rPr>
              <w:t>i</w:t>
            </w:r>
            <w:r w:rsidRPr="00FE7E00">
              <w:rPr>
                <w:rFonts w:ascii="Arial" w:eastAsia="Times New Roman" w:hAnsi="Arial" w:cs="Arial"/>
                <w:sz w:val="24"/>
                <w:szCs w:val="24"/>
              </w:rPr>
              <w:t xml:space="preserve"> Sutarties </w:t>
            </w:r>
            <w:r w:rsidR="008A177C" w:rsidRPr="00FE7E00">
              <w:rPr>
                <w:rFonts w:ascii="Arial" w:eastAsia="Times New Roman" w:hAnsi="Arial" w:cs="Arial"/>
                <w:sz w:val="24"/>
                <w:szCs w:val="24"/>
              </w:rPr>
              <w:t>įkainiai</w:t>
            </w:r>
            <w:r w:rsidRPr="00FE7E00">
              <w:rPr>
                <w:rFonts w:ascii="Arial" w:eastAsia="Times New Roman" w:hAnsi="Arial" w:cs="Arial"/>
                <w:sz w:val="24"/>
                <w:szCs w:val="24"/>
              </w:rPr>
              <w:t xml:space="preserve"> apskaičiuojam</w:t>
            </w:r>
            <w:r w:rsidR="00B96647" w:rsidRPr="00FE7E00">
              <w:rPr>
                <w:rFonts w:ascii="Arial" w:eastAsia="Times New Roman" w:hAnsi="Arial" w:cs="Arial"/>
                <w:sz w:val="24"/>
                <w:szCs w:val="24"/>
              </w:rPr>
              <w:t>i</w:t>
            </w:r>
            <w:r w:rsidRPr="00FE7E00">
              <w:rPr>
                <w:rFonts w:ascii="Arial" w:eastAsia="Times New Roman" w:hAnsi="Arial" w:cs="Arial"/>
                <w:sz w:val="24"/>
                <w:szCs w:val="24"/>
              </w:rPr>
              <w:t xml:space="preserve"> pagal žemiau pateiktą formulę:</w:t>
            </w:r>
          </w:p>
          <w:p w14:paraId="369A3D1E"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56276D8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E7E00">
              <w:rPr>
                <w:rFonts w:ascii="Arial" w:eastAsia="Times New Roman" w:hAnsi="Arial" w:cs="Arial"/>
                <w:sz w:val="24"/>
                <w:szCs w:val="24"/>
              </w:rPr>
              <w:t>,</w:t>
            </w:r>
          </w:p>
          <w:p w14:paraId="41A0E440" w14:textId="12DF2C2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kur a – </w:t>
            </w:r>
            <w:r w:rsidR="008A177C" w:rsidRPr="00FE7E00">
              <w:rPr>
                <w:rFonts w:ascii="Arial" w:eastAsia="Times New Roman" w:hAnsi="Arial" w:cs="Arial"/>
                <w:sz w:val="24"/>
                <w:szCs w:val="24"/>
              </w:rPr>
              <w:t>įkainis</w:t>
            </w:r>
            <w:r w:rsidRPr="00FE7E00">
              <w:rPr>
                <w:rFonts w:ascii="Arial" w:eastAsia="Times New Roman" w:hAnsi="Arial" w:cs="Arial"/>
                <w:sz w:val="24"/>
                <w:szCs w:val="24"/>
              </w:rPr>
              <w:t xml:space="preserve"> (Eur be PVM) (jei peržiūra jau buvo atlikta, tai po paskutinio perskaičiavimo)</w:t>
            </w:r>
          </w:p>
          <w:p w14:paraId="546144CA" w14:textId="2FD37775"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 perskaičiuota (pakeista) </w:t>
            </w:r>
            <w:r w:rsidR="008A177C" w:rsidRPr="00FE7E00">
              <w:rPr>
                <w:rFonts w:ascii="Arial" w:eastAsia="Times New Roman" w:hAnsi="Arial" w:cs="Arial"/>
                <w:sz w:val="24"/>
                <w:szCs w:val="24"/>
              </w:rPr>
              <w:t xml:space="preserve">įkainis </w:t>
            </w:r>
            <w:r w:rsidRPr="00FE7E00">
              <w:rPr>
                <w:rFonts w:ascii="Arial" w:eastAsia="Times New Roman" w:hAnsi="Arial" w:cs="Arial"/>
                <w:sz w:val="24"/>
                <w:szCs w:val="24"/>
              </w:rPr>
              <w:t>(Eur be PVM)</w:t>
            </w:r>
          </w:p>
          <w:p w14:paraId="3298D58C"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E7E00">
              <w:rPr>
                <w:rFonts w:ascii="Arial" w:eastAsia="Times New Roman" w:hAnsi="Arial" w:cs="Arial"/>
                <w:sz w:val="24"/>
                <w:szCs w:val="24"/>
              </w:rPr>
              <w:t>, (proc.)</w:t>
            </w:r>
          </w:p>
          <w:p w14:paraId="72D14C3C" w14:textId="7E22A960"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kur </w:t>
            </w: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naujausias</w:t>
            </w:r>
            <w:proofErr w:type="spellEnd"/>
            <w:r w:rsidRPr="00FE7E00">
              <w:rPr>
                <w:rFonts w:ascii="Arial" w:eastAsia="Times New Roman" w:hAnsi="Arial" w:cs="Arial"/>
                <w:sz w:val="24"/>
                <w:szCs w:val="24"/>
              </w:rPr>
              <w:t> – kreipimosi dėl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FE7E00" w:rsidRDefault="00193B6E" w:rsidP="00FE7E00">
            <w:pPr>
              <w:spacing w:after="0" w:line="240" w:lineRule="auto"/>
              <w:jc w:val="both"/>
              <w:rPr>
                <w:rFonts w:ascii="Arial" w:eastAsia="Times New Roman" w:hAnsi="Arial" w:cs="Arial"/>
                <w:sz w:val="24"/>
                <w:szCs w:val="24"/>
              </w:rPr>
            </w:pPr>
            <w:proofErr w:type="spellStart"/>
            <w:r w:rsidRPr="00FE7E00">
              <w:rPr>
                <w:rFonts w:ascii="Arial" w:eastAsia="Times New Roman" w:hAnsi="Arial" w:cs="Arial"/>
                <w:sz w:val="24"/>
                <w:szCs w:val="24"/>
              </w:rPr>
              <w:t>Ind</w:t>
            </w:r>
            <w:r w:rsidRPr="00FE7E00">
              <w:rPr>
                <w:rFonts w:ascii="Arial" w:eastAsia="Times New Roman" w:hAnsi="Arial" w:cs="Arial"/>
                <w:sz w:val="24"/>
                <w:szCs w:val="24"/>
                <w:vertAlign w:val="subscript"/>
              </w:rPr>
              <w:t>pradžia</w:t>
            </w:r>
            <w:proofErr w:type="spellEnd"/>
            <w:r w:rsidRPr="00FE7E00">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5.3.3.7. Skaičiavimams indeksų reikšmės imamos </w:t>
            </w:r>
            <w:r w:rsidRPr="00FE7E00">
              <w:rPr>
                <w:rFonts w:ascii="Arial" w:eastAsia="Times New Roman" w:hAnsi="Arial" w:cs="Arial"/>
                <w:b/>
                <w:bCs/>
                <w:sz w:val="24"/>
                <w:szCs w:val="24"/>
              </w:rPr>
              <w:t>keturių</w:t>
            </w:r>
            <w:r w:rsidRPr="00FE7E00">
              <w:rPr>
                <w:rFonts w:ascii="Arial" w:eastAsia="Times New Roman" w:hAnsi="Arial" w:cs="Arial"/>
                <w:sz w:val="24"/>
                <w:szCs w:val="24"/>
              </w:rPr>
              <w:t> skaitmenų po kablelio tikslumu. Apskaičiuotas pokytis (k) tolimesniems skaičiavimams naudojamas suapvalinus iki </w:t>
            </w:r>
            <w:r w:rsidRPr="00FE7E00">
              <w:rPr>
                <w:rFonts w:ascii="Arial" w:eastAsia="Times New Roman" w:hAnsi="Arial" w:cs="Arial"/>
                <w:b/>
                <w:bCs/>
                <w:sz w:val="24"/>
                <w:szCs w:val="24"/>
              </w:rPr>
              <w:t>vieno</w:t>
            </w:r>
            <w:r w:rsidRPr="00FE7E00">
              <w:rPr>
                <w:rFonts w:ascii="Arial" w:eastAsia="Times New Roman" w:hAnsi="Arial" w:cs="Arial"/>
                <w:sz w:val="24"/>
                <w:szCs w:val="24"/>
              </w:rPr>
              <w:t> skaitmens po kablelio, o apskaičiuotas įkainis „a</w:t>
            </w:r>
            <w:r w:rsidRPr="00FE7E00">
              <w:rPr>
                <w:rFonts w:ascii="Arial" w:eastAsia="Times New Roman" w:hAnsi="Arial" w:cs="Arial"/>
                <w:sz w:val="24"/>
                <w:szCs w:val="24"/>
                <w:vertAlign w:val="subscript"/>
              </w:rPr>
              <w:t>1</w:t>
            </w:r>
            <w:r w:rsidRPr="00FE7E00">
              <w:rPr>
                <w:rFonts w:ascii="Arial" w:eastAsia="Times New Roman" w:hAnsi="Arial" w:cs="Arial"/>
                <w:sz w:val="24"/>
                <w:szCs w:val="24"/>
              </w:rPr>
              <w:t>“ suapvalinamas iki </w:t>
            </w:r>
            <w:r w:rsidRPr="00FE7E00">
              <w:rPr>
                <w:rFonts w:ascii="Arial" w:eastAsia="Times New Roman" w:hAnsi="Arial" w:cs="Arial"/>
                <w:b/>
                <w:bCs/>
                <w:sz w:val="24"/>
                <w:szCs w:val="24"/>
              </w:rPr>
              <w:t>dviejų </w:t>
            </w:r>
            <w:r w:rsidRPr="00FE7E00">
              <w:rPr>
                <w:rFonts w:ascii="Arial" w:eastAsia="Times New Roman" w:hAnsi="Arial" w:cs="Arial"/>
                <w:sz w:val="24"/>
                <w:szCs w:val="24"/>
              </w:rPr>
              <w:t>skaitmenų po kablelio.</w:t>
            </w:r>
          </w:p>
          <w:p w14:paraId="3E1856BF" w14:textId="2624E62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5.3.3.8. Šalis, siekianti Sutarties </w:t>
            </w:r>
            <w:r w:rsidR="008A177C" w:rsidRPr="00FE7E00">
              <w:rPr>
                <w:rFonts w:ascii="Arial" w:eastAsia="Times New Roman" w:hAnsi="Arial" w:cs="Arial"/>
                <w:sz w:val="24"/>
                <w:szCs w:val="24"/>
              </w:rPr>
              <w:t xml:space="preserve">įkainių </w:t>
            </w:r>
            <w:r w:rsidRPr="00FE7E00">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1A708C79"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5.3.3.9. Susitarimas turi būti sudarytas per 10 darbo dienų nuo Šalies pateikto tinkamo prašymo perskaičiuoti Sutarties </w:t>
            </w:r>
            <w:r w:rsidR="008A177C" w:rsidRPr="00FE7E00">
              <w:rPr>
                <w:rFonts w:ascii="Arial" w:eastAsia="Times New Roman" w:hAnsi="Arial" w:cs="Arial"/>
                <w:sz w:val="24"/>
                <w:szCs w:val="24"/>
              </w:rPr>
              <w:t xml:space="preserve">įkainius </w:t>
            </w:r>
            <w:r w:rsidRPr="00FE7E00">
              <w:rPr>
                <w:rFonts w:ascii="Arial" w:eastAsia="Times New Roman" w:hAnsi="Arial" w:cs="Arial"/>
                <w:sz w:val="24"/>
                <w:szCs w:val="24"/>
              </w:rPr>
              <w:t>gavimo dienos.</w:t>
            </w:r>
          </w:p>
          <w:p w14:paraId="015A58E8"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193B6E" w:rsidRPr="00FE7E00" w14:paraId="63B690F2" w14:textId="77777777" w:rsidTr="00056E14">
        <w:trPr>
          <w:trHeight w:val="300"/>
        </w:trPr>
        <w:tc>
          <w:tcPr>
            <w:tcW w:w="3224" w:type="dxa"/>
            <w:gridSpan w:val="2"/>
            <w:tcMar>
              <w:top w:w="0" w:type="dxa"/>
              <w:left w:w="108" w:type="dxa"/>
              <w:bottom w:w="0" w:type="dxa"/>
              <w:right w:w="108" w:type="dxa"/>
            </w:tcMar>
            <w:hideMark/>
          </w:tcPr>
          <w:p w14:paraId="6F5E552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5.3.4. Sutarties kainos peržiūra dėl kainų lygio pokyčio pagal Paslaugų grupių kainų pokyčius</w:t>
            </w:r>
          </w:p>
        </w:tc>
        <w:tc>
          <w:tcPr>
            <w:tcW w:w="6311" w:type="dxa"/>
            <w:gridSpan w:val="2"/>
            <w:tcMar>
              <w:top w:w="0" w:type="dxa"/>
              <w:left w:w="108" w:type="dxa"/>
              <w:bottom w:w="0" w:type="dxa"/>
              <w:right w:w="108" w:type="dxa"/>
            </w:tcMar>
            <w:hideMark/>
          </w:tcPr>
          <w:p w14:paraId="10F59B1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394A708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7CBE253" w14:textId="77777777" w:rsidR="00193B6E" w:rsidRPr="00FE7E00" w:rsidRDefault="00193B6E" w:rsidP="00FE7E00">
            <w:pPr>
              <w:spacing w:after="0" w:line="240" w:lineRule="auto"/>
              <w:rPr>
                <w:rFonts w:ascii="Arial" w:eastAsia="Times New Roman" w:hAnsi="Arial" w:cs="Arial"/>
                <w:sz w:val="24"/>
                <w:szCs w:val="24"/>
              </w:rPr>
            </w:pPr>
          </w:p>
        </w:tc>
      </w:tr>
      <w:tr w:rsidR="00193B6E" w:rsidRPr="00FE7E00" w14:paraId="4581F868" w14:textId="77777777" w:rsidTr="00056E14">
        <w:trPr>
          <w:trHeight w:val="300"/>
        </w:trPr>
        <w:tc>
          <w:tcPr>
            <w:tcW w:w="3224" w:type="dxa"/>
            <w:gridSpan w:val="2"/>
            <w:tcMar>
              <w:top w:w="0" w:type="dxa"/>
              <w:left w:w="108" w:type="dxa"/>
              <w:bottom w:w="0" w:type="dxa"/>
              <w:right w:w="108" w:type="dxa"/>
            </w:tcMar>
            <w:hideMark/>
          </w:tcPr>
          <w:p w14:paraId="6DE38B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5.4. Sutarties kainos apskaičiavimas taikant </w:t>
            </w:r>
            <w:r w:rsidRPr="00FE7E00">
              <w:rPr>
                <w:rFonts w:ascii="Arial" w:eastAsia="Times New Roman" w:hAnsi="Arial" w:cs="Arial"/>
                <w:b/>
                <w:bCs/>
                <w:sz w:val="24"/>
                <w:szCs w:val="24"/>
                <w:u w:val="single"/>
              </w:rPr>
              <w:t>kiekio (apimties)</w:t>
            </w:r>
            <w:r w:rsidRPr="00FE7E00">
              <w:rPr>
                <w:rFonts w:ascii="Arial" w:eastAsia="Times New Roman" w:hAnsi="Arial" w:cs="Arial"/>
                <w:b/>
                <w:bCs/>
                <w:sz w:val="24"/>
                <w:szCs w:val="24"/>
              </w:rPr>
              <w:t> keitimo taisykles</w:t>
            </w:r>
          </w:p>
        </w:tc>
        <w:tc>
          <w:tcPr>
            <w:tcW w:w="6311" w:type="dxa"/>
            <w:gridSpan w:val="2"/>
            <w:tcMar>
              <w:top w:w="0" w:type="dxa"/>
              <w:left w:w="108" w:type="dxa"/>
              <w:bottom w:w="0" w:type="dxa"/>
              <w:right w:w="108" w:type="dxa"/>
            </w:tcMar>
            <w:hideMark/>
          </w:tcPr>
          <w:p w14:paraId="4D68A39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4258034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E85E9C4" w14:textId="77777777" w:rsidTr="00056E14">
        <w:trPr>
          <w:trHeight w:val="300"/>
        </w:trPr>
        <w:tc>
          <w:tcPr>
            <w:tcW w:w="3224" w:type="dxa"/>
            <w:gridSpan w:val="2"/>
            <w:tcMar>
              <w:top w:w="0" w:type="dxa"/>
              <w:left w:w="108" w:type="dxa"/>
              <w:bottom w:w="0" w:type="dxa"/>
              <w:right w:w="108" w:type="dxa"/>
            </w:tcMar>
            <w:hideMark/>
          </w:tcPr>
          <w:p w14:paraId="26238A2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5.5. Atsiskaitymo su Tiekėju terminas ir tvarka</w:t>
            </w:r>
          </w:p>
        </w:tc>
        <w:tc>
          <w:tcPr>
            <w:tcW w:w="6311" w:type="dxa"/>
            <w:gridSpan w:val="2"/>
            <w:tcMar>
              <w:top w:w="0" w:type="dxa"/>
              <w:left w:w="108" w:type="dxa"/>
              <w:bottom w:w="0" w:type="dxa"/>
              <w:right w:w="108" w:type="dxa"/>
            </w:tcMar>
            <w:hideMark/>
          </w:tcPr>
          <w:p w14:paraId="662D250C" w14:textId="5142DD6E" w:rsidR="009449AC" w:rsidRPr="00FE7E00" w:rsidRDefault="00BD6C8F" w:rsidP="00FE7E00">
            <w:pPr>
              <w:spacing w:after="0" w:line="240" w:lineRule="auto"/>
              <w:jc w:val="both"/>
              <w:rPr>
                <w:rFonts w:ascii="Arial" w:eastAsia="Times New Roman" w:hAnsi="Arial" w:cs="Arial"/>
                <w:color w:val="000000" w:themeColor="text1"/>
                <w:sz w:val="24"/>
                <w:szCs w:val="24"/>
                <w:u w:val="single"/>
              </w:rPr>
            </w:pPr>
            <w:r w:rsidRPr="00FE7E00">
              <w:rPr>
                <w:rFonts w:ascii="Arial" w:eastAsia="Times New Roman" w:hAnsi="Arial" w:cs="Arial"/>
                <w:color w:val="000000" w:themeColor="text1"/>
                <w:sz w:val="24"/>
                <w:szCs w:val="24"/>
                <w:u w:val="single"/>
              </w:rPr>
              <w:t>Apmokėjimo sąlygos:</w:t>
            </w:r>
          </w:p>
          <w:p w14:paraId="4C1BEF79" w14:textId="04B8A7BE" w:rsidR="00853C51" w:rsidRPr="00FE7E00" w:rsidRDefault="00853C51"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 xml:space="preserve">1) </w:t>
            </w:r>
            <w:r w:rsidR="00056E14" w:rsidRPr="00FE7E00">
              <w:rPr>
                <w:rFonts w:ascii="Arial" w:eastAsia="Times New Roman" w:hAnsi="Arial" w:cs="Arial"/>
                <w:sz w:val="24"/>
                <w:szCs w:val="24"/>
              </w:rPr>
              <w:t>už įvykdytus Užsakymus mokama kartą per mėnesį.</w:t>
            </w:r>
          </w:p>
          <w:p w14:paraId="061A9F96" w14:textId="77777777" w:rsidR="00853C51" w:rsidRPr="00FE7E00" w:rsidRDefault="00853C51" w:rsidP="00FE7E00">
            <w:pPr>
              <w:spacing w:after="0" w:line="240" w:lineRule="auto"/>
              <w:jc w:val="both"/>
              <w:rPr>
                <w:rFonts w:ascii="Arial" w:eastAsia="Times New Roman" w:hAnsi="Arial" w:cs="Arial"/>
                <w:color w:val="000000" w:themeColor="text1"/>
                <w:sz w:val="24"/>
                <w:szCs w:val="24"/>
                <w:u w:val="single"/>
              </w:rPr>
            </w:pPr>
          </w:p>
          <w:p w14:paraId="68550CB1" w14:textId="27A03CA9" w:rsidR="00746AF6" w:rsidRPr="00FE7E00" w:rsidRDefault="00746AF6"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Pirkėjas atsiskaito su Tiekėju ne vėliau kaip per </w:t>
            </w:r>
            <w:r w:rsidRPr="00FE7E00">
              <w:rPr>
                <w:rFonts w:ascii="Arial" w:hAnsi="Arial" w:cs="Arial"/>
                <w:color w:val="000000" w:themeColor="text1"/>
                <w:sz w:val="24"/>
                <w:szCs w:val="24"/>
              </w:rPr>
              <w:t xml:space="preserve">30 (trisdešimt) kalendorinių dienų </w:t>
            </w:r>
            <w:r w:rsidRPr="00FE7E00">
              <w:rPr>
                <w:rFonts w:ascii="Arial" w:eastAsia="Times New Roman" w:hAnsi="Arial" w:cs="Arial"/>
                <w:color w:val="000000" w:themeColor="text1"/>
                <w:sz w:val="24"/>
                <w:szCs w:val="24"/>
              </w:rPr>
              <w:t>nuo Sąskaitos gavimo dienos.</w:t>
            </w:r>
          </w:p>
          <w:p w14:paraId="1BA39B34" w14:textId="77777777" w:rsidR="004B128B" w:rsidRPr="00FE7E00" w:rsidRDefault="004B128B" w:rsidP="00FE7E00">
            <w:pPr>
              <w:tabs>
                <w:tab w:val="num" w:pos="0"/>
                <w:tab w:val="left" w:pos="360"/>
              </w:tabs>
              <w:spacing w:after="0" w:line="240" w:lineRule="auto"/>
              <w:jc w:val="both"/>
              <w:rPr>
                <w:rFonts w:ascii="Arial" w:eastAsia="Times New Roman" w:hAnsi="Arial" w:cs="Arial"/>
                <w:sz w:val="24"/>
                <w:szCs w:val="24"/>
              </w:rPr>
            </w:pPr>
          </w:p>
        </w:tc>
      </w:tr>
      <w:tr w:rsidR="00193B6E" w:rsidRPr="00FE7E00" w14:paraId="542167B8" w14:textId="77777777" w:rsidTr="00056E14">
        <w:trPr>
          <w:trHeight w:val="300"/>
        </w:trPr>
        <w:tc>
          <w:tcPr>
            <w:tcW w:w="3224" w:type="dxa"/>
            <w:gridSpan w:val="2"/>
            <w:tcMar>
              <w:top w:w="0" w:type="dxa"/>
              <w:left w:w="108" w:type="dxa"/>
              <w:bottom w:w="0" w:type="dxa"/>
              <w:right w:w="108" w:type="dxa"/>
            </w:tcMar>
            <w:hideMark/>
          </w:tcPr>
          <w:p w14:paraId="2265E6D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5.6. Avansas</w:t>
            </w:r>
          </w:p>
        </w:tc>
        <w:tc>
          <w:tcPr>
            <w:tcW w:w="6311" w:type="dxa"/>
            <w:gridSpan w:val="2"/>
            <w:tcMar>
              <w:top w:w="0" w:type="dxa"/>
              <w:left w:w="108" w:type="dxa"/>
              <w:bottom w:w="0" w:type="dxa"/>
              <w:right w:w="108" w:type="dxa"/>
            </w:tcMar>
            <w:hideMark/>
          </w:tcPr>
          <w:p w14:paraId="3A546E8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51F12D3E" w14:textId="77777777" w:rsidTr="00056E14">
        <w:trPr>
          <w:trHeight w:val="300"/>
        </w:trPr>
        <w:tc>
          <w:tcPr>
            <w:tcW w:w="3224" w:type="dxa"/>
            <w:gridSpan w:val="2"/>
            <w:tcMar>
              <w:top w:w="0" w:type="dxa"/>
              <w:left w:w="108" w:type="dxa"/>
              <w:bottom w:w="0" w:type="dxa"/>
              <w:right w:w="108" w:type="dxa"/>
            </w:tcMar>
            <w:hideMark/>
          </w:tcPr>
          <w:p w14:paraId="2094D18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5.7. Avanso užtikrinimas</w:t>
            </w:r>
          </w:p>
        </w:tc>
        <w:tc>
          <w:tcPr>
            <w:tcW w:w="6311" w:type="dxa"/>
            <w:gridSpan w:val="2"/>
            <w:tcMar>
              <w:top w:w="0" w:type="dxa"/>
              <w:left w:w="108" w:type="dxa"/>
              <w:bottom w:w="0" w:type="dxa"/>
              <w:right w:w="108" w:type="dxa"/>
            </w:tcMar>
            <w:hideMark/>
          </w:tcPr>
          <w:p w14:paraId="083770D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6. PASLAUGŲ KOKYBĖ IR GARANTINIAI ĮSIPAREIGOJIMAI</w:t>
            </w:r>
          </w:p>
        </w:tc>
      </w:tr>
      <w:tr w:rsidR="00193B6E" w:rsidRPr="00FE7E00" w14:paraId="482F7C11" w14:textId="77777777" w:rsidTr="00056E14">
        <w:trPr>
          <w:trHeight w:val="300"/>
        </w:trPr>
        <w:tc>
          <w:tcPr>
            <w:tcW w:w="3224" w:type="dxa"/>
            <w:gridSpan w:val="2"/>
            <w:tcMar>
              <w:top w:w="0" w:type="dxa"/>
              <w:left w:w="108" w:type="dxa"/>
              <w:bottom w:w="0" w:type="dxa"/>
              <w:right w:w="108" w:type="dxa"/>
            </w:tcMar>
            <w:hideMark/>
          </w:tcPr>
          <w:p w14:paraId="2CBCB7B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6.1. Garantinis terminas</w:t>
            </w:r>
          </w:p>
        </w:tc>
        <w:tc>
          <w:tcPr>
            <w:tcW w:w="6311" w:type="dxa"/>
            <w:gridSpan w:val="2"/>
            <w:tcMar>
              <w:top w:w="0" w:type="dxa"/>
              <w:left w:w="108" w:type="dxa"/>
              <w:bottom w:w="0" w:type="dxa"/>
              <w:right w:w="108" w:type="dxa"/>
            </w:tcMar>
            <w:hideMark/>
          </w:tcPr>
          <w:p w14:paraId="5EDFBBA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663A80B3" w14:textId="77777777" w:rsidTr="00056E14">
        <w:trPr>
          <w:trHeight w:val="300"/>
        </w:trPr>
        <w:tc>
          <w:tcPr>
            <w:tcW w:w="3224" w:type="dxa"/>
            <w:gridSpan w:val="2"/>
            <w:tcMar>
              <w:top w:w="0" w:type="dxa"/>
              <w:left w:w="108" w:type="dxa"/>
              <w:bottom w:w="0" w:type="dxa"/>
              <w:right w:w="108" w:type="dxa"/>
            </w:tcMar>
            <w:hideMark/>
          </w:tcPr>
          <w:p w14:paraId="60B7760F"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6.2. Terminas Paslaugų trūkumams pašalinti</w:t>
            </w:r>
          </w:p>
        </w:tc>
        <w:tc>
          <w:tcPr>
            <w:tcW w:w="6311" w:type="dxa"/>
            <w:gridSpan w:val="2"/>
            <w:tcMar>
              <w:top w:w="0" w:type="dxa"/>
              <w:left w:w="108" w:type="dxa"/>
              <w:bottom w:w="0" w:type="dxa"/>
              <w:right w:w="108" w:type="dxa"/>
            </w:tcMar>
            <w:hideMark/>
          </w:tcPr>
          <w:p w14:paraId="79390E23"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CE05C1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671DF4D2" w14:textId="77777777" w:rsidTr="00056E14">
        <w:trPr>
          <w:trHeight w:val="300"/>
        </w:trPr>
        <w:tc>
          <w:tcPr>
            <w:tcW w:w="3224" w:type="dxa"/>
            <w:gridSpan w:val="2"/>
            <w:tcMar>
              <w:top w:w="0" w:type="dxa"/>
              <w:left w:w="108" w:type="dxa"/>
              <w:bottom w:w="0" w:type="dxa"/>
              <w:right w:w="108" w:type="dxa"/>
            </w:tcMar>
            <w:hideMark/>
          </w:tcPr>
          <w:p w14:paraId="6D684DC2"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6.3. Kokybinių kriterijų įgyvendinimo ir tikrinimo tvarka</w:t>
            </w:r>
          </w:p>
        </w:tc>
        <w:tc>
          <w:tcPr>
            <w:tcW w:w="6311" w:type="dxa"/>
            <w:gridSpan w:val="2"/>
            <w:tcMar>
              <w:top w:w="0" w:type="dxa"/>
              <w:left w:w="108" w:type="dxa"/>
              <w:bottom w:w="0" w:type="dxa"/>
              <w:right w:w="108" w:type="dxa"/>
            </w:tcMar>
            <w:hideMark/>
          </w:tcPr>
          <w:p w14:paraId="557BF98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0214342"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7. SUTARTIES VYKDYMUI PASITELKIAMI SUBTIEKĖJAI IR (AR) SPECIALISTAI</w:t>
            </w:r>
          </w:p>
        </w:tc>
      </w:tr>
      <w:tr w:rsidR="00193B6E" w:rsidRPr="00FE7E00" w14:paraId="78882426" w14:textId="77777777" w:rsidTr="00056E14">
        <w:trPr>
          <w:trHeight w:val="300"/>
        </w:trPr>
        <w:tc>
          <w:tcPr>
            <w:tcW w:w="3224" w:type="dxa"/>
            <w:gridSpan w:val="2"/>
            <w:tcMar>
              <w:top w:w="0" w:type="dxa"/>
              <w:left w:w="108" w:type="dxa"/>
              <w:bottom w:w="0" w:type="dxa"/>
              <w:right w:w="108" w:type="dxa"/>
            </w:tcMar>
            <w:hideMark/>
          </w:tcPr>
          <w:p w14:paraId="4E00251A"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7.1. Sutarties vykdymui pasitelkiami subtiekėjai ir (ar) specialistai</w:t>
            </w:r>
          </w:p>
        </w:tc>
        <w:tc>
          <w:tcPr>
            <w:tcW w:w="6311" w:type="dxa"/>
            <w:gridSpan w:val="2"/>
            <w:tcMar>
              <w:top w:w="0" w:type="dxa"/>
              <w:left w:w="108" w:type="dxa"/>
              <w:bottom w:w="0" w:type="dxa"/>
              <w:right w:w="108" w:type="dxa"/>
            </w:tcMar>
            <w:hideMark/>
          </w:tcPr>
          <w:p w14:paraId="769C40C4"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Sutarties vykdymui subtiekėjai ir (ar) specialistai </w:t>
            </w:r>
            <w:r w:rsidRPr="00FE7E00">
              <w:rPr>
                <w:rFonts w:ascii="Arial" w:eastAsia="Times New Roman" w:hAnsi="Arial" w:cs="Arial"/>
                <w:i/>
                <w:iCs/>
                <w:sz w:val="24"/>
                <w:szCs w:val="24"/>
              </w:rPr>
              <w:t>nepasitelkiami.</w:t>
            </w:r>
          </w:p>
          <w:p w14:paraId="636D95BD"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7E165B48"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arba</w:t>
            </w:r>
          </w:p>
          <w:p w14:paraId="3AB8E160"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61AB0267"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Sutarties vykdymui </w:t>
            </w:r>
            <w:r w:rsidRPr="00FE7E00">
              <w:rPr>
                <w:rFonts w:ascii="Arial" w:eastAsia="Times New Roman" w:hAnsi="Arial" w:cs="Arial"/>
                <w:i/>
                <w:iCs/>
                <w:sz w:val="24"/>
                <w:szCs w:val="24"/>
              </w:rPr>
              <w:t>pasitelkiami</w:t>
            </w:r>
            <w:r w:rsidRPr="00FE7E00">
              <w:rPr>
                <w:rFonts w:ascii="Arial" w:eastAsia="Times New Roman" w:hAnsi="Arial" w:cs="Arial"/>
                <w:sz w:val="24"/>
                <w:szCs w:val="24"/>
              </w:rPr>
              <w:t xml:space="preserve"> subtiekėjai ir (ar) specialistai yra nurodyti Sutarties priede </w:t>
            </w:r>
            <w:r w:rsidRPr="00FE7E00">
              <w:rPr>
                <w:rFonts w:ascii="Arial" w:eastAsia="Times New Roman" w:hAnsi="Arial" w:cs="Arial"/>
                <w:i/>
                <w:iCs/>
                <w:sz w:val="24"/>
                <w:szCs w:val="24"/>
              </w:rPr>
              <w:t>Nr. [...]</w:t>
            </w:r>
            <w:r w:rsidRPr="00FE7E00">
              <w:rPr>
                <w:rFonts w:ascii="Arial" w:eastAsia="Times New Roman" w:hAnsi="Arial" w:cs="Arial"/>
                <w:sz w:val="24"/>
                <w:szCs w:val="24"/>
              </w:rPr>
              <w:t> „Sutarties vykdymui pasitelkiami subtiekėjai ir (ar) specialistai“</w:t>
            </w:r>
          </w:p>
        </w:tc>
      </w:tr>
      <w:tr w:rsidR="00193B6E" w:rsidRPr="00FE7E00"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8. PRIEVOLIŲ PAGAL SUTARTĮ ĮVYKDYMO UŽTIKRINIMAS</w:t>
            </w:r>
          </w:p>
        </w:tc>
      </w:tr>
      <w:tr w:rsidR="00193B6E" w:rsidRPr="00FE7E00" w14:paraId="79307D3C" w14:textId="77777777" w:rsidTr="00056E14">
        <w:trPr>
          <w:trHeight w:val="300"/>
        </w:trPr>
        <w:tc>
          <w:tcPr>
            <w:tcW w:w="3224" w:type="dxa"/>
            <w:gridSpan w:val="2"/>
            <w:tcMar>
              <w:top w:w="0" w:type="dxa"/>
              <w:left w:w="108" w:type="dxa"/>
              <w:bottom w:w="0" w:type="dxa"/>
              <w:right w:w="108" w:type="dxa"/>
            </w:tcMar>
            <w:hideMark/>
          </w:tcPr>
          <w:p w14:paraId="62A744C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8.1. Prievolių pagal Sutartį įvykdymo užtikrinimas</w:t>
            </w:r>
          </w:p>
        </w:tc>
        <w:tc>
          <w:tcPr>
            <w:tcW w:w="6311" w:type="dxa"/>
            <w:gridSpan w:val="2"/>
            <w:tcMar>
              <w:top w:w="0" w:type="dxa"/>
              <w:left w:w="108" w:type="dxa"/>
              <w:bottom w:w="0" w:type="dxa"/>
              <w:right w:w="108" w:type="dxa"/>
            </w:tcMar>
            <w:hideMark/>
          </w:tcPr>
          <w:p w14:paraId="46064276"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Prievolių pagal Sutartį įvykdymas netesybomis (delspinigiais, bauda).</w:t>
            </w:r>
          </w:p>
        </w:tc>
      </w:tr>
      <w:tr w:rsidR="00193B6E" w:rsidRPr="00FE7E00" w14:paraId="60AC3234" w14:textId="77777777" w:rsidTr="00056E14">
        <w:trPr>
          <w:trHeight w:val="300"/>
        </w:trPr>
        <w:tc>
          <w:tcPr>
            <w:tcW w:w="3224" w:type="dxa"/>
            <w:gridSpan w:val="2"/>
            <w:tcMar>
              <w:top w:w="0" w:type="dxa"/>
              <w:left w:w="108" w:type="dxa"/>
              <w:bottom w:w="0" w:type="dxa"/>
              <w:right w:w="108" w:type="dxa"/>
            </w:tcMar>
            <w:hideMark/>
          </w:tcPr>
          <w:p w14:paraId="544154DE"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8.2 Sutarties įvykdymo užtikrinimo galiojimo terminas</w:t>
            </w:r>
          </w:p>
        </w:tc>
        <w:tc>
          <w:tcPr>
            <w:tcW w:w="6311" w:type="dxa"/>
            <w:gridSpan w:val="2"/>
            <w:tcMar>
              <w:top w:w="0" w:type="dxa"/>
              <w:left w:w="108" w:type="dxa"/>
              <w:bottom w:w="0" w:type="dxa"/>
              <w:right w:w="108" w:type="dxa"/>
            </w:tcMar>
            <w:hideMark/>
          </w:tcPr>
          <w:p w14:paraId="69619C0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7BAEB4C5" w14:textId="77777777" w:rsidTr="00056E14">
        <w:trPr>
          <w:trHeight w:val="300"/>
        </w:trPr>
        <w:tc>
          <w:tcPr>
            <w:tcW w:w="3224" w:type="dxa"/>
            <w:gridSpan w:val="2"/>
            <w:tcMar>
              <w:top w:w="0" w:type="dxa"/>
              <w:left w:w="108" w:type="dxa"/>
              <w:bottom w:w="0" w:type="dxa"/>
              <w:right w:w="108" w:type="dxa"/>
            </w:tcMar>
            <w:hideMark/>
          </w:tcPr>
          <w:p w14:paraId="490ED7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8.3. Sutarties įvykdymo užtikrinimo pateikimas</w:t>
            </w:r>
          </w:p>
        </w:tc>
        <w:tc>
          <w:tcPr>
            <w:tcW w:w="6311" w:type="dxa"/>
            <w:gridSpan w:val="2"/>
            <w:tcMar>
              <w:top w:w="0" w:type="dxa"/>
              <w:left w:w="108" w:type="dxa"/>
              <w:bottom w:w="0" w:type="dxa"/>
              <w:right w:w="108" w:type="dxa"/>
            </w:tcMar>
            <w:hideMark/>
          </w:tcPr>
          <w:p w14:paraId="596B1E9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7D81E803"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93B6E" w:rsidRPr="00FE7E00"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9. ŠALIŲ ATSAKOMYBĖ</w:t>
            </w:r>
          </w:p>
        </w:tc>
      </w:tr>
      <w:tr w:rsidR="00193B6E" w:rsidRPr="00FE7E00" w14:paraId="7FE71CB3" w14:textId="77777777" w:rsidTr="00056E14">
        <w:trPr>
          <w:trHeight w:val="300"/>
        </w:trPr>
        <w:tc>
          <w:tcPr>
            <w:tcW w:w="3224" w:type="dxa"/>
            <w:gridSpan w:val="2"/>
            <w:tcMar>
              <w:top w:w="0" w:type="dxa"/>
              <w:left w:w="108" w:type="dxa"/>
              <w:bottom w:w="0" w:type="dxa"/>
              <w:right w:w="108" w:type="dxa"/>
            </w:tcMar>
            <w:hideMark/>
          </w:tcPr>
          <w:p w14:paraId="06CE1A6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9.1. Pirkėjui taikomos netesybos už mokėjimų pagal Sutartį vėlavimą</w:t>
            </w:r>
          </w:p>
        </w:tc>
        <w:tc>
          <w:tcPr>
            <w:tcW w:w="6311" w:type="dxa"/>
            <w:gridSpan w:val="2"/>
            <w:tcMar>
              <w:top w:w="0" w:type="dxa"/>
              <w:left w:w="108" w:type="dxa"/>
              <w:bottom w:w="0" w:type="dxa"/>
              <w:right w:w="108" w:type="dxa"/>
            </w:tcMar>
            <w:hideMark/>
          </w:tcPr>
          <w:p w14:paraId="2BD67C97" w14:textId="447FFE72"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w:t>
            </w:r>
            <w:r w:rsidR="0050339E" w:rsidRPr="00FE7E00">
              <w:rPr>
                <w:rFonts w:ascii="Arial" w:eastAsia="Times New Roman" w:hAnsi="Arial" w:cs="Arial"/>
                <w:sz w:val="24"/>
                <w:szCs w:val="24"/>
              </w:rPr>
              <w:t xml:space="preserve"> </w:t>
            </w:r>
            <w:r w:rsidRPr="00FE7E00">
              <w:rPr>
                <w:rFonts w:ascii="Arial" w:eastAsia="Times New Roman" w:hAnsi="Arial" w:cs="Arial"/>
                <w:sz w:val="24"/>
                <w:szCs w:val="24"/>
              </w:rPr>
              <w:t xml:space="preserve">terminas dienos </w:t>
            </w:r>
            <w:r w:rsidRPr="00FE7E00">
              <w:rPr>
                <w:rFonts w:ascii="Arial" w:eastAsia="Times New Roman" w:hAnsi="Arial" w:cs="Arial"/>
                <w:sz w:val="24"/>
                <w:szCs w:val="24"/>
              </w:rPr>
              <w:lastRenderedPageBreak/>
              <w:t>skaičiuoja Pirkėjui 0,02 (dvi šimtosios)</w:t>
            </w:r>
            <w:r w:rsidR="0050339E" w:rsidRPr="00FE7E00">
              <w:rPr>
                <w:rFonts w:ascii="Arial" w:eastAsia="Times New Roman" w:hAnsi="Arial" w:cs="Arial"/>
                <w:sz w:val="24"/>
                <w:szCs w:val="24"/>
              </w:rPr>
              <w:t xml:space="preserve"> </w:t>
            </w:r>
            <w:r w:rsidRPr="00FE7E00">
              <w:rPr>
                <w:rFonts w:ascii="Arial" w:eastAsia="Times New Roman" w:hAnsi="Arial" w:cs="Arial"/>
                <w:sz w:val="24"/>
                <w:szCs w:val="24"/>
              </w:rPr>
              <w:t>procento dydžio delspinigius nuo neapmokėtos sumos be PVM už kiekvieną vėlavimo dieną.</w:t>
            </w:r>
          </w:p>
          <w:p w14:paraId="5E766AAB" w14:textId="77777777" w:rsidR="00193B6E" w:rsidRPr="00FE7E00" w:rsidRDefault="00193B6E" w:rsidP="00FE7E00">
            <w:pPr>
              <w:spacing w:after="0" w:line="240" w:lineRule="auto"/>
              <w:jc w:val="both"/>
              <w:rPr>
                <w:rFonts w:ascii="Arial" w:eastAsia="Times New Roman" w:hAnsi="Arial" w:cs="Arial"/>
                <w:sz w:val="24"/>
                <w:szCs w:val="24"/>
              </w:rPr>
            </w:pPr>
          </w:p>
        </w:tc>
      </w:tr>
      <w:tr w:rsidR="00193B6E" w:rsidRPr="00FE7E00" w14:paraId="43DE0AAD" w14:textId="77777777" w:rsidTr="00056E14">
        <w:trPr>
          <w:trHeight w:val="300"/>
        </w:trPr>
        <w:tc>
          <w:tcPr>
            <w:tcW w:w="3224" w:type="dxa"/>
            <w:gridSpan w:val="2"/>
            <w:tcMar>
              <w:top w:w="0" w:type="dxa"/>
              <w:left w:w="108" w:type="dxa"/>
              <w:bottom w:w="0" w:type="dxa"/>
              <w:right w:w="108" w:type="dxa"/>
            </w:tcMar>
            <w:hideMark/>
          </w:tcPr>
          <w:p w14:paraId="6045058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lastRenderedPageBreak/>
              <w:t>9.2. Tiekėjui taikomos netesybos</w:t>
            </w:r>
          </w:p>
        </w:tc>
        <w:tc>
          <w:tcPr>
            <w:tcW w:w="6311" w:type="dxa"/>
            <w:gridSpan w:val="2"/>
            <w:tcMar>
              <w:top w:w="0" w:type="dxa"/>
              <w:left w:w="108" w:type="dxa"/>
              <w:bottom w:w="0" w:type="dxa"/>
              <w:right w:w="108" w:type="dxa"/>
            </w:tcMar>
            <w:hideMark/>
          </w:tcPr>
          <w:p w14:paraId="52F1C151"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193B6E" w:rsidRPr="00FE7E00" w14:paraId="3715CFF1" w14:textId="77777777" w:rsidTr="00056E14">
        <w:trPr>
          <w:trHeight w:val="300"/>
        </w:trPr>
        <w:tc>
          <w:tcPr>
            <w:tcW w:w="3224" w:type="dxa"/>
            <w:gridSpan w:val="2"/>
            <w:tcMar>
              <w:top w:w="0" w:type="dxa"/>
              <w:left w:w="108" w:type="dxa"/>
              <w:bottom w:w="0" w:type="dxa"/>
              <w:right w:w="108" w:type="dxa"/>
            </w:tcMar>
            <w:hideMark/>
          </w:tcPr>
          <w:p w14:paraId="384C6611"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11" w:type="dxa"/>
            <w:gridSpan w:val="2"/>
            <w:tcMar>
              <w:top w:w="0" w:type="dxa"/>
              <w:left w:w="108" w:type="dxa"/>
              <w:bottom w:w="0" w:type="dxa"/>
              <w:right w:w="108" w:type="dxa"/>
            </w:tcMar>
            <w:hideMark/>
          </w:tcPr>
          <w:p w14:paraId="65F45E22"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9.3.2. Nepagrįstai nutraukus Sutarties vykdymą ne Sutartyje nustatyta tvarka, mokama 10 (dešimt) procentų dydžio bauda nuo Pradinės Sutarties vertės, nurodytos Specialiųjų sąlygų 5.2 punkte.</w:t>
            </w:r>
          </w:p>
        </w:tc>
      </w:tr>
      <w:tr w:rsidR="00193B6E" w:rsidRPr="00FE7E00" w14:paraId="7E3865EA" w14:textId="77777777" w:rsidTr="00056E14">
        <w:trPr>
          <w:trHeight w:val="300"/>
        </w:trPr>
        <w:tc>
          <w:tcPr>
            <w:tcW w:w="3224" w:type="dxa"/>
            <w:gridSpan w:val="2"/>
            <w:tcMar>
              <w:top w:w="0" w:type="dxa"/>
              <w:left w:w="108" w:type="dxa"/>
              <w:bottom w:w="0" w:type="dxa"/>
              <w:right w:w="108" w:type="dxa"/>
            </w:tcMar>
            <w:hideMark/>
          </w:tcPr>
          <w:p w14:paraId="5AD7248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11" w:type="dxa"/>
            <w:gridSpan w:val="2"/>
            <w:tcMar>
              <w:top w:w="0" w:type="dxa"/>
              <w:left w:w="108" w:type="dxa"/>
              <w:bottom w:w="0" w:type="dxa"/>
              <w:right w:w="108" w:type="dxa"/>
            </w:tcMar>
            <w:hideMark/>
          </w:tcPr>
          <w:p w14:paraId="0AA1DA17" w14:textId="570B72B9" w:rsidR="00193B6E" w:rsidRPr="00FE7E00" w:rsidRDefault="00352F8F"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FE7E00" w14:paraId="6F75B3BE" w14:textId="77777777" w:rsidTr="00056E14">
        <w:trPr>
          <w:trHeight w:val="300"/>
        </w:trPr>
        <w:tc>
          <w:tcPr>
            <w:tcW w:w="3224" w:type="dxa"/>
            <w:gridSpan w:val="2"/>
            <w:tcMar>
              <w:top w:w="0" w:type="dxa"/>
              <w:left w:w="108" w:type="dxa"/>
              <w:bottom w:w="0" w:type="dxa"/>
              <w:right w:w="108" w:type="dxa"/>
            </w:tcMar>
            <w:hideMark/>
          </w:tcPr>
          <w:p w14:paraId="54AABFBD"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9.5. Tiekėjui taikomos baudos dėl aplinkosauginių ir (arba) socialinių kriterijų nesilaikymo</w:t>
            </w:r>
          </w:p>
        </w:tc>
        <w:tc>
          <w:tcPr>
            <w:tcW w:w="6311" w:type="dxa"/>
            <w:gridSpan w:val="2"/>
            <w:tcMar>
              <w:top w:w="0" w:type="dxa"/>
              <w:left w:w="108" w:type="dxa"/>
              <w:bottom w:w="0" w:type="dxa"/>
              <w:right w:w="108" w:type="dxa"/>
            </w:tcMar>
            <w:hideMark/>
          </w:tcPr>
          <w:p w14:paraId="1E8500A0" w14:textId="41170226" w:rsidR="00193B6E" w:rsidRPr="00FE7E00" w:rsidRDefault="00352F8F"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lang w:eastAsia="en-US"/>
              </w:rPr>
              <w:t>Taikoma bauda 5 (penki) proc. nuo Pradinės Sutarties vertės, nurodytos Specialiųjų sąlygų 5.2 punkte.</w:t>
            </w:r>
            <w:r w:rsidR="00193B6E" w:rsidRPr="00FE7E00">
              <w:rPr>
                <w:rFonts w:ascii="Arial" w:eastAsia="Times New Roman" w:hAnsi="Arial" w:cs="Arial"/>
                <w:sz w:val="24"/>
                <w:szCs w:val="24"/>
              </w:rPr>
              <w:t> </w:t>
            </w:r>
          </w:p>
        </w:tc>
      </w:tr>
      <w:tr w:rsidR="00193B6E" w:rsidRPr="00FE7E00" w14:paraId="423832E7" w14:textId="77777777" w:rsidTr="00056E14">
        <w:trPr>
          <w:trHeight w:val="300"/>
        </w:trPr>
        <w:tc>
          <w:tcPr>
            <w:tcW w:w="3224" w:type="dxa"/>
            <w:gridSpan w:val="2"/>
            <w:tcMar>
              <w:top w:w="0" w:type="dxa"/>
              <w:left w:w="108" w:type="dxa"/>
              <w:bottom w:w="0" w:type="dxa"/>
              <w:right w:w="108" w:type="dxa"/>
            </w:tcMar>
            <w:hideMark/>
          </w:tcPr>
          <w:p w14:paraId="117D740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9.6. Tiekėjui / Pirkėjui taikoma bauda dėl konfidencialumo reikalavimų nesilaikymo</w:t>
            </w:r>
          </w:p>
        </w:tc>
        <w:tc>
          <w:tcPr>
            <w:tcW w:w="6311" w:type="dxa"/>
            <w:gridSpan w:val="2"/>
            <w:tcMar>
              <w:top w:w="0" w:type="dxa"/>
              <w:left w:w="108" w:type="dxa"/>
              <w:bottom w:w="0" w:type="dxa"/>
              <w:right w:w="108" w:type="dxa"/>
            </w:tcMar>
            <w:hideMark/>
          </w:tcPr>
          <w:p w14:paraId="4F79A03C" w14:textId="2E91EEAC" w:rsidR="00193B6E" w:rsidRPr="00FE7E00" w:rsidRDefault="00352F8F" w:rsidP="00FE7E00">
            <w:pPr>
              <w:spacing w:after="0" w:line="240" w:lineRule="auto"/>
              <w:rPr>
                <w:rFonts w:ascii="Arial" w:eastAsia="Times New Roman" w:hAnsi="Arial" w:cs="Arial"/>
                <w:sz w:val="24"/>
                <w:szCs w:val="24"/>
              </w:rPr>
            </w:pPr>
            <w:r w:rsidRPr="00FE7E00">
              <w:rPr>
                <w:rFonts w:ascii="Arial" w:eastAsia="Times New Roman" w:hAnsi="Arial" w:cs="Arial"/>
                <w:kern w:val="2"/>
                <w:sz w:val="24"/>
                <w:szCs w:val="24"/>
                <w:lang w:eastAsia="en-US"/>
              </w:rPr>
              <w:t>2 (du) proc. nuo Pradinės Sutarties vertės</w:t>
            </w:r>
            <w:r w:rsidR="0018560E" w:rsidRPr="00FE7E00">
              <w:rPr>
                <w:rFonts w:ascii="Arial" w:eastAsia="Times New Roman" w:hAnsi="Arial" w:cs="Arial"/>
                <w:kern w:val="2"/>
                <w:sz w:val="24"/>
                <w:szCs w:val="24"/>
                <w:lang w:eastAsia="en-US"/>
              </w:rPr>
              <w:t>,</w:t>
            </w:r>
            <w:r w:rsidR="00193B6E" w:rsidRPr="00FE7E00">
              <w:rPr>
                <w:rFonts w:ascii="Arial" w:eastAsia="Times New Roman" w:hAnsi="Arial" w:cs="Arial"/>
                <w:sz w:val="24"/>
                <w:szCs w:val="24"/>
              </w:rPr>
              <w:t> </w:t>
            </w:r>
            <w:r w:rsidR="0018560E" w:rsidRPr="00FE7E00">
              <w:rPr>
                <w:rFonts w:ascii="Arial" w:eastAsia="Times New Roman" w:hAnsi="Arial" w:cs="Arial"/>
                <w:sz w:val="24"/>
                <w:szCs w:val="24"/>
              </w:rPr>
              <w:t>nurodytos Specialiųjų sąlygų 5.2 punkte.</w:t>
            </w:r>
          </w:p>
          <w:p w14:paraId="0804FBB0"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692D1351" w14:textId="77777777" w:rsidTr="00056E14">
        <w:trPr>
          <w:trHeight w:val="300"/>
        </w:trPr>
        <w:tc>
          <w:tcPr>
            <w:tcW w:w="3224" w:type="dxa"/>
            <w:gridSpan w:val="2"/>
            <w:tcMar>
              <w:top w:w="0" w:type="dxa"/>
              <w:left w:w="108" w:type="dxa"/>
              <w:bottom w:w="0" w:type="dxa"/>
              <w:right w:w="108" w:type="dxa"/>
            </w:tcMar>
            <w:hideMark/>
          </w:tcPr>
          <w:p w14:paraId="0105A8F4"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xml:space="preserve">9.7. Tiekėjui taikomos netesybos dėl pirkimo dokumentuose nustatytų kokybinių kriterijų </w:t>
            </w:r>
            <w:proofErr w:type="spellStart"/>
            <w:r w:rsidRPr="00FE7E00">
              <w:rPr>
                <w:rFonts w:ascii="Arial" w:eastAsia="Times New Roman" w:hAnsi="Arial" w:cs="Arial"/>
                <w:b/>
                <w:bCs/>
                <w:sz w:val="24"/>
                <w:szCs w:val="24"/>
              </w:rPr>
              <w:t>nepasiekimo</w:t>
            </w:r>
            <w:proofErr w:type="spellEnd"/>
            <w:r w:rsidRPr="00FE7E00">
              <w:rPr>
                <w:rFonts w:ascii="Arial" w:eastAsia="Times New Roman" w:hAnsi="Arial" w:cs="Arial"/>
                <w:b/>
                <w:bCs/>
                <w:sz w:val="24"/>
                <w:szCs w:val="24"/>
              </w:rPr>
              <w:t xml:space="preserve"> Sutarties vykdymo metu</w:t>
            </w:r>
          </w:p>
        </w:tc>
        <w:tc>
          <w:tcPr>
            <w:tcW w:w="6311" w:type="dxa"/>
            <w:gridSpan w:val="2"/>
            <w:tcMar>
              <w:top w:w="0" w:type="dxa"/>
              <w:left w:w="108" w:type="dxa"/>
              <w:bottom w:w="0" w:type="dxa"/>
              <w:right w:w="108" w:type="dxa"/>
            </w:tcMar>
            <w:hideMark/>
          </w:tcPr>
          <w:p w14:paraId="512F54B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FD27DB4" w14:textId="77777777" w:rsidR="00193B6E" w:rsidRPr="00FE7E00" w:rsidRDefault="00193B6E" w:rsidP="00FE7E00">
            <w:pPr>
              <w:spacing w:after="0" w:line="240" w:lineRule="auto"/>
              <w:jc w:val="center"/>
              <w:rPr>
                <w:rFonts w:ascii="Arial" w:eastAsia="Times New Roman" w:hAnsi="Arial" w:cs="Arial"/>
                <w:sz w:val="24"/>
                <w:szCs w:val="24"/>
              </w:rPr>
            </w:pPr>
          </w:p>
        </w:tc>
      </w:tr>
      <w:tr w:rsidR="00193B6E" w:rsidRPr="00FE7E00" w14:paraId="1AFB720C" w14:textId="77777777" w:rsidTr="00056E14">
        <w:trPr>
          <w:trHeight w:val="1106"/>
        </w:trPr>
        <w:tc>
          <w:tcPr>
            <w:tcW w:w="3224" w:type="dxa"/>
            <w:gridSpan w:val="2"/>
            <w:tcMar>
              <w:top w:w="0" w:type="dxa"/>
              <w:left w:w="108" w:type="dxa"/>
              <w:bottom w:w="0" w:type="dxa"/>
              <w:right w:w="108" w:type="dxa"/>
            </w:tcMar>
            <w:hideMark/>
          </w:tcPr>
          <w:p w14:paraId="014AFBB9"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9.8. Tiekėjui taikomos netesybos dėl Sutarties įvykdymo užtikrinimo nepratęsimo</w:t>
            </w:r>
          </w:p>
        </w:tc>
        <w:tc>
          <w:tcPr>
            <w:tcW w:w="6311" w:type="dxa"/>
            <w:gridSpan w:val="2"/>
            <w:tcMar>
              <w:top w:w="0" w:type="dxa"/>
              <w:left w:w="108" w:type="dxa"/>
              <w:bottom w:w="0" w:type="dxa"/>
              <w:right w:w="108" w:type="dxa"/>
            </w:tcMar>
            <w:hideMark/>
          </w:tcPr>
          <w:p w14:paraId="34A78DE6"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8560E" w:rsidRPr="00FE7E00" w14:paraId="19D1F7F3" w14:textId="77777777" w:rsidTr="00056E14">
        <w:trPr>
          <w:trHeight w:val="1106"/>
        </w:trPr>
        <w:tc>
          <w:tcPr>
            <w:tcW w:w="3224" w:type="dxa"/>
            <w:gridSpan w:val="2"/>
            <w:tcMar>
              <w:top w:w="0" w:type="dxa"/>
              <w:left w:w="108" w:type="dxa"/>
              <w:bottom w:w="0" w:type="dxa"/>
              <w:right w:w="108" w:type="dxa"/>
            </w:tcMar>
          </w:tcPr>
          <w:p w14:paraId="1B966C9B" w14:textId="73518642" w:rsidR="0018560E" w:rsidRPr="00FE7E00" w:rsidRDefault="0018560E" w:rsidP="00FE7E00">
            <w:pPr>
              <w:spacing w:after="0" w:line="240" w:lineRule="auto"/>
              <w:rPr>
                <w:rFonts w:ascii="Arial" w:eastAsia="Times New Roman" w:hAnsi="Arial" w:cs="Arial"/>
                <w:b/>
                <w:bCs/>
                <w:sz w:val="24"/>
                <w:szCs w:val="24"/>
              </w:rPr>
            </w:pPr>
            <w:r w:rsidRPr="00FE7E00">
              <w:rPr>
                <w:rFonts w:ascii="Arial" w:hAnsi="Arial" w:cs="Arial"/>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311" w:type="dxa"/>
            <w:gridSpan w:val="2"/>
            <w:tcMar>
              <w:top w:w="0" w:type="dxa"/>
              <w:left w:w="108" w:type="dxa"/>
              <w:bottom w:w="0" w:type="dxa"/>
              <w:right w:w="108" w:type="dxa"/>
            </w:tcMar>
          </w:tcPr>
          <w:p w14:paraId="74D13B04" w14:textId="1998916F"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8560E" w:rsidRPr="00FE7E00" w14:paraId="779049DA" w14:textId="77777777" w:rsidTr="00056E14">
        <w:trPr>
          <w:trHeight w:val="301"/>
        </w:trPr>
        <w:tc>
          <w:tcPr>
            <w:tcW w:w="3224" w:type="dxa"/>
            <w:gridSpan w:val="2"/>
            <w:tcMar>
              <w:top w:w="0" w:type="dxa"/>
              <w:left w:w="108" w:type="dxa"/>
              <w:bottom w:w="0" w:type="dxa"/>
              <w:right w:w="108" w:type="dxa"/>
            </w:tcMar>
          </w:tcPr>
          <w:p w14:paraId="2D71DFB2" w14:textId="3BBF034E" w:rsidR="0018560E" w:rsidRPr="00FE7E00" w:rsidRDefault="0018560E" w:rsidP="00FE7E00">
            <w:pPr>
              <w:spacing w:after="0" w:line="240" w:lineRule="auto"/>
              <w:rPr>
                <w:rFonts w:ascii="Arial" w:hAnsi="Arial" w:cs="Arial"/>
                <w:b/>
                <w:bCs/>
                <w:sz w:val="24"/>
                <w:szCs w:val="24"/>
              </w:rPr>
            </w:pPr>
            <w:r w:rsidRPr="00FE7E00">
              <w:rPr>
                <w:rFonts w:ascii="Arial" w:hAnsi="Arial" w:cs="Arial"/>
                <w:b/>
                <w:bCs/>
                <w:sz w:val="24"/>
                <w:szCs w:val="24"/>
              </w:rPr>
              <w:t>9.10. Kitos netesybos</w:t>
            </w:r>
          </w:p>
        </w:tc>
        <w:tc>
          <w:tcPr>
            <w:tcW w:w="6311" w:type="dxa"/>
            <w:gridSpan w:val="2"/>
            <w:tcMar>
              <w:top w:w="0" w:type="dxa"/>
              <w:left w:w="108" w:type="dxa"/>
              <w:bottom w:w="0" w:type="dxa"/>
              <w:right w:w="108" w:type="dxa"/>
            </w:tcMar>
          </w:tcPr>
          <w:p w14:paraId="049F8A7B" w14:textId="29EE9E8E"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w:t>
            </w:r>
          </w:p>
        </w:tc>
      </w:tr>
      <w:tr w:rsidR="00193B6E" w:rsidRPr="00FE7E00"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10. ESMINĖS SUTARTIES SĄLYGOS</w:t>
            </w:r>
          </w:p>
        </w:tc>
      </w:tr>
      <w:tr w:rsidR="00193B6E" w:rsidRPr="00FE7E00" w14:paraId="77A19FF2" w14:textId="77777777" w:rsidTr="00056E14">
        <w:trPr>
          <w:trHeight w:val="300"/>
        </w:trPr>
        <w:tc>
          <w:tcPr>
            <w:tcW w:w="3224" w:type="dxa"/>
            <w:gridSpan w:val="2"/>
            <w:tcMar>
              <w:top w:w="0" w:type="dxa"/>
              <w:left w:w="108" w:type="dxa"/>
              <w:bottom w:w="0" w:type="dxa"/>
              <w:right w:w="108" w:type="dxa"/>
            </w:tcMar>
            <w:hideMark/>
          </w:tcPr>
          <w:p w14:paraId="1DCB83DB"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10.1. Esminės Sutarties sąlygos</w:t>
            </w:r>
          </w:p>
        </w:tc>
        <w:tc>
          <w:tcPr>
            <w:tcW w:w="6311" w:type="dxa"/>
            <w:gridSpan w:val="2"/>
            <w:tcMar>
              <w:top w:w="0" w:type="dxa"/>
              <w:left w:w="108" w:type="dxa"/>
              <w:bottom w:w="0" w:type="dxa"/>
              <w:right w:w="108" w:type="dxa"/>
            </w:tcMar>
            <w:hideMark/>
          </w:tcPr>
          <w:p w14:paraId="238E2A6C"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1FFE3E1D"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18560E" w:rsidRPr="00FE7E00" w14:paraId="29EA0714" w14:textId="77777777" w:rsidTr="00056E14">
        <w:trPr>
          <w:trHeight w:val="300"/>
        </w:trPr>
        <w:tc>
          <w:tcPr>
            <w:tcW w:w="3224" w:type="dxa"/>
            <w:gridSpan w:val="2"/>
            <w:tcMar>
              <w:top w:w="0" w:type="dxa"/>
              <w:left w:w="108" w:type="dxa"/>
              <w:bottom w:w="0" w:type="dxa"/>
              <w:right w:w="108" w:type="dxa"/>
            </w:tcMar>
          </w:tcPr>
          <w:p w14:paraId="6BB49C2D" w14:textId="5DBEABDD" w:rsidR="0018560E" w:rsidRPr="00FE7E00" w:rsidRDefault="0018560E"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t>10.2. Dideli arba nuolatiniai esminės Sutarties sąlygos vykdymo trūkumai</w:t>
            </w:r>
          </w:p>
        </w:tc>
        <w:tc>
          <w:tcPr>
            <w:tcW w:w="6311" w:type="dxa"/>
            <w:gridSpan w:val="2"/>
            <w:tcMar>
              <w:top w:w="0" w:type="dxa"/>
              <w:left w:w="108" w:type="dxa"/>
              <w:bottom w:w="0" w:type="dxa"/>
              <w:right w:w="108" w:type="dxa"/>
            </w:tcMar>
          </w:tcPr>
          <w:p w14:paraId="0AD86010" w14:textId="76D41CD1"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tc>
      </w:tr>
      <w:tr w:rsidR="00193B6E" w:rsidRPr="00FE7E00"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11. SUTARTIES GALIOJIMAS IR KEITIMAS</w:t>
            </w:r>
          </w:p>
        </w:tc>
      </w:tr>
      <w:tr w:rsidR="00193B6E" w:rsidRPr="00FE7E00" w14:paraId="4DDF5744" w14:textId="77777777" w:rsidTr="00056E14">
        <w:trPr>
          <w:trHeight w:val="300"/>
        </w:trPr>
        <w:tc>
          <w:tcPr>
            <w:tcW w:w="3224" w:type="dxa"/>
            <w:gridSpan w:val="2"/>
            <w:tcMar>
              <w:top w:w="0" w:type="dxa"/>
              <w:left w:w="108" w:type="dxa"/>
              <w:bottom w:w="0" w:type="dxa"/>
              <w:right w:w="108" w:type="dxa"/>
            </w:tcMar>
            <w:hideMark/>
          </w:tcPr>
          <w:p w14:paraId="4852B360"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11.1. Sutarties sudarymas ir įsigaliojimas</w:t>
            </w:r>
          </w:p>
        </w:tc>
        <w:tc>
          <w:tcPr>
            <w:tcW w:w="6311" w:type="dxa"/>
            <w:gridSpan w:val="2"/>
            <w:tcMar>
              <w:top w:w="0" w:type="dxa"/>
              <w:left w:w="108" w:type="dxa"/>
              <w:bottom w:w="0" w:type="dxa"/>
              <w:right w:w="108" w:type="dxa"/>
            </w:tcMar>
            <w:hideMark/>
          </w:tcPr>
          <w:p w14:paraId="68281172" w14:textId="631324E0" w:rsidR="00C92F92" w:rsidRPr="00403435" w:rsidRDefault="00056E14" w:rsidP="00FE7E00">
            <w:pPr>
              <w:spacing w:after="0" w:line="240" w:lineRule="auto"/>
              <w:jc w:val="both"/>
              <w:rPr>
                <w:rFonts w:ascii="Arial" w:eastAsia="Times New Roman" w:hAnsi="Arial" w:cs="Arial"/>
                <w:color w:val="000000" w:themeColor="text1"/>
                <w:sz w:val="24"/>
                <w:szCs w:val="24"/>
              </w:rPr>
            </w:pPr>
            <w:r w:rsidRPr="00403435">
              <w:rPr>
                <w:rFonts w:ascii="Arial" w:eastAsia="Times New Roman" w:hAnsi="Arial" w:cs="Arial"/>
                <w:color w:val="000000" w:themeColor="text1"/>
                <w:sz w:val="24"/>
                <w:szCs w:val="24"/>
              </w:rPr>
              <w:t>Ši Sutartis laikoma sudaryta ir įsigalioja nuo Sutarties pasirašymo dienos (antrosios Šalies pasirašymo dieną)</w:t>
            </w:r>
            <w:r w:rsidR="00304B54" w:rsidRPr="00403435">
              <w:rPr>
                <w:rFonts w:ascii="Arial" w:eastAsia="Times New Roman" w:hAnsi="Arial" w:cs="Arial"/>
                <w:color w:val="000000" w:themeColor="text1"/>
                <w:sz w:val="24"/>
                <w:szCs w:val="24"/>
              </w:rPr>
              <w:t>.</w:t>
            </w:r>
          </w:p>
          <w:p w14:paraId="1DF671D3" w14:textId="77777777" w:rsidR="00C92F92" w:rsidRPr="00403435" w:rsidRDefault="00C92F92" w:rsidP="00FE7E00">
            <w:pPr>
              <w:spacing w:after="0" w:line="240" w:lineRule="auto"/>
              <w:jc w:val="both"/>
              <w:rPr>
                <w:rFonts w:ascii="Arial" w:eastAsia="Times New Roman" w:hAnsi="Arial" w:cs="Arial"/>
                <w:color w:val="000000" w:themeColor="text1"/>
                <w:sz w:val="24"/>
                <w:szCs w:val="24"/>
              </w:rPr>
            </w:pPr>
          </w:p>
          <w:p w14:paraId="6080F261" w14:textId="7148FF26" w:rsidR="00193B6E" w:rsidRPr="00FE7E00" w:rsidRDefault="00056E14" w:rsidP="00FE7E00">
            <w:pPr>
              <w:spacing w:after="0" w:line="240" w:lineRule="auto"/>
              <w:jc w:val="both"/>
              <w:rPr>
                <w:rFonts w:ascii="Arial" w:eastAsia="Times New Roman" w:hAnsi="Arial" w:cs="Arial"/>
                <w:sz w:val="24"/>
                <w:szCs w:val="24"/>
              </w:rPr>
            </w:pPr>
            <w:r w:rsidRPr="00403435">
              <w:rPr>
                <w:rFonts w:ascii="Arial" w:eastAsia="Times New Roman" w:hAnsi="Arial" w:cs="Arial"/>
                <w:color w:val="000000" w:themeColor="text1"/>
                <w:sz w:val="24"/>
                <w:szCs w:val="24"/>
              </w:rPr>
              <w:t>Sutartis galioja iki visiško prievolių įvykdymo (kol bus išnaudota Pradinės Sutarties vertė,</w:t>
            </w:r>
            <w:r w:rsidR="00B216FD" w:rsidRPr="00403435">
              <w:rPr>
                <w:rFonts w:ascii="Arial" w:eastAsia="Times New Roman" w:hAnsi="Arial" w:cs="Arial"/>
                <w:color w:val="000000" w:themeColor="text1"/>
                <w:sz w:val="24"/>
                <w:szCs w:val="24"/>
              </w:rPr>
              <w:t xml:space="preserve"> </w:t>
            </w:r>
            <w:r w:rsidRPr="00403435">
              <w:rPr>
                <w:rFonts w:ascii="Arial" w:eastAsia="Times New Roman" w:hAnsi="Arial" w:cs="Arial"/>
                <w:color w:val="000000" w:themeColor="text1"/>
                <w:sz w:val="24"/>
                <w:szCs w:val="24"/>
              </w:rPr>
              <w:t xml:space="preserve">bet jos terminas </w:t>
            </w:r>
            <w:r w:rsidRPr="00403435">
              <w:rPr>
                <w:rFonts w:ascii="Arial" w:eastAsia="Times New Roman" w:hAnsi="Arial" w:cs="Arial"/>
                <w:b/>
                <w:bCs/>
                <w:color w:val="000000" w:themeColor="text1"/>
                <w:sz w:val="24"/>
                <w:szCs w:val="24"/>
              </w:rPr>
              <w:t xml:space="preserve">negali būti ilgesnis kaip 36 (trisdešimt šeši) mėnesiai </w:t>
            </w:r>
            <w:r w:rsidR="00B216FD" w:rsidRPr="00403435">
              <w:rPr>
                <w:rFonts w:ascii="Arial" w:eastAsia="Times New Roman" w:hAnsi="Arial" w:cs="Arial"/>
                <w:i/>
                <w:iCs/>
                <w:color w:val="000000" w:themeColor="text1"/>
                <w:sz w:val="24"/>
                <w:szCs w:val="24"/>
                <w:highlight w:val="yellow"/>
              </w:rPr>
              <w:t>[</w:t>
            </w:r>
            <w:r w:rsidRPr="00403435">
              <w:rPr>
                <w:rFonts w:ascii="Arial" w:eastAsia="Times New Roman" w:hAnsi="Arial" w:cs="Arial"/>
                <w:i/>
                <w:iCs/>
                <w:color w:val="000000" w:themeColor="text1"/>
                <w:sz w:val="24"/>
                <w:szCs w:val="24"/>
                <w:highlight w:val="yellow"/>
              </w:rPr>
              <w:t xml:space="preserve">Taikoma </w:t>
            </w:r>
            <w:r w:rsidR="00B216FD" w:rsidRPr="00403435">
              <w:rPr>
                <w:rFonts w:ascii="Arial" w:eastAsia="Times New Roman" w:hAnsi="Arial" w:cs="Arial"/>
                <w:i/>
                <w:iCs/>
                <w:color w:val="000000" w:themeColor="text1"/>
                <w:sz w:val="24"/>
                <w:szCs w:val="24"/>
                <w:highlight w:val="yellow"/>
              </w:rPr>
              <w:t>visoms</w:t>
            </w:r>
            <w:r w:rsidRPr="00403435">
              <w:rPr>
                <w:rFonts w:ascii="Arial" w:eastAsia="Times New Roman" w:hAnsi="Arial" w:cs="Arial"/>
                <w:i/>
                <w:iCs/>
                <w:color w:val="000000" w:themeColor="text1"/>
                <w:sz w:val="24"/>
                <w:szCs w:val="24"/>
                <w:highlight w:val="yellow"/>
              </w:rPr>
              <w:t xml:space="preserve"> pirkimo dalims</w:t>
            </w:r>
            <w:r w:rsidR="00B216FD" w:rsidRPr="00403435">
              <w:rPr>
                <w:rFonts w:ascii="Arial" w:eastAsia="Times New Roman" w:hAnsi="Arial" w:cs="Arial"/>
                <w:i/>
                <w:iCs/>
                <w:color w:val="000000" w:themeColor="text1"/>
                <w:sz w:val="24"/>
                <w:szCs w:val="24"/>
                <w:highlight w:val="yellow"/>
              </w:rPr>
              <w:t>]</w:t>
            </w:r>
            <w:r w:rsidRPr="00403435">
              <w:rPr>
                <w:rFonts w:ascii="Arial" w:eastAsia="Times New Roman" w:hAnsi="Arial" w:cs="Arial"/>
                <w:i/>
                <w:iCs/>
                <w:color w:val="000000" w:themeColor="text1"/>
                <w:sz w:val="24"/>
                <w:szCs w:val="24"/>
                <w:highlight w:val="yellow"/>
              </w:rPr>
              <w:t>.</w:t>
            </w:r>
          </w:p>
        </w:tc>
      </w:tr>
      <w:tr w:rsidR="00193B6E" w:rsidRPr="00FE7E00" w14:paraId="1D97B236" w14:textId="77777777" w:rsidTr="00056E14">
        <w:trPr>
          <w:trHeight w:val="300"/>
        </w:trPr>
        <w:tc>
          <w:tcPr>
            <w:tcW w:w="3224" w:type="dxa"/>
            <w:gridSpan w:val="2"/>
            <w:tcMar>
              <w:top w:w="0" w:type="dxa"/>
              <w:left w:w="108" w:type="dxa"/>
              <w:bottom w:w="0" w:type="dxa"/>
              <w:right w:w="108" w:type="dxa"/>
            </w:tcMar>
            <w:hideMark/>
          </w:tcPr>
          <w:p w14:paraId="0C23B85A"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11.2. Sutarties galiojimo termino pratęsimas</w:t>
            </w:r>
          </w:p>
        </w:tc>
        <w:tc>
          <w:tcPr>
            <w:tcW w:w="6311" w:type="dxa"/>
            <w:gridSpan w:val="2"/>
            <w:tcMar>
              <w:top w:w="0" w:type="dxa"/>
              <w:left w:w="108" w:type="dxa"/>
              <w:bottom w:w="0" w:type="dxa"/>
              <w:right w:w="108" w:type="dxa"/>
            </w:tcMar>
            <w:hideMark/>
          </w:tcPr>
          <w:p w14:paraId="07C7F892" w14:textId="044E0AF4" w:rsidR="00193B6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color w:val="000000"/>
                <w:sz w:val="24"/>
                <w:szCs w:val="24"/>
                <w:lang w:eastAsia="en-US"/>
              </w:rPr>
              <w:t>Netaikoma.</w:t>
            </w:r>
          </w:p>
        </w:tc>
      </w:tr>
      <w:tr w:rsidR="00193B6E" w:rsidRPr="00FE7E00"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12. SUTARTIES NUTRAUKIMAS</w:t>
            </w:r>
          </w:p>
        </w:tc>
      </w:tr>
      <w:tr w:rsidR="00193B6E" w:rsidRPr="00FE7E00" w14:paraId="698B7818" w14:textId="77777777" w:rsidTr="00056E14">
        <w:trPr>
          <w:trHeight w:val="300"/>
        </w:trPr>
        <w:tc>
          <w:tcPr>
            <w:tcW w:w="3190" w:type="dxa"/>
            <w:tcMar>
              <w:top w:w="0" w:type="dxa"/>
              <w:left w:w="108" w:type="dxa"/>
              <w:bottom w:w="0" w:type="dxa"/>
              <w:right w:w="108" w:type="dxa"/>
            </w:tcMar>
            <w:hideMark/>
          </w:tcPr>
          <w:p w14:paraId="445E899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12.1. Sutarties nutraukimo pagrindai</w:t>
            </w:r>
          </w:p>
        </w:tc>
        <w:tc>
          <w:tcPr>
            <w:tcW w:w="6345" w:type="dxa"/>
            <w:gridSpan w:val="3"/>
            <w:tcMar>
              <w:top w:w="0" w:type="dxa"/>
              <w:left w:w="108" w:type="dxa"/>
              <w:bottom w:w="0" w:type="dxa"/>
              <w:right w:w="108" w:type="dxa"/>
            </w:tcMar>
            <w:hideMark/>
          </w:tcPr>
          <w:p w14:paraId="79D13281" w14:textId="6C9E9B40"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 būti nutraukiama rašytiniu Šalių susitarimu arba vienašališkai, Bendrosiose sąlygose nustatyta tvarka.</w:t>
            </w:r>
          </w:p>
        </w:tc>
      </w:tr>
      <w:tr w:rsidR="00193B6E" w:rsidRPr="00FE7E00" w14:paraId="23DB8602" w14:textId="77777777" w:rsidTr="00056E14">
        <w:trPr>
          <w:trHeight w:val="300"/>
        </w:trPr>
        <w:tc>
          <w:tcPr>
            <w:tcW w:w="3190" w:type="dxa"/>
            <w:tcMar>
              <w:top w:w="0" w:type="dxa"/>
              <w:left w:w="108" w:type="dxa"/>
              <w:bottom w:w="0" w:type="dxa"/>
              <w:right w:w="108" w:type="dxa"/>
            </w:tcMar>
            <w:hideMark/>
          </w:tcPr>
          <w:p w14:paraId="268B2D07" w14:textId="77777777" w:rsidR="00193B6E" w:rsidRPr="00FE7E00" w:rsidRDefault="00193B6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12.2. Esminiai Sutarties pažeidimai</w:t>
            </w:r>
          </w:p>
        </w:tc>
        <w:tc>
          <w:tcPr>
            <w:tcW w:w="6345" w:type="dxa"/>
            <w:gridSpan w:val="3"/>
            <w:tcMar>
              <w:top w:w="0" w:type="dxa"/>
              <w:left w:w="108" w:type="dxa"/>
              <w:bottom w:w="0" w:type="dxa"/>
              <w:right w:w="108" w:type="dxa"/>
            </w:tcMar>
            <w:hideMark/>
          </w:tcPr>
          <w:p w14:paraId="1202AFDC" w14:textId="70BF278F"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12.2.1. jeigu Tiekėjas nevykdo prisiimtų įsipareigojimų už Sutartyje nustatyt</w:t>
            </w:r>
            <w:r w:rsidR="00056E14" w:rsidRPr="00FE7E00">
              <w:rPr>
                <w:rFonts w:ascii="Arial" w:eastAsia="Times New Roman" w:hAnsi="Arial" w:cs="Arial"/>
                <w:sz w:val="24"/>
                <w:szCs w:val="24"/>
              </w:rPr>
              <w:t>us</w:t>
            </w:r>
            <w:r w:rsidRPr="00FE7E00">
              <w:rPr>
                <w:rFonts w:ascii="Arial" w:eastAsia="Times New Roman" w:hAnsi="Arial" w:cs="Arial"/>
                <w:sz w:val="24"/>
                <w:szCs w:val="24"/>
              </w:rPr>
              <w:t xml:space="preserve"> Sutarties </w:t>
            </w:r>
            <w:r w:rsidR="00056E14" w:rsidRPr="00FE7E00">
              <w:rPr>
                <w:rFonts w:ascii="Arial" w:eastAsia="Times New Roman" w:hAnsi="Arial" w:cs="Arial"/>
                <w:sz w:val="24"/>
                <w:szCs w:val="24"/>
              </w:rPr>
              <w:t>į</w:t>
            </w:r>
            <w:r w:rsidRPr="00FE7E00">
              <w:rPr>
                <w:rFonts w:ascii="Arial" w:eastAsia="Times New Roman" w:hAnsi="Arial" w:cs="Arial"/>
                <w:sz w:val="24"/>
                <w:szCs w:val="24"/>
              </w:rPr>
              <w:t>kain</w:t>
            </w:r>
            <w:r w:rsidR="00056E14" w:rsidRPr="00FE7E00">
              <w:rPr>
                <w:rFonts w:ascii="Arial" w:eastAsia="Times New Roman" w:hAnsi="Arial" w:cs="Arial"/>
                <w:sz w:val="24"/>
                <w:szCs w:val="24"/>
              </w:rPr>
              <w:t>ius</w:t>
            </w:r>
            <w:r w:rsidRPr="00FE7E00">
              <w:rPr>
                <w:rFonts w:ascii="Arial" w:eastAsia="Times New Roman" w:hAnsi="Arial" w:cs="Arial"/>
                <w:sz w:val="24"/>
                <w:szCs w:val="24"/>
              </w:rPr>
              <w:t>;</w:t>
            </w:r>
          </w:p>
          <w:p w14:paraId="70AE0101" w14:textId="705D8CF0" w:rsidR="0097087B" w:rsidRPr="00FE7E00" w:rsidRDefault="0097087B" w:rsidP="00FE7E00">
            <w:pPr>
              <w:spacing w:after="0" w:line="240" w:lineRule="auto"/>
              <w:jc w:val="both"/>
              <w:rPr>
                <w:rFonts w:ascii="Arial" w:eastAsia="Times New Roman" w:hAnsi="Arial" w:cs="Arial"/>
                <w:color w:val="000000" w:themeColor="text1"/>
                <w:sz w:val="24"/>
                <w:szCs w:val="24"/>
                <w:lang w:eastAsia="en-US"/>
              </w:rPr>
            </w:pPr>
            <w:r w:rsidRPr="00FE7E00">
              <w:rPr>
                <w:rFonts w:ascii="Arial" w:eastAsia="Times New Roman" w:hAnsi="Arial" w:cs="Arial"/>
                <w:color w:val="000000"/>
                <w:sz w:val="24"/>
                <w:szCs w:val="24"/>
                <w:lang w:eastAsia="en-US"/>
              </w:rPr>
              <w:t xml:space="preserve">12.2.2. </w:t>
            </w:r>
            <w:r w:rsidRPr="00FE7E00">
              <w:rPr>
                <w:rFonts w:ascii="Arial" w:eastAsia="Arial" w:hAnsi="Arial" w:cs="Arial"/>
                <w:color w:val="000000"/>
                <w:kern w:val="2"/>
                <w:sz w:val="24"/>
                <w:szCs w:val="24"/>
                <w:lang w:eastAsia="en-US"/>
              </w:rPr>
              <w:t>jeigu Tiekėjas nesilaiko Sutartyje nustatytų Paslaugų teikimo terminų</w:t>
            </w:r>
            <w:r w:rsidRPr="00FE7E00">
              <w:rPr>
                <w:rFonts w:ascii="Arial" w:eastAsia="Arial" w:hAnsi="Arial" w:cs="Arial"/>
                <w:color w:val="000000" w:themeColor="text1"/>
                <w:kern w:val="2"/>
                <w:sz w:val="24"/>
                <w:szCs w:val="24"/>
                <w:lang w:eastAsia="en-US"/>
              </w:rPr>
              <w:t>;</w:t>
            </w:r>
          </w:p>
          <w:p w14:paraId="0C2145AB" w14:textId="6550C28D"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 xml:space="preserve">12.2.3. </w:t>
            </w:r>
            <w:r w:rsidR="00403435" w:rsidRPr="00FE7E00">
              <w:rPr>
                <w:rFonts w:ascii="Arial" w:eastAsia="Times New Roman" w:hAnsi="Arial" w:cs="Arial"/>
                <w:color w:val="000000" w:themeColor="text1"/>
                <w:sz w:val="24"/>
                <w:szCs w:val="24"/>
              </w:rPr>
              <w:t>Tiekėjas pažeidžia Paslaugų suteikimo terminus ir dėl Paslaugų suteikimo vėlavimo Paslaugos tampa nebereikalingos;</w:t>
            </w:r>
          </w:p>
          <w:p w14:paraId="737A742E" w14:textId="6A259E7A" w:rsidR="00193B6E" w:rsidRPr="00FE7E00"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color w:val="000000" w:themeColor="text1"/>
                <w:sz w:val="24"/>
                <w:szCs w:val="24"/>
              </w:rPr>
              <w:t xml:space="preserve">12.2.4. </w:t>
            </w:r>
            <w:r w:rsidR="00403435" w:rsidRPr="00FE7E00">
              <w:rPr>
                <w:rFonts w:ascii="Arial" w:eastAsia="Times New Roman" w:hAnsi="Arial" w:cs="Arial"/>
                <w:color w:val="000000" w:themeColor="text1"/>
                <w:sz w:val="24"/>
                <w:szCs w:val="24"/>
              </w:rPr>
              <w:t xml:space="preserve">Tiekėjas daugiau kaip </w:t>
            </w:r>
            <w:r w:rsidR="00403435" w:rsidRPr="00FE7E00">
              <w:rPr>
                <w:rFonts w:ascii="Arial" w:eastAsia="Times New Roman" w:hAnsi="Arial" w:cs="Arial"/>
                <w:sz w:val="24"/>
                <w:szCs w:val="24"/>
              </w:rPr>
              <w:t>2 (du) kartus suteikia Paslaugas, kurios neatitinka Sutartyje ir (ar) įstatymuose nustatytų reikalavimų Paslaugoms;</w:t>
            </w:r>
          </w:p>
          <w:p w14:paraId="3BC7F85B" w14:textId="1C9358A9"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color w:val="000000" w:themeColor="text1"/>
                <w:sz w:val="24"/>
                <w:szCs w:val="24"/>
              </w:rPr>
              <w:t xml:space="preserve">12.2.5. </w:t>
            </w:r>
            <w:r w:rsidR="00403435" w:rsidRPr="00FE7E00">
              <w:rPr>
                <w:rFonts w:ascii="Arial" w:eastAsia="Times New Roman" w:hAnsi="Arial" w:cs="Arial"/>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18F876A" w14:textId="63DA736E" w:rsidR="00193B6E"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xml:space="preserve">12.2.6. </w:t>
            </w:r>
            <w:r w:rsidR="00403435" w:rsidRPr="00FE7E00">
              <w:rPr>
                <w:rFonts w:ascii="Arial" w:eastAsia="Times New Roman" w:hAnsi="Arial" w:cs="Arial"/>
                <w:sz w:val="24"/>
                <w:szCs w:val="24"/>
              </w:rPr>
              <w:t>Tiekėjas pažeidžia šios Sutarties nuostatas, reglamentuojančias konkurenciją, intelektinės nuosavybės ar konfidencialios informacijos valdymą;</w:t>
            </w:r>
          </w:p>
          <w:p w14:paraId="7A4AA480" w14:textId="1A1A32D2" w:rsidR="00193B6E" w:rsidRPr="00403435" w:rsidRDefault="00193B6E" w:rsidP="00FE7E00">
            <w:pPr>
              <w:spacing w:after="0" w:line="240" w:lineRule="auto"/>
              <w:jc w:val="both"/>
              <w:rPr>
                <w:rFonts w:ascii="Arial" w:eastAsia="Times New Roman" w:hAnsi="Arial" w:cs="Arial"/>
                <w:color w:val="000000" w:themeColor="text1"/>
                <w:sz w:val="24"/>
                <w:szCs w:val="24"/>
              </w:rPr>
            </w:pPr>
            <w:r w:rsidRPr="00FE7E00">
              <w:rPr>
                <w:rFonts w:ascii="Arial" w:eastAsia="Times New Roman" w:hAnsi="Arial" w:cs="Arial"/>
                <w:sz w:val="24"/>
                <w:szCs w:val="24"/>
              </w:rPr>
              <w:lastRenderedPageBreak/>
              <w:t xml:space="preserve">12.2.7. </w:t>
            </w:r>
            <w:r w:rsidR="00403435" w:rsidRPr="00FE7E00">
              <w:rPr>
                <w:rFonts w:ascii="Arial" w:eastAsia="Times New Roman" w:hAnsi="Arial" w:cs="Arial"/>
                <w:sz w:val="24"/>
                <w:szCs w:val="24"/>
              </w:rPr>
              <w:t xml:space="preserve">Tiekėjas pažeidžia Bendrųjų sąlygų nuostatas dėl Sutarties vykdymui pasitelkiamų naujų subtiekėjų ir (ar) specialistų / </w:t>
            </w:r>
            <w:r w:rsidR="00403435" w:rsidRPr="00403435">
              <w:rPr>
                <w:rFonts w:ascii="Arial" w:eastAsia="Times New Roman" w:hAnsi="Arial" w:cs="Arial"/>
                <w:color w:val="000000" w:themeColor="text1"/>
                <w:sz w:val="24"/>
                <w:szCs w:val="24"/>
              </w:rPr>
              <w:t>esamų subtiekėjų ir (ar) specialistų keitimo;</w:t>
            </w:r>
          </w:p>
          <w:p w14:paraId="1F636E26" w14:textId="5E8E210A" w:rsidR="0092677B" w:rsidRPr="00403435" w:rsidRDefault="00193B6E" w:rsidP="00FE7E00">
            <w:pPr>
              <w:spacing w:after="0" w:line="240" w:lineRule="auto"/>
              <w:jc w:val="both"/>
              <w:rPr>
                <w:rFonts w:ascii="Arial" w:eastAsia="Times New Roman" w:hAnsi="Arial" w:cs="Arial"/>
                <w:color w:val="000000" w:themeColor="text1"/>
                <w:sz w:val="24"/>
                <w:szCs w:val="24"/>
              </w:rPr>
            </w:pPr>
            <w:r w:rsidRPr="00403435">
              <w:rPr>
                <w:rFonts w:ascii="Arial" w:eastAsia="Times New Roman" w:hAnsi="Arial" w:cs="Arial"/>
                <w:color w:val="000000" w:themeColor="text1"/>
                <w:sz w:val="24"/>
                <w:szCs w:val="24"/>
              </w:rPr>
              <w:t xml:space="preserve">12.2.8. </w:t>
            </w:r>
            <w:r w:rsidR="0092677B" w:rsidRPr="00403435">
              <w:rPr>
                <w:rFonts w:ascii="Arial" w:eastAsia="Times New Roman" w:hAnsi="Arial" w:cs="Arial"/>
                <w:color w:val="000000" w:themeColor="text1"/>
                <w:sz w:val="24"/>
                <w:szCs w:val="24"/>
              </w:rPr>
              <w:t>Aplinkos apsaugos reikalavimų pažeidimas</w:t>
            </w:r>
            <w:r w:rsidR="00403435" w:rsidRPr="00403435">
              <w:rPr>
                <w:rFonts w:ascii="Arial" w:eastAsia="Times New Roman" w:hAnsi="Arial" w:cs="Arial"/>
                <w:color w:val="000000" w:themeColor="text1"/>
                <w:sz w:val="24"/>
                <w:szCs w:val="24"/>
              </w:rPr>
              <w:t>: p</w:t>
            </w:r>
            <w:r w:rsidR="00AE0345" w:rsidRPr="00403435">
              <w:rPr>
                <w:rFonts w:ascii="Arial" w:eastAsia="Times New Roman" w:hAnsi="Arial" w:cs="Arial"/>
                <w:color w:val="000000" w:themeColor="text1"/>
                <w:sz w:val="24"/>
                <w:szCs w:val="24"/>
              </w:rPr>
              <w:t>ažeidimu laikoma, jei Tiekėjas, sugedus Paslaugai teikti naudojamai ir „Euro 6“ emisijos standartą atitinkančiai transporto priemonei, ją pakeičia kita transporto priemone, kuri šio standarto neatitinka</w:t>
            </w:r>
            <w:r w:rsidR="00403435" w:rsidRPr="00403435">
              <w:rPr>
                <w:rFonts w:ascii="Arial" w:eastAsia="Times New Roman" w:hAnsi="Arial" w:cs="Arial"/>
                <w:color w:val="000000" w:themeColor="text1"/>
                <w:sz w:val="24"/>
                <w:szCs w:val="24"/>
              </w:rPr>
              <w:t>;</w:t>
            </w:r>
            <w:r w:rsidR="00AE0345" w:rsidRPr="00403435">
              <w:rPr>
                <w:rFonts w:ascii="Arial" w:eastAsia="Times New Roman" w:hAnsi="Arial" w:cs="Arial"/>
                <w:color w:val="000000" w:themeColor="text1"/>
                <w:sz w:val="24"/>
                <w:szCs w:val="24"/>
              </w:rPr>
              <w:t xml:space="preserve"> </w:t>
            </w:r>
          </w:p>
          <w:p w14:paraId="3A387B35" w14:textId="3A114F7C" w:rsidR="0034178F" w:rsidRPr="00FE7E00" w:rsidRDefault="00193B6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12.2.9. Tiekėjas 2 (du) kartus pažeidžia esminę Sutarties sąlygą.</w:t>
            </w:r>
          </w:p>
        </w:tc>
      </w:tr>
      <w:tr w:rsidR="00193B6E" w:rsidRPr="00FE7E00"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13. APLINKOS APSAUGOS IR SOCIALINIAI KRITERIJAI</w:t>
            </w:r>
          </w:p>
        </w:tc>
      </w:tr>
      <w:tr w:rsidR="00056E14" w:rsidRPr="00FE7E00" w14:paraId="085B0027" w14:textId="77777777" w:rsidTr="00056E14">
        <w:trPr>
          <w:trHeight w:val="300"/>
        </w:trPr>
        <w:tc>
          <w:tcPr>
            <w:tcW w:w="3190" w:type="dxa"/>
            <w:tcMar>
              <w:top w:w="0" w:type="dxa"/>
              <w:left w:w="108" w:type="dxa"/>
              <w:bottom w:w="0" w:type="dxa"/>
              <w:right w:w="108" w:type="dxa"/>
            </w:tcMar>
            <w:hideMark/>
          </w:tcPr>
          <w:p w14:paraId="4F072E4F"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13.1. Su perkamomis paslaugomis susiję  aplinkos apsaugos kriterijai</w:t>
            </w:r>
          </w:p>
        </w:tc>
        <w:tc>
          <w:tcPr>
            <w:tcW w:w="6345" w:type="dxa"/>
            <w:gridSpan w:val="3"/>
            <w:tcMar>
              <w:top w:w="0" w:type="dxa"/>
              <w:left w:w="108" w:type="dxa"/>
              <w:bottom w:w="0" w:type="dxa"/>
              <w:right w:w="108" w:type="dxa"/>
            </w:tcMar>
            <w:hideMark/>
          </w:tcPr>
          <w:p w14:paraId="6E37AFF4" w14:textId="77777777" w:rsidR="00056E14" w:rsidRPr="00FE7E00" w:rsidRDefault="00056E14" w:rsidP="00FE7E00">
            <w:pPr>
              <w:pStyle w:val="Sraopastraipa"/>
              <w:tabs>
                <w:tab w:val="left" w:pos="851"/>
              </w:tabs>
              <w:ind w:left="0"/>
              <w:rPr>
                <w:rFonts w:ascii="Arial" w:hAnsi="Arial" w:cs="Arial"/>
                <w:szCs w:val="24"/>
              </w:rPr>
            </w:pPr>
            <w:r w:rsidRPr="00FE7E00">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696620D8" w14:textId="77777777" w:rsidR="00056E14" w:rsidRPr="00FE7E00" w:rsidRDefault="00056E14" w:rsidP="00FE7E00">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E7E00">
              <w:rPr>
                <w:rFonts w:ascii="Arial" w:eastAsia="Times New Roman" w:hAnsi="Arial" w:cs="Arial"/>
                <w:sz w:val="24"/>
                <w:szCs w:val="24"/>
                <w:lang w:eastAsia="en-US"/>
              </w:rPr>
              <w:t>13.1.2. Paslaugoms teikti naudojamų transporto priemonių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p>
          <w:p w14:paraId="0E06EC64" w14:textId="1168FA0A" w:rsidR="00056E14" w:rsidRPr="00FE7E00" w:rsidRDefault="00056E14" w:rsidP="00FE7E00">
            <w:pPr>
              <w:tabs>
                <w:tab w:val="left" w:pos="851"/>
              </w:tabs>
              <w:suppressAutoHyphens/>
              <w:autoSpaceDN w:val="0"/>
              <w:spacing w:after="0" w:line="240" w:lineRule="auto"/>
              <w:jc w:val="both"/>
              <w:textAlignment w:val="baseline"/>
              <w:rPr>
                <w:rFonts w:ascii="Arial" w:eastAsia="Calibri" w:hAnsi="Arial" w:cs="Arial"/>
                <w:sz w:val="24"/>
                <w:szCs w:val="24"/>
              </w:rPr>
            </w:pPr>
            <w:r w:rsidRPr="00FE7E00">
              <w:rPr>
                <w:rFonts w:ascii="Arial" w:eastAsia="Times New Roman" w:hAnsi="Arial" w:cs="Arial"/>
                <w:sz w:val="24"/>
                <w:szCs w:val="24"/>
                <w:lang w:eastAsia="en-US"/>
              </w:rPr>
              <w:t>13.1.3.</w:t>
            </w:r>
            <w:r w:rsidRPr="00FE7E00">
              <w:rPr>
                <w:rFonts w:ascii="Arial" w:eastAsia="Calibri" w:hAnsi="Arial" w:cs="Arial"/>
                <w:b/>
                <w:bCs/>
                <w:i/>
                <w:iCs/>
                <w:sz w:val="24"/>
                <w:szCs w:val="24"/>
              </w:rPr>
              <w:t xml:space="preserve"> </w:t>
            </w:r>
            <w:r w:rsidRPr="00FE7E00">
              <w:rPr>
                <w:rFonts w:ascii="Arial" w:eastAsia="Calibri" w:hAnsi="Arial" w:cs="Arial"/>
                <w:sz w:val="24"/>
                <w:szCs w:val="24"/>
              </w:rPr>
              <w:t>Paslaugoms teikti naudoti Tiekėjo pasiūlyme nurodytas transporto priemones, kurios turi atitikti ne žemesnį kaip Euro 6 emisijos standartą. Jei tiekėjas keičia Pasiūlyme nurodytas transporto priemones, tai naujos transporto priemonės turi atitikti ne žemesnį kaip Euro 6 emisijos standartą. Pirkėjo reikalavimu nedelsiant pateikti įrodančius dokumentus, kad Paslaugoms teikti naudojamos transporto priemonės, kurios atitinka ne žemesnį kaip Euro 6 emisijos standartą.</w:t>
            </w:r>
          </w:p>
          <w:p w14:paraId="7FD0CD25" w14:textId="3AA77DB6" w:rsidR="00056E14" w:rsidRPr="00FE7E00" w:rsidRDefault="00056E14" w:rsidP="00FE7E00">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E7E00">
              <w:rPr>
                <w:rFonts w:ascii="Arial" w:eastAsia="Times New Roman" w:hAnsi="Arial" w:cs="Arial"/>
                <w:sz w:val="24"/>
                <w:szCs w:val="24"/>
              </w:rPr>
              <w:t>13.1.4. Nustačius, kad Tiekėjas šiame papunktyje nustatyto kriterijaus (-jų) nesilaiko, Tiekėjui taikoma Specialiųjų sąlygų 9.5 punkte nurodyto dydžio bauda. </w:t>
            </w:r>
          </w:p>
        </w:tc>
      </w:tr>
      <w:tr w:rsidR="00056E14" w:rsidRPr="00FE7E00" w14:paraId="663B528A" w14:textId="77777777" w:rsidTr="00056E14">
        <w:trPr>
          <w:trHeight w:val="300"/>
        </w:trPr>
        <w:tc>
          <w:tcPr>
            <w:tcW w:w="3190" w:type="dxa"/>
            <w:tcMar>
              <w:top w:w="0" w:type="dxa"/>
              <w:left w:w="108" w:type="dxa"/>
              <w:bottom w:w="0" w:type="dxa"/>
              <w:right w:w="108" w:type="dxa"/>
            </w:tcMar>
            <w:hideMark/>
          </w:tcPr>
          <w:p w14:paraId="26218773"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13.2. Su perkamomis Paslaugomis susiję socialiniai kriterijai</w:t>
            </w:r>
          </w:p>
        </w:tc>
        <w:tc>
          <w:tcPr>
            <w:tcW w:w="6345" w:type="dxa"/>
            <w:gridSpan w:val="3"/>
            <w:tcMar>
              <w:top w:w="0" w:type="dxa"/>
              <w:left w:w="108" w:type="dxa"/>
              <w:bottom w:w="0" w:type="dxa"/>
              <w:right w:w="108" w:type="dxa"/>
            </w:tcMar>
            <w:hideMark/>
          </w:tcPr>
          <w:p w14:paraId="6F5611DA"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Netaikoma</w:t>
            </w:r>
          </w:p>
          <w:p w14:paraId="53F7D88C"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tc>
      </w:tr>
      <w:tr w:rsidR="00056E14" w:rsidRPr="00FE7E00"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14. BENDRŲJŲ SĄLYGŲ PAKEITIMAI IR PAPILDYMAI</w:t>
            </w:r>
          </w:p>
        </w:tc>
      </w:tr>
      <w:tr w:rsidR="00056E14" w:rsidRPr="00FE7E00" w14:paraId="355D327C" w14:textId="77777777" w:rsidTr="00056E14">
        <w:trPr>
          <w:trHeight w:val="598"/>
        </w:trPr>
        <w:tc>
          <w:tcPr>
            <w:tcW w:w="3190" w:type="dxa"/>
            <w:tcMar>
              <w:top w:w="0" w:type="dxa"/>
              <w:left w:w="108" w:type="dxa"/>
              <w:bottom w:w="0" w:type="dxa"/>
              <w:right w:w="108" w:type="dxa"/>
            </w:tcMar>
          </w:tcPr>
          <w:p w14:paraId="6636C6DC" w14:textId="7C493856" w:rsidR="00056E14" w:rsidRPr="00FE7E00" w:rsidRDefault="00056E14"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t>14.1.</w:t>
            </w:r>
          </w:p>
        </w:tc>
        <w:tc>
          <w:tcPr>
            <w:tcW w:w="6345" w:type="dxa"/>
            <w:gridSpan w:val="3"/>
            <w:tcMar>
              <w:top w:w="0" w:type="dxa"/>
              <w:left w:w="108" w:type="dxa"/>
              <w:bottom w:w="0" w:type="dxa"/>
              <w:right w:w="108" w:type="dxa"/>
            </w:tcMar>
          </w:tcPr>
          <w:p w14:paraId="65DBF0A1"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pakeisti nurodytą Sutarties Bendrųjų sąlygų punktą ir išdėstyti jį nauja redakcija:</w:t>
            </w:r>
          </w:p>
          <w:p w14:paraId="5E77CF6B" w14:textId="41AB2F1F" w:rsidR="00056E14" w:rsidRPr="00FE7E00" w:rsidRDefault="00056E14" w:rsidP="00FE7E00">
            <w:pPr>
              <w:spacing w:after="0" w:line="240" w:lineRule="auto"/>
              <w:jc w:val="both"/>
              <w:rPr>
                <w:rFonts w:ascii="Arial" w:eastAsia="Times New Roman" w:hAnsi="Arial" w:cs="Arial"/>
                <w:sz w:val="24"/>
                <w:szCs w:val="24"/>
              </w:rPr>
            </w:pPr>
            <w:r w:rsidRPr="00FE7E00">
              <w:rPr>
                <w:rFonts w:ascii="Arial" w:eastAsia="Arial" w:hAnsi="Arial" w:cs="Arial"/>
                <w:sz w:val="24"/>
                <w:szCs w:val="24"/>
              </w:rPr>
              <w:t>7.4.1.1.</w:t>
            </w:r>
            <w:r w:rsidRPr="00FE7E00">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tiesioginius nuostolius; arba</w:t>
            </w:r>
          </w:p>
        </w:tc>
      </w:tr>
      <w:tr w:rsidR="00056E14" w:rsidRPr="00FE7E00" w14:paraId="23EA4617" w14:textId="77777777" w:rsidTr="00056E14">
        <w:trPr>
          <w:trHeight w:val="300"/>
        </w:trPr>
        <w:tc>
          <w:tcPr>
            <w:tcW w:w="3190" w:type="dxa"/>
            <w:tcMar>
              <w:top w:w="0" w:type="dxa"/>
              <w:left w:w="108" w:type="dxa"/>
              <w:bottom w:w="0" w:type="dxa"/>
              <w:right w:w="108" w:type="dxa"/>
            </w:tcMar>
            <w:hideMark/>
          </w:tcPr>
          <w:p w14:paraId="05A77BB1" w14:textId="3CC6C32C"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14.2.</w:t>
            </w:r>
          </w:p>
        </w:tc>
        <w:tc>
          <w:tcPr>
            <w:tcW w:w="6345" w:type="dxa"/>
            <w:gridSpan w:val="3"/>
            <w:tcMar>
              <w:top w:w="0" w:type="dxa"/>
              <w:left w:w="108" w:type="dxa"/>
              <w:bottom w:w="0" w:type="dxa"/>
              <w:right w:w="108" w:type="dxa"/>
            </w:tcMar>
            <w:hideMark/>
          </w:tcPr>
          <w:p w14:paraId="2DB83B9B"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 xml:space="preserve">Šalys susitaria papildyti Sutarties Bendrąsias sąlygas nurodytu punktu, tačiau kitų punktų numeracijos nekeisti: </w:t>
            </w:r>
          </w:p>
          <w:p w14:paraId="0540D9A5" w14:textId="0FD36554" w:rsidR="00056E14" w:rsidRPr="00FE7E00" w:rsidRDefault="00056E14" w:rsidP="00FE7E00">
            <w:pPr>
              <w:spacing w:after="0" w:line="240" w:lineRule="auto"/>
              <w:jc w:val="both"/>
              <w:rPr>
                <w:rFonts w:ascii="Arial" w:eastAsia="Times New Roman" w:hAnsi="Arial" w:cs="Arial"/>
                <w:sz w:val="24"/>
                <w:szCs w:val="24"/>
              </w:rPr>
            </w:pPr>
            <w:r w:rsidRPr="00FE7E00">
              <w:rPr>
                <w:rFonts w:ascii="Arial" w:hAnsi="Arial" w:cs="Arial"/>
                <w:kern w:val="2"/>
                <w:sz w:val="24"/>
                <w:szCs w:val="24"/>
              </w:rPr>
              <w:t xml:space="preserve">15.2. Tiekėjas įsipareigoja atlyginti tiesioginius nuostolius Pirkėjui dėl bet kokių reikalavimų, kylančių dėl intelektinės </w:t>
            </w:r>
            <w:r w:rsidRPr="00FE7E00">
              <w:rPr>
                <w:rFonts w:ascii="Arial" w:hAnsi="Arial" w:cs="Arial"/>
                <w:kern w:val="2"/>
                <w:sz w:val="24"/>
                <w:szCs w:val="24"/>
              </w:rPr>
              <w:lastRenderedPageBreak/>
              <w:t>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E00">
              <w:rPr>
                <w:rFonts w:ascii="Arial" w:hAnsi="Arial" w:cs="Arial"/>
                <w:kern w:val="2"/>
                <w:sz w:val="24"/>
                <w:szCs w:val="24"/>
              </w:rPr>
              <w:t>sui</w:t>
            </w:r>
            <w:proofErr w:type="spellEnd"/>
            <w:r w:rsidRPr="00FE7E00">
              <w:rPr>
                <w:rFonts w:ascii="Arial" w:hAnsi="Arial" w:cs="Arial"/>
                <w:kern w:val="2"/>
                <w:sz w:val="24"/>
                <w:szCs w:val="24"/>
              </w:rPr>
              <w:t xml:space="preserve"> </w:t>
            </w:r>
            <w:proofErr w:type="spellStart"/>
            <w:r w:rsidRPr="00FE7E00">
              <w:rPr>
                <w:rFonts w:ascii="Arial" w:hAnsi="Arial" w:cs="Arial"/>
                <w:kern w:val="2"/>
                <w:sz w:val="24"/>
                <w:szCs w:val="24"/>
              </w:rPr>
              <w:t>generis</w:t>
            </w:r>
            <w:proofErr w:type="spellEnd"/>
            <w:r w:rsidRPr="00FE7E00">
              <w:rPr>
                <w:rFonts w:ascii="Arial" w:hAnsi="Arial" w:cs="Arial"/>
                <w:kern w:val="2"/>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r>
      <w:tr w:rsidR="00056E14" w:rsidRPr="00FE7E00" w14:paraId="7685D345" w14:textId="77777777" w:rsidTr="00056E14">
        <w:trPr>
          <w:trHeight w:val="300"/>
        </w:trPr>
        <w:tc>
          <w:tcPr>
            <w:tcW w:w="3190" w:type="dxa"/>
            <w:tcMar>
              <w:top w:w="0" w:type="dxa"/>
              <w:left w:w="108" w:type="dxa"/>
              <w:bottom w:w="0" w:type="dxa"/>
              <w:right w:w="108" w:type="dxa"/>
            </w:tcMar>
          </w:tcPr>
          <w:p w14:paraId="15285A1A" w14:textId="5E93E29D" w:rsidR="00056E14" w:rsidRPr="00FE7E00" w:rsidRDefault="00056E14" w:rsidP="00FE7E00">
            <w:pPr>
              <w:spacing w:after="0" w:line="240" w:lineRule="auto"/>
              <w:rPr>
                <w:rFonts w:ascii="Arial" w:eastAsia="Times New Roman" w:hAnsi="Arial" w:cs="Arial"/>
                <w:b/>
                <w:bCs/>
                <w:sz w:val="24"/>
                <w:szCs w:val="24"/>
              </w:rPr>
            </w:pPr>
            <w:r w:rsidRPr="00FE7E00">
              <w:rPr>
                <w:rFonts w:ascii="Arial" w:eastAsia="Times New Roman" w:hAnsi="Arial" w:cs="Arial"/>
                <w:b/>
                <w:bCs/>
                <w:sz w:val="24"/>
                <w:szCs w:val="24"/>
              </w:rPr>
              <w:lastRenderedPageBreak/>
              <w:t>14.3.</w:t>
            </w:r>
          </w:p>
        </w:tc>
        <w:tc>
          <w:tcPr>
            <w:tcW w:w="6345" w:type="dxa"/>
            <w:gridSpan w:val="3"/>
            <w:tcMar>
              <w:top w:w="0" w:type="dxa"/>
              <w:left w:w="108" w:type="dxa"/>
              <w:bottom w:w="0" w:type="dxa"/>
              <w:right w:w="108" w:type="dxa"/>
            </w:tcMar>
          </w:tcPr>
          <w:p w14:paraId="561F5A78"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48155C61" w14:textId="0BDE9DB1"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sz w:val="24"/>
                <w:szCs w:val="24"/>
              </w:rPr>
              <w:t xml:space="preserve">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w:t>
            </w:r>
            <w:r w:rsidRPr="00FE7E00">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tc>
      </w:tr>
      <w:tr w:rsidR="00056E14" w:rsidRPr="00FE7E00" w14:paraId="1EB20578" w14:textId="77777777" w:rsidTr="00056E14">
        <w:trPr>
          <w:trHeight w:val="300"/>
        </w:trPr>
        <w:tc>
          <w:tcPr>
            <w:tcW w:w="3190" w:type="dxa"/>
            <w:tcMar>
              <w:top w:w="0" w:type="dxa"/>
              <w:left w:w="108" w:type="dxa"/>
              <w:bottom w:w="0" w:type="dxa"/>
              <w:right w:w="108" w:type="dxa"/>
            </w:tcMar>
          </w:tcPr>
          <w:p w14:paraId="70CB74B0" w14:textId="77777777" w:rsidR="00056E14" w:rsidRPr="00FE7E00" w:rsidRDefault="00056E14" w:rsidP="00FE7E00">
            <w:pPr>
              <w:spacing w:after="0" w:line="240" w:lineRule="auto"/>
              <w:rPr>
                <w:rFonts w:ascii="Arial" w:eastAsia="Times New Roman" w:hAnsi="Arial" w:cs="Arial"/>
                <w:b/>
                <w:bCs/>
                <w:sz w:val="24"/>
                <w:szCs w:val="24"/>
              </w:rPr>
            </w:pPr>
          </w:p>
        </w:tc>
        <w:tc>
          <w:tcPr>
            <w:tcW w:w="6345" w:type="dxa"/>
            <w:gridSpan w:val="3"/>
            <w:tcMar>
              <w:top w:w="0" w:type="dxa"/>
              <w:left w:w="108" w:type="dxa"/>
              <w:bottom w:w="0" w:type="dxa"/>
              <w:right w:w="108" w:type="dxa"/>
            </w:tcMar>
          </w:tcPr>
          <w:p w14:paraId="3AACD2ED" w14:textId="77777777" w:rsidR="00056E14" w:rsidRPr="00FE7E00" w:rsidRDefault="00056E14" w:rsidP="00FE7E00">
            <w:pPr>
              <w:spacing w:after="0" w:line="240" w:lineRule="auto"/>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13249A3A" w14:textId="77777777" w:rsidR="00056E14" w:rsidRPr="00FE7E00" w:rsidRDefault="00056E14" w:rsidP="00FE7E00">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E7E00">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484874B4" w14:textId="7E3D6B86" w:rsidR="00056E14" w:rsidRPr="00FE7E00" w:rsidRDefault="00056E14" w:rsidP="00FE7E00">
            <w:pPr>
              <w:spacing w:after="0" w:line="240" w:lineRule="auto"/>
              <w:jc w:val="both"/>
              <w:rPr>
                <w:rFonts w:ascii="Arial" w:hAnsi="Arial" w:cs="Arial"/>
                <w:kern w:val="2"/>
                <w:sz w:val="24"/>
                <w:szCs w:val="24"/>
              </w:rPr>
            </w:pPr>
            <w:r w:rsidRPr="00FE7E00">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tr w:rsidR="00056E14" w:rsidRPr="00FE7E00" w14:paraId="68A9289E" w14:textId="77777777" w:rsidTr="00056E14">
        <w:trPr>
          <w:trHeight w:val="300"/>
        </w:trPr>
        <w:tc>
          <w:tcPr>
            <w:tcW w:w="3190" w:type="dxa"/>
            <w:tcMar>
              <w:top w:w="0" w:type="dxa"/>
              <w:left w:w="108" w:type="dxa"/>
              <w:bottom w:w="0" w:type="dxa"/>
              <w:right w:w="108" w:type="dxa"/>
            </w:tcMar>
          </w:tcPr>
          <w:p w14:paraId="3431782E" w14:textId="77777777" w:rsidR="00056E14" w:rsidRPr="00FE7E00" w:rsidRDefault="00056E14" w:rsidP="00FE7E00">
            <w:pPr>
              <w:spacing w:after="0" w:line="240" w:lineRule="auto"/>
              <w:rPr>
                <w:rFonts w:ascii="Arial" w:eastAsia="Times New Roman" w:hAnsi="Arial" w:cs="Arial"/>
                <w:b/>
                <w:bCs/>
                <w:sz w:val="24"/>
                <w:szCs w:val="24"/>
              </w:rPr>
            </w:pPr>
          </w:p>
        </w:tc>
        <w:tc>
          <w:tcPr>
            <w:tcW w:w="6345" w:type="dxa"/>
            <w:gridSpan w:val="3"/>
            <w:tcMar>
              <w:top w:w="0" w:type="dxa"/>
              <w:left w:w="108" w:type="dxa"/>
              <w:bottom w:w="0" w:type="dxa"/>
              <w:right w:w="108" w:type="dxa"/>
            </w:tcMar>
          </w:tcPr>
          <w:p w14:paraId="7B4E5B8C" w14:textId="77777777"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kern w:val="2"/>
                <w:sz w:val="24"/>
                <w:szCs w:val="24"/>
              </w:rPr>
              <w:t>Šalys susitaria išbraukti nurodytą Sutarties Bendrųjų sąlygų punktą, tačiau kitų punktų numeracijos nekeisti:</w:t>
            </w:r>
          </w:p>
          <w:p w14:paraId="68DC5B58" w14:textId="081B15E7" w:rsidR="00056E14" w:rsidRPr="00FE7E00" w:rsidRDefault="00056E14" w:rsidP="00FE7E00">
            <w:pPr>
              <w:spacing w:after="0" w:line="240" w:lineRule="auto"/>
              <w:jc w:val="both"/>
              <w:rPr>
                <w:rFonts w:ascii="Arial" w:hAnsi="Arial" w:cs="Arial"/>
                <w:kern w:val="2"/>
                <w:sz w:val="24"/>
                <w:szCs w:val="24"/>
              </w:rPr>
            </w:pPr>
            <w:r w:rsidRPr="00FE7E00">
              <w:rPr>
                <w:rFonts w:ascii="Arial" w:hAnsi="Arial" w:cs="Arial"/>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w:t>
            </w:r>
            <w:r w:rsidRPr="00FE7E00">
              <w:rPr>
                <w:rFonts w:ascii="Arial" w:hAnsi="Arial" w:cs="Arial"/>
                <w:sz w:val="24"/>
                <w:szCs w:val="24"/>
              </w:rPr>
              <w:lastRenderedPageBreak/>
              <w:t>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056E14" w:rsidRPr="00FE7E00"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15. SUTARTIES PRIEDAI</w:t>
            </w:r>
          </w:p>
        </w:tc>
      </w:tr>
      <w:tr w:rsidR="00056E14" w:rsidRPr="00FE7E00" w14:paraId="2DDBA869" w14:textId="77777777" w:rsidTr="00056E14">
        <w:trPr>
          <w:trHeight w:val="300"/>
        </w:trPr>
        <w:tc>
          <w:tcPr>
            <w:tcW w:w="3190" w:type="dxa"/>
            <w:tcMar>
              <w:top w:w="0" w:type="dxa"/>
              <w:left w:w="108" w:type="dxa"/>
              <w:bottom w:w="0" w:type="dxa"/>
              <w:right w:w="108" w:type="dxa"/>
            </w:tcMar>
            <w:hideMark/>
          </w:tcPr>
          <w:p w14:paraId="717079C6"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15.1. Priedas Nr. 1</w:t>
            </w:r>
          </w:p>
        </w:tc>
        <w:tc>
          <w:tcPr>
            <w:tcW w:w="6345" w:type="dxa"/>
            <w:gridSpan w:val="3"/>
            <w:tcMar>
              <w:top w:w="0" w:type="dxa"/>
              <w:left w:w="108" w:type="dxa"/>
              <w:bottom w:w="0" w:type="dxa"/>
              <w:right w:w="108" w:type="dxa"/>
            </w:tcMar>
            <w:hideMark/>
          </w:tcPr>
          <w:p w14:paraId="02FC8DE1" w14:textId="672BD424"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Cs/>
                <w:kern w:val="2"/>
                <w:sz w:val="24"/>
                <w:szCs w:val="24"/>
                <w:lang w:eastAsia="en-US"/>
              </w:rPr>
              <w:t>Techninė specifikacija</w:t>
            </w:r>
            <w:r w:rsidRPr="00FE7E00">
              <w:rPr>
                <w:rFonts w:ascii="Arial" w:eastAsia="Times New Roman" w:hAnsi="Arial" w:cs="Arial"/>
                <w:b/>
                <w:bCs/>
                <w:sz w:val="24"/>
                <w:szCs w:val="24"/>
              </w:rPr>
              <w:t> </w:t>
            </w:r>
          </w:p>
        </w:tc>
      </w:tr>
      <w:tr w:rsidR="00056E14" w:rsidRPr="00FE7E00" w14:paraId="7D3B6C53" w14:textId="77777777" w:rsidTr="00056E14">
        <w:trPr>
          <w:trHeight w:val="300"/>
        </w:trPr>
        <w:tc>
          <w:tcPr>
            <w:tcW w:w="3190" w:type="dxa"/>
            <w:tcMar>
              <w:top w:w="0" w:type="dxa"/>
              <w:left w:w="108" w:type="dxa"/>
              <w:bottom w:w="0" w:type="dxa"/>
              <w:right w:w="108" w:type="dxa"/>
            </w:tcMar>
            <w:hideMark/>
          </w:tcPr>
          <w:p w14:paraId="5ED89C69" w14:textId="77777777"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15.2. Priedas Nr. 2</w:t>
            </w:r>
          </w:p>
        </w:tc>
        <w:tc>
          <w:tcPr>
            <w:tcW w:w="6345" w:type="dxa"/>
            <w:gridSpan w:val="3"/>
            <w:tcMar>
              <w:top w:w="0" w:type="dxa"/>
              <w:left w:w="108" w:type="dxa"/>
              <w:bottom w:w="0" w:type="dxa"/>
              <w:right w:w="108" w:type="dxa"/>
            </w:tcMar>
            <w:hideMark/>
          </w:tcPr>
          <w:p w14:paraId="36F557F0" w14:textId="44759F70" w:rsidR="00056E14" w:rsidRPr="00FE7E00" w:rsidRDefault="00056E14" w:rsidP="00FE7E00">
            <w:pPr>
              <w:spacing w:after="0" w:line="240" w:lineRule="auto"/>
              <w:rPr>
                <w:rFonts w:ascii="Arial" w:eastAsia="Times New Roman" w:hAnsi="Arial" w:cs="Arial"/>
                <w:sz w:val="24"/>
                <w:szCs w:val="24"/>
              </w:rPr>
            </w:pPr>
            <w:r w:rsidRPr="00FE7E00">
              <w:rPr>
                <w:rFonts w:ascii="Arial" w:eastAsia="Times New Roman" w:hAnsi="Arial" w:cs="Arial"/>
                <w:bCs/>
                <w:kern w:val="2"/>
                <w:sz w:val="24"/>
                <w:szCs w:val="24"/>
                <w:lang w:eastAsia="en-US"/>
              </w:rPr>
              <w:t>Pasiūlymas</w:t>
            </w:r>
            <w:r w:rsidRPr="00FE7E00">
              <w:rPr>
                <w:rFonts w:ascii="Arial" w:eastAsia="Times New Roman" w:hAnsi="Arial" w:cs="Arial"/>
                <w:b/>
                <w:bCs/>
                <w:sz w:val="24"/>
                <w:szCs w:val="24"/>
              </w:rPr>
              <w:t> </w:t>
            </w:r>
          </w:p>
        </w:tc>
      </w:tr>
      <w:tr w:rsidR="00056E14" w:rsidRPr="00FE7E00" w14:paraId="50CDF64D" w14:textId="77777777" w:rsidTr="0050339E">
        <w:tc>
          <w:tcPr>
            <w:tcW w:w="9535" w:type="dxa"/>
            <w:gridSpan w:val="4"/>
            <w:tcMar>
              <w:top w:w="0" w:type="dxa"/>
              <w:left w:w="108" w:type="dxa"/>
              <w:bottom w:w="0" w:type="dxa"/>
              <w:right w:w="108" w:type="dxa"/>
            </w:tcMar>
            <w:hideMark/>
          </w:tcPr>
          <w:p w14:paraId="5A60DB67"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16. ŠALIŲ ATSTOVŲ PARAŠAI</w:t>
            </w:r>
          </w:p>
        </w:tc>
      </w:tr>
      <w:tr w:rsidR="00056E14" w:rsidRPr="00FE7E00" w14:paraId="3C15A633" w14:textId="77777777" w:rsidTr="00BB736E">
        <w:tc>
          <w:tcPr>
            <w:tcW w:w="4957" w:type="dxa"/>
            <w:gridSpan w:val="3"/>
            <w:tcMar>
              <w:top w:w="0" w:type="dxa"/>
              <w:left w:w="108" w:type="dxa"/>
              <w:bottom w:w="0" w:type="dxa"/>
              <w:right w:w="108" w:type="dxa"/>
            </w:tcMar>
            <w:hideMark/>
          </w:tcPr>
          <w:p w14:paraId="086ED9CB"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PIRKĖJAS</w:t>
            </w:r>
          </w:p>
        </w:tc>
        <w:tc>
          <w:tcPr>
            <w:tcW w:w="4578" w:type="dxa"/>
            <w:tcMar>
              <w:top w:w="0" w:type="dxa"/>
              <w:left w:w="108" w:type="dxa"/>
              <w:bottom w:w="0" w:type="dxa"/>
              <w:right w:w="108" w:type="dxa"/>
            </w:tcMar>
            <w:hideMark/>
          </w:tcPr>
          <w:p w14:paraId="1FA5F0D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TIEKĖJAS</w:t>
            </w:r>
          </w:p>
        </w:tc>
      </w:tr>
      <w:tr w:rsidR="00056E14" w:rsidRPr="00FE7E00" w14:paraId="0D6DC4A2" w14:textId="77777777" w:rsidTr="00BB736E">
        <w:tc>
          <w:tcPr>
            <w:tcW w:w="4957" w:type="dxa"/>
            <w:gridSpan w:val="3"/>
            <w:tcMar>
              <w:top w:w="0" w:type="dxa"/>
              <w:left w:w="108" w:type="dxa"/>
              <w:bottom w:w="0" w:type="dxa"/>
              <w:right w:w="108" w:type="dxa"/>
            </w:tcMar>
            <w:hideMark/>
          </w:tcPr>
          <w:p w14:paraId="2595C58D"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(nurodomos atstovo pareigos, vardas, pavardė)</w:t>
            </w:r>
          </w:p>
        </w:tc>
        <w:tc>
          <w:tcPr>
            <w:tcW w:w="4578" w:type="dxa"/>
            <w:tcMar>
              <w:top w:w="0" w:type="dxa"/>
              <w:left w:w="108" w:type="dxa"/>
              <w:bottom w:w="0" w:type="dxa"/>
              <w:right w:w="108" w:type="dxa"/>
            </w:tcMar>
            <w:hideMark/>
          </w:tcPr>
          <w:p w14:paraId="7DC86F96"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(nurodomos atstovo pareigos, vardas, pavardė)</w:t>
            </w:r>
          </w:p>
        </w:tc>
      </w:tr>
      <w:tr w:rsidR="00056E14" w:rsidRPr="00FE7E00" w14:paraId="2D2CBF9F" w14:textId="77777777" w:rsidTr="00BB736E">
        <w:tc>
          <w:tcPr>
            <w:tcW w:w="4957" w:type="dxa"/>
            <w:gridSpan w:val="3"/>
            <w:tcMar>
              <w:top w:w="0" w:type="dxa"/>
              <w:left w:w="108" w:type="dxa"/>
              <w:bottom w:w="0" w:type="dxa"/>
              <w:right w:w="108" w:type="dxa"/>
            </w:tcMar>
            <w:hideMark/>
          </w:tcPr>
          <w:p w14:paraId="471D2722"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4732A9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(parašas)</w:t>
            </w:r>
          </w:p>
          <w:p w14:paraId="11363B54"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88EAFC6"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tc>
        <w:tc>
          <w:tcPr>
            <w:tcW w:w="4578" w:type="dxa"/>
            <w:tcMar>
              <w:top w:w="0" w:type="dxa"/>
              <w:left w:w="108" w:type="dxa"/>
              <w:bottom w:w="0" w:type="dxa"/>
              <w:right w:w="108" w:type="dxa"/>
            </w:tcMar>
            <w:hideMark/>
          </w:tcPr>
          <w:p w14:paraId="44FA29DA"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C2471C0" w14:textId="77777777" w:rsidR="00056E14" w:rsidRPr="00FE7E00" w:rsidRDefault="00056E14"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(parašas)</w:t>
            </w:r>
          </w:p>
        </w:tc>
      </w:tr>
      <w:tr w:rsidR="00056E14" w:rsidRPr="00FE7E00" w14:paraId="7994C2C6" w14:textId="77777777" w:rsidTr="00BB736E">
        <w:tc>
          <w:tcPr>
            <w:tcW w:w="3190" w:type="dxa"/>
            <w:vAlign w:val="center"/>
            <w:hideMark/>
          </w:tcPr>
          <w:p w14:paraId="28C00DAE" w14:textId="77777777" w:rsidR="00056E14" w:rsidRPr="00FE7E00" w:rsidRDefault="00056E14" w:rsidP="00FE7E00">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056E14" w:rsidRPr="00FE7E00" w:rsidRDefault="00056E14" w:rsidP="00FE7E00">
            <w:pPr>
              <w:spacing w:after="0" w:line="240" w:lineRule="auto"/>
              <w:jc w:val="center"/>
              <w:rPr>
                <w:rFonts w:ascii="Arial" w:eastAsia="Times New Roman" w:hAnsi="Arial" w:cs="Arial"/>
                <w:sz w:val="24"/>
                <w:szCs w:val="24"/>
              </w:rPr>
            </w:pPr>
          </w:p>
        </w:tc>
        <w:tc>
          <w:tcPr>
            <w:tcW w:w="1733" w:type="dxa"/>
            <w:vAlign w:val="center"/>
            <w:hideMark/>
          </w:tcPr>
          <w:p w14:paraId="390F260E" w14:textId="77777777" w:rsidR="00056E14" w:rsidRPr="00FE7E00" w:rsidRDefault="00056E14" w:rsidP="00FE7E00">
            <w:pPr>
              <w:spacing w:after="0" w:line="240" w:lineRule="auto"/>
              <w:jc w:val="center"/>
              <w:rPr>
                <w:rFonts w:ascii="Arial" w:eastAsia="Times New Roman" w:hAnsi="Arial" w:cs="Arial"/>
                <w:sz w:val="24"/>
                <w:szCs w:val="24"/>
              </w:rPr>
            </w:pPr>
          </w:p>
        </w:tc>
        <w:tc>
          <w:tcPr>
            <w:tcW w:w="4578" w:type="dxa"/>
            <w:vAlign w:val="center"/>
            <w:hideMark/>
          </w:tcPr>
          <w:p w14:paraId="1533A6DA" w14:textId="77777777" w:rsidR="00056E14" w:rsidRPr="00FE7E00" w:rsidRDefault="00056E14" w:rsidP="00FE7E00">
            <w:pPr>
              <w:spacing w:after="0" w:line="240" w:lineRule="auto"/>
              <w:jc w:val="center"/>
              <w:rPr>
                <w:rFonts w:ascii="Arial" w:eastAsia="Times New Roman" w:hAnsi="Arial" w:cs="Arial"/>
                <w:sz w:val="24"/>
                <w:szCs w:val="24"/>
              </w:rPr>
            </w:pPr>
          </w:p>
        </w:tc>
      </w:tr>
    </w:tbl>
    <w:p w14:paraId="5B010E01"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528321BE" w14:textId="77777777" w:rsidR="00193B6E" w:rsidRPr="00FE7E00" w:rsidRDefault="00193B6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BB246A6" w14:textId="77777777" w:rsidR="00193B6E" w:rsidRPr="00FE7E00" w:rsidRDefault="00193B6E" w:rsidP="00FE7E00">
      <w:pPr>
        <w:spacing w:after="0" w:line="240" w:lineRule="auto"/>
        <w:jc w:val="center"/>
        <w:rPr>
          <w:rFonts w:ascii="Arial" w:eastAsia="Times New Roman" w:hAnsi="Arial" w:cs="Arial"/>
          <w:sz w:val="24"/>
          <w:szCs w:val="24"/>
        </w:rPr>
      </w:pPr>
      <w:bookmarkStart w:id="2" w:name="part_d0a25849da0c4719ae8c91dcedcf7de8"/>
      <w:bookmarkEnd w:id="2"/>
      <w:r w:rsidRPr="00FE7E00">
        <w:rPr>
          <w:rFonts w:ascii="Arial" w:eastAsia="Times New Roman" w:hAnsi="Arial" w:cs="Arial"/>
          <w:b/>
          <w:bCs/>
          <w:sz w:val="24"/>
          <w:szCs w:val="24"/>
        </w:rPr>
        <w:t>______________</w:t>
      </w:r>
    </w:p>
    <w:p w14:paraId="514D12DD" w14:textId="77777777" w:rsidR="00193B6E" w:rsidRPr="00FE7E00" w:rsidRDefault="00193B6E" w:rsidP="00FE7E00">
      <w:pPr>
        <w:spacing w:after="0" w:line="240" w:lineRule="auto"/>
        <w:jc w:val="center"/>
        <w:rPr>
          <w:rFonts w:ascii="Arial" w:hAnsi="Arial" w:cs="Arial"/>
          <w:sz w:val="24"/>
          <w:szCs w:val="24"/>
        </w:rPr>
      </w:pPr>
    </w:p>
    <w:p w14:paraId="07675B96" w14:textId="77777777" w:rsidR="00193B6E" w:rsidRPr="00FE7E00" w:rsidRDefault="00193B6E" w:rsidP="00FE7E00">
      <w:pPr>
        <w:spacing w:after="0" w:line="240" w:lineRule="auto"/>
        <w:jc w:val="center"/>
        <w:rPr>
          <w:rFonts w:ascii="Arial" w:eastAsia="Times New Roman" w:hAnsi="Arial" w:cs="Arial"/>
          <w:b/>
          <w:bCs/>
          <w:sz w:val="24"/>
          <w:szCs w:val="24"/>
        </w:rPr>
      </w:pPr>
    </w:p>
    <w:p w14:paraId="6DF267E0" w14:textId="77777777" w:rsidR="003B70E2" w:rsidRPr="00FE7E00" w:rsidRDefault="003B70E2" w:rsidP="00FE7E00">
      <w:pPr>
        <w:spacing w:after="0" w:line="240" w:lineRule="auto"/>
        <w:jc w:val="center"/>
        <w:rPr>
          <w:rFonts w:ascii="Arial" w:eastAsia="Times New Roman" w:hAnsi="Arial" w:cs="Arial"/>
          <w:b/>
          <w:bCs/>
          <w:sz w:val="24"/>
          <w:szCs w:val="24"/>
        </w:rPr>
      </w:pPr>
    </w:p>
    <w:p w14:paraId="04D523D4" w14:textId="77777777" w:rsidR="003B70E2" w:rsidRPr="00FE7E00" w:rsidRDefault="003B70E2" w:rsidP="00FE7E00">
      <w:pPr>
        <w:spacing w:after="0" w:line="240" w:lineRule="auto"/>
        <w:jc w:val="center"/>
        <w:rPr>
          <w:rFonts w:ascii="Arial" w:eastAsia="Times New Roman" w:hAnsi="Arial" w:cs="Arial"/>
          <w:b/>
          <w:bCs/>
          <w:sz w:val="24"/>
          <w:szCs w:val="24"/>
        </w:rPr>
      </w:pPr>
    </w:p>
    <w:p w14:paraId="59604E43" w14:textId="77777777" w:rsidR="003B70E2" w:rsidRPr="00FE7E00" w:rsidRDefault="003B70E2" w:rsidP="00FE7E00">
      <w:pPr>
        <w:spacing w:after="0" w:line="240" w:lineRule="auto"/>
        <w:jc w:val="center"/>
        <w:rPr>
          <w:rFonts w:ascii="Arial" w:eastAsia="Times New Roman" w:hAnsi="Arial" w:cs="Arial"/>
          <w:b/>
          <w:bCs/>
          <w:sz w:val="24"/>
          <w:szCs w:val="24"/>
        </w:rPr>
      </w:pPr>
    </w:p>
    <w:p w14:paraId="4FE00ED9" w14:textId="77777777" w:rsidR="003B70E2" w:rsidRPr="00FE7E00" w:rsidRDefault="003B70E2" w:rsidP="00FE7E00">
      <w:pPr>
        <w:spacing w:after="0" w:line="240" w:lineRule="auto"/>
        <w:jc w:val="center"/>
        <w:rPr>
          <w:rFonts w:ascii="Arial" w:eastAsia="Times New Roman" w:hAnsi="Arial" w:cs="Arial"/>
          <w:b/>
          <w:bCs/>
          <w:sz w:val="24"/>
          <w:szCs w:val="24"/>
        </w:rPr>
      </w:pPr>
    </w:p>
    <w:p w14:paraId="4BE7A45C" w14:textId="77777777" w:rsidR="003B70E2" w:rsidRPr="00FE7E00" w:rsidRDefault="003B70E2" w:rsidP="00FE7E00">
      <w:pPr>
        <w:spacing w:after="0" w:line="240" w:lineRule="auto"/>
        <w:jc w:val="center"/>
        <w:rPr>
          <w:rFonts w:ascii="Arial" w:eastAsia="Times New Roman" w:hAnsi="Arial" w:cs="Arial"/>
          <w:b/>
          <w:bCs/>
          <w:sz w:val="24"/>
          <w:szCs w:val="24"/>
        </w:rPr>
      </w:pPr>
    </w:p>
    <w:p w14:paraId="62318844" w14:textId="77777777" w:rsidR="003B70E2" w:rsidRDefault="003B70E2" w:rsidP="00FE7E00">
      <w:pPr>
        <w:spacing w:after="0" w:line="240" w:lineRule="auto"/>
        <w:jc w:val="center"/>
        <w:rPr>
          <w:rFonts w:ascii="Arial" w:eastAsia="Times New Roman" w:hAnsi="Arial" w:cs="Arial"/>
          <w:b/>
          <w:bCs/>
          <w:sz w:val="24"/>
          <w:szCs w:val="24"/>
        </w:rPr>
      </w:pPr>
    </w:p>
    <w:p w14:paraId="26C38CAF" w14:textId="77777777" w:rsidR="00BB736E" w:rsidRDefault="00BB736E" w:rsidP="00FE7E00">
      <w:pPr>
        <w:spacing w:after="0" w:line="240" w:lineRule="auto"/>
        <w:jc w:val="center"/>
        <w:rPr>
          <w:rFonts w:ascii="Arial" w:eastAsia="Times New Roman" w:hAnsi="Arial" w:cs="Arial"/>
          <w:b/>
          <w:bCs/>
          <w:sz w:val="24"/>
          <w:szCs w:val="24"/>
        </w:rPr>
      </w:pPr>
    </w:p>
    <w:p w14:paraId="04E91F7F" w14:textId="77777777" w:rsidR="00BB736E" w:rsidRDefault="00BB736E" w:rsidP="00FE7E00">
      <w:pPr>
        <w:spacing w:after="0" w:line="240" w:lineRule="auto"/>
        <w:jc w:val="center"/>
        <w:rPr>
          <w:rFonts w:ascii="Arial" w:eastAsia="Times New Roman" w:hAnsi="Arial" w:cs="Arial"/>
          <w:b/>
          <w:bCs/>
          <w:sz w:val="24"/>
          <w:szCs w:val="24"/>
        </w:rPr>
      </w:pPr>
    </w:p>
    <w:p w14:paraId="4467D28D" w14:textId="77777777" w:rsidR="00BB736E" w:rsidRDefault="00BB736E" w:rsidP="00FE7E00">
      <w:pPr>
        <w:spacing w:after="0" w:line="240" w:lineRule="auto"/>
        <w:jc w:val="center"/>
        <w:rPr>
          <w:rFonts w:ascii="Arial" w:eastAsia="Times New Roman" w:hAnsi="Arial" w:cs="Arial"/>
          <w:b/>
          <w:bCs/>
          <w:sz w:val="24"/>
          <w:szCs w:val="24"/>
        </w:rPr>
      </w:pPr>
    </w:p>
    <w:p w14:paraId="0A964FBB" w14:textId="77777777" w:rsidR="00BB736E" w:rsidRDefault="00BB736E" w:rsidP="00FE7E00">
      <w:pPr>
        <w:spacing w:after="0" w:line="240" w:lineRule="auto"/>
        <w:jc w:val="center"/>
        <w:rPr>
          <w:rFonts w:ascii="Arial" w:eastAsia="Times New Roman" w:hAnsi="Arial" w:cs="Arial"/>
          <w:b/>
          <w:bCs/>
          <w:sz w:val="24"/>
          <w:szCs w:val="24"/>
        </w:rPr>
      </w:pPr>
    </w:p>
    <w:p w14:paraId="3DBA898F" w14:textId="77777777" w:rsidR="00BB736E" w:rsidRDefault="00BB736E" w:rsidP="00FE7E00">
      <w:pPr>
        <w:spacing w:after="0" w:line="240" w:lineRule="auto"/>
        <w:jc w:val="center"/>
        <w:rPr>
          <w:rFonts w:ascii="Arial" w:eastAsia="Times New Roman" w:hAnsi="Arial" w:cs="Arial"/>
          <w:b/>
          <w:bCs/>
          <w:sz w:val="24"/>
          <w:szCs w:val="24"/>
        </w:rPr>
      </w:pPr>
    </w:p>
    <w:p w14:paraId="7176020E" w14:textId="77777777" w:rsidR="00BB736E" w:rsidRDefault="00BB736E" w:rsidP="00FE7E00">
      <w:pPr>
        <w:spacing w:after="0" w:line="240" w:lineRule="auto"/>
        <w:jc w:val="center"/>
        <w:rPr>
          <w:rFonts w:ascii="Arial" w:eastAsia="Times New Roman" w:hAnsi="Arial" w:cs="Arial"/>
          <w:b/>
          <w:bCs/>
          <w:sz w:val="24"/>
          <w:szCs w:val="24"/>
        </w:rPr>
      </w:pPr>
    </w:p>
    <w:p w14:paraId="5D40F419" w14:textId="77777777" w:rsidR="00BB736E" w:rsidRDefault="00BB736E" w:rsidP="00FE7E00">
      <w:pPr>
        <w:spacing w:after="0" w:line="240" w:lineRule="auto"/>
        <w:jc w:val="center"/>
        <w:rPr>
          <w:rFonts w:ascii="Arial" w:eastAsia="Times New Roman" w:hAnsi="Arial" w:cs="Arial"/>
          <w:b/>
          <w:bCs/>
          <w:sz w:val="24"/>
          <w:szCs w:val="24"/>
        </w:rPr>
      </w:pPr>
    </w:p>
    <w:p w14:paraId="21943CC2" w14:textId="77777777" w:rsidR="00BB736E" w:rsidRDefault="00BB736E" w:rsidP="00FE7E00">
      <w:pPr>
        <w:spacing w:after="0" w:line="240" w:lineRule="auto"/>
        <w:jc w:val="center"/>
        <w:rPr>
          <w:rFonts w:ascii="Arial" w:eastAsia="Times New Roman" w:hAnsi="Arial" w:cs="Arial"/>
          <w:b/>
          <w:bCs/>
          <w:sz w:val="24"/>
          <w:szCs w:val="24"/>
        </w:rPr>
      </w:pPr>
    </w:p>
    <w:p w14:paraId="2A6521A6" w14:textId="77777777" w:rsidR="00403435" w:rsidRDefault="00403435" w:rsidP="00FE7E00">
      <w:pPr>
        <w:spacing w:after="0" w:line="240" w:lineRule="auto"/>
        <w:jc w:val="center"/>
        <w:rPr>
          <w:rFonts w:ascii="Arial" w:eastAsia="Times New Roman" w:hAnsi="Arial" w:cs="Arial"/>
          <w:b/>
          <w:bCs/>
          <w:sz w:val="24"/>
          <w:szCs w:val="24"/>
        </w:rPr>
      </w:pPr>
    </w:p>
    <w:p w14:paraId="21638C6B" w14:textId="77777777" w:rsidR="00403435" w:rsidRDefault="00403435" w:rsidP="00FE7E00">
      <w:pPr>
        <w:spacing w:after="0" w:line="240" w:lineRule="auto"/>
        <w:jc w:val="center"/>
        <w:rPr>
          <w:rFonts w:ascii="Arial" w:eastAsia="Times New Roman" w:hAnsi="Arial" w:cs="Arial"/>
          <w:b/>
          <w:bCs/>
          <w:sz w:val="24"/>
          <w:szCs w:val="24"/>
        </w:rPr>
      </w:pPr>
    </w:p>
    <w:p w14:paraId="66DF877D" w14:textId="77777777" w:rsidR="00403435" w:rsidRDefault="00403435" w:rsidP="00FE7E00">
      <w:pPr>
        <w:spacing w:after="0" w:line="240" w:lineRule="auto"/>
        <w:jc w:val="center"/>
        <w:rPr>
          <w:rFonts w:ascii="Arial" w:eastAsia="Times New Roman" w:hAnsi="Arial" w:cs="Arial"/>
          <w:b/>
          <w:bCs/>
          <w:sz w:val="24"/>
          <w:szCs w:val="24"/>
        </w:rPr>
      </w:pPr>
    </w:p>
    <w:p w14:paraId="2B1BBCF4" w14:textId="77777777" w:rsidR="00403435" w:rsidRDefault="00403435" w:rsidP="00FE7E00">
      <w:pPr>
        <w:spacing w:after="0" w:line="240" w:lineRule="auto"/>
        <w:jc w:val="center"/>
        <w:rPr>
          <w:rFonts w:ascii="Arial" w:eastAsia="Times New Roman" w:hAnsi="Arial" w:cs="Arial"/>
          <w:b/>
          <w:bCs/>
          <w:sz w:val="24"/>
          <w:szCs w:val="24"/>
        </w:rPr>
      </w:pPr>
    </w:p>
    <w:p w14:paraId="643F8DF2" w14:textId="77777777" w:rsidR="00403435" w:rsidRDefault="00403435" w:rsidP="00FE7E00">
      <w:pPr>
        <w:spacing w:after="0" w:line="240" w:lineRule="auto"/>
        <w:jc w:val="center"/>
        <w:rPr>
          <w:rFonts w:ascii="Arial" w:eastAsia="Times New Roman" w:hAnsi="Arial" w:cs="Arial"/>
          <w:b/>
          <w:bCs/>
          <w:sz w:val="24"/>
          <w:szCs w:val="24"/>
        </w:rPr>
      </w:pPr>
    </w:p>
    <w:p w14:paraId="1D4A9963" w14:textId="77777777" w:rsidR="00403435" w:rsidRDefault="00403435" w:rsidP="00FE7E00">
      <w:pPr>
        <w:spacing w:after="0" w:line="240" w:lineRule="auto"/>
        <w:jc w:val="center"/>
        <w:rPr>
          <w:rFonts w:ascii="Arial" w:eastAsia="Times New Roman" w:hAnsi="Arial" w:cs="Arial"/>
          <w:b/>
          <w:bCs/>
          <w:sz w:val="24"/>
          <w:szCs w:val="24"/>
        </w:rPr>
      </w:pPr>
    </w:p>
    <w:p w14:paraId="465D0B4E" w14:textId="77777777" w:rsidR="00403435" w:rsidRDefault="00403435" w:rsidP="00FE7E00">
      <w:pPr>
        <w:spacing w:after="0" w:line="240" w:lineRule="auto"/>
        <w:jc w:val="center"/>
        <w:rPr>
          <w:rFonts w:ascii="Arial" w:eastAsia="Times New Roman" w:hAnsi="Arial" w:cs="Arial"/>
          <w:b/>
          <w:bCs/>
          <w:sz w:val="24"/>
          <w:szCs w:val="24"/>
        </w:rPr>
      </w:pPr>
    </w:p>
    <w:p w14:paraId="3DE286CB" w14:textId="77777777" w:rsidR="00403435" w:rsidRDefault="00403435" w:rsidP="00FE7E00">
      <w:pPr>
        <w:spacing w:after="0" w:line="240" w:lineRule="auto"/>
        <w:jc w:val="center"/>
        <w:rPr>
          <w:rFonts w:ascii="Arial" w:eastAsia="Times New Roman" w:hAnsi="Arial" w:cs="Arial"/>
          <w:b/>
          <w:bCs/>
          <w:sz w:val="24"/>
          <w:szCs w:val="24"/>
        </w:rPr>
      </w:pPr>
    </w:p>
    <w:p w14:paraId="34DF87C9" w14:textId="77777777" w:rsidR="00403435" w:rsidRDefault="00403435" w:rsidP="00FE7E00">
      <w:pPr>
        <w:spacing w:after="0" w:line="240" w:lineRule="auto"/>
        <w:jc w:val="center"/>
        <w:rPr>
          <w:rFonts w:ascii="Arial" w:eastAsia="Times New Roman" w:hAnsi="Arial" w:cs="Arial"/>
          <w:b/>
          <w:bCs/>
          <w:sz w:val="24"/>
          <w:szCs w:val="24"/>
        </w:rPr>
      </w:pPr>
    </w:p>
    <w:p w14:paraId="41560C44" w14:textId="77777777" w:rsidR="00BB736E" w:rsidRDefault="00BB736E" w:rsidP="00FE7E00">
      <w:pPr>
        <w:spacing w:after="0" w:line="240" w:lineRule="auto"/>
        <w:jc w:val="center"/>
        <w:rPr>
          <w:rFonts w:ascii="Arial" w:eastAsia="Times New Roman" w:hAnsi="Arial" w:cs="Arial"/>
          <w:b/>
          <w:bCs/>
          <w:sz w:val="24"/>
          <w:szCs w:val="24"/>
        </w:rPr>
      </w:pPr>
    </w:p>
    <w:p w14:paraId="24B29C51" w14:textId="77777777" w:rsidR="00BB736E" w:rsidRDefault="00BB736E" w:rsidP="00FE7E00">
      <w:pPr>
        <w:spacing w:after="0" w:line="240" w:lineRule="auto"/>
        <w:jc w:val="center"/>
        <w:rPr>
          <w:rFonts w:ascii="Arial" w:eastAsia="Times New Roman" w:hAnsi="Arial" w:cs="Arial"/>
          <w:b/>
          <w:bCs/>
          <w:sz w:val="24"/>
          <w:szCs w:val="24"/>
        </w:rPr>
      </w:pPr>
    </w:p>
    <w:p w14:paraId="38BA178B" w14:textId="77777777" w:rsidR="00BB736E" w:rsidRDefault="00BB736E" w:rsidP="00FE7E00">
      <w:pPr>
        <w:spacing w:after="0" w:line="240" w:lineRule="auto"/>
        <w:jc w:val="center"/>
        <w:rPr>
          <w:rFonts w:ascii="Arial" w:eastAsia="Times New Roman" w:hAnsi="Arial" w:cs="Arial"/>
          <w:b/>
          <w:bCs/>
          <w:sz w:val="24"/>
          <w:szCs w:val="24"/>
        </w:rPr>
      </w:pPr>
    </w:p>
    <w:p w14:paraId="08E86075" w14:textId="77777777" w:rsidR="00BB736E" w:rsidRPr="00FE7E00" w:rsidRDefault="00BB736E" w:rsidP="00FE7E00">
      <w:pPr>
        <w:spacing w:after="0" w:line="240" w:lineRule="auto"/>
        <w:jc w:val="center"/>
        <w:rPr>
          <w:rFonts w:ascii="Arial" w:eastAsia="Times New Roman" w:hAnsi="Arial" w:cs="Arial"/>
          <w:b/>
          <w:bCs/>
          <w:sz w:val="24"/>
          <w:szCs w:val="24"/>
        </w:rPr>
      </w:pPr>
    </w:p>
    <w:p w14:paraId="048C5F07" w14:textId="77777777" w:rsidR="003B70E2" w:rsidRPr="00FE7E00" w:rsidRDefault="003B70E2" w:rsidP="00FE7E00">
      <w:pPr>
        <w:spacing w:after="0" w:line="240" w:lineRule="auto"/>
        <w:jc w:val="center"/>
        <w:rPr>
          <w:rFonts w:ascii="Arial" w:eastAsia="Times New Roman" w:hAnsi="Arial" w:cs="Arial"/>
          <w:b/>
          <w:bCs/>
          <w:sz w:val="24"/>
          <w:szCs w:val="24"/>
        </w:rPr>
      </w:pPr>
    </w:p>
    <w:p w14:paraId="0FDD1D5F" w14:textId="77777777" w:rsidR="003B70E2" w:rsidRPr="00FE7E00" w:rsidRDefault="003B70E2" w:rsidP="00FE7E00">
      <w:pPr>
        <w:spacing w:after="0" w:line="240" w:lineRule="auto"/>
        <w:jc w:val="center"/>
        <w:rPr>
          <w:rFonts w:ascii="Arial" w:eastAsia="Times New Roman" w:hAnsi="Arial" w:cs="Arial"/>
          <w:b/>
          <w:bCs/>
          <w:sz w:val="24"/>
          <w:szCs w:val="24"/>
        </w:rPr>
      </w:pPr>
    </w:p>
    <w:p w14:paraId="07B49BE0" w14:textId="194BFE26"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PASLAUGŲ PIRKIMO BENDROSIOS SĄLYGOS</w:t>
      </w:r>
    </w:p>
    <w:p w14:paraId="36CC966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61B29F78"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 w:name="part_4cbc8d87a88f49808aa3ca8de9041bf1"/>
      <w:bookmarkEnd w:id="3"/>
      <w:r w:rsidRPr="00FE7E00">
        <w:rPr>
          <w:rFonts w:ascii="Arial" w:eastAsia="Times New Roman" w:hAnsi="Arial" w:cs="Arial"/>
          <w:b/>
          <w:bCs/>
          <w:sz w:val="24"/>
          <w:szCs w:val="24"/>
        </w:rPr>
        <w:t>     I SKYRIUS</w:t>
      </w:r>
    </w:p>
    <w:p w14:paraId="1C9CA55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Pagrindinės sąvokos ir Sutarties aiškinimas</w:t>
      </w:r>
    </w:p>
    <w:p w14:paraId="407F15C1" w14:textId="77777777" w:rsidR="0018560E" w:rsidRPr="00FE7E00" w:rsidRDefault="0018560E" w:rsidP="00FE7E00">
      <w:pPr>
        <w:spacing w:after="0" w:line="240" w:lineRule="auto"/>
        <w:contextualSpacing/>
        <w:jc w:val="center"/>
        <w:rPr>
          <w:rFonts w:ascii="Arial" w:eastAsia="SimSun" w:hAnsi="Arial" w:cs="Arial"/>
          <w:b/>
          <w:bCs/>
          <w:sz w:val="24"/>
          <w:szCs w:val="24"/>
        </w:rPr>
      </w:pPr>
      <w:r w:rsidRPr="00FE7E00">
        <w:rPr>
          <w:rFonts w:ascii="Arial" w:eastAsia="Times New Roman" w:hAnsi="Arial" w:cs="Arial"/>
          <w:b/>
          <w:bCs/>
          <w:sz w:val="24"/>
          <w:szCs w:val="24"/>
        </w:rPr>
        <w:t> </w:t>
      </w:r>
      <w:r w:rsidRPr="00FE7E00">
        <w:rPr>
          <w:rFonts w:ascii="Arial" w:eastAsia="SimSun" w:hAnsi="Arial" w:cs="Arial"/>
          <w:b/>
          <w:bCs/>
          <w:sz w:val="24"/>
          <w:szCs w:val="24"/>
        </w:rPr>
        <w:t>(versija 2025.05.01)</w:t>
      </w:r>
    </w:p>
    <w:p w14:paraId="66725438" w14:textId="77777777" w:rsidR="0018560E" w:rsidRPr="00FE7E00" w:rsidRDefault="0018560E" w:rsidP="00FE7E00">
      <w:pPr>
        <w:spacing w:after="0" w:line="240" w:lineRule="auto"/>
        <w:jc w:val="center"/>
        <w:rPr>
          <w:rFonts w:ascii="Arial" w:eastAsia="Times New Roman" w:hAnsi="Arial" w:cs="Arial"/>
          <w:sz w:val="24"/>
          <w:szCs w:val="24"/>
        </w:rPr>
      </w:pPr>
    </w:p>
    <w:p w14:paraId="4B15D0A5" w14:textId="77777777" w:rsidR="0018560E" w:rsidRPr="00FE7E00" w:rsidRDefault="0018560E" w:rsidP="00FE7E00">
      <w:pPr>
        <w:spacing w:after="0" w:line="240" w:lineRule="auto"/>
        <w:jc w:val="center"/>
        <w:rPr>
          <w:rFonts w:ascii="Arial" w:eastAsia="Times New Roman" w:hAnsi="Arial" w:cs="Arial"/>
          <w:sz w:val="24"/>
          <w:szCs w:val="24"/>
        </w:rPr>
      </w:pPr>
      <w:bookmarkStart w:id="4" w:name="part_78b8cd10525c43dab04092ce1194556b"/>
      <w:bookmarkEnd w:id="4"/>
      <w:r w:rsidRPr="00FE7E00">
        <w:rPr>
          <w:rFonts w:ascii="Arial" w:eastAsia="Times New Roman" w:hAnsi="Arial" w:cs="Arial"/>
          <w:b/>
          <w:bCs/>
          <w:sz w:val="24"/>
          <w:szCs w:val="24"/>
        </w:rPr>
        <w:t>1.1. Sąvokos</w:t>
      </w:r>
    </w:p>
    <w:p w14:paraId="1EF21DC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96D8BAD" w14:textId="77777777" w:rsidR="0018560E" w:rsidRPr="00FE7E00" w:rsidRDefault="0018560E" w:rsidP="00FE7E00">
      <w:pPr>
        <w:spacing w:after="0" w:line="240" w:lineRule="auto"/>
        <w:jc w:val="both"/>
        <w:rPr>
          <w:rFonts w:ascii="Arial" w:eastAsia="Times New Roman" w:hAnsi="Arial" w:cs="Arial"/>
          <w:sz w:val="24"/>
          <w:szCs w:val="24"/>
        </w:rPr>
      </w:pPr>
      <w:bookmarkStart w:id="5" w:name="part_368eba7a08104921ac20c3b7effff57f"/>
      <w:bookmarkEnd w:id="5"/>
      <w:r w:rsidRPr="00FE7E00">
        <w:rPr>
          <w:rFonts w:ascii="Arial" w:eastAsia="Times New Roman" w:hAnsi="Arial" w:cs="Arial"/>
          <w:sz w:val="24"/>
          <w:szCs w:val="24"/>
        </w:rPr>
        <w:t>1.1.1. Šioje Sutartyje didžiąja raide rašomos sąvokos turi šias nurodytas reikšmes:</w:t>
      </w:r>
    </w:p>
    <w:p w14:paraId="0A9435A8" w14:textId="77777777" w:rsidR="0018560E" w:rsidRPr="00FE7E00" w:rsidRDefault="0018560E" w:rsidP="00FE7E00">
      <w:pPr>
        <w:spacing w:after="0" w:line="240" w:lineRule="auto"/>
        <w:jc w:val="both"/>
        <w:rPr>
          <w:rFonts w:ascii="Arial" w:eastAsia="Times New Roman" w:hAnsi="Arial" w:cs="Arial"/>
          <w:sz w:val="24"/>
          <w:szCs w:val="24"/>
        </w:rPr>
      </w:pPr>
      <w:bookmarkStart w:id="6" w:name="part_b34e8d4b507c4bbda47e6ffd4c7ff0e3"/>
      <w:bookmarkEnd w:id="6"/>
      <w:r w:rsidRPr="00FE7E00">
        <w:rPr>
          <w:rFonts w:ascii="Arial" w:eastAsia="Times New Roman" w:hAnsi="Arial" w:cs="Arial"/>
          <w:sz w:val="24"/>
          <w:szCs w:val="24"/>
        </w:rPr>
        <w:t>1.1.1.1.  </w:t>
      </w:r>
      <w:r w:rsidRPr="00FE7E00">
        <w:rPr>
          <w:rFonts w:ascii="Arial" w:eastAsia="Times New Roman" w:hAnsi="Arial" w:cs="Arial"/>
          <w:b/>
          <w:bCs/>
          <w:sz w:val="24"/>
          <w:szCs w:val="24"/>
        </w:rPr>
        <w:t>Bendrosios sąlygos</w:t>
      </w:r>
      <w:r w:rsidRPr="00FE7E00">
        <w:rPr>
          <w:rFonts w:ascii="Arial" w:eastAsia="Times New Roman" w:hAnsi="Arial" w:cs="Arial"/>
          <w:sz w:val="24"/>
          <w:szCs w:val="24"/>
        </w:rPr>
        <w:t> – Sutarties dalis, kuri vadinasi „Paslaugų pirkimo–pardavimo sutarties Bendrosios sąlygos“;</w:t>
      </w:r>
    </w:p>
    <w:p w14:paraId="72DB1E48" w14:textId="77777777" w:rsidR="0018560E" w:rsidRPr="00FE7E00" w:rsidRDefault="0018560E" w:rsidP="00FE7E00">
      <w:pPr>
        <w:spacing w:after="0" w:line="240" w:lineRule="auto"/>
        <w:jc w:val="both"/>
        <w:rPr>
          <w:rFonts w:ascii="Arial" w:eastAsia="Times New Roman" w:hAnsi="Arial" w:cs="Arial"/>
          <w:sz w:val="24"/>
          <w:szCs w:val="24"/>
        </w:rPr>
      </w:pPr>
      <w:bookmarkStart w:id="7" w:name="part_fbc935c8a0094a8aad2321b8c2115a38"/>
      <w:bookmarkEnd w:id="7"/>
      <w:r w:rsidRPr="00FE7E00">
        <w:rPr>
          <w:rFonts w:ascii="Arial" w:eastAsia="Times New Roman" w:hAnsi="Arial" w:cs="Arial"/>
          <w:sz w:val="24"/>
          <w:szCs w:val="24"/>
        </w:rPr>
        <w:t>1.1.1.2.  </w:t>
      </w:r>
      <w:r w:rsidRPr="00FE7E00">
        <w:rPr>
          <w:rFonts w:ascii="Arial" w:eastAsia="Times New Roman" w:hAnsi="Arial" w:cs="Arial"/>
          <w:b/>
          <w:bCs/>
          <w:sz w:val="24"/>
          <w:szCs w:val="24"/>
        </w:rPr>
        <w:t>Pirkėjas</w:t>
      </w:r>
      <w:r w:rsidRPr="00FE7E00">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FE7E00" w:rsidRDefault="0018560E" w:rsidP="00FE7E00">
      <w:pPr>
        <w:spacing w:after="0" w:line="240" w:lineRule="auto"/>
        <w:jc w:val="both"/>
        <w:rPr>
          <w:rFonts w:ascii="Arial" w:eastAsia="Times New Roman" w:hAnsi="Arial" w:cs="Arial"/>
          <w:sz w:val="24"/>
          <w:szCs w:val="24"/>
        </w:rPr>
      </w:pPr>
      <w:bookmarkStart w:id="8" w:name="part_41890adfff30489ebae3ea78020ba448"/>
      <w:bookmarkEnd w:id="8"/>
      <w:r w:rsidRPr="00FE7E00">
        <w:rPr>
          <w:rFonts w:ascii="Arial" w:eastAsia="Times New Roman" w:hAnsi="Arial" w:cs="Arial"/>
          <w:sz w:val="24"/>
          <w:szCs w:val="24"/>
        </w:rPr>
        <w:t>1.1.1.3.  </w:t>
      </w:r>
      <w:r w:rsidRPr="00FE7E00">
        <w:rPr>
          <w:rFonts w:ascii="Arial" w:eastAsia="Times New Roman" w:hAnsi="Arial" w:cs="Arial"/>
          <w:b/>
          <w:bCs/>
          <w:sz w:val="24"/>
          <w:szCs w:val="24"/>
        </w:rPr>
        <w:t>Pradinės sutarties vertė </w:t>
      </w:r>
      <w:r w:rsidRPr="00FE7E00">
        <w:rPr>
          <w:rFonts w:ascii="Arial" w:eastAsia="Times New Roman" w:hAnsi="Arial" w:cs="Arial"/>
          <w:sz w:val="24"/>
          <w:szCs w:val="24"/>
        </w:rPr>
        <w:t>– Specialiosiose sąlygose nurodyta</w:t>
      </w:r>
      <w:r w:rsidRPr="00FE7E00">
        <w:rPr>
          <w:rFonts w:ascii="Arial" w:eastAsia="Times New Roman" w:hAnsi="Arial" w:cs="Arial"/>
          <w:b/>
          <w:bCs/>
          <w:sz w:val="24"/>
          <w:szCs w:val="24"/>
        </w:rPr>
        <w:t> </w:t>
      </w:r>
      <w:r w:rsidRPr="00FE7E00">
        <w:rPr>
          <w:rFonts w:ascii="Arial" w:eastAsia="Times New Roman" w:hAnsi="Arial" w:cs="Arial"/>
          <w:sz w:val="24"/>
          <w:szCs w:val="24"/>
        </w:rPr>
        <w:t>vertė be pridėtinės vertės mokesčio (toliau – PVM);</w:t>
      </w:r>
    </w:p>
    <w:p w14:paraId="4FC90CB8" w14:textId="77777777" w:rsidR="0018560E" w:rsidRPr="00FE7E00" w:rsidRDefault="0018560E" w:rsidP="00FE7E00">
      <w:pPr>
        <w:spacing w:after="0" w:line="240" w:lineRule="auto"/>
        <w:jc w:val="both"/>
        <w:rPr>
          <w:rFonts w:ascii="Arial" w:eastAsia="Times New Roman" w:hAnsi="Arial" w:cs="Arial"/>
          <w:sz w:val="24"/>
          <w:szCs w:val="24"/>
        </w:rPr>
      </w:pPr>
      <w:bookmarkStart w:id="9" w:name="part_ae8d78797bce4c568e156e3e5ac95ac3"/>
      <w:bookmarkEnd w:id="9"/>
      <w:r w:rsidRPr="00FE7E00">
        <w:rPr>
          <w:rFonts w:ascii="Arial" w:eastAsia="Times New Roman" w:hAnsi="Arial" w:cs="Arial"/>
          <w:sz w:val="24"/>
          <w:szCs w:val="24"/>
        </w:rPr>
        <w:t>1.1.1.4. </w:t>
      </w:r>
      <w:r w:rsidRPr="00FE7E00">
        <w:rPr>
          <w:rFonts w:ascii="Arial" w:eastAsia="Times New Roman" w:hAnsi="Arial" w:cs="Arial"/>
          <w:b/>
          <w:bCs/>
          <w:sz w:val="24"/>
          <w:szCs w:val="24"/>
        </w:rPr>
        <w:t>Paslaugos</w:t>
      </w:r>
      <w:r w:rsidRPr="00FE7E00">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FE7E00" w:rsidRDefault="0018560E" w:rsidP="00FE7E00">
      <w:pPr>
        <w:spacing w:after="0" w:line="240" w:lineRule="auto"/>
        <w:jc w:val="both"/>
        <w:rPr>
          <w:rFonts w:ascii="Arial" w:eastAsia="Times New Roman" w:hAnsi="Arial" w:cs="Arial"/>
          <w:sz w:val="24"/>
          <w:szCs w:val="24"/>
        </w:rPr>
      </w:pPr>
      <w:bookmarkStart w:id="10" w:name="part_c331219dceb346e0b460713a698aa766"/>
      <w:bookmarkEnd w:id="10"/>
      <w:r w:rsidRPr="00FE7E00">
        <w:rPr>
          <w:rFonts w:ascii="Arial" w:eastAsia="Times New Roman" w:hAnsi="Arial" w:cs="Arial"/>
          <w:sz w:val="24"/>
          <w:szCs w:val="24"/>
        </w:rPr>
        <w:t>1.1.1.5.  </w:t>
      </w:r>
      <w:r w:rsidRPr="00FE7E00">
        <w:rPr>
          <w:rFonts w:ascii="Arial" w:eastAsia="Times New Roman" w:hAnsi="Arial" w:cs="Arial"/>
          <w:b/>
          <w:bCs/>
          <w:sz w:val="24"/>
          <w:szCs w:val="24"/>
        </w:rPr>
        <w:t>Paslaugų perdavimo–priėmimo aktas </w:t>
      </w:r>
      <w:r w:rsidRPr="00FE7E00">
        <w:rPr>
          <w:rFonts w:ascii="Arial" w:eastAsia="Times New Roman" w:hAnsi="Arial" w:cs="Arial"/>
          <w:sz w:val="24"/>
          <w:szCs w:val="24"/>
        </w:rPr>
        <w:t>– dokumentas,</w:t>
      </w:r>
      <w:r w:rsidRPr="00FE7E00">
        <w:rPr>
          <w:rFonts w:ascii="Arial" w:eastAsia="Times New Roman" w:hAnsi="Arial" w:cs="Arial"/>
          <w:b/>
          <w:bCs/>
          <w:sz w:val="24"/>
          <w:szCs w:val="24"/>
        </w:rPr>
        <w:t> </w:t>
      </w:r>
      <w:r w:rsidRPr="00FE7E00">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FE7E00" w:rsidRDefault="0018560E" w:rsidP="00FE7E00">
      <w:pPr>
        <w:spacing w:after="0" w:line="240" w:lineRule="auto"/>
        <w:jc w:val="both"/>
        <w:rPr>
          <w:rFonts w:ascii="Arial" w:eastAsia="Times New Roman" w:hAnsi="Arial" w:cs="Arial"/>
          <w:sz w:val="24"/>
          <w:szCs w:val="24"/>
        </w:rPr>
      </w:pPr>
      <w:bookmarkStart w:id="11" w:name="part_9a9e2de1a0584a4a988eaf1e29388d05"/>
      <w:bookmarkEnd w:id="11"/>
      <w:r w:rsidRPr="00FE7E00">
        <w:rPr>
          <w:rFonts w:ascii="Arial" w:eastAsia="Times New Roman" w:hAnsi="Arial" w:cs="Arial"/>
          <w:sz w:val="24"/>
          <w:szCs w:val="24"/>
        </w:rPr>
        <w:t>1.1.1.6.  </w:t>
      </w:r>
      <w:r w:rsidRPr="00FE7E00">
        <w:rPr>
          <w:rFonts w:ascii="Arial" w:eastAsia="Times New Roman" w:hAnsi="Arial" w:cs="Arial"/>
          <w:b/>
          <w:bCs/>
          <w:sz w:val="24"/>
          <w:szCs w:val="24"/>
        </w:rPr>
        <w:t>Paslaugų trūkumai</w:t>
      </w:r>
      <w:r w:rsidRPr="00FE7E00">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FE7E00" w:rsidRDefault="0018560E" w:rsidP="00FE7E00">
      <w:pPr>
        <w:spacing w:after="0" w:line="240" w:lineRule="auto"/>
        <w:jc w:val="both"/>
        <w:rPr>
          <w:rFonts w:ascii="Arial" w:eastAsia="Times New Roman" w:hAnsi="Arial" w:cs="Arial"/>
          <w:sz w:val="24"/>
          <w:szCs w:val="24"/>
        </w:rPr>
      </w:pPr>
      <w:bookmarkStart w:id="12" w:name="part_5274550c3873485bbfafe1c45cca0be8"/>
      <w:bookmarkEnd w:id="12"/>
      <w:r w:rsidRPr="00FE7E00">
        <w:rPr>
          <w:rFonts w:ascii="Arial" w:eastAsia="Times New Roman" w:hAnsi="Arial" w:cs="Arial"/>
          <w:sz w:val="24"/>
          <w:szCs w:val="24"/>
        </w:rPr>
        <w:t>1.1.1.7.  </w:t>
      </w:r>
      <w:r w:rsidRPr="00FE7E00">
        <w:rPr>
          <w:rFonts w:ascii="Arial" w:eastAsia="Times New Roman" w:hAnsi="Arial" w:cs="Arial"/>
          <w:b/>
          <w:bCs/>
          <w:sz w:val="24"/>
          <w:szCs w:val="24"/>
        </w:rPr>
        <w:t>Sąskaita </w:t>
      </w:r>
      <w:r w:rsidRPr="00FE7E00">
        <w:rPr>
          <w:rFonts w:ascii="Arial" w:eastAsia="Times New Roman" w:hAnsi="Arial" w:cs="Arial"/>
          <w:sz w:val="24"/>
          <w:szCs w:val="24"/>
        </w:rPr>
        <w:t>–</w:t>
      </w:r>
      <w:r w:rsidRPr="00FE7E00">
        <w:rPr>
          <w:rFonts w:ascii="Arial" w:eastAsia="Times New Roman" w:hAnsi="Arial" w:cs="Arial"/>
          <w:b/>
          <w:bCs/>
          <w:sz w:val="24"/>
          <w:szCs w:val="24"/>
        </w:rPr>
        <w:t> </w:t>
      </w:r>
      <w:r w:rsidRPr="00FE7E00">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FE7E00" w:rsidRDefault="0018560E" w:rsidP="00FE7E00">
      <w:pPr>
        <w:spacing w:after="0" w:line="240" w:lineRule="auto"/>
        <w:jc w:val="both"/>
        <w:rPr>
          <w:rFonts w:ascii="Arial" w:eastAsia="Times New Roman" w:hAnsi="Arial" w:cs="Arial"/>
          <w:sz w:val="24"/>
          <w:szCs w:val="24"/>
        </w:rPr>
      </w:pPr>
      <w:bookmarkStart w:id="13" w:name="part_d41353d6ffd545e8ae2e605206182237"/>
      <w:bookmarkEnd w:id="13"/>
      <w:r w:rsidRPr="00FE7E00">
        <w:rPr>
          <w:rFonts w:ascii="Arial" w:eastAsia="Times New Roman" w:hAnsi="Arial" w:cs="Arial"/>
          <w:sz w:val="24"/>
          <w:szCs w:val="24"/>
        </w:rPr>
        <w:t>1.1.1.8.  </w:t>
      </w:r>
      <w:r w:rsidRPr="00FE7E00">
        <w:rPr>
          <w:rFonts w:ascii="Arial" w:eastAsia="Times New Roman" w:hAnsi="Arial" w:cs="Arial"/>
          <w:b/>
          <w:bCs/>
          <w:sz w:val="24"/>
          <w:szCs w:val="24"/>
        </w:rPr>
        <w:t>Specialiosios sąlygos</w:t>
      </w:r>
      <w:r w:rsidRPr="00FE7E00">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FE7E00" w:rsidRDefault="0018560E" w:rsidP="00FE7E00">
      <w:pPr>
        <w:spacing w:after="0" w:line="240" w:lineRule="auto"/>
        <w:jc w:val="both"/>
        <w:rPr>
          <w:rFonts w:ascii="Arial" w:eastAsia="Times New Roman" w:hAnsi="Arial" w:cs="Arial"/>
          <w:sz w:val="24"/>
          <w:szCs w:val="24"/>
        </w:rPr>
      </w:pPr>
      <w:bookmarkStart w:id="14" w:name="part_8af9081252da4a13b024f311e1d8bc52"/>
      <w:bookmarkEnd w:id="14"/>
      <w:r w:rsidRPr="00FE7E00">
        <w:rPr>
          <w:rFonts w:ascii="Arial" w:eastAsia="Times New Roman" w:hAnsi="Arial" w:cs="Arial"/>
          <w:sz w:val="24"/>
          <w:szCs w:val="24"/>
        </w:rPr>
        <w:t>1.1.1.9.  </w:t>
      </w:r>
      <w:r w:rsidRPr="00FE7E00">
        <w:rPr>
          <w:rFonts w:ascii="Arial" w:eastAsia="Times New Roman" w:hAnsi="Arial" w:cs="Arial"/>
          <w:b/>
          <w:bCs/>
          <w:sz w:val="24"/>
          <w:szCs w:val="24"/>
        </w:rPr>
        <w:t>Susitarimas </w:t>
      </w:r>
      <w:r w:rsidRPr="00FE7E00">
        <w:rPr>
          <w:rFonts w:ascii="Arial" w:eastAsia="Times New Roman" w:hAnsi="Arial" w:cs="Arial"/>
          <w:sz w:val="24"/>
          <w:szCs w:val="24"/>
        </w:rPr>
        <w:t>– tai dokumentas, kurį Šalys sudaro keisdamos Sutarties sąlygas VPĮ leidžiama apimtimi;</w:t>
      </w:r>
    </w:p>
    <w:p w14:paraId="5C8B7687" w14:textId="77777777" w:rsidR="0018560E" w:rsidRPr="00FE7E00" w:rsidRDefault="0018560E" w:rsidP="00FE7E00">
      <w:pPr>
        <w:spacing w:after="0" w:line="240" w:lineRule="auto"/>
        <w:jc w:val="both"/>
        <w:rPr>
          <w:rFonts w:ascii="Arial" w:eastAsia="Times New Roman" w:hAnsi="Arial" w:cs="Arial"/>
          <w:sz w:val="24"/>
          <w:szCs w:val="24"/>
        </w:rPr>
      </w:pPr>
      <w:bookmarkStart w:id="15" w:name="part_74e72f5bc69d4fa7bf66888aebe1a1dd"/>
      <w:bookmarkEnd w:id="15"/>
      <w:r w:rsidRPr="00FE7E00">
        <w:rPr>
          <w:rFonts w:ascii="Arial" w:eastAsia="Times New Roman" w:hAnsi="Arial" w:cs="Arial"/>
          <w:sz w:val="24"/>
          <w:szCs w:val="24"/>
        </w:rPr>
        <w:t>1.1.1.10. </w:t>
      </w:r>
      <w:r w:rsidRPr="00FE7E00">
        <w:rPr>
          <w:rFonts w:ascii="Arial" w:eastAsia="Times New Roman" w:hAnsi="Arial" w:cs="Arial"/>
          <w:b/>
          <w:bCs/>
          <w:sz w:val="24"/>
          <w:szCs w:val="24"/>
        </w:rPr>
        <w:t>Sutarties kaina</w:t>
      </w:r>
      <w:r w:rsidRPr="00FE7E00">
        <w:rPr>
          <w:rFonts w:ascii="Arial" w:eastAsia="Times New Roman" w:hAnsi="Arial" w:cs="Arial"/>
          <w:sz w:val="24"/>
          <w:szCs w:val="24"/>
        </w:rPr>
        <w:t> – pagal Sutartį Tiekėjui mokėtina suma, įskaitant visus privalomus mokesčius ir išlaidas;</w:t>
      </w:r>
    </w:p>
    <w:p w14:paraId="6D4F096F" w14:textId="77777777" w:rsidR="0018560E" w:rsidRPr="00FE7E00" w:rsidRDefault="0018560E" w:rsidP="00FE7E00">
      <w:pPr>
        <w:spacing w:after="0" w:line="240" w:lineRule="auto"/>
        <w:jc w:val="both"/>
        <w:rPr>
          <w:rFonts w:ascii="Arial" w:eastAsia="Times New Roman" w:hAnsi="Arial" w:cs="Arial"/>
          <w:sz w:val="24"/>
          <w:szCs w:val="24"/>
        </w:rPr>
      </w:pPr>
      <w:bookmarkStart w:id="16" w:name="part_e45a2def3bb64d39b88546467c3fbff0"/>
      <w:bookmarkEnd w:id="16"/>
      <w:r w:rsidRPr="00FE7E00">
        <w:rPr>
          <w:rFonts w:ascii="Arial" w:eastAsia="Times New Roman" w:hAnsi="Arial" w:cs="Arial"/>
          <w:sz w:val="24"/>
          <w:szCs w:val="24"/>
        </w:rPr>
        <w:t>1.1.1.11. </w:t>
      </w:r>
      <w:r w:rsidRPr="00FE7E00">
        <w:rPr>
          <w:rFonts w:ascii="Arial" w:eastAsia="Times New Roman" w:hAnsi="Arial" w:cs="Arial"/>
          <w:b/>
          <w:bCs/>
          <w:sz w:val="24"/>
          <w:szCs w:val="24"/>
        </w:rPr>
        <w:t>Sutarties sąlygos </w:t>
      </w:r>
      <w:r w:rsidRPr="00FE7E00">
        <w:rPr>
          <w:rFonts w:ascii="Arial" w:eastAsia="Times New Roman" w:hAnsi="Arial" w:cs="Arial"/>
          <w:sz w:val="24"/>
          <w:szCs w:val="24"/>
        </w:rPr>
        <w:t>– Bendrosios sąlygos ir Specialiosios sąlygos kartu;</w:t>
      </w:r>
    </w:p>
    <w:p w14:paraId="0C29D2DA" w14:textId="77777777" w:rsidR="0018560E" w:rsidRPr="00FE7E00" w:rsidRDefault="0018560E" w:rsidP="00FE7E00">
      <w:pPr>
        <w:spacing w:after="0" w:line="240" w:lineRule="auto"/>
        <w:jc w:val="both"/>
        <w:rPr>
          <w:rFonts w:ascii="Arial" w:eastAsia="Times New Roman" w:hAnsi="Arial" w:cs="Arial"/>
          <w:sz w:val="24"/>
          <w:szCs w:val="24"/>
        </w:rPr>
      </w:pPr>
      <w:bookmarkStart w:id="17" w:name="part_bd9d46eaf37b4f2885952266a17bad11"/>
      <w:bookmarkEnd w:id="17"/>
      <w:r w:rsidRPr="00FE7E00">
        <w:rPr>
          <w:rFonts w:ascii="Arial" w:eastAsia="Times New Roman" w:hAnsi="Arial" w:cs="Arial"/>
          <w:sz w:val="24"/>
          <w:szCs w:val="24"/>
        </w:rPr>
        <w:t>1.1.1.12. </w:t>
      </w:r>
      <w:r w:rsidRPr="00FE7E00">
        <w:rPr>
          <w:rFonts w:ascii="Arial" w:eastAsia="Times New Roman" w:hAnsi="Arial" w:cs="Arial"/>
          <w:b/>
          <w:bCs/>
          <w:sz w:val="24"/>
          <w:szCs w:val="24"/>
        </w:rPr>
        <w:t>Sutartis </w:t>
      </w:r>
      <w:r w:rsidRPr="00FE7E00">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FE7E00" w:rsidRDefault="0018560E" w:rsidP="00FE7E00">
      <w:pPr>
        <w:spacing w:after="0" w:line="240" w:lineRule="auto"/>
        <w:jc w:val="both"/>
        <w:rPr>
          <w:rFonts w:ascii="Arial" w:eastAsia="Times New Roman" w:hAnsi="Arial" w:cs="Arial"/>
          <w:sz w:val="24"/>
          <w:szCs w:val="24"/>
        </w:rPr>
      </w:pPr>
      <w:bookmarkStart w:id="18" w:name="part_26303c71cd8a45f5b81ceaf39cda1720"/>
      <w:bookmarkEnd w:id="18"/>
      <w:r w:rsidRPr="00FE7E00">
        <w:rPr>
          <w:rFonts w:ascii="Arial" w:eastAsia="Times New Roman" w:hAnsi="Arial" w:cs="Arial"/>
          <w:sz w:val="24"/>
          <w:szCs w:val="24"/>
        </w:rPr>
        <w:t>1.1.1.13.   </w:t>
      </w:r>
      <w:r w:rsidRPr="00FE7E00">
        <w:rPr>
          <w:rFonts w:ascii="Arial" w:eastAsia="Times New Roman" w:hAnsi="Arial" w:cs="Arial"/>
          <w:b/>
          <w:bCs/>
          <w:sz w:val="24"/>
          <w:szCs w:val="24"/>
        </w:rPr>
        <w:t>Šalis</w:t>
      </w:r>
      <w:r w:rsidRPr="00FE7E00">
        <w:rPr>
          <w:rFonts w:ascii="Arial" w:eastAsia="Times New Roman" w:hAnsi="Arial" w:cs="Arial"/>
          <w:sz w:val="24"/>
          <w:szCs w:val="24"/>
        </w:rPr>
        <w:t> – Pirkėjas arba Tiekėjas, kiekvienas atskirai, priklausomai nuo konteksto;</w:t>
      </w:r>
    </w:p>
    <w:p w14:paraId="4F7BB6EB" w14:textId="77777777" w:rsidR="0018560E" w:rsidRPr="00FE7E00" w:rsidRDefault="0018560E" w:rsidP="00FE7E00">
      <w:pPr>
        <w:spacing w:after="0" w:line="240" w:lineRule="auto"/>
        <w:jc w:val="both"/>
        <w:rPr>
          <w:rFonts w:ascii="Arial" w:eastAsia="Times New Roman" w:hAnsi="Arial" w:cs="Arial"/>
          <w:sz w:val="24"/>
          <w:szCs w:val="24"/>
        </w:rPr>
      </w:pPr>
      <w:bookmarkStart w:id="19" w:name="part_f6576755df8749598b50f53708ad0acf"/>
      <w:bookmarkEnd w:id="19"/>
      <w:r w:rsidRPr="00FE7E00">
        <w:rPr>
          <w:rFonts w:ascii="Arial" w:eastAsia="Times New Roman" w:hAnsi="Arial" w:cs="Arial"/>
          <w:sz w:val="24"/>
          <w:szCs w:val="24"/>
        </w:rPr>
        <w:t>1.1.1.14.   </w:t>
      </w:r>
      <w:r w:rsidRPr="00FE7E00">
        <w:rPr>
          <w:rFonts w:ascii="Arial" w:eastAsia="Times New Roman" w:hAnsi="Arial" w:cs="Arial"/>
          <w:b/>
          <w:bCs/>
          <w:sz w:val="24"/>
          <w:szCs w:val="24"/>
        </w:rPr>
        <w:t>Šalys</w:t>
      </w:r>
      <w:r w:rsidRPr="00FE7E00">
        <w:rPr>
          <w:rFonts w:ascii="Arial" w:eastAsia="Times New Roman" w:hAnsi="Arial" w:cs="Arial"/>
          <w:sz w:val="24"/>
          <w:szCs w:val="24"/>
        </w:rPr>
        <w:t> – Pirkėjas ir Tiekėjas kartu;</w:t>
      </w:r>
    </w:p>
    <w:p w14:paraId="58252B2A" w14:textId="77777777" w:rsidR="0018560E" w:rsidRPr="00FE7E00" w:rsidRDefault="0018560E" w:rsidP="00FE7E00">
      <w:pPr>
        <w:spacing w:after="0" w:line="240" w:lineRule="auto"/>
        <w:jc w:val="both"/>
        <w:rPr>
          <w:rFonts w:ascii="Arial" w:eastAsia="Times New Roman" w:hAnsi="Arial" w:cs="Arial"/>
          <w:sz w:val="24"/>
          <w:szCs w:val="24"/>
        </w:rPr>
      </w:pPr>
      <w:bookmarkStart w:id="20" w:name="part_d5a033828899470496d9716fc1dd5998"/>
      <w:bookmarkEnd w:id="20"/>
      <w:r w:rsidRPr="00FE7E00">
        <w:rPr>
          <w:rFonts w:ascii="Arial" w:eastAsia="Times New Roman" w:hAnsi="Arial" w:cs="Arial"/>
          <w:sz w:val="24"/>
          <w:szCs w:val="24"/>
        </w:rPr>
        <w:lastRenderedPageBreak/>
        <w:t>1.1.1.15. </w:t>
      </w:r>
      <w:r w:rsidRPr="00FE7E00">
        <w:rPr>
          <w:rFonts w:ascii="Arial" w:eastAsia="Times New Roman" w:hAnsi="Arial" w:cs="Arial"/>
          <w:b/>
          <w:bCs/>
          <w:sz w:val="24"/>
          <w:szCs w:val="24"/>
        </w:rPr>
        <w:t>Tiekėjas</w:t>
      </w:r>
      <w:r w:rsidRPr="00FE7E00">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FE7E00" w:rsidRDefault="0018560E" w:rsidP="00FE7E00">
      <w:pPr>
        <w:spacing w:after="0" w:line="240" w:lineRule="auto"/>
        <w:jc w:val="both"/>
        <w:rPr>
          <w:rFonts w:ascii="Arial" w:eastAsia="Times New Roman" w:hAnsi="Arial" w:cs="Arial"/>
          <w:sz w:val="24"/>
          <w:szCs w:val="24"/>
        </w:rPr>
      </w:pPr>
      <w:bookmarkStart w:id="21" w:name="part_0469accbb7804425b180680b7549cceb"/>
      <w:bookmarkEnd w:id="21"/>
      <w:r w:rsidRPr="00FE7E00">
        <w:rPr>
          <w:rFonts w:ascii="Arial" w:eastAsia="Times New Roman" w:hAnsi="Arial" w:cs="Arial"/>
          <w:sz w:val="24"/>
          <w:szCs w:val="24"/>
        </w:rPr>
        <w:t>1.1.1.16. </w:t>
      </w:r>
      <w:r w:rsidRPr="00FE7E00">
        <w:rPr>
          <w:rFonts w:ascii="Arial" w:eastAsia="Times New Roman" w:hAnsi="Arial" w:cs="Arial"/>
          <w:b/>
          <w:bCs/>
          <w:sz w:val="24"/>
          <w:szCs w:val="24"/>
        </w:rPr>
        <w:t>Užsakymas </w:t>
      </w:r>
      <w:r w:rsidRPr="00FE7E00">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FE7E00" w:rsidRDefault="0018560E" w:rsidP="00FE7E00">
      <w:pPr>
        <w:spacing w:after="0" w:line="240" w:lineRule="auto"/>
        <w:jc w:val="both"/>
        <w:rPr>
          <w:rFonts w:ascii="Arial" w:eastAsia="Times New Roman" w:hAnsi="Arial" w:cs="Arial"/>
          <w:sz w:val="24"/>
          <w:szCs w:val="24"/>
        </w:rPr>
      </w:pPr>
      <w:bookmarkStart w:id="22" w:name="part_60cf51f0e3a341a2877c9507a488886a"/>
      <w:bookmarkEnd w:id="22"/>
      <w:r w:rsidRPr="00FE7E00">
        <w:rPr>
          <w:rFonts w:ascii="Arial" w:eastAsia="Times New Roman" w:hAnsi="Arial" w:cs="Arial"/>
          <w:sz w:val="24"/>
          <w:szCs w:val="24"/>
        </w:rPr>
        <w:t>1.1.1.17. </w:t>
      </w:r>
      <w:r w:rsidRPr="00FE7E00">
        <w:rPr>
          <w:rFonts w:ascii="Arial" w:eastAsia="Times New Roman" w:hAnsi="Arial" w:cs="Arial"/>
          <w:b/>
          <w:bCs/>
          <w:sz w:val="24"/>
          <w:szCs w:val="24"/>
        </w:rPr>
        <w:t>VPĮ </w:t>
      </w:r>
      <w:r w:rsidRPr="00FE7E00">
        <w:rPr>
          <w:rFonts w:ascii="Arial" w:eastAsia="Times New Roman" w:hAnsi="Arial" w:cs="Arial"/>
          <w:sz w:val="24"/>
          <w:szCs w:val="24"/>
        </w:rPr>
        <w:t>– Lietuvos Respublikos viešųjų pirkimų įstatymas.</w:t>
      </w:r>
    </w:p>
    <w:p w14:paraId="5B326CB4" w14:textId="77777777" w:rsidR="0018560E" w:rsidRPr="00FE7E00" w:rsidRDefault="0018560E" w:rsidP="00FE7E00">
      <w:pPr>
        <w:spacing w:after="0" w:line="240" w:lineRule="auto"/>
        <w:jc w:val="both"/>
        <w:rPr>
          <w:rFonts w:ascii="Arial" w:eastAsia="Times New Roman" w:hAnsi="Arial" w:cs="Arial"/>
          <w:sz w:val="24"/>
          <w:szCs w:val="24"/>
        </w:rPr>
      </w:pPr>
      <w:bookmarkStart w:id="23" w:name="part_8c1fae6441f3494f8803975ca98d3f0c"/>
      <w:bookmarkEnd w:id="23"/>
      <w:r w:rsidRPr="00FE7E00">
        <w:rPr>
          <w:rFonts w:ascii="Arial" w:eastAsia="Times New Roman" w:hAnsi="Arial" w:cs="Arial"/>
          <w:sz w:val="24"/>
          <w:szCs w:val="24"/>
        </w:rPr>
        <w:t>1.1.1.18. Kitų Sutartyje didžiąja raide rašomų sąvokų reikšmės yra nurodytos Sutarties tekste.</w:t>
      </w:r>
    </w:p>
    <w:p w14:paraId="388125DC" w14:textId="77777777" w:rsidR="0018560E" w:rsidRPr="00FE7E00" w:rsidRDefault="0018560E" w:rsidP="00FE7E00">
      <w:pPr>
        <w:spacing w:after="0" w:line="240" w:lineRule="auto"/>
        <w:jc w:val="both"/>
        <w:rPr>
          <w:rFonts w:ascii="Arial" w:eastAsia="Times New Roman" w:hAnsi="Arial" w:cs="Arial"/>
          <w:sz w:val="24"/>
          <w:szCs w:val="24"/>
        </w:rPr>
      </w:pPr>
      <w:bookmarkStart w:id="24" w:name="part_543bd9b0aa3c424f9cf586c972b6f835"/>
      <w:bookmarkEnd w:id="24"/>
      <w:r w:rsidRPr="00FE7E00">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FE7E00" w:rsidRDefault="0018560E" w:rsidP="00FE7E00">
      <w:pPr>
        <w:spacing w:after="0" w:line="240" w:lineRule="auto"/>
        <w:jc w:val="both"/>
        <w:rPr>
          <w:rFonts w:ascii="Arial" w:eastAsia="Times New Roman" w:hAnsi="Arial" w:cs="Arial"/>
          <w:sz w:val="24"/>
          <w:szCs w:val="24"/>
        </w:rPr>
      </w:pPr>
      <w:bookmarkStart w:id="25" w:name="part_2466df5740b14ee5b9eee0bd76ac0b61"/>
      <w:bookmarkEnd w:id="25"/>
      <w:r w:rsidRPr="00FE7E00">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8B1396C" w14:textId="77777777" w:rsidR="0018560E" w:rsidRPr="00FE7E00" w:rsidRDefault="0018560E" w:rsidP="00FE7E00">
      <w:pPr>
        <w:spacing w:after="0" w:line="240" w:lineRule="auto"/>
        <w:jc w:val="center"/>
        <w:rPr>
          <w:rFonts w:ascii="Arial" w:eastAsia="Times New Roman" w:hAnsi="Arial" w:cs="Arial"/>
          <w:sz w:val="24"/>
          <w:szCs w:val="24"/>
        </w:rPr>
      </w:pPr>
      <w:bookmarkStart w:id="26" w:name="part_5101fab813784e998839fa4e23e44cdb"/>
      <w:bookmarkEnd w:id="26"/>
      <w:r w:rsidRPr="00FE7E00">
        <w:rPr>
          <w:rFonts w:ascii="Arial" w:eastAsia="Times New Roman" w:hAnsi="Arial" w:cs="Arial"/>
          <w:b/>
          <w:bCs/>
          <w:sz w:val="24"/>
          <w:szCs w:val="24"/>
        </w:rPr>
        <w:t>1.2.    Sutarties aiškinimas</w:t>
      </w:r>
    </w:p>
    <w:p w14:paraId="01F4BA8E"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4A596A8" w14:textId="77777777" w:rsidR="0018560E" w:rsidRPr="00FE7E00" w:rsidRDefault="0018560E" w:rsidP="00FE7E00">
      <w:pPr>
        <w:spacing w:after="0" w:line="240" w:lineRule="auto"/>
        <w:jc w:val="both"/>
        <w:rPr>
          <w:rFonts w:ascii="Arial" w:eastAsia="Times New Roman" w:hAnsi="Arial" w:cs="Arial"/>
          <w:sz w:val="24"/>
          <w:szCs w:val="24"/>
        </w:rPr>
      </w:pPr>
      <w:bookmarkStart w:id="27" w:name="part_90d43c48be27489b9f4ed39bff4013b7"/>
      <w:bookmarkEnd w:id="27"/>
      <w:r w:rsidRPr="00FE7E00">
        <w:rPr>
          <w:rFonts w:ascii="Arial" w:eastAsia="Times New Roman" w:hAnsi="Arial" w:cs="Arial"/>
          <w:sz w:val="24"/>
          <w:szCs w:val="24"/>
        </w:rPr>
        <w:t>1.2.1. Sutartis yra sudaryta ir turi būti aiškinama pagal Lietuvos Respublikos teisės aktus.</w:t>
      </w:r>
    </w:p>
    <w:p w14:paraId="7F915FEE" w14:textId="77777777" w:rsidR="0018560E" w:rsidRPr="00FE7E00" w:rsidRDefault="0018560E" w:rsidP="00FE7E00">
      <w:pPr>
        <w:spacing w:after="0" w:line="240" w:lineRule="auto"/>
        <w:jc w:val="both"/>
        <w:rPr>
          <w:rFonts w:ascii="Arial" w:eastAsia="Times New Roman" w:hAnsi="Arial" w:cs="Arial"/>
          <w:sz w:val="24"/>
          <w:szCs w:val="24"/>
        </w:rPr>
      </w:pPr>
      <w:bookmarkStart w:id="28" w:name="part_f8c1f6a5360f42f58fa0041f1ef404b8"/>
      <w:bookmarkEnd w:id="28"/>
      <w:r w:rsidRPr="00FE7E00">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FE7E00" w:rsidRDefault="0018560E" w:rsidP="00FE7E00">
      <w:pPr>
        <w:spacing w:after="0" w:line="240" w:lineRule="auto"/>
        <w:jc w:val="both"/>
        <w:rPr>
          <w:rFonts w:ascii="Arial" w:eastAsia="Times New Roman" w:hAnsi="Arial" w:cs="Arial"/>
          <w:sz w:val="24"/>
          <w:szCs w:val="24"/>
        </w:rPr>
      </w:pPr>
      <w:bookmarkStart w:id="29" w:name="part_9a77bdc56c2640bb8492199a078136dc"/>
      <w:bookmarkEnd w:id="29"/>
      <w:r w:rsidRPr="00FE7E00">
        <w:rPr>
          <w:rFonts w:ascii="Arial" w:eastAsia="Times New Roman" w:hAnsi="Arial" w:cs="Arial"/>
          <w:sz w:val="24"/>
          <w:szCs w:val="24"/>
        </w:rPr>
        <w:t>1.2.3. Diena Sutartyje reiškia kalendorinę dieną.</w:t>
      </w:r>
    </w:p>
    <w:p w14:paraId="11680F2B" w14:textId="77777777" w:rsidR="0018560E" w:rsidRPr="00FE7E00" w:rsidRDefault="0018560E" w:rsidP="00FE7E00">
      <w:pPr>
        <w:spacing w:after="0" w:line="240" w:lineRule="auto"/>
        <w:jc w:val="both"/>
        <w:rPr>
          <w:rFonts w:ascii="Arial" w:eastAsia="Times New Roman" w:hAnsi="Arial" w:cs="Arial"/>
          <w:sz w:val="24"/>
          <w:szCs w:val="24"/>
        </w:rPr>
      </w:pPr>
      <w:bookmarkStart w:id="30" w:name="part_fb60a96f442d45e7ab8dabb7f6326286"/>
      <w:bookmarkEnd w:id="30"/>
      <w:r w:rsidRPr="00FE7E00">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FE7E00" w:rsidRDefault="0018560E" w:rsidP="00FE7E00">
      <w:pPr>
        <w:spacing w:after="0" w:line="240" w:lineRule="auto"/>
        <w:jc w:val="both"/>
        <w:rPr>
          <w:rFonts w:ascii="Arial" w:eastAsia="Times New Roman" w:hAnsi="Arial" w:cs="Arial"/>
          <w:sz w:val="24"/>
          <w:szCs w:val="24"/>
        </w:rPr>
      </w:pPr>
      <w:bookmarkStart w:id="31" w:name="part_b4e6d39ce42b4b48842d184d27f0f565"/>
      <w:bookmarkEnd w:id="31"/>
      <w:r w:rsidRPr="00FE7E00">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FE7E00" w:rsidRDefault="0018560E" w:rsidP="00FE7E00">
      <w:pPr>
        <w:spacing w:after="0" w:line="240" w:lineRule="auto"/>
        <w:jc w:val="both"/>
        <w:rPr>
          <w:rFonts w:ascii="Arial" w:eastAsia="Times New Roman" w:hAnsi="Arial" w:cs="Arial"/>
          <w:sz w:val="24"/>
          <w:szCs w:val="24"/>
        </w:rPr>
      </w:pPr>
      <w:bookmarkStart w:id="32" w:name="part_b5f97e825d0f4e2a86bf195c07b4c585"/>
      <w:bookmarkEnd w:id="32"/>
      <w:r w:rsidRPr="00FE7E00">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FE7E00" w:rsidRDefault="0018560E" w:rsidP="00FE7E00">
      <w:pPr>
        <w:spacing w:after="0" w:line="240" w:lineRule="auto"/>
        <w:jc w:val="both"/>
        <w:rPr>
          <w:rFonts w:ascii="Arial" w:eastAsia="Times New Roman" w:hAnsi="Arial" w:cs="Arial"/>
          <w:sz w:val="24"/>
          <w:szCs w:val="24"/>
        </w:rPr>
      </w:pPr>
      <w:bookmarkStart w:id="33" w:name="part_165f6fac672f4dd5bc92e85c418c1d3a"/>
      <w:bookmarkEnd w:id="33"/>
      <w:r w:rsidRPr="00FE7E00">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FE7E00" w:rsidRDefault="0018560E" w:rsidP="00FE7E00">
      <w:pPr>
        <w:spacing w:after="0" w:line="240" w:lineRule="auto"/>
        <w:jc w:val="both"/>
        <w:rPr>
          <w:rFonts w:ascii="Arial" w:eastAsia="Times New Roman" w:hAnsi="Arial" w:cs="Arial"/>
          <w:sz w:val="24"/>
          <w:szCs w:val="24"/>
        </w:rPr>
      </w:pPr>
      <w:bookmarkStart w:id="34" w:name="part_e3694f290e6549358e320c82f5eeeb08"/>
      <w:bookmarkEnd w:id="34"/>
      <w:r w:rsidRPr="00FE7E00">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FE7E00" w:rsidRDefault="0018560E" w:rsidP="00FE7E00">
      <w:pPr>
        <w:spacing w:after="0" w:line="240" w:lineRule="auto"/>
        <w:jc w:val="both"/>
        <w:rPr>
          <w:rFonts w:ascii="Arial" w:eastAsia="Times New Roman" w:hAnsi="Arial" w:cs="Arial"/>
          <w:sz w:val="24"/>
          <w:szCs w:val="24"/>
        </w:rPr>
      </w:pPr>
      <w:bookmarkStart w:id="35" w:name="part_cda9e6a4cdda4180867ae544aa4d476a"/>
      <w:bookmarkEnd w:id="35"/>
      <w:r w:rsidRPr="00FE7E00">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FE7E00" w:rsidRDefault="0018560E" w:rsidP="00FE7E00">
      <w:pPr>
        <w:spacing w:after="0" w:line="240" w:lineRule="auto"/>
        <w:jc w:val="both"/>
        <w:rPr>
          <w:rFonts w:ascii="Arial" w:eastAsia="Times New Roman" w:hAnsi="Arial" w:cs="Arial"/>
          <w:sz w:val="24"/>
          <w:szCs w:val="24"/>
        </w:rPr>
      </w:pPr>
      <w:bookmarkStart w:id="36" w:name="part_0bcf0513fc22450ba13e1b432b2e9408"/>
      <w:bookmarkEnd w:id="36"/>
      <w:r w:rsidRPr="00FE7E00">
        <w:rPr>
          <w:rFonts w:ascii="Arial" w:eastAsia="Times New Roman" w:hAnsi="Arial" w:cs="Arial"/>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FE7E00" w:rsidRDefault="0018560E" w:rsidP="00FE7E00">
      <w:pPr>
        <w:spacing w:after="0" w:line="240" w:lineRule="auto"/>
        <w:jc w:val="both"/>
        <w:rPr>
          <w:rFonts w:ascii="Arial" w:eastAsia="Times New Roman" w:hAnsi="Arial" w:cs="Arial"/>
          <w:sz w:val="24"/>
          <w:szCs w:val="24"/>
        </w:rPr>
      </w:pPr>
      <w:bookmarkStart w:id="37" w:name="part_ee6daf6ebbb24e88813339fb5bf6c51f"/>
      <w:bookmarkEnd w:id="37"/>
      <w:r w:rsidRPr="00FE7E00">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FE7E00" w:rsidRDefault="0018560E" w:rsidP="00FE7E00">
      <w:pPr>
        <w:spacing w:after="0" w:line="240" w:lineRule="auto"/>
        <w:jc w:val="both"/>
        <w:rPr>
          <w:rFonts w:ascii="Arial" w:eastAsia="Times New Roman" w:hAnsi="Arial" w:cs="Arial"/>
          <w:sz w:val="24"/>
          <w:szCs w:val="24"/>
        </w:rPr>
      </w:pPr>
      <w:bookmarkStart w:id="38" w:name="part_8c1a7c66ff8c4ca09ad074d27b27d747"/>
      <w:bookmarkEnd w:id="38"/>
      <w:r w:rsidRPr="00FE7E00">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8769DCB" w14:textId="77777777" w:rsidR="0018560E" w:rsidRPr="00FE7E00" w:rsidRDefault="0018560E" w:rsidP="00FE7E00">
      <w:pPr>
        <w:spacing w:after="0" w:line="240" w:lineRule="auto"/>
        <w:jc w:val="center"/>
        <w:rPr>
          <w:rFonts w:ascii="Arial" w:eastAsia="Times New Roman" w:hAnsi="Arial" w:cs="Arial"/>
          <w:sz w:val="24"/>
          <w:szCs w:val="24"/>
        </w:rPr>
      </w:pPr>
      <w:bookmarkStart w:id="39" w:name="part_b567635300f84f5f9568064aec53be2b"/>
      <w:bookmarkEnd w:id="39"/>
      <w:r w:rsidRPr="00FE7E00">
        <w:rPr>
          <w:rFonts w:ascii="Arial" w:eastAsia="Times New Roman" w:hAnsi="Arial" w:cs="Arial"/>
          <w:b/>
          <w:bCs/>
          <w:sz w:val="24"/>
          <w:szCs w:val="24"/>
        </w:rPr>
        <w:t>1.3. Dokumentų viršenybė</w:t>
      </w:r>
    </w:p>
    <w:p w14:paraId="3990364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C804C10" w14:textId="77777777" w:rsidR="0018560E" w:rsidRPr="00FE7E00" w:rsidRDefault="0018560E" w:rsidP="00FE7E00">
      <w:pPr>
        <w:spacing w:after="0" w:line="240" w:lineRule="auto"/>
        <w:jc w:val="both"/>
        <w:rPr>
          <w:rFonts w:ascii="Arial" w:eastAsia="Times New Roman" w:hAnsi="Arial" w:cs="Arial"/>
          <w:sz w:val="24"/>
          <w:szCs w:val="24"/>
        </w:rPr>
      </w:pPr>
      <w:bookmarkStart w:id="40" w:name="part_c88a71c7c2d3446a82281a1eebaf0be6"/>
      <w:bookmarkEnd w:id="40"/>
      <w:r w:rsidRPr="00FE7E00">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FE7E00" w:rsidRDefault="0018560E" w:rsidP="00FE7E00">
      <w:pPr>
        <w:spacing w:after="0" w:line="240" w:lineRule="auto"/>
        <w:jc w:val="both"/>
        <w:rPr>
          <w:rFonts w:ascii="Arial" w:eastAsia="Times New Roman" w:hAnsi="Arial" w:cs="Arial"/>
          <w:sz w:val="24"/>
          <w:szCs w:val="24"/>
        </w:rPr>
      </w:pPr>
      <w:bookmarkStart w:id="41" w:name="part_c009fcf6c49843a59b5c6bc438e4f07b"/>
      <w:bookmarkEnd w:id="41"/>
      <w:r w:rsidRPr="00FE7E00">
        <w:rPr>
          <w:rFonts w:ascii="Arial" w:eastAsia="Times New Roman" w:hAnsi="Arial" w:cs="Arial"/>
          <w:sz w:val="24"/>
          <w:szCs w:val="24"/>
        </w:rPr>
        <w:t>1.3.1.1. Techninė specifikacija;</w:t>
      </w:r>
    </w:p>
    <w:p w14:paraId="547072E8" w14:textId="77777777" w:rsidR="0018560E" w:rsidRPr="00FE7E00" w:rsidRDefault="0018560E" w:rsidP="00FE7E00">
      <w:pPr>
        <w:spacing w:after="0" w:line="240" w:lineRule="auto"/>
        <w:jc w:val="both"/>
        <w:rPr>
          <w:rFonts w:ascii="Arial" w:eastAsia="Times New Roman" w:hAnsi="Arial" w:cs="Arial"/>
          <w:sz w:val="24"/>
          <w:szCs w:val="24"/>
        </w:rPr>
      </w:pPr>
      <w:bookmarkStart w:id="42" w:name="part_5ffc160ac8b34a19b7b418ffeacab82f"/>
      <w:bookmarkEnd w:id="42"/>
      <w:r w:rsidRPr="00FE7E00">
        <w:rPr>
          <w:rFonts w:ascii="Arial" w:eastAsia="Times New Roman" w:hAnsi="Arial" w:cs="Arial"/>
          <w:sz w:val="24"/>
          <w:szCs w:val="24"/>
        </w:rPr>
        <w:t>1.3.1.2. Specialiosios sąlygos;</w:t>
      </w:r>
    </w:p>
    <w:p w14:paraId="78F51D79" w14:textId="77777777" w:rsidR="0018560E" w:rsidRPr="00FE7E00" w:rsidRDefault="0018560E" w:rsidP="00FE7E00">
      <w:pPr>
        <w:spacing w:after="0" w:line="240" w:lineRule="auto"/>
        <w:jc w:val="both"/>
        <w:rPr>
          <w:rFonts w:ascii="Arial" w:eastAsia="Times New Roman" w:hAnsi="Arial" w:cs="Arial"/>
          <w:sz w:val="24"/>
          <w:szCs w:val="24"/>
        </w:rPr>
      </w:pPr>
      <w:bookmarkStart w:id="43" w:name="part_ea2c5f93c62046a2bb499f6f80e84968"/>
      <w:bookmarkEnd w:id="43"/>
      <w:r w:rsidRPr="00FE7E00">
        <w:rPr>
          <w:rFonts w:ascii="Arial" w:eastAsia="Times New Roman" w:hAnsi="Arial" w:cs="Arial"/>
          <w:sz w:val="24"/>
          <w:szCs w:val="24"/>
        </w:rPr>
        <w:t>1.3.1.3. Bendrosios sąlygos;</w:t>
      </w:r>
    </w:p>
    <w:p w14:paraId="6E789A13" w14:textId="77777777" w:rsidR="0018560E" w:rsidRPr="00FE7E00" w:rsidRDefault="0018560E" w:rsidP="00FE7E00">
      <w:pPr>
        <w:spacing w:after="0" w:line="240" w:lineRule="auto"/>
        <w:jc w:val="both"/>
        <w:rPr>
          <w:rFonts w:ascii="Arial" w:eastAsia="Times New Roman" w:hAnsi="Arial" w:cs="Arial"/>
          <w:sz w:val="24"/>
          <w:szCs w:val="24"/>
        </w:rPr>
      </w:pPr>
      <w:bookmarkStart w:id="44" w:name="part_8ce79cf8e9734b9eb18773dc2e7507e6"/>
      <w:bookmarkEnd w:id="44"/>
      <w:r w:rsidRPr="00FE7E00">
        <w:rPr>
          <w:rFonts w:ascii="Arial" w:eastAsia="Times New Roman" w:hAnsi="Arial" w:cs="Arial"/>
          <w:sz w:val="24"/>
          <w:szCs w:val="24"/>
        </w:rPr>
        <w:lastRenderedPageBreak/>
        <w:t>1.3.1.4. Pirkimo dokumentai (išskyrus techninę specifikaciją);</w:t>
      </w:r>
    </w:p>
    <w:p w14:paraId="23BBB321" w14:textId="77777777" w:rsidR="0018560E" w:rsidRPr="00FE7E00" w:rsidRDefault="0018560E" w:rsidP="00FE7E00">
      <w:pPr>
        <w:spacing w:after="0" w:line="240" w:lineRule="auto"/>
        <w:jc w:val="both"/>
        <w:rPr>
          <w:rFonts w:ascii="Arial" w:eastAsia="Times New Roman" w:hAnsi="Arial" w:cs="Arial"/>
          <w:sz w:val="24"/>
          <w:szCs w:val="24"/>
        </w:rPr>
      </w:pPr>
      <w:bookmarkStart w:id="45" w:name="part_dcdcdbb7225048459ae2626f792be910"/>
      <w:bookmarkEnd w:id="45"/>
      <w:r w:rsidRPr="00FE7E00">
        <w:rPr>
          <w:rFonts w:ascii="Arial" w:eastAsia="Times New Roman" w:hAnsi="Arial" w:cs="Arial"/>
          <w:sz w:val="24"/>
          <w:szCs w:val="24"/>
        </w:rPr>
        <w:t>1.3.1.5. Pasiūlymas;</w:t>
      </w:r>
    </w:p>
    <w:p w14:paraId="72D3C5F0" w14:textId="77777777" w:rsidR="0018560E" w:rsidRPr="00FE7E00" w:rsidRDefault="0018560E" w:rsidP="00FE7E00">
      <w:pPr>
        <w:spacing w:after="0" w:line="240" w:lineRule="auto"/>
        <w:jc w:val="both"/>
        <w:rPr>
          <w:rFonts w:ascii="Arial" w:eastAsia="Times New Roman" w:hAnsi="Arial" w:cs="Arial"/>
          <w:sz w:val="24"/>
          <w:szCs w:val="24"/>
        </w:rPr>
      </w:pPr>
      <w:bookmarkStart w:id="46" w:name="part_33169bf11af44ad6916e9b16b9cbebe0"/>
      <w:bookmarkEnd w:id="46"/>
      <w:r w:rsidRPr="00FE7E00">
        <w:rPr>
          <w:rFonts w:ascii="Arial" w:eastAsia="Times New Roman" w:hAnsi="Arial" w:cs="Arial"/>
          <w:sz w:val="24"/>
          <w:szCs w:val="24"/>
        </w:rPr>
        <w:t>1.3.1.6. Kiti Specialiosiose sąlygose išvardinti priedai.</w:t>
      </w:r>
    </w:p>
    <w:p w14:paraId="415D76EF" w14:textId="77777777" w:rsidR="0018560E" w:rsidRPr="00FE7E00" w:rsidRDefault="0018560E" w:rsidP="00FE7E00">
      <w:pPr>
        <w:spacing w:after="0" w:line="240" w:lineRule="auto"/>
        <w:jc w:val="both"/>
        <w:rPr>
          <w:rFonts w:ascii="Arial" w:eastAsia="Times New Roman" w:hAnsi="Arial" w:cs="Arial"/>
          <w:sz w:val="24"/>
          <w:szCs w:val="24"/>
        </w:rPr>
      </w:pPr>
      <w:bookmarkStart w:id="47" w:name="part_83a14dc375f149508a4d8c8d77aad985"/>
      <w:bookmarkEnd w:id="47"/>
      <w:r w:rsidRPr="00FE7E00">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FE7E00" w:rsidRDefault="0018560E" w:rsidP="00FE7E00">
      <w:pPr>
        <w:spacing w:after="0" w:line="240" w:lineRule="auto"/>
        <w:jc w:val="both"/>
        <w:rPr>
          <w:rFonts w:ascii="Arial" w:eastAsia="Times New Roman" w:hAnsi="Arial" w:cs="Arial"/>
          <w:sz w:val="24"/>
          <w:szCs w:val="24"/>
        </w:rPr>
      </w:pPr>
      <w:bookmarkStart w:id="48" w:name="part_1b053c7cc3224cd298de41784bf4a871"/>
      <w:bookmarkEnd w:id="48"/>
      <w:r w:rsidRPr="00FE7E00">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FE7E00" w:rsidRDefault="0018560E" w:rsidP="00FE7E00">
      <w:pPr>
        <w:spacing w:after="0" w:line="240" w:lineRule="auto"/>
        <w:jc w:val="both"/>
        <w:rPr>
          <w:rFonts w:ascii="Arial" w:eastAsia="Times New Roman" w:hAnsi="Arial" w:cs="Arial"/>
          <w:sz w:val="24"/>
          <w:szCs w:val="24"/>
        </w:rPr>
      </w:pPr>
      <w:bookmarkStart w:id="49" w:name="part_f4f2a2a26e91437090bd648365231eee"/>
      <w:bookmarkEnd w:id="49"/>
      <w:r w:rsidRPr="00FE7E00">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E00">
        <w:rPr>
          <w:rFonts w:ascii="Arial" w:eastAsia="Times New Roman" w:hAnsi="Arial" w:cs="Arial"/>
          <w:sz w:val="24"/>
          <w:szCs w:val="24"/>
          <w:vertAlign w:val="superscript"/>
        </w:rPr>
        <w:t>1</w:t>
      </w:r>
      <w:r w:rsidRPr="00FE7E00">
        <w:rPr>
          <w:rFonts w:ascii="Arial" w:eastAsia="Times New Roman" w:hAnsi="Arial" w:cs="Arial"/>
          <w:sz w:val="24"/>
          <w:szCs w:val="24"/>
        </w:rPr>
        <w:t>).</w:t>
      </w:r>
    </w:p>
    <w:p w14:paraId="2612DA18"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b/>
          <w:bCs/>
          <w:sz w:val="24"/>
          <w:szCs w:val="24"/>
        </w:rPr>
        <w:t> </w:t>
      </w:r>
    </w:p>
    <w:p w14:paraId="3C457FC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50" w:name="part_426ba147baa04f909e874aa20ac95dfb"/>
      <w:bookmarkEnd w:id="50"/>
      <w:r w:rsidRPr="00FE7E00">
        <w:rPr>
          <w:rFonts w:ascii="Arial" w:eastAsia="Times New Roman" w:hAnsi="Arial" w:cs="Arial"/>
          <w:b/>
          <w:bCs/>
          <w:sz w:val="24"/>
          <w:szCs w:val="24"/>
        </w:rPr>
        <w:t>II SKYRIUS</w:t>
      </w:r>
    </w:p>
    <w:p w14:paraId="5143731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DALYKAS</w:t>
      </w:r>
    </w:p>
    <w:p w14:paraId="23A43BD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E9856D5" w14:textId="77777777" w:rsidR="0018560E" w:rsidRPr="00FE7E00" w:rsidRDefault="0018560E" w:rsidP="00FE7E00">
      <w:pPr>
        <w:spacing w:after="0" w:line="240" w:lineRule="auto"/>
        <w:jc w:val="both"/>
        <w:rPr>
          <w:rFonts w:ascii="Arial" w:eastAsia="Times New Roman" w:hAnsi="Arial" w:cs="Arial"/>
          <w:sz w:val="24"/>
          <w:szCs w:val="24"/>
        </w:rPr>
      </w:pPr>
      <w:bookmarkStart w:id="51" w:name="part_4d7529912d424042a0b6feefb1086638"/>
      <w:bookmarkEnd w:id="51"/>
      <w:r w:rsidRPr="00FE7E00">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FE7E00" w:rsidRDefault="0018560E" w:rsidP="00FE7E00">
      <w:pPr>
        <w:spacing w:after="0" w:line="240" w:lineRule="auto"/>
        <w:jc w:val="both"/>
        <w:rPr>
          <w:rFonts w:ascii="Arial" w:eastAsia="Times New Roman" w:hAnsi="Arial" w:cs="Arial"/>
          <w:sz w:val="24"/>
          <w:szCs w:val="24"/>
        </w:rPr>
      </w:pPr>
      <w:bookmarkStart w:id="52" w:name="part_03ea57001eb04907aa5cf10f113758bd"/>
      <w:bookmarkEnd w:id="52"/>
      <w:r w:rsidRPr="00FE7E00">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FE7E00" w:rsidRDefault="0018560E" w:rsidP="00FE7E00">
      <w:pPr>
        <w:spacing w:after="0" w:line="240" w:lineRule="auto"/>
        <w:jc w:val="both"/>
        <w:rPr>
          <w:rFonts w:ascii="Arial" w:eastAsia="Times New Roman" w:hAnsi="Arial" w:cs="Arial"/>
          <w:sz w:val="24"/>
          <w:szCs w:val="24"/>
        </w:rPr>
      </w:pPr>
      <w:bookmarkStart w:id="53" w:name="part_7348113057824e2ab94b12232ab195f1"/>
      <w:bookmarkEnd w:id="53"/>
      <w:r w:rsidRPr="00FE7E00">
        <w:rPr>
          <w:rFonts w:ascii="Arial" w:eastAsia="Times New Roman" w:hAnsi="Arial" w:cs="Arial"/>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D2BE6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00DE24E6" w14:textId="77777777" w:rsidR="0018560E" w:rsidRPr="00FE7E00" w:rsidRDefault="0018560E" w:rsidP="00FE7E00">
      <w:pPr>
        <w:spacing w:after="0" w:line="240" w:lineRule="auto"/>
        <w:jc w:val="center"/>
        <w:rPr>
          <w:rFonts w:ascii="Arial" w:eastAsia="Times New Roman" w:hAnsi="Arial" w:cs="Arial"/>
          <w:b/>
          <w:bCs/>
          <w:sz w:val="24"/>
          <w:szCs w:val="24"/>
        </w:rPr>
      </w:pPr>
      <w:bookmarkStart w:id="54" w:name="part_b12e575e710a492587b8cf5444d53238"/>
      <w:bookmarkEnd w:id="54"/>
      <w:r w:rsidRPr="00FE7E00">
        <w:rPr>
          <w:rFonts w:ascii="Arial" w:eastAsia="Times New Roman" w:hAnsi="Arial" w:cs="Arial"/>
          <w:b/>
          <w:bCs/>
          <w:sz w:val="24"/>
          <w:szCs w:val="24"/>
        </w:rPr>
        <w:t>III SKYRIUS</w:t>
      </w:r>
    </w:p>
    <w:p w14:paraId="653A2B9F"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TIEKĖJAS ir kiti Sutarties vykdymui pasitelkiami asmenys</w:t>
      </w:r>
      <w:r w:rsidRPr="00FE7E00">
        <w:rPr>
          <w:rFonts w:ascii="Arial" w:eastAsia="Times New Roman" w:hAnsi="Arial" w:cs="Arial"/>
          <w:b/>
          <w:bCs/>
          <w:sz w:val="24"/>
          <w:szCs w:val="24"/>
        </w:rPr>
        <w:t> </w:t>
      </w:r>
    </w:p>
    <w:p w14:paraId="03A86914" w14:textId="77777777" w:rsidR="0018560E" w:rsidRPr="00FE7E00" w:rsidRDefault="0018560E" w:rsidP="00FE7E00">
      <w:pPr>
        <w:spacing w:after="0" w:line="240" w:lineRule="auto"/>
        <w:jc w:val="center"/>
        <w:rPr>
          <w:rFonts w:ascii="Arial" w:eastAsia="Times New Roman" w:hAnsi="Arial" w:cs="Arial"/>
          <w:sz w:val="24"/>
          <w:szCs w:val="24"/>
        </w:rPr>
      </w:pPr>
    </w:p>
    <w:p w14:paraId="6ED3DBEF" w14:textId="77777777" w:rsidR="0018560E" w:rsidRPr="00FE7E00" w:rsidRDefault="0018560E" w:rsidP="00FE7E00">
      <w:pPr>
        <w:spacing w:after="0" w:line="240" w:lineRule="auto"/>
        <w:jc w:val="center"/>
        <w:rPr>
          <w:rFonts w:ascii="Arial" w:eastAsia="Times New Roman" w:hAnsi="Arial" w:cs="Arial"/>
          <w:sz w:val="24"/>
          <w:szCs w:val="24"/>
        </w:rPr>
      </w:pPr>
      <w:bookmarkStart w:id="55" w:name="part_580521bdcc464d98a3081c111d0080d0"/>
      <w:bookmarkEnd w:id="55"/>
      <w:r w:rsidRPr="00FE7E00">
        <w:rPr>
          <w:rFonts w:ascii="Arial" w:eastAsia="Times New Roman" w:hAnsi="Arial" w:cs="Arial"/>
          <w:b/>
          <w:bCs/>
          <w:sz w:val="24"/>
          <w:szCs w:val="24"/>
        </w:rPr>
        <w:t>3.1. Kvalifikacija ir kiti Tiekėjo pasiūlymu prisiimti įsipareigojimai</w:t>
      </w:r>
    </w:p>
    <w:p w14:paraId="50A95E74"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0C996115" w14:textId="77777777" w:rsidR="0018560E" w:rsidRPr="00FE7E00" w:rsidRDefault="0018560E" w:rsidP="00FE7E00">
      <w:pPr>
        <w:spacing w:after="0" w:line="240" w:lineRule="auto"/>
        <w:jc w:val="both"/>
        <w:rPr>
          <w:rFonts w:ascii="Arial" w:eastAsia="Times New Roman" w:hAnsi="Arial" w:cs="Arial"/>
          <w:sz w:val="24"/>
          <w:szCs w:val="24"/>
        </w:rPr>
      </w:pPr>
      <w:bookmarkStart w:id="56" w:name="part_1795e51934dc44e5ade0da75cd3b3c38"/>
      <w:bookmarkEnd w:id="56"/>
      <w:r w:rsidRPr="00FE7E00">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FE7E00" w:rsidRDefault="0018560E" w:rsidP="00FE7E00">
      <w:pPr>
        <w:spacing w:after="0" w:line="240" w:lineRule="auto"/>
        <w:jc w:val="both"/>
        <w:rPr>
          <w:rFonts w:ascii="Arial" w:eastAsia="Times New Roman" w:hAnsi="Arial" w:cs="Arial"/>
          <w:sz w:val="24"/>
          <w:szCs w:val="24"/>
        </w:rPr>
      </w:pPr>
      <w:bookmarkStart w:id="57" w:name="part_25a1fc0270cb43ff87eb41b488630326"/>
      <w:bookmarkEnd w:id="57"/>
      <w:r w:rsidRPr="00FE7E00">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FE7E00" w:rsidRDefault="0018560E" w:rsidP="00FE7E00">
      <w:pPr>
        <w:spacing w:after="0" w:line="240" w:lineRule="auto"/>
        <w:jc w:val="both"/>
        <w:rPr>
          <w:rFonts w:ascii="Arial" w:eastAsia="Times New Roman" w:hAnsi="Arial" w:cs="Arial"/>
          <w:sz w:val="24"/>
          <w:szCs w:val="24"/>
        </w:rPr>
      </w:pPr>
      <w:bookmarkStart w:id="58" w:name="part_a8fcb6e4aecb4a838b03e3a086a734a4"/>
      <w:bookmarkEnd w:id="58"/>
      <w:r w:rsidRPr="00FE7E00">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FE7E00" w:rsidRDefault="0018560E" w:rsidP="00FE7E00">
      <w:pPr>
        <w:spacing w:after="0" w:line="240" w:lineRule="auto"/>
        <w:jc w:val="both"/>
        <w:rPr>
          <w:rFonts w:ascii="Arial" w:eastAsia="Times New Roman" w:hAnsi="Arial" w:cs="Arial"/>
          <w:sz w:val="24"/>
          <w:szCs w:val="24"/>
        </w:rPr>
      </w:pPr>
      <w:bookmarkStart w:id="59" w:name="part_29190c49f0f1457e9ff58a210d61d5d0"/>
      <w:bookmarkEnd w:id="59"/>
      <w:r w:rsidRPr="00FE7E00">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FE7E00">
        <w:rPr>
          <w:rFonts w:ascii="Arial" w:eastAsia="Times New Roman" w:hAnsi="Arial" w:cs="Arial"/>
          <w:b/>
          <w:bCs/>
          <w:sz w:val="24"/>
          <w:szCs w:val="24"/>
        </w:rPr>
        <w:t>Kokybiniai kriterijai</w:t>
      </w:r>
      <w:r w:rsidRPr="00FE7E00">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FE7E00" w:rsidRDefault="0018560E" w:rsidP="00FE7E00">
      <w:pPr>
        <w:spacing w:after="0" w:line="240" w:lineRule="auto"/>
        <w:jc w:val="both"/>
        <w:rPr>
          <w:rFonts w:ascii="Arial" w:eastAsia="Times New Roman" w:hAnsi="Arial" w:cs="Arial"/>
          <w:sz w:val="24"/>
          <w:szCs w:val="24"/>
        </w:rPr>
      </w:pPr>
      <w:bookmarkStart w:id="60" w:name="part_f2de329a60134364bf26b46098d44375"/>
      <w:bookmarkEnd w:id="60"/>
      <w:r w:rsidRPr="00FE7E00">
        <w:rPr>
          <w:rFonts w:ascii="Arial" w:eastAsia="Times New Roman" w:hAnsi="Arial" w:cs="Arial"/>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FE7E00" w:rsidRDefault="0018560E" w:rsidP="00FE7E00">
      <w:pPr>
        <w:spacing w:after="0" w:line="240" w:lineRule="auto"/>
        <w:jc w:val="both"/>
        <w:rPr>
          <w:rFonts w:ascii="Arial" w:eastAsia="Times New Roman" w:hAnsi="Arial" w:cs="Arial"/>
          <w:sz w:val="24"/>
          <w:szCs w:val="24"/>
        </w:rPr>
      </w:pPr>
      <w:bookmarkStart w:id="61" w:name="part_7024be6bb5b54bd0972c90002c346c9d"/>
      <w:bookmarkEnd w:id="61"/>
      <w:r w:rsidRPr="00FE7E00">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FE7E00" w:rsidRDefault="0018560E" w:rsidP="00FE7E00">
      <w:pPr>
        <w:spacing w:after="0" w:line="240" w:lineRule="auto"/>
        <w:jc w:val="both"/>
        <w:rPr>
          <w:rFonts w:ascii="Arial" w:eastAsia="Times New Roman" w:hAnsi="Arial" w:cs="Arial"/>
          <w:sz w:val="24"/>
          <w:szCs w:val="24"/>
        </w:rPr>
      </w:pPr>
      <w:bookmarkStart w:id="62" w:name="part_6165a952fc4d4f0194154012d180b17e"/>
      <w:bookmarkEnd w:id="62"/>
      <w:r w:rsidRPr="00FE7E00">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FE7E00" w:rsidRDefault="0018560E" w:rsidP="00FE7E00">
      <w:pPr>
        <w:spacing w:after="0" w:line="240" w:lineRule="auto"/>
        <w:jc w:val="both"/>
        <w:rPr>
          <w:rFonts w:ascii="Arial" w:eastAsia="Times New Roman" w:hAnsi="Arial" w:cs="Arial"/>
          <w:sz w:val="24"/>
          <w:szCs w:val="24"/>
        </w:rPr>
      </w:pPr>
      <w:bookmarkStart w:id="63" w:name="part_cced33152bed456cab727f62461617df"/>
      <w:bookmarkEnd w:id="63"/>
      <w:r w:rsidRPr="00FE7E00">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9005EAF" w14:textId="77777777" w:rsidR="0018560E" w:rsidRPr="00FE7E00" w:rsidRDefault="0018560E" w:rsidP="00FE7E00">
      <w:pPr>
        <w:spacing w:after="0" w:line="240" w:lineRule="auto"/>
        <w:jc w:val="center"/>
        <w:rPr>
          <w:rFonts w:ascii="Arial" w:eastAsia="Times New Roman" w:hAnsi="Arial" w:cs="Arial"/>
          <w:sz w:val="24"/>
          <w:szCs w:val="24"/>
        </w:rPr>
      </w:pPr>
      <w:bookmarkStart w:id="64" w:name="part_28659524188b47ea97fe76891047051c"/>
      <w:bookmarkEnd w:id="64"/>
      <w:r w:rsidRPr="00FE7E00">
        <w:rPr>
          <w:rFonts w:ascii="Arial" w:eastAsia="Times New Roman" w:hAnsi="Arial" w:cs="Arial"/>
          <w:b/>
          <w:bCs/>
          <w:sz w:val="24"/>
          <w:szCs w:val="24"/>
        </w:rPr>
        <w:t>3.2.</w:t>
      </w:r>
      <w:r w:rsidRPr="00FE7E00">
        <w:rPr>
          <w:rFonts w:ascii="Arial" w:eastAsia="Times New Roman" w:hAnsi="Arial" w:cs="Arial"/>
          <w:sz w:val="24"/>
          <w:szCs w:val="24"/>
        </w:rPr>
        <w:t>    </w:t>
      </w:r>
      <w:r w:rsidRPr="00FE7E00">
        <w:rPr>
          <w:rFonts w:ascii="Arial" w:eastAsia="Times New Roman" w:hAnsi="Arial" w:cs="Arial"/>
          <w:b/>
          <w:bCs/>
          <w:sz w:val="24"/>
          <w:szCs w:val="24"/>
        </w:rPr>
        <w:t>Subtiekėjų bei specialistų pasitelkimas ir keitimas</w:t>
      </w:r>
    </w:p>
    <w:p w14:paraId="2E3D3CA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E4C039D" w14:textId="77777777" w:rsidR="0018560E" w:rsidRPr="00FE7E00" w:rsidRDefault="0018560E" w:rsidP="00FE7E00">
      <w:pPr>
        <w:spacing w:after="0" w:line="240" w:lineRule="auto"/>
        <w:jc w:val="both"/>
        <w:rPr>
          <w:rFonts w:ascii="Arial" w:eastAsia="Times New Roman" w:hAnsi="Arial" w:cs="Arial"/>
          <w:sz w:val="24"/>
          <w:szCs w:val="24"/>
        </w:rPr>
      </w:pPr>
      <w:bookmarkStart w:id="65" w:name="part_f61ae872f71147a69034fd587547cf45"/>
      <w:bookmarkEnd w:id="65"/>
      <w:r w:rsidRPr="00FE7E00">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FE7E00" w:rsidRDefault="0018560E" w:rsidP="00FE7E00">
      <w:pPr>
        <w:spacing w:after="0" w:line="240" w:lineRule="auto"/>
        <w:jc w:val="both"/>
        <w:rPr>
          <w:rFonts w:ascii="Arial" w:eastAsia="Times New Roman" w:hAnsi="Arial" w:cs="Arial"/>
          <w:sz w:val="24"/>
          <w:szCs w:val="24"/>
        </w:rPr>
      </w:pPr>
      <w:bookmarkStart w:id="66" w:name="part_15f2f86bb12c48759f572189ab5426a6"/>
      <w:bookmarkEnd w:id="66"/>
      <w:r w:rsidRPr="00FE7E00">
        <w:rPr>
          <w:rFonts w:ascii="Arial" w:eastAsia="Times New Roman" w:hAnsi="Arial" w:cs="Arial"/>
          <w:sz w:val="24"/>
          <w:szCs w:val="24"/>
        </w:rPr>
        <w:t>3.2.2. Sutarties vykdymui pasitelkiami subtiekėjai ir (ar) specialistai (jeigu tokie pasitelkiami) nurodomi Specialiosiose sąlygose.</w:t>
      </w:r>
    </w:p>
    <w:p w14:paraId="6A69A363" w14:textId="77777777" w:rsidR="0018560E" w:rsidRPr="00FE7E00" w:rsidRDefault="0018560E" w:rsidP="00FE7E00">
      <w:pPr>
        <w:spacing w:after="0" w:line="240" w:lineRule="auto"/>
        <w:jc w:val="both"/>
        <w:rPr>
          <w:rFonts w:ascii="Arial" w:eastAsia="Times New Roman" w:hAnsi="Arial" w:cs="Arial"/>
          <w:sz w:val="24"/>
          <w:szCs w:val="24"/>
        </w:rPr>
      </w:pPr>
      <w:bookmarkStart w:id="67" w:name="part_6700c2f309b14e8ba5ba63083ae461ab"/>
      <w:bookmarkEnd w:id="67"/>
      <w:r w:rsidRPr="00FE7E00">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FE7E00" w:rsidRDefault="0018560E" w:rsidP="00FE7E00">
      <w:pPr>
        <w:spacing w:after="0" w:line="240" w:lineRule="auto"/>
        <w:jc w:val="both"/>
        <w:rPr>
          <w:rFonts w:ascii="Arial" w:eastAsia="Times New Roman" w:hAnsi="Arial" w:cs="Arial"/>
          <w:sz w:val="24"/>
          <w:szCs w:val="24"/>
        </w:rPr>
      </w:pPr>
      <w:bookmarkStart w:id="68" w:name="part_0daebf7df2dd41e7a9e27e309a7bff6f"/>
      <w:bookmarkEnd w:id="68"/>
      <w:r w:rsidRPr="00FE7E00">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FE7E00" w:rsidRDefault="0018560E" w:rsidP="00FE7E00">
      <w:pPr>
        <w:spacing w:after="0" w:line="240" w:lineRule="auto"/>
        <w:jc w:val="both"/>
        <w:rPr>
          <w:rFonts w:ascii="Arial" w:eastAsia="Times New Roman" w:hAnsi="Arial" w:cs="Arial"/>
          <w:sz w:val="24"/>
          <w:szCs w:val="24"/>
        </w:rPr>
      </w:pPr>
      <w:bookmarkStart w:id="69" w:name="part_ea2c2d1c4fb941a3a4ba9fb14795d2e4"/>
      <w:bookmarkEnd w:id="69"/>
      <w:r w:rsidRPr="00FE7E00">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FE7E00" w:rsidRDefault="0018560E" w:rsidP="00FE7E00">
      <w:pPr>
        <w:spacing w:after="0" w:line="240" w:lineRule="auto"/>
        <w:jc w:val="both"/>
        <w:rPr>
          <w:rFonts w:ascii="Arial" w:eastAsia="Times New Roman" w:hAnsi="Arial" w:cs="Arial"/>
          <w:sz w:val="24"/>
          <w:szCs w:val="24"/>
        </w:rPr>
      </w:pPr>
      <w:bookmarkStart w:id="70" w:name="part_3dbdcdf04eb447b896c460a52accec7e"/>
      <w:bookmarkEnd w:id="70"/>
      <w:r w:rsidRPr="00FE7E00">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FE7E00" w:rsidRDefault="0018560E" w:rsidP="00FE7E00">
      <w:pPr>
        <w:spacing w:after="0" w:line="240" w:lineRule="auto"/>
        <w:jc w:val="both"/>
        <w:rPr>
          <w:rFonts w:ascii="Arial" w:eastAsia="Times New Roman" w:hAnsi="Arial" w:cs="Arial"/>
          <w:sz w:val="24"/>
          <w:szCs w:val="24"/>
        </w:rPr>
      </w:pPr>
      <w:bookmarkStart w:id="71" w:name="part_4adb07efed6443189577d5062020fce3"/>
      <w:bookmarkEnd w:id="71"/>
      <w:r w:rsidRPr="00FE7E00">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FE7E00" w:rsidRDefault="0018560E" w:rsidP="00FE7E00">
      <w:pPr>
        <w:spacing w:after="0" w:line="240" w:lineRule="auto"/>
        <w:jc w:val="both"/>
        <w:rPr>
          <w:rFonts w:ascii="Arial" w:eastAsia="Times New Roman" w:hAnsi="Arial" w:cs="Arial"/>
          <w:sz w:val="24"/>
          <w:szCs w:val="24"/>
        </w:rPr>
      </w:pPr>
      <w:bookmarkStart w:id="72" w:name="part_752a8ca8f8d142d498ff683c987131b0"/>
      <w:bookmarkEnd w:id="72"/>
      <w:r w:rsidRPr="00FE7E00">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FE7E00" w:rsidRDefault="0018560E" w:rsidP="00FE7E00">
      <w:pPr>
        <w:spacing w:after="0" w:line="240" w:lineRule="auto"/>
        <w:jc w:val="both"/>
        <w:rPr>
          <w:rFonts w:ascii="Arial" w:eastAsia="Times New Roman" w:hAnsi="Arial" w:cs="Arial"/>
          <w:sz w:val="24"/>
          <w:szCs w:val="24"/>
        </w:rPr>
      </w:pPr>
      <w:bookmarkStart w:id="73" w:name="part_ff2f36fee23047749cd7cfd433229006"/>
      <w:bookmarkEnd w:id="73"/>
      <w:r w:rsidRPr="00FE7E00">
        <w:rPr>
          <w:rFonts w:ascii="Arial" w:eastAsia="Times New Roman" w:hAnsi="Arial" w:cs="Arial"/>
          <w:sz w:val="24"/>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w:t>
      </w:r>
      <w:r w:rsidRPr="00FE7E00">
        <w:rPr>
          <w:rFonts w:ascii="Arial" w:eastAsia="Times New Roman" w:hAnsi="Arial" w:cs="Arial"/>
          <w:sz w:val="24"/>
          <w:szCs w:val="24"/>
        </w:rPr>
        <w:lastRenderedPageBreak/>
        <w:t>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FE7E00" w:rsidRDefault="0018560E" w:rsidP="00FE7E00">
      <w:pPr>
        <w:spacing w:after="0" w:line="240" w:lineRule="auto"/>
        <w:jc w:val="both"/>
        <w:rPr>
          <w:rFonts w:ascii="Arial" w:eastAsia="Times New Roman" w:hAnsi="Arial" w:cs="Arial"/>
          <w:sz w:val="24"/>
          <w:szCs w:val="24"/>
        </w:rPr>
      </w:pPr>
      <w:bookmarkStart w:id="74" w:name="part_eececceedbef4f6db68762f9c34a74f1"/>
      <w:bookmarkEnd w:id="74"/>
      <w:r w:rsidRPr="00FE7E00">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FE7E00" w:rsidRDefault="0018560E" w:rsidP="00FE7E00">
      <w:pPr>
        <w:spacing w:after="0" w:line="240" w:lineRule="auto"/>
        <w:jc w:val="both"/>
        <w:rPr>
          <w:rFonts w:ascii="Arial" w:eastAsia="Times New Roman" w:hAnsi="Arial" w:cs="Arial"/>
          <w:sz w:val="24"/>
          <w:szCs w:val="24"/>
        </w:rPr>
      </w:pPr>
      <w:bookmarkStart w:id="75" w:name="part_d8cb4f8fd94a4487bfa4aa2b4234b671"/>
      <w:bookmarkEnd w:id="75"/>
      <w:r w:rsidRPr="00FE7E00">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FE7E00" w:rsidRDefault="0018560E" w:rsidP="00FE7E00">
      <w:pPr>
        <w:spacing w:after="0" w:line="240" w:lineRule="auto"/>
        <w:jc w:val="both"/>
        <w:rPr>
          <w:rFonts w:ascii="Arial" w:eastAsia="Times New Roman" w:hAnsi="Arial" w:cs="Arial"/>
          <w:sz w:val="24"/>
          <w:szCs w:val="24"/>
        </w:rPr>
      </w:pPr>
      <w:bookmarkStart w:id="76" w:name="part_27d9df4b1884494d84ab1e1538663a2e"/>
      <w:bookmarkEnd w:id="76"/>
      <w:r w:rsidRPr="00FE7E00">
        <w:rPr>
          <w:rFonts w:ascii="Arial" w:eastAsia="Times New Roman" w:hAnsi="Arial" w:cs="Arial"/>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FE7E00" w:rsidRDefault="0018560E" w:rsidP="00FE7E00">
      <w:pPr>
        <w:spacing w:after="0" w:line="240" w:lineRule="auto"/>
        <w:jc w:val="both"/>
        <w:rPr>
          <w:rFonts w:ascii="Arial" w:eastAsia="Times New Roman" w:hAnsi="Arial" w:cs="Arial"/>
          <w:sz w:val="24"/>
          <w:szCs w:val="24"/>
        </w:rPr>
      </w:pPr>
      <w:bookmarkStart w:id="77" w:name="part_57588d7f02114903a2e793fa0e230038"/>
      <w:bookmarkEnd w:id="77"/>
      <w:r w:rsidRPr="00FE7E00">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FE7E00" w:rsidRDefault="0018560E" w:rsidP="00FE7E00">
      <w:pPr>
        <w:spacing w:after="0" w:line="240" w:lineRule="auto"/>
        <w:jc w:val="both"/>
        <w:rPr>
          <w:rFonts w:ascii="Arial" w:eastAsia="Times New Roman" w:hAnsi="Arial" w:cs="Arial"/>
          <w:sz w:val="24"/>
          <w:szCs w:val="24"/>
        </w:rPr>
      </w:pPr>
      <w:bookmarkStart w:id="78" w:name="part_982df4a39eff4f1fb11e38b1350a91ee"/>
      <w:bookmarkEnd w:id="78"/>
      <w:r w:rsidRPr="00FE7E00">
        <w:rPr>
          <w:rFonts w:ascii="Arial" w:eastAsia="Times New Roman" w:hAnsi="Arial" w:cs="Arial"/>
          <w:sz w:val="24"/>
          <w:szCs w:val="24"/>
        </w:rPr>
        <w:t>3.2.11. Tiekėjo (ar subtiekėjų) specialistai, vykdantys Sutartį, gali būti keičiami šiais atvejais:</w:t>
      </w:r>
    </w:p>
    <w:p w14:paraId="7D4693A9" w14:textId="77777777" w:rsidR="0018560E" w:rsidRPr="00FE7E00" w:rsidRDefault="0018560E" w:rsidP="00FE7E00">
      <w:pPr>
        <w:spacing w:after="0" w:line="240" w:lineRule="auto"/>
        <w:jc w:val="both"/>
        <w:rPr>
          <w:rFonts w:ascii="Arial" w:eastAsia="Times New Roman" w:hAnsi="Arial" w:cs="Arial"/>
          <w:sz w:val="24"/>
          <w:szCs w:val="24"/>
        </w:rPr>
      </w:pPr>
      <w:bookmarkStart w:id="79" w:name="part_f561bb2247fa414f903b95cdb21e5c31"/>
      <w:bookmarkEnd w:id="79"/>
      <w:r w:rsidRPr="00FE7E00">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FE7E00" w:rsidRDefault="0018560E" w:rsidP="00FE7E00">
      <w:pPr>
        <w:spacing w:after="0" w:line="240" w:lineRule="auto"/>
        <w:jc w:val="both"/>
        <w:rPr>
          <w:rFonts w:ascii="Arial" w:eastAsia="Times New Roman" w:hAnsi="Arial" w:cs="Arial"/>
          <w:sz w:val="24"/>
          <w:szCs w:val="24"/>
        </w:rPr>
      </w:pPr>
      <w:bookmarkStart w:id="80" w:name="part_d989dda3aec94f379dfc5b6aa7ed8ff8"/>
      <w:bookmarkEnd w:id="80"/>
      <w:r w:rsidRPr="00FE7E00">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FE7E00" w:rsidRDefault="0018560E" w:rsidP="00FE7E00">
      <w:pPr>
        <w:spacing w:after="0" w:line="240" w:lineRule="auto"/>
        <w:jc w:val="both"/>
        <w:rPr>
          <w:rFonts w:ascii="Arial" w:eastAsia="Times New Roman" w:hAnsi="Arial" w:cs="Arial"/>
          <w:sz w:val="24"/>
          <w:szCs w:val="24"/>
        </w:rPr>
      </w:pPr>
      <w:bookmarkStart w:id="81" w:name="part_08812329d5d040b080a6cad27320645e"/>
      <w:bookmarkEnd w:id="81"/>
      <w:r w:rsidRPr="00FE7E00">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FE7E00" w:rsidRDefault="0018560E" w:rsidP="00FE7E00">
      <w:pPr>
        <w:spacing w:after="0" w:line="240" w:lineRule="auto"/>
        <w:jc w:val="both"/>
        <w:rPr>
          <w:rFonts w:ascii="Arial" w:eastAsia="Times New Roman" w:hAnsi="Arial" w:cs="Arial"/>
          <w:sz w:val="24"/>
          <w:szCs w:val="24"/>
        </w:rPr>
      </w:pPr>
      <w:bookmarkStart w:id="82" w:name="part_537d4d81d7a7430189d20285b9834482"/>
      <w:bookmarkEnd w:id="82"/>
      <w:r w:rsidRPr="00FE7E00">
        <w:rPr>
          <w:rFonts w:ascii="Arial" w:eastAsia="Times New Roman" w:hAnsi="Arial" w:cs="Arial"/>
          <w:sz w:val="24"/>
          <w:szCs w:val="24"/>
        </w:rPr>
        <w:t xml:space="preserve">3.2.12. </w:t>
      </w:r>
      <w:bookmarkStart w:id="83" w:name="part_e5aa3ac1fbdd453b8b904e033a7a959b"/>
      <w:bookmarkEnd w:id="83"/>
      <w:r w:rsidRPr="00FE7E00">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FE7E00" w:rsidRDefault="0018560E" w:rsidP="00FE7E00">
      <w:pPr>
        <w:spacing w:after="0" w:line="240" w:lineRule="auto"/>
        <w:jc w:val="both"/>
        <w:rPr>
          <w:rFonts w:ascii="Arial" w:eastAsia="Times New Roman" w:hAnsi="Arial" w:cs="Arial"/>
          <w:sz w:val="24"/>
          <w:szCs w:val="24"/>
        </w:rPr>
      </w:pPr>
      <w:bookmarkStart w:id="84" w:name="part_b97bd142c0c74218868682f6aee1be50"/>
      <w:bookmarkEnd w:id="84"/>
      <w:r w:rsidRPr="00FE7E00">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FE7E00" w:rsidRDefault="0018560E" w:rsidP="00FE7E00">
      <w:pPr>
        <w:spacing w:after="0" w:line="240" w:lineRule="auto"/>
        <w:jc w:val="both"/>
        <w:rPr>
          <w:rFonts w:ascii="Arial" w:eastAsia="Times New Roman" w:hAnsi="Arial" w:cs="Arial"/>
          <w:sz w:val="24"/>
          <w:szCs w:val="24"/>
        </w:rPr>
      </w:pPr>
      <w:bookmarkStart w:id="85" w:name="part_3b725996275842ce8b2a10bebf5ed0d7"/>
      <w:bookmarkEnd w:id="85"/>
      <w:r w:rsidRPr="00FE7E00">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FE7E00" w:rsidRDefault="0018560E" w:rsidP="00FE7E00">
      <w:pPr>
        <w:spacing w:after="0" w:line="240" w:lineRule="auto"/>
        <w:jc w:val="both"/>
        <w:rPr>
          <w:rFonts w:ascii="Arial" w:eastAsia="Times New Roman" w:hAnsi="Arial" w:cs="Arial"/>
          <w:sz w:val="24"/>
          <w:szCs w:val="24"/>
        </w:rPr>
      </w:pPr>
      <w:bookmarkStart w:id="86" w:name="part_3c3bfde46a1a4187885ae6d5d750d772"/>
      <w:bookmarkEnd w:id="86"/>
      <w:r w:rsidRPr="00FE7E00">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A8E8CDA" w14:textId="77777777" w:rsidR="0018560E" w:rsidRPr="00FE7E00" w:rsidRDefault="0018560E" w:rsidP="00FE7E00">
      <w:pPr>
        <w:spacing w:after="0" w:line="240" w:lineRule="auto"/>
        <w:jc w:val="center"/>
        <w:rPr>
          <w:rFonts w:ascii="Arial" w:eastAsia="Times New Roman" w:hAnsi="Arial" w:cs="Arial"/>
          <w:sz w:val="24"/>
          <w:szCs w:val="24"/>
        </w:rPr>
      </w:pPr>
      <w:bookmarkStart w:id="87" w:name="part_01270e090a964b9ca2af1f7aecd86b07"/>
      <w:bookmarkEnd w:id="87"/>
      <w:r w:rsidRPr="00FE7E00">
        <w:rPr>
          <w:rFonts w:ascii="Arial" w:eastAsia="Times New Roman" w:hAnsi="Arial" w:cs="Arial"/>
          <w:b/>
          <w:bCs/>
          <w:sz w:val="24"/>
          <w:szCs w:val="24"/>
        </w:rPr>
        <w:t>3.3. Jungtinės veiklos partnerių keitimas</w:t>
      </w:r>
    </w:p>
    <w:p w14:paraId="09BE597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67B1500" w14:textId="77777777" w:rsidR="0018560E" w:rsidRPr="00FE7E00" w:rsidRDefault="0018560E" w:rsidP="00FE7E00">
      <w:pPr>
        <w:spacing w:after="0" w:line="240" w:lineRule="auto"/>
        <w:jc w:val="both"/>
        <w:rPr>
          <w:rFonts w:ascii="Arial" w:eastAsia="Times New Roman" w:hAnsi="Arial" w:cs="Arial"/>
          <w:sz w:val="24"/>
          <w:szCs w:val="24"/>
        </w:rPr>
      </w:pPr>
      <w:bookmarkStart w:id="88" w:name="part_46c833920d844077acc99f57d2163f2c"/>
      <w:bookmarkEnd w:id="88"/>
      <w:r w:rsidRPr="00FE7E00">
        <w:rPr>
          <w:rFonts w:ascii="Arial" w:eastAsia="Times New Roman" w:hAnsi="Arial" w:cs="Arial"/>
          <w:sz w:val="24"/>
          <w:szCs w:val="24"/>
        </w:rPr>
        <w:t xml:space="preserve">3.3.1. Tiekėjas, vykdantis Sutartį kaip tiekėjų grupė, veikianti jungtinės veiklos sutarties pagrindu, turi teisę atsisakyti jungtinės veiklos partnerio (toliau – Partneris), </w:t>
      </w:r>
      <w:r w:rsidRPr="00FE7E00">
        <w:rPr>
          <w:rFonts w:ascii="Arial" w:eastAsia="Times New Roman" w:hAnsi="Arial" w:cs="Arial"/>
          <w:sz w:val="24"/>
          <w:szCs w:val="24"/>
        </w:rPr>
        <w:lastRenderedPageBreak/>
        <w:t>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FE7E00" w:rsidRDefault="0018560E" w:rsidP="00FE7E00">
      <w:pPr>
        <w:spacing w:after="0" w:line="240" w:lineRule="auto"/>
        <w:jc w:val="both"/>
        <w:rPr>
          <w:rFonts w:ascii="Arial" w:eastAsia="Times New Roman" w:hAnsi="Arial" w:cs="Arial"/>
          <w:sz w:val="24"/>
          <w:szCs w:val="24"/>
        </w:rPr>
      </w:pPr>
      <w:bookmarkStart w:id="89" w:name="part_62157cdf078d4d9fa26edcb8f228398d"/>
      <w:bookmarkEnd w:id="89"/>
      <w:r w:rsidRPr="00FE7E00">
        <w:rPr>
          <w:rFonts w:ascii="Arial" w:eastAsia="Times New Roman" w:hAnsi="Arial" w:cs="Arial"/>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FE7E00" w:rsidRDefault="0018560E" w:rsidP="00FE7E00">
      <w:pPr>
        <w:spacing w:after="0" w:line="240" w:lineRule="auto"/>
        <w:jc w:val="both"/>
        <w:rPr>
          <w:rFonts w:ascii="Arial" w:eastAsia="Times New Roman" w:hAnsi="Arial" w:cs="Arial"/>
          <w:sz w:val="24"/>
          <w:szCs w:val="24"/>
        </w:rPr>
      </w:pPr>
      <w:bookmarkStart w:id="90" w:name="part_4ebdfd6e1db24254b6248160ddc681f0"/>
      <w:bookmarkEnd w:id="90"/>
      <w:r w:rsidRPr="00FE7E00">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FE7E00" w:rsidRDefault="0018560E" w:rsidP="00FE7E00">
      <w:pPr>
        <w:spacing w:after="0" w:line="240" w:lineRule="auto"/>
        <w:jc w:val="both"/>
        <w:rPr>
          <w:rFonts w:ascii="Arial" w:eastAsia="Times New Roman" w:hAnsi="Arial" w:cs="Arial"/>
          <w:sz w:val="24"/>
          <w:szCs w:val="24"/>
        </w:rPr>
      </w:pPr>
      <w:bookmarkStart w:id="91" w:name="part_65b0edf20f19469a8db11907e3aa8060"/>
      <w:bookmarkEnd w:id="91"/>
      <w:r w:rsidRPr="00FE7E00">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FE7E00" w:rsidRDefault="0018560E" w:rsidP="00FE7E00">
      <w:pPr>
        <w:spacing w:after="0" w:line="240" w:lineRule="auto"/>
        <w:jc w:val="both"/>
        <w:rPr>
          <w:rFonts w:ascii="Arial" w:eastAsia="Times New Roman" w:hAnsi="Arial" w:cs="Arial"/>
          <w:sz w:val="24"/>
          <w:szCs w:val="24"/>
        </w:rPr>
      </w:pPr>
      <w:bookmarkStart w:id="92" w:name="part_7de4da01cdfd462a8332af656b81eded"/>
      <w:bookmarkEnd w:id="92"/>
      <w:r w:rsidRPr="00FE7E00">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FE7E00" w:rsidRDefault="0018560E" w:rsidP="00FE7E00">
      <w:pPr>
        <w:spacing w:after="0" w:line="240" w:lineRule="auto"/>
        <w:jc w:val="both"/>
        <w:rPr>
          <w:rFonts w:ascii="Arial" w:eastAsia="Times New Roman" w:hAnsi="Arial" w:cs="Arial"/>
          <w:sz w:val="24"/>
          <w:szCs w:val="24"/>
        </w:rPr>
      </w:pPr>
      <w:bookmarkStart w:id="93" w:name="part_8b7290c093b64bebb32d7ac123338b07"/>
      <w:bookmarkEnd w:id="93"/>
      <w:r w:rsidRPr="00FE7E00">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FE7E00" w:rsidRDefault="0018560E" w:rsidP="00FE7E00">
      <w:pPr>
        <w:spacing w:after="0" w:line="240" w:lineRule="auto"/>
        <w:jc w:val="both"/>
        <w:rPr>
          <w:rFonts w:ascii="Arial" w:eastAsia="Times New Roman" w:hAnsi="Arial" w:cs="Arial"/>
          <w:sz w:val="24"/>
          <w:szCs w:val="24"/>
        </w:rPr>
      </w:pPr>
      <w:bookmarkStart w:id="94" w:name="part_52af3191197141a5b38f2091c9f82174"/>
      <w:bookmarkEnd w:id="94"/>
      <w:r w:rsidRPr="00FE7E00">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71C620E" w14:textId="77777777" w:rsidR="0018560E" w:rsidRPr="00FE7E00" w:rsidRDefault="0018560E" w:rsidP="00FE7E00">
      <w:pPr>
        <w:spacing w:after="0" w:line="240" w:lineRule="auto"/>
        <w:jc w:val="center"/>
        <w:rPr>
          <w:rFonts w:ascii="Arial" w:eastAsia="Times New Roman" w:hAnsi="Arial" w:cs="Arial"/>
          <w:sz w:val="24"/>
          <w:szCs w:val="24"/>
        </w:rPr>
      </w:pPr>
      <w:bookmarkStart w:id="95" w:name="part_bcf833c9d8d343ed9cab394b68d7b75a"/>
      <w:bookmarkEnd w:id="95"/>
      <w:r w:rsidRPr="00FE7E00">
        <w:rPr>
          <w:rFonts w:ascii="Arial" w:eastAsia="Times New Roman" w:hAnsi="Arial" w:cs="Arial"/>
          <w:b/>
          <w:bCs/>
          <w:sz w:val="24"/>
          <w:szCs w:val="24"/>
        </w:rPr>
        <w:t>3.4.    Susitarimai dėl tiesioginio atsiskaitymo su subtiekėjais</w:t>
      </w:r>
    </w:p>
    <w:p w14:paraId="26EA84E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DF99F9C" w14:textId="77777777" w:rsidR="0018560E" w:rsidRPr="00FE7E00" w:rsidRDefault="0018560E" w:rsidP="00FE7E00">
      <w:pPr>
        <w:spacing w:after="0" w:line="240" w:lineRule="auto"/>
        <w:jc w:val="both"/>
        <w:rPr>
          <w:rFonts w:ascii="Arial" w:eastAsia="Times New Roman" w:hAnsi="Arial" w:cs="Arial"/>
          <w:sz w:val="24"/>
          <w:szCs w:val="24"/>
        </w:rPr>
      </w:pPr>
      <w:bookmarkStart w:id="96" w:name="part_7c022fcc9f494df1abcd399441514451"/>
      <w:bookmarkEnd w:id="96"/>
      <w:r w:rsidRPr="00FE7E00">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FE7E00" w:rsidRDefault="0018560E" w:rsidP="00FE7E00">
      <w:pPr>
        <w:spacing w:after="0" w:line="240" w:lineRule="auto"/>
        <w:jc w:val="both"/>
        <w:rPr>
          <w:rFonts w:ascii="Arial" w:eastAsia="Times New Roman" w:hAnsi="Arial" w:cs="Arial"/>
          <w:sz w:val="24"/>
          <w:szCs w:val="24"/>
        </w:rPr>
      </w:pPr>
      <w:bookmarkStart w:id="97" w:name="part_608c0f88e2934c28a4e1ae189adfe81e"/>
      <w:bookmarkEnd w:id="97"/>
      <w:r w:rsidRPr="00FE7E00">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FE7E00" w:rsidRDefault="0018560E" w:rsidP="00FE7E00">
      <w:pPr>
        <w:spacing w:after="0" w:line="240" w:lineRule="auto"/>
        <w:jc w:val="both"/>
        <w:rPr>
          <w:rFonts w:ascii="Arial" w:eastAsia="Times New Roman" w:hAnsi="Arial" w:cs="Arial"/>
          <w:sz w:val="24"/>
          <w:szCs w:val="24"/>
        </w:rPr>
      </w:pPr>
      <w:bookmarkStart w:id="98" w:name="part_0447e7e936bb465db8744b4a3c7cea66"/>
      <w:bookmarkEnd w:id="98"/>
      <w:r w:rsidRPr="00FE7E00">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4B6AB2B4" w14:textId="77777777" w:rsidR="0018560E" w:rsidRPr="00FE7E00" w:rsidRDefault="0018560E" w:rsidP="00FE7E00">
      <w:pPr>
        <w:spacing w:after="0" w:line="240" w:lineRule="auto"/>
        <w:jc w:val="both"/>
        <w:rPr>
          <w:rFonts w:ascii="Arial" w:eastAsia="Times New Roman" w:hAnsi="Arial" w:cs="Arial"/>
          <w:sz w:val="24"/>
          <w:szCs w:val="24"/>
        </w:rPr>
      </w:pPr>
      <w:bookmarkStart w:id="99" w:name="part_3c9c405b9278401e80911de221ac2e6a"/>
      <w:bookmarkEnd w:id="99"/>
      <w:r w:rsidRPr="00FE7E00">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7E00">
        <w:rPr>
          <w:rFonts w:ascii="Arial" w:eastAsia="Times New Roman" w:hAnsi="Arial" w:cs="Arial"/>
          <w:sz w:val="24"/>
          <w:szCs w:val="24"/>
        </w:rPr>
        <w:t>subtiekimo</w:t>
      </w:r>
      <w:proofErr w:type="spellEnd"/>
      <w:r w:rsidRPr="00FE7E00">
        <w:rPr>
          <w:rFonts w:ascii="Arial" w:eastAsia="Times New Roman" w:hAnsi="Arial" w:cs="Arial"/>
          <w:sz w:val="24"/>
          <w:szCs w:val="24"/>
        </w:rPr>
        <w:t xml:space="preserve"> sutartyje nustatytus reikalavimus;</w:t>
      </w:r>
    </w:p>
    <w:p w14:paraId="5756816D" w14:textId="77777777" w:rsidR="0018560E" w:rsidRPr="00FE7E00" w:rsidRDefault="0018560E" w:rsidP="00FE7E00">
      <w:pPr>
        <w:spacing w:after="0" w:line="240" w:lineRule="auto"/>
        <w:jc w:val="both"/>
        <w:rPr>
          <w:rFonts w:ascii="Arial" w:eastAsia="Times New Roman" w:hAnsi="Arial" w:cs="Arial"/>
          <w:sz w:val="24"/>
          <w:szCs w:val="24"/>
        </w:rPr>
      </w:pPr>
      <w:bookmarkStart w:id="100" w:name="part_bc3f3e8214a444c0b572da3d8516f7c5"/>
      <w:bookmarkEnd w:id="100"/>
      <w:r w:rsidRPr="00FE7E00">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89D9912"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01" w:name="part_4f5a72a51e674d22a40ef0ca6d205ff1"/>
      <w:bookmarkEnd w:id="101"/>
      <w:r w:rsidRPr="00FE7E00">
        <w:rPr>
          <w:rFonts w:ascii="Arial" w:eastAsia="Times New Roman" w:hAnsi="Arial" w:cs="Arial"/>
          <w:b/>
          <w:bCs/>
          <w:sz w:val="24"/>
          <w:szCs w:val="24"/>
        </w:rPr>
        <w:t>IV SKYRIUS</w:t>
      </w:r>
    </w:p>
    <w:p w14:paraId="5106511B"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Šalių bendradarbiavimas</w:t>
      </w:r>
      <w:r w:rsidRPr="00FE7E00">
        <w:rPr>
          <w:rFonts w:ascii="Arial" w:eastAsia="Times New Roman" w:hAnsi="Arial" w:cs="Arial"/>
          <w:b/>
          <w:bCs/>
          <w:sz w:val="24"/>
          <w:szCs w:val="24"/>
        </w:rPr>
        <w:t> </w:t>
      </w:r>
    </w:p>
    <w:p w14:paraId="7A626587" w14:textId="77777777" w:rsidR="0018560E" w:rsidRPr="00FE7E00" w:rsidRDefault="0018560E" w:rsidP="00FE7E00">
      <w:pPr>
        <w:spacing w:after="0" w:line="240" w:lineRule="auto"/>
        <w:jc w:val="center"/>
        <w:rPr>
          <w:rFonts w:ascii="Arial" w:eastAsia="Times New Roman" w:hAnsi="Arial" w:cs="Arial"/>
          <w:sz w:val="24"/>
          <w:szCs w:val="24"/>
        </w:rPr>
      </w:pPr>
    </w:p>
    <w:p w14:paraId="2BDDDB63" w14:textId="77777777" w:rsidR="0018560E" w:rsidRPr="00FE7E00" w:rsidRDefault="0018560E" w:rsidP="00FE7E00">
      <w:pPr>
        <w:spacing w:after="0" w:line="240" w:lineRule="auto"/>
        <w:jc w:val="center"/>
        <w:rPr>
          <w:rFonts w:ascii="Arial" w:eastAsia="Times New Roman" w:hAnsi="Arial" w:cs="Arial"/>
          <w:sz w:val="24"/>
          <w:szCs w:val="24"/>
        </w:rPr>
      </w:pPr>
      <w:bookmarkStart w:id="102" w:name="part_896458803eef4db8be5bbc7299892980"/>
      <w:bookmarkEnd w:id="102"/>
      <w:r w:rsidRPr="00FE7E00">
        <w:rPr>
          <w:rFonts w:ascii="Arial" w:eastAsia="Times New Roman" w:hAnsi="Arial" w:cs="Arial"/>
          <w:b/>
          <w:bCs/>
          <w:sz w:val="24"/>
          <w:szCs w:val="24"/>
        </w:rPr>
        <w:t>4.1.    Šalių bendradarbiavimo pareiga</w:t>
      </w:r>
    </w:p>
    <w:p w14:paraId="79363BCE"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0A13BAF" w14:textId="77777777" w:rsidR="0018560E" w:rsidRPr="00FE7E00" w:rsidRDefault="0018560E" w:rsidP="00FE7E00">
      <w:pPr>
        <w:spacing w:after="0" w:line="240" w:lineRule="auto"/>
        <w:jc w:val="both"/>
        <w:rPr>
          <w:rFonts w:ascii="Arial" w:eastAsia="Times New Roman" w:hAnsi="Arial" w:cs="Arial"/>
          <w:sz w:val="24"/>
          <w:szCs w:val="24"/>
        </w:rPr>
      </w:pPr>
      <w:bookmarkStart w:id="103" w:name="part_135fd40208514093bd5f40eb1ae897c5"/>
      <w:bookmarkEnd w:id="103"/>
      <w:r w:rsidRPr="00FE7E00">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FE7E00" w:rsidRDefault="0018560E" w:rsidP="00FE7E00">
      <w:pPr>
        <w:spacing w:after="0" w:line="240" w:lineRule="auto"/>
        <w:jc w:val="both"/>
        <w:rPr>
          <w:rFonts w:ascii="Arial" w:eastAsia="Times New Roman" w:hAnsi="Arial" w:cs="Arial"/>
          <w:sz w:val="24"/>
          <w:szCs w:val="24"/>
        </w:rPr>
      </w:pPr>
      <w:bookmarkStart w:id="104" w:name="part_35d29a7287bc496984ad6ec3b974106e"/>
      <w:bookmarkEnd w:id="104"/>
      <w:r w:rsidRPr="00FE7E00">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FE7E00" w:rsidRDefault="0018560E" w:rsidP="00FE7E00">
      <w:pPr>
        <w:spacing w:after="0" w:line="240" w:lineRule="auto"/>
        <w:jc w:val="both"/>
        <w:rPr>
          <w:rFonts w:ascii="Arial" w:eastAsia="Times New Roman" w:hAnsi="Arial" w:cs="Arial"/>
          <w:sz w:val="24"/>
          <w:szCs w:val="24"/>
        </w:rPr>
      </w:pPr>
      <w:bookmarkStart w:id="105" w:name="part_e8d7448860d14eb7abd025c87c33012e"/>
      <w:bookmarkEnd w:id="105"/>
      <w:r w:rsidRPr="00FE7E00">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558DF1" w14:textId="77777777" w:rsidR="0018560E" w:rsidRPr="00FE7E00" w:rsidRDefault="0018560E" w:rsidP="00FE7E00">
      <w:pPr>
        <w:spacing w:after="0" w:line="240" w:lineRule="auto"/>
        <w:jc w:val="center"/>
        <w:rPr>
          <w:rFonts w:ascii="Arial" w:eastAsia="Times New Roman" w:hAnsi="Arial" w:cs="Arial"/>
          <w:sz w:val="24"/>
          <w:szCs w:val="24"/>
        </w:rPr>
      </w:pPr>
      <w:bookmarkStart w:id="106" w:name="part_b77a8c4b337f40149b31c8949b266e6c"/>
      <w:bookmarkEnd w:id="106"/>
      <w:r w:rsidRPr="00FE7E00">
        <w:rPr>
          <w:rFonts w:ascii="Arial" w:eastAsia="Times New Roman" w:hAnsi="Arial" w:cs="Arial"/>
          <w:b/>
          <w:bCs/>
          <w:sz w:val="24"/>
          <w:szCs w:val="24"/>
        </w:rPr>
        <w:t>4.2.</w:t>
      </w:r>
      <w:r w:rsidRPr="00FE7E00">
        <w:rPr>
          <w:rFonts w:ascii="Arial" w:eastAsia="Times New Roman" w:hAnsi="Arial" w:cs="Arial"/>
          <w:sz w:val="24"/>
          <w:szCs w:val="24"/>
        </w:rPr>
        <w:t>    </w:t>
      </w:r>
      <w:r w:rsidRPr="00FE7E00">
        <w:rPr>
          <w:rFonts w:ascii="Arial" w:eastAsia="Times New Roman" w:hAnsi="Arial" w:cs="Arial"/>
          <w:b/>
          <w:bCs/>
          <w:sz w:val="24"/>
          <w:szCs w:val="24"/>
        </w:rPr>
        <w:t>Kontaktiniai asmenys</w:t>
      </w:r>
    </w:p>
    <w:p w14:paraId="303312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264D116" w14:textId="77777777" w:rsidR="0018560E" w:rsidRPr="00FE7E00" w:rsidRDefault="0018560E" w:rsidP="00FE7E00">
      <w:pPr>
        <w:spacing w:after="0" w:line="240" w:lineRule="auto"/>
        <w:jc w:val="both"/>
        <w:rPr>
          <w:rFonts w:ascii="Arial" w:eastAsia="Times New Roman" w:hAnsi="Arial" w:cs="Arial"/>
          <w:sz w:val="24"/>
          <w:szCs w:val="24"/>
        </w:rPr>
      </w:pPr>
      <w:bookmarkStart w:id="107" w:name="part_1f5fa7669b0a4019a63afcf620bd9e5b"/>
      <w:bookmarkEnd w:id="107"/>
      <w:r w:rsidRPr="00FE7E00">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FE7E00" w:rsidRDefault="0018560E" w:rsidP="00FE7E00">
      <w:pPr>
        <w:spacing w:after="0" w:line="240" w:lineRule="auto"/>
        <w:jc w:val="both"/>
        <w:rPr>
          <w:rFonts w:ascii="Arial" w:eastAsia="Times New Roman" w:hAnsi="Arial" w:cs="Arial"/>
          <w:sz w:val="24"/>
          <w:szCs w:val="24"/>
        </w:rPr>
      </w:pPr>
      <w:bookmarkStart w:id="108" w:name="part_6ad339244fd74a3c8be8775ca26fa2f4"/>
      <w:bookmarkEnd w:id="108"/>
      <w:r w:rsidRPr="00FE7E00">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FE7E00" w:rsidRDefault="0018560E" w:rsidP="00FE7E00">
      <w:pPr>
        <w:spacing w:after="0" w:line="240" w:lineRule="auto"/>
        <w:jc w:val="both"/>
        <w:rPr>
          <w:rFonts w:ascii="Arial" w:eastAsia="Times New Roman" w:hAnsi="Arial" w:cs="Arial"/>
          <w:sz w:val="24"/>
          <w:szCs w:val="24"/>
        </w:rPr>
      </w:pPr>
      <w:bookmarkStart w:id="109" w:name="part_f2cafbe19beb45858d93e23ba633096a"/>
      <w:bookmarkEnd w:id="109"/>
      <w:r w:rsidRPr="00FE7E00">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677F58A"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10" w:name="part_4365d12134144ee6b6453238f89ef23a"/>
      <w:bookmarkEnd w:id="110"/>
      <w:r w:rsidRPr="00FE7E00">
        <w:rPr>
          <w:rFonts w:ascii="Arial" w:eastAsia="Times New Roman" w:hAnsi="Arial" w:cs="Arial"/>
          <w:b/>
          <w:bCs/>
          <w:sz w:val="24"/>
          <w:szCs w:val="24"/>
        </w:rPr>
        <w:t>V SKYRIUS</w:t>
      </w:r>
    </w:p>
    <w:p w14:paraId="6313851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xml:space="preserve">SUTARTIES VYKDYMO METU PATEIKIAMI </w:t>
      </w:r>
      <w:r w:rsidRPr="00FE7E00">
        <w:rPr>
          <w:rFonts w:ascii="Arial" w:eastAsia="Times New Roman" w:hAnsi="Arial" w:cs="Arial"/>
          <w:b/>
          <w:bCs/>
          <w:caps/>
          <w:sz w:val="24"/>
          <w:szCs w:val="24"/>
        </w:rPr>
        <w:t>dokumentai</w:t>
      </w:r>
    </w:p>
    <w:p w14:paraId="7EE510D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4C46B10" w14:textId="77777777" w:rsidR="0018560E" w:rsidRPr="00FE7E00" w:rsidRDefault="0018560E" w:rsidP="00FE7E00">
      <w:pPr>
        <w:spacing w:after="0" w:line="240" w:lineRule="auto"/>
        <w:jc w:val="both"/>
        <w:rPr>
          <w:rFonts w:ascii="Arial" w:eastAsia="Times New Roman" w:hAnsi="Arial" w:cs="Arial"/>
          <w:sz w:val="24"/>
          <w:szCs w:val="24"/>
        </w:rPr>
      </w:pPr>
      <w:bookmarkStart w:id="111" w:name="part_1fa8daf4f83b4f518a3b068de13c762d"/>
      <w:bookmarkEnd w:id="111"/>
      <w:r w:rsidRPr="00FE7E00">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FE7E00" w:rsidRDefault="0018560E" w:rsidP="00FE7E00">
      <w:pPr>
        <w:spacing w:after="0" w:line="240" w:lineRule="auto"/>
        <w:jc w:val="both"/>
        <w:rPr>
          <w:rFonts w:ascii="Arial" w:eastAsia="Times New Roman" w:hAnsi="Arial" w:cs="Arial"/>
          <w:sz w:val="24"/>
          <w:szCs w:val="24"/>
        </w:rPr>
      </w:pPr>
      <w:bookmarkStart w:id="112" w:name="part_cd2c0980b7174057aa3651ff1f72e279"/>
      <w:bookmarkEnd w:id="112"/>
      <w:r w:rsidRPr="00FE7E00">
        <w:rPr>
          <w:rFonts w:ascii="Arial" w:eastAsia="Times New Roman" w:hAnsi="Arial" w:cs="Arial"/>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FE7E00" w:rsidRDefault="0018560E" w:rsidP="00FE7E00">
      <w:pPr>
        <w:spacing w:after="0" w:line="240" w:lineRule="auto"/>
        <w:jc w:val="both"/>
        <w:rPr>
          <w:rFonts w:ascii="Arial" w:eastAsia="Times New Roman" w:hAnsi="Arial" w:cs="Arial"/>
          <w:sz w:val="24"/>
          <w:szCs w:val="24"/>
        </w:rPr>
      </w:pPr>
      <w:bookmarkStart w:id="113" w:name="part_395be26f7f6c4dc492b47a9b3d8ad5d7"/>
      <w:bookmarkEnd w:id="113"/>
      <w:r w:rsidRPr="00FE7E00">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07800C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14" w:name="part_2fe9ec2d94ac4ddca3d7b73bfbd9bb0f"/>
      <w:bookmarkEnd w:id="114"/>
      <w:r w:rsidRPr="00FE7E00">
        <w:rPr>
          <w:rFonts w:ascii="Arial" w:eastAsia="Times New Roman" w:hAnsi="Arial" w:cs="Arial"/>
          <w:b/>
          <w:bCs/>
          <w:sz w:val="24"/>
          <w:szCs w:val="24"/>
        </w:rPr>
        <w:lastRenderedPageBreak/>
        <w:t>VI SKYRIUS</w:t>
      </w:r>
    </w:p>
    <w:p w14:paraId="26C3D826"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PASLAUGŲ TEIKIMO PABAIGA IR PASLAUGŲ REZULTATO </w:t>
      </w:r>
      <w:r w:rsidRPr="00FE7E00">
        <w:rPr>
          <w:rFonts w:ascii="Arial" w:eastAsia="Times New Roman" w:hAnsi="Arial" w:cs="Arial"/>
          <w:b/>
          <w:bCs/>
          <w:caps/>
          <w:sz w:val="24"/>
          <w:szCs w:val="24"/>
        </w:rPr>
        <w:t>priėmimas</w:t>
      </w:r>
      <w:r w:rsidRPr="00FE7E00">
        <w:rPr>
          <w:rFonts w:ascii="Arial" w:eastAsia="Times New Roman" w:hAnsi="Arial" w:cs="Arial"/>
          <w:b/>
          <w:bCs/>
          <w:sz w:val="24"/>
          <w:szCs w:val="24"/>
        </w:rPr>
        <w:t> </w:t>
      </w:r>
    </w:p>
    <w:p w14:paraId="4247E034" w14:textId="77777777" w:rsidR="0018560E" w:rsidRPr="00FE7E00" w:rsidRDefault="0018560E" w:rsidP="00FE7E00">
      <w:pPr>
        <w:spacing w:after="0" w:line="240" w:lineRule="auto"/>
        <w:jc w:val="center"/>
        <w:rPr>
          <w:rFonts w:ascii="Arial" w:eastAsia="Times New Roman" w:hAnsi="Arial" w:cs="Arial"/>
          <w:sz w:val="24"/>
          <w:szCs w:val="24"/>
        </w:rPr>
      </w:pPr>
    </w:p>
    <w:p w14:paraId="5A70FFC8" w14:textId="77777777" w:rsidR="0018560E" w:rsidRPr="00FE7E00" w:rsidRDefault="0018560E" w:rsidP="00FE7E00">
      <w:pPr>
        <w:spacing w:after="0" w:line="240" w:lineRule="auto"/>
        <w:jc w:val="center"/>
        <w:rPr>
          <w:rFonts w:ascii="Arial" w:eastAsia="Times New Roman" w:hAnsi="Arial" w:cs="Arial"/>
          <w:sz w:val="24"/>
          <w:szCs w:val="24"/>
        </w:rPr>
      </w:pPr>
      <w:bookmarkStart w:id="115" w:name="part_abdffcc8ea2b4c32996b30b3dbf5b565"/>
      <w:bookmarkEnd w:id="115"/>
      <w:r w:rsidRPr="00FE7E00">
        <w:rPr>
          <w:rFonts w:ascii="Arial" w:eastAsia="Times New Roman" w:hAnsi="Arial" w:cs="Arial"/>
          <w:b/>
          <w:bCs/>
          <w:sz w:val="24"/>
          <w:szCs w:val="24"/>
        </w:rPr>
        <w:t>6.1.    Paslaugų teikimo pabaiga</w:t>
      </w:r>
    </w:p>
    <w:p w14:paraId="3C11942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96D05EB" w14:textId="77777777" w:rsidR="0018560E" w:rsidRPr="00FE7E00" w:rsidRDefault="0018560E" w:rsidP="00FE7E00">
      <w:pPr>
        <w:spacing w:after="0" w:line="240" w:lineRule="auto"/>
        <w:jc w:val="both"/>
        <w:rPr>
          <w:rFonts w:ascii="Arial" w:eastAsia="Times New Roman" w:hAnsi="Arial" w:cs="Arial"/>
          <w:sz w:val="24"/>
          <w:szCs w:val="24"/>
        </w:rPr>
      </w:pPr>
      <w:bookmarkStart w:id="116" w:name="part_444c3ef4507c42cab0a34ebed7e1fbfd"/>
      <w:bookmarkEnd w:id="116"/>
      <w:r w:rsidRPr="00FE7E00">
        <w:rPr>
          <w:rFonts w:ascii="Arial" w:eastAsia="Times New Roman" w:hAnsi="Arial" w:cs="Arial"/>
          <w:sz w:val="24"/>
          <w:szCs w:val="24"/>
        </w:rPr>
        <w:t>6.1.1. Paslaugų teikimas laikomas užbaigtu, kai yra įvykdytos visos šios sąlygos:</w:t>
      </w:r>
    </w:p>
    <w:p w14:paraId="3688BDDF" w14:textId="77777777" w:rsidR="0018560E" w:rsidRPr="00FE7E00" w:rsidRDefault="0018560E" w:rsidP="00FE7E00">
      <w:pPr>
        <w:spacing w:after="0" w:line="240" w:lineRule="auto"/>
        <w:jc w:val="both"/>
        <w:rPr>
          <w:rFonts w:ascii="Arial" w:eastAsia="Times New Roman" w:hAnsi="Arial" w:cs="Arial"/>
          <w:sz w:val="24"/>
          <w:szCs w:val="24"/>
        </w:rPr>
      </w:pPr>
      <w:bookmarkStart w:id="117" w:name="part_46b8ef45c5f842cf8876204a35ea594b"/>
      <w:bookmarkEnd w:id="117"/>
      <w:r w:rsidRPr="00FE7E00">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FE7E00" w:rsidRDefault="0018560E" w:rsidP="00FE7E00">
      <w:pPr>
        <w:spacing w:after="0" w:line="240" w:lineRule="auto"/>
        <w:jc w:val="both"/>
        <w:rPr>
          <w:rFonts w:ascii="Arial" w:eastAsia="Times New Roman" w:hAnsi="Arial" w:cs="Arial"/>
          <w:sz w:val="24"/>
          <w:szCs w:val="24"/>
        </w:rPr>
      </w:pPr>
      <w:bookmarkStart w:id="118" w:name="part_1e8e7cd4c59f41cd8983fca9432dd4c6"/>
      <w:bookmarkEnd w:id="118"/>
      <w:r w:rsidRPr="00FE7E00">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FE7E00" w:rsidRDefault="0018560E" w:rsidP="00FE7E00">
      <w:pPr>
        <w:spacing w:after="0" w:line="240" w:lineRule="auto"/>
        <w:jc w:val="both"/>
        <w:rPr>
          <w:rFonts w:ascii="Arial" w:eastAsia="Times New Roman" w:hAnsi="Arial" w:cs="Arial"/>
          <w:sz w:val="24"/>
          <w:szCs w:val="24"/>
        </w:rPr>
      </w:pPr>
      <w:bookmarkStart w:id="119" w:name="part_5d737808a84f40b0b4ea1248f3ffb353"/>
      <w:bookmarkEnd w:id="119"/>
      <w:r w:rsidRPr="00FE7E00">
        <w:rPr>
          <w:rFonts w:ascii="Arial" w:eastAsia="Times New Roman" w:hAnsi="Arial" w:cs="Arial"/>
          <w:sz w:val="24"/>
          <w:szCs w:val="24"/>
        </w:rPr>
        <w:t>6.1.1.3.  Tiekėjas apmokė Pirkėjo personalą, kaip naudotis Paslaugų rezultatu (jeigu to reikalaujama);</w:t>
      </w:r>
    </w:p>
    <w:p w14:paraId="1281E451" w14:textId="77777777" w:rsidR="0018560E" w:rsidRPr="00FE7E00" w:rsidRDefault="0018560E" w:rsidP="00FE7E00">
      <w:pPr>
        <w:spacing w:after="0" w:line="240" w:lineRule="auto"/>
        <w:jc w:val="both"/>
        <w:rPr>
          <w:rFonts w:ascii="Arial" w:eastAsia="Times New Roman" w:hAnsi="Arial" w:cs="Arial"/>
          <w:sz w:val="24"/>
          <w:szCs w:val="24"/>
        </w:rPr>
      </w:pPr>
      <w:bookmarkStart w:id="120" w:name="part_a044b692979f43c9b41032162573497c"/>
      <w:bookmarkEnd w:id="120"/>
      <w:r w:rsidRPr="00FE7E00">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FE7E00" w:rsidRDefault="0018560E" w:rsidP="00FE7E00">
      <w:pPr>
        <w:spacing w:after="0" w:line="240" w:lineRule="auto"/>
        <w:jc w:val="both"/>
        <w:rPr>
          <w:rFonts w:ascii="Arial" w:eastAsia="Times New Roman" w:hAnsi="Arial" w:cs="Arial"/>
          <w:sz w:val="24"/>
          <w:szCs w:val="24"/>
        </w:rPr>
      </w:pPr>
      <w:bookmarkStart w:id="121" w:name="part_7b9034a593b94e1e9edd1e94e15b7e9b"/>
      <w:bookmarkEnd w:id="121"/>
      <w:r w:rsidRPr="00FE7E00">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6BAF49C" w14:textId="77777777" w:rsidR="0018560E" w:rsidRPr="00FE7E00" w:rsidRDefault="0018560E" w:rsidP="00FE7E00">
      <w:pPr>
        <w:spacing w:after="0" w:line="240" w:lineRule="auto"/>
        <w:jc w:val="center"/>
        <w:rPr>
          <w:rFonts w:ascii="Arial" w:eastAsia="Times New Roman" w:hAnsi="Arial" w:cs="Arial"/>
          <w:sz w:val="24"/>
          <w:szCs w:val="24"/>
        </w:rPr>
      </w:pPr>
      <w:bookmarkStart w:id="122" w:name="part_a7f763657bd54bd2bd09017d1a871e93"/>
      <w:bookmarkEnd w:id="122"/>
      <w:r w:rsidRPr="00FE7E00">
        <w:rPr>
          <w:rFonts w:ascii="Arial" w:eastAsia="Times New Roman" w:hAnsi="Arial" w:cs="Arial"/>
          <w:b/>
          <w:bCs/>
          <w:sz w:val="24"/>
          <w:szCs w:val="24"/>
        </w:rPr>
        <w:t>6.2.</w:t>
      </w:r>
      <w:r w:rsidRPr="00FE7E00">
        <w:rPr>
          <w:rFonts w:ascii="Arial" w:eastAsia="Times New Roman" w:hAnsi="Arial" w:cs="Arial"/>
          <w:sz w:val="24"/>
          <w:szCs w:val="24"/>
        </w:rPr>
        <w:t>    </w:t>
      </w:r>
      <w:r w:rsidRPr="00FE7E00">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FC53C70" w14:textId="77777777" w:rsidR="0018560E" w:rsidRPr="00FE7E00" w:rsidRDefault="0018560E" w:rsidP="00FE7E00">
      <w:pPr>
        <w:spacing w:after="0" w:line="240" w:lineRule="auto"/>
        <w:jc w:val="both"/>
        <w:rPr>
          <w:rFonts w:ascii="Arial" w:eastAsia="Times New Roman" w:hAnsi="Arial" w:cs="Arial"/>
          <w:sz w:val="24"/>
          <w:szCs w:val="24"/>
        </w:rPr>
      </w:pPr>
      <w:bookmarkStart w:id="123" w:name="part_1246c2a364a74bfdb12ad785d549e7a2"/>
      <w:bookmarkEnd w:id="123"/>
      <w:r w:rsidRPr="00FE7E00">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FE7E00" w:rsidRDefault="0018560E" w:rsidP="00FE7E00">
      <w:pPr>
        <w:spacing w:after="0" w:line="240" w:lineRule="auto"/>
        <w:jc w:val="both"/>
        <w:rPr>
          <w:rFonts w:ascii="Arial" w:eastAsia="Times New Roman" w:hAnsi="Arial" w:cs="Arial"/>
          <w:sz w:val="24"/>
          <w:szCs w:val="24"/>
        </w:rPr>
      </w:pPr>
      <w:bookmarkStart w:id="124" w:name="part_eedb5c4b99a942208e9a13a585d8fb3f"/>
      <w:bookmarkEnd w:id="124"/>
      <w:r w:rsidRPr="00FE7E00">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FE7E00" w:rsidRDefault="0018560E" w:rsidP="00FE7E00">
      <w:pPr>
        <w:spacing w:after="0" w:line="240" w:lineRule="auto"/>
        <w:jc w:val="both"/>
        <w:rPr>
          <w:rFonts w:ascii="Arial" w:eastAsia="Times New Roman" w:hAnsi="Arial" w:cs="Arial"/>
          <w:sz w:val="24"/>
          <w:szCs w:val="24"/>
        </w:rPr>
      </w:pPr>
      <w:bookmarkStart w:id="125" w:name="part_00865510092f43d6baec855cea1a2c63"/>
      <w:bookmarkEnd w:id="125"/>
      <w:r w:rsidRPr="00FE7E00">
        <w:rPr>
          <w:rFonts w:ascii="Arial" w:eastAsia="Times New Roman" w:hAnsi="Arial" w:cs="Arial"/>
          <w:sz w:val="24"/>
          <w:szCs w:val="24"/>
        </w:rPr>
        <w:t>6.2.3. Tiekėjui suteikus Paslaugas, Pirkėjas atlieka jų patikrinimą ir privalo:</w:t>
      </w:r>
    </w:p>
    <w:p w14:paraId="59B1D847" w14:textId="77777777" w:rsidR="0018560E" w:rsidRPr="00FE7E00" w:rsidRDefault="0018560E" w:rsidP="00FE7E00">
      <w:pPr>
        <w:spacing w:after="0" w:line="240" w:lineRule="auto"/>
        <w:jc w:val="both"/>
        <w:rPr>
          <w:rFonts w:ascii="Arial" w:eastAsia="Times New Roman" w:hAnsi="Arial" w:cs="Arial"/>
          <w:sz w:val="24"/>
          <w:szCs w:val="24"/>
        </w:rPr>
      </w:pPr>
      <w:bookmarkStart w:id="126" w:name="part_dc1cf0240db446eb9abd0adc92a2e92e"/>
      <w:bookmarkEnd w:id="126"/>
      <w:r w:rsidRPr="00FE7E00">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FE7E00" w:rsidRDefault="0018560E" w:rsidP="00FE7E00">
      <w:pPr>
        <w:spacing w:after="0" w:line="240" w:lineRule="auto"/>
        <w:jc w:val="both"/>
        <w:rPr>
          <w:rFonts w:ascii="Arial" w:eastAsia="Times New Roman" w:hAnsi="Arial" w:cs="Arial"/>
          <w:sz w:val="24"/>
          <w:szCs w:val="24"/>
        </w:rPr>
      </w:pPr>
      <w:bookmarkStart w:id="127" w:name="part_230e2f34397b48e8b41e99e91e2563d1"/>
      <w:bookmarkEnd w:id="127"/>
      <w:r w:rsidRPr="00FE7E00">
        <w:rPr>
          <w:rFonts w:ascii="Arial" w:eastAsia="Times New Roman" w:hAnsi="Arial" w:cs="Arial"/>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7E00">
        <w:rPr>
          <w:rFonts w:ascii="Arial" w:eastAsia="Times New Roman" w:hAnsi="Arial" w:cs="Arial"/>
          <w:b/>
          <w:bCs/>
          <w:sz w:val="24"/>
          <w:szCs w:val="24"/>
        </w:rPr>
        <w:t>toliau – Defektų aktas</w:t>
      </w:r>
      <w:r w:rsidRPr="00FE7E00">
        <w:rPr>
          <w:rFonts w:ascii="Arial" w:eastAsia="Times New Roman" w:hAnsi="Arial" w:cs="Arial"/>
          <w:sz w:val="24"/>
          <w:szCs w:val="24"/>
        </w:rPr>
        <w:t>); arba</w:t>
      </w:r>
    </w:p>
    <w:p w14:paraId="548C0906" w14:textId="77777777" w:rsidR="0018560E" w:rsidRPr="00FE7E00" w:rsidRDefault="0018560E" w:rsidP="00FE7E00">
      <w:pPr>
        <w:spacing w:after="0" w:line="240" w:lineRule="auto"/>
        <w:jc w:val="both"/>
        <w:rPr>
          <w:rFonts w:ascii="Arial" w:eastAsia="Times New Roman" w:hAnsi="Arial" w:cs="Arial"/>
          <w:sz w:val="24"/>
          <w:szCs w:val="24"/>
        </w:rPr>
      </w:pPr>
      <w:bookmarkStart w:id="128" w:name="part_3ff0fc5bd15749ada9088f51a4e2b28f"/>
      <w:bookmarkEnd w:id="128"/>
      <w:r w:rsidRPr="00FE7E00">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FE7E00" w:rsidRDefault="0018560E" w:rsidP="00FE7E00">
      <w:pPr>
        <w:spacing w:after="0" w:line="240" w:lineRule="auto"/>
        <w:jc w:val="both"/>
        <w:rPr>
          <w:rFonts w:ascii="Arial" w:eastAsia="Times New Roman" w:hAnsi="Arial" w:cs="Arial"/>
          <w:sz w:val="24"/>
          <w:szCs w:val="24"/>
        </w:rPr>
      </w:pPr>
      <w:bookmarkStart w:id="129" w:name="part_07fef66115864386a243bfc7f57f325a"/>
      <w:bookmarkEnd w:id="129"/>
      <w:r w:rsidRPr="00FE7E00">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FE7E00" w:rsidRDefault="0018560E" w:rsidP="00FE7E00">
      <w:pPr>
        <w:spacing w:after="0" w:line="240" w:lineRule="auto"/>
        <w:jc w:val="both"/>
        <w:rPr>
          <w:rFonts w:ascii="Arial" w:eastAsia="Times New Roman" w:hAnsi="Arial" w:cs="Arial"/>
          <w:sz w:val="24"/>
          <w:szCs w:val="24"/>
        </w:rPr>
      </w:pPr>
      <w:bookmarkStart w:id="130" w:name="part_463bcbbcd899437c8f0389fece2450fa"/>
      <w:bookmarkEnd w:id="130"/>
      <w:r w:rsidRPr="00FE7E00">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FE7E00" w:rsidRDefault="0018560E" w:rsidP="00FE7E00">
      <w:pPr>
        <w:spacing w:after="0" w:line="240" w:lineRule="auto"/>
        <w:jc w:val="both"/>
        <w:rPr>
          <w:rFonts w:ascii="Arial" w:eastAsia="Times New Roman" w:hAnsi="Arial" w:cs="Arial"/>
          <w:sz w:val="24"/>
          <w:szCs w:val="24"/>
        </w:rPr>
      </w:pPr>
      <w:bookmarkStart w:id="131" w:name="part_969f9d8fa3c7471cafa3b472b6bcac0d"/>
      <w:bookmarkEnd w:id="131"/>
      <w:r w:rsidRPr="00FE7E00">
        <w:rPr>
          <w:rFonts w:ascii="Arial" w:eastAsia="Times New Roman" w:hAnsi="Arial" w:cs="Arial"/>
          <w:sz w:val="24"/>
          <w:szCs w:val="24"/>
        </w:rPr>
        <w:lastRenderedPageBreak/>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FE7E00" w:rsidRDefault="0018560E" w:rsidP="00FE7E00">
      <w:pPr>
        <w:spacing w:after="0" w:line="240" w:lineRule="auto"/>
        <w:jc w:val="both"/>
        <w:rPr>
          <w:rFonts w:ascii="Arial" w:eastAsia="Times New Roman" w:hAnsi="Arial" w:cs="Arial"/>
          <w:sz w:val="24"/>
          <w:szCs w:val="24"/>
        </w:rPr>
      </w:pPr>
      <w:bookmarkStart w:id="132" w:name="part_cf0b74756d57471c940e42ea85dad1cf"/>
      <w:bookmarkEnd w:id="132"/>
      <w:r w:rsidRPr="00FE7E00">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FE7E00" w:rsidRDefault="0018560E" w:rsidP="00FE7E00">
      <w:pPr>
        <w:spacing w:after="0" w:line="240" w:lineRule="auto"/>
        <w:jc w:val="both"/>
        <w:rPr>
          <w:rFonts w:ascii="Arial" w:eastAsia="Times New Roman" w:hAnsi="Arial" w:cs="Arial"/>
          <w:sz w:val="24"/>
          <w:szCs w:val="24"/>
        </w:rPr>
      </w:pPr>
      <w:bookmarkStart w:id="133" w:name="part_d297f8131b5b4cf088ea4d02bb0935d7"/>
      <w:bookmarkEnd w:id="133"/>
      <w:r w:rsidRPr="00FE7E00">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FE7E00" w:rsidRDefault="0018560E" w:rsidP="00FE7E00">
      <w:pPr>
        <w:spacing w:after="0" w:line="240" w:lineRule="auto"/>
        <w:jc w:val="both"/>
        <w:rPr>
          <w:rFonts w:ascii="Arial" w:eastAsia="Times New Roman" w:hAnsi="Arial" w:cs="Arial"/>
          <w:sz w:val="24"/>
          <w:szCs w:val="24"/>
        </w:rPr>
      </w:pPr>
      <w:bookmarkStart w:id="134" w:name="part_b67a4e19822448f4bff48bafbf136f71"/>
      <w:bookmarkEnd w:id="134"/>
      <w:r w:rsidRPr="00FE7E00">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AD8A9CB" w14:textId="77777777" w:rsidR="0018560E" w:rsidRPr="00FE7E00" w:rsidRDefault="0018560E" w:rsidP="00FE7E00">
      <w:pPr>
        <w:spacing w:after="0" w:line="240" w:lineRule="auto"/>
        <w:jc w:val="center"/>
        <w:rPr>
          <w:rFonts w:ascii="Arial" w:eastAsia="Times New Roman" w:hAnsi="Arial" w:cs="Arial"/>
          <w:sz w:val="24"/>
          <w:szCs w:val="24"/>
        </w:rPr>
      </w:pPr>
      <w:bookmarkStart w:id="135" w:name="part_68de7c40e3aa429f961108ac24a5dcf8"/>
      <w:bookmarkEnd w:id="135"/>
      <w:r w:rsidRPr="00FE7E00">
        <w:rPr>
          <w:rFonts w:ascii="Arial" w:eastAsia="Times New Roman" w:hAnsi="Arial" w:cs="Arial"/>
          <w:b/>
          <w:bCs/>
          <w:sz w:val="24"/>
          <w:szCs w:val="24"/>
        </w:rPr>
        <w:t>6.3.    Paslaugų, kurios teikiamos etapais, perdavimas–priėmimas</w:t>
      </w:r>
    </w:p>
    <w:p w14:paraId="64F6B77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7E977FE" w14:textId="77777777" w:rsidR="0018560E" w:rsidRPr="00FE7E00" w:rsidRDefault="0018560E" w:rsidP="00FE7E00">
      <w:pPr>
        <w:spacing w:after="0" w:line="240" w:lineRule="auto"/>
        <w:jc w:val="both"/>
        <w:rPr>
          <w:rFonts w:ascii="Arial" w:eastAsia="Times New Roman" w:hAnsi="Arial" w:cs="Arial"/>
          <w:sz w:val="24"/>
          <w:szCs w:val="24"/>
        </w:rPr>
      </w:pPr>
      <w:bookmarkStart w:id="136" w:name="part_0ad39b625d5847b28cb9ee18c412d064"/>
      <w:bookmarkEnd w:id="136"/>
      <w:r w:rsidRPr="00FE7E00">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FE7E00" w:rsidRDefault="0018560E" w:rsidP="00FE7E00">
      <w:pPr>
        <w:spacing w:after="0" w:line="240" w:lineRule="auto"/>
        <w:jc w:val="both"/>
        <w:rPr>
          <w:rFonts w:ascii="Arial" w:eastAsia="Times New Roman" w:hAnsi="Arial" w:cs="Arial"/>
          <w:sz w:val="24"/>
          <w:szCs w:val="24"/>
        </w:rPr>
      </w:pPr>
      <w:bookmarkStart w:id="137" w:name="part_f735f94ee8fa445993d2de2a940206c1"/>
      <w:bookmarkEnd w:id="137"/>
      <w:r w:rsidRPr="00FE7E00">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FE7E00" w:rsidRDefault="0018560E" w:rsidP="00FE7E00">
      <w:pPr>
        <w:spacing w:after="0" w:line="240" w:lineRule="auto"/>
        <w:jc w:val="both"/>
        <w:rPr>
          <w:rFonts w:ascii="Arial" w:eastAsia="Times New Roman" w:hAnsi="Arial" w:cs="Arial"/>
          <w:sz w:val="24"/>
          <w:szCs w:val="24"/>
        </w:rPr>
      </w:pPr>
      <w:bookmarkStart w:id="138" w:name="part_a8dba11e78cf459fab7342d5abab6a28"/>
      <w:bookmarkEnd w:id="138"/>
      <w:r w:rsidRPr="00FE7E00">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7174F0D4" w14:textId="77777777" w:rsidR="0018560E" w:rsidRPr="00FE7E00" w:rsidRDefault="0018560E" w:rsidP="00FE7E00">
      <w:pPr>
        <w:spacing w:after="0" w:line="240" w:lineRule="auto"/>
        <w:jc w:val="both"/>
        <w:rPr>
          <w:rFonts w:ascii="Arial" w:eastAsia="Times New Roman" w:hAnsi="Arial" w:cs="Arial"/>
          <w:sz w:val="24"/>
          <w:szCs w:val="24"/>
        </w:rPr>
      </w:pPr>
      <w:bookmarkStart w:id="139" w:name="part_3577d41e0ecd418db476e365d631efba"/>
      <w:bookmarkEnd w:id="139"/>
      <w:r w:rsidRPr="00FE7E00">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FE7E00" w:rsidRDefault="0018560E" w:rsidP="00FE7E00">
      <w:pPr>
        <w:spacing w:after="0" w:line="240" w:lineRule="auto"/>
        <w:jc w:val="both"/>
        <w:rPr>
          <w:rFonts w:ascii="Arial" w:eastAsia="Times New Roman" w:hAnsi="Arial" w:cs="Arial"/>
          <w:sz w:val="24"/>
          <w:szCs w:val="24"/>
        </w:rPr>
      </w:pPr>
      <w:bookmarkStart w:id="140" w:name="part_b626dd9130af4e0683184c2893e2374c"/>
      <w:bookmarkEnd w:id="140"/>
      <w:r w:rsidRPr="00FE7E00">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FE7E00" w:rsidRDefault="0018560E" w:rsidP="00FE7E00">
      <w:pPr>
        <w:spacing w:after="0" w:line="240" w:lineRule="auto"/>
        <w:jc w:val="both"/>
        <w:rPr>
          <w:rFonts w:ascii="Arial" w:eastAsia="Times New Roman" w:hAnsi="Arial" w:cs="Arial"/>
          <w:sz w:val="24"/>
          <w:szCs w:val="24"/>
        </w:rPr>
      </w:pPr>
      <w:bookmarkStart w:id="141" w:name="part_f346cd78be45444a93ff26b0785fd2d9"/>
      <w:bookmarkEnd w:id="141"/>
      <w:r w:rsidRPr="00FE7E00">
        <w:rPr>
          <w:rFonts w:ascii="Arial" w:eastAsia="Times New Roman"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FE7E00" w:rsidRDefault="0018560E" w:rsidP="00FE7E00">
      <w:pPr>
        <w:spacing w:after="0" w:line="240" w:lineRule="auto"/>
        <w:jc w:val="both"/>
        <w:rPr>
          <w:rFonts w:ascii="Arial" w:eastAsia="Times New Roman" w:hAnsi="Arial" w:cs="Arial"/>
          <w:sz w:val="24"/>
          <w:szCs w:val="24"/>
        </w:rPr>
      </w:pPr>
      <w:bookmarkStart w:id="142" w:name="part_6453984e14f545a380d16c661bccad38"/>
      <w:bookmarkEnd w:id="142"/>
      <w:r w:rsidRPr="00FE7E00">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7E00">
        <w:rPr>
          <w:rFonts w:ascii="Arial" w:eastAsia="Times New Roman" w:hAnsi="Arial" w:cs="Arial"/>
          <w:b/>
          <w:bCs/>
          <w:sz w:val="24"/>
          <w:szCs w:val="24"/>
        </w:rPr>
        <w:t>Defektų aktas</w:t>
      </w:r>
      <w:r w:rsidRPr="00FE7E00">
        <w:rPr>
          <w:rFonts w:ascii="Arial" w:eastAsia="Times New Roman" w:hAnsi="Arial" w:cs="Arial"/>
          <w:sz w:val="24"/>
          <w:szCs w:val="24"/>
        </w:rPr>
        <w:t>); arba</w:t>
      </w:r>
    </w:p>
    <w:p w14:paraId="7FCBB0F0" w14:textId="77777777" w:rsidR="0018560E" w:rsidRPr="00FE7E00" w:rsidRDefault="0018560E" w:rsidP="00FE7E00">
      <w:pPr>
        <w:spacing w:after="0" w:line="240" w:lineRule="auto"/>
        <w:jc w:val="both"/>
        <w:rPr>
          <w:rFonts w:ascii="Arial" w:eastAsia="Times New Roman" w:hAnsi="Arial" w:cs="Arial"/>
          <w:sz w:val="24"/>
          <w:szCs w:val="24"/>
        </w:rPr>
      </w:pPr>
      <w:bookmarkStart w:id="143" w:name="part_6cefcc8b7a184eeb834ea35ae0918dad"/>
      <w:bookmarkEnd w:id="143"/>
      <w:r w:rsidRPr="00FE7E00">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FE7E00" w:rsidRDefault="0018560E" w:rsidP="00FE7E00">
      <w:pPr>
        <w:spacing w:after="0" w:line="240" w:lineRule="auto"/>
        <w:jc w:val="both"/>
        <w:rPr>
          <w:rFonts w:ascii="Arial" w:eastAsia="Times New Roman" w:hAnsi="Arial" w:cs="Arial"/>
          <w:sz w:val="24"/>
          <w:szCs w:val="24"/>
        </w:rPr>
      </w:pPr>
      <w:bookmarkStart w:id="144" w:name="part_d7826039b1124e4bbce2b2461f4f24dd"/>
      <w:bookmarkEnd w:id="144"/>
      <w:r w:rsidRPr="00FE7E00">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FE7E00" w:rsidRDefault="0018560E" w:rsidP="00FE7E00">
      <w:pPr>
        <w:spacing w:after="0" w:line="240" w:lineRule="auto"/>
        <w:jc w:val="both"/>
        <w:rPr>
          <w:rFonts w:ascii="Arial" w:eastAsia="Times New Roman" w:hAnsi="Arial" w:cs="Arial"/>
          <w:sz w:val="24"/>
          <w:szCs w:val="24"/>
        </w:rPr>
      </w:pPr>
      <w:bookmarkStart w:id="145" w:name="part_0b71b35f998745fbb8355f0c07953ace"/>
      <w:bookmarkEnd w:id="145"/>
      <w:r w:rsidRPr="00FE7E00">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FE7E00" w:rsidRDefault="0018560E" w:rsidP="00FE7E00">
      <w:pPr>
        <w:spacing w:after="0" w:line="240" w:lineRule="auto"/>
        <w:jc w:val="both"/>
        <w:rPr>
          <w:rFonts w:ascii="Arial" w:eastAsia="Times New Roman" w:hAnsi="Arial" w:cs="Arial"/>
          <w:sz w:val="24"/>
          <w:szCs w:val="24"/>
        </w:rPr>
      </w:pPr>
      <w:bookmarkStart w:id="146" w:name="part_b570378a0ced440da5bee913b5d02a5b"/>
      <w:bookmarkEnd w:id="146"/>
      <w:r w:rsidRPr="00FE7E00">
        <w:rPr>
          <w:rFonts w:ascii="Arial" w:eastAsia="Times New Roman" w:hAnsi="Arial" w:cs="Arial"/>
          <w:sz w:val="24"/>
          <w:szCs w:val="24"/>
        </w:rPr>
        <w:lastRenderedPageBreak/>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FE7E00" w:rsidRDefault="0018560E" w:rsidP="00FE7E00">
      <w:pPr>
        <w:spacing w:after="0" w:line="240" w:lineRule="auto"/>
        <w:jc w:val="both"/>
        <w:rPr>
          <w:rFonts w:ascii="Arial" w:eastAsia="Times New Roman" w:hAnsi="Arial" w:cs="Arial"/>
          <w:sz w:val="24"/>
          <w:szCs w:val="24"/>
        </w:rPr>
      </w:pPr>
      <w:bookmarkStart w:id="147" w:name="part_55a7bad4a7c84a129fac06f267adc828"/>
      <w:bookmarkEnd w:id="147"/>
      <w:r w:rsidRPr="00FE7E00">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FE7E00" w:rsidRDefault="0018560E" w:rsidP="00FE7E00">
      <w:pPr>
        <w:spacing w:after="0" w:line="240" w:lineRule="auto"/>
        <w:jc w:val="both"/>
        <w:rPr>
          <w:rFonts w:ascii="Arial" w:eastAsia="Times New Roman" w:hAnsi="Arial" w:cs="Arial"/>
          <w:sz w:val="24"/>
          <w:szCs w:val="24"/>
        </w:rPr>
      </w:pPr>
      <w:bookmarkStart w:id="148" w:name="part_3352d45ec8594b6180085a826a15edbf"/>
      <w:bookmarkEnd w:id="148"/>
      <w:r w:rsidRPr="00FE7E00">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FE7E00" w:rsidRDefault="0018560E" w:rsidP="00FE7E00">
      <w:pPr>
        <w:spacing w:after="0" w:line="240" w:lineRule="auto"/>
        <w:jc w:val="both"/>
        <w:rPr>
          <w:rFonts w:ascii="Arial" w:eastAsia="Times New Roman" w:hAnsi="Arial" w:cs="Arial"/>
          <w:sz w:val="24"/>
          <w:szCs w:val="24"/>
        </w:rPr>
      </w:pPr>
      <w:bookmarkStart w:id="149" w:name="part_1b8deaf5e18a4107bf902c9c7e22b98b"/>
      <w:bookmarkEnd w:id="149"/>
      <w:r w:rsidRPr="00FE7E00">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25DEF1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50" w:name="part_b7dbc8c5088a4e89a6d96f998a3e58aa"/>
      <w:bookmarkEnd w:id="150"/>
      <w:r w:rsidRPr="00FE7E00">
        <w:rPr>
          <w:rFonts w:ascii="Arial" w:eastAsia="Times New Roman" w:hAnsi="Arial" w:cs="Arial"/>
          <w:b/>
          <w:bCs/>
          <w:sz w:val="24"/>
          <w:szCs w:val="24"/>
        </w:rPr>
        <w:t>VII SKYRIUS</w:t>
      </w:r>
    </w:p>
    <w:p w14:paraId="28A9412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Tiekėjo garantiniai įsipareigojimai</w:t>
      </w:r>
      <w:r w:rsidRPr="00FE7E00">
        <w:rPr>
          <w:rFonts w:ascii="Arial" w:eastAsia="Times New Roman" w:hAnsi="Arial" w:cs="Arial"/>
          <w:b/>
          <w:bCs/>
          <w:sz w:val="24"/>
          <w:szCs w:val="24"/>
        </w:rPr>
        <w:t> </w:t>
      </w:r>
    </w:p>
    <w:p w14:paraId="00367208" w14:textId="77777777" w:rsidR="0018560E" w:rsidRPr="00FE7E00" w:rsidRDefault="0018560E" w:rsidP="00FE7E00">
      <w:pPr>
        <w:spacing w:after="0" w:line="240" w:lineRule="auto"/>
        <w:jc w:val="center"/>
        <w:rPr>
          <w:rFonts w:ascii="Arial" w:eastAsia="Times New Roman" w:hAnsi="Arial" w:cs="Arial"/>
          <w:sz w:val="24"/>
          <w:szCs w:val="24"/>
        </w:rPr>
      </w:pPr>
      <w:bookmarkStart w:id="151" w:name="part_dd33addbd6204d18a69a0b7d9d93e649"/>
      <w:bookmarkEnd w:id="151"/>
      <w:r w:rsidRPr="00FE7E00">
        <w:rPr>
          <w:rFonts w:ascii="Arial" w:eastAsia="Times New Roman" w:hAnsi="Arial" w:cs="Arial"/>
          <w:b/>
          <w:bCs/>
          <w:sz w:val="24"/>
          <w:szCs w:val="24"/>
        </w:rPr>
        <w:t>7.1.    Garantiniai terminai (jei taikoma)</w:t>
      </w:r>
    </w:p>
    <w:p w14:paraId="43C15B1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BD09EC7" w14:textId="77777777" w:rsidR="0018560E" w:rsidRPr="00FE7E00" w:rsidRDefault="0018560E" w:rsidP="00FE7E00">
      <w:pPr>
        <w:spacing w:after="0" w:line="240" w:lineRule="auto"/>
        <w:jc w:val="both"/>
        <w:rPr>
          <w:rFonts w:ascii="Arial" w:eastAsia="Times New Roman" w:hAnsi="Arial" w:cs="Arial"/>
          <w:sz w:val="24"/>
          <w:szCs w:val="24"/>
        </w:rPr>
      </w:pPr>
      <w:bookmarkStart w:id="152" w:name="part_28d0a0b4adcb482d8f4e24ee42a06c2a"/>
      <w:bookmarkEnd w:id="152"/>
      <w:r w:rsidRPr="00FE7E00">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FE7E00" w:rsidRDefault="0018560E" w:rsidP="00FE7E00">
      <w:pPr>
        <w:spacing w:after="0" w:line="240" w:lineRule="auto"/>
        <w:jc w:val="both"/>
        <w:rPr>
          <w:rFonts w:ascii="Arial" w:eastAsia="Times New Roman" w:hAnsi="Arial" w:cs="Arial"/>
          <w:sz w:val="24"/>
          <w:szCs w:val="24"/>
        </w:rPr>
      </w:pPr>
      <w:bookmarkStart w:id="153" w:name="part_c0d542c76bc94090bb669534dfbcb1e3"/>
      <w:bookmarkEnd w:id="153"/>
      <w:r w:rsidRPr="00FE7E00">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FE7E00" w:rsidRDefault="0018560E" w:rsidP="00FE7E00">
      <w:pPr>
        <w:spacing w:after="0" w:line="240" w:lineRule="auto"/>
        <w:jc w:val="both"/>
        <w:rPr>
          <w:rFonts w:ascii="Arial" w:eastAsia="Times New Roman" w:hAnsi="Arial" w:cs="Arial"/>
          <w:sz w:val="24"/>
          <w:szCs w:val="24"/>
        </w:rPr>
      </w:pPr>
      <w:bookmarkStart w:id="154" w:name="part_e49a9a87f87344d98b41df1d837f078c"/>
      <w:bookmarkEnd w:id="154"/>
      <w:r w:rsidRPr="00FE7E00">
        <w:rPr>
          <w:rFonts w:ascii="Arial" w:eastAsia="Times New Roman" w:hAnsi="Arial" w:cs="Arial"/>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FE7E00" w:rsidRDefault="0018560E" w:rsidP="00FE7E00">
      <w:pPr>
        <w:spacing w:after="0" w:line="240" w:lineRule="auto"/>
        <w:rPr>
          <w:rFonts w:ascii="Arial" w:eastAsia="Times New Roman" w:hAnsi="Arial" w:cs="Arial"/>
          <w:sz w:val="24"/>
          <w:szCs w:val="24"/>
        </w:rPr>
      </w:pPr>
    </w:p>
    <w:p w14:paraId="7D52DE48" w14:textId="77777777" w:rsidR="0018560E" w:rsidRPr="00FE7E00" w:rsidRDefault="0018560E" w:rsidP="00FE7E00">
      <w:pPr>
        <w:spacing w:after="0" w:line="240" w:lineRule="auto"/>
        <w:jc w:val="center"/>
        <w:rPr>
          <w:rFonts w:ascii="Arial" w:eastAsia="Times New Roman" w:hAnsi="Arial" w:cs="Arial"/>
          <w:sz w:val="24"/>
          <w:szCs w:val="24"/>
        </w:rPr>
      </w:pPr>
      <w:bookmarkStart w:id="155" w:name="part_e3e7e342e09248f8b12efa0a99d868f8"/>
      <w:bookmarkEnd w:id="155"/>
      <w:r w:rsidRPr="00FE7E00">
        <w:rPr>
          <w:rFonts w:ascii="Arial" w:eastAsia="Times New Roman" w:hAnsi="Arial" w:cs="Arial"/>
          <w:b/>
          <w:bCs/>
          <w:sz w:val="24"/>
          <w:szCs w:val="24"/>
        </w:rPr>
        <w:t>7.2.</w:t>
      </w:r>
      <w:r w:rsidRPr="00FE7E00">
        <w:rPr>
          <w:rFonts w:ascii="Arial" w:eastAsia="Times New Roman" w:hAnsi="Arial" w:cs="Arial"/>
          <w:sz w:val="24"/>
          <w:szCs w:val="24"/>
        </w:rPr>
        <w:t>    </w:t>
      </w:r>
      <w:r w:rsidRPr="00FE7E00">
        <w:rPr>
          <w:rFonts w:ascii="Arial" w:eastAsia="Times New Roman" w:hAnsi="Arial" w:cs="Arial"/>
          <w:b/>
          <w:bCs/>
          <w:sz w:val="24"/>
          <w:szCs w:val="24"/>
        </w:rPr>
        <w:t>Pretenzijos dėl Paslaugų trūkumų</w:t>
      </w:r>
    </w:p>
    <w:p w14:paraId="6F265EB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E0DC97D" w14:textId="77777777" w:rsidR="0018560E" w:rsidRPr="00FE7E00" w:rsidRDefault="0018560E" w:rsidP="00FE7E00">
      <w:pPr>
        <w:spacing w:after="0" w:line="240" w:lineRule="auto"/>
        <w:jc w:val="both"/>
        <w:rPr>
          <w:rFonts w:ascii="Arial" w:eastAsia="Times New Roman" w:hAnsi="Arial" w:cs="Arial"/>
          <w:sz w:val="24"/>
          <w:szCs w:val="24"/>
        </w:rPr>
      </w:pPr>
      <w:bookmarkStart w:id="156" w:name="part_fbad03cff0d2463990840f8341f49e3b"/>
      <w:bookmarkEnd w:id="156"/>
      <w:r w:rsidRPr="00FE7E00">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FE7E00" w:rsidRDefault="0018560E" w:rsidP="00FE7E00">
      <w:pPr>
        <w:spacing w:after="0" w:line="240" w:lineRule="auto"/>
        <w:jc w:val="both"/>
        <w:rPr>
          <w:rFonts w:ascii="Arial" w:eastAsia="Times New Roman" w:hAnsi="Arial" w:cs="Arial"/>
          <w:sz w:val="24"/>
          <w:szCs w:val="24"/>
        </w:rPr>
      </w:pPr>
      <w:bookmarkStart w:id="157" w:name="part_de8be22a4dc54d3ca66b6ddf51fb9db1"/>
      <w:bookmarkEnd w:id="157"/>
      <w:r w:rsidRPr="00FE7E00">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FE7E00" w:rsidRDefault="0018560E" w:rsidP="00FE7E00">
      <w:pPr>
        <w:spacing w:after="0" w:line="240" w:lineRule="auto"/>
        <w:jc w:val="both"/>
        <w:rPr>
          <w:rFonts w:ascii="Arial" w:eastAsia="Times New Roman" w:hAnsi="Arial" w:cs="Arial"/>
          <w:sz w:val="24"/>
          <w:szCs w:val="24"/>
        </w:rPr>
      </w:pPr>
      <w:bookmarkStart w:id="158" w:name="part_c3da203556bc49f5b2841256e7038fa9"/>
      <w:bookmarkEnd w:id="158"/>
      <w:r w:rsidRPr="00FE7E00">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FE7E00" w:rsidRDefault="0018560E" w:rsidP="00FE7E00">
      <w:pPr>
        <w:spacing w:after="0" w:line="240" w:lineRule="auto"/>
        <w:jc w:val="both"/>
        <w:rPr>
          <w:rFonts w:ascii="Arial" w:eastAsia="Times New Roman" w:hAnsi="Arial" w:cs="Arial"/>
          <w:sz w:val="24"/>
          <w:szCs w:val="24"/>
        </w:rPr>
      </w:pPr>
      <w:bookmarkStart w:id="159" w:name="part_ad0688bfced84457abd2020730068f09"/>
      <w:bookmarkEnd w:id="159"/>
      <w:r w:rsidRPr="00FE7E00">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FE7E00" w:rsidRDefault="0018560E" w:rsidP="00FE7E00">
      <w:pPr>
        <w:spacing w:after="0" w:line="240" w:lineRule="auto"/>
        <w:jc w:val="both"/>
        <w:rPr>
          <w:rFonts w:ascii="Arial" w:eastAsia="Times New Roman" w:hAnsi="Arial" w:cs="Arial"/>
          <w:sz w:val="24"/>
          <w:szCs w:val="24"/>
        </w:rPr>
      </w:pPr>
      <w:bookmarkStart w:id="160" w:name="part_933e705e04bf4840be1cbf7f2dea974d"/>
      <w:bookmarkEnd w:id="160"/>
      <w:r w:rsidRPr="00FE7E00">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FE7E00" w:rsidRDefault="0018560E" w:rsidP="00FE7E00">
      <w:pPr>
        <w:spacing w:after="0" w:line="240" w:lineRule="auto"/>
        <w:jc w:val="both"/>
        <w:rPr>
          <w:rFonts w:ascii="Arial" w:eastAsia="Times New Roman" w:hAnsi="Arial" w:cs="Arial"/>
          <w:sz w:val="24"/>
          <w:szCs w:val="24"/>
        </w:rPr>
      </w:pPr>
      <w:bookmarkStart w:id="161" w:name="part_2d384c807f0c45c0a8eea360e1bbae51"/>
      <w:bookmarkEnd w:id="161"/>
      <w:r w:rsidRPr="00FE7E00">
        <w:rPr>
          <w:rFonts w:ascii="Arial" w:eastAsia="Times New Roman" w:hAnsi="Arial" w:cs="Arial"/>
          <w:sz w:val="24"/>
          <w:szCs w:val="24"/>
        </w:rPr>
        <w:t>7.2.4. Ekspertizės išvados Šalims yra privalomos.</w:t>
      </w:r>
    </w:p>
    <w:p w14:paraId="0E0CB8D3" w14:textId="77777777" w:rsidR="0018560E" w:rsidRPr="00FE7E00" w:rsidRDefault="0018560E" w:rsidP="00FE7E00">
      <w:pPr>
        <w:spacing w:after="0" w:line="240" w:lineRule="auto"/>
        <w:jc w:val="both"/>
        <w:rPr>
          <w:rFonts w:ascii="Arial" w:eastAsia="Times New Roman" w:hAnsi="Arial" w:cs="Arial"/>
          <w:sz w:val="24"/>
          <w:szCs w:val="24"/>
        </w:rPr>
      </w:pPr>
      <w:bookmarkStart w:id="162" w:name="part_badbea8c03e241c188f48b09a029043d"/>
      <w:bookmarkEnd w:id="162"/>
      <w:r w:rsidRPr="00FE7E00">
        <w:rPr>
          <w:rFonts w:ascii="Arial" w:eastAsia="Times New Roman" w:hAnsi="Arial" w:cs="Arial"/>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27C820A" w14:textId="77777777" w:rsidR="0018560E" w:rsidRPr="00FE7E00" w:rsidRDefault="0018560E" w:rsidP="00FE7E00">
      <w:pPr>
        <w:spacing w:after="0" w:line="240" w:lineRule="auto"/>
        <w:jc w:val="center"/>
        <w:rPr>
          <w:rFonts w:ascii="Arial" w:eastAsia="Times New Roman" w:hAnsi="Arial" w:cs="Arial"/>
          <w:sz w:val="24"/>
          <w:szCs w:val="24"/>
        </w:rPr>
      </w:pPr>
      <w:bookmarkStart w:id="163" w:name="part_7ad9152d38434415acf98f53e714bdcc"/>
      <w:bookmarkEnd w:id="163"/>
      <w:r w:rsidRPr="00FE7E00">
        <w:rPr>
          <w:rFonts w:ascii="Arial" w:eastAsia="Times New Roman" w:hAnsi="Arial" w:cs="Arial"/>
          <w:b/>
          <w:bCs/>
          <w:sz w:val="24"/>
          <w:szCs w:val="24"/>
        </w:rPr>
        <w:t>7.3.    Paslaugų trūkumų šalinimas</w:t>
      </w:r>
    </w:p>
    <w:p w14:paraId="3D9592B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E2A9BEC" w14:textId="77777777" w:rsidR="0018560E" w:rsidRPr="00FE7E00" w:rsidRDefault="0018560E" w:rsidP="00FE7E00">
      <w:pPr>
        <w:spacing w:after="0" w:line="240" w:lineRule="auto"/>
        <w:jc w:val="both"/>
        <w:rPr>
          <w:rFonts w:ascii="Arial" w:eastAsia="Times New Roman" w:hAnsi="Arial" w:cs="Arial"/>
          <w:sz w:val="24"/>
          <w:szCs w:val="24"/>
        </w:rPr>
      </w:pPr>
      <w:bookmarkStart w:id="164" w:name="part_9100ed9a92294fca8338c8aca1c07df5"/>
      <w:bookmarkEnd w:id="164"/>
      <w:r w:rsidRPr="00FE7E00">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FE7E00" w:rsidRDefault="0018560E" w:rsidP="00FE7E00">
      <w:pPr>
        <w:spacing w:after="0" w:line="240" w:lineRule="auto"/>
        <w:jc w:val="both"/>
        <w:rPr>
          <w:rFonts w:ascii="Arial" w:eastAsia="Times New Roman" w:hAnsi="Arial" w:cs="Arial"/>
          <w:sz w:val="24"/>
          <w:szCs w:val="24"/>
        </w:rPr>
      </w:pPr>
      <w:bookmarkStart w:id="165" w:name="part_c1036e7ed39a43399dfcccc36de8b0d3"/>
      <w:bookmarkEnd w:id="165"/>
      <w:r w:rsidRPr="00FE7E00">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FE7E00" w:rsidRDefault="0018560E" w:rsidP="00FE7E00">
      <w:pPr>
        <w:spacing w:after="0" w:line="240" w:lineRule="auto"/>
        <w:jc w:val="both"/>
        <w:rPr>
          <w:rFonts w:ascii="Arial" w:eastAsia="Times New Roman" w:hAnsi="Arial" w:cs="Arial"/>
          <w:sz w:val="24"/>
          <w:szCs w:val="24"/>
        </w:rPr>
      </w:pPr>
      <w:bookmarkStart w:id="166" w:name="part_3481c1fa9e5a4cdfac8b84186cff4456"/>
      <w:bookmarkEnd w:id="166"/>
      <w:r w:rsidRPr="00FE7E00">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FE7E00" w:rsidRDefault="0018560E" w:rsidP="00FE7E00">
      <w:pPr>
        <w:spacing w:after="0" w:line="240" w:lineRule="auto"/>
        <w:jc w:val="both"/>
        <w:rPr>
          <w:rFonts w:ascii="Arial" w:eastAsia="Times New Roman" w:hAnsi="Arial" w:cs="Arial"/>
          <w:sz w:val="24"/>
          <w:szCs w:val="24"/>
        </w:rPr>
      </w:pPr>
      <w:bookmarkStart w:id="167" w:name="part_f6617b0abfae4fe684222f4539202207"/>
      <w:bookmarkEnd w:id="167"/>
      <w:r w:rsidRPr="00FE7E00">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FE7E00" w:rsidRDefault="0018560E" w:rsidP="00FE7E00">
      <w:pPr>
        <w:spacing w:after="0" w:line="240" w:lineRule="auto"/>
        <w:jc w:val="both"/>
        <w:rPr>
          <w:rFonts w:ascii="Arial" w:eastAsia="Times New Roman" w:hAnsi="Arial" w:cs="Arial"/>
          <w:sz w:val="24"/>
          <w:szCs w:val="24"/>
        </w:rPr>
      </w:pPr>
      <w:bookmarkStart w:id="168" w:name="part_4791d1d38d1d47dd940f31cefbc759f0"/>
      <w:bookmarkEnd w:id="168"/>
      <w:r w:rsidRPr="00FE7E00">
        <w:rPr>
          <w:rFonts w:ascii="Arial" w:eastAsia="Times New Roman" w:hAnsi="Arial" w:cs="Arial"/>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FE7E00" w:rsidRDefault="0018560E" w:rsidP="00FE7E00">
      <w:pPr>
        <w:spacing w:after="0" w:line="240" w:lineRule="auto"/>
        <w:jc w:val="both"/>
        <w:rPr>
          <w:rFonts w:ascii="Arial" w:eastAsia="Times New Roman" w:hAnsi="Arial" w:cs="Arial"/>
          <w:sz w:val="24"/>
          <w:szCs w:val="24"/>
        </w:rPr>
      </w:pPr>
      <w:bookmarkStart w:id="169" w:name="part_c4aa729281c64e798491d88c5756843a"/>
      <w:bookmarkEnd w:id="169"/>
      <w:r w:rsidRPr="00FE7E00">
        <w:rPr>
          <w:rFonts w:ascii="Arial" w:eastAsia="Times New Roman" w:hAnsi="Arial" w:cs="Arial"/>
          <w:sz w:val="24"/>
          <w:szCs w:val="24"/>
        </w:rPr>
        <w:t>7.3.6. Tiekėjas, pašalinęs visus Paslaugų trūkumus, privalo apie tai informuoti Pirkėją.</w:t>
      </w:r>
    </w:p>
    <w:p w14:paraId="2CE145FE" w14:textId="77777777" w:rsidR="0018560E" w:rsidRPr="00FE7E00" w:rsidRDefault="0018560E" w:rsidP="00FE7E00">
      <w:pPr>
        <w:spacing w:after="0" w:line="240" w:lineRule="auto"/>
        <w:jc w:val="both"/>
        <w:rPr>
          <w:rFonts w:ascii="Arial" w:eastAsia="Times New Roman" w:hAnsi="Arial" w:cs="Arial"/>
          <w:sz w:val="24"/>
          <w:szCs w:val="24"/>
        </w:rPr>
      </w:pPr>
      <w:bookmarkStart w:id="170" w:name="part_1c8e1dfbe3c54852bb2d7cae01843788"/>
      <w:bookmarkEnd w:id="170"/>
      <w:r w:rsidRPr="00FE7E00">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11B7E93F" w14:textId="77777777" w:rsidR="0018560E" w:rsidRPr="00FE7E00" w:rsidRDefault="0018560E" w:rsidP="00FE7E00">
      <w:pPr>
        <w:spacing w:after="0" w:line="240" w:lineRule="auto"/>
        <w:jc w:val="center"/>
        <w:rPr>
          <w:rFonts w:ascii="Arial" w:eastAsia="Times New Roman" w:hAnsi="Arial" w:cs="Arial"/>
          <w:sz w:val="24"/>
          <w:szCs w:val="24"/>
        </w:rPr>
      </w:pPr>
      <w:bookmarkStart w:id="171" w:name="part_7479cb7613524a3eaca50233b232bed4"/>
      <w:bookmarkEnd w:id="171"/>
      <w:r w:rsidRPr="00FE7E00">
        <w:rPr>
          <w:rFonts w:ascii="Arial" w:eastAsia="Times New Roman" w:hAnsi="Arial" w:cs="Arial"/>
          <w:b/>
          <w:bCs/>
          <w:sz w:val="24"/>
          <w:szCs w:val="24"/>
        </w:rPr>
        <w:t>7.4.</w:t>
      </w:r>
      <w:r w:rsidRPr="00FE7E00">
        <w:rPr>
          <w:rFonts w:ascii="Arial" w:eastAsia="Times New Roman" w:hAnsi="Arial" w:cs="Arial"/>
          <w:sz w:val="24"/>
          <w:szCs w:val="24"/>
        </w:rPr>
        <w:t>    </w:t>
      </w:r>
      <w:r w:rsidRPr="00FE7E00">
        <w:rPr>
          <w:rFonts w:ascii="Arial" w:eastAsia="Times New Roman" w:hAnsi="Arial" w:cs="Arial"/>
          <w:b/>
          <w:bCs/>
          <w:sz w:val="24"/>
          <w:szCs w:val="24"/>
        </w:rPr>
        <w:t>Pirkėjo teisės, Tiekėjui nepašalinus Paslaugų trūkumų</w:t>
      </w:r>
    </w:p>
    <w:p w14:paraId="577BD53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4AEF206" w14:textId="77777777" w:rsidR="0018560E" w:rsidRPr="00FE7E00" w:rsidRDefault="0018560E" w:rsidP="00FE7E00">
      <w:pPr>
        <w:spacing w:after="0" w:line="240" w:lineRule="auto"/>
        <w:jc w:val="both"/>
        <w:rPr>
          <w:rFonts w:ascii="Arial" w:eastAsia="Times New Roman" w:hAnsi="Arial" w:cs="Arial"/>
          <w:sz w:val="24"/>
          <w:szCs w:val="24"/>
        </w:rPr>
      </w:pPr>
      <w:bookmarkStart w:id="172" w:name="part_fdee1eed08684248ad0c2568a4a4ccf7"/>
      <w:bookmarkEnd w:id="172"/>
      <w:r w:rsidRPr="00FE7E00">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FE7E00" w:rsidRDefault="0018560E" w:rsidP="00FE7E00">
      <w:pPr>
        <w:spacing w:after="0" w:line="240" w:lineRule="auto"/>
        <w:jc w:val="both"/>
        <w:rPr>
          <w:rFonts w:ascii="Arial" w:eastAsia="Times New Roman" w:hAnsi="Arial" w:cs="Arial"/>
          <w:sz w:val="24"/>
          <w:szCs w:val="24"/>
        </w:rPr>
      </w:pPr>
      <w:bookmarkStart w:id="173" w:name="part_76615744ede941d9a8a368e0203573aa"/>
      <w:bookmarkEnd w:id="173"/>
      <w:r w:rsidRPr="00FE7E00">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FE7E00" w:rsidRDefault="0018560E" w:rsidP="00FE7E00">
      <w:pPr>
        <w:spacing w:after="0" w:line="240" w:lineRule="auto"/>
        <w:jc w:val="both"/>
        <w:rPr>
          <w:rFonts w:ascii="Arial" w:eastAsia="Times New Roman" w:hAnsi="Arial" w:cs="Arial"/>
          <w:sz w:val="24"/>
          <w:szCs w:val="24"/>
        </w:rPr>
      </w:pPr>
      <w:bookmarkStart w:id="174" w:name="part_8730799f606845df84c4c503e0155c1e"/>
      <w:bookmarkEnd w:id="174"/>
      <w:r w:rsidRPr="00FE7E00">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FE7E00" w:rsidRDefault="0018560E" w:rsidP="00FE7E00">
      <w:pPr>
        <w:spacing w:after="0" w:line="240" w:lineRule="auto"/>
        <w:jc w:val="both"/>
        <w:rPr>
          <w:rFonts w:ascii="Arial" w:eastAsia="Times New Roman" w:hAnsi="Arial" w:cs="Arial"/>
          <w:sz w:val="24"/>
          <w:szCs w:val="24"/>
        </w:rPr>
      </w:pPr>
      <w:bookmarkStart w:id="175" w:name="part_7f4bd0b2299744f58132c16ea50317b0"/>
      <w:bookmarkEnd w:id="175"/>
      <w:r w:rsidRPr="00FE7E00">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FE7E00" w:rsidRDefault="0018560E" w:rsidP="00FE7E00">
      <w:pPr>
        <w:spacing w:after="0" w:line="240" w:lineRule="auto"/>
        <w:jc w:val="both"/>
        <w:rPr>
          <w:rFonts w:ascii="Arial" w:eastAsia="Times New Roman" w:hAnsi="Arial" w:cs="Arial"/>
          <w:sz w:val="24"/>
          <w:szCs w:val="24"/>
        </w:rPr>
      </w:pPr>
      <w:bookmarkStart w:id="176" w:name="part_16303dbe0f9342b494a40d9766b8aff0"/>
      <w:bookmarkEnd w:id="176"/>
      <w:r w:rsidRPr="00FE7E00">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FE7E00" w:rsidRDefault="0018560E" w:rsidP="00FE7E00">
      <w:pPr>
        <w:spacing w:after="0" w:line="240" w:lineRule="auto"/>
        <w:jc w:val="both"/>
        <w:rPr>
          <w:rFonts w:ascii="Arial" w:eastAsia="Times New Roman" w:hAnsi="Arial" w:cs="Arial"/>
          <w:sz w:val="24"/>
          <w:szCs w:val="24"/>
        </w:rPr>
      </w:pPr>
      <w:bookmarkStart w:id="177" w:name="part_9795c62edc2f4e0ab123cbd48e15285a"/>
      <w:bookmarkEnd w:id="177"/>
      <w:r w:rsidRPr="00FE7E00">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FE7E00" w:rsidRDefault="0018560E" w:rsidP="00FE7E00">
      <w:pPr>
        <w:spacing w:after="0" w:line="240" w:lineRule="auto"/>
        <w:jc w:val="both"/>
        <w:rPr>
          <w:rFonts w:ascii="Arial" w:eastAsia="Times New Roman" w:hAnsi="Arial" w:cs="Arial"/>
          <w:sz w:val="24"/>
          <w:szCs w:val="24"/>
        </w:rPr>
      </w:pPr>
      <w:bookmarkStart w:id="178" w:name="part_022f5c0951414a14a09daf4e9f2baa09"/>
      <w:bookmarkEnd w:id="178"/>
      <w:r w:rsidRPr="00FE7E00">
        <w:rPr>
          <w:rFonts w:ascii="Arial" w:eastAsia="Times New Roman" w:hAnsi="Arial" w:cs="Arial"/>
          <w:sz w:val="24"/>
          <w:szCs w:val="24"/>
        </w:rPr>
        <w:lastRenderedPageBreak/>
        <w:t>7.4.4. Už vėlavimą pašalinti Paslaugų trūkumus Pirkėjas privalo reikalauti Tiekėjo sumokėti Specialiosiose sąlygose nustatyto dydžio netesybas.</w:t>
      </w:r>
    </w:p>
    <w:p w14:paraId="327893E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6CF5BF6"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79" w:name="part_d0aee271ed0245c68c2d78d9a5fa3bed"/>
      <w:bookmarkEnd w:id="179"/>
      <w:r w:rsidRPr="00FE7E00">
        <w:rPr>
          <w:rFonts w:ascii="Arial" w:eastAsia="Times New Roman" w:hAnsi="Arial" w:cs="Arial"/>
          <w:b/>
          <w:bCs/>
          <w:sz w:val="24"/>
          <w:szCs w:val="24"/>
        </w:rPr>
        <w:t>VIII SKYRIUS</w:t>
      </w:r>
    </w:p>
    <w:p w14:paraId="6C07D20B"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PASLAUGŲ SUTEIKIMO TERMINAI </w:t>
      </w:r>
    </w:p>
    <w:p w14:paraId="0311DC7F" w14:textId="77777777" w:rsidR="0018560E" w:rsidRPr="00FE7E00" w:rsidRDefault="0018560E" w:rsidP="00FE7E00">
      <w:pPr>
        <w:spacing w:after="0" w:line="240" w:lineRule="auto"/>
        <w:jc w:val="center"/>
        <w:rPr>
          <w:rFonts w:ascii="Arial" w:eastAsia="Times New Roman" w:hAnsi="Arial" w:cs="Arial"/>
          <w:sz w:val="24"/>
          <w:szCs w:val="24"/>
        </w:rPr>
      </w:pPr>
    </w:p>
    <w:p w14:paraId="5F44A836" w14:textId="77777777" w:rsidR="0018560E" w:rsidRPr="00FE7E00" w:rsidRDefault="0018560E" w:rsidP="00FE7E00">
      <w:pPr>
        <w:spacing w:after="0" w:line="240" w:lineRule="auto"/>
        <w:jc w:val="center"/>
        <w:rPr>
          <w:rFonts w:ascii="Arial" w:eastAsia="Times New Roman" w:hAnsi="Arial" w:cs="Arial"/>
          <w:sz w:val="24"/>
          <w:szCs w:val="24"/>
        </w:rPr>
      </w:pPr>
      <w:bookmarkStart w:id="180" w:name="part_52eb75e9ac5b437eb22cf24da949aa45"/>
      <w:bookmarkEnd w:id="180"/>
      <w:r w:rsidRPr="00FE7E00">
        <w:rPr>
          <w:rFonts w:ascii="Arial" w:eastAsia="Times New Roman" w:hAnsi="Arial" w:cs="Arial"/>
          <w:b/>
          <w:bCs/>
          <w:sz w:val="24"/>
          <w:szCs w:val="24"/>
        </w:rPr>
        <w:t>8.1.</w:t>
      </w:r>
      <w:r w:rsidRPr="00FE7E00">
        <w:rPr>
          <w:rFonts w:ascii="Arial" w:eastAsia="Times New Roman" w:hAnsi="Arial" w:cs="Arial"/>
          <w:sz w:val="24"/>
          <w:szCs w:val="24"/>
        </w:rPr>
        <w:t>    </w:t>
      </w:r>
      <w:r w:rsidRPr="00FE7E00">
        <w:rPr>
          <w:rFonts w:ascii="Arial" w:eastAsia="Times New Roman" w:hAnsi="Arial" w:cs="Arial"/>
          <w:b/>
          <w:bCs/>
          <w:sz w:val="24"/>
          <w:szCs w:val="24"/>
        </w:rPr>
        <w:t>Paslaugų terminai ir teikimo grafikas</w:t>
      </w:r>
    </w:p>
    <w:p w14:paraId="67F602A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3D17645" w14:textId="77777777" w:rsidR="0018560E" w:rsidRPr="00FE7E00" w:rsidRDefault="0018560E" w:rsidP="00FE7E00">
      <w:pPr>
        <w:spacing w:after="0" w:line="240" w:lineRule="auto"/>
        <w:jc w:val="both"/>
        <w:rPr>
          <w:rFonts w:ascii="Arial" w:eastAsia="Times New Roman" w:hAnsi="Arial" w:cs="Arial"/>
          <w:sz w:val="24"/>
          <w:szCs w:val="24"/>
        </w:rPr>
      </w:pPr>
      <w:bookmarkStart w:id="181" w:name="part_d2f1f073ecc64a5d89015a498c19332a"/>
      <w:bookmarkEnd w:id="181"/>
      <w:r w:rsidRPr="00FE7E00">
        <w:rPr>
          <w:rFonts w:ascii="Arial" w:eastAsia="Times New Roman" w:hAnsi="Arial" w:cs="Arial"/>
          <w:sz w:val="24"/>
          <w:szCs w:val="24"/>
        </w:rPr>
        <w:t>8.1.1. Tiekėjas privalo suteikti Paslaugas laikydamasis terminų, nurodytų Specialiosiose sąlygose.</w:t>
      </w:r>
    </w:p>
    <w:p w14:paraId="75B32395" w14:textId="77777777" w:rsidR="0018560E" w:rsidRPr="00FE7E00" w:rsidRDefault="0018560E" w:rsidP="00FE7E00">
      <w:pPr>
        <w:spacing w:after="0" w:line="240" w:lineRule="auto"/>
        <w:jc w:val="both"/>
        <w:rPr>
          <w:rFonts w:ascii="Arial" w:eastAsia="Times New Roman" w:hAnsi="Arial" w:cs="Arial"/>
          <w:sz w:val="24"/>
          <w:szCs w:val="24"/>
        </w:rPr>
      </w:pPr>
      <w:bookmarkStart w:id="182" w:name="part_da4942f995424c9dab75362480a7486e"/>
      <w:bookmarkEnd w:id="182"/>
      <w:r w:rsidRPr="00FE7E00">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E7E00">
        <w:rPr>
          <w:rFonts w:ascii="Arial" w:eastAsia="Times New Roman" w:hAnsi="Arial" w:cs="Arial"/>
          <w:b/>
          <w:bCs/>
          <w:sz w:val="24"/>
          <w:szCs w:val="24"/>
        </w:rPr>
        <w:t>Grafikas</w:t>
      </w:r>
      <w:r w:rsidRPr="00FE7E00">
        <w:rPr>
          <w:rFonts w:ascii="Arial" w:eastAsia="Times New Roman" w:hAnsi="Arial" w:cs="Arial"/>
          <w:sz w:val="24"/>
          <w:szCs w:val="24"/>
        </w:rPr>
        <w:t>).</w:t>
      </w:r>
    </w:p>
    <w:p w14:paraId="74690842" w14:textId="77777777" w:rsidR="0018560E" w:rsidRPr="00FE7E00" w:rsidRDefault="0018560E" w:rsidP="00FE7E00">
      <w:pPr>
        <w:spacing w:after="0" w:line="240" w:lineRule="auto"/>
        <w:jc w:val="both"/>
        <w:rPr>
          <w:rFonts w:ascii="Arial" w:eastAsia="Times New Roman" w:hAnsi="Arial" w:cs="Arial"/>
          <w:sz w:val="24"/>
          <w:szCs w:val="24"/>
        </w:rPr>
      </w:pPr>
      <w:bookmarkStart w:id="183" w:name="part_8694078a9e764a07911cb066aa03c169"/>
      <w:bookmarkEnd w:id="183"/>
      <w:r w:rsidRPr="00FE7E00">
        <w:rPr>
          <w:rFonts w:ascii="Arial" w:eastAsia="Times New Roman" w:hAnsi="Arial" w:cs="Arial"/>
          <w:sz w:val="24"/>
          <w:szCs w:val="24"/>
        </w:rPr>
        <w:t>8.1.3. Jei aktualu, Grafike turi būti pažymėta, kurios Paslaugos gali būti teikiamos lygiagrečiai, o kurios gali būti teikiamos tik numatytu eiliškumu.</w:t>
      </w:r>
    </w:p>
    <w:p w14:paraId="7C6EB30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D5FDE9" w14:textId="77777777" w:rsidR="0018560E" w:rsidRPr="00FE7E00" w:rsidRDefault="0018560E" w:rsidP="00FE7E00">
      <w:pPr>
        <w:spacing w:after="0" w:line="240" w:lineRule="auto"/>
        <w:jc w:val="center"/>
        <w:rPr>
          <w:rFonts w:ascii="Arial" w:eastAsia="Times New Roman" w:hAnsi="Arial" w:cs="Arial"/>
          <w:sz w:val="24"/>
          <w:szCs w:val="24"/>
        </w:rPr>
      </w:pPr>
      <w:bookmarkStart w:id="184" w:name="part_86aa137fc3964b3e9358774006f3a9d3"/>
      <w:bookmarkEnd w:id="184"/>
      <w:r w:rsidRPr="00FE7E00">
        <w:rPr>
          <w:rFonts w:ascii="Arial" w:eastAsia="Times New Roman" w:hAnsi="Arial" w:cs="Arial"/>
          <w:b/>
          <w:bCs/>
          <w:sz w:val="24"/>
          <w:szCs w:val="24"/>
        </w:rPr>
        <w:t>8.2.    Netesybos už Paslaugų teikimo vėlavimą</w:t>
      </w:r>
    </w:p>
    <w:p w14:paraId="557AB7A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FE52E21" w14:textId="77777777" w:rsidR="0018560E" w:rsidRPr="00FE7E00" w:rsidRDefault="0018560E" w:rsidP="00FE7E00">
      <w:pPr>
        <w:spacing w:after="0" w:line="240" w:lineRule="auto"/>
        <w:jc w:val="both"/>
        <w:rPr>
          <w:rFonts w:ascii="Arial" w:eastAsia="Times New Roman" w:hAnsi="Arial" w:cs="Arial"/>
          <w:sz w:val="24"/>
          <w:szCs w:val="24"/>
        </w:rPr>
      </w:pPr>
      <w:bookmarkStart w:id="185" w:name="part_f3e2e4057ae240c289fa815b148da725"/>
      <w:bookmarkEnd w:id="185"/>
      <w:r w:rsidRPr="00FE7E00">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FE7E00" w:rsidRDefault="0018560E" w:rsidP="00FE7E00">
      <w:pPr>
        <w:spacing w:after="0" w:line="240" w:lineRule="auto"/>
        <w:jc w:val="both"/>
        <w:rPr>
          <w:rFonts w:ascii="Arial" w:eastAsia="Times New Roman" w:hAnsi="Arial" w:cs="Arial"/>
          <w:sz w:val="24"/>
          <w:szCs w:val="24"/>
        </w:rPr>
      </w:pPr>
      <w:bookmarkStart w:id="186" w:name="part_f4b4d2d60891445fb799ac53eb6ee289"/>
      <w:bookmarkEnd w:id="186"/>
      <w:r w:rsidRPr="00FE7E00">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FE7E00" w:rsidRDefault="0018560E" w:rsidP="00FE7E00">
      <w:pPr>
        <w:spacing w:after="0" w:line="240" w:lineRule="auto"/>
        <w:jc w:val="both"/>
        <w:rPr>
          <w:rFonts w:ascii="Arial" w:eastAsia="Times New Roman" w:hAnsi="Arial" w:cs="Arial"/>
          <w:sz w:val="24"/>
          <w:szCs w:val="24"/>
        </w:rPr>
      </w:pPr>
      <w:bookmarkStart w:id="187" w:name="part_4b2f9f37c1e14f15b6cdd3d9310d6a8a"/>
      <w:bookmarkEnd w:id="187"/>
      <w:r w:rsidRPr="00FE7E00">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73F12C13"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88" w:name="part_1680ec31032449cf9b366d118756e955"/>
      <w:bookmarkEnd w:id="188"/>
      <w:r w:rsidRPr="00FE7E00">
        <w:rPr>
          <w:rFonts w:ascii="Arial" w:eastAsia="Times New Roman" w:hAnsi="Arial" w:cs="Arial"/>
          <w:b/>
          <w:bCs/>
          <w:sz w:val="24"/>
          <w:szCs w:val="24"/>
        </w:rPr>
        <w:t>IX SKYRIUS</w:t>
      </w:r>
    </w:p>
    <w:p w14:paraId="0634CE5D"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Prievolių pagal Sutartį įvykdymo užtikrinimo būdai</w:t>
      </w:r>
    </w:p>
    <w:p w14:paraId="32DD8A3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80B73C8"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D4BFC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189" w:name="part_6ef7d11e04a847d5acf91aa4298f3022"/>
      <w:bookmarkEnd w:id="189"/>
      <w:r w:rsidRPr="00FE7E00">
        <w:rPr>
          <w:rFonts w:ascii="Arial" w:eastAsia="Times New Roman" w:hAnsi="Arial" w:cs="Arial"/>
          <w:b/>
          <w:bCs/>
          <w:sz w:val="24"/>
          <w:szCs w:val="24"/>
        </w:rPr>
        <w:t>X SKYRIUS</w:t>
      </w:r>
    </w:p>
    <w:p w14:paraId="2ECF44A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Sutarties įvykdymo užtikrinimas</w:t>
      </w:r>
      <w:r w:rsidRPr="00FE7E00">
        <w:rPr>
          <w:rFonts w:ascii="Arial" w:eastAsia="Times New Roman" w:hAnsi="Arial" w:cs="Arial"/>
          <w:b/>
          <w:bCs/>
          <w:sz w:val="24"/>
          <w:szCs w:val="24"/>
        </w:rPr>
        <w:t xml:space="preserve"> (JEI TAIKOMA)</w:t>
      </w:r>
    </w:p>
    <w:p w14:paraId="6089E6C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56742E7" w14:textId="77777777" w:rsidR="0018560E" w:rsidRPr="00FE7E00" w:rsidRDefault="0018560E" w:rsidP="00FE7E00">
      <w:pPr>
        <w:spacing w:after="0" w:line="240" w:lineRule="auto"/>
        <w:jc w:val="both"/>
        <w:rPr>
          <w:rFonts w:ascii="Arial" w:eastAsia="Times New Roman" w:hAnsi="Arial" w:cs="Arial"/>
          <w:sz w:val="24"/>
          <w:szCs w:val="24"/>
        </w:rPr>
      </w:pPr>
      <w:bookmarkStart w:id="190" w:name="part_26354371204b4e9c9cf06fa1c4031893"/>
      <w:bookmarkEnd w:id="190"/>
      <w:r w:rsidRPr="00FE7E00">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Pastaba.</w:t>
      </w:r>
      <w:r w:rsidRPr="00FE7E00">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FE7E00" w:rsidRDefault="0018560E" w:rsidP="00FE7E00">
      <w:pPr>
        <w:spacing w:after="0" w:line="240" w:lineRule="auto"/>
        <w:jc w:val="both"/>
        <w:rPr>
          <w:rFonts w:ascii="Arial" w:eastAsia="Times New Roman" w:hAnsi="Arial" w:cs="Arial"/>
          <w:sz w:val="24"/>
          <w:szCs w:val="24"/>
        </w:rPr>
      </w:pPr>
      <w:bookmarkStart w:id="191" w:name="part_2b73ecacaa034a15b150aa22f641d50a"/>
      <w:bookmarkEnd w:id="191"/>
      <w:r w:rsidRPr="00FE7E00">
        <w:rPr>
          <w:rFonts w:ascii="Arial" w:eastAsia="Times New Roman" w:hAnsi="Arial" w:cs="Arial"/>
          <w:sz w:val="24"/>
          <w:szCs w:val="24"/>
        </w:rPr>
        <w:t xml:space="preserve">10.2. Tiekėjas privalo pateikti Pirkėjui Specialiosiose sąlygose nurodytos rūšies ir dydžio Sutarties įvykdymo užtikrinimą – pirmo pareikalavimo banko garantiją arba draudimo </w:t>
      </w:r>
      <w:r w:rsidRPr="00FE7E00">
        <w:rPr>
          <w:rFonts w:ascii="Arial" w:eastAsia="Times New Roman" w:hAnsi="Arial" w:cs="Arial"/>
          <w:sz w:val="24"/>
          <w:szCs w:val="24"/>
        </w:rPr>
        <w:lastRenderedPageBreak/>
        <w:t>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E00">
        <w:rPr>
          <w:rFonts w:ascii="Arial" w:eastAsia="Times New Roman" w:hAnsi="Arial" w:cs="Arial"/>
          <w:b/>
          <w:bCs/>
          <w:sz w:val="24"/>
          <w:szCs w:val="24"/>
        </w:rPr>
        <w:t>Sutarties įvykdymo užtikrinimas</w:t>
      </w:r>
      <w:r w:rsidRPr="00FE7E00">
        <w:rPr>
          <w:rFonts w:ascii="Arial" w:eastAsia="Times New Roman" w:hAnsi="Arial" w:cs="Arial"/>
          <w:sz w:val="24"/>
          <w:szCs w:val="24"/>
        </w:rPr>
        <w:t>).</w:t>
      </w:r>
    </w:p>
    <w:p w14:paraId="3A8295FD" w14:textId="77777777" w:rsidR="0018560E" w:rsidRPr="00FE7E00" w:rsidRDefault="0018560E" w:rsidP="00FE7E00">
      <w:pPr>
        <w:spacing w:after="0" w:line="240" w:lineRule="auto"/>
        <w:jc w:val="both"/>
        <w:rPr>
          <w:rFonts w:ascii="Arial" w:eastAsia="Times New Roman" w:hAnsi="Arial" w:cs="Arial"/>
          <w:sz w:val="24"/>
          <w:szCs w:val="24"/>
        </w:rPr>
      </w:pPr>
      <w:bookmarkStart w:id="192" w:name="part_6bd13ad7ca3c4e20b1bea6bdc976c8c4"/>
      <w:bookmarkEnd w:id="192"/>
      <w:r w:rsidRPr="00FE7E00">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FE7E00" w:rsidRDefault="0018560E" w:rsidP="00FE7E00">
      <w:pPr>
        <w:spacing w:after="0" w:line="240" w:lineRule="auto"/>
        <w:jc w:val="both"/>
        <w:rPr>
          <w:rFonts w:ascii="Arial" w:eastAsia="Times New Roman" w:hAnsi="Arial" w:cs="Arial"/>
          <w:sz w:val="24"/>
          <w:szCs w:val="24"/>
        </w:rPr>
      </w:pPr>
      <w:bookmarkStart w:id="193" w:name="part_ce1e219dd4764a5b9d35fea0fc1f14de"/>
      <w:bookmarkEnd w:id="193"/>
      <w:r w:rsidRPr="00FE7E00">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FE7E00" w:rsidRDefault="0018560E" w:rsidP="00FE7E00">
      <w:pPr>
        <w:spacing w:after="0" w:line="240" w:lineRule="auto"/>
        <w:jc w:val="both"/>
        <w:rPr>
          <w:rFonts w:ascii="Arial" w:eastAsia="Times New Roman" w:hAnsi="Arial" w:cs="Arial"/>
          <w:sz w:val="24"/>
          <w:szCs w:val="24"/>
        </w:rPr>
      </w:pPr>
      <w:bookmarkStart w:id="194" w:name="part_ccd3bc9ec89e4de1ab64eb6ec4b36ef3"/>
      <w:bookmarkEnd w:id="194"/>
      <w:r w:rsidRPr="00FE7E00">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FE7E00" w:rsidRDefault="0018560E" w:rsidP="00FE7E00">
      <w:pPr>
        <w:spacing w:after="0" w:line="240" w:lineRule="auto"/>
        <w:jc w:val="both"/>
        <w:rPr>
          <w:rFonts w:ascii="Arial" w:eastAsia="Times New Roman" w:hAnsi="Arial" w:cs="Arial"/>
          <w:sz w:val="24"/>
          <w:szCs w:val="24"/>
        </w:rPr>
      </w:pPr>
      <w:bookmarkStart w:id="195" w:name="part_4af100ce4c464aa09b25ce699c71c779"/>
      <w:bookmarkEnd w:id="195"/>
      <w:r w:rsidRPr="00FE7E00">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FE7E00" w:rsidRDefault="0018560E" w:rsidP="00FE7E00">
      <w:pPr>
        <w:spacing w:after="0" w:line="240" w:lineRule="auto"/>
        <w:jc w:val="both"/>
        <w:rPr>
          <w:rFonts w:ascii="Arial" w:eastAsia="Times New Roman" w:hAnsi="Arial" w:cs="Arial"/>
          <w:sz w:val="24"/>
          <w:szCs w:val="24"/>
        </w:rPr>
      </w:pPr>
      <w:bookmarkStart w:id="196" w:name="part_71eaef097c5944e79c585893c200b975"/>
      <w:bookmarkEnd w:id="196"/>
      <w:r w:rsidRPr="00FE7E00">
        <w:rPr>
          <w:rFonts w:ascii="Arial" w:eastAsia="Times New Roman" w:hAnsi="Arial" w:cs="Arial"/>
          <w:sz w:val="24"/>
          <w:szCs w:val="24"/>
        </w:rPr>
        <w:t>10.7. Sutarties įvykdymo užtikrinimas turi įsigalioti ne vėliau negu jo pateikimo Pirkėjui dieną.</w:t>
      </w:r>
    </w:p>
    <w:p w14:paraId="034A0A28" w14:textId="77777777" w:rsidR="0018560E" w:rsidRPr="00FE7E00" w:rsidRDefault="0018560E" w:rsidP="00FE7E00">
      <w:pPr>
        <w:spacing w:after="0" w:line="240" w:lineRule="auto"/>
        <w:jc w:val="both"/>
        <w:rPr>
          <w:rFonts w:ascii="Arial" w:eastAsia="Times New Roman" w:hAnsi="Arial" w:cs="Arial"/>
          <w:sz w:val="24"/>
          <w:szCs w:val="24"/>
        </w:rPr>
      </w:pPr>
      <w:bookmarkStart w:id="197" w:name="part_675546c9e348477aa0f5b970af1b4edb"/>
      <w:bookmarkEnd w:id="197"/>
      <w:r w:rsidRPr="00FE7E00">
        <w:rPr>
          <w:rFonts w:ascii="Arial" w:eastAsia="Times New Roman" w:hAnsi="Arial" w:cs="Arial"/>
          <w:sz w:val="24"/>
          <w:szCs w:val="24"/>
        </w:rPr>
        <w:t>10.8. Sutarties įvykdymo užtikrinimo suma turi būti nurodoma ir išmokama eurais.</w:t>
      </w:r>
    </w:p>
    <w:p w14:paraId="4A745AE6" w14:textId="77777777" w:rsidR="0018560E" w:rsidRPr="00FE7E00" w:rsidRDefault="0018560E" w:rsidP="00FE7E00">
      <w:pPr>
        <w:spacing w:after="0" w:line="240" w:lineRule="auto"/>
        <w:jc w:val="both"/>
        <w:rPr>
          <w:rFonts w:ascii="Arial" w:eastAsia="Times New Roman" w:hAnsi="Arial" w:cs="Arial"/>
          <w:sz w:val="24"/>
          <w:szCs w:val="24"/>
        </w:rPr>
      </w:pPr>
      <w:bookmarkStart w:id="198" w:name="part_32506eb063e8493883c46d3f13415fe6"/>
      <w:bookmarkEnd w:id="198"/>
      <w:r w:rsidRPr="00FE7E00">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FE7E00" w:rsidRDefault="0018560E" w:rsidP="00FE7E00">
      <w:pPr>
        <w:spacing w:after="0" w:line="240" w:lineRule="auto"/>
        <w:jc w:val="both"/>
        <w:rPr>
          <w:rFonts w:ascii="Arial" w:eastAsia="Times New Roman" w:hAnsi="Arial" w:cs="Arial"/>
          <w:sz w:val="24"/>
          <w:szCs w:val="24"/>
        </w:rPr>
      </w:pPr>
      <w:bookmarkStart w:id="199" w:name="part_cc872892684d41edbfc152781c0b9bae"/>
      <w:bookmarkEnd w:id="199"/>
      <w:r w:rsidRPr="00FE7E00">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FE7E00" w:rsidRDefault="0018560E" w:rsidP="00FE7E00">
      <w:pPr>
        <w:spacing w:after="0" w:line="240" w:lineRule="auto"/>
        <w:jc w:val="both"/>
        <w:rPr>
          <w:rFonts w:ascii="Arial" w:eastAsia="Times New Roman" w:hAnsi="Arial" w:cs="Arial"/>
          <w:sz w:val="24"/>
          <w:szCs w:val="24"/>
        </w:rPr>
      </w:pPr>
      <w:bookmarkStart w:id="200" w:name="part_cf9ce738787d4638a63b8c872ca22833"/>
      <w:bookmarkEnd w:id="200"/>
      <w:r w:rsidRPr="00FE7E00">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FE7E00" w:rsidRDefault="0018560E" w:rsidP="00FE7E00">
      <w:pPr>
        <w:spacing w:after="0" w:line="240" w:lineRule="auto"/>
        <w:jc w:val="both"/>
        <w:rPr>
          <w:rFonts w:ascii="Arial" w:eastAsia="Times New Roman" w:hAnsi="Arial" w:cs="Arial"/>
          <w:sz w:val="24"/>
          <w:szCs w:val="24"/>
        </w:rPr>
      </w:pPr>
      <w:bookmarkStart w:id="201" w:name="part_36c475847ed24a728dacbb696f010845"/>
      <w:bookmarkEnd w:id="201"/>
      <w:r w:rsidRPr="00FE7E00">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FE7E00" w:rsidRDefault="0018560E" w:rsidP="00FE7E00">
      <w:pPr>
        <w:spacing w:after="0" w:line="240" w:lineRule="auto"/>
        <w:jc w:val="both"/>
        <w:rPr>
          <w:rFonts w:ascii="Arial" w:eastAsia="Times New Roman" w:hAnsi="Arial" w:cs="Arial"/>
          <w:sz w:val="24"/>
          <w:szCs w:val="24"/>
        </w:rPr>
      </w:pPr>
      <w:bookmarkStart w:id="202" w:name="part_d7de039951cc4363bb5f3bf14b6c92fa"/>
      <w:bookmarkEnd w:id="202"/>
      <w:r w:rsidRPr="00FE7E00">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FE7E00" w:rsidRDefault="0018560E" w:rsidP="00FE7E00">
      <w:pPr>
        <w:spacing w:after="0" w:line="240" w:lineRule="auto"/>
        <w:jc w:val="both"/>
        <w:rPr>
          <w:rFonts w:ascii="Arial" w:eastAsia="Times New Roman" w:hAnsi="Arial" w:cs="Arial"/>
          <w:sz w:val="24"/>
          <w:szCs w:val="24"/>
        </w:rPr>
      </w:pPr>
      <w:bookmarkStart w:id="203" w:name="part_b050695d34c6415b90ee5f1dd0dac7c6"/>
      <w:bookmarkEnd w:id="203"/>
      <w:r w:rsidRPr="00FE7E00">
        <w:rPr>
          <w:rFonts w:ascii="Arial" w:eastAsia="Times New Roman"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D230EE" w14:textId="77777777" w:rsidR="0018560E" w:rsidRPr="00FE7E00" w:rsidRDefault="0018560E" w:rsidP="00FE7E00">
      <w:pPr>
        <w:spacing w:after="0" w:line="240" w:lineRule="auto"/>
        <w:jc w:val="both"/>
        <w:rPr>
          <w:rFonts w:ascii="Arial" w:eastAsia="Times New Roman" w:hAnsi="Arial" w:cs="Arial"/>
          <w:sz w:val="24"/>
          <w:szCs w:val="24"/>
        </w:rPr>
      </w:pPr>
      <w:bookmarkStart w:id="204" w:name="part_58f9a29c51fe4605978835bc8a54c7eb"/>
      <w:bookmarkEnd w:id="204"/>
      <w:r w:rsidRPr="00FE7E00">
        <w:rPr>
          <w:rFonts w:ascii="Arial" w:eastAsia="Times New Roman" w:hAnsi="Arial" w:cs="Arial"/>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FE7E00" w:rsidRDefault="0018560E" w:rsidP="00FE7E00">
      <w:pPr>
        <w:spacing w:after="0" w:line="240" w:lineRule="auto"/>
        <w:jc w:val="both"/>
        <w:rPr>
          <w:rFonts w:ascii="Arial" w:eastAsia="Times New Roman" w:hAnsi="Arial" w:cs="Arial"/>
          <w:sz w:val="24"/>
          <w:szCs w:val="24"/>
        </w:rPr>
      </w:pPr>
      <w:bookmarkStart w:id="205" w:name="part_53123db927ac4b368405d22a3121fb05"/>
      <w:bookmarkEnd w:id="205"/>
      <w:r w:rsidRPr="00FE7E00">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FE7E00" w:rsidRDefault="0018560E" w:rsidP="00FE7E00">
      <w:pPr>
        <w:spacing w:after="0" w:line="240" w:lineRule="auto"/>
        <w:jc w:val="both"/>
        <w:rPr>
          <w:rFonts w:ascii="Arial" w:eastAsia="Times New Roman" w:hAnsi="Arial" w:cs="Arial"/>
          <w:sz w:val="24"/>
          <w:szCs w:val="24"/>
        </w:rPr>
      </w:pPr>
      <w:bookmarkStart w:id="206" w:name="part_eff65a75a56e43b4b62aab53f079c106"/>
      <w:bookmarkEnd w:id="206"/>
      <w:r w:rsidRPr="00FE7E00">
        <w:rPr>
          <w:rFonts w:ascii="Arial" w:eastAsia="Times New Roman" w:hAnsi="Arial" w:cs="Arial"/>
          <w:sz w:val="24"/>
          <w:szCs w:val="24"/>
        </w:rPr>
        <w:t>10.16.1. Tiekėjas neįvykdė, nevykdo arba netinkamai vykdo savo įsipareigojimus pagal Sutartį;</w:t>
      </w:r>
    </w:p>
    <w:p w14:paraId="112C64F0" w14:textId="77777777" w:rsidR="0018560E" w:rsidRPr="00FE7E00" w:rsidRDefault="0018560E" w:rsidP="00FE7E00">
      <w:pPr>
        <w:spacing w:after="0" w:line="240" w:lineRule="auto"/>
        <w:jc w:val="both"/>
        <w:rPr>
          <w:rFonts w:ascii="Arial" w:eastAsia="Times New Roman" w:hAnsi="Arial" w:cs="Arial"/>
          <w:sz w:val="24"/>
          <w:szCs w:val="24"/>
        </w:rPr>
      </w:pPr>
      <w:bookmarkStart w:id="207" w:name="part_1ebd1761b4af4908935af918cb0cdce5"/>
      <w:bookmarkEnd w:id="207"/>
      <w:r w:rsidRPr="00FE7E00">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FE7E00" w:rsidRDefault="0018560E" w:rsidP="00FE7E00">
      <w:pPr>
        <w:spacing w:after="0" w:line="240" w:lineRule="auto"/>
        <w:jc w:val="both"/>
        <w:rPr>
          <w:rFonts w:ascii="Arial" w:eastAsia="Times New Roman" w:hAnsi="Arial" w:cs="Arial"/>
          <w:sz w:val="24"/>
          <w:szCs w:val="24"/>
        </w:rPr>
      </w:pPr>
      <w:bookmarkStart w:id="208" w:name="part_017b5dedc256415d886a31dfb6b36d51"/>
      <w:bookmarkEnd w:id="208"/>
      <w:r w:rsidRPr="00FE7E00">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FE7E00" w:rsidRDefault="0018560E" w:rsidP="00FE7E00">
      <w:pPr>
        <w:spacing w:after="0" w:line="240" w:lineRule="auto"/>
        <w:jc w:val="both"/>
        <w:rPr>
          <w:rFonts w:ascii="Arial" w:eastAsia="Times New Roman" w:hAnsi="Arial" w:cs="Arial"/>
          <w:sz w:val="24"/>
          <w:szCs w:val="24"/>
        </w:rPr>
      </w:pPr>
      <w:bookmarkStart w:id="209" w:name="part_2cdc755eac624ef4b304eca1948a67f2"/>
      <w:bookmarkEnd w:id="209"/>
      <w:r w:rsidRPr="00FE7E00">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FE7E00" w:rsidRDefault="0018560E" w:rsidP="00FE7E00">
      <w:pPr>
        <w:spacing w:after="0" w:line="240" w:lineRule="auto"/>
        <w:rPr>
          <w:rFonts w:ascii="Arial" w:eastAsia="Times New Roman" w:hAnsi="Arial" w:cs="Arial"/>
          <w:sz w:val="24"/>
          <w:szCs w:val="24"/>
        </w:rPr>
      </w:pPr>
    </w:p>
    <w:p w14:paraId="652F3D1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10" w:name="part_197900ac032541a3b44a7c738a92e950"/>
      <w:bookmarkEnd w:id="210"/>
      <w:r w:rsidRPr="00FE7E00">
        <w:rPr>
          <w:rFonts w:ascii="Arial" w:eastAsia="Times New Roman" w:hAnsi="Arial" w:cs="Arial"/>
          <w:b/>
          <w:bCs/>
          <w:sz w:val="24"/>
          <w:szCs w:val="24"/>
        </w:rPr>
        <w:t>XI SKYRIUS</w:t>
      </w:r>
    </w:p>
    <w:p w14:paraId="6046993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SUTARTIES KAINA IR JOS PERSKAIČIAVIMAS</w:t>
      </w:r>
    </w:p>
    <w:p w14:paraId="0F704C8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2350C25" w14:textId="77777777" w:rsidR="0018560E" w:rsidRPr="00FE7E00" w:rsidRDefault="0018560E" w:rsidP="00FE7E00">
      <w:pPr>
        <w:spacing w:after="0" w:line="240" w:lineRule="auto"/>
        <w:jc w:val="both"/>
        <w:rPr>
          <w:rFonts w:ascii="Arial" w:eastAsia="Times New Roman" w:hAnsi="Arial" w:cs="Arial"/>
          <w:sz w:val="24"/>
          <w:szCs w:val="24"/>
        </w:rPr>
      </w:pPr>
      <w:bookmarkStart w:id="211" w:name="part_f63a5dfe2027462c808d4e4bfbc0809e"/>
      <w:bookmarkEnd w:id="211"/>
      <w:r w:rsidRPr="00FE7E00">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FE7E00" w:rsidRDefault="0018560E" w:rsidP="00FE7E00">
      <w:pPr>
        <w:spacing w:after="0" w:line="240" w:lineRule="auto"/>
        <w:jc w:val="both"/>
        <w:rPr>
          <w:rFonts w:ascii="Arial" w:eastAsia="Times New Roman" w:hAnsi="Arial" w:cs="Arial"/>
          <w:sz w:val="24"/>
          <w:szCs w:val="24"/>
        </w:rPr>
      </w:pPr>
      <w:bookmarkStart w:id="212" w:name="part_5b0ef797e0434576a20782016e938449"/>
      <w:bookmarkEnd w:id="212"/>
      <w:r w:rsidRPr="00FE7E00">
        <w:rPr>
          <w:rFonts w:ascii="Arial" w:eastAsia="Times New Roman" w:hAnsi="Arial" w:cs="Arial"/>
          <w:sz w:val="24"/>
          <w:szCs w:val="24"/>
        </w:rPr>
        <w:t>11.2. Pradinės sutarties vertė yra nurodyta Specialiosiose sąlygose.</w:t>
      </w:r>
    </w:p>
    <w:p w14:paraId="656C1725" w14:textId="77777777" w:rsidR="0018560E" w:rsidRPr="00FE7E00" w:rsidRDefault="0018560E" w:rsidP="00FE7E00">
      <w:pPr>
        <w:spacing w:after="0" w:line="240" w:lineRule="auto"/>
        <w:jc w:val="both"/>
        <w:rPr>
          <w:rFonts w:ascii="Arial" w:eastAsia="Times New Roman" w:hAnsi="Arial" w:cs="Arial"/>
          <w:sz w:val="24"/>
          <w:szCs w:val="24"/>
        </w:rPr>
      </w:pPr>
      <w:bookmarkStart w:id="213" w:name="part_3d55c9af9b87411680efa8f438ba80c1"/>
      <w:bookmarkEnd w:id="213"/>
      <w:r w:rsidRPr="00FE7E00">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FE7E00" w:rsidRDefault="0018560E" w:rsidP="00FE7E00">
      <w:pPr>
        <w:spacing w:after="0" w:line="240" w:lineRule="auto"/>
        <w:jc w:val="both"/>
        <w:rPr>
          <w:rFonts w:ascii="Arial" w:eastAsia="Times New Roman" w:hAnsi="Arial" w:cs="Arial"/>
          <w:sz w:val="24"/>
          <w:szCs w:val="24"/>
        </w:rPr>
      </w:pPr>
      <w:bookmarkStart w:id="214" w:name="part_df6998bef670411cbacafef7614ae7c9"/>
      <w:bookmarkEnd w:id="214"/>
      <w:r w:rsidRPr="00FE7E00">
        <w:rPr>
          <w:rFonts w:ascii="Arial" w:eastAsia="Times New Roman" w:hAnsi="Arial" w:cs="Arial"/>
          <w:sz w:val="24"/>
          <w:szCs w:val="24"/>
        </w:rPr>
        <w:t>11.4. Sutarties kainos peržiūra atliekama Specialiosiose sąlygose nustatyta tvarka.</w:t>
      </w:r>
    </w:p>
    <w:p w14:paraId="470454A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C30025B"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15" w:name="part_8052ee8ea8b942c0833da1251d81cacd"/>
      <w:bookmarkEnd w:id="215"/>
      <w:r w:rsidRPr="00FE7E00">
        <w:rPr>
          <w:rFonts w:ascii="Arial" w:eastAsia="Times New Roman" w:hAnsi="Arial" w:cs="Arial"/>
          <w:b/>
          <w:bCs/>
          <w:sz w:val="24"/>
          <w:szCs w:val="24"/>
        </w:rPr>
        <w:t>XII SKYRIUS</w:t>
      </w:r>
    </w:p>
    <w:p w14:paraId="28D70A51"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sz w:val="24"/>
          <w:szCs w:val="24"/>
        </w:rPr>
        <w:t>ATSISKAITYMO TVARKA </w:t>
      </w:r>
    </w:p>
    <w:p w14:paraId="5CB3942D" w14:textId="77777777" w:rsidR="0018560E" w:rsidRPr="00FE7E00" w:rsidRDefault="0018560E" w:rsidP="00FE7E00">
      <w:pPr>
        <w:spacing w:after="0" w:line="240" w:lineRule="auto"/>
        <w:jc w:val="center"/>
        <w:rPr>
          <w:rFonts w:ascii="Arial" w:eastAsia="Times New Roman" w:hAnsi="Arial" w:cs="Arial"/>
          <w:sz w:val="24"/>
          <w:szCs w:val="24"/>
        </w:rPr>
      </w:pPr>
    </w:p>
    <w:p w14:paraId="70485883" w14:textId="77777777" w:rsidR="0018560E" w:rsidRPr="00FE7E00" w:rsidRDefault="0018560E" w:rsidP="00FE7E00">
      <w:pPr>
        <w:spacing w:after="0" w:line="240" w:lineRule="auto"/>
        <w:jc w:val="center"/>
        <w:rPr>
          <w:rFonts w:ascii="Arial" w:eastAsia="Times New Roman" w:hAnsi="Arial" w:cs="Arial"/>
          <w:sz w:val="24"/>
          <w:szCs w:val="24"/>
        </w:rPr>
      </w:pPr>
      <w:bookmarkStart w:id="216" w:name="part_116035cd2baf4b78bbff8a8a16da0865"/>
      <w:bookmarkEnd w:id="216"/>
      <w:r w:rsidRPr="00FE7E00">
        <w:rPr>
          <w:rFonts w:ascii="Arial" w:eastAsia="Times New Roman" w:hAnsi="Arial" w:cs="Arial"/>
          <w:b/>
          <w:bCs/>
          <w:sz w:val="24"/>
          <w:szCs w:val="24"/>
        </w:rPr>
        <w:t>12.1.</w:t>
      </w:r>
      <w:r w:rsidRPr="00FE7E00">
        <w:rPr>
          <w:rFonts w:ascii="Arial" w:eastAsia="Times New Roman" w:hAnsi="Arial" w:cs="Arial"/>
          <w:sz w:val="24"/>
          <w:szCs w:val="24"/>
        </w:rPr>
        <w:t>  </w:t>
      </w:r>
      <w:r w:rsidRPr="00FE7E00">
        <w:rPr>
          <w:rFonts w:ascii="Arial" w:eastAsia="Times New Roman" w:hAnsi="Arial" w:cs="Arial"/>
          <w:b/>
          <w:bCs/>
          <w:sz w:val="24"/>
          <w:szCs w:val="24"/>
        </w:rPr>
        <w:t>Išankstinis mokėjimas (avansas) (jei taikoma)</w:t>
      </w:r>
    </w:p>
    <w:p w14:paraId="2278957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70A19FF" w14:textId="77777777" w:rsidR="0018560E" w:rsidRPr="00FE7E00" w:rsidRDefault="0018560E" w:rsidP="00FE7E00">
      <w:pPr>
        <w:spacing w:after="0" w:line="240" w:lineRule="auto"/>
        <w:jc w:val="both"/>
        <w:rPr>
          <w:rFonts w:ascii="Arial" w:eastAsia="Times New Roman" w:hAnsi="Arial" w:cs="Arial"/>
          <w:sz w:val="24"/>
          <w:szCs w:val="24"/>
        </w:rPr>
      </w:pPr>
      <w:bookmarkStart w:id="217" w:name="part_cccd0d151b954186966d357f8395b942"/>
      <w:bookmarkEnd w:id="217"/>
      <w:r w:rsidRPr="00FE7E00">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E7E00">
        <w:rPr>
          <w:rFonts w:ascii="Arial" w:eastAsia="Times New Roman" w:hAnsi="Arial" w:cs="Arial"/>
          <w:b/>
          <w:bCs/>
          <w:sz w:val="24"/>
          <w:szCs w:val="24"/>
        </w:rPr>
        <w:t> Avansas</w:t>
      </w:r>
      <w:r w:rsidRPr="00FE7E00">
        <w:rPr>
          <w:rFonts w:ascii="Arial" w:eastAsia="Times New Roman" w:hAnsi="Arial" w:cs="Arial"/>
          <w:sz w:val="24"/>
          <w:szCs w:val="24"/>
        </w:rPr>
        <w:t>).</w:t>
      </w:r>
    </w:p>
    <w:p w14:paraId="29940E79" w14:textId="77777777" w:rsidR="0018560E" w:rsidRPr="00FE7E00" w:rsidRDefault="0018560E" w:rsidP="00FE7E00">
      <w:pPr>
        <w:spacing w:after="0" w:line="240" w:lineRule="auto"/>
        <w:jc w:val="both"/>
        <w:rPr>
          <w:rFonts w:ascii="Arial" w:eastAsia="Times New Roman" w:hAnsi="Arial" w:cs="Arial"/>
          <w:sz w:val="24"/>
          <w:szCs w:val="24"/>
        </w:rPr>
      </w:pPr>
      <w:bookmarkStart w:id="218" w:name="part_25aa70ba1c584258a23bf321bb3ea8c4"/>
      <w:bookmarkEnd w:id="218"/>
      <w:r w:rsidRPr="00FE7E00">
        <w:rPr>
          <w:rFonts w:ascii="Arial" w:eastAsia="Times New Roman" w:hAnsi="Arial" w:cs="Arial"/>
          <w:sz w:val="24"/>
          <w:szCs w:val="24"/>
        </w:rPr>
        <w:t>12.1.2. Pirkėjas sumoka Tiekėjui ne didesnį kaip Specialiosiose sąlygose nurodyto dydžio Avansą.</w:t>
      </w:r>
    </w:p>
    <w:p w14:paraId="2FFC12B2" w14:textId="77777777" w:rsidR="0018560E" w:rsidRPr="00FE7E00" w:rsidRDefault="0018560E" w:rsidP="00FE7E00">
      <w:pPr>
        <w:spacing w:after="0" w:line="240" w:lineRule="auto"/>
        <w:jc w:val="both"/>
        <w:rPr>
          <w:rFonts w:ascii="Arial" w:eastAsia="Times New Roman" w:hAnsi="Arial" w:cs="Arial"/>
          <w:sz w:val="24"/>
          <w:szCs w:val="24"/>
        </w:rPr>
      </w:pPr>
      <w:bookmarkStart w:id="219" w:name="part_5886798a69a546f29276cffb66c4ac44"/>
      <w:bookmarkEnd w:id="219"/>
      <w:r w:rsidRPr="00FE7E00">
        <w:rPr>
          <w:rFonts w:ascii="Arial" w:eastAsia="Times New Roman"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E00">
        <w:rPr>
          <w:rFonts w:ascii="Arial" w:eastAsia="Times New Roman" w:hAnsi="Arial" w:cs="Arial"/>
          <w:b/>
          <w:bCs/>
          <w:sz w:val="24"/>
          <w:szCs w:val="24"/>
        </w:rPr>
        <w:t>Avanso užtikrinimas</w:t>
      </w:r>
      <w:r w:rsidRPr="00FE7E00">
        <w:rPr>
          <w:rFonts w:ascii="Arial" w:eastAsia="Times New Roman" w:hAnsi="Arial" w:cs="Arial"/>
          <w:sz w:val="24"/>
          <w:szCs w:val="24"/>
        </w:rPr>
        <w:t>).</w:t>
      </w:r>
    </w:p>
    <w:p w14:paraId="74660F3A"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Pastaba.</w:t>
      </w:r>
      <w:r w:rsidRPr="00FE7E00">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FE7E00" w:rsidRDefault="0018560E" w:rsidP="00FE7E00">
      <w:pPr>
        <w:spacing w:after="0" w:line="240" w:lineRule="auto"/>
        <w:jc w:val="both"/>
        <w:rPr>
          <w:rFonts w:ascii="Arial" w:eastAsia="Times New Roman" w:hAnsi="Arial" w:cs="Arial"/>
          <w:sz w:val="24"/>
          <w:szCs w:val="24"/>
        </w:rPr>
      </w:pPr>
      <w:bookmarkStart w:id="220" w:name="part_6f7559061ea24a2b8cba383fd07bb756"/>
      <w:bookmarkEnd w:id="220"/>
      <w:r w:rsidRPr="00FE7E00">
        <w:rPr>
          <w:rFonts w:ascii="Arial" w:eastAsia="Times New Roman" w:hAnsi="Arial" w:cs="Arial"/>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FE7E00" w:rsidRDefault="0018560E" w:rsidP="00FE7E00">
      <w:pPr>
        <w:spacing w:after="0" w:line="240" w:lineRule="auto"/>
        <w:jc w:val="both"/>
        <w:rPr>
          <w:rFonts w:ascii="Arial" w:eastAsia="Times New Roman" w:hAnsi="Arial" w:cs="Arial"/>
          <w:sz w:val="24"/>
          <w:szCs w:val="24"/>
        </w:rPr>
      </w:pPr>
      <w:bookmarkStart w:id="221" w:name="part_fae7dc7d7a684bbaab02ac6c90eea287"/>
      <w:bookmarkEnd w:id="221"/>
      <w:r w:rsidRPr="00FE7E00">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FE7E00" w:rsidRDefault="0018560E" w:rsidP="00FE7E00">
      <w:pPr>
        <w:spacing w:after="0" w:line="240" w:lineRule="auto"/>
        <w:jc w:val="both"/>
        <w:rPr>
          <w:rFonts w:ascii="Arial" w:eastAsia="Times New Roman" w:hAnsi="Arial" w:cs="Arial"/>
          <w:sz w:val="24"/>
          <w:szCs w:val="24"/>
        </w:rPr>
      </w:pPr>
      <w:bookmarkStart w:id="222" w:name="part_0db30ee375f849aa9aa2e1265796b2e0"/>
      <w:bookmarkEnd w:id="222"/>
      <w:r w:rsidRPr="00FE7E00">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FE7E00" w:rsidRDefault="0018560E" w:rsidP="00FE7E00">
      <w:pPr>
        <w:spacing w:after="0" w:line="240" w:lineRule="auto"/>
        <w:jc w:val="both"/>
        <w:rPr>
          <w:rFonts w:ascii="Arial" w:eastAsia="Times New Roman" w:hAnsi="Arial" w:cs="Arial"/>
          <w:sz w:val="24"/>
          <w:szCs w:val="24"/>
        </w:rPr>
      </w:pPr>
      <w:bookmarkStart w:id="223" w:name="part_50da931564364086a0e49e9d67cca121"/>
      <w:bookmarkEnd w:id="223"/>
      <w:r w:rsidRPr="00FE7E00">
        <w:rPr>
          <w:rFonts w:ascii="Arial" w:eastAsia="Times New Roman" w:hAnsi="Arial" w:cs="Arial"/>
          <w:sz w:val="24"/>
          <w:szCs w:val="24"/>
        </w:rPr>
        <w:t>12.1.7. Avanso užtikrinimo suma turi būti nurodoma ir išmokama eurais.</w:t>
      </w:r>
    </w:p>
    <w:p w14:paraId="4127D739" w14:textId="77777777" w:rsidR="0018560E" w:rsidRPr="00FE7E00" w:rsidRDefault="0018560E" w:rsidP="00FE7E00">
      <w:pPr>
        <w:spacing w:after="0" w:line="240" w:lineRule="auto"/>
        <w:jc w:val="both"/>
        <w:rPr>
          <w:rFonts w:ascii="Arial" w:eastAsia="Times New Roman" w:hAnsi="Arial" w:cs="Arial"/>
          <w:sz w:val="24"/>
          <w:szCs w:val="24"/>
        </w:rPr>
      </w:pPr>
      <w:bookmarkStart w:id="224" w:name="part_35660c436727461486d168eb57d3e243"/>
      <w:bookmarkEnd w:id="224"/>
      <w:r w:rsidRPr="00FE7E00">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FE7E00" w:rsidRDefault="0018560E" w:rsidP="00FE7E00">
      <w:pPr>
        <w:spacing w:after="0" w:line="240" w:lineRule="auto"/>
        <w:jc w:val="both"/>
        <w:rPr>
          <w:rFonts w:ascii="Arial" w:eastAsia="Times New Roman" w:hAnsi="Arial" w:cs="Arial"/>
          <w:sz w:val="24"/>
          <w:szCs w:val="24"/>
        </w:rPr>
      </w:pPr>
      <w:bookmarkStart w:id="225" w:name="part_667612dae3df4978a1e4d07e8b3d9a0b"/>
      <w:bookmarkEnd w:id="225"/>
      <w:r w:rsidRPr="00FE7E00">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FE7E00" w:rsidRDefault="0018560E" w:rsidP="00FE7E00">
      <w:pPr>
        <w:spacing w:after="0" w:line="240" w:lineRule="auto"/>
        <w:jc w:val="both"/>
        <w:rPr>
          <w:rFonts w:ascii="Arial" w:eastAsia="Times New Roman" w:hAnsi="Arial" w:cs="Arial"/>
          <w:sz w:val="24"/>
          <w:szCs w:val="24"/>
        </w:rPr>
      </w:pPr>
      <w:bookmarkStart w:id="226" w:name="part_19a78d838ceb4581bb2f2e61737e08d5"/>
      <w:bookmarkEnd w:id="226"/>
      <w:r w:rsidRPr="00FE7E00">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FE7E00" w:rsidRDefault="0018560E" w:rsidP="00FE7E00">
      <w:pPr>
        <w:spacing w:after="0" w:line="240" w:lineRule="auto"/>
        <w:jc w:val="both"/>
        <w:rPr>
          <w:rFonts w:ascii="Arial" w:eastAsia="Times New Roman" w:hAnsi="Arial" w:cs="Arial"/>
          <w:sz w:val="24"/>
          <w:szCs w:val="24"/>
        </w:rPr>
      </w:pPr>
      <w:bookmarkStart w:id="227" w:name="part_297c1d464222403fb990230cc7bf2660"/>
      <w:bookmarkEnd w:id="227"/>
      <w:r w:rsidRPr="00FE7E00">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FE7E00" w:rsidRDefault="0018560E" w:rsidP="00FE7E00">
      <w:pPr>
        <w:spacing w:after="0" w:line="240" w:lineRule="auto"/>
        <w:jc w:val="both"/>
        <w:rPr>
          <w:rFonts w:ascii="Arial" w:eastAsia="Times New Roman" w:hAnsi="Arial" w:cs="Arial"/>
          <w:sz w:val="24"/>
          <w:szCs w:val="24"/>
        </w:rPr>
      </w:pPr>
      <w:bookmarkStart w:id="228" w:name="part_b08ce4832bec4372827897ff19084ec4"/>
      <w:bookmarkEnd w:id="228"/>
      <w:r w:rsidRPr="00FE7E00">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w:t>
      </w:r>
    </w:p>
    <w:p w14:paraId="6C5EA58B" w14:textId="77777777" w:rsidR="0018560E" w:rsidRPr="00FE7E00" w:rsidRDefault="0018560E" w:rsidP="00FE7E00">
      <w:pPr>
        <w:spacing w:after="0" w:line="240" w:lineRule="auto"/>
        <w:jc w:val="center"/>
        <w:rPr>
          <w:rFonts w:ascii="Arial" w:eastAsia="Times New Roman" w:hAnsi="Arial" w:cs="Arial"/>
          <w:sz w:val="24"/>
          <w:szCs w:val="24"/>
        </w:rPr>
      </w:pPr>
      <w:bookmarkStart w:id="229" w:name="part_19ff23fa1520479a83a94cd815cbb491"/>
      <w:bookmarkEnd w:id="229"/>
      <w:r w:rsidRPr="00FE7E00">
        <w:rPr>
          <w:rFonts w:ascii="Arial" w:eastAsia="Times New Roman" w:hAnsi="Arial" w:cs="Arial"/>
          <w:b/>
          <w:bCs/>
          <w:sz w:val="24"/>
          <w:szCs w:val="24"/>
        </w:rPr>
        <w:t>12.2.  Mokėjimų tvarka</w:t>
      </w:r>
    </w:p>
    <w:p w14:paraId="0601BBB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B8BE70E" w14:textId="77777777" w:rsidR="0018560E" w:rsidRPr="00FE7E00" w:rsidRDefault="0018560E" w:rsidP="00FE7E00">
      <w:pPr>
        <w:spacing w:after="0" w:line="240" w:lineRule="auto"/>
        <w:jc w:val="both"/>
        <w:rPr>
          <w:rFonts w:ascii="Arial" w:eastAsia="Times New Roman" w:hAnsi="Arial" w:cs="Arial"/>
          <w:sz w:val="24"/>
          <w:szCs w:val="24"/>
        </w:rPr>
      </w:pPr>
      <w:bookmarkStart w:id="230" w:name="part_6381a33f89ec40aa9c2495e021de3d35"/>
      <w:bookmarkEnd w:id="230"/>
      <w:r w:rsidRPr="00FE7E00">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FE7E00" w:rsidRDefault="0018560E" w:rsidP="00FE7E00">
      <w:pPr>
        <w:spacing w:after="0" w:line="240" w:lineRule="auto"/>
        <w:jc w:val="both"/>
        <w:rPr>
          <w:rFonts w:ascii="Arial" w:eastAsia="Times New Roman" w:hAnsi="Arial" w:cs="Arial"/>
          <w:sz w:val="24"/>
          <w:szCs w:val="24"/>
        </w:rPr>
      </w:pPr>
      <w:bookmarkStart w:id="231" w:name="part_d819de3b6f7b4a8aba9a9e0e203861dc"/>
      <w:bookmarkEnd w:id="231"/>
      <w:r w:rsidRPr="00FE7E00">
        <w:rPr>
          <w:rFonts w:ascii="Arial" w:eastAsia="Times New Roman" w:hAnsi="Arial" w:cs="Arial"/>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FE7E00" w:rsidRDefault="0018560E" w:rsidP="00FE7E00">
      <w:pPr>
        <w:spacing w:after="0" w:line="240" w:lineRule="auto"/>
        <w:jc w:val="both"/>
        <w:rPr>
          <w:rFonts w:ascii="Arial" w:eastAsia="Times New Roman" w:hAnsi="Arial" w:cs="Arial"/>
          <w:sz w:val="24"/>
          <w:szCs w:val="24"/>
        </w:rPr>
      </w:pPr>
      <w:bookmarkStart w:id="232" w:name="part_8b5af1e2a89d467ebdede469ac7a7058"/>
      <w:bookmarkEnd w:id="232"/>
      <w:r w:rsidRPr="00FE7E00">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FE7E00" w:rsidRDefault="0018560E" w:rsidP="00FE7E00">
      <w:pPr>
        <w:spacing w:after="0" w:line="240" w:lineRule="auto"/>
        <w:jc w:val="both"/>
        <w:rPr>
          <w:rFonts w:ascii="Arial" w:eastAsia="Times New Roman" w:hAnsi="Arial" w:cs="Arial"/>
          <w:sz w:val="24"/>
          <w:szCs w:val="24"/>
        </w:rPr>
      </w:pPr>
      <w:bookmarkStart w:id="233" w:name="part_23bb1fefc33c4614acf7851049707942"/>
      <w:bookmarkEnd w:id="233"/>
      <w:r w:rsidRPr="00FE7E00">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FE7E00" w:rsidRDefault="0018560E" w:rsidP="00FE7E00">
      <w:pPr>
        <w:spacing w:after="0" w:line="240" w:lineRule="auto"/>
        <w:jc w:val="both"/>
        <w:rPr>
          <w:rFonts w:ascii="Arial" w:eastAsia="Times New Roman" w:hAnsi="Arial" w:cs="Arial"/>
          <w:sz w:val="24"/>
          <w:szCs w:val="24"/>
        </w:rPr>
      </w:pPr>
      <w:bookmarkStart w:id="234" w:name="part_f90956053e1c496daae7595f9a563fab"/>
      <w:bookmarkEnd w:id="234"/>
      <w:r w:rsidRPr="00FE7E00">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FE7E00" w:rsidRDefault="0018560E" w:rsidP="00FE7E00">
      <w:pPr>
        <w:spacing w:after="0" w:line="240" w:lineRule="auto"/>
        <w:jc w:val="both"/>
        <w:rPr>
          <w:rFonts w:ascii="Arial" w:eastAsia="Times New Roman" w:hAnsi="Arial" w:cs="Arial"/>
          <w:sz w:val="24"/>
          <w:szCs w:val="24"/>
        </w:rPr>
      </w:pPr>
      <w:bookmarkStart w:id="235" w:name="part_12e6537fd8ac468c8b96a3a519d92d08"/>
      <w:bookmarkEnd w:id="235"/>
      <w:r w:rsidRPr="00FE7E00">
        <w:rPr>
          <w:rFonts w:ascii="Arial" w:eastAsia="Times New Roman" w:hAnsi="Arial" w:cs="Arial"/>
          <w:sz w:val="24"/>
          <w:szCs w:val="24"/>
        </w:rPr>
        <w:t>12.2.4.   Pirkėjas atlieka mokėjimus už Paslaugas Specialiosiose sąlygose nustatytais terminais.</w:t>
      </w:r>
    </w:p>
    <w:p w14:paraId="5F9C4BC6" w14:textId="77777777" w:rsidR="0018560E" w:rsidRPr="00FE7E00" w:rsidRDefault="0018560E" w:rsidP="00FE7E00">
      <w:pPr>
        <w:spacing w:after="0" w:line="240" w:lineRule="auto"/>
        <w:jc w:val="both"/>
        <w:rPr>
          <w:rFonts w:ascii="Arial" w:eastAsia="Times New Roman" w:hAnsi="Arial" w:cs="Arial"/>
          <w:sz w:val="24"/>
          <w:szCs w:val="24"/>
        </w:rPr>
      </w:pPr>
      <w:bookmarkStart w:id="236" w:name="part_0536f490ded04137a75d28a4d9a61ee8"/>
      <w:bookmarkEnd w:id="236"/>
      <w:r w:rsidRPr="00FE7E00">
        <w:rPr>
          <w:rFonts w:ascii="Arial" w:eastAsia="Times New Roman" w:hAnsi="Arial" w:cs="Arial"/>
          <w:sz w:val="24"/>
          <w:szCs w:val="24"/>
        </w:rPr>
        <w:lastRenderedPageBreak/>
        <w:t>12.2.5.   Už mokėjimų pagal Sutartį vėlavimus Pirkėjui taikomos netesybos Specialiosiose sąlygose nustatyta tvarka.</w:t>
      </w:r>
    </w:p>
    <w:p w14:paraId="0A13D87A" w14:textId="77777777" w:rsidR="0018560E" w:rsidRPr="00FE7E00" w:rsidRDefault="0018560E" w:rsidP="00FE7E00">
      <w:pPr>
        <w:spacing w:after="0" w:line="240" w:lineRule="auto"/>
        <w:jc w:val="both"/>
        <w:rPr>
          <w:rFonts w:ascii="Arial" w:eastAsia="Times New Roman" w:hAnsi="Arial" w:cs="Arial"/>
          <w:sz w:val="24"/>
          <w:szCs w:val="24"/>
        </w:rPr>
      </w:pPr>
      <w:bookmarkStart w:id="237" w:name="part_b201ca82e4cc407fac72ba216c304098"/>
      <w:bookmarkEnd w:id="237"/>
      <w:r w:rsidRPr="00FE7E00">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FE7E00" w:rsidRDefault="0018560E" w:rsidP="00FE7E00">
      <w:pPr>
        <w:spacing w:after="0" w:line="240" w:lineRule="auto"/>
        <w:jc w:val="both"/>
        <w:rPr>
          <w:rFonts w:ascii="Arial" w:eastAsia="Times New Roman" w:hAnsi="Arial" w:cs="Arial"/>
          <w:sz w:val="24"/>
          <w:szCs w:val="24"/>
        </w:rPr>
      </w:pPr>
      <w:bookmarkStart w:id="238" w:name="part_e27e0021e97c46e29393430d8f9bb580"/>
      <w:bookmarkEnd w:id="238"/>
      <w:r w:rsidRPr="00FE7E00">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80F60C6" w14:textId="77777777" w:rsidR="0018560E" w:rsidRPr="00FE7E00" w:rsidRDefault="0018560E" w:rsidP="00FE7E00">
      <w:pPr>
        <w:spacing w:after="0" w:line="240" w:lineRule="auto"/>
        <w:jc w:val="center"/>
        <w:rPr>
          <w:rFonts w:ascii="Arial" w:eastAsia="Times New Roman" w:hAnsi="Arial" w:cs="Arial"/>
          <w:sz w:val="24"/>
          <w:szCs w:val="24"/>
        </w:rPr>
      </w:pPr>
      <w:bookmarkStart w:id="239" w:name="part_8addc558fe8f4c73a623f646966ff76e"/>
      <w:bookmarkEnd w:id="239"/>
      <w:r w:rsidRPr="00FE7E00">
        <w:rPr>
          <w:rFonts w:ascii="Arial" w:eastAsia="Times New Roman" w:hAnsi="Arial" w:cs="Arial"/>
          <w:b/>
          <w:bCs/>
          <w:sz w:val="24"/>
          <w:szCs w:val="24"/>
        </w:rPr>
        <w:t>12.3.  Kiti atsiskaitymo klausimai</w:t>
      </w:r>
    </w:p>
    <w:p w14:paraId="1100789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1E87C7" w14:textId="77777777" w:rsidR="0018560E" w:rsidRPr="00FE7E00" w:rsidRDefault="0018560E" w:rsidP="00FE7E00">
      <w:pPr>
        <w:spacing w:after="0" w:line="240" w:lineRule="auto"/>
        <w:jc w:val="both"/>
        <w:rPr>
          <w:rFonts w:ascii="Arial" w:eastAsia="Times New Roman" w:hAnsi="Arial" w:cs="Arial"/>
          <w:sz w:val="24"/>
          <w:szCs w:val="24"/>
        </w:rPr>
      </w:pPr>
      <w:bookmarkStart w:id="240" w:name="part_6589fc503f694bb8a6fee52fe69f7ceb"/>
      <w:bookmarkEnd w:id="240"/>
      <w:r w:rsidRPr="00FE7E00">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FE7E00" w:rsidRDefault="0018560E" w:rsidP="00FE7E00">
      <w:pPr>
        <w:spacing w:after="0" w:line="240" w:lineRule="auto"/>
        <w:jc w:val="both"/>
        <w:rPr>
          <w:rFonts w:ascii="Arial" w:eastAsia="Times New Roman" w:hAnsi="Arial" w:cs="Arial"/>
          <w:sz w:val="24"/>
          <w:szCs w:val="24"/>
        </w:rPr>
      </w:pPr>
      <w:bookmarkStart w:id="241" w:name="part_6acb8c3db5a04867b0558c8b1ad6e653"/>
      <w:bookmarkEnd w:id="241"/>
      <w:r w:rsidRPr="00FE7E00">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FE7E00" w:rsidRDefault="0018560E" w:rsidP="00FE7E00">
      <w:pPr>
        <w:spacing w:after="0" w:line="240" w:lineRule="auto"/>
        <w:jc w:val="both"/>
        <w:rPr>
          <w:rFonts w:ascii="Arial" w:eastAsia="Times New Roman" w:hAnsi="Arial" w:cs="Arial"/>
          <w:sz w:val="24"/>
          <w:szCs w:val="24"/>
        </w:rPr>
      </w:pPr>
      <w:bookmarkStart w:id="242" w:name="part_92a84ad7b3f74267bb82731ba384e050"/>
      <w:bookmarkEnd w:id="242"/>
      <w:r w:rsidRPr="00FE7E00">
        <w:rPr>
          <w:rFonts w:ascii="Arial" w:eastAsia="Times New Roman" w:hAnsi="Arial" w:cs="Arial"/>
          <w:sz w:val="24"/>
          <w:szCs w:val="24"/>
        </w:rPr>
        <w:t>12.3.3.   Visi mokėjimai pagal Sutartį atliekami eurais.</w:t>
      </w:r>
    </w:p>
    <w:p w14:paraId="3D6CD126" w14:textId="77777777" w:rsidR="0018560E" w:rsidRPr="00FE7E00" w:rsidRDefault="0018560E" w:rsidP="00FE7E00">
      <w:pPr>
        <w:spacing w:after="0" w:line="240" w:lineRule="auto"/>
        <w:jc w:val="both"/>
        <w:rPr>
          <w:rFonts w:ascii="Arial" w:eastAsia="Times New Roman" w:hAnsi="Arial" w:cs="Arial"/>
          <w:sz w:val="24"/>
          <w:szCs w:val="24"/>
        </w:rPr>
      </w:pPr>
      <w:bookmarkStart w:id="243" w:name="part_d65f19e1185a4457b5632ba9e8a75e71"/>
      <w:bookmarkEnd w:id="243"/>
      <w:r w:rsidRPr="00FE7E00">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03E6F4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44" w:name="part_394c6a0edd274fe8a17e97883e19ede9"/>
      <w:bookmarkEnd w:id="244"/>
      <w:r w:rsidRPr="00FE7E00">
        <w:rPr>
          <w:rFonts w:ascii="Arial" w:eastAsia="Times New Roman" w:hAnsi="Arial" w:cs="Arial"/>
          <w:b/>
          <w:bCs/>
          <w:sz w:val="24"/>
          <w:szCs w:val="24"/>
        </w:rPr>
        <w:t>XIII SKYRIUS</w:t>
      </w:r>
    </w:p>
    <w:p w14:paraId="663EDD4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Konfidenciali informacija</w:t>
      </w:r>
    </w:p>
    <w:p w14:paraId="14BB4C94"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0757931" w14:textId="77777777" w:rsidR="0018560E" w:rsidRPr="00FE7E00" w:rsidRDefault="0018560E" w:rsidP="00FE7E00">
      <w:pPr>
        <w:spacing w:after="0" w:line="240" w:lineRule="auto"/>
        <w:jc w:val="both"/>
        <w:rPr>
          <w:rFonts w:ascii="Arial" w:eastAsia="Times New Roman" w:hAnsi="Arial" w:cs="Arial"/>
          <w:sz w:val="24"/>
          <w:szCs w:val="24"/>
        </w:rPr>
      </w:pPr>
      <w:bookmarkStart w:id="245" w:name="part_76ad8865b5cd459880ca56533d0135de"/>
      <w:bookmarkEnd w:id="245"/>
      <w:r w:rsidRPr="00FE7E00">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FE7E00" w:rsidRDefault="0018560E" w:rsidP="00FE7E00">
      <w:pPr>
        <w:spacing w:after="0" w:line="240" w:lineRule="auto"/>
        <w:jc w:val="both"/>
        <w:rPr>
          <w:rFonts w:ascii="Arial" w:eastAsia="Times New Roman" w:hAnsi="Arial" w:cs="Arial"/>
          <w:sz w:val="24"/>
          <w:szCs w:val="24"/>
        </w:rPr>
      </w:pPr>
      <w:bookmarkStart w:id="246" w:name="part_888dbe4296154da39cab3b315db10b9d"/>
      <w:bookmarkEnd w:id="246"/>
      <w:r w:rsidRPr="00FE7E00">
        <w:rPr>
          <w:rFonts w:ascii="Arial" w:eastAsia="Times New Roman" w:hAnsi="Arial" w:cs="Arial"/>
          <w:sz w:val="24"/>
          <w:szCs w:val="24"/>
        </w:rPr>
        <w:t>13.2.  Šalis turi teisę atskleisti kitos Šalies konfidencialią informaciją šiais atvejais:</w:t>
      </w:r>
    </w:p>
    <w:p w14:paraId="43F25275" w14:textId="77777777" w:rsidR="0018560E" w:rsidRPr="00FE7E00" w:rsidRDefault="0018560E" w:rsidP="00FE7E00">
      <w:pPr>
        <w:spacing w:after="0" w:line="240" w:lineRule="auto"/>
        <w:jc w:val="both"/>
        <w:rPr>
          <w:rFonts w:ascii="Arial" w:eastAsia="Times New Roman" w:hAnsi="Arial" w:cs="Arial"/>
          <w:sz w:val="24"/>
          <w:szCs w:val="24"/>
        </w:rPr>
      </w:pPr>
      <w:bookmarkStart w:id="247" w:name="part_e633eb17b3dd43e98fc77c9b6017f988"/>
      <w:bookmarkEnd w:id="247"/>
      <w:r w:rsidRPr="00FE7E00">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FE7E00" w:rsidRDefault="0018560E" w:rsidP="00FE7E00">
      <w:pPr>
        <w:spacing w:after="0" w:line="240" w:lineRule="auto"/>
        <w:jc w:val="both"/>
        <w:rPr>
          <w:rFonts w:ascii="Arial" w:eastAsia="Times New Roman" w:hAnsi="Arial" w:cs="Arial"/>
          <w:sz w:val="24"/>
          <w:szCs w:val="24"/>
        </w:rPr>
      </w:pPr>
      <w:bookmarkStart w:id="248" w:name="part_2d11068f54204da4b1cdcec53faadda4"/>
      <w:bookmarkEnd w:id="248"/>
      <w:r w:rsidRPr="00FE7E00">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FE7E00" w:rsidRDefault="0018560E" w:rsidP="00FE7E00">
      <w:pPr>
        <w:spacing w:after="0" w:line="240" w:lineRule="auto"/>
        <w:jc w:val="both"/>
        <w:rPr>
          <w:rFonts w:ascii="Arial" w:eastAsia="Times New Roman" w:hAnsi="Arial" w:cs="Arial"/>
          <w:sz w:val="24"/>
          <w:szCs w:val="24"/>
        </w:rPr>
      </w:pPr>
      <w:bookmarkStart w:id="249" w:name="part_1d65307afa014d9283aa3676f4c7c61b"/>
      <w:bookmarkEnd w:id="249"/>
      <w:r w:rsidRPr="00FE7E00">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FE7E00" w:rsidRDefault="0018560E" w:rsidP="00FE7E00">
      <w:pPr>
        <w:spacing w:after="0" w:line="240" w:lineRule="auto"/>
        <w:jc w:val="both"/>
        <w:rPr>
          <w:rFonts w:ascii="Arial" w:eastAsia="Times New Roman" w:hAnsi="Arial" w:cs="Arial"/>
          <w:sz w:val="24"/>
          <w:szCs w:val="24"/>
        </w:rPr>
      </w:pPr>
      <w:bookmarkStart w:id="250" w:name="part_a3944f4a3ec541b7acc4a086b11261d5"/>
      <w:bookmarkEnd w:id="250"/>
      <w:r w:rsidRPr="00FE7E00">
        <w:rPr>
          <w:rFonts w:ascii="Arial" w:eastAsia="Times New Roman" w:hAnsi="Arial" w:cs="Arial"/>
          <w:sz w:val="24"/>
          <w:szCs w:val="24"/>
        </w:rPr>
        <w:t>13.4.  Šalis atsako:</w:t>
      </w:r>
    </w:p>
    <w:p w14:paraId="1FE41AF6" w14:textId="77777777" w:rsidR="0018560E" w:rsidRPr="00FE7E00" w:rsidRDefault="0018560E" w:rsidP="00FE7E00">
      <w:pPr>
        <w:spacing w:after="0" w:line="240" w:lineRule="auto"/>
        <w:jc w:val="both"/>
        <w:rPr>
          <w:rFonts w:ascii="Arial" w:eastAsia="Times New Roman" w:hAnsi="Arial" w:cs="Arial"/>
          <w:sz w:val="24"/>
          <w:szCs w:val="24"/>
        </w:rPr>
      </w:pPr>
      <w:bookmarkStart w:id="251" w:name="part_4929667f44544ee29febe8dce6ae6600"/>
      <w:bookmarkEnd w:id="251"/>
      <w:r w:rsidRPr="00FE7E00">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FE7E00" w:rsidRDefault="0018560E" w:rsidP="00FE7E00">
      <w:pPr>
        <w:spacing w:after="0" w:line="240" w:lineRule="auto"/>
        <w:jc w:val="both"/>
        <w:rPr>
          <w:rFonts w:ascii="Arial" w:eastAsia="Times New Roman" w:hAnsi="Arial" w:cs="Arial"/>
          <w:sz w:val="24"/>
          <w:szCs w:val="24"/>
        </w:rPr>
      </w:pPr>
      <w:bookmarkStart w:id="252" w:name="part_7341748040904371848852edb1811b7c"/>
      <w:bookmarkEnd w:id="252"/>
      <w:r w:rsidRPr="00FE7E00">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FE7E00" w:rsidRDefault="0018560E" w:rsidP="00FE7E00">
      <w:pPr>
        <w:spacing w:after="0" w:line="240" w:lineRule="auto"/>
        <w:jc w:val="both"/>
        <w:rPr>
          <w:rFonts w:ascii="Arial" w:eastAsia="Times New Roman" w:hAnsi="Arial" w:cs="Arial"/>
          <w:sz w:val="24"/>
          <w:szCs w:val="24"/>
        </w:rPr>
      </w:pPr>
      <w:bookmarkStart w:id="253" w:name="part_d3544e0d560c4561a4417baf4e401f36"/>
      <w:bookmarkEnd w:id="253"/>
      <w:r w:rsidRPr="00FE7E00">
        <w:rPr>
          <w:rFonts w:ascii="Arial" w:eastAsia="Times New Roman" w:hAnsi="Arial" w:cs="Arial"/>
          <w:sz w:val="24"/>
          <w:szCs w:val="24"/>
        </w:rPr>
        <w:lastRenderedPageBreak/>
        <w:t>13.5.  Šalis, nepagrįstai atskleidusi kitos Šalies konfidencialią informaciją, privalo sumokėti kitai Šaliai Specialiosiose sąlygose nurodyto dydžio baudą.</w:t>
      </w:r>
    </w:p>
    <w:p w14:paraId="67A62A4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CB0BCEF"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54" w:name="part_67e8b9386ab44728ba53797e0d31456e"/>
      <w:bookmarkEnd w:id="254"/>
      <w:r w:rsidRPr="00FE7E00">
        <w:rPr>
          <w:rFonts w:ascii="Arial" w:eastAsia="Times New Roman" w:hAnsi="Arial" w:cs="Arial"/>
          <w:b/>
          <w:bCs/>
          <w:sz w:val="24"/>
          <w:szCs w:val="24"/>
        </w:rPr>
        <w:t>XIV SKYRIUS</w:t>
      </w:r>
    </w:p>
    <w:p w14:paraId="534D002E"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Asmens duomenų apsauga</w:t>
      </w:r>
    </w:p>
    <w:p w14:paraId="4C0CB92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280235" w14:textId="77777777" w:rsidR="0018560E" w:rsidRPr="00FE7E00" w:rsidRDefault="0018560E" w:rsidP="00FE7E00">
      <w:pPr>
        <w:spacing w:after="0" w:line="240" w:lineRule="auto"/>
        <w:jc w:val="both"/>
        <w:rPr>
          <w:rFonts w:ascii="Arial" w:eastAsia="Times New Roman" w:hAnsi="Arial" w:cs="Arial"/>
          <w:sz w:val="24"/>
          <w:szCs w:val="24"/>
        </w:rPr>
      </w:pPr>
      <w:bookmarkStart w:id="255" w:name="part_3fbd51653b4c498084e4c8438106ac73"/>
      <w:bookmarkEnd w:id="255"/>
      <w:r w:rsidRPr="00FE7E00">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FE7E00" w:rsidRDefault="0018560E" w:rsidP="00FE7E00">
      <w:pPr>
        <w:spacing w:after="0" w:line="240" w:lineRule="auto"/>
        <w:jc w:val="both"/>
        <w:rPr>
          <w:rFonts w:ascii="Arial" w:eastAsia="Times New Roman" w:hAnsi="Arial" w:cs="Arial"/>
          <w:sz w:val="24"/>
          <w:szCs w:val="24"/>
        </w:rPr>
      </w:pPr>
      <w:bookmarkStart w:id="256" w:name="part_f4b50eaac5d24d0486839fe7b064705f"/>
      <w:bookmarkEnd w:id="256"/>
      <w:r w:rsidRPr="00FE7E00">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A4A083E"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57" w:name="part_2494c0ed2f3a4f518b85a9908f4b701f"/>
      <w:bookmarkEnd w:id="257"/>
      <w:r w:rsidRPr="00FE7E00">
        <w:rPr>
          <w:rFonts w:ascii="Arial" w:eastAsia="Times New Roman" w:hAnsi="Arial" w:cs="Arial"/>
          <w:b/>
          <w:bCs/>
          <w:sz w:val="24"/>
          <w:szCs w:val="24"/>
        </w:rPr>
        <w:t>XV SKYRIUS</w:t>
      </w:r>
    </w:p>
    <w:p w14:paraId="152B1847"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INTELEKTINĖ NUOSAVYBĖ</w:t>
      </w:r>
    </w:p>
    <w:p w14:paraId="314F28E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44E0AF82" w14:textId="77777777" w:rsidR="0018560E" w:rsidRPr="00FE7E00" w:rsidRDefault="0018560E" w:rsidP="00FE7E00">
      <w:pPr>
        <w:spacing w:after="0" w:line="240" w:lineRule="auto"/>
        <w:jc w:val="both"/>
        <w:rPr>
          <w:rFonts w:ascii="Arial" w:eastAsia="Times New Roman" w:hAnsi="Arial" w:cs="Arial"/>
          <w:sz w:val="24"/>
          <w:szCs w:val="24"/>
        </w:rPr>
      </w:pPr>
      <w:bookmarkStart w:id="258" w:name="part_b03e1d33f8014fecb2866d5e0dc94525"/>
      <w:bookmarkEnd w:id="258"/>
      <w:r w:rsidRPr="00FE7E00">
        <w:rPr>
          <w:rFonts w:ascii="Arial" w:eastAsia="Times New Roman"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FE7E00" w:rsidRDefault="0018560E" w:rsidP="00FE7E00">
      <w:pPr>
        <w:spacing w:after="0" w:line="240" w:lineRule="auto"/>
        <w:jc w:val="both"/>
        <w:rPr>
          <w:rFonts w:ascii="Arial" w:eastAsia="Times New Roman" w:hAnsi="Arial" w:cs="Arial"/>
          <w:sz w:val="24"/>
          <w:szCs w:val="24"/>
        </w:rPr>
      </w:pPr>
      <w:bookmarkStart w:id="259" w:name="part_5f6cfd2ce8ac4ec9bd68e9da93012b0b"/>
      <w:bookmarkEnd w:id="259"/>
      <w:r w:rsidRPr="00FE7E00">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E00">
        <w:rPr>
          <w:rFonts w:ascii="Arial" w:eastAsia="Times New Roman" w:hAnsi="Arial" w:cs="Arial"/>
          <w:sz w:val="24"/>
          <w:szCs w:val="24"/>
        </w:rPr>
        <w:t>sui</w:t>
      </w:r>
      <w:proofErr w:type="spellEnd"/>
      <w:r w:rsidRPr="00FE7E00">
        <w:rPr>
          <w:rFonts w:ascii="Arial" w:eastAsia="Times New Roman" w:hAnsi="Arial" w:cs="Arial"/>
          <w:sz w:val="24"/>
          <w:szCs w:val="24"/>
        </w:rPr>
        <w:t xml:space="preserve"> </w:t>
      </w:r>
      <w:proofErr w:type="spellStart"/>
      <w:r w:rsidRPr="00FE7E00">
        <w:rPr>
          <w:rFonts w:ascii="Arial" w:eastAsia="Times New Roman" w:hAnsi="Arial" w:cs="Arial"/>
          <w:sz w:val="24"/>
          <w:szCs w:val="24"/>
        </w:rPr>
        <w:t>generis</w:t>
      </w:r>
      <w:proofErr w:type="spellEnd"/>
      <w:r w:rsidRPr="00FE7E00">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FE7E00" w:rsidRDefault="0018560E" w:rsidP="00FE7E00">
      <w:pPr>
        <w:spacing w:after="0" w:line="240" w:lineRule="auto"/>
        <w:jc w:val="both"/>
        <w:rPr>
          <w:rFonts w:ascii="Arial" w:eastAsia="Times New Roman" w:hAnsi="Arial" w:cs="Arial"/>
          <w:sz w:val="24"/>
          <w:szCs w:val="24"/>
        </w:rPr>
      </w:pPr>
      <w:bookmarkStart w:id="260" w:name="part_b28919bc66134e92b84f9c18f78106c7"/>
      <w:bookmarkEnd w:id="260"/>
      <w:r w:rsidRPr="00FE7E00">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14CE5A1"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61" w:name="part_de88f737d23f44ccad65d0937f3bac3b"/>
      <w:bookmarkEnd w:id="261"/>
      <w:r w:rsidRPr="00FE7E00">
        <w:rPr>
          <w:rFonts w:ascii="Arial" w:eastAsia="Times New Roman" w:hAnsi="Arial" w:cs="Arial"/>
          <w:b/>
          <w:bCs/>
          <w:sz w:val="24"/>
          <w:szCs w:val="24"/>
        </w:rPr>
        <w:t>XVI SKYRIUS</w:t>
      </w:r>
    </w:p>
    <w:p w14:paraId="6E121E96"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Pareiškimai ir garantijos</w:t>
      </w:r>
    </w:p>
    <w:p w14:paraId="482C5D2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8FF4469" w14:textId="77777777" w:rsidR="0018560E" w:rsidRPr="00FE7E00" w:rsidRDefault="0018560E" w:rsidP="00FE7E00">
      <w:pPr>
        <w:spacing w:after="0" w:line="240" w:lineRule="auto"/>
        <w:jc w:val="both"/>
        <w:rPr>
          <w:rFonts w:ascii="Arial" w:eastAsia="Times New Roman" w:hAnsi="Arial" w:cs="Arial"/>
          <w:sz w:val="24"/>
          <w:szCs w:val="24"/>
        </w:rPr>
      </w:pPr>
      <w:bookmarkStart w:id="262" w:name="part_716ab5047bac4bb48fa81b7f15e58bff"/>
      <w:bookmarkEnd w:id="262"/>
      <w:r w:rsidRPr="00FE7E00">
        <w:rPr>
          <w:rFonts w:ascii="Arial" w:eastAsia="Times New Roman" w:hAnsi="Arial" w:cs="Arial"/>
          <w:sz w:val="24"/>
          <w:szCs w:val="24"/>
        </w:rPr>
        <w:t>16.1. Kiekviena iš Šalių pareiškia ir garantuoja kitai Šaliai, kad:</w:t>
      </w:r>
    </w:p>
    <w:p w14:paraId="23F071C6" w14:textId="77777777" w:rsidR="0018560E" w:rsidRPr="00FE7E00" w:rsidRDefault="0018560E" w:rsidP="00FE7E00">
      <w:pPr>
        <w:spacing w:after="0" w:line="240" w:lineRule="auto"/>
        <w:jc w:val="both"/>
        <w:rPr>
          <w:rFonts w:ascii="Arial" w:eastAsia="Times New Roman" w:hAnsi="Arial" w:cs="Arial"/>
          <w:sz w:val="24"/>
          <w:szCs w:val="24"/>
        </w:rPr>
      </w:pPr>
      <w:bookmarkStart w:id="263" w:name="part_eec651ff5f24465d9284603fe4aff785"/>
      <w:bookmarkEnd w:id="263"/>
      <w:r w:rsidRPr="00FE7E00">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FE7E00" w:rsidRDefault="0018560E" w:rsidP="00FE7E00">
      <w:pPr>
        <w:spacing w:after="0" w:line="240" w:lineRule="auto"/>
        <w:jc w:val="both"/>
        <w:rPr>
          <w:rFonts w:ascii="Arial" w:eastAsia="Times New Roman" w:hAnsi="Arial" w:cs="Arial"/>
          <w:sz w:val="24"/>
          <w:szCs w:val="24"/>
        </w:rPr>
      </w:pPr>
      <w:bookmarkStart w:id="264" w:name="part_29d5db7947c5418ab72d600b0ab28052"/>
      <w:bookmarkEnd w:id="264"/>
      <w:r w:rsidRPr="00FE7E00">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FE7E00" w:rsidRDefault="0018560E" w:rsidP="00FE7E00">
      <w:pPr>
        <w:spacing w:after="0" w:line="240" w:lineRule="auto"/>
        <w:jc w:val="both"/>
        <w:rPr>
          <w:rFonts w:ascii="Arial" w:eastAsia="Times New Roman" w:hAnsi="Arial" w:cs="Arial"/>
          <w:sz w:val="24"/>
          <w:szCs w:val="24"/>
        </w:rPr>
      </w:pPr>
      <w:bookmarkStart w:id="265" w:name="part_41c6ddf8e9ba4482a171481db7fe2ce6"/>
      <w:bookmarkEnd w:id="265"/>
      <w:r w:rsidRPr="00FE7E00">
        <w:rPr>
          <w:rFonts w:ascii="Arial" w:eastAsia="Times New Roman" w:hAnsi="Arial" w:cs="Arial"/>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FE7E00" w:rsidRDefault="0018560E" w:rsidP="00FE7E00">
      <w:pPr>
        <w:spacing w:after="0" w:line="240" w:lineRule="auto"/>
        <w:jc w:val="both"/>
        <w:rPr>
          <w:rFonts w:ascii="Arial" w:eastAsia="Times New Roman" w:hAnsi="Arial" w:cs="Arial"/>
          <w:sz w:val="24"/>
          <w:szCs w:val="24"/>
        </w:rPr>
      </w:pPr>
      <w:bookmarkStart w:id="266" w:name="part_ef0550680c234ff8b569ba8b353a111f"/>
      <w:bookmarkEnd w:id="266"/>
      <w:r w:rsidRPr="00FE7E00">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FE7E00" w:rsidRDefault="0018560E" w:rsidP="00FE7E00">
      <w:pPr>
        <w:spacing w:after="0" w:line="240" w:lineRule="auto"/>
        <w:jc w:val="both"/>
        <w:rPr>
          <w:rFonts w:ascii="Arial" w:eastAsia="Times New Roman" w:hAnsi="Arial" w:cs="Arial"/>
          <w:sz w:val="24"/>
          <w:szCs w:val="24"/>
        </w:rPr>
      </w:pPr>
      <w:bookmarkStart w:id="267" w:name="part_5f0dc8f70ef84dee9b23d3e7cbffd075"/>
      <w:bookmarkEnd w:id="267"/>
      <w:r w:rsidRPr="00FE7E00">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FE7E00" w:rsidRDefault="0018560E" w:rsidP="00FE7E00">
      <w:pPr>
        <w:spacing w:after="0" w:line="240" w:lineRule="auto"/>
        <w:jc w:val="both"/>
        <w:rPr>
          <w:rFonts w:ascii="Arial" w:eastAsia="Times New Roman" w:hAnsi="Arial" w:cs="Arial"/>
          <w:sz w:val="24"/>
          <w:szCs w:val="24"/>
        </w:rPr>
      </w:pPr>
      <w:bookmarkStart w:id="268" w:name="part_1696726be87146f1810d0117e89f5bfc"/>
      <w:bookmarkEnd w:id="268"/>
      <w:r w:rsidRPr="00FE7E00">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765D93DE" w14:textId="77777777" w:rsidR="0018560E" w:rsidRPr="00FE7E00" w:rsidRDefault="0018560E" w:rsidP="00FE7E00">
      <w:pPr>
        <w:spacing w:after="0" w:line="240" w:lineRule="auto"/>
        <w:jc w:val="both"/>
        <w:rPr>
          <w:rFonts w:ascii="Arial" w:eastAsia="Times New Roman" w:hAnsi="Arial" w:cs="Arial"/>
          <w:sz w:val="24"/>
          <w:szCs w:val="24"/>
        </w:rPr>
      </w:pPr>
      <w:bookmarkStart w:id="269" w:name="part_d06e119bea3242c0be583214db132d41"/>
      <w:bookmarkEnd w:id="269"/>
      <w:r w:rsidRPr="00FE7E00">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FE7E00" w:rsidRDefault="0018560E" w:rsidP="00FE7E00">
      <w:pPr>
        <w:spacing w:after="0" w:line="240" w:lineRule="auto"/>
        <w:jc w:val="both"/>
        <w:rPr>
          <w:rFonts w:ascii="Arial" w:eastAsia="Times New Roman" w:hAnsi="Arial" w:cs="Arial"/>
          <w:sz w:val="24"/>
          <w:szCs w:val="24"/>
        </w:rPr>
      </w:pPr>
      <w:bookmarkStart w:id="270" w:name="part_632f7f2a6947444c8790d94c76399da2"/>
      <w:bookmarkEnd w:id="270"/>
      <w:r w:rsidRPr="00FE7E00">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FE7E00" w:rsidRDefault="0018560E" w:rsidP="00FE7E00">
      <w:pPr>
        <w:spacing w:after="0" w:line="240" w:lineRule="auto"/>
        <w:jc w:val="both"/>
        <w:rPr>
          <w:rFonts w:ascii="Arial" w:eastAsia="Times New Roman" w:hAnsi="Arial" w:cs="Arial"/>
          <w:sz w:val="24"/>
          <w:szCs w:val="24"/>
        </w:rPr>
      </w:pPr>
      <w:bookmarkStart w:id="271" w:name="part_1893a069816243a2b9a7aebfac2df040"/>
      <w:bookmarkEnd w:id="271"/>
      <w:r w:rsidRPr="00FE7E00">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7FD6BF37"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72" w:name="part_c4276a76c2534ee69b5d53f13ace7a36"/>
      <w:bookmarkEnd w:id="272"/>
      <w:r w:rsidRPr="00FE7E00">
        <w:rPr>
          <w:rFonts w:ascii="Arial" w:eastAsia="Times New Roman" w:hAnsi="Arial" w:cs="Arial"/>
          <w:b/>
          <w:bCs/>
          <w:sz w:val="24"/>
          <w:szCs w:val="24"/>
        </w:rPr>
        <w:t>XVII SKYRIUS</w:t>
      </w:r>
    </w:p>
    <w:p w14:paraId="6C729E55"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Bendrieji atsakomybės klausimai</w:t>
      </w:r>
    </w:p>
    <w:p w14:paraId="04311EB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6B74F5E0" w14:textId="77777777" w:rsidR="0018560E" w:rsidRPr="00FE7E00" w:rsidRDefault="0018560E" w:rsidP="00FE7E00">
      <w:pPr>
        <w:spacing w:after="0" w:line="240" w:lineRule="auto"/>
        <w:jc w:val="both"/>
        <w:rPr>
          <w:rFonts w:ascii="Arial" w:eastAsia="Times New Roman" w:hAnsi="Arial" w:cs="Arial"/>
          <w:sz w:val="24"/>
          <w:szCs w:val="24"/>
        </w:rPr>
      </w:pPr>
      <w:bookmarkStart w:id="273" w:name="part_070664d24b6748188de5b9fefd270f0e"/>
      <w:bookmarkEnd w:id="273"/>
      <w:r w:rsidRPr="00FE7E00">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FE7E00" w:rsidRDefault="0018560E" w:rsidP="00FE7E00">
      <w:pPr>
        <w:spacing w:after="0" w:line="240" w:lineRule="auto"/>
        <w:jc w:val="both"/>
        <w:rPr>
          <w:rFonts w:ascii="Arial" w:eastAsia="Times New Roman" w:hAnsi="Arial" w:cs="Arial"/>
          <w:sz w:val="24"/>
          <w:szCs w:val="24"/>
        </w:rPr>
      </w:pPr>
      <w:bookmarkStart w:id="274" w:name="part_d20a963021ba405780be37ef422403cb"/>
      <w:bookmarkEnd w:id="274"/>
      <w:r w:rsidRPr="00FE7E00">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FE7E00" w:rsidRDefault="0018560E" w:rsidP="00FE7E00">
      <w:pPr>
        <w:spacing w:after="0" w:line="240" w:lineRule="auto"/>
        <w:jc w:val="both"/>
        <w:rPr>
          <w:rFonts w:ascii="Arial" w:eastAsia="Times New Roman" w:hAnsi="Arial" w:cs="Arial"/>
          <w:sz w:val="24"/>
          <w:szCs w:val="24"/>
        </w:rPr>
      </w:pPr>
      <w:bookmarkStart w:id="275" w:name="part_4ab324d5e6c64a20af83dc2644ca606e"/>
      <w:bookmarkEnd w:id="275"/>
      <w:r w:rsidRPr="00FE7E00">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FE7E00" w:rsidRDefault="0018560E" w:rsidP="00FE7E00">
      <w:pPr>
        <w:spacing w:after="0" w:line="240" w:lineRule="auto"/>
        <w:jc w:val="both"/>
        <w:rPr>
          <w:rFonts w:ascii="Arial" w:eastAsia="Times New Roman" w:hAnsi="Arial" w:cs="Arial"/>
          <w:sz w:val="24"/>
          <w:szCs w:val="24"/>
        </w:rPr>
      </w:pPr>
      <w:bookmarkStart w:id="276" w:name="part_2d888dc414574c8fbb8b2408829ad3b6"/>
      <w:bookmarkEnd w:id="276"/>
      <w:r w:rsidRPr="00FE7E00">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FE7E00" w:rsidRDefault="0018560E" w:rsidP="00FE7E00">
      <w:pPr>
        <w:spacing w:after="0" w:line="240" w:lineRule="auto"/>
        <w:jc w:val="both"/>
        <w:rPr>
          <w:rFonts w:ascii="Arial" w:eastAsia="Times New Roman" w:hAnsi="Arial" w:cs="Arial"/>
          <w:sz w:val="24"/>
          <w:szCs w:val="24"/>
        </w:rPr>
      </w:pPr>
      <w:bookmarkStart w:id="277" w:name="part_854fb80d405446f282a10370764be0b2"/>
      <w:bookmarkEnd w:id="277"/>
      <w:r w:rsidRPr="00FE7E00">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FE7E00" w:rsidRDefault="0018560E" w:rsidP="00FE7E00">
      <w:pPr>
        <w:spacing w:after="0" w:line="240" w:lineRule="auto"/>
        <w:jc w:val="both"/>
        <w:rPr>
          <w:rFonts w:ascii="Arial" w:eastAsia="Times New Roman" w:hAnsi="Arial" w:cs="Arial"/>
          <w:sz w:val="24"/>
          <w:szCs w:val="24"/>
        </w:rPr>
      </w:pPr>
      <w:bookmarkStart w:id="278" w:name="part_c41b73f370bb4d7cb3e85571c9f7507d"/>
      <w:bookmarkEnd w:id="278"/>
      <w:r w:rsidRPr="00FE7E00">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FE7E00" w:rsidRDefault="0018560E" w:rsidP="00FE7E00">
      <w:pPr>
        <w:spacing w:after="0" w:line="240" w:lineRule="auto"/>
        <w:jc w:val="center"/>
        <w:rPr>
          <w:rFonts w:ascii="Arial" w:eastAsia="Times New Roman" w:hAnsi="Arial" w:cs="Arial"/>
          <w:sz w:val="24"/>
          <w:szCs w:val="24"/>
        </w:rPr>
      </w:pPr>
    </w:p>
    <w:p w14:paraId="0C7E1669" w14:textId="77777777" w:rsidR="0018560E" w:rsidRPr="00FE7E00" w:rsidRDefault="0018560E" w:rsidP="00FE7E00">
      <w:pPr>
        <w:spacing w:after="0" w:line="240" w:lineRule="auto"/>
        <w:jc w:val="center"/>
        <w:rPr>
          <w:rFonts w:ascii="Arial" w:eastAsia="Times New Roman" w:hAnsi="Arial" w:cs="Arial"/>
          <w:sz w:val="24"/>
          <w:szCs w:val="24"/>
        </w:rPr>
      </w:pPr>
    </w:p>
    <w:p w14:paraId="7D4CD1A0" w14:textId="77777777" w:rsidR="0018560E" w:rsidRPr="00FE7E00" w:rsidRDefault="0018560E" w:rsidP="00FE7E00">
      <w:pPr>
        <w:spacing w:after="0" w:line="240" w:lineRule="auto"/>
        <w:jc w:val="center"/>
        <w:rPr>
          <w:rFonts w:ascii="Arial" w:eastAsia="Times New Roman" w:hAnsi="Arial" w:cs="Arial"/>
          <w:sz w:val="24"/>
          <w:szCs w:val="24"/>
        </w:rPr>
      </w:pPr>
    </w:p>
    <w:p w14:paraId="0278184F" w14:textId="5C2E7509"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5449379C"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79" w:name="part_c1960a52d4264c1f861e6a34980cd8fa"/>
      <w:bookmarkEnd w:id="279"/>
      <w:r w:rsidRPr="00FE7E00">
        <w:rPr>
          <w:rFonts w:ascii="Arial" w:eastAsia="Times New Roman" w:hAnsi="Arial" w:cs="Arial"/>
          <w:b/>
          <w:bCs/>
          <w:sz w:val="24"/>
          <w:szCs w:val="24"/>
        </w:rPr>
        <w:t>XVIII SKYRIUS</w:t>
      </w:r>
    </w:p>
    <w:p w14:paraId="17E73C4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caps/>
          <w:sz w:val="24"/>
          <w:szCs w:val="24"/>
        </w:rPr>
        <w:t>Nenugalima jėga (FORCE MAJEURE)</w:t>
      </w:r>
    </w:p>
    <w:p w14:paraId="1CFF7FA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0CFFA30" w14:textId="77777777" w:rsidR="0018560E" w:rsidRPr="00FE7E00" w:rsidRDefault="0018560E" w:rsidP="00FE7E00">
      <w:pPr>
        <w:spacing w:after="0" w:line="240" w:lineRule="auto"/>
        <w:jc w:val="both"/>
        <w:rPr>
          <w:rFonts w:ascii="Arial" w:eastAsia="Times New Roman" w:hAnsi="Arial" w:cs="Arial"/>
          <w:sz w:val="24"/>
          <w:szCs w:val="24"/>
        </w:rPr>
      </w:pPr>
      <w:bookmarkStart w:id="280" w:name="part_e7004a8e1f9c49b7bab070cfde68b576"/>
      <w:bookmarkEnd w:id="280"/>
      <w:r w:rsidRPr="00FE7E00">
        <w:rPr>
          <w:rFonts w:ascii="Arial" w:eastAsia="Times New Roman" w:hAnsi="Arial" w:cs="Arial"/>
          <w:sz w:val="24"/>
          <w:szCs w:val="24"/>
        </w:rPr>
        <w:t>18.1.</w:t>
      </w:r>
      <w:r w:rsidRPr="00FE7E00">
        <w:rPr>
          <w:rFonts w:ascii="Arial" w:eastAsia="Times New Roman" w:hAnsi="Arial" w:cs="Arial"/>
          <w:b/>
          <w:bCs/>
          <w:sz w:val="24"/>
          <w:szCs w:val="24"/>
        </w:rPr>
        <w:t>  </w:t>
      </w:r>
      <w:r w:rsidRPr="00FE7E00">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FE7E00" w:rsidRDefault="0018560E" w:rsidP="00FE7E00">
      <w:pPr>
        <w:spacing w:after="0" w:line="240" w:lineRule="auto"/>
        <w:jc w:val="both"/>
        <w:rPr>
          <w:rFonts w:ascii="Arial" w:eastAsia="Times New Roman" w:hAnsi="Arial" w:cs="Arial"/>
          <w:sz w:val="24"/>
          <w:szCs w:val="24"/>
        </w:rPr>
      </w:pPr>
      <w:bookmarkStart w:id="281" w:name="part_41b6fc16d19141548028e45d2dc96b49"/>
      <w:bookmarkEnd w:id="281"/>
      <w:r w:rsidRPr="00FE7E00">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FE7E00" w:rsidRDefault="0018560E" w:rsidP="00FE7E00">
      <w:pPr>
        <w:spacing w:after="0" w:line="240" w:lineRule="auto"/>
        <w:jc w:val="both"/>
        <w:rPr>
          <w:rFonts w:ascii="Arial" w:eastAsia="Times New Roman" w:hAnsi="Arial" w:cs="Arial"/>
          <w:sz w:val="24"/>
          <w:szCs w:val="24"/>
        </w:rPr>
      </w:pPr>
      <w:bookmarkStart w:id="282" w:name="part_a6efbc4a2a7d4980ac7add0c766eca9a"/>
      <w:bookmarkEnd w:id="282"/>
      <w:r w:rsidRPr="00FE7E00">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FE7E00" w:rsidRDefault="0018560E" w:rsidP="00FE7E00">
      <w:pPr>
        <w:spacing w:after="0" w:line="240" w:lineRule="auto"/>
        <w:jc w:val="both"/>
        <w:rPr>
          <w:rFonts w:ascii="Arial" w:eastAsia="Times New Roman" w:hAnsi="Arial" w:cs="Arial"/>
          <w:sz w:val="24"/>
          <w:szCs w:val="24"/>
        </w:rPr>
      </w:pPr>
      <w:bookmarkStart w:id="283" w:name="part_4141df5080164e0487a6823637155872"/>
      <w:bookmarkEnd w:id="283"/>
      <w:r w:rsidRPr="00FE7E00">
        <w:rPr>
          <w:rFonts w:ascii="Arial" w:eastAsia="Times New Roman" w:hAnsi="Arial" w:cs="Arial"/>
          <w:sz w:val="24"/>
          <w:szCs w:val="24"/>
        </w:rPr>
        <w:t>18.2.</w:t>
      </w:r>
      <w:r w:rsidRPr="00FE7E00">
        <w:rPr>
          <w:rFonts w:ascii="Arial" w:eastAsia="Times New Roman" w:hAnsi="Arial" w:cs="Arial"/>
          <w:b/>
          <w:bCs/>
          <w:sz w:val="24"/>
          <w:szCs w:val="24"/>
        </w:rPr>
        <w:t>  </w:t>
      </w:r>
      <w:r w:rsidRPr="00FE7E00">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FE7E00" w:rsidRDefault="0018560E" w:rsidP="00FE7E00">
      <w:pPr>
        <w:spacing w:after="0" w:line="240" w:lineRule="auto"/>
        <w:jc w:val="both"/>
        <w:rPr>
          <w:rFonts w:ascii="Arial" w:eastAsia="Times New Roman" w:hAnsi="Arial" w:cs="Arial"/>
          <w:sz w:val="24"/>
          <w:szCs w:val="24"/>
        </w:rPr>
      </w:pPr>
      <w:bookmarkStart w:id="284" w:name="part_8c6f1c7ae5eb41d7940f62f262ccd0fc"/>
      <w:bookmarkEnd w:id="284"/>
      <w:r w:rsidRPr="00FE7E00">
        <w:rPr>
          <w:rFonts w:ascii="Arial" w:eastAsia="Times New Roman" w:hAnsi="Arial" w:cs="Arial"/>
          <w:sz w:val="24"/>
          <w:szCs w:val="24"/>
        </w:rPr>
        <w:t>18.3.</w:t>
      </w:r>
      <w:r w:rsidRPr="00FE7E00">
        <w:rPr>
          <w:rFonts w:ascii="Arial" w:eastAsia="Times New Roman" w:hAnsi="Arial" w:cs="Arial"/>
          <w:b/>
          <w:bCs/>
          <w:sz w:val="24"/>
          <w:szCs w:val="24"/>
        </w:rPr>
        <w:t>  </w:t>
      </w:r>
      <w:r w:rsidRPr="00FE7E00">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FE7E00" w:rsidRDefault="0018560E" w:rsidP="00FE7E00">
      <w:pPr>
        <w:spacing w:after="0" w:line="240" w:lineRule="auto"/>
        <w:jc w:val="both"/>
        <w:rPr>
          <w:rFonts w:ascii="Arial" w:eastAsia="Times New Roman" w:hAnsi="Arial" w:cs="Arial"/>
          <w:sz w:val="24"/>
          <w:szCs w:val="24"/>
        </w:rPr>
      </w:pPr>
      <w:bookmarkStart w:id="285" w:name="part_e9fa105a6b5646cebd48048f608c15e8"/>
      <w:bookmarkEnd w:id="285"/>
      <w:r w:rsidRPr="00FE7E00">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0E57B45D"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86" w:name="part_426720149d444f58b6c895bed5a42286"/>
      <w:bookmarkEnd w:id="286"/>
      <w:r w:rsidRPr="00FE7E00">
        <w:rPr>
          <w:rFonts w:ascii="Arial" w:eastAsia="Times New Roman" w:hAnsi="Arial" w:cs="Arial"/>
          <w:b/>
          <w:bCs/>
          <w:sz w:val="24"/>
          <w:szCs w:val="24"/>
        </w:rPr>
        <w:t>XIX SKYRIUS</w:t>
      </w:r>
    </w:p>
    <w:p w14:paraId="55AF1712"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nuostatų negaliojimas</w:t>
      </w:r>
    </w:p>
    <w:p w14:paraId="3914EBB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2A3FE68" w14:textId="77777777" w:rsidR="0018560E" w:rsidRPr="00FE7E00" w:rsidRDefault="0018560E" w:rsidP="00FE7E00">
      <w:pPr>
        <w:spacing w:after="0" w:line="240" w:lineRule="auto"/>
        <w:jc w:val="both"/>
        <w:rPr>
          <w:rFonts w:ascii="Arial" w:eastAsia="Times New Roman" w:hAnsi="Arial" w:cs="Arial"/>
          <w:sz w:val="24"/>
          <w:szCs w:val="24"/>
        </w:rPr>
      </w:pPr>
      <w:bookmarkStart w:id="287" w:name="part_f11cb60c026146e285ec6b308ec7cd8d"/>
      <w:bookmarkEnd w:id="287"/>
      <w:r w:rsidRPr="00FE7E00">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FE7E00" w:rsidRDefault="0018560E" w:rsidP="00FE7E00">
      <w:pPr>
        <w:spacing w:after="0" w:line="240" w:lineRule="auto"/>
        <w:jc w:val="both"/>
        <w:rPr>
          <w:rFonts w:ascii="Arial" w:eastAsia="Times New Roman" w:hAnsi="Arial" w:cs="Arial"/>
          <w:sz w:val="24"/>
          <w:szCs w:val="24"/>
        </w:rPr>
      </w:pPr>
      <w:bookmarkStart w:id="288" w:name="part_98c90a55ba4b4afaa5fddd6e77b91074"/>
      <w:bookmarkEnd w:id="288"/>
      <w:r w:rsidRPr="00FE7E00">
        <w:rPr>
          <w:rFonts w:ascii="Arial" w:eastAsia="Times New Roman" w:hAnsi="Arial" w:cs="Arial"/>
          <w:sz w:val="24"/>
          <w:szCs w:val="24"/>
        </w:rPr>
        <w:t xml:space="preserve">19.2.  Jeigu Specialiosiose sąlygose numatytas Bendrųjų sąlygų nuostatos pakeitimas yra arba tampa dalinai ar pilnai negaliojantis, negali būti taikoma tos Bendrųjų sąlygų nuostatos </w:t>
      </w:r>
      <w:r w:rsidRPr="00FE7E00">
        <w:rPr>
          <w:rFonts w:ascii="Arial" w:eastAsia="Times New Roman" w:hAnsi="Arial" w:cs="Arial"/>
          <w:sz w:val="24"/>
          <w:szCs w:val="24"/>
        </w:rPr>
        <w:lastRenderedPageBreak/>
        <w:t>redakcija, buvusi iki pakeitimo. Tokiu atveju Šalys privalo veikti pagal Bendrųjų sąlygų 19.1 punktą.</w:t>
      </w:r>
    </w:p>
    <w:p w14:paraId="7D499BC7" w14:textId="77777777" w:rsidR="0018560E" w:rsidRPr="00FE7E00" w:rsidRDefault="0018560E" w:rsidP="00FE7E00">
      <w:pPr>
        <w:spacing w:after="0" w:line="240" w:lineRule="auto"/>
        <w:jc w:val="center"/>
        <w:rPr>
          <w:rFonts w:ascii="Arial" w:eastAsia="Times New Roman" w:hAnsi="Arial" w:cs="Arial"/>
          <w:b/>
          <w:bCs/>
          <w:sz w:val="24"/>
          <w:szCs w:val="24"/>
        </w:rPr>
      </w:pPr>
    </w:p>
    <w:p w14:paraId="2D761518" w14:textId="77777777" w:rsidR="0018560E" w:rsidRPr="00FE7E00" w:rsidRDefault="0018560E" w:rsidP="00FE7E00">
      <w:pPr>
        <w:spacing w:after="0" w:line="240" w:lineRule="auto"/>
        <w:jc w:val="center"/>
        <w:rPr>
          <w:rFonts w:ascii="Arial" w:eastAsia="Times New Roman" w:hAnsi="Arial" w:cs="Arial"/>
          <w:b/>
          <w:bCs/>
          <w:sz w:val="24"/>
          <w:szCs w:val="24"/>
        </w:rPr>
      </w:pPr>
    </w:p>
    <w:p w14:paraId="4896B454" w14:textId="0BEA100A"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890E729"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89" w:name="part_3babe2f4eee848a7bf3232fdc19d1d4b"/>
      <w:bookmarkEnd w:id="289"/>
      <w:r w:rsidRPr="00FE7E00">
        <w:rPr>
          <w:rFonts w:ascii="Arial" w:eastAsia="Times New Roman" w:hAnsi="Arial" w:cs="Arial"/>
          <w:b/>
          <w:bCs/>
          <w:sz w:val="24"/>
          <w:szCs w:val="24"/>
        </w:rPr>
        <w:t>XX SKYRIUS</w:t>
      </w:r>
    </w:p>
    <w:p w14:paraId="4A00F845"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pakeitimai</w:t>
      </w:r>
    </w:p>
    <w:p w14:paraId="224149E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BC1C46" w14:textId="77777777" w:rsidR="0018560E" w:rsidRPr="00FE7E00" w:rsidRDefault="0018560E" w:rsidP="00FE7E00">
      <w:pPr>
        <w:spacing w:after="0" w:line="240" w:lineRule="auto"/>
        <w:jc w:val="both"/>
        <w:rPr>
          <w:rFonts w:ascii="Arial" w:eastAsia="Times New Roman" w:hAnsi="Arial" w:cs="Arial"/>
          <w:sz w:val="24"/>
          <w:szCs w:val="24"/>
        </w:rPr>
      </w:pPr>
      <w:bookmarkStart w:id="290" w:name="part_fc4cf2fc53074f56bec3563ed1c2bf51"/>
      <w:bookmarkEnd w:id="290"/>
      <w:r w:rsidRPr="00FE7E00">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FE7E00" w:rsidRDefault="0018560E" w:rsidP="00FE7E00">
      <w:pPr>
        <w:spacing w:after="0" w:line="240" w:lineRule="auto"/>
        <w:jc w:val="both"/>
        <w:rPr>
          <w:rFonts w:ascii="Arial" w:eastAsia="Times New Roman" w:hAnsi="Arial" w:cs="Arial"/>
          <w:sz w:val="24"/>
          <w:szCs w:val="24"/>
        </w:rPr>
      </w:pPr>
      <w:bookmarkStart w:id="291" w:name="part_7ad4762640ef4080a75c3cc86f93607c"/>
      <w:bookmarkEnd w:id="291"/>
      <w:r w:rsidRPr="00FE7E00">
        <w:rPr>
          <w:rFonts w:ascii="Arial" w:eastAsia="Times New Roman" w:hAnsi="Arial" w:cs="Arial"/>
          <w:sz w:val="24"/>
          <w:szCs w:val="24"/>
        </w:rPr>
        <w:t>20.2. Sutarties pakeitimai įforminami Šalims sudarant Susitarimą.</w:t>
      </w:r>
    </w:p>
    <w:p w14:paraId="2480FAC5" w14:textId="77777777" w:rsidR="0018560E" w:rsidRPr="00FE7E00" w:rsidRDefault="0018560E" w:rsidP="00FE7E00">
      <w:pPr>
        <w:spacing w:after="0" w:line="240" w:lineRule="auto"/>
        <w:jc w:val="both"/>
        <w:rPr>
          <w:rFonts w:ascii="Arial" w:eastAsia="Times New Roman" w:hAnsi="Arial" w:cs="Arial"/>
          <w:sz w:val="24"/>
          <w:szCs w:val="24"/>
        </w:rPr>
      </w:pPr>
      <w:bookmarkStart w:id="292" w:name="part_8e6fcb5e8a4a4f969e4646856afb952c"/>
      <w:bookmarkEnd w:id="292"/>
      <w:r w:rsidRPr="00FE7E00">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FE7E00" w:rsidRDefault="0018560E" w:rsidP="00FE7E00">
      <w:pPr>
        <w:spacing w:after="0" w:line="240" w:lineRule="auto"/>
        <w:jc w:val="both"/>
        <w:rPr>
          <w:rFonts w:ascii="Arial" w:eastAsia="Times New Roman" w:hAnsi="Arial" w:cs="Arial"/>
          <w:sz w:val="24"/>
          <w:szCs w:val="24"/>
        </w:rPr>
      </w:pPr>
      <w:bookmarkStart w:id="293" w:name="part_44ce850901e84d86871534dd63db8e15"/>
      <w:bookmarkEnd w:id="293"/>
      <w:r w:rsidRPr="00FE7E00">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FE7E00" w:rsidRDefault="0018560E" w:rsidP="00FE7E00">
      <w:pPr>
        <w:spacing w:after="0" w:line="240" w:lineRule="auto"/>
        <w:jc w:val="both"/>
        <w:rPr>
          <w:rFonts w:ascii="Arial" w:eastAsia="Times New Roman" w:hAnsi="Arial" w:cs="Arial"/>
          <w:sz w:val="24"/>
          <w:szCs w:val="24"/>
        </w:rPr>
      </w:pPr>
      <w:bookmarkStart w:id="294" w:name="part_d3da66ce783241b6862cc78ab1083c22"/>
      <w:bookmarkEnd w:id="294"/>
      <w:r w:rsidRPr="00FE7E00">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DE2EFA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295" w:name="part_e46d8545a8aa46d4a3284148fbee642b"/>
      <w:bookmarkEnd w:id="295"/>
      <w:r w:rsidRPr="00FE7E00">
        <w:rPr>
          <w:rFonts w:ascii="Arial" w:eastAsia="Times New Roman" w:hAnsi="Arial" w:cs="Arial"/>
          <w:b/>
          <w:bCs/>
          <w:sz w:val="24"/>
          <w:szCs w:val="24"/>
        </w:rPr>
        <w:t>XXI SKYRIUS</w:t>
      </w:r>
    </w:p>
    <w:p w14:paraId="46105971" w14:textId="77777777" w:rsidR="0018560E" w:rsidRPr="00FE7E00" w:rsidRDefault="0018560E" w:rsidP="00FE7E00">
      <w:pPr>
        <w:spacing w:after="0" w:line="240" w:lineRule="auto"/>
        <w:jc w:val="center"/>
        <w:rPr>
          <w:rFonts w:ascii="Arial" w:eastAsia="Times New Roman" w:hAnsi="Arial" w:cs="Arial"/>
          <w:b/>
          <w:bCs/>
          <w:sz w:val="24"/>
          <w:szCs w:val="24"/>
        </w:rPr>
      </w:pPr>
      <w:r w:rsidRPr="00FE7E00">
        <w:rPr>
          <w:rFonts w:ascii="Arial" w:eastAsia="Times New Roman" w:hAnsi="Arial" w:cs="Arial"/>
          <w:b/>
          <w:bCs/>
          <w:caps/>
          <w:sz w:val="24"/>
          <w:szCs w:val="24"/>
        </w:rPr>
        <w:t>Sutarties sUSTABDYMAS</w:t>
      </w:r>
    </w:p>
    <w:p w14:paraId="7C442F5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ED9475E" w14:textId="77777777" w:rsidR="0018560E" w:rsidRPr="00FE7E00" w:rsidRDefault="0018560E" w:rsidP="00FE7E00">
      <w:pPr>
        <w:spacing w:after="0" w:line="240" w:lineRule="auto"/>
        <w:jc w:val="both"/>
        <w:rPr>
          <w:rFonts w:ascii="Arial" w:eastAsia="Times New Roman" w:hAnsi="Arial" w:cs="Arial"/>
          <w:sz w:val="24"/>
          <w:szCs w:val="24"/>
        </w:rPr>
      </w:pPr>
      <w:bookmarkStart w:id="296" w:name="part_353cb5a436284818b6f45dc038fdca1f"/>
      <w:bookmarkEnd w:id="296"/>
      <w:r w:rsidRPr="00FE7E00">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FE7E00" w:rsidRDefault="0018560E" w:rsidP="00FE7E00">
      <w:pPr>
        <w:spacing w:after="0" w:line="240" w:lineRule="auto"/>
        <w:jc w:val="both"/>
        <w:rPr>
          <w:rFonts w:ascii="Arial" w:eastAsia="Times New Roman" w:hAnsi="Arial" w:cs="Arial"/>
          <w:sz w:val="24"/>
          <w:szCs w:val="24"/>
        </w:rPr>
      </w:pPr>
      <w:bookmarkStart w:id="297" w:name="part_d16048b9f99d470f8f64ed9c98e9c722"/>
      <w:bookmarkEnd w:id="297"/>
      <w:r w:rsidRPr="00FE7E00">
        <w:rPr>
          <w:rFonts w:ascii="Arial" w:eastAsia="Times New Roman" w:hAnsi="Arial" w:cs="Arial"/>
          <w:sz w:val="24"/>
          <w:szCs w:val="24"/>
        </w:rPr>
        <w:t>21.2. Paslaugų (jų dalies) teikimas gali būti stabdomas esant bent vienai iš šių aplinkybių:</w:t>
      </w:r>
    </w:p>
    <w:p w14:paraId="4E3FD02B" w14:textId="77777777" w:rsidR="0018560E" w:rsidRPr="00FE7E00" w:rsidRDefault="0018560E" w:rsidP="00FE7E00">
      <w:pPr>
        <w:spacing w:after="0" w:line="240" w:lineRule="auto"/>
        <w:jc w:val="both"/>
        <w:rPr>
          <w:rFonts w:ascii="Arial" w:eastAsia="Times New Roman" w:hAnsi="Arial" w:cs="Arial"/>
          <w:sz w:val="24"/>
          <w:szCs w:val="24"/>
        </w:rPr>
      </w:pPr>
      <w:bookmarkStart w:id="298" w:name="part_c642cc224b674997be6382844a9e224c"/>
      <w:bookmarkEnd w:id="298"/>
      <w:r w:rsidRPr="00FE7E00">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FE7E00" w:rsidRDefault="0018560E" w:rsidP="00FE7E00">
      <w:pPr>
        <w:spacing w:after="0" w:line="240" w:lineRule="auto"/>
        <w:jc w:val="both"/>
        <w:rPr>
          <w:rFonts w:ascii="Arial" w:eastAsia="Times New Roman" w:hAnsi="Arial" w:cs="Arial"/>
          <w:sz w:val="24"/>
          <w:szCs w:val="24"/>
        </w:rPr>
      </w:pPr>
      <w:bookmarkStart w:id="299" w:name="part_8c7bc527fe3a40e58cd14bf5c8ee641c"/>
      <w:bookmarkEnd w:id="299"/>
      <w:r w:rsidRPr="00FE7E00">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FE7E00" w:rsidRDefault="0018560E" w:rsidP="00FE7E00">
      <w:pPr>
        <w:spacing w:after="0" w:line="240" w:lineRule="auto"/>
        <w:jc w:val="both"/>
        <w:rPr>
          <w:rFonts w:ascii="Arial" w:eastAsia="Times New Roman" w:hAnsi="Arial" w:cs="Arial"/>
          <w:sz w:val="24"/>
          <w:szCs w:val="24"/>
        </w:rPr>
      </w:pPr>
      <w:bookmarkStart w:id="300" w:name="part_44ba912dac8644879eac3c897adf36d3"/>
      <w:bookmarkEnd w:id="300"/>
      <w:r w:rsidRPr="00FE7E00">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FE7E00" w:rsidRDefault="0018560E" w:rsidP="00FE7E00">
      <w:pPr>
        <w:spacing w:after="0" w:line="240" w:lineRule="auto"/>
        <w:jc w:val="both"/>
        <w:rPr>
          <w:rFonts w:ascii="Arial" w:eastAsia="Times New Roman" w:hAnsi="Arial" w:cs="Arial"/>
          <w:sz w:val="24"/>
          <w:szCs w:val="24"/>
        </w:rPr>
      </w:pPr>
      <w:bookmarkStart w:id="301" w:name="part_be3a59fb70b44bb39d381a4d12ea8d9e"/>
      <w:bookmarkEnd w:id="301"/>
      <w:r w:rsidRPr="00FE7E00">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FE7E00" w:rsidRDefault="0018560E" w:rsidP="00FE7E00">
      <w:pPr>
        <w:spacing w:after="0" w:line="240" w:lineRule="auto"/>
        <w:jc w:val="both"/>
        <w:rPr>
          <w:rFonts w:ascii="Arial" w:eastAsia="Times New Roman" w:hAnsi="Arial" w:cs="Arial"/>
          <w:sz w:val="24"/>
          <w:szCs w:val="24"/>
        </w:rPr>
      </w:pPr>
      <w:bookmarkStart w:id="302" w:name="part_5392cd7eaf3648e494eb22bc303729ef"/>
      <w:bookmarkEnd w:id="302"/>
      <w:r w:rsidRPr="00FE7E00">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FE7E00" w:rsidRDefault="0018560E" w:rsidP="00FE7E00">
      <w:pPr>
        <w:spacing w:after="0" w:line="240" w:lineRule="auto"/>
        <w:jc w:val="both"/>
        <w:rPr>
          <w:rFonts w:ascii="Arial" w:eastAsia="Times New Roman" w:hAnsi="Arial" w:cs="Arial"/>
          <w:sz w:val="24"/>
          <w:szCs w:val="24"/>
        </w:rPr>
      </w:pPr>
      <w:bookmarkStart w:id="303" w:name="part_969cf5732a7644c4aa76c070c36544db"/>
      <w:bookmarkEnd w:id="303"/>
      <w:r w:rsidRPr="00FE7E00">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FE7E00" w:rsidRDefault="0018560E" w:rsidP="00FE7E00">
      <w:pPr>
        <w:spacing w:after="0" w:line="240" w:lineRule="auto"/>
        <w:jc w:val="both"/>
        <w:rPr>
          <w:rFonts w:ascii="Arial" w:eastAsia="Times New Roman" w:hAnsi="Arial" w:cs="Arial"/>
          <w:sz w:val="24"/>
          <w:szCs w:val="24"/>
        </w:rPr>
      </w:pPr>
      <w:bookmarkStart w:id="304" w:name="part_7c1f50adfddb4c0ab59ac21343893069"/>
      <w:bookmarkEnd w:id="304"/>
      <w:r w:rsidRPr="00FE7E00">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FE7E00" w:rsidRDefault="0018560E" w:rsidP="00FE7E00">
      <w:pPr>
        <w:spacing w:after="0" w:line="240" w:lineRule="auto"/>
        <w:jc w:val="both"/>
        <w:rPr>
          <w:rFonts w:ascii="Arial" w:eastAsia="Times New Roman" w:hAnsi="Arial" w:cs="Arial"/>
          <w:sz w:val="24"/>
          <w:szCs w:val="24"/>
        </w:rPr>
      </w:pPr>
      <w:bookmarkStart w:id="305" w:name="part_514f50cb5db04545adc8b0868c24c3ad"/>
      <w:bookmarkEnd w:id="305"/>
      <w:r w:rsidRPr="00FE7E00">
        <w:rPr>
          <w:rFonts w:ascii="Arial" w:eastAsia="Times New Roman" w:hAnsi="Arial" w:cs="Arial"/>
          <w:sz w:val="24"/>
          <w:szCs w:val="24"/>
        </w:rPr>
        <w:t>21.2.8. dėl teisminių (arbitražinių) ginčų su Pirkėju ar trečiaisiais asmenimis, kurių dalykas yra tiesiogiai susijęs su Sutarties vykdymu.</w:t>
      </w:r>
    </w:p>
    <w:p w14:paraId="4384DBBE" w14:textId="77777777" w:rsidR="0018560E" w:rsidRPr="00FE7E00" w:rsidRDefault="0018560E" w:rsidP="00FE7E00">
      <w:pPr>
        <w:spacing w:after="0" w:line="240" w:lineRule="auto"/>
        <w:jc w:val="both"/>
        <w:rPr>
          <w:rFonts w:ascii="Arial" w:eastAsia="Times New Roman" w:hAnsi="Arial" w:cs="Arial"/>
          <w:sz w:val="24"/>
          <w:szCs w:val="24"/>
        </w:rPr>
      </w:pPr>
      <w:bookmarkStart w:id="306" w:name="part_fa951fc2aa72445abe6b3a89c4922fc8"/>
      <w:bookmarkEnd w:id="306"/>
      <w:r w:rsidRPr="00FE7E00">
        <w:rPr>
          <w:rFonts w:ascii="Arial" w:eastAsia="Times New Roman" w:hAnsi="Arial" w:cs="Arial"/>
          <w:sz w:val="24"/>
          <w:szCs w:val="24"/>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FE7E00" w:rsidRDefault="0018560E" w:rsidP="00FE7E00">
      <w:pPr>
        <w:spacing w:after="0" w:line="240" w:lineRule="auto"/>
        <w:jc w:val="both"/>
        <w:rPr>
          <w:rFonts w:ascii="Arial" w:eastAsia="Times New Roman" w:hAnsi="Arial" w:cs="Arial"/>
          <w:sz w:val="24"/>
          <w:szCs w:val="24"/>
        </w:rPr>
      </w:pPr>
      <w:bookmarkStart w:id="307" w:name="part_bce737fba03e486485d9c5f2b5332eb6"/>
      <w:bookmarkEnd w:id="307"/>
      <w:r w:rsidRPr="00FE7E00">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FE7E00" w:rsidRDefault="0018560E" w:rsidP="00FE7E00">
      <w:pPr>
        <w:spacing w:after="0" w:line="240" w:lineRule="auto"/>
        <w:jc w:val="both"/>
        <w:rPr>
          <w:rFonts w:ascii="Arial" w:eastAsia="Times New Roman" w:hAnsi="Arial" w:cs="Arial"/>
          <w:sz w:val="24"/>
          <w:szCs w:val="24"/>
        </w:rPr>
      </w:pPr>
      <w:bookmarkStart w:id="308" w:name="part_eb4f0c7186ac4e6082d9b99faba56fcb"/>
      <w:bookmarkEnd w:id="308"/>
      <w:r w:rsidRPr="00FE7E00">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FE7E00" w:rsidRDefault="0018560E" w:rsidP="00FE7E00">
      <w:pPr>
        <w:spacing w:after="0" w:line="240" w:lineRule="auto"/>
        <w:jc w:val="both"/>
        <w:rPr>
          <w:rFonts w:ascii="Arial" w:eastAsia="Times New Roman" w:hAnsi="Arial" w:cs="Arial"/>
          <w:sz w:val="24"/>
          <w:szCs w:val="24"/>
        </w:rPr>
      </w:pPr>
      <w:bookmarkStart w:id="309" w:name="part_3d24662077ec4f2d94af601cbf63bd91"/>
      <w:bookmarkEnd w:id="309"/>
      <w:r w:rsidRPr="00FE7E00">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FE7E00" w:rsidRDefault="0018560E" w:rsidP="00FE7E00">
      <w:pPr>
        <w:spacing w:after="0" w:line="240" w:lineRule="auto"/>
        <w:jc w:val="both"/>
        <w:rPr>
          <w:rFonts w:ascii="Arial" w:eastAsia="Times New Roman" w:hAnsi="Arial" w:cs="Arial"/>
          <w:sz w:val="24"/>
          <w:szCs w:val="24"/>
        </w:rPr>
      </w:pPr>
      <w:bookmarkStart w:id="310" w:name="part_94de176b082740efb8a0aab2e1b01c43"/>
      <w:bookmarkEnd w:id="310"/>
      <w:r w:rsidRPr="00FE7E00">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FE7E00" w:rsidRDefault="0018560E" w:rsidP="00FE7E00">
      <w:pPr>
        <w:spacing w:after="0" w:line="240" w:lineRule="auto"/>
        <w:jc w:val="both"/>
        <w:rPr>
          <w:rFonts w:ascii="Arial" w:eastAsia="Times New Roman" w:hAnsi="Arial" w:cs="Arial"/>
          <w:sz w:val="24"/>
          <w:szCs w:val="24"/>
        </w:rPr>
      </w:pPr>
      <w:bookmarkStart w:id="311" w:name="part_06b065bc8a2c42d38968a6f7c873732d"/>
      <w:bookmarkEnd w:id="311"/>
      <w:r w:rsidRPr="00FE7E00">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FE7E00" w:rsidRDefault="0018560E" w:rsidP="00FE7E00">
      <w:pPr>
        <w:spacing w:after="0" w:line="240" w:lineRule="auto"/>
        <w:jc w:val="both"/>
        <w:rPr>
          <w:rFonts w:ascii="Arial" w:eastAsia="Times New Roman" w:hAnsi="Arial" w:cs="Arial"/>
          <w:sz w:val="24"/>
          <w:szCs w:val="24"/>
        </w:rPr>
      </w:pPr>
      <w:bookmarkStart w:id="312" w:name="part_f6f6c945e30944faaa63601928b0e998"/>
      <w:bookmarkEnd w:id="312"/>
      <w:r w:rsidRPr="00FE7E00">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FE7E00" w:rsidRDefault="0018560E" w:rsidP="00FE7E00">
      <w:pPr>
        <w:spacing w:after="0" w:line="240" w:lineRule="auto"/>
        <w:jc w:val="both"/>
        <w:rPr>
          <w:rFonts w:ascii="Arial" w:eastAsia="Times New Roman" w:hAnsi="Arial" w:cs="Arial"/>
          <w:sz w:val="24"/>
          <w:szCs w:val="24"/>
        </w:rPr>
      </w:pPr>
      <w:bookmarkStart w:id="313" w:name="part_fc9291370a7042229d4fc836d7a827ee"/>
      <w:bookmarkEnd w:id="313"/>
      <w:r w:rsidRPr="00FE7E00">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FE7E00" w:rsidRDefault="0018560E" w:rsidP="00FE7E00">
      <w:pPr>
        <w:spacing w:after="0" w:line="240" w:lineRule="auto"/>
        <w:jc w:val="both"/>
        <w:rPr>
          <w:rFonts w:ascii="Arial" w:eastAsia="Times New Roman" w:hAnsi="Arial" w:cs="Arial"/>
          <w:sz w:val="24"/>
          <w:szCs w:val="24"/>
        </w:rPr>
      </w:pPr>
      <w:bookmarkStart w:id="314" w:name="part_44368691975142488b8036e03b40c53d"/>
      <w:bookmarkEnd w:id="314"/>
      <w:r w:rsidRPr="00FE7E00">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FE7E00" w:rsidRDefault="0018560E" w:rsidP="00FE7E00">
      <w:pPr>
        <w:spacing w:after="0" w:line="240" w:lineRule="auto"/>
        <w:jc w:val="both"/>
        <w:rPr>
          <w:rFonts w:ascii="Arial" w:eastAsia="Times New Roman" w:hAnsi="Arial" w:cs="Arial"/>
          <w:sz w:val="24"/>
          <w:szCs w:val="24"/>
        </w:rPr>
      </w:pPr>
      <w:bookmarkStart w:id="315" w:name="part_2f1d66a29d924cc381c31b292db8fb1f"/>
      <w:bookmarkEnd w:id="315"/>
      <w:r w:rsidRPr="00FE7E00">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7DF920" w14:textId="77777777" w:rsidR="0018560E" w:rsidRPr="00FE7E00" w:rsidRDefault="0018560E" w:rsidP="00FE7E00">
      <w:pPr>
        <w:spacing w:after="0" w:line="240" w:lineRule="auto"/>
        <w:jc w:val="both"/>
        <w:rPr>
          <w:rFonts w:ascii="Arial" w:eastAsia="Times New Roman" w:hAnsi="Arial" w:cs="Arial"/>
          <w:sz w:val="24"/>
          <w:szCs w:val="24"/>
        </w:rPr>
      </w:pPr>
      <w:bookmarkStart w:id="316" w:name="part_51f2ac7fdf3947e98954c6e89f69d658"/>
      <w:bookmarkEnd w:id="316"/>
      <w:r w:rsidRPr="00FE7E00">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FE7E00" w:rsidRDefault="0018560E" w:rsidP="00FE7E00">
      <w:pPr>
        <w:spacing w:after="0" w:line="240" w:lineRule="auto"/>
        <w:jc w:val="both"/>
        <w:rPr>
          <w:rFonts w:ascii="Arial" w:eastAsia="Times New Roman" w:hAnsi="Arial" w:cs="Arial"/>
          <w:sz w:val="24"/>
          <w:szCs w:val="24"/>
        </w:rPr>
      </w:pPr>
      <w:bookmarkStart w:id="317" w:name="part_22692f20f59f485ea5b14883ac5ba13b"/>
      <w:bookmarkEnd w:id="317"/>
      <w:r w:rsidRPr="00FE7E00">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lastRenderedPageBreak/>
        <w:t> </w:t>
      </w:r>
    </w:p>
    <w:p w14:paraId="034313B4"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18" w:name="part_726c4dee9ff541c99383df339836ce78"/>
      <w:bookmarkEnd w:id="318"/>
      <w:r w:rsidRPr="00FE7E00">
        <w:rPr>
          <w:rFonts w:ascii="Arial" w:eastAsia="Times New Roman" w:hAnsi="Arial" w:cs="Arial"/>
          <w:b/>
          <w:bCs/>
          <w:sz w:val="24"/>
          <w:szCs w:val="24"/>
        </w:rPr>
        <w:t>XXII SKYRIUS</w:t>
      </w:r>
    </w:p>
    <w:p w14:paraId="3F57901F"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Sutarties nutraukimas</w:t>
      </w:r>
    </w:p>
    <w:p w14:paraId="1D40C3CB"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8A3F4A6"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11944ED" w14:textId="77777777" w:rsidR="0018560E" w:rsidRPr="00FE7E00" w:rsidRDefault="0018560E" w:rsidP="00FE7E00">
      <w:pPr>
        <w:spacing w:after="0" w:line="240" w:lineRule="auto"/>
        <w:jc w:val="center"/>
        <w:rPr>
          <w:rFonts w:ascii="Arial" w:eastAsia="Times New Roman" w:hAnsi="Arial" w:cs="Arial"/>
          <w:sz w:val="24"/>
          <w:szCs w:val="24"/>
        </w:rPr>
      </w:pPr>
      <w:bookmarkStart w:id="319" w:name="part_45f0b853384841ffa5c21b1674f45df2"/>
      <w:bookmarkEnd w:id="319"/>
      <w:r w:rsidRPr="00FE7E00">
        <w:rPr>
          <w:rFonts w:ascii="Arial" w:eastAsia="Times New Roman" w:hAnsi="Arial" w:cs="Arial"/>
          <w:b/>
          <w:bCs/>
          <w:sz w:val="24"/>
          <w:szCs w:val="24"/>
        </w:rPr>
        <w:t>22.1.  Pretenzijos dėl Sutarties pažeidimų</w:t>
      </w:r>
    </w:p>
    <w:p w14:paraId="0175FE76"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26AF977C" w14:textId="77777777" w:rsidR="0018560E" w:rsidRPr="00FE7E00" w:rsidRDefault="0018560E" w:rsidP="00FE7E00">
      <w:pPr>
        <w:spacing w:after="0" w:line="240" w:lineRule="auto"/>
        <w:jc w:val="both"/>
        <w:rPr>
          <w:rFonts w:ascii="Arial" w:eastAsia="Times New Roman" w:hAnsi="Arial" w:cs="Arial"/>
          <w:sz w:val="24"/>
          <w:szCs w:val="24"/>
        </w:rPr>
      </w:pPr>
      <w:bookmarkStart w:id="320" w:name="part_95e08042ce5849bc83e0fce195c0e536"/>
      <w:bookmarkEnd w:id="320"/>
      <w:r w:rsidRPr="00FE7E00">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FE7E00" w:rsidRDefault="0018560E" w:rsidP="00FE7E00">
      <w:pPr>
        <w:spacing w:after="0" w:line="240" w:lineRule="auto"/>
        <w:jc w:val="both"/>
        <w:rPr>
          <w:rFonts w:ascii="Arial" w:eastAsia="Times New Roman" w:hAnsi="Arial" w:cs="Arial"/>
          <w:sz w:val="24"/>
          <w:szCs w:val="24"/>
        </w:rPr>
      </w:pPr>
      <w:bookmarkStart w:id="321" w:name="part_68a947965b81435dac54dd6aa7e07833"/>
      <w:bookmarkEnd w:id="321"/>
      <w:r w:rsidRPr="00FE7E00">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F4F03CF" w14:textId="77777777" w:rsidR="0018560E" w:rsidRPr="00FE7E00" w:rsidRDefault="0018560E" w:rsidP="00FE7E00">
      <w:pPr>
        <w:spacing w:after="0" w:line="240" w:lineRule="auto"/>
        <w:jc w:val="center"/>
        <w:rPr>
          <w:rFonts w:ascii="Arial" w:eastAsia="Times New Roman" w:hAnsi="Arial" w:cs="Arial"/>
          <w:sz w:val="24"/>
          <w:szCs w:val="24"/>
        </w:rPr>
      </w:pPr>
      <w:bookmarkStart w:id="322" w:name="part_a5f1a20ec85942259a2aeeb4c0b09a64"/>
      <w:bookmarkEnd w:id="322"/>
      <w:r w:rsidRPr="00FE7E00">
        <w:rPr>
          <w:rFonts w:ascii="Arial" w:eastAsia="Times New Roman" w:hAnsi="Arial" w:cs="Arial"/>
          <w:b/>
          <w:bCs/>
          <w:sz w:val="24"/>
          <w:szCs w:val="24"/>
        </w:rPr>
        <w:t>22.2.  Sutarties nutraukimas Pirkėjo iniciatyva</w:t>
      </w:r>
    </w:p>
    <w:p w14:paraId="2551EACD"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2A982B4" w14:textId="77777777" w:rsidR="0018560E" w:rsidRPr="00FE7E00" w:rsidRDefault="0018560E" w:rsidP="00FE7E00">
      <w:pPr>
        <w:spacing w:after="0" w:line="240" w:lineRule="auto"/>
        <w:jc w:val="both"/>
        <w:rPr>
          <w:rFonts w:ascii="Arial" w:eastAsia="Times New Roman" w:hAnsi="Arial" w:cs="Arial"/>
          <w:sz w:val="24"/>
          <w:szCs w:val="24"/>
        </w:rPr>
      </w:pPr>
      <w:bookmarkStart w:id="323" w:name="part_082c05e288a64aea9d8f842778a16950"/>
      <w:bookmarkEnd w:id="323"/>
      <w:r w:rsidRPr="00FE7E00">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FE7E00" w:rsidRDefault="0018560E" w:rsidP="00FE7E00">
      <w:pPr>
        <w:spacing w:after="0" w:line="240" w:lineRule="auto"/>
        <w:jc w:val="both"/>
        <w:rPr>
          <w:rFonts w:ascii="Arial" w:eastAsia="Times New Roman" w:hAnsi="Arial" w:cs="Arial"/>
          <w:sz w:val="24"/>
          <w:szCs w:val="24"/>
        </w:rPr>
      </w:pPr>
      <w:bookmarkStart w:id="324" w:name="part_f8d09b86334e43009e735a3de3a1f707"/>
      <w:bookmarkEnd w:id="324"/>
      <w:r w:rsidRPr="00FE7E00">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FE7E00" w:rsidRDefault="0018560E" w:rsidP="00FE7E00">
      <w:pPr>
        <w:spacing w:after="0" w:line="240" w:lineRule="auto"/>
        <w:jc w:val="both"/>
        <w:rPr>
          <w:rFonts w:ascii="Arial" w:eastAsia="Times New Roman" w:hAnsi="Arial" w:cs="Arial"/>
          <w:sz w:val="24"/>
          <w:szCs w:val="24"/>
        </w:rPr>
      </w:pPr>
      <w:bookmarkStart w:id="325" w:name="part_e1682a30c9fb45389c00232bacecd80f"/>
      <w:bookmarkEnd w:id="325"/>
      <w:r w:rsidRPr="00FE7E00">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FE7E00" w:rsidRDefault="0018560E" w:rsidP="00FE7E00">
      <w:pPr>
        <w:spacing w:after="0" w:line="240" w:lineRule="auto"/>
        <w:jc w:val="both"/>
        <w:rPr>
          <w:rFonts w:ascii="Arial" w:eastAsia="Times New Roman" w:hAnsi="Arial" w:cs="Arial"/>
          <w:sz w:val="24"/>
          <w:szCs w:val="24"/>
        </w:rPr>
      </w:pPr>
      <w:bookmarkStart w:id="326" w:name="part_15e9f58efc6f47de9a48274b866fd89e"/>
      <w:bookmarkEnd w:id="326"/>
      <w:r w:rsidRPr="00FE7E00">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FE7E00" w:rsidRDefault="0018560E" w:rsidP="00FE7E00">
      <w:pPr>
        <w:spacing w:after="0" w:line="240" w:lineRule="auto"/>
        <w:jc w:val="both"/>
        <w:rPr>
          <w:rFonts w:ascii="Arial" w:eastAsia="Times New Roman" w:hAnsi="Arial" w:cs="Arial"/>
          <w:sz w:val="24"/>
          <w:szCs w:val="24"/>
        </w:rPr>
      </w:pPr>
      <w:bookmarkStart w:id="327" w:name="part_509979a6e6c74ada9f213695e086d755"/>
      <w:bookmarkEnd w:id="327"/>
      <w:r w:rsidRPr="00FE7E00">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FE7E00" w:rsidRDefault="0018560E" w:rsidP="00FE7E00">
      <w:pPr>
        <w:spacing w:after="0" w:line="240" w:lineRule="auto"/>
        <w:jc w:val="both"/>
        <w:rPr>
          <w:rFonts w:ascii="Arial" w:eastAsia="Times New Roman" w:hAnsi="Arial" w:cs="Arial"/>
          <w:sz w:val="24"/>
          <w:szCs w:val="24"/>
        </w:rPr>
      </w:pPr>
      <w:bookmarkStart w:id="328" w:name="part_f805557525f44b35acd8029652437b9f"/>
      <w:bookmarkEnd w:id="328"/>
      <w:r w:rsidRPr="00FE7E00">
        <w:rPr>
          <w:rFonts w:ascii="Arial" w:eastAsia="Times New Roman" w:hAnsi="Arial" w:cs="Arial"/>
          <w:sz w:val="24"/>
          <w:szCs w:val="24"/>
        </w:rPr>
        <w:t>22.2.2.4. Pirkėjas nusprendžia nebevykdyti veiklos, kurios vykdymui Sutartimi įsigyjamos Paslaugos ir Sutarties poreikis išnyksta;</w:t>
      </w:r>
    </w:p>
    <w:p w14:paraId="46AD89A7" w14:textId="77777777" w:rsidR="0018560E" w:rsidRPr="00FE7E00" w:rsidRDefault="0018560E" w:rsidP="00FE7E00">
      <w:pPr>
        <w:spacing w:after="0" w:line="240" w:lineRule="auto"/>
        <w:jc w:val="both"/>
        <w:rPr>
          <w:rFonts w:ascii="Arial" w:eastAsia="Times New Roman" w:hAnsi="Arial" w:cs="Arial"/>
          <w:sz w:val="24"/>
          <w:szCs w:val="24"/>
        </w:rPr>
      </w:pPr>
      <w:bookmarkStart w:id="329" w:name="part_ce7ae23883494f3a8c007bd9732d000b"/>
      <w:bookmarkEnd w:id="329"/>
      <w:r w:rsidRPr="00FE7E00">
        <w:rPr>
          <w:rFonts w:ascii="Arial" w:eastAsia="Times New Roman" w:hAnsi="Arial" w:cs="Arial"/>
          <w:sz w:val="24"/>
          <w:szCs w:val="24"/>
        </w:rPr>
        <w:t>22.2.2.5. Pirkėjo valdymo organas priima sprendimą, dėl kurio Sutarties poreikis išnyksta;</w:t>
      </w:r>
    </w:p>
    <w:p w14:paraId="0A869B3F" w14:textId="77777777" w:rsidR="0018560E" w:rsidRPr="00FE7E00" w:rsidRDefault="0018560E" w:rsidP="00FE7E00">
      <w:pPr>
        <w:spacing w:after="0" w:line="240" w:lineRule="auto"/>
        <w:jc w:val="both"/>
        <w:rPr>
          <w:rFonts w:ascii="Arial" w:eastAsia="Times New Roman" w:hAnsi="Arial" w:cs="Arial"/>
          <w:sz w:val="24"/>
          <w:szCs w:val="24"/>
        </w:rPr>
      </w:pPr>
      <w:bookmarkStart w:id="330" w:name="part_ce7d8066bb9c438a892843be04e4b142"/>
      <w:bookmarkEnd w:id="330"/>
      <w:r w:rsidRPr="00FE7E00">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FE7E00" w:rsidRDefault="0018560E" w:rsidP="00FE7E00">
      <w:pPr>
        <w:spacing w:after="0" w:line="240" w:lineRule="auto"/>
        <w:jc w:val="both"/>
        <w:rPr>
          <w:rFonts w:ascii="Arial" w:eastAsia="Times New Roman" w:hAnsi="Arial" w:cs="Arial"/>
          <w:sz w:val="24"/>
          <w:szCs w:val="24"/>
        </w:rPr>
      </w:pPr>
      <w:bookmarkStart w:id="331" w:name="part_f4b75d5dab5b4bfba17b5c4d81823e68"/>
      <w:bookmarkEnd w:id="331"/>
      <w:r w:rsidRPr="00FE7E00">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FE7E00" w:rsidRDefault="0018560E" w:rsidP="00FE7E00">
      <w:pPr>
        <w:spacing w:after="0" w:line="240" w:lineRule="auto"/>
        <w:jc w:val="both"/>
        <w:rPr>
          <w:rFonts w:ascii="Arial" w:eastAsia="Times New Roman" w:hAnsi="Arial" w:cs="Arial"/>
          <w:sz w:val="24"/>
          <w:szCs w:val="24"/>
        </w:rPr>
      </w:pPr>
      <w:bookmarkStart w:id="332" w:name="part_0ce2f4cd27c44878b15328b18c9cfeae"/>
      <w:bookmarkEnd w:id="332"/>
      <w:r w:rsidRPr="00FE7E00">
        <w:rPr>
          <w:rFonts w:ascii="Arial" w:eastAsia="Times New Roman" w:hAnsi="Arial" w:cs="Arial"/>
          <w:sz w:val="24"/>
          <w:szCs w:val="24"/>
        </w:rPr>
        <w:t>22.2.2.8. nebelieka perkamų Paslaugų poreikio;</w:t>
      </w:r>
    </w:p>
    <w:p w14:paraId="7A6B1B5B" w14:textId="77777777" w:rsidR="0018560E" w:rsidRPr="00FE7E00" w:rsidRDefault="0018560E" w:rsidP="00FE7E00">
      <w:pPr>
        <w:spacing w:after="0" w:line="240" w:lineRule="auto"/>
        <w:jc w:val="both"/>
        <w:rPr>
          <w:rFonts w:ascii="Arial" w:eastAsia="Times New Roman" w:hAnsi="Arial" w:cs="Arial"/>
          <w:sz w:val="24"/>
          <w:szCs w:val="24"/>
        </w:rPr>
      </w:pPr>
      <w:bookmarkStart w:id="333" w:name="part_90b300d060b54098ab65fced6685f0fb"/>
      <w:bookmarkEnd w:id="333"/>
      <w:r w:rsidRPr="00FE7E00">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FE7E00" w:rsidRDefault="0018560E" w:rsidP="00FE7E00">
      <w:pPr>
        <w:spacing w:after="0" w:line="240" w:lineRule="auto"/>
        <w:jc w:val="both"/>
        <w:rPr>
          <w:rFonts w:ascii="Arial" w:eastAsia="Times New Roman" w:hAnsi="Arial" w:cs="Arial"/>
          <w:sz w:val="24"/>
          <w:szCs w:val="24"/>
        </w:rPr>
      </w:pPr>
      <w:bookmarkStart w:id="334" w:name="part_d5dbb6812e13440dbf1d906403250948"/>
      <w:bookmarkEnd w:id="334"/>
      <w:r w:rsidRPr="00FE7E00">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FE7E00" w:rsidRDefault="0018560E" w:rsidP="00FE7E00">
      <w:pPr>
        <w:spacing w:after="0" w:line="240" w:lineRule="auto"/>
        <w:jc w:val="both"/>
        <w:rPr>
          <w:rFonts w:ascii="Arial" w:eastAsia="Times New Roman" w:hAnsi="Arial" w:cs="Arial"/>
          <w:sz w:val="24"/>
          <w:szCs w:val="24"/>
        </w:rPr>
      </w:pPr>
      <w:bookmarkStart w:id="335" w:name="part_dd7492efc50d405f81a8d3aad3d481c4"/>
      <w:bookmarkEnd w:id="335"/>
      <w:r w:rsidRPr="00FE7E00">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FE7E00" w:rsidRDefault="0018560E" w:rsidP="00FE7E00">
      <w:pPr>
        <w:spacing w:after="0" w:line="240" w:lineRule="auto"/>
        <w:jc w:val="both"/>
        <w:rPr>
          <w:rFonts w:ascii="Arial" w:eastAsia="Times New Roman" w:hAnsi="Arial" w:cs="Arial"/>
          <w:sz w:val="24"/>
          <w:szCs w:val="24"/>
        </w:rPr>
      </w:pPr>
      <w:bookmarkStart w:id="336" w:name="part_293fca9223934b0bb370cbe4ef454acb"/>
      <w:bookmarkEnd w:id="336"/>
      <w:r w:rsidRPr="00FE7E00">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FE7E00" w:rsidRDefault="0018560E" w:rsidP="00FE7E00">
      <w:pPr>
        <w:spacing w:after="0" w:line="240" w:lineRule="auto"/>
        <w:jc w:val="both"/>
        <w:rPr>
          <w:rFonts w:ascii="Arial" w:eastAsia="Times New Roman" w:hAnsi="Arial" w:cs="Arial"/>
          <w:sz w:val="24"/>
          <w:szCs w:val="24"/>
        </w:rPr>
      </w:pPr>
      <w:bookmarkStart w:id="337" w:name="part_7b9de5f30b2440daac66e164ef02dd6b"/>
      <w:bookmarkEnd w:id="337"/>
      <w:r w:rsidRPr="00FE7E00">
        <w:rPr>
          <w:rFonts w:ascii="Arial" w:eastAsia="Times New Roman" w:hAnsi="Arial" w:cs="Arial"/>
          <w:sz w:val="24"/>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FE7E00" w:rsidRDefault="0018560E" w:rsidP="00FE7E00">
      <w:pPr>
        <w:spacing w:after="0" w:line="240" w:lineRule="auto"/>
        <w:jc w:val="both"/>
        <w:rPr>
          <w:rFonts w:ascii="Arial" w:eastAsia="Times New Roman" w:hAnsi="Arial" w:cs="Arial"/>
          <w:sz w:val="24"/>
          <w:szCs w:val="24"/>
        </w:rPr>
      </w:pPr>
      <w:bookmarkStart w:id="338" w:name="part_69e0511916cb44ff8dff755847b90ce2"/>
      <w:bookmarkEnd w:id="338"/>
      <w:r w:rsidRPr="00FE7E00">
        <w:rPr>
          <w:rFonts w:ascii="Arial" w:eastAsia="Times New Roman" w:hAnsi="Arial" w:cs="Arial"/>
          <w:sz w:val="24"/>
          <w:szCs w:val="24"/>
        </w:rPr>
        <w:t>22.2.2.14. paaiškėja VPĮ 37 straipsnio 8 dalyje ir (ar) 47 straipsnio 8 dalyje nurodytos aplinkybės.</w:t>
      </w:r>
    </w:p>
    <w:p w14:paraId="5425E6F6" w14:textId="77777777" w:rsidR="0018560E" w:rsidRPr="00FE7E00" w:rsidRDefault="0018560E" w:rsidP="00FE7E00">
      <w:pPr>
        <w:spacing w:after="0" w:line="240" w:lineRule="auto"/>
        <w:jc w:val="both"/>
        <w:rPr>
          <w:rFonts w:ascii="Arial" w:eastAsia="Times New Roman" w:hAnsi="Arial" w:cs="Arial"/>
          <w:sz w:val="24"/>
          <w:szCs w:val="24"/>
        </w:rPr>
      </w:pPr>
      <w:bookmarkStart w:id="339" w:name="part_8080025510a54893963c0b828ef8c099"/>
      <w:bookmarkEnd w:id="339"/>
      <w:r w:rsidRPr="00FE7E00">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FE7E00" w:rsidRDefault="0018560E" w:rsidP="00FE7E00">
      <w:pPr>
        <w:spacing w:after="0" w:line="240" w:lineRule="auto"/>
        <w:jc w:val="both"/>
        <w:rPr>
          <w:rFonts w:ascii="Arial" w:eastAsia="Times New Roman" w:hAnsi="Arial" w:cs="Arial"/>
          <w:sz w:val="24"/>
          <w:szCs w:val="24"/>
        </w:rPr>
      </w:pPr>
      <w:bookmarkStart w:id="340" w:name="part_77d1b8499c0646f1836b6691c2ed0c2d"/>
      <w:bookmarkEnd w:id="340"/>
      <w:r w:rsidRPr="00FE7E00">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FE7E00" w:rsidRDefault="0018560E" w:rsidP="00FE7E00">
      <w:pPr>
        <w:spacing w:after="0" w:line="240" w:lineRule="auto"/>
        <w:jc w:val="both"/>
        <w:rPr>
          <w:rFonts w:ascii="Arial" w:eastAsia="Times New Roman" w:hAnsi="Arial" w:cs="Arial"/>
          <w:sz w:val="24"/>
          <w:szCs w:val="24"/>
        </w:rPr>
      </w:pPr>
      <w:bookmarkStart w:id="341" w:name="part_edc0961d67d64af9be95e3debe4ae2ad"/>
      <w:bookmarkEnd w:id="341"/>
      <w:r w:rsidRPr="00FE7E00">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FE7E00" w:rsidRDefault="0018560E" w:rsidP="00FE7E00">
      <w:pPr>
        <w:spacing w:after="0" w:line="240" w:lineRule="auto"/>
        <w:jc w:val="both"/>
        <w:rPr>
          <w:rFonts w:ascii="Arial" w:eastAsia="Times New Roman" w:hAnsi="Arial" w:cs="Arial"/>
          <w:sz w:val="24"/>
          <w:szCs w:val="24"/>
        </w:rPr>
      </w:pPr>
      <w:bookmarkStart w:id="342" w:name="part_cfc122c10f5c41e5a2b774054227c458"/>
      <w:bookmarkEnd w:id="342"/>
      <w:r w:rsidRPr="00FE7E00">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7D67D6C6" w14:textId="77777777" w:rsidR="0018560E" w:rsidRPr="00FE7E00" w:rsidRDefault="0018560E" w:rsidP="00FE7E00">
      <w:pPr>
        <w:spacing w:after="0" w:line="240" w:lineRule="auto"/>
        <w:jc w:val="both"/>
        <w:rPr>
          <w:rFonts w:ascii="Arial" w:eastAsia="Times New Roman" w:hAnsi="Arial" w:cs="Arial"/>
          <w:sz w:val="24"/>
          <w:szCs w:val="24"/>
        </w:rPr>
      </w:pPr>
      <w:bookmarkStart w:id="343" w:name="part_1a994f5da3184ccc82fec51b5d5b0f7b"/>
      <w:bookmarkEnd w:id="343"/>
      <w:r w:rsidRPr="00FE7E00">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FE7E00" w:rsidRDefault="0018560E" w:rsidP="00FE7E00">
      <w:pPr>
        <w:spacing w:after="0" w:line="240" w:lineRule="auto"/>
        <w:jc w:val="both"/>
        <w:rPr>
          <w:rFonts w:ascii="Arial" w:eastAsia="Times New Roman" w:hAnsi="Arial" w:cs="Arial"/>
          <w:sz w:val="24"/>
          <w:szCs w:val="24"/>
        </w:rPr>
      </w:pPr>
      <w:bookmarkStart w:id="344" w:name="part_c116c16deea746d7a1201dba1c9de022"/>
      <w:bookmarkEnd w:id="344"/>
      <w:r w:rsidRPr="00FE7E00">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5A37CD72" w14:textId="77777777" w:rsidR="0018560E" w:rsidRPr="00FE7E00" w:rsidRDefault="0018560E" w:rsidP="00FE7E00">
      <w:pPr>
        <w:spacing w:after="0" w:line="240" w:lineRule="auto"/>
        <w:jc w:val="center"/>
        <w:rPr>
          <w:rFonts w:ascii="Arial" w:eastAsia="Times New Roman" w:hAnsi="Arial" w:cs="Arial"/>
          <w:sz w:val="24"/>
          <w:szCs w:val="24"/>
        </w:rPr>
      </w:pPr>
      <w:bookmarkStart w:id="345" w:name="part_eaf085e8acfb4146b2664db5493b0d86"/>
      <w:bookmarkEnd w:id="345"/>
      <w:r w:rsidRPr="00FE7E00">
        <w:rPr>
          <w:rFonts w:ascii="Arial" w:eastAsia="Times New Roman" w:hAnsi="Arial" w:cs="Arial"/>
          <w:b/>
          <w:bCs/>
          <w:sz w:val="24"/>
          <w:szCs w:val="24"/>
        </w:rPr>
        <w:t>22.3.  Sutarties nutraukimas Tiekėjo iniciatyva</w:t>
      </w:r>
    </w:p>
    <w:p w14:paraId="29D1621C"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0ADA1E3" w14:textId="77777777" w:rsidR="0018560E" w:rsidRPr="00FE7E00" w:rsidRDefault="0018560E" w:rsidP="00FE7E00">
      <w:pPr>
        <w:spacing w:after="0" w:line="240" w:lineRule="auto"/>
        <w:jc w:val="both"/>
        <w:rPr>
          <w:rFonts w:ascii="Arial" w:eastAsia="Times New Roman" w:hAnsi="Arial" w:cs="Arial"/>
          <w:sz w:val="24"/>
          <w:szCs w:val="24"/>
        </w:rPr>
      </w:pPr>
      <w:bookmarkStart w:id="346" w:name="part_70da202caa3f4ee1ab738fb72b44e936"/>
      <w:bookmarkEnd w:id="346"/>
      <w:r w:rsidRPr="00FE7E00">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FE7E00" w:rsidRDefault="0018560E" w:rsidP="00FE7E00">
      <w:pPr>
        <w:spacing w:after="0" w:line="240" w:lineRule="auto"/>
        <w:jc w:val="both"/>
        <w:rPr>
          <w:rFonts w:ascii="Arial" w:eastAsia="Times New Roman" w:hAnsi="Arial" w:cs="Arial"/>
          <w:sz w:val="24"/>
          <w:szCs w:val="24"/>
        </w:rPr>
      </w:pPr>
      <w:bookmarkStart w:id="347" w:name="part_8c9c2edd60a2474697475f7b0bd80265"/>
      <w:bookmarkEnd w:id="347"/>
      <w:r w:rsidRPr="00FE7E00">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FE7E00" w:rsidRDefault="0018560E" w:rsidP="00FE7E00">
      <w:pPr>
        <w:spacing w:after="0" w:line="240" w:lineRule="auto"/>
        <w:jc w:val="both"/>
        <w:rPr>
          <w:rFonts w:ascii="Arial" w:eastAsia="Times New Roman" w:hAnsi="Arial" w:cs="Arial"/>
          <w:sz w:val="24"/>
          <w:szCs w:val="24"/>
        </w:rPr>
      </w:pPr>
      <w:bookmarkStart w:id="348" w:name="part_7afc7594eaa848c5bf02d797fe2cd96d"/>
      <w:bookmarkEnd w:id="348"/>
      <w:r w:rsidRPr="00FE7E00">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FE7E00" w:rsidRDefault="0018560E" w:rsidP="00FE7E00">
      <w:pPr>
        <w:spacing w:after="0" w:line="240" w:lineRule="auto"/>
        <w:jc w:val="both"/>
        <w:rPr>
          <w:rFonts w:ascii="Arial" w:eastAsia="Times New Roman" w:hAnsi="Arial" w:cs="Arial"/>
          <w:sz w:val="24"/>
          <w:szCs w:val="24"/>
        </w:rPr>
      </w:pPr>
      <w:bookmarkStart w:id="349" w:name="part_0e94fe3722ca45b0a69ff06ef1d9ff82"/>
      <w:bookmarkEnd w:id="349"/>
      <w:r w:rsidRPr="00FE7E00">
        <w:rPr>
          <w:rFonts w:ascii="Arial" w:eastAsia="Times New Roman" w:hAnsi="Arial" w:cs="Arial"/>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FE7E00" w:rsidRDefault="0018560E" w:rsidP="00FE7E00">
      <w:pPr>
        <w:spacing w:after="0" w:line="240" w:lineRule="auto"/>
        <w:jc w:val="both"/>
        <w:rPr>
          <w:rFonts w:ascii="Arial" w:eastAsia="Times New Roman" w:hAnsi="Arial" w:cs="Arial"/>
          <w:sz w:val="24"/>
          <w:szCs w:val="24"/>
        </w:rPr>
      </w:pPr>
      <w:bookmarkStart w:id="350" w:name="part_011034f4cc6b43e09902125ae0ac950f"/>
      <w:bookmarkEnd w:id="350"/>
      <w:r w:rsidRPr="00FE7E00">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FE7E00" w:rsidRDefault="0018560E" w:rsidP="00FE7E00">
      <w:pPr>
        <w:spacing w:after="0" w:line="240" w:lineRule="auto"/>
        <w:jc w:val="both"/>
        <w:rPr>
          <w:rFonts w:ascii="Arial" w:eastAsia="Times New Roman" w:hAnsi="Arial" w:cs="Arial"/>
          <w:sz w:val="24"/>
          <w:szCs w:val="24"/>
        </w:rPr>
      </w:pPr>
      <w:bookmarkStart w:id="351" w:name="part_2fdb84087d354798a94e278fd1f8378f"/>
      <w:bookmarkEnd w:id="351"/>
      <w:r w:rsidRPr="00FE7E00">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FE7E00" w:rsidRDefault="0018560E" w:rsidP="00FE7E00">
      <w:pPr>
        <w:spacing w:after="0" w:line="240" w:lineRule="auto"/>
        <w:jc w:val="both"/>
        <w:rPr>
          <w:rFonts w:ascii="Arial" w:eastAsia="Times New Roman" w:hAnsi="Arial" w:cs="Arial"/>
          <w:sz w:val="24"/>
          <w:szCs w:val="24"/>
        </w:rPr>
      </w:pPr>
      <w:bookmarkStart w:id="352" w:name="part_f6b0c80795644e338a484ac9bd717782"/>
      <w:bookmarkEnd w:id="352"/>
      <w:r w:rsidRPr="00FE7E00">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FE7E00" w:rsidRDefault="0018560E" w:rsidP="00FE7E00">
      <w:pPr>
        <w:spacing w:after="0" w:line="240" w:lineRule="auto"/>
        <w:jc w:val="both"/>
        <w:rPr>
          <w:rFonts w:ascii="Arial" w:eastAsia="Times New Roman" w:hAnsi="Arial" w:cs="Arial"/>
          <w:sz w:val="24"/>
          <w:szCs w:val="24"/>
        </w:rPr>
      </w:pPr>
      <w:bookmarkStart w:id="353" w:name="part_56c8491231fe4c7886e04fef7652d507"/>
      <w:bookmarkEnd w:id="353"/>
      <w:r w:rsidRPr="00FE7E00">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FE7E00" w:rsidRDefault="0018560E" w:rsidP="00FE7E00">
      <w:pPr>
        <w:spacing w:after="0" w:line="240" w:lineRule="auto"/>
        <w:jc w:val="both"/>
        <w:rPr>
          <w:rFonts w:ascii="Arial" w:eastAsia="Times New Roman" w:hAnsi="Arial" w:cs="Arial"/>
          <w:sz w:val="24"/>
          <w:szCs w:val="24"/>
        </w:rPr>
      </w:pPr>
      <w:bookmarkStart w:id="354" w:name="part_42bfebb661cf4e909906811a8d45610c"/>
      <w:bookmarkEnd w:id="354"/>
      <w:r w:rsidRPr="00FE7E00">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FE7E00" w:rsidRDefault="0018560E" w:rsidP="00FE7E00">
      <w:pPr>
        <w:spacing w:after="0" w:line="240" w:lineRule="auto"/>
        <w:jc w:val="center"/>
        <w:rPr>
          <w:rFonts w:ascii="Arial" w:eastAsia="Times New Roman" w:hAnsi="Arial" w:cs="Arial"/>
          <w:b/>
          <w:bCs/>
          <w:sz w:val="24"/>
          <w:szCs w:val="24"/>
        </w:rPr>
      </w:pPr>
    </w:p>
    <w:p w14:paraId="0137051F" w14:textId="77777777" w:rsidR="0018560E" w:rsidRPr="00FE7E00" w:rsidRDefault="0018560E" w:rsidP="00FE7E00">
      <w:pPr>
        <w:spacing w:after="0" w:line="240" w:lineRule="auto"/>
        <w:jc w:val="center"/>
        <w:rPr>
          <w:rFonts w:ascii="Arial" w:eastAsia="Times New Roman" w:hAnsi="Arial" w:cs="Arial"/>
          <w:b/>
          <w:bCs/>
          <w:sz w:val="24"/>
          <w:szCs w:val="24"/>
        </w:rPr>
      </w:pPr>
    </w:p>
    <w:p w14:paraId="4FE03B0D" w14:textId="77777777" w:rsidR="0018560E" w:rsidRPr="00FE7E00" w:rsidRDefault="0018560E" w:rsidP="00FE7E00">
      <w:pPr>
        <w:spacing w:after="0" w:line="240" w:lineRule="auto"/>
        <w:jc w:val="center"/>
        <w:rPr>
          <w:rFonts w:ascii="Arial" w:eastAsia="Times New Roman" w:hAnsi="Arial" w:cs="Arial"/>
          <w:b/>
          <w:bCs/>
          <w:sz w:val="24"/>
          <w:szCs w:val="24"/>
        </w:rPr>
      </w:pPr>
    </w:p>
    <w:p w14:paraId="696D94B9" w14:textId="77777777" w:rsidR="0018560E" w:rsidRPr="00FE7E00" w:rsidRDefault="0018560E" w:rsidP="00FE7E00">
      <w:pPr>
        <w:spacing w:after="0" w:line="240" w:lineRule="auto"/>
        <w:jc w:val="center"/>
        <w:rPr>
          <w:rFonts w:ascii="Arial" w:eastAsia="Times New Roman" w:hAnsi="Arial" w:cs="Arial"/>
          <w:b/>
          <w:bCs/>
          <w:sz w:val="24"/>
          <w:szCs w:val="24"/>
        </w:rPr>
      </w:pPr>
    </w:p>
    <w:p w14:paraId="41E13FD0" w14:textId="68463BB6"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7959D9CA" w14:textId="77777777" w:rsidR="0018560E" w:rsidRPr="00FE7E00" w:rsidRDefault="0018560E" w:rsidP="00FE7E00">
      <w:pPr>
        <w:spacing w:after="0" w:line="240" w:lineRule="auto"/>
        <w:jc w:val="center"/>
        <w:rPr>
          <w:rFonts w:ascii="Arial" w:eastAsia="Times New Roman" w:hAnsi="Arial" w:cs="Arial"/>
          <w:sz w:val="24"/>
          <w:szCs w:val="24"/>
        </w:rPr>
      </w:pPr>
      <w:bookmarkStart w:id="355" w:name="part_0daa019ca6114041846cefa71afbab9a"/>
      <w:bookmarkEnd w:id="355"/>
      <w:r w:rsidRPr="00FE7E00">
        <w:rPr>
          <w:rFonts w:ascii="Arial" w:eastAsia="Times New Roman" w:hAnsi="Arial" w:cs="Arial"/>
          <w:b/>
          <w:bCs/>
          <w:sz w:val="24"/>
          <w:szCs w:val="24"/>
        </w:rPr>
        <w:t>22.4.  Šalių teisės ir pareigos Sutarties nutraukimo atveju</w:t>
      </w:r>
    </w:p>
    <w:p w14:paraId="0705025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66366823" w14:textId="77777777" w:rsidR="0018560E" w:rsidRPr="00FE7E00" w:rsidRDefault="0018560E" w:rsidP="00FE7E00">
      <w:pPr>
        <w:spacing w:after="0" w:line="240" w:lineRule="auto"/>
        <w:jc w:val="both"/>
        <w:rPr>
          <w:rFonts w:ascii="Arial" w:eastAsia="Times New Roman" w:hAnsi="Arial" w:cs="Arial"/>
          <w:sz w:val="24"/>
          <w:szCs w:val="24"/>
        </w:rPr>
      </w:pPr>
      <w:bookmarkStart w:id="356" w:name="part_5867698b4a894f32a926c2c852fc9163"/>
      <w:bookmarkEnd w:id="356"/>
      <w:r w:rsidRPr="00FE7E00">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FE7E00" w:rsidRDefault="0018560E" w:rsidP="00FE7E00">
      <w:pPr>
        <w:spacing w:after="0" w:line="240" w:lineRule="auto"/>
        <w:jc w:val="both"/>
        <w:rPr>
          <w:rFonts w:ascii="Arial" w:eastAsia="Times New Roman" w:hAnsi="Arial" w:cs="Arial"/>
          <w:sz w:val="24"/>
          <w:szCs w:val="24"/>
        </w:rPr>
      </w:pPr>
      <w:bookmarkStart w:id="357" w:name="part_30817077c261446ba93decf44dea957a"/>
      <w:bookmarkEnd w:id="357"/>
      <w:r w:rsidRPr="00FE7E00">
        <w:rPr>
          <w:rFonts w:ascii="Arial" w:eastAsia="Times New Roman" w:hAnsi="Arial" w:cs="Arial"/>
          <w:sz w:val="24"/>
          <w:szCs w:val="24"/>
        </w:rPr>
        <w:t>22.4.2. Nutraukus Sutartį, Šalys privalo:</w:t>
      </w:r>
    </w:p>
    <w:p w14:paraId="295ED8BA" w14:textId="77777777" w:rsidR="0018560E" w:rsidRPr="00FE7E00" w:rsidRDefault="0018560E" w:rsidP="00FE7E00">
      <w:pPr>
        <w:spacing w:after="0" w:line="240" w:lineRule="auto"/>
        <w:jc w:val="both"/>
        <w:rPr>
          <w:rFonts w:ascii="Arial" w:eastAsia="Times New Roman" w:hAnsi="Arial" w:cs="Arial"/>
          <w:sz w:val="24"/>
          <w:szCs w:val="24"/>
        </w:rPr>
      </w:pPr>
      <w:bookmarkStart w:id="358" w:name="part_2648f3f90b4d431488eef185db210d7a"/>
      <w:bookmarkEnd w:id="358"/>
      <w:r w:rsidRPr="00FE7E00">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FE7E00" w:rsidRDefault="0018560E" w:rsidP="00FE7E00">
      <w:pPr>
        <w:spacing w:after="0" w:line="240" w:lineRule="auto"/>
        <w:jc w:val="both"/>
        <w:rPr>
          <w:rFonts w:ascii="Arial" w:eastAsia="Times New Roman" w:hAnsi="Arial" w:cs="Arial"/>
          <w:sz w:val="24"/>
          <w:szCs w:val="24"/>
        </w:rPr>
      </w:pPr>
      <w:bookmarkStart w:id="359" w:name="part_3a6a2cba79324ccda13beffe03dbc708"/>
      <w:bookmarkEnd w:id="359"/>
      <w:r w:rsidRPr="00FE7E00">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FE7E00" w:rsidRDefault="0018560E" w:rsidP="00FE7E00">
      <w:pPr>
        <w:spacing w:after="0" w:line="240" w:lineRule="auto"/>
        <w:jc w:val="both"/>
        <w:rPr>
          <w:rFonts w:ascii="Arial" w:eastAsia="Times New Roman" w:hAnsi="Arial" w:cs="Arial"/>
          <w:sz w:val="24"/>
          <w:szCs w:val="24"/>
        </w:rPr>
      </w:pPr>
      <w:bookmarkStart w:id="360" w:name="part_ff2d6f31071f46cc8659f5dab19e54fb"/>
      <w:bookmarkEnd w:id="360"/>
      <w:r w:rsidRPr="00FE7E00">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4CCD8AC7"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61" w:name="part_413c2c1480a34af9ad63ea7ebc17f27e"/>
      <w:bookmarkEnd w:id="361"/>
      <w:r w:rsidRPr="00FE7E00">
        <w:rPr>
          <w:rFonts w:ascii="Arial" w:eastAsia="Times New Roman" w:hAnsi="Arial" w:cs="Arial"/>
          <w:b/>
          <w:bCs/>
          <w:sz w:val="24"/>
          <w:szCs w:val="24"/>
        </w:rPr>
        <w:t>XXIII SKYRIUS</w:t>
      </w:r>
    </w:p>
    <w:p w14:paraId="0451E331"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PREKIŲ MODELIO AR GAMINTOJO KEITIMAS</w:t>
      </w:r>
    </w:p>
    <w:p w14:paraId="54857BAF"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FE6BAD9" w14:textId="77777777" w:rsidR="0018560E" w:rsidRPr="00FE7E00" w:rsidRDefault="0018560E" w:rsidP="00FE7E00">
      <w:pPr>
        <w:spacing w:after="0" w:line="240" w:lineRule="auto"/>
        <w:jc w:val="both"/>
        <w:rPr>
          <w:rFonts w:ascii="Arial" w:eastAsia="Times New Roman" w:hAnsi="Arial" w:cs="Arial"/>
          <w:sz w:val="24"/>
          <w:szCs w:val="24"/>
        </w:rPr>
      </w:pPr>
      <w:bookmarkStart w:id="362" w:name="part_ad0be0c0b0344e9db0baf8484f668bfc"/>
      <w:bookmarkEnd w:id="362"/>
      <w:r w:rsidRPr="00FE7E00">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FE7E00" w:rsidRDefault="0018560E" w:rsidP="00FE7E00">
      <w:pPr>
        <w:spacing w:after="0" w:line="240" w:lineRule="auto"/>
        <w:jc w:val="both"/>
        <w:rPr>
          <w:rFonts w:ascii="Arial" w:eastAsia="Times New Roman" w:hAnsi="Arial" w:cs="Arial"/>
          <w:sz w:val="24"/>
          <w:szCs w:val="24"/>
        </w:rPr>
      </w:pPr>
      <w:bookmarkStart w:id="363" w:name="part_1f037a31893d4f68912935e5cea28ff5"/>
      <w:bookmarkEnd w:id="363"/>
      <w:r w:rsidRPr="00FE7E00">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E00">
        <w:rPr>
          <w:rFonts w:ascii="Arial" w:eastAsia="Times New Roman" w:hAnsi="Arial" w:cs="Arial"/>
          <w:sz w:val="24"/>
          <w:szCs w:val="24"/>
          <w:vertAlign w:val="superscript"/>
        </w:rPr>
        <w:t>1 </w:t>
      </w:r>
      <w:r w:rsidRPr="00FE7E00">
        <w:rPr>
          <w:rFonts w:ascii="Arial" w:eastAsia="Times New Roman" w:hAnsi="Arial" w:cs="Arial"/>
          <w:sz w:val="24"/>
          <w:szCs w:val="24"/>
        </w:rPr>
        <w:t>dalies nuostatų;</w:t>
      </w:r>
    </w:p>
    <w:p w14:paraId="5CD9AD24" w14:textId="77777777" w:rsidR="0018560E" w:rsidRPr="00FE7E00" w:rsidRDefault="0018560E" w:rsidP="00FE7E00">
      <w:pPr>
        <w:spacing w:after="0" w:line="240" w:lineRule="auto"/>
        <w:jc w:val="both"/>
        <w:rPr>
          <w:rFonts w:ascii="Arial" w:eastAsia="Times New Roman" w:hAnsi="Arial" w:cs="Arial"/>
          <w:sz w:val="24"/>
          <w:szCs w:val="24"/>
        </w:rPr>
      </w:pPr>
      <w:bookmarkStart w:id="364" w:name="part_e23a777904ed481892d2f876e8cd4ab6"/>
      <w:bookmarkEnd w:id="364"/>
      <w:r w:rsidRPr="00FE7E00">
        <w:rPr>
          <w:rFonts w:ascii="Arial" w:eastAsia="Times New Roman" w:hAnsi="Arial" w:cs="Arial"/>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w:t>
      </w:r>
      <w:r w:rsidRPr="00FE7E00">
        <w:rPr>
          <w:rFonts w:ascii="Arial" w:eastAsia="Times New Roman" w:hAnsi="Arial" w:cs="Arial"/>
          <w:sz w:val="24"/>
          <w:szCs w:val="24"/>
        </w:rPr>
        <w:lastRenderedPageBreak/>
        <w:t>buvo pateikęs prekių pavyzdžius, pristatomos prekės turi būti ne prastesnės kokybės nei pateikti pavyzdžiai;</w:t>
      </w:r>
    </w:p>
    <w:p w14:paraId="25D43331" w14:textId="77777777" w:rsidR="0018560E" w:rsidRPr="00FE7E00" w:rsidRDefault="0018560E" w:rsidP="00FE7E00">
      <w:pPr>
        <w:spacing w:after="0" w:line="240" w:lineRule="auto"/>
        <w:jc w:val="both"/>
        <w:rPr>
          <w:rFonts w:ascii="Arial" w:eastAsia="Times New Roman" w:hAnsi="Arial" w:cs="Arial"/>
          <w:sz w:val="24"/>
          <w:szCs w:val="24"/>
        </w:rPr>
      </w:pPr>
      <w:bookmarkStart w:id="365" w:name="part_dfcbff21a0464bd48f187c235ddc0336"/>
      <w:bookmarkEnd w:id="365"/>
      <w:r w:rsidRPr="00FE7E00">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FE7E00" w:rsidRDefault="0018560E" w:rsidP="00FE7E00">
      <w:pPr>
        <w:spacing w:after="0" w:line="240" w:lineRule="auto"/>
        <w:jc w:val="both"/>
        <w:rPr>
          <w:rFonts w:ascii="Arial" w:eastAsia="Times New Roman" w:hAnsi="Arial" w:cs="Arial"/>
          <w:sz w:val="24"/>
          <w:szCs w:val="24"/>
        </w:rPr>
      </w:pPr>
      <w:bookmarkStart w:id="366" w:name="part_18ae7c9712484940a90c0ca07f2c47ef"/>
      <w:bookmarkEnd w:id="366"/>
      <w:r w:rsidRPr="00FE7E00">
        <w:rPr>
          <w:rFonts w:ascii="Arial" w:eastAsia="Times New Roman" w:hAnsi="Arial" w:cs="Arial"/>
          <w:sz w:val="24"/>
          <w:szCs w:val="24"/>
        </w:rPr>
        <w:t>23.1.4. Šalys sudarė rašytinį Susitarimą prie Sutarties dėl prekių keitimo.</w:t>
      </w:r>
    </w:p>
    <w:p w14:paraId="5A776396" w14:textId="77777777" w:rsidR="0018560E" w:rsidRPr="00FE7E00" w:rsidRDefault="0018560E" w:rsidP="00FE7E00">
      <w:pPr>
        <w:spacing w:after="0" w:line="240" w:lineRule="auto"/>
        <w:jc w:val="both"/>
        <w:rPr>
          <w:rFonts w:ascii="Arial" w:eastAsia="Times New Roman" w:hAnsi="Arial" w:cs="Arial"/>
          <w:sz w:val="24"/>
          <w:szCs w:val="24"/>
        </w:rPr>
      </w:pPr>
      <w:bookmarkStart w:id="367" w:name="part_48a6693bc8394712be9f9ef9f6a42066"/>
      <w:bookmarkEnd w:id="367"/>
      <w:r w:rsidRPr="00FE7E00">
        <w:rPr>
          <w:rFonts w:ascii="Arial" w:eastAsia="Times New Roman" w:hAnsi="Arial" w:cs="Arial"/>
          <w:sz w:val="24"/>
          <w:szCs w:val="24"/>
        </w:rPr>
        <w:t>23.2. Šiame Bendrųjų sąlygų skyriuje nurodytu atveju prekės turi būti pristatytos už ne didesnę nei pasiūlyme nurodytą kainą.</w:t>
      </w:r>
    </w:p>
    <w:p w14:paraId="31345500"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sz w:val="24"/>
          <w:szCs w:val="24"/>
        </w:rPr>
        <w:t> </w:t>
      </w:r>
    </w:p>
    <w:p w14:paraId="3FAD9CDE"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68" w:name="part_f472252a29594ef69a7df03cb62ce1d6"/>
      <w:bookmarkEnd w:id="368"/>
      <w:r w:rsidRPr="00FE7E00">
        <w:rPr>
          <w:rFonts w:ascii="Arial" w:eastAsia="Times New Roman" w:hAnsi="Arial" w:cs="Arial"/>
          <w:b/>
          <w:bCs/>
          <w:sz w:val="24"/>
          <w:szCs w:val="24"/>
        </w:rPr>
        <w:t>XXIV SKYRIUS</w:t>
      </w:r>
    </w:p>
    <w:p w14:paraId="0267CF83"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Bendravimo tvarka ir kalba</w:t>
      </w:r>
    </w:p>
    <w:p w14:paraId="6390866A"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3A8188B2" w14:textId="77777777" w:rsidR="0018560E" w:rsidRPr="00FE7E00" w:rsidRDefault="0018560E" w:rsidP="00FE7E00">
      <w:pPr>
        <w:spacing w:after="0" w:line="240" w:lineRule="auto"/>
        <w:jc w:val="both"/>
        <w:rPr>
          <w:rFonts w:ascii="Arial" w:eastAsia="Times New Roman" w:hAnsi="Arial" w:cs="Arial"/>
          <w:sz w:val="24"/>
          <w:szCs w:val="24"/>
        </w:rPr>
      </w:pPr>
      <w:bookmarkStart w:id="369" w:name="part_ee19ab7af4394e07a6b150a2709371e3"/>
      <w:bookmarkEnd w:id="369"/>
      <w:r w:rsidRPr="00FE7E00">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65ECA2" w14:textId="77777777" w:rsidR="0018560E" w:rsidRPr="00FE7E00" w:rsidRDefault="0018560E" w:rsidP="00FE7E00">
      <w:pPr>
        <w:spacing w:after="0" w:line="240" w:lineRule="auto"/>
        <w:jc w:val="both"/>
        <w:rPr>
          <w:rFonts w:ascii="Arial" w:eastAsia="Times New Roman" w:hAnsi="Arial" w:cs="Arial"/>
          <w:sz w:val="24"/>
          <w:szCs w:val="24"/>
        </w:rPr>
      </w:pPr>
      <w:bookmarkStart w:id="370" w:name="part_58f00d507e8c424a82c48e4bbe1e364e"/>
      <w:bookmarkEnd w:id="370"/>
      <w:r w:rsidRPr="00FE7E00">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FE7E00" w:rsidRDefault="0018560E" w:rsidP="00FE7E00">
      <w:pPr>
        <w:spacing w:after="0" w:line="240" w:lineRule="auto"/>
        <w:jc w:val="both"/>
        <w:rPr>
          <w:rFonts w:ascii="Arial" w:eastAsia="Times New Roman" w:hAnsi="Arial" w:cs="Arial"/>
          <w:sz w:val="24"/>
          <w:szCs w:val="24"/>
        </w:rPr>
      </w:pPr>
      <w:bookmarkStart w:id="371" w:name="part_2ae409d3f9ba4dfab97500e76737ca38"/>
      <w:bookmarkEnd w:id="371"/>
      <w:r w:rsidRPr="00FE7E00">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FE7E00" w:rsidRDefault="0018560E" w:rsidP="00FE7E00">
      <w:pPr>
        <w:spacing w:after="0" w:line="240" w:lineRule="auto"/>
        <w:jc w:val="both"/>
        <w:rPr>
          <w:rFonts w:ascii="Arial" w:eastAsia="Times New Roman" w:hAnsi="Arial" w:cs="Arial"/>
          <w:sz w:val="24"/>
          <w:szCs w:val="24"/>
        </w:rPr>
      </w:pPr>
      <w:bookmarkStart w:id="372" w:name="part_ada017ccc87c4fedb661ed2f629af916"/>
      <w:bookmarkEnd w:id="372"/>
      <w:r w:rsidRPr="00FE7E00">
        <w:rPr>
          <w:rFonts w:ascii="Arial" w:eastAsia="Times New Roman" w:hAnsi="Arial" w:cs="Arial"/>
          <w:sz w:val="24"/>
          <w:szCs w:val="24"/>
        </w:rPr>
        <w:t>24.4. Jeigu pranešimas siunčiamas el. paštu, laikoma, kad Šalis jį gavo kitą darbo dieną.</w:t>
      </w:r>
    </w:p>
    <w:p w14:paraId="365ED70D" w14:textId="77777777" w:rsidR="0018560E" w:rsidRPr="00FE7E00" w:rsidRDefault="0018560E" w:rsidP="00FE7E00">
      <w:pPr>
        <w:spacing w:after="0" w:line="240" w:lineRule="auto"/>
        <w:jc w:val="both"/>
        <w:rPr>
          <w:rFonts w:ascii="Arial" w:eastAsia="Times New Roman" w:hAnsi="Arial" w:cs="Arial"/>
          <w:sz w:val="24"/>
          <w:szCs w:val="24"/>
        </w:rPr>
      </w:pPr>
      <w:bookmarkStart w:id="373" w:name="part_fb75626aa29c4048aad05f6e7236acbb"/>
      <w:bookmarkEnd w:id="373"/>
      <w:r w:rsidRPr="00FE7E00">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b/>
          <w:bCs/>
          <w:sz w:val="24"/>
          <w:szCs w:val="24"/>
        </w:rPr>
        <w:t> </w:t>
      </w:r>
    </w:p>
    <w:p w14:paraId="3F91F5C5" w14:textId="77777777" w:rsidR="0018560E" w:rsidRPr="00FE7E00" w:rsidRDefault="0018560E" w:rsidP="00FE7E00">
      <w:pPr>
        <w:spacing w:after="0" w:line="240" w:lineRule="auto"/>
        <w:jc w:val="center"/>
        <w:rPr>
          <w:rFonts w:ascii="Arial" w:eastAsia="Times New Roman" w:hAnsi="Arial" w:cs="Arial"/>
          <w:b/>
          <w:bCs/>
          <w:sz w:val="24"/>
          <w:szCs w:val="24"/>
        </w:rPr>
      </w:pPr>
      <w:bookmarkStart w:id="374" w:name="part_53959856dc594099b20423bc34a7a0ee"/>
      <w:bookmarkEnd w:id="374"/>
      <w:r w:rsidRPr="00FE7E00">
        <w:rPr>
          <w:rFonts w:ascii="Arial" w:eastAsia="Times New Roman" w:hAnsi="Arial" w:cs="Arial"/>
          <w:b/>
          <w:bCs/>
          <w:sz w:val="24"/>
          <w:szCs w:val="24"/>
        </w:rPr>
        <w:t>XXV SKYRIUS</w:t>
      </w:r>
    </w:p>
    <w:p w14:paraId="5D8E5F0E" w14:textId="77777777" w:rsidR="0018560E" w:rsidRPr="00FE7E00" w:rsidRDefault="0018560E" w:rsidP="00FE7E00">
      <w:pPr>
        <w:spacing w:after="0" w:line="240" w:lineRule="auto"/>
        <w:jc w:val="center"/>
        <w:rPr>
          <w:rFonts w:ascii="Arial" w:eastAsia="Times New Roman" w:hAnsi="Arial" w:cs="Arial"/>
          <w:caps/>
          <w:sz w:val="24"/>
          <w:szCs w:val="24"/>
        </w:rPr>
      </w:pPr>
      <w:r w:rsidRPr="00FE7E00">
        <w:rPr>
          <w:rFonts w:ascii="Arial" w:eastAsia="Times New Roman" w:hAnsi="Arial" w:cs="Arial"/>
          <w:b/>
          <w:bCs/>
          <w:caps/>
          <w:sz w:val="24"/>
          <w:szCs w:val="24"/>
        </w:rPr>
        <w:t>Pretenzijos ir ginčų sprendimas</w:t>
      </w:r>
    </w:p>
    <w:p w14:paraId="39E189C8" w14:textId="77777777" w:rsidR="0018560E" w:rsidRPr="00FE7E00" w:rsidRDefault="0018560E" w:rsidP="00FE7E00">
      <w:pPr>
        <w:spacing w:after="0" w:line="240" w:lineRule="auto"/>
        <w:jc w:val="center"/>
        <w:rPr>
          <w:rFonts w:ascii="Arial" w:eastAsia="Times New Roman" w:hAnsi="Arial" w:cs="Arial"/>
          <w:sz w:val="24"/>
          <w:szCs w:val="24"/>
        </w:rPr>
      </w:pPr>
      <w:r w:rsidRPr="00FE7E00">
        <w:rPr>
          <w:rFonts w:ascii="Arial" w:eastAsia="Times New Roman" w:hAnsi="Arial" w:cs="Arial"/>
          <w:b/>
          <w:bCs/>
          <w:sz w:val="24"/>
          <w:szCs w:val="24"/>
        </w:rPr>
        <w:t> </w:t>
      </w:r>
    </w:p>
    <w:p w14:paraId="1C6F9480" w14:textId="77777777" w:rsidR="0018560E" w:rsidRPr="00FE7E00" w:rsidRDefault="0018560E" w:rsidP="00FE7E00">
      <w:pPr>
        <w:spacing w:after="0" w:line="240" w:lineRule="auto"/>
        <w:jc w:val="both"/>
        <w:rPr>
          <w:rFonts w:ascii="Arial" w:eastAsia="Times New Roman" w:hAnsi="Arial" w:cs="Arial"/>
          <w:sz w:val="24"/>
          <w:szCs w:val="24"/>
        </w:rPr>
      </w:pPr>
      <w:bookmarkStart w:id="375" w:name="part_d8bf8233add247fa9f6a97ef137f8ba1"/>
      <w:bookmarkEnd w:id="375"/>
      <w:r w:rsidRPr="00FE7E00">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FE7E00" w:rsidRDefault="0018560E" w:rsidP="00FE7E00">
      <w:pPr>
        <w:spacing w:after="0" w:line="240" w:lineRule="auto"/>
        <w:jc w:val="both"/>
        <w:rPr>
          <w:rFonts w:ascii="Arial" w:eastAsia="Times New Roman" w:hAnsi="Arial" w:cs="Arial"/>
          <w:sz w:val="24"/>
          <w:szCs w:val="24"/>
        </w:rPr>
      </w:pPr>
      <w:bookmarkStart w:id="376" w:name="part_7dbc4581a75e430cbcc07a6cfd15dc0a"/>
      <w:bookmarkEnd w:id="376"/>
      <w:r w:rsidRPr="00FE7E00">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FE7E00" w:rsidRDefault="0018560E" w:rsidP="00FE7E00">
      <w:pPr>
        <w:spacing w:after="0" w:line="240" w:lineRule="auto"/>
        <w:jc w:val="both"/>
        <w:rPr>
          <w:rFonts w:ascii="Arial" w:eastAsia="Times New Roman" w:hAnsi="Arial" w:cs="Arial"/>
          <w:sz w:val="24"/>
          <w:szCs w:val="24"/>
        </w:rPr>
      </w:pPr>
      <w:bookmarkStart w:id="377" w:name="part_b4c70e6106e14078bcd813f636513951"/>
      <w:bookmarkEnd w:id="377"/>
      <w:r w:rsidRPr="00FE7E00">
        <w:rPr>
          <w:rFonts w:ascii="Arial" w:eastAsia="Times New Roman" w:hAnsi="Arial" w:cs="Arial"/>
          <w:sz w:val="24"/>
          <w:szCs w:val="24"/>
        </w:rPr>
        <w:t>25.3. Kilę ginčai nesudaro pagrindo Šalims atsisakyti vykdyti savo prievoles pagal Sutartį.</w:t>
      </w:r>
    </w:p>
    <w:p w14:paraId="6076E10B" w14:textId="77777777" w:rsidR="0018560E" w:rsidRPr="00FE7E00" w:rsidRDefault="0018560E" w:rsidP="00FE7E00">
      <w:pPr>
        <w:spacing w:after="0" w:line="240" w:lineRule="auto"/>
        <w:jc w:val="both"/>
        <w:rPr>
          <w:rFonts w:ascii="Arial" w:eastAsia="Times New Roman" w:hAnsi="Arial" w:cs="Arial"/>
          <w:sz w:val="24"/>
          <w:szCs w:val="24"/>
        </w:rPr>
      </w:pPr>
      <w:r w:rsidRPr="00FE7E00">
        <w:rPr>
          <w:rFonts w:ascii="Arial" w:eastAsia="Times New Roman" w:hAnsi="Arial" w:cs="Arial"/>
          <w:sz w:val="24"/>
          <w:szCs w:val="24"/>
        </w:rPr>
        <w:t> </w:t>
      </w:r>
    </w:p>
    <w:p w14:paraId="4BA44F7E" w14:textId="77777777" w:rsidR="0018560E" w:rsidRPr="00FE7E00" w:rsidRDefault="0018560E" w:rsidP="00FE7E00">
      <w:pPr>
        <w:spacing w:after="0" w:line="240" w:lineRule="auto"/>
        <w:jc w:val="center"/>
        <w:rPr>
          <w:rFonts w:ascii="Arial" w:eastAsia="Times New Roman" w:hAnsi="Arial" w:cs="Arial"/>
          <w:sz w:val="24"/>
          <w:szCs w:val="24"/>
        </w:rPr>
      </w:pPr>
      <w:bookmarkStart w:id="378" w:name="part_8d37d74937a64d85bafa7ff80bd6157c"/>
      <w:bookmarkEnd w:id="378"/>
      <w:r w:rsidRPr="00FE7E00">
        <w:rPr>
          <w:rFonts w:ascii="Arial" w:eastAsia="Times New Roman" w:hAnsi="Arial" w:cs="Arial"/>
          <w:b/>
          <w:bCs/>
          <w:sz w:val="24"/>
          <w:szCs w:val="24"/>
        </w:rPr>
        <w:t>______________</w:t>
      </w:r>
    </w:p>
    <w:p w14:paraId="798A6F35"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xml:space="preserve">                                                               </w:t>
      </w:r>
    </w:p>
    <w:p w14:paraId="4ED94DAC" w14:textId="77777777" w:rsidR="0018560E" w:rsidRPr="00FE7E00" w:rsidRDefault="0018560E" w:rsidP="00FE7E00">
      <w:pPr>
        <w:spacing w:after="0" w:line="240" w:lineRule="auto"/>
        <w:jc w:val="center"/>
        <w:rPr>
          <w:rFonts w:ascii="Arial" w:eastAsia="Times New Roman" w:hAnsi="Arial" w:cs="Arial"/>
          <w:sz w:val="24"/>
          <w:szCs w:val="24"/>
        </w:rPr>
      </w:pPr>
    </w:p>
    <w:p w14:paraId="01859E6C" w14:textId="77777777" w:rsidR="0018560E" w:rsidRPr="00FE7E00" w:rsidRDefault="0018560E" w:rsidP="00FE7E00">
      <w:pPr>
        <w:spacing w:after="0" w:line="240" w:lineRule="auto"/>
        <w:ind w:left="2592" w:firstLine="1296"/>
        <w:jc w:val="center"/>
        <w:rPr>
          <w:rFonts w:ascii="Arial" w:eastAsia="Times New Roman" w:hAnsi="Arial" w:cs="Arial"/>
          <w:sz w:val="24"/>
          <w:szCs w:val="24"/>
        </w:rPr>
      </w:pPr>
      <w:r w:rsidRPr="00FE7E00">
        <w:rPr>
          <w:rFonts w:ascii="Arial" w:eastAsia="Times New Roman" w:hAnsi="Arial" w:cs="Arial"/>
          <w:sz w:val="24"/>
          <w:szCs w:val="24"/>
        </w:rPr>
        <w:t xml:space="preserve">         </w:t>
      </w:r>
    </w:p>
    <w:p w14:paraId="7E1B4E07" w14:textId="77777777" w:rsidR="0018560E" w:rsidRPr="00FE7E00" w:rsidRDefault="0018560E" w:rsidP="00FE7E00">
      <w:pPr>
        <w:spacing w:after="0" w:line="240" w:lineRule="auto"/>
        <w:rPr>
          <w:rFonts w:ascii="Arial" w:eastAsia="Times New Roman" w:hAnsi="Arial" w:cs="Arial"/>
          <w:sz w:val="24"/>
          <w:szCs w:val="24"/>
        </w:rPr>
      </w:pPr>
      <w:r w:rsidRPr="00FE7E00">
        <w:rPr>
          <w:rFonts w:ascii="Arial" w:eastAsia="Times New Roman" w:hAnsi="Arial" w:cs="Arial"/>
          <w:sz w:val="24"/>
          <w:szCs w:val="24"/>
        </w:rPr>
        <w:t> </w:t>
      </w:r>
    </w:p>
    <w:p w14:paraId="788D569B" w14:textId="77777777" w:rsidR="0018560E" w:rsidRPr="00FE7E00" w:rsidRDefault="0018560E" w:rsidP="00FE7E00">
      <w:pPr>
        <w:spacing w:after="0" w:line="240" w:lineRule="auto"/>
        <w:rPr>
          <w:rFonts w:ascii="Arial" w:eastAsia="SimSun" w:hAnsi="Arial" w:cs="Arial"/>
          <w:bCs/>
          <w:caps/>
          <w:sz w:val="24"/>
          <w:szCs w:val="24"/>
          <w:highlight w:val="lightGray"/>
        </w:rPr>
      </w:pPr>
    </w:p>
    <w:p w14:paraId="5D27BC12" w14:textId="71593E36" w:rsidR="007B5E5C" w:rsidRPr="00FE7E00" w:rsidRDefault="007B5E5C" w:rsidP="00FE7E00">
      <w:pPr>
        <w:spacing w:after="0" w:line="240" w:lineRule="auto"/>
        <w:jc w:val="center"/>
        <w:rPr>
          <w:rFonts w:ascii="Arial" w:eastAsia="Times New Roman" w:hAnsi="Arial" w:cs="Arial"/>
          <w:sz w:val="24"/>
          <w:szCs w:val="24"/>
        </w:rPr>
      </w:pPr>
    </w:p>
    <w:sectPr w:rsidR="007B5E5C" w:rsidRPr="00FE7E00" w:rsidSect="00452258">
      <w:headerReference w:type="defaul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1CE3" w14:textId="77777777" w:rsidR="00A437C1" w:rsidRDefault="00A437C1" w:rsidP="00191CC4">
      <w:pPr>
        <w:spacing w:after="0" w:line="240" w:lineRule="auto"/>
      </w:pPr>
      <w:r>
        <w:separator/>
      </w:r>
    </w:p>
  </w:endnote>
  <w:endnote w:type="continuationSeparator" w:id="0">
    <w:p w14:paraId="73A16867" w14:textId="77777777" w:rsidR="00A437C1" w:rsidRDefault="00A437C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21A2" w14:textId="77777777" w:rsidR="00A437C1" w:rsidRDefault="00A437C1" w:rsidP="00191CC4">
      <w:pPr>
        <w:spacing w:after="0" w:line="240" w:lineRule="auto"/>
      </w:pPr>
      <w:r>
        <w:separator/>
      </w:r>
    </w:p>
  </w:footnote>
  <w:footnote w:type="continuationSeparator" w:id="0">
    <w:p w14:paraId="4583B24D" w14:textId="77777777" w:rsidR="00A437C1" w:rsidRDefault="00A437C1"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082BDD"/>
    <w:multiLevelType w:val="hybridMultilevel"/>
    <w:tmpl w:val="02E8FDF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6"/>
  </w:num>
  <w:num w:numId="6" w16cid:durableId="1378625567">
    <w:abstractNumId w:val="43"/>
  </w:num>
  <w:num w:numId="7" w16cid:durableId="834492313">
    <w:abstractNumId w:val="32"/>
  </w:num>
  <w:num w:numId="8" w16cid:durableId="1531456885">
    <w:abstractNumId w:val="9"/>
  </w:num>
  <w:num w:numId="9" w16cid:durableId="621426382">
    <w:abstractNumId w:val="25"/>
  </w:num>
  <w:num w:numId="10" w16cid:durableId="1082529734">
    <w:abstractNumId w:val="50"/>
  </w:num>
  <w:num w:numId="11" w16cid:durableId="1117287861">
    <w:abstractNumId w:val="6"/>
  </w:num>
  <w:num w:numId="12" w16cid:durableId="1107698830">
    <w:abstractNumId w:val="47"/>
  </w:num>
  <w:num w:numId="13" w16cid:durableId="1280990878">
    <w:abstractNumId w:val="46"/>
  </w:num>
  <w:num w:numId="14" w16cid:durableId="1782720935">
    <w:abstractNumId w:val="26"/>
  </w:num>
  <w:num w:numId="15" w16cid:durableId="102573347">
    <w:abstractNumId w:val="11"/>
  </w:num>
  <w:num w:numId="16" w16cid:durableId="2095860026">
    <w:abstractNumId w:val="10"/>
  </w:num>
  <w:num w:numId="17" w16cid:durableId="234249145">
    <w:abstractNumId w:val="13"/>
  </w:num>
  <w:num w:numId="18" w16cid:durableId="1650095478">
    <w:abstractNumId w:val="30"/>
  </w:num>
  <w:num w:numId="19" w16cid:durableId="1890874829">
    <w:abstractNumId w:val="51"/>
  </w:num>
  <w:num w:numId="20" w16cid:durableId="126706843">
    <w:abstractNumId w:val="35"/>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8"/>
  </w:num>
  <w:num w:numId="30" w16cid:durableId="1499147754">
    <w:abstractNumId w:val="4"/>
  </w:num>
  <w:num w:numId="31" w16cid:durableId="618994067">
    <w:abstractNumId w:val="27"/>
  </w:num>
  <w:num w:numId="32" w16cid:durableId="11028833">
    <w:abstractNumId w:val="28"/>
  </w:num>
  <w:num w:numId="33" w16cid:durableId="507720477">
    <w:abstractNumId w:val="22"/>
  </w:num>
  <w:num w:numId="34" w16cid:durableId="458257381">
    <w:abstractNumId w:val="19"/>
  </w:num>
  <w:num w:numId="35" w16cid:durableId="120267429">
    <w:abstractNumId w:val="0"/>
  </w:num>
  <w:num w:numId="36" w16cid:durableId="1312252390">
    <w:abstractNumId w:val="29"/>
  </w:num>
  <w:num w:numId="37" w16cid:durableId="773786528">
    <w:abstractNumId w:val="8"/>
  </w:num>
  <w:num w:numId="38" w16cid:durableId="2092004348">
    <w:abstractNumId w:val="41"/>
  </w:num>
  <w:num w:numId="39" w16cid:durableId="478960034">
    <w:abstractNumId w:val="18"/>
  </w:num>
  <w:num w:numId="40" w16cid:durableId="858589618">
    <w:abstractNumId w:val="37"/>
  </w:num>
  <w:num w:numId="41" w16cid:durableId="842403481">
    <w:abstractNumId w:val="34"/>
  </w:num>
  <w:num w:numId="42" w16cid:durableId="1215963712">
    <w:abstractNumId w:val="42"/>
  </w:num>
  <w:num w:numId="43" w16cid:durableId="1103572395">
    <w:abstractNumId w:val="48"/>
  </w:num>
  <w:num w:numId="44" w16cid:durableId="1788229995">
    <w:abstractNumId w:val="33"/>
  </w:num>
  <w:num w:numId="45" w16cid:durableId="256258387">
    <w:abstractNumId w:val="17"/>
  </w:num>
  <w:num w:numId="46" w16cid:durableId="393092061">
    <w:abstractNumId w:val="7"/>
  </w:num>
  <w:num w:numId="47" w16cid:durableId="1939866010">
    <w:abstractNumId w:val="31"/>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62678673">
    <w:abstractNumId w:val="5"/>
  </w:num>
  <w:num w:numId="54" w16cid:durableId="1357610796">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27FE0"/>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56E14"/>
    <w:rsid w:val="00061692"/>
    <w:rsid w:val="0006458E"/>
    <w:rsid w:val="00064EBD"/>
    <w:rsid w:val="000652EF"/>
    <w:rsid w:val="00065572"/>
    <w:rsid w:val="0006617C"/>
    <w:rsid w:val="00066D21"/>
    <w:rsid w:val="00067013"/>
    <w:rsid w:val="0007007F"/>
    <w:rsid w:val="000700C2"/>
    <w:rsid w:val="00070CD9"/>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1F6614"/>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75E71"/>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792"/>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4B54"/>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4A89"/>
    <w:rsid w:val="003B56EF"/>
    <w:rsid w:val="003B70E2"/>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35"/>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5D4A"/>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5F75F5"/>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76EC5"/>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17C"/>
    <w:rsid w:val="007004C7"/>
    <w:rsid w:val="00700B34"/>
    <w:rsid w:val="007012F3"/>
    <w:rsid w:val="00701C6D"/>
    <w:rsid w:val="007048CD"/>
    <w:rsid w:val="0070491D"/>
    <w:rsid w:val="00704C8C"/>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1E9"/>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51"/>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6FD"/>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677B"/>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37C1"/>
    <w:rsid w:val="00A44095"/>
    <w:rsid w:val="00A44EC8"/>
    <w:rsid w:val="00A4628A"/>
    <w:rsid w:val="00A466C7"/>
    <w:rsid w:val="00A4684C"/>
    <w:rsid w:val="00A508BB"/>
    <w:rsid w:val="00A5098A"/>
    <w:rsid w:val="00A50F1A"/>
    <w:rsid w:val="00A522B1"/>
    <w:rsid w:val="00A523CC"/>
    <w:rsid w:val="00A5424B"/>
    <w:rsid w:val="00A54D39"/>
    <w:rsid w:val="00A55E77"/>
    <w:rsid w:val="00A5608D"/>
    <w:rsid w:val="00A56C9E"/>
    <w:rsid w:val="00A57266"/>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345"/>
    <w:rsid w:val="00AE0DCE"/>
    <w:rsid w:val="00AE0F99"/>
    <w:rsid w:val="00AE132C"/>
    <w:rsid w:val="00AE1C6C"/>
    <w:rsid w:val="00AE3D5C"/>
    <w:rsid w:val="00AE3F5F"/>
    <w:rsid w:val="00AE4B96"/>
    <w:rsid w:val="00AE4F08"/>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16FD"/>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47"/>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36E"/>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2F92"/>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410A"/>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4015"/>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1E93"/>
    <w:rsid w:val="00E42307"/>
    <w:rsid w:val="00E42651"/>
    <w:rsid w:val="00E43176"/>
    <w:rsid w:val="00E4323C"/>
    <w:rsid w:val="00E434BA"/>
    <w:rsid w:val="00E455A0"/>
    <w:rsid w:val="00E45711"/>
    <w:rsid w:val="00E4599F"/>
    <w:rsid w:val="00E45C77"/>
    <w:rsid w:val="00E47FE8"/>
    <w:rsid w:val="00E513F2"/>
    <w:rsid w:val="00E51AE7"/>
    <w:rsid w:val="00E524F5"/>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52EF"/>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4263"/>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2B67"/>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E7E00"/>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aliases w:val="Tekstas"/>
    <w:link w:val="BetarpDiagrama"/>
    <w:uiPriority w:val="1"/>
    <w:qFormat/>
    <w:rsid w:val="004A792D"/>
    <w:pPr>
      <w:spacing w:after="0" w:line="240" w:lineRule="auto"/>
    </w:pPr>
    <w:rPr>
      <w:sz w:val="21"/>
      <w:szCs w:val="21"/>
      <w:lang w:eastAsia="lt-LT"/>
    </w:rPr>
  </w:style>
  <w:style w:type="character" w:customStyle="1" w:styleId="BetarpDiagrama">
    <w:name w:val="Be tarpų Diagrama"/>
    <w:aliases w:val="Tekstas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05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72202</Words>
  <Characters>41156</Characters>
  <Application>Microsoft Office Word</Application>
  <DocSecurity>0</DocSecurity>
  <Lines>342</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5</cp:revision>
  <cp:lastPrinted>2024-03-05T14:06:00Z</cp:lastPrinted>
  <dcterms:created xsi:type="dcterms:W3CDTF">2026-02-17T13:45:00Z</dcterms:created>
  <dcterms:modified xsi:type="dcterms:W3CDTF">2026-02-17T14:00:00Z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