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A1BDD" w14:textId="50849267" w:rsidR="004972C5" w:rsidRPr="00166144" w:rsidRDefault="00EE1B90" w:rsidP="006367C7">
      <w:pPr>
        <w:widowControl w:val="0"/>
        <w:jc w:val="right"/>
        <w:outlineLvl w:val="0"/>
        <w:rPr>
          <w:rFonts w:eastAsia="Calibri"/>
          <w:b/>
          <w:bCs/>
          <w:lang w:val="lt-LT" w:eastAsia="en-US"/>
        </w:rPr>
      </w:pPr>
      <w:r w:rsidRPr="00166144">
        <w:rPr>
          <w:rFonts w:eastAsia="Calibri"/>
          <w:b/>
          <w:bCs/>
          <w:lang w:val="lt-LT" w:eastAsia="en-US"/>
        </w:rPr>
        <w:t>1 priedas</w:t>
      </w:r>
    </w:p>
    <w:p w14:paraId="4F443813" w14:textId="29A7046F" w:rsidR="004972C5" w:rsidRPr="00D515F2" w:rsidRDefault="004972C5" w:rsidP="00D515F2">
      <w:pPr>
        <w:widowControl w:val="0"/>
        <w:jc w:val="center"/>
        <w:outlineLvl w:val="0"/>
        <w:rPr>
          <w:b/>
          <w:bCs/>
          <w:lang w:val="lt-LT"/>
        </w:rPr>
      </w:pPr>
      <w:r w:rsidRPr="00166144">
        <w:rPr>
          <w:b/>
          <w:bCs/>
          <w:lang w:val="lt-LT"/>
        </w:rPr>
        <w:t>TECHNINĖ SPECIFIKACIJA</w:t>
      </w:r>
    </w:p>
    <w:p w14:paraId="07280E57" w14:textId="77777777" w:rsidR="004972C5" w:rsidRPr="00166144" w:rsidRDefault="004972C5" w:rsidP="004972C5">
      <w:pPr>
        <w:widowControl w:val="0"/>
        <w:jc w:val="both"/>
        <w:rPr>
          <w:bCs/>
          <w:lang w:val="lt-LT"/>
        </w:rPr>
      </w:pP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7"/>
      </w:tblGrid>
      <w:tr w:rsidR="004972C5" w:rsidRPr="00166144" w14:paraId="6B291CCE" w14:textId="77777777" w:rsidTr="00D515F2">
        <w:trPr>
          <w:cantSplit/>
          <w:trHeight w:val="727"/>
        </w:trPr>
        <w:tc>
          <w:tcPr>
            <w:tcW w:w="9327" w:type="dxa"/>
            <w:shd w:val="clear" w:color="auto" w:fill="D9D9D9" w:themeFill="background1" w:themeFillShade="D9"/>
            <w:vAlign w:val="center"/>
          </w:tcPr>
          <w:p w14:paraId="26BAE67D" w14:textId="0A2453B4" w:rsidR="00D515F2" w:rsidRPr="00166144" w:rsidRDefault="004972C5" w:rsidP="00D515F2">
            <w:pPr>
              <w:tabs>
                <w:tab w:val="left" w:pos="319"/>
              </w:tabs>
              <w:contextualSpacing/>
              <w:jc w:val="both"/>
              <w:rPr>
                <w:b/>
                <w:lang w:val="lt-LT"/>
              </w:rPr>
            </w:pPr>
            <w:r w:rsidRPr="00166144">
              <w:rPr>
                <w:b/>
                <w:lang w:val="lt-LT"/>
              </w:rPr>
              <w:t>Pirkimo objekt</w:t>
            </w:r>
            <w:r w:rsidR="00EE1B90" w:rsidRPr="00166144">
              <w:rPr>
                <w:b/>
                <w:lang w:val="lt-LT"/>
              </w:rPr>
              <w:t>as</w:t>
            </w:r>
          </w:p>
        </w:tc>
      </w:tr>
      <w:tr w:rsidR="004972C5" w:rsidRPr="00166144" w14:paraId="593FE787" w14:textId="77777777" w:rsidTr="00D515F2">
        <w:trPr>
          <w:cantSplit/>
          <w:trHeight w:val="592"/>
        </w:trPr>
        <w:tc>
          <w:tcPr>
            <w:tcW w:w="9327" w:type="dxa"/>
            <w:shd w:val="clear" w:color="auto" w:fill="FFFFFF" w:themeFill="background1"/>
          </w:tcPr>
          <w:p w14:paraId="2342EB0C" w14:textId="38457F52" w:rsidR="004972C5" w:rsidRPr="00166144" w:rsidRDefault="004972C5" w:rsidP="005E18A7">
            <w:pPr>
              <w:jc w:val="both"/>
              <w:rPr>
                <w:bCs/>
                <w:lang w:val="lt-LT" w:eastAsia="en-US"/>
              </w:rPr>
            </w:pPr>
            <w:r w:rsidRPr="00166144">
              <w:rPr>
                <w:bCs/>
                <w:lang w:val="lt-LT" w:eastAsia="en-US"/>
              </w:rPr>
              <w:t>Mechanizuotos sniego valymo paslaugos Vilkijos apylinkių seniūnijos vietinės reikšmės keliuose ir gatvėse</w:t>
            </w:r>
            <w:r w:rsidR="00C7412F" w:rsidRPr="00166144">
              <w:rPr>
                <w:bCs/>
                <w:lang w:val="lt-LT" w:eastAsia="en-US"/>
              </w:rPr>
              <w:t>.</w:t>
            </w:r>
            <w:r w:rsidRPr="00166144">
              <w:rPr>
                <w:bCs/>
                <w:lang w:val="lt-LT" w:eastAsia="en-US"/>
              </w:rPr>
              <w:t xml:space="preserve"> </w:t>
            </w:r>
          </w:p>
        </w:tc>
      </w:tr>
      <w:tr w:rsidR="004972C5" w:rsidRPr="00166144" w14:paraId="78107C36" w14:textId="77777777" w:rsidTr="006367C7">
        <w:trPr>
          <w:cantSplit/>
          <w:trHeight w:val="664"/>
        </w:trPr>
        <w:tc>
          <w:tcPr>
            <w:tcW w:w="9327" w:type="dxa"/>
            <w:shd w:val="clear" w:color="auto" w:fill="D9D9D9" w:themeFill="background1" w:themeFillShade="D9"/>
            <w:vAlign w:val="center"/>
          </w:tcPr>
          <w:p w14:paraId="03A1FA6B" w14:textId="643B3987" w:rsidR="004972C5" w:rsidRPr="00166144" w:rsidRDefault="00EE1B90" w:rsidP="005E18A7">
            <w:pPr>
              <w:tabs>
                <w:tab w:val="left" w:pos="319"/>
              </w:tabs>
              <w:contextualSpacing/>
              <w:jc w:val="both"/>
              <w:rPr>
                <w:b/>
                <w:lang w:val="lt-LT"/>
              </w:rPr>
            </w:pPr>
            <w:r w:rsidRPr="00166144">
              <w:rPr>
                <w:b/>
                <w:lang w:val="lt-LT"/>
              </w:rPr>
              <w:t>BVPŽ kodas</w:t>
            </w:r>
          </w:p>
        </w:tc>
      </w:tr>
      <w:tr w:rsidR="004972C5" w:rsidRPr="00166144" w14:paraId="02EE21FE" w14:textId="77777777" w:rsidTr="005E18A7">
        <w:trPr>
          <w:cantSplit/>
          <w:trHeight w:val="345"/>
        </w:trPr>
        <w:tc>
          <w:tcPr>
            <w:tcW w:w="9327" w:type="dxa"/>
            <w:tcBorders>
              <w:bottom w:val="single" w:sz="4" w:space="0" w:color="auto"/>
              <w:right w:val="single" w:sz="4" w:space="0" w:color="auto"/>
            </w:tcBorders>
            <w:shd w:val="clear" w:color="auto" w:fill="FFFFFF" w:themeFill="background1"/>
            <w:vAlign w:val="center"/>
          </w:tcPr>
          <w:p w14:paraId="7C7DD8AB" w14:textId="07192F20" w:rsidR="00AC020A" w:rsidRPr="00166144" w:rsidRDefault="004B5213" w:rsidP="005E18A7">
            <w:pPr>
              <w:jc w:val="both"/>
              <w:rPr>
                <w:b/>
                <w:bCs/>
                <w:lang w:val="lt-LT" w:eastAsia="en-US"/>
              </w:rPr>
            </w:pPr>
            <w:bookmarkStart w:id="0" w:name="_Hlk82079385"/>
            <w:r w:rsidRPr="00166144">
              <w:rPr>
                <w:lang w:val="lt-LT" w:eastAsia="en-US"/>
              </w:rPr>
              <w:t>Pagal Bendrąjį viešųjų pirkimų žodyną (BVPŽ) kodas</w:t>
            </w:r>
            <w:r w:rsidRPr="00166144">
              <w:rPr>
                <w:b/>
                <w:bCs/>
                <w:lang w:val="lt-LT" w:eastAsia="en-US"/>
              </w:rPr>
              <w:t xml:space="preserve"> </w:t>
            </w:r>
            <w:bookmarkEnd w:id="0"/>
            <w:r w:rsidRPr="00166144">
              <w:rPr>
                <w:b/>
                <w:bCs/>
                <w:lang w:val="lt-LT" w:eastAsia="en-US"/>
              </w:rPr>
              <w:t>– 90620000-9: - Sniego valymo paslaugos</w:t>
            </w:r>
            <w:r w:rsidR="003B0A52" w:rsidRPr="00166144">
              <w:rPr>
                <w:b/>
                <w:bCs/>
                <w:lang w:val="lt-LT" w:eastAsia="en-US"/>
              </w:rPr>
              <w:t>.</w:t>
            </w:r>
          </w:p>
        </w:tc>
      </w:tr>
      <w:tr w:rsidR="004972C5" w:rsidRPr="00166144" w14:paraId="412348F1" w14:textId="77777777" w:rsidTr="006367C7">
        <w:trPr>
          <w:cantSplit/>
          <w:trHeight w:val="699"/>
        </w:trPr>
        <w:tc>
          <w:tcPr>
            <w:tcW w:w="9327" w:type="dxa"/>
            <w:shd w:val="clear" w:color="auto" w:fill="D9D9D9" w:themeFill="background1" w:themeFillShade="D9"/>
            <w:vAlign w:val="center"/>
          </w:tcPr>
          <w:p w14:paraId="049AC925" w14:textId="1EF4D0B1" w:rsidR="004972C5" w:rsidRPr="00D515F2" w:rsidRDefault="00EE1B90" w:rsidP="005E18A7">
            <w:pPr>
              <w:tabs>
                <w:tab w:val="left" w:pos="319"/>
              </w:tabs>
              <w:contextualSpacing/>
              <w:jc w:val="both"/>
              <w:rPr>
                <w:b/>
                <w:bCs/>
                <w:lang w:val="lt-LT"/>
              </w:rPr>
            </w:pPr>
            <w:r w:rsidRPr="00166144">
              <w:rPr>
                <w:b/>
                <w:bCs/>
                <w:lang w:val="lt-LT"/>
              </w:rPr>
              <w:t>Reik</w:t>
            </w:r>
            <w:r w:rsidR="004B5213" w:rsidRPr="00166144">
              <w:rPr>
                <w:b/>
                <w:bCs/>
                <w:lang w:val="lt-LT"/>
              </w:rPr>
              <w:t>alavimai, keliami pirkimo objektui</w:t>
            </w:r>
          </w:p>
        </w:tc>
      </w:tr>
      <w:tr w:rsidR="003B0A52" w:rsidRPr="00D75950" w14:paraId="3CF411C8" w14:textId="77777777" w:rsidTr="005E18A7">
        <w:trPr>
          <w:cantSplit/>
          <w:trHeight w:val="3077"/>
        </w:trPr>
        <w:tc>
          <w:tcPr>
            <w:tcW w:w="9327" w:type="dxa"/>
          </w:tcPr>
          <w:p w14:paraId="3A02A1AE" w14:textId="77777777" w:rsidR="00166144" w:rsidRPr="00166144" w:rsidRDefault="00166144" w:rsidP="00D515F2">
            <w:pPr>
              <w:spacing w:line="276" w:lineRule="auto"/>
              <w:jc w:val="both"/>
              <w:rPr>
                <w:lang w:val="lt-LT" w:eastAsia="en-US"/>
              </w:rPr>
            </w:pPr>
            <w:r w:rsidRPr="00166144">
              <w:rPr>
                <w:lang w:val="lt-LT" w:eastAsia="en-US"/>
              </w:rPr>
              <w:t>Mechanizuotas sniego valymas Vilkijos apylinkių seniūnijos vietinės reikšmės keliuose ir gatvėse (toliau – Paslaugos). Paslaugos atliekamos Vilkijos apylinkių seniūnijai priklausančių kaimų (</w:t>
            </w:r>
            <w:proofErr w:type="spellStart"/>
            <w:r w:rsidRPr="00166144">
              <w:rPr>
                <w:lang w:val="lt-LT" w:eastAsia="en-US"/>
              </w:rPr>
              <w:t>Adomkiškių</w:t>
            </w:r>
            <w:proofErr w:type="spellEnd"/>
            <w:r w:rsidRPr="00166144">
              <w:rPr>
                <w:lang w:val="lt-LT" w:eastAsia="en-US"/>
              </w:rPr>
              <w:t xml:space="preserve">, Akuotų, </w:t>
            </w:r>
            <w:proofErr w:type="spellStart"/>
            <w:r w:rsidRPr="00166144">
              <w:rPr>
                <w:lang w:val="lt-LT" w:eastAsia="en-US"/>
              </w:rPr>
              <w:t>Antalkių</w:t>
            </w:r>
            <w:proofErr w:type="spellEnd"/>
            <w:r w:rsidRPr="00166144">
              <w:rPr>
                <w:lang w:val="lt-LT" w:eastAsia="en-US"/>
              </w:rPr>
              <w:t xml:space="preserve">, </w:t>
            </w:r>
            <w:proofErr w:type="spellStart"/>
            <w:r w:rsidRPr="00166144">
              <w:rPr>
                <w:lang w:val="lt-LT" w:eastAsia="en-US"/>
              </w:rPr>
              <w:t>Aukštkalnių</w:t>
            </w:r>
            <w:proofErr w:type="spellEnd"/>
            <w:r w:rsidRPr="00166144">
              <w:rPr>
                <w:lang w:val="lt-LT" w:eastAsia="en-US"/>
              </w:rPr>
              <w:t xml:space="preserve">, </w:t>
            </w:r>
            <w:proofErr w:type="spellStart"/>
            <w:r w:rsidRPr="00166144">
              <w:rPr>
                <w:lang w:val="lt-LT" w:eastAsia="en-US"/>
              </w:rPr>
              <w:t>Baravų</w:t>
            </w:r>
            <w:proofErr w:type="spellEnd"/>
            <w:r w:rsidRPr="00166144">
              <w:rPr>
                <w:lang w:val="lt-LT" w:eastAsia="en-US"/>
              </w:rPr>
              <w:t xml:space="preserve">, </w:t>
            </w:r>
            <w:proofErr w:type="spellStart"/>
            <w:r w:rsidRPr="00166144">
              <w:rPr>
                <w:lang w:val="lt-LT" w:eastAsia="en-US"/>
              </w:rPr>
              <w:t>Bernoriškių</w:t>
            </w:r>
            <w:proofErr w:type="spellEnd"/>
            <w:r w:rsidRPr="00166144">
              <w:rPr>
                <w:lang w:val="lt-LT" w:eastAsia="en-US"/>
              </w:rPr>
              <w:t xml:space="preserve">, Buivydų, </w:t>
            </w:r>
            <w:proofErr w:type="spellStart"/>
            <w:r w:rsidRPr="00166144">
              <w:rPr>
                <w:lang w:val="lt-LT" w:eastAsia="en-US"/>
              </w:rPr>
              <w:t>Daučionių</w:t>
            </w:r>
            <w:proofErr w:type="spellEnd"/>
            <w:r w:rsidRPr="00166144">
              <w:rPr>
                <w:lang w:val="lt-LT" w:eastAsia="en-US"/>
              </w:rPr>
              <w:t xml:space="preserve">, </w:t>
            </w:r>
            <w:proofErr w:type="spellStart"/>
            <w:r w:rsidRPr="00166144">
              <w:rPr>
                <w:lang w:val="lt-LT" w:eastAsia="en-US"/>
              </w:rPr>
              <w:t>Daugeliškių</w:t>
            </w:r>
            <w:proofErr w:type="spellEnd"/>
            <w:r w:rsidRPr="00166144">
              <w:rPr>
                <w:lang w:val="lt-LT" w:eastAsia="en-US"/>
              </w:rPr>
              <w:t xml:space="preserve">, </w:t>
            </w:r>
            <w:proofErr w:type="spellStart"/>
            <w:r w:rsidRPr="00166144">
              <w:rPr>
                <w:lang w:val="lt-LT" w:eastAsia="en-US"/>
              </w:rPr>
              <w:t>Daugužių</w:t>
            </w:r>
            <w:proofErr w:type="spellEnd"/>
            <w:r w:rsidRPr="00166144">
              <w:rPr>
                <w:lang w:val="lt-LT" w:eastAsia="en-US"/>
              </w:rPr>
              <w:t xml:space="preserve">, </w:t>
            </w:r>
            <w:proofErr w:type="spellStart"/>
            <w:r w:rsidRPr="00166144">
              <w:rPr>
                <w:lang w:val="lt-LT" w:eastAsia="en-US"/>
              </w:rPr>
              <w:t>Gaideliškių</w:t>
            </w:r>
            <w:proofErr w:type="spellEnd"/>
            <w:r w:rsidRPr="00166144">
              <w:rPr>
                <w:lang w:val="lt-LT" w:eastAsia="en-US"/>
              </w:rPr>
              <w:t xml:space="preserve">, Gailiūnų, </w:t>
            </w:r>
            <w:proofErr w:type="spellStart"/>
            <w:r w:rsidRPr="00166144">
              <w:rPr>
                <w:lang w:val="lt-LT" w:eastAsia="en-US"/>
              </w:rPr>
              <w:t>Godėnų</w:t>
            </w:r>
            <w:proofErr w:type="spellEnd"/>
            <w:r w:rsidRPr="00166144">
              <w:rPr>
                <w:lang w:val="lt-LT" w:eastAsia="en-US"/>
              </w:rPr>
              <w:t xml:space="preserve">, </w:t>
            </w:r>
            <w:proofErr w:type="spellStart"/>
            <w:r w:rsidRPr="00166144">
              <w:rPr>
                <w:lang w:val="lt-LT" w:eastAsia="en-US"/>
              </w:rPr>
              <w:t>Gineikių</w:t>
            </w:r>
            <w:proofErr w:type="spellEnd"/>
            <w:r w:rsidRPr="00166144">
              <w:rPr>
                <w:lang w:val="lt-LT" w:eastAsia="en-US"/>
              </w:rPr>
              <w:t xml:space="preserve">, </w:t>
            </w:r>
            <w:proofErr w:type="spellStart"/>
            <w:r w:rsidRPr="00166144">
              <w:rPr>
                <w:lang w:val="lt-LT" w:eastAsia="en-US"/>
              </w:rPr>
              <w:t>Gudravio</w:t>
            </w:r>
            <w:proofErr w:type="spellEnd"/>
            <w:r w:rsidRPr="00166144">
              <w:rPr>
                <w:lang w:val="lt-LT" w:eastAsia="en-US"/>
              </w:rPr>
              <w:t xml:space="preserve">,  </w:t>
            </w:r>
            <w:proofErr w:type="spellStart"/>
            <w:r w:rsidRPr="00166144">
              <w:rPr>
                <w:lang w:val="lt-LT" w:eastAsia="en-US"/>
              </w:rPr>
              <w:t>Jagminiškių</w:t>
            </w:r>
            <w:proofErr w:type="spellEnd"/>
            <w:r w:rsidRPr="00166144">
              <w:rPr>
                <w:lang w:val="lt-LT" w:eastAsia="en-US"/>
              </w:rPr>
              <w:t xml:space="preserve">, </w:t>
            </w:r>
            <w:proofErr w:type="spellStart"/>
            <w:r w:rsidRPr="00166144">
              <w:rPr>
                <w:lang w:val="lt-LT" w:eastAsia="en-US"/>
              </w:rPr>
              <w:t>Jaučakių</w:t>
            </w:r>
            <w:proofErr w:type="spellEnd"/>
            <w:r w:rsidRPr="00166144">
              <w:rPr>
                <w:lang w:val="lt-LT" w:eastAsia="en-US"/>
              </w:rPr>
              <w:t xml:space="preserve">, </w:t>
            </w:r>
            <w:proofErr w:type="spellStart"/>
            <w:r w:rsidRPr="00166144">
              <w:rPr>
                <w:lang w:val="lt-LT" w:eastAsia="en-US"/>
              </w:rPr>
              <w:t>Jokavų</w:t>
            </w:r>
            <w:proofErr w:type="spellEnd"/>
            <w:r w:rsidRPr="00166144">
              <w:rPr>
                <w:lang w:val="lt-LT" w:eastAsia="en-US"/>
              </w:rPr>
              <w:t xml:space="preserve">, Jotautų, Juodžių, </w:t>
            </w:r>
            <w:proofErr w:type="spellStart"/>
            <w:r w:rsidRPr="00166144">
              <w:rPr>
                <w:lang w:val="lt-LT" w:eastAsia="en-US"/>
              </w:rPr>
              <w:t>Juozapavos</w:t>
            </w:r>
            <w:proofErr w:type="spellEnd"/>
            <w:r w:rsidRPr="00166144">
              <w:rPr>
                <w:lang w:val="lt-LT" w:eastAsia="en-US"/>
              </w:rPr>
              <w:t xml:space="preserve">, </w:t>
            </w:r>
            <w:proofErr w:type="spellStart"/>
            <w:r w:rsidRPr="00166144">
              <w:rPr>
                <w:lang w:val="lt-LT" w:eastAsia="en-US"/>
              </w:rPr>
              <w:t>Krūvandų</w:t>
            </w:r>
            <w:proofErr w:type="spellEnd"/>
            <w:r w:rsidRPr="00166144">
              <w:rPr>
                <w:lang w:val="lt-LT" w:eastAsia="en-US"/>
              </w:rPr>
              <w:t xml:space="preserve">, </w:t>
            </w:r>
            <w:proofErr w:type="spellStart"/>
            <w:r w:rsidRPr="00166144">
              <w:rPr>
                <w:lang w:val="lt-LT" w:eastAsia="en-US"/>
              </w:rPr>
              <w:t>Lausvydų</w:t>
            </w:r>
            <w:proofErr w:type="spellEnd"/>
            <w:r w:rsidRPr="00166144">
              <w:rPr>
                <w:lang w:val="lt-LT" w:eastAsia="en-US"/>
              </w:rPr>
              <w:t xml:space="preserve">, </w:t>
            </w:r>
            <w:proofErr w:type="spellStart"/>
            <w:r w:rsidRPr="00166144">
              <w:rPr>
                <w:lang w:val="lt-LT" w:eastAsia="en-US"/>
              </w:rPr>
              <w:t>Lazduonių</w:t>
            </w:r>
            <w:proofErr w:type="spellEnd"/>
            <w:r w:rsidRPr="00166144">
              <w:rPr>
                <w:lang w:val="lt-LT" w:eastAsia="en-US"/>
              </w:rPr>
              <w:t xml:space="preserve">, </w:t>
            </w:r>
            <w:proofErr w:type="spellStart"/>
            <w:r w:rsidRPr="00166144">
              <w:rPr>
                <w:lang w:val="lt-LT" w:eastAsia="en-US"/>
              </w:rPr>
              <w:t>Liepdvario</w:t>
            </w:r>
            <w:proofErr w:type="spellEnd"/>
            <w:r w:rsidRPr="00166144">
              <w:rPr>
                <w:lang w:val="lt-LT" w:eastAsia="en-US"/>
              </w:rPr>
              <w:t xml:space="preserve">, </w:t>
            </w:r>
            <w:proofErr w:type="spellStart"/>
            <w:r w:rsidRPr="00166144">
              <w:rPr>
                <w:lang w:val="lt-LT" w:eastAsia="en-US"/>
              </w:rPr>
              <w:t>Lygainių</w:t>
            </w:r>
            <w:proofErr w:type="spellEnd"/>
            <w:r w:rsidRPr="00166144">
              <w:rPr>
                <w:lang w:val="lt-LT" w:eastAsia="en-US"/>
              </w:rPr>
              <w:t xml:space="preserve">, Pabalių, </w:t>
            </w:r>
            <w:proofErr w:type="spellStart"/>
            <w:r w:rsidRPr="00166144">
              <w:rPr>
                <w:lang w:val="lt-LT" w:eastAsia="en-US"/>
              </w:rPr>
              <w:t>Padauguvos</w:t>
            </w:r>
            <w:proofErr w:type="spellEnd"/>
            <w:r w:rsidRPr="00166144">
              <w:rPr>
                <w:lang w:val="lt-LT" w:eastAsia="en-US"/>
              </w:rPr>
              <w:t xml:space="preserve">, </w:t>
            </w:r>
            <w:proofErr w:type="spellStart"/>
            <w:r w:rsidRPr="00166144">
              <w:rPr>
                <w:lang w:val="lt-LT" w:eastAsia="en-US"/>
              </w:rPr>
              <w:t>Padauguvėlės</w:t>
            </w:r>
            <w:proofErr w:type="spellEnd"/>
            <w:r w:rsidRPr="00166144">
              <w:rPr>
                <w:lang w:val="lt-LT" w:eastAsia="en-US"/>
              </w:rPr>
              <w:t xml:space="preserve">, Padubysio, </w:t>
            </w:r>
            <w:proofErr w:type="spellStart"/>
            <w:r w:rsidRPr="00166144">
              <w:rPr>
                <w:lang w:val="lt-LT" w:eastAsia="en-US"/>
              </w:rPr>
              <w:t>Palazduonio</w:t>
            </w:r>
            <w:proofErr w:type="spellEnd"/>
            <w:r w:rsidRPr="00166144">
              <w:rPr>
                <w:lang w:val="lt-LT" w:eastAsia="en-US"/>
              </w:rPr>
              <w:t xml:space="preserve">, </w:t>
            </w:r>
            <w:proofErr w:type="spellStart"/>
            <w:r w:rsidRPr="00166144">
              <w:rPr>
                <w:lang w:val="lt-LT" w:eastAsia="en-US"/>
              </w:rPr>
              <w:t>Paprūdių</w:t>
            </w:r>
            <w:proofErr w:type="spellEnd"/>
            <w:r w:rsidRPr="00166144">
              <w:rPr>
                <w:lang w:val="lt-LT" w:eastAsia="en-US"/>
              </w:rPr>
              <w:t xml:space="preserve">, </w:t>
            </w:r>
            <w:proofErr w:type="spellStart"/>
            <w:r w:rsidRPr="00166144">
              <w:rPr>
                <w:lang w:val="lt-LT" w:eastAsia="en-US"/>
              </w:rPr>
              <w:t>Partikų</w:t>
            </w:r>
            <w:proofErr w:type="spellEnd"/>
            <w:r w:rsidRPr="00166144">
              <w:rPr>
                <w:lang w:val="lt-LT" w:eastAsia="en-US"/>
              </w:rPr>
              <w:t xml:space="preserve">, </w:t>
            </w:r>
            <w:proofErr w:type="spellStart"/>
            <w:r w:rsidRPr="00166144">
              <w:rPr>
                <w:lang w:val="lt-LT" w:eastAsia="en-US"/>
              </w:rPr>
              <w:t>Pastriūnio</w:t>
            </w:r>
            <w:proofErr w:type="spellEnd"/>
            <w:r w:rsidRPr="00166144">
              <w:rPr>
                <w:lang w:val="lt-LT" w:eastAsia="en-US"/>
              </w:rPr>
              <w:t xml:space="preserve">, Pašilių, </w:t>
            </w:r>
            <w:proofErr w:type="spellStart"/>
            <w:r w:rsidRPr="00166144">
              <w:rPr>
                <w:lang w:val="lt-LT" w:eastAsia="en-US"/>
              </w:rPr>
              <w:t>Purviškių</w:t>
            </w:r>
            <w:proofErr w:type="spellEnd"/>
            <w:r w:rsidRPr="00166144">
              <w:rPr>
                <w:lang w:val="lt-LT" w:eastAsia="en-US"/>
              </w:rPr>
              <w:t xml:space="preserve">, </w:t>
            </w:r>
            <w:proofErr w:type="spellStart"/>
            <w:r w:rsidRPr="00166144">
              <w:rPr>
                <w:lang w:val="lt-LT" w:eastAsia="en-US"/>
              </w:rPr>
              <w:t>Raubatonių</w:t>
            </w:r>
            <w:proofErr w:type="spellEnd"/>
            <w:r w:rsidRPr="00166144">
              <w:rPr>
                <w:lang w:val="lt-LT" w:eastAsia="en-US"/>
              </w:rPr>
              <w:t xml:space="preserve">, </w:t>
            </w:r>
            <w:proofErr w:type="spellStart"/>
            <w:r w:rsidRPr="00166144">
              <w:rPr>
                <w:lang w:val="lt-LT" w:eastAsia="en-US"/>
              </w:rPr>
              <w:t>Ringovės</w:t>
            </w:r>
            <w:proofErr w:type="spellEnd"/>
            <w:r w:rsidRPr="00166144">
              <w:rPr>
                <w:lang w:val="lt-LT" w:eastAsia="en-US"/>
              </w:rPr>
              <w:t xml:space="preserve">, </w:t>
            </w:r>
            <w:proofErr w:type="spellStart"/>
            <w:r w:rsidRPr="00166144">
              <w:rPr>
                <w:lang w:val="lt-LT" w:eastAsia="en-US"/>
              </w:rPr>
              <w:t>Ručkonių</w:t>
            </w:r>
            <w:proofErr w:type="spellEnd"/>
            <w:r w:rsidRPr="00166144">
              <w:rPr>
                <w:lang w:val="lt-LT" w:eastAsia="en-US"/>
              </w:rPr>
              <w:t xml:space="preserve">, Saulėtekių, </w:t>
            </w:r>
            <w:proofErr w:type="spellStart"/>
            <w:r w:rsidRPr="00166144">
              <w:rPr>
                <w:lang w:val="lt-LT" w:eastAsia="en-US"/>
              </w:rPr>
              <w:t>Skrebenų</w:t>
            </w:r>
            <w:proofErr w:type="spellEnd"/>
            <w:r w:rsidRPr="00166144">
              <w:rPr>
                <w:lang w:val="lt-LT" w:eastAsia="en-US"/>
              </w:rPr>
              <w:t xml:space="preserve">, Stanislavos, </w:t>
            </w:r>
            <w:proofErr w:type="spellStart"/>
            <w:r w:rsidRPr="00166144">
              <w:rPr>
                <w:lang w:val="lt-LT" w:eastAsia="en-US"/>
              </w:rPr>
              <w:t>Šolių</w:t>
            </w:r>
            <w:proofErr w:type="spellEnd"/>
            <w:r w:rsidRPr="00166144">
              <w:rPr>
                <w:lang w:val="lt-LT" w:eastAsia="en-US"/>
              </w:rPr>
              <w:t xml:space="preserve">, </w:t>
            </w:r>
            <w:proofErr w:type="spellStart"/>
            <w:r w:rsidRPr="00166144">
              <w:rPr>
                <w:lang w:val="lt-LT" w:eastAsia="en-US"/>
              </w:rPr>
              <w:t>Vaitkūnų</w:t>
            </w:r>
            <w:proofErr w:type="spellEnd"/>
            <w:r w:rsidRPr="00166144">
              <w:rPr>
                <w:lang w:val="lt-LT" w:eastAsia="en-US"/>
              </w:rPr>
              <w:t xml:space="preserve">, </w:t>
            </w:r>
            <w:proofErr w:type="spellStart"/>
            <w:r w:rsidRPr="00166144">
              <w:rPr>
                <w:lang w:val="lt-LT" w:eastAsia="en-US"/>
              </w:rPr>
              <w:t>Valmantiškių</w:t>
            </w:r>
            <w:proofErr w:type="spellEnd"/>
            <w:r w:rsidRPr="00166144">
              <w:rPr>
                <w:lang w:val="lt-LT" w:eastAsia="en-US"/>
              </w:rPr>
              <w:t xml:space="preserve">, Vilkijos ir </w:t>
            </w:r>
            <w:proofErr w:type="spellStart"/>
            <w:r w:rsidRPr="00166144">
              <w:rPr>
                <w:lang w:val="lt-LT" w:eastAsia="en-US"/>
              </w:rPr>
              <w:t>Zauniškių</w:t>
            </w:r>
            <w:proofErr w:type="spellEnd"/>
            <w:r w:rsidRPr="00166144">
              <w:rPr>
                <w:lang w:val="lt-LT" w:eastAsia="en-US"/>
              </w:rPr>
              <w:t xml:space="preserve">) vietinės reikšmės keliuose ir gatvėse, kurių ilgis apie 200 km. </w:t>
            </w:r>
          </w:p>
          <w:p w14:paraId="12017225" w14:textId="77777777" w:rsidR="00166144" w:rsidRPr="00166144" w:rsidRDefault="00166144" w:rsidP="00D515F2">
            <w:pPr>
              <w:spacing w:line="276" w:lineRule="auto"/>
              <w:jc w:val="both"/>
              <w:rPr>
                <w:lang w:val="lt-LT" w:eastAsia="en-US"/>
              </w:rPr>
            </w:pPr>
            <w:r w:rsidRPr="00166144">
              <w:rPr>
                <w:lang w:val="lt-LT" w:eastAsia="en-US"/>
              </w:rPr>
              <w:t>Paslaugos bus perkamos pagal faktinį poreikį. Vilkijos apylinkių seniūnija neįsipareigoja nupirkti konkretaus Paslaugų kiekio.</w:t>
            </w:r>
          </w:p>
          <w:p w14:paraId="5C84B86D" w14:textId="77777777" w:rsidR="00166144" w:rsidRPr="00166144" w:rsidRDefault="00166144" w:rsidP="00D515F2">
            <w:pPr>
              <w:spacing w:line="276" w:lineRule="auto"/>
              <w:jc w:val="both"/>
              <w:rPr>
                <w:b/>
                <w:bCs/>
                <w:lang w:val="lt-LT" w:eastAsia="en-US"/>
              </w:rPr>
            </w:pPr>
            <w:r w:rsidRPr="00166144">
              <w:rPr>
                <w:lang w:val="lt-LT" w:eastAsia="en-US"/>
              </w:rPr>
              <w:t xml:space="preserve">Rangovas </w:t>
            </w:r>
            <w:r w:rsidRPr="00166144">
              <w:rPr>
                <w:bCs/>
                <w:lang w:val="lt-LT" w:eastAsia="en-US"/>
              </w:rPr>
              <w:t>įsipareigoja</w:t>
            </w:r>
            <w:r w:rsidRPr="00166144">
              <w:rPr>
                <w:b/>
                <w:bCs/>
                <w:lang w:val="lt-LT" w:eastAsia="en-US"/>
              </w:rPr>
              <w:t xml:space="preserve"> </w:t>
            </w:r>
            <w:r w:rsidRPr="00166144">
              <w:rPr>
                <w:bCs/>
                <w:lang w:val="lt-LT" w:eastAsia="en-US"/>
              </w:rPr>
              <w:t>užtikrinti, kad teikiamų Paslaugų kokybė atitiks įprastai tokios rūšies Paslaugoms keliamus reikalavimus.</w:t>
            </w:r>
            <w:r w:rsidRPr="00166144">
              <w:rPr>
                <w:b/>
                <w:bCs/>
                <w:lang w:val="lt-LT" w:eastAsia="en-US"/>
              </w:rPr>
              <w:t xml:space="preserve"> </w:t>
            </w:r>
          </w:p>
          <w:p w14:paraId="6AA41645" w14:textId="77777777" w:rsidR="00166144" w:rsidRPr="00166144" w:rsidRDefault="00166144" w:rsidP="00D515F2">
            <w:pPr>
              <w:spacing w:line="276" w:lineRule="auto"/>
              <w:jc w:val="both"/>
              <w:rPr>
                <w:bCs/>
                <w:lang w:val="lt-LT" w:eastAsia="en-US"/>
              </w:rPr>
            </w:pPr>
            <w:r w:rsidRPr="00166144">
              <w:rPr>
                <w:bCs/>
                <w:lang w:val="lt-LT" w:eastAsia="en-US"/>
              </w:rPr>
              <w:t>Rangovas privalo turėti tinkamą techniką ir pakankamus pajėgumus, kad galėtų tinkamai vykdyti sniego valymą visuose minėtuose kaimuose.</w:t>
            </w:r>
            <w:r w:rsidRPr="00166144">
              <w:rPr>
                <w:lang w:val="lt-LT" w:eastAsia="en-US"/>
              </w:rPr>
              <w:t xml:space="preserve"> </w:t>
            </w:r>
          </w:p>
          <w:p w14:paraId="33F74BC1" w14:textId="77777777" w:rsidR="00166144" w:rsidRPr="00166144" w:rsidRDefault="00166144" w:rsidP="00D515F2">
            <w:pPr>
              <w:spacing w:line="276" w:lineRule="auto"/>
              <w:jc w:val="both"/>
              <w:rPr>
                <w:lang w:val="lt-LT" w:eastAsia="en-US"/>
              </w:rPr>
            </w:pPr>
            <w:r w:rsidRPr="00166144">
              <w:rPr>
                <w:lang w:val="lt-LT" w:eastAsia="en-US"/>
              </w:rPr>
              <w:t xml:space="preserve">Aptarnaujamos seniūnijos teritorija pasižymi dideliu plotu, teritoriniu išskaidymu bei plačiai išsidėsčiusiu vietinės reikšmės kelių tinklu, kurio bendras ilgis sudaro apie 200 km. Dėl šių priežasčių būtina vienu metu vykdyti sniego valymo darbus skirtingose teritorijos vietose, ypač intensyvaus </w:t>
            </w:r>
            <w:proofErr w:type="spellStart"/>
            <w:r w:rsidRPr="00166144">
              <w:rPr>
                <w:lang w:val="lt-LT" w:eastAsia="en-US"/>
              </w:rPr>
              <w:t>snygio</w:t>
            </w:r>
            <w:proofErr w:type="spellEnd"/>
            <w:r w:rsidRPr="00166144">
              <w:rPr>
                <w:lang w:val="lt-LT" w:eastAsia="en-US"/>
              </w:rPr>
              <w:t xml:space="preserve">, pūgos ar apledėjimo metu, </w:t>
            </w:r>
            <w:r w:rsidRPr="00166144">
              <w:rPr>
                <w:bCs/>
                <w:lang w:val="lt-LT" w:eastAsia="en-US"/>
              </w:rPr>
              <w:t>užtikrinti eismo saugumą ir palaikyti tinkamą kelių būklę.</w:t>
            </w:r>
          </w:p>
          <w:p w14:paraId="3121FA2A" w14:textId="77777777" w:rsidR="00166144" w:rsidRPr="00166144" w:rsidRDefault="00166144" w:rsidP="00D515F2">
            <w:pPr>
              <w:spacing w:line="276" w:lineRule="auto"/>
              <w:jc w:val="both"/>
              <w:rPr>
                <w:bCs/>
                <w:lang w:val="lt-LT" w:eastAsia="en-US"/>
              </w:rPr>
            </w:pPr>
            <w:r w:rsidRPr="00166144">
              <w:rPr>
                <w:bCs/>
                <w:lang w:val="lt-LT" w:eastAsia="en-US"/>
              </w:rPr>
              <w:t>Atsižvelgiant į Paslaugų pobūdį, jų apimtį, būtinybę užtikrinti eismo saugumą ir sutarties vykdymo tęstinumą, nustatomi toliau nurodyti reikalavimai Rangovo technikai.</w:t>
            </w:r>
          </w:p>
          <w:p w14:paraId="09CEC79D" w14:textId="77777777" w:rsidR="00166144" w:rsidRDefault="00166144" w:rsidP="00D515F2">
            <w:pPr>
              <w:spacing w:line="276" w:lineRule="auto"/>
              <w:jc w:val="both"/>
              <w:rPr>
                <w:lang w:val="lt-LT" w:eastAsia="en-US"/>
              </w:rPr>
            </w:pPr>
            <w:r w:rsidRPr="00166144">
              <w:rPr>
                <w:lang w:val="lt-LT" w:eastAsia="en-US"/>
              </w:rPr>
              <w:t>Rangovas turi turėti arba nuomotis ne mažiau kaip</w:t>
            </w:r>
            <w:r w:rsidR="00DD3A01">
              <w:rPr>
                <w:lang w:val="lt-LT" w:eastAsia="en-US"/>
              </w:rPr>
              <w:t xml:space="preserve"> 3 </w:t>
            </w:r>
            <w:r w:rsidRPr="00166144">
              <w:rPr>
                <w:lang w:val="lt-LT" w:eastAsia="en-US"/>
              </w:rPr>
              <w:t>(</w:t>
            </w:r>
            <w:r w:rsidR="00DD3A01">
              <w:rPr>
                <w:lang w:val="lt-LT" w:eastAsia="en-US"/>
              </w:rPr>
              <w:t>tris</w:t>
            </w:r>
            <w:r w:rsidRPr="00166144">
              <w:rPr>
                <w:lang w:val="lt-LT" w:eastAsia="en-US"/>
              </w:rPr>
              <w:t xml:space="preserve">) sniego valymo darbams skirtas transporto </w:t>
            </w:r>
            <w:r w:rsidRPr="00D75950">
              <w:rPr>
                <w:lang w:val="lt-LT" w:eastAsia="en-US"/>
              </w:rPr>
              <w:t xml:space="preserve">priemones (pvz. ratinius traktorius ar kitą lygiavertę sniego valymo techniką), kurių variklių galia – ne mažesnė kaip 125 kW, taip pat </w:t>
            </w:r>
            <w:r w:rsidR="00DD3A01" w:rsidRPr="00D75950">
              <w:rPr>
                <w:lang w:val="lt-LT" w:eastAsia="en-US"/>
              </w:rPr>
              <w:t>turėti</w:t>
            </w:r>
            <w:r w:rsidRPr="00D75950">
              <w:rPr>
                <w:lang w:val="lt-LT" w:eastAsia="en-US"/>
              </w:rPr>
              <w:t xml:space="preserve"> </w:t>
            </w:r>
            <w:r w:rsidR="00DD3A01" w:rsidRPr="00D75950">
              <w:rPr>
                <w:lang w:val="lt-LT" w:eastAsia="en-US"/>
              </w:rPr>
              <w:t>1 (</w:t>
            </w:r>
            <w:r w:rsidRPr="00D75950">
              <w:rPr>
                <w:lang w:val="lt-LT" w:eastAsia="en-US"/>
              </w:rPr>
              <w:t>vieną</w:t>
            </w:r>
            <w:r w:rsidR="00DD3A01" w:rsidRPr="00D75950">
              <w:rPr>
                <w:lang w:val="lt-LT" w:eastAsia="en-US"/>
              </w:rPr>
              <w:t>)</w:t>
            </w:r>
            <w:r w:rsidRPr="00D75950">
              <w:rPr>
                <w:lang w:val="lt-LT" w:eastAsia="en-US"/>
              </w:rPr>
              <w:t xml:space="preserve"> teleskopinį krautuvą, kurio variklio galia – ne mažesnė kaip 80 kW, skirtą sniegui nukasti nuo kelių esant poreikiui kada neįmanoma kitaip išplatinti važiuojamosios kelio dalies. Rangovo naudojamoje technikoje turi būti sumontuotas dviejų dalių per pusę lankstantis sniego valymo peilis (sniego plūgas), kurio darbinis plotis ne mažesnis kaip 3000 mm. Taip pat Rangovas turi turėti</w:t>
            </w:r>
            <w:r w:rsidR="00DD3A01" w:rsidRPr="00D75950">
              <w:rPr>
                <w:lang w:val="lt-LT" w:eastAsia="en-US"/>
              </w:rPr>
              <w:t xml:space="preserve"> 1 (vieną) </w:t>
            </w:r>
            <w:proofErr w:type="spellStart"/>
            <w:r w:rsidRPr="00D75950">
              <w:rPr>
                <w:lang w:val="lt-LT" w:eastAsia="en-US"/>
              </w:rPr>
              <w:t>mažagabaritį</w:t>
            </w:r>
            <w:proofErr w:type="spellEnd"/>
            <w:r w:rsidRPr="00D75950">
              <w:rPr>
                <w:lang w:val="lt-LT" w:eastAsia="en-US"/>
              </w:rPr>
              <w:t xml:space="preserve"> traktorių ar lygiavertę transporto priemonę, kurios variklio galia ne mažesnė kaip 35 kW, su sniego valymo peiliu,</w:t>
            </w:r>
            <w:r w:rsidR="00DD3A01" w:rsidRPr="00D75950">
              <w:rPr>
                <w:lang w:val="lt-LT" w:eastAsia="en-US"/>
              </w:rPr>
              <w:t xml:space="preserve"> kurio (-</w:t>
            </w:r>
            <w:proofErr w:type="spellStart"/>
            <w:r w:rsidR="00DD3A01" w:rsidRPr="00D75950">
              <w:rPr>
                <w:lang w:val="lt-LT" w:eastAsia="en-US"/>
              </w:rPr>
              <w:t>ios</w:t>
            </w:r>
            <w:proofErr w:type="spellEnd"/>
            <w:r w:rsidR="00DD3A01" w:rsidRPr="00D75950">
              <w:rPr>
                <w:lang w:val="lt-LT" w:eastAsia="en-US"/>
              </w:rPr>
              <w:t>)</w:t>
            </w:r>
            <w:r w:rsidRPr="00D75950">
              <w:rPr>
                <w:lang w:val="lt-LT" w:eastAsia="en-US"/>
              </w:rPr>
              <w:t xml:space="preserve"> darbinis plotis 2000–2500 mm, skirtą siauriems kaimo keliams, pėsčiųjų ir dviračių takams valyti.</w:t>
            </w:r>
          </w:p>
          <w:p w14:paraId="2A954E92" w14:textId="0761E5D4" w:rsidR="00D515F2" w:rsidRPr="00D515F2" w:rsidRDefault="00D515F2" w:rsidP="00D515F2">
            <w:pPr>
              <w:spacing w:line="276" w:lineRule="auto"/>
              <w:jc w:val="both"/>
              <w:rPr>
                <w:bCs/>
                <w:lang w:val="lt-LT" w:eastAsia="en-US"/>
              </w:rPr>
            </w:pPr>
            <w:r w:rsidRPr="00D515F2">
              <w:rPr>
                <w:bCs/>
                <w:lang w:val="lt-LT" w:eastAsia="en-US"/>
              </w:rPr>
              <w:t>Reikalavimas turėti ne mažiau kaip tris sniego valymo darbams skirtas transporto priemones nustatomas siekiant:</w:t>
            </w:r>
          </w:p>
        </w:tc>
      </w:tr>
      <w:tr w:rsidR="004972C5" w:rsidRPr="00D75950" w14:paraId="353E4006" w14:textId="77777777" w:rsidTr="00D515F2">
        <w:trPr>
          <w:cantSplit/>
          <w:trHeight w:val="1270"/>
        </w:trPr>
        <w:tc>
          <w:tcPr>
            <w:tcW w:w="9327" w:type="dxa"/>
          </w:tcPr>
          <w:p w14:paraId="5E4DEF0F" w14:textId="77777777" w:rsidR="00D515F2" w:rsidRPr="00D515F2" w:rsidRDefault="00D515F2" w:rsidP="00250A98">
            <w:pPr>
              <w:numPr>
                <w:ilvl w:val="0"/>
                <w:numId w:val="12"/>
              </w:numPr>
              <w:spacing w:line="276" w:lineRule="auto"/>
              <w:jc w:val="both"/>
              <w:rPr>
                <w:rFonts w:eastAsia="Calibri"/>
                <w:bCs/>
                <w:lang w:val="lt-LT" w:eastAsia="en-US"/>
              </w:rPr>
            </w:pPr>
            <w:r w:rsidRPr="00D515F2">
              <w:rPr>
                <w:rFonts w:eastAsia="Calibri"/>
                <w:bCs/>
                <w:lang w:val="lt-LT" w:eastAsia="en-US"/>
              </w:rPr>
              <w:lastRenderedPageBreak/>
              <w:t>užtikrinti galimybę vienu metu vykdyti sniego valymo darbus skirtingose teritorijos vietose;</w:t>
            </w:r>
          </w:p>
          <w:p w14:paraId="6EFE9337" w14:textId="676D0A45" w:rsidR="00D515F2" w:rsidRPr="00D515F2" w:rsidRDefault="00D515F2" w:rsidP="00250A98">
            <w:pPr>
              <w:numPr>
                <w:ilvl w:val="0"/>
                <w:numId w:val="12"/>
              </w:numPr>
              <w:spacing w:line="276" w:lineRule="auto"/>
              <w:jc w:val="both"/>
              <w:rPr>
                <w:rFonts w:eastAsia="Calibri"/>
                <w:bCs/>
                <w:lang w:val="lt-LT" w:eastAsia="en-US"/>
              </w:rPr>
            </w:pPr>
            <w:r w:rsidRPr="00D515F2">
              <w:rPr>
                <w:rFonts w:eastAsia="Calibri"/>
                <w:bCs/>
                <w:lang w:val="lt-LT" w:eastAsia="en-US"/>
              </w:rPr>
              <w:t xml:space="preserve">laiku reaguoti į intensyvų </w:t>
            </w:r>
            <w:proofErr w:type="spellStart"/>
            <w:r w:rsidRPr="00D515F2">
              <w:rPr>
                <w:rFonts w:eastAsia="Calibri"/>
                <w:bCs/>
                <w:lang w:val="lt-LT" w:eastAsia="en-US"/>
              </w:rPr>
              <w:t>snygį</w:t>
            </w:r>
            <w:proofErr w:type="spellEnd"/>
            <w:r w:rsidRPr="00D515F2">
              <w:rPr>
                <w:rFonts w:eastAsia="Calibri"/>
                <w:bCs/>
                <w:lang w:val="lt-LT" w:eastAsia="en-US"/>
              </w:rPr>
              <w:t xml:space="preserve">, pūgą ar apledėjimą ir išvengti </w:t>
            </w:r>
            <w:r w:rsidR="0096212C">
              <w:rPr>
                <w:rFonts w:eastAsia="Calibri"/>
                <w:bCs/>
                <w:lang w:val="lt-LT" w:eastAsia="en-US"/>
              </w:rPr>
              <w:t>P</w:t>
            </w:r>
            <w:r w:rsidRPr="00D515F2">
              <w:rPr>
                <w:rFonts w:eastAsia="Calibri"/>
                <w:bCs/>
                <w:lang w:val="lt-LT" w:eastAsia="en-US"/>
              </w:rPr>
              <w:t>aslaugų teikimo vėlavimų;</w:t>
            </w:r>
          </w:p>
          <w:p w14:paraId="2587418B" w14:textId="106CEC6E" w:rsidR="00DD3A01" w:rsidRDefault="002E70A7" w:rsidP="00250A98">
            <w:pPr>
              <w:numPr>
                <w:ilvl w:val="0"/>
                <w:numId w:val="12"/>
              </w:numPr>
              <w:spacing w:line="276" w:lineRule="auto"/>
              <w:jc w:val="both"/>
              <w:rPr>
                <w:rFonts w:eastAsia="Calibri"/>
                <w:bCs/>
                <w:lang w:val="lt-LT" w:eastAsia="en-US"/>
              </w:rPr>
            </w:pPr>
            <w:r w:rsidRPr="00166144">
              <w:rPr>
                <w:rFonts w:eastAsia="Calibri"/>
                <w:bCs/>
                <w:lang w:val="lt-LT" w:eastAsia="en-US"/>
              </w:rPr>
              <w:t xml:space="preserve">užtikrinti </w:t>
            </w:r>
            <w:r w:rsidR="0096212C">
              <w:rPr>
                <w:rFonts w:eastAsia="Calibri"/>
                <w:bCs/>
                <w:lang w:val="lt-LT" w:eastAsia="en-US"/>
              </w:rPr>
              <w:t>P</w:t>
            </w:r>
            <w:r w:rsidRPr="00166144">
              <w:rPr>
                <w:rFonts w:eastAsia="Calibri"/>
                <w:bCs/>
                <w:lang w:val="lt-LT" w:eastAsia="en-US"/>
              </w:rPr>
              <w:t>aslaugų tęstinumą technikos gedimo, techninės priežiūros ar kitų nenumatytų aplinkybių atveju</w:t>
            </w:r>
            <w:r w:rsidR="00117294" w:rsidRPr="00166144">
              <w:rPr>
                <w:rFonts w:eastAsia="Calibri"/>
                <w:bCs/>
                <w:lang w:val="lt-LT" w:eastAsia="en-US"/>
              </w:rPr>
              <w:t>, kai dėl vienos technikos trūkumo būtų sutrikdytas eismo saugumas ar neįvykdyti sutartiniai įsipareigojimai.</w:t>
            </w:r>
          </w:p>
          <w:p w14:paraId="1D0F26AA" w14:textId="4D8C96F0" w:rsidR="004D6206" w:rsidRDefault="004D6206" w:rsidP="00250A98">
            <w:pPr>
              <w:spacing w:line="276" w:lineRule="auto"/>
              <w:jc w:val="both"/>
              <w:rPr>
                <w:rFonts w:eastAsia="Calibri"/>
                <w:lang w:val="lt-LT" w:eastAsia="en-US"/>
              </w:rPr>
            </w:pPr>
            <w:r w:rsidRPr="00DD3A01">
              <w:rPr>
                <w:rFonts w:eastAsia="Calibri"/>
                <w:bCs/>
                <w:lang w:val="lt-LT" w:eastAsia="en-US"/>
              </w:rPr>
              <w:t>Vienos ar dviejų transporto priemonių nepakaktų laiku aptarnauti visą kelių tinklą esant intensyvioms žiemos sąlygoms</w:t>
            </w:r>
            <w:r w:rsidR="00B5127E" w:rsidRPr="00DD3A01">
              <w:rPr>
                <w:rFonts w:eastAsia="Calibri"/>
                <w:bCs/>
                <w:lang w:val="lt-LT" w:eastAsia="en-US"/>
              </w:rPr>
              <w:t xml:space="preserve">, todėl Paslaugos turi būti teikiamos </w:t>
            </w:r>
            <w:r w:rsidR="00B5127E" w:rsidRPr="00DD3A01">
              <w:rPr>
                <w:rFonts w:eastAsia="Calibri"/>
                <w:lang w:val="lt-LT" w:eastAsia="en-US"/>
              </w:rPr>
              <w:t>nepertraukiamai ir operatyviai.</w:t>
            </w:r>
          </w:p>
          <w:p w14:paraId="15A5E5E0" w14:textId="5649F1CD" w:rsidR="00080959" w:rsidRPr="00166144" w:rsidRDefault="00080959" w:rsidP="00250A98">
            <w:pPr>
              <w:spacing w:line="276" w:lineRule="auto"/>
              <w:jc w:val="both"/>
              <w:rPr>
                <w:rFonts w:eastAsia="Calibri"/>
                <w:lang w:val="lt-LT" w:eastAsia="en-US"/>
              </w:rPr>
            </w:pPr>
            <w:r w:rsidRPr="00166144">
              <w:rPr>
                <w:rFonts w:eastAsia="Calibri"/>
                <w:lang w:val="lt-LT" w:eastAsia="en-US"/>
              </w:rPr>
              <w:t>Reikalavimas nustatyti, kad sniego valymo darbams skirtų transporto priemonių variklio galia būtų ne mažesnė kaip 12</w:t>
            </w:r>
            <w:r w:rsidR="00DD3A01">
              <w:rPr>
                <w:rFonts w:eastAsia="Calibri"/>
                <w:lang w:val="lt-LT" w:eastAsia="en-US"/>
              </w:rPr>
              <w:t>5</w:t>
            </w:r>
            <w:r w:rsidRPr="00166144">
              <w:rPr>
                <w:rFonts w:eastAsia="Calibri"/>
                <w:lang w:val="lt-LT" w:eastAsia="en-US"/>
              </w:rPr>
              <w:t xml:space="preserve"> kW, grindžiamas būtinybe:</w:t>
            </w:r>
          </w:p>
          <w:p w14:paraId="1870879D" w14:textId="77777777" w:rsidR="00080959" w:rsidRPr="00166144" w:rsidRDefault="00080959" w:rsidP="00250A98">
            <w:pPr>
              <w:numPr>
                <w:ilvl w:val="0"/>
                <w:numId w:val="16"/>
              </w:numPr>
              <w:spacing w:line="276" w:lineRule="auto"/>
              <w:jc w:val="both"/>
              <w:rPr>
                <w:rFonts w:eastAsia="Calibri"/>
                <w:lang w:val="lt-LT" w:eastAsia="en-US"/>
              </w:rPr>
            </w:pPr>
            <w:r w:rsidRPr="00166144">
              <w:rPr>
                <w:rFonts w:eastAsia="Calibri"/>
                <w:lang w:val="lt-LT" w:eastAsia="en-US"/>
              </w:rPr>
              <w:t>atlikti sniego valymo darbus sudėtingomis žiemos sąlygomis, kai susidaro gilios provėžos, taip pat sunkios, didelio tankio, šlapio ar suledėjusio sniego sankaupos;</w:t>
            </w:r>
          </w:p>
          <w:p w14:paraId="300F3F38" w14:textId="77777777" w:rsidR="00080959" w:rsidRPr="00166144" w:rsidRDefault="00080959" w:rsidP="00250A98">
            <w:pPr>
              <w:numPr>
                <w:ilvl w:val="0"/>
                <w:numId w:val="16"/>
              </w:numPr>
              <w:spacing w:line="276" w:lineRule="auto"/>
              <w:jc w:val="both"/>
              <w:rPr>
                <w:rFonts w:eastAsia="Calibri"/>
                <w:lang w:val="lt-LT" w:eastAsia="en-US"/>
              </w:rPr>
            </w:pPr>
            <w:r w:rsidRPr="00166144">
              <w:rPr>
                <w:rFonts w:eastAsia="Calibri"/>
                <w:lang w:val="lt-LT" w:eastAsia="en-US"/>
              </w:rPr>
              <w:t>vykdyti darbus kalvotose vietovėse, įkalnėse ir posūkiuose, kur mažesnės galios technika praranda trauką ir darbo našumą;</w:t>
            </w:r>
          </w:p>
          <w:p w14:paraId="53F90F20" w14:textId="77777777" w:rsidR="00080959" w:rsidRPr="00166144" w:rsidRDefault="00080959" w:rsidP="00250A98">
            <w:pPr>
              <w:numPr>
                <w:ilvl w:val="0"/>
                <w:numId w:val="16"/>
              </w:numPr>
              <w:spacing w:line="276" w:lineRule="auto"/>
              <w:jc w:val="both"/>
              <w:rPr>
                <w:rFonts w:eastAsia="Calibri"/>
                <w:lang w:val="lt-LT" w:eastAsia="en-US"/>
              </w:rPr>
            </w:pPr>
            <w:r w:rsidRPr="00166144">
              <w:rPr>
                <w:rFonts w:eastAsia="Calibri"/>
                <w:lang w:val="lt-LT" w:eastAsia="en-US"/>
              </w:rPr>
              <w:t>užtikrinti pakankamą traukos jėgą dirbant su plataus darbinio pločio sniego valymo įranga.</w:t>
            </w:r>
          </w:p>
          <w:p w14:paraId="6540D558" w14:textId="38AE7378" w:rsidR="00A51A72" w:rsidRPr="00166144" w:rsidRDefault="00A51A72" w:rsidP="00250A98">
            <w:pPr>
              <w:numPr>
                <w:ilvl w:val="0"/>
                <w:numId w:val="16"/>
              </w:numPr>
              <w:spacing w:line="276" w:lineRule="auto"/>
              <w:jc w:val="both"/>
              <w:rPr>
                <w:rFonts w:eastAsia="Calibri"/>
                <w:lang w:val="lt-LT" w:eastAsia="en-US"/>
              </w:rPr>
            </w:pPr>
            <w:r w:rsidRPr="00166144">
              <w:rPr>
                <w:rFonts w:eastAsia="Calibri"/>
                <w:lang w:val="lt-LT" w:eastAsia="en-US"/>
              </w:rPr>
              <w:t>užtikrinti darbuotojų ir eismo saugą, mažinant slydimo, nekontroliuojamo manevravimo ir techninių gedimų riziką.</w:t>
            </w:r>
          </w:p>
          <w:p w14:paraId="4B853FA4" w14:textId="5FA838CF" w:rsidR="00080959" w:rsidRDefault="008B5153" w:rsidP="00250A98">
            <w:pPr>
              <w:spacing w:line="276" w:lineRule="auto"/>
              <w:jc w:val="both"/>
              <w:rPr>
                <w:rFonts w:eastAsia="Calibri"/>
                <w:bCs/>
                <w:lang w:val="lt-LT" w:eastAsia="en-US"/>
              </w:rPr>
            </w:pPr>
            <w:r w:rsidRPr="00166144">
              <w:rPr>
                <w:rFonts w:eastAsia="Calibri"/>
                <w:bCs/>
                <w:lang w:val="lt-LT" w:eastAsia="en-US"/>
              </w:rPr>
              <w:t>Mažesnės galios technika neužtikrintų reikiamo darbo našumo, dirbtų neefektyviai, didėtų gedimų rizika ir darbų trukmė, kas sukeltų Paslaugų teikimo sutrikimus.</w:t>
            </w:r>
            <w:r w:rsidR="00A51A72" w:rsidRPr="00166144">
              <w:rPr>
                <w:rFonts w:eastAsia="Calibri"/>
                <w:bCs/>
                <w:lang w:val="lt-LT" w:eastAsia="en-US"/>
              </w:rPr>
              <w:t xml:space="preserve"> N</w:t>
            </w:r>
            <w:r w:rsidRPr="00166144">
              <w:rPr>
                <w:rFonts w:eastAsia="Calibri"/>
                <w:bCs/>
                <w:lang w:val="lt-LT" w:eastAsia="en-US"/>
              </w:rPr>
              <w:t>audojant mažesnės galios techniką sudėtingomis žiemos sąlygomis didėja transporto priemonių slydimo, nekontroliuojamo manevravimo ir techninių gedimų rizika, kelianti grėsmę darbuotojų ir eismo saugai.</w:t>
            </w:r>
          </w:p>
          <w:p w14:paraId="0786EF44" w14:textId="72544D56" w:rsidR="00655D58" w:rsidRPr="00E00EF7" w:rsidRDefault="00655D58" w:rsidP="00250A98">
            <w:pPr>
              <w:spacing w:line="276" w:lineRule="auto"/>
              <w:jc w:val="both"/>
              <w:rPr>
                <w:rFonts w:eastAsia="Calibri"/>
                <w:bCs/>
                <w:lang w:val="lt-LT" w:eastAsia="en-US"/>
              </w:rPr>
            </w:pPr>
            <w:r w:rsidRPr="00166144">
              <w:rPr>
                <w:rFonts w:eastAsia="Calibri"/>
                <w:bCs/>
                <w:lang w:val="lt-LT" w:eastAsia="en-US"/>
              </w:rPr>
              <w:t>Reikalavimas, kad sniego valymo peilių plotis būtų ne mažesnis kaip 3000 mm, nustatomas atsižvelgiant į tai,</w:t>
            </w:r>
            <w:r w:rsidR="00E00EF7">
              <w:rPr>
                <w:rFonts w:eastAsia="Calibri"/>
                <w:bCs/>
                <w:lang w:val="lt-LT" w:eastAsia="en-US"/>
              </w:rPr>
              <w:t xml:space="preserve"> </w:t>
            </w:r>
            <w:r w:rsidRPr="00166144">
              <w:rPr>
                <w:rFonts w:eastAsia="Calibri"/>
                <w:bCs/>
                <w:lang w:val="lt-LT" w:eastAsia="en-US"/>
              </w:rPr>
              <w:t xml:space="preserve">kad vietinės reikšmės kaimiškų kelių važiuojamosios dalies plotis dažniausiai siekia 3–6 metrus, todėl toks peilio plotis leidžia per vieną pravažiavimą efektyviai ir tolygiai </w:t>
            </w:r>
            <w:r w:rsidRPr="00E00EF7">
              <w:rPr>
                <w:rFonts w:eastAsia="Calibri"/>
                <w:bCs/>
                <w:lang w:val="lt-LT" w:eastAsia="en-US"/>
              </w:rPr>
              <w:t>nuvalyti didžiąją dalį kelio, formuoti saugius kelkraščius ir neužversti sniego atgal į važiuojamąją dalį</w:t>
            </w:r>
            <w:r w:rsidR="00115575" w:rsidRPr="00E00EF7">
              <w:rPr>
                <w:rFonts w:eastAsia="Calibri"/>
                <w:bCs/>
                <w:lang w:val="lt-LT" w:eastAsia="en-US"/>
              </w:rPr>
              <w:t>, sumažinti reikalingų pravažiavimų skaičių, taip trumpinant darbų atlikimo laiką.</w:t>
            </w:r>
            <w:r w:rsidR="00E00EF7" w:rsidRPr="00E00EF7">
              <w:rPr>
                <w:lang w:val="lt-LT"/>
              </w:rPr>
              <w:t xml:space="preserve"> </w:t>
            </w:r>
            <w:r w:rsidR="00E00EF7" w:rsidRPr="00E00EF7">
              <w:rPr>
                <w:rFonts w:eastAsia="Calibri"/>
                <w:bCs/>
                <w:lang w:val="lt-LT" w:eastAsia="en-US"/>
              </w:rPr>
              <w:t>Be to, mažesnis pravažiavimų skaičius turi ir aplinkosauginę naudą – sumažėja degalų sąnaudos, išmetamųjų šiltnamio efektą sukeliančių dujų bei kitų teršalų emisija, triukšmo lygis, taip pat mažėja technikos nusidėvėjimas ir kelio dangos apkrova. Tokiu būdu užtikrinamas racionalesnis energijos išteklių naudojimas bei mažinamas neigiamas poveikis aplinkai, įgyvendinant tvarių ir žaliųjų viešųjų pirkimų principus.</w:t>
            </w:r>
          </w:p>
          <w:p w14:paraId="1FB2C54D" w14:textId="18CAD51E" w:rsidR="002F12C5" w:rsidRPr="00E00EF7" w:rsidRDefault="00C85610" w:rsidP="00250A98">
            <w:pPr>
              <w:spacing w:line="276" w:lineRule="auto"/>
              <w:jc w:val="both"/>
              <w:rPr>
                <w:rFonts w:eastAsia="Calibri"/>
                <w:lang w:val="lt-LT" w:eastAsia="en-US"/>
              </w:rPr>
            </w:pPr>
            <w:r w:rsidRPr="00E00EF7">
              <w:rPr>
                <w:rFonts w:eastAsia="Calibri"/>
                <w:lang w:val="lt-LT" w:eastAsia="en-US"/>
              </w:rPr>
              <w:t xml:space="preserve">Naudojami mažesnio pločio peiliai reikalautų daugiau pravažiavimų, dėl to pailgėtų darbų atlikimo laikas ir sumažėtų Paslaugų teikimo operatyvumas, o intensyvaus </w:t>
            </w:r>
            <w:proofErr w:type="spellStart"/>
            <w:r w:rsidRPr="00E00EF7">
              <w:rPr>
                <w:rFonts w:eastAsia="Calibri"/>
                <w:lang w:val="lt-LT" w:eastAsia="en-US"/>
              </w:rPr>
              <w:t>snygio</w:t>
            </w:r>
            <w:proofErr w:type="spellEnd"/>
            <w:r w:rsidRPr="00E00EF7">
              <w:rPr>
                <w:rFonts w:eastAsia="Calibri"/>
                <w:lang w:val="lt-LT" w:eastAsia="en-US"/>
              </w:rPr>
              <w:t xml:space="preserve"> metu tai keltų grėsmę eismo dalyvių saugumui.</w:t>
            </w:r>
          </w:p>
          <w:p w14:paraId="24517BC9" w14:textId="04032E9E" w:rsidR="00C85610" w:rsidRPr="00166144" w:rsidRDefault="00C85610" w:rsidP="00250A98">
            <w:pPr>
              <w:spacing w:line="276" w:lineRule="auto"/>
              <w:jc w:val="both"/>
              <w:rPr>
                <w:rFonts w:eastAsia="Calibri"/>
                <w:bCs/>
                <w:lang w:val="lt-LT" w:eastAsia="en-US"/>
              </w:rPr>
            </w:pPr>
            <w:r w:rsidRPr="00E00EF7">
              <w:rPr>
                <w:rFonts w:eastAsia="Calibri"/>
                <w:bCs/>
                <w:lang w:val="lt-LT" w:eastAsia="en-US"/>
              </w:rPr>
              <w:t xml:space="preserve">Reikalavimas turėti bent </w:t>
            </w:r>
            <w:r w:rsidR="00E1667C" w:rsidRPr="00E00EF7">
              <w:rPr>
                <w:rFonts w:eastAsia="Calibri"/>
                <w:bCs/>
                <w:lang w:val="lt-LT" w:eastAsia="en-US"/>
              </w:rPr>
              <w:t>1 (</w:t>
            </w:r>
            <w:r w:rsidRPr="00E00EF7">
              <w:rPr>
                <w:rFonts w:eastAsia="Calibri"/>
                <w:lang w:val="lt-LT" w:eastAsia="en-US"/>
              </w:rPr>
              <w:t>vieną</w:t>
            </w:r>
            <w:r w:rsidR="00E1667C" w:rsidRPr="00E00EF7">
              <w:rPr>
                <w:rFonts w:eastAsia="Calibri"/>
                <w:lang w:val="lt-LT" w:eastAsia="en-US"/>
              </w:rPr>
              <w:t>)</w:t>
            </w:r>
            <w:r w:rsidRPr="00166144">
              <w:rPr>
                <w:rFonts w:eastAsia="Calibri"/>
                <w:lang w:val="lt-LT" w:eastAsia="en-US"/>
              </w:rPr>
              <w:t xml:space="preserve"> teleskopinį krautuvą, kurio variklio galia ne mažesnė kaip </w:t>
            </w:r>
            <w:r w:rsidR="00D515F2">
              <w:rPr>
                <w:rFonts w:eastAsia="Calibri"/>
                <w:lang w:val="lt-LT" w:eastAsia="en-US"/>
              </w:rPr>
              <w:t xml:space="preserve">          </w:t>
            </w:r>
            <w:r w:rsidR="00DD3A01">
              <w:rPr>
                <w:rFonts w:eastAsia="Calibri"/>
                <w:lang w:val="lt-LT" w:eastAsia="en-US"/>
              </w:rPr>
              <w:t>8</w:t>
            </w:r>
            <w:r w:rsidRPr="00166144">
              <w:rPr>
                <w:rFonts w:eastAsia="Calibri"/>
                <w:lang w:val="lt-LT" w:eastAsia="en-US"/>
              </w:rPr>
              <w:t>0 kW, nustatomas siekiant užtikrinti galimybę</w:t>
            </w:r>
            <w:r w:rsidRPr="00166144">
              <w:rPr>
                <w:rFonts w:eastAsia="Calibri"/>
                <w:bCs/>
                <w:lang w:val="lt-LT" w:eastAsia="en-US"/>
              </w:rPr>
              <w:t>:</w:t>
            </w:r>
          </w:p>
          <w:p w14:paraId="51CC7C79" w14:textId="77777777" w:rsidR="008E1144" w:rsidRPr="00166144" w:rsidRDefault="008E1144" w:rsidP="00250A98">
            <w:pPr>
              <w:numPr>
                <w:ilvl w:val="0"/>
                <w:numId w:val="11"/>
              </w:numPr>
              <w:spacing w:line="276" w:lineRule="auto"/>
              <w:jc w:val="both"/>
              <w:rPr>
                <w:rFonts w:eastAsia="Calibri"/>
                <w:bCs/>
                <w:lang w:val="lt-LT" w:eastAsia="en-US"/>
              </w:rPr>
            </w:pPr>
            <w:r w:rsidRPr="00166144">
              <w:rPr>
                <w:rFonts w:eastAsia="Calibri"/>
                <w:bCs/>
                <w:lang w:val="lt-LT" w:eastAsia="en-US"/>
              </w:rPr>
              <w:t>pašalinti sniego sankaupas nuo kelių, sankryžų, apsisukimo aikštelių;</w:t>
            </w:r>
          </w:p>
          <w:p w14:paraId="2CD01D60" w14:textId="77777777" w:rsidR="008E1144" w:rsidRPr="00166144" w:rsidRDefault="008E1144" w:rsidP="00250A98">
            <w:pPr>
              <w:numPr>
                <w:ilvl w:val="0"/>
                <w:numId w:val="11"/>
              </w:numPr>
              <w:spacing w:line="276" w:lineRule="auto"/>
              <w:jc w:val="both"/>
              <w:rPr>
                <w:rFonts w:eastAsia="Calibri"/>
                <w:bCs/>
                <w:lang w:val="lt-LT" w:eastAsia="en-US"/>
              </w:rPr>
            </w:pPr>
            <w:r w:rsidRPr="00166144">
              <w:rPr>
                <w:rFonts w:eastAsia="Calibri"/>
                <w:bCs/>
                <w:lang w:val="lt-LT" w:eastAsia="en-US"/>
              </w:rPr>
              <w:t>atlikti sniego pakrovimo ir išvežimo darbus ten, kur sniego negalima nustumti į kelkraščius;</w:t>
            </w:r>
          </w:p>
          <w:p w14:paraId="757B1204" w14:textId="77777777" w:rsidR="00250A98" w:rsidRDefault="008E1144" w:rsidP="00250A98">
            <w:pPr>
              <w:numPr>
                <w:ilvl w:val="0"/>
                <w:numId w:val="11"/>
              </w:numPr>
              <w:spacing w:line="276" w:lineRule="auto"/>
              <w:jc w:val="both"/>
              <w:rPr>
                <w:rFonts w:eastAsia="Calibri"/>
                <w:bCs/>
                <w:lang w:val="lt-LT" w:eastAsia="en-US"/>
              </w:rPr>
            </w:pPr>
            <w:r w:rsidRPr="00166144">
              <w:rPr>
                <w:rFonts w:eastAsia="Calibri"/>
                <w:bCs/>
                <w:lang w:val="lt-LT" w:eastAsia="en-US"/>
              </w:rPr>
              <w:t>greitai reaguoti į ekstremalias situacijas (užpustyti keliai, ribotas matomumas, užblokuoti pravažiavimai).</w:t>
            </w:r>
            <w:r w:rsidR="00E00EF7">
              <w:rPr>
                <w:rFonts w:eastAsia="Calibri"/>
                <w:bCs/>
                <w:lang w:val="lt-LT" w:eastAsia="en-US"/>
              </w:rPr>
              <w:t xml:space="preserve"> </w:t>
            </w:r>
            <w:r w:rsidR="00250A98">
              <w:rPr>
                <w:rFonts w:eastAsia="Calibri"/>
                <w:bCs/>
                <w:lang w:val="lt-LT" w:eastAsia="en-US"/>
              </w:rPr>
              <w:t xml:space="preserve">  </w:t>
            </w:r>
          </w:p>
          <w:p w14:paraId="1551F15D" w14:textId="3695C757" w:rsidR="00250A98" w:rsidRDefault="00250A98" w:rsidP="00250A98">
            <w:pPr>
              <w:spacing w:line="276" w:lineRule="auto"/>
              <w:jc w:val="both"/>
              <w:rPr>
                <w:rFonts w:eastAsia="Calibri"/>
                <w:bCs/>
                <w:lang w:val="lt-LT" w:eastAsia="en-US"/>
              </w:rPr>
            </w:pPr>
            <w:r w:rsidRPr="00250A98">
              <w:rPr>
                <w:rFonts w:eastAsia="Calibri"/>
                <w:bCs/>
                <w:lang w:val="lt-LT" w:eastAsia="en-US"/>
              </w:rPr>
              <w:t>Ne mažesnė kaip 80 kW variklio galia būtina stabiliai dirbant su dideliais sniego kiekiais ir</w:t>
            </w:r>
            <w:r>
              <w:rPr>
                <w:rFonts w:eastAsia="Calibri"/>
                <w:bCs/>
                <w:lang w:val="lt-LT" w:eastAsia="en-US"/>
              </w:rPr>
              <w:t xml:space="preserve">                                                                        </w:t>
            </w:r>
          </w:p>
          <w:p w14:paraId="3DD6A375" w14:textId="48C68112" w:rsidR="00E00EF7" w:rsidRPr="00E00EF7" w:rsidRDefault="00E00EF7" w:rsidP="00250A98">
            <w:pPr>
              <w:spacing w:line="276" w:lineRule="auto"/>
              <w:jc w:val="both"/>
              <w:rPr>
                <w:rFonts w:eastAsia="Calibri"/>
                <w:bCs/>
                <w:lang w:val="lt-LT" w:eastAsia="en-US"/>
              </w:rPr>
            </w:pPr>
            <w:r w:rsidRPr="00E00EF7">
              <w:rPr>
                <w:rFonts w:eastAsia="Calibri"/>
                <w:bCs/>
                <w:lang w:val="lt-LT" w:eastAsia="en-US"/>
              </w:rPr>
              <w:lastRenderedPageBreak/>
              <w:t>užtikrinant darbų saugą bei našumą.</w:t>
            </w:r>
          </w:p>
          <w:p w14:paraId="753469EE" w14:textId="555F8316" w:rsidR="00174840" w:rsidRDefault="00174840" w:rsidP="00250A98">
            <w:pPr>
              <w:spacing w:line="276" w:lineRule="auto"/>
              <w:jc w:val="both"/>
              <w:rPr>
                <w:rFonts w:eastAsia="Calibri"/>
                <w:bCs/>
                <w:lang w:val="lt-LT" w:eastAsia="en-US"/>
              </w:rPr>
            </w:pPr>
            <w:r w:rsidRPr="00166144">
              <w:rPr>
                <w:rFonts w:eastAsia="Calibri"/>
                <w:bCs/>
                <w:lang w:val="lt-LT" w:eastAsia="en-US"/>
              </w:rPr>
              <w:t xml:space="preserve">Technika ir mechanizmai privalo būti saugūs, tvarkingi, atitikti Lietuvos Respublikoje galiojančius standartus, ir būti tinkami naudoti pagal jų tikslinę paskirtį.  </w:t>
            </w:r>
          </w:p>
          <w:p w14:paraId="26DE3259" w14:textId="53F10443" w:rsidR="00D515F2" w:rsidRPr="00D515F2" w:rsidRDefault="00D40840" w:rsidP="00250A98">
            <w:pPr>
              <w:spacing w:after="160" w:line="276" w:lineRule="auto"/>
              <w:jc w:val="both"/>
              <w:rPr>
                <w:rFonts w:eastAsia="Calibri"/>
                <w:bCs/>
                <w:lang w:val="lt-LT" w:eastAsia="en-US"/>
              </w:rPr>
            </w:pPr>
            <w:r w:rsidRPr="00166144">
              <w:rPr>
                <w:rFonts w:eastAsia="Calibri"/>
                <w:bCs/>
                <w:lang w:val="lt-LT" w:eastAsia="en-US"/>
              </w:rPr>
              <w:t>Nuvalyto kelio plotis turi būti ne mažesnis kaip 4,5 m; siauresniuose keliuose – pagal kelių faktinį plotį. Jei kelio plotis didesnis nei 5 m, valoma ne mažiau kaip 4,5 m. Kai nuvalyto kelio plotis nepakankamas transporto priemonių prasilenkimui, pagal poreikį turi būti suformuotos prasilenkimo salelės. Valant kelius ir gatves, sniegas turi būti sustumtas į volus kelkraščiuose, neužverčiant sniegu autobusų stovėjimo aikštelių.</w:t>
            </w:r>
          </w:p>
        </w:tc>
      </w:tr>
      <w:tr w:rsidR="004972C5" w:rsidRPr="00D75950" w14:paraId="7CA3F1DF" w14:textId="77777777" w:rsidTr="006367C7">
        <w:trPr>
          <w:cantSplit/>
          <w:trHeight w:val="542"/>
        </w:trPr>
        <w:tc>
          <w:tcPr>
            <w:tcW w:w="9327" w:type="dxa"/>
            <w:shd w:val="clear" w:color="auto" w:fill="D9D9D9" w:themeFill="background1" w:themeFillShade="D9"/>
            <w:vAlign w:val="center"/>
          </w:tcPr>
          <w:p w14:paraId="10BADF86" w14:textId="77777777" w:rsidR="006367C7" w:rsidRDefault="006367C7" w:rsidP="005E18A7">
            <w:pPr>
              <w:tabs>
                <w:tab w:val="left" w:pos="319"/>
              </w:tabs>
              <w:contextualSpacing/>
              <w:jc w:val="both"/>
              <w:rPr>
                <w:b/>
                <w:lang w:val="lt-LT"/>
              </w:rPr>
            </w:pPr>
          </w:p>
          <w:p w14:paraId="7410B426" w14:textId="2EABD298" w:rsidR="004972C5" w:rsidRDefault="006367C7" w:rsidP="005E18A7">
            <w:pPr>
              <w:tabs>
                <w:tab w:val="left" w:pos="319"/>
              </w:tabs>
              <w:contextualSpacing/>
              <w:jc w:val="both"/>
              <w:rPr>
                <w:b/>
                <w:lang w:val="lt-LT"/>
              </w:rPr>
            </w:pPr>
            <w:r>
              <w:rPr>
                <w:b/>
                <w:lang w:val="lt-LT"/>
              </w:rPr>
              <w:t>P</w:t>
            </w:r>
            <w:r w:rsidR="004972C5" w:rsidRPr="00166144">
              <w:rPr>
                <w:b/>
                <w:lang w:val="lt-LT"/>
              </w:rPr>
              <w:t>rekių pristatymo, paslaugų suteikimo ar darbų atlikimo terminai</w:t>
            </w:r>
          </w:p>
          <w:p w14:paraId="302AFFCC" w14:textId="1FDCAE21" w:rsidR="00D515F2" w:rsidRPr="00166144" w:rsidRDefault="00D515F2" w:rsidP="005E18A7">
            <w:pPr>
              <w:tabs>
                <w:tab w:val="left" w:pos="319"/>
              </w:tabs>
              <w:contextualSpacing/>
              <w:jc w:val="both"/>
              <w:rPr>
                <w:b/>
                <w:lang w:val="lt-LT"/>
              </w:rPr>
            </w:pPr>
          </w:p>
        </w:tc>
      </w:tr>
      <w:tr w:rsidR="004972C5" w:rsidRPr="00D75950" w14:paraId="63FD78AD" w14:textId="77777777" w:rsidTr="005E18A7">
        <w:trPr>
          <w:cantSplit/>
          <w:trHeight w:val="345"/>
        </w:trPr>
        <w:tc>
          <w:tcPr>
            <w:tcW w:w="9327" w:type="dxa"/>
          </w:tcPr>
          <w:p w14:paraId="448F63BE" w14:textId="77777777" w:rsidR="003D1739" w:rsidRPr="00E1667C" w:rsidRDefault="003D1739" w:rsidP="00D515F2">
            <w:pPr>
              <w:tabs>
                <w:tab w:val="left" w:pos="709"/>
              </w:tabs>
              <w:spacing w:line="276" w:lineRule="auto"/>
              <w:jc w:val="both"/>
              <w:rPr>
                <w:rFonts w:eastAsia="Calibri"/>
                <w:bCs/>
                <w:lang w:val="lt-LT" w:eastAsia="en-US"/>
              </w:rPr>
            </w:pPr>
            <w:r w:rsidRPr="00E1667C">
              <w:rPr>
                <w:rFonts w:eastAsia="Calibri"/>
                <w:bCs/>
                <w:lang w:val="lt-LT" w:eastAsia="en-US"/>
              </w:rPr>
              <w:t>Užsakymą valyti nuo kelių sniegą pateikia Vilkijos apylinkių seniūnas, o jam nesant - seniūną pavaduojantis darbuotojas.</w:t>
            </w:r>
          </w:p>
          <w:p w14:paraId="4BF2407F" w14:textId="77777777" w:rsidR="003D1739" w:rsidRPr="00E1667C" w:rsidRDefault="003D1739" w:rsidP="00D515F2">
            <w:pPr>
              <w:tabs>
                <w:tab w:val="left" w:pos="709"/>
              </w:tabs>
              <w:spacing w:line="276" w:lineRule="auto"/>
              <w:jc w:val="both"/>
              <w:rPr>
                <w:rFonts w:eastAsia="Calibri"/>
                <w:bCs/>
                <w:lang w:val="lt-LT" w:eastAsia="en-US"/>
              </w:rPr>
            </w:pPr>
            <w:r w:rsidRPr="00E1667C">
              <w:rPr>
                <w:rFonts w:eastAsia="Calibri"/>
                <w:bCs/>
                <w:lang w:val="lt-LT" w:eastAsia="en-US"/>
              </w:rPr>
              <w:t>Tiksli Paslaugų teikimo apimtis, vieta ir laikas bus nurodoma užsakymo teikimo metu (raštu, el. paštu arba kitais identifikuoti užsakymą leidžiančiais būdais).</w:t>
            </w:r>
          </w:p>
          <w:p w14:paraId="27A12520" w14:textId="77777777" w:rsidR="003D1739" w:rsidRPr="00E1667C" w:rsidRDefault="003D1739" w:rsidP="00D515F2">
            <w:pPr>
              <w:tabs>
                <w:tab w:val="left" w:pos="709"/>
              </w:tabs>
              <w:spacing w:line="276" w:lineRule="auto"/>
              <w:jc w:val="both"/>
              <w:rPr>
                <w:rFonts w:eastAsia="Calibri"/>
                <w:bCs/>
                <w:lang w:val="lt-LT" w:eastAsia="en-US"/>
              </w:rPr>
            </w:pPr>
            <w:r w:rsidRPr="00E1667C">
              <w:rPr>
                <w:rFonts w:eastAsia="Calibri"/>
                <w:bCs/>
                <w:iCs/>
                <w:lang w:val="lt-LT" w:eastAsia="en-US"/>
              </w:rPr>
              <w:t>Paslaugų atlikimą prižiūri ir kontroliuoja Kauno rajono savivaldybės administracijos Vilkijos apylinkių seniūnijos seniūnas.</w:t>
            </w:r>
            <w:r w:rsidRPr="00E1667C">
              <w:rPr>
                <w:rFonts w:eastAsia="Calibri"/>
                <w:bCs/>
                <w:lang w:val="lt-LT" w:eastAsia="en-US"/>
              </w:rPr>
              <w:t xml:space="preserve">                                                                                                                                                                                                          </w:t>
            </w:r>
          </w:p>
          <w:p w14:paraId="1542333E" w14:textId="00177E40" w:rsidR="004972C5" w:rsidRPr="00E1667C" w:rsidRDefault="00E52C84" w:rsidP="00D515F2">
            <w:pPr>
              <w:spacing w:line="276" w:lineRule="auto"/>
              <w:jc w:val="both"/>
              <w:rPr>
                <w:rFonts w:eastAsia="Calibri"/>
                <w:bCs/>
                <w:lang w:val="lt-LT" w:eastAsia="en-US"/>
              </w:rPr>
            </w:pPr>
            <w:r w:rsidRPr="00E1667C">
              <w:rPr>
                <w:rFonts w:eastAsia="Calibri"/>
                <w:bCs/>
                <w:lang w:val="lt-LT" w:eastAsia="en-US"/>
              </w:rPr>
              <w:t xml:space="preserve">Rangovas </w:t>
            </w:r>
            <w:r w:rsidR="004972C5" w:rsidRPr="00E1667C">
              <w:rPr>
                <w:rFonts w:eastAsia="Calibri"/>
                <w:bCs/>
                <w:lang w:val="lt-LT" w:eastAsia="en-US"/>
              </w:rPr>
              <w:t xml:space="preserve">yra atsakingas už užsakymo priėmimą, asmenų sąrašą ir jų telefonų, ar elektroninio pašto veikimą. </w:t>
            </w:r>
          </w:p>
          <w:p w14:paraId="3B32464B" w14:textId="0BE39A4D" w:rsidR="00E1667C" w:rsidRPr="00E1667C" w:rsidRDefault="00E1667C" w:rsidP="00D515F2">
            <w:pPr>
              <w:spacing w:line="276" w:lineRule="auto"/>
              <w:jc w:val="both"/>
              <w:rPr>
                <w:lang w:val="lt-LT" w:eastAsia="lt-LT"/>
              </w:rPr>
            </w:pPr>
            <w:r w:rsidRPr="00E1667C">
              <w:rPr>
                <w:lang w:val="lt-LT" w:eastAsia="lt-LT"/>
              </w:rPr>
              <w:t>Rangovas sniego valymo Paslaugas pradeda teikti ne vėliau kaip per 1 val., o esant ypač sudėtingoms meteorologinėms oro sąlygoms – ne vėliau kaip per 30 min. nuo užsakymo pateikimo pradžios.</w:t>
            </w:r>
          </w:p>
          <w:p w14:paraId="54EEB0B2" w14:textId="58F7B967" w:rsidR="00E52C84" w:rsidRPr="00E1667C" w:rsidRDefault="004972C5" w:rsidP="00D515F2">
            <w:pPr>
              <w:spacing w:line="276" w:lineRule="auto"/>
              <w:jc w:val="both"/>
              <w:rPr>
                <w:bCs/>
                <w:lang w:val="lt-LT" w:eastAsia="en-US"/>
              </w:rPr>
            </w:pPr>
            <w:r w:rsidRPr="00E1667C">
              <w:rPr>
                <w:rFonts w:eastAsia="Calibri"/>
                <w:bCs/>
                <w:lang w:val="lt-LT" w:eastAsia="en-US"/>
              </w:rPr>
              <w:t xml:space="preserve">Sugedus sniego valymo technikai, </w:t>
            </w:r>
            <w:r w:rsidR="00E52C84" w:rsidRPr="00E1667C">
              <w:rPr>
                <w:rFonts w:eastAsia="Calibri"/>
                <w:bCs/>
                <w:lang w:val="lt-LT" w:eastAsia="en-US"/>
              </w:rPr>
              <w:t>rangovas</w:t>
            </w:r>
            <w:r w:rsidRPr="00E1667C">
              <w:rPr>
                <w:rFonts w:eastAsia="Calibri"/>
                <w:bCs/>
                <w:lang w:val="lt-LT" w:eastAsia="en-US"/>
              </w:rPr>
              <w:t xml:space="preserve"> privalo užtikrinti, </w:t>
            </w:r>
            <w:r w:rsidRPr="00E1667C">
              <w:rPr>
                <w:bCs/>
                <w:lang w:val="lt-LT" w:eastAsia="en-US"/>
              </w:rPr>
              <w:t xml:space="preserve">kad per </w:t>
            </w:r>
            <w:r w:rsidR="00E1667C" w:rsidRPr="00E1667C">
              <w:rPr>
                <w:bCs/>
                <w:lang w:val="lt-LT" w:eastAsia="en-US"/>
              </w:rPr>
              <w:t>3</w:t>
            </w:r>
            <w:r w:rsidRPr="00E1667C">
              <w:rPr>
                <w:bCs/>
                <w:lang w:val="lt-LT" w:eastAsia="en-US"/>
              </w:rPr>
              <w:t xml:space="preserve"> (</w:t>
            </w:r>
            <w:r w:rsidR="00E1667C" w:rsidRPr="00E1667C">
              <w:rPr>
                <w:bCs/>
                <w:lang w:val="lt-LT" w:eastAsia="en-US"/>
              </w:rPr>
              <w:t>tris</w:t>
            </w:r>
            <w:r w:rsidRPr="00E1667C">
              <w:rPr>
                <w:bCs/>
                <w:lang w:val="lt-LT" w:eastAsia="en-US"/>
              </w:rPr>
              <w:t xml:space="preserve">) valandas transporto priemonių,  mechanizmų gedimai būtų pašalinti arba </w:t>
            </w:r>
            <w:r w:rsidRPr="00E1667C">
              <w:rPr>
                <w:rFonts w:eastAsia="Calibri"/>
                <w:bCs/>
                <w:lang w:val="lt-LT" w:eastAsia="en-US"/>
              </w:rPr>
              <w:t>pakeisti kita lygiaverte technika</w:t>
            </w:r>
            <w:r w:rsidRPr="00E1667C">
              <w:rPr>
                <w:bCs/>
                <w:lang w:val="lt-LT" w:eastAsia="en-US"/>
              </w:rPr>
              <w:t xml:space="preserve"> ir sniego valymo darbai būtų atlikti.</w:t>
            </w:r>
          </w:p>
        </w:tc>
      </w:tr>
      <w:tr w:rsidR="004972C5" w:rsidRPr="00166144" w14:paraId="658CD3FC" w14:textId="77777777" w:rsidTr="006367C7">
        <w:trPr>
          <w:cantSplit/>
          <w:trHeight w:val="499"/>
        </w:trPr>
        <w:tc>
          <w:tcPr>
            <w:tcW w:w="9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F67B7D" w14:textId="77777777" w:rsidR="006367C7" w:rsidRDefault="006367C7" w:rsidP="005E18A7">
            <w:pPr>
              <w:tabs>
                <w:tab w:val="left" w:pos="319"/>
              </w:tabs>
              <w:contextualSpacing/>
              <w:jc w:val="both"/>
              <w:rPr>
                <w:b/>
                <w:bCs/>
                <w:lang w:val="lt-LT"/>
              </w:rPr>
            </w:pPr>
          </w:p>
          <w:p w14:paraId="79423CAD" w14:textId="6C1DC409" w:rsidR="004972C5" w:rsidRDefault="004972C5" w:rsidP="005E18A7">
            <w:pPr>
              <w:tabs>
                <w:tab w:val="left" w:pos="319"/>
              </w:tabs>
              <w:contextualSpacing/>
              <w:jc w:val="both"/>
              <w:rPr>
                <w:b/>
                <w:bCs/>
                <w:lang w:val="lt-LT"/>
              </w:rPr>
            </w:pPr>
            <w:r w:rsidRPr="00166144">
              <w:rPr>
                <w:b/>
                <w:bCs/>
                <w:lang w:val="lt-LT"/>
              </w:rPr>
              <w:t>Papildoma informacija</w:t>
            </w:r>
          </w:p>
          <w:p w14:paraId="0E0B60CA" w14:textId="4DA07606" w:rsidR="00D515F2" w:rsidRPr="00166144" w:rsidRDefault="00D515F2" w:rsidP="005E18A7">
            <w:pPr>
              <w:tabs>
                <w:tab w:val="left" w:pos="319"/>
              </w:tabs>
              <w:contextualSpacing/>
              <w:jc w:val="both"/>
              <w:rPr>
                <w:b/>
                <w:bCs/>
                <w:i/>
                <w:iCs/>
                <w:lang w:val="lt-LT"/>
              </w:rPr>
            </w:pPr>
          </w:p>
        </w:tc>
      </w:tr>
      <w:tr w:rsidR="004972C5" w:rsidRPr="00D75950" w14:paraId="406EF374" w14:textId="77777777" w:rsidTr="005E18A7">
        <w:trPr>
          <w:cantSplit/>
          <w:trHeight w:val="380"/>
        </w:trPr>
        <w:tc>
          <w:tcPr>
            <w:tcW w:w="9327" w:type="dxa"/>
            <w:tcBorders>
              <w:bottom w:val="single" w:sz="4" w:space="0" w:color="auto"/>
              <w:right w:val="single" w:sz="4" w:space="0" w:color="auto"/>
            </w:tcBorders>
            <w:vAlign w:val="center"/>
          </w:tcPr>
          <w:p w14:paraId="0DEE6737" w14:textId="733DDDDB" w:rsidR="00C7412F" w:rsidRPr="00166144" w:rsidRDefault="00611C43" w:rsidP="00E1667C">
            <w:pPr>
              <w:tabs>
                <w:tab w:val="left" w:pos="5540"/>
              </w:tabs>
              <w:spacing w:line="276" w:lineRule="auto"/>
              <w:jc w:val="both"/>
              <w:rPr>
                <w:lang w:val="lt-LT"/>
              </w:rPr>
            </w:pPr>
            <w:r w:rsidRPr="00166144">
              <w:rPr>
                <w:lang w:val="lt-LT"/>
              </w:rPr>
              <w:t>Rangovas privalės suteikti Paslaugas naudodamas savo išteklius – darbo jėgą, medžiagas, techniką, mechanizmus, įrengimus ir įrangą, o visi kaštai, susiję su technikos transportavimu į objektą, kuro sąnaudomis, įvairiais skysčiais bei vairuotojo ar operatoriaus darbo užmokesčiu, turi būti įskaičiuoti į Paslaugų įkainį.</w:t>
            </w:r>
          </w:p>
          <w:p w14:paraId="40CE2BB1" w14:textId="30A9D5F3" w:rsidR="004972C5" w:rsidRPr="00166144" w:rsidRDefault="00611C43" w:rsidP="00E1667C">
            <w:pPr>
              <w:tabs>
                <w:tab w:val="left" w:pos="5540"/>
              </w:tabs>
              <w:spacing w:line="276" w:lineRule="auto"/>
              <w:jc w:val="both"/>
              <w:rPr>
                <w:lang w:val="lt-LT"/>
              </w:rPr>
            </w:pPr>
            <w:r w:rsidRPr="00166144">
              <w:rPr>
                <w:lang w:val="lt-LT"/>
              </w:rPr>
              <w:t>Atliktų Paslaugų perdavimo – priėmimo aktai (su išvardintais konkrečiais atliktų Paslaugų kiekiais) ir sąskaita faktūra pateikiami informacinės sistemos „SABIS“ priemonėmis.</w:t>
            </w:r>
          </w:p>
        </w:tc>
      </w:tr>
    </w:tbl>
    <w:p w14:paraId="7B7E6DEC" w14:textId="77777777" w:rsidR="004972C5" w:rsidRPr="00166144" w:rsidRDefault="004972C5" w:rsidP="004972C5">
      <w:pPr>
        <w:widowControl w:val="0"/>
        <w:jc w:val="both"/>
        <w:rPr>
          <w:bCs/>
          <w:lang w:val="lt-LT"/>
        </w:rPr>
      </w:pPr>
    </w:p>
    <w:p w14:paraId="3C4BED32" w14:textId="77777777" w:rsidR="004972C5" w:rsidRPr="00166144" w:rsidRDefault="004972C5" w:rsidP="004972C5">
      <w:pPr>
        <w:widowControl w:val="0"/>
        <w:jc w:val="both"/>
        <w:rPr>
          <w:bCs/>
          <w:lang w:val="lt-LT"/>
        </w:rPr>
      </w:pPr>
    </w:p>
    <w:p w14:paraId="47D777BF" w14:textId="77777777" w:rsidR="004972C5" w:rsidRPr="00166144" w:rsidRDefault="004972C5" w:rsidP="004972C5">
      <w:pPr>
        <w:widowControl w:val="0"/>
        <w:jc w:val="both"/>
        <w:rPr>
          <w:bCs/>
          <w:lang w:val="lt-LT"/>
        </w:rPr>
      </w:pPr>
    </w:p>
    <w:p w14:paraId="3019B966" w14:textId="77777777" w:rsidR="004972C5" w:rsidRPr="00166144" w:rsidRDefault="004972C5" w:rsidP="004972C5">
      <w:pPr>
        <w:widowControl w:val="0"/>
        <w:jc w:val="both"/>
        <w:rPr>
          <w:lang w:val="lt-LT"/>
        </w:rPr>
      </w:pPr>
      <w:r w:rsidRPr="00166144">
        <w:rPr>
          <w:lang w:val="lt-LT"/>
        </w:rPr>
        <w:t xml:space="preserve">     Vilkijos apylinkių seniūnas                                                                                   Arūnas Bačiūnas</w:t>
      </w:r>
    </w:p>
    <w:p w14:paraId="65EA3DD1" w14:textId="77777777" w:rsidR="004972C5" w:rsidRPr="00166144" w:rsidRDefault="004972C5" w:rsidP="004972C5">
      <w:pPr>
        <w:tabs>
          <w:tab w:val="left" w:pos="5540"/>
        </w:tabs>
        <w:rPr>
          <w:lang w:val="lt-LT"/>
        </w:rPr>
      </w:pPr>
    </w:p>
    <w:p w14:paraId="66526ADE" w14:textId="77777777" w:rsidR="004972C5" w:rsidRPr="00166144" w:rsidRDefault="004972C5" w:rsidP="004972C5">
      <w:pPr>
        <w:tabs>
          <w:tab w:val="left" w:pos="5540"/>
        </w:tabs>
        <w:rPr>
          <w:lang w:val="lt-LT"/>
        </w:rPr>
      </w:pPr>
    </w:p>
    <w:p w14:paraId="02DAAEBA" w14:textId="77777777" w:rsidR="004972C5" w:rsidRPr="00166144" w:rsidRDefault="004972C5" w:rsidP="004972C5">
      <w:pPr>
        <w:tabs>
          <w:tab w:val="left" w:pos="5540"/>
        </w:tabs>
        <w:rPr>
          <w:lang w:val="lt-LT"/>
        </w:rPr>
      </w:pPr>
    </w:p>
    <w:p w14:paraId="2633B967" w14:textId="77777777" w:rsidR="0060528A" w:rsidRPr="00166144" w:rsidRDefault="0060528A" w:rsidP="000C5163">
      <w:pPr>
        <w:widowControl w:val="0"/>
        <w:outlineLvl w:val="0"/>
        <w:rPr>
          <w:rFonts w:eastAsia="Calibri"/>
          <w:b/>
          <w:bCs/>
          <w:lang w:val="lt-LT" w:eastAsia="en-US"/>
        </w:rPr>
      </w:pPr>
    </w:p>
    <w:p w14:paraId="60528256" w14:textId="77777777" w:rsidR="00D12491" w:rsidRPr="00166144" w:rsidRDefault="00D12491" w:rsidP="00D12491">
      <w:pPr>
        <w:widowControl w:val="0"/>
        <w:jc w:val="both"/>
        <w:rPr>
          <w:bCs/>
          <w:lang w:val="lt-LT"/>
        </w:rPr>
      </w:pPr>
    </w:p>
    <w:p w14:paraId="647D23D7" w14:textId="77777777" w:rsidR="000B76DB" w:rsidRPr="00166144" w:rsidRDefault="000B76DB" w:rsidP="00D12491">
      <w:pPr>
        <w:widowControl w:val="0"/>
        <w:jc w:val="both"/>
        <w:rPr>
          <w:bCs/>
          <w:lang w:val="lt-LT"/>
        </w:rPr>
      </w:pPr>
    </w:p>
    <w:sectPr w:rsidR="000B76DB" w:rsidRPr="00166144" w:rsidSect="006367C7">
      <w:headerReference w:type="even" r:id="rId7"/>
      <w:headerReference w:type="default" r:id="rId8"/>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0708E" w14:textId="77777777" w:rsidR="00D03743" w:rsidRDefault="00D03743" w:rsidP="00D12491">
      <w:r>
        <w:separator/>
      </w:r>
    </w:p>
  </w:endnote>
  <w:endnote w:type="continuationSeparator" w:id="0">
    <w:p w14:paraId="3AE91665" w14:textId="77777777" w:rsidR="00D03743" w:rsidRDefault="00D03743" w:rsidP="00D1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C77E2" w14:textId="77777777" w:rsidR="00D03743" w:rsidRDefault="00D03743" w:rsidP="00D12491">
      <w:r>
        <w:separator/>
      </w:r>
    </w:p>
  </w:footnote>
  <w:footnote w:type="continuationSeparator" w:id="0">
    <w:p w14:paraId="544A5185" w14:textId="77777777" w:rsidR="00D03743" w:rsidRDefault="00D03743" w:rsidP="00D12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019550991"/>
      <w:docPartObj>
        <w:docPartGallery w:val="Page Numbers (Top of Page)"/>
        <w:docPartUnique/>
      </w:docPartObj>
    </w:sdtPr>
    <w:sdtContent>
      <w:p w14:paraId="1979EF81" w14:textId="0F333DBC" w:rsidR="00D12491" w:rsidRDefault="00D12491" w:rsidP="00A2131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A61800A" w14:textId="77777777" w:rsidR="00D12491" w:rsidRDefault="00D124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421559132"/>
      <w:docPartObj>
        <w:docPartGallery w:val="Page Numbers (Top of Page)"/>
        <w:docPartUnique/>
      </w:docPartObj>
    </w:sdtPr>
    <w:sdtEndPr>
      <w:rPr>
        <w:rStyle w:val="Puslapionumeris"/>
        <w:rFonts w:ascii="Times New Roman" w:hAnsi="Times New Roman"/>
      </w:rPr>
    </w:sdtEndPr>
    <w:sdtContent>
      <w:p w14:paraId="3437D422" w14:textId="33A9A9E5" w:rsidR="00D12491" w:rsidRPr="00D12491" w:rsidRDefault="00D12491" w:rsidP="00A21313">
        <w:pPr>
          <w:pStyle w:val="Antrats"/>
          <w:framePr w:wrap="none" w:vAnchor="text" w:hAnchor="margin" w:xAlign="center" w:y="1"/>
          <w:rPr>
            <w:rStyle w:val="Puslapionumeris"/>
            <w:rFonts w:ascii="Times New Roman" w:hAnsi="Times New Roman"/>
          </w:rPr>
        </w:pPr>
        <w:r w:rsidRPr="00D12491">
          <w:rPr>
            <w:rStyle w:val="Puslapionumeris"/>
            <w:rFonts w:ascii="Times New Roman" w:hAnsi="Times New Roman"/>
          </w:rPr>
          <w:fldChar w:fldCharType="begin"/>
        </w:r>
        <w:r w:rsidRPr="00D12491">
          <w:rPr>
            <w:rStyle w:val="Puslapionumeris"/>
            <w:rFonts w:ascii="Times New Roman" w:hAnsi="Times New Roman"/>
          </w:rPr>
          <w:instrText xml:space="preserve"> PAGE </w:instrText>
        </w:r>
        <w:r w:rsidRPr="00D12491">
          <w:rPr>
            <w:rStyle w:val="Puslapionumeris"/>
            <w:rFonts w:ascii="Times New Roman" w:hAnsi="Times New Roman"/>
          </w:rPr>
          <w:fldChar w:fldCharType="separate"/>
        </w:r>
        <w:r w:rsidRPr="00D12491">
          <w:rPr>
            <w:rStyle w:val="Puslapionumeris"/>
            <w:rFonts w:ascii="Times New Roman" w:hAnsi="Times New Roman"/>
            <w:noProof/>
          </w:rPr>
          <w:t>2</w:t>
        </w:r>
        <w:r w:rsidRPr="00D12491">
          <w:rPr>
            <w:rStyle w:val="Puslapionumeris"/>
            <w:rFonts w:ascii="Times New Roman" w:hAnsi="Times New Roman"/>
          </w:rPr>
          <w:fldChar w:fldCharType="end"/>
        </w:r>
      </w:p>
    </w:sdtContent>
  </w:sdt>
  <w:p w14:paraId="5316FEBF" w14:textId="77777777" w:rsidR="00D12491" w:rsidRDefault="00D124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220"/>
    <w:multiLevelType w:val="multilevel"/>
    <w:tmpl w:val="677A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809D7"/>
    <w:multiLevelType w:val="multilevel"/>
    <w:tmpl w:val="5BE0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005FF"/>
    <w:multiLevelType w:val="multilevel"/>
    <w:tmpl w:val="8FC8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C19E2"/>
    <w:multiLevelType w:val="hybridMultilevel"/>
    <w:tmpl w:val="4172FD3E"/>
    <w:lvl w:ilvl="0" w:tplc="EB3CF8BE">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1F1911"/>
    <w:multiLevelType w:val="multilevel"/>
    <w:tmpl w:val="D108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E2738"/>
    <w:multiLevelType w:val="multilevel"/>
    <w:tmpl w:val="9EC8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952661"/>
    <w:multiLevelType w:val="hybridMultilevel"/>
    <w:tmpl w:val="CA14E1D0"/>
    <w:lvl w:ilvl="0" w:tplc="9F1C753A">
      <w:start w:val="1"/>
      <w:numFmt w:val="decimal"/>
      <w:lvlText w:val="%1."/>
      <w:lvlJc w:val="left"/>
      <w:pPr>
        <w:ind w:left="720" w:hanging="360"/>
      </w:pPr>
      <w:rPr>
        <w:rFonts w:hint="default"/>
        <w:b/>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AE1663"/>
    <w:multiLevelType w:val="multilevel"/>
    <w:tmpl w:val="0BB6C0B4"/>
    <w:lvl w:ilvl="0">
      <w:start w:val="1"/>
      <w:numFmt w:val="decimal"/>
      <w:lvlText w:val="%1."/>
      <w:lvlJc w:val="left"/>
      <w:pPr>
        <w:ind w:left="319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DD4B97"/>
    <w:multiLevelType w:val="multilevel"/>
    <w:tmpl w:val="3312999C"/>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bCs/>
        <w:sz w:val="20"/>
        <w:szCs w:val="20"/>
      </w:rPr>
    </w:lvl>
    <w:lvl w:ilvl="2">
      <w:start w:val="1"/>
      <w:numFmt w:val="decimal"/>
      <w:isLgl/>
      <w:lvlText w:val="%1.%2.%3."/>
      <w:lvlJc w:val="left"/>
      <w:pPr>
        <w:ind w:left="1080" w:hanging="720"/>
      </w:pPr>
      <w:rPr>
        <w:rFonts w:ascii="Arial" w:hAnsi="Arial" w:cs="Arial" w:hint="default"/>
        <w:b w:val="0"/>
        <w:bCs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594B5D"/>
    <w:multiLevelType w:val="hybridMultilevel"/>
    <w:tmpl w:val="F628EF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E4771E1"/>
    <w:multiLevelType w:val="multilevel"/>
    <w:tmpl w:val="407C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5C572F"/>
    <w:multiLevelType w:val="multilevel"/>
    <w:tmpl w:val="D8D6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394304"/>
    <w:multiLevelType w:val="multilevel"/>
    <w:tmpl w:val="69F4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AB7032"/>
    <w:multiLevelType w:val="hybridMultilevel"/>
    <w:tmpl w:val="73C837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FD2271C"/>
    <w:multiLevelType w:val="multilevel"/>
    <w:tmpl w:val="0BB6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F32911"/>
    <w:multiLevelType w:val="multilevel"/>
    <w:tmpl w:val="4E76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743128">
    <w:abstractNumId w:val="6"/>
  </w:num>
  <w:num w:numId="2" w16cid:durableId="1692681412">
    <w:abstractNumId w:val="8"/>
  </w:num>
  <w:num w:numId="3" w16cid:durableId="170145406">
    <w:abstractNumId w:val="13"/>
  </w:num>
  <w:num w:numId="4" w16cid:durableId="250164634">
    <w:abstractNumId w:val="3"/>
  </w:num>
  <w:num w:numId="5" w16cid:durableId="1241522210">
    <w:abstractNumId w:val="7"/>
  </w:num>
  <w:num w:numId="6" w16cid:durableId="8684205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7082083">
    <w:abstractNumId w:val="10"/>
  </w:num>
  <w:num w:numId="8" w16cid:durableId="210312618">
    <w:abstractNumId w:val="1"/>
  </w:num>
  <w:num w:numId="9" w16cid:durableId="644163318">
    <w:abstractNumId w:val="11"/>
  </w:num>
  <w:num w:numId="10" w16cid:durableId="1848322362">
    <w:abstractNumId w:val="2"/>
  </w:num>
  <w:num w:numId="11" w16cid:durableId="1913080289">
    <w:abstractNumId w:val="4"/>
  </w:num>
  <w:num w:numId="12" w16cid:durableId="1354451402">
    <w:abstractNumId w:val="0"/>
  </w:num>
  <w:num w:numId="13" w16cid:durableId="1410032367">
    <w:abstractNumId w:val="15"/>
  </w:num>
  <w:num w:numId="14" w16cid:durableId="319815954">
    <w:abstractNumId w:val="12"/>
  </w:num>
  <w:num w:numId="15" w16cid:durableId="1699355367">
    <w:abstractNumId w:val="5"/>
  </w:num>
  <w:num w:numId="16" w16cid:durableId="852729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91"/>
    <w:rsid w:val="000010B6"/>
    <w:rsid w:val="00016D4B"/>
    <w:rsid w:val="00046D4D"/>
    <w:rsid w:val="000605BF"/>
    <w:rsid w:val="00080959"/>
    <w:rsid w:val="000853BC"/>
    <w:rsid w:val="000A11A0"/>
    <w:rsid w:val="000B76DB"/>
    <w:rsid w:val="000C1EBA"/>
    <w:rsid w:val="000C5163"/>
    <w:rsid w:val="000C7BE5"/>
    <w:rsid w:val="000D0711"/>
    <w:rsid w:val="000F1DC9"/>
    <w:rsid w:val="00111553"/>
    <w:rsid w:val="00115575"/>
    <w:rsid w:val="00117294"/>
    <w:rsid w:val="00134A0D"/>
    <w:rsid w:val="001457A3"/>
    <w:rsid w:val="00165240"/>
    <w:rsid w:val="00165D3B"/>
    <w:rsid w:val="00166144"/>
    <w:rsid w:val="00174840"/>
    <w:rsid w:val="00186F7F"/>
    <w:rsid w:val="001A440D"/>
    <w:rsid w:val="001B57B8"/>
    <w:rsid w:val="001B6BE6"/>
    <w:rsid w:val="001E6401"/>
    <w:rsid w:val="001F5B8A"/>
    <w:rsid w:val="001F67F1"/>
    <w:rsid w:val="00203272"/>
    <w:rsid w:val="002268EE"/>
    <w:rsid w:val="00250908"/>
    <w:rsid w:val="00250A98"/>
    <w:rsid w:val="00261838"/>
    <w:rsid w:val="00280DBC"/>
    <w:rsid w:val="00281365"/>
    <w:rsid w:val="002A0057"/>
    <w:rsid w:val="002B3730"/>
    <w:rsid w:val="002B69FC"/>
    <w:rsid w:val="002C3EDA"/>
    <w:rsid w:val="002E70A7"/>
    <w:rsid w:val="002F12C5"/>
    <w:rsid w:val="002F17E1"/>
    <w:rsid w:val="00330C66"/>
    <w:rsid w:val="0034075A"/>
    <w:rsid w:val="00364C28"/>
    <w:rsid w:val="003966FA"/>
    <w:rsid w:val="003B0A52"/>
    <w:rsid w:val="003D1739"/>
    <w:rsid w:val="003E3B1C"/>
    <w:rsid w:val="003E6ECC"/>
    <w:rsid w:val="003F33B5"/>
    <w:rsid w:val="00414F6E"/>
    <w:rsid w:val="00453AFE"/>
    <w:rsid w:val="0045514F"/>
    <w:rsid w:val="004972C5"/>
    <w:rsid w:val="004A2491"/>
    <w:rsid w:val="004A70AC"/>
    <w:rsid w:val="004B5213"/>
    <w:rsid w:val="004D4728"/>
    <w:rsid w:val="004D6206"/>
    <w:rsid w:val="005111E0"/>
    <w:rsid w:val="00520148"/>
    <w:rsid w:val="00554C5E"/>
    <w:rsid w:val="00556F35"/>
    <w:rsid w:val="00585D49"/>
    <w:rsid w:val="005A0F30"/>
    <w:rsid w:val="005C4BF0"/>
    <w:rsid w:val="005C4D25"/>
    <w:rsid w:val="005F1E37"/>
    <w:rsid w:val="0060528A"/>
    <w:rsid w:val="00611C43"/>
    <w:rsid w:val="00613343"/>
    <w:rsid w:val="00616DBA"/>
    <w:rsid w:val="00630C47"/>
    <w:rsid w:val="006367C7"/>
    <w:rsid w:val="006405CC"/>
    <w:rsid w:val="00655D58"/>
    <w:rsid w:val="00686455"/>
    <w:rsid w:val="00691414"/>
    <w:rsid w:val="006A5265"/>
    <w:rsid w:val="006A757D"/>
    <w:rsid w:val="006C6F66"/>
    <w:rsid w:val="006D093C"/>
    <w:rsid w:val="006D1E77"/>
    <w:rsid w:val="006E11D6"/>
    <w:rsid w:val="006F3A7F"/>
    <w:rsid w:val="00753A3A"/>
    <w:rsid w:val="00756B43"/>
    <w:rsid w:val="007662DE"/>
    <w:rsid w:val="00796DC6"/>
    <w:rsid w:val="007D05CA"/>
    <w:rsid w:val="007D28FF"/>
    <w:rsid w:val="007F2BFC"/>
    <w:rsid w:val="00802A9B"/>
    <w:rsid w:val="00806344"/>
    <w:rsid w:val="00834CF1"/>
    <w:rsid w:val="00871D57"/>
    <w:rsid w:val="0087303B"/>
    <w:rsid w:val="008923F7"/>
    <w:rsid w:val="008B5153"/>
    <w:rsid w:val="008B5381"/>
    <w:rsid w:val="008D2808"/>
    <w:rsid w:val="008E1144"/>
    <w:rsid w:val="008E4FD2"/>
    <w:rsid w:val="00911111"/>
    <w:rsid w:val="00925E8E"/>
    <w:rsid w:val="00941C4C"/>
    <w:rsid w:val="0096212C"/>
    <w:rsid w:val="00963B60"/>
    <w:rsid w:val="00975410"/>
    <w:rsid w:val="00976D6C"/>
    <w:rsid w:val="009925F4"/>
    <w:rsid w:val="009B067C"/>
    <w:rsid w:val="009E190C"/>
    <w:rsid w:val="009F7E3A"/>
    <w:rsid w:val="00A105E7"/>
    <w:rsid w:val="00A337CB"/>
    <w:rsid w:val="00A406AF"/>
    <w:rsid w:val="00A47E42"/>
    <w:rsid w:val="00A51A72"/>
    <w:rsid w:val="00A53C05"/>
    <w:rsid w:val="00A87F3A"/>
    <w:rsid w:val="00A9185A"/>
    <w:rsid w:val="00A96339"/>
    <w:rsid w:val="00AC020A"/>
    <w:rsid w:val="00AE2ED3"/>
    <w:rsid w:val="00B04409"/>
    <w:rsid w:val="00B22E74"/>
    <w:rsid w:val="00B34199"/>
    <w:rsid w:val="00B5127E"/>
    <w:rsid w:val="00B5751B"/>
    <w:rsid w:val="00B71980"/>
    <w:rsid w:val="00B9098B"/>
    <w:rsid w:val="00BA6FF0"/>
    <w:rsid w:val="00C30E9F"/>
    <w:rsid w:val="00C40E74"/>
    <w:rsid w:val="00C5324F"/>
    <w:rsid w:val="00C7412F"/>
    <w:rsid w:val="00C76325"/>
    <w:rsid w:val="00C85610"/>
    <w:rsid w:val="00C915A4"/>
    <w:rsid w:val="00C927B9"/>
    <w:rsid w:val="00C93E90"/>
    <w:rsid w:val="00C978BE"/>
    <w:rsid w:val="00CA55F5"/>
    <w:rsid w:val="00CB70E7"/>
    <w:rsid w:val="00CC4F04"/>
    <w:rsid w:val="00CF2C8D"/>
    <w:rsid w:val="00D03743"/>
    <w:rsid w:val="00D12491"/>
    <w:rsid w:val="00D13D83"/>
    <w:rsid w:val="00D15017"/>
    <w:rsid w:val="00D40840"/>
    <w:rsid w:val="00D45505"/>
    <w:rsid w:val="00D515F2"/>
    <w:rsid w:val="00D75950"/>
    <w:rsid w:val="00D92A1E"/>
    <w:rsid w:val="00DB0D5F"/>
    <w:rsid w:val="00DD3A01"/>
    <w:rsid w:val="00DD47B5"/>
    <w:rsid w:val="00DD5B84"/>
    <w:rsid w:val="00DE5749"/>
    <w:rsid w:val="00DF634C"/>
    <w:rsid w:val="00DF6AF0"/>
    <w:rsid w:val="00E00EF7"/>
    <w:rsid w:val="00E1667C"/>
    <w:rsid w:val="00E2363D"/>
    <w:rsid w:val="00E31140"/>
    <w:rsid w:val="00E40C61"/>
    <w:rsid w:val="00E52C84"/>
    <w:rsid w:val="00E7208B"/>
    <w:rsid w:val="00E7501A"/>
    <w:rsid w:val="00EB3298"/>
    <w:rsid w:val="00EB599B"/>
    <w:rsid w:val="00EB5AC9"/>
    <w:rsid w:val="00EC2396"/>
    <w:rsid w:val="00EC7E60"/>
    <w:rsid w:val="00EE1B90"/>
    <w:rsid w:val="00F303ED"/>
    <w:rsid w:val="00F37B80"/>
    <w:rsid w:val="00F636B9"/>
    <w:rsid w:val="00FC4DEE"/>
    <w:rsid w:val="00FD1E2A"/>
    <w:rsid w:val="00FE47E9"/>
    <w:rsid w:val="00FF4B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FB34"/>
  <w15:chartTrackingRefBased/>
  <w15:docId w15:val="{92526BE1-738B-6E4A-A14F-86935D6D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2491"/>
    <w:rPr>
      <w:rFonts w:ascii="Times New Roman" w:eastAsia="Times New Roman" w:hAnsi="Times New Roman" w:cs="Times New Roman"/>
      <w:kern w:val="0"/>
      <w:lang w:val="en-US"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D12491"/>
    <w:pPr>
      <w:spacing w:after="200" w:line="276" w:lineRule="auto"/>
      <w:ind w:left="1296"/>
    </w:pPr>
    <w:rPr>
      <w:rFonts w:ascii="Calibri" w:eastAsia="Calibri" w:hAnsi="Calibri"/>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12491"/>
    <w:rPr>
      <w:rFonts w:ascii="Calibri" w:eastAsia="Calibri" w:hAnsi="Calibri" w:cs="Times New Roman"/>
      <w:kern w:val="0"/>
      <w:sz w:val="22"/>
      <w:szCs w:val="22"/>
      <w:lang w:val="lt-LT"/>
      <w14:ligatures w14:val="none"/>
    </w:rPr>
  </w:style>
  <w:style w:type="paragraph" w:styleId="Antrats">
    <w:name w:val="header"/>
    <w:basedOn w:val="prastasis"/>
    <w:link w:val="AntratsDiagrama"/>
    <w:semiHidden/>
    <w:rsid w:val="00D12491"/>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D12491"/>
    <w:rPr>
      <w:rFonts w:ascii="TimesLT" w:eastAsia="Times New Roman" w:hAnsi="TimesLT" w:cs="Times New Roman"/>
      <w:kern w:val="0"/>
      <w:szCs w:val="20"/>
      <w:lang w:val="lt-LT"/>
      <w14:ligatures w14:val="none"/>
    </w:rPr>
  </w:style>
  <w:style w:type="character" w:styleId="Puslapionumeris">
    <w:name w:val="page number"/>
    <w:basedOn w:val="Numatytasispastraiposriftas"/>
    <w:uiPriority w:val="99"/>
    <w:semiHidden/>
    <w:unhideWhenUsed/>
    <w:rsid w:val="00D12491"/>
  </w:style>
  <w:style w:type="paragraph" w:styleId="Porat">
    <w:name w:val="footer"/>
    <w:basedOn w:val="prastasis"/>
    <w:link w:val="PoratDiagrama"/>
    <w:uiPriority w:val="99"/>
    <w:unhideWhenUsed/>
    <w:rsid w:val="00D12491"/>
    <w:pPr>
      <w:tabs>
        <w:tab w:val="center" w:pos="4513"/>
        <w:tab w:val="right" w:pos="9026"/>
      </w:tabs>
    </w:pPr>
  </w:style>
  <w:style w:type="character" w:customStyle="1" w:styleId="PoratDiagrama">
    <w:name w:val="Poraštė Diagrama"/>
    <w:basedOn w:val="Numatytasispastraiposriftas"/>
    <w:link w:val="Porat"/>
    <w:uiPriority w:val="99"/>
    <w:rsid w:val="00D12491"/>
    <w:rPr>
      <w:rFonts w:ascii="Times New Roman" w:eastAsia="Times New Roman" w:hAnsi="Times New Roman" w:cs="Times New Roman"/>
      <w:kern w:val="0"/>
      <w:lang w:val="en-US" w:eastAsia="en-GB"/>
      <w14:ligatures w14:val="none"/>
    </w:rPr>
  </w:style>
  <w:style w:type="table" w:styleId="Lentelstinklelis">
    <w:name w:val="Table Grid"/>
    <w:basedOn w:val="prastojilentel"/>
    <w:uiPriority w:val="39"/>
    <w:rsid w:val="00D45505"/>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2143">
      <w:bodyDiv w:val="1"/>
      <w:marLeft w:val="0"/>
      <w:marRight w:val="0"/>
      <w:marTop w:val="0"/>
      <w:marBottom w:val="0"/>
      <w:divBdr>
        <w:top w:val="none" w:sz="0" w:space="0" w:color="auto"/>
        <w:left w:val="none" w:sz="0" w:space="0" w:color="auto"/>
        <w:bottom w:val="none" w:sz="0" w:space="0" w:color="auto"/>
        <w:right w:val="none" w:sz="0" w:space="0" w:color="auto"/>
      </w:divBdr>
    </w:div>
    <w:div w:id="301545832">
      <w:bodyDiv w:val="1"/>
      <w:marLeft w:val="0"/>
      <w:marRight w:val="0"/>
      <w:marTop w:val="0"/>
      <w:marBottom w:val="0"/>
      <w:divBdr>
        <w:top w:val="none" w:sz="0" w:space="0" w:color="auto"/>
        <w:left w:val="none" w:sz="0" w:space="0" w:color="auto"/>
        <w:bottom w:val="none" w:sz="0" w:space="0" w:color="auto"/>
        <w:right w:val="none" w:sz="0" w:space="0" w:color="auto"/>
      </w:divBdr>
    </w:div>
    <w:div w:id="454561091">
      <w:bodyDiv w:val="1"/>
      <w:marLeft w:val="0"/>
      <w:marRight w:val="0"/>
      <w:marTop w:val="0"/>
      <w:marBottom w:val="0"/>
      <w:divBdr>
        <w:top w:val="none" w:sz="0" w:space="0" w:color="auto"/>
        <w:left w:val="none" w:sz="0" w:space="0" w:color="auto"/>
        <w:bottom w:val="none" w:sz="0" w:space="0" w:color="auto"/>
        <w:right w:val="none" w:sz="0" w:space="0" w:color="auto"/>
      </w:divBdr>
    </w:div>
    <w:div w:id="621352091">
      <w:bodyDiv w:val="1"/>
      <w:marLeft w:val="0"/>
      <w:marRight w:val="0"/>
      <w:marTop w:val="0"/>
      <w:marBottom w:val="0"/>
      <w:divBdr>
        <w:top w:val="none" w:sz="0" w:space="0" w:color="auto"/>
        <w:left w:val="none" w:sz="0" w:space="0" w:color="auto"/>
        <w:bottom w:val="none" w:sz="0" w:space="0" w:color="auto"/>
        <w:right w:val="none" w:sz="0" w:space="0" w:color="auto"/>
      </w:divBdr>
    </w:div>
    <w:div w:id="644163073">
      <w:bodyDiv w:val="1"/>
      <w:marLeft w:val="0"/>
      <w:marRight w:val="0"/>
      <w:marTop w:val="0"/>
      <w:marBottom w:val="0"/>
      <w:divBdr>
        <w:top w:val="none" w:sz="0" w:space="0" w:color="auto"/>
        <w:left w:val="none" w:sz="0" w:space="0" w:color="auto"/>
        <w:bottom w:val="none" w:sz="0" w:space="0" w:color="auto"/>
        <w:right w:val="none" w:sz="0" w:space="0" w:color="auto"/>
      </w:divBdr>
    </w:div>
    <w:div w:id="678972454">
      <w:bodyDiv w:val="1"/>
      <w:marLeft w:val="0"/>
      <w:marRight w:val="0"/>
      <w:marTop w:val="0"/>
      <w:marBottom w:val="0"/>
      <w:divBdr>
        <w:top w:val="none" w:sz="0" w:space="0" w:color="auto"/>
        <w:left w:val="none" w:sz="0" w:space="0" w:color="auto"/>
        <w:bottom w:val="none" w:sz="0" w:space="0" w:color="auto"/>
        <w:right w:val="none" w:sz="0" w:space="0" w:color="auto"/>
      </w:divBdr>
    </w:div>
    <w:div w:id="859245391">
      <w:bodyDiv w:val="1"/>
      <w:marLeft w:val="0"/>
      <w:marRight w:val="0"/>
      <w:marTop w:val="0"/>
      <w:marBottom w:val="0"/>
      <w:divBdr>
        <w:top w:val="none" w:sz="0" w:space="0" w:color="auto"/>
        <w:left w:val="none" w:sz="0" w:space="0" w:color="auto"/>
        <w:bottom w:val="none" w:sz="0" w:space="0" w:color="auto"/>
        <w:right w:val="none" w:sz="0" w:space="0" w:color="auto"/>
      </w:divBdr>
    </w:div>
    <w:div w:id="1009985777">
      <w:bodyDiv w:val="1"/>
      <w:marLeft w:val="0"/>
      <w:marRight w:val="0"/>
      <w:marTop w:val="0"/>
      <w:marBottom w:val="0"/>
      <w:divBdr>
        <w:top w:val="none" w:sz="0" w:space="0" w:color="auto"/>
        <w:left w:val="none" w:sz="0" w:space="0" w:color="auto"/>
        <w:bottom w:val="none" w:sz="0" w:space="0" w:color="auto"/>
        <w:right w:val="none" w:sz="0" w:space="0" w:color="auto"/>
      </w:divBdr>
    </w:div>
    <w:div w:id="1020207204">
      <w:bodyDiv w:val="1"/>
      <w:marLeft w:val="0"/>
      <w:marRight w:val="0"/>
      <w:marTop w:val="0"/>
      <w:marBottom w:val="0"/>
      <w:divBdr>
        <w:top w:val="none" w:sz="0" w:space="0" w:color="auto"/>
        <w:left w:val="none" w:sz="0" w:space="0" w:color="auto"/>
        <w:bottom w:val="none" w:sz="0" w:space="0" w:color="auto"/>
        <w:right w:val="none" w:sz="0" w:space="0" w:color="auto"/>
      </w:divBdr>
    </w:div>
    <w:div w:id="1169558494">
      <w:bodyDiv w:val="1"/>
      <w:marLeft w:val="0"/>
      <w:marRight w:val="0"/>
      <w:marTop w:val="0"/>
      <w:marBottom w:val="0"/>
      <w:divBdr>
        <w:top w:val="none" w:sz="0" w:space="0" w:color="auto"/>
        <w:left w:val="none" w:sz="0" w:space="0" w:color="auto"/>
        <w:bottom w:val="none" w:sz="0" w:space="0" w:color="auto"/>
        <w:right w:val="none" w:sz="0" w:space="0" w:color="auto"/>
      </w:divBdr>
    </w:div>
    <w:div w:id="1181430083">
      <w:bodyDiv w:val="1"/>
      <w:marLeft w:val="0"/>
      <w:marRight w:val="0"/>
      <w:marTop w:val="0"/>
      <w:marBottom w:val="0"/>
      <w:divBdr>
        <w:top w:val="none" w:sz="0" w:space="0" w:color="auto"/>
        <w:left w:val="none" w:sz="0" w:space="0" w:color="auto"/>
        <w:bottom w:val="none" w:sz="0" w:space="0" w:color="auto"/>
        <w:right w:val="none" w:sz="0" w:space="0" w:color="auto"/>
      </w:divBdr>
    </w:div>
    <w:div w:id="1419207815">
      <w:bodyDiv w:val="1"/>
      <w:marLeft w:val="0"/>
      <w:marRight w:val="0"/>
      <w:marTop w:val="0"/>
      <w:marBottom w:val="0"/>
      <w:divBdr>
        <w:top w:val="none" w:sz="0" w:space="0" w:color="auto"/>
        <w:left w:val="none" w:sz="0" w:space="0" w:color="auto"/>
        <w:bottom w:val="none" w:sz="0" w:space="0" w:color="auto"/>
        <w:right w:val="none" w:sz="0" w:space="0" w:color="auto"/>
      </w:divBdr>
    </w:div>
    <w:div w:id="1442919513">
      <w:bodyDiv w:val="1"/>
      <w:marLeft w:val="0"/>
      <w:marRight w:val="0"/>
      <w:marTop w:val="0"/>
      <w:marBottom w:val="0"/>
      <w:divBdr>
        <w:top w:val="none" w:sz="0" w:space="0" w:color="auto"/>
        <w:left w:val="none" w:sz="0" w:space="0" w:color="auto"/>
        <w:bottom w:val="none" w:sz="0" w:space="0" w:color="auto"/>
        <w:right w:val="none" w:sz="0" w:space="0" w:color="auto"/>
      </w:divBdr>
    </w:div>
    <w:div w:id="1615550768">
      <w:bodyDiv w:val="1"/>
      <w:marLeft w:val="0"/>
      <w:marRight w:val="0"/>
      <w:marTop w:val="0"/>
      <w:marBottom w:val="0"/>
      <w:divBdr>
        <w:top w:val="none" w:sz="0" w:space="0" w:color="auto"/>
        <w:left w:val="none" w:sz="0" w:space="0" w:color="auto"/>
        <w:bottom w:val="none" w:sz="0" w:space="0" w:color="auto"/>
        <w:right w:val="none" w:sz="0" w:space="0" w:color="auto"/>
      </w:divBdr>
    </w:div>
    <w:div w:id="1771701405">
      <w:bodyDiv w:val="1"/>
      <w:marLeft w:val="0"/>
      <w:marRight w:val="0"/>
      <w:marTop w:val="0"/>
      <w:marBottom w:val="0"/>
      <w:divBdr>
        <w:top w:val="none" w:sz="0" w:space="0" w:color="auto"/>
        <w:left w:val="none" w:sz="0" w:space="0" w:color="auto"/>
        <w:bottom w:val="none" w:sz="0" w:space="0" w:color="auto"/>
        <w:right w:val="none" w:sz="0" w:space="0" w:color="auto"/>
      </w:divBdr>
    </w:div>
    <w:div w:id="187295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3</Pages>
  <Words>5596</Words>
  <Characters>3191</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Lipskytė</dc:creator>
  <cp:keywords/>
  <dc:description/>
  <cp:lastModifiedBy>Daiva Buziene</cp:lastModifiedBy>
  <cp:revision>28</cp:revision>
  <cp:lastPrinted>2026-02-18T08:54:00Z</cp:lastPrinted>
  <dcterms:created xsi:type="dcterms:W3CDTF">2026-01-26T14:19:00Z</dcterms:created>
  <dcterms:modified xsi:type="dcterms:W3CDTF">2026-02-19T13:56:00Z</dcterms:modified>
</cp:coreProperties>
</file>