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23E55B" w14:textId="77777777" w:rsidR="00C74FA2" w:rsidRDefault="00C74FA2">
      <w:pPr>
        <w:tabs>
          <w:tab w:val="left" w:pos="5400"/>
        </w:tabs>
        <w:textAlignment w:val="center"/>
        <w:rPr>
          <w:szCs w:val="24"/>
        </w:rPr>
      </w:pPr>
    </w:p>
    <w:p w14:paraId="34683A73"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1D970AEC"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5141A142" w:rsidR="00027B83" w:rsidRPr="005C4979" w:rsidRDefault="005C4979">
            <w:pPr>
              <w:jc w:val="both"/>
              <w:rPr>
                <w:kern w:val="2"/>
                <w:szCs w:val="24"/>
              </w:rPr>
            </w:pPr>
            <w:r w:rsidRPr="005C4979">
              <w:rPr>
                <w:rFonts w:cstheme="minorHAnsi"/>
                <w:color w:val="000000" w:themeColor="text1"/>
                <w:szCs w:val="24"/>
              </w:rPr>
              <w:t>2021-2027 m. Vidaus saugumo fondo (toliau – VSF) ir Sienų valdymo ir vizų politikos finansinės paramos priemonės, įtrauktos į Integruoto sienų valdymo fondą (toliau – SVVP, kartu – VSF/SVVP) techninės paramos lėšų audito paslaugų sutartis</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A547E5" w14:paraId="7A216576" w14:textId="77777777" w:rsidTr="006A5CD0">
        <w:tc>
          <w:tcPr>
            <w:tcW w:w="2808" w:type="dxa"/>
            <w:vMerge w:val="restart"/>
            <w:vAlign w:val="center"/>
          </w:tcPr>
          <w:p w14:paraId="0285291C" w14:textId="77777777" w:rsidR="00A547E5" w:rsidRDefault="00A547E5" w:rsidP="006A5CD0">
            <w:pPr>
              <w:rPr>
                <w:b/>
                <w:kern w:val="2"/>
                <w:szCs w:val="24"/>
              </w:rPr>
            </w:pPr>
            <w:r>
              <w:rPr>
                <w:b/>
                <w:kern w:val="2"/>
                <w:szCs w:val="24"/>
              </w:rPr>
              <w:t>1.1. Pirkėjas</w:t>
            </w:r>
          </w:p>
        </w:tc>
        <w:tc>
          <w:tcPr>
            <w:tcW w:w="3240" w:type="dxa"/>
          </w:tcPr>
          <w:p w14:paraId="4986D0A4" w14:textId="77777777" w:rsidR="00A547E5" w:rsidRDefault="00A547E5" w:rsidP="00A547E5">
            <w:pPr>
              <w:rPr>
                <w:kern w:val="2"/>
                <w:szCs w:val="24"/>
              </w:rPr>
            </w:pPr>
            <w:r>
              <w:rPr>
                <w:kern w:val="2"/>
                <w:szCs w:val="24"/>
              </w:rPr>
              <w:t>1.1.1. Pavadinimas</w:t>
            </w:r>
          </w:p>
        </w:tc>
        <w:tc>
          <w:tcPr>
            <w:tcW w:w="3510" w:type="dxa"/>
          </w:tcPr>
          <w:p w14:paraId="53FF09A2" w14:textId="46CEA503" w:rsidR="00A547E5" w:rsidRDefault="00A547E5" w:rsidP="00A547E5">
            <w:pPr>
              <w:rPr>
                <w:kern w:val="2"/>
                <w:szCs w:val="24"/>
              </w:rPr>
            </w:pPr>
            <w:r w:rsidRPr="1A0D8328">
              <w:rPr>
                <w:kern w:val="2"/>
              </w:rPr>
              <w:t>Viešoji įstaiga Centrinė projektų valdymo agentūra</w:t>
            </w:r>
          </w:p>
        </w:tc>
      </w:tr>
      <w:tr w:rsidR="00A547E5" w14:paraId="46894EEE" w14:textId="77777777">
        <w:tc>
          <w:tcPr>
            <w:tcW w:w="2808" w:type="dxa"/>
            <w:vMerge/>
          </w:tcPr>
          <w:p w14:paraId="6E3E695C" w14:textId="77777777" w:rsidR="00A547E5" w:rsidRDefault="00A547E5" w:rsidP="00A547E5">
            <w:pPr>
              <w:rPr>
                <w:kern w:val="2"/>
                <w:szCs w:val="24"/>
              </w:rPr>
            </w:pPr>
          </w:p>
        </w:tc>
        <w:tc>
          <w:tcPr>
            <w:tcW w:w="3240" w:type="dxa"/>
          </w:tcPr>
          <w:p w14:paraId="6B5CD43F" w14:textId="77777777" w:rsidR="00A547E5" w:rsidRDefault="00A547E5" w:rsidP="00A547E5">
            <w:pPr>
              <w:rPr>
                <w:kern w:val="2"/>
                <w:szCs w:val="24"/>
              </w:rPr>
            </w:pPr>
            <w:r>
              <w:rPr>
                <w:kern w:val="2"/>
                <w:szCs w:val="24"/>
              </w:rPr>
              <w:t>1.1.2. Juridinio asmens kodas</w:t>
            </w:r>
          </w:p>
        </w:tc>
        <w:tc>
          <w:tcPr>
            <w:tcW w:w="3510" w:type="dxa"/>
          </w:tcPr>
          <w:p w14:paraId="63476F65" w14:textId="009D2DF9" w:rsidR="00A547E5" w:rsidRDefault="00A547E5" w:rsidP="00A547E5">
            <w:pPr>
              <w:rPr>
                <w:kern w:val="2"/>
                <w:szCs w:val="24"/>
              </w:rPr>
            </w:pPr>
            <w:r w:rsidRPr="009F688D">
              <w:rPr>
                <w:color w:val="000000" w:themeColor="text1"/>
                <w:szCs w:val="24"/>
              </w:rPr>
              <w:t>126125624</w:t>
            </w:r>
          </w:p>
        </w:tc>
      </w:tr>
      <w:tr w:rsidR="00A547E5" w14:paraId="356739C7" w14:textId="77777777">
        <w:tc>
          <w:tcPr>
            <w:tcW w:w="2808" w:type="dxa"/>
            <w:vMerge/>
          </w:tcPr>
          <w:p w14:paraId="1CA5E71D" w14:textId="77777777" w:rsidR="00A547E5" w:rsidRDefault="00A547E5" w:rsidP="00A547E5">
            <w:pPr>
              <w:rPr>
                <w:kern w:val="2"/>
                <w:szCs w:val="24"/>
              </w:rPr>
            </w:pPr>
          </w:p>
        </w:tc>
        <w:tc>
          <w:tcPr>
            <w:tcW w:w="3240" w:type="dxa"/>
          </w:tcPr>
          <w:p w14:paraId="23A01788" w14:textId="77777777" w:rsidR="00A547E5" w:rsidRDefault="00A547E5" w:rsidP="00A547E5">
            <w:pPr>
              <w:rPr>
                <w:kern w:val="2"/>
                <w:szCs w:val="24"/>
              </w:rPr>
            </w:pPr>
            <w:r>
              <w:rPr>
                <w:kern w:val="2"/>
                <w:szCs w:val="24"/>
              </w:rPr>
              <w:t>1.1.3. Adresas</w:t>
            </w:r>
          </w:p>
        </w:tc>
        <w:tc>
          <w:tcPr>
            <w:tcW w:w="3510" w:type="dxa"/>
          </w:tcPr>
          <w:p w14:paraId="4FB387A2" w14:textId="28F960AE" w:rsidR="00A547E5" w:rsidRDefault="00A547E5" w:rsidP="00A547E5">
            <w:pPr>
              <w:rPr>
                <w:kern w:val="2"/>
                <w:szCs w:val="24"/>
              </w:rPr>
            </w:pPr>
            <w:r w:rsidRPr="009F688D">
              <w:rPr>
                <w:color w:val="000000" w:themeColor="text1"/>
                <w:szCs w:val="24"/>
              </w:rPr>
              <w:t>S. Konarskio g. 13, 03109 Vilnius</w:t>
            </w:r>
          </w:p>
        </w:tc>
      </w:tr>
      <w:tr w:rsidR="00A547E5" w14:paraId="00E15A94" w14:textId="77777777">
        <w:tc>
          <w:tcPr>
            <w:tcW w:w="2808" w:type="dxa"/>
            <w:vMerge/>
          </w:tcPr>
          <w:p w14:paraId="54205EA9" w14:textId="77777777" w:rsidR="00A547E5" w:rsidRDefault="00A547E5" w:rsidP="00A547E5">
            <w:pPr>
              <w:rPr>
                <w:kern w:val="2"/>
                <w:szCs w:val="24"/>
              </w:rPr>
            </w:pPr>
          </w:p>
        </w:tc>
        <w:tc>
          <w:tcPr>
            <w:tcW w:w="3240" w:type="dxa"/>
          </w:tcPr>
          <w:p w14:paraId="78DC4B4A" w14:textId="77777777" w:rsidR="00A547E5" w:rsidRDefault="00A547E5" w:rsidP="00A547E5">
            <w:pPr>
              <w:rPr>
                <w:kern w:val="2"/>
                <w:szCs w:val="24"/>
              </w:rPr>
            </w:pPr>
            <w:r>
              <w:rPr>
                <w:kern w:val="2"/>
                <w:szCs w:val="24"/>
              </w:rPr>
              <w:t>1.1.4. PVM mokėtojo kodas</w:t>
            </w:r>
          </w:p>
        </w:tc>
        <w:tc>
          <w:tcPr>
            <w:tcW w:w="3510" w:type="dxa"/>
          </w:tcPr>
          <w:p w14:paraId="3641442E" w14:textId="01FEC809" w:rsidR="00A547E5" w:rsidRDefault="00A547E5" w:rsidP="00A547E5">
            <w:pPr>
              <w:rPr>
                <w:kern w:val="2"/>
                <w:szCs w:val="24"/>
              </w:rPr>
            </w:pPr>
            <w:r>
              <w:rPr>
                <w:kern w:val="2"/>
                <w:szCs w:val="24"/>
              </w:rPr>
              <w:t>Ne PVM mokėtoja</w:t>
            </w:r>
          </w:p>
        </w:tc>
      </w:tr>
      <w:tr w:rsidR="00A547E5" w14:paraId="164424F3" w14:textId="77777777">
        <w:tc>
          <w:tcPr>
            <w:tcW w:w="2808" w:type="dxa"/>
            <w:vMerge/>
          </w:tcPr>
          <w:p w14:paraId="605C8647" w14:textId="77777777" w:rsidR="00A547E5" w:rsidRDefault="00A547E5" w:rsidP="00A547E5">
            <w:pPr>
              <w:rPr>
                <w:kern w:val="2"/>
                <w:szCs w:val="24"/>
              </w:rPr>
            </w:pPr>
          </w:p>
        </w:tc>
        <w:tc>
          <w:tcPr>
            <w:tcW w:w="3240" w:type="dxa"/>
          </w:tcPr>
          <w:p w14:paraId="58983992" w14:textId="77777777" w:rsidR="00A547E5" w:rsidRDefault="00A547E5" w:rsidP="00A547E5">
            <w:pPr>
              <w:rPr>
                <w:kern w:val="2"/>
                <w:szCs w:val="24"/>
              </w:rPr>
            </w:pPr>
            <w:r>
              <w:rPr>
                <w:kern w:val="2"/>
                <w:szCs w:val="24"/>
              </w:rPr>
              <w:t>1.1.5. Atsiskaitomoji sąskaita</w:t>
            </w:r>
          </w:p>
        </w:tc>
        <w:tc>
          <w:tcPr>
            <w:tcW w:w="3510" w:type="dxa"/>
          </w:tcPr>
          <w:p w14:paraId="62E56AEE" w14:textId="264CB190" w:rsidR="00A547E5" w:rsidRDefault="00A547E5" w:rsidP="00A547E5">
            <w:pPr>
              <w:rPr>
                <w:kern w:val="2"/>
                <w:szCs w:val="24"/>
              </w:rPr>
            </w:pPr>
            <w:r w:rsidRPr="00A370FB">
              <w:rPr>
                <w:bCs/>
                <w:snapToGrid w:val="0"/>
              </w:rPr>
              <w:t>LT</w:t>
            </w:r>
            <w:r>
              <w:rPr>
                <w:bCs/>
                <w:snapToGrid w:val="0"/>
              </w:rPr>
              <w:t>63 4010 0510 0473 3444</w:t>
            </w:r>
          </w:p>
        </w:tc>
      </w:tr>
      <w:tr w:rsidR="00A547E5" w14:paraId="6B7E848E" w14:textId="77777777">
        <w:tc>
          <w:tcPr>
            <w:tcW w:w="2808" w:type="dxa"/>
            <w:vMerge/>
          </w:tcPr>
          <w:p w14:paraId="4F4A34C0" w14:textId="77777777" w:rsidR="00A547E5" w:rsidRDefault="00A547E5" w:rsidP="00A547E5">
            <w:pPr>
              <w:rPr>
                <w:kern w:val="2"/>
                <w:szCs w:val="24"/>
              </w:rPr>
            </w:pPr>
          </w:p>
        </w:tc>
        <w:tc>
          <w:tcPr>
            <w:tcW w:w="3240" w:type="dxa"/>
          </w:tcPr>
          <w:p w14:paraId="6CD6859C" w14:textId="77777777" w:rsidR="00A547E5" w:rsidRDefault="00A547E5" w:rsidP="00A547E5">
            <w:pPr>
              <w:rPr>
                <w:kern w:val="2"/>
                <w:szCs w:val="24"/>
              </w:rPr>
            </w:pPr>
            <w:r>
              <w:rPr>
                <w:kern w:val="2"/>
                <w:szCs w:val="24"/>
              </w:rPr>
              <w:t>1.1.6. Bankas, banko kodas</w:t>
            </w:r>
          </w:p>
        </w:tc>
        <w:tc>
          <w:tcPr>
            <w:tcW w:w="3510" w:type="dxa"/>
          </w:tcPr>
          <w:p w14:paraId="7CD0A608" w14:textId="6744AA8E" w:rsidR="00A547E5" w:rsidRDefault="00A547E5" w:rsidP="00A547E5">
            <w:pPr>
              <w:rPr>
                <w:kern w:val="2"/>
                <w:szCs w:val="24"/>
              </w:rPr>
            </w:pPr>
            <w:r>
              <w:rPr>
                <w:snapToGrid w:val="0"/>
              </w:rPr>
              <w:t>Luminor bank AS</w:t>
            </w:r>
          </w:p>
        </w:tc>
      </w:tr>
      <w:tr w:rsidR="00A547E5" w14:paraId="3C8A477F" w14:textId="77777777">
        <w:tc>
          <w:tcPr>
            <w:tcW w:w="2808" w:type="dxa"/>
            <w:vMerge/>
          </w:tcPr>
          <w:p w14:paraId="6FB01AF8" w14:textId="77777777" w:rsidR="00A547E5" w:rsidRDefault="00A547E5" w:rsidP="00A547E5">
            <w:pPr>
              <w:rPr>
                <w:kern w:val="2"/>
                <w:szCs w:val="24"/>
              </w:rPr>
            </w:pPr>
          </w:p>
        </w:tc>
        <w:tc>
          <w:tcPr>
            <w:tcW w:w="3240" w:type="dxa"/>
          </w:tcPr>
          <w:p w14:paraId="52077EC6" w14:textId="77777777" w:rsidR="00A547E5" w:rsidRDefault="00A547E5" w:rsidP="00A547E5">
            <w:pPr>
              <w:rPr>
                <w:kern w:val="2"/>
                <w:szCs w:val="24"/>
              </w:rPr>
            </w:pPr>
            <w:r>
              <w:rPr>
                <w:kern w:val="2"/>
                <w:szCs w:val="24"/>
              </w:rPr>
              <w:t>1.1.7. Telefonas</w:t>
            </w:r>
          </w:p>
        </w:tc>
        <w:tc>
          <w:tcPr>
            <w:tcW w:w="3510" w:type="dxa"/>
          </w:tcPr>
          <w:p w14:paraId="04975451" w14:textId="504FFC7D" w:rsidR="00A547E5" w:rsidRDefault="00A547E5" w:rsidP="00A547E5">
            <w:pPr>
              <w:rPr>
                <w:kern w:val="2"/>
                <w:szCs w:val="24"/>
              </w:rPr>
            </w:pPr>
            <w:r>
              <w:rPr>
                <w:szCs w:val="24"/>
              </w:rPr>
              <w:t>+370 </w:t>
            </w:r>
            <w:r w:rsidRPr="00A34F17">
              <w:rPr>
                <w:szCs w:val="24"/>
              </w:rPr>
              <w:t>5</w:t>
            </w:r>
            <w:r>
              <w:rPr>
                <w:szCs w:val="24"/>
              </w:rPr>
              <w:t> </w:t>
            </w:r>
            <w:r w:rsidRPr="00A34F17">
              <w:rPr>
                <w:szCs w:val="24"/>
              </w:rPr>
              <w:t>251</w:t>
            </w:r>
            <w:r>
              <w:rPr>
                <w:szCs w:val="24"/>
              </w:rPr>
              <w:t> </w:t>
            </w:r>
            <w:r w:rsidRPr="00A34F17">
              <w:rPr>
                <w:szCs w:val="24"/>
              </w:rPr>
              <w:t>4400</w:t>
            </w:r>
          </w:p>
        </w:tc>
      </w:tr>
      <w:tr w:rsidR="00A547E5" w14:paraId="7B8191B7" w14:textId="77777777">
        <w:tc>
          <w:tcPr>
            <w:tcW w:w="2808" w:type="dxa"/>
            <w:vMerge/>
          </w:tcPr>
          <w:p w14:paraId="1FE5A316" w14:textId="77777777" w:rsidR="00A547E5" w:rsidRDefault="00A547E5" w:rsidP="00A547E5">
            <w:pPr>
              <w:rPr>
                <w:kern w:val="2"/>
                <w:szCs w:val="24"/>
              </w:rPr>
            </w:pPr>
          </w:p>
        </w:tc>
        <w:tc>
          <w:tcPr>
            <w:tcW w:w="3240" w:type="dxa"/>
          </w:tcPr>
          <w:p w14:paraId="47AE5590" w14:textId="77777777" w:rsidR="00A547E5" w:rsidRDefault="00A547E5" w:rsidP="00A547E5">
            <w:pPr>
              <w:rPr>
                <w:kern w:val="2"/>
                <w:szCs w:val="24"/>
              </w:rPr>
            </w:pPr>
            <w:r>
              <w:rPr>
                <w:kern w:val="2"/>
                <w:szCs w:val="24"/>
              </w:rPr>
              <w:t>1.1.8. El. paštas</w:t>
            </w:r>
          </w:p>
        </w:tc>
        <w:tc>
          <w:tcPr>
            <w:tcW w:w="3510" w:type="dxa"/>
          </w:tcPr>
          <w:p w14:paraId="06155599" w14:textId="279622F9" w:rsidR="00A547E5" w:rsidRDefault="00A547E5" w:rsidP="00A547E5">
            <w:pPr>
              <w:rPr>
                <w:kern w:val="2"/>
                <w:szCs w:val="24"/>
              </w:rPr>
            </w:pPr>
            <w:hyperlink r:id="rId10" w:history="1">
              <w:r w:rsidRPr="00014DEF">
                <w:rPr>
                  <w:rStyle w:val="Hyperlink"/>
                  <w:szCs w:val="24"/>
                </w:rPr>
                <w:t>info@cpva.lt</w:t>
              </w:r>
            </w:hyperlink>
          </w:p>
        </w:tc>
      </w:tr>
      <w:tr w:rsidR="00A547E5" w14:paraId="1959C3F5" w14:textId="77777777">
        <w:tc>
          <w:tcPr>
            <w:tcW w:w="2808" w:type="dxa"/>
            <w:vMerge/>
          </w:tcPr>
          <w:p w14:paraId="34C01018" w14:textId="77777777" w:rsidR="00A547E5" w:rsidRDefault="00A547E5" w:rsidP="00A547E5">
            <w:pPr>
              <w:rPr>
                <w:kern w:val="2"/>
                <w:szCs w:val="24"/>
              </w:rPr>
            </w:pPr>
          </w:p>
        </w:tc>
        <w:tc>
          <w:tcPr>
            <w:tcW w:w="3240" w:type="dxa"/>
          </w:tcPr>
          <w:p w14:paraId="473630E0" w14:textId="77777777" w:rsidR="00A547E5" w:rsidRDefault="00A547E5" w:rsidP="00A547E5">
            <w:pPr>
              <w:rPr>
                <w:kern w:val="2"/>
                <w:szCs w:val="24"/>
              </w:rPr>
            </w:pPr>
            <w:r>
              <w:rPr>
                <w:kern w:val="2"/>
                <w:szCs w:val="24"/>
              </w:rPr>
              <w:t>1.1.9. Šalies atstovas</w:t>
            </w:r>
          </w:p>
        </w:tc>
        <w:tc>
          <w:tcPr>
            <w:tcW w:w="3510" w:type="dxa"/>
          </w:tcPr>
          <w:p w14:paraId="04FDD825" w14:textId="77777777" w:rsidR="00A547E5" w:rsidRDefault="00A547E5" w:rsidP="00A547E5">
            <w:pPr>
              <w:rPr>
                <w:kern w:val="2"/>
                <w:szCs w:val="24"/>
              </w:rPr>
            </w:pPr>
          </w:p>
        </w:tc>
      </w:tr>
      <w:tr w:rsidR="00A547E5" w14:paraId="475D93E9" w14:textId="77777777">
        <w:tc>
          <w:tcPr>
            <w:tcW w:w="2808" w:type="dxa"/>
            <w:vMerge/>
          </w:tcPr>
          <w:p w14:paraId="23BF508B" w14:textId="77777777" w:rsidR="00A547E5" w:rsidRDefault="00A547E5" w:rsidP="00A547E5">
            <w:pPr>
              <w:rPr>
                <w:kern w:val="2"/>
                <w:szCs w:val="24"/>
              </w:rPr>
            </w:pPr>
          </w:p>
        </w:tc>
        <w:tc>
          <w:tcPr>
            <w:tcW w:w="3240" w:type="dxa"/>
          </w:tcPr>
          <w:p w14:paraId="7D81A35C" w14:textId="77777777" w:rsidR="00A547E5" w:rsidRDefault="00A547E5" w:rsidP="00A547E5">
            <w:pPr>
              <w:rPr>
                <w:kern w:val="2"/>
                <w:szCs w:val="24"/>
              </w:rPr>
            </w:pPr>
            <w:r>
              <w:rPr>
                <w:kern w:val="2"/>
                <w:szCs w:val="24"/>
              </w:rPr>
              <w:t>1.1.10. Atstovavimo pagrindas</w:t>
            </w:r>
          </w:p>
        </w:tc>
        <w:tc>
          <w:tcPr>
            <w:tcW w:w="3510" w:type="dxa"/>
          </w:tcPr>
          <w:p w14:paraId="7164E978" w14:textId="77777777" w:rsidR="00A547E5" w:rsidRDefault="00A547E5" w:rsidP="00A547E5">
            <w:pPr>
              <w:rPr>
                <w:kern w:val="2"/>
                <w:szCs w:val="24"/>
              </w:rPr>
            </w:pPr>
          </w:p>
        </w:tc>
      </w:tr>
      <w:tr w:rsidR="00A547E5" w14:paraId="208DA5AB" w14:textId="77777777" w:rsidTr="006A5CD0">
        <w:tc>
          <w:tcPr>
            <w:tcW w:w="2808" w:type="dxa"/>
            <w:vMerge w:val="restart"/>
            <w:vAlign w:val="center"/>
          </w:tcPr>
          <w:p w14:paraId="450B9242" w14:textId="6A4A9807" w:rsidR="00A547E5" w:rsidRDefault="00A547E5" w:rsidP="006A5CD0">
            <w:pPr>
              <w:rPr>
                <w:b/>
                <w:kern w:val="2"/>
                <w:szCs w:val="24"/>
              </w:rPr>
            </w:pPr>
            <w:r>
              <w:rPr>
                <w:b/>
                <w:kern w:val="2"/>
                <w:szCs w:val="24"/>
              </w:rPr>
              <w:t>1.2. Tiekėjas</w:t>
            </w:r>
          </w:p>
        </w:tc>
        <w:tc>
          <w:tcPr>
            <w:tcW w:w="3240" w:type="dxa"/>
          </w:tcPr>
          <w:p w14:paraId="67F6D24E" w14:textId="77777777" w:rsidR="00A547E5" w:rsidRDefault="00A547E5" w:rsidP="00A547E5">
            <w:pPr>
              <w:rPr>
                <w:kern w:val="2"/>
                <w:szCs w:val="24"/>
              </w:rPr>
            </w:pPr>
            <w:r>
              <w:rPr>
                <w:kern w:val="2"/>
                <w:szCs w:val="24"/>
              </w:rPr>
              <w:t>1.2.1. Pavadinimas</w:t>
            </w:r>
          </w:p>
        </w:tc>
        <w:tc>
          <w:tcPr>
            <w:tcW w:w="3510" w:type="dxa"/>
          </w:tcPr>
          <w:p w14:paraId="02EEDC7F" w14:textId="77777777" w:rsidR="00A547E5" w:rsidRDefault="00A547E5" w:rsidP="00A547E5">
            <w:pPr>
              <w:rPr>
                <w:kern w:val="2"/>
                <w:szCs w:val="24"/>
              </w:rPr>
            </w:pPr>
          </w:p>
        </w:tc>
      </w:tr>
      <w:tr w:rsidR="00A547E5" w14:paraId="3EAB2D74" w14:textId="77777777">
        <w:tc>
          <w:tcPr>
            <w:tcW w:w="2808" w:type="dxa"/>
            <w:vMerge/>
          </w:tcPr>
          <w:p w14:paraId="75194712" w14:textId="77777777" w:rsidR="00A547E5" w:rsidRDefault="00A547E5" w:rsidP="00A547E5">
            <w:pPr>
              <w:rPr>
                <w:b/>
                <w:kern w:val="2"/>
                <w:szCs w:val="24"/>
              </w:rPr>
            </w:pPr>
          </w:p>
        </w:tc>
        <w:tc>
          <w:tcPr>
            <w:tcW w:w="3240" w:type="dxa"/>
          </w:tcPr>
          <w:p w14:paraId="65C865FD" w14:textId="77777777" w:rsidR="00A547E5" w:rsidRDefault="00A547E5" w:rsidP="00A547E5">
            <w:pPr>
              <w:rPr>
                <w:kern w:val="2"/>
                <w:szCs w:val="24"/>
              </w:rPr>
            </w:pPr>
            <w:r>
              <w:rPr>
                <w:kern w:val="2"/>
                <w:szCs w:val="24"/>
              </w:rPr>
              <w:t>1.2.2. Juridinio asmens kodas</w:t>
            </w:r>
          </w:p>
        </w:tc>
        <w:tc>
          <w:tcPr>
            <w:tcW w:w="3510" w:type="dxa"/>
          </w:tcPr>
          <w:p w14:paraId="53FD7CD7" w14:textId="77777777" w:rsidR="00A547E5" w:rsidRDefault="00A547E5" w:rsidP="00A547E5">
            <w:pPr>
              <w:rPr>
                <w:kern w:val="2"/>
                <w:szCs w:val="24"/>
              </w:rPr>
            </w:pPr>
          </w:p>
        </w:tc>
      </w:tr>
      <w:tr w:rsidR="00A547E5" w14:paraId="666244A6" w14:textId="77777777">
        <w:tc>
          <w:tcPr>
            <w:tcW w:w="2808" w:type="dxa"/>
            <w:vMerge/>
          </w:tcPr>
          <w:p w14:paraId="47FBA3D1" w14:textId="77777777" w:rsidR="00A547E5" w:rsidRDefault="00A547E5" w:rsidP="00A547E5">
            <w:pPr>
              <w:rPr>
                <w:b/>
                <w:kern w:val="2"/>
                <w:szCs w:val="24"/>
              </w:rPr>
            </w:pPr>
          </w:p>
        </w:tc>
        <w:tc>
          <w:tcPr>
            <w:tcW w:w="3240" w:type="dxa"/>
          </w:tcPr>
          <w:p w14:paraId="1BC85940" w14:textId="77777777" w:rsidR="00A547E5" w:rsidRDefault="00A547E5" w:rsidP="00A547E5">
            <w:pPr>
              <w:rPr>
                <w:kern w:val="2"/>
                <w:szCs w:val="24"/>
              </w:rPr>
            </w:pPr>
            <w:r>
              <w:rPr>
                <w:kern w:val="2"/>
                <w:szCs w:val="24"/>
              </w:rPr>
              <w:t>1.2.3. Adresas</w:t>
            </w:r>
          </w:p>
        </w:tc>
        <w:tc>
          <w:tcPr>
            <w:tcW w:w="3510" w:type="dxa"/>
          </w:tcPr>
          <w:p w14:paraId="7014BB4C" w14:textId="77777777" w:rsidR="00A547E5" w:rsidRDefault="00A547E5" w:rsidP="00A547E5">
            <w:pPr>
              <w:rPr>
                <w:kern w:val="2"/>
                <w:szCs w:val="24"/>
              </w:rPr>
            </w:pPr>
          </w:p>
        </w:tc>
      </w:tr>
      <w:tr w:rsidR="00A547E5" w14:paraId="29C53A2D" w14:textId="77777777">
        <w:tc>
          <w:tcPr>
            <w:tcW w:w="2808" w:type="dxa"/>
            <w:vMerge/>
          </w:tcPr>
          <w:p w14:paraId="62F07FD3" w14:textId="77777777" w:rsidR="00A547E5" w:rsidRDefault="00A547E5" w:rsidP="00A547E5">
            <w:pPr>
              <w:rPr>
                <w:b/>
                <w:kern w:val="2"/>
                <w:szCs w:val="24"/>
              </w:rPr>
            </w:pPr>
          </w:p>
        </w:tc>
        <w:tc>
          <w:tcPr>
            <w:tcW w:w="3240" w:type="dxa"/>
          </w:tcPr>
          <w:p w14:paraId="3F64B498" w14:textId="77777777" w:rsidR="00A547E5" w:rsidRDefault="00A547E5" w:rsidP="00A547E5">
            <w:pPr>
              <w:rPr>
                <w:kern w:val="2"/>
                <w:szCs w:val="24"/>
              </w:rPr>
            </w:pPr>
            <w:r>
              <w:rPr>
                <w:kern w:val="2"/>
                <w:szCs w:val="24"/>
              </w:rPr>
              <w:t>1.2.4. PVM mokėtojo kodas</w:t>
            </w:r>
          </w:p>
        </w:tc>
        <w:tc>
          <w:tcPr>
            <w:tcW w:w="3510" w:type="dxa"/>
          </w:tcPr>
          <w:p w14:paraId="1570F720" w14:textId="77777777" w:rsidR="00A547E5" w:rsidRDefault="00A547E5" w:rsidP="00A547E5">
            <w:pPr>
              <w:rPr>
                <w:kern w:val="2"/>
                <w:szCs w:val="24"/>
              </w:rPr>
            </w:pPr>
          </w:p>
        </w:tc>
      </w:tr>
      <w:tr w:rsidR="00A547E5" w14:paraId="5B9A0B4B" w14:textId="77777777">
        <w:tc>
          <w:tcPr>
            <w:tcW w:w="2808" w:type="dxa"/>
            <w:vMerge/>
          </w:tcPr>
          <w:p w14:paraId="0E55A8FE" w14:textId="77777777" w:rsidR="00A547E5" w:rsidRDefault="00A547E5" w:rsidP="00A547E5">
            <w:pPr>
              <w:rPr>
                <w:b/>
                <w:kern w:val="2"/>
                <w:szCs w:val="24"/>
              </w:rPr>
            </w:pPr>
          </w:p>
        </w:tc>
        <w:tc>
          <w:tcPr>
            <w:tcW w:w="3240" w:type="dxa"/>
          </w:tcPr>
          <w:p w14:paraId="0740C72F" w14:textId="77777777" w:rsidR="00A547E5" w:rsidRDefault="00A547E5" w:rsidP="00A547E5">
            <w:pPr>
              <w:rPr>
                <w:kern w:val="2"/>
                <w:szCs w:val="24"/>
              </w:rPr>
            </w:pPr>
            <w:r>
              <w:rPr>
                <w:kern w:val="2"/>
                <w:szCs w:val="24"/>
              </w:rPr>
              <w:t>1.2.5. Atsiskaitomoji sąskaita</w:t>
            </w:r>
          </w:p>
        </w:tc>
        <w:tc>
          <w:tcPr>
            <w:tcW w:w="3510" w:type="dxa"/>
          </w:tcPr>
          <w:p w14:paraId="5B25FE4F" w14:textId="77777777" w:rsidR="00A547E5" w:rsidRDefault="00A547E5" w:rsidP="00A547E5">
            <w:pPr>
              <w:rPr>
                <w:kern w:val="2"/>
                <w:szCs w:val="24"/>
              </w:rPr>
            </w:pPr>
          </w:p>
        </w:tc>
      </w:tr>
      <w:tr w:rsidR="00A547E5" w14:paraId="0D812494" w14:textId="77777777">
        <w:tc>
          <w:tcPr>
            <w:tcW w:w="2808" w:type="dxa"/>
            <w:vMerge/>
          </w:tcPr>
          <w:p w14:paraId="3FB019FB" w14:textId="77777777" w:rsidR="00A547E5" w:rsidRDefault="00A547E5" w:rsidP="00A547E5">
            <w:pPr>
              <w:rPr>
                <w:b/>
                <w:kern w:val="2"/>
                <w:szCs w:val="24"/>
              </w:rPr>
            </w:pPr>
          </w:p>
        </w:tc>
        <w:tc>
          <w:tcPr>
            <w:tcW w:w="3240" w:type="dxa"/>
          </w:tcPr>
          <w:p w14:paraId="61E194F0" w14:textId="77777777" w:rsidR="00A547E5" w:rsidRDefault="00A547E5" w:rsidP="00A547E5">
            <w:pPr>
              <w:rPr>
                <w:kern w:val="2"/>
                <w:szCs w:val="24"/>
              </w:rPr>
            </w:pPr>
            <w:r>
              <w:rPr>
                <w:kern w:val="2"/>
                <w:szCs w:val="24"/>
              </w:rPr>
              <w:t>1.2.6. Bankas, banko kodas</w:t>
            </w:r>
          </w:p>
        </w:tc>
        <w:tc>
          <w:tcPr>
            <w:tcW w:w="3510" w:type="dxa"/>
          </w:tcPr>
          <w:p w14:paraId="261BA477" w14:textId="77777777" w:rsidR="00A547E5" w:rsidRDefault="00A547E5" w:rsidP="00A547E5">
            <w:pPr>
              <w:rPr>
                <w:kern w:val="2"/>
                <w:szCs w:val="24"/>
              </w:rPr>
            </w:pPr>
          </w:p>
        </w:tc>
      </w:tr>
      <w:tr w:rsidR="00A547E5" w14:paraId="3A61E74A" w14:textId="77777777">
        <w:tc>
          <w:tcPr>
            <w:tcW w:w="2808" w:type="dxa"/>
            <w:vMerge/>
          </w:tcPr>
          <w:p w14:paraId="2E64EFD9" w14:textId="77777777" w:rsidR="00A547E5" w:rsidRDefault="00A547E5" w:rsidP="00A547E5">
            <w:pPr>
              <w:rPr>
                <w:b/>
                <w:kern w:val="2"/>
                <w:szCs w:val="24"/>
              </w:rPr>
            </w:pPr>
          </w:p>
        </w:tc>
        <w:tc>
          <w:tcPr>
            <w:tcW w:w="3240" w:type="dxa"/>
          </w:tcPr>
          <w:p w14:paraId="71522681" w14:textId="77777777" w:rsidR="00A547E5" w:rsidRDefault="00A547E5" w:rsidP="00A547E5">
            <w:pPr>
              <w:rPr>
                <w:kern w:val="2"/>
                <w:szCs w:val="24"/>
              </w:rPr>
            </w:pPr>
            <w:r>
              <w:rPr>
                <w:kern w:val="2"/>
                <w:szCs w:val="24"/>
              </w:rPr>
              <w:t>1.2.7. Telefonas</w:t>
            </w:r>
          </w:p>
        </w:tc>
        <w:tc>
          <w:tcPr>
            <w:tcW w:w="3510" w:type="dxa"/>
          </w:tcPr>
          <w:p w14:paraId="779C186C" w14:textId="77777777" w:rsidR="00A547E5" w:rsidRDefault="00A547E5" w:rsidP="00A547E5">
            <w:pPr>
              <w:rPr>
                <w:kern w:val="2"/>
                <w:szCs w:val="24"/>
              </w:rPr>
            </w:pPr>
          </w:p>
        </w:tc>
      </w:tr>
      <w:tr w:rsidR="00A547E5" w14:paraId="4A6AF2AD" w14:textId="77777777">
        <w:tc>
          <w:tcPr>
            <w:tcW w:w="2808" w:type="dxa"/>
            <w:vMerge/>
          </w:tcPr>
          <w:p w14:paraId="58F2C5B1" w14:textId="77777777" w:rsidR="00A547E5" w:rsidRDefault="00A547E5" w:rsidP="00A547E5">
            <w:pPr>
              <w:rPr>
                <w:b/>
                <w:kern w:val="2"/>
                <w:szCs w:val="24"/>
              </w:rPr>
            </w:pPr>
          </w:p>
        </w:tc>
        <w:tc>
          <w:tcPr>
            <w:tcW w:w="3240" w:type="dxa"/>
          </w:tcPr>
          <w:p w14:paraId="7496FFE6" w14:textId="77777777" w:rsidR="00A547E5" w:rsidRDefault="00A547E5" w:rsidP="00A547E5">
            <w:pPr>
              <w:rPr>
                <w:kern w:val="2"/>
                <w:szCs w:val="24"/>
              </w:rPr>
            </w:pPr>
            <w:r>
              <w:rPr>
                <w:kern w:val="2"/>
                <w:szCs w:val="24"/>
              </w:rPr>
              <w:t>1.2.8. El. paštas</w:t>
            </w:r>
          </w:p>
        </w:tc>
        <w:tc>
          <w:tcPr>
            <w:tcW w:w="3510" w:type="dxa"/>
          </w:tcPr>
          <w:p w14:paraId="5FE40A45" w14:textId="77777777" w:rsidR="00A547E5" w:rsidRDefault="00A547E5" w:rsidP="00A547E5">
            <w:pPr>
              <w:rPr>
                <w:kern w:val="2"/>
                <w:szCs w:val="24"/>
              </w:rPr>
            </w:pPr>
          </w:p>
        </w:tc>
      </w:tr>
      <w:tr w:rsidR="00A547E5" w14:paraId="67CA8A8E" w14:textId="77777777">
        <w:tc>
          <w:tcPr>
            <w:tcW w:w="2808" w:type="dxa"/>
            <w:vMerge/>
          </w:tcPr>
          <w:p w14:paraId="03ECA91F" w14:textId="77777777" w:rsidR="00A547E5" w:rsidRDefault="00A547E5" w:rsidP="00A547E5">
            <w:pPr>
              <w:rPr>
                <w:b/>
                <w:kern w:val="2"/>
                <w:szCs w:val="24"/>
              </w:rPr>
            </w:pPr>
          </w:p>
        </w:tc>
        <w:tc>
          <w:tcPr>
            <w:tcW w:w="3240" w:type="dxa"/>
          </w:tcPr>
          <w:p w14:paraId="2920CEAC" w14:textId="77777777" w:rsidR="00A547E5" w:rsidRDefault="00A547E5" w:rsidP="00A547E5">
            <w:pPr>
              <w:rPr>
                <w:kern w:val="2"/>
                <w:szCs w:val="24"/>
              </w:rPr>
            </w:pPr>
            <w:r>
              <w:rPr>
                <w:kern w:val="2"/>
                <w:szCs w:val="24"/>
              </w:rPr>
              <w:t>1.2.9. Šalies atstovas</w:t>
            </w:r>
          </w:p>
        </w:tc>
        <w:tc>
          <w:tcPr>
            <w:tcW w:w="3510" w:type="dxa"/>
          </w:tcPr>
          <w:p w14:paraId="6AA5701A" w14:textId="77777777" w:rsidR="00A547E5" w:rsidRDefault="00A547E5" w:rsidP="00A547E5">
            <w:pPr>
              <w:rPr>
                <w:kern w:val="2"/>
                <w:szCs w:val="24"/>
              </w:rPr>
            </w:pPr>
          </w:p>
        </w:tc>
      </w:tr>
      <w:tr w:rsidR="00A547E5" w14:paraId="21B1C29D" w14:textId="77777777">
        <w:tc>
          <w:tcPr>
            <w:tcW w:w="2808" w:type="dxa"/>
            <w:vMerge/>
          </w:tcPr>
          <w:p w14:paraId="6032661D" w14:textId="77777777" w:rsidR="00A547E5" w:rsidRDefault="00A547E5" w:rsidP="00A547E5">
            <w:pPr>
              <w:rPr>
                <w:b/>
                <w:kern w:val="2"/>
                <w:szCs w:val="24"/>
              </w:rPr>
            </w:pPr>
          </w:p>
        </w:tc>
        <w:tc>
          <w:tcPr>
            <w:tcW w:w="3240" w:type="dxa"/>
          </w:tcPr>
          <w:p w14:paraId="08846265" w14:textId="77777777" w:rsidR="00A547E5" w:rsidRDefault="00A547E5" w:rsidP="00A547E5">
            <w:pPr>
              <w:rPr>
                <w:kern w:val="2"/>
                <w:szCs w:val="24"/>
              </w:rPr>
            </w:pPr>
            <w:r>
              <w:rPr>
                <w:kern w:val="2"/>
                <w:szCs w:val="24"/>
              </w:rPr>
              <w:t>1.2.10. Atstovavimo pagrindas</w:t>
            </w:r>
          </w:p>
        </w:tc>
        <w:tc>
          <w:tcPr>
            <w:tcW w:w="3510" w:type="dxa"/>
          </w:tcPr>
          <w:p w14:paraId="59BF79D5" w14:textId="77777777" w:rsidR="00A547E5" w:rsidRDefault="00A547E5" w:rsidP="00A547E5">
            <w:pP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1721"/>
        <w:gridCol w:w="4720"/>
      </w:tblGrid>
      <w:tr w:rsidR="00027B83" w14:paraId="65ACB567" w14:textId="77777777" w:rsidTr="61B4AD1F">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rsidTr="61B4AD1F">
        <w:trPr>
          <w:trHeight w:val="300"/>
        </w:trPr>
        <w:tc>
          <w:tcPr>
            <w:tcW w:w="3094"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0A73C060" w14:textId="66DA6723" w:rsidR="00A50D74" w:rsidRDefault="00944A49">
            <w:pPr>
              <w:rPr>
                <w:color w:val="4472C4"/>
                <w:kern w:val="2"/>
                <w:szCs w:val="24"/>
              </w:rPr>
            </w:pPr>
            <w:r>
              <w:rPr>
                <w:color w:val="4472C4"/>
                <w:kern w:val="2"/>
                <w:szCs w:val="24"/>
              </w:rPr>
              <w:t>(nurodyti padalinį / skyrių, pareigas, vardą, pavardę, tel., el. paštą)</w:t>
            </w:r>
          </w:p>
        </w:tc>
      </w:tr>
      <w:tr w:rsidR="00027B83" w14:paraId="7B08F743" w14:textId="77777777" w:rsidTr="61B4AD1F">
        <w:trPr>
          <w:trHeight w:val="300"/>
        </w:trPr>
        <w:tc>
          <w:tcPr>
            <w:tcW w:w="3094" w:type="dxa"/>
            <w:gridSpan w:val="2"/>
          </w:tcPr>
          <w:p w14:paraId="60D76363"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420CAB0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5F38F90D" w14:textId="77777777" w:rsidTr="61B4AD1F">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rsidTr="61B4AD1F">
        <w:trPr>
          <w:trHeight w:val="300"/>
        </w:trPr>
        <w:tc>
          <w:tcPr>
            <w:tcW w:w="3094" w:type="dxa"/>
            <w:gridSpan w:val="2"/>
          </w:tcPr>
          <w:p w14:paraId="27B75B6A" w14:textId="77777777" w:rsidR="00027B83" w:rsidRDefault="000B0897">
            <w:pPr>
              <w:rPr>
                <w:b/>
                <w:kern w:val="2"/>
                <w:szCs w:val="24"/>
              </w:rPr>
            </w:pPr>
            <w:r>
              <w:rPr>
                <w:b/>
                <w:kern w:val="2"/>
                <w:szCs w:val="24"/>
              </w:rPr>
              <w:t>3.1. Sutarties dalykas</w:t>
            </w:r>
          </w:p>
        </w:tc>
        <w:tc>
          <w:tcPr>
            <w:tcW w:w="6441" w:type="dxa"/>
            <w:gridSpan w:val="2"/>
          </w:tcPr>
          <w:p w14:paraId="403AB65E" w14:textId="729F5A80" w:rsidR="00027B83" w:rsidRDefault="000B0897" w:rsidP="009769FD">
            <w:pPr>
              <w:jc w:val="both"/>
              <w:rPr>
                <w:color w:val="000000"/>
                <w:kern w:val="2"/>
                <w:szCs w:val="24"/>
              </w:rPr>
            </w:pPr>
            <w:r>
              <w:rPr>
                <w:kern w:val="2"/>
                <w:szCs w:val="24"/>
              </w:rPr>
              <w:t xml:space="preserve">Tiekėjas įsipareigoja Sutartyje numatytomis sąlygomis suteikti Pirkėjui </w:t>
            </w:r>
            <w:r w:rsidR="00DE4671" w:rsidRPr="000D3AE1">
              <w:rPr>
                <w:kern w:val="2"/>
                <w:szCs w:val="24"/>
              </w:rPr>
              <w:t>VSF/SVVP techninės paramos lėšų audito paslaugas kaip nustatyta atitinkamuose teisės aktuose</w:t>
            </w:r>
            <w:r w:rsidRPr="000D3AE1">
              <w:rPr>
                <w:kern w:val="2"/>
                <w:szCs w:val="24"/>
              </w:rPr>
              <w:t xml:space="preserve"> </w:t>
            </w:r>
            <w:r>
              <w:rPr>
                <w:color w:val="000000"/>
                <w:kern w:val="2"/>
                <w:szCs w:val="24"/>
              </w:rPr>
              <w:t>(toliau – Paslaugos).</w:t>
            </w:r>
          </w:p>
          <w:p w14:paraId="27730B38" w14:textId="0A9611E7" w:rsidR="00027B83" w:rsidRDefault="000B0897" w:rsidP="009769FD">
            <w:pPr>
              <w:jc w:val="both"/>
              <w:rPr>
                <w:color w:val="000000"/>
                <w:kern w:val="2"/>
                <w:szCs w:val="24"/>
              </w:rPr>
            </w:pPr>
            <w:r>
              <w:rPr>
                <w:color w:val="000000"/>
                <w:kern w:val="2"/>
                <w:szCs w:val="24"/>
              </w:rPr>
              <w:lastRenderedPageBreak/>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w:t>
            </w:r>
            <w:r w:rsidR="00BB1DD8">
              <w:rPr>
                <w:color w:val="000000"/>
                <w:kern w:val="2"/>
                <w:szCs w:val="24"/>
              </w:rPr>
              <w:t xml:space="preserve"> 1</w:t>
            </w:r>
            <w:r>
              <w:rPr>
                <w:color w:val="000000"/>
                <w:kern w:val="2"/>
                <w:szCs w:val="24"/>
              </w:rPr>
              <w:t xml:space="preserve"> „Techninė specifikacija“ (toliau – Techninė specifikacija) ir Sutarties priede Nr.</w:t>
            </w:r>
            <w:r w:rsidR="00BB1DD8">
              <w:rPr>
                <w:color w:val="000000"/>
                <w:kern w:val="2"/>
                <w:szCs w:val="24"/>
              </w:rPr>
              <w:t xml:space="preserve"> 2</w:t>
            </w:r>
            <w:r>
              <w:rPr>
                <w:color w:val="000000"/>
                <w:kern w:val="2"/>
                <w:szCs w:val="24"/>
              </w:rPr>
              <w:t xml:space="preserve"> „Pasiūlymas“.</w:t>
            </w:r>
          </w:p>
        </w:tc>
      </w:tr>
      <w:tr w:rsidR="00027B83" w14:paraId="20C46499" w14:textId="77777777" w:rsidTr="61B4AD1F">
        <w:trPr>
          <w:trHeight w:val="300"/>
        </w:trPr>
        <w:tc>
          <w:tcPr>
            <w:tcW w:w="3094" w:type="dxa"/>
            <w:gridSpan w:val="2"/>
          </w:tcPr>
          <w:p w14:paraId="31140391" w14:textId="77777777" w:rsidR="00027B83" w:rsidRDefault="000B0897">
            <w:pPr>
              <w:rPr>
                <w:b/>
                <w:kern w:val="2"/>
                <w:szCs w:val="24"/>
              </w:rPr>
            </w:pPr>
            <w:r>
              <w:rPr>
                <w:b/>
                <w:kern w:val="2"/>
                <w:szCs w:val="24"/>
              </w:rPr>
              <w:lastRenderedPageBreak/>
              <w:t>3.2. Pirkimo pavadinimas ir numeris</w:t>
            </w:r>
          </w:p>
        </w:tc>
        <w:tc>
          <w:tcPr>
            <w:tcW w:w="6441" w:type="dxa"/>
            <w:gridSpan w:val="2"/>
          </w:tcPr>
          <w:p w14:paraId="67D99209" w14:textId="4AB7450B" w:rsidR="00027B83" w:rsidRDefault="00003B7A" w:rsidP="009769FD">
            <w:pPr>
              <w:jc w:val="both"/>
              <w:rPr>
                <w:kern w:val="2"/>
                <w:szCs w:val="24"/>
              </w:rPr>
            </w:pPr>
            <w:r>
              <w:rPr>
                <w:rFonts w:eastAsiaTheme="minorHAnsi"/>
                <w:szCs w:val="24"/>
              </w:rPr>
              <w:t xml:space="preserve">Audito paslaugų pirkimas (pirkimo ID 6588403). I dalis – </w:t>
            </w:r>
            <w:r w:rsidR="00F04703" w:rsidRPr="005C4979">
              <w:rPr>
                <w:rFonts w:cstheme="minorHAnsi"/>
                <w:color w:val="000000" w:themeColor="text1"/>
                <w:szCs w:val="24"/>
              </w:rPr>
              <w:t xml:space="preserve">2021-2027 m. Vidaus saugumo fondo (toliau – VSF) ir Sienų valdymo ir vizų politikos finansinės paramos priemonės, įtrauktos į Integruoto sienų valdymo fondą (toliau – SVVP, kartu – VSF/SVVP) techninės paramos lėšų audito paslaugų </w:t>
            </w:r>
            <w:r w:rsidR="00F04703">
              <w:rPr>
                <w:rFonts w:cstheme="minorHAnsi"/>
                <w:color w:val="000000" w:themeColor="text1"/>
                <w:szCs w:val="24"/>
              </w:rPr>
              <w:t>pirkimas</w:t>
            </w:r>
            <w:r w:rsidR="006A5CD0">
              <w:rPr>
                <w:rFonts w:cstheme="minorHAnsi"/>
                <w:color w:val="000000" w:themeColor="text1"/>
                <w:szCs w:val="24"/>
              </w:rPr>
              <w:t>.</w:t>
            </w:r>
          </w:p>
        </w:tc>
      </w:tr>
      <w:tr w:rsidR="00027B83" w14:paraId="5A252299" w14:textId="77777777" w:rsidTr="61B4AD1F">
        <w:trPr>
          <w:trHeight w:val="300"/>
        </w:trPr>
        <w:tc>
          <w:tcPr>
            <w:tcW w:w="3094" w:type="dxa"/>
            <w:gridSpan w:val="2"/>
          </w:tcPr>
          <w:p w14:paraId="295408B1" w14:textId="77777777" w:rsidR="00027B83" w:rsidRDefault="000B0897" w:rsidP="009F75F5">
            <w:pPr>
              <w:jc w:val="both"/>
              <w:rPr>
                <w:b/>
                <w:kern w:val="2"/>
                <w:szCs w:val="24"/>
              </w:rPr>
            </w:pPr>
            <w:r>
              <w:rPr>
                <w:b/>
                <w:kern w:val="2"/>
                <w:szCs w:val="24"/>
              </w:rPr>
              <w:t>3.3. Informacija apie Europos Sąjungos lėšomis finansuojamą projektą arba kitą projektą</w:t>
            </w:r>
          </w:p>
        </w:tc>
        <w:tc>
          <w:tcPr>
            <w:tcW w:w="6441" w:type="dxa"/>
            <w:gridSpan w:val="2"/>
          </w:tcPr>
          <w:p w14:paraId="12762990" w14:textId="046334A3" w:rsidR="00027B83" w:rsidRDefault="00F8338D" w:rsidP="001936E1">
            <w:pPr>
              <w:jc w:val="both"/>
              <w:rPr>
                <w:kern w:val="2"/>
                <w:szCs w:val="24"/>
              </w:rPr>
            </w:pPr>
            <w:r>
              <w:t>Lietuvos Respublikos Vyriausybės 2020 m. vasario 26 d. nutarimo Nr. 164 „Dėl institucijų, atsakingų už Sienų valdymo ir vizų finansinės paramos priemonės, įtrauktos į Integruoto sienų valdymo fondą, programos ir Vidaus saugumo fondo programos valdymą ir kontrolę Lietuvoje, paskyrimo“ 1 punktu, Lietuvos Respublikos vidaus reikalų ministerija yra paskirta VSF/SVVP 2021–2027 m. programų vadovaujančiąja institucija (toliau – vadovaujančioji institucija), tarpine institucija – Viešoji įstaiga Centrinė projektų valdymo agentūra, audito institucija – Lietuvos Respublikos vidaus reikalų ministerijos Centralizuotas vidaus audito skyrius. Šių institucijų tarpusavio ryšius ir įsipareigojimus nustato techninės paramos administravimo taisyklės ir Funkcijų paskirstymo tarp institucijų, įgyvendinant Sienų valdymo ir vizų politikos finansinės paramos priemonės, įtrauktos į Integruoto sienų valdymo fondą, ir Vidaus saugumo fondo 2021-2027 m. programas, tvarkos aprašas, patvirtintas Lietuvos Respublikos vidaus reikalų ministro 2021 m. rugsėjo 2 d. įsakymu Nr. 1V-705 „Dėl Funkcijų paskirstymo tarp institucijų, įgyvendinant Sienų valdymo ir vizų politikos finansinės paramos priemonės, įtrauktos į Integruoto sienų valdymo fondą, ir Vidaus saugumo fondo 2021-2027 m. programas, tvarkos aprašo patvirtinimo“</w:t>
            </w:r>
            <w:r w:rsidR="001936E1">
              <w:rPr>
                <w:kern w:val="2"/>
                <w:szCs w:val="24"/>
              </w:rPr>
              <w:t>.</w:t>
            </w:r>
          </w:p>
        </w:tc>
      </w:tr>
      <w:tr w:rsidR="00027B83" w14:paraId="56639858" w14:textId="77777777" w:rsidTr="61B4AD1F">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CC6782A" w14:textId="77777777" w:rsidTr="61B4AD1F">
        <w:trPr>
          <w:trHeight w:val="300"/>
        </w:trPr>
        <w:tc>
          <w:tcPr>
            <w:tcW w:w="3094" w:type="dxa"/>
            <w:gridSpan w:val="2"/>
          </w:tcPr>
          <w:p w14:paraId="6BC959D5" w14:textId="1628FDD3" w:rsidR="00027B83" w:rsidRPr="001936E1" w:rsidRDefault="000B0897" w:rsidP="001936E1">
            <w:pPr>
              <w:jc w:val="both"/>
              <w:rPr>
                <w:b/>
                <w:kern w:val="2"/>
                <w:szCs w:val="24"/>
              </w:rPr>
            </w:pPr>
            <w:r w:rsidRPr="001936E1">
              <w:rPr>
                <w:b/>
                <w:kern w:val="2"/>
                <w:szCs w:val="24"/>
              </w:rPr>
              <w:t xml:space="preserve">4.1. </w:t>
            </w:r>
            <w:r w:rsidRPr="001936E1">
              <w:rPr>
                <w:b/>
                <w:szCs w:val="24"/>
              </w:rPr>
              <w:t>Paslaugų</w:t>
            </w:r>
            <w:r w:rsidRPr="001936E1">
              <w:rPr>
                <w:b/>
                <w:kern w:val="2"/>
                <w:szCs w:val="24"/>
              </w:rPr>
              <w:t xml:space="preserve"> </w:t>
            </w:r>
            <w:r w:rsidRPr="001936E1">
              <w:rPr>
                <w:b/>
                <w:szCs w:val="24"/>
              </w:rPr>
              <w:t>suteikimo</w:t>
            </w:r>
            <w:r w:rsidRPr="001936E1">
              <w:rPr>
                <w:b/>
                <w:kern w:val="2"/>
                <w:szCs w:val="24"/>
              </w:rPr>
              <w:t xml:space="preserve"> terminas, kai </w:t>
            </w:r>
            <w:r w:rsidRPr="001936E1">
              <w:rPr>
                <w:b/>
                <w:szCs w:val="24"/>
              </w:rPr>
              <w:t>Paslaugos yra vienkartinio pobūdžio, teikiamos periodiškai arba pagal Pirkėjo Užsakymą</w:t>
            </w:r>
          </w:p>
        </w:tc>
        <w:tc>
          <w:tcPr>
            <w:tcW w:w="6441" w:type="dxa"/>
            <w:gridSpan w:val="2"/>
          </w:tcPr>
          <w:p w14:paraId="76006A87" w14:textId="3B44DB8E" w:rsidR="00027B83" w:rsidRPr="001936E1" w:rsidRDefault="3B0D106B" w:rsidP="0026030D">
            <w:pPr>
              <w:jc w:val="both"/>
            </w:pPr>
            <w:r w:rsidRPr="001936E1">
              <w:t xml:space="preserve">Paslaugos bus teikiamos </w:t>
            </w:r>
            <w:r w:rsidR="7360C39E" w:rsidRPr="001936E1">
              <w:t>36 (trisdešimt šešis) mėnesius</w:t>
            </w:r>
            <w:r w:rsidR="001936E1" w:rsidRPr="001936E1">
              <w:t xml:space="preserve"> nuo sutarties įsigaliojimo dienos.</w:t>
            </w:r>
          </w:p>
          <w:p w14:paraId="36B51A80" w14:textId="259C38F7" w:rsidR="00027B83" w:rsidRPr="001936E1" w:rsidRDefault="13A155BE" w:rsidP="006A5CD0">
            <w:pPr>
              <w:jc w:val="both"/>
              <w:rPr>
                <w:szCs w:val="24"/>
              </w:rPr>
            </w:pPr>
            <w:r w:rsidRPr="001936E1">
              <w:t>Tiekėjas Paslaugas įsipareigoja suteikti</w:t>
            </w:r>
            <w:r w:rsidR="00F8338D" w:rsidRPr="001936E1">
              <w:t xml:space="preserve"> pagal Techninė</w:t>
            </w:r>
            <w:r w:rsidR="00581584">
              <w:t>s</w:t>
            </w:r>
            <w:r w:rsidR="00F8338D" w:rsidRPr="001936E1">
              <w:t xml:space="preserve"> specifikacij</w:t>
            </w:r>
            <w:r w:rsidR="00581584">
              <w:t>os</w:t>
            </w:r>
            <w:r w:rsidR="00F8338D" w:rsidRPr="001936E1">
              <w:t xml:space="preserve"> 2.11 p</w:t>
            </w:r>
            <w:r w:rsidR="00581584">
              <w:t>unkte</w:t>
            </w:r>
            <w:r w:rsidR="00F8338D" w:rsidRPr="001936E1">
              <w:t xml:space="preserve"> nurodytus terminus.</w:t>
            </w:r>
            <w:r w:rsidRPr="001936E1">
              <w:t xml:space="preserve"> </w:t>
            </w:r>
          </w:p>
        </w:tc>
      </w:tr>
      <w:tr w:rsidR="007A75C6" w14:paraId="445BEF51" w14:textId="77777777" w:rsidTr="61B4AD1F">
        <w:trPr>
          <w:trHeight w:val="300"/>
        </w:trPr>
        <w:tc>
          <w:tcPr>
            <w:tcW w:w="3094" w:type="dxa"/>
            <w:gridSpan w:val="2"/>
          </w:tcPr>
          <w:p w14:paraId="0CD01515" w14:textId="580AC43E" w:rsidR="007A75C6" w:rsidRDefault="007A75C6" w:rsidP="009F75F5">
            <w:pPr>
              <w:jc w:val="both"/>
              <w:rPr>
                <w:b/>
                <w:kern w:val="2"/>
                <w:szCs w:val="24"/>
              </w:rPr>
            </w:pPr>
            <w:r>
              <w:rPr>
                <w:b/>
                <w:kern w:val="2"/>
                <w:szCs w:val="24"/>
              </w:rPr>
              <w:t>4.2. Paslaugų / jų dalies / etapo / periodo suteikimo termino pratęsimas</w:t>
            </w:r>
          </w:p>
        </w:tc>
        <w:tc>
          <w:tcPr>
            <w:tcW w:w="6441" w:type="dxa"/>
            <w:gridSpan w:val="2"/>
          </w:tcPr>
          <w:p w14:paraId="0750ECCF" w14:textId="77777777" w:rsidR="007A75C6" w:rsidRDefault="007A75C6" w:rsidP="007A75C6">
            <w:pPr>
              <w:jc w:val="both"/>
              <w:rPr>
                <w:kern w:val="2"/>
                <w:szCs w:val="24"/>
              </w:rPr>
            </w:pPr>
            <w:r>
              <w:rPr>
                <w:kern w:val="2"/>
                <w:szCs w:val="24"/>
              </w:rPr>
              <w:t>Netaikoma</w:t>
            </w:r>
          </w:p>
          <w:p w14:paraId="6DCF4A22" w14:textId="6976F832" w:rsidR="007A75C6" w:rsidRDefault="007A75C6" w:rsidP="00A26A28">
            <w:pPr>
              <w:jc w:val="both"/>
              <w:rPr>
                <w:szCs w:val="24"/>
              </w:rPr>
            </w:pPr>
          </w:p>
        </w:tc>
      </w:tr>
      <w:tr w:rsidR="00027B83" w14:paraId="1B23F72E" w14:textId="77777777" w:rsidTr="61B4AD1F">
        <w:trPr>
          <w:trHeight w:val="300"/>
        </w:trPr>
        <w:tc>
          <w:tcPr>
            <w:tcW w:w="3094" w:type="dxa"/>
            <w:gridSpan w:val="2"/>
          </w:tcPr>
          <w:p w14:paraId="15F8BEBC" w14:textId="77777777" w:rsidR="00027B83" w:rsidRDefault="000B0897" w:rsidP="009F75F5">
            <w:pPr>
              <w:jc w:val="both"/>
              <w:rPr>
                <w:b/>
                <w:kern w:val="2"/>
                <w:szCs w:val="24"/>
              </w:rPr>
            </w:pPr>
            <w:r>
              <w:rPr>
                <w:b/>
                <w:kern w:val="2"/>
                <w:szCs w:val="24"/>
              </w:rPr>
              <w:t>4.3. Užsakymų teikimo tvarka</w:t>
            </w:r>
          </w:p>
        </w:tc>
        <w:tc>
          <w:tcPr>
            <w:tcW w:w="6441" w:type="dxa"/>
            <w:gridSpan w:val="2"/>
          </w:tcPr>
          <w:p w14:paraId="15D80427" w14:textId="60AB7776" w:rsidR="00027B83" w:rsidRDefault="13A155BE" w:rsidP="00306F90">
            <w:pPr>
              <w:jc w:val="both"/>
            </w:pPr>
            <w:r w:rsidRPr="61B4AD1F">
              <w:rPr>
                <w:kern w:val="2"/>
              </w:rPr>
              <w:t xml:space="preserve">Užsakymai teikiami </w:t>
            </w:r>
            <w:r w:rsidRPr="001936E1">
              <w:rPr>
                <w:kern w:val="2"/>
              </w:rPr>
              <w:t>Tiekėjo nurodytu elektroniniu paštu /</w:t>
            </w:r>
            <w:r w:rsidRPr="001936E1">
              <w:t xml:space="preserve"> tekstiniu pranešimu</w:t>
            </w:r>
            <w:r w:rsidR="005478F4" w:rsidRPr="001936E1">
              <w:t xml:space="preserve"> pagal Techninė</w:t>
            </w:r>
            <w:r w:rsidR="001936E1">
              <w:t>s</w:t>
            </w:r>
            <w:r w:rsidR="005478F4" w:rsidRPr="001936E1">
              <w:t xml:space="preserve"> specifikacij</w:t>
            </w:r>
            <w:r w:rsidR="001936E1">
              <w:t>os</w:t>
            </w:r>
            <w:r w:rsidR="005478F4" w:rsidRPr="001936E1">
              <w:t xml:space="preserve"> 2.7 p</w:t>
            </w:r>
            <w:r w:rsidR="006A5CD0">
              <w:t>unkte</w:t>
            </w:r>
            <w:r w:rsidR="005478F4" w:rsidRPr="001936E1">
              <w:t xml:space="preserve"> </w:t>
            </w:r>
            <w:r w:rsidR="009F75F5" w:rsidRPr="001936E1">
              <w:t>nurodytas sąlygas.</w:t>
            </w:r>
          </w:p>
        </w:tc>
      </w:tr>
      <w:tr w:rsidR="00027B83" w14:paraId="63190814" w14:textId="77777777" w:rsidTr="009F75F5">
        <w:trPr>
          <w:trHeight w:val="853"/>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Default="000B0897" w:rsidP="009F75F5">
            <w:pPr>
              <w:jc w:val="both"/>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00DB58C9" w14:textId="77777777" w:rsidR="00027B83" w:rsidRDefault="000B0897">
            <w:pPr>
              <w:rPr>
                <w:kern w:val="2"/>
                <w:szCs w:val="24"/>
              </w:rPr>
            </w:pPr>
            <w:r>
              <w:rPr>
                <w:kern w:val="2"/>
                <w:szCs w:val="24"/>
              </w:rPr>
              <w:t>Netaikoma</w:t>
            </w:r>
          </w:p>
          <w:p w14:paraId="26E2BA7D" w14:textId="3CE8ECA9" w:rsidR="00027B83" w:rsidRDefault="00027B83">
            <w:pPr>
              <w:rPr>
                <w:szCs w:val="24"/>
              </w:rPr>
            </w:pPr>
          </w:p>
        </w:tc>
      </w:tr>
      <w:tr w:rsidR="00027B83" w14:paraId="6A12AB7F" w14:textId="77777777" w:rsidTr="61B4AD1F">
        <w:trPr>
          <w:trHeight w:val="300"/>
        </w:trPr>
        <w:tc>
          <w:tcPr>
            <w:tcW w:w="3094" w:type="dxa"/>
            <w:gridSpan w:val="2"/>
          </w:tcPr>
          <w:p w14:paraId="5257C9B8" w14:textId="77777777" w:rsidR="00027B83" w:rsidRDefault="000B0897">
            <w:pPr>
              <w:rPr>
                <w:b/>
                <w:kern w:val="2"/>
                <w:szCs w:val="24"/>
              </w:rPr>
            </w:pPr>
            <w:r>
              <w:rPr>
                <w:b/>
                <w:kern w:val="2"/>
                <w:szCs w:val="24"/>
              </w:rPr>
              <w:t>4.5. Pateikiami dokumentai</w:t>
            </w:r>
          </w:p>
        </w:tc>
        <w:tc>
          <w:tcPr>
            <w:tcW w:w="6441" w:type="dxa"/>
            <w:gridSpan w:val="2"/>
          </w:tcPr>
          <w:p w14:paraId="142FD1F7" w14:textId="77777777" w:rsidR="00785807" w:rsidRDefault="000B0897" w:rsidP="000422D4">
            <w:pPr>
              <w:jc w:val="both"/>
            </w:pPr>
            <w:r>
              <w:rPr>
                <w:kern w:val="2"/>
                <w:szCs w:val="24"/>
              </w:rPr>
              <w:t>Turi būti pateikiami šie dokumentai:</w:t>
            </w:r>
            <w:r w:rsidR="005E6767">
              <w:t xml:space="preserve"> </w:t>
            </w:r>
          </w:p>
          <w:p w14:paraId="646F264D" w14:textId="77777777" w:rsidR="0065276D" w:rsidRDefault="0065276D" w:rsidP="000422D4">
            <w:pPr>
              <w:jc w:val="both"/>
              <w:rPr>
                <w:kern w:val="2"/>
                <w:szCs w:val="24"/>
              </w:rPr>
            </w:pPr>
            <w:r>
              <w:rPr>
                <w:kern w:val="2"/>
                <w:szCs w:val="24"/>
              </w:rPr>
              <w:t xml:space="preserve">4.5.1. </w:t>
            </w:r>
            <w:r w:rsidR="005E6767" w:rsidRPr="005E6767">
              <w:rPr>
                <w:kern w:val="2"/>
                <w:szCs w:val="24"/>
              </w:rPr>
              <w:t xml:space="preserve">Audito rezultatai pateikiami perkančiosios organizacijos nustatytos formos dokumentuose, kurie patvirtinti kartu su </w:t>
            </w:r>
            <w:r w:rsidR="005E6767">
              <w:rPr>
                <w:kern w:val="2"/>
                <w:szCs w:val="24"/>
              </w:rPr>
              <w:t>m</w:t>
            </w:r>
            <w:r w:rsidR="005E6767" w:rsidRPr="005E6767">
              <w:rPr>
                <w:kern w:val="2"/>
                <w:szCs w:val="24"/>
              </w:rPr>
              <w:t>etodika</w:t>
            </w:r>
            <w:r>
              <w:rPr>
                <w:kern w:val="2"/>
                <w:szCs w:val="24"/>
              </w:rPr>
              <w:t>;</w:t>
            </w:r>
          </w:p>
          <w:p w14:paraId="29E88099" w14:textId="66D352BC" w:rsidR="00BD3662" w:rsidRPr="00BD3662" w:rsidRDefault="0065276D" w:rsidP="000422D4">
            <w:pPr>
              <w:jc w:val="both"/>
              <w:rPr>
                <w:kern w:val="2"/>
                <w:szCs w:val="24"/>
              </w:rPr>
            </w:pPr>
            <w:r>
              <w:rPr>
                <w:kern w:val="2"/>
                <w:szCs w:val="24"/>
              </w:rPr>
              <w:t xml:space="preserve">4.5.2. </w:t>
            </w:r>
            <w:r w:rsidR="000B0897" w:rsidRPr="00BD3662">
              <w:rPr>
                <w:kern w:val="2"/>
                <w:szCs w:val="24"/>
              </w:rPr>
              <w:t>Paslaugų perdavimo-priėmimo aktas</w:t>
            </w:r>
            <w:r w:rsidR="00BD3662" w:rsidRPr="00BD3662">
              <w:rPr>
                <w:kern w:val="2"/>
                <w:szCs w:val="24"/>
              </w:rPr>
              <w:t>;</w:t>
            </w:r>
          </w:p>
          <w:p w14:paraId="6CAFD255" w14:textId="5968F1C9" w:rsidR="00BD3662" w:rsidRPr="00670FD7" w:rsidRDefault="00BD3662" w:rsidP="000422D4">
            <w:pPr>
              <w:jc w:val="both"/>
              <w:rPr>
                <w:kern w:val="2"/>
                <w:szCs w:val="24"/>
              </w:rPr>
            </w:pPr>
            <w:r w:rsidRPr="00BD3662">
              <w:rPr>
                <w:kern w:val="2"/>
                <w:szCs w:val="24"/>
              </w:rPr>
              <w:t>4.5.3.</w:t>
            </w:r>
            <w:r w:rsidR="00BF75FE">
              <w:rPr>
                <w:kern w:val="2"/>
                <w:szCs w:val="24"/>
              </w:rPr>
              <w:t xml:space="preserve"> </w:t>
            </w:r>
            <w:r w:rsidR="000B0897" w:rsidRPr="00BD3662">
              <w:rPr>
                <w:kern w:val="2"/>
                <w:szCs w:val="24"/>
              </w:rPr>
              <w:t>Sąskaita</w:t>
            </w:r>
            <w:r w:rsidRPr="00670FD7">
              <w:rPr>
                <w:szCs w:val="24"/>
              </w:rPr>
              <w:t>.</w:t>
            </w:r>
          </w:p>
          <w:p w14:paraId="0CE28B9D" w14:textId="11DD2A63" w:rsidR="00027B83" w:rsidRDefault="000B0897" w:rsidP="000422D4">
            <w:pPr>
              <w:jc w:val="both"/>
              <w:rPr>
                <w:szCs w:val="24"/>
              </w:rPr>
            </w:pPr>
            <w:r>
              <w:rPr>
                <w:kern w:val="2"/>
                <w:szCs w:val="24"/>
              </w:rPr>
              <w:t>Tiekėjui nepateikus nurodytų dokumentų, laikoma, kad Paslaugos neatitinka Sutartyje nustatytų reikalavimų.</w:t>
            </w:r>
          </w:p>
        </w:tc>
      </w:tr>
      <w:tr w:rsidR="00027B83" w14:paraId="5BCB922D" w14:textId="77777777" w:rsidTr="61B4AD1F">
        <w:trPr>
          <w:trHeight w:val="300"/>
        </w:trPr>
        <w:tc>
          <w:tcPr>
            <w:tcW w:w="9535" w:type="dxa"/>
            <w:gridSpan w:val="4"/>
          </w:tcPr>
          <w:p w14:paraId="694A2072" w14:textId="77777777" w:rsidR="00027B83" w:rsidRDefault="000B0897">
            <w:pPr>
              <w:jc w:val="center"/>
              <w:rPr>
                <w:b/>
                <w:kern w:val="2"/>
                <w:szCs w:val="24"/>
              </w:rPr>
            </w:pPr>
            <w:r>
              <w:rPr>
                <w:b/>
                <w:kern w:val="2"/>
                <w:szCs w:val="24"/>
              </w:rPr>
              <w:t>5. SUTARTIES KAINA IR ATSISKAITYMO TVARKA</w:t>
            </w:r>
          </w:p>
        </w:tc>
      </w:tr>
      <w:tr w:rsidR="00027B83" w14:paraId="52F3204D" w14:textId="77777777" w:rsidTr="61B4AD1F">
        <w:trPr>
          <w:trHeight w:val="300"/>
        </w:trPr>
        <w:tc>
          <w:tcPr>
            <w:tcW w:w="3094" w:type="dxa"/>
            <w:gridSpan w:val="2"/>
          </w:tcPr>
          <w:p w14:paraId="2BB39D3E" w14:textId="77777777" w:rsidR="00027B83" w:rsidRDefault="000B0897" w:rsidP="009F75F5">
            <w:pPr>
              <w:jc w:val="both"/>
              <w:rPr>
                <w:b/>
                <w:kern w:val="2"/>
                <w:szCs w:val="24"/>
              </w:rPr>
            </w:pPr>
            <w:r>
              <w:rPr>
                <w:b/>
                <w:kern w:val="2"/>
                <w:szCs w:val="24"/>
              </w:rPr>
              <w:t>5.1. Sutarčiai taikomas kainos apskaičiavimo būdas</w:t>
            </w:r>
          </w:p>
        </w:tc>
        <w:tc>
          <w:tcPr>
            <w:tcW w:w="6441" w:type="dxa"/>
            <w:gridSpan w:val="2"/>
          </w:tcPr>
          <w:p w14:paraId="1199C3A4" w14:textId="0E3AC461" w:rsidR="00027B83" w:rsidRDefault="000B0897">
            <w:pPr>
              <w:rPr>
                <w:color w:val="4472C4"/>
                <w:kern w:val="2"/>
                <w:szCs w:val="24"/>
              </w:rPr>
            </w:pPr>
            <w:r>
              <w:rPr>
                <w:kern w:val="2"/>
                <w:szCs w:val="24"/>
              </w:rPr>
              <w:t>Fiksuoto įkainio kainodara</w:t>
            </w:r>
          </w:p>
        </w:tc>
      </w:tr>
      <w:tr w:rsidR="00027B83" w14:paraId="7C6FAC1F" w14:textId="77777777" w:rsidTr="61B4AD1F">
        <w:trPr>
          <w:trHeight w:val="300"/>
        </w:trPr>
        <w:tc>
          <w:tcPr>
            <w:tcW w:w="3094" w:type="dxa"/>
            <w:gridSpan w:val="2"/>
          </w:tcPr>
          <w:p w14:paraId="23592E8B" w14:textId="77777777" w:rsidR="00027B83" w:rsidRDefault="000B0897" w:rsidP="009F75F5">
            <w:pPr>
              <w:jc w:val="both"/>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p w14:paraId="2F5B4D7C" w14:textId="77777777" w:rsidR="00027B83" w:rsidRDefault="00027B83">
            <w:pPr>
              <w:rPr>
                <w:b/>
                <w:kern w:val="2"/>
                <w:szCs w:val="24"/>
              </w:rPr>
            </w:pPr>
          </w:p>
          <w:p w14:paraId="5D7C9F13" w14:textId="77777777" w:rsidR="00027B83" w:rsidRDefault="00027B83" w:rsidP="000422D4">
            <w:pPr>
              <w:jc w:val="both"/>
              <w:rPr>
                <w:b/>
                <w:kern w:val="2"/>
                <w:szCs w:val="24"/>
              </w:rPr>
            </w:pPr>
          </w:p>
        </w:tc>
        <w:tc>
          <w:tcPr>
            <w:tcW w:w="6441" w:type="dxa"/>
            <w:gridSpan w:val="2"/>
          </w:tcPr>
          <w:p w14:paraId="0FE48E29" w14:textId="3EE87AD6" w:rsidR="00027B83" w:rsidRDefault="000B0897" w:rsidP="00E23F27">
            <w:pPr>
              <w:jc w:val="both"/>
              <w:rPr>
                <w:szCs w:val="24"/>
              </w:rPr>
            </w:pPr>
            <w:r>
              <w:rPr>
                <w:kern w:val="2"/>
                <w:szCs w:val="24"/>
              </w:rPr>
              <w:t xml:space="preserve">Pradinės Sutarties vertė yra </w:t>
            </w:r>
            <w:r w:rsidR="00B67F3D" w:rsidRPr="007C2496">
              <w:rPr>
                <w:kern w:val="2"/>
                <w:szCs w:val="24"/>
              </w:rPr>
              <w:t>16 528,92</w:t>
            </w:r>
            <w:r>
              <w:rPr>
                <w:kern w:val="2"/>
                <w:szCs w:val="24"/>
              </w:rPr>
              <w:t xml:space="preserve"> Eur</w:t>
            </w:r>
            <w:r>
              <w:rPr>
                <w:color w:val="4472C4"/>
                <w:kern w:val="2"/>
                <w:szCs w:val="24"/>
              </w:rPr>
              <w:t xml:space="preserve"> </w:t>
            </w:r>
            <w:r w:rsidRPr="00E23F27">
              <w:rPr>
                <w:kern w:val="2"/>
                <w:szCs w:val="24"/>
              </w:rPr>
              <w:t>(</w:t>
            </w:r>
            <w:r w:rsidR="00B67F3D" w:rsidRPr="00E23F27">
              <w:rPr>
                <w:kern w:val="2"/>
                <w:szCs w:val="24"/>
              </w:rPr>
              <w:t>šešiolika tūkstančių penki šimtai dvidešimt aštuoni eurai</w:t>
            </w:r>
            <w:r w:rsidR="00FF21C5" w:rsidRPr="00E23F27">
              <w:rPr>
                <w:kern w:val="2"/>
                <w:szCs w:val="24"/>
              </w:rPr>
              <w:t xml:space="preserve"> </w:t>
            </w:r>
            <w:r w:rsidR="00CB1AB7" w:rsidRPr="00E23F27">
              <w:rPr>
                <w:kern w:val="2"/>
                <w:szCs w:val="24"/>
              </w:rPr>
              <w:t>92 c</w:t>
            </w:r>
            <w:r w:rsidR="006A5CD0">
              <w:rPr>
                <w:kern w:val="2"/>
                <w:szCs w:val="24"/>
              </w:rPr>
              <w:t>t</w:t>
            </w:r>
            <w:r w:rsidRPr="00E23F27">
              <w:rPr>
                <w:kern w:val="2"/>
                <w:szCs w:val="24"/>
              </w:rPr>
              <w:t xml:space="preserve">) </w:t>
            </w:r>
            <w:r>
              <w:rPr>
                <w:kern w:val="2"/>
                <w:szCs w:val="24"/>
              </w:rPr>
              <w:t>be pridėtinės vertės mokesčio (toliau – PVM).</w:t>
            </w:r>
          </w:p>
          <w:p w14:paraId="4E2E80A7" w14:textId="38C07A7B" w:rsidR="00027B83" w:rsidRPr="00E23F27" w:rsidRDefault="000B0897" w:rsidP="00E23F27">
            <w:pPr>
              <w:jc w:val="both"/>
              <w:rPr>
                <w:kern w:val="2"/>
                <w:szCs w:val="24"/>
              </w:rPr>
            </w:pPr>
            <w:r>
              <w:rPr>
                <w:kern w:val="2"/>
                <w:szCs w:val="24"/>
              </w:rPr>
              <w:t xml:space="preserve">PVM sudaro </w:t>
            </w:r>
            <w:r w:rsidR="00E23F27" w:rsidRPr="00E23F27">
              <w:rPr>
                <w:kern w:val="2"/>
                <w:szCs w:val="24"/>
              </w:rPr>
              <w:t>3 471,08</w:t>
            </w:r>
            <w:r w:rsidRPr="00E23F27">
              <w:rPr>
                <w:kern w:val="2"/>
                <w:szCs w:val="24"/>
              </w:rPr>
              <w:t xml:space="preserve"> Eur (</w:t>
            </w:r>
            <w:r w:rsidR="00E23F27" w:rsidRPr="00E23F27">
              <w:rPr>
                <w:kern w:val="2"/>
                <w:szCs w:val="24"/>
              </w:rPr>
              <w:t>trys tūkstančiai keturi šimtai septyniasdešimt vienas euras 8 c</w:t>
            </w:r>
            <w:r w:rsidR="006A5CD0">
              <w:rPr>
                <w:kern w:val="2"/>
                <w:szCs w:val="24"/>
              </w:rPr>
              <w:t>t</w:t>
            </w:r>
            <w:r w:rsidRPr="00E23F27">
              <w:rPr>
                <w:kern w:val="2"/>
                <w:szCs w:val="24"/>
              </w:rPr>
              <w:t>).</w:t>
            </w:r>
          </w:p>
          <w:p w14:paraId="690A64A0" w14:textId="5A9AC68B" w:rsidR="00027B83" w:rsidRDefault="000B0897" w:rsidP="00E23F27">
            <w:pPr>
              <w:jc w:val="both"/>
              <w:rPr>
                <w:kern w:val="2"/>
                <w:szCs w:val="24"/>
              </w:rPr>
            </w:pPr>
            <w:r w:rsidRPr="00E23F27">
              <w:rPr>
                <w:kern w:val="2"/>
                <w:szCs w:val="24"/>
              </w:rPr>
              <w:t xml:space="preserve">Sutarties kaina yra </w:t>
            </w:r>
            <w:r w:rsidR="009B75A1" w:rsidRPr="00E23F27">
              <w:rPr>
                <w:kern w:val="2"/>
                <w:szCs w:val="24"/>
              </w:rPr>
              <w:t>20 000,00</w:t>
            </w:r>
            <w:r w:rsidRPr="00E23F27">
              <w:rPr>
                <w:kern w:val="2"/>
                <w:szCs w:val="24"/>
              </w:rPr>
              <w:t xml:space="preserve"> </w:t>
            </w:r>
            <w:r>
              <w:rPr>
                <w:kern w:val="2"/>
                <w:szCs w:val="24"/>
              </w:rPr>
              <w:t xml:space="preserve">Eur </w:t>
            </w:r>
            <w:r w:rsidR="00535B26">
              <w:rPr>
                <w:kern w:val="2"/>
                <w:szCs w:val="24"/>
              </w:rPr>
              <w:t>(</w:t>
            </w:r>
            <w:r w:rsidR="00ED0898">
              <w:rPr>
                <w:kern w:val="2"/>
                <w:szCs w:val="24"/>
              </w:rPr>
              <w:t>dvidešimt tūkstančių</w:t>
            </w:r>
            <w:r w:rsidR="00535B26">
              <w:rPr>
                <w:kern w:val="2"/>
                <w:szCs w:val="24"/>
              </w:rPr>
              <w:t xml:space="preserve"> eurų</w:t>
            </w:r>
            <w:r w:rsidR="006A5CD0">
              <w:rPr>
                <w:kern w:val="2"/>
                <w:szCs w:val="24"/>
              </w:rPr>
              <w:t xml:space="preserve"> </w:t>
            </w:r>
            <w:r w:rsidR="00535B26">
              <w:rPr>
                <w:kern w:val="2"/>
                <w:szCs w:val="24"/>
              </w:rPr>
              <w:t>0 c</w:t>
            </w:r>
            <w:r w:rsidR="006A5CD0">
              <w:rPr>
                <w:kern w:val="2"/>
                <w:szCs w:val="24"/>
              </w:rPr>
              <w:t>t</w:t>
            </w:r>
            <w:r w:rsidR="00535B26">
              <w:rPr>
                <w:kern w:val="2"/>
                <w:szCs w:val="24"/>
              </w:rPr>
              <w:t>)</w:t>
            </w:r>
            <w:r>
              <w:rPr>
                <w:kern w:val="2"/>
                <w:szCs w:val="24"/>
              </w:rPr>
              <w:t xml:space="preserve"> Eur su PVM.</w:t>
            </w:r>
          </w:p>
          <w:p w14:paraId="4EC345C9" w14:textId="77777777" w:rsidR="00027B83" w:rsidRDefault="00027B83">
            <w:pPr>
              <w:rPr>
                <w:kern w:val="2"/>
                <w:szCs w:val="24"/>
              </w:rPr>
            </w:pPr>
          </w:p>
          <w:p w14:paraId="5751E94A" w14:textId="7E4FE90A" w:rsidR="00027B83" w:rsidRDefault="00AF089B" w:rsidP="001936E1">
            <w:pPr>
              <w:jc w:val="both"/>
              <w:rPr>
                <w:color w:val="000000"/>
                <w:kern w:val="2"/>
                <w:szCs w:val="24"/>
              </w:rPr>
            </w:pPr>
            <w:r>
              <w:rPr>
                <w:color w:val="000000"/>
                <w:kern w:val="2"/>
                <w:szCs w:val="24"/>
              </w:rPr>
              <w:t xml:space="preserve">Šioje Sutartyje Pradinės Sutarties vertė yra lygi </w:t>
            </w:r>
            <w:r>
              <w:rPr>
                <w:b/>
                <w:color w:val="000000"/>
                <w:kern w:val="2"/>
                <w:szCs w:val="24"/>
              </w:rPr>
              <w:t xml:space="preserve">maksimaliai pirkimui skirtai lėšų sumai be PVM </w:t>
            </w:r>
            <w:r>
              <w:rPr>
                <w:color w:val="000000"/>
                <w:kern w:val="2"/>
                <w:szCs w:val="24"/>
              </w:rPr>
              <w:t xml:space="preserve">pirkimo dokumentuose ir Sutartyje nurodytų Paslaugų įsigijimui Tiekėjo pasiūlyme nurodytais įkainiais be PVM, įvertinant ir Tiekėjo siūlomą </w:t>
            </w:r>
            <w:r>
              <w:rPr>
                <w:b/>
                <w:color w:val="000000"/>
                <w:kern w:val="2"/>
                <w:szCs w:val="24"/>
              </w:rPr>
              <w:t>nuolaidą (antkainį)</w:t>
            </w:r>
            <w:r>
              <w:rPr>
                <w:color w:val="000000"/>
                <w:kern w:val="2"/>
                <w:szCs w:val="24"/>
              </w:rPr>
              <w:t>.</w:t>
            </w:r>
          </w:p>
        </w:tc>
      </w:tr>
      <w:tr w:rsidR="00027B83" w14:paraId="267D47BF" w14:textId="77777777" w:rsidTr="009F75F5">
        <w:trPr>
          <w:trHeight w:val="964"/>
        </w:trPr>
        <w:tc>
          <w:tcPr>
            <w:tcW w:w="3094" w:type="dxa"/>
            <w:gridSpan w:val="2"/>
          </w:tcPr>
          <w:p w14:paraId="53EBA4B1" w14:textId="725C6FE3" w:rsidR="00027B83" w:rsidRDefault="000B0897" w:rsidP="009F75F5">
            <w:pPr>
              <w:jc w:val="both"/>
              <w:rPr>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35A9E16C" w14:textId="7F91BA32" w:rsidR="00027B83" w:rsidRPr="008D0BDC" w:rsidRDefault="13A155BE">
            <w:r w:rsidRPr="008D0BDC">
              <w:rPr>
                <w:kern w:val="2"/>
              </w:rPr>
              <w:t>Sutarties įkainiai bus perskaičiuojami</w:t>
            </w:r>
            <w:r w:rsidRPr="008D0BDC">
              <w:rPr>
                <w:kern w:val="2"/>
                <w:szCs w:val="24"/>
              </w:rPr>
              <w:t>:</w:t>
            </w:r>
          </w:p>
          <w:p w14:paraId="309BB6A3" w14:textId="1F27266D" w:rsidR="00027B83" w:rsidRPr="008D0BDC" w:rsidRDefault="000B0897">
            <w:pPr>
              <w:rPr>
                <w:kern w:val="2"/>
                <w:szCs w:val="24"/>
              </w:rPr>
            </w:pPr>
            <w:r w:rsidRPr="008D0BDC">
              <w:rPr>
                <w:kern w:val="2"/>
                <w:szCs w:val="24"/>
              </w:rPr>
              <w:t>5.3.1. dėl PVM tarifo pasikeitimo;</w:t>
            </w:r>
          </w:p>
          <w:p w14:paraId="662EA503" w14:textId="4081BEF6" w:rsidR="00027B83" w:rsidRDefault="000B0897" w:rsidP="61B4AD1F">
            <w:pPr>
              <w:rPr>
                <w:color w:val="FF0000"/>
                <w:kern w:val="2"/>
              </w:rPr>
            </w:pPr>
            <w:r w:rsidRPr="008D0BDC">
              <w:rPr>
                <w:kern w:val="2"/>
                <w:szCs w:val="24"/>
              </w:rPr>
              <w:t>5.3.3. dėl kainų lygio pokyčio</w:t>
            </w:r>
            <w:r w:rsidR="008D0BDC" w:rsidRPr="008D0BDC">
              <w:rPr>
                <w:kern w:val="2"/>
              </w:rPr>
              <w:t>.</w:t>
            </w:r>
          </w:p>
        </w:tc>
      </w:tr>
      <w:tr w:rsidR="00027B83" w14:paraId="493E8FAB" w14:textId="77777777" w:rsidTr="61B4AD1F">
        <w:trPr>
          <w:trHeight w:val="300"/>
        </w:trPr>
        <w:tc>
          <w:tcPr>
            <w:tcW w:w="3094" w:type="dxa"/>
            <w:gridSpan w:val="2"/>
          </w:tcPr>
          <w:p w14:paraId="2F363431" w14:textId="77777777" w:rsidR="00027B83" w:rsidRDefault="000B0897" w:rsidP="009F75F5">
            <w:pPr>
              <w:jc w:val="both"/>
              <w:rPr>
                <w:b/>
                <w:kern w:val="2"/>
                <w:szCs w:val="24"/>
              </w:rPr>
            </w:pPr>
            <w:r>
              <w:rPr>
                <w:b/>
                <w:kern w:val="2"/>
                <w:szCs w:val="24"/>
              </w:rPr>
              <w:t>5.3.1. Sutarties kainos / įkainių peržiūra dėl PVM tarifo pasikeitimo</w:t>
            </w:r>
          </w:p>
        </w:tc>
        <w:tc>
          <w:tcPr>
            <w:tcW w:w="6441" w:type="dxa"/>
            <w:gridSpan w:val="2"/>
          </w:tcPr>
          <w:p w14:paraId="4D7D126B" w14:textId="77777777" w:rsidR="00027B83" w:rsidRDefault="000B0897" w:rsidP="000422D4">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52386BCF" w14:textId="77777777" w:rsidR="00027B83" w:rsidRDefault="00027B83">
            <w:pPr>
              <w:rPr>
                <w:kern w:val="2"/>
                <w:szCs w:val="24"/>
              </w:rPr>
            </w:pPr>
          </w:p>
          <w:p w14:paraId="20571E9F" w14:textId="77777777" w:rsidR="00027B83" w:rsidRDefault="000B0897" w:rsidP="000422D4">
            <w:pPr>
              <w:jc w:val="both"/>
              <w:rPr>
                <w:szCs w:val="24"/>
              </w:rPr>
            </w:pPr>
            <w:r>
              <w:rPr>
                <w:kern w:val="2"/>
                <w:szCs w:val="24"/>
              </w:rPr>
              <w:t>Perskaičiuota (-i) Sutarties kaina / įkainiai įforminama (-i) Susitarimu ir turi būti taikoma (-i) nuo naujo PVM įvedimo datos (nepriklausomai nuo to, kada pasirašytas Susitarimas).</w:t>
            </w:r>
          </w:p>
        </w:tc>
      </w:tr>
      <w:tr w:rsidR="00027B83" w14:paraId="664B1697" w14:textId="77777777" w:rsidTr="61B4AD1F">
        <w:trPr>
          <w:trHeight w:val="300"/>
        </w:trPr>
        <w:tc>
          <w:tcPr>
            <w:tcW w:w="3094" w:type="dxa"/>
            <w:gridSpan w:val="2"/>
          </w:tcPr>
          <w:p w14:paraId="001A6369" w14:textId="77777777" w:rsidR="00027B83" w:rsidRDefault="000B0897" w:rsidP="009F75F5">
            <w:pPr>
              <w:jc w:val="both"/>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0F646B7E" w14:textId="77777777" w:rsidR="00027B83" w:rsidRDefault="000B0897">
            <w:pPr>
              <w:rPr>
                <w:kern w:val="2"/>
                <w:szCs w:val="24"/>
              </w:rPr>
            </w:pPr>
            <w:r>
              <w:rPr>
                <w:kern w:val="2"/>
                <w:szCs w:val="24"/>
              </w:rPr>
              <w:t>Netaikoma</w:t>
            </w:r>
          </w:p>
          <w:p w14:paraId="5772B308" w14:textId="26A51ADD" w:rsidR="00027B83" w:rsidRDefault="00027B83">
            <w:pPr>
              <w:rPr>
                <w:szCs w:val="24"/>
              </w:rPr>
            </w:pPr>
          </w:p>
        </w:tc>
      </w:tr>
      <w:tr w:rsidR="006F0803" w14:paraId="022882B0" w14:textId="77777777" w:rsidTr="61B4AD1F">
        <w:trPr>
          <w:trHeight w:val="300"/>
        </w:trPr>
        <w:tc>
          <w:tcPr>
            <w:tcW w:w="3094" w:type="dxa"/>
            <w:gridSpan w:val="2"/>
          </w:tcPr>
          <w:p w14:paraId="6060A47B" w14:textId="7CE0D2FA" w:rsidR="006F0803" w:rsidRDefault="006F0803" w:rsidP="009F75F5">
            <w:pPr>
              <w:jc w:val="both"/>
              <w:rPr>
                <w:bCs/>
                <w:kern w:val="2"/>
                <w:szCs w:val="24"/>
              </w:rPr>
            </w:pPr>
            <w:r>
              <w:rPr>
                <w:b/>
                <w:kern w:val="2"/>
                <w:szCs w:val="24"/>
              </w:rPr>
              <w:t>5.3.3. Sutarties kainos / įkainių peržiūra dėl kainų lygio pokyčio</w:t>
            </w:r>
          </w:p>
          <w:p w14:paraId="34D2BE09" w14:textId="13C59B00" w:rsidR="006F0803" w:rsidRDefault="006F0803" w:rsidP="006F0803">
            <w:pPr>
              <w:rPr>
                <w:b/>
                <w:kern w:val="2"/>
                <w:szCs w:val="24"/>
              </w:rPr>
            </w:pPr>
          </w:p>
        </w:tc>
        <w:tc>
          <w:tcPr>
            <w:tcW w:w="6441" w:type="dxa"/>
            <w:gridSpan w:val="2"/>
          </w:tcPr>
          <w:p w14:paraId="641B3480" w14:textId="1ED4C283" w:rsidR="006F0803" w:rsidRPr="001A2B76" w:rsidRDefault="707B5401" w:rsidP="009F75F5">
            <w:pPr>
              <w:jc w:val="both"/>
            </w:pPr>
            <w:r w:rsidRPr="61B4AD1F">
              <w:rPr>
                <w:color w:val="000000"/>
              </w:rPr>
              <w:t>5.3.3.1. Bet</w:t>
            </w:r>
            <w:r w:rsidRPr="61B4AD1F">
              <w:t xml:space="preserve"> kuri Sutarties Šalis Sutarties galiojimo metu turi teisę inicijuoti </w:t>
            </w:r>
            <w:r w:rsidRPr="001A2B76">
              <w:t>Sutarties įkainių peržiūrą (keitimą) ne anksčiau kaip po</w:t>
            </w:r>
            <w:r w:rsidR="7E04A5E6" w:rsidRPr="001A2B76">
              <w:t xml:space="preserve"> 6 (šešių) mėnesių</w:t>
            </w:r>
            <w:r w:rsidRPr="001A2B76">
              <w:t xml:space="preserve"> nuo Sutarties įsigaliojimo dienos </w:t>
            </w:r>
            <w:r w:rsidRPr="61B4AD1F">
              <w:t xml:space="preserve">(jeigu peržiūra jau buvo atlikta – nuo Susitarimo dėl paskutinio perskaičiavimo pagal šį Specialiųjų sąlygų punktą įsigaliojimo dienos), jeigu Vartojimo prekių ir paslaugų kainų pokytis (k), </w:t>
            </w:r>
            <w:r w:rsidRPr="001A2B76">
              <w:t>apskaičiuotas kaip nustatyta</w:t>
            </w:r>
            <w:r w:rsidR="001A2B76" w:rsidRPr="001A2B76">
              <w:t xml:space="preserve"> </w:t>
            </w:r>
            <w:r w:rsidRPr="001A2B76">
              <w:t xml:space="preserve">5.3.3.6 punkte, viršija </w:t>
            </w:r>
            <w:r w:rsidR="005A32E7" w:rsidRPr="001A2B76">
              <w:t xml:space="preserve">8 </w:t>
            </w:r>
            <w:r w:rsidRPr="001A2B76">
              <w:t>procentus</w:t>
            </w:r>
            <w:r w:rsidR="001A2B76" w:rsidRPr="001A2B76">
              <w:t xml:space="preserve">. </w:t>
            </w:r>
            <w:r w:rsidRPr="001A2B76">
              <w:t xml:space="preserve">Sutarties įkainių peržiūra atliekama ne rečiau kaip kas </w:t>
            </w:r>
            <w:r w:rsidR="47BBEE23" w:rsidRPr="001A2B76">
              <w:t>12 (dvylika)</w:t>
            </w:r>
            <w:r w:rsidRPr="001A2B76">
              <w:t xml:space="preserve"> mėnesi</w:t>
            </w:r>
            <w:r w:rsidR="1AFB92E8" w:rsidRPr="001A2B76">
              <w:t>ų</w:t>
            </w:r>
            <w:r w:rsidRPr="001A2B76">
              <w:t>.</w:t>
            </w:r>
          </w:p>
          <w:p w14:paraId="02B9F6AF" w14:textId="525E18CF" w:rsidR="006F0803" w:rsidRPr="001A2B76" w:rsidRDefault="707B5401" w:rsidP="009F75F5">
            <w:pPr>
              <w:jc w:val="both"/>
              <w:rPr>
                <w:kern w:val="2"/>
                <w:shd w:val="clear" w:color="auto" w:fill="FFFFFF"/>
              </w:rPr>
            </w:pPr>
            <w:r w:rsidRPr="61B4AD1F">
              <w:rPr>
                <w:kern w:val="2"/>
              </w:rPr>
              <w:t xml:space="preserve">5.3.3.2. </w:t>
            </w:r>
            <w:r w:rsidRPr="001A2B76">
              <w:rPr>
                <w:kern w:val="2"/>
              </w:rPr>
              <w:t>Sutarties</w:t>
            </w:r>
            <w:r w:rsidRPr="001A2B76">
              <w:rPr>
                <w:kern w:val="2"/>
                <w:shd w:val="clear" w:color="auto" w:fill="FFFFFF"/>
              </w:rPr>
              <w:t xml:space="preserve"> įkainiai peržiūrimi tik tai Sutarties daliai, kuri nėra išpirkta, t. y. Paslaugoms, kurios nėra priimtos ir apmokėtos. Vėlesnė Sutarties įkainių peržiūra negali apimti laikotarpio, už kurį jau buvo atlikta peržiūra.</w:t>
            </w:r>
          </w:p>
          <w:p w14:paraId="3339456E" w14:textId="020B3D6C" w:rsidR="006F0803" w:rsidRPr="001A2B76" w:rsidRDefault="707B5401" w:rsidP="009F75F5">
            <w:pPr>
              <w:jc w:val="both"/>
              <w:rPr>
                <w:kern w:val="2"/>
                <w:shd w:val="clear" w:color="auto" w:fill="FFFFFF"/>
              </w:rPr>
            </w:pPr>
            <w:r w:rsidRPr="001A2B76">
              <w:rPr>
                <w:kern w:val="2"/>
              </w:rPr>
              <w:t xml:space="preserve">5.3.3.3. </w:t>
            </w:r>
            <w:r w:rsidRPr="001A2B76">
              <w:rPr>
                <w:kern w:val="2"/>
                <w:shd w:val="clear" w:color="auto" w:fill="FFFFFF"/>
              </w:rPr>
              <w:t>Jeigu P</w:t>
            </w:r>
            <w:r w:rsidRPr="001A2B76">
              <w:t>aslaugų teikimas</w:t>
            </w:r>
            <w:r w:rsidRPr="001A2B76">
              <w:rPr>
                <w:kern w:val="2"/>
                <w:shd w:val="clear" w:color="auto" w:fill="FFFFFF"/>
              </w:rPr>
              <w:t xml:space="preserve"> vėluoja dėl Tiekėjo kaltės, uždelstų suteikti P</w:t>
            </w:r>
            <w:r w:rsidRPr="001A2B76">
              <w:t>aslaugų</w:t>
            </w:r>
            <w:r w:rsidR="001A2B76">
              <w:t xml:space="preserve"> </w:t>
            </w:r>
            <w:r w:rsidRPr="001A2B76">
              <w:rPr>
                <w:kern w:val="2"/>
                <w:shd w:val="clear" w:color="auto" w:fill="FFFFFF"/>
              </w:rPr>
              <w:t>įkainiai nėra perskaičiuojami dėl kainų lygio kilimo (gali būti mažinami, tačiau negali būti didinami).</w:t>
            </w:r>
          </w:p>
          <w:p w14:paraId="37296D19" w14:textId="3770991E" w:rsidR="006F0803" w:rsidRDefault="707B5401" w:rsidP="009F75F5">
            <w:pPr>
              <w:jc w:val="both"/>
              <w:rPr>
                <w:color w:val="000000"/>
                <w:kern w:val="2"/>
                <w:shd w:val="clear" w:color="auto" w:fill="FFFFFF"/>
              </w:rPr>
            </w:pPr>
            <w:r w:rsidRPr="001A2B76">
              <w:rPr>
                <w:kern w:val="2"/>
              </w:rPr>
              <w:t xml:space="preserve">5.3.3.4. Atlikdamos Sutarties įkainių peržiūrą </w:t>
            </w:r>
            <w:r w:rsidRPr="001A2B76">
              <w:rPr>
                <w:kern w:val="2"/>
                <w:shd w:val="clear" w:color="auto" w:fill="FFFFFF"/>
              </w:rPr>
              <w:t xml:space="preserve">Šalys vadovaujasi Valstybės duomenų agentūros viešai Oficialiosios statistikos portale paskelbtais Rodiklių duomenų bazės duomenimis arba kitų oficialių šaltinių duomenimis. Iš kitos Šalies nereikalaujama pateikti oficialaus </w:t>
            </w:r>
            <w:r w:rsidRPr="61B4AD1F">
              <w:rPr>
                <w:color w:val="000000"/>
                <w:kern w:val="2"/>
                <w:shd w:val="clear" w:color="auto" w:fill="FFFFFF"/>
              </w:rPr>
              <w:t>Valstybės duomenų agentūros ar kitos institucijos išduoto dokumento ar patvirtinimo</w:t>
            </w:r>
            <w:r w:rsidR="001A2B76">
              <w:rPr>
                <w:color w:val="000000"/>
                <w:kern w:val="2"/>
                <w:shd w:val="clear" w:color="auto" w:fill="FFFFFF"/>
              </w:rPr>
              <w:t>.</w:t>
            </w:r>
            <w:r w:rsidRPr="61B4AD1F">
              <w:rPr>
                <w:color w:val="000000"/>
                <w:kern w:val="2"/>
                <w:shd w:val="clear" w:color="auto" w:fill="FFFFFF"/>
              </w:rPr>
              <w:t xml:space="preserve"> </w:t>
            </w:r>
          </w:p>
          <w:p w14:paraId="4B4B2449" w14:textId="4A3108D6" w:rsidR="006F0803" w:rsidRPr="001A2B76" w:rsidRDefault="707B5401" w:rsidP="009F75F5">
            <w:pPr>
              <w:jc w:val="both"/>
              <w:rPr>
                <w:kern w:val="2"/>
                <w:shd w:val="clear" w:color="auto" w:fill="FFFFFF"/>
              </w:rPr>
            </w:pPr>
            <w:r w:rsidRPr="61B4AD1F">
              <w:rPr>
                <w:color w:val="000000"/>
                <w:kern w:val="2"/>
                <w:shd w:val="clear" w:color="auto" w:fill="FFFFFF"/>
              </w:rPr>
              <w:t xml:space="preserve">5.3.3.5. Šalys privalo Susitarime nurodyti vartojimo prekių ir paslaugų indekso reikšmę </w:t>
            </w:r>
            <w:r w:rsidRPr="001A2B76">
              <w:rPr>
                <w:kern w:val="2"/>
                <w:shd w:val="clear" w:color="auto" w:fill="FFFFFF"/>
              </w:rPr>
              <w:t>laikotarpio pradžioje ir jo nustatymo datą, indekso reikšmę laikotarpio pabaigoje ir jo nustatymo datą, kainų pokytį (k), perskaičiuot</w:t>
            </w:r>
            <w:r w:rsidR="7663B812" w:rsidRPr="001A2B76">
              <w:rPr>
                <w:kern w:val="2"/>
                <w:shd w:val="clear" w:color="auto" w:fill="FFFFFF"/>
              </w:rPr>
              <w:t>us</w:t>
            </w:r>
            <w:r w:rsidRPr="001A2B76">
              <w:rPr>
                <w:kern w:val="2"/>
                <w:shd w:val="clear" w:color="auto" w:fill="FFFFFF"/>
              </w:rPr>
              <w:t xml:space="preserve"> Sutarties įkainius, perskaičiuotą Pradinės Sutarties vertę.</w:t>
            </w:r>
          </w:p>
          <w:p w14:paraId="1CBBD3F2" w14:textId="653934C0" w:rsidR="006F0803" w:rsidRPr="001A2B76" w:rsidRDefault="707B5401" w:rsidP="009F75F5">
            <w:pPr>
              <w:jc w:val="both"/>
            </w:pPr>
            <w:r w:rsidRPr="001A2B76">
              <w:rPr>
                <w:kern w:val="2"/>
                <w:shd w:val="clear" w:color="auto" w:fill="FFFFFF"/>
              </w:rPr>
              <w:t>5.3.3.6. Nauj</w:t>
            </w:r>
            <w:r w:rsidR="273C1C18" w:rsidRPr="001A2B76">
              <w:rPr>
                <w:kern w:val="2"/>
                <w:shd w:val="clear" w:color="auto" w:fill="FFFFFF"/>
              </w:rPr>
              <w:t>i</w:t>
            </w:r>
            <w:r w:rsidRPr="001A2B76">
              <w:rPr>
                <w:kern w:val="2"/>
                <w:shd w:val="clear" w:color="auto" w:fill="FFFFFF"/>
              </w:rPr>
              <w:t xml:space="preserve"> Sutarties įkainiai apskaičiuojami pagal žemiau pateiktą formulę:</w:t>
            </w:r>
          </w:p>
          <w:p w14:paraId="6CBEB311" w14:textId="77777777" w:rsidR="006F0803" w:rsidRPr="001A2B76" w:rsidRDefault="006F0803" w:rsidP="006F0803">
            <w:pPr>
              <w:rPr>
                <w:szCs w:val="24"/>
              </w:rPr>
            </w:pPr>
          </w:p>
          <w:p w14:paraId="6AE8904E" w14:textId="2A734078" w:rsidR="006F0803" w:rsidRPr="001A2B76" w:rsidRDefault="00EA27FE" w:rsidP="006F0803">
            <w:pPr>
              <w:jc w:val="both"/>
              <w:textAlignment w:val="baseline"/>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707B5401" w:rsidRPr="001A2B76">
              <w:rPr>
                <w:kern w:val="2"/>
              </w:rPr>
              <w:t>, kur a – įkainis (Eur be PVM) (jei peržiūra jau buvo atlikta, tai po paskutinio perskaičiavimo)</w:t>
            </w:r>
          </w:p>
          <w:p w14:paraId="76F4E75C" w14:textId="043C282D" w:rsidR="006F0803" w:rsidRPr="001A2B76" w:rsidRDefault="707B5401" w:rsidP="006F0803">
            <w:pPr>
              <w:jc w:val="both"/>
              <w:textAlignment w:val="baseline"/>
            </w:pPr>
            <w:r w:rsidRPr="001A2B76">
              <w:rPr>
                <w:kern w:val="2"/>
              </w:rPr>
              <w:t>a</w:t>
            </w:r>
            <w:r w:rsidRPr="001A2B76">
              <w:rPr>
                <w:kern w:val="2"/>
                <w:vertAlign w:val="subscript"/>
              </w:rPr>
              <w:t>1</w:t>
            </w:r>
            <w:r w:rsidRPr="001A2B76">
              <w:rPr>
                <w:kern w:val="2"/>
              </w:rPr>
              <w:t xml:space="preserve"> – perskaičiuota</w:t>
            </w:r>
            <w:r w:rsidR="088B8BDC" w:rsidRPr="001A2B76">
              <w:rPr>
                <w:kern w:val="2"/>
              </w:rPr>
              <w:t>s</w:t>
            </w:r>
            <w:r w:rsidRPr="001A2B76">
              <w:rPr>
                <w:kern w:val="2"/>
              </w:rPr>
              <w:t xml:space="preserve"> (pakeista</w:t>
            </w:r>
            <w:r w:rsidR="088B8BDC" w:rsidRPr="001A2B76">
              <w:rPr>
                <w:kern w:val="2"/>
              </w:rPr>
              <w:t>s</w:t>
            </w:r>
            <w:r w:rsidRPr="001A2B76">
              <w:rPr>
                <w:kern w:val="2"/>
              </w:rPr>
              <w:t>) įkainis (Eur be PVM)</w:t>
            </w:r>
          </w:p>
          <w:p w14:paraId="2C5CAB56" w14:textId="4765E210" w:rsidR="006F0803" w:rsidRDefault="006F0803" w:rsidP="006F0803">
            <w:pPr>
              <w:jc w:val="both"/>
              <w:textAlignment w:val="baseline"/>
              <w:rPr>
                <w:szCs w:val="24"/>
              </w:rPr>
            </w:pPr>
            <w:r w:rsidRPr="001A2B76">
              <w:rPr>
                <w:kern w:val="2"/>
                <w:szCs w:val="24"/>
              </w:rPr>
              <w:t>k – pagal vartotojų kainų indeksą</w:t>
            </w:r>
            <w:r w:rsidR="004E1633" w:rsidRPr="001A2B76">
              <w:t xml:space="preserve"> </w:t>
            </w:r>
            <w:sdt>
              <w:sdtPr>
                <w:rPr>
                  <w:szCs w:val="24"/>
                </w:rPr>
                <w:id w:val="1919208271"/>
                <w:placeholder>
                  <w:docPart w:val="47C36EB049B54CB4ACB9AD73DA644587"/>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4E1633" w:rsidRPr="001A2B76">
                  <w:rPr>
                    <w:szCs w:val="24"/>
                  </w:rPr>
                  <w:t>126 NIEKUR KITUR NEPRISKIRTOS FINANSINĖS PASLAUGOS</w:t>
                </w:r>
              </w:sdtContent>
            </w:sdt>
            <w:r w:rsidR="004E1633">
              <w:rPr>
                <w:kern w:val="2"/>
                <w:szCs w:val="24"/>
              </w:rPr>
              <w:t xml:space="preserve"> </w:t>
            </w:r>
            <w:r>
              <w:rPr>
                <w:kern w:val="2"/>
                <w:szCs w:val="24"/>
              </w:rPr>
              <w:t>apskaičiuotas Vartojimo prekių ir paslaugų kainų pokytis (padidėjimas arba sumažėjimas) (%). „k“ reikšmė skaičiuojama pagal formulę:</w:t>
            </w:r>
          </w:p>
          <w:p w14:paraId="7A25BFE8" w14:textId="77777777" w:rsidR="006F0803" w:rsidRDefault="006F0803" w:rsidP="006F0803">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Pr>
                <w:kern w:val="2"/>
                <w:szCs w:val="24"/>
              </w:rPr>
              <w:t>, (proc.) kur</w:t>
            </w:r>
          </w:p>
          <w:p w14:paraId="154013EE" w14:textId="7C661A78" w:rsidR="006F0803" w:rsidRPr="00ED4CFB" w:rsidRDefault="707B5401" w:rsidP="006F0803">
            <w:pPr>
              <w:jc w:val="both"/>
              <w:textAlignment w:val="baseline"/>
            </w:pPr>
            <w:r>
              <w:rPr>
                <w:kern w:val="2"/>
              </w:rPr>
              <w:t>Ind</w:t>
            </w:r>
            <w:r>
              <w:rPr>
                <w:kern w:val="2"/>
                <w:vertAlign w:val="subscript"/>
              </w:rPr>
              <w:t>naujausias</w:t>
            </w:r>
            <w:r>
              <w:rPr>
                <w:kern w:val="2"/>
              </w:rPr>
              <w:t xml:space="preserve"> – kreipimosi </w:t>
            </w:r>
            <w:r w:rsidRPr="00ED4CFB">
              <w:rPr>
                <w:kern w:val="2"/>
              </w:rPr>
              <w:t>dėl įkainių peržiūros išsiuntimo kitai Šaliai dieną paskelbtas naujausias vartojimo prekių ir paslaugų indeksas</w:t>
            </w:r>
            <w:r w:rsidR="00D96DBA" w:rsidRPr="00ED4CFB">
              <w:t xml:space="preserve"> </w:t>
            </w:r>
            <w:sdt>
              <w:sdtPr>
                <w:rPr>
                  <w:szCs w:val="24"/>
                </w:rPr>
                <w:id w:val="-1889560708"/>
                <w:placeholder>
                  <w:docPart w:val="0A905F3CC36F4D3B9862816002C56F52"/>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D96DBA" w:rsidRPr="00ED4CFB">
                  <w:rPr>
                    <w:szCs w:val="24"/>
                  </w:rPr>
                  <w:t>126 NIEKUR KITUR NEPRISKIRTOS FINANSINĖS PASLAUGOS</w:t>
                </w:r>
              </w:sdtContent>
            </w:sdt>
            <w:r w:rsidRPr="00ED4CFB">
              <w:rPr>
                <w:kern w:val="2"/>
              </w:rPr>
              <w:t>.</w:t>
            </w:r>
          </w:p>
          <w:p w14:paraId="5649539F" w14:textId="1CB5E761" w:rsidR="006F0803" w:rsidRPr="00ED4CFB" w:rsidRDefault="707B5401" w:rsidP="007035CC">
            <w:pPr>
              <w:jc w:val="both"/>
            </w:pPr>
            <w:r w:rsidRPr="00ED4CFB">
              <w:rPr>
                <w:kern w:val="2"/>
              </w:rPr>
              <w:t>Ind</w:t>
            </w:r>
            <w:r w:rsidRPr="00ED4CFB">
              <w:rPr>
                <w:kern w:val="2"/>
                <w:vertAlign w:val="subscript"/>
              </w:rPr>
              <w:t>pradžia</w:t>
            </w:r>
            <w:r w:rsidRPr="00ED4CFB">
              <w:rPr>
                <w:kern w:val="2"/>
              </w:rPr>
              <w:t xml:space="preserve"> – laikotarpio pradžios datos (mėnesio) vartojimo prekių ir paslaugų indeksas</w:t>
            </w:r>
            <w:r w:rsidR="00D96DBA" w:rsidRPr="00ED4CFB">
              <w:t xml:space="preserve"> </w:t>
            </w:r>
            <w:sdt>
              <w:sdtPr>
                <w:rPr>
                  <w:szCs w:val="24"/>
                </w:rPr>
                <w:id w:val="278303153"/>
                <w:placeholder>
                  <w:docPart w:val="B6926DE7262B410EAFBC037906651FE6"/>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D96DBA" w:rsidRPr="00ED4CFB">
                  <w:rPr>
                    <w:szCs w:val="24"/>
                  </w:rPr>
                  <w:t>126 NIEKUR KITUR NEPRISKIRTOS FINANSINĖS PASLAUGOS</w:t>
                </w:r>
              </w:sdtContent>
            </w:sdt>
            <w:r w:rsidRPr="00ED4CFB">
              <w:rPr>
                <w:kern w:val="2"/>
              </w:rPr>
              <w:t>. Pirmojo perskaičiavimo atveju laikotarpio pradžia (mėnuo) yra</w:t>
            </w:r>
            <w:r w:rsidRPr="00ED4CFB">
              <w:t xml:space="preserve"> Sutarties įsigaliojimo dienos mėnuo</w:t>
            </w:r>
            <w:r w:rsidRPr="00ED4CFB">
              <w:rPr>
                <w:kern w:val="2"/>
                <w:shd w:val="clear" w:color="auto" w:fill="FFFFFF"/>
              </w:rPr>
              <w:t>.</w:t>
            </w:r>
            <w:r w:rsidRPr="00ED4CFB">
              <w:rPr>
                <w:kern w:val="2"/>
              </w:rPr>
              <w:t xml:space="preserve"> Antrojo ir vėlesnių perskaičiavimų atveju laikotarpio pradžia (mėnuo) yra paskutinio perskaičiavimo metu naudotos paskelbto atitinkamo indekso reikšmės mėnuo.</w:t>
            </w:r>
          </w:p>
          <w:p w14:paraId="5619E383" w14:textId="68D58074" w:rsidR="006F0803" w:rsidRPr="001D7B2D" w:rsidRDefault="006F0803" w:rsidP="007035CC">
            <w:pPr>
              <w:jc w:val="both"/>
              <w:rPr>
                <w:kern w:val="2"/>
                <w:szCs w:val="24"/>
                <w:shd w:val="clear" w:color="auto" w:fill="FFFFFF"/>
              </w:rPr>
            </w:pPr>
            <w:r w:rsidRPr="00ED4CFB">
              <w:rPr>
                <w:kern w:val="2"/>
                <w:szCs w:val="24"/>
              </w:rPr>
              <w:t xml:space="preserve">5.3.3.7. </w:t>
            </w:r>
            <w:r w:rsidRPr="00ED4CFB">
              <w:rPr>
                <w:kern w:val="2"/>
                <w:szCs w:val="24"/>
                <w:shd w:val="clear" w:color="auto" w:fill="FFFFFF"/>
              </w:rPr>
              <w:t xml:space="preserve">Skaičiavimams indeksų reikšmės imamos </w:t>
            </w:r>
            <w:r w:rsidRPr="00ED4CFB">
              <w:rPr>
                <w:b/>
                <w:kern w:val="2"/>
                <w:szCs w:val="24"/>
                <w:shd w:val="clear" w:color="auto" w:fill="FFFFFF"/>
              </w:rPr>
              <w:t>keturių</w:t>
            </w:r>
            <w:r w:rsidRPr="00ED4CFB">
              <w:rPr>
                <w:kern w:val="2"/>
                <w:szCs w:val="24"/>
                <w:shd w:val="clear" w:color="auto" w:fill="FFFFFF"/>
              </w:rPr>
              <w:t xml:space="preserve"> skaitmenų po kablelio tikslumu. Apskaičiuotas pokytis (k) tolimesniems skaičiavimams naudojamas suapvalinus iki </w:t>
            </w:r>
            <w:r w:rsidRPr="00ED4CFB">
              <w:rPr>
                <w:b/>
                <w:kern w:val="2"/>
                <w:szCs w:val="24"/>
                <w:shd w:val="clear" w:color="auto" w:fill="FFFFFF"/>
              </w:rPr>
              <w:t>vieno</w:t>
            </w:r>
            <w:r w:rsidRPr="00ED4CFB">
              <w:rPr>
                <w:kern w:val="2"/>
                <w:szCs w:val="24"/>
                <w:shd w:val="clear" w:color="auto" w:fill="FFFFFF"/>
              </w:rPr>
              <w:t xml:space="preserve"> (Valstybės duomenų agentūra pokyčius skelbia apvalindama iki vieno skaitmens po kablelio) skaitmens po kablelio, o </w:t>
            </w:r>
            <w:r>
              <w:rPr>
                <w:color w:val="000000"/>
                <w:kern w:val="2"/>
                <w:szCs w:val="24"/>
                <w:shd w:val="clear" w:color="auto" w:fill="FFFFFF"/>
              </w:rPr>
              <w:t>apskaičiuotas įkainis „a</w:t>
            </w:r>
            <w:r>
              <w:rPr>
                <w:color w:val="000000"/>
                <w:kern w:val="2"/>
                <w:szCs w:val="24"/>
                <w:shd w:val="clear" w:color="auto" w:fill="FFFFFF"/>
                <w:vertAlign w:val="subscript"/>
              </w:rPr>
              <w:t>1</w:t>
            </w:r>
            <w:r>
              <w:rPr>
                <w:color w:val="000000"/>
                <w:kern w:val="2"/>
                <w:szCs w:val="24"/>
                <w:shd w:val="clear" w:color="auto" w:fill="FFFFFF"/>
              </w:rPr>
              <w:t xml:space="preserve">“ suapvalinamas </w:t>
            </w:r>
            <w:r w:rsidRPr="001D7B2D">
              <w:rPr>
                <w:kern w:val="2"/>
                <w:szCs w:val="24"/>
                <w:shd w:val="clear" w:color="auto" w:fill="FFFFFF"/>
              </w:rPr>
              <w:t xml:space="preserve">iki </w:t>
            </w:r>
            <w:r w:rsidRPr="001D7B2D">
              <w:rPr>
                <w:b/>
                <w:kern w:val="2"/>
                <w:szCs w:val="24"/>
                <w:shd w:val="clear" w:color="auto" w:fill="FFFFFF"/>
              </w:rPr>
              <w:t xml:space="preserve">dviejų </w:t>
            </w:r>
            <w:r w:rsidRPr="001D7B2D">
              <w:rPr>
                <w:kern w:val="2"/>
                <w:szCs w:val="24"/>
                <w:shd w:val="clear" w:color="auto" w:fill="FFFFFF"/>
              </w:rPr>
              <w:t>skaitmenų po kablelio.</w:t>
            </w:r>
          </w:p>
          <w:p w14:paraId="3A39EFE2" w14:textId="18713367" w:rsidR="006F0803" w:rsidRPr="001D7B2D" w:rsidRDefault="707B5401" w:rsidP="007035CC">
            <w:pPr>
              <w:jc w:val="both"/>
              <w:rPr>
                <w:kern w:val="2"/>
                <w:shd w:val="clear" w:color="auto" w:fill="FFFFFF"/>
              </w:rPr>
            </w:pPr>
            <w:r w:rsidRPr="001D7B2D">
              <w:rPr>
                <w:kern w:val="2"/>
                <w:shd w:val="clear" w:color="auto" w:fill="FFFFFF"/>
              </w:rPr>
              <w:t xml:space="preserve">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1D7B2D">
              <w:rPr>
                <w:kern w:val="2"/>
                <w:bdr w:val="none" w:sz="0" w:space="0" w:color="auto" w:frame="1"/>
              </w:rPr>
              <w:t>kitus oficialius šaltinių duomenis</w:t>
            </w:r>
            <w:r w:rsidRPr="001D7B2D">
              <w:rPr>
                <w:kern w:val="2"/>
                <w:shd w:val="clear" w:color="auto" w:fill="FFFFFF"/>
              </w:rPr>
              <w:t>, kita svarbi informacija. Prašyme Šalis neturi teisės nurodyti kito indekso ar prašyti perskaičiavimo pagal kitą indeksą nei nurodytas šioje procedūroje.</w:t>
            </w:r>
          </w:p>
          <w:p w14:paraId="5BB47C07" w14:textId="319B1EDF" w:rsidR="006F0803" w:rsidRPr="001D7B2D" w:rsidRDefault="707B5401" w:rsidP="007035CC">
            <w:pPr>
              <w:jc w:val="both"/>
              <w:rPr>
                <w:kern w:val="2"/>
                <w:shd w:val="clear" w:color="auto" w:fill="FFFFFF"/>
              </w:rPr>
            </w:pPr>
            <w:r w:rsidRPr="001D7B2D">
              <w:rPr>
                <w:kern w:val="2"/>
                <w:shd w:val="clear" w:color="auto" w:fill="FFFFFF"/>
              </w:rPr>
              <w:t>5</w:t>
            </w:r>
            <w:r w:rsidRPr="001D7B2D">
              <w:rPr>
                <w:kern w:val="2"/>
              </w:rPr>
              <w:t xml:space="preserve">.3.3.9. </w:t>
            </w:r>
            <w:r w:rsidRPr="001D7B2D">
              <w:rPr>
                <w:kern w:val="2"/>
                <w:shd w:val="clear" w:color="auto" w:fill="FFFFFF"/>
              </w:rPr>
              <w:t xml:space="preserve">Susitarimas turi būti sudarytas per </w:t>
            </w:r>
            <w:r w:rsidR="7E07D61D" w:rsidRPr="001D7B2D">
              <w:rPr>
                <w:kern w:val="2"/>
                <w:shd w:val="clear" w:color="auto" w:fill="FFFFFF"/>
              </w:rPr>
              <w:t xml:space="preserve">10 (dešimt) darbo dienų </w:t>
            </w:r>
            <w:r w:rsidRPr="001D7B2D">
              <w:rPr>
                <w:kern w:val="2"/>
                <w:shd w:val="clear" w:color="auto" w:fill="FFFFFF"/>
              </w:rPr>
              <w:t>nuo Šalies pateikto tinkamo prašymo perskaičiuoti S</w:t>
            </w:r>
            <w:r w:rsidRPr="001D7B2D">
              <w:rPr>
                <w:kern w:val="2"/>
              </w:rPr>
              <w:t xml:space="preserve">utarties </w:t>
            </w:r>
            <w:r w:rsidRPr="001D7B2D">
              <w:rPr>
                <w:kern w:val="2"/>
                <w:shd w:val="clear" w:color="auto" w:fill="FFFFFF"/>
              </w:rPr>
              <w:t>įkainius gavimo dienos.</w:t>
            </w:r>
          </w:p>
          <w:p w14:paraId="38752C12" w14:textId="5D998737" w:rsidR="006F0803" w:rsidRDefault="006F0803" w:rsidP="007035CC">
            <w:pPr>
              <w:jc w:val="both"/>
              <w:rPr>
                <w:color w:val="4472C4"/>
                <w:kern w:val="2"/>
                <w:szCs w:val="24"/>
              </w:rPr>
            </w:pPr>
            <w:r>
              <w:rPr>
                <w:color w:val="000000"/>
                <w:kern w:val="2"/>
                <w:szCs w:val="24"/>
                <w:shd w:val="clear" w:color="auto" w:fill="FFFFFF"/>
              </w:rPr>
              <w:t xml:space="preserve">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027B83" w14:paraId="6D143C7C" w14:textId="77777777" w:rsidTr="61B4AD1F">
        <w:trPr>
          <w:trHeight w:val="300"/>
        </w:trPr>
        <w:tc>
          <w:tcPr>
            <w:tcW w:w="3094" w:type="dxa"/>
            <w:gridSpan w:val="2"/>
          </w:tcPr>
          <w:p w14:paraId="672A4CBD" w14:textId="77777777" w:rsidR="00027B83" w:rsidRDefault="13A155BE" w:rsidP="007035CC">
            <w:pPr>
              <w:jc w:val="both"/>
              <w:rPr>
                <w:b/>
                <w:bCs/>
                <w:kern w:val="2"/>
              </w:rPr>
            </w:pPr>
            <w:r w:rsidRPr="61B4AD1F">
              <w:rPr>
                <w:b/>
                <w:bCs/>
                <w:kern w:val="2"/>
              </w:rPr>
              <w:t>5.3.4. Sutarties kainos / įkainių peržiūra dėl kainų lygio pokyčio pagal Paslaugų grupių kainų pokyčius</w:t>
            </w:r>
          </w:p>
        </w:tc>
        <w:tc>
          <w:tcPr>
            <w:tcW w:w="6441" w:type="dxa"/>
            <w:gridSpan w:val="2"/>
          </w:tcPr>
          <w:p w14:paraId="5CCECE58" w14:textId="77777777" w:rsidR="00027B83" w:rsidRDefault="000B0897">
            <w:pPr>
              <w:rPr>
                <w:kern w:val="2"/>
                <w:szCs w:val="24"/>
              </w:rPr>
            </w:pPr>
            <w:r>
              <w:rPr>
                <w:kern w:val="2"/>
                <w:szCs w:val="24"/>
              </w:rPr>
              <w:t>Netaikoma</w:t>
            </w:r>
          </w:p>
          <w:p w14:paraId="61574C3A" w14:textId="4DBD4317" w:rsidR="00027B83" w:rsidRDefault="00027B83" w:rsidP="61B4AD1F">
            <w:pPr>
              <w:rPr>
                <w:color w:val="4472C4" w:themeColor="accent1"/>
              </w:rPr>
            </w:pPr>
          </w:p>
        </w:tc>
      </w:tr>
      <w:tr w:rsidR="00027B83" w14:paraId="22049506" w14:textId="77777777" w:rsidTr="61B4AD1F">
        <w:trPr>
          <w:trHeight w:val="300"/>
        </w:trPr>
        <w:tc>
          <w:tcPr>
            <w:tcW w:w="3094" w:type="dxa"/>
            <w:gridSpan w:val="2"/>
          </w:tcPr>
          <w:p w14:paraId="3C616512" w14:textId="7C0DFF6C" w:rsidR="00027B83" w:rsidRDefault="000B0897" w:rsidP="007035CC">
            <w:pPr>
              <w:jc w:val="both"/>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7F6F3F79" w14:textId="77777777" w:rsidR="00027B83" w:rsidRDefault="000B0897">
            <w:pPr>
              <w:rPr>
                <w:kern w:val="2"/>
                <w:szCs w:val="24"/>
              </w:rPr>
            </w:pPr>
            <w:r>
              <w:rPr>
                <w:kern w:val="2"/>
                <w:szCs w:val="24"/>
              </w:rPr>
              <w:t>Netaikoma</w:t>
            </w:r>
          </w:p>
          <w:p w14:paraId="69E30049" w14:textId="77777777" w:rsidR="00027B83" w:rsidRDefault="00027B83">
            <w:pPr>
              <w:rPr>
                <w:kern w:val="2"/>
                <w:szCs w:val="24"/>
              </w:rPr>
            </w:pPr>
          </w:p>
          <w:p w14:paraId="327A89C8" w14:textId="649FAF56" w:rsidR="00027B83" w:rsidRDefault="00027B83"/>
        </w:tc>
      </w:tr>
      <w:tr w:rsidR="00027B83" w14:paraId="64F75697" w14:textId="77777777" w:rsidTr="61B4AD1F">
        <w:trPr>
          <w:trHeight w:val="300"/>
        </w:trPr>
        <w:tc>
          <w:tcPr>
            <w:tcW w:w="3094" w:type="dxa"/>
            <w:gridSpan w:val="2"/>
          </w:tcPr>
          <w:p w14:paraId="24D5D914" w14:textId="77777777" w:rsidR="00027B83" w:rsidRDefault="000B0897" w:rsidP="007035CC">
            <w:pPr>
              <w:jc w:val="both"/>
              <w:rPr>
                <w:b/>
                <w:kern w:val="2"/>
                <w:szCs w:val="24"/>
              </w:rPr>
            </w:pPr>
            <w:r>
              <w:rPr>
                <w:b/>
                <w:kern w:val="2"/>
                <w:szCs w:val="24"/>
              </w:rPr>
              <w:t>5.5. Atsiskaitymo su Tiekėju terminas ir tvarka</w:t>
            </w:r>
          </w:p>
        </w:tc>
        <w:tc>
          <w:tcPr>
            <w:tcW w:w="6441" w:type="dxa"/>
            <w:gridSpan w:val="2"/>
          </w:tcPr>
          <w:p w14:paraId="3AF59C33" w14:textId="058242EE" w:rsidR="00027B83" w:rsidRPr="001D7B2D" w:rsidRDefault="000B0897" w:rsidP="00393CDE">
            <w:pPr>
              <w:jc w:val="both"/>
              <w:rPr>
                <w:kern w:val="2"/>
                <w:szCs w:val="24"/>
              </w:rPr>
            </w:pPr>
            <w:r>
              <w:rPr>
                <w:kern w:val="2"/>
                <w:szCs w:val="24"/>
              </w:rPr>
              <w:t xml:space="preserve">Pirkėjas atsiskaito su Tiekėju ne </w:t>
            </w:r>
            <w:r w:rsidRPr="001D7B2D">
              <w:rPr>
                <w:kern w:val="2"/>
                <w:szCs w:val="24"/>
              </w:rPr>
              <w:t>vėliau kaip per</w:t>
            </w:r>
            <w:r w:rsidR="00393CDE" w:rsidRPr="001D7B2D">
              <w:rPr>
                <w:kern w:val="2"/>
                <w:szCs w:val="24"/>
              </w:rPr>
              <w:t xml:space="preserve"> </w:t>
            </w:r>
            <w:r w:rsidR="00393CDE" w:rsidRPr="001D7B2D">
              <w:rPr>
                <w:kern w:val="2"/>
                <w:szCs w:val="24"/>
                <w:shd w:val="clear" w:color="auto" w:fill="FFFFFF"/>
              </w:rPr>
              <w:t>30 kalendorinių dienų</w:t>
            </w:r>
            <w:r w:rsidRPr="001D7B2D">
              <w:rPr>
                <w:kern w:val="2"/>
                <w:szCs w:val="24"/>
              </w:rPr>
              <w:t xml:space="preserve"> nuo Sąskaitos gavimo dienos.</w:t>
            </w:r>
          </w:p>
          <w:p w14:paraId="7BAC5334" w14:textId="77777777" w:rsidR="00027B83" w:rsidRPr="001D7B2D" w:rsidRDefault="00027B83">
            <w:pPr>
              <w:rPr>
                <w:kern w:val="2"/>
                <w:szCs w:val="24"/>
                <w:shd w:val="clear" w:color="auto" w:fill="FFFFFF"/>
              </w:rPr>
            </w:pPr>
          </w:p>
          <w:p w14:paraId="2E393D74" w14:textId="50E36419" w:rsidR="00027B83" w:rsidRDefault="000B0897" w:rsidP="007035CC">
            <w:pPr>
              <w:jc w:val="both"/>
              <w:rPr>
                <w:color w:val="4472C4"/>
                <w:kern w:val="2"/>
                <w:szCs w:val="24"/>
                <w:shd w:val="clear" w:color="auto" w:fill="FFFFFF"/>
              </w:rPr>
            </w:pPr>
            <w:r w:rsidRPr="001D7B2D">
              <w:rPr>
                <w:kern w:val="2"/>
                <w:szCs w:val="24"/>
                <w:shd w:val="clear" w:color="auto" w:fill="FFFFFF"/>
              </w:rPr>
              <w:t>Apmokėjimo sąlygos</w:t>
            </w:r>
            <w:r w:rsidR="13A155BE" w:rsidRPr="001D7B2D">
              <w:rPr>
                <w:kern w:val="2"/>
                <w:shd w:val="clear" w:color="auto" w:fill="FFFFFF"/>
              </w:rPr>
              <w:t xml:space="preserve"> įvykdžius Užsakymą, mokama už konkretų kiekį / apimtį pagal nustatytus įkainius</w:t>
            </w:r>
            <w:r w:rsidR="001D7B2D" w:rsidRPr="001D7B2D">
              <w:rPr>
                <w:kern w:val="2"/>
                <w:szCs w:val="24"/>
                <w:shd w:val="clear" w:color="auto" w:fill="FFFFFF"/>
              </w:rPr>
              <w:t>.</w:t>
            </w:r>
          </w:p>
        </w:tc>
      </w:tr>
      <w:tr w:rsidR="006F0803" w14:paraId="65C41120" w14:textId="77777777" w:rsidTr="61B4AD1F">
        <w:trPr>
          <w:trHeight w:val="300"/>
        </w:trPr>
        <w:tc>
          <w:tcPr>
            <w:tcW w:w="3094" w:type="dxa"/>
            <w:gridSpan w:val="2"/>
          </w:tcPr>
          <w:p w14:paraId="7FC1DBAF" w14:textId="7C3CF058" w:rsidR="006F0803" w:rsidRDefault="006F0803" w:rsidP="006F0803">
            <w:pPr>
              <w:rPr>
                <w:b/>
                <w:kern w:val="2"/>
                <w:szCs w:val="24"/>
              </w:rPr>
            </w:pPr>
            <w:r>
              <w:rPr>
                <w:b/>
                <w:kern w:val="2"/>
                <w:szCs w:val="24"/>
              </w:rPr>
              <w:t>5.6. Avansas</w:t>
            </w:r>
          </w:p>
        </w:tc>
        <w:tc>
          <w:tcPr>
            <w:tcW w:w="6441" w:type="dxa"/>
            <w:gridSpan w:val="2"/>
          </w:tcPr>
          <w:p w14:paraId="712CB482" w14:textId="77777777" w:rsidR="006F0803" w:rsidRDefault="006F0803" w:rsidP="006F0803">
            <w:pPr>
              <w:rPr>
                <w:kern w:val="2"/>
                <w:szCs w:val="24"/>
              </w:rPr>
            </w:pPr>
            <w:r>
              <w:rPr>
                <w:kern w:val="2"/>
                <w:szCs w:val="24"/>
              </w:rPr>
              <w:t>Netaikoma</w:t>
            </w:r>
          </w:p>
          <w:p w14:paraId="382B074E" w14:textId="09989586" w:rsidR="006F0803" w:rsidRDefault="006F0803" w:rsidP="006F0803">
            <w:pPr>
              <w:spacing w:line="259" w:lineRule="auto"/>
              <w:rPr>
                <w:color w:val="000000"/>
                <w:kern w:val="2"/>
                <w:szCs w:val="24"/>
                <w:shd w:val="clear" w:color="auto" w:fill="FFFFFF"/>
              </w:rPr>
            </w:pPr>
          </w:p>
        </w:tc>
      </w:tr>
      <w:tr w:rsidR="006F0803" w14:paraId="19884362" w14:textId="77777777" w:rsidTr="61B4AD1F">
        <w:trPr>
          <w:trHeight w:val="300"/>
        </w:trPr>
        <w:tc>
          <w:tcPr>
            <w:tcW w:w="3094" w:type="dxa"/>
            <w:gridSpan w:val="2"/>
          </w:tcPr>
          <w:p w14:paraId="2DD1F801" w14:textId="646FE729" w:rsidR="006F0803" w:rsidRDefault="006F0803" w:rsidP="006F0803">
            <w:pPr>
              <w:rPr>
                <w:b/>
                <w:kern w:val="2"/>
                <w:szCs w:val="24"/>
              </w:rPr>
            </w:pPr>
            <w:r>
              <w:rPr>
                <w:b/>
                <w:kern w:val="2"/>
                <w:szCs w:val="24"/>
              </w:rPr>
              <w:t>5.7. Avanso užtikrinimas</w:t>
            </w:r>
          </w:p>
        </w:tc>
        <w:tc>
          <w:tcPr>
            <w:tcW w:w="6441" w:type="dxa"/>
            <w:gridSpan w:val="2"/>
          </w:tcPr>
          <w:p w14:paraId="3258F3A8" w14:textId="780E4DB3" w:rsidR="006F0803" w:rsidRDefault="006F0803" w:rsidP="006F0803">
            <w:pPr>
              <w:rPr>
                <w:kern w:val="2"/>
                <w:szCs w:val="24"/>
              </w:rPr>
            </w:pPr>
            <w:r>
              <w:rPr>
                <w:kern w:val="2"/>
                <w:szCs w:val="24"/>
              </w:rPr>
              <w:t>Netaikoma</w:t>
            </w:r>
          </w:p>
        </w:tc>
      </w:tr>
      <w:tr w:rsidR="00027B83" w14:paraId="29366B46" w14:textId="77777777" w:rsidTr="61B4AD1F">
        <w:trPr>
          <w:trHeight w:val="300"/>
        </w:trPr>
        <w:tc>
          <w:tcPr>
            <w:tcW w:w="9535" w:type="dxa"/>
            <w:gridSpan w:val="4"/>
          </w:tcPr>
          <w:p w14:paraId="1B8DC7CB" w14:textId="77777777" w:rsidR="00027B83" w:rsidRDefault="000B0897">
            <w:pPr>
              <w:jc w:val="center"/>
              <w:rPr>
                <w:b/>
                <w:kern w:val="2"/>
                <w:szCs w:val="24"/>
              </w:rPr>
            </w:pPr>
            <w:r>
              <w:rPr>
                <w:b/>
                <w:kern w:val="2"/>
                <w:szCs w:val="24"/>
              </w:rPr>
              <w:t>6. PASLAUGŲ KOKYBĖ IR GARANTINIAI ĮSIPAREIGOJIMAI</w:t>
            </w:r>
          </w:p>
        </w:tc>
      </w:tr>
      <w:tr w:rsidR="006F0803" w14:paraId="3D56CB1B" w14:textId="77777777" w:rsidTr="61B4AD1F">
        <w:trPr>
          <w:trHeight w:val="300"/>
        </w:trPr>
        <w:tc>
          <w:tcPr>
            <w:tcW w:w="3094" w:type="dxa"/>
            <w:gridSpan w:val="2"/>
          </w:tcPr>
          <w:p w14:paraId="27BE1C92" w14:textId="0DC47AF5" w:rsidR="006F0803" w:rsidRDefault="006F0803" w:rsidP="006F0803">
            <w:pPr>
              <w:rPr>
                <w:b/>
                <w:kern w:val="2"/>
                <w:szCs w:val="24"/>
              </w:rPr>
            </w:pPr>
            <w:r>
              <w:rPr>
                <w:b/>
                <w:kern w:val="2"/>
                <w:szCs w:val="24"/>
              </w:rPr>
              <w:t>6.1. Garantinis terminas</w:t>
            </w:r>
          </w:p>
        </w:tc>
        <w:tc>
          <w:tcPr>
            <w:tcW w:w="6441" w:type="dxa"/>
            <w:gridSpan w:val="2"/>
          </w:tcPr>
          <w:p w14:paraId="606FD54D" w14:textId="349ADD56" w:rsidR="006F0803" w:rsidRPr="005221E0" w:rsidRDefault="005221E0" w:rsidP="006F0803">
            <w:pPr>
              <w:rPr>
                <w:szCs w:val="24"/>
              </w:rPr>
            </w:pPr>
            <w:r w:rsidRPr="005221E0">
              <w:t>Netaikoma.</w:t>
            </w:r>
          </w:p>
        </w:tc>
      </w:tr>
      <w:tr w:rsidR="006F0803" w14:paraId="1619DC5D" w14:textId="77777777" w:rsidTr="61B4AD1F">
        <w:trPr>
          <w:trHeight w:val="300"/>
        </w:trPr>
        <w:tc>
          <w:tcPr>
            <w:tcW w:w="3094" w:type="dxa"/>
            <w:gridSpan w:val="2"/>
          </w:tcPr>
          <w:p w14:paraId="45BAA65F" w14:textId="5ED03B61" w:rsidR="006F0803" w:rsidRDefault="006F0803" w:rsidP="00D657CD">
            <w:pPr>
              <w:jc w:val="both"/>
              <w:rPr>
                <w:b/>
                <w:kern w:val="2"/>
                <w:szCs w:val="24"/>
              </w:rPr>
            </w:pPr>
            <w:r>
              <w:rPr>
                <w:b/>
                <w:szCs w:val="24"/>
              </w:rPr>
              <w:t>6.2. Terminas Paslaugų trūkumams pašalinti</w:t>
            </w:r>
          </w:p>
        </w:tc>
        <w:tc>
          <w:tcPr>
            <w:tcW w:w="6441" w:type="dxa"/>
            <w:gridSpan w:val="2"/>
          </w:tcPr>
          <w:p w14:paraId="4A64BFAB" w14:textId="4C5B3BBD" w:rsidR="006F0803" w:rsidRDefault="007C3315" w:rsidP="001936E1">
            <w:pPr>
              <w:jc w:val="both"/>
              <w:rPr>
                <w:kern w:val="2"/>
                <w:szCs w:val="24"/>
              </w:rPr>
            </w:pPr>
            <w:r>
              <w:rPr>
                <w:kern w:val="2"/>
                <w:szCs w:val="24"/>
              </w:rPr>
              <w:t>Paslaugų trūkum</w:t>
            </w:r>
            <w:r w:rsidR="00ED4CFB">
              <w:rPr>
                <w:kern w:val="2"/>
                <w:szCs w:val="24"/>
              </w:rPr>
              <w:t>ų šalinimo tvarka</w:t>
            </w:r>
            <w:r w:rsidR="00F746EE">
              <w:rPr>
                <w:kern w:val="2"/>
                <w:szCs w:val="24"/>
              </w:rPr>
              <w:t xml:space="preserve"> ir terminai</w:t>
            </w:r>
            <w:r w:rsidR="00ED4CFB">
              <w:rPr>
                <w:kern w:val="2"/>
                <w:szCs w:val="24"/>
              </w:rPr>
              <w:t xml:space="preserve"> nurodyt</w:t>
            </w:r>
            <w:r w:rsidR="00F746EE">
              <w:rPr>
                <w:kern w:val="2"/>
                <w:szCs w:val="24"/>
              </w:rPr>
              <w:t>i</w:t>
            </w:r>
            <w:r w:rsidR="00D657CD">
              <w:rPr>
                <w:kern w:val="2"/>
                <w:szCs w:val="24"/>
              </w:rPr>
              <w:t xml:space="preserve"> </w:t>
            </w:r>
            <w:r w:rsidR="00ED4CFB">
              <w:rPr>
                <w:kern w:val="2"/>
                <w:szCs w:val="24"/>
              </w:rPr>
              <w:t>Techninė</w:t>
            </w:r>
            <w:r w:rsidR="001936E1">
              <w:rPr>
                <w:kern w:val="2"/>
                <w:szCs w:val="24"/>
              </w:rPr>
              <w:t>s</w:t>
            </w:r>
            <w:r w:rsidR="00ED4CFB">
              <w:rPr>
                <w:kern w:val="2"/>
                <w:szCs w:val="24"/>
              </w:rPr>
              <w:t xml:space="preserve"> specifikacij</w:t>
            </w:r>
            <w:r w:rsidR="001936E1">
              <w:rPr>
                <w:kern w:val="2"/>
                <w:szCs w:val="24"/>
              </w:rPr>
              <w:t>os</w:t>
            </w:r>
            <w:r w:rsidR="00D657CD">
              <w:rPr>
                <w:kern w:val="2"/>
                <w:szCs w:val="24"/>
              </w:rPr>
              <w:t xml:space="preserve"> 2.7 p</w:t>
            </w:r>
            <w:r w:rsidR="001936E1">
              <w:rPr>
                <w:kern w:val="2"/>
                <w:szCs w:val="24"/>
              </w:rPr>
              <w:t>unkte</w:t>
            </w:r>
            <w:r w:rsidR="00ED4CFB">
              <w:rPr>
                <w:kern w:val="2"/>
                <w:szCs w:val="24"/>
              </w:rPr>
              <w:t>.</w:t>
            </w:r>
          </w:p>
        </w:tc>
      </w:tr>
      <w:tr w:rsidR="006F0803" w14:paraId="37AEF7C6" w14:textId="77777777" w:rsidTr="61B4AD1F">
        <w:trPr>
          <w:trHeight w:val="300"/>
        </w:trPr>
        <w:tc>
          <w:tcPr>
            <w:tcW w:w="3094" w:type="dxa"/>
            <w:gridSpan w:val="2"/>
          </w:tcPr>
          <w:p w14:paraId="79279C12" w14:textId="746DE322" w:rsidR="006F0803" w:rsidRDefault="006F0803" w:rsidP="005221E0">
            <w:pPr>
              <w:jc w:val="both"/>
              <w:rPr>
                <w:b/>
                <w:szCs w:val="24"/>
              </w:rPr>
            </w:pPr>
            <w:r>
              <w:rPr>
                <w:b/>
                <w:szCs w:val="24"/>
              </w:rPr>
              <w:t>6.3. Kokybinių kriterijų įgyvendinimo ir tikrinimo tvarka</w:t>
            </w:r>
          </w:p>
        </w:tc>
        <w:tc>
          <w:tcPr>
            <w:tcW w:w="6441" w:type="dxa"/>
            <w:gridSpan w:val="2"/>
          </w:tcPr>
          <w:p w14:paraId="449C3520" w14:textId="1717A234" w:rsidR="006F0803" w:rsidRDefault="006F0803" w:rsidP="00A63BA3">
            <w:pPr>
              <w:rPr>
                <w:kern w:val="2"/>
                <w:szCs w:val="24"/>
              </w:rPr>
            </w:pPr>
            <w:r>
              <w:rPr>
                <w:kern w:val="2"/>
                <w:szCs w:val="24"/>
              </w:rPr>
              <w:t xml:space="preserve">Netaikoma </w:t>
            </w:r>
          </w:p>
        </w:tc>
      </w:tr>
      <w:tr w:rsidR="00027B83" w14:paraId="759FE80C" w14:textId="77777777" w:rsidTr="61B4AD1F">
        <w:trPr>
          <w:trHeight w:val="300"/>
        </w:trPr>
        <w:tc>
          <w:tcPr>
            <w:tcW w:w="9535" w:type="dxa"/>
            <w:gridSpan w:val="4"/>
          </w:tcPr>
          <w:p w14:paraId="4E643707" w14:textId="77777777" w:rsidR="00027B83" w:rsidRDefault="000B0897">
            <w:pPr>
              <w:jc w:val="center"/>
              <w:rPr>
                <w:b/>
                <w:kern w:val="2"/>
                <w:szCs w:val="24"/>
              </w:rPr>
            </w:pPr>
            <w:r>
              <w:rPr>
                <w:b/>
                <w:kern w:val="2"/>
                <w:szCs w:val="24"/>
              </w:rPr>
              <w:t>7. SUTARTIES VYKDYMUI PASITELKIAMI SUBTIEKĖJAI IR (AR) SPECIALISTAI</w:t>
            </w:r>
          </w:p>
        </w:tc>
      </w:tr>
      <w:tr w:rsidR="00027B83" w14:paraId="1A744996" w14:textId="77777777" w:rsidTr="61B4AD1F">
        <w:trPr>
          <w:trHeight w:val="300"/>
        </w:trPr>
        <w:tc>
          <w:tcPr>
            <w:tcW w:w="3094" w:type="dxa"/>
            <w:gridSpan w:val="2"/>
          </w:tcPr>
          <w:p w14:paraId="129612C4" w14:textId="77777777" w:rsidR="00027B83" w:rsidRDefault="000B0897" w:rsidP="005221E0">
            <w:pPr>
              <w:jc w:val="both"/>
              <w:rPr>
                <w:b/>
                <w:bCs/>
                <w:kern w:val="2"/>
                <w:szCs w:val="24"/>
              </w:rPr>
            </w:pPr>
            <w:r>
              <w:rPr>
                <w:b/>
                <w:bCs/>
                <w:kern w:val="2"/>
                <w:szCs w:val="24"/>
              </w:rPr>
              <w:t>7.1. Sutarties vykdymui pasitelkiami subtiekėjai ir (ar) specialistai</w:t>
            </w:r>
          </w:p>
        </w:tc>
        <w:tc>
          <w:tcPr>
            <w:tcW w:w="6441" w:type="dxa"/>
            <w:gridSpan w:val="2"/>
          </w:tcPr>
          <w:p w14:paraId="225AAD2A" w14:textId="77777777" w:rsidR="00027B83" w:rsidRDefault="000B0897">
            <w:pPr>
              <w:rPr>
                <w:kern w:val="2"/>
                <w:szCs w:val="24"/>
              </w:rPr>
            </w:pPr>
            <w:r>
              <w:rPr>
                <w:kern w:val="2"/>
                <w:szCs w:val="24"/>
              </w:rPr>
              <w:t>Sutarties vykdymui subtiekėjai ir (ar) specialistai nepasitelkiami.</w:t>
            </w:r>
          </w:p>
          <w:p w14:paraId="0BB1F46F" w14:textId="77777777" w:rsidR="00027B83" w:rsidRDefault="00027B83">
            <w:pPr>
              <w:rPr>
                <w:kern w:val="2"/>
                <w:szCs w:val="24"/>
              </w:rPr>
            </w:pPr>
          </w:p>
          <w:p w14:paraId="44FB0770" w14:textId="77777777" w:rsidR="00027B83" w:rsidRDefault="000B0897">
            <w:pPr>
              <w:rPr>
                <w:color w:val="FF0000"/>
                <w:kern w:val="2"/>
                <w:szCs w:val="24"/>
              </w:rPr>
            </w:pPr>
            <w:r>
              <w:rPr>
                <w:color w:val="FF0000"/>
                <w:kern w:val="2"/>
                <w:szCs w:val="24"/>
              </w:rPr>
              <w:t>arba</w:t>
            </w:r>
          </w:p>
          <w:p w14:paraId="6D59279B" w14:textId="77777777" w:rsidR="00027B83" w:rsidRDefault="00027B83">
            <w:pPr>
              <w:rPr>
                <w:kern w:val="2"/>
                <w:szCs w:val="24"/>
              </w:rPr>
            </w:pPr>
          </w:p>
          <w:p w14:paraId="10514FEF" w14:textId="77777777" w:rsidR="00027B83" w:rsidRDefault="000B0897">
            <w:pPr>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027B83" w14:paraId="4677BEA7" w14:textId="77777777" w:rsidTr="61B4AD1F">
        <w:trPr>
          <w:trHeight w:val="300"/>
        </w:trPr>
        <w:tc>
          <w:tcPr>
            <w:tcW w:w="9535" w:type="dxa"/>
            <w:gridSpan w:val="4"/>
          </w:tcPr>
          <w:p w14:paraId="7A37B716" w14:textId="77777777" w:rsidR="00027B83" w:rsidRDefault="000B0897">
            <w:pPr>
              <w:jc w:val="center"/>
              <w:rPr>
                <w:b/>
                <w:kern w:val="2"/>
                <w:szCs w:val="24"/>
              </w:rPr>
            </w:pPr>
            <w:r>
              <w:rPr>
                <w:b/>
                <w:kern w:val="2"/>
                <w:szCs w:val="24"/>
              </w:rPr>
              <w:t>8. PRIEVOLIŲ PAGAL SUTARTĮ ĮVYKDYMO UŽTIKRINIMAS</w:t>
            </w:r>
          </w:p>
        </w:tc>
      </w:tr>
      <w:tr w:rsidR="00027B83" w14:paraId="4155B16E" w14:textId="77777777" w:rsidTr="61B4AD1F">
        <w:trPr>
          <w:trHeight w:val="300"/>
        </w:trPr>
        <w:tc>
          <w:tcPr>
            <w:tcW w:w="3094" w:type="dxa"/>
            <w:gridSpan w:val="2"/>
          </w:tcPr>
          <w:p w14:paraId="7AD9E9A7" w14:textId="77777777" w:rsidR="00027B83" w:rsidRDefault="000B0897" w:rsidP="005221E0">
            <w:pPr>
              <w:jc w:val="both"/>
              <w:rPr>
                <w:b/>
                <w:kern w:val="2"/>
                <w:szCs w:val="24"/>
              </w:rPr>
            </w:pPr>
            <w:r>
              <w:rPr>
                <w:b/>
                <w:kern w:val="2"/>
                <w:szCs w:val="24"/>
              </w:rPr>
              <w:t>8.1. Prievolių pagal Sutartį įvykdymo užtikrinimas</w:t>
            </w:r>
          </w:p>
        </w:tc>
        <w:tc>
          <w:tcPr>
            <w:tcW w:w="6441" w:type="dxa"/>
            <w:gridSpan w:val="2"/>
          </w:tcPr>
          <w:p w14:paraId="14E59578" w14:textId="69BB051B" w:rsidR="00027B83" w:rsidRDefault="000B0897">
            <w:pPr>
              <w:rPr>
                <w:kern w:val="2"/>
                <w:szCs w:val="24"/>
              </w:rPr>
            </w:pPr>
            <w:r>
              <w:rPr>
                <w:kern w:val="2"/>
                <w:szCs w:val="24"/>
              </w:rPr>
              <w:t>Prievolių pagal Sutartį įvykdymas užtikrinamas:</w:t>
            </w:r>
          </w:p>
          <w:p w14:paraId="2D80CD6E" w14:textId="1E279FF6" w:rsidR="00027B83" w:rsidRDefault="000B0897" w:rsidP="005221E0">
            <w:pPr>
              <w:jc w:val="both"/>
              <w:rPr>
                <w:kern w:val="2"/>
                <w:szCs w:val="24"/>
              </w:rPr>
            </w:pPr>
            <w:r>
              <w:rPr>
                <w:kern w:val="2"/>
                <w:szCs w:val="24"/>
              </w:rPr>
              <w:t>Netesybomis (delspinigiais, bauda)</w:t>
            </w:r>
            <w:r w:rsidR="002653A0">
              <w:rPr>
                <w:color w:val="FF0000"/>
                <w:kern w:val="2"/>
                <w:szCs w:val="24"/>
              </w:rPr>
              <w:t>.</w:t>
            </w:r>
          </w:p>
        </w:tc>
      </w:tr>
      <w:tr w:rsidR="006F0803" w14:paraId="25D80381" w14:textId="77777777" w:rsidTr="61B4AD1F">
        <w:trPr>
          <w:trHeight w:val="300"/>
        </w:trPr>
        <w:tc>
          <w:tcPr>
            <w:tcW w:w="3094" w:type="dxa"/>
            <w:gridSpan w:val="2"/>
          </w:tcPr>
          <w:p w14:paraId="0F8492D8" w14:textId="65641063" w:rsidR="006F0803" w:rsidRDefault="006F0803" w:rsidP="005221E0">
            <w:pPr>
              <w:jc w:val="both"/>
              <w:rPr>
                <w:b/>
                <w:kern w:val="2"/>
                <w:szCs w:val="24"/>
              </w:rPr>
            </w:pPr>
            <w:r>
              <w:rPr>
                <w:b/>
                <w:kern w:val="2"/>
                <w:szCs w:val="24"/>
              </w:rPr>
              <w:t>8.2 Sutarties įvykdymo užtikrinimo galiojimo terminas</w:t>
            </w:r>
          </w:p>
        </w:tc>
        <w:tc>
          <w:tcPr>
            <w:tcW w:w="6441" w:type="dxa"/>
            <w:gridSpan w:val="2"/>
          </w:tcPr>
          <w:p w14:paraId="39D7C947" w14:textId="77777777" w:rsidR="006F0803" w:rsidRDefault="006F0803" w:rsidP="006F0803">
            <w:pPr>
              <w:rPr>
                <w:kern w:val="2"/>
                <w:szCs w:val="24"/>
              </w:rPr>
            </w:pPr>
            <w:r>
              <w:rPr>
                <w:kern w:val="2"/>
                <w:szCs w:val="24"/>
              </w:rPr>
              <w:t>Netaikoma</w:t>
            </w:r>
          </w:p>
          <w:p w14:paraId="26517931" w14:textId="77777777" w:rsidR="006F0803" w:rsidRDefault="006F0803" w:rsidP="006F0803">
            <w:pPr>
              <w:rPr>
                <w:kern w:val="2"/>
                <w:szCs w:val="24"/>
              </w:rPr>
            </w:pPr>
          </w:p>
          <w:p w14:paraId="6A3C4961" w14:textId="24E86305" w:rsidR="006F0803" w:rsidRDefault="006F0803" w:rsidP="006F0803">
            <w:pPr>
              <w:rPr>
                <w:kern w:val="2"/>
                <w:szCs w:val="24"/>
              </w:rPr>
            </w:pPr>
          </w:p>
        </w:tc>
      </w:tr>
      <w:tr w:rsidR="00027B83" w14:paraId="2A4E7446" w14:textId="77777777" w:rsidTr="61B4AD1F">
        <w:trPr>
          <w:trHeight w:val="300"/>
        </w:trPr>
        <w:tc>
          <w:tcPr>
            <w:tcW w:w="3094" w:type="dxa"/>
            <w:gridSpan w:val="2"/>
          </w:tcPr>
          <w:p w14:paraId="6B0B299A" w14:textId="77777777" w:rsidR="00027B83" w:rsidRDefault="000B0897" w:rsidP="005221E0">
            <w:pPr>
              <w:jc w:val="both"/>
              <w:rPr>
                <w:b/>
                <w:kern w:val="2"/>
                <w:szCs w:val="24"/>
              </w:rPr>
            </w:pPr>
            <w:r>
              <w:rPr>
                <w:b/>
                <w:kern w:val="2"/>
                <w:szCs w:val="24"/>
              </w:rPr>
              <w:t>8.3. Sutarties įvykdymo užtikrinimo pateikimas</w:t>
            </w:r>
          </w:p>
        </w:tc>
        <w:tc>
          <w:tcPr>
            <w:tcW w:w="6441" w:type="dxa"/>
            <w:gridSpan w:val="2"/>
          </w:tcPr>
          <w:p w14:paraId="47D3FAEF" w14:textId="6A99AF8A" w:rsidR="00027B83" w:rsidRDefault="000B0897">
            <w:pPr>
              <w:rPr>
                <w:szCs w:val="24"/>
              </w:rPr>
            </w:pPr>
            <w:r>
              <w:rPr>
                <w:kern w:val="2"/>
                <w:szCs w:val="24"/>
              </w:rPr>
              <w:t>Netaikoma</w:t>
            </w:r>
          </w:p>
        </w:tc>
      </w:tr>
      <w:tr w:rsidR="00027B83" w14:paraId="15859C99" w14:textId="77777777" w:rsidTr="61B4AD1F">
        <w:trPr>
          <w:trHeight w:val="300"/>
        </w:trPr>
        <w:tc>
          <w:tcPr>
            <w:tcW w:w="9535" w:type="dxa"/>
            <w:gridSpan w:val="4"/>
          </w:tcPr>
          <w:p w14:paraId="1ECF65EB" w14:textId="77777777" w:rsidR="00027B83" w:rsidRDefault="000B0897">
            <w:pPr>
              <w:jc w:val="center"/>
              <w:rPr>
                <w:b/>
                <w:kern w:val="2"/>
                <w:szCs w:val="24"/>
              </w:rPr>
            </w:pPr>
            <w:r>
              <w:rPr>
                <w:b/>
                <w:kern w:val="2"/>
                <w:szCs w:val="24"/>
              </w:rPr>
              <w:t>9. ŠALIŲ ATSAKOMYBĖ</w:t>
            </w:r>
          </w:p>
        </w:tc>
      </w:tr>
      <w:tr w:rsidR="00402199" w14:paraId="751AAE6F" w14:textId="77777777" w:rsidTr="61B4AD1F">
        <w:trPr>
          <w:trHeight w:val="300"/>
        </w:trPr>
        <w:tc>
          <w:tcPr>
            <w:tcW w:w="3094" w:type="dxa"/>
            <w:gridSpan w:val="2"/>
          </w:tcPr>
          <w:p w14:paraId="41D56436" w14:textId="067E4BE6" w:rsidR="00402199" w:rsidRDefault="00402199" w:rsidP="005221E0">
            <w:pPr>
              <w:jc w:val="both"/>
              <w:rPr>
                <w:b/>
                <w:kern w:val="2"/>
                <w:szCs w:val="24"/>
              </w:rPr>
            </w:pPr>
            <w:r>
              <w:rPr>
                <w:b/>
                <w:kern w:val="2"/>
                <w:szCs w:val="24"/>
              </w:rPr>
              <w:t>9.1. Pirkėjui taikomos netesybos už mokėjimų pagal Sutartį vėlavimą</w:t>
            </w:r>
          </w:p>
        </w:tc>
        <w:tc>
          <w:tcPr>
            <w:tcW w:w="6441" w:type="dxa"/>
            <w:gridSpan w:val="2"/>
          </w:tcPr>
          <w:p w14:paraId="070C11FC" w14:textId="67E4620F" w:rsidR="00402199" w:rsidRDefault="2AC5EE2E" w:rsidP="006A5CD0">
            <w:pPr>
              <w:jc w:val="both"/>
              <w:rPr>
                <w:color w:val="000000"/>
                <w:kern w:val="2"/>
                <w:szCs w:val="24"/>
              </w:rPr>
            </w:pPr>
            <w:r w:rsidRPr="61B4AD1F">
              <w:rPr>
                <w:color w:val="000000"/>
                <w:kern w:val="2"/>
              </w:rPr>
              <w:t xml:space="preserve">Jei Pirkėjas, gavęs tinkamai pateiktą ir užpildytą Sąskaitą, uždelsia atsiskaityti už tinkamai Tiekėjo suteiktas kokybiškas Paslaugas per Sutartyje nurodytą terminą, Tiekėjas nuo kitos nei nustatytas terminas dienos skaičiuoja </w:t>
            </w:r>
            <w:r w:rsidRPr="00D06462">
              <w:rPr>
                <w:kern w:val="2"/>
              </w:rPr>
              <w:t>Pirkėjui 0,0</w:t>
            </w:r>
            <w:r w:rsidR="4AA23EAC" w:rsidRPr="00D06462">
              <w:rPr>
                <w:kern w:val="2"/>
              </w:rPr>
              <w:t>3</w:t>
            </w:r>
            <w:r w:rsidRPr="00D06462">
              <w:rPr>
                <w:kern w:val="2"/>
              </w:rPr>
              <w:t xml:space="preserve"> (</w:t>
            </w:r>
            <w:r w:rsidR="2DFA8852" w:rsidRPr="00D06462">
              <w:rPr>
                <w:kern w:val="2"/>
              </w:rPr>
              <w:t>trys</w:t>
            </w:r>
            <w:r w:rsidRPr="00D06462">
              <w:rPr>
                <w:kern w:val="2"/>
              </w:rPr>
              <w:t xml:space="preserve"> šimtosios) procento dydžio delspinigius nuo neapmokėtos sumos be PVM už kiekvieną vėlavimo dieną.</w:t>
            </w:r>
          </w:p>
        </w:tc>
      </w:tr>
      <w:tr w:rsidR="00402199" w14:paraId="2C60DAC2" w14:textId="77777777" w:rsidTr="61B4AD1F">
        <w:trPr>
          <w:trHeight w:val="300"/>
        </w:trPr>
        <w:tc>
          <w:tcPr>
            <w:tcW w:w="3094" w:type="dxa"/>
            <w:gridSpan w:val="2"/>
          </w:tcPr>
          <w:p w14:paraId="1BA2D9E1" w14:textId="425BB12B" w:rsidR="00402199" w:rsidRDefault="00402199" w:rsidP="005221E0">
            <w:pPr>
              <w:jc w:val="both"/>
              <w:rPr>
                <w:b/>
                <w:kern w:val="2"/>
                <w:szCs w:val="24"/>
              </w:rPr>
            </w:pPr>
            <w:r>
              <w:rPr>
                <w:b/>
                <w:szCs w:val="24"/>
              </w:rPr>
              <w:t>9.2. Tiekėjui taikomos netesybos</w:t>
            </w:r>
          </w:p>
        </w:tc>
        <w:tc>
          <w:tcPr>
            <w:tcW w:w="6441" w:type="dxa"/>
            <w:gridSpan w:val="2"/>
          </w:tcPr>
          <w:p w14:paraId="2A5DA7FD" w14:textId="118B4E26" w:rsidR="00402199" w:rsidRDefault="2AC5EE2E" w:rsidP="007F4EEA">
            <w:pPr>
              <w:jc w:val="both"/>
              <w:rPr>
                <w:color w:val="000000"/>
              </w:rPr>
            </w:pPr>
            <w:r w:rsidRPr="61B4AD1F">
              <w:rPr>
                <w:color w:val="000000" w:themeColor="text1"/>
                <w:lang w:val="lt"/>
              </w:rPr>
              <w:t xml:space="preserve">9.2.1. Jeigu Tiekėjas vėluoja suteikti Paslaugas arba nevykdo kitų sutartinių įsipareigojimų, Pirkėjas nuo kitos nei nustatytas terminas dienos Tiekėjui </w:t>
            </w:r>
            <w:r w:rsidRPr="00942B42">
              <w:rPr>
                <w:lang w:val="lt"/>
              </w:rPr>
              <w:t>skaičiuoja 0,0</w:t>
            </w:r>
            <w:r w:rsidR="4709813E" w:rsidRPr="00942B42">
              <w:rPr>
                <w:lang w:val="lt"/>
              </w:rPr>
              <w:t>3</w:t>
            </w:r>
            <w:r w:rsidRPr="00942B42">
              <w:rPr>
                <w:lang w:val="lt"/>
              </w:rPr>
              <w:t xml:space="preserve"> (</w:t>
            </w:r>
            <w:r w:rsidR="64B2E11A" w:rsidRPr="00942B42">
              <w:rPr>
                <w:lang w:val="lt"/>
              </w:rPr>
              <w:t>trys</w:t>
            </w:r>
            <w:r w:rsidRPr="00942B42">
              <w:rPr>
                <w:lang w:val="lt"/>
              </w:rPr>
              <w:t xml:space="preserve"> šimtosios) procento dydžio delspinigius už kiekvieną uždelstą dieną nuo laiku nesuteiktų </w:t>
            </w:r>
            <w:r w:rsidRPr="61B4AD1F">
              <w:rPr>
                <w:color w:val="000000" w:themeColor="text1"/>
                <w:lang w:val="lt"/>
              </w:rPr>
              <w:t>Paslaugų ar kitų sutartinių įsipareigojimų nevykdymo kainos be PVM.</w:t>
            </w:r>
          </w:p>
          <w:p w14:paraId="66025186" w14:textId="6BC76E47" w:rsidR="00402199" w:rsidRPr="00942B42" w:rsidRDefault="2AC5EE2E" w:rsidP="007F4EEA">
            <w:pPr>
              <w:jc w:val="both"/>
            </w:pPr>
            <w:r w:rsidRPr="61B4AD1F">
              <w:rPr>
                <w:color w:val="000000" w:themeColor="text1"/>
                <w:lang w:val="lt"/>
              </w:rPr>
              <w:t xml:space="preserve">9.2.2. Jeigu Tiekėjas vėluoja grąžinti dėl Tiekėjui mokėtinos sumos sumažinimo susidariusią permoką pagal Bendrųjų sąlygų 7.4.1.2 papunktį, Pirkėjas nuo kitos nei nustatytas terminas dienos Tiekėjui </w:t>
            </w:r>
            <w:r w:rsidRPr="00942B42">
              <w:rPr>
                <w:lang w:val="lt"/>
              </w:rPr>
              <w:t>skaičiuoja 0,0</w:t>
            </w:r>
            <w:r w:rsidR="721D313E" w:rsidRPr="00942B42">
              <w:rPr>
                <w:lang w:val="lt"/>
              </w:rPr>
              <w:t>3</w:t>
            </w:r>
            <w:r w:rsidRPr="00942B42">
              <w:rPr>
                <w:lang w:val="lt"/>
              </w:rPr>
              <w:t xml:space="preserve"> (</w:t>
            </w:r>
            <w:r w:rsidR="487E2D87" w:rsidRPr="00942B42">
              <w:rPr>
                <w:lang w:val="lt"/>
              </w:rPr>
              <w:t>trys</w:t>
            </w:r>
            <w:r w:rsidRPr="00942B42">
              <w:rPr>
                <w:lang w:val="lt"/>
              </w:rPr>
              <w:t xml:space="preserve"> šimtosios) procento dydžio delspinigius už kiekvieną uždelstą dieną  nuo laiku negrąžintos permokos kainos be PVM.</w:t>
            </w:r>
          </w:p>
          <w:p w14:paraId="0E6DFBC8" w14:textId="628BD8E8" w:rsidR="00402199" w:rsidRDefault="00402199" w:rsidP="007F4EEA">
            <w:pPr>
              <w:jc w:val="both"/>
              <w:rPr>
                <w:b/>
                <w:kern w:val="2"/>
                <w:szCs w:val="24"/>
              </w:rPr>
            </w:pPr>
            <w:r w:rsidRPr="00942B42">
              <w:rPr>
                <w:kern w:val="2"/>
              </w:rPr>
              <w:t xml:space="preserve">9.2.3. Tiekėjas privalo sumokėti Pirkėjui netesybas per </w:t>
            </w:r>
            <w:r w:rsidR="007F4EEA" w:rsidRPr="00942B42">
              <w:rPr>
                <w:kern w:val="2"/>
              </w:rPr>
              <w:t xml:space="preserve">10 </w:t>
            </w:r>
            <w:r w:rsidRPr="00942B42">
              <w:rPr>
                <w:kern w:val="2"/>
              </w:rPr>
              <w:t xml:space="preserve">dienų nuo Pirkėjo pareikalavimo, jeigu netesybų </w:t>
            </w:r>
            <w:r>
              <w:rPr>
                <w:color w:val="000000"/>
                <w:kern w:val="2"/>
              </w:rPr>
              <w:t xml:space="preserve">suma nėra </w:t>
            </w:r>
            <w:r>
              <w:t>išskaitoma iš Tiekėjui mokėtinos sumos.</w:t>
            </w:r>
          </w:p>
        </w:tc>
      </w:tr>
      <w:tr w:rsidR="00402199" w14:paraId="681F27EE" w14:textId="77777777" w:rsidTr="61B4AD1F">
        <w:trPr>
          <w:trHeight w:val="300"/>
        </w:trPr>
        <w:tc>
          <w:tcPr>
            <w:tcW w:w="3094" w:type="dxa"/>
            <w:gridSpan w:val="2"/>
          </w:tcPr>
          <w:p w14:paraId="1AB519AC" w14:textId="7CBD3645" w:rsidR="00402199" w:rsidRDefault="00402199" w:rsidP="005221E0">
            <w:pPr>
              <w:jc w:val="both"/>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551A078A" w14:textId="3E2A1DBB" w:rsidR="00402199" w:rsidRDefault="2AC5EE2E" w:rsidP="00060262">
            <w:pPr>
              <w:jc w:val="both"/>
            </w:pPr>
            <w:r w:rsidRPr="61B4AD1F">
              <w:rPr>
                <w:kern w:val="2"/>
              </w:rPr>
              <w:t xml:space="preserve">9.3.1. Nutraukus Sutartį dėl esminio Sutarties pažeidimo, nustatyto Sutarties Specialiosiose sąlygose, mokama </w:t>
            </w:r>
            <w:r w:rsidR="7573516B" w:rsidRPr="61B4AD1F">
              <w:rPr>
                <w:kern w:val="2"/>
              </w:rPr>
              <w:t>20</w:t>
            </w:r>
            <w:r w:rsidRPr="61B4AD1F">
              <w:rPr>
                <w:kern w:val="2"/>
              </w:rPr>
              <w:t xml:space="preserve"> procentų dydžio bauda nuo Pradinės Sutarties vertės</w:t>
            </w:r>
            <w:r w:rsidR="00942B42">
              <w:rPr>
                <w:kern w:val="2"/>
              </w:rPr>
              <w:t xml:space="preserve"> be PVM</w:t>
            </w:r>
            <w:r w:rsidRPr="61B4AD1F">
              <w:rPr>
                <w:kern w:val="2"/>
              </w:rPr>
              <w:t>, nurodytos Specialiųjų sąlygų 5.2 punkte.</w:t>
            </w:r>
          </w:p>
          <w:p w14:paraId="7CBFE0C7" w14:textId="50445FC8" w:rsidR="00402199" w:rsidRDefault="2AC5EE2E" w:rsidP="00060262">
            <w:pPr>
              <w:jc w:val="both"/>
              <w:rPr>
                <w:kern w:val="2"/>
                <w:szCs w:val="24"/>
              </w:rPr>
            </w:pPr>
            <w:r w:rsidRPr="61B4AD1F">
              <w:t>9.3.2. Nepagrįstai nutraukus Sutarties vykdymą ne Sutartyje nustatyta tvarka, mokama</w:t>
            </w:r>
            <w:r w:rsidR="12064429" w:rsidRPr="61B4AD1F">
              <w:t xml:space="preserve"> 20 </w:t>
            </w:r>
            <w:r w:rsidRPr="61B4AD1F">
              <w:rPr>
                <w:kern w:val="2"/>
              </w:rPr>
              <w:t>procentų dydžio bauda nuo Pradinės Sutarties vertės</w:t>
            </w:r>
            <w:r w:rsidR="00942B42">
              <w:rPr>
                <w:kern w:val="2"/>
              </w:rPr>
              <w:t xml:space="preserve"> be PVM</w:t>
            </w:r>
            <w:r w:rsidRPr="61B4AD1F">
              <w:rPr>
                <w:kern w:val="2"/>
              </w:rPr>
              <w:t>, nurodytos Specialiųjų sąlygų 5.2 punkte.</w:t>
            </w:r>
          </w:p>
        </w:tc>
      </w:tr>
      <w:tr w:rsidR="00402199" w14:paraId="3A1BC4FA" w14:textId="77777777" w:rsidTr="61B4AD1F">
        <w:trPr>
          <w:trHeight w:val="300"/>
        </w:trPr>
        <w:tc>
          <w:tcPr>
            <w:tcW w:w="3094" w:type="dxa"/>
            <w:gridSpan w:val="2"/>
          </w:tcPr>
          <w:p w14:paraId="0E4BB632" w14:textId="0AF19C99" w:rsidR="00402199" w:rsidRDefault="00402199" w:rsidP="005221E0">
            <w:pPr>
              <w:jc w:val="both"/>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266435DE" w14:textId="3B91E356" w:rsidR="00402199" w:rsidRDefault="006D0D8E" w:rsidP="006A5CD0">
            <w:pPr>
              <w:jc w:val="both"/>
              <w:rPr>
                <w:bCs/>
                <w:kern w:val="2"/>
                <w:szCs w:val="24"/>
              </w:rPr>
            </w:pPr>
            <w:r>
              <w:rPr>
                <w:bCs/>
                <w:kern w:val="2"/>
                <w:szCs w:val="24"/>
              </w:rPr>
              <w:t>1000 Eur</w:t>
            </w:r>
            <w:r w:rsidR="000F3D3B">
              <w:rPr>
                <w:bCs/>
                <w:kern w:val="2"/>
                <w:szCs w:val="24"/>
              </w:rPr>
              <w:t xml:space="preserve"> </w:t>
            </w:r>
            <w:r w:rsidR="006A5CD0">
              <w:rPr>
                <w:bCs/>
                <w:kern w:val="2"/>
                <w:szCs w:val="24"/>
              </w:rPr>
              <w:t xml:space="preserve">(vienas tūkstantis eurų) </w:t>
            </w:r>
            <w:r w:rsidR="000F3D3B">
              <w:rPr>
                <w:bCs/>
                <w:kern w:val="2"/>
                <w:szCs w:val="24"/>
              </w:rPr>
              <w:t>dydžio baudą</w:t>
            </w:r>
            <w:r w:rsidR="00446F7D">
              <w:rPr>
                <w:bCs/>
                <w:kern w:val="2"/>
                <w:szCs w:val="24"/>
              </w:rPr>
              <w:t xml:space="preserve"> už kiekvieną </w:t>
            </w:r>
            <w:r w:rsidR="000F3D3B">
              <w:rPr>
                <w:bCs/>
                <w:kern w:val="2"/>
                <w:szCs w:val="24"/>
              </w:rPr>
              <w:t xml:space="preserve">nustatytą </w:t>
            </w:r>
            <w:r w:rsidR="00446F7D">
              <w:rPr>
                <w:bCs/>
                <w:kern w:val="2"/>
                <w:szCs w:val="24"/>
              </w:rPr>
              <w:t>pažeidimo atvejį.</w:t>
            </w:r>
          </w:p>
          <w:p w14:paraId="663FD6AE" w14:textId="7EC0E5F1" w:rsidR="00402199" w:rsidRDefault="00402199" w:rsidP="00402199">
            <w:pPr>
              <w:rPr>
                <w:kern w:val="2"/>
                <w:szCs w:val="24"/>
              </w:rPr>
            </w:pPr>
          </w:p>
        </w:tc>
      </w:tr>
      <w:tr w:rsidR="00402199" w14:paraId="02A0AD2F" w14:textId="77777777" w:rsidTr="61B4AD1F">
        <w:trPr>
          <w:trHeight w:val="300"/>
        </w:trPr>
        <w:tc>
          <w:tcPr>
            <w:tcW w:w="3094" w:type="dxa"/>
            <w:gridSpan w:val="2"/>
          </w:tcPr>
          <w:p w14:paraId="566076A6" w14:textId="1092562B" w:rsidR="00402199" w:rsidRDefault="00402199" w:rsidP="005221E0">
            <w:pPr>
              <w:jc w:val="both"/>
              <w:rPr>
                <w:b/>
                <w:kern w:val="2"/>
                <w:szCs w:val="24"/>
              </w:rPr>
            </w:pPr>
            <w:r>
              <w:rPr>
                <w:b/>
                <w:kern w:val="2"/>
                <w:szCs w:val="24"/>
              </w:rPr>
              <w:t>9.5. Tiekėjui taikomos baudos dėl aplinkosauginių ir (arba) socialinių kriterijų nesilaikymo</w:t>
            </w:r>
          </w:p>
        </w:tc>
        <w:tc>
          <w:tcPr>
            <w:tcW w:w="6441" w:type="dxa"/>
            <w:gridSpan w:val="2"/>
          </w:tcPr>
          <w:p w14:paraId="748DE540" w14:textId="244432D9" w:rsidR="00402199" w:rsidRDefault="00402199" w:rsidP="00402199">
            <w:pPr>
              <w:rPr>
                <w:color w:val="4472C4"/>
                <w:kern w:val="2"/>
                <w:szCs w:val="24"/>
              </w:rPr>
            </w:pPr>
            <w:r>
              <w:rPr>
                <w:bCs/>
                <w:color w:val="000000"/>
                <w:kern w:val="2"/>
                <w:szCs w:val="24"/>
              </w:rPr>
              <w:t>Netaikoma</w:t>
            </w:r>
          </w:p>
        </w:tc>
      </w:tr>
      <w:tr w:rsidR="00402199" w14:paraId="7439E02A" w14:textId="77777777" w:rsidTr="61B4AD1F">
        <w:trPr>
          <w:trHeight w:val="300"/>
        </w:trPr>
        <w:tc>
          <w:tcPr>
            <w:tcW w:w="3094" w:type="dxa"/>
            <w:gridSpan w:val="2"/>
          </w:tcPr>
          <w:p w14:paraId="69208AF6" w14:textId="36FA572A" w:rsidR="00402199" w:rsidRDefault="00402199" w:rsidP="005221E0">
            <w:pPr>
              <w:jc w:val="both"/>
              <w:rPr>
                <w:b/>
                <w:kern w:val="2"/>
                <w:szCs w:val="24"/>
              </w:rPr>
            </w:pPr>
            <w:r>
              <w:rPr>
                <w:b/>
                <w:kern w:val="2"/>
                <w:szCs w:val="24"/>
              </w:rPr>
              <w:t>9.6. Tiekėjui / Pirkėjui taikoma bauda dėl konfidencialumo reikalavimų nesilaikymo</w:t>
            </w:r>
          </w:p>
        </w:tc>
        <w:tc>
          <w:tcPr>
            <w:tcW w:w="6441" w:type="dxa"/>
            <w:gridSpan w:val="2"/>
          </w:tcPr>
          <w:p w14:paraId="253B20B2" w14:textId="178A4280" w:rsidR="00402199" w:rsidRDefault="758BB276" w:rsidP="006A5CD0">
            <w:pPr>
              <w:jc w:val="both"/>
              <w:rPr>
                <w:kern w:val="2"/>
              </w:rPr>
            </w:pPr>
            <w:r>
              <w:t>1000</w:t>
            </w:r>
            <w:r w:rsidR="00CF41A8">
              <w:t xml:space="preserve"> Eur </w:t>
            </w:r>
            <w:r w:rsidR="006A5CD0">
              <w:t xml:space="preserve">(vienas tūkstantis eurų) </w:t>
            </w:r>
            <w:r w:rsidR="009D2C20">
              <w:t>dydžio bauda už kiekvieną nustatytą pažeidimo atvejį.</w:t>
            </w:r>
          </w:p>
          <w:p w14:paraId="30A99159" w14:textId="4486676E" w:rsidR="00402199" w:rsidRDefault="00402199" w:rsidP="006A5CD0">
            <w:pPr>
              <w:jc w:val="both"/>
              <w:rPr>
                <w:color w:val="4472C4"/>
                <w:kern w:val="2"/>
                <w:szCs w:val="24"/>
              </w:rPr>
            </w:pPr>
          </w:p>
        </w:tc>
      </w:tr>
      <w:tr w:rsidR="00402199" w14:paraId="1E6BA83A" w14:textId="77777777" w:rsidTr="61B4AD1F">
        <w:trPr>
          <w:trHeight w:val="300"/>
        </w:trPr>
        <w:tc>
          <w:tcPr>
            <w:tcW w:w="3094" w:type="dxa"/>
            <w:gridSpan w:val="2"/>
          </w:tcPr>
          <w:p w14:paraId="6B59AD7B" w14:textId="3DB423A4" w:rsidR="00402199" w:rsidRDefault="00402199" w:rsidP="005221E0">
            <w:pPr>
              <w:jc w:val="both"/>
              <w:rPr>
                <w:b/>
                <w:kern w:val="2"/>
                <w:szCs w:val="24"/>
              </w:rPr>
            </w:pPr>
            <w:r>
              <w:rPr>
                <w:b/>
              </w:rPr>
              <w:t>9.7. Tiekėjui taikomos netesybos dėl pirkimo dokumentuose nustatytų Kokybinių kriterijų nepasiekimo Sutarties vykdymo metu</w:t>
            </w:r>
          </w:p>
        </w:tc>
        <w:tc>
          <w:tcPr>
            <w:tcW w:w="6441" w:type="dxa"/>
            <w:gridSpan w:val="2"/>
          </w:tcPr>
          <w:p w14:paraId="31D0481F" w14:textId="30A5130A" w:rsidR="00402199" w:rsidRDefault="00402199" w:rsidP="006A5CD0">
            <w:pPr>
              <w:jc w:val="both"/>
              <w:rPr>
                <w:color w:val="4472C4"/>
                <w:kern w:val="2"/>
                <w:szCs w:val="24"/>
              </w:rPr>
            </w:pPr>
            <w:r>
              <w:rPr>
                <w:bCs/>
                <w:szCs w:val="24"/>
              </w:rPr>
              <w:t xml:space="preserve">Netaikoma </w:t>
            </w:r>
          </w:p>
        </w:tc>
      </w:tr>
      <w:tr w:rsidR="00402199" w14:paraId="2E410A63" w14:textId="77777777" w:rsidTr="61B4AD1F">
        <w:trPr>
          <w:trHeight w:val="1153"/>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Default="00402199" w:rsidP="005221E0">
            <w:pPr>
              <w:jc w:val="both"/>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FC6812C" w14:textId="77777777" w:rsidR="00402199" w:rsidRDefault="00402199" w:rsidP="006A5CD0">
            <w:pPr>
              <w:jc w:val="both"/>
              <w:rPr>
                <w:bCs/>
                <w:kern w:val="2"/>
                <w:szCs w:val="24"/>
              </w:rPr>
            </w:pPr>
            <w:r>
              <w:rPr>
                <w:bCs/>
                <w:kern w:val="2"/>
                <w:szCs w:val="24"/>
              </w:rPr>
              <w:t>Netaikoma</w:t>
            </w:r>
          </w:p>
          <w:p w14:paraId="4D564143" w14:textId="77777777" w:rsidR="00402199" w:rsidRDefault="00402199" w:rsidP="006A5CD0">
            <w:pPr>
              <w:jc w:val="both"/>
              <w:rPr>
                <w:bCs/>
                <w:kern w:val="2"/>
                <w:szCs w:val="24"/>
              </w:rPr>
            </w:pPr>
          </w:p>
          <w:p w14:paraId="5AD4BC1A" w14:textId="03DB93AA" w:rsidR="00402199" w:rsidRDefault="00402199" w:rsidP="006A5CD0">
            <w:pPr>
              <w:jc w:val="both"/>
              <w:rPr>
                <w:color w:val="4472C4"/>
                <w:kern w:val="2"/>
                <w:szCs w:val="24"/>
              </w:rPr>
            </w:pPr>
          </w:p>
        </w:tc>
      </w:tr>
      <w:tr w:rsidR="00402199" w14:paraId="126A6D36" w14:textId="77777777" w:rsidTr="61B4AD1F">
        <w:trPr>
          <w:trHeight w:val="300"/>
        </w:trPr>
        <w:tc>
          <w:tcPr>
            <w:tcW w:w="3094" w:type="dxa"/>
            <w:gridSpan w:val="2"/>
          </w:tcPr>
          <w:p w14:paraId="10384E36" w14:textId="4FFA607E" w:rsidR="00402199" w:rsidRDefault="00402199" w:rsidP="005221E0">
            <w:pPr>
              <w:jc w:val="both"/>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671898F7" w14:textId="6477A819" w:rsidR="00D860BF" w:rsidRDefault="00D860BF" w:rsidP="006A5CD0">
            <w:pPr>
              <w:jc w:val="both"/>
              <w:rPr>
                <w:kern w:val="2"/>
              </w:rPr>
            </w:pPr>
            <w:r>
              <w:t xml:space="preserve">200 Eur </w:t>
            </w:r>
            <w:r w:rsidR="006A5CD0">
              <w:t xml:space="preserve">(du šimtai eurų) </w:t>
            </w:r>
            <w:r>
              <w:t>dydžio bauda už kiekvieną nustatytą pažeidimo atvejį.</w:t>
            </w:r>
          </w:p>
          <w:p w14:paraId="39D0982B" w14:textId="77777777" w:rsidR="00402199" w:rsidRDefault="00402199" w:rsidP="006A5CD0">
            <w:pPr>
              <w:jc w:val="both"/>
              <w:rPr>
                <w:color w:val="4472C4"/>
                <w:kern w:val="2"/>
                <w:szCs w:val="24"/>
              </w:rPr>
            </w:pPr>
          </w:p>
        </w:tc>
      </w:tr>
      <w:tr w:rsidR="00402199" w14:paraId="77AEF0AE" w14:textId="77777777" w:rsidTr="61B4AD1F">
        <w:trPr>
          <w:trHeight w:val="300"/>
        </w:trPr>
        <w:tc>
          <w:tcPr>
            <w:tcW w:w="3094" w:type="dxa"/>
            <w:gridSpan w:val="2"/>
          </w:tcPr>
          <w:p w14:paraId="17EC5DF4" w14:textId="49390910" w:rsidR="00402199" w:rsidRDefault="00402199" w:rsidP="00402199">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61DD08FE" w14:textId="18E9F538" w:rsidR="00402199" w:rsidRDefault="00A64D22" w:rsidP="00402199">
            <w:pPr>
              <w:rPr>
                <w:color w:val="4472C4"/>
                <w:kern w:val="2"/>
                <w:szCs w:val="24"/>
              </w:rPr>
            </w:pPr>
            <w:r w:rsidRPr="00A64D22">
              <w:rPr>
                <w:bCs/>
                <w:kern w:val="2"/>
                <w:szCs w:val="24"/>
              </w:rPr>
              <w:t>Netaikoma</w:t>
            </w:r>
          </w:p>
        </w:tc>
      </w:tr>
      <w:tr w:rsidR="00027B83" w14:paraId="7412B22E" w14:textId="77777777" w:rsidTr="61B4AD1F">
        <w:trPr>
          <w:trHeight w:val="300"/>
        </w:trPr>
        <w:tc>
          <w:tcPr>
            <w:tcW w:w="9535" w:type="dxa"/>
            <w:gridSpan w:val="4"/>
          </w:tcPr>
          <w:p w14:paraId="0D543F72" w14:textId="77777777" w:rsidR="00027B83" w:rsidRDefault="000B0897">
            <w:pPr>
              <w:jc w:val="center"/>
              <w:rPr>
                <w:color w:val="4472C4"/>
                <w:kern w:val="2"/>
                <w:szCs w:val="24"/>
              </w:rPr>
            </w:pPr>
            <w:r>
              <w:rPr>
                <w:b/>
                <w:kern w:val="2"/>
                <w:szCs w:val="24"/>
              </w:rPr>
              <w:t>10. ESMINĖS SUTARTIES SĄLYGOS</w:t>
            </w:r>
          </w:p>
        </w:tc>
      </w:tr>
      <w:tr w:rsidR="00402199" w14:paraId="4A74E676" w14:textId="77777777" w:rsidTr="61B4AD1F">
        <w:trPr>
          <w:trHeight w:val="300"/>
        </w:trPr>
        <w:tc>
          <w:tcPr>
            <w:tcW w:w="3094" w:type="dxa"/>
            <w:gridSpan w:val="2"/>
          </w:tcPr>
          <w:p w14:paraId="0C4A90A4" w14:textId="48800356" w:rsidR="00402199" w:rsidRDefault="00402199" w:rsidP="00402199">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1AD3CD3A" w14:textId="57A6EA99" w:rsidR="00402199" w:rsidRDefault="005221E0" w:rsidP="005221E0">
            <w:pPr>
              <w:rPr>
                <w:color w:val="4472C4"/>
                <w:kern w:val="2"/>
                <w:szCs w:val="24"/>
              </w:rPr>
            </w:pPr>
            <w:r>
              <w:rPr>
                <w:kern w:val="2"/>
                <w:szCs w:val="24"/>
              </w:rPr>
              <w:t>Paslaugų teikimo t</w:t>
            </w:r>
            <w:r w:rsidR="00D84ECE">
              <w:rPr>
                <w:kern w:val="2"/>
                <w:szCs w:val="24"/>
              </w:rPr>
              <w:t>erminai</w:t>
            </w:r>
            <w:r>
              <w:rPr>
                <w:kern w:val="2"/>
                <w:szCs w:val="24"/>
              </w:rPr>
              <w:t xml:space="preserve"> nurodyti Techninė</w:t>
            </w:r>
            <w:r w:rsidR="001936E1">
              <w:rPr>
                <w:kern w:val="2"/>
                <w:szCs w:val="24"/>
              </w:rPr>
              <w:t>s</w:t>
            </w:r>
            <w:r>
              <w:rPr>
                <w:kern w:val="2"/>
                <w:szCs w:val="24"/>
              </w:rPr>
              <w:t xml:space="preserve"> specifikacij</w:t>
            </w:r>
            <w:r w:rsidR="001936E1">
              <w:rPr>
                <w:kern w:val="2"/>
                <w:szCs w:val="24"/>
              </w:rPr>
              <w:t>os</w:t>
            </w:r>
            <w:r>
              <w:rPr>
                <w:kern w:val="2"/>
                <w:szCs w:val="24"/>
              </w:rPr>
              <w:t xml:space="preserve"> 2.7, 2.11 p</w:t>
            </w:r>
            <w:r w:rsidR="001936E1">
              <w:rPr>
                <w:kern w:val="2"/>
                <w:szCs w:val="24"/>
              </w:rPr>
              <w:t>unktuose</w:t>
            </w:r>
            <w:r>
              <w:rPr>
                <w:kern w:val="2"/>
                <w:szCs w:val="24"/>
              </w:rPr>
              <w:t>.</w:t>
            </w:r>
          </w:p>
        </w:tc>
      </w:tr>
      <w:tr w:rsidR="00402199" w14:paraId="68A8F8F5" w14:textId="77777777" w:rsidTr="61B4AD1F">
        <w:trPr>
          <w:trHeight w:val="300"/>
        </w:trPr>
        <w:tc>
          <w:tcPr>
            <w:tcW w:w="3094" w:type="dxa"/>
            <w:gridSpan w:val="2"/>
          </w:tcPr>
          <w:p w14:paraId="458F7686" w14:textId="28A3D4D6" w:rsidR="00402199" w:rsidRPr="00522784" w:rsidRDefault="00402199" w:rsidP="007B1CEA">
            <w:pPr>
              <w:jc w:val="both"/>
              <w:rPr>
                <w:b/>
                <w:kern w:val="2"/>
                <w:szCs w:val="24"/>
              </w:rPr>
            </w:pPr>
            <w:r>
              <w:rPr>
                <w:b/>
                <w:bCs/>
              </w:rPr>
              <w:t>10.2. Dideli arba nuolatiniai esminės Sutarties sąlygos vykdymo trūkumai</w:t>
            </w:r>
          </w:p>
        </w:tc>
        <w:tc>
          <w:tcPr>
            <w:tcW w:w="6441" w:type="dxa"/>
            <w:gridSpan w:val="2"/>
          </w:tcPr>
          <w:p w14:paraId="2BC2BBBD" w14:textId="1F7021C2" w:rsidR="00402199" w:rsidRDefault="00402199" w:rsidP="005221E0">
            <w:pPr>
              <w:spacing w:line="276" w:lineRule="auto"/>
              <w:jc w:val="both"/>
              <w:textAlignment w:val="baseline"/>
              <w:rPr>
                <w:kern w:val="2"/>
                <w:szCs w:val="24"/>
              </w:rPr>
            </w:pPr>
            <w:r>
              <w:rPr>
                <w:rFonts w:eastAsia="Arial"/>
              </w:rPr>
              <w:t xml:space="preserve">Netaikoma </w:t>
            </w:r>
          </w:p>
        </w:tc>
      </w:tr>
      <w:tr w:rsidR="00027B83" w14:paraId="5D5614C8" w14:textId="77777777" w:rsidTr="61B4AD1F">
        <w:trPr>
          <w:trHeight w:val="300"/>
        </w:trPr>
        <w:tc>
          <w:tcPr>
            <w:tcW w:w="9535" w:type="dxa"/>
            <w:gridSpan w:val="4"/>
          </w:tcPr>
          <w:p w14:paraId="01BA2625" w14:textId="77777777" w:rsidR="00027B83" w:rsidRDefault="000B0897">
            <w:pPr>
              <w:jc w:val="center"/>
              <w:rPr>
                <w:b/>
                <w:kern w:val="2"/>
                <w:szCs w:val="24"/>
              </w:rPr>
            </w:pPr>
            <w:r>
              <w:rPr>
                <w:b/>
                <w:kern w:val="2"/>
                <w:szCs w:val="24"/>
              </w:rPr>
              <w:t>11. SUTARTIES GALIOJIMAS IR KEITIMAS</w:t>
            </w:r>
          </w:p>
        </w:tc>
      </w:tr>
      <w:tr w:rsidR="00027B83" w14:paraId="01B4A21F" w14:textId="77777777" w:rsidTr="61B4AD1F">
        <w:trPr>
          <w:trHeight w:val="300"/>
        </w:trPr>
        <w:tc>
          <w:tcPr>
            <w:tcW w:w="3094" w:type="dxa"/>
            <w:gridSpan w:val="2"/>
          </w:tcPr>
          <w:p w14:paraId="4A683777" w14:textId="77777777" w:rsidR="00027B83" w:rsidRDefault="000B0897">
            <w:pPr>
              <w:rPr>
                <w:b/>
                <w:kern w:val="2"/>
                <w:szCs w:val="24"/>
              </w:rPr>
            </w:pPr>
            <w:r>
              <w:rPr>
                <w:b/>
                <w:szCs w:val="24"/>
              </w:rPr>
              <w:t>11.1. Sutarties sudarymas ir įsigaliojimas</w:t>
            </w:r>
          </w:p>
        </w:tc>
        <w:tc>
          <w:tcPr>
            <w:tcW w:w="6441" w:type="dxa"/>
            <w:gridSpan w:val="2"/>
          </w:tcPr>
          <w:p w14:paraId="7396F7FD" w14:textId="7020C7B4" w:rsidR="00027B83" w:rsidRDefault="005221E0" w:rsidP="007B1CEA">
            <w:pPr>
              <w:jc w:val="both"/>
              <w:rPr>
                <w:color w:val="4472C4"/>
                <w:kern w:val="2"/>
                <w:szCs w:val="24"/>
              </w:rPr>
            </w:pPr>
            <w:r w:rsidRPr="005221E0">
              <w:rPr>
                <w:kern w:val="2"/>
                <w:szCs w:val="24"/>
              </w:rPr>
              <w:t>Ši Sutartis laikoma sudaryta ir įsigalioja, kai (pirma) ją pasirašo abi Šalys, ir (antra)</w:t>
            </w:r>
            <w:r w:rsidRPr="007B1CEA">
              <w:rPr>
                <w:kern w:val="2"/>
                <w:szCs w:val="24"/>
              </w:rPr>
              <w:t xml:space="preserve"> Tiekėjui pateikus profesinės civilinės atsakomybės draudimo kopiją. </w:t>
            </w:r>
            <w:r w:rsidRPr="007B1CEA">
              <w:rPr>
                <w:color w:val="000000"/>
                <w:kern w:val="2"/>
                <w:szCs w:val="24"/>
              </w:rPr>
              <w:t>Sutartis galioja iki visiško prievolių įvykdymo (kol bus išnaudota Pradinės Sutarties vertė</w:t>
            </w:r>
            <w:r w:rsidR="00907E0A">
              <w:rPr>
                <w:color w:val="000000"/>
                <w:kern w:val="2"/>
                <w:szCs w:val="24"/>
              </w:rPr>
              <w:t>, bet jos terminas negali būti ilgesnis nei</w:t>
            </w:r>
            <w:r w:rsidR="13A155BE" w:rsidRPr="61B4AD1F">
              <w:rPr>
                <w:color w:val="000000"/>
                <w:kern w:val="2"/>
              </w:rPr>
              <w:t xml:space="preserve"> </w:t>
            </w:r>
            <w:r w:rsidR="1906BCEE" w:rsidRPr="61B4AD1F">
              <w:rPr>
                <w:color w:val="000000" w:themeColor="text1"/>
              </w:rPr>
              <w:t>3</w:t>
            </w:r>
            <w:r w:rsidR="63C60B6B" w:rsidRPr="61B4AD1F">
              <w:rPr>
                <w:color w:val="000000" w:themeColor="text1"/>
              </w:rPr>
              <w:t>7</w:t>
            </w:r>
            <w:r w:rsidR="1906BCEE" w:rsidRPr="61B4AD1F">
              <w:rPr>
                <w:color w:val="000000" w:themeColor="text1"/>
              </w:rPr>
              <w:t xml:space="preserve"> mėnesiai</w:t>
            </w:r>
            <w:r w:rsidR="00EC263E">
              <w:rPr>
                <w:color w:val="000000" w:themeColor="text1"/>
              </w:rPr>
              <w:t>, įskaitant atsiskaitymo už paslaugas terminą</w:t>
            </w:r>
            <w:r w:rsidR="000E4F5F">
              <w:rPr>
                <w:color w:val="000000" w:themeColor="text1"/>
              </w:rPr>
              <w:t>.</w:t>
            </w:r>
          </w:p>
        </w:tc>
      </w:tr>
      <w:tr w:rsidR="00402199" w14:paraId="0D3292E1" w14:textId="77777777" w:rsidTr="61B4AD1F">
        <w:trPr>
          <w:trHeight w:val="300"/>
        </w:trPr>
        <w:tc>
          <w:tcPr>
            <w:tcW w:w="3094" w:type="dxa"/>
            <w:gridSpan w:val="2"/>
          </w:tcPr>
          <w:p w14:paraId="09BC2075" w14:textId="316E2550" w:rsidR="00402199" w:rsidRDefault="00402199" w:rsidP="00A77553">
            <w:pPr>
              <w:jc w:val="both"/>
              <w:rPr>
                <w:b/>
                <w:kern w:val="2"/>
                <w:szCs w:val="24"/>
              </w:rPr>
            </w:pPr>
            <w:r>
              <w:rPr>
                <w:b/>
                <w:kern w:val="2"/>
                <w:szCs w:val="24"/>
              </w:rPr>
              <w:t>11.2. Sutarties galiojimo termino pratęsimas</w:t>
            </w:r>
          </w:p>
        </w:tc>
        <w:tc>
          <w:tcPr>
            <w:tcW w:w="6441" w:type="dxa"/>
            <w:gridSpan w:val="2"/>
          </w:tcPr>
          <w:p w14:paraId="782060E8" w14:textId="16884512" w:rsidR="00402199" w:rsidRDefault="00402199" w:rsidP="00402199">
            <w:pPr>
              <w:rPr>
                <w:kern w:val="2"/>
                <w:szCs w:val="24"/>
              </w:rPr>
            </w:pPr>
            <w:r>
              <w:rPr>
                <w:kern w:val="2"/>
                <w:szCs w:val="24"/>
              </w:rPr>
              <w:t>Netaikoma</w:t>
            </w:r>
          </w:p>
        </w:tc>
      </w:tr>
      <w:tr w:rsidR="00027B83" w14:paraId="7FE809EC" w14:textId="77777777" w:rsidTr="61B4AD1F">
        <w:trPr>
          <w:trHeight w:val="300"/>
        </w:trPr>
        <w:tc>
          <w:tcPr>
            <w:tcW w:w="9535" w:type="dxa"/>
            <w:gridSpan w:val="4"/>
          </w:tcPr>
          <w:p w14:paraId="6839791C" w14:textId="77777777" w:rsidR="00027B83" w:rsidRDefault="000B0897">
            <w:pPr>
              <w:jc w:val="center"/>
              <w:rPr>
                <w:b/>
                <w:kern w:val="2"/>
                <w:szCs w:val="24"/>
              </w:rPr>
            </w:pPr>
            <w:r>
              <w:rPr>
                <w:b/>
                <w:kern w:val="2"/>
                <w:szCs w:val="24"/>
              </w:rPr>
              <w:t>12. SUTARTIES NUTRAUKIMAS</w:t>
            </w:r>
          </w:p>
        </w:tc>
      </w:tr>
      <w:tr w:rsidR="00027B83" w14:paraId="519D54A3" w14:textId="77777777" w:rsidTr="61B4AD1F">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Default="000B0897" w:rsidP="00A77553">
            <w:pPr>
              <w:jc w:val="both"/>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51C8169" w14:textId="29230BB2" w:rsidR="00027B83" w:rsidRDefault="000B0897">
            <w:pPr>
              <w:rPr>
                <w:color w:val="4472C4"/>
                <w:kern w:val="2"/>
                <w:szCs w:val="24"/>
              </w:rPr>
            </w:pPr>
            <w:r>
              <w:rPr>
                <w:kern w:val="2"/>
                <w:szCs w:val="24"/>
              </w:rPr>
              <w:t>Sutartis gali būti nutraukiama rašytiniu Šalių susitarimu arba vienašališkai, Bendrosiose sąlygose ir šiais Specialiosiose sąlygose nurodytais atvejais ir nustatyta tvarka.</w:t>
            </w:r>
          </w:p>
        </w:tc>
      </w:tr>
      <w:tr w:rsidR="00402199" w14:paraId="57B2F7FC" w14:textId="77777777" w:rsidTr="61B4AD1F">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Default="00402199" w:rsidP="00402199">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C034844" w14:textId="77777777" w:rsidR="00402199" w:rsidRPr="001936E1" w:rsidRDefault="00402199" w:rsidP="006A5CD0">
            <w:pPr>
              <w:jc w:val="both"/>
              <w:rPr>
                <w:kern w:val="2"/>
                <w:szCs w:val="24"/>
              </w:rPr>
            </w:pPr>
            <w:r w:rsidRPr="001936E1">
              <w:rPr>
                <w:kern w:val="2"/>
                <w:szCs w:val="24"/>
              </w:rPr>
              <w:t>12.2.1. jeigu Tiekėjas nevykdo prisiimtų įsipareigojimų už Sutartyje nustatytą Sutarties kainą / įkainius;</w:t>
            </w:r>
          </w:p>
          <w:p w14:paraId="59D7E224" w14:textId="4F3DCD99" w:rsidR="00402199" w:rsidRPr="001936E1" w:rsidRDefault="00402199" w:rsidP="006A5CD0">
            <w:pPr>
              <w:jc w:val="both"/>
              <w:rPr>
                <w:rFonts w:eastAsia="Arial"/>
                <w:kern w:val="2"/>
                <w:szCs w:val="24"/>
                <w:lang w:val="lt"/>
              </w:rPr>
            </w:pPr>
            <w:r w:rsidRPr="001936E1">
              <w:rPr>
                <w:rFonts w:eastAsia="Arial"/>
                <w:kern w:val="2"/>
                <w:szCs w:val="24"/>
                <w:lang w:val="lt"/>
              </w:rPr>
              <w:t>12.2.</w:t>
            </w:r>
            <w:r w:rsidR="002F49D2" w:rsidRPr="001936E1">
              <w:rPr>
                <w:rFonts w:eastAsia="Arial"/>
                <w:kern w:val="2"/>
                <w:szCs w:val="24"/>
                <w:lang w:val="lt"/>
              </w:rPr>
              <w:t>2</w:t>
            </w:r>
            <w:r w:rsidRPr="001936E1">
              <w:rPr>
                <w:rFonts w:eastAsia="Arial"/>
                <w:kern w:val="2"/>
                <w:szCs w:val="24"/>
                <w:lang w:val="lt"/>
              </w:rPr>
              <w:t>. jeigu Tiekėjas nesilaiko Sutartyje nustatytų Paslaugų teikimo terminų 2 (du) kartus iš eilės arba vėluoja suteikti Paslaugas daugiau nei</w:t>
            </w:r>
            <w:r w:rsidR="00A77553" w:rsidRPr="001936E1">
              <w:rPr>
                <w:rFonts w:eastAsia="Arial"/>
                <w:kern w:val="2"/>
                <w:szCs w:val="24"/>
                <w:lang w:val="lt"/>
              </w:rPr>
              <w:t xml:space="preserve"> 30</w:t>
            </w:r>
            <w:r w:rsidR="002F49D2" w:rsidRPr="001936E1">
              <w:rPr>
                <w:rFonts w:eastAsia="Arial"/>
                <w:kern w:val="2"/>
                <w:szCs w:val="24"/>
                <w:lang w:val="lt"/>
              </w:rPr>
              <w:t xml:space="preserve"> kalendorin</w:t>
            </w:r>
            <w:r w:rsidR="002F49D2" w:rsidRPr="001936E1">
              <w:rPr>
                <w:rFonts w:eastAsia="Arial"/>
                <w:kern w:val="2"/>
                <w:szCs w:val="24"/>
              </w:rPr>
              <w:t>ių dienų</w:t>
            </w:r>
            <w:r w:rsidRPr="001936E1">
              <w:rPr>
                <w:rFonts w:eastAsia="Arial"/>
                <w:kern w:val="2"/>
                <w:szCs w:val="24"/>
                <w:lang w:val="lt"/>
              </w:rPr>
              <w:t xml:space="preserve"> nuo </w:t>
            </w:r>
            <w:r w:rsidR="002F49D2" w:rsidRPr="001936E1">
              <w:rPr>
                <w:rFonts w:eastAsia="Arial"/>
                <w:kern w:val="2"/>
                <w:szCs w:val="24"/>
                <w:lang w:val="lt"/>
              </w:rPr>
              <w:t>Techninė</w:t>
            </w:r>
            <w:r w:rsidR="001936E1" w:rsidRPr="001936E1">
              <w:rPr>
                <w:rFonts w:eastAsia="Arial"/>
                <w:kern w:val="2"/>
                <w:szCs w:val="24"/>
                <w:lang w:val="lt"/>
              </w:rPr>
              <w:t>je</w:t>
            </w:r>
            <w:r w:rsidR="002F49D2" w:rsidRPr="001936E1">
              <w:rPr>
                <w:rFonts w:eastAsia="Arial"/>
                <w:kern w:val="2"/>
                <w:szCs w:val="24"/>
                <w:lang w:val="lt"/>
              </w:rPr>
              <w:t xml:space="preserve"> specifikacij</w:t>
            </w:r>
            <w:r w:rsidR="001936E1" w:rsidRPr="001936E1">
              <w:rPr>
                <w:rFonts w:eastAsia="Arial"/>
                <w:kern w:val="2"/>
                <w:szCs w:val="24"/>
                <w:lang w:val="lt"/>
              </w:rPr>
              <w:t>oje</w:t>
            </w:r>
            <w:r w:rsidRPr="001936E1">
              <w:rPr>
                <w:rFonts w:eastAsia="Arial"/>
                <w:kern w:val="2"/>
                <w:szCs w:val="24"/>
                <w:lang w:val="lt"/>
              </w:rPr>
              <w:t xml:space="preserve"> nustatyto Paslaugų suteikimo termino;</w:t>
            </w:r>
          </w:p>
          <w:p w14:paraId="4A0B73D1" w14:textId="404AA8D4" w:rsidR="00402199" w:rsidRPr="001936E1" w:rsidRDefault="00402199" w:rsidP="006A5CD0">
            <w:pPr>
              <w:tabs>
                <w:tab w:val="left" w:pos="567"/>
                <w:tab w:val="left" w:pos="851"/>
                <w:tab w:val="left" w:pos="992"/>
                <w:tab w:val="left" w:pos="1134"/>
              </w:tabs>
              <w:jc w:val="both"/>
              <w:rPr>
                <w:rFonts w:eastAsia="Arial"/>
                <w:kern w:val="2"/>
                <w:szCs w:val="24"/>
                <w:lang w:val="lt"/>
              </w:rPr>
            </w:pPr>
            <w:r w:rsidRPr="001936E1">
              <w:rPr>
                <w:rFonts w:eastAsia="Arial"/>
                <w:kern w:val="2"/>
                <w:szCs w:val="24"/>
                <w:lang w:val="lt"/>
              </w:rPr>
              <w:t>12.2.</w:t>
            </w:r>
            <w:r w:rsidR="002F49D2" w:rsidRPr="001936E1">
              <w:rPr>
                <w:rFonts w:eastAsia="Arial"/>
                <w:kern w:val="2"/>
                <w:szCs w:val="24"/>
                <w:lang w:val="lt"/>
              </w:rPr>
              <w:t>3</w:t>
            </w:r>
            <w:r w:rsidRPr="001936E1">
              <w:rPr>
                <w:rFonts w:eastAsia="Arial"/>
                <w:kern w:val="2"/>
                <w:szCs w:val="24"/>
                <w:lang w:val="lt"/>
              </w:rPr>
              <w:t>. jeigu Tiekėjas pažeidžia Paslaugų suteikimo terminus ir priskaičiuotų netesybų už vėlavimą suma viršija 20 (dvidešimt) proc. Pradinės sutarties vertės;</w:t>
            </w:r>
          </w:p>
          <w:p w14:paraId="3466F29E" w14:textId="2110E354" w:rsidR="00402199" w:rsidRPr="001936E1" w:rsidRDefault="00402199" w:rsidP="006A5CD0">
            <w:pPr>
              <w:tabs>
                <w:tab w:val="left" w:pos="567"/>
                <w:tab w:val="left" w:pos="851"/>
                <w:tab w:val="left" w:pos="992"/>
                <w:tab w:val="left" w:pos="1134"/>
              </w:tabs>
              <w:jc w:val="both"/>
              <w:rPr>
                <w:rFonts w:eastAsia="Arial"/>
                <w:kern w:val="2"/>
                <w:szCs w:val="24"/>
                <w:lang w:val="lt"/>
              </w:rPr>
            </w:pPr>
            <w:r w:rsidRPr="001936E1">
              <w:rPr>
                <w:rFonts w:eastAsia="Arial"/>
                <w:kern w:val="2"/>
                <w:szCs w:val="24"/>
                <w:lang w:val="lt"/>
              </w:rPr>
              <w:t>12.2.</w:t>
            </w:r>
            <w:r w:rsidR="002F49D2" w:rsidRPr="001936E1">
              <w:rPr>
                <w:rFonts w:eastAsia="Arial"/>
                <w:kern w:val="2"/>
                <w:szCs w:val="24"/>
                <w:lang w:val="lt"/>
              </w:rPr>
              <w:t>4</w:t>
            </w:r>
            <w:r w:rsidRPr="001936E1">
              <w:rPr>
                <w:rFonts w:eastAsia="Arial"/>
                <w:kern w:val="2"/>
                <w:szCs w:val="24"/>
                <w:lang w:val="lt"/>
              </w:rPr>
              <w:t>. Tiekėjas pažeidžia Paslaugų suteikimo terminus ir dėl Paslaugų suteikimo vėlavimo Paslaugos tampa nebereikalingos;</w:t>
            </w:r>
          </w:p>
          <w:p w14:paraId="6C765B22" w14:textId="5ADF454E" w:rsidR="00402199" w:rsidRPr="001936E1" w:rsidRDefault="00402199" w:rsidP="006A5CD0">
            <w:pPr>
              <w:tabs>
                <w:tab w:val="left" w:pos="567"/>
                <w:tab w:val="left" w:pos="851"/>
                <w:tab w:val="left" w:pos="992"/>
                <w:tab w:val="left" w:pos="1134"/>
              </w:tabs>
              <w:jc w:val="both"/>
              <w:rPr>
                <w:rFonts w:eastAsia="Arial"/>
                <w:kern w:val="2"/>
                <w:szCs w:val="24"/>
                <w:lang w:val="lt"/>
              </w:rPr>
            </w:pPr>
            <w:r w:rsidRPr="001936E1">
              <w:rPr>
                <w:rFonts w:eastAsia="Arial"/>
                <w:kern w:val="2"/>
                <w:szCs w:val="24"/>
                <w:lang w:val="lt"/>
              </w:rPr>
              <w:t>12.2.</w:t>
            </w:r>
            <w:r w:rsidR="002F49D2" w:rsidRPr="001936E1">
              <w:rPr>
                <w:rFonts w:eastAsia="Arial"/>
                <w:kern w:val="2"/>
                <w:szCs w:val="24"/>
                <w:lang w:val="lt"/>
              </w:rPr>
              <w:t>5</w:t>
            </w:r>
            <w:r w:rsidRPr="001936E1">
              <w:rPr>
                <w:rFonts w:eastAsia="Arial"/>
                <w:kern w:val="2"/>
                <w:szCs w:val="24"/>
                <w:lang w:val="lt"/>
              </w:rPr>
              <w:t>. Tiekėjas daugiau kaip 2 (du) kartus suteikia Paslaugas, kurios neatitinka Sutartyje ir (ar) įstatymuose nustatytų reikalavimų Paslaugoms;</w:t>
            </w:r>
          </w:p>
          <w:p w14:paraId="139308FC" w14:textId="3E4232C8" w:rsidR="00402199" w:rsidRPr="001936E1" w:rsidRDefault="00402199" w:rsidP="006A5CD0">
            <w:pPr>
              <w:tabs>
                <w:tab w:val="left" w:pos="567"/>
                <w:tab w:val="left" w:pos="851"/>
                <w:tab w:val="left" w:pos="992"/>
                <w:tab w:val="left" w:pos="1134"/>
              </w:tabs>
              <w:jc w:val="both"/>
              <w:rPr>
                <w:rFonts w:eastAsia="Arial"/>
                <w:kern w:val="2"/>
                <w:szCs w:val="24"/>
                <w:lang w:val="lt"/>
              </w:rPr>
            </w:pPr>
            <w:r w:rsidRPr="001936E1">
              <w:rPr>
                <w:rFonts w:eastAsia="Arial"/>
                <w:kern w:val="2"/>
                <w:szCs w:val="24"/>
                <w:lang w:val="lt"/>
              </w:rPr>
              <w:t>12.2.</w:t>
            </w:r>
            <w:r w:rsidR="002F49D2" w:rsidRPr="001936E1">
              <w:rPr>
                <w:rFonts w:eastAsia="Arial"/>
                <w:kern w:val="2"/>
                <w:szCs w:val="24"/>
                <w:lang w:val="lt"/>
              </w:rPr>
              <w:t>6</w:t>
            </w:r>
            <w:r w:rsidRPr="001936E1">
              <w:rPr>
                <w:rFonts w:eastAsia="Arial"/>
                <w:kern w:val="2"/>
                <w:szCs w:val="24"/>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0ACC791A" w14:textId="010AB42A" w:rsidR="00402199" w:rsidRPr="001936E1" w:rsidRDefault="00402199" w:rsidP="006A5CD0">
            <w:pPr>
              <w:tabs>
                <w:tab w:val="left" w:pos="567"/>
                <w:tab w:val="left" w:pos="851"/>
                <w:tab w:val="left" w:pos="992"/>
                <w:tab w:val="left" w:pos="1134"/>
              </w:tabs>
              <w:jc w:val="both"/>
              <w:rPr>
                <w:rFonts w:eastAsia="Arial"/>
                <w:kern w:val="2"/>
                <w:szCs w:val="24"/>
                <w:lang w:val="lt"/>
              </w:rPr>
            </w:pPr>
            <w:r w:rsidRPr="001936E1">
              <w:rPr>
                <w:rFonts w:eastAsia="Arial"/>
                <w:kern w:val="2"/>
                <w:szCs w:val="24"/>
                <w:lang w:val="lt"/>
              </w:rPr>
              <w:t>12.2.</w:t>
            </w:r>
            <w:r w:rsidR="002F49D2" w:rsidRPr="001936E1">
              <w:rPr>
                <w:rFonts w:eastAsia="Arial"/>
                <w:kern w:val="2"/>
                <w:szCs w:val="24"/>
                <w:lang w:val="lt"/>
              </w:rPr>
              <w:t>7</w:t>
            </w:r>
            <w:r w:rsidRPr="001936E1">
              <w:rPr>
                <w:rFonts w:eastAsia="Arial"/>
                <w:kern w:val="2"/>
                <w:szCs w:val="24"/>
                <w:lang w:val="lt"/>
              </w:rPr>
              <w:t>. Tiekėjas pažeidžia šios Sutarties nuostatas, reglamentuojančias konkurenciją, intelektinės nuosavybės ar konfidencialios informacijos valdymą;</w:t>
            </w:r>
          </w:p>
          <w:p w14:paraId="0B019B64" w14:textId="7A25FA69" w:rsidR="00402199" w:rsidRDefault="00402199" w:rsidP="006A5CD0">
            <w:pPr>
              <w:jc w:val="both"/>
              <w:rPr>
                <w:rFonts w:eastAsia="Arial"/>
                <w:color w:val="FF0000"/>
                <w:kern w:val="2"/>
                <w:szCs w:val="24"/>
              </w:rPr>
            </w:pPr>
            <w:r w:rsidRPr="001936E1">
              <w:rPr>
                <w:rFonts w:eastAsia="Arial"/>
                <w:kern w:val="2"/>
                <w:szCs w:val="24"/>
                <w:lang w:val="lt"/>
              </w:rPr>
              <w:t>12.2.</w:t>
            </w:r>
            <w:r w:rsidR="002F49D2" w:rsidRPr="001936E1">
              <w:rPr>
                <w:rFonts w:eastAsia="Arial"/>
                <w:kern w:val="2"/>
                <w:szCs w:val="24"/>
                <w:lang w:val="lt"/>
              </w:rPr>
              <w:t>8</w:t>
            </w:r>
            <w:r w:rsidRPr="001936E1">
              <w:rPr>
                <w:rFonts w:eastAsia="Arial"/>
                <w:kern w:val="2"/>
                <w:szCs w:val="24"/>
                <w:lang w:val="lt"/>
              </w:rPr>
              <w:t>. Tiekėjas 2 (du) kartus pažeidžia esminę Sutarties sąlygą.</w:t>
            </w:r>
          </w:p>
        </w:tc>
      </w:tr>
      <w:tr w:rsidR="00027B83" w14:paraId="46270E91" w14:textId="77777777" w:rsidTr="61B4AD1F">
        <w:trPr>
          <w:trHeight w:val="300"/>
        </w:trPr>
        <w:tc>
          <w:tcPr>
            <w:tcW w:w="9535" w:type="dxa"/>
            <w:gridSpan w:val="4"/>
          </w:tcPr>
          <w:p w14:paraId="07E06248" w14:textId="577F2CB2" w:rsidR="00027B83" w:rsidRDefault="000B0897">
            <w:pPr>
              <w:jc w:val="center"/>
              <w:rPr>
                <w:kern w:val="2"/>
                <w:szCs w:val="24"/>
              </w:rPr>
            </w:pPr>
            <w:r>
              <w:rPr>
                <w:b/>
                <w:kern w:val="2"/>
                <w:szCs w:val="24"/>
              </w:rPr>
              <w:t xml:space="preserve">13. APLINKOS APSAUGOS IR SOCIALINIAI KRITERIJAI </w:t>
            </w:r>
          </w:p>
        </w:tc>
      </w:tr>
      <w:tr w:rsidR="00027B83" w14:paraId="18AE2F61" w14:textId="77777777" w:rsidTr="61B4AD1F">
        <w:trPr>
          <w:trHeight w:val="300"/>
        </w:trPr>
        <w:tc>
          <w:tcPr>
            <w:tcW w:w="3058" w:type="dxa"/>
          </w:tcPr>
          <w:p w14:paraId="6366A32C" w14:textId="0E10F959" w:rsidR="00027B83" w:rsidRDefault="000B0897" w:rsidP="002F49D2">
            <w:pPr>
              <w:jc w:val="both"/>
              <w:rPr>
                <w:b/>
                <w:kern w:val="2"/>
                <w:szCs w:val="24"/>
              </w:rPr>
            </w:pPr>
            <w:r>
              <w:rPr>
                <w:b/>
                <w:kern w:val="2"/>
                <w:szCs w:val="24"/>
              </w:rPr>
              <w:t xml:space="preserve">13.1. Su perkamomis paslaugomis susiję aplinkos apsaugos kriterijai </w:t>
            </w:r>
          </w:p>
        </w:tc>
        <w:tc>
          <w:tcPr>
            <w:tcW w:w="6477" w:type="dxa"/>
            <w:gridSpan w:val="3"/>
          </w:tcPr>
          <w:p w14:paraId="3F14B69B" w14:textId="451A989A" w:rsidR="00027B83" w:rsidRDefault="009B0415" w:rsidP="002F49D2">
            <w:pPr>
              <w:jc w:val="both"/>
              <w:rPr>
                <w:kern w:val="2"/>
                <w:szCs w:val="24"/>
              </w:rPr>
            </w:pPr>
            <w:r>
              <w:t>Perkamos pasl</w:t>
            </w:r>
            <w:r w:rsidR="007F394E">
              <w:t xml:space="preserve">augos atitinka </w:t>
            </w:r>
            <w:r w:rsidR="00C1417F" w:rsidRPr="0030209F">
              <w:t>Aplinkos apsaugos kriterijų taikymo, vykdant žaliuosius pirkimus, tvarkos aprašo, patvirtinto Lietuvos Respublikos aplinkos ministro 2011 m. birželio 28 d. įsakymu Nr.</w:t>
            </w:r>
            <w:r w:rsidR="00C1417F">
              <w:t xml:space="preserve"> </w:t>
            </w:r>
            <w:r w:rsidR="00C1417F" w:rsidRPr="0030209F">
              <w:t>D1-508,</w:t>
            </w:r>
            <w:r w:rsidR="00C1417F" w:rsidRPr="001621DA">
              <w:t xml:space="preserve"> </w:t>
            </w:r>
            <w:r w:rsidR="00C1417F" w:rsidRPr="00061653">
              <w:rPr>
                <w:b/>
                <w:bCs/>
              </w:rPr>
              <w:t xml:space="preserve">4.4.3. </w:t>
            </w:r>
            <w:r w:rsidR="00C1417F" w:rsidRPr="0030209F">
              <w:t>p</w:t>
            </w:r>
            <w:r w:rsidR="00C1417F">
              <w:t>unkt</w:t>
            </w:r>
            <w:r w:rsidR="00083040">
              <w:t>ą</w:t>
            </w:r>
            <w:r w:rsidR="00C1417F">
              <w:t xml:space="preserve">, kai perkamos </w:t>
            </w:r>
            <w:r w:rsidR="00C1417F" w:rsidRPr="00061653">
              <w:rPr>
                <w:color w:val="000000"/>
              </w:rPr>
              <w:t>tik nematerialaus pobūdžio (intelektinės) ir kitokios paslaugos, nesusijusios su materialaus objekto sukūrimu, kurių teikimo metu nėra numatomas reikšmingas neigiamas poveikis aplinkai, nesukuriamas taršos šaltinis ir negeneruojamos atliekos</w:t>
            </w:r>
            <w:r w:rsidR="00083040">
              <w:rPr>
                <w:color w:val="000000"/>
              </w:rPr>
              <w:t>.</w:t>
            </w:r>
          </w:p>
        </w:tc>
      </w:tr>
      <w:tr w:rsidR="00027B83" w14:paraId="71B127CD" w14:textId="77777777" w:rsidTr="61B4AD1F">
        <w:trPr>
          <w:trHeight w:val="300"/>
        </w:trPr>
        <w:tc>
          <w:tcPr>
            <w:tcW w:w="3058" w:type="dxa"/>
          </w:tcPr>
          <w:p w14:paraId="6D5C5242" w14:textId="77777777" w:rsidR="00027B83" w:rsidRDefault="000B0897" w:rsidP="002F49D2">
            <w:pPr>
              <w:jc w:val="both"/>
              <w:rPr>
                <w:b/>
                <w:kern w:val="2"/>
                <w:szCs w:val="24"/>
              </w:rPr>
            </w:pPr>
            <w:r>
              <w:rPr>
                <w:b/>
                <w:kern w:val="2"/>
                <w:szCs w:val="24"/>
              </w:rPr>
              <w:t>13.2. Su perkamomis Paslaugomis susiję socialiniai kriterijai</w:t>
            </w:r>
          </w:p>
        </w:tc>
        <w:tc>
          <w:tcPr>
            <w:tcW w:w="6477" w:type="dxa"/>
            <w:gridSpan w:val="3"/>
          </w:tcPr>
          <w:p w14:paraId="09CCACC2" w14:textId="77777777" w:rsidR="00027B83" w:rsidRDefault="000B0897">
            <w:pPr>
              <w:rPr>
                <w:color w:val="000000"/>
                <w:kern w:val="2"/>
                <w:szCs w:val="24"/>
                <w:shd w:val="clear" w:color="auto" w:fill="FFFFFF"/>
              </w:rPr>
            </w:pPr>
            <w:r>
              <w:rPr>
                <w:color w:val="000000"/>
                <w:kern w:val="2"/>
                <w:szCs w:val="24"/>
                <w:shd w:val="clear" w:color="auto" w:fill="FFFFFF"/>
              </w:rPr>
              <w:t>Netaikoma</w:t>
            </w:r>
          </w:p>
          <w:p w14:paraId="7170065E" w14:textId="2A0B0644" w:rsidR="00027B83" w:rsidRDefault="00027B83">
            <w:pPr>
              <w:rPr>
                <w:color w:val="0070C0"/>
                <w:kern w:val="2"/>
                <w:szCs w:val="24"/>
              </w:rPr>
            </w:pPr>
          </w:p>
        </w:tc>
      </w:tr>
      <w:tr w:rsidR="00027B83" w14:paraId="0E3437C2" w14:textId="77777777" w:rsidTr="61B4AD1F">
        <w:trPr>
          <w:trHeight w:val="300"/>
        </w:trPr>
        <w:tc>
          <w:tcPr>
            <w:tcW w:w="9535" w:type="dxa"/>
            <w:gridSpan w:val="4"/>
          </w:tcPr>
          <w:p w14:paraId="3450D3CB" w14:textId="77777777" w:rsidR="00027B83" w:rsidRDefault="000B0897">
            <w:pPr>
              <w:jc w:val="center"/>
              <w:rPr>
                <w:b/>
                <w:kern w:val="2"/>
                <w:szCs w:val="24"/>
              </w:rPr>
            </w:pPr>
            <w:r>
              <w:rPr>
                <w:b/>
                <w:kern w:val="2"/>
                <w:szCs w:val="24"/>
              </w:rPr>
              <w:t xml:space="preserve">14. BENDRŲJŲ SĄLYGŲ PAKEITIMAI IR PAPILDYMAI </w:t>
            </w:r>
          </w:p>
          <w:p w14:paraId="1BD9D104" w14:textId="77777777" w:rsidR="00027B83" w:rsidRDefault="000B0897">
            <w:pPr>
              <w:jc w:val="center"/>
              <w:rPr>
                <w:kern w:val="2"/>
                <w:szCs w:val="24"/>
              </w:rPr>
            </w:pPr>
            <w:r>
              <w:rPr>
                <w:color w:val="4472C4"/>
                <w:kern w:val="2"/>
                <w:szCs w:val="24"/>
              </w:rPr>
              <w:t xml:space="preserve">(jeigu būtina dėl konkretaus Sutarties dalyko specifikos) </w:t>
            </w:r>
          </w:p>
        </w:tc>
      </w:tr>
      <w:tr w:rsidR="00027B83" w14:paraId="7ED2EDF1" w14:textId="77777777" w:rsidTr="61B4AD1F">
        <w:trPr>
          <w:trHeight w:val="300"/>
        </w:trPr>
        <w:tc>
          <w:tcPr>
            <w:tcW w:w="9535" w:type="dxa"/>
            <w:gridSpan w:val="4"/>
          </w:tcPr>
          <w:p w14:paraId="689031C9" w14:textId="77777777" w:rsidR="00027B83" w:rsidRDefault="000B0897">
            <w:pPr>
              <w:jc w:val="center"/>
              <w:rPr>
                <w:b/>
                <w:kern w:val="2"/>
                <w:szCs w:val="24"/>
              </w:rPr>
            </w:pPr>
            <w:r>
              <w:rPr>
                <w:b/>
                <w:kern w:val="2"/>
                <w:szCs w:val="24"/>
              </w:rPr>
              <w:t>15. SUTARTIES PRIEDAI</w:t>
            </w:r>
          </w:p>
        </w:tc>
      </w:tr>
      <w:tr w:rsidR="00027B83" w14:paraId="43B17553" w14:textId="77777777" w:rsidTr="61B4AD1F">
        <w:trPr>
          <w:trHeight w:val="300"/>
        </w:trPr>
        <w:tc>
          <w:tcPr>
            <w:tcW w:w="3058" w:type="dxa"/>
          </w:tcPr>
          <w:p w14:paraId="7CFF3567" w14:textId="77777777" w:rsidR="00027B83" w:rsidRDefault="000B0897">
            <w:pPr>
              <w:jc w:val="center"/>
              <w:rPr>
                <w:b/>
                <w:kern w:val="2"/>
                <w:szCs w:val="24"/>
              </w:rPr>
            </w:pPr>
            <w:r>
              <w:rPr>
                <w:b/>
                <w:kern w:val="2"/>
                <w:szCs w:val="24"/>
              </w:rPr>
              <w:t>15.1. Priedas Nr. 1</w:t>
            </w:r>
          </w:p>
        </w:tc>
        <w:tc>
          <w:tcPr>
            <w:tcW w:w="6477" w:type="dxa"/>
            <w:gridSpan w:val="3"/>
          </w:tcPr>
          <w:p w14:paraId="65B09E30" w14:textId="031F5A18" w:rsidR="00027B83" w:rsidRPr="0086539A" w:rsidRDefault="00BB1DD8" w:rsidP="0086539A">
            <w:pPr>
              <w:rPr>
                <w:bCs/>
                <w:kern w:val="2"/>
                <w:szCs w:val="24"/>
              </w:rPr>
            </w:pPr>
            <w:r>
              <w:rPr>
                <w:bCs/>
                <w:kern w:val="2"/>
                <w:szCs w:val="24"/>
              </w:rPr>
              <w:t xml:space="preserve">Techninė specifikacija </w:t>
            </w:r>
          </w:p>
        </w:tc>
      </w:tr>
      <w:tr w:rsidR="00027B83" w14:paraId="2CC1D4F0" w14:textId="77777777" w:rsidTr="61B4AD1F">
        <w:trPr>
          <w:trHeight w:val="300"/>
        </w:trPr>
        <w:tc>
          <w:tcPr>
            <w:tcW w:w="3058" w:type="dxa"/>
          </w:tcPr>
          <w:p w14:paraId="09EEBB7C" w14:textId="77777777" w:rsidR="00027B83" w:rsidRDefault="000B0897">
            <w:pPr>
              <w:jc w:val="center"/>
              <w:rPr>
                <w:b/>
                <w:kern w:val="2"/>
                <w:szCs w:val="24"/>
              </w:rPr>
            </w:pPr>
            <w:r>
              <w:rPr>
                <w:b/>
                <w:kern w:val="2"/>
                <w:szCs w:val="24"/>
              </w:rPr>
              <w:t>15.2. Priedas Nr. 2</w:t>
            </w:r>
          </w:p>
        </w:tc>
        <w:tc>
          <w:tcPr>
            <w:tcW w:w="6477" w:type="dxa"/>
            <w:gridSpan w:val="3"/>
          </w:tcPr>
          <w:p w14:paraId="269B3EB8" w14:textId="4A7F38CC" w:rsidR="00027B83" w:rsidRDefault="00BB1DD8" w:rsidP="008D17B8">
            <w:pPr>
              <w:rPr>
                <w:b/>
                <w:kern w:val="2"/>
                <w:szCs w:val="24"/>
              </w:rPr>
            </w:pPr>
            <w:r>
              <w:rPr>
                <w:bCs/>
                <w:kern w:val="2"/>
                <w:szCs w:val="24"/>
              </w:rPr>
              <w:t>Pasiūlymas</w:t>
            </w:r>
          </w:p>
        </w:tc>
      </w:tr>
      <w:tr w:rsidR="00027B83" w14:paraId="278F6726" w14:textId="77777777" w:rsidTr="61B4AD1F">
        <w:tc>
          <w:tcPr>
            <w:tcW w:w="9535" w:type="dxa"/>
            <w:gridSpan w:val="4"/>
          </w:tcPr>
          <w:p w14:paraId="306ED934" w14:textId="77777777" w:rsidR="00027B83" w:rsidRDefault="000B0897">
            <w:pPr>
              <w:jc w:val="center"/>
              <w:rPr>
                <w:b/>
                <w:kern w:val="2"/>
                <w:szCs w:val="24"/>
              </w:rPr>
            </w:pPr>
            <w:r>
              <w:rPr>
                <w:b/>
                <w:kern w:val="2"/>
                <w:szCs w:val="24"/>
              </w:rPr>
              <w:t>16. ŠALIŲ ATSTOVŲ PARAŠAI</w:t>
            </w:r>
          </w:p>
        </w:tc>
      </w:tr>
      <w:tr w:rsidR="00027B83" w14:paraId="1A4801F8" w14:textId="77777777" w:rsidTr="006A5CD0">
        <w:tc>
          <w:tcPr>
            <w:tcW w:w="4815" w:type="dxa"/>
            <w:gridSpan w:val="3"/>
          </w:tcPr>
          <w:p w14:paraId="4374ECAE" w14:textId="77777777" w:rsidR="00027B83" w:rsidRDefault="000B0897">
            <w:pPr>
              <w:jc w:val="center"/>
              <w:rPr>
                <w:b/>
                <w:kern w:val="2"/>
                <w:szCs w:val="24"/>
              </w:rPr>
            </w:pPr>
            <w:r>
              <w:rPr>
                <w:b/>
                <w:kern w:val="2"/>
                <w:szCs w:val="24"/>
              </w:rPr>
              <w:t>PIRKĖJAS</w:t>
            </w:r>
          </w:p>
        </w:tc>
        <w:tc>
          <w:tcPr>
            <w:tcW w:w="4720" w:type="dxa"/>
          </w:tcPr>
          <w:p w14:paraId="77A89ACF" w14:textId="77777777" w:rsidR="00027B83" w:rsidRDefault="000B0897">
            <w:pPr>
              <w:jc w:val="center"/>
              <w:rPr>
                <w:b/>
                <w:kern w:val="2"/>
                <w:szCs w:val="24"/>
              </w:rPr>
            </w:pPr>
            <w:r>
              <w:rPr>
                <w:b/>
                <w:kern w:val="2"/>
                <w:szCs w:val="24"/>
              </w:rPr>
              <w:t>TIEKĖJAS</w:t>
            </w:r>
          </w:p>
        </w:tc>
      </w:tr>
      <w:tr w:rsidR="00027B83" w14:paraId="21CAB534" w14:textId="77777777" w:rsidTr="006A5CD0">
        <w:tc>
          <w:tcPr>
            <w:tcW w:w="4815" w:type="dxa"/>
            <w:gridSpan w:val="3"/>
          </w:tcPr>
          <w:p w14:paraId="578049DB" w14:textId="77777777" w:rsidR="00027B83" w:rsidRDefault="000B0897">
            <w:pPr>
              <w:jc w:val="center"/>
              <w:rPr>
                <w:color w:val="4472C4"/>
                <w:kern w:val="2"/>
                <w:szCs w:val="24"/>
              </w:rPr>
            </w:pPr>
            <w:r>
              <w:rPr>
                <w:color w:val="4472C4"/>
                <w:kern w:val="2"/>
                <w:szCs w:val="24"/>
              </w:rPr>
              <w:t>(nurodomos atstovo pareigos, vardas, pavardė)</w:t>
            </w:r>
          </w:p>
        </w:tc>
        <w:tc>
          <w:tcPr>
            <w:tcW w:w="4720" w:type="dxa"/>
          </w:tcPr>
          <w:p w14:paraId="6F9E2A53" w14:textId="77777777" w:rsidR="00027B83" w:rsidRDefault="000B0897">
            <w:pPr>
              <w:jc w:val="center"/>
              <w:rPr>
                <w:b/>
                <w:kern w:val="2"/>
                <w:szCs w:val="24"/>
              </w:rPr>
            </w:pPr>
            <w:r>
              <w:rPr>
                <w:color w:val="4472C4"/>
                <w:kern w:val="2"/>
                <w:szCs w:val="24"/>
              </w:rPr>
              <w:t>(nurodomos atstovo pareigos, vardas, pavardė)</w:t>
            </w:r>
          </w:p>
        </w:tc>
      </w:tr>
      <w:tr w:rsidR="00027B83" w14:paraId="0C834F1B" w14:textId="77777777" w:rsidTr="006A5CD0">
        <w:tc>
          <w:tcPr>
            <w:tcW w:w="4815" w:type="dxa"/>
            <w:gridSpan w:val="3"/>
          </w:tcPr>
          <w:p w14:paraId="449ED037" w14:textId="22330C10" w:rsidR="00027B83" w:rsidRDefault="000B0897" w:rsidP="006A5CD0">
            <w:pPr>
              <w:jc w:val="center"/>
              <w:rPr>
                <w:b/>
                <w:color w:val="4472C4"/>
                <w:kern w:val="2"/>
                <w:szCs w:val="24"/>
              </w:rPr>
            </w:pPr>
            <w:r>
              <w:rPr>
                <w:b/>
                <w:color w:val="4472C4"/>
                <w:kern w:val="2"/>
                <w:szCs w:val="24"/>
              </w:rPr>
              <w:t>(parašas)</w:t>
            </w:r>
          </w:p>
        </w:tc>
        <w:tc>
          <w:tcPr>
            <w:tcW w:w="4720" w:type="dxa"/>
          </w:tcPr>
          <w:p w14:paraId="644A2BE8" w14:textId="77777777" w:rsidR="00027B83" w:rsidRDefault="000B0897">
            <w:pPr>
              <w:jc w:val="center"/>
              <w:rPr>
                <w:b/>
                <w:color w:val="4472C4"/>
                <w:kern w:val="2"/>
                <w:szCs w:val="24"/>
              </w:rPr>
            </w:pPr>
            <w:r>
              <w:rPr>
                <w:b/>
                <w:color w:val="4472C4"/>
                <w:kern w:val="2"/>
                <w:szCs w:val="24"/>
              </w:rPr>
              <w:t>(parašas)</w:t>
            </w:r>
          </w:p>
        </w:tc>
      </w:tr>
    </w:tbl>
    <w:p w14:paraId="2423B2FA" w14:textId="77777777" w:rsidR="00027B83" w:rsidRDefault="00027B83">
      <w:pPr>
        <w:rPr>
          <w:szCs w:val="24"/>
        </w:rPr>
      </w:pPr>
    </w:p>
    <w:p w14:paraId="0895D5E0" w14:textId="77777777" w:rsidR="00027B83" w:rsidRDefault="000B0897">
      <w:pPr>
        <w:tabs>
          <w:tab w:val="left" w:pos="5400"/>
        </w:tabs>
        <w:jc w:val="center"/>
        <w:textAlignment w:val="center"/>
      </w:pPr>
      <w:r>
        <w:rPr>
          <w:b/>
          <w:bCs/>
        </w:rPr>
        <w:t>______________</w:t>
      </w:r>
    </w:p>
    <w:sectPr w:rsidR="00027B83">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DB068D" w14:textId="77777777" w:rsidR="00EA27FE" w:rsidRDefault="00EA27FE">
      <w:pPr>
        <w:rPr>
          <w:sz w:val="20"/>
        </w:rPr>
      </w:pPr>
      <w:r>
        <w:rPr>
          <w:sz w:val="20"/>
        </w:rPr>
        <w:separator/>
      </w:r>
    </w:p>
  </w:endnote>
  <w:endnote w:type="continuationSeparator" w:id="0">
    <w:p w14:paraId="43601B65" w14:textId="77777777" w:rsidR="00EA27FE" w:rsidRDefault="00EA27FE">
      <w:pPr>
        <w:rPr>
          <w:sz w:val="20"/>
        </w:rPr>
      </w:pPr>
      <w:r>
        <w:rPr>
          <w:sz w:val="20"/>
        </w:rPr>
        <w:continuationSeparator/>
      </w:r>
    </w:p>
  </w:endnote>
  <w:endnote w:type="continuationNotice" w:id="1">
    <w:p w14:paraId="1926A874" w14:textId="77777777" w:rsidR="00EA27FE" w:rsidRDefault="00EA27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7AB858" w14:textId="77777777" w:rsidR="00EA27FE" w:rsidRDefault="00EA27FE">
      <w:pPr>
        <w:rPr>
          <w:sz w:val="20"/>
        </w:rPr>
      </w:pPr>
      <w:r>
        <w:rPr>
          <w:sz w:val="20"/>
        </w:rPr>
        <w:separator/>
      </w:r>
    </w:p>
  </w:footnote>
  <w:footnote w:type="continuationSeparator" w:id="0">
    <w:p w14:paraId="451622D1" w14:textId="77777777" w:rsidR="00EA27FE" w:rsidRDefault="00EA27FE">
      <w:pPr>
        <w:rPr>
          <w:sz w:val="20"/>
        </w:rPr>
      </w:pPr>
      <w:r>
        <w:rPr>
          <w:sz w:val="20"/>
        </w:rPr>
        <w:continuationSeparator/>
      </w:r>
    </w:p>
  </w:footnote>
  <w:footnote w:type="continuationNotice" w:id="1">
    <w:p w14:paraId="7BF8A309" w14:textId="77777777" w:rsidR="00EA27FE" w:rsidRDefault="00EA27F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savePreviewPicture/>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3B7A"/>
    <w:rsid w:val="000079F5"/>
    <w:rsid w:val="00017D30"/>
    <w:rsid w:val="000248D0"/>
    <w:rsid w:val="00027B83"/>
    <w:rsid w:val="000422D4"/>
    <w:rsid w:val="000451B6"/>
    <w:rsid w:val="00060262"/>
    <w:rsid w:val="000641A8"/>
    <w:rsid w:val="00076A45"/>
    <w:rsid w:val="00083040"/>
    <w:rsid w:val="00090625"/>
    <w:rsid w:val="00092727"/>
    <w:rsid w:val="000B0897"/>
    <w:rsid w:val="000B19CE"/>
    <w:rsid w:val="000B6121"/>
    <w:rsid w:val="000C529B"/>
    <w:rsid w:val="000C72D6"/>
    <w:rsid w:val="000D0C22"/>
    <w:rsid w:val="000D2342"/>
    <w:rsid w:val="000D3AE1"/>
    <w:rsid w:val="000D515D"/>
    <w:rsid w:val="000D79AA"/>
    <w:rsid w:val="000E4F5F"/>
    <w:rsid w:val="000E5CB6"/>
    <w:rsid w:val="000E6B56"/>
    <w:rsid w:val="000F09BC"/>
    <w:rsid w:val="000F3D3B"/>
    <w:rsid w:val="000F656D"/>
    <w:rsid w:val="001036EE"/>
    <w:rsid w:val="00105F37"/>
    <w:rsid w:val="001161CD"/>
    <w:rsid w:val="00135AB7"/>
    <w:rsid w:val="00167F83"/>
    <w:rsid w:val="001806CC"/>
    <w:rsid w:val="0018118E"/>
    <w:rsid w:val="001936E1"/>
    <w:rsid w:val="001A2B76"/>
    <w:rsid w:val="001A5FDA"/>
    <w:rsid w:val="001A7ED9"/>
    <w:rsid w:val="001B594C"/>
    <w:rsid w:val="001D5F55"/>
    <w:rsid w:val="001D7B2D"/>
    <w:rsid w:val="001E4C7F"/>
    <w:rsid w:val="001F6B49"/>
    <w:rsid w:val="00200A6D"/>
    <w:rsid w:val="002224AE"/>
    <w:rsid w:val="002255CA"/>
    <w:rsid w:val="00236D6B"/>
    <w:rsid w:val="0024645C"/>
    <w:rsid w:val="00254E5E"/>
    <w:rsid w:val="0026030D"/>
    <w:rsid w:val="002653A0"/>
    <w:rsid w:val="002665EC"/>
    <w:rsid w:val="00271237"/>
    <w:rsid w:val="0028522E"/>
    <w:rsid w:val="00296302"/>
    <w:rsid w:val="002A06E9"/>
    <w:rsid w:val="002B1201"/>
    <w:rsid w:val="002B1BD5"/>
    <w:rsid w:val="002B32BD"/>
    <w:rsid w:val="002D40F9"/>
    <w:rsid w:val="002E25B9"/>
    <w:rsid w:val="002E2777"/>
    <w:rsid w:val="002F1A64"/>
    <w:rsid w:val="002F49D2"/>
    <w:rsid w:val="0030194D"/>
    <w:rsid w:val="00303A19"/>
    <w:rsid w:val="00306F90"/>
    <w:rsid w:val="0031312F"/>
    <w:rsid w:val="003241E5"/>
    <w:rsid w:val="00335421"/>
    <w:rsid w:val="003508D7"/>
    <w:rsid w:val="00367B76"/>
    <w:rsid w:val="00372C2E"/>
    <w:rsid w:val="0037683B"/>
    <w:rsid w:val="00391287"/>
    <w:rsid w:val="00393CDE"/>
    <w:rsid w:val="00394516"/>
    <w:rsid w:val="003A2BBD"/>
    <w:rsid w:val="003A6DDD"/>
    <w:rsid w:val="003C3640"/>
    <w:rsid w:val="003D1101"/>
    <w:rsid w:val="003D28B9"/>
    <w:rsid w:val="003D3B25"/>
    <w:rsid w:val="003F4CE9"/>
    <w:rsid w:val="00402199"/>
    <w:rsid w:val="0040313F"/>
    <w:rsid w:val="00404409"/>
    <w:rsid w:val="004418FB"/>
    <w:rsid w:val="00446F7D"/>
    <w:rsid w:val="00455279"/>
    <w:rsid w:val="004575E5"/>
    <w:rsid w:val="00460B0D"/>
    <w:rsid w:val="00482CEB"/>
    <w:rsid w:val="00490E7D"/>
    <w:rsid w:val="004A3024"/>
    <w:rsid w:val="004A42BD"/>
    <w:rsid w:val="004A7E41"/>
    <w:rsid w:val="004B2A98"/>
    <w:rsid w:val="004B3156"/>
    <w:rsid w:val="004C26C4"/>
    <w:rsid w:val="004C78B0"/>
    <w:rsid w:val="004D27CE"/>
    <w:rsid w:val="004E1633"/>
    <w:rsid w:val="004F3EBE"/>
    <w:rsid w:val="004F7C2F"/>
    <w:rsid w:val="00503D37"/>
    <w:rsid w:val="0050706D"/>
    <w:rsid w:val="005221E0"/>
    <w:rsid w:val="00522784"/>
    <w:rsid w:val="00535B26"/>
    <w:rsid w:val="00536237"/>
    <w:rsid w:val="00536323"/>
    <w:rsid w:val="00545279"/>
    <w:rsid w:val="005478F4"/>
    <w:rsid w:val="00555263"/>
    <w:rsid w:val="00581584"/>
    <w:rsid w:val="005906B5"/>
    <w:rsid w:val="00592197"/>
    <w:rsid w:val="00597BAD"/>
    <w:rsid w:val="005A31E1"/>
    <w:rsid w:val="005A32E7"/>
    <w:rsid w:val="005A6FE3"/>
    <w:rsid w:val="005B4984"/>
    <w:rsid w:val="005C322F"/>
    <w:rsid w:val="005C4979"/>
    <w:rsid w:val="005E398C"/>
    <w:rsid w:val="005E5D3D"/>
    <w:rsid w:val="005E6767"/>
    <w:rsid w:val="005F4461"/>
    <w:rsid w:val="00612738"/>
    <w:rsid w:val="0064034F"/>
    <w:rsid w:val="00645DEC"/>
    <w:rsid w:val="0065276D"/>
    <w:rsid w:val="00657F37"/>
    <w:rsid w:val="0066050C"/>
    <w:rsid w:val="0066092F"/>
    <w:rsid w:val="00670FD7"/>
    <w:rsid w:val="00675FD7"/>
    <w:rsid w:val="006876F0"/>
    <w:rsid w:val="006A4DFB"/>
    <w:rsid w:val="006A5CD0"/>
    <w:rsid w:val="006C79AA"/>
    <w:rsid w:val="006D0D8E"/>
    <w:rsid w:val="006D499A"/>
    <w:rsid w:val="006F0803"/>
    <w:rsid w:val="006F5143"/>
    <w:rsid w:val="006F7941"/>
    <w:rsid w:val="007035CC"/>
    <w:rsid w:val="00725DDA"/>
    <w:rsid w:val="0073641A"/>
    <w:rsid w:val="00741117"/>
    <w:rsid w:val="0074153D"/>
    <w:rsid w:val="00745D97"/>
    <w:rsid w:val="007573BB"/>
    <w:rsid w:val="007621BC"/>
    <w:rsid w:val="00763770"/>
    <w:rsid w:val="0076601D"/>
    <w:rsid w:val="00784DF9"/>
    <w:rsid w:val="00785807"/>
    <w:rsid w:val="00792185"/>
    <w:rsid w:val="007A26AE"/>
    <w:rsid w:val="007A4EBD"/>
    <w:rsid w:val="007A59A7"/>
    <w:rsid w:val="007A664B"/>
    <w:rsid w:val="007A75C6"/>
    <w:rsid w:val="007B1CEA"/>
    <w:rsid w:val="007B5F42"/>
    <w:rsid w:val="007C003E"/>
    <w:rsid w:val="007C0971"/>
    <w:rsid w:val="007C2496"/>
    <w:rsid w:val="007C3315"/>
    <w:rsid w:val="007C3F1F"/>
    <w:rsid w:val="007E7242"/>
    <w:rsid w:val="007E75FE"/>
    <w:rsid w:val="007F31EA"/>
    <w:rsid w:val="007F394E"/>
    <w:rsid w:val="007F4EEA"/>
    <w:rsid w:val="00801D33"/>
    <w:rsid w:val="008044F1"/>
    <w:rsid w:val="008157CE"/>
    <w:rsid w:val="008175DC"/>
    <w:rsid w:val="0083024E"/>
    <w:rsid w:val="0083118A"/>
    <w:rsid w:val="00832FF5"/>
    <w:rsid w:val="008439DB"/>
    <w:rsid w:val="008446AC"/>
    <w:rsid w:val="008477BE"/>
    <w:rsid w:val="00860EAA"/>
    <w:rsid w:val="00863FF5"/>
    <w:rsid w:val="0086539A"/>
    <w:rsid w:val="008818FE"/>
    <w:rsid w:val="008A1C5A"/>
    <w:rsid w:val="008A312C"/>
    <w:rsid w:val="008A432D"/>
    <w:rsid w:val="008D0BDC"/>
    <w:rsid w:val="008D17B8"/>
    <w:rsid w:val="008E4563"/>
    <w:rsid w:val="008E648A"/>
    <w:rsid w:val="008F1E5A"/>
    <w:rsid w:val="008F4650"/>
    <w:rsid w:val="00907E0A"/>
    <w:rsid w:val="00936E83"/>
    <w:rsid w:val="00942B42"/>
    <w:rsid w:val="00944A49"/>
    <w:rsid w:val="009476E6"/>
    <w:rsid w:val="00951D02"/>
    <w:rsid w:val="00957B0B"/>
    <w:rsid w:val="009621A5"/>
    <w:rsid w:val="009633F7"/>
    <w:rsid w:val="009728BC"/>
    <w:rsid w:val="00974374"/>
    <w:rsid w:val="00974BA5"/>
    <w:rsid w:val="009769FD"/>
    <w:rsid w:val="009779EC"/>
    <w:rsid w:val="0099075A"/>
    <w:rsid w:val="009A49F4"/>
    <w:rsid w:val="009A7B1B"/>
    <w:rsid w:val="009B0415"/>
    <w:rsid w:val="009B75A1"/>
    <w:rsid w:val="009C339F"/>
    <w:rsid w:val="009D2C20"/>
    <w:rsid w:val="009E75B7"/>
    <w:rsid w:val="009F46DF"/>
    <w:rsid w:val="009F75F5"/>
    <w:rsid w:val="00A0775E"/>
    <w:rsid w:val="00A22183"/>
    <w:rsid w:val="00A25C02"/>
    <w:rsid w:val="00A26A28"/>
    <w:rsid w:val="00A50D74"/>
    <w:rsid w:val="00A547E5"/>
    <w:rsid w:val="00A57D6A"/>
    <w:rsid w:val="00A63BA3"/>
    <w:rsid w:val="00A64D22"/>
    <w:rsid w:val="00A6639A"/>
    <w:rsid w:val="00A7487C"/>
    <w:rsid w:val="00A774E8"/>
    <w:rsid w:val="00A77553"/>
    <w:rsid w:val="00A80AF7"/>
    <w:rsid w:val="00A848CF"/>
    <w:rsid w:val="00A8655C"/>
    <w:rsid w:val="00A9438F"/>
    <w:rsid w:val="00AA2B49"/>
    <w:rsid w:val="00AA442D"/>
    <w:rsid w:val="00AA475E"/>
    <w:rsid w:val="00AA75EC"/>
    <w:rsid w:val="00AC7BE2"/>
    <w:rsid w:val="00AD4F25"/>
    <w:rsid w:val="00AE1798"/>
    <w:rsid w:val="00AE25DC"/>
    <w:rsid w:val="00AE6043"/>
    <w:rsid w:val="00AE7BA7"/>
    <w:rsid w:val="00AF089B"/>
    <w:rsid w:val="00B12439"/>
    <w:rsid w:val="00B2132C"/>
    <w:rsid w:val="00B45111"/>
    <w:rsid w:val="00B46F6F"/>
    <w:rsid w:val="00B57CFB"/>
    <w:rsid w:val="00B67F3D"/>
    <w:rsid w:val="00B75049"/>
    <w:rsid w:val="00B829CA"/>
    <w:rsid w:val="00B96C89"/>
    <w:rsid w:val="00BA1445"/>
    <w:rsid w:val="00BA3E81"/>
    <w:rsid w:val="00BA3EB7"/>
    <w:rsid w:val="00BA5AF0"/>
    <w:rsid w:val="00BB1DD8"/>
    <w:rsid w:val="00BB7DAB"/>
    <w:rsid w:val="00BC255F"/>
    <w:rsid w:val="00BC3109"/>
    <w:rsid w:val="00BD3662"/>
    <w:rsid w:val="00BD4A6D"/>
    <w:rsid w:val="00BE4CFF"/>
    <w:rsid w:val="00BE5145"/>
    <w:rsid w:val="00BF55AD"/>
    <w:rsid w:val="00BF5A01"/>
    <w:rsid w:val="00BF75FE"/>
    <w:rsid w:val="00BF7BA9"/>
    <w:rsid w:val="00C1313A"/>
    <w:rsid w:val="00C1417F"/>
    <w:rsid w:val="00C2196C"/>
    <w:rsid w:val="00C53884"/>
    <w:rsid w:val="00C74FA2"/>
    <w:rsid w:val="00CA6E28"/>
    <w:rsid w:val="00CA7892"/>
    <w:rsid w:val="00CB1AB7"/>
    <w:rsid w:val="00CB620E"/>
    <w:rsid w:val="00CC114B"/>
    <w:rsid w:val="00CC5FAA"/>
    <w:rsid w:val="00CF41A8"/>
    <w:rsid w:val="00D06462"/>
    <w:rsid w:val="00D1431C"/>
    <w:rsid w:val="00D23D34"/>
    <w:rsid w:val="00D447AB"/>
    <w:rsid w:val="00D560D4"/>
    <w:rsid w:val="00D657CD"/>
    <w:rsid w:val="00D84ECE"/>
    <w:rsid w:val="00D860BF"/>
    <w:rsid w:val="00D96DBA"/>
    <w:rsid w:val="00DA2F7B"/>
    <w:rsid w:val="00DA4E0C"/>
    <w:rsid w:val="00DB0EF5"/>
    <w:rsid w:val="00DE4671"/>
    <w:rsid w:val="00DF546F"/>
    <w:rsid w:val="00E07300"/>
    <w:rsid w:val="00E12210"/>
    <w:rsid w:val="00E2350D"/>
    <w:rsid w:val="00E23F27"/>
    <w:rsid w:val="00E270F0"/>
    <w:rsid w:val="00E3586E"/>
    <w:rsid w:val="00E400A0"/>
    <w:rsid w:val="00E5540F"/>
    <w:rsid w:val="00E66B73"/>
    <w:rsid w:val="00E72AF4"/>
    <w:rsid w:val="00E76E88"/>
    <w:rsid w:val="00E77D0E"/>
    <w:rsid w:val="00E85A1A"/>
    <w:rsid w:val="00E900D0"/>
    <w:rsid w:val="00E92C15"/>
    <w:rsid w:val="00EA27FE"/>
    <w:rsid w:val="00EB45D2"/>
    <w:rsid w:val="00EB58A9"/>
    <w:rsid w:val="00EC263E"/>
    <w:rsid w:val="00EC2DAF"/>
    <w:rsid w:val="00EC637F"/>
    <w:rsid w:val="00ED0898"/>
    <w:rsid w:val="00ED4CFB"/>
    <w:rsid w:val="00EE1AC8"/>
    <w:rsid w:val="00EE4A46"/>
    <w:rsid w:val="00EE76DA"/>
    <w:rsid w:val="00EE7CB6"/>
    <w:rsid w:val="00EF6763"/>
    <w:rsid w:val="00EF7499"/>
    <w:rsid w:val="00F03B1A"/>
    <w:rsid w:val="00F04703"/>
    <w:rsid w:val="00F158EA"/>
    <w:rsid w:val="00F21013"/>
    <w:rsid w:val="00F261DC"/>
    <w:rsid w:val="00F27792"/>
    <w:rsid w:val="00F502D6"/>
    <w:rsid w:val="00F53E07"/>
    <w:rsid w:val="00F57A18"/>
    <w:rsid w:val="00F60BD9"/>
    <w:rsid w:val="00F746EE"/>
    <w:rsid w:val="00F80907"/>
    <w:rsid w:val="00F8338D"/>
    <w:rsid w:val="00F94D3F"/>
    <w:rsid w:val="00FA0998"/>
    <w:rsid w:val="00FA63D2"/>
    <w:rsid w:val="00FB617F"/>
    <w:rsid w:val="00FD2BAE"/>
    <w:rsid w:val="00FE7043"/>
    <w:rsid w:val="00FF21C5"/>
    <w:rsid w:val="00FF2DF3"/>
    <w:rsid w:val="02B5B8B4"/>
    <w:rsid w:val="065C1D71"/>
    <w:rsid w:val="06B75500"/>
    <w:rsid w:val="088B8BDC"/>
    <w:rsid w:val="12064429"/>
    <w:rsid w:val="13A155BE"/>
    <w:rsid w:val="1906BCEE"/>
    <w:rsid w:val="19672C8E"/>
    <w:rsid w:val="1AFB92E8"/>
    <w:rsid w:val="273C1C18"/>
    <w:rsid w:val="2870383E"/>
    <w:rsid w:val="297B96C1"/>
    <w:rsid w:val="2AC5EE2E"/>
    <w:rsid w:val="2CFE1836"/>
    <w:rsid w:val="2D022E53"/>
    <w:rsid w:val="2DFA8852"/>
    <w:rsid w:val="32753345"/>
    <w:rsid w:val="349CF4F5"/>
    <w:rsid w:val="359A415A"/>
    <w:rsid w:val="373ADDB2"/>
    <w:rsid w:val="38B4D7C7"/>
    <w:rsid w:val="3B0D106B"/>
    <w:rsid w:val="42E225FE"/>
    <w:rsid w:val="432C3F60"/>
    <w:rsid w:val="4709813E"/>
    <w:rsid w:val="47BBEE23"/>
    <w:rsid w:val="4862AD21"/>
    <w:rsid w:val="487E2D87"/>
    <w:rsid w:val="4AA23EAC"/>
    <w:rsid w:val="4F9A03EC"/>
    <w:rsid w:val="51F36B04"/>
    <w:rsid w:val="51FE098E"/>
    <w:rsid w:val="52383AD5"/>
    <w:rsid w:val="52A21424"/>
    <w:rsid w:val="57EEAACF"/>
    <w:rsid w:val="61B4AD1F"/>
    <w:rsid w:val="61B98049"/>
    <w:rsid w:val="61D45ACD"/>
    <w:rsid w:val="63C60B6B"/>
    <w:rsid w:val="64B2E11A"/>
    <w:rsid w:val="64CA7FEF"/>
    <w:rsid w:val="67E42332"/>
    <w:rsid w:val="6A9B9847"/>
    <w:rsid w:val="6B5452EA"/>
    <w:rsid w:val="6CF01F1A"/>
    <w:rsid w:val="707B5401"/>
    <w:rsid w:val="708C6707"/>
    <w:rsid w:val="721D313E"/>
    <w:rsid w:val="72C8E56A"/>
    <w:rsid w:val="7360C39E"/>
    <w:rsid w:val="741E0C93"/>
    <w:rsid w:val="742EE9A8"/>
    <w:rsid w:val="7573516B"/>
    <w:rsid w:val="758BB276"/>
    <w:rsid w:val="7663B812"/>
    <w:rsid w:val="7AE02211"/>
    <w:rsid w:val="7E04A5E6"/>
    <w:rsid w:val="7E07D61D"/>
    <w:rsid w:val="7E235972"/>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0845EDAA-7975-4FCB-BC7A-695C8A8E5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nhideWhenUsed/>
    <w:rsid w:val="007A75C6"/>
    <w:pPr>
      <w:tabs>
        <w:tab w:val="center" w:pos="4513"/>
        <w:tab w:val="right" w:pos="9026"/>
      </w:tabs>
    </w:pPr>
  </w:style>
  <w:style w:type="character" w:customStyle="1" w:styleId="HeaderChar">
    <w:name w:val="Header Char"/>
    <w:basedOn w:val="DefaultParagraphFont"/>
    <w:link w:val="Header"/>
    <w:rsid w:val="007A75C6"/>
  </w:style>
  <w:style w:type="paragraph" w:styleId="Footer">
    <w:name w:val="footer"/>
    <w:basedOn w:val="Normal"/>
    <w:link w:val="FooterChar"/>
    <w:unhideWhenUsed/>
    <w:rsid w:val="007A75C6"/>
    <w:pPr>
      <w:tabs>
        <w:tab w:val="center" w:pos="4513"/>
        <w:tab w:val="right" w:pos="9026"/>
      </w:tabs>
    </w:pPr>
  </w:style>
  <w:style w:type="character" w:customStyle="1" w:styleId="FooterChar">
    <w:name w:val="Footer Char"/>
    <w:basedOn w:val="DefaultParagraphFont"/>
    <w:link w:val="Footer"/>
    <w:rsid w:val="007A75C6"/>
  </w:style>
  <w:style w:type="paragraph" w:customStyle="1" w:styleId="paragraph">
    <w:name w:val="paragraph"/>
    <w:basedOn w:val="Normal"/>
    <w:rsid w:val="00C74FA2"/>
    <w:pPr>
      <w:spacing w:before="100" w:beforeAutospacing="1" w:after="100" w:afterAutospacing="1"/>
    </w:pPr>
    <w:rPr>
      <w:szCs w:val="24"/>
      <w:lang w:val="en-US"/>
    </w:rPr>
  </w:style>
  <w:style w:type="character" w:customStyle="1" w:styleId="normaltextrun">
    <w:name w:val="normaltextrun"/>
    <w:basedOn w:val="DefaultParagraphFont"/>
    <w:rsid w:val="00C74FA2"/>
  </w:style>
  <w:style w:type="character" w:customStyle="1" w:styleId="eop">
    <w:name w:val="eop"/>
    <w:basedOn w:val="DefaultParagraphFont"/>
    <w:rsid w:val="00C74FA2"/>
  </w:style>
  <w:style w:type="paragraph" w:styleId="Revision">
    <w:name w:val="Revision"/>
    <w:hidden/>
    <w:semiHidden/>
    <w:rsid w:val="001A7ED9"/>
  </w:style>
  <w:style w:type="character" w:styleId="Hyperlink">
    <w:name w:val="Hyperlink"/>
    <w:basedOn w:val="DefaultParagraphFont"/>
    <w:uiPriority w:val="99"/>
    <w:unhideWhenUsed/>
    <w:rsid w:val="00A50D74"/>
    <w:rPr>
      <w:color w:val="0563C1" w:themeColor="hyperlink"/>
      <w:u w:val="single"/>
    </w:rPr>
  </w:style>
  <w:style w:type="character" w:styleId="UnresolvedMention">
    <w:name w:val="Unresolved Mention"/>
    <w:basedOn w:val="DefaultParagraphFont"/>
    <w:uiPriority w:val="99"/>
    <w:semiHidden/>
    <w:unhideWhenUsed/>
    <w:rsid w:val="00A50D74"/>
    <w:rPr>
      <w:color w:val="605E5C"/>
      <w:shd w:val="clear" w:color="auto" w:fill="E1DFDD"/>
    </w:rPr>
  </w:style>
  <w:style w:type="paragraph" w:styleId="CommentText">
    <w:name w:val="annotation text"/>
    <w:basedOn w:val="Normal"/>
    <w:link w:val="CommentTextChar"/>
    <w:unhideWhenUsed/>
    <w:rsid w:val="005E6767"/>
    <w:rPr>
      <w:sz w:val="20"/>
    </w:rPr>
  </w:style>
  <w:style w:type="character" w:customStyle="1" w:styleId="CommentTextChar">
    <w:name w:val="Comment Text Char"/>
    <w:basedOn w:val="DefaultParagraphFont"/>
    <w:link w:val="CommentText"/>
    <w:rsid w:val="005E6767"/>
    <w:rPr>
      <w:sz w:val="20"/>
    </w:rPr>
  </w:style>
  <w:style w:type="character" w:styleId="CommentReference">
    <w:name w:val="annotation reference"/>
    <w:basedOn w:val="DefaultParagraphFont"/>
    <w:semiHidden/>
    <w:unhideWhenUsed/>
    <w:rsid w:val="005E6767"/>
    <w:rPr>
      <w:sz w:val="16"/>
      <w:szCs w:val="16"/>
    </w:rPr>
  </w:style>
  <w:style w:type="paragraph" w:styleId="CommentSubject">
    <w:name w:val="annotation subject"/>
    <w:basedOn w:val="CommentText"/>
    <w:next w:val="CommentText"/>
    <w:link w:val="CommentSubjectChar"/>
    <w:semiHidden/>
    <w:unhideWhenUsed/>
    <w:rsid w:val="002F1A64"/>
    <w:rPr>
      <w:b/>
      <w:bCs/>
    </w:rPr>
  </w:style>
  <w:style w:type="character" w:customStyle="1" w:styleId="CommentSubjectChar">
    <w:name w:val="Comment Subject Char"/>
    <w:basedOn w:val="CommentTextChar"/>
    <w:link w:val="CommentSubject"/>
    <w:semiHidden/>
    <w:rsid w:val="002F1A64"/>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info@cpva.lt"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7C36EB049B54CB4ACB9AD73DA644587"/>
        <w:category>
          <w:name w:val="General"/>
          <w:gallery w:val="placeholder"/>
        </w:category>
        <w:types>
          <w:type w:val="bbPlcHdr"/>
        </w:types>
        <w:behaviors>
          <w:behavior w:val="content"/>
        </w:behaviors>
        <w:guid w:val="{793E2ECA-EF0B-4521-A2AD-6099088EB671}"/>
      </w:docPartPr>
      <w:docPartBody>
        <w:p w:rsidR="00BC5A01" w:rsidRDefault="001C4BEB" w:rsidP="001C4BEB">
          <w:pPr>
            <w:pStyle w:val="47C36EB049B54CB4ACB9AD73DA644587"/>
          </w:pPr>
          <w:r>
            <w:rPr>
              <w:rStyle w:val="PlaceholderText"/>
            </w:rPr>
            <w:t>Choose an item.</w:t>
          </w:r>
        </w:p>
      </w:docPartBody>
    </w:docPart>
    <w:docPart>
      <w:docPartPr>
        <w:name w:val="0A905F3CC36F4D3B9862816002C56F52"/>
        <w:category>
          <w:name w:val="General"/>
          <w:gallery w:val="placeholder"/>
        </w:category>
        <w:types>
          <w:type w:val="bbPlcHdr"/>
        </w:types>
        <w:behaviors>
          <w:behavior w:val="content"/>
        </w:behaviors>
        <w:guid w:val="{9D0644B4-3EFE-45E6-B46B-BC18F9741E98}"/>
      </w:docPartPr>
      <w:docPartBody>
        <w:p w:rsidR="00BC5A01" w:rsidRDefault="001C4BEB" w:rsidP="001C4BEB">
          <w:pPr>
            <w:pStyle w:val="0A905F3CC36F4D3B9862816002C56F52"/>
          </w:pPr>
          <w:r>
            <w:rPr>
              <w:rStyle w:val="PlaceholderText"/>
            </w:rPr>
            <w:t>Choose an item.</w:t>
          </w:r>
        </w:p>
      </w:docPartBody>
    </w:docPart>
    <w:docPart>
      <w:docPartPr>
        <w:name w:val="B6926DE7262B410EAFBC037906651FE6"/>
        <w:category>
          <w:name w:val="General"/>
          <w:gallery w:val="placeholder"/>
        </w:category>
        <w:types>
          <w:type w:val="bbPlcHdr"/>
        </w:types>
        <w:behaviors>
          <w:behavior w:val="content"/>
        </w:behaviors>
        <w:guid w:val="{51067ABA-F787-49EE-858C-0BA82DEC2427}"/>
      </w:docPartPr>
      <w:docPartBody>
        <w:p w:rsidR="00BC5A01" w:rsidRDefault="001C4BEB" w:rsidP="001C4BEB">
          <w:pPr>
            <w:pStyle w:val="B6926DE7262B410EAFBC037906651FE6"/>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4BEB"/>
    <w:rsid w:val="000D79AA"/>
    <w:rsid w:val="00135AB7"/>
    <w:rsid w:val="001C0986"/>
    <w:rsid w:val="001C4BEB"/>
    <w:rsid w:val="00404409"/>
    <w:rsid w:val="00463EB5"/>
    <w:rsid w:val="004F4FBB"/>
    <w:rsid w:val="00582CE6"/>
    <w:rsid w:val="007B5F42"/>
    <w:rsid w:val="0083024E"/>
    <w:rsid w:val="00A0775E"/>
    <w:rsid w:val="00A80AF7"/>
    <w:rsid w:val="00AC51F0"/>
    <w:rsid w:val="00B1263B"/>
    <w:rsid w:val="00B9041F"/>
    <w:rsid w:val="00BC5A01"/>
    <w:rsid w:val="00BD5952"/>
    <w:rsid w:val="00C97800"/>
    <w:rsid w:val="00CC114B"/>
    <w:rsid w:val="00D23D34"/>
    <w:rsid w:val="00DB0EF5"/>
    <w:rsid w:val="00DE13ED"/>
    <w:rsid w:val="00E5540F"/>
    <w:rsid w:val="00F261DC"/>
    <w:rsid w:val="00F842F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C4BEB"/>
  </w:style>
  <w:style w:type="paragraph" w:customStyle="1" w:styleId="47C36EB049B54CB4ACB9AD73DA644587">
    <w:name w:val="47C36EB049B54CB4ACB9AD73DA644587"/>
    <w:rsid w:val="001C4BEB"/>
  </w:style>
  <w:style w:type="paragraph" w:customStyle="1" w:styleId="0A905F3CC36F4D3B9862816002C56F52">
    <w:name w:val="0A905F3CC36F4D3B9862816002C56F52"/>
    <w:rsid w:val="001C4BEB"/>
  </w:style>
  <w:style w:type="paragraph" w:customStyle="1" w:styleId="B6926DE7262B410EAFBC037906651FE6">
    <w:name w:val="B6926DE7262B410EAFBC037906651FE6"/>
    <w:rsid w:val="001C4BE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 xsi:nil="true"/>
    <DmsDocPrepListOrderNo xmlns="4b2e9d09-07c5-42d4-ad0a-92e216c40b99">2</DmsDocPrepListOrderNo>
  </documentManagement>
</p:properties>
</file>

<file path=customXml/item4.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4d907e23df1946c6d37a59fb55db7e3d">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7429f1b30b221ede030be3017a80dccb"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f5ebda27-b626-448f-a7d1-d1cf5ad133fa"/>
    <ds:schemaRef ds:uri="a843bbba-5665-4b5f-aacc-cdcb1c804839"/>
    <ds:schemaRef ds:uri="028236e2-f653-4d19-ab67-4d06a9145e0c"/>
    <ds:schemaRef ds:uri="4b2e9d09-07c5-42d4-ad0a-92e216c40b99"/>
  </ds:schemaRefs>
</ds:datastoreItem>
</file>

<file path=customXml/itemProps4.xml><?xml version="1.0" encoding="utf-8"?>
<ds:datastoreItem xmlns:ds="http://schemas.openxmlformats.org/officeDocument/2006/customXml" ds:itemID="{E9B3384A-DCAE-4FAB-A5FD-658A2BD45E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11574</Words>
  <Characters>6598</Characters>
  <Application>Microsoft Office Word</Application>
  <DocSecurity>0</DocSecurity>
  <Lines>54</Lines>
  <Paragraphs>36</Paragraphs>
  <ScaleCrop>false</ScaleCrop>
  <HeadingPairs>
    <vt:vector size="2" baseType="variant">
      <vt:variant>
        <vt:lpstr>Title</vt:lpstr>
      </vt:variant>
      <vt:variant>
        <vt:i4>1</vt:i4>
      </vt:variant>
    </vt:vector>
  </HeadingPairs>
  <TitlesOfParts>
    <vt:vector size="1" baseType="lpstr">
      <vt:lpstr>10_priedas_Specialiosios_sutarties_salygos_I_dalis</vt:lpstr>
    </vt:vector>
  </TitlesOfParts>
  <Company/>
  <LinksUpToDate>false</LinksUpToDate>
  <CharactersWithSpaces>18136</CharactersWithSpaces>
  <SharedDoc>false</SharedDoc>
  <HyperlinkBase/>
  <HLinks>
    <vt:vector size="6" baseType="variant">
      <vt:variant>
        <vt:i4>5242992</vt:i4>
      </vt:variant>
      <vt:variant>
        <vt:i4>0</vt:i4>
      </vt:variant>
      <vt:variant>
        <vt:i4>0</vt:i4>
      </vt:variant>
      <vt:variant>
        <vt:i4>5</vt:i4>
      </vt:variant>
      <vt:variant>
        <vt:lpwstr>mailto:info@cpva.lt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10_priedas_Specialiosios_sutarties_salygos_I_dalis</dc:title>
  <dc:subject/>
  <dc:creator>Jurgita Makarienė</dc:creator>
  <cp:keywords/>
  <cp:lastModifiedBy>Jurgita Makarienė</cp:lastModifiedBy>
  <cp:revision>2</cp:revision>
  <dcterms:created xsi:type="dcterms:W3CDTF">2026-02-20T08:11:00Z</dcterms:created>
  <dcterms:modified xsi:type="dcterms:W3CDTF">2026-02-20T08:11:00Z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msPermissionsFlags">
    <vt:lpwstr>,SECTRUE,</vt:lpwstr>
  </property>
  <property fmtid="{D5CDD505-2E9C-101B-9397-08002B2CF9AE}" pid="3" name="DmsPermissionsDivisions">
    <vt:lpwstr/>
  </property>
  <property fmtid="{D5CDD505-2E9C-101B-9397-08002B2CF9AE}" pid="4" name="TaxCatchAll">
    <vt:lpwstr/>
  </property>
  <property fmtid="{D5CDD505-2E9C-101B-9397-08002B2CF9AE}" pid="5" name="ContentTypeId">
    <vt:lpwstr>0x010100D76F90AF19434866994CD715ED8FEE4200712820E1B0DE314FBCE77D75ADAD206D</vt:lpwstr>
  </property>
  <property fmtid="{D5CDD505-2E9C-101B-9397-08002B2CF9AE}" pid="6" name="DmsPermissionsUsers">
    <vt:lpwstr>1421;#Jurgita Makarienė;#677;#Mantas Kazakevičius;#619;#Ugnė Chmeliauskaitė;#1792;#Brigita Domanskytė;#1292;#Mindaugas Rauba;#166;#Margarita Kairienė</vt:lpwstr>
  </property>
  <property fmtid="{D5CDD505-2E9C-101B-9397-08002B2CF9AE}" pid="7" name="DmsCommChanPerm">
    <vt:lpwstr/>
  </property>
  <property fmtid="{D5CDD505-2E9C-101B-9397-08002B2CF9AE}" pid="8" name="DmsPermissionsConfid">
    <vt:bool>false</vt:bool>
  </property>
</Properties>
</file>