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46B8CAA9" w:rsidR="00163CA6" w:rsidRPr="005F0D7C" w:rsidRDefault="0027090B" w:rsidP="008E39E4">
            <w:pPr>
              <w:jc w:val="both"/>
              <w:rPr>
                <w:kern w:val="2"/>
                <w:szCs w:val="24"/>
              </w:rPr>
            </w:pPr>
            <w:r w:rsidRPr="002D6038">
              <w:rPr>
                <w:b/>
                <w:bCs/>
                <w:kern w:val="2"/>
                <w:szCs w:val="24"/>
              </w:rPr>
              <w:t>Mobil</w:t>
            </w:r>
            <w:r w:rsidR="0061177A">
              <w:rPr>
                <w:b/>
                <w:bCs/>
                <w:kern w:val="2"/>
                <w:szCs w:val="24"/>
              </w:rPr>
              <w:t>i</w:t>
            </w:r>
            <w:r w:rsidRPr="002D6038">
              <w:rPr>
                <w:b/>
                <w:bCs/>
                <w:kern w:val="2"/>
                <w:szCs w:val="24"/>
              </w:rPr>
              <w:t xml:space="preserve"> odontologi</w:t>
            </w:r>
            <w:r w:rsidR="00A21C43">
              <w:rPr>
                <w:b/>
                <w:bCs/>
                <w:kern w:val="2"/>
                <w:szCs w:val="24"/>
              </w:rPr>
              <w:t>nė</w:t>
            </w:r>
            <w:r w:rsidRPr="002D6038">
              <w:rPr>
                <w:b/>
                <w:bCs/>
                <w:kern w:val="2"/>
                <w:szCs w:val="24"/>
              </w:rPr>
              <w:t xml:space="preserve"> </w:t>
            </w:r>
            <w:r w:rsidR="0061177A">
              <w:rPr>
                <w:b/>
                <w:bCs/>
                <w:kern w:val="2"/>
                <w:szCs w:val="24"/>
              </w:rPr>
              <w:t>sistema</w:t>
            </w:r>
            <w:r>
              <w:rPr>
                <w:kern w:val="2"/>
                <w:szCs w:val="24"/>
              </w:rPr>
              <w:t xml:space="preserve"> </w:t>
            </w:r>
          </w:p>
        </w:tc>
      </w:tr>
      <w:tr w:rsidR="00163CA6" w:rsidRPr="006F633C" w14:paraId="70A9E953" w14:textId="7777777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038" w:rsidRPr="006F633C" w14:paraId="4B5C2A72" w14:textId="77777777">
        <w:tc>
          <w:tcPr>
            <w:tcW w:w="2808" w:type="dxa"/>
            <w:vMerge w:val="restart"/>
          </w:tcPr>
          <w:p w14:paraId="62A30A9A" w14:textId="66AE9D77" w:rsidR="002D6038" w:rsidRPr="006F633C" w:rsidRDefault="002D6038" w:rsidP="002D603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D6038" w:rsidRPr="006F633C" w:rsidRDefault="002D6038" w:rsidP="002D6038">
            <w:pPr>
              <w:rPr>
                <w:kern w:val="2"/>
                <w:szCs w:val="24"/>
              </w:rPr>
            </w:pPr>
            <w:r w:rsidRPr="006F633C">
              <w:rPr>
                <w:kern w:val="2"/>
                <w:szCs w:val="24"/>
              </w:rPr>
              <w:t>1.1.1. Pavadinimas</w:t>
            </w:r>
          </w:p>
        </w:tc>
        <w:tc>
          <w:tcPr>
            <w:tcW w:w="3510" w:type="dxa"/>
          </w:tcPr>
          <w:p w14:paraId="140CD536" w14:textId="22AA140C" w:rsidR="002D6038" w:rsidRPr="005F0D7C" w:rsidRDefault="002D6038" w:rsidP="002D6038">
            <w:pPr>
              <w:jc w:val="both"/>
              <w:rPr>
                <w:kern w:val="2"/>
                <w:szCs w:val="24"/>
              </w:rPr>
            </w:pPr>
            <w:r w:rsidRPr="00FD50E6">
              <w:t>Viešoji įstaiga Centro poliklinika</w:t>
            </w:r>
          </w:p>
        </w:tc>
      </w:tr>
      <w:tr w:rsidR="002D6038" w:rsidRPr="006F633C" w14:paraId="797F7452" w14:textId="77777777">
        <w:tc>
          <w:tcPr>
            <w:tcW w:w="2808" w:type="dxa"/>
            <w:vMerge/>
          </w:tcPr>
          <w:p w14:paraId="29D5293D" w14:textId="77777777" w:rsidR="002D6038" w:rsidRPr="006F633C" w:rsidRDefault="002D6038" w:rsidP="002D6038">
            <w:pPr>
              <w:rPr>
                <w:kern w:val="2"/>
                <w:szCs w:val="24"/>
              </w:rPr>
            </w:pPr>
          </w:p>
        </w:tc>
        <w:tc>
          <w:tcPr>
            <w:tcW w:w="3240" w:type="dxa"/>
          </w:tcPr>
          <w:p w14:paraId="719BCA1F" w14:textId="77777777" w:rsidR="002D6038" w:rsidRPr="006F633C" w:rsidRDefault="002D6038" w:rsidP="002D6038">
            <w:pPr>
              <w:rPr>
                <w:kern w:val="2"/>
                <w:szCs w:val="24"/>
              </w:rPr>
            </w:pPr>
            <w:r w:rsidRPr="006F633C">
              <w:rPr>
                <w:kern w:val="2"/>
                <w:szCs w:val="24"/>
              </w:rPr>
              <w:t>1.1.2. Juridinio asmens kodas</w:t>
            </w:r>
          </w:p>
        </w:tc>
        <w:tc>
          <w:tcPr>
            <w:tcW w:w="3510" w:type="dxa"/>
          </w:tcPr>
          <w:p w14:paraId="00A5F39D" w14:textId="71CFDB6F" w:rsidR="002D6038" w:rsidRPr="005F0D7C" w:rsidRDefault="002D6038" w:rsidP="002D6038">
            <w:pPr>
              <w:jc w:val="both"/>
              <w:rPr>
                <w:kern w:val="2"/>
                <w:szCs w:val="24"/>
              </w:rPr>
            </w:pPr>
            <w:r w:rsidRPr="00FD50E6">
              <w:t>125873515</w:t>
            </w:r>
          </w:p>
        </w:tc>
      </w:tr>
      <w:tr w:rsidR="002D6038" w:rsidRPr="006F633C" w14:paraId="203061DE" w14:textId="77777777">
        <w:tc>
          <w:tcPr>
            <w:tcW w:w="2808" w:type="dxa"/>
            <w:vMerge/>
          </w:tcPr>
          <w:p w14:paraId="299E6707" w14:textId="77777777" w:rsidR="002D6038" w:rsidRPr="006F633C" w:rsidRDefault="002D6038" w:rsidP="002D6038">
            <w:pPr>
              <w:rPr>
                <w:kern w:val="2"/>
                <w:szCs w:val="24"/>
              </w:rPr>
            </w:pPr>
          </w:p>
        </w:tc>
        <w:tc>
          <w:tcPr>
            <w:tcW w:w="3240" w:type="dxa"/>
          </w:tcPr>
          <w:p w14:paraId="3CE33283" w14:textId="77777777" w:rsidR="002D6038" w:rsidRPr="006F633C" w:rsidRDefault="002D6038" w:rsidP="002D6038">
            <w:pPr>
              <w:rPr>
                <w:kern w:val="2"/>
                <w:szCs w:val="24"/>
              </w:rPr>
            </w:pPr>
            <w:r w:rsidRPr="006F633C">
              <w:rPr>
                <w:kern w:val="2"/>
                <w:szCs w:val="24"/>
              </w:rPr>
              <w:t>1.1.3. Adresas</w:t>
            </w:r>
          </w:p>
        </w:tc>
        <w:tc>
          <w:tcPr>
            <w:tcW w:w="3510" w:type="dxa"/>
          </w:tcPr>
          <w:p w14:paraId="7315A38E" w14:textId="4E2231AD" w:rsidR="002D6038" w:rsidRPr="005F0D7C" w:rsidRDefault="002D6038" w:rsidP="002D6038">
            <w:pPr>
              <w:jc w:val="both"/>
              <w:rPr>
                <w:kern w:val="2"/>
                <w:szCs w:val="24"/>
              </w:rPr>
            </w:pPr>
            <w:r w:rsidRPr="00FD50E6">
              <w:t>Pylimo g. 3, LT-01117 Vilnius</w:t>
            </w:r>
          </w:p>
        </w:tc>
      </w:tr>
      <w:tr w:rsidR="002D6038" w:rsidRPr="006F633C" w14:paraId="1DF6AB62" w14:textId="77777777">
        <w:tc>
          <w:tcPr>
            <w:tcW w:w="2808" w:type="dxa"/>
            <w:vMerge/>
          </w:tcPr>
          <w:p w14:paraId="7B274F0C" w14:textId="77777777" w:rsidR="002D6038" w:rsidRPr="006F633C" w:rsidRDefault="002D6038" w:rsidP="002D6038">
            <w:pPr>
              <w:rPr>
                <w:kern w:val="2"/>
                <w:szCs w:val="24"/>
              </w:rPr>
            </w:pPr>
          </w:p>
        </w:tc>
        <w:tc>
          <w:tcPr>
            <w:tcW w:w="3240" w:type="dxa"/>
          </w:tcPr>
          <w:p w14:paraId="2E10718D" w14:textId="77777777" w:rsidR="002D6038" w:rsidRPr="006F633C" w:rsidRDefault="002D6038" w:rsidP="002D6038">
            <w:pPr>
              <w:rPr>
                <w:kern w:val="2"/>
                <w:szCs w:val="24"/>
              </w:rPr>
            </w:pPr>
            <w:r w:rsidRPr="006F633C">
              <w:rPr>
                <w:kern w:val="2"/>
                <w:szCs w:val="24"/>
              </w:rPr>
              <w:t>1.1.4. PVM mokėtojo kodas</w:t>
            </w:r>
          </w:p>
        </w:tc>
        <w:tc>
          <w:tcPr>
            <w:tcW w:w="3510" w:type="dxa"/>
          </w:tcPr>
          <w:p w14:paraId="47E1012B" w14:textId="10D89989" w:rsidR="002D6038" w:rsidRPr="005F0D7C" w:rsidRDefault="002D6038" w:rsidP="002D6038">
            <w:pPr>
              <w:jc w:val="both"/>
              <w:rPr>
                <w:kern w:val="2"/>
                <w:szCs w:val="24"/>
              </w:rPr>
            </w:pPr>
            <w:r w:rsidRPr="00FD50E6">
              <w:t>LT258735113</w:t>
            </w:r>
          </w:p>
        </w:tc>
      </w:tr>
      <w:tr w:rsidR="002D6038" w:rsidRPr="006F633C" w14:paraId="30BC206D" w14:textId="77777777">
        <w:tc>
          <w:tcPr>
            <w:tcW w:w="2808" w:type="dxa"/>
            <w:vMerge/>
          </w:tcPr>
          <w:p w14:paraId="1B19A37F" w14:textId="77777777" w:rsidR="002D6038" w:rsidRPr="006F633C" w:rsidRDefault="002D6038" w:rsidP="002D6038">
            <w:pPr>
              <w:rPr>
                <w:kern w:val="2"/>
                <w:szCs w:val="24"/>
              </w:rPr>
            </w:pPr>
          </w:p>
        </w:tc>
        <w:tc>
          <w:tcPr>
            <w:tcW w:w="3240" w:type="dxa"/>
          </w:tcPr>
          <w:p w14:paraId="41A21142" w14:textId="77777777" w:rsidR="002D6038" w:rsidRPr="006F633C" w:rsidRDefault="002D6038" w:rsidP="002D6038">
            <w:pPr>
              <w:rPr>
                <w:kern w:val="2"/>
                <w:szCs w:val="24"/>
              </w:rPr>
            </w:pPr>
            <w:r w:rsidRPr="006F633C">
              <w:rPr>
                <w:kern w:val="2"/>
                <w:szCs w:val="24"/>
              </w:rPr>
              <w:t>1.1.5. Atsiskaitomoji sąskaita</w:t>
            </w:r>
          </w:p>
        </w:tc>
        <w:tc>
          <w:tcPr>
            <w:tcW w:w="3510" w:type="dxa"/>
          </w:tcPr>
          <w:p w14:paraId="017CEDD1" w14:textId="6086CE85" w:rsidR="002D6038" w:rsidRPr="005F0D7C" w:rsidRDefault="002D6038" w:rsidP="002D6038">
            <w:pPr>
              <w:jc w:val="both"/>
              <w:rPr>
                <w:kern w:val="2"/>
                <w:szCs w:val="24"/>
              </w:rPr>
            </w:pPr>
            <w:r w:rsidRPr="00FD50E6">
              <w:t>LT464010042403966753</w:t>
            </w:r>
          </w:p>
        </w:tc>
      </w:tr>
      <w:tr w:rsidR="002D6038" w:rsidRPr="006F633C" w14:paraId="14B25709" w14:textId="77777777">
        <w:tc>
          <w:tcPr>
            <w:tcW w:w="2808" w:type="dxa"/>
            <w:vMerge/>
          </w:tcPr>
          <w:p w14:paraId="3C34C39A" w14:textId="77777777" w:rsidR="002D6038" w:rsidRPr="006F633C" w:rsidRDefault="002D6038" w:rsidP="002D6038">
            <w:pPr>
              <w:rPr>
                <w:kern w:val="2"/>
                <w:szCs w:val="24"/>
              </w:rPr>
            </w:pPr>
          </w:p>
        </w:tc>
        <w:tc>
          <w:tcPr>
            <w:tcW w:w="3240" w:type="dxa"/>
          </w:tcPr>
          <w:p w14:paraId="4F40AD4B" w14:textId="77777777" w:rsidR="002D6038" w:rsidRPr="006F633C" w:rsidRDefault="002D6038" w:rsidP="002D6038">
            <w:pPr>
              <w:rPr>
                <w:kern w:val="2"/>
                <w:szCs w:val="24"/>
              </w:rPr>
            </w:pPr>
            <w:r w:rsidRPr="006F633C">
              <w:rPr>
                <w:kern w:val="2"/>
                <w:szCs w:val="24"/>
              </w:rPr>
              <w:t>1.1.6. Bankas, banko kodas</w:t>
            </w:r>
          </w:p>
        </w:tc>
        <w:tc>
          <w:tcPr>
            <w:tcW w:w="3510" w:type="dxa"/>
          </w:tcPr>
          <w:p w14:paraId="7F44FD32" w14:textId="2EADB589" w:rsidR="002D6038" w:rsidRPr="005F0D7C" w:rsidRDefault="002D6038" w:rsidP="002D6038">
            <w:pPr>
              <w:jc w:val="both"/>
              <w:rPr>
                <w:kern w:val="2"/>
                <w:szCs w:val="24"/>
              </w:rPr>
            </w:pPr>
            <w:r w:rsidRPr="00FD50E6">
              <w:t>Luminor Bank AS Lietuvos skyrius, 40100</w:t>
            </w:r>
          </w:p>
        </w:tc>
      </w:tr>
      <w:tr w:rsidR="002D6038" w:rsidRPr="006F633C" w14:paraId="16A66E34" w14:textId="77777777">
        <w:tc>
          <w:tcPr>
            <w:tcW w:w="2808" w:type="dxa"/>
            <w:vMerge/>
          </w:tcPr>
          <w:p w14:paraId="18C1AF17" w14:textId="77777777" w:rsidR="002D6038" w:rsidRPr="006F633C" w:rsidRDefault="002D6038" w:rsidP="002D6038">
            <w:pPr>
              <w:rPr>
                <w:kern w:val="2"/>
                <w:szCs w:val="24"/>
              </w:rPr>
            </w:pPr>
          </w:p>
        </w:tc>
        <w:tc>
          <w:tcPr>
            <w:tcW w:w="3240" w:type="dxa"/>
          </w:tcPr>
          <w:p w14:paraId="5966CF62" w14:textId="77777777" w:rsidR="002D6038" w:rsidRPr="006F633C" w:rsidRDefault="002D6038" w:rsidP="002D6038">
            <w:pPr>
              <w:rPr>
                <w:kern w:val="2"/>
                <w:szCs w:val="24"/>
              </w:rPr>
            </w:pPr>
            <w:r w:rsidRPr="006F633C">
              <w:rPr>
                <w:kern w:val="2"/>
                <w:szCs w:val="24"/>
              </w:rPr>
              <w:t>1.1.7. Telefonas</w:t>
            </w:r>
          </w:p>
        </w:tc>
        <w:tc>
          <w:tcPr>
            <w:tcW w:w="3510" w:type="dxa"/>
          </w:tcPr>
          <w:p w14:paraId="582ECE1F" w14:textId="591A0DDA" w:rsidR="002D6038" w:rsidRPr="005F0D7C" w:rsidRDefault="002D6038" w:rsidP="002D6038">
            <w:pPr>
              <w:jc w:val="both"/>
              <w:rPr>
                <w:kern w:val="2"/>
                <w:szCs w:val="24"/>
              </w:rPr>
            </w:pPr>
            <w:r w:rsidRPr="00FD50E6">
              <w:t>+370 5  251 4016</w:t>
            </w:r>
          </w:p>
        </w:tc>
      </w:tr>
      <w:tr w:rsidR="002D6038" w:rsidRPr="006F633C" w14:paraId="57171389" w14:textId="77777777">
        <w:tc>
          <w:tcPr>
            <w:tcW w:w="2808" w:type="dxa"/>
            <w:vMerge/>
          </w:tcPr>
          <w:p w14:paraId="09DE8CCC" w14:textId="77777777" w:rsidR="002D6038" w:rsidRPr="006F633C" w:rsidRDefault="002D6038" w:rsidP="002D6038">
            <w:pPr>
              <w:rPr>
                <w:kern w:val="2"/>
                <w:szCs w:val="24"/>
              </w:rPr>
            </w:pPr>
          </w:p>
        </w:tc>
        <w:tc>
          <w:tcPr>
            <w:tcW w:w="3240" w:type="dxa"/>
          </w:tcPr>
          <w:p w14:paraId="39CC21A9" w14:textId="77777777" w:rsidR="002D6038" w:rsidRPr="006F633C" w:rsidRDefault="002D6038" w:rsidP="002D6038">
            <w:pPr>
              <w:rPr>
                <w:kern w:val="2"/>
                <w:szCs w:val="24"/>
              </w:rPr>
            </w:pPr>
            <w:r w:rsidRPr="006F633C">
              <w:rPr>
                <w:kern w:val="2"/>
                <w:szCs w:val="24"/>
              </w:rPr>
              <w:t>1.1.8. El. paštas</w:t>
            </w:r>
          </w:p>
        </w:tc>
        <w:tc>
          <w:tcPr>
            <w:tcW w:w="3510" w:type="dxa"/>
          </w:tcPr>
          <w:p w14:paraId="67342908" w14:textId="5792502A" w:rsidR="002D6038" w:rsidRPr="005F0D7C" w:rsidRDefault="002D6038" w:rsidP="002D6038">
            <w:pPr>
              <w:jc w:val="both"/>
              <w:rPr>
                <w:kern w:val="2"/>
                <w:szCs w:val="24"/>
              </w:rPr>
            </w:pPr>
            <w:r w:rsidRPr="00FD50E6">
              <w:t>info@pylimas.lt</w:t>
            </w:r>
          </w:p>
        </w:tc>
      </w:tr>
      <w:tr w:rsidR="002D6038" w:rsidRPr="006F633C" w14:paraId="220EF00D" w14:textId="77777777">
        <w:tc>
          <w:tcPr>
            <w:tcW w:w="2808" w:type="dxa"/>
            <w:vMerge/>
          </w:tcPr>
          <w:p w14:paraId="2B5563BC" w14:textId="77777777" w:rsidR="002D6038" w:rsidRPr="006F633C" w:rsidRDefault="002D6038" w:rsidP="002D6038">
            <w:pPr>
              <w:rPr>
                <w:kern w:val="2"/>
                <w:szCs w:val="24"/>
              </w:rPr>
            </w:pPr>
          </w:p>
        </w:tc>
        <w:tc>
          <w:tcPr>
            <w:tcW w:w="3240" w:type="dxa"/>
          </w:tcPr>
          <w:p w14:paraId="05DFEB88" w14:textId="77777777" w:rsidR="002D6038" w:rsidRPr="006F633C" w:rsidRDefault="002D6038" w:rsidP="002D6038">
            <w:pPr>
              <w:rPr>
                <w:kern w:val="2"/>
                <w:szCs w:val="24"/>
              </w:rPr>
            </w:pPr>
            <w:r w:rsidRPr="006F633C">
              <w:rPr>
                <w:kern w:val="2"/>
                <w:szCs w:val="24"/>
              </w:rPr>
              <w:t>1.1.9. Šalies atstovas</w:t>
            </w:r>
          </w:p>
        </w:tc>
        <w:tc>
          <w:tcPr>
            <w:tcW w:w="3510" w:type="dxa"/>
          </w:tcPr>
          <w:p w14:paraId="7A5B77C6" w14:textId="43BB007B" w:rsidR="002D6038" w:rsidRPr="006F633C" w:rsidRDefault="002D6038" w:rsidP="002D6038">
            <w:pPr>
              <w:jc w:val="both"/>
              <w:rPr>
                <w:kern w:val="2"/>
                <w:szCs w:val="24"/>
              </w:rPr>
            </w:pPr>
            <w:r w:rsidRPr="00FD50E6">
              <w:t>Direktorė Laima Skrickienė</w:t>
            </w:r>
          </w:p>
        </w:tc>
      </w:tr>
      <w:tr w:rsidR="002D6038" w:rsidRPr="006F633C" w14:paraId="2E1A6CD9" w14:textId="77777777">
        <w:tc>
          <w:tcPr>
            <w:tcW w:w="2808" w:type="dxa"/>
            <w:vMerge/>
          </w:tcPr>
          <w:p w14:paraId="321BE5C9" w14:textId="77777777" w:rsidR="002D6038" w:rsidRPr="006F633C" w:rsidRDefault="002D6038" w:rsidP="002D6038">
            <w:pPr>
              <w:rPr>
                <w:kern w:val="2"/>
                <w:szCs w:val="24"/>
              </w:rPr>
            </w:pPr>
          </w:p>
        </w:tc>
        <w:tc>
          <w:tcPr>
            <w:tcW w:w="3240" w:type="dxa"/>
          </w:tcPr>
          <w:p w14:paraId="734B194C" w14:textId="77777777" w:rsidR="002D6038" w:rsidRPr="006F633C" w:rsidRDefault="002D6038" w:rsidP="002D6038">
            <w:pPr>
              <w:rPr>
                <w:kern w:val="2"/>
                <w:szCs w:val="24"/>
              </w:rPr>
            </w:pPr>
            <w:r w:rsidRPr="006F633C">
              <w:rPr>
                <w:kern w:val="2"/>
                <w:szCs w:val="24"/>
              </w:rPr>
              <w:t>1.1.10. Atstovavimo pagrindas</w:t>
            </w:r>
          </w:p>
        </w:tc>
        <w:tc>
          <w:tcPr>
            <w:tcW w:w="3510" w:type="dxa"/>
          </w:tcPr>
          <w:p w14:paraId="23166B2D" w14:textId="780E4AD8" w:rsidR="002D6038" w:rsidRPr="006F633C" w:rsidRDefault="002D6038" w:rsidP="002D6038">
            <w:pPr>
              <w:jc w:val="both"/>
              <w:rPr>
                <w:kern w:val="2"/>
                <w:szCs w:val="24"/>
              </w:rPr>
            </w:pPr>
            <w:r w:rsidRPr="00FD50E6">
              <w:t>Įstaigos įstatai</w:t>
            </w:r>
          </w:p>
        </w:tc>
      </w:tr>
      <w:tr w:rsidR="00163CA6" w:rsidRPr="006F633C" w14:paraId="7EC86117" w14:textId="7777777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632DA90" w14:textId="1CC1C238" w:rsidR="00235CFC" w:rsidRDefault="00163CA6" w:rsidP="008E39E4">
            <w:pPr>
              <w:jc w:val="both"/>
              <w:rPr>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3C1B9D" w:rsidRPr="003C1B9D">
              <w:rPr>
                <w:kern w:val="2"/>
                <w:szCs w:val="24"/>
              </w:rPr>
              <w:t>mobil</w:t>
            </w:r>
            <w:r w:rsidR="0096071E">
              <w:rPr>
                <w:kern w:val="2"/>
                <w:szCs w:val="24"/>
              </w:rPr>
              <w:t>ią</w:t>
            </w:r>
            <w:r w:rsidR="003C1B9D" w:rsidRPr="003C1B9D">
              <w:rPr>
                <w:kern w:val="2"/>
                <w:szCs w:val="24"/>
              </w:rPr>
              <w:t xml:space="preserve"> odontologin</w:t>
            </w:r>
            <w:r w:rsidR="0096071E">
              <w:rPr>
                <w:kern w:val="2"/>
                <w:szCs w:val="24"/>
              </w:rPr>
              <w:t>ę</w:t>
            </w:r>
            <w:r w:rsidR="003C1B9D" w:rsidRPr="003C1B9D">
              <w:rPr>
                <w:kern w:val="2"/>
                <w:szCs w:val="24"/>
              </w:rPr>
              <w:t xml:space="preserve"> </w:t>
            </w:r>
            <w:r w:rsidR="00BD0491">
              <w:rPr>
                <w:kern w:val="2"/>
                <w:szCs w:val="24"/>
              </w:rPr>
              <w:t>sistemą</w:t>
            </w:r>
            <w:r w:rsidR="003C1B9D" w:rsidRPr="003C1B9D">
              <w:rPr>
                <w:kern w:val="2"/>
                <w:szCs w:val="24"/>
              </w:rPr>
              <w:t xml:space="preserve"> </w:t>
            </w:r>
            <w:r w:rsidR="00826C13">
              <w:rPr>
                <w:kern w:val="2"/>
                <w:szCs w:val="24"/>
              </w:rPr>
              <w:t>(2 kompl.)</w:t>
            </w:r>
            <w:r w:rsidR="00EA25C9">
              <w:rPr>
                <w:kern w:val="2"/>
                <w:szCs w:val="24"/>
              </w:rPr>
              <w:t>. 1 komplektą sudaro:</w:t>
            </w:r>
            <w:r w:rsidR="00981F26">
              <w:rPr>
                <w:kern w:val="2"/>
                <w:szCs w:val="24"/>
              </w:rPr>
              <w:t xml:space="preserve"> </w:t>
            </w:r>
            <w:r w:rsidR="00235CFC">
              <w:rPr>
                <w:kern w:val="2"/>
                <w:szCs w:val="24"/>
              </w:rPr>
              <w:t>g</w:t>
            </w:r>
            <w:r w:rsidR="00235CFC" w:rsidRPr="005343F7">
              <w:rPr>
                <w:kern w:val="2"/>
                <w:szCs w:val="24"/>
              </w:rPr>
              <w:t>ydytojo instrumentų konsolė su integruotu kompresoriumi ir nusiurbimo sistema</w:t>
            </w:r>
            <w:r w:rsidR="00235CFC" w:rsidRPr="005343F7" w:rsidDel="005343F7">
              <w:rPr>
                <w:kern w:val="2"/>
                <w:szCs w:val="24"/>
              </w:rPr>
              <w:t xml:space="preserve"> </w:t>
            </w:r>
            <w:r w:rsidR="00235CFC">
              <w:rPr>
                <w:i/>
                <w:iCs/>
                <w:kern w:val="2"/>
              </w:rPr>
              <w:t>(1 vnt.)</w:t>
            </w:r>
            <w:r w:rsidR="00235CFC" w:rsidRPr="148B6215">
              <w:rPr>
                <w:i/>
                <w:iCs/>
                <w:color w:val="FF0000"/>
                <w:szCs w:val="24"/>
              </w:rPr>
              <w:t xml:space="preserve"> (įrašomas gamintojas ir modeli</w:t>
            </w:r>
            <w:r w:rsidR="00235CFC">
              <w:rPr>
                <w:i/>
                <w:iCs/>
                <w:color w:val="FF0000"/>
                <w:szCs w:val="24"/>
              </w:rPr>
              <w:t>s</w:t>
            </w:r>
            <w:r w:rsidR="00235CFC" w:rsidRPr="00613C28">
              <w:rPr>
                <w:i/>
                <w:iCs/>
                <w:color w:val="FF0000"/>
                <w:szCs w:val="24"/>
              </w:rPr>
              <w:t>)</w:t>
            </w:r>
            <w:r w:rsidR="00235CFC" w:rsidRPr="007C3FD6">
              <w:rPr>
                <w:kern w:val="2"/>
                <w:szCs w:val="24"/>
              </w:rPr>
              <w:t xml:space="preserve">, </w:t>
            </w:r>
            <w:r w:rsidR="00235CFC">
              <w:rPr>
                <w:kern w:val="2"/>
                <w:szCs w:val="24"/>
              </w:rPr>
              <w:t xml:space="preserve">elektrinis </w:t>
            </w:r>
            <w:r w:rsidR="00235CFC" w:rsidRPr="003C1B9D">
              <w:rPr>
                <w:kern w:val="2"/>
                <w:szCs w:val="24"/>
              </w:rPr>
              <w:t>mikrovarikli</w:t>
            </w:r>
            <w:r w:rsidR="00235CFC">
              <w:rPr>
                <w:kern w:val="2"/>
                <w:szCs w:val="24"/>
              </w:rPr>
              <w:t>s</w:t>
            </w:r>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Pr>
                <w:kern w:val="2"/>
                <w:szCs w:val="24"/>
              </w:rPr>
              <w:t>ultragarsinis piezo elektrinis skaleris</w:t>
            </w:r>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 xml:space="preserve">kampinis antgalis mikrovarikliui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 xml:space="preserve">kampinis greitinantis antgalis mikrovarikliui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F329B6">
              <w:rPr>
                <w:kern w:val="2"/>
                <w:szCs w:val="24"/>
              </w:rPr>
              <w:t>mobili paciento kėdė</w:t>
            </w:r>
            <w:r w:rsidR="00235CFC">
              <w:rPr>
                <w:kern w:val="2"/>
                <w:szCs w:val="24"/>
              </w:rPr>
              <w:t xml:space="preserve"> </w:t>
            </w:r>
            <w:r w:rsidR="00235CFC" w:rsidRPr="00F329B6">
              <w:rPr>
                <w:i/>
                <w:iCs/>
                <w:kern w:val="2"/>
                <w:szCs w:val="24"/>
              </w:rPr>
              <w:t>(1 vnt.)</w:t>
            </w:r>
            <w:r w:rsidR="00235CFC" w:rsidRPr="00F329B6">
              <w:rPr>
                <w:kern w:val="2"/>
                <w:szCs w:val="24"/>
              </w:rPr>
              <w:t xml:space="preserve"> </w:t>
            </w:r>
            <w:r w:rsidR="00235CFC" w:rsidRPr="00F329B6">
              <w:rPr>
                <w:color w:val="FF0000"/>
                <w:kern w:val="2"/>
                <w:szCs w:val="24"/>
              </w:rPr>
              <w:t xml:space="preserve">(įrašomas gamintojas ir modelis),  </w:t>
            </w:r>
            <w:r w:rsidR="00235CFC" w:rsidRPr="003C1B9D">
              <w:rPr>
                <w:kern w:val="2"/>
                <w:szCs w:val="24"/>
              </w:rPr>
              <w:t xml:space="preserve">transportuojamas operacinis šviestuvas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transportuojama gydytojo kėdutė</w:t>
            </w:r>
            <w:r w:rsidR="00235CFC">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i/>
                <w:iCs/>
                <w:kern w:val="2"/>
              </w:rPr>
              <w:t xml:space="preserve"> </w:t>
            </w:r>
            <w:r w:rsidR="00235CFC" w:rsidRPr="148B6215">
              <w:rPr>
                <w:color w:val="000000"/>
                <w:kern w:val="2"/>
              </w:rPr>
              <w:t>(toliau – Prekė</w:t>
            </w:r>
            <w:r w:rsidR="00235CFC">
              <w:rPr>
                <w:color w:val="000000"/>
                <w:kern w:val="2"/>
              </w:rPr>
              <w:t>s</w:t>
            </w:r>
            <w:r w:rsidR="00235CFC" w:rsidRPr="148B6215">
              <w:rPr>
                <w:color w:val="000000"/>
                <w:kern w:val="2"/>
              </w:rPr>
              <w:t>).</w:t>
            </w:r>
          </w:p>
          <w:p w14:paraId="4C47015F" w14:textId="2182C3AA"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00A21C43" w:rsidRPr="0009565E">
              <w:rPr>
                <w:szCs w:val="24"/>
              </w:rPr>
              <w:t>tiektinų</w:t>
            </w:r>
            <w:r w:rsidRPr="0009565E">
              <w:rPr>
                <w:szCs w:val="24"/>
              </w:rPr>
              <w:t xml:space="preserve"> paslaugų pobūdis: transportavimas, iškrovimas, išpakavimas,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surinkimas</w:t>
            </w:r>
            <w:r w:rsidR="00822B59">
              <w:rPr>
                <w:szCs w:val="24"/>
              </w:rPr>
              <w:t xml:space="preserve"> ir patikrinimas</w:t>
            </w:r>
            <w:r w:rsidRPr="0009565E">
              <w:rPr>
                <w:szCs w:val="24"/>
              </w:rPr>
              <w:t xml:space="preserve">,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08F6E6C2" w14:textId="51760EDD"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7164AF2" w:rsidR="00163CA6" w:rsidRPr="006F633C" w:rsidRDefault="00163CA6" w:rsidP="008E39E4">
            <w:pPr>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98DA3BE" w:rsidR="00163CA6" w:rsidRPr="006F633C" w:rsidRDefault="00DD5538" w:rsidP="008E39E4">
            <w:pPr>
              <w:rPr>
                <w:kern w:val="2"/>
                <w:szCs w:val="24"/>
              </w:rPr>
            </w:pPr>
            <w:r w:rsidRPr="008F784B">
              <w:rPr>
                <w:kern w:val="2"/>
                <w:szCs w:val="24"/>
              </w:rPr>
              <w:t>Pirkimas atliekamas įgyvendinant investicinį projektą „Odontologijos paslaugų neįgaliesiems modelio diegimas VšĮ Centro poliklinikoje“. Projekto numeris: 09-071-P-0019.</w:t>
            </w: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61B64503"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r w:rsidR="008E6EBC">
              <w:rPr>
                <w:kern w:val="2"/>
                <w:szCs w:val="24"/>
              </w:rPr>
              <w:t>tiektinas</w:t>
            </w:r>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DE7462" w:rsidRPr="00DE7462">
              <w:rPr>
                <w:b/>
                <w:bCs/>
                <w:kern w:val="2"/>
                <w:szCs w:val="24"/>
              </w:rPr>
              <w:t>6</w:t>
            </w:r>
            <w:r w:rsidR="00A4105D">
              <w:rPr>
                <w:b/>
                <w:bCs/>
                <w:kern w:val="2"/>
                <w:szCs w:val="24"/>
              </w:rPr>
              <w:t>0 (</w:t>
            </w:r>
            <w:r w:rsidR="00DE7462">
              <w:rPr>
                <w:b/>
                <w:bCs/>
                <w:kern w:val="2"/>
                <w:szCs w:val="24"/>
              </w:rPr>
              <w:t>šešias</w:t>
            </w:r>
            <w:r w:rsidR="00A4105D">
              <w:rPr>
                <w:b/>
                <w:bCs/>
                <w:kern w:val="2"/>
                <w:szCs w:val="24"/>
              </w:rPr>
              <w:t>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776F6C" w:rsidRPr="00C360FB">
              <w:t>Pylimo g. 3</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16001A9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DD5538" w:rsidRPr="000B21A6">
              <w:rPr>
                <w:kern w:val="2"/>
                <w:szCs w:val="24"/>
              </w:rPr>
              <w:t>kokybišk</w:t>
            </w:r>
            <w:r w:rsidR="00DD5538">
              <w:rPr>
                <w:kern w:val="2"/>
                <w:szCs w:val="24"/>
              </w:rPr>
              <w:t>omis</w:t>
            </w:r>
            <w:r w:rsidR="00DD5538"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693CA2">
              <w:rPr>
                <w:kern w:val="2"/>
                <w:szCs w:val="24"/>
              </w:rPr>
              <w:t>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31F956C6"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 xml:space="preserve">Medicinos prietaiso </w:t>
            </w:r>
            <w:r>
              <w:rPr>
                <w:kern w:val="2"/>
                <w:szCs w:val="24"/>
              </w:rPr>
              <w:t>s</w:t>
            </w:r>
            <w:r w:rsidRPr="002523C0">
              <w:rPr>
                <w:szCs w:val="24"/>
              </w:rPr>
              <w:t>erviso dokumentacija lietuvių arba anglų kalba;</w:t>
            </w:r>
          </w:p>
          <w:p w14:paraId="74AFC88B" w14:textId="54F935DB" w:rsidR="00652714" w:rsidRDefault="00652714" w:rsidP="008E39E4">
            <w:pPr>
              <w:pStyle w:val="Sraopastraipa"/>
              <w:numPr>
                <w:ilvl w:val="0"/>
                <w:numId w:val="2"/>
              </w:numPr>
              <w:tabs>
                <w:tab w:val="left" w:pos="286"/>
              </w:tabs>
              <w:ind w:left="52" w:firstLine="0"/>
              <w:jc w:val="both"/>
            </w:pPr>
            <w:r>
              <w:t>CE sertifikato arba EB deklaracijos kopijos</w:t>
            </w:r>
            <w:r w:rsidR="00EE5BAB">
              <w:t xml:space="preserve"> pagal techninės specifikacijos </w:t>
            </w:r>
            <w:r w:rsidR="01D3A44D">
              <w:t>bendrųjų reikalavimų 5</w:t>
            </w:r>
            <w:r w:rsidR="00EE5BAB">
              <w:t xml:space="preserve"> punkte nurodytus reikalavimus</w:t>
            </w:r>
            <w:r>
              <w:t xml:space="preserve">. Pateikiant EB deklaracijos kopiją, kad </w:t>
            </w:r>
            <w:r w:rsidR="00DD7E2A">
              <w:t>P</w:t>
            </w:r>
            <w:r>
              <w:t xml:space="preserve">rekė atitiks reikiamus standartus, bei </w:t>
            </w:r>
            <w:r w:rsidR="00DD7E2A">
              <w:t>P</w:t>
            </w:r>
            <w:r>
              <w:t xml:space="preserve">rekės klasei būtinus reglamentus, kartu pateikiami ir techniniai dokumentai, pagrindžiantys </w:t>
            </w:r>
            <w:r w:rsidR="00DD7E2A">
              <w:t>P</w:t>
            </w:r>
            <w:r>
              <w:t>rekės atitiktį reikiamiems standartams bei reglamentams.</w:t>
            </w:r>
          </w:p>
          <w:p w14:paraId="4DBDB049" w14:textId="3E93A945" w:rsidR="005E73E5" w:rsidRPr="006F633C" w:rsidRDefault="00163CA6" w:rsidP="001F5005">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66055DAB"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152D4155"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mas</w:t>
            </w:r>
            <w:r w:rsidR="005F2DBA">
              <w:rPr>
                <w:kern w:val="2"/>
                <w:szCs w:val="24"/>
              </w:rPr>
              <w:t xml:space="preserve"> 24 mėn</w:t>
            </w:r>
            <w:r w:rsidR="00604597">
              <w:rPr>
                <w:kern w:val="2"/>
                <w:szCs w:val="24"/>
              </w:rPr>
              <w:t>.</w:t>
            </w:r>
            <w:r w:rsidR="00163CA6" w:rsidRPr="00FD3D97">
              <w:rPr>
                <w:kern w:val="2"/>
                <w:szCs w:val="24"/>
              </w:rPr>
              <w:t xml:space="preserve">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lastRenderedPageBreak/>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172FBC9F"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Pirkėjui</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36310DF0"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p>
          <w:p w14:paraId="6594804A" w14:textId="3A67F20C"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1F5005">
            <w:pPr>
              <w:jc w:val="both"/>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2F01821" w:rsidR="00F65EAF" w:rsidRPr="006F633C" w:rsidRDefault="00757891" w:rsidP="008C3F26">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3077EDF"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B902D0" w:rsidRPr="00856290">
              <w:rPr>
                <w:color w:val="000000" w:themeColor="text1"/>
                <w:kern w:val="2"/>
                <w:szCs w:val="24"/>
              </w:rPr>
              <w:t>0</w:t>
            </w:r>
            <w:r w:rsidR="00B902D0">
              <w:rPr>
                <w:color w:val="000000" w:themeColor="text1"/>
                <w:kern w:val="2"/>
                <w:szCs w:val="24"/>
              </w:rPr>
              <w:t>2</w:t>
            </w:r>
            <w:r w:rsidR="00B902D0" w:rsidRPr="00856290">
              <w:rPr>
                <w:color w:val="000000" w:themeColor="text1"/>
                <w:kern w:val="2"/>
                <w:szCs w:val="24"/>
              </w:rPr>
              <w:t xml:space="preserve"> </w:t>
            </w:r>
            <w:r w:rsidRPr="00856290">
              <w:rPr>
                <w:color w:val="000000" w:themeColor="text1"/>
                <w:kern w:val="2"/>
                <w:szCs w:val="24"/>
              </w:rPr>
              <w:t>(</w:t>
            </w:r>
            <w:r w:rsidR="00B902D0">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5C0F7B5" w14:textId="4B8F300D" w:rsidR="0061471B" w:rsidRPr="006226DD" w:rsidRDefault="0061471B" w:rsidP="0061471B">
            <w:pPr>
              <w:jc w:val="both"/>
              <w:rPr>
                <w:kern w:val="2"/>
                <w:szCs w:val="24"/>
              </w:rPr>
            </w:pPr>
            <w:r w:rsidRPr="006F633C">
              <w:rPr>
                <w:color w:val="000000"/>
                <w:kern w:val="2"/>
                <w:szCs w:val="24"/>
              </w:rPr>
              <w:t>9.2.1. </w:t>
            </w:r>
            <w:r w:rsidRPr="006A366C">
              <w:rPr>
                <w:kern w:val="2"/>
                <w:szCs w:val="24"/>
              </w:rPr>
              <w:t xml:space="preserve">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teiktinas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w:t>
            </w:r>
            <w:r w:rsidR="00440759">
              <w:rPr>
                <w:kern w:val="2"/>
                <w:szCs w:val="24"/>
              </w:rPr>
              <w:t>vėluoja vykdyti garantinės priežiūros įsipareigojimus, nurodytus 6.2 punkte</w:t>
            </w:r>
            <w:r w:rsidRPr="00947C22">
              <w:rPr>
                <w:kern w:val="2"/>
                <w:szCs w:val="24"/>
              </w:rPr>
              <w:t xml:space="preserve">, Pirkėjas </w:t>
            </w:r>
            <w:r w:rsidR="000A1B13">
              <w:rPr>
                <w:kern w:val="2"/>
                <w:szCs w:val="24"/>
              </w:rPr>
              <w:t xml:space="preserve">nuo kitos nei nustatytas terminas darbo dienos </w:t>
            </w:r>
            <w:r w:rsidRPr="00947C22">
              <w:rPr>
                <w:kern w:val="2"/>
                <w:szCs w:val="24"/>
              </w:rPr>
              <w:t xml:space="preserve"> Tiekėjui </w:t>
            </w:r>
            <w:r w:rsidR="00572A4C" w:rsidRPr="00947C22">
              <w:rPr>
                <w:kern w:val="2"/>
                <w:szCs w:val="24"/>
              </w:rPr>
              <w:t>skaičiuo</w:t>
            </w:r>
            <w:r w:rsidR="00572A4C">
              <w:rPr>
                <w:kern w:val="2"/>
                <w:szCs w:val="24"/>
              </w:rPr>
              <w:t>ja</w:t>
            </w:r>
            <w:r w:rsidR="00572A4C" w:rsidRPr="00947C22">
              <w:rPr>
                <w:kern w:val="2"/>
                <w:szCs w:val="24"/>
              </w:rPr>
              <w:t xml:space="preserve"> </w:t>
            </w:r>
            <w:r w:rsidRPr="00947C22">
              <w:rPr>
                <w:kern w:val="2"/>
                <w:szCs w:val="24"/>
              </w:rPr>
              <w:t>100,00 Eur (vieno šimto eurų 00 ct) dydžio baudą už kiekvieną uždelstą darbo dieną.</w:t>
            </w:r>
          </w:p>
          <w:p w14:paraId="76EBA109" w14:textId="5564065E" w:rsidR="0061471B" w:rsidRPr="006F633C" w:rsidRDefault="0061471B" w:rsidP="0061471B">
            <w:pPr>
              <w:jc w:val="both"/>
              <w:rPr>
                <w:color w:val="000000"/>
                <w:kern w:val="2"/>
                <w:szCs w:val="24"/>
              </w:rPr>
            </w:pPr>
            <w:r w:rsidRPr="00947C22">
              <w:rPr>
                <w:color w:val="000000"/>
                <w:szCs w:val="24"/>
                <w:lang w:val="lt"/>
              </w:rPr>
              <w:t>9.2.</w:t>
            </w:r>
            <w:r w:rsidR="00572A4C">
              <w:rPr>
                <w:color w:val="000000"/>
                <w:szCs w:val="24"/>
                <w:lang w:val="lt"/>
              </w:rPr>
              <w:t>2</w:t>
            </w:r>
            <w:r w:rsidRPr="00947C22">
              <w:rPr>
                <w:color w:val="000000"/>
                <w:szCs w:val="24"/>
                <w:lang w:val="lt"/>
              </w:rPr>
              <w:t>.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skaičiuoja 0,</w:t>
            </w:r>
            <w:r w:rsidR="009F4B90" w:rsidRPr="00477805">
              <w:rPr>
                <w:szCs w:val="24"/>
                <w:lang w:val="lt"/>
              </w:rPr>
              <w:t>0</w:t>
            </w:r>
            <w:r w:rsidR="009F4B90">
              <w:rPr>
                <w:szCs w:val="24"/>
                <w:lang w:val="lt"/>
              </w:rPr>
              <w:t>2</w:t>
            </w:r>
            <w:r w:rsidR="009F4B90" w:rsidRPr="00477805">
              <w:rPr>
                <w:szCs w:val="24"/>
                <w:lang w:val="lt"/>
              </w:rPr>
              <w:t xml:space="preserve"> </w:t>
            </w:r>
            <w:r w:rsidRPr="00477805">
              <w:rPr>
                <w:szCs w:val="24"/>
                <w:lang w:val="lt"/>
              </w:rPr>
              <w:t>(</w:t>
            </w:r>
            <w:r w:rsidR="009F4B90">
              <w:rPr>
                <w:szCs w:val="24"/>
                <w:lang w:val="lt"/>
              </w:rPr>
              <w:t xml:space="preserve">dvi </w:t>
            </w:r>
            <w:r w:rsidRPr="00477805">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88DBEA5" w14:textId="2FE3B78D" w:rsidR="0061471B" w:rsidRDefault="0061471B" w:rsidP="0061471B">
            <w:pPr>
              <w:jc w:val="both"/>
              <w:rPr>
                <w:szCs w:val="24"/>
              </w:rPr>
            </w:pPr>
            <w:r w:rsidRPr="006F633C">
              <w:rPr>
                <w:color w:val="000000"/>
                <w:kern w:val="2"/>
                <w:szCs w:val="24"/>
              </w:rPr>
              <w:t>9.2.</w:t>
            </w:r>
            <w:r w:rsidR="00572A4C">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B82A9CB" w:rsidR="0061471B" w:rsidRPr="006F633C" w:rsidRDefault="0061471B" w:rsidP="0061471B">
            <w:pPr>
              <w:jc w:val="both"/>
              <w:rPr>
                <w:b/>
                <w:kern w:val="2"/>
                <w:szCs w:val="24"/>
              </w:rPr>
            </w:pPr>
            <w:r w:rsidRPr="004B5D26">
              <w:rPr>
                <w:bCs/>
                <w:kern w:val="2"/>
                <w:szCs w:val="24"/>
              </w:rPr>
              <w:t>9.2.</w:t>
            </w:r>
            <w:r w:rsidR="00572A4C">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w:t>
            </w:r>
            <w:r w:rsidRPr="006F633C">
              <w:rPr>
                <w:b/>
                <w:kern w:val="2"/>
                <w:szCs w:val="24"/>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8C20B4B" w14:textId="77777777" w:rsidR="00572A4C" w:rsidRPr="006F633C" w:rsidRDefault="00572A4C" w:rsidP="00572A4C">
            <w:pPr>
              <w:rPr>
                <w:color w:val="4472C4"/>
                <w:kern w:val="2"/>
                <w:szCs w:val="24"/>
              </w:rPr>
            </w:pPr>
            <w:r w:rsidRPr="006F633C">
              <w:rPr>
                <w:kern w:val="2"/>
                <w:szCs w:val="24"/>
              </w:rPr>
              <w:t>Netaikoma</w:t>
            </w:r>
          </w:p>
          <w:p w14:paraId="1614EA13" w14:textId="5C484DF9" w:rsidR="00CB7F52" w:rsidRPr="006F633C" w:rsidRDefault="00CB7F52" w:rsidP="00CB7F52">
            <w:pPr>
              <w:rPr>
                <w:kern w:val="2"/>
                <w:szCs w:val="24"/>
              </w:rPr>
            </w:pP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62AAE32" w:rsidR="00CB7F52" w:rsidRPr="006F633C" w:rsidRDefault="00572A4C" w:rsidP="00CB7F52">
            <w:pPr>
              <w:rPr>
                <w:color w:val="4472C4"/>
                <w:kern w:val="2"/>
                <w:szCs w:val="24"/>
              </w:rPr>
            </w:pPr>
            <w:r>
              <w:rPr>
                <w:color w:val="000000"/>
                <w:kern w:val="2"/>
                <w:szCs w:val="24"/>
              </w:rPr>
              <w:t>20</w:t>
            </w:r>
            <w:r w:rsidRPr="00683C5B">
              <w:rPr>
                <w:color w:val="000000"/>
                <w:kern w:val="2"/>
                <w:szCs w:val="24"/>
              </w:rPr>
              <w:t xml:space="preserve"> </w:t>
            </w:r>
            <w:r w:rsidR="00C460B3">
              <w:rPr>
                <w:color w:val="000000"/>
                <w:kern w:val="2"/>
                <w:szCs w:val="24"/>
              </w:rPr>
              <w:t>(</w:t>
            </w:r>
            <w:r>
              <w:rPr>
                <w:color w:val="000000"/>
                <w:kern w:val="2"/>
                <w:szCs w:val="24"/>
              </w:rPr>
              <w:t>dvidešimt</w:t>
            </w:r>
            <w:r w:rsidR="00CB7F52" w:rsidRPr="00683C5B">
              <w:rPr>
                <w:color w:val="000000"/>
                <w:kern w:val="2"/>
                <w:szCs w:val="24"/>
              </w:rPr>
              <w:t>) eurų</w:t>
            </w:r>
            <w:r w:rsidR="00CB7F52" w:rsidRPr="00683C5B">
              <w:rPr>
                <w:rStyle w:val="normaltextrun"/>
                <w:bdr w:val="none" w:sz="0" w:space="0" w:color="auto" w:frame="1"/>
              </w:rPr>
              <w:t xml:space="preserve"> už kiekvieną nustatytą atvejį</w:t>
            </w:r>
            <w:r w:rsidR="00CB7F52">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42B648B6"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w:t>
            </w:r>
            <w:r w:rsidR="00BB7DC7">
              <w:rPr>
                <w:color w:val="000000"/>
                <w:kern w:val="2"/>
                <w:szCs w:val="24"/>
              </w:rPr>
              <w:t xml:space="preserve">abiejų šalių </w:t>
            </w:r>
            <w:r w:rsidRPr="004B5D26">
              <w:rPr>
                <w:color w:val="000000"/>
                <w:kern w:val="2"/>
                <w:szCs w:val="24"/>
              </w:rPr>
              <w:t xml:space="preserve">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16F6512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sidR="00EA4311">
              <w:rPr>
                <w:kern w:val="2"/>
                <w:szCs w:val="24"/>
              </w:rPr>
              <w:t>,</w:t>
            </w:r>
            <w:r w:rsidRPr="00EC1FEB">
              <w:rPr>
                <w:kern w:val="2"/>
                <w:szCs w:val="24"/>
              </w:rPr>
              <w:t xml:space="preserve">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1F002E5C"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55D393F5"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lastRenderedPageBreak/>
              <w:t>„12.2.8. Išrašomoje sąskaitoje faktūroje Tiekėjas turi nurodyti Pirkėjo Sutarčiai suteiktą numerį“.</w:t>
            </w:r>
          </w:p>
        </w:tc>
      </w:tr>
      <w:tr w:rsidR="00532ECF" w:rsidRPr="006F633C" w14:paraId="4046FB14" w14:textId="7777777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4298" w14:textId="77777777" w:rsidR="00D673C1" w:rsidRDefault="00D673C1">
      <w:pPr>
        <w:rPr>
          <w:kern w:val="2"/>
          <w:sz w:val="22"/>
          <w:szCs w:val="22"/>
          <w:lang w:val="en-US"/>
        </w:rPr>
      </w:pPr>
      <w:r>
        <w:rPr>
          <w:kern w:val="2"/>
          <w:sz w:val="22"/>
          <w:szCs w:val="22"/>
          <w:lang w:val="en-US"/>
        </w:rPr>
        <w:separator/>
      </w:r>
    </w:p>
  </w:endnote>
  <w:endnote w:type="continuationSeparator" w:id="0">
    <w:p w14:paraId="097C5AC8" w14:textId="77777777" w:rsidR="00D673C1" w:rsidRDefault="00D673C1">
      <w:pPr>
        <w:rPr>
          <w:kern w:val="2"/>
          <w:sz w:val="22"/>
          <w:szCs w:val="22"/>
          <w:lang w:val="en-US"/>
        </w:rPr>
      </w:pPr>
      <w:r>
        <w:rPr>
          <w:kern w:val="2"/>
          <w:sz w:val="22"/>
          <w:szCs w:val="22"/>
          <w:lang w:val="en-US"/>
        </w:rPr>
        <w:continuationSeparator/>
      </w:r>
    </w:p>
  </w:endnote>
  <w:endnote w:type="continuationNotice" w:id="1">
    <w:p w14:paraId="37DB5CC1" w14:textId="77777777" w:rsidR="00D673C1" w:rsidRDefault="00D673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214B" w14:textId="77777777" w:rsidR="00D673C1" w:rsidRDefault="00D673C1">
      <w:pPr>
        <w:rPr>
          <w:kern w:val="2"/>
          <w:sz w:val="22"/>
          <w:szCs w:val="22"/>
          <w:lang w:val="en-US"/>
        </w:rPr>
      </w:pPr>
      <w:r>
        <w:rPr>
          <w:kern w:val="2"/>
          <w:sz w:val="22"/>
          <w:szCs w:val="22"/>
          <w:lang w:val="en-US"/>
        </w:rPr>
        <w:separator/>
      </w:r>
    </w:p>
  </w:footnote>
  <w:footnote w:type="continuationSeparator" w:id="0">
    <w:p w14:paraId="3A6FAB1F" w14:textId="77777777" w:rsidR="00D673C1" w:rsidRDefault="00D673C1">
      <w:pPr>
        <w:rPr>
          <w:kern w:val="2"/>
          <w:sz w:val="22"/>
          <w:szCs w:val="22"/>
          <w:lang w:val="en-US"/>
        </w:rPr>
      </w:pPr>
      <w:r>
        <w:rPr>
          <w:kern w:val="2"/>
          <w:sz w:val="22"/>
          <w:szCs w:val="22"/>
          <w:lang w:val="en-US"/>
        </w:rPr>
        <w:continuationSeparator/>
      </w:r>
    </w:p>
  </w:footnote>
  <w:footnote w:type="continuationNotice" w:id="1">
    <w:p w14:paraId="7137DCDB" w14:textId="77777777" w:rsidR="00D673C1" w:rsidRDefault="00D673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55A"/>
    <w:rsid w:val="00002908"/>
    <w:rsid w:val="000046E0"/>
    <w:rsid w:val="00010906"/>
    <w:rsid w:val="00016413"/>
    <w:rsid w:val="00024001"/>
    <w:rsid w:val="00027D8E"/>
    <w:rsid w:val="00035F92"/>
    <w:rsid w:val="00037680"/>
    <w:rsid w:val="000627A9"/>
    <w:rsid w:val="000757BA"/>
    <w:rsid w:val="0007745F"/>
    <w:rsid w:val="000830FB"/>
    <w:rsid w:val="000918F4"/>
    <w:rsid w:val="0009565E"/>
    <w:rsid w:val="000A1B13"/>
    <w:rsid w:val="000F67B8"/>
    <w:rsid w:val="000F7B1E"/>
    <w:rsid w:val="001057F7"/>
    <w:rsid w:val="00110B1D"/>
    <w:rsid w:val="00114836"/>
    <w:rsid w:val="00116C3C"/>
    <w:rsid w:val="001268BB"/>
    <w:rsid w:val="00150FE6"/>
    <w:rsid w:val="00161ABB"/>
    <w:rsid w:val="00163CA6"/>
    <w:rsid w:val="00165F2F"/>
    <w:rsid w:val="00177FA5"/>
    <w:rsid w:val="00180343"/>
    <w:rsid w:val="00181EC6"/>
    <w:rsid w:val="001A399C"/>
    <w:rsid w:val="001A6ABA"/>
    <w:rsid w:val="001B28E5"/>
    <w:rsid w:val="001B41A1"/>
    <w:rsid w:val="001C0445"/>
    <w:rsid w:val="001D5FBC"/>
    <w:rsid w:val="001E4E45"/>
    <w:rsid w:val="001F14DA"/>
    <w:rsid w:val="001F213D"/>
    <w:rsid w:val="001F5005"/>
    <w:rsid w:val="001F579E"/>
    <w:rsid w:val="00220DC7"/>
    <w:rsid w:val="00224113"/>
    <w:rsid w:val="00235CFC"/>
    <w:rsid w:val="002466E6"/>
    <w:rsid w:val="00256108"/>
    <w:rsid w:val="00263B46"/>
    <w:rsid w:val="0027090B"/>
    <w:rsid w:val="00272668"/>
    <w:rsid w:val="002826B8"/>
    <w:rsid w:val="002853D1"/>
    <w:rsid w:val="00297BEC"/>
    <w:rsid w:val="002A03FF"/>
    <w:rsid w:val="002A1D3F"/>
    <w:rsid w:val="002A3C7E"/>
    <w:rsid w:val="002A402E"/>
    <w:rsid w:val="002B0301"/>
    <w:rsid w:val="002C3FF1"/>
    <w:rsid w:val="002D5634"/>
    <w:rsid w:val="002D6038"/>
    <w:rsid w:val="002E1152"/>
    <w:rsid w:val="002E1C2D"/>
    <w:rsid w:val="00306113"/>
    <w:rsid w:val="00306E2D"/>
    <w:rsid w:val="003162CC"/>
    <w:rsid w:val="00321BA6"/>
    <w:rsid w:val="0032300F"/>
    <w:rsid w:val="00333691"/>
    <w:rsid w:val="00341306"/>
    <w:rsid w:val="00352053"/>
    <w:rsid w:val="00353519"/>
    <w:rsid w:val="00356EAF"/>
    <w:rsid w:val="003608AF"/>
    <w:rsid w:val="00360AA3"/>
    <w:rsid w:val="0036524B"/>
    <w:rsid w:val="003668F7"/>
    <w:rsid w:val="00366D9E"/>
    <w:rsid w:val="00370A95"/>
    <w:rsid w:val="00377DFB"/>
    <w:rsid w:val="00383C2C"/>
    <w:rsid w:val="00385FF5"/>
    <w:rsid w:val="00387FD7"/>
    <w:rsid w:val="00392FA8"/>
    <w:rsid w:val="00397F1C"/>
    <w:rsid w:val="003B03F8"/>
    <w:rsid w:val="003B074C"/>
    <w:rsid w:val="003B757E"/>
    <w:rsid w:val="003C1B9D"/>
    <w:rsid w:val="003C5D8F"/>
    <w:rsid w:val="003D3789"/>
    <w:rsid w:val="003E764F"/>
    <w:rsid w:val="003F267D"/>
    <w:rsid w:val="00404E09"/>
    <w:rsid w:val="00407194"/>
    <w:rsid w:val="004372A2"/>
    <w:rsid w:val="00440759"/>
    <w:rsid w:val="00445E0D"/>
    <w:rsid w:val="0045262C"/>
    <w:rsid w:val="0045489C"/>
    <w:rsid w:val="004556E9"/>
    <w:rsid w:val="0046160B"/>
    <w:rsid w:val="00464AD3"/>
    <w:rsid w:val="00477297"/>
    <w:rsid w:val="004773F1"/>
    <w:rsid w:val="004810FB"/>
    <w:rsid w:val="00491BB6"/>
    <w:rsid w:val="00497B3A"/>
    <w:rsid w:val="004A16BF"/>
    <w:rsid w:val="004B1E0B"/>
    <w:rsid w:val="004C7373"/>
    <w:rsid w:val="004C7AAD"/>
    <w:rsid w:val="00501A74"/>
    <w:rsid w:val="0050634C"/>
    <w:rsid w:val="005278AF"/>
    <w:rsid w:val="00532ECF"/>
    <w:rsid w:val="00540CA8"/>
    <w:rsid w:val="00552226"/>
    <w:rsid w:val="00552CD7"/>
    <w:rsid w:val="0055698E"/>
    <w:rsid w:val="00557673"/>
    <w:rsid w:val="005667BC"/>
    <w:rsid w:val="00572A4C"/>
    <w:rsid w:val="00576343"/>
    <w:rsid w:val="00577438"/>
    <w:rsid w:val="00584E63"/>
    <w:rsid w:val="005A0D25"/>
    <w:rsid w:val="005A2421"/>
    <w:rsid w:val="005A6C26"/>
    <w:rsid w:val="005C6F48"/>
    <w:rsid w:val="005E73E5"/>
    <w:rsid w:val="005F0CAB"/>
    <w:rsid w:val="005F0D7C"/>
    <w:rsid w:val="005F2DBA"/>
    <w:rsid w:val="00604597"/>
    <w:rsid w:val="00605366"/>
    <w:rsid w:val="00607DE5"/>
    <w:rsid w:val="0061177A"/>
    <w:rsid w:val="00612AEF"/>
    <w:rsid w:val="00613C28"/>
    <w:rsid w:val="0061471B"/>
    <w:rsid w:val="00616157"/>
    <w:rsid w:val="006226DD"/>
    <w:rsid w:val="00625872"/>
    <w:rsid w:val="006466FF"/>
    <w:rsid w:val="00647369"/>
    <w:rsid w:val="00647DDF"/>
    <w:rsid w:val="00652714"/>
    <w:rsid w:val="00674421"/>
    <w:rsid w:val="006801F1"/>
    <w:rsid w:val="00680309"/>
    <w:rsid w:val="00686B80"/>
    <w:rsid w:val="006912E0"/>
    <w:rsid w:val="006915EF"/>
    <w:rsid w:val="00693CA2"/>
    <w:rsid w:val="006A367F"/>
    <w:rsid w:val="006C1495"/>
    <w:rsid w:val="006D4B43"/>
    <w:rsid w:val="006D5B7C"/>
    <w:rsid w:val="006E2B4E"/>
    <w:rsid w:val="006E37B8"/>
    <w:rsid w:val="006F2469"/>
    <w:rsid w:val="006F633C"/>
    <w:rsid w:val="006F7BCA"/>
    <w:rsid w:val="007033DC"/>
    <w:rsid w:val="00706F9F"/>
    <w:rsid w:val="00720C87"/>
    <w:rsid w:val="00727AE7"/>
    <w:rsid w:val="007329D7"/>
    <w:rsid w:val="00740F20"/>
    <w:rsid w:val="00757891"/>
    <w:rsid w:val="00760A16"/>
    <w:rsid w:val="007610CF"/>
    <w:rsid w:val="007632E9"/>
    <w:rsid w:val="007723E4"/>
    <w:rsid w:val="00776F6C"/>
    <w:rsid w:val="0079160E"/>
    <w:rsid w:val="007A1FF5"/>
    <w:rsid w:val="007C0A4C"/>
    <w:rsid w:val="007C3FD6"/>
    <w:rsid w:val="007C4AAD"/>
    <w:rsid w:val="007C6772"/>
    <w:rsid w:val="007D0600"/>
    <w:rsid w:val="007D4483"/>
    <w:rsid w:val="007E1530"/>
    <w:rsid w:val="007F093A"/>
    <w:rsid w:val="007F16BB"/>
    <w:rsid w:val="007F242E"/>
    <w:rsid w:val="007F3A9B"/>
    <w:rsid w:val="007F515E"/>
    <w:rsid w:val="00804FFB"/>
    <w:rsid w:val="00804FFC"/>
    <w:rsid w:val="008164C0"/>
    <w:rsid w:val="00822B59"/>
    <w:rsid w:val="00826C13"/>
    <w:rsid w:val="00856290"/>
    <w:rsid w:val="00856B72"/>
    <w:rsid w:val="008606E2"/>
    <w:rsid w:val="00861ED7"/>
    <w:rsid w:val="00866261"/>
    <w:rsid w:val="00867372"/>
    <w:rsid w:val="00883C9B"/>
    <w:rsid w:val="00893365"/>
    <w:rsid w:val="008959E4"/>
    <w:rsid w:val="00897D3A"/>
    <w:rsid w:val="008A01E1"/>
    <w:rsid w:val="008A3454"/>
    <w:rsid w:val="008B17AC"/>
    <w:rsid w:val="008B39F9"/>
    <w:rsid w:val="008B41AD"/>
    <w:rsid w:val="008C3F26"/>
    <w:rsid w:val="008C4A77"/>
    <w:rsid w:val="008D0406"/>
    <w:rsid w:val="008E39E4"/>
    <w:rsid w:val="008E6EBC"/>
    <w:rsid w:val="008F5B31"/>
    <w:rsid w:val="008F784B"/>
    <w:rsid w:val="009020FC"/>
    <w:rsid w:val="009024C1"/>
    <w:rsid w:val="00904C13"/>
    <w:rsid w:val="00905BB9"/>
    <w:rsid w:val="009118A1"/>
    <w:rsid w:val="00913231"/>
    <w:rsid w:val="009426C9"/>
    <w:rsid w:val="00947C22"/>
    <w:rsid w:val="0096071E"/>
    <w:rsid w:val="00960963"/>
    <w:rsid w:val="00961A6C"/>
    <w:rsid w:val="00962C24"/>
    <w:rsid w:val="00963A31"/>
    <w:rsid w:val="00965BA9"/>
    <w:rsid w:val="0097202A"/>
    <w:rsid w:val="00972236"/>
    <w:rsid w:val="00981625"/>
    <w:rsid w:val="00981F26"/>
    <w:rsid w:val="00990B15"/>
    <w:rsid w:val="00991E5D"/>
    <w:rsid w:val="0099744E"/>
    <w:rsid w:val="009A62C9"/>
    <w:rsid w:val="009B1189"/>
    <w:rsid w:val="009B5DBE"/>
    <w:rsid w:val="009C164C"/>
    <w:rsid w:val="009D121E"/>
    <w:rsid w:val="009D3B48"/>
    <w:rsid w:val="009E00ED"/>
    <w:rsid w:val="009E0B10"/>
    <w:rsid w:val="009F12C6"/>
    <w:rsid w:val="009F4B90"/>
    <w:rsid w:val="00A21072"/>
    <w:rsid w:val="00A21C43"/>
    <w:rsid w:val="00A2221F"/>
    <w:rsid w:val="00A25A8A"/>
    <w:rsid w:val="00A320B8"/>
    <w:rsid w:val="00A3705B"/>
    <w:rsid w:val="00A4105D"/>
    <w:rsid w:val="00A47473"/>
    <w:rsid w:val="00A47B23"/>
    <w:rsid w:val="00A53BA1"/>
    <w:rsid w:val="00A617AB"/>
    <w:rsid w:val="00A64D33"/>
    <w:rsid w:val="00A65044"/>
    <w:rsid w:val="00A67455"/>
    <w:rsid w:val="00A873A1"/>
    <w:rsid w:val="00A875AD"/>
    <w:rsid w:val="00A97437"/>
    <w:rsid w:val="00AA63EC"/>
    <w:rsid w:val="00AB1A32"/>
    <w:rsid w:val="00AB597B"/>
    <w:rsid w:val="00AB72A3"/>
    <w:rsid w:val="00AC1540"/>
    <w:rsid w:val="00AD0032"/>
    <w:rsid w:val="00AD30A3"/>
    <w:rsid w:val="00AD3581"/>
    <w:rsid w:val="00AD6A2D"/>
    <w:rsid w:val="00AE17D7"/>
    <w:rsid w:val="00AE2577"/>
    <w:rsid w:val="00AE5C6E"/>
    <w:rsid w:val="00AE6EAA"/>
    <w:rsid w:val="00AF79BC"/>
    <w:rsid w:val="00AF7DC6"/>
    <w:rsid w:val="00B007C9"/>
    <w:rsid w:val="00B04CF5"/>
    <w:rsid w:val="00B1694A"/>
    <w:rsid w:val="00B178C2"/>
    <w:rsid w:val="00B2661C"/>
    <w:rsid w:val="00B3019A"/>
    <w:rsid w:val="00B50ADC"/>
    <w:rsid w:val="00B70705"/>
    <w:rsid w:val="00B902D0"/>
    <w:rsid w:val="00B9518C"/>
    <w:rsid w:val="00BA1A19"/>
    <w:rsid w:val="00BA47C0"/>
    <w:rsid w:val="00BA6EC3"/>
    <w:rsid w:val="00BB5E84"/>
    <w:rsid w:val="00BB7DC7"/>
    <w:rsid w:val="00BC1A4E"/>
    <w:rsid w:val="00BC1C62"/>
    <w:rsid w:val="00BC5ED6"/>
    <w:rsid w:val="00BD0491"/>
    <w:rsid w:val="00BD069C"/>
    <w:rsid w:val="00BE4D84"/>
    <w:rsid w:val="00BF331C"/>
    <w:rsid w:val="00BF3937"/>
    <w:rsid w:val="00C10BFC"/>
    <w:rsid w:val="00C14237"/>
    <w:rsid w:val="00C3456C"/>
    <w:rsid w:val="00C42978"/>
    <w:rsid w:val="00C460B3"/>
    <w:rsid w:val="00C51E41"/>
    <w:rsid w:val="00C546AC"/>
    <w:rsid w:val="00C816E1"/>
    <w:rsid w:val="00CB5447"/>
    <w:rsid w:val="00CB7F52"/>
    <w:rsid w:val="00CC55C8"/>
    <w:rsid w:val="00CC5F8C"/>
    <w:rsid w:val="00CD1D26"/>
    <w:rsid w:val="00CE5FED"/>
    <w:rsid w:val="00CE69CE"/>
    <w:rsid w:val="00D00AB7"/>
    <w:rsid w:val="00D25176"/>
    <w:rsid w:val="00D25C5D"/>
    <w:rsid w:val="00D260A9"/>
    <w:rsid w:val="00D26ABA"/>
    <w:rsid w:val="00D36151"/>
    <w:rsid w:val="00D37F02"/>
    <w:rsid w:val="00D4148C"/>
    <w:rsid w:val="00D673C1"/>
    <w:rsid w:val="00D91CD5"/>
    <w:rsid w:val="00D91F79"/>
    <w:rsid w:val="00D924DF"/>
    <w:rsid w:val="00D93488"/>
    <w:rsid w:val="00D97236"/>
    <w:rsid w:val="00DA7082"/>
    <w:rsid w:val="00DB07F9"/>
    <w:rsid w:val="00DB7064"/>
    <w:rsid w:val="00DC5110"/>
    <w:rsid w:val="00DD18AD"/>
    <w:rsid w:val="00DD5538"/>
    <w:rsid w:val="00DD7E2A"/>
    <w:rsid w:val="00DE7462"/>
    <w:rsid w:val="00E01DD5"/>
    <w:rsid w:val="00E03840"/>
    <w:rsid w:val="00E123B6"/>
    <w:rsid w:val="00E14832"/>
    <w:rsid w:val="00E23077"/>
    <w:rsid w:val="00E322DA"/>
    <w:rsid w:val="00E329FF"/>
    <w:rsid w:val="00E408BA"/>
    <w:rsid w:val="00E42B6B"/>
    <w:rsid w:val="00E474FC"/>
    <w:rsid w:val="00E545AD"/>
    <w:rsid w:val="00E56160"/>
    <w:rsid w:val="00E578BA"/>
    <w:rsid w:val="00E61998"/>
    <w:rsid w:val="00E8321E"/>
    <w:rsid w:val="00E865DB"/>
    <w:rsid w:val="00EA25C9"/>
    <w:rsid w:val="00EA3364"/>
    <w:rsid w:val="00EA4311"/>
    <w:rsid w:val="00EA4E87"/>
    <w:rsid w:val="00EA78C1"/>
    <w:rsid w:val="00EA7E21"/>
    <w:rsid w:val="00EB6BEB"/>
    <w:rsid w:val="00EB78E8"/>
    <w:rsid w:val="00EC0083"/>
    <w:rsid w:val="00EE5BAB"/>
    <w:rsid w:val="00F06929"/>
    <w:rsid w:val="00F10ED1"/>
    <w:rsid w:val="00F23113"/>
    <w:rsid w:val="00F25F4D"/>
    <w:rsid w:val="00F270BF"/>
    <w:rsid w:val="00F329B6"/>
    <w:rsid w:val="00F337AE"/>
    <w:rsid w:val="00F41D3F"/>
    <w:rsid w:val="00F454B0"/>
    <w:rsid w:val="00F5131F"/>
    <w:rsid w:val="00F61687"/>
    <w:rsid w:val="00F6291F"/>
    <w:rsid w:val="00F65EAF"/>
    <w:rsid w:val="00F712D7"/>
    <w:rsid w:val="00F722C3"/>
    <w:rsid w:val="00F7638C"/>
    <w:rsid w:val="00F81F4D"/>
    <w:rsid w:val="00F8246C"/>
    <w:rsid w:val="00F828F3"/>
    <w:rsid w:val="00F84A2B"/>
    <w:rsid w:val="00F95E5B"/>
    <w:rsid w:val="00F978FF"/>
    <w:rsid w:val="00FD3D97"/>
    <w:rsid w:val="00FD3FAC"/>
    <w:rsid w:val="00FE1970"/>
    <w:rsid w:val="01D3A44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E316194"/>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AD6364C-42F9-421A-B8AE-FB668956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547CCE2-8EC1-4F74-8177-88B500A7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66205</Words>
  <Characters>37737</Characters>
  <Application>Microsoft Office Word</Application>
  <DocSecurity>4</DocSecurity>
  <Lines>314</Lines>
  <Paragraphs>207</Paragraphs>
  <ScaleCrop>false</ScaleCrop>
  <Company/>
  <LinksUpToDate>false</LinksUpToDate>
  <CharactersWithSpaces>103735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2026-02-20T09:05:00Z</dcterms:created>
  <dcterms:modified xsi:type="dcterms:W3CDTF">2026-02-20T09:05:00Z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