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C6AB4" w14:textId="38D4D7C9" w:rsidR="00490FFE" w:rsidRPr="008A74D6" w:rsidRDefault="00490FFE" w:rsidP="008A74D6">
      <w:pPr>
        <w:jc w:val="center"/>
        <w:rPr>
          <w:rFonts w:ascii="Times New Roman" w:hAnsi="Times New Roman" w:cs="Times New Roman"/>
          <w:b/>
          <w:bCs/>
          <w:sz w:val="24"/>
          <w:szCs w:val="24"/>
        </w:rPr>
      </w:pPr>
      <w:r w:rsidRPr="008A74D6">
        <w:rPr>
          <w:rFonts w:ascii="Times New Roman" w:hAnsi="Times New Roman" w:cs="Times New Roman"/>
          <w:b/>
          <w:bCs/>
          <w:sz w:val="24"/>
          <w:szCs w:val="24"/>
        </w:rPr>
        <w:t xml:space="preserve">VŠĮ LIETUVOS SVEIKATOS MOKSLŲ UNIVERSITETO KAUNO LIGONINĖS </w:t>
      </w:r>
      <w:r w:rsidR="00B87AB3">
        <w:rPr>
          <w:rFonts w:ascii="Times New Roman" w:hAnsi="Times New Roman" w:cs="Times New Roman"/>
          <w:b/>
          <w:bCs/>
          <w:sz w:val="24"/>
          <w:szCs w:val="24"/>
        </w:rPr>
        <w:t>KONFERENCIJOS</w:t>
      </w:r>
      <w:r w:rsidRPr="008A74D6">
        <w:rPr>
          <w:rFonts w:ascii="Times New Roman" w:hAnsi="Times New Roman" w:cs="Times New Roman"/>
          <w:b/>
          <w:bCs/>
          <w:sz w:val="24"/>
          <w:szCs w:val="24"/>
        </w:rPr>
        <w:t xml:space="preserve"> „LSMU K</w:t>
      </w:r>
      <w:r w:rsidR="003B5C60">
        <w:rPr>
          <w:rFonts w:ascii="Times New Roman" w:hAnsi="Times New Roman" w:cs="Times New Roman"/>
          <w:b/>
          <w:bCs/>
          <w:sz w:val="24"/>
          <w:szCs w:val="24"/>
        </w:rPr>
        <w:t xml:space="preserve">AUNO </w:t>
      </w:r>
      <w:r w:rsidRPr="008A74D6">
        <w:rPr>
          <w:rFonts w:ascii="Times New Roman" w:hAnsi="Times New Roman" w:cs="Times New Roman"/>
          <w:b/>
          <w:bCs/>
          <w:sz w:val="24"/>
          <w:szCs w:val="24"/>
        </w:rPr>
        <w:t>L</w:t>
      </w:r>
      <w:r w:rsidR="003B5C60">
        <w:rPr>
          <w:rFonts w:ascii="Times New Roman" w:hAnsi="Times New Roman" w:cs="Times New Roman"/>
          <w:b/>
          <w:bCs/>
          <w:sz w:val="24"/>
          <w:szCs w:val="24"/>
        </w:rPr>
        <w:t>IGONINĖS</w:t>
      </w:r>
      <w:r w:rsidRPr="008A74D6">
        <w:rPr>
          <w:rFonts w:ascii="Times New Roman" w:hAnsi="Times New Roman" w:cs="Times New Roman"/>
          <w:b/>
          <w:bCs/>
          <w:sz w:val="24"/>
          <w:szCs w:val="24"/>
        </w:rPr>
        <w:t xml:space="preserve"> VADOVŲ MOKYMAI ’2</w:t>
      </w:r>
      <w:r w:rsidR="00436938">
        <w:rPr>
          <w:rFonts w:ascii="Times New Roman" w:hAnsi="Times New Roman" w:cs="Times New Roman"/>
          <w:b/>
          <w:bCs/>
          <w:sz w:val="24"/>
          <w:szCs w:val="24"/>
        </w:rPr>
        <w:t>6</w:t>
      </w:r>
      <w:r w:rsidRPr="008A74D6">
        <w:rPr>
          <w:rFonts w:ascii="Times New Roman" w:hAnsi="Times New Roman" w:cs="Times New Roman"/>
          <w:b/>
          <w:bCs/>
          <w:sz w:val="24"/>
          <w:szCs w:val="24"/>
        </w:rPr>
        <w:t>”  ORGANIZAVIMO PASLAUGŲ</w:t>
      </w:r>
    </w:p>
    <w:p w14:paraId="53963D07" w14:textId="77777777" w:rsidR="00490FFE" w:rsidRDefault="00490FFE" w:rsidP="00EE24E7">
      <w:pPr>
        <w:jc w:val="center"/>
        <w:rPr>
          <w:rFonts w:ascii="Times New Roman" w:hAnsi="Times New Roman" w:cs="Times New Roman"/>
          <w:b/>
          <w:bCs/>
          <w:sz w:val="24"/>
          <w:szCs w:val="24"/>
        </w:rPr>
      </w:pPr>
      <w:r w:rsidRPr="00EE24E7">
        <w:rPr>
          <w:rFonts w:ascii="Times New Roman" w:hAnsi="Times New Roman" w:cs="Times New Roman"/>
          <w:b/>
          <w:bCs/>
          <w:sz w:val="24"/>
          <w:szCs w:val="24"/>
        </w:rPr>
        <w:t>TECHNINĖ SPECIFIKACIJA</w:t>
      </w:r>
    </w:p>
    <w:p w14:paraId="7D9CBFC4" w14:textId="77777777" w:rsidR="00A66149" w:rsidRPr="00EE24E7" w:rsidRDefault="00A66149" w:rsidP="00EE24E7">
      <w:pPr>
        <w:jc w:val="center"/>
        <w:rPr>
          <w:rFonts w:ascii="Times New Roman" w:hAnsi="Times New Roman" w:cs="Times New Roman"/>
          <w:b/>
          <w:bCs/>
          <w:sz w:val="24"/>
          <w:szCs w:val="24"/>
        </w:rPr>
      </w:pPr>
    </w:p>
    <w:p w14:paraId="45B013E1" w14:textId="465FE9A1" w:rsidR="00490FFE" w:rsidRPr="00646EA5" w:rsidRDefault="00490FFE" w:rsidP="000E2E67">
      <w:pPr>
        <w:spacing w:after="0" w:line="240" w:lineRule="auto"/>
        <w:ind w:firstLine="562"/>
        <w:jc w:val="both"/>
        <w:rPr>
          <w:rFonts w:ascii="Times New Roman" w:hAnsi="Times New Roman" w:cs="Times New Roman"/>
          <w:sz w:val="24"/>
          <w:szCs w:val="24"/>
        </w:rPr>
      </w:pPr>
      <w:r w:rsidRPr="00DF11D0">
        <w:rPr>
          <w:rFonts w:ascii="Times New Roman" w:hAnsi="Times New Roman" w:cs="Times New Roman"/>
          <w:sz w:val="24"/>
          <w:szCs w:val="24"/>
        </w:rPr>
        <w:t>Viešoji įstaiga Lietuvos sveikatos mokslų universiteto Kauno ligoninė (toliau Perkančioji organizacija) planuoja įsigyti renginio „LSMU K</w:t>
      </w:r>
      <w:r w:rsidR="00445E55" w:rsidRPr="00DF11D0">
        <w:rPr>
          <w:rFonts w:ascii="Times New Roman" w:hAnsi="Times New Roman" w:cs="Times New Roman"/>
          <w:sz w:val="24"/>
          <w:szCs w:val="24"/>
        </w:rPr>
        <w:t>auno ligoninės</w:t>
      </w:r>
      <w:r w:rsidRPr="00DF11D0">
        <w:rPr>
          <w:rFonts w:ascii="Times New Roman" w:hAnsi="Times New Roman" w:cs="Times New Roman"/>
          <w:sz w:val="24"/>
          <w:szCs w:val="24"/>
        </w:rPr>
        <w:t xml:space="preserve"> vadovų mokymai </w:t>
      </w:r>
      <w:r w:rsidR="00DF11D0" w:rsidRPr="00DF11D0">
        <w:rPr>
          <w:rFonts w:ascii="Times New Roman" w:hAnsi="Times New Roman" w:cs="Times New Roman"/>
          <w:sz w:val="24"/>
          <w:szCs w:val="24"/>
        </w:rPr>
        <w:t>26</w:t>
      </w:r>
      <w:r w:rsidRPr="00DF11D0">
        <w:rPr>
          <w:rFonts w:ascii="Times New Roman" w:hAnsi="Times New Roman" w:cs="Times New Roman"/>
          <w:sz w:val="24"/>
          <w:szCs w:val="24"/>
        </w:rPr>
        <w:t>“</w:t>
      </w:r>
      <w:r w:rsidR="000D3279" w:rsidRPr="00DF11D0">
        <w:rPr>
          <w:rFonts w:ascii="Times New Roman" w:hAnsi="Times New Roman" w:cs="Times New Roman"/>
          <w:sz w:val="24"/>
          <w:szCs w:val="24"/>
        </w:rPr>
        <w:t xml:space="preserve"> (toliau – </w:t>
      </w:r>
      <w:r w:rsidR="000D3279" w:rsidRPr="00646EA5">
        <w:rPr>
          <w:rFonts w:ascii="Times New Roman" w:hAnsi="Times New Roman" w:cs="Times New Roman"/>
          <w:sz w:val="24"/>
          <w:szCs w:val="24"/>
        </w:rPr>
        <w:t>Renginys)</w:t>
      </w:r>
      <w:r w:rsidRPr="00646EA5">
        <w:rPr>
          <w:rFonts w:ascii="Times New Roman" w:hAnsi="Times New Roman" w:cs="Times New Roman"/>
          <w:sz w:val="24"/>
          <w:szCs w:val="24"/>
        </w:rPr>
        <w:t xml:space="preserve"> organizavimo paslaugas, kurios apima </w:t>
      </w:r>
      <w:r w:rsidR="0075390A" w:rsidRPr="00646EA5">
        <w:rPr>
          <w:rFonts w:ascii="Times New Roman" w:hAnsi="Times New Roman" w:cs="Times New Roman"/>
          <w:sz w:val="24"/>
          <w:szCs w:val="24"/>
        </w:rPr>
        <w:t>renginio vietos (</w:t>
      </w:r>
      <w:r w:rsidRPr="00646EA5">
        <w:rPr>
          <w:rFonts w:ascii="Times New Roman" w:hAnsi="Times New Roman" w:cs="Times New Roman"/>
          <w:sz w:val="24"/>
          <w:szCs w:val="24"/>
        </w:rPr>
        <w:t>salių</w:t>
      </w:r>
      <w:r w:rsidR="0075390A" w:rsidRPr="00646EA5">
        <w:rPr>
          <w:rFonts w:ascii="Times New Roman" w:hAnsi="Times New Roman" w:cs="Times New Roman"/>
          <w:sz w:val="24"/>
          <w:szCs w:val="24"/>
        </w:rPr>
        <w:t>)</w:t>
      </w:r>
      <w:r w:rsidRPr="00646EA5">
        <w:rPr>
          <w:rFonts w:ascii="Times New Roman" w:hAnsi="Times New Roman" w:cs="Times New Roman"/>
          <w:sz w:val="24"/>
          <w:szCs w:val="24"/>
        </w:rPr>
        <w:t xml:space="preserve"> nuomą ir maitinimo paslaugas</w:t>
      </w:r>
      <w:r w:rsidR="00EE24E7" w:rsidRPr="00646EA5">
        <w:rPr>
          <w:rFonts w:ascii="Times New Roman" w:hAnsi="Times New Roman" w:cs="Times New Roman"/>
          <w:sz w:val="24"/>
          <w:szCs w:val="24"/>
        </w:rPr>
        <w:t>.</w:t>
      </w:r>
    </w:p>
    <w:p w14:paraId="0EF76C84" w14:textId="41D92D64" w:rsidR="00490FFE" w:rsidRPr="00350265" w:rsidRDefault="00490FFE" w:rsidP="000E2E67">
      <w:pPr>
        <w:spacing w:after="0" w:line="240" w:lineRule="auto"/>
        <w:ind w:firstLine="562"/>
        <w:jc w:val="both"/>
        <w:rPr>
          <w:rFonts w:ascii="Times New Roman" w:hAnsi="Times New Roman" w:cs="Times New Roman"/>
          <w:sz w:val="24"/>
          <w:szCs w:val="24"/>
        </w:rPr>
      </w:pPr>
      <w:r w:rsidRPr="00350265">
        <w:rPr>
          <w:rFonts w:ascii="Times New Roman" w:hAnsi="Times New Roman" w:cs="Times New Roman"/>
          <w:sz w:val="24"/>
          <w:szCs w:val="24"/>
        </w:rPr>
        <w:t>1.</w:t>
      </w:r>
      <w:r w:rsidRPr="00350265">
        <w:rPr>
          <w:rFonts w:ascii="Times New Roman" w:hAnsi="Times New Roman" w:cs="Times New Roman"/>
          <w:sz w:val="24"/>
          <w:szCs w:val="24"/>
        </w:rPr>
        <w:tab/>
        <w:t>Renginio data: 202</w:t>
      </w:r>
      <w:r w:rsidR="00DF11D0" w:rsidRPr="00350265">
        <w:rPr>
          <w:rFonts w:ascii="Times New Roman" w:hAnsi="Times New Roman" w:cs="Times New Roman"/>
          <w:sz w:val="24"/>
          <w:szCs w:val="24"/>
        </w:rPr>
        <w:t>6</w:t>
      </w:r>
      <w:r w:rsidRPr="00350265">
        <w:rPr>
          <w:rFonts w:ascii="Times New Roman" w:hAnsi="Times New Roman" w:cs="Times New Roman"/>
          <w:sz w:val="24"/>
          <w:szCs w:val="24"/>
        </w:rPr>
        <w:t xml:space="preserve"> m. b</w:t>
      </w:r>
      <w:r w:rsidR="005A0B8D" w:rsidRPr="00350265">
        <w:rPr>
          <w:rFonts w:ascii="Times New Roman" w:hAnsi="Times New Roman" w:cs="Times New Roman"/>
          <w:sz w:val="24"/>
          <w:szCs w:val="24"/>
        </w:rPr>
        <w:t xml:space="preserve">alandžio </w:t>
      </w:r>
      <w:r w:rsidR="00646EA5" w:rsidRPr="00350265">
        <w:rPr>
          <w:rFonts w:ascii="Times New Roman" w:hAnsi="Times New Roman" w:cs="Times New Roman"/>
          <w:sz w:val="24"/>
          <w:szCs w:val="24"/>
        </w:rPr>
        <w:t>24</w:t>
      </w:r>
      <w:r w:rsidRPr="00350265">
        <w:rPr>
          <w:rFonts w:ascii="Times New Roman" w:hAnsi="Times New Roman" w:cs="Times New Roman"/>
          <w:sz w:val="24"/>
          <w:szCs w:val="24"/>
        </w:rPr>
        <w:t xml:space="preserve"> d. – 202</w:t>
      </w:r>
      <w:r w:rsidR="00646EA5" w:rsidRPr="00350265">
        <w:rPr>
          <w:rFonts w:ascii="Times New Roman" w:hAnsi="Times New Roman" w:cs="Times New Roman"/>
          <w:sz w:val="24"/>
          <w:szCs w:val="24"/>
        </w:rPr>
        <w:t>6</w:t>
      </w:r>
      <w:r w:rsidRPr="00350265">
        <w:rPr>
          <w:rFonts w:ascii="Times New Roman" w:hAnsi="Times New Roman" w:cs="Times New Roman"/>
          <w:sz w:val="24"/>
          <w:szCs w:val="24"/>
        </w:rPr>
        <w:t xml:space="preserve"> m. b</w:t>
      </w:r>
      <w:r w:rsidR="00646EA5" w:rsidRPr="00350265">
        <w:rPr>
          <w:rFonts w:ascii="Times New Roman" w:hAnsi="Times New Roman" w:cs="Times New Roman"/>
          <w:sz w:val="24"/>
          <w:szCs w:val="24"/>
        </w:rPr>
        <w:t xml:space="preserve">alandžio </w:t>
      </w:r>
      <w:r w:rsidRPr="00350265">
        <w:rPr>
          <w:rFonts w:ascii="Times New Roman" w:hAnsi="Times New Roman" w:cs="Times New Roman"/>
          <w:sz w:val="24"/>
          <w:szCs w:val="24"/>
        </w:rPr>
        <w:t>2</w:t>
      </w:r>
      <w:r w:rsidR="00646EA5" w:rsidRPr="00350265">
        <w:rPr>
          <w:rFonts w:ascii="Times New Roman" w:hAnsi="Times New Roman" w:cs="Times New Roman"/>
          <w:sz w:val="24"/>
          <w:szCs w:val="24"/>
        </w:rPr>
        <w:t>5</w:t>
      </w:r>
      <w:r w:rsidRPr="00350265">
        <w:rPr>
          <w:rFonts w:ascii="Times New Roman" w:hAnsi="Times New Roman" w:cs="Times New Roman"/>
          <w:sz w:val="24"/>
          <w:szCs w:val="24"/>
        </w:rPr>
        <w:t xml:space="preserve"> d. </w:t>
      </w:r>
    </w:p>
    <w:p w14:paraId="450ACC42" w14:textId="717F01DE" w:rsidR="00490FFE" w:rsidRPr="00350265" w:rsidRDefault="00490FFE" w:rsidP="000E2E67">
      <w:pPr>
        <w:spacing w:after="0" w:line="240" w:lineRule="auto"/>
        <w:ind w:firstLine="562"/>
        <w:jc w:val="both"/>
        <w:rPr>
          <w:rFonts w:ascii="Times New Roman" w:hAnsi="Times New Roman" w:cs="Times New Roman"/>
          <w:sz w:val="24"/>
          <w:szCs w:val="24"/>
        </w:rPr>
      </w:pPr>
      <w:r w:rsidRPr="00350265">
        <w:rPr>
          <w:rFonts w:ascii="Times New Roman" w:hAnsi="Times New Roman" w:cs="Times New Roman"/>
          <w:sz w:val="24"/>
          <w:szCs w:val="24"/>
        </w:rPr>
        <w:t>2.</w:t>
      </w:r>
      <w:r w:rsidRPr="00350265">
        <w:rPr>
          <w:rFonts w:ascii="Times New Roman" w:hAnsi="Times New Roman" w:cs="Times New Roman"/>
          <w:sz w:val="24"/>
          <w:szCs w:val="24"/>
        </w:rPr>
        <w:tab/>
        <w:t xml:space="preserve">Renginio dalyvių preliminarus skaičius: ne mažiau </w:t>
      </w:r>
      <w:r w:rsidR="001858BB">
        <w:rPr>
          <w:rFonts w:ascii="Times New Roman" w:hAnsi="Times New Roman" w:cs="Times New Roman"/>
          <w:sz w:val="24"/>
          <w:szCs w:val="24"/>
        </w:rPr>
        <w:t>1</w:t>
      </w:r>
      <w:r w:rsidR="00B63593">
        <w:rPr>
          <w:rFonts w:ascii="Times New Roman" w:hAnsi="Times New Roman" w:cs="Times New Roman"/>
          <w:sz w:val="24"/>
          <w:szCs w:val="24"/>
        </w:rPr>
        <w:t>6</w:t>
      </w:r>
      <w:r w:rsidR="00EF7279" w:rsidRPr="00350265">
        <w:rPr>
          <w:rFonts w:ascii="Times New Roman" w:hAnsi="Times New Roman" w:cs="Times New Roman"/>
          <w:sz w:val="24"/>
          <w:szCs w:val="24"/>
        </w:rPr>
        <w:t>0</w:t>
      </w:r>
      <w:r w:rsidRPr="00350265">
        <w:rPr>
          <w:rFonts w:ascii="Times New Roman" w:hAnsi="Times New Roman" w:cs="Times New Roman"/>
          <w:sz w:val="24"/>
          <w:szCs w:val="24"/>
        </w:rPr>
        <w:t xml:space="preserve"> asmenų.</w:t>
      </w:r>
    </w:p>
    <w:p w14:paraId="6C5B0772" w14:textId="4BA4167C" w:rsidR="0075390A" w:rsidRPr="00350265" w:rsidRDefault="00490FFE" w:rsidP="000E2E67">
      <w:pPr>
        <w:spacing w:after="0" w:line="240" w:lineRule="auto"/>
        <w:ind w:firstLine="562"/>
        <w:jc w:val="both"/>
        <w:rPr>
          <w:rFonts w:ascii="Times New Roman" w:hAnsi="Times New Roman" w:cs="Times New Roman"/>
          <w:sz w:val="24"/>
          <w:szCs w:val="24"/>
        </w:rPr>
      </w:pPr>
      <w:r w:rsidRPr="00350265">
        <w:rPr>
          <w:rFonts w:ascii="Times New Roman" w:hAnsi="Times New Roman" w:cs="Times New Roman"/>
          <w:sz w:val="24"/>
          <w:szCs w:val="24"/>
        </w:rPr>
        <w:t>3.</w:t>
      </w:r>
      <w:r w:rsidRPr="00350265">
        <w:rPr>
          <w:rFonts w:ascii="Times New Roman" w:hAnsi="Times New Roman" w:cs="Times New Roman"/>
          <w:sz w:val="24"/>
          <w:szCs w:val="24"/>
        </w:rPr>
        <w:tab/>
        <w:t xml:space="preserve">Renginio trukmė: nuo </w:t>
      </w:r>
      <w:r w:rsidR="00A64C58" w:rsidRPr="00350265">
        <w:rPr>
          <w:rFonts w:ascii="Times New Roman" w:hAnsi="Times New Roman" w:cs="Times New Roman"/>
          <w:sz w:val="24"/>
          <w:szCs w:val="24"/>
        </w:rPr>
        <w:t xml:space="preserve">2026 m. balandžio 24 d. </w:t>
      </w:r>
      <w:r w:rsidRPr="00350265">
        <w:rPr>
          <w:rFonts w:ascii="Times New Roman" w:hAnsi="Times New Roman" w:cs="Times New Roman"/>
          <w:sz w:val="24"/>
          <w:szCs w:val="24"/>
        </w:rPr>
        <w:t xml:space="preserve">10-00 val.; </w:t>
      </w:r>
      <w:r w:rsidR="00804C08" w:rsidRPr="00350265">
        <w:rPr>
          <w:rFonts w:ascii="Times New Roman" w:hAnsi="Times New Roman" w:cs="Times New Roman"/>
          <w:sz w:val="24"/>
          <w:szCs w:val="24"/>
        </w:rPr>
        <w:t xml:space="preserve">2026 m. balandžio 25 d. </w:t>
      </w:r>
      <w:r w:rsidR="007F6B85">
        <w:rPr>
          <w:rFonts w:ascii="Times New Roman" w:hAnsi="Times New Roman" w:cs="Times New Roman"/>
          <w:sz w:val="24"/>
          <w:szCs w:val="24"/>
        </w:rPr>
        <w:t>9:00</w:t>
      </w:r>
      <w:r w:rsidRPr="00350265">
        <w:rPr>
          <w:rFonts w:ascii="Times New Roman" w:hAnsi="Times New Roman" w:cs="Times New Roman"/>
          <w:sz w:val="24"/>
          <w:szCs w:val="24"/>
        </w:rPr>
        <w:t>-</w:t>
      </w:r>
      <w:r w:rsidR="00445E55" w:rsidRPr="00350265">
        <w:rPr>
          <w:rFonts w:ascii="Times New Roman" w:hAnsi="Times New Roman" w:cs="Times New Roman"/>
          <w:sz w:val="24"/>
          <w:szCs w:val="24"/>
        </w:rPr>
        <w:t xml:space="preserve">17 </w:t>
      </w:r>
      <w:r w:rsidRPr="00350265">
        <w:rPr>
          <w:rFonts w:ascii="Times New Roman" w:hAnsi="Times New Roman" w:cs="Times New Roman"/>
          <w:sz w:val="24"/>
          <w:szCs w:val="24"/>
        </w:rPr>
        <w:t>val.</w:t>
      </w:r>
    </w:p>
    <w:p w14:paraId="3633C5D9" w14:textId="7D3FC9AD" w:rsidR="00490FFE" w:rsidRPr="00350265" w:rsidRDefault="00490FFE" w:rsidP="000E2E67">
      <w:pPr>
        <w:spacing w:after="0" w:line="240" w:lineRule="auto"/>
        <w:ind w:firstLine="562"/>
        <w:jc w:val="both"/>
        <w:rPr>
          <w:rFonts w:ascii="Times New Roman" w:hAnsi="Times New Roman" w:cs="Times New Roman"/>
          <w:b/>
          <w:bCs/>
          <w:sz w:val="24"/>
          <w:szCs w:val="24"/>
        </w:rPr>
      </w:pPr>
      <w:r w:rsidRPr="00350265">
        <w:rPr>
          <w:rFonts w:ascii="Times New Roman" w:hAnsi="Times New Roman" w:cs="Times New Roman"/>
          <w:sz w:val="24"/>
          <w:szCs w:val="24"/>
        </w:rPr>
        <w:t xml:space="preserve">4. </w:t>
      </w:r>
      <w:r w:rsidRPr="00350265">
        <w:rPr>
          <w:rFonts w:ascii="Times New Roman" w:hAnsi="Times New Roman" w:cs="Times New Roman"/>
          <w:b/>
          <w:bCs/>
          <w:sz w:val="24"/>
          <w:szCs w:val="24"/>
        </w:rPr>
        <w:t>Reikalavimai</w:t>
      </w:r>
      <w:r w:rsidR="000675E1" w:rsidRPr="00350265">
        <w:rPr>
          <w:rFonts w:ascii="Times New Roman" w:hAnsi="Times New Roman" w:cs="Times New Roman"/>
          <w:b/>
          <w:bCs/>
          <w:sz w:val="24"/>
          <w:szCs w:val="24"/>
        </w:rPr>
        <w:t xml:space="preserve"> perkamoms</w:t>
      </w:r>
      <w:r w:rsidRPr="00350265">
        <w:rPr>
          <w:rFonts w:ascii="Times New Roman" w:hAnsi="Times New Roman" w:cs="Times New Roman"/>
          <w:b/>
          <w:bCs/>
          <w:sz w:val="24"/>
          <w:szCs w:val="24"/>
        </w:rPr>
        <w:t xml:space="preserve"> paslaugoms. </w:t>
      </w:r>
    </w:p>
    <w:p w14:paraId="7B39D91D" w14:textId="213D181D" w:rsidR="00490FFE" w:rsidRPr="00350265" w:rsidRDefault="00490FFE" w:rsidP="000E2E67">
      <w:pPr>
        <w:spacing w:after="0" w:line="240" w:lineRule="auto"/>
        <w:ind w:firstLine="562"/>
        <w:jc w:val="both"/>
        <w:rPr>
          <w:rFonts w:ascii="Times New Roman" w:hAnsi="Times New Roman" w:cs="Times New Roman"/>
          <w:b/>
          <w:bCs/>
          <w:sz w:val="24"/>
          <w:szCs w:val="24"/>
        </w:rPr>
      </w:pPr>
      <w:r w:rsidRPr="00350265">
        <w:rPr>
          <w:rFonts w:ascii="Times New Roman" w:hAnsi="Times New Roman" w:cs="Times New Roman"/>
          <w:sz w:val="24"/>
          <w:szCs w:val="24"/>
        </w:rPr>
        <w:t xml:space="preserve">4.1. </w:t>
      </w:r>
      <w:r w:rsidRPr="00350265">
        <w:rPr>
          <w:rFonts w:ascii="Times New Roman" w:hAnsi="Times New Roman" w:cs="Times New Roman"/>
          <w:b/>
          <w:bCs/>
          <w:sz w:val="24"/>
          <w:szCs w:val="24"/>
        </w:rPr>
        <w:t xml:space="preserve">Reikalavimai </w:t>
      </w:r>
      <w:r w:rsidR="000675E1" w:rsidRPr="00350265">
        <w:rPr>
          <w:rFonts w:ascii="Times New Roman" w:hAnsi="Times New Roman" w:cs="Times New Roman"/>
          <w:b/>
          <w:bCs/>
          <w:sz w:val="24"/>
          <w:szCs w:val="24"/>
        </w:rPr>
        <w:t>R</w:t>
      </w:r>
      <w:r w:rsidRPr="00350265">
        <w:rPr>
          <w:rFonts w:ascii="Times New Roman" w:hAnsi="Times New Roman" w:cs="Times New Roman"/>
          <w:b/>
          <w:bCs/>
          <w:sz w:val="24"/>
          <w:szCs w:val="24"/>
        </w:rPr>
        <w:t>enginio vietai:</w:t>
      </w:r>
    </w:p>
    <w:p w14:paraId="60CD35E8" w14:textId="4FDBC80A" w:rsidR="00490FFE" w:rsidRPr="00B63593" w:rsidRDefault="00490FFE" w:rsidP="000E2E67">
      <w:pPr>
        <w:spacing w:after="0" w:line="240" w:lineRule="auto"/>
        <w:ind w:firstLine="562"/>
        <w:jc w:val="both"/>
        <w:rPr>
          <w:rFonts w:ascii="Times New Roman" w:hAnsi="Times New Roman" w:cs="Times New Roman"/>
          <w:sz w:val="24"/>
          <w:szCs w:val="24"/>
        </w:rPr>
      </w:pPr>
      <w:r w:rsidRPr="00806672">
        <w:rPr>
          <w:rFonts w:ascii="Times New Roman" w:hAnsi="Times New Roman" w:cs="Times New Roman"/>
          <w:sz w:val="24"/>
          <w:szCs w:val="24"/>
        </w:rPr>
        <w:t xml:space="preserve">4.1.1. </w:t>
      </w:r>
      <w:r w:rsidR="000675E1" w:rsidRPr="00806672">
        <w:rPr>
          <w:rFonts w:ascii="Times New Roman" w:hAnsi="Times New Roman" w:cs="Times New Roman"/>
          <w:sz w:val="24"/>
          <w:szCs w:val="24"/>
        </w:rPr>
        <w:t xml:space="preserve">Renginio </w:t>
      </w:r>
      <w:r w:rsidR="002C578D" w:rsidRPr="00806672">
        <w:rPr>
          <w:rFonts w:ascii="Times New Roman" w:hAnsi="Times New Roman" w:cs="Times New Roman"/>
          <w:sz w:val="24"/>
          <w:szCs w:val="24"/>
        </w:rPr>
        <w:t>p</w:t>
      </w:r>
      <w:r w:rsidRPr="00806672">
        <w:rPr>
          <w:rFonts w:ascii="Times New Roman" w:hAnsi="Times New Roman" w:cs="Times New Roman"/>
          <w:sz w:val="24"/>
          <w:szCs w:val="24"/>
        </w:rPr>
        <w:t>aslaugos turi būti suteiktos Lietuvos kurortin</w:t>
      </w:r>
      <w:r w:rsidR="00F11AC8" w:rsidRPr="00806672">
        <w:rPr>
          <w:rFonts w:ascii="Times New Roman" w:hAnsi="Times New Roman" w:cs="Times New Roman"/>
          <w:sz w:val="24"/>
          <w:szCs w:val="24"/>
        </w:rPr>
        <w:t>iame</w:t>
      </w:r>
      <w:r w:rsidRPr="00806672">
        <w:rPr>
          <w:rFonts w:ascii="Times New Roman" w:hAnsi="Times New Roman" w:cs="Times New Roman"/>
          <w:sz w:val="24"/>
          <w:szCs w:val="24"/>
        </w:rPr>
        <w:t xml:space="preserve"> mieste. Mokymų salės turi būti ne žemesnio </w:t>
      </w:r>
      <w:r w:rsidRPr="00975F5B">
        <w:rPr>
          <w:rFonts w:ascii="Times New Roman" w:hAnsi="Times New Roman" w:cs="Times New Roman"/>
          <w:sz w:val="24"/>
          <w:szCs w:val="24"/>
        </w:rPr>
        <w:t xml:space="preserve">kaip </w:t>
      </w:r>
      <w:r w:rsidR="00975F5B" w:rsidRPr="00975F5B">
        <w:rPr>
          <w:rFonts w:ascii="Times New Roman" w:hAnsi="Times New Roman" w:cs="Times New Roman"/>
          <w:sz w:val="24"/>
          <w:szCs w:val="24"/>
        </w:rPr>
        <w:t xml:space="preserve">4 </w:t>
      </w:r>
      <w:r w:rsidRPr="00975F5B">
        <w:rPr>
          <w:rFonts w:ascii="Times New Roman" w:hAnsi="Times New Roman" w:cs="Times New Roman"/>
          <w:sz w:val="24"/>
          <w:szCs w:val="24"/>
        </w:rPr>
        <w:t xml:space="preserve">žvaigždučių lygio patalpose, pagal viešbučių klasifikavimo reikalavimus, patvirtintus Valstybinio turizmo </w:t>
      </w:r>
      <w:r w:rsidRPr="00156129">
        <w:rPr>
          <w:rFonts w:ascii="Times New Roman" w:hAnsi="Times New Roman" w:cs="Times New Roman"/>
          <w:sz w:val="24"/>
          <w:szCs w:val="24"/>
        </w:rPr>
        <w:t xml:space="preserve">departamento prie Ūkio ministerijos direktoriaus 2018 m. rugpjūčio 10  d. įsakymu Nr. V-137. Jei siūlomos kitos mokymų organizavimo ir vykdymo patalpos, joms keliami tokie pat reikalavimai, kaip nurodyto skaičiaus žvaigždučių viešbučiui, tiek, kiek vadovaujantis protingumo kriterijumi, juos galima taikyti šioms </w:t>
      </w:r>
      <w:r w:rsidRPr="00B63593">
        <w:rPr>
          <w:rFonts w:ascii="Times New Roman" w:hAnsi="Times New Roman" w:cs="Times New Roman"/>
          <w:sz w:val="24"/>
          <w:szCs w:val="24"/>
        </w:rPr>
        <w:t>patalpoms.</w:t>
      </w:r>
    </w:p>
    <w:p w14:paraId="3B99DCDF" w14:textId="5E893906" w:rsidR="00490FFE" w:rsidRPr="00B63593" w:rsidRDefault="00490FFE" w:rsidP="000E2E67">
      <w:pPr>
        <w:spacing w:after="0" w:line="240" w:lineRule="auto"/>
        <w:ind w:firstLine="562"/>
        <w:jc w:val="both"/>
        <w:rPr>
          <w:rFonts w:ascii="Times New Roman" w:hAnsi="Times New Roman" w:cs="Times New Roman"/>
          <w:color w:val="EE0000"/>
          <w:sz w:val="24"/>
          <w:szCs w:val="24"/>
        </w:rPr>
      </w:pPr>
      <w:r w:rsidRPr="00B63593">
        <w:rPr>
          <w:rFonts w:ascii="Times New Roman" w:hAnsi="Times New Roman" w:cs="Times New Roman"/>
          <w:sz w:val="24"/>
          <w:szCs w:val="24"/>
        </w:rPr>
        <w:t xml:space="preserve">4.1.3. </w:t>
      </w:r>
      <w:r w:rsidR="009E43D5" w:rsidRPr="00B63593">
        <w:rPr>
          <w:rFonts w:ascii="Times New Roman" w:hAnsi="Times New Roman" w:cs="Times New Roman"/>
          <w:sz w:val="24"/>
          <w:szCs w:val="24"/>
        </w:rPr>
        <w:t xml:space="preserve">balandžio 24 d., </w:t>
      </w:r>
      <w:r w:rsidRPr="00B63593">
        <w:rPr>
          <w:rFonts w:ascii="Times New Roman" w:hAnsi="Times New Roman" w:cs="Times New Roman"/>
          <w:sz w:val="24"/>
          <w:szCs w:val="24"/>
        </w:rPr>
        <w:t>penktadienį, r</w:t>
      </w:r>
      <w:r w:rsidR="00873954" w:rsidRPr="00B63593">
        <w:rPr>
          <w:rFonts w:ascii="Times New Roman" w:hAnsi="Times New Roman" w:cs="Times New Roman"/>
          <w:sz w:val="24"/>
          <w:szCs w:val="24"/>
        </w:rPr>
        <w:t>eikalinga</w:t>
      </w:r>
      <w:r w:rsidRPr="00B63593">
        <w:rPr>
          <w:rFonts w:ascii="Times New Roman" w:hAnsi="Times New Roman" w:cs="Times New Roman"/>
          <w:sz w:val="24"/>
          <w:szCs w:val="24"/>
        </w:rPr>
        <w:t xml:space="preserve"> salė</w:t>
      </w:r>
      <w:r w:rsidR="00873954" w:rsidRPr="00B63593">
        <w:rPr>
          <w:rFonts w:ascii="Times New Roman" w:hAnsi="Times New Roman" w:cs="Times New Roman"/>
          <w:sz w:val="24"/>
          <w:szCs w:val="24"/>
        </w:rPr>
        <w:t xml:space="preserve"> talpinanti </w:t>
      </w:r>
      <w:r w:rsidR="008D1EC7" w:rsidRPr="00B63593">
        <w:rPr>
          <w:rFonts w:ascii="Times New Roman" w:hAnsi="Times New Roman" w:cs="Times New Roman"/>
          <w:sz w:val="24"/>
          <w:szCs w:val="24"/>
        </w:rPr>
        <w:t>1</w:t>
      </w:r>
      <w:r w:rsidR="007B1E0C" w:rsidRPr="00B63593">
        <w:rPr>
          <w:rFonts w:ascii="Times New Roman" w:hAnsi="Times New Roman" w:cs="Times New Roman"/>
          <w:sz w:val="24"/>
          <w:szCs w:val="24"/>
        </w:rPr>
        <w:t>6</w:t>
      </w:r>
      <w:r w:rsidR="008D1EC7" w:rsidRPr="00B63593">
        <w:rPr>
          <w:rFonts w:ascii="Times New Roman" w:hAnsi="Times New Roman" w:cs="Times New Roman"/>
          <w:sz w:val="24"/>
          <w:szCs w:val="24"/>
        </w:rPr>
        <w:t>0</w:t>
      </w:r>
      <w:r w:rsidRPr="00B63593">
        <w:rPr>
          <w:rFonts w:ascii="Times New Roman" w:hAnsi="Times New Roman" w:cs="Times New Roman"/>
          <w:sz w:val="24"/>
          <w:szCs w:val="24"/>
        </w:rPr>
        <w:t xml:space="preserve"> žmonių</w:t>
      </w:r>
      <w:r w:rsidR="00873954" w:rsidRPr="00B63593">
        <w:rPr>
          <w:rFonts w:ascii="Times New Roman" w:hAnsi="Times New Roman" w:cs="Times New Roman"/>
          <w:sz w:val="24"/>
          <w:szCs w:val="24"/>
        </w:rPr>
        <w:t xml:space="preserve">, </w:t>
      </w:r>
      <w:r w:rsidRPr="00B63593">
        <w:rPr>
          <w:rFonts w:ascii="Times New Roman" w:hAnsi="Times New Roman" w:cs="Times New Roman"/>
          <w:sz w:val="24"/>
          <w:szCs w:val="24"/>
        </w:rPr>
        <w:t>nuo 10-17.30 val. Salės plotas ne mažesnis nei</w:t>
      </w:r>
      <w:r w:rsidR="00156129" w:rsidRPr="00B63593">
        <w:rPr>
          <w:rFonts w:ascii="Times New Roman" w:hAnsi="Times New Roman" w:cs="Times New Roman"/>
          <w:sz w:val="24"/>
          <w:szCs w:val="24"/>
        </w:rPr>
        <w:t xml:space="preserve"> </w:t>
      </w:r>
      <w:r w:rsidR="00834EED" w:rsidRPr="00B63593">
        <w:rPr>
          <w:rFonts w:ascii="Times New Roman" w:hAnsi="Times New Roman" w:cs="Times New Roman"/>
          <w:sz w:val="24"/>
          <w:szCs w:val="24"/>
        </w:rPr>
        <w:t>1</w:t>
      </w:r>
      <w:r w:rsidR="00E96CC2" w:rsidRPr="00B63593">
        <w:rPr>
          <w:rFonts w:ascii="Times New Roman" w:hAnsi="Times New Roman" w:cs="Times New Roman"/>
          <w:sz w:val="24"/>
          <w:szCs w:val="24"/>
        </w:rPr>
        <w:t>80</w:t>
      </w:r>
      <w:r w:rsidR="00A00745" w:rsidRPr="00B63593">
        <w:rPr>
          <w:rFonts w:ascii="Times New Roman" w:hAnsi="Times New Roman" w:cs="Times New Roman"/>
          <w:sz w:val="24"/>
          <w:szCs w:val="24"/>
        </w:rPr>
        <w:t xml:space="preserve"> </w:t>
      </w:r>
      <w:r w:rsidRPr="00B63593">
        <w:rPr>
          <w:rFonts w:ascii="Times New Roman" w:hAnsi="Times New Roman" w:cs="Times New Roman"/>
          <w:sz w:val="24"/>
          <w:szCs w:val="24"/>
        </w:rPr>
        <w:t>kv. m., salėje</w:t>
      </w:r>
      <w:r w:rsidR="00BB4B42" w:rsidRPr="00B63593">
        <w:rPr>
          <w:rFonts w:ascii="Times New Roman" w:hAnsi="Times New Roman" w:cs="Times New Roman"/>
          <w:sz w:val="24"/>
          <w:szCs w:val="24"/>
        </w:rPr>
        <w:t xml:space="preserve"> turi būti </w:t>
      </w:r>
      <w:r w:rsidR="00C53D17">
        <w:rPr>
          <w:rFonts w:ascii="Times New Roman" w:hAnsi="Times New Roman" w:cs="Times New Roman"/>
          <w:sz w:val="24"/>
          <w:szCs w:val="24"/>
        </w:rPr>
        <w:t>35</w:t>
      </w:r>
      <w:r w:rsidR="00F04F9E" w:rsidRPr="00B63593">
        <w:rPr>
          <w:rFonts w:ascii="Times New Roman" w:hAnsi="Times New Roman" w:cs="Times New Roman"/>
          <w:sz w:val="24"/>
          <w:szCs w:val="24"/>
        </w:rPr>
        <w:t xml:space="preserve"> </w:t>
      </w:r>
      <w:r w:rsidRPr="00B63593">
        <w:rPr>
          <w:rFonts w:ascii="Times New Roman" w:hAnsi="Times New Roman" w:cs="Times New Roman"/>
          <w:sz w:val="24"/>
          <w:szCs w:val="24"/>
        </w:rPr>
        <w:t>stala</w:t>
      </w:r>
      <w:r w:rsidR="00B910F8" w:rsidRPr="00B63593">
        <w:rPr>
          <w:rFonts w:ascii="Times New Roman" w:hAnsi="Times New Roman" w:cs="Times New Roman"/>
          <w:sz w:val="24"/>
          <w:szCs w:val="24"/>
        </w:rPr>
        <w:t>s</w:t>
      </w:r>
      <w:r w:rsidRPr="00B63593">
        <w:rPr>
          <w:rFonts w:ascii="Times New Roman" w:hAnsi="Times New Roman" w:cs="Times New Roman"/>
          <w:sz w:val="24"/>
          <w:szCs w:val="24"/>
        </w:rPr>
        <w:t xml:space="preserve"> ir </w:t>
      </w:r>
      <w:r w:rsidR="00737865" w:rsidRPr="00B63593">
        <w:rPr>
          <w:rFonts w:ascii="Times New Roman" w:hAnsi="Times New Roman" w:cs="Times New Roman"/>
          <w:sz w:val="24"/>
          <w:szCs w:val="24"/>
        </w:rPr>
        <w:t>1</w:t>
      </w:r>
      <w:r w:rsidR="007B1E0C" w:rsidRPr="00B63593">
        <w:rPr>
          <w:rFonts w:ascii="Times New Roman" w:hAnsi="Times New Roman" w:cs="Times New Roman"/>
          <w:sz w:val="24"/>
          <w:szCs w:val="24"/>
        </w:rPr>
        <w:t>6</w:t>
      </w:r>
      <w:r w:rsidR="00EF7279" w:rsidRPr="00B63593">
        <w:rPr>
          <w:rFonts w:ascii="Times New Roman" w:hAnsi="Times New Roman" w:cs="Times New Roman"/>
          <w:sz w:val="24"/>
          <w:szCs w:val="24"/>
        </w:rPr>
        <w:t>0</w:t>
      </w:r>
      <w:r w:rsidRPr="00B63593">
        <w:rPr>
          <w:rFonts w:ascii="Times New Roman" w:hAnsi="Times New Roman" w:cs="Times New Roman"/>
          <w:sz w:val="24"/>
          <w:szCs w:val="24"/>
        </w:rPr>
        <w:t xml:space="preserve"> kėdžių, mokymų dalyviai turi sėdėti komandomis prie stalų (po </w:t>
      </w:r>
      <w:r w:rsidR="006A3BAD" w:rsidRPr="00B63593">
        <w:rPr>
          <w:rFonts w:ascii="Times New Roman" w:hAnsi="Times New Roman" w:cs="Times New Roman"/>
          <w:sz w:val="24"/>
          <w:szCs w:val="24"/>
        </w:rPr>
        <w:t>5</w:t>
      </w:r>
      <w:r w:rsidRPr="00B63593">
        <w:rPr>
          <w:rFonts w:ascii="Times New Roman" w:hAnsi="Times New Roman" w:cs="Times New Roman"/>
          <w:sz w:val="24"/>
          <w:szCs w:val="24"/>
        </w:rPr>
        <w:t xml:space="preserve"> žmones prie </w:t>
      </w:r>
      <w:r w:rsidR="00A64A7B" w:rsidRPr="00B63593">
        <w:rPr>
          <w:rFonts w:ascii="Times New Roman" w:hAnsi="Times New Roman" w:cs="Times New Roman"/>
          <w:sz w:val="24"/>
          <w:szCs w:val="24"/>
        </w:rPr>
        <w:t xml:space="preserve">vieno </w:t>
      </w:r>
      <w:r w:rsidRPr="00B63593">
        <w:rPr>
          <w:rFonts w:ascii="Times New Roman" w:hAnsi="Times New Roman" w:cs="Times New Roman"/>
          <w:sz w:val="24"/>
          <w:szCs w:val="24"/>
        </w:rPr>
        <w:t>stalo</w:t>
      </w:r>
      <w:r w:rsidR="00216646" w:rsidRPr="00B63593">
        <w:rPr>
          <w:rFonts w:ascii="Times New Roman" w:hAnsi="Times New Roman" w:cs="Times New Roman"/>
          <w:sz w:val="24"/>
          <w:szCs w:val="24"/>
        </w:rPr>
        <w:t>, bei</w:t>
      </w:r>
      <w:r w:rsidR="00216646" w:rsidRPr="00B63593">
        <w:t xml:space="preserve"> </w:t>
      </w:r>
      <w:r w:rsidR="00216646" w:rsidRPr="00B63593">
        <w:rPr>
          <w:rFonts w:ascii="Times New Roman" w:hAnsi="Times New Roman" w:cs="Times New Roman"/>
          <w:sz w:val="24"/>
          <w:szCs w:val="24"/>
        </w:rPr>
        <w:t>turi būti suteiktas 1 stalas lektoriui</w:t>
      </w:r>
      <w:r w:rsidRPr="00B63593">
        <w:rPr>
          <w:rFonts w:ascii="Times New Roman" w:hAnsi="Times New Roman" w:cs="Times New Roman"/>
          <w:sz w:val="24"/>
          <w:szCs w:val="24"/>
        </w:rPr>
        <w:t xml:space="preserve">). </w:t>
      </w:r>
    </w:p>
    <w:p w14:paraId="18BB3DD1" w14:textId="0528EB14" w:rsidR="00490FFE" w:rsidRPr="00B910F8" w:rsidRDefault="00490FFE" w:rsidP="00372F15">
      <w:pPr>
        <w:spacing w:after="0" w:line="240" w:lineRule="auto"/>
        <w:ind w:firstLine="562"/>
        <w:jc w:val="both"/>
        <w:rPr>
          <w:rFonts w:ascii="Times New Roman" w:hAnsi="Times New Roman" w:cs="Times New Roman"/>
          <w:sz w:val="24"/>
          <w:szCs w:val="24"/>
        </w:rPr>
      </w:pPr>
      <w:r w:rsidRPr="00B63593">
        <w:rPr>
          <w:rFonts w:ascii="Times New Roman" w:hAnsi="Times New Roman" w:cs="Times New Roman"/>
          <w:sz w:val="24"/>
          <w:szCs w:val="24"/>
        </w:rPr>
        <w:t xml:space="preserve">4.1.4. </w:t>
      </w:r>
      <w:r w:rsidR="00E147A0" w:rsidRPr="00B63593">
        <w:rPr>
          <w:rFonts w:ascii="Times New Roman" w:hAnsi="Times New Roman" w:cs="Times New Roman"/>
          <w:sz w:val="24"/>
          <w:szCs w:val="24"/>
        </w:rPr>
        <w:t>balandžio 25 d.</w:t>
      </w:r>
      <w:r w:rsidRPr="00B63593">
        <w:rPr>
          <w:rFonts w:ascii="Times New Roman" w:hAnsi="Times New Roman" w:cs="Times New Roman"/>
          <w:sz w:val="24"/>
          <w:szCs w:val="24"/>
        </w:rPr>
        <w:t xml:space="preserve">, penktadienį, reikalinga salė </w:t>
      </w:r>
      <w:r w:rsidR="00A64A7B" w:rsidRPr="00B63593">
        <w:rPr>
          <w:rFonts w:ascii="Times New Roman" w:hAnsi="Times New Roman" w:cs="Times New Roman"/>
          <w:sz w:val="24"/>
          <w:szCs w:val="24"/>
        </w:rPr>
        <w:t xml:space="preserve">talpinanti </w:t>
      </w:r>
      <w:r w:rsidR="00EF7279" w:rsidRPr="00B63593">
        <w:rPr>
          <w:rFonts w:ascii="Times New Roman" w:hAnsi="Times New Roman" w:cs="Times New Roman"/>
          <w:sz w:val="24"/>
          <w:szCs w:val="24"/>
        </w:rPr>
        <w:t>1</w:t>
      </w:r>
      <w:r w:rsidR="007B1E0C" w:rsidRPr="00B63593">
        <w:rPr>
          <w:rFonts w:ascii="Times New Roman" w:hAnsi="Times New Roman" w:cs="Times New Roman"/>
          <w:sz w:val="24"/>
          <w:szCs w:val="24"/>
        </w:rPr>
        <w:t>6</w:t>
      </w:r>
      <w:r w:rsidR="00EF7279" w:rsidRPr="00B63593">
        <w:rPr>
          <w:rFonts w:ascii="Times New Roman" w:hAnsi="Times New Roman" w:cs="Times New Roman"/>
          <w:sz w:val="24"/>
          <w:szCs w:val="24"/>
        </w:rPr>
        <w:t>0</w:t>
      </w:r>
      <w:r w:rsidRPr="00B63593">
        <w:rPr>
          <w:rFonts w:ascii="Times New Roman" w:hAnsi="Times New Roman" w:cs="Times New Roman"/>
          <w:sz w:val="24"/>
          <w:szCs w:val="24"/>
        </w:rPr>
        <w:t xml:space="preserve"> žmonių</w:t>
      </w:r>
      <w:r w:rsidR="00A64A7B" w:rsidRPr="00B63593">
        <w:rPr>
          <w:rFonts w:ascii="Times New Roman" w:hAnsi="Times New Roman" w:cs="Times New Roman"/>
          <w:sz w:val="24"/>
          <w:szCs w:val="24"/>
        </w:rPr>
        <w:t>,</w:t>
      </w:r>
      <w:r w:rsidRPr="00B63593">
        <w:rPr>
          <w:rFonts w:ascii="Times New Roman" w:hAnsi="Times New Roman" w:cs="Times New Roman"/>
          <w:sz w:val="24"/>
          <w:szCs w:val="24"/>
        </w:rPr>
        <w:t xml:space="preserve"> nuo </w:t>
      </w:r>
      <w:r w:rsidR="007F6B85" w:rsidRPr="00B63593">
        <w:rPr>
          <w:rFonts w:ascii="Times New Roman" w:hAnsi="Times New Roman" w:cs="Times New Roman"/>
          <w:sz w:val="24"/>
          <w:szCs w:val="24"/>
        </w:rPr>
        <w:t>9:00</w:t>
      </w:r>
      <w:r w:rsidR="00BA5650" w:rsidRPr="00B63593">
        <w:rPr>
          <w:rFonts w:ascii="Times New Roman" w:hAnsi="Times New Roman" w:cs="Times New Roman"/>
          <w:sz w:val="24"/>
          <w:szCs w:val="24"/>
        </w:rPr>
        <w:t xml:space="preserve"> </w:t>
      </w:r>
      <w:r w:rsidRPr="00B63593">
        <w:rPr>
          <w:rFonts w:ascii="Times New Roman" w:hAnsi="Times New Roman" w:cs="Times New Roman"/>
          <w:sz w:val="24"/>
          <w:szCs w:val="24"/>
        </w:rPr>
        <w:t xml:space="preserve"> iki 17 val. </w:t>
      </w:r>
      <w:r w:rsidR="00365C66" w:rsidRPr="00B63593">
        <w:rPr>
          <w:rFonts w:ascii="Times New Roman" w:hAnsi="Times New Roman" w:cs="Times New Roman"/>
          <w:sz w:val="24"/>
          <w:szCs w:val="24"/>
        </w:rPr>
        <w:t xml:space="preserve">Salės plotas ne mažesnis nei </w:t>
      </w:r>
      <w:r w:rsidR="00E96CC2" w:rsidRPr="00B63593">
        <w:rPr>
          <w:rFonts w:ascii="Times New Roman" w:hAnsi="Times New Roman" w:cs="Times New Roman"/>
          <w:sz w:val="24"/>
          <w:szCs w:val="24"/>
        </w:rPr>
        <w:t>180</w:t>
      </w:r>
      <w:r w:rsidR="00BA5650" w:rsidRPr="00B63593">
        <w:rPr>
          <w:rFonts w:ascii="Times New Roman" w:hAnsi="Times New Roman" w:cs="Times New Roman"/>
          <w:sz w:val="24"/>
          <w:szCs w:val="24"/>
        </w:rPr>
        <w:t xml:space="preserve">  kv. m </w:t>
      </w:r>
      <w:r w:rsidR="00B910F8" w:rsidRPr="00B63593">
        <w:rPr>
          <w:rFonts w:ascii="Times New Roman" w:hAnsi="Times New Roman" w:cs="Times New Roman"/>
          <w:sz w:val="24"/>
          <w:szCs w:val="24"/>
        </w:rPr>
        <w:t>S</w:t>
      </w:r>
      <w:r w:rsidR="00372F15" w:rsidRPr="00B63593">
        <w:rPr>
          <w:rFonts w:ascii="Times New Roman" w:hAnsi="Times New Roman" w:cs="Times New Roman"/>
          <w:sz w:val="24"/>
          <w:szCs w:val="24"/>
        </w:rPr>
        <w:t xml:space="preserve">alėje turi būti </w:t>
      </w:r>
      <w:r w:rsidR="00C53D17">
        <w:rPr>
          <w:rFonts w:ascii="Times New Roman" w:hAnsi="Times New Roman" w:cs="Times New Roman"/>
          <w:sz w:val="24"/>
          <w:szCs w:val="24"/>
        </w:rPr>
        <w:t>35</w:t>
      </w:r>
      <w:r w:rsidR="00372F15" w:rsidRPr="00B63593">
        <w:rPr>
          <w:rFonts w:ascii="Times New Roman" w:hAnsi="Times New Roman" w:cs="Times New Roman"/>
          <w:sz w:val="24"/>
          <w:szCs w:val="24"/>
        </w:rPr>
        <w:t xml:space="preserve"> stala</w:t>
      </w:r>
      <w:r w:rsidR="00B910F8" w:rsidRPr="00B63593">
        <w:rPr>
          <w:rFonts w:ascii="Times New Roman" w:hAnsi="Times New Roman" w:cs="Times New Roman"/>
          <w:sz w:val="24"/>
          <w:szCs w:val="24"/>
        </w:rPr>
        <w:t xml:space="preserve">s </w:t>
      </w:r>
      <w:r w:rsidR="00372F15" w:rsidRPr="00B63593">
        <w:rPr>
          <w:rFonts w:ascii="Times New Roman" w:hAnsi="Times New Roman" w:cs="Times New Roman"/>
          <w:sz w:val="24"/>
          <w:szCs w:val="24"/>
        </w:rPr>
        <w:t xml:space="preserve">ir </w:t>
      </w:r>
      <w:r w:rsidR="00737865" w:rsidRPr="00B63593">
        <w:rPr>
          <w:rFonts w:ascii="Times New Roman" w:hAnsi="Times New Roman" w:cs="Times New Roman"/>
          <w:sz w:val="24"/>
          <w:szCs w:val="24"/>
        </w:rPr>
        <w:t>1</w:t>
      </w:r>
      <w:r w:rsidR="007B1E0C" w:rsidRPr="00B63593">
        <w:rPr>
          <w:rFonts w:ascii="Times New Roman" w:hAnsi="Times New Roman" w:cs="Times New Roman"/>
          <w:sz w:val="24"/>
          <w:szCs w:val="24"/>
        </w:rPr>
        <w:t>6</w:t>
      </w:r>
      <w:r w:rsidR="00B910F8" w:rsidRPr="00B63593">
        <w:rPr>
          <w:rFonts w:ascii="Times New Roman" w:hAnsi="Times New Roman" w:cs="Times New Roman"/>
          <w:sz w:val="24"/>
          <w:szCs w:val="24"/>
        </w:rPr>
        <w:t>0</w:t>
      </w:r>
      <w:r w:rsidR="00372F15" w:rsidRPr="00B63593">
        <w:rPr>
          <w:rFonts w:ascii="Times New Roman" w:hAnsi="Times New Roman" w:cs="Times New Roman"/>
          <w:sz w:val="24"/>
          <w:szCs w:val="24"/>
        </w:rPr>
        <w:t xml:space="preserve"> kėdžių, mokymų dalyviai turi sėdėti komandomis prie stalų (po 5 žmones prie vieno stalo, bei</w:t>
      </w:r>
      <w:r w:rsidR="00372F15" w:rsidRPr="00B63593">
        <w:t xml:space="preserve"> </w:t>
      </w:r>
      <w:r w:rsidR="00372F15" w:rsidRPr="00B63593">
        <w:rPr>
          <w:rFonts w:ascii="Times New Roman" w:hAnsi="Times New Roman" w:cs="Times New Roman"/>
          <w:sz w:val="24"/>
          <w:szCs w:val="24"/>
        </w:rPr>
        <w:t>turi būti suteiktas</w:t>
      </w:r>
      <w:r w:rsidR="00372F15" w:rsidRPr="00B910F8">
        <w:rPr>
          <w:rFonts w:ascii="Times New Roman" w:hAnsi="Times New Roman" w:cs="Times New Roman"/>
          <w:sz w:val="24"/>
          <w:szCs w:val="24"/>
        </w:rPr>
        <w:t xml:space="preserve"> 1 stalas lektoriui). </w:t>
      </w:r>
    </w:p>
    <w:p w14:paraId="7A04B71D" w14:textId="29FC4E5F" w:rsidR="000018D6" w:rsidRPr="008038DD" w:rsidRDefault="00A22382" w:rsidP="000E2E67">
      <w:pPr>
        <w:spacing w:after="0" w:line="240" w:lineRule="auto"/>
        <w:ind w:firstLine="562"/>
        <w:jc w:val="both"/>
        <w:rPr>
          <w:rFonts w:ascii="Times New Roman" w:hAnsi="Times New Roman" w:cs="Times New Roman"/>
          <w:sz w:val="24"/>
          <w:szCs w:val="24"/>
        </w:rPr>
      </w:pPr>
      <w:r w:rsidRPr="008038DD">
        <w:rPr>
          <w:rFonts w:ascii="Times New Roman" w:hAnsi="Times New Roman" w:cs="Times New Roman"/>
          <w:sz w:val="24"/>
          <w:szCs w:val="24"/>
        </w:rPr>
        <w:t xml:space="preserve">4.1.5. </w:t>
      </w:r>
      <w:r w:rsidR="00490FFE" w:rsidRPr="008038DD">
        <w:rPr>
          <w:rFonts w:ascii="Times New Roman" w:hAnsi="Times New Roman" w:cs="Times New Roman"/>
          <w:sz w:val="24"/>
          <w:szCs w:val="24"/>
        </w:rPr>
        <w:t>Salės</w:t>
      </w:r>
      <w:r w:rsidR="00435097" w:rsidRPr="008038DD">
        <w:rPr>
          <w:rFonts w:ascii="Times New Roman" w:hAnsi="Times New Roman" w:cs="Times New Roman"/>
          <w:sz w:val="24"/>
          <w:szCs w:val="24"/>
        </w:rPr>
        <w:t xml:space="preserve">  turi būti aprūpintos organizacine ir demonstracine technika</w:t>
      </w:r>
      <w:r w:rsidR="005B1F7D" w:rsidRPr="008038DD">
        <w:rPr>
          <w:rFonts w:ascii="Times New Roman" w:hAnsi="Times New Roman" w:cs="Times New Roman"/>
          <w:sz w:val="24"/>
          <w:szCs w:val="24"/>
        </w:rPr>
        <w:t xml:space="preserve">: </w:t>
      </w:r>
      <w:r w:rsidR="00490FFE" w:rsidRPr="008038DD">
        <w:rPr>
          <w:rFonts w:ascii="Times New Roman" w:hAnsi="Times New Roman" w:cs="Times New Roman"/>
          <w:sz w:val="24"/>
          <w:szCs w:val="24"/>
        </w:rPr>
        <w:t xml:space="preserve">multimedijos projektorius vaizdo ir garso medžiagai demonstruoti, ekranas, lenta su popieriumi ir </w:t>
      </w:r>
      <w:r w:rsidR="00364B01" w:rsidRPr="008038DD">
        <w:rPr>
          <w:rFonts w:ascii="Times New Roman" w:hAnsi="Times New Roman" w:cs="Times New Roman"/>
          <w:sz w:val="24"/>
          <w:szCs w:val="24"/>
        </w:rPr>
        <w:t>rašymo priemonėmis</w:t>
      </w:r>
      <w:r w:rsidR="00490FFE" w:rsidRPr="008038DD">
        <w:rPr>
          <w:rFonts w:ascii="Times New Roman" w:hAnsi="Times New Roman" w:cs="Times New Roman"/>
          <w:sz w:val="24"/>
          <w:szCs w:val="24"/>
        </w:rPr>
        <w:t>,</w:t>
      </w:r>
      <w:r w:rsidR="0095775E" w:rsidRPr="008038DD">
        <w:rPr>
          <w:rFonts w:ascii="Times New Roman" w:hAnsi="Times New Roman" w:cs="Times New Roman"/>
          <w:sz w:val="24"/>
          <w:szCs w:val="24"/>
        </w:rPr>
        <w:t xml:space="preserve"> belaidis</w:t>
      </w:r>
      <w:r w:rsidR="00490FFE" w:rsidRPr="008038DD">
        <w:rPr>
          <w:rFonts w:ascii="Times New Roman" w:hAnsi="Times New Roman" w:cs="Times New Roman"/>
          <w:sz w:val="24"/>
          <w:szCs w:val="24"/>
        </w:rPr>
        <w:t xml:space="preserve"> mikrofonas</w:t>
      </w:r>
      <w:r w:rsidR="00075E4E" w:rsidRPr="008038DD">
        <w:rPr>
          <w:rFonts w:ascii="Times New Roman" w:hAnsi="Times New Roman" w:cs="Times New Roman"/>
          <w:sz w:val="24"/>
          <w:szCs w:val="24"/>
        </w:rPr>
        <w:t>, belaidis internetas (Wi-Fi).</w:t>
      </w:r>
    </w:p>
    <w:p w14:paraId="2E1A6920" w14:textId="2862EB44" w:rsidR="00490FFE" w:rsidRPr="008038DD" w:rsidRDefault="000018D6" w:rsidP="000E2E67">
      <w:pPr>
        <w:spacing w:after="0" w:line="240" w:lineRule="auto"/>
        <w:ind w:firstLine="562"/>
        <w:jc w:val="both"/>
        <w:rPr>
          <w:rFonts w:ascii="Times New Roman" w:hAnsi="Times New Roman" w:cs="Times New Roman"/>
          <w:sz w:val="24"/>
          <w:szCs w:val="24"/>
        </w:rPr>
      </w:pPr>
      <w:r w:rsidRPr="008038DD">
        <w:rPr>
          <w:rFonts w:ascii="Times New Roman" w:hAnsi="Times New Roman" w:cs="Times New Roman"/>
          <w:sz w:val="24"/>
          <w:szCs w:val="24"/>
        </w:rPr>
        <w:t xml:space="preserve">4.1.6. </w:t>
      </w:r>
      <w:r w:rsidR="0052100D" w:rsidRPr="008038DD">
        <w:rPr>
          <w:rFonts w:ascii="Times New Roman" w:hAnsi="Times New Roman" w:cs="Times New Roman"/>
          <w:sz w:val="24"/>
          <w:szCs w:val="24"/>
        </w:rPr>
        <w:t xml:space="preserve">balandžio 24 d., </w:t>
      </w:r>
      <w:r w:rsidR="00490FFE" w:rsidRPr="008038DD">
        <w:rPr>
          <w:rFonts w:ascii="Times New Roman" w:hAnsi="Times New Roman" w:cs="Times New Roman"/>
          <w:sz w:val="24"/>
          <w:szCs w:val="24"/>
        </w:rPr>
        <w:t xml:space="preserve">reikalinga </w:t>
      </w:r>
      <w:r w:rsidR="000D5CF6" w:rsidRPr="008038DD">
        <w:rPr>
          <w:rFonts w:ascii="Times New Roman" w:hAnsi="Times New Roman" w:cs="Times New Roman"/>
          <w:sz w:val="24"/>
          <w:szCs w:val="24"/>
        </w:rPr>
        <w:t xml:space="preserve">salė </w:t>
      </w:r>
      <w:r w:rsidR="00490FFE" w:rsidRPr="008038DD">
        <w:rPr>
          <w:rFonts w:ascii="Times New Roman" w:hAnsi="Times New Roman" w:cs="Times New Roman"/>
          <w:sz w:val="24"/>
          <w:szCs w:val="24"/>
        </w:rPr>
        <w:t>vakarinei renginio daliai</w:t>
      </w:r>
      <w:r w:rsidR="000D5CF6" w:rsidRPr="008038DD">
        <w:rPr>
          <w:rFonts w:ascii="Times New Roman" w:hAnsi="Times New Roman" w:cs="Times New Roman"/>
          <w:sz w:val="24"/>
          <w:szCs w:val="24"/>
        </w:rPr>
        <w:t xml:space="preserve"> </w:t>
      </w:r>
      <w:r w:rsidR="00653E4A" w:rsidRPr="008038DD">
        <w:rPr>
          <w:rFonts w:ascii="Times New Roman" w:hAnsi="Times New Roman" w:cs="Times New Roman"/>
          <w:sz w:val="24"/>
          <w:szCs w:val="24"/>
        </w:rPr>
        <w:t xml:space="preserve">nuo </w:t>
      </w:r>
      <w:r w:rsidR="00445E55" w:rsidRPr="008038DD">
        <w:rPr>
          <w:rFonts w:ascii="Times New Roman" w:hAnsi="Times New Roman" w:cs="Times New Roman"/>
          <w:sz w:val="24"/>
          <w:szCs w:val="24"/>
        </w:rPr>
        <w:t>18.30</w:t>
      </w:r>
      <w:r w:rsidR="00653E4A" w:rsidRPr="008038DD">
        <w:rPr>
          <w:rFonts w:ascii="Times New Roman" w:hAnsi="Times New Roman" w:cs="Times New Roman"/>
          <w:sz w:val="24"/>
          <w:szCs w:val="24"/>
        </w:rPr>
        <w:t xml:space="preserve"> </w:t>
      </w:r>
      <w:r w:rsidR="00ED4127" w:rsidRPr="008038DD">
        <w:rPr>
          <w:rFonts w:ascii="Times New Roman" w:hAnsi="Times New Roman" w:cs="Times New Roman"/>
          <w:sz w:val="24"/>
          <w:szCs w:val="24"/>
        </w:rPr>
        <w:t xml:space="preserve">val. </w:t>
      </w:r>
      <w:r w:rsidR="00653E4A" w:rsidRPr="008038DD">
        <w:rPr>
          <w:rFonts w:ascii="Times New Roman" w:hAnsi="Times New Roman" w:cs="Times New Roman"/>
          <w:sz w:val="24"/>
          <w:szCs w:val="24"/>
        </w:rPr>
        <w:t xml:space="preserve">iki ne mažiau kaip </w:t>
      </w:r>
      <w:r w:rsidR="00445E55" w:rsidRPr="008038DD">
        <w:rPr>
          <w:rFonts w:ascii="Times New Roman" w:hAnsi="Times New Roman" w:cs="Times New Roman"/>
          <w:sz w:val="24"/>
          <w:szCs w:val="24"/>
        </w:rPr>
        <w:t>22</w:t>
      </w:r>
      <w:r w:rsidR="00653E4A" w:rsidRPr="008038DD">
        <w:rPr>
          <w:rFonts w:ascii="Times New Roman" w:hAnsi="Times New Roman" w:cs="Times New Roman"/>
          <w:sz w:val="24"/>
          <w:szCs w:val="24"/>
        </w:rPr>
        <w:t xml:space="preserve"> val., </w:t>
      </w:r>
      <w:r w:rsidR="000D5CF6" w:rsidRPr="008038DD">
        <w:rPr>
          <w:rFonts w:ascii="Times New Roman" w:hAnsi="Times New Roman" w:cs="Times New Roman"/>
          <w:sz w:val="24"/>
          <w:szCs w:val="24"/>
        </w:rPr>
        <w:t xml:space="preserve">talpinanti ne mažiau </w:t>
      </w:r>
      <w:r w:rsidR="00165D62">
        <w:rPr>
          <w:rFonts w:ascii="Times New Roman" w:hAnsi="Times New Roman" w:cs="Times New Roman"/>
          <w:sz w:val="24"/>
          <w:szCs w:val="24"/>
        </w:rPr>
        <w:t>1</w:t>
      </w:r>
      <w:r w:rsidR="005B5ABC">
        <w:rPr>
          <w:rFonts w:ascii="Times New Roman" w:hAnsi="Times New Roman" w:cs="Times New Roman"/>
          <w:sz w:val="24"/>
          <w:szCs w:val="24"/>
        </w:rPr>
        <w:t>6</w:t>
      </w:r>
      <w:r w:rsidR="00165D62">
        <w:rPr>
          <w:rFonts w:ascii="Times New Roman" w:hAnsi="Times New Roman" w:cs="Times New Roman"/>
          <w:sz w:val="24"/>
          <w:szCs w:val="24"/>
        </w:rPr>
        <w:t xml:space="preserve">0 </w:t>
      </w:r>
      <w:r w:rsidR="00490FFE" w:rsidRPr="008038DD">
        <w:rPr>
          <w:rFonts w:ascii="Times New Roman" w:hAnsi="Times New Roman" w:cs="Times New Roman"/>
          <w:sz w:val="24"/>
          <w:szCs w:val="24"/>
        </w:rPr>
        <w:t xml:space="preserve"> </w:t>
      </w:r>
      <w:r w:rsidR="000D5CF6" w:rsidRPr="008038DD">
        <w:rPr>
          <w:rFonts w:ascii="Times New Roman" w:hAnsi="Times New Roman" w:cs="Times New Roman"/>
          <w:sz w:val="24"/>
          <w:szCs w:val="24"/>
        </w:rPr>
        <w:t>asmenų</w:t>
      </w:r>
      <w:r w:rsidR="00490FFE" w:rsidRPr="008038DD">
        <w:rPr>
          <w:rFonts w:ascii="Times New Roman" w:hAnsi="Times New Roman" w:cs="Times New Roman"/>
          <w:sz w:val="24"/>
          <w:szCs w:val="24"/>
        </w:rPr>
        <w:t xml:space="preserve">. Salės plotas ne mažesnis </w:t>
      </w:r>
      <w:r w:rsidR="00490FFE" w:rsidRPr="00372F15">
        <w:rPr>
          <w:rFonts w:ascii="Times New Roman" w:hAnsi="Times New Roman" w:cs="Times New Roman"/>
          <w:sz w:val="24"/>
          <w:szCs w:val="24"/>
        </w:rPr>
        <w:t>nei</w:t>
      </w:r>
      <w:r w:rsidR="008038DD" w:rsidRPr="00372F15">
        <w:rPr>
          <w:rFonts w:ascii="Times New Roman" w:hAnsi="Times New Roman" w:cs="Times New Roman"/>
          <w:sz w:val="24"/>
          <w:szCs w:val="24"/>
        </w:rPr>
        <w:t xml:space="preserve"> </w:t>
      </w:r>
      <w:r w:rsidR="00E96CC2" w:rsidRPr="00372F15">
        <w:rPr>
          <w:rFonts w:ascii="Times New Roman" w:hAnsi="Times New Roman" w:cs="Times New Roman"/>
          <w:sz w:val="24"/>
          <w:szCs w:val="24"/>
        </w:rPr>
        <w:t>180</w:t>
      </w:r>
      <w:r w:rsidR="00A00745" w:rsidRPr="00372F15">
        <w:rPr>
          <w:rFonts w:ascii="Times New Roman" w:hAnsi="Times New Roman" w:cs="Times New Roman"/>
          <w:sz w:val="24"/>
          <w:szCs w:val="24"/>
        </w:rPr>
        <w:t xml:space="preserve"> </w:t>
      </w:r>
      <w:r w:rsidR="00490FFE" w:rsidRPr="00372F15">
        <w:rPr>
          <w:rFonts w:ascii="Times New Roman" w:hAnsi="Times New Roman" w:cs="Times New Roman"/>
          <w:color w:val="EE0000"/>
          <w:sz w:val="24"/>
          <w:szCs w:val="24"/>
        </w:rPr>
        <w:t xml:space="preserve"> </w:t>
      </w:r>
      <w:r w:rsidR="00490FFE" w:rsidRPr="00372F15">
        <w:rPr>
          <w:rFonts w:ascii="Times New Roman" w:hAnsi="Times New Roman" w:cs="Times New Roman"/>
          <w:sz w:val="24"/>
          <w:szCs w:val="24"/>
        </w:rPr>
        <w:t>kv. m</w:t>
      </w:r>
      <w:r w:rsidR="00E7211C" w:rsidRPr="008038DD">
        <w:rPr>
          <w:rFonts w:ascii="Times New Roman" w:hAnsi="Times New Roman" w:cs="Times New Roman"/>
          <w:sz w:val="24"/>
          <w:szCs w:val="24"/>
        </w:rPr>
        <w:t>.</w:t>
      </w:r>
      <w:r w:rsidR="008038DD" w:rsidRPr="008038DD">
        <w:rPr>
          <w:rFonts w:ascii="Times New Roman" w:hAnsi="Times New Roman" w:cs="Times New Roman"/>
          <w:sz w:val="24"/>
          <w:szCs w:val="24"/>
        </w:rPr>
        <w:t xml:space="preserve"> </w:t>
      </w:r>
    </w:p>
    <w:p w14:paraId="1B17DF54" w14:textId="4D43BD41" w:rsidR="00A66149" w:rsidRPr="0052100D" w:rsidRDefault="00801C85" w:rsidP="000E2E67">
      <w:pPr>
        <w:spacing w:after="0" w:line="240" w:lineRule="auto"/>
        <w:ind w:firstLine="562"/>
        <w:jc w:val="both"/>
        <w:rPr>
          <w:rFonts w:ascii="Times New Roman" w:hAnsi="Times New Roman" w:cs="Times New Roman"/>
          <w:b/>
          <w:bCs/>
          <w:sz w:val="24"/>
          <w:szCs w:val="24"/>
        </w:rPr>
      </w:pPr>
      <w:r w:rsidRPr="0052100D">
        <w:rPr>
          <w:rFonts w:ascii="Times New Roman" w:hAnsi="Times New Roman" w:cs="Times New Roman"/>
          <w:sz w:val="24"/>
          <w:szCs w:val="24"/>
        </w:rPr>
        <w:t>4.2</w:t>
      </w:r>
      <w:r w:rsidR="00205167" w:rsidRPr="0052100D">
        <w:rPr>
          <w:rFonts w:ascii="Times New Roman" w:hAnsi="Times New Roman" w:cs="Times New Roman"/>
          <w:sz w:val="24"/>
          <w:szCs w:val="24"/>
        </w:rPr>
        <w:t xml:space="preserve">. </w:t>
      </w:r>
      <w:r w:rsidR="0075390A" w:rsidRPr="0052100D">
        <w:rPr>
          <w:rFonts w:ascii="Times New Roman" w:hAnsi="Times New Roman" w:cs="Times New Roman"/>
          <w:b/>
          <w:bCs/>
          <w:sz w:val="24"/>
          <w:szCs w:val="24"/>
        </w:rPr>
        <w:t>Re</w:t>
      </w:r>
      <w:r w:rsidR="004A7962" w:rsidRPr="0052100D">
        <w:rPr>
          <w:rFonts w:ascii="Times New Roman" w:hAnsi="Times New Roman" w:cs="Times New Roman"/>
          <w:b/>
          <w:bCs/>
          <w:sz w:val="24"/>
          <w:szCs w:val="24"/>
        </w:rPr>
        <w:t>ikalavimai maitinimo paslaugoms:</w:t>
      </w:r>
    </w:p>
    <w:tbl>
      <w:tblPr>
        <w:tblStyle w:val="Lentelstinklelis"/>
        <w:tblW w:w="0" w:type="auto"/>
        <w:tblLook w:val="04A0" w:firstRow="1" w:lastRow="0" w:firstColumn="1" w:lastColumn="0" w:noHBand="0" w:noVBand="1"/>
      </w:tblPr>
      <w:tblGrid>
        <w:gridCol w:w="3510"/>
        <w:gridCol w:w="5140"/>
      </w:tblGrid>
      <w:tr w:rsidR="00D408A7" w:rsidRPr="00436938" w14:paraId="56DCA25F" w14:textId="77777777" w:rsidTr="008A74D6">
        <w:tc>
          <w:tcPr>
            <w:tcW w:w="8650" w:type="dxa"/>
            <w:gridSpan w:val="2"/>
            <w:shd w:val="clear" w:color="auto" w:fill="A6A6A6" w:themeFill="background1" w:themeFillShade="A6"/>
          </w:tcPr>
          <w:p w14:paraId="20FAF6D9" w14:textId="6066AC01" w:rsidR="00D408A7" w:rsidRPr="00436938" w:rsidRDefault="00D408A7" w:rsidP="000E2E67">
            <w:pPr>
              <w:ind w:firstLine="562"/>
              <w:rPr>
                <w:rFonts w:ascii="Times New Roman" w:hAnsi="Times New Roman" w:cs="Times New Roman"/>
                <w:b/>
                <w:bCs/>
                <w:sz w:val="24"/>
                <w:szCs w:val="24"/>
                <w:highlight w:val="yellow"/>
              </w:rPr>
            </w:pPr>
            <w:r w:rsidRPr="0052100D">
              <w:rPr>
                <w:rFonts w:ascii="Times New Roman" w:hAnsi="Times New Roman" w:cs="Times New Roman"/>
                <w:b/>
                <w:bCs/>
                <w:sz w:val="24"/>
                <w:szCs w:val="24"/>
              </w:rPr>
              <w:t>202</w:t>
            </w:r>
            <w:r w:rsidR="0052100D" w:rsidRPr="0052100D">
              <w:rPr>
                <w:rFonts w:ascii="Times New Roman" w:hAnsi="Times New Roman" w:cs="Times New Roman"/>
                <w:b/>
                <w:bCs/>
                <w:sz w:val="24"/>
                <w:szCs w:val="24"/>
              </w:rPr>
              <w:t>6</w:t>
            </w:r>
            <w:r w:rsidRPr="0052100D">
              <w:rPr>
                <w:rFonts w:ascii="Times New Roman" w:hAnsi="Times New Roman" w:cs="Times New Roman"/>
                <w:b/>
                <w:bCs/>
                <w:sz w:val="24"/>
                <w:szCs w:val="24"/>
              </w:rPr>
              <w:t xml:space="preserve"> m. </w:t>
            </w:r>
            <w:r w:rsidR="0052100D" w:rsidRPr="0052100D">
              <w:rPr>
                <w:rFonts w:ascii="Times New Roman" w:hAnsi="Times New Roman" w:cs="Times New Roman"/>
                <w:b/>
                <w:bCs/>
                <w:sz w:val="24"/>
                <w:szCs w:val="24"/>
              </w:rPr>
              <w:t>balandžio 24 d.</w:t>
            </w:r>
            <w:r w:rsidRPr="0052100D">
              <w:rPr>
                <w:rFonts w:ascii="Times New Roman" w:hAnsi="Times New Roman" w:cs="Times New Roman"/>
                <w:b/>
                <w:bCs/>
                <w:sz w:val="24"/>
                <w:szCs w:val="24"/>
              </w:rPr>
              <w:t>(penktadien</w:t>
            </w:r>
            <w:r w:rsidR="0027691B" w:rsidRPr="0052100D">
              <w:rPr>
                <w:rFonts w:ascii="Times New Roman" w:hAnsi="Times New Roman" w:cs="Times New Roman"/>
                <w:b/>
                <w:bCs/>
                <w:sz w:val="24"/>
                <w:szCs w:val="24"/>
              </w:rPr>
              <w:t>is</w:t>
            </w:r>
            <w:r w:rsidRPr="0052100D">
              <w:rPr>
                <w:rFonts w:ascii="Times New Roman" w:hAnsi="Times New Roman" w:cs="Times New Roman"/>
                <w:b/>
                <w:bCs/>
                <w:sz w:val="24"/>
                <w:szCs w:val="24"/>
              </w:rPr>
              <w:t>)</w:t>
            </w:r>
          </w:p>
        </w:tc>
      </w:tr>
      <w:tr w:rsidR="005B3256" w:rsidRPr="00436938" w14:paraId="4F6C40AD" w14:textId="77777777" w:rsidTr="00823EF3">
        <w:tc>
          <w:tcPr>
            <w:tcW w:w="3510" w:type="dxa"/>
            <w:vMerge w:val="restart"/>
          </w:tcPr>
          <w:p w14:paraId="6E387C4C" w14:textId="112A4B91" w:rsidR="005B3256" w:rsidRPr="00590ED0" w:rsidRDefault="005B3256" w:rsidP="000E2E67">
            <w:pPr>
              <w:ind w:firstLine="562"/>
              <w:rPr>
                <w:rFonts w:ascii="Times New Roman" w:hAnsi="Times New Roman" w:cs="Times New Roman"/>
                <w:sz w:val="24"/>
                <w:szCs w:val="24"/>
              </w:rPr>
            </w:pPr>
            <w:bookmarkStart w:id="0" w:name="_Hlk195619548"/>
            <w:r w:rsidRPr="00590ED0">
              <w:rPr>
                <w:rFonts w:ascii="Times New Roman" w:hAnsi="Times New Roman" w:cs="Times New Roman"/>
                <w:sz w:val="24"/>
                <w:szCs w:val="24"/>
              </w:rPr>
              <w:t>I kavos pertrauka (20 min.)</w:t>
            </w:r>
          </w:p>
        </w:tc>
        <w:tc>
          <w:tcPr>
            <w:tcW w:w="5140" w:type="dxa"/>
          </w:tcPr>
          <w:p w14:paraId="080553CB" w14:textId="69B293CD" w:rsidR="005B3256" w:rsidRPr="00590ED0" w:rsidRDefault="008D1EC7" w:rsidP="000E2E67">
            <w:pPr>
              <w:ind w:firstLine="562"/>
              <w:rPr>
                <w:rFonts w:ascii="Times New Roman" w:hAnsi="Times New Roman" w:cs="Times New Roman"/>
                <w:sz w:val="24"/>
                <w:szCs w:val="24"/>
              </w:rPr>
            </w:pPr>
            <w:r>
              <w:rPr>
                <w:rFonts w:ascii="Times New Roman" w:hAnsi="Times New Roman" w:cs="Times New Roman"/>
                <w:sz w:val="24"/>
                <w:szCs w:val="24"/>
              </w:rPr>
              <w:t>1</w:t>
            </w:r>
            <w:r w:rsidR="007B1E0C">
              <w:rPr>
                <w:rFonts w:ascii="Times New Roman" w:hAnsi="Times New Roman" w:cs="Times New Roman"/>
                <w:sz w:val="24"/>
                <w:szCs w:val="24"/>
              </w:rPr>
              <w:t>6</w:t>
            </w:r>
            <w:r>
              <w:rPr>
                <w:rFonts w:ascii="Times New Roman" w:hAnsi="Times New Roman" w:cs="Times New Roman"/>
                <w:sz w:val="24"/>
                <w:szCs w:val="24"/>
              </w:rPr>
              <w:t>0</w:t>
            </w:r>
            <w:r w:rsidR="005B3256" w:rsidRPr="00590ED0">
              <w:rPr>
                <w:rFonts w:ascii="Times New Roman" w:hAnsi="Times New Roman" w:cs="Times New Roman"/>
                <w:sz w:val="24"/>
                <w:szCs w:val="24"/>
              </w:rPr>
              <w:t xml:space="preserve"> asmenų</w:t>
            </w:r>
          </w:p>
        </w:tc>
      </w:tr>
      <w:tr w:rsidR="005B3256" w:rsidRPr="00436938" w14:paraId="591C50ED" w14:textId="77777777" w:rsidTr="00823EF3">
        <w:tc>
          <w:tcPr>
            <w:tcW w:w="3510" w:type="dxa"/>
            <w:vMerge/>
          </w:tcPr>
          <w:p w14:paraId="42DC28B8" w14:textId="6E9DC3D5" w:rsidR="005B3256" w:rsidRPr="00590ED0" w:rsidRDefault="005B3256" w:rsidP="000E2E67">
            <w:pPr>
              <w:ind w:firstLine="562"/>
              <w:rPr>
                <w:rFonts w:ascii="Times New Roman" w:hAnsi="Times New Roman" w:cs="Times New Roman"/>
                <w:sz w:val="24"/>
                <w:szCs w:val="24"/>
              </w:rPr>
            </w:pPr>
          </w:p>
        </w:tc>
        <w:tc>
          <w:tcPr>
            <w:tcW w:w="5140" w:type="dxa"/>
          </w:tcPr>
          <w:p w14:paraId="1312F3B6" w14:textId="044D3332" w:rsidR="005B3256" w:rsidRPr="00590ED0" w:rsidRDefault="005B3256" w:rsidP="000E2E67">
            <w:pPr>
              <w:ind w:firstLine="562"/>
              <w:rPr>
                <w:rFonts w:ascii="Times New Roman" w:hAnsi="Times New Roman" w:cs="Times New Roman"/>
                <w:sz w:val="24"/>
                <w:szCs w:val="24"/>
              </w:rPr>
            </w:pPr>
            <w:r w:rsidRPr="00590ED0">
              <w:rPr>
                <w:rFonts w:ascii="Times New Roman" w:hAnsi="Times New Roman" w:cs="Times New Roman"/>
                <w:sz w:val="24"/>
                <w:szCs w:val="24"/>
              </w:rPr>
              <w:t>Turi būti sudaryta galimybė dalyviams rinktis arbatą, kavą, kavą su cukrumi, kavą su pienu, vandenį, pyragėl</w:t>
            </w:r>
            <w:r w:rsidR="00445E55" w:rsidRPr="00590ED0">
              <w:rPr>
                <w:rFonts w:ascii="Times New Roman" w:hAnsi="Times New Roman" w:cs="Times New Roman"/>
                <w:sz w:val="24"/>
                <w:szCs w:val="24"/>
              </w:rPr>
              <w:t>į</w:t>
            </w:r>
            <w:r w:rsidR="0052100D" w:rsidRPr="00590ED0">
              <w:rPr>
                <w:rFonts w:ascii="Times New Roman" w:hAnsi="Times New Roman" w:cs="Times New Roman"/>
                <w:sz w:val="24"/>
                <w:szCs w:val="24"/>
              </w:rPr>
              <w:t>,</w:t>
            </w:r>
            <w:r w:rsidRPr="00590ED0">
              <w:rPr>
                <w:rFonts w:ascii="Times New Roman" w:hAnsi="Times New Roman" w:cs="Times New Roman"/>
                <w:sz w:val="24"/>
                <w:szCs w:val="24"/>
              </w:rPr>
              <w:t xml:space="preserve"> bandel</w:t>
            </w:r>
            <w:r w:rsidR="00445E55" w:rsidRPr="00590ED0">
              <w:rPr>
                <w:rFonts w:ascii="Times New Roman" w:hAnsi="Times New Roman" w:cs="Times New Roman"/>
                <w:sz w:val="24"/>
                <w:szCs w:val="24"/>
              </w:rPr>
              <w:t>ę</w:t>
            </w:r>
            <w:r w:rsidR="0052100D" w:rsidRPr="00590ED0">
              <w:rPr>
                <w:rFonts w:ascii="Times New Roman" w:hAnsi="Times New Roman" w:cs="Times New Roman"/>
                <w:sz w:val="24"/>
                <w:szCs w:val="24"/>
              </w:rPr>
              <w:t xml:space="preserve"> ar kitą saldų užkandį</w:t>
            </w:r>
          </w:p>
        </w:tc>
      </w:tr>
      <w:tr w:rsidR="005B3256" w:rsidRPr="00436938" w14:paraId="0259993D" w14:textId="77777777" w:rsidTr="00823EF3">
        <w:tc>
          <w:tcPr>
            <w:tcW w:w="3510" w:type="dxa"/>
            <w:vMerge/>
          </w:tcPr>
          <w:p w14:paraId="3A11A862" w14:textId="2527B234" w:rsidR="005B3256" w:rsidRPr="0052100D" w:rsidRDefault="005B3256" w:rsidP="000E2E67">
            <w:pPr>
              <w:ind w:firstLine="562"/>
              <w:rPr>
                <w:rFonts w:ascii="Times New Roman" w:hAnsi="Times New Roman" w:cs="Times New Roman"/>
                <w:sz w:val="24"/>
                <w:szCs w:val="24"/>
              </w:rPr>
            </w:pPr>
          </w:p>
        </w:tc>
        <w:tc>
          <w:tcPr>
            <w:tcW w:w="5140" w:type="dxa"/>
          </w:tcPr>
          <w:p w14:paraId="52758AC5" w14:textId="27E6182B" w:rsidR="005B3256" w:rsidRPr="00436938" w:rsidRDefault="005B3256" w:rsidP="000E2E67">
            <w:pPr>
              <w:ind w:firstLine="562"/>
              <w:rPr>
                <w:rFonts w:ascii="Times New Roman" w:hAnsi="Times New Roman" w:cs="Times New Roman"/>
                <w:sz w:val="24"/>
                <w:szCs w:val="24"/>
                <w:highlight w:val="yellow"/>
              </w:rPr>
            </w:pPr>
            <w:r w:rsidRPr="0052100D">
              <w:rPr>
                <w:rFonts w:ascii="Times New Roman" w:hAnsi="Times New Roman" w:cs="Times New Roman"/>
                <w:sz w:val="24"/>
                <w:szCs w:val="24"/>
              </w:rPr>
              <w:t>Tame pačiame pastate, kuriame vyks mokymai</w:t>
            </w:r>
          </w:p>
        </w:tc>
      </w:tr>
      <w:bookmarkEnd w:id="0"/>
      <w:tr w:rsidR="005B3256" w:rsidRPr="00436938" w14:paraId="6EB5CC3D" w14:textId="77777777" w:rsidTr="00823EF3">
        <w:tc>
          <w:tcPr>
            <w:tcW w:w="3510" w:type="dxa"/>
            <w:vMerge w:val="restart"/>
          </w:tcPr>
          <w:p w14:paraId="52B478C3" w14:textId="5720A485" w:rsidR="005B3256" w:rsidRPr="0052100D" w:rsidRDefault="005B3256" w:rsidP="000E2E67">
            <w:pPr>
              <w:ind w:firstLine="562"/>
              <w:rPr>
                <w:rFonts w:ascii="Times New Roman" w:hAnsi="Times New Roman" w:cs="Times New Roman"/>
                <w:sz w:val="24"/>
                <w:szCs w:val="24"/>
              </w:rPr>
            </w:pPr>
            <w:r w:rsidRPr="0052100D">
              <w:rPr>
                <w:rFonts w:ascii="Times New Roman" w:hAnsi="Times New Roman" w:cs="Times New Roman"/>
                <w:sz w:val="24"/>
                <w:szCs w:val="24"/>
              </w:rPr>
              <w:t>II kavos pertrauka (20 min)</w:t>
            </w:r>
          </w:p>
        </w:tc>
        <w:tc>
          <w:tcPr>
            <w:tcW w:w="5140" w:type="dxa"/>
          </w:tcPr>
          <w:p w14:paraId="7089BA1D" w14:textId="7426EEC8" w:rsidR="005B3256" w:rsidRPr="00590ED0" w:rsidRDefault="008D1EC7" w:rsidP="000E2E67">
            <w:pPr>
              <w:ind w:firstLine="562"/>
              <w:rPr>
                <w:rFonts w:ascii="Times New Roman" w:hAnsi="Times New Roman" w:cs="Times New Roman"/>
                <w:sz w:val="24"/>
                <w:szCs w:val="24"/>
              </w:rPr>
            </w:pPr>
            <w:r>
              <w:rPr>
                <w:rFonts w:ascii="Times New Roman" w:hAnsi="Times New Roman" w:cs="Times New Roman"/>
                <w:sz w:val="24"/>
                <w:szCs w:val="24"/>
              </w:rPr>
              <w:t>1</w:t>
            </w:r>
            <w:r w:rsidR="007B1E0C">
              <w:rPr>
                <w:rFonts w:ascii="Times New Roman" w:hAnsi="Times New Roman" w:cs="Times New Roman"/>
                <w:sz w:val="24"/>
                <w:szCs w:val="24"/>
              </w:rPr>
              <w:t>6</w:t>
            </w:r>
            <w:r w:rsidR="00EF7279" w:rsidRPr="00590ED0">
              <w:rPr>
                <w:rFonts w:ascii="Times New Roman" w:hAnsi="Times New Roman" w:cs="Times New Roman"/>
                <w:sz w:val="24"/>
                <w:szCs w:val="24"/>
              </w:rPr>
              <w:t>0</w:t>
            </w:r>
            <w:r w:rsidR="005B3256" w:rsidRPr="00590ED0">
              <w:rPr>
                <w:rFonts w:ascii="Times New Roman" w:hAnsi="Times New Roman" w:cs="Times New Roman"/>
                <w:sz w:val="24"/>
                <w:szCs w:val="24"/>
              </w:rPr>
              <w:t xml:space="preserve"> asmenų</w:t>
            </w:r>
          </w:p>
        </w:tc>
      </w:tr>
      <w:tr w:rsidR="005B3256" w:rsidRPr="00436938" w14:paraId="6AD71304" w14:textId="77777777" w:rsidTr="00823EF3">
        <w:tc>
          <w:tcPr>
            <w:tcW w:w="3510" w:type="dxa"/>
            <w:vMerge/>
          </w:tcPr>
          <w:p w14:paraId="7656B95D" w14:textId="77777777" w:rsidR="005B3256" w:rsidRPr="00436938" w:rsidRDefault="005B3256" w:rsidP="000E2E67">
            <w:pPr>
              <w:ind w:firstLine="562"/>
              <w:rPr>
                <w:rFonts w:ascii="Times New Roman" w:hAnsi="Times New Roman" w:cs="Times New Roman"/>
                <w:sz w:val="24"/>
                <w:szCs w:val="24"/>
                <w:highlight w:val="yellow"/>
              </w:rPr>
            </w:pPr>
          </w:p>
        </w:tc>
        <w:tc>
          <w:tcPr>
            <w:tcW w:w="5140" w:type="dxa"/>
          </w:tcPr>
          <w:p w14:paraId="78122309" w14:textId="20B1A7C8" w:rsidR="005B3256" w:rsidRPr="00590ED0" w:rsidRDefault="005B3256" w:rsidP="000E2E67">
            <w:pPr>
              <w:ind w:firstLine="562"/>
              <w:rPr>
                <w:rFonts w:ascii="Times New Roman" w:hAnsi="Times New Roman" w:cs="Times New Roman"/>
                <w:sz w:val="24"/>
                <w:szCs w:val="24"/>
              </w:rPr>
            </w:pPr>
            <w:r w:rsidRPr="00590ED0">
              <w:rPr>
                <w:rFonts w:ascii="Times New Roman" w:hAnsi="Times New Roman" w:cs="Times New Roman"/>
                <w:sz w:val="24"/>
                <w:szCs w:val="24"/>
              </w:rPr>
              <w:t>Turi būti sudaryta galimybė dalyviams rinktis arbatą, kavą, kavą su cukrumi, kavą su pienu, vandenį, pyragėl</w:t>
            </w:r>
            <w:r w:rsidR="00445E55" w:rsidRPr="00590ED0">
              <w:rPr>
                <w:rFonts w:ascii="Times New Roman" w:hAnsi="Times New Roman" w:cs="Times New Roman"/>
                <w:sz w:val="24"/>
                <w:szCs w:val="24"/>
              </w:rPr>
              <w:t>į</w:t>
            </w:r>
            <w:r w:rsidR="0052100D" w:rsidRPr="00590ED0">
              <w:rPr>
                <w:rFonts w:ascii="Times New Roman" w:hAnsi="Times New Roman" w:cs="Times New Roman"/>
                <w:sz w:val="24"/>
                <w:szCs w:val="24"/>
              </w:rPr>
              <w:t>, bandelę</w:t>
            </w:r>
            <w:r w:rsidRPr="00590ED0">
              <w:rPr>
                <w:rFonts w:ascii="Times New Roman" w:hAnsi="Times New Roman" w:cs="Times New Roman"/>
                <w:sz w:val="24"/>
                <w:szCs w:val="24"/>
              </w:rPr>
              <w:t xml:space="preserve"> </w:t>
            </w:r>
            <w:r w:rsidR="0052100D" w:rsidRPr="00590ED0">
              <w:rPr>
                <w:rFonts w:ascii="Times New Roman" w:hAnsi="Times New Roman" w:cs="Times New Roman"/>
                <w:sz w:val="24"/>
                <w:szCs w:val="24"/>
              </w:rPr>
              <w:t>ar kitą saldų užkandį</w:t>
            </w:r>
          </w:p>
        </w:tc>
      </w:tr>
      <w:tr w:rsidR="005B3256" w:rsidRPr="00436938" w14:paraId="0F66069F" w14:textId="77777777" w:rsidTr="00823EF3">
        <w:tc>
          <w:tcPr>
            <w:tcW w:w="3510" w:type="dxa"/>
            <w:vMerge/>
          </w:tcPr>
          <w:p w14:paraId="58017F4E" w14:textId="77777777" w:rsidR="005B3256" w:rsidRPr="00436938" w:rsidRDefault="005B3256" w:rsidP="000E2E67">
            <w:pPr>
              <w:ind w:firstLine="562"/>
              <w:rPr>
                <w:rFonts w:ascii="Times New Roman" w:hAnsi="Times New Roman" w:cs="Times New Roman"/>
                <w:sz w:val="24"/>
                <w:szCs w:val="24"/>
                <w:highlight w:val="yellow"/>
              </w:rPr>
            </w:pPr>
          </w:p>
        </w:tc>
        <w:tc>
          <w:tcPr>
            <w:tcW w:w="5140" w:type="dxa"/>
          </w:tcPr>
          <w:p w14:paraId="4C7DC11B" w14:textId="4E9252E2" w:rsidR="005B3256" w:rsidRPr="00436938" w:rsidRDefault="005B3256" w:rsidP="000E2E67">
            <w:pPr>
              <w:ind w:firstLine="562"/>
              <w:rPr>
                <w:rFonts w:ascii="Times New Roman" w:hAnsi="Times New Roman" w:cs="Times New Roman"/>
                <w:sz w:val="24"/>
                <w:szCs w:val="24"/>
                <w:highlight w:val="yellow"/>
              </w:rPr>
            </w:pPr>
            <w:r w:rsidRPr="0052100D">
              <w:rPr>
                <w:rFonts w:ascii="Times New Roman" w:hAnsi="Times New Roman" w:cs="Times New Roman"/>
                <w:sz w:val="24"/>
                <w:szCs w:val="24"/>
              </w:rPr>
              <w:t>Tame pačiame pastate, kuriame vyks mokymai</w:t>
            </w:r>
          </w:p>
        </w:tc>
      </w:tr>
      <w:tr w:rsidR="005B3256" w:rsidRPr="00436938" w14:paraId="7ADB9396" w14:textId="77777777" w:rsidTr="00823EF3">
        <w:tc>
          <w:tcPr>
            <w:tcW w:w="3510" w:type="dxa"/>
          </w:tcPr>
          <w:p w14:paraId="5818C51F" w14:textId="50C9A00A" w:rsidR="005B3256" w:rsidRPr="0063610F" w:rsidRDefault="00B82F80" w:rsidP="000E2E67">
            <w:pPr>
              <w:ind w:firstLine="562"/>
              <w:rPr>
                <w:rFonts w:ascii="Times New Roman" w:hAnsi="Times New Roman" w:cs="Times New Roman"/>
                <w:sz w:val="24"/>
                <w:szCs w:val="24"/>
              </w:rPr>
            </w:pPr>
            <w:r w:rsidRPr="0063610F">
              <w:rPr>
                <w:rFonts w:ascii="Times New Roman" w:hAnsi="Times New Roman" w:cs="Times New Roman"/>
                <w:sz w:val="24"/>
                <w:szCs w:val="24"/>
              </w:rPr>
              <w:t>Pietūs</w:t>
            </w:r>
          </w:p>
        </w:tc>
        <w:tc>
          <w:tcPr>
            <w:tcW w:w="5140" w:type="dxa"/>
          </w:tcPr>
          <w:p w14:paraId="494F1B6A" w14:textId="3D75D2C6" w:rsidR="005B3256" w:rsidRPr="0063610F" w:rsidRDefault="008D1EC7" w:rsidP="000E2E67">
            <w:pPr>
              <w:ind w:firstLine="562"/>
              <w:rPr>
                <w:rFonts w:ascii="Times New Roman" w:hAnsi="Times New Roman" w:cs="Times New Roman"/>
                <w:sz w:val="24"/>
                <w:szCs w:val="24"/>
              </w:rPr>
            </w:pPr>
            <w:r>
              <w:rPr>
                <w:rFonts w:ascii="Times New Roman" w:hAnsi="Times New Roman" w:cs="Times New Roman"/>
                <w:sz w:val="24"/>
                <w:szCs w:val="24"/>
              </w:rPr>
              <w:t>1</w:t>
            </w:r>
            <w:r w:rsidR="00B63593">
              <w:rPr>
                <w:rFonts w:ascii="Times New Roman" w:hAnsi="Times New Roman" w:cs="Times New Roman"/>
                <w:sz w:val="24"/>
                <w:szCs w:val="24"/>
              </w:rPr>
              <w:t>6</w:t>
            </w:r>
            <w:r>
              <w:rPr>
                <w:rFonts w:ascii="Times New Roman" w:hAnsi="Times New Roman" w:cs="Times New Roman"/>
                <w:sz w:val="24"/>
                <w:szCs w:val="24"/>
              </w:rPr>
              <w:t>0</w:t>
            </w:r>
            <w:r w:rsidR="00B82F80" w:rsidRPr="0063610F">
              <w:rPr>
                <w:rFonts w:ascii="Times New Roman" w:hAnsi="Times New Roman" w:cs="Times New Roman"/>
                <w:sz w:val="24"/>
                <w:szCs w:val="24"/>
              </w:rPr>
              <w:t xml:space="preserve"> asmenų</w:t>
            </w:r>
          </w:p>
        </w:tc>
      </w:tr>
      <w:tr w:rsidR="00A66149" w:rsidRPr="00436938" w14:paraId="3279F2A5" w14:textId="77777777" w:rsidTr="00823EF3">
        <w:tc>
          <w:tcPr>
            <w:tcW w:w="3510" w:type="dxa"/>
            <w:vMerge w:val="restart"/>
          </w:tcPr>
          <w:p w14:paraId="54B9D8C7" w14:textId="77777777" w:rsidR="00A66149" w:rsidRPr="0063610F" w:rsidRDefault="00A66149" w:rsidP="000E2E67">
            <w:pPr>
              <w:ind w:firstLine="562"/>
              <w:rPr>
                <w:rFonts w:ascii="Times New Roman" w:hAnsi="Times New Roman" w:cs="Times New Roman"/>
                <w:sz w:val="24"/>
                <w:szCs w:val="24"/>
              </w:rPr>
            </w:pPr>
          </w:p>
        </w:tc>
        <w:tc>
          <w:tcPr>
            <w:tcW w:w="5140" w:type="dxa"/>
          </w:tcPr>
          <w:p w14:paraId="78BE2AB9" w14:textId="462C8A73" w:rsidR="00A66149" w:rsidRPr="0063610F" w:rsidRDefault="00A66149" w:rsidP="000E2E67">
            <w:pPr>
              <w:ind w:firstLine="562"/>
              <w:rPr>
                <w:rFonts w:ascii="Times New Roman" w:hAnsi="Times New Roman" w:cs="Times New Roman"/>
                <w:sz w:val="24"/>
                <w:szCs w:val="24"/>
              </w:rPr>
            </w:pPr>
            <w:r w:rsidRPr="0063610F">
              <w:rPr>
                <w:rFonts w:ascii="Times New Roman" w:hAnsi="Times New Roman" w:cs="Times New Roman"/>
                <w:sz w:val="24"/>
                <w:szCs w:val="24"/>
              </w:rPr>
              <w:t xml:space="preserve">Pietus turi sudaryti: pirmas patiekalas (sriuba arba salotos), antras patiekalas (karštasis mėsos/žuvies/daržovių patiekalas, turi būti </w:t>
            </w:r>
            <w:r w:rsidRPr="0063610F">
              <w:rPr>
                <w:rFonts w:ascii="Times New Roman" w:hAnsi="Times New Roman" w:cs="Times New Roman"/>
                <w:sz w:val="24"/>
                <w:szCs w:val="24"/>
              </w:rPr>
              <w:lastRenderedPageBreak/>
              <w:t>galimybė rinktis iš 2 nevegetariškų ir 1 vegetariško patiekalo), gėrimas (turi būti sudaryta galimybė rinktis – sultys, vanduo, kava, arbata)</w:t>
            </w:r>
          </w:p>
        </w:tc>
      </w:tr>
      <w:tr w:rsidR="00A66149" w:rsidRPr="00436938" w14:paraId="0CB3BF89" w14:textId="77777777" w:rsidTr="00823EF3">
        <w:tc>
          <w:tcPr>
            <w:tcW w:w="3510" w:type="dxa"/>
            <w:vMerge/>
          </w:tcPr>
          <w:p w14:paraId="4508C345" w14:textId="77777777" w:rsidR="00A66149" w:rsidRPr="00436938" w:rsidRDefault="00A66149" w:rsidP="000E2E67">
            <w:pPr>
              <w:ind w:firstLine="562"/>
              <w:rPr>
                <w:rFonts w:ascii="Times New Roman" w:hAnsi="Times New Roman" w:cs="Times New Roman"/>
                <w:sz w:val="24"/>
                <w:szCs w:val="24"/>
                <w:highlight w:val="yellow"/>
              </w:rPr>
            </w:pPr>
          </w:p>
        </w:tc>
        <w:tc>
          <w:tcPr>
            <w:tcW w:w="5140" w:type="dxa"/>
          </w:tcPr>
          <w:p w14:paraId="7C3808BA" w14:textId="43DF3DE4" w:rsidR="00A66149" w:rsidRPr="00771645" w:rsidRDefault="00A66149" w:rsidP="000E2E67">
            <w:pPr>
              <w:ind w:firstLine="562"/>
              <w:rPr>
                <w:rFonts w:ascii="Times New Roman" w:hAnsi="Times New Roman" w:cs="Times New Roman"/>
                <w:sz w:val="24"/>
                <w:szCs w:val="24"/>
                <w:highlight w:val="yellow"/>
              </w:rPr>
            </w:pPr>
            <w:r w:rsidRPr="00771645">
              <w:rPr>
                <w:rFonts w:ascii="Times New Roman" w:hAnsi="Times New Roman" w:cs="Times New Roman"/>
                <w:sz w:val="24"/>
                <w:szCs w:val="24"/>
              </w:rPr>
              <w:t>Maitinimo paslaugos (pietūs) dalyviams turi būti suteiktos atskiroje patalpoje (ne toje pačioje, kur vyksta mokymai), tame pačiame pastate, kuriame vyks mokymai</w:t>
            </w:r>
          </w:p>
        </w:tc>
      </w:tr>
      <w:tr w:rsidR="00A66149" w:rsidRPr="00436938" w14:paraId="125D8408" w14:textId="77777777" w:rsidTr="00823EF3">
        <w:tc>
          <w:tcPr>
            <w:tcW w:w="3510" w:type="dxa"/>
            <w:vMerge/>
          </w:tcPr>
          <w:p w14:paraId="04B492D7" w14:textId="77777777" w:rsidR="00A66149" w:rsidRPr="00436938" w:rsidRDefault="00A66149" w:rsidP="000E2E67">
            <w:pPr>
              <w:ind w:firstLine="562"/>
              <w:rPr>
                <w:rFonts w:ascii="Times New Roman" w:hAnsi="Times New Roman" w:cs="Times New Roman"/>
                <w:sz w:val="24"/>
                <w:szCs w:val="24"/>
                <w:highlight w:val="yellow"/>
              </w:rPr>
            </w:pPr>
          </w:p>
        </w:tc>
        <w:tc>
          <w:tcPr>
            <w:tcW w:w="5140" w:type="dxa"/>
          </w:tcPr>
          <w:p w14:paraId="1E71E4A6" w14:textId="13B56433" w:rsidR="00A66149" w:rsidRPr="00436938" w:rsidRDefault="00A66149" w:rsidP="000E2E67">
            <w:pPr>
              <w:ind w:firstLine="562"/>
              <w:rPr>
                <w:rFonts w:ascii="Times New Roman" w:hAnsi="Times New Roman" w:cs="Times New Roman"/>
                <w:sz w:val="24"/>
                <w:szCs w:val="24"/>
                <w:highlight w:val="yellow"/>
              </w:rPr>
            </w:pPr>
            <w:r w:rsidRPr="0063610F">
              <w:rPr>
                <w:rFonts w:ascii="Times New Roman" w:hAnsi="Times New Roman" w:cs="Times New Roman"/>
                <w:sz w:val="24"/>
                <w:szCs w:val="24"/>
              </w:rPr>
              <w:t>Paslaugų teikėjas turi organizuoti pietus visiems mokymų dalyviams vienu metu. Dalyviams turi būti sudaryta galimybė pavalgyti per 1 valandą</w:t>
            </w:r>
          </w:p>
        </w:tc>
      </w:tr>
      <w:tr w:rsidR="001F78EA" w:rsidRPr="00436938" w14:paraId="6488E098" w14:textId="77777777" w:rsidTr="00823EF3">
        <w:tc>
          <w:tcPr>
            <w:tcW w:w="3510" w:type="dxa"/>
            <w:vMerge w:val="restart"/>
          </w:tcPr>
          <w:p w14:paraId="43D05A3C" w14:textId="0BDDC8A4" w:rsidR="001F78EA" w:rsidRPr="002147BB" w:rsidRDefault="001F78EA" w:rsidP="000E2E67">
            <w:pPr>
              <w:ind w:firstLine="562"/>
              <w:rPr>
                <w:rFonts w:ascii="Times New Roman" w:hAnsi="Times New Roman" w:cs="Times New Roman"/>
                <w:sz w:val="24"/>
                <w:szCs w:val="24"/>
              </w:rPr>
            </w:pPr>
            <w:r w:rsidRPr="002147BB">
              <w:rPr>
                <w:rFonts w:ascii="Times New Roman" w:hAnsi="Times New Roman" w:cs="Times New Roman"/>
                <w:sz w:val="24"/>
                <w:szCs w:val="24"/>
              </w:rPr>
              <w:t>Vakarienė</w:t>
            </w:r>
          </w:p>
        </w:tc>
        <w:tc>
          <w:tcPr>
            <w:tcW w:w="5140" w:type="dxa"/>
          </w:tcPr>
          <w:p w14:paraId="2B227901" w14:textId="3300C018" w:rsidR="001F78EA" w:rsidRPr="002147BB" w:rsidRDefault="00B64674" w:rsidP="000E2E67">
            <w:pPr>
              <w:ind w:firstLine="562"/>
              <w:rPr>
                <w:rFonts w:ascii="Times New Roman" w:hAnsi="Times New Roman" w:cs="Times New Roman"/>
                <w:sz w:val="24"/>
                <w:szCs w:val="24"/>
              </w:rPr>
            </w:pPr>
            <w:r>
              <w:rPr>
                <w:rFonts w:ascii="Times New Roman" w:hAnsi="Times New Roman" w:cs="Times New Roman"/>
                <w:sz w:val="24"/>
                <w:szCs w:val="24"/>
              </w:rPr>
              <w:t>1</w:t>
            </w:r>
            <w:r w:rsidR="00B63593">
              <w:rPr>
                <w:rFonts w:ascii="Times New Roman" w:hAnsi="Times New Roman" w:cs="Times New Roman"/>
                <w:sz w:val="24"/>
                <w:szCs w:val="24"/>
              </w:rPr>
              <w:t>6</w:t>
            </w:r>
            <w:r w:rsidR="00442EEA">
              <w:rPr>
                <w:rFonts w:ascii="Times New Roman" w:hAnsi="Times New Roman" w:cs="Times New Roman"/>
                <w:sz w:val="24"/>
                <w:szCs w:val="24"/>
              </w:rPr>
              <w:t>0</w:t>
            </w:r>
            <w:r w:rsidR="001F78EA" w:rsidRPr="002147BB">
              <w:rPr>
                <w:rFonts w:ascii="Times New Roman" w:hAnsi="Times New Roman" w:cs="Times New Roman"/>
                <w:sz w:val="24"/>
                <w:szCs w:val="24"/>
              </w:rPr>
              <w:t xml:space="preserve"> asmenų</w:t>
            </w:r>
          </w:p>
        </w:tc>
      </w:tr>
      <w:tr w:rsidR="001F78EA" w:rsidRPr="00436938" w14:paraId="503DB5EB" w14:textId="77777777" w:rsidTr="00823EF3">
        <w:tc>
          <w:tcPr>
            <w:tcW w:w="3510" w:type="dxa"/>
            <w:vMerge/>
          </w:tcPr>
          <w:p w14:paraId="1543B443" w14:textId="77777777" w:rsidR="001F78EA" w:rsidRPr="00436938" w:rsidRDefault="001F78EA" w:rsidP="000E2E67">
            <w:pPr>
              <w:ind w:firstLine="562"/>
              <w:rPr>
                <w:rFonts w:ascii="Times New Roman" w:hAnsi="Times New Roman" w:cs="Times New Roman"/>
                <w:sz w:val="24"/>
                <w:szCs w:val="24"/>
                <w:highlight w:val="yellow"/>
              </w:rPr>
            </w:pPr>
          </w:p>
        </w:tc>
        <w:tc>
          <w:tcPr>
            <w:tcW w:w="5140" w:type="dxa"/>
          </w:tcPr>
          <w:p w14:paraId="61673A8A" w14:textId="57B0C9EE" w:rsidR="001F78EA" w:rsidRPr="002147BB" w:rsidRDefault="001F78EA" w:rsidP="000E2E67">
            <w:pPr>
              <w:ind w:firstLine="562"/>
              <w:rPr>
                <w:rFonts w:ascii="Times New Roman" w:hAnsi="Times New Roman" w:cs="Times New Roman"/>
                <w:sz w:val="24"/>
                <w:szCs w:val="24"/>
              </w:rPr>
            </w:pPr>
            <w:r w:rsidRPr="00152414">
              <w:rPr>
                <w:rFonts w:ascii="Times New Roman" w:hAnsi="Times New Roman" w:cs="Times New Roman"/>
                <w:color w:val="000000" w:themeColor="text1"/>
                <w:sz w:val="24"/>
                <w:szCs w:val="24"/>
              </w:rPr>
              <w:t xml:space="preserve">Ne mažiau </w:t>
            </w:r>
            <w:r w:rsidR="00EB4A9A" w:rsidRPr="00152414">
              <w:rPr>
                <w:rFonts w:ascii="Times New Roman" w:hAnsi="Times New Roman" w:cs="Times New Roman"/>
                <w:color w:val="000000" w:themeColor="text1"/>
                <w:sz w:val="24"/>
                <w:szCs w:val="24"/>
              </w:rPr>
              <w:t>10</w:t>
            </w:r>
            <w:r w:rsidRPr="00152414">
              <w:rPr>
                <w:rFonts w:ascii="Times New Roman" w:hAnsi="Times New Roman" w:cs="Times New Roman"/>
                <w:color w:val="000000" w:themeColor="text1"/>
                <w:sz w:val="24"/>
                <w:szCs w:val="24"/>
              </w:rPr>
              <w:t xml:space="preserve"> vieno kąsnio užkandži</w:t>
            </w:r>
            <w:r w:rsidR="0018364B" w:rsidRPr="00152414">
              <w:rPr>
                <w:rFonts w:ascii="Times New Roman" w:hAnsi="Times New Roman" w:cs="Times New Roman"/>
                <w:color w:val="000000" w:themeColor="text1"/>
                <w:sz w:val="24"/>
                <w:szCs w:val="24"/>
              </w:rPr>
              <w:t>ų</w:t>
            </w:r>
            <w:r w:rsidRPr="00152414">
              <w:rPr>
                <w:rFonts w:ascii="Times New Roman" w:hAnsi="Times New Roman" w:cs="Times New Roman"/>
                <w:color w:val="000000" w:themeColor="text1"/>
                <w:sz w:val="24"/>
                <w:szCs w:val="24"/>
              </w:rPr>
              <w:t>/asmeniui</w:t>
            </w:r>
            <w:r w:rsidR="00164782" w:rsidRPr="00152414">
              <w:rPr>
                <w:rFonts w:ascii="Times New Roman" w:hAnsi="Times New Roman" w:cs="Times New Roman"/>
                <w:color w:val="000000" w:themeColor="text1"/>
                <w:sz w:val="24"/>
                <w:szCs w:val="24"/>
              </w:rPr>
              <w:t xml:space="preserve"> (</w:t>
            </w:r>
            <w:r w:rsidR="0018364B" w:rsidRPr="00152414">
              <w:rPr>
                <w:rFonts w:ascii="Times New Roman" w:hAnsi="Times New Roman" w:cs="Times New Roman"/>
                <w:color w:val="000000" w:themeColor="text1"/>
                <w:sz w:val="24"/>
                <w:szCs w:val="24"/>
              </w:rPr>
              <w:t>bent du užkandžiai privalo būti karšti</w:t>
            </w:r>
            <w:r w:rsidR="00E363FC" w:rsidRPr="00152414">
              <w:rPr>
                <w:rFonts w:ascii="Times New Roman" w:hAnsi="Times New Roman" w:cs="Times New Roman"/>
                <w:color w:val="000000" w:themeColor="text1"/>
                <w:sz w:val="24"/>
                <w:szCs w:val="24"/>
              </w:rPr>
              <w:t xml:space="preserve">, </w:t>
            </w:r>
            <w:r w:rsidR="00152414" w:rsidRPr="00CC6128">
              <w:rPr>
                <w:rFonts w:ascii="Times New Roman" w:hAnsi="Times New Roman" w:cs="Times New Roman"/>
                <w:color w:val="000000" w:themeColor="text1"/>
                <w:sz w:val="24"/>
                <w:szCs w:val="24"/>
              </w:rPr>
              <w:t xml:space="preserve">bendras </w:t>
            </w:r>
            <w:r w:rsidR="00152414" w:rsidRPr="0032379E">
              <w:rPr>
                <w:rFonts w:ascii="Times New Roman" w:hAnsi="Times New Roman" w:cs="Times New Roman"/>
                <w:color w:val="212121"/>
                <w:sz w:val="24"/>
                <w:szCs w:val="24"/>
              </w:rPr>
              <w:t xml:space="preserve">užkandžių </w:t>
            </w:r>
            <w:r w:rsidR="00E363FC" w:rsidRPr="0032379E">
              <w:rPr>
                <w:rFonts w:ascii="Times New Roman" w:hAnsi="Times New Roman" w:cs="Times New Roman"/>
                <w:color w:val="212121"/>
                <w:sz w:val="24"/>
                <w:szCs w:val="24"/>
              </w:rPr>
              <w:t>svoris</w:t>
            </w:r>
            <w:r w:rsidR="00C6060F" w:rsidRPr="0032379E">
              <w:rPr>
                <w:rFonts w:ascii="Times New Roman" w:hAnsi="Times New Roman" w:cs="Times New Roman"/>
                <w:color w:val="212121"/>
                <w:sz w:val="24"/>
                <w:szCs w:val="24"/>
              </w:rPr>
              <w:t xml:space="preserve"> asmeniui</w:t>
            </w:r>
            <w:r w:rsidR="00E363FC" w:rsidRPr="0032379E">
              <w:rPr>
                <w:rFonts w:ascii="Times New Roman" w:hAnsi="Times New Roman" w:cs="Times New Roman"/>
                <w:color w:val="212121"/>
                <w:sz w:val="24"/>
                <w:szCs w:val="24"/>
              </w:rPr>
              <w:t xml:space="preserve"> </w:t>
            </w:r>
            <w:r w:rsidR="00E363FC" w:rsidRPr="00CC6128">
              <w:rPr>
                <w:rFonts w:ascii="Times New Roman" w:hAnsi="Times New Roman" w:cs="Times New Roman"/>
                <w:color w:val="000000" w:themeColor="text1"/>
                <w:sz w:val="24"/>
                <w:szCs w:val="24"/>
              </w:rPr>
              <w:t>ne mažiau kaip</w:t>
            </w:r>
            <w:r w:rsidR="00EC439B" w:rsidRPr="00CC6128">
              <w:rPr>
                <w:rFonts w:ascii="Times New Roman" w:hAnsi="Times New Roman" w:cs="Times New Roman"/>
                <w:color w:val="000000" w:themeColor="text1"/>
                <w:sz w:val="24"/>
                <w:szCs w:val="24"/>
              </w:rPr>
              <w:t xml:space="preserve"> </w:t>
            </w:r>
            <w:r w:rsidR="00152414" w:rsidRPr="00CC6128">
              <w:rPr>
                <w:rFonts w:ascii="Times New Roman" w:hAnsi="Times New Roman" w:cs="Times New Roman"/>
                <w:color w:val="000000" w:themeColor="text1"/>
                <w:sz w:val="24"/>
                <w:szCs w:val="24"/>
              </w:rPr>
              <w:t>230</w:t>
            </w:r>
            <w:r w:rsidR="00E363FC" w:rsidRPr="00CC6128">
              <w:rPr>
                <w:rFonts w:ascii="Times New Roman" w:hAnsi="Times New Roman" w:cs="Times New Roman"/>
                <w:color w:val="000000" w:themeColor="text1"/>
                <w:sz w:val="24"/>
                <w:szCs w:val="24"/>
              </w:rPr>
              <w:t xml:space="preserve"> g.</w:t>
            </w:r>
            <w:r w:rsidR="0018364B" w:rsidRPr="00CC6128">
              <w:rPr>
                <w:rFonts w:ascii="Times New Roman" w:hAnsi="Times New Roman" w:cs="Times New Roman"/>
                <w:color w:val="000000" w:themeColor="text1"/>
                <w:sz w:val="24"/>
                <w:szCs w:val="24"/>
              </w:rPr>
              <w:t>)</w:t>
            </w:r>
          </w:p>
        </w:tc>
      </w:tr>
      <w:tr w:rsidR="001F78EA" w:rsidRPr="00436938" w14:paraId="40B3D8A0" w14:textId="77777777" w:rsidTr="00823EF3">
        <w:tc>
          <w:tcPr>
            <w:tcW w:w="3510" w:type="dxa"/>
            <w:vMerge/>
          </w:tcPr>
          <w:p w14:paraId="6A17A118" w14:textId="77777777" w:rsidR="001F78EA" w:rsidRPr="00436938" w:rsidRDefault="001F78EA" w:rsidP="000E2E67">
            <w:pPr>
              <w:ind w:firstLine="562"/>
              <w:rPr>
                <w:rFonts w:ascii="Times New Roman" w:hAnsi="Times New Roman" w:cs="Times New Roman"/>
                <w:sz w:val="24"/>
                <w:szCs w:val="24"/>
                <w:highlight w:val="yellow"/>
              </w:rPr>
            </w:pPr>
          </w:p>
        </w:tc>
        <w:tc>
          <w:tcPr>
            <w:tcW w:w="5140" w:type="dxa"/>
          </w:tcPr>
          <w:p w14:paraId="278BFE9F" w14:textId="67C06721" w:rsidR="001F78EA" w:rsidRPr="002147BB" w:rsidRDefault="001F78EA" w:rsidP="000E2E67">
            <w:pPr>
              <w:ind w:firstLine="562"/>
              <w:rPr>
                <w:rFonts w:ascii="Times New Roman" w:hAnsi="Times New Roman" w:cs="Times New Roman"/>
                <w:sz w:val="24"/>
                <w:szCs w:val="24"/>
              </w:rPr>
            </w:pPr>
            <w:r w:rsidRPr="002147BB">
              <w:rPr>
                <w:rFonts w:ascii="Times New Roman" w:hAnsi="Times New Roman" w:cs="Times New Roman"/>
                <w:sz w:val="24"/>
                <w:szCs w:val="24"/>
              </w:rPr>
              <w:t>Ne mažiau kaip 1 desertas/ asmeniui</w:t>
            </w:r>
          </w:p>
        </w:tc>
      </w:tr>
      <w:tr w:rsidR="001F78EA" w:rsidRPr="00436938" w14:paraId="004F570A" w14:textId="77777777" w:rsidTr="00823EF3">
        <w:tc>
          <w:tcPr>
            <w:tcW w:w="3510" w:type="dxa"/>
            <w:vMerge/>
          </w:tcPr>
          <w:p w14:paraId="591F3D1B" w14:textId="77777777" w:rsidR="001F78EA" w:rsidRPr="00436938" w:rsidRDefault="001F78EA" w:rsidP="000E2E67">
            <w:pPr>
              <w:ind w:firstLine="562"/>
              <w:rPr>
                <w:rFonts w:ascii="Times New Roman" w:hAnsi="Times New Roman" w:cs="Times New Roman"/>
                <w:sz w:val="24"/>
                <w:szCs w:val="24"/>
                <w:highlight w:val="yellow"/>
              </w:rPr>
            </w:pPr>
          </w:p>
        </w:tc>
        <w:tc>
          <w:tcPr>
            <w:tcW w:w="5140" w:type="dxa"/>
          </w:tcPr>
          <w:p w14:paraId="1E781877" w14:textId="07D4E970" w:rsidR="001F78EA" w:rsidRPr="002147BB" w:rsidRDefault="001F78EA" w:rsidP="000E2E67">
            <w:pPr>
              <w:ind w:firstLine="562"/>
              <w:rPr>
                <w:rFonts w:ascii="Times New Roman" w:hAnsi="Times New Roman" w:cs="Times New Roman"/>
                <w:sz w:val="24"/>
                <w:szCs w:val="24"/>
              </w:rPr>
            </w:pPr>
            <w:r w:rsidRPr="002147BB">
              <w:rPr>
                <w:rFonts w:ascii="Times New Roman" w:hAnsi="Times New Roman" w:cs="Times New Roman"/>
                <w:sz w:val="24"/>
                <w:szCs w:val="24"/>
              </w:rPr>
              <w:t>Kava, arbata, vanduo, sultys</w:t>
            </w:r>
          </w:p>
        </w:tc>
      </w:tr>
      <w:tr w:rsidR="00370840" w:rsidRPr="00436938" w14:paraId="6A4B5205" w14:textId="77777777" w:rsidTr="00574E39">
        <w:tc>
          <w:tcPr>
            <w:tcW w:w="8650" w:type="dxa"/>
            <w:gridSpan w:val="2"/>
            <w:shd w:val="clear" w:color="auto" w:fill="A6A6A6" w:themeFill="background1" w:themeFillShade="A6"/>
          </w:tcPr>
          <w:p w14:paraId="44D63F68" w14:textId="7B75718E" w:rsidR="00370840" w:rsidRPr="00927A73" w:rsidRDefault="00370840" w:rsidP="000E2E67">
            <w:pPr>
              <w:ind w:firstLine="562"/>
              <w:rPr>
                <w:rFonts w:ascii="Times New Roman" w:hAnsi="Times New Roman" w:cs="Times New Roman"/>
                <w:b/>
                <w:bCs/>
                <w:sz w:val="24"/>
                <w:szCs w:val="24"/>
              </w:rPr>
            </w:pPr>
            <w:r w:rsidRPr="00927A73">
              <w:rPr>
                <w:rFonts w:ascii="Times New Roman" w:hAnsi="Times New Roman" w:cs="Times New Roman"/>
                <w:b/>
                <w:bCs/>
                <w:sz w:val="24"/>
                <w:szCs w:val="24"/>
              </w:rPr>
              <w:t>202</w:t>
            </w:r>
            <w:r w:rsidR="0052100D" w:rsidRPr="00927A73">
              <w:rPr>
                <w:rFonts w:ascii="Times New Roman" w:hAnsi="Times New Roman" w:cs="Times New Roman"/>
                <w:b/>
                <w:bCs/>
                <w:sz w:val="24"/>
                <w:szCs w:val="24"/>
              </w:rPr>
              <w:t>6</w:t>
            </w:r>
            <w:r w:rsidRPr="00927A73">
              <w:rPr>
                <w:rFonts w:ascii="Times New Roman" w:hAnsi="Times New Roman" w:cs="Times New Roman"/>
                <w:b/>
                <w:bCs/>
                <w:sz w:val="24"/>
                <w:szCs w:val="24"/>
              </w:rPr>
              <w:t xml:space="preserve"> m. </w:t>
            </w:r>
            <w:r w:rsidR="00927A73" w:rsidRPr="00927A73">
              <w:rPr>
                <w:rFonts w:ascii="Times New Roman" w:hAnsi="Times New Roman" w:cs="Times New Roman"/>
                <w:b/>
                <w:bCs/>
                <w:sz w:val="24"/>
                <w:szCs w:val="24"/>
              </w:rPr>
              <w:t xml:space="preserve">balandžio 25 d. </w:t>
            </w:r>
            <w:r w:rsidRPr="00927A73">
              <w:rPr>
                <w:rFonts w:ascii="Times New Roman" w:hAnsi="Times New Roman" w:cs="Times New Roman"/>
                <w:b/>
                <w:bCs/>
                <w:sz w:val="24"/>
                <w:szCs w:val="24"/>
              </w:rPr>
              <w:t>(šeštadienis)</w:t>
            </w:r>
          </w:p>
        </w:tc>
      </w:tr>
      <w:tr w:rsidR="0027691B" w:rsidRPr="00436938" w14:paraId="34DC8F16" w14:textId="77777777" w:rsidTr="00823EF3">
        <w:tc>
          <w:tcPr>
            <w:tcW w:w="3510" w:type="dxa"/>
            <w:vMerge w:val="restart"/>
          </w:tcPr>
          <w:p w14:paraId="66967077" w14:textId="108016B8" w:rsidR="0027691B" w:rsidRPr="00A749BB" w:rsidRDefault="0027691B" w:rsidP="000E2E67">
            <w:pPr>
              <w:ind w:firstLine="562"/>
              <w:rPr>
                <w:rFonts w:ascii="Times New Roman" w:hAnsi="Times New Roman" w:cs="Times New Roman"/>
                <w:sz w:val="24"/>
                <w:szCs w:val="24"/>
              </w:rPr>
            </w:pPr>
            <w:r w:rsidRPr="00A749BB">
              <w:rPr>
                <w:rFonts w:ascii="Times New Roman" w:hAnsi="Times New Roman" w:cs="Times New Roman"/>
                <w:sz w:val="24"/>
                <w:szCs w:val="24"/>
              </w:rPr>
              <w:t>I kavos pertrauka (20 min.)</w:t>
            </w:r>
          </w:p>
        </w:tc>
        <w:tc>
          <w:tcPr>
            <w:tcW w:w="5140" w:type="dxa"/>
          </w:tcPr>
          <w:p w14:paraId="34657F97" w14:textId="3B33200D" w:rsidR="0027691B" w:rsidRPr="00A749BB" w:rsidRDefault="00EF7279" w:rsidP="000E2E67">
            <w:pPr>
              <w:ind w:firstLine="562"/>
              <w:rPr>
                <w:rFonts w:ascii="Times New Roman" w:hAnsi="Times New Roman" w:cs="Times New Roman"/>
                <w:sz w:val="24"/>
                <w:szCs w:val="24"/>
              </w:rPr>
            </w:pPr>
            <w:r w:rsidRPr="00A749BB">
              <w:rPr>
                <w:rFonts w:ascii="Times New Roman" w:hAnsi="Times New Roman" w:cs="Times New Roman"/>
                <w:sz w:val="24"/>
                <w:szCs w:val="24"/>
              </w:rPr>
              <w:t>1</w:t>
            </w:r>
            <w:r w:rsidR="00B63593">
              <w:rPr>
                <w:rFonts w:ascii="Times New Roman" w:hAnsi="Times New Roman" w:cs="Times New Roman"/>
                <w:sz w:val="24"/>
                <w:szCs w:val="24"/>
              </w:rPr>
              <w:t>6</w:t>
            </w:r>
            <w:r w:rsidRPr="00A749BB">
              <w:rPr>
                <w:rFonts w:ascii="Times New Roman" w:hAnsi="Times New Roman" w:cs="Times New Roman"/>
                <w:sz w:val="24"/>
                <w:szCs w:val="24"/>
              </w:rPr>
              <w:t>0</w:t>
            </w:r>
            <w:r w:rsidR="0027691B" w:rsidRPr="00A749BB">
              <w:rPr>
                <w:rFonts w:ascii="Times New Roman" w:hAnsi="Times New Roman" w:cs="Times New Roman"/>
                <w:sz w:val="24"/>
                <w:szCs w:val="24"/>
              </w:rPr>
              <w:t xml:space="preserve"> asmenų</w:t>
            </w:r>
          </w:p>
        </w:tc>
      </w:tr>
      <w:tr w:rsidR="0027691B" w:rsidRPr="00436938" w14:paraId="0BB3CD2B" w14:textId="77777777" w:rsidTr="00823EF3">
        <w:tc>
          <w:tcPr>
            <w:tcW w:w="3510" w:type="dxa"/>
            <w:vMerge/>
          </w:tcPr>
          <w:p w14:paraId="70B089B9" w14:textId="77777777" w:rsidR="0027691B" w:rsidRPr="00A749BB" w:rsidRDefault="0027691B" w:rsidP="000E2E67">
            <w:pPr>
              <w:ind w:firstLine="562"/>
              <w:rPr>
                <w:rFonts w:ascii="Times New Roman" w:hAnsi="Times New Roman" w:cs="Times New Roman"/>
                <w:sz w:val="24"/>
                <w:szCs w:val="24"/>
              </w:rPr>
            </w:pPr>
          </w:p>
        </w:tc>
        <w:tc>
          <w:tcPr>
            <w:tcW w:w="5140" w:type="dxa"/>
          </w:tcPr>
          <w:p w14:paraId="3FA0824E" w14:textId="75E7253D" w:rsidR="0027691B" w:rsidRPr="00A749BB" w:rsidRDefault="0027691B" w:rsidP="000E2E67">
            <w:pPr>
              <w:ind w:firstLine="562"/>
              <w:rPr>
                <w:rFonts w:ascii="Times New Roman" w:hAnsi="Times New Roman" w:cs="Times New Roman"/>
                <w:sz w:val="24"/>
                <w:szCs w:val="24"/>
              </w:rPr>
            </w:pPr>
            <w:r w:rsidRPr="00A749BB">
              <w:rPr>
                <w:rFonts w:ascii="Times New Roman" w:hAnsi="Times New Roman" w:cs="Times New Roman"/>
                <w:sz w:val="24"/>
                <w:szCs w:val="24"/>
              </w:rPr>
              <w:t>Turi būti sudaryta galimybė dalyviams rinktis arbatą, kavą, kavą su cukrumi, kavą su pienu, vandenį, pyragėl</w:t>
            </w:r>
            <w:r w:rsidR="00445E55" w:rsidRPr="00A749BB">
              <w:rPr>
                <w:rFonts w:ascii="Times New Roman" w:hAnsi="Times New Roman" w:cs="Times New Roman"/>
                <w:sz w:val="24"/>
                <w:szCs w:val="24"/>
              </w:rPr>
              <w:t>į</w:t>
            </w:r>
            <w:r w:rsidRPr="00A749BB">
              <w:rPr>
                <w:rFonts w:ascii="Times New Roman" w:hAnsi="Times New Roman" w:cs="Times New Roman"/>
                <w:sz w:val="24"/>
                <w:szCs w:val="24"/>
              </w:rPr>
              <w:t xml:space="preserve"> arba bandel</w:t>
            </w:r>
            <w:r w:rsidR="00445E55" w:rsidRPr="00A749BB">
              <w:rPr>
                <w:rFonts w:ascii="Times New Roman" w:hAnsi="Times New Roman" w:cs="Times New Roman"/>
                <w:sz w:val="24"/>
                <w:szCs w:val="24"/>
              </w:rPr>
              <w:t>ę</w:t>
            </w:r>
            <w:r w:rsidR="00A749BB" w:rsidRPr="00A749BB">
              <w:rPr>
                <w:rFonts w:ascii="Times New Roman" w:hAnsi="Times New Roman" w:cs="Times New Roman"/>
                <w:sz w:val="24"/>
                <w:szCs w:val="24"/>
              </w:rPr>
              <w:t xml:space="preserve"> ar kitą saldų užkandį</w:t>
            </w:r>
          </w:p>
        </w:tc>
      </w:tr>
      <w:tr w:rsidR="0027691B" w:rsidRPr="00436938" w14:paraId="6A5EFB6F" w14:textId="77777777" w:rsidTr="00823EF3">
        <w:tc>
          <w:tcPr>
            <w:tcW w:w="3510" w:type="dxa"/>
            <w:vMerge/>
          </w:tcPr>
          <w:p w14:paraId="5ACFD0CF" w14:textId="77777777" w:rsidR="0027691B" w:rsidRPr="00A749BB" w:rsidRDefault="0027691B" w:rsidP="000E2E67">
            <w:pPr>
              <w:ind w:firstLine="562"/>
              <w:rPr>
                <w:rFonts w:ascii="Times New Roman" w:hAnsi="Times New Roman" w:cs="Times New Roman"/>
                <w:sz w:val="24"/>
                <w:szCs w:val="24"/>
              </w:rPr>
            </w:pPr>
          </w:p>
        </w:tc>
        <w:tc>
          <w:tcPr>
            <w:tcW w:w="5140" w:type="dxa"/>
          </w:tcPr>
          <w:p w14:paraId="718A86B6" w14:textId="2C7C985A" w:rsidR="0027691B" w:rsidRPr="00A749BB" w:rsidRDefault="0027691B" w:rsidP="000E2E67">
            <w:pPr>
              <w:ind w:firstLine="562"/>
              <w:rPr>
                <w:rFonts w:ascii="Times New Roman" w:hAnsi="Times New Roman" w:cs="Times New Roman"/>
                <w:sz w:val="24"/>
                <w:szCs w:val="24"/>
              </w:rPr>
            </w:pPr>
            <w:r w:rsidRPr="00A749BB">
              <w:rPr>
                <w:rFonts w:ascii="Times New Roman" w:hAnsi="Times New Roman" w:cs="Times New Roman"/>
                <w:sz w:val="24"/>
                <w:szCs w:val="24"/>
              </w:rPr>
              <w:t>Tame pačiame pastate, kuriame vyks mokymai</w:t>
            </w:r>
          </w:p>
        </w:tc>
      </w:tr>
      <w:tr w:rsidR="0027691B" w:rsidRPr="00436938" w14:paraId="665CA83E" w14:textId="77777777" w:rsidTr="00823EF3">
        <w:tc>
          <w:tcPr>
            <w:tcW w:w="3510" w:type="dxa"/>
            <w:vMerge w:val="restart"/>
          </w:tcPr>
          <w:p w14:paraId="58E0D353" w14:textId="48D48F9E" w:rsidR="0027691B" w:rsidRPr="00A749BB" w:rsidRDefault="0027691B" w:rsidP="000E2E67">
            <w:pPr>
              <w:ind w:firstLine="562"/>
              <w:rPr>
                <w:rFonts w:ascii="Times New Roman" w:hAnsi="Times New Roman" w:cs="Times New Roman"/>
                <w:sz w:val="24"/>
                <w:szCs w:val="24"/>
              </w:rPr>
            </w:pPr>
            <w:r w:rsidRPr="00A749BB">
              <w:rPr>
                <w:rFonts w:ascii="Times New Roman" w:hAnsi="Times New Roman" w:cs="Times New Roman"/>
                <w:sz w:val="24"/>
                <w:szCs w:val="24"/>
              </w:rPr>
              <w:t>II kavos pertrauka (20 min</w:t>
            </w:r>
            <w:r w:rsidR="00445E55" w:rsidRPr="00A749BB">
              <w:rPr>
                <w:rFonts w:ascii="Times New Roman" w:hAnsi="Times New Roman" w:cs="Times New Roman"/>
                <w:sz w:val="24"/>
                <w:szCs w:val="24"/>
              </w:rPr>
              <w:t>.</w:t>
            </w:r>
            <w:r w:rsidRPr="00A749BB">
              <w:rPr>
                <w:rFonts w:ascii="Times New Roman" w:hAnsi="Times New Roman" w:cs="Times New Roman"/>
                <w:sz w:val="24"/>
                <w:szCs w:val="24"/>
              </w:rPr>
              <w:t>)</w:t>
            </w:r>
          </w:p>
        </w:tc>
        <w:tc>
          <w:tcPr>
            <w:tcW w:w="5140" w:type="dxa"/>
          </w:tcPr>
          <w:p w14:paraId="4417F69C" w14:textId="708B1E77" w:rsidR="0027691B" w:rsidRPr="00A749BB" w:rsidRDefault="00EF7279" w:rsidP="000E2E67">
            <w:pPr>
              <w:ind w:firstLine="562"/>
              <w:rPr>
                <w:rFonts w:ascii="Times New Roman" w:hAnsi="Times New Roman" w:cs="Times New Roman"/>
                <w:sz w:val="24"/>
                <w:szCs w:val="24"/>
              </w:rPr>
            </w:pPr>
            <w:r w:rsidRPr="00A749BB">
              <w:rPr>
                <w:rFonts w:ascii="Times New Roman" w:hAnsi="Times New Roman" w:cs="Times New Roman"/>
                <w:sz w:val="24"/>
                <w:szCs w:val="24"/>
              </w:rPr>
              <w:t>1</w:t>
            </w:r>
            <w:r w:rsidR="00B63593">
              <w:rPr>
                <w:rFonts w:ascii="Times New Roman" w:hAnsi="Times New Roman" w:cs="Times New Roman"/>
                <w:sz w:val="24"/>
                <w:szCs w:val="24"/>
              </w:rPr>
              <w:t>6</w:t>
            </w:r>
            <w:r w:rsidRPr="00A749BB">
              <w:rPr>
                <w:rFonts w:ascii="Times New Roman" w:hAnsi="Times New Roman" w:cs="Times New Roman"/>
                <w:sz w:val="24"/>
                <w:szCs w:val="24"/>
              </w:rPr>
              <w:t>0</w:t>
            </w:r>
            <w:r w:rsidR="0027691B" w:rsidRPr="00A749BB">
              <w:rPr>
                <w:rFonts w:ascii="Times New Roman" w:hAnsi="Times New Roman" w:cs="Times New Roman"/>
                <w:sz w:val="24"/>
                <w:szCs w:val="24"/>
              </w:rPr>
              <w:t xml:space="preserve"> asmenų</w:t>
            </w:r>
          </w:p>
        </w:tc>
      </w:tr>
      <w:tr w:rsidR="0027691B" w:rsidRPr="00436938" w14:paraId="71023CA2" w14:textId="77777777" w:rsidTr="00823EF3">
        <w:tc>
          <w:tcPr>
            <w:tcW w:w="3510" w:type="dxa"/>
            <w:vMerge/>
          </w:tcPr>
          <w:p w14:paraId="39B558BE" w14:textId="77777777" w:rsidR="0027691B" w:rsidRPr="00A749BB" w:rsidRDefault="0027691B" w:rsidP="000E2E67">
            <w:pPr>
              <w:ind w:firstLine="562"/>
              <w:rPr>
                <w:rFonts w:ascii="Times New Roman" w:hAnsi="Times New Roman" w:cs="Times New Roman"/>
                <w:sz w:val="24"/>
                <w:szCs w:val="24"/>
              </w:rPr>
            </w:pPr>
          </w:p>
        </w:tc>
        <w:tc>
          <w:tcPr>
            <w:tcW w:w="5140" w:type="dxa"/>
          </w:tcPr>
          <w:p w14:paraId="7D1A3222" w14:textId="4021DD48" w:rsidR="0027691B" w:rsidRPr="00A749BB" w:rsidRDefault="00A749BB" w:rsidP="000E2E67">
            <w:pPr>
              <w:ind w:firstLine="562"/>
              <w:rPr>
                <w:rFonts w:ascii="Times New Roman" w:hAnsi="Times New Roman" w:cs="Times New Roman"/>
                <w:sz w:val="24"/>
                <w:szCs w:val="24"/>
              </w:rPr>
            </w:pPr>
            <w:r w:rsidRPr="00A749BB">
              <w:rPr>
                <w:rFonts w:ascii="Times New Roman" w:hAnsi="Times New Roman" w:cs="Times New Roman"/>
                <w:sz w:val="24"/>
                <w:szCs w:val="24"/>
              </w:rPr>
              <w:t>Turi būti sudaryta galimybė dalyviams rinktis arbatą, kavą, kavą su cukrumi, kavą su pienu, vandenį, pyragėlį arba bandelę ar kitą saldų užkandį</w:t>
            </w:r>
          </w:p>
        </w:tc>
      </w:tr>
      <w:tr w:rsidR="0027691B" w:rsidRPr="00436938" w14:paraId="4DB7984D" w14:textId="77777777" w:rsidTr="00823EF3">
        <w:tc>
          <w:tcPr>
            <w:tcW w:w="3510" w:type="dxa"/>
            <w:vMerge/>
          </w:tcPr>
          <w:p w14:paraId="7DDCFD79" w14:textId="77777777" w:rsidR="0027691B" w:rsidRPr="00A749BB" w:rsidRDefault="0027691B" w:rsidP="000E2E67">
            <w:pPr>
              <w:ind w:firstLine="562"/>
              <w:rPr>
                <w:rFonts w:ascii="Times New Roman" w:hAnsi="Times New Roman" w:cs="Times New Roman"/>
                <w:sz w:val="24"/>
                <w:szCs w:val="24"/>
              </w:rPr>
            </w:pPr>
          </w:p>
        </w:tc>
        <w:tc>
          <w:tcPr>
            <w:tcW w:w="5140" w:type="dxa"/>
          </w:tcPr>
          <w:p w14:paraId="21F4F715" w14:textId="7EFAD2B5" w:rsidR="0027691B" w:rsidRPr="00A749BB" w:rsidRDefault="0027691B" w:rsidP="000E2E67">
            <w:pPr>
              <w:ind w:firstLine="562"/>
              <w:rPr>
                <w:rFonts w:ascii="Times New Roman" w:hAnsi="Times New Roman" w:cs="Times New Roman"/>
                <w:sz w:val="24"/>
                <w:szCs w:val="24"/>
              </w:rPr>
            </w:pPr>
            <w:r w:rsidRPr="00A749BB">
              <w:rPr>
                <w:rFonts w:ascii="Times New Roman" w:hAnsi="Times New Roman" w:cs="Times New Roman"/>
                <w:sz w:val="24"/>
                <w:szCs w:val="24"/>
              </w:rPr>
              <w:t>Tame pačiame pastate, kuriame vyks mokymai</w:t>
            </w:r>
          </w:p>
        </w:tc>
      </w:tr>
      <w:tr w:rsidR="00574E39" w:rsidRPr="00436938" w14:paraId="556AC37B" w14:textId="77777777" w:rsidTr="00574E39">
        <w:trPr>
          <w:trHeight w:val="229"/>
        </w:trPr>
        <w:tc>
          <w:tcPr>
            <w:tcW w:w="3510" w:type="dxa"/>
            <w:vMerge w:val="restart"/>
          </w:tcPr>
          <w:p w14:paraId="175A9A3E" w14:textId="38D1F701" w:rsidR="00574E39" w:rsidRPr="003C41AD" w:rsidRDefault="00574E39" w:rsidP="000E2E67">
            <w:pPr>
              <w:ind w:firstLine="562"/>
              <w:rPr>
                <w:rFonts w:ascii="Times New Roman" w:hAnsi="Times New Roman" w:cs="Times New Roman"/>
                <w:sz w:val="24"/>
                <w:szCs w:val="24"/>
              </w:rPr>
            </w:pPr>
            <w:r w:rsidRPr="003C41AD">
              <w:rPr>
                <w:rFonts w:ascii="Times New Roman" w:hAnsi="Times New Roman" w:cs="Times New Roman"/>
                <w:sz w:val="24"/>
                <w:szCs w:val="24"/>
              </w:rPr>
              <w:t>Pietūs</w:t>
            </w:r>
          </w:p>
        </w:tc>
        <w:tc>
          <w:tcPr>
            <w:tcW w:w="5140" w:type="dxa"/>
          </w:tcPr>
          <w:p w14:paraId="09DBEEF4" w14:textId="3BC81F66" w:rsidR="00574E39" w:rsidRPr="003C41AD" w:rsidRDefault="00EF7279" w:rsidP="000E2E67">
            <w:pPr>
              <w:ind w:firstLine="562"/>
              <w:rPr>
                <w:rFonts w:ascii="Times New Roman" w:hAnsi="Times New Roman" w:cs="Times New Roman"/>
                <w:sz w:val="24"/>
                <w:szCs w:val="24"/>
              </w:rPr>
            </w:pPr>
            <w:r w:rsidRPr="003C41AD">
              <w:rPr>
                <w:rFonts w:ascii="Times New Roman" w:hAnsi="Times New Roman" w:cs="Times New Roman"/>
                <w:sz w:val="24"/>
                <w:szCs w:val="24"/>
              </w:rPr>
              <w:t>1</w:t>
            </w:r>
            <w:r w:rsidR="00B63593">
              <w:rPr>
                <w:rFonts w:ascii="Times New Roman" w:hAnsi="Times New Roman" w:cs="Times New Roman"/>
                <w:sz w:val="24"/>
                <w:szCs w:val="24"/>
              </w:rPr>
              <w:t>6</w:t>
            </w:r>
            <w:r w:rsidRPr="003C41AD">
              <w:rPr>
                <w:rFonts w:ascii="Times New Roman" w:hAnsi="Times New Roman" w:cs="Times New Roman"/>
                <w:sz w:val="24"/>
                <w:szCs w:val="24"/>
              </w:rPr>
              <w:t>0</w:t>
            </w:r>
            <w:r w:rsidR="00574E39" w:rsidRPr="003C41AD">
              <w:rPr>
                <w:rFonts w:ascii="Times New Roman" w:hAnsi="Times New Roman" w:cs="Times New Roman"/>
                <w:sz w:val="24"/>
                <w:szCs w:val="24"/>
              </w:rPr>
              <w:t xml:space="preserve"> asmenų</w:t>
            </w:r>
          </w:p>
        </w:tc>
      </w:tr>
      <w:tr w:rsidR="00574E39" w:rsidRPr="00436938" w14:paraId="4DA777AE" w14:textId="77777777" w:rsidTr="00823EF3">
        <w:tc>
          <w:tcPr>
            <w:tcW w:w="3510" w:type="dxa"/>
            <w:vMerge/>
          </w:tcPr>
          <w:p w14:paraId="7BDA3267" w14:textId="77777777" w:rsidR="00574E39" w:rsidRPr="003C41AD" w:rsidRDefault="00574E39" w:rsidP="000E2E67">
            <w:pPr>
              <w:ind w:firstLine="562"/>
              <w:rPr>
                <w:rFonts w:ascii="Times New Roman" w:hAnsi="Times New Roman" w:cs="Times New Roman"/>
                <w:sz w:val="24"/>
                <w:szCs w:val="24"/>
              </w:rPr>
            </w:pPr>
          </w:p>
        </w:tc>
        <w:tc>
          <w:tcPr>
            <w:tcW w:w="5140" w:type="dxa"/>
          </w:tcPr>
          <w:p w14:paraId="7CCC88C2" w14:textId="3E47F389" w:rsidR="00574E39" w:rsidRPr="003C41AD" w:rsidRDefault="00574E39" w:rsidP="000E2E67">
            <w:pPr>
              <w:ind w:firstLine="562"/>
              <w:rPr>
                <w:rFonts w:ascii="Times New Roman" w:hAnsi="Times New Roman" w:cs="Times New Roman"/>
                <w:sz w:val="24"/>
                <w:szCs w:val="24"/>
              </w:rPr>
            </w:pPr>
            <w:r w:rsidRPr="003C41AD">
              <w:rPr>
                <w:rFonts w:ascii="Times New Roman" w:hAnsi="Times New Roman" w:cs="Times New Roman"/>
                <w:sz w:val="24"/>
                <w:szCs w:val="24"/>
              </w:rPr>
              <w:t>Pietus turi sudaryti: pirmas patiekalas (sriuba arba salotos), antras patiekalas (karštasis mėsos/žuvies/daržovių patiekalas, turi būti galimybė rinktis iš 2 nevegetariškų ir 1 vegetariško patiekalo), gėrimas (turi būti sudaryta galimybė rinktis – sultys, vanduo, kava, arbata)</w:t>
            </w:r>
          </w:p>
        </w:tc>
      </w:tr>
      <w:tr w:rsidR="00574E39" w:rsidRPr="00436938" w14:paraId="066AB335" w14:textId="77777777" w:rsidTr="00823EF3">
        <w:tc>
          <w:tcPr>
            <w:tcW w:w="3510" w:type="dxa"/>
            <w:vMerge/>
          </w:tcPr>
          <w:p w14:paraId="620E72C7" w14:textId="77777777" w:rsidR="00574E39" w:rsidRPr="00436938" w:rsidRDefault="00574E39" w:rsidP="000E2E67">
            <w:pPr>
              <w:ind w:firstLine="562"/>
              <w:rPr>
                <w:rFonts w:ascii="Times New Roman" w:hAnsi="Times New Roman" w:cs="Times New Roman"/>
                <w:sz w:val="24"/>
                <w:szCs w:val="24"/>
                <w:highlight w:val="yellow"/>
              </w:rPr>
            </w:pPr>
          </w:p>
        </w:tc>
        <w:tc>
          <w:tcPr>
            <w:tcW w:w="5140" w:type="dxa"/>
          </w:tcPr>
          <w:p w14:paraId="5F562232" w14:textId="6773DB05" w:rsidR="00574E39" w:rsidRPr="00B71594" w:rsidRDefault="00574E39" w:rsidP="000E2E67">
            <w:pPr>
              <w:ind w:firstLine="562"/>
              <w:rPr>
                <w:rFonts w:ascii="Times New Roman" w:hAnsi="Times New Roman" w:cs="Times New Roman"/>
                <w:sz w:val="24"/>
                <w:szCs w:val="24"/>
                <w:highlight w:val="yellow"/>
              </w:rPr>
            </w:pPr>
            <w:r w:rsidRPr="00B71594">
              <w:rPr>
                <w:rFonts w:ascii="Times New Roman" w:hAnsi="Times New Roman" w:cs="Times New Roman"/>
                <w:sz w:val="24"/>
                <w:szCs w:val="24"/>
              </w:rPr>
              <w:t>Maitinimo paslaugos (pietūs) dalyviams turi būti suteiktos atskiroje patalpoje (ne toje pačioje, kur vyksta mokymai), tame pačiame pastate, kuriame vyks mokymai</w:t>
            </w:r>
          </w:p>
        </w:tc>
      </w:tr>
      <w:tr w:rsidR="00574E39" w:rsidRPr="00436938" w14:paraId="48EB80DD" w14:textId="77777777" w:rsidTr="003C41AD">
        <w:trPr>
          <w:trHeight w:val="416"/>
        </w:trPr>
        <w:tc>
          <w:tcPr>
            <w:tcW w:w="3510" w:type="dxa"/>
            <w:vMerge/>
          </w:tcPr>
          <w:p w14:paraId="46699FF7" w14:textId="77777777" w:rsidR="00574E39" w:rsidRPr="00436938" w:rsidRDefault="00574E39" w:rsidP="000E2E67">
            <w:pPr>
              <w:ind w:firstLine="562"/>
              <w:rPr>
                <w:rFonts w:ascii="Times New Roman" w:hAnsi="Times New Roman" w:cs="Times New Roman"/>
                <w:sz w:val="24"/>
                <w:szCs w:val="24"/>
                <w:highlight w:val="yellow"/>
              </w:rPr>
            </w:pPr>
          </w:p>
        </w:tc>
        <w:tc>
          <w:tcPr>
            <w:tcW w:w="5140" w:type="dxa"/>
          </w:tcPr>
          <w:p w14:paraId="5D2AAAE8" w14:textId="62A6493F" w:rsidR="00574E39" w:rsidRPr="00436938" w:rsidRDefault="00574E39" w:rsidP="000E2E67">
            <w:pPr>
              <w:ind w:firstLine="562"/>
              <w:rPr>
                <w:rFonts w:ascii="Times New Roman" w:hAnsi="Times New Roman" w:cs="Times New Roman"/>
                <w:sz w:val="24"/>
                <w:szCs w:val="24"/>
                <w:highlight w:val="yellow"/>
              </w:rPr>
            </w:pPr>
            <w:r w:rsidRPr="003C41AD">
              <w:rPr>
                <w:rFonts w:ascii="Times New Roman" w:hAnsi="Times New Roman" w:cs="Times New Roman"/>
                <w:sz w:val="24"/>
                <w:szCs w:val="24"/>
              </w:rPr>
              <w:t>Paslaugų teikėjas turi organizuoti pietus visiems mokymų dalyviams vienu metu. Dalyviams turi būti sudaryta galimybė pavalgyti per 1 valandą</w:t>
            </w:r>
          </w:p>
        </w:tc>
      </w:tr>
    </w:tbl>
    <w:p w14:paraId="1F8D0096" w14:textId="2BE08E71" w:rsidR="005C6C0F" w:rsidRPr="00436938" w:rsidRDefault="005C6C0F" w:rsidP="000E2E67">
      <w:pPr>
        <w:spacing w:after="0" w:line="240" w:lineRule="auto"/>
        <w:ind w:firstLine="562"/>
        <w:rPr>
          <w:rFonts w:ascii="Times New Roman" w:hAnsi="Times New Roman" w:cs="Times New Roman"/>
          <w:sz w:val="24"/>
          <w:szCs w:val="24"/>
          <w:highlight w:val="yellow"/>
        </w:rPr>
      </w:pPr>
    </w:p>
    <w:p w14:paraId="46681CA7" w14:textId="77777777" w:rsidR="00431CFB" w:rsidRPr="004D0EA0" w:rsidRDefault="00801C85" w:rsidP="000E2E67">
      <w:pPr>
        <w:spacing w:after="0" w:line="240" w:lineRule="auto"/>
        <w:ind w:firstLine="562"/>
        <w:rPr>
          <w:rFonts w:ascii="Times New Roman" w:hAnsi="Times New Roman" w:cs="Times New Roman"/>
          <w:b/>
          <w:bCs/>
          <w:sz w:val="24"/>
          <w:szCs w:val="24"/>
        </w:rPr>
      </w:pPr>
      <w:r w:rsidRPr="004D0EA0">
        <w:rPr>
          <w:rFonts w:ascii="Times New Roman" w:hAnsi="Times New Roman" w:cs="Times New Roman"/>
          <w:sz w:val="24"/>
          <w:szCs w:val="24"/>
        </w:rPr>
        <w:t>5</w:t>
      </w:r>
      <w:r w:rsidR="005C6C0F" w:rsidRPr="004D0EA0">
        <w:rPr>
          <w:rFonts w:ascii="Times New Roman" w:hAnsi="Times New Roman" w:cs="Times New Roman"/>
          <w:sz w:val="24"/>
          <w:szCs w:val="24"/>
        </w:rPr>
        <w:t xml:space="preserve">. </w:t>
      </w:r>
      <w:r w:rsidR="00ED517F" w:rsidRPr="004D0EA0">
        <w:rPr>
          <w:rFonts w:ascii="Times New Roman" w:hAnsi="Times New Roman" w:cs="Times New Roman"/>
          <w:b/>
          <w:bCs/>
          <w:sz w:val="24"/>
          <w:szCs w:val="24"/>
        </w:rPr>
        <w:t>Aplinkos apsaugos reikalavimai:</w:t>
      </w:r>
    </w:p>
    <w:p w14:paraId="2DB1DAF3" w14:textId="77777777" w:rsidR="003F0E23" w:rsidRPr="004D0EA0" w:rsidRDefault="00431CFB" w:rsidP="000E2E67">
      <w:pPr>
        <w:spacing w:after="0" w:line="240" w:lineRule="auto"/>
        <w:ind w:firstLine="562"/>
        <w:rPr>
          <w:rFonts w:ascii="Times New Roman" w:hAnsi="Times New Roman" w:cs="Times New Roman"/>
          <w:sz w:val="24"/>
          <w:szCs w:val="24"/>
        </w:rPr>
      </w:pPr>
      <w:r w:rsidRPr="004D0EA0">
        <w:rPr>
          <w:rFonts w:ascii="Times New Roman" w:hAnsi="Times New Roman" w:cs="Times New Roman"/>
          <w:sz w:val="24"/>
          <w:szCs w:val="24"/>
        </w:rPr>
        <w:t xml:space="preserve">5.1. </w:t>
      </w:r>
      <w:r w:rsidR="00FD2EF8" w:rsidRPr="004D0EA0">
        <w:rPr>
          <w:rFonts w:ascii="Times New Roman" w:hAnsi="Times New Roman" w:cs="Times New Roman"/>
          <w:sz w:val="24"/>
          <w:szCs w:val="24"/>
        </w:rPr>
        <w:t>Vadovaujantis Aplinkos apsaugos kriterijų taikymo, vykdant žaliuosius pirkimus, tvarkos apraš</w:t>
      </w:r>
      <w:r w:rsidR="003F0E23" w:rsidRPr="004D0EA0">
        <w:rPr>
          <w:rFonts w:ascii="Times New Roman" w:hAnsi="Times New Roman" w:cs="Times New Roman"/>
          <w:sz w:val="24"/>
          <w:szCs w:val="24"/>
        </w:rPr>
        <w:t>u</w:t>
      </w:r>
      <w:r w:rsidR="00FD2EF8" w:rsidRPr="004D0EA0">
        <w:rPr>
          <w:rFonts w:ascii="Times New Roman" w:hAnsi="Times New Roman" w:cs="Times New Roman"/>
          <w:sz w:val="24"/>
          <w:szCs w:val="24"/>
        </w:rPr>
        <w:t>, patvirtint</w:t>
      </w:r>
      <w:r w:rsidR="003F0E23" w:rsidRPr="004D0EA0">
        <w:rPr>
          <w:rFonts w:ascii="Times New Roman" w:hAnsi="Times New Roman" w:cs="Times New Roman"/>
          <w:sz w:val="24"/>
          <w:szCs w:val="24"/>
        </w:rPr>
        <w:t>u</w:t>
      </w:r>
      <w:r w:rsidR="00FD2EF8" w:rsidRPr="004D0EA0">
        <w:rPr>
          <w:rFonts w:ascii="Times New Roman" w:hAnsi="Times New Roman" w:cs="Times New Roman"/>
          <w:sz w:val="24"/>
          <w:szCs w:val="24"/>
        </w:rPr>
        <w:t xml:space="preserve"> Lietuvos Respublikos aplinkos ministro 2011 m. birželio 28 d. įsakymu Nr. D1-508 „Dėl Aplinkos apsaugos kriterijų taikymo, vykdant žaliuosius pirkimus, tvarkos aprašo </w:t>
      </w:r>
      <w:r w:rsidR="00FD2EF8" w:rsidRPr="004D0EA0">
        <w:rPr>
          <w:rFonts w:ascii="Times New Roman" w:hAnsi="Times New Roman" w:cs="Times New Roman"/>
          <w:sz w:val="24"/>
          <w:szCs w:val="24"/>
        </w:rPr>
        <w:lastRenderedPageBreak/>
        <w:t>patvirtinimo“ (toliau – Tvarkos aprašas) Perkančioji organizacija nustato šiuos Sutarties vykdymo metu keliamus aplinkos apsaugos kriterijus</w:t>
      </w:r>
      <w:r w:rsidR="003F0E23" w:rsidRPr="004D0EA0">
        <w:rPr>
          <w:rFonts w:ascii="Times New Roman" w:hAnsi="Times New Roman" w:cs="Times New Roman"/>
          <w:sz w:val="24"/>
          <w:szCs w:val="24"/>
        </w:rPr>
        <w:t xml:space="preserve"> </w:t>
      </w:r>
      <w:r w:rsidR="00FD2EF8" w:rsidRPr="004D0EA0">
        <w:rPr>
          <w:rFonts w:ascii="Times New Roman" w:hAnsi="Times New Roman" w:cs="Times New Roman"/>
          <w:sz w:val="24"/>
          <w:szCs w:val="24"/>
        </w:rPr>
        <w:t>ir Paslaugų teikėjas įsipareigoja:</w:t>
      </w:r>
    </w:p>
    <w:p w14:paraId="01B509D4" w14:textId="77777777" w:rsidR="00196C32" w:rsidRPr="004D0EA0" w:rsidRDefault="00196C32" w:rsidP="000E2E67">
      <w:pPr>
        <w:spacing w:after="0" w:line="240" w:lineRule="auto"/>
        <w:ind w:firstLine="562"/>
        <w:rPr>
          <w:rFonts w:ascii="Times New Roman" w:hAnsi="Times New Roman" w:cs="Times New Roman"/>
          <w:sz w:val="24"/>
          <w:szCs w:val="24"/>
        </w:rPr>
      </w:pPr>
      <w:r w:rsidRPr="004D0EA0">
        <w:rPr>
          <w:rFonts w:ascii="Times New Roman" w:hAnsi="Times New Roman" w:cs="Times New Roman"/>
          <w:sz w:val="24"/>
          <w:szCs w:val="24"/>
        </w:rPr>
        <w:t xml:space="preserve">5.1.1. </w:t>
      </w:r>
      <w:r w:rsidR="00FD2EF8" w:rsidRPr="004D0EA0">
        <w:rPr>
          <w:rFonts w:ascii="Times New Roman" w:hAnsi="Times New Roman" w:cs="Times New Roman"/>
          <w:sz w:val="24"/>
          <w:szCs w:val="24"/>
        </w:rPr>
        <w:t>Bendrauti su Perkančiąja organizacija elektroninėmis priemonėmis (telefonu, el. paštu) ir / ar kitomis nuotolinio būdo priemonėmis (pvz., „Microsoft Teams“ platforma);</w:t>
      </w:r>
    </w:p>
    <w:p w14:paraId="36C4B622" w14:textId="77777777" w:rsidR="000D3279" w:rsidRPr="004D0EA0" w:rsidRDefault="00196C32" w:rsidP="000E2E67">
      <w:pPr>
        <w:spacing w:after="0" w:line="240" w:lineRule="auto"/>
        <w:ind w:firstLine="562"/>
        <w:rPr>
          <w:rFonts w:ascii="Times New Roman" w:hAnsi="Times New Roman" w:cs="Times New Roman"/>
          <w:sz w:val="24"/>
          <w:szCs w:val="24"/>
        </w:rPr>
      </w:pPr>
      <w:r w:rsidRPr="004D0EA0">
        <w:rPr>
          <w:rFonts w:ascii="Times New Roman" w:hAnsi="Times New Roman" w:cs="Times New Roman"/>
          <w:sz w:val="24"/>
          <w:szCs w:val="24"/>
        </w:rPr>
        <w:t>5.1.2. M</w:t>
      </w:r>
      <w:r w:rsidR="00FD2EF8" w:rsidRPr="004D0EA0">
        <w:rPr>
          <w:rFonts w:ascii="Times New Roman" w:hAnsi="Times New Roman" w:cs="Times New Roman"/>
          <w:sz w:val="24"/>
          <w:szCs w:val="24"/>
        </w:rPr>
        <w:t>ažinti popieriaus sunaudojimą, atsisakyti nebūtino dokumentų kopijavimo ir spausdinimo, t. y. visa su Paslaugų teikimu susijusi dokumentacija turi būti pateikta (siunčiama) ir esant poreikiui derinama elektroniniu formatu ir elektroninėmis priemonėmis, pasirašoma elektroniniu būdu kvalifikuotais elektroniniais parašais (esant poreikiui). Išimtiniais atvejais su Sutarties vykdymu susiję dokumentai, turi (gali) būti pateikiami popieriniu formatu, jeigu toks formatas privalomas pagal teisės aktus arba Perkančioji organizacija nurodo tokį būtinumą – tokiu atveju spausdinimui turi būti naudojamas perdirbtas popierius, kuris atitinka minimalius aplinkos apsaugos kriterijus, nustatytus Tvarkos apraše;</w:t>
      </w:r>
    </w:p>
    <w:p w14:paraId="7044B016" w14:textId="77777777" w:rsidR="002C578D" w:rsidRPr="004D0EA0" w:rsidRDefault="000D3279" w:rsidP="000E2E67">
      <w:pPr>
        <w:spacing w:after="0" w:line="240" w:lineRule="auto"/>
        <w:ind w:firstLine="562"/>
        <w:jc w:val="both"/>
        <w:rPr>
          <w:rFonts w:ascii="Times New Roman" w:hAnsi="Times New Roman" w:cs="Times New Roman"/>
          <w:sz w:val="24"/>
          <w:szCs w:val="24"/>
        </w:rPr>
      </w:pPr>
      <w:r w:rsidRPr="004D0EA0">
        <w:rPr>
          <w:rFonts w:ascii="Times New Roman" w:hAnsi="Times New Roman" w:cs="Times New Roman"/>
          <w:sz w:val="24"/>
          <w:szCs w:val="24"/>
        </w:rPr>
        <w:t xml:space="preserve">5.1.3. </w:t>
      </w:r>
      <w:r w:rsidR="00FD2EF8" w:rsidRPr="004D0EA0">
        <w:rPr>
          <w:rFonts w:ascii="Times New Roman" w:hAnsi="Times New Roman" w:cs="Times New Roman"/>
          <w:sz w:val="24"/>
          <w:szCs w:val="24"/>
        </w:rPr>
        <w:t>Naudoti daugkartinio panaudojimo laikinas Renginio konstrukcijas: sieneles, užtvaras, žymėjimus, parinkti alternatyvius gamtą tausojančius sprendimus;</w:t>
      </w:r>
    </w:p>
    <w:p w14:paraId="4C344F8D" w14:textId="77777777" w:rsidR="009346AC" w:rsidRPr="004D0EA0" w:rsidRDefault="002C578D" w:rsidP="000E2E67">
      <w:pPr>
        <w:spacing w:after="0" w:line="240" w:lineRule="auto"/>
        <w:ind w:firstLine="562"/>
        <w:jc w:val="both"/>
        <w:rPr>
          <w:rFonts w:ascii="Times New Roman" w:hAnsi="Times New Roman" w:cs="Times New Roman"/>
          <w:sz w:val="24"/>
          <w:szCs w:val="24"/>
        </w:rPr>
      </w:pPr>
      <w:r w:rsidRPr="004D0EA0">
        <w:rPr>
          <w:rFonts w:ascii="Times New Roman" w:hAnsi="Times New Roman" w:cs="Times New Roman"/>
          <w:sz w:val="24"/>
          <w:szCs w:val="24"/>
        </w:rPr>
        <w:t xml:space="preserve">5.1.4. </w:t>
      </w:r>
      <w:r w:rsidR="00FD2EF8" w:rsidRPr="004D0EA0">
        <w:rPr>
          <w:rFonts w:ascii="Times New Roman" w:hAnsi="Times New Roman" w:cs="Times New Roman"/>
          <w:sz w:val="24"/>
          <w:szCs w:val="24"/>
        </w:rPr>
        <w:t>Maitinimo paslaugų teikimo metu maistą ir gėrimus pateikti naudojant daugkartinio naudojimo stalo įrankius, stiklinius ir kitokius indus bei staltieses arba atsinaujinančių išteklių pagrindu pagamintus stalo įrankius, indus bei viešojo maitinimo reikmenis;</w:t>
      </w:r>
    </w:p>
    <w:p w14:paraId="6250BAF8" w14:textId="4EDF6847" w:rsidR="00E62873" w:rsidRPr="008A74D6" w:rsidRDefault="00E62873" w:rsidP="00E62873">
      <w:pPr>
        <w:jc w:val="center"/>
        <w:rPr>
          <w:rFonts w:ascii="Times New Roman" w:hAnsi="Times New Roman" w:cs="Times New Roman"/>
          <w:sz w:val="24"/>
          <w:szCs w:val="24"/>
        </w:rPr>
      </w:pPr>
      <w:r w:rsidRPr="004D0EA0">
        <w:rPr>
          <w:rFonts w:ascii="Times New Roman" w:hAnsi="Times New Roman" w:cs="Times New Roman"/>
          <w:sz w:val="24"/>
          <w:szCs w:val="24"/>
        </w:rPr>
        <w:t>______________</w:t>
      </w:r>
    </w:p>
    <w:sectPr w:rsidR="00E62873" w:rsidRPr="008A74D6" w:rsidSect="007879AA">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C4667"/>
    <w:multiLevelType w:val="hybridMultilevel"/>
    <w:tmpl w:val="EACC34AC"/>
    <w:lvl w:ilvl="0" w:tplc="2CA8ACE4">
      <w:start w:val="7"/>
      <w:numFmt w:val="decimal"/>
      <w:pStyle w:val="Lentele"/>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45884014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FE"/>
    <w:rsid w:val="000018D6"/>
    <w:rsid w:val="00006C4A"/>
    <w:rsid w:val="0006571D"/>
    <w:rsid w:val="000675E1"/>
    <w:rsid w:val="00070B03"/>
    <w:rsid w:val="000717CF"/>
    <w:rsid w:val="00075E4E"/>
    <w:rsid w:val="000A33FE"/>
    <w:rsid w:val="000D3279"/>
    <w:rsid w:val="000D5CF6"/>
    <w:rsid w:val="000E2E67"/>
    <w:rsid w:val="0014551A"/>
    <w:rsid w:val="00152414"/>
    <w:rsid w:val="00156129"/>
    <w:rsid w:val="00164782"/>
    <w:rsid w:val="00165D62"/>
    <w:rsid w:val="0018364B"/>
    <w:rsid w:val="001858BB"/>
    <w:rsid w:val="00196C32"/>
    <w:rsid w:val="001E4E6D"/>
    <w:rsid w:val="001F78EA"/>
    <w:rsid w:val="00205167"/>
    <w:rsid w:val="002147BB"/>
    <w:rsid w:val="00216646"/>
    <w:rsid w:val="00240F92"/>
    <w:rsid w:val="0027691B"/>
    <w:rsid w:val="002C578D"/>
    <w:rsid w:val="0032379E"/>
    <w:rsid w:val="003274FC"/>
    <w:rsid w:val="00350265"/>
    <w:rsid w:val="003630C2"/>
    <w:rsid w:val="00364B01"/>
    <w:rsid w:val="00365C66"/>
    <w:rsid w:val="00370840"/>
    <w:rsid w:val="00372F15"/>
    <w:rsid w:val="003B3C41"/>
    <w:rsid w:val="003B5C60"/>
    <w:rsid w:val="003C41AD"/>
    <w:rsid w:val="003E1A14"/>
    <w:rsid w:val="003F0E23"/>
    <w:rsid w:val="00431CFB"/>
    <w:rsid w:val="00435097"/>
    <w:rsid w:val="00436938"/>
    <w:rsid w:val="00442EEA"/>
    <w:rsid w:val="00445E55"/>
    <w:rsid w:val="004668CE"/>
    <w:rsid w:val="00474607"/>
    <w:rsid w:val="0048019D"/>
    <w:rsid w:val="00490FFE"/>
    <w:rsid w:val="004A7962"/>
    <w:rsid w:val="004D0EA0"/>
    <w:rsid w:val="004F1965"/>
    <w:rsid w:val="00502CD9"/>
    <w:rsid w:val="0052100D"/>
    <w:rsid w:val="00574E39"/>
    <w:rsid w:val="005865F1"/>
    <w:rsid w:val="00590ED0"/>
    <w:rsid w:val="005916B7"/>
    <w:rsid w:val="005A0B8D"/>
    <w:rsid w:val="005B1F7D"/>
    <w:rsid w:val="005B3256"/>
    <w:rsid w:val="005B5ABC"/>
    <w:rsid w:val="005C29BA"/>
    <w:rsid w:val="005C6C0F"/>
    <w:rsid w:val="005D0C5A"/>
    <w:rsid w:val="005E7DE5"/>
    <w:rsid w:val="0063610F"/>
    <w:rsid w:val="00646EA5"/>
    <w:rsid w:val="006503E9"/>
    <w:rsid w:val="00653E4A"/>
    <w:rsid w:val="006A3BAD"/>
    <w:rsid w:val="006C7494"/>
    <w:rsid w:val="00737865"/>
    <w:rsid w:val="0075390A"/>
    <w:rsid w:val="007600D6"/>
    <w:rsid w:val="00771645"/>
    <w:rsid w:val="007879AA"/>
    <w:rsid w:val="00792191"/>
    <w:rsid w:val="00794600"/>
    <w:rsid w:val="007B1E0C"/>
    <w:rsid w:val="007F6B85"/>
    <w:rsid w:val="00801C85"/>
    <w:rsid w:val="008038DD"/>
    <w:rsid w:val="00804C08"/>
    <w:rsid w:val="00806672"/>
    <w:rsid w:val="00823EF3"/>
    <w:rsid w:val="00832151"/>
    <w:rsid w:val="00834B42"/>
    <w:rsid w:val="00834EED"/>
    <w:rsid w:val="00850408"/>
    <w:rsid w:val="00873954"/>
    <w:rsid w:val="008A74D6"/>
    <w:rsid w:val="008D1EC7"/>
    <w:rsid w:val="008F6B2C"/>
    <w:rsid w:val="00927A73"/>
    <w:rsid w:val="009346AC"/>
    <w:rsid w:val="0095775E"/>
    <w:rsid w:val="00975F5B"/>
    <w:rsid w:val="009E43D5"/>
    <w:rsid w:val="00A00745"/>
    <w:rsid w:val="00A22382"/>
    <w:rsid w:val="00A64A7B"/>
    <w:rsid w:val="00A64C58"/>
    <w:rsid w:val="00A66149"/>
    <w:rsid w:val="00A749BB"/>
    <w:rsid w:val="00AA5CDC"/>
    <w:rsid w:val="00B132C3"/>
    <w:rsid w:val="00B278CC"/>
    <w:rsid w:val="00B463C6"/>
    <w:rsid w:val="00B63593"/>
    <w:rsid w:val="00B64674"/>
    <w:rsid w:val="00B71594"/>
    <w:rsid w:val="00B760C5"/>
    <w:rsid w:val="00B82F80"/>
    <w:rsid w:val="00B8559C"/>
    <w:rsid w:val="00B86AD3"/>
    <w:rsid w:val="00B87AB3"/>
    <w:rsid w:val="00B910F8"/>
    <w:rsid w:val="00BA5650"/>
    <w:rsid w:val="00BB4B42"/>
    <w:rsid w:val="00C105A5"/>
    <w:rsid w:val="00C53D17"/>
    <w:rsid w:val="00C6060F"/>
    <w:rsid w:val="00C95F91"/>
    <w:rsid w:val="00CC6128"/>
    <w:rsid w:val="00CE230B"/>
    <w:rsid w:val="00D408A7"/>
    <w:rsid w:val="00D44F69"/>
    <w:rsid w:val="00D561BE"/>
    <w:rsid w:val="00D974B5"/>
    <w:rsid w:val="00DA69CE"/>
    <w:rsid w:val="00DF11D0"/>
    <w:rsid w:val="00E147A0"/>
    <w:rsid w:val="00E363FC"/>
    <w:rsid w:val="00E616A9"/>
    <w:rsid w:val="00E62873"/>
    <w:rsid w:val="00E62FC1"/>
    <w:rsid w:val="00E7211C"/>
    <w:rsid w:val="00E75898"/>
    <w:rsid w:val="00E96CC2"/>
    <w:rsid w:val="00EB4A9A"/>
    <w:rsid w:val="00EC439B"/>
    <w:rsid w:val="00EC4C15"/>
    <w:rsid w:val="00ED4127"/>
    <w:rsid w:val="00ED517F"/>
    <w:rsid w:val="00EE24E7"/>
    <w:rsid w:val="00EF7279"/>
    <w:rsid w:val="00F04F9E"/>
    <w:rsid w:val="00F11AC8"/>
    <w:rsid w:val="00F37928"/>
    <w:rsid w:val="00F76FFD"/>
    <w:rsid w:val="00F97785"/>
    <w:rsid w:val="00FC43AF"/>
    <w:rsid w:val="00FD2EF8"/>
    <w:rsid w:val="00FE7B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5C3A"/>
  <w15:chartTrackingRefBased/>
  <w15:docId w15:val="{4B709F00-3275-4BB4-B246-8B328289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90F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90F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90FF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90FF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90FF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90F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0F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0F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0F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0FF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90FF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90FF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90FF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90FF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90F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0F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0F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0F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0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0F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0F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0F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0F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0FFE"/>
    <w:rPr>
      <w:i/>
      <w:iCs/>
      <w:color w:val="404040" w:themeColor="text1" w:themeTint="BF"/>
    </w:rPr>
  </w:style>
  <w:style w:type="paragraph" w:styleId="Sraopastraipa">
    <w:name w:val="List Paragraph"/>
    <w:basedOn w:val="prastasis"/>
    <w:uiPriority w:val="34"/>
    <w:qFormat/>
    <w:rsid w:val="00490FFE"/>
    <w:pPr>
      <w:ind w:left="720"/>
      <w:contextualSpacing/>
    </w:pPr>
  </w:style>
  <w:style w:type="character" w:styleId="Rykuspabraukimas">
    <w:name w:val="Intense Emphasis"/>
    <w:basedOn w:val="Numatytasispastraiposriftas"/>
    <w:uiPriority w:val="21"/>
    <w:qFormat/>
    <w:rsid w:val="00490FFE"/>
    <w:rPr>
      <w:i/>
      <w:iCs/>
      <w:color w:val="2F5496" w:themeColor="accent1" w:themeShade="BF"/>
    </w:rPr>
  </w:style>
  <w:style w:type="paragraph" w:styleId="Iskirtacitata">
    <w:name w:val="Intense Quote"/>
    <w:basedOn w:val="prastasis"/>
    <w:next w:val="prastasis"/>
    <w:link w:val="IskirtacitataDiagrama"/>
    <w:uiPriority w:val="30"/>
    <w:qFormat/>
    <w:rsid w:val="00490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90FFE"/>
    <w:rPr>
      <w:i/>
      <w:iCs/>
      <w:color w:val="2F5496" w:themeColor="accent1" w:themeShade="BF"/>
    </w:rPr>
  </w:style>
  <w:style w:type="character" w:styleId="Rykinuoroda">
    <w:name w:val="Intense Reference"/>
    <w:basedOn w:val="Numatytasispastraiposriftas"/>
    <w:uiPriority w:val="32"/>
    <w:qFormat/>
    <w:rsid w:val="00490FFE"/>
    <w:rPr>
      <w:b/>
      <w:bCs/>
      <w:smallCaps/>
      <w:color w:val="2F5496" w:themeColor="accent1" w:themeShade="BF"/>
      <w:spacing w:val="5"/>
    </w:rPr>
  </w:style>
  <w:style w:type="paragraph" w:customStyle="1" w:styleId="Lentele">
    <w:name w:val="Lentele"/>
    <w:basedOn w:val="prastasis"/>
    <w:autoRedefine/>
    <w:rsid w:val="00435097"/>
    <w:pPr>
      <w:numPr>
        <w:numId w:val="1"/>
      </w:numPr>
      <w:tabs>
        <w:tab w:val="left" w:pos="1080"/>
      </w:tabs>
      <w:spacing w:after="0" w:line="240" w:lineRule="auto"/>
      <w:ind w:left="0" w:firstLine="720"/>
      <w:jc w:val="both"/>
    </w:pPr>
    <w:rPr>
      <w:rFonts w:ascii="Times New Roman" w:eastAsia="Times New Roman" w:hAnsi="Times New Roman" w:cs="Times New Roman"/>
      <w:color w:val="FF0000"/>
      <w:kern w:val="0"/>
      <w:sz w:val="24"/>
      <w:szCs w:val="24"/>
      <w:lang w:eastAsia="ar-SA"/>
      <w14:ligatures w14:val="none"/>
    </w:rPr>
  </w:style>
  <w:style w:type="table" w:styleId="Lentelstinklelis">
    <w:name w:val="Table Grid"/>
    <w:basedOn w:val="prastojilentel"/>
    <w:uiPriority w:val="39"/>
    <w:rsid w:val="00EC4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12122">
      <w:bodyDiv w:val="1"/>
      <w:marLeft w:val="0"/>
      <w:marRight w:val="0"/>
      <w:marTop w:val="0"/>
      <w:marBottom w:val="0"/>
      <w:divBdr>
        <w:top w:val="none" w:sz="0" w:space="0" w:color="auto"/>
        <w:left w:val="none" w:sz="0" w:space="0" w:color="auto"/>
        <w:bottom w:val="none" w:sz="0" w:space="0" w:color="auto"/>
        <w:right w:val="none" w:sz="0" w:space="0" w:color="auto"/>
      </w:divBdr>
    </w:div>
    <w:div w:id="153704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1425</TotalTime>
  <Pages>3</Pages>
  <Words>4227</Words>
  <Characters>2410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Aušra Baltrušaitė</cp:lastModifiedBy>
  <cp:revision>142</cp:revision>
  <dcterms:created xsi:type="dcterms:W3CDTF">2025-04-15T10:43:00Z</dcterms:created>
  <dcterms:modified xsi:type="dcterms:W3CDTF">2026-02-20T07:15:00Z</dcterms:modified>
</cp:coreProperties>
</file>