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F03C" w14:textId="77777777" w:rsidR="006678B7" w:rsidRPr="00861445"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5C66B92" w14:textId="762DCEE1" w:rsidR="006678B7" w:rsidRPr="006678B7"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0E302001" w14:textId="6D4F5DDF" w:rsidR="00A543B1" w:rsidRPr="009036F0" w:rsidRDefault="009036F0" w:rsidP="009036F0">
      <w:pPr>
        <w:pStyle w:val="Body"/>
        <w:spacing w:after="40" w:line="240" w:lineRule="auto"/>
        <w:jc w:val="center"/>
        <w:rPr>
          <w:rFonts w:ascii="Times New Roman" w:eastAsia="Times New Roman" w:hAnsi="Times New Roman" w:cs="Times New Roman"/>
          <w:b/>
          <w:color w:val="auto"/>
          <w:sz w:val="24"/>
          <w:szCs w:val="24"/>
        </w:rPr>
      </w:pPr>
      <w:r w:rsidRPr="009036F0">
        <w:rPr>
          <w:rFonts w:ascii="Times New Roman" w:eastAsia="Times New Roman" w:hAnsi="Times New Roman" w:cs="Times New Roman"/>
          <w:b/>
          <w:color w:val="auto"/>
          <w:sz w:val="24"/>
          <w:szCs w:val="24"/>
        </w:rPr>
        <w:t>VAISTO ENTREKTINIBAS 200MG KAPS. PIRKIMAS PAGAL VLK 2026-02-11 RAŠTĄ NR. 4K-</w:t>
      </w:r>
      <w:r w:rsidRPr="009036F0">
        <w:rPr>
          <w:rFonts w:ascii="Times New Roman" w:eastAsia="Times New Roman" w:hAnsi="Times New Roman" w:cs="Times New Roman"/>
          <w:b/>
          <w:color w:val="auto"/>
          <w:sz w:val="24"/>
          <w:szCs w:val="24"/>
        </w:rPr>
        <w:t>4277</w:t>
      </w:r>
      <w:r w:rsidRPr="009036F0">
        <w:rPr>
          <w:rFonts w:ascii="Times New Roman" w:eastAsia="Times New Roman" w:hAnsi="Times New Roman" w:cs="Times New Roman"/>
          <w:b/>
          <w:color w:val="auto"/>
          <w:sz w:val="24"/>
          <w:szCs w:val="24"/>
        </w:rPr>
        <w:t xml:space="preserve"> </w:t>
      </w:r>
      <w:r w:rsidR="006127FC">
        <w:rPr>
          <w:rFonts w:ascii="Times New Roman" w:eastAsia="Times New Roman" w:hAnsi="Times New Roman" w:cs="Times New Roman"/>
          <w:b/>
          <w:color w:val="auto"/>
          <w:sz w:val="24"/>
          <w:szCs w:val="24"/>
        </w:rPr>
        <w:t>(1</w:t>
      </w:r>
      <w:r w:rsidR="001A761D">
        <w:rPr>
          <w:rFonts w:ascii="Times New Roman" w:eastAsia="Times New Roman" w:hAnsi="Times New Roman" w:cs="Times New Roman"/>
          <w:b/>
          <w:color w:val="auto"/>
          <w:sz w:val="24"/>
          <w:szCs w:val="24"/>
        </w:rPr>
        <w:t>2</w:t>
      </w:r>
      <w:r>
        <w:rPr>
          <w:rFonts w:ascii="Times New Roman" w:eastAsia="Times New Roman" w:hAnsi="Times New Roman" w:cs="Times New Roman"/>
          <w:b/>
          <w:color w:val="auto"/>
          <w:sz w:val="24"/>
          <w:szCs w:val="24"/>
        </w:rPr>
        <w:t>176</w:t>
      </w:r>
      <w:r w:rsidR="00AC1EF6">
        <w:rPr>
          <w:rFonts w:ascii="Times New Roman" w:eastAsia="Times New Roman" w:hAnsi="Times New Roman" w:cs="Times New Roman"/>
          <w:b/>
          <w:color w:val="auto"/>
          <w:sz w:val="24"/>
          <w:szCs w:val="24"/>
        </w:rPr>
        <w:t>)</w:t>
      </w:r>
    </w:p>
    <w:p w14:paraId="5250DA3A" w14:textId="683CD156"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003E2F2B">
        <w:rPr>
          <w:color w:val="000000" w:themeColor="text1"/>
          <w:lang w:val="lt-LT"/>
        </w:rPr>
        <w:t xml:space="preserve"> </w:t>
      </w:r>
      <w:r w:rsidR="00A851FB">
        <w:rPr>
          <w:color w:val="000000" w:themeColor="text1"/>
          <w:lang w:val="lt-LT"/>
        </w:rPr>
        <w:t>vaistin</w:t>
      </w:r>
      <w:r w:rsidR="001A761D">
        <w:rPr>
          <w:color w:val="000000" w:themeColor="text1"/>
          <w:lang w:val="lt-LT"/>
        </w:rPr>
        <w:t>į</w:t>
      </w:r>
      <w:r w:rsidR="00A851FB">
        <w:rPr>
          <w:color w:val="000000" w:themeColor="text1"/>
          <w:lang w:val="lt-LT"/>
        </w:rPr>
        <w:t xml:space="preserve"> preparat</w:t>
      </w:r>
      <w:r w:rsidR="001A761D">
        <w:rPr>
          <w:color w:val="000000" w:themeColor="text1"/>
          <w:lang w:val="lt-LT"/>
        </w:rPr>
        <w:t xml:space="preserve">ą </w:t>
      </w:r>
      <w:r w:rsidR="009036F0">
        <w:rPr>
          <w:color w:val="000000" w:themeColor="text1"/>
          <w:lang w:val="lt-LT"/>
        </w:rPr>
        <w:t>Entrektinibą</w:t>
      </w:r>
      <w:r w:rsidR="00064229">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inga.simone@santa.lt,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73E46762"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A851FB">
        <w:rPr>
          <w:color w:val="000000" w:themeColor="text1"/>
          <w:lang w:val="lt-LT"/>
        </w:rPr>
        <w:t>vaistini</w:t>
      </w:r>
      <w:r w:rsidR="009036F0">
        <w:rPr>
          <w:color w:val="000000" w:themeColor="text1"/>
          <w:lang w:val="lt-LT"/>
        </w:rPr>
        <w:t>s</w:t>
      </w:r>
      <w:r w:rsidR="00A851FB">
        <w:rPr>
          <w:color w:val="000000" w:themeColor="text1"/>
          <w:lang w:val="lt-LT"/>
        </w:rPr>
        <w:t xml:space="preserve"> preparata</w:t>
      </w:r>
      <w:r w:rsidR="009036F0">
        <w:rPr>
          <w:color w:val="000000" w:themeColor="text1"/>
          <w:lang w:val="lt-LT"/>
        </w:rPr>
        <w:t>s Entrektinibas</w:t>
      </w:r>
      <w:r w:rsidR="00A851FB">
        <w:rPr>
          <w:color w:val="000000" w:themeColor="text1"/>
          <w:lang w:val="lt-LT"/>
        </w:rPr>
        <w:t>.</w:t>
      </w:r>
    </w:p>
    <w:p w14:paraId="43E37285" w14:textId="7EF543E3"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1A761D">
        <w:rPr>
          <w:color w:val="000000" w:themeColor="text1"/>
          <w:lang w:val="lt-LT"/>
        </w:rPr>
        <w:t xml:space="preserve"> į dalis </w:t>
      </w:r>
      <w:r w:rsidR="006F511B" w:rsidRPr="004B2CB5">
        <w:rPr>
          <w:color w:val="000000" w:themeColor="text1"/>
          <w:lang w:val="lt-LT"/>
        </w:rPr>
        <w:t xml:space="preserve"> </w:t>
      </w:r>
      <w:r w:rsidR="001A761D">
        <w:rPr>
          <w:color w:val="000000" w:themeColor="text1"/>
          <w:lang w:val="lt-LT"/>
        </w:rPr>
        <w:t>ne</w:t>
      </w:r>
      <w:r w:rsidR="00A851FB">
        <w:rPr>
          <w:color w:val="000000" w:themeColor="text1"/>
          <w:lang w:val="lt-LT"/>
        </w:rPr>
        <w:t>skaidomas.</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55AA6C0E" w14:textId="68AF43AA" w:rsidR="00675AC5" w:rsidRDefault="004D35E3" w:rsidP="00675AC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675AC5" w:rsidRPr="00675AC5">
        <w:rPr>
          <w:color w:val="000000" w:themeColor="text1"/>
          <w:lang w:val="lt-LT"/>
        </w:rPr>
        <w:t xml:space="preserve">VšĮ Vilniaus universiteto ligoninė Santaros klinikos, </w:t>
      </w:r>
      <w:r w:rsidR="001A761D">
        <w:rPr>
          <w:color w:val="000000" w:themeColor="text1"/>
          <w:lang w:val="lt-LT"/>
        </w:rPr>
        <w:t xml:space="preserve">Farmacijos tarnyba, </w:t>
      </w:r>
      <w:r w:rsidR="00675AC5" w:rsidRPr="00675AC5">
        <w:rPr>
          <w:color w:val="000000" w:themeColor="text1"/>
          <w:lang w:val="lt-LT"/>
        </w:rPr>
        <w:t xml:space="preserve">Santariškių g. 2, </w:t>
      </w:r>
      <w:r w:rsidR="00D70F64">
        <w:rPr>
          <w:color w:val="000000" w:themeColor="text1"/>
          <w:lang w:val="lt-LT"/>
        </w:rPr>
        <w:t>LT</w:t>
      </w:r>
      <w:r w:rsidR="00675AC5">
        <w:rPr>
          <w:color w:val="000000" w:themeColor="text1"/>
          <w:lang w:val="lt-LT"/>
        </w:rPr>
        <w:t xml:space="preserve">-08406 </w:t>
      </w:r>
      <w:r w:rsidR="00675AC5" w:rsidRPr="00675AC5">
        <w:rPr>
          <w:color w:val="000000" w:themeColor="text1"/>
          <w:lang w:val="lt-LT"/>
        </w:rPr>
        <w:t>Vilnius</w:t>
      </w:r>
      <w:r w:rsidR="001A761D">
        <w:rPr>
          <w:color w:val="000000" w:themeColor="text1"/>
          <w:lang w:val="lt-LT"/>
        </w:rPr>
        <w:t xml:space="preserve">, </w:t>
      </w:r>
      <w:r w:rsidR="001A761D" w:rsidRPr="001A761D">
        <w:rPr>
          <w:color w:val="000000" w:themeColor="text1"/>
          <w:lang w:val="lt-LT"/>
        </w:rPr>
        <w:t xml:space="preserve">Santariškių g. </w:t>
      </w:r>
      <w:r w:rsidR="001A761D">
        <w:rPr>
          <w:color w:val="000000" w:themeColor="text1"/>
          <w:lang w:val="lt-LT"/>
        </w:rPr>
        <w:t>7</w:t>
      </w:r>
      <w:r w:rsidR="001A761D" w:rsidRPr="001A761D">
        <w:rPr>
          <w:color w:val="000000" w:themeColor="text1"/>
          <w:lang w:val="lt-LT"/>
        </w:rPr>
        <w:t>, LT-08406 Vilnius</w:t>
      </w:r>
      <w:r w:rsidR="001A761D">
        <w:rPr>
          <w:color w:val="000000" w:themeColor="text1"/>
          <w:lang w:val="lt-LT"/>
        </w:rPr>
        <w:t>.</w:t>
      </w:r>
    </w:p>
    <w:p w14:paraId="63FF6D5D" w14:textId="417C392E" w:rsidR="009C5D91" w:rsidRPr="00E52C9C" w:rsidRDefault="00B00ADE" w:rsidP="00675AC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48C48439" w14:textId="006B99E3" w:rsidR="00311365"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tbl>
      <w:tblPr>
        <w:tblW w:w="107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4536"/>
        <w:gridCol w:w="2694"/>
      </w:tblGrid>
      <w:tr w:rsidR="00311365" w:rsidRPr="00311365" w14:paraId="19B6C3F5" w14:textId="4E06C111" w:rsidTr="00311365">
        <w:trPr>
          <w:cantSplit/>
          <w:trHeight w:val="555"/>
        </w:trPr>
        <w:tc>
          <w:tcPr>
            <w:tcW w:w="851" w:type="dxa"/>
            <w:tcBorders>
              <w:top w:val="single" w:sz="4" w:space="0" w:color="auto"/>
              <w:left w:val="single" w:sz="4" w:space="0" w:color="auto"/>
              <w:bottom w:val="single" w:sz="4" w:space="0" w:color="auto"/>
              <w:right w:val="single" w:sz="4" w:space="0" w:color="auto"/>
            </w:tcBorders>
            <w:hideMark/>
          </w:tcPr>
          <w:p w14:paraId="6DFAF1D5" w14:textId="0DBF50BC"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Eil.</w:t>
            </w:r>
            <w:r>
              <w:rPr>
                <w:rFonts w:eastAsia="Times New Roman"/>
                <w:sz w:val="22"/>
                <w:szCs w:val="22"/>
                <w:bdr w:val="none" w:sz="0" w:space="0" w:color="auto" w:frame="1"/>
                <w:lang w:val="lt-LT" w:eastAsia="lt-LT"/>
              </w:rPr>
              <w:t xml:space="preserve"> Eil. Nr.</w:t>
            </w:r>
          </w:p>
        </w:tc>
        <w:tc>
          <w:tcPr>
            <w:tcW w:w="2693" w:type="dxa"/>
            <w:tcBorders>
              <w:top w:val="single" w:sz="4" w:space="0" w:color="auto"/>
              <w:left w:val="single" w:sz="4" w:space="0" w:color="auto"/>
              <w:bottom w:val="single" w:sz="4" w:space="0" w:color="auto"/>
              <w:right w:val="single" w:sz="4" w:space="0" w:color="auto"/>
            </w:tcBorders>
            <w:hideMark/>
          </w:tcPr>
          <w:p w14:paraId="4F1C6B51" w14:textId="676A7E49"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      K</w:t>
            </w:r>
            <w:r w:rsidRPr="00311365">
              <w:rPr>
                <w:rFonts w:eastAsia="Times New Roman"/>
                <w:sz w:val="22"/>
                <w:szCs w:val="22"/>
                <w:bdr w:val="none" w:sz="0" w:space="0" w:color="auto" w:frame="1"/>
                <w:lang w:val="lt-LT" w:eastAsia="lt-LT"/>
              </w:rPr>
              <w:t>valifikaciniai reikalavimai</w:t>
            </w:r>
          </w:p>
        </w:tc>
        <w:tc>
          <w:tcPr>
            <w:tcW w:w="4536" w:type="dxa"/>
            <w:tcBorders>
              <w:top w:val="single" w:sz="4" w:space="0" w:color="auto"/>
              <w:left w:val="single" w:sz="4" w:space="0" w:color="auto"/>
              <w:bottom w:val="single" w:sz="4" w:space="0" w:color="auto"/>
              <w:right w:val="single" w:sz="4" w:space="0" w:color="auto"/>
            </w:tcBorders>
            <w:hideMark/>
          </w:tcPr>
          <w:p w14:paraId="104DF4D8" w14:textId="77777777" w:rsidR="00311365" w:rsidRPr="00311365" w:rsidRDefault="00311365" w:rsidP="009C7F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Kvalifikacinius reikalavimus įrodantys dokumentai</w:t>
            </w:r>
          </w:p>
        </w:tc>
        <w:tc>
          <w:tcPr>
            <w:tcW w:w="2694" w:type="dxa"/>
            <w:tcBorders>
              <w:top w:val="single" w:sz="4" w:space="0" w:color="auto"/>
              <w:left w:val="single" w:sz="4" w:space="0" w:color="auto"/>
              <w:bottom w:val="single" w:sz="4" w:space="0" w:color="auto"/>
              <w:right w:val="single" w:sz="4" w:space="0" w:color="auto"/>
            </w:tcBorders>
          </w:tcPr>
          <w:p w14:paraId="74298795" w14:textId="19049276" w:rsidR="00311365" w:rsidRPr="00311365" w:rsidRDefault="00311365" w:rsidP="009C7F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Subjektas, kuris turi atitikti reikalavimą</w:t>
            </w:r>
          </w:p>
        </w:tc>
      </w:tr>
      <w:tr w:rsidR="00311365" w:rsidRPr="00311365" w14:paraId="79D3AB93" w14:textId="78435A3C" w:rsidTr="00311365">
        <w:trPr>
          <w:cantSplit/>
          <w:trHeight w:val="258"/>
        </w:trPr>
        <w:tc>
          <w:tcPr>
            <w:tcW w:w="851" w:type="dxa"/>
            <w:tcBorders>
              <w:top w:val="single" w:sz="4" w:space="0" w:color="auto"/>
              <w:left w:val="single" w:sz="4" w:space="0" w:color="auto"/>
              <w:bottom w:val="single" w:sz="4" w:space="0" w:color="auto"/>
              <w:right w:val="single" w:sz="4" w:space="0" w:color="auto"/>
            </w:tcBorders>
          </w:tcPr>
          <w:p w14:paraId="465EA75F" w14:textId="093B41C6"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      </w:t>
            </w:r>
            <w:r w:rsidRPr="00311365">
              <w:rPr>
                <w:rFonts w:eastAsia="Times New Roman"/>
                <w:sz w:val="22"/>
                <w:szCs w:val="22"/>
                <w:bdr w:val="none" w:sz="0" w:space="0" w:color="auto" w:frame="1"/>
                <w:lang w:val="lt-LT" w:eastAsia="lt-LT"/>
              </w:rPr>
              <w:t>1.</w:t>
            </w:r>
          </w:p>
        </w:tc>
        <w:tc>
          <w:tcPr>
            <w:tcW w:w="9923" w:type="dxa"/>
            <w:gridSpan w:val="3"/>
            <w:tcBorders>
              <w:top w:val="single" w:sz="4" w:space="0" w:color="auto"/>
              <w:left w:val="single" w:sz="4" w:space="0" w:color="auto"/>
              <w:bottom w:val="single" w:sz="4" w:space="0" w:color="auto"/>
              <w:right w:val="single" w:sz="4" w:space="0" w:color="auto"/>
            </w:tcBorders>
          </w:tcPr>
          <w:p w14:paraId="4AE99A6B" w14:textId="322D12E6" w:rsidR="00311365" w:rsidRPr="00311365" w:rsidRDefault="00311365" w:rsidP="001865E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sz w:val="22"/>
                <w:szCs w:val="22"/>
                <w:bdr w:val="none" w:sz="0" w:space="0" w:color="auto" w:frame="1"/>
                <w:lang w:val="lt-LT" w:eastAsia="lt-LT"/>
              </w:rPr>
            </w:pPr>
            <w:r w:rsidRPr="00311365">
              <w:rPr>
                <w:rFonts w:eastAsia="Times New Roman"/>
                <w:b/>
                <w:bCs/>
                <w:sz w:val="22"/>
                <w:szCs w:val="22"/>
                <w:bdr w:val="none" w:sz="0" w:space="0" w:color="auto" w:frame="1"/>
                <w:lang w:val="lt-LT" w:eastAsia="lt-LT"/>
              </w:rPr>
              <w:t>Teisė verstis veikla</w:t>
            </w:r>
          </w:p>
        </w:tc>
      </w:tr>
      <w:tr w:rsidR="00311365" w:rsidRPr="00311365" w14:paraId="2516152F" w14:textId="7ED5E6FD" w:rsidTr="00311365">
        <w:trPr>
          <w:cantSplit/>
          <w:trHeight w:val="555"/>
        </w:trPr>
        <w:tc>
          <w:tcPr>
            <w:tcW w:w="851" w:type="dxa"/>
            <w:tcBorders>
              <w:top w:val="single" w:sz="4" w:space="0" w:color="auto"/>
              <w:left w:val="single" w:sz="4" w:space="0" w:color="auto"/>
              <w:bottom w:val="single" w:sz="4" w:space="0" w:color="auto"/>
              <w:right w:val="single" w:sz="4" w:space="0" w:color="auto"/>
            </w:tcBorders>
          </w:tcPr>
          <w:p w14:paraId="13885E68" w14:textId="50528A59" w:rsidR="00311365" w:rsidRPr="00311365" w:rsidRDefault="00311365" w:rsidP="009C7F54">
            <w:pPr>
              <w:rPr>
                <w:rFonts w:eastAsia="Times New Roman"/>
                <w:sz w:val="22"/>
                <w:szCs w:val="22"/>
                <w:lang w:val="lt-LT" w:eastAsia="lt-LT"/>
              </w:rPr>
            </w:pPr>
            <w:r w:rsidRPr="00311365">
              <w:rPr>
                <w:rFonts w:eastAsia="Times New Roman"/>
                <w:sz w:val="22"/>
                <w:szCs w:val="22"/>
                <w:bdr w:val="none" w:sz="0" w:space="0" w:color="auto" w:frame="1"/>
                <w:lang w:val="lt-LT" w:eastAsia="lt-LT"/>
              </w:rPr>
              <w:t>1.1.</w:t>
            </w:r>
          </w:p>
        </w:tc>
        <w:tc>
          <w:tcPr>
            <w:tcW w:w="2693" w:type="dxa"/>
            <w:tcBorders>
              <w:top w:val="single" w:sz="4" w:space="0" w:color="auto"/>
              <w:left w:val="single" w:sz="4" w:space="0" w:color="auto"/>
              <w:bottom w:val="single" w:sz="4" w:space="0" w:color="auto"/>
              <w:right w:val="single" w:sz="4" w:space="0" w:color="auto"/>
            </w:tcBorders>
            <w:hideMark/>
          </w:tcPr>
          <w:p w14:paraId="719A6B6F" w14:textId="1DBA5241"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r w:rsidRPr="00311365">
              <w:rPr>
                <w:sz w:val="22"/>
                <w:szCs w:val="22"/>
                <w:bdr w:val="none" w:sz="0" w:space="0" w:color="auto"/>
              </w:rPr>
              <w:t>Tiekėjas (tiekėjų grupės partneriai kartu) turi</w:t>
            </w:r>
            <w:r>
              <w:rPr>
                <w:sz w:val="22"/>
                <w:szCs w:val="22"/>
                <w:bdr w:val="none" w:sz="0" w:space="0" w:color="auto"/>
              </w:rPr>
              <w:t xml:space="preserve"> </w:t>
            </w:r>
            <w:r w:rsidRPr="00311365">
              <w:rPr>
                <w:sz w:val="22"/>
                <w:szCs w:val="22"/>
                <w:bdr w:val="none" w:sz="0" w:space="0" w:color="auto"/>
              </w:rPr>
              <w:t>turėti Didmeninio vaistų platinimo licenciją (Lietuvos Respublikos farmacijos įstatymo 30 str. 1 d.)</w:t>
            </w:r>
          </w:p>
          <w:p w14:paraId="4C186F3E" w14:textId="1FB7B94F"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p>
        </w:tc>
        <w:tc>
          <w:tcPr>
            <w:tcW w:w="4536" w:type="dxa"/>
            <w:tcBorders>
              <w:top w:val="single" w:sz="4" w:space="0" w:color="auto"/>
              <w:left w:val="single" w:sz="4" w:space="0" w:color="auto"/>
              <w:bottom w:val="single" w:sz="4" w:space="0" w:color="auto"/>
              <w:right w:val="single" w:sz="4" w:space="0" w:color="auto"/>
            </w:tcBorders>
            <w:hideMark/>
          </w:tcPr>
          <w:p w14:paraId="60708958" w14:textId="77777777"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Vaistų didmeninio platinimo licencija.</w:t>
            </w:r>
          </w:p>
          <w:p w14:paraId="5851DD6B" w14:textId="4922F63F"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Jei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w:t>
            </w:r>
            <w:hyperlink r:id="rId8" w:history="1">
              <w:r w:rsidRPr="00311365">
                <w:rPr>
                  <w:rStyle w:val="Hyperlink"/>
                  <w:rFonts w:eastAsia="Times New Roman"/>
                  <w:bCs/>
                  <w:sz w:val="22"/>
                  <w:szCs w:val="22"/>
                  <w:bdr w:val="none" w:sz="0" w:space="0" w:color="auto"/>
                  <w:shd w:val="clear" w:color="auto" w:fill="FFFFFF"/>
                  <w:lang w:val="en-GB" w:eastAsia="ar-SA"/>
                </w:rPr>
                <w:t>https://www.vvkt.lt/index.php?2322678370</w:t>
              </w:r>
            </w:hyperlink>
            <w:r w:rsidRPr="00311365">
              <w:rPr>
                <w:rFonts w:eastAsia="Times New Roman"/>
                <w:bCs/>
                <w:sz w:val="22"/>
                <w:szCs w:val="22"/>
                <w:bdr w:val="none" w:sz="0" w:space="0" w:color="auto"/>
                <w:shd w:val="clear" w:color="auto" w:fill="FFFFFF"/>
                <w:lang w:val="en-GB" w:eastAsia="ar-SA"/>
              </w:rPr>
              <w:t xml:space="preserve">), tikrina perkančioji organizacija. </w:t>
            </w:r>
          </w:p>
          <w:p w14:paraId="25246BD4" w14:textId="77777777"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6AD26914" w14:textId="1B624CAE"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r w:rsidRPr="00311365">
              <w:rPr>
                <w:rFonts w:eastAsia="Times New Roman"/>
                <w:bCs/>
                <w:i/>
                <w:sz w:val="22"/>
                <w:szCs w:val="22"/>
                <w:bdr w:val="none" w:sz="0" w:space="0" w:color="auto"/>
                <w:shd w:val="clear" w:color="auto" w:fill="FFFFFF"/>
                <w:lang w:val="en-GB" w:eastAsia="ar-SA"/>
              </w:rPr>
              <w:t>Pateikiama skaitmeninė dokumento kopija.</w:t>
            </w:r>
          </w:p>
        </w:tc>
        <w:tc>
          <w:tcPr>
            <w:tcW w:w="2694" w:type="dxa"/>
            <w:tcBorders>
              <w:top w:val="single" w:sz="4" w:space="0" w:color="auto"/>
              <w:left w:val="single" w:sz="4" w:space="0" w:color="auto"/>
              <w:bottom w:val="single" w:sz="4" w:space="0" w:color="auto"/>
              <w:right w:val="single" w:sz="4" w:space="0" w:color="auto"/>
            </w:tcBorders>
          </w:tcPr>
          <w:p w14:paraId="75C6E57B" w14:textId="7777777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jeigu pasiūlymą teikia ūkio subjektų grupė – reikalavimą turi atitikti kiekvienas ūkio subjektų grupės narys (-iai), pagal jų prisiimamus įsipareigojimus pirkimo sutarčiai vykdyti;</w:t>
            </w:r>
          </w:p>
          <w:p w14:paraId="6A5E8609" w14:textId="7777777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tiekėjas gali remtis kitų ūkio subjektų pajėgumais tik tuomet, kai tie subjektai, kurių pajėgumais buvo pasiremta, patys tieks prekes, kurioms reikia jų pajėgumų;</w:t>
            </w:r>
          </w:p>
          <w:p w14:paraId="6F0B7C3B" w14:textId="4748E5E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subtiekėjai, kuriuos tiekėjas pasitelks pirkimo sutarties vykdymui, privalo turėti teisę verstis ta veikla, kuriai jis pasitelkiamas.</w:t>
            </w:r>
          </w:p>
        </w:tc>
      </w:tr>
    </w:tbl>
    <w:p w14:paraId="44419F5B" w14:textId="77777777" w:rsidR="001865E3" w:rsidRDefault="001865E3" w:rsidP="00F54B65">
      <w:pPr>
        <w:pStyle w:val="Body2"/>
        <w:ind w:firstLine="720"/>
        <w:rPr>
          <w:color w:val="000000" w:themeColor="text1"/>
          <w:lang w:val="lt-LT"/>
        </w:rPr>
      </w:pPr>
    </w:p>
    <w:p w14:paraId="1815B2F5" w14:textId="121E3202" w:rsidR="00D70F64" w:rsidRPr="00E52C9C" w:rsidRDefault="00F54B65" w:rsidP="00597D14">
      <w:pPr>
        <w:pStyle w:val="Body2"/>
        <w:ind w:firstLine="720"/>
        <w:rPr>
          <w:color w:val="000000" w:themeColor="text1"/>
          <w:lang w:val="lt-LT"/>
        </w:rPr>
      </w:pPr>
      <w:r w:rsidRPr="00030ED0">
        <w:rPr>
          <w:color w:val="000000" w:themeColor="text1"/>
          <w:lang w:val="lt-LT"/>
        </w:rPr>
        <w:lastRenderedPageBreak/>
        <w:t>Kvalifikaciją pagrindžiančių dokumentų prašoma ir jie tikrinami tik galimo laimėtojo, išskyrus atvejus, kai perkančioji organizacija pasiūlymų vertinimo metu, vadovau</w:t>
      </w:r>
      <w:r w:rsidR="00597D14">
        <w:rPr>
          <w:color w:val="000000" w:themeColor="text1"/>
          <w:lang w:val="lt-LT"/>
        </w:rPr>
        <w:t>damasi</w:t>
      </w:r>
      <w:r w:rsidRPr="00030ED0">
        <w:rPr>
          <w:color w:val="000000" w:themeColor="text1"/>
          <w:lang w:val="lt-LT"/>
        </w:rPr>
        <w:t xml:space="preserve"> </w:t>
      </w:r>
      <w:r w:rsidR="00597D14">
        <w:rPr>
          <w:color w:val="000000" w:themeColor="text1"/>
          <w:lang w:val="lt-LT"/>
        </w:rPr>
        <w:t xml:space="preserve">Bendrųjų </w:t>
      </w:r>
      <w:r w:rsidRPr="00030ED0">
        <w:rPr>
          <w:color w:val="000000" w:themeColor="text1"/>
          <w:lang w:val="lt-LT"/>
        </w:rPr>
        <w:t>pirkimo sąlygų 11.</w:t>
      </w:r>
      <w:r w:rsidR="00597D14">
        <w:rPr>
          <w:color w:val="000000" w:themeColor="text1"/>
          <w:lang w:val="lt-LT"/>
        </w:rPr>
        <w:t>1.6. pp. – 11.1.8. pp. nuostatomis</w:t>
      </w:r>
      <w:r w:rsidRPr="00030ED0">
        <w:rPr>
          <w:color w:val="000000" w:themeColor="text1"/>
          <w:lang w:val="lt-LT"/>
        </w:rPr>
        <w:t xml:space="preserve">, nusprendžia kitaip. </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0160A2"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sz w:val="22"/>
          <w:szCs w:val="22"/>
          <w:lang w:val="lt-LT"/>
        </w:rPr>
      </w:pPr>
      <w:r w:rsidRPr="00E52C9C">
        <w:rPr>
          <w:color w:val="000000" w:themeColor="text1"/>
          <w:lang w:val="lt-LT"/>
        </w:rPr>
        <w:tab/>
      </w:r>
      <w:r w:rsidR="00E60B1D" w:rsidRPr="000160A2">
        <w:rPr>
          <w:color w:val="000000" w:themeColor="text1"/>
          <w:sz w:val="22"/>
          <w:szCs w:val="22"/>
          <w:lang w:val="lt-LT"/>
        </w:rPr>
        <w:t>15. PO atsako į CVPIS prašymą dėl pirkimo dokumentų, je</w:t>
      </w:r>
      <w:r w:rsidR="00F54FBD" w:rsidRPr="000160A2">
        <w:rPr>
          <w:color w:val="000000" w:themeColor="text1"/>
          <w:sz w:val="22"/>
          <w:szCs w:val="22"/>
          <w:lang w:val="lt-LT"/>
        </w:rPr>
        <w:t>i prašymas yra pateiktas likus 6</w:t>
      </w:r>
      <w:r w:rsidR="00E60B1D" w:rsidRPr="000160A2">
        <w:rPr>
          <w:color w:val="000000" w:themeColor="text1"/>
          <w:sz w:val="22"/>
          <w:szCs w:val="22"/>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15479F"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15479F">
        <w:rPr>
          <w:color w:val="000000" w:themeColor="text1"/>
          <w:sz w:val="22"/>
          <w:szCs w:val="22"/>
          <w:lang w:val="lt-LT"/>
        </w:rPr>
        <w:t>17. PO rengti susitikimų su tiekėjais  neketina.</w:t>
      </w:r>
    </w:p>
    <w:p w14:paraId="3F5C4479" w14:textId="6B677089" w:rsidR="001A761D" w:rsidRPr="001A761D" w:rsidRDefault="00DD671A" w:rsidP="001A761D">
      <w:pPr>
        <w:pStyle w:val="Body2"/>
        <w:rPr>
          <w:bCs/>
          <w:color w:val="000000" w:themeColor="text1"/>
          <w:lang w:val="lt-LT"/>
        </w:rPr>
      </w:pPr>
      <w:r w:rsidRPr="00E52C9C">
        <w:rPr>
          <w:color w:val="000000" w:themeColor="text1"/>
          <w:lang w:val="lt-LT"/>
        </w:rPr>
        <w:tab/>
      </w:r>
      <w:r w:rsidR="00597D14" w:rsidRPr="00E52C9C">
        <w:rPr>
          <w:color w:val="000000" w:themeColor="text1"/>
          <w:lang w:val="lt-LT"/>
        </w:rPr>
        <w:t xml:space="preserve">18. </w:t>
      </w:r>
      <w:r w:rsidR="001A761D">
        <w:rPr>
          <w:color w:val="000000" w:themeColor="text1"/>
          <w:lang w:val="lt-LT"/>
        </w:rPr>
        <w:t xml:space="preserve">Vadovaujantis </w:t>
      </w:r>
      <w:r w:rsidR="001A761D" w:rsidRPr="000160A2">
        <w:rPr>
          <w:color w:val="000000" w:themeColor="text1"/>
          <w:lang w:val="lt-LT"/>
        </w:rPr>
        <w:t>V</w:t>
      </w:r>
      <w:r w:rsidR="001A761D">
        <w:rPr>
          <w:color w:val="000000" w:themeColor="text1"/>
          <w:lang w:val="lt-LT"/>
        </w:rPr>
        <w:t xml:space="preserve">alstybinės ligonių kasos </w:t>
      </w:r>
      <w:r w:rsidR="001A761D" w:rsidRPr="000160A2">
        <w:rPr>
          <w:color w:val="000000" w:themeColor="text1"/>
          <w:lang w:val="lt-LT"/>
        </w:rPr>
        <w:t xml:space="preserve"> 202</w:t>
      </w:r>
      <w:r w:rsidR="001A761D">
        <w:rPr>
          <w:color w:val="000000" w:themeColor="text1"/>
          <w:lang w:val="lt-LT"/>
        </w:rPr>
        <w:t>6</w:t>
      </w:r>
      <w:r w:rsidR="001A761D" w:rsidRPr="000160A2">
        <w:rPr>
          <w:color w:val="000000" w:themeColor="text1"/>
          <w:lang w:val="lt-LT"/>
        </w:rPr>
        <w:t>-0</w:t>
      </w:r>
      <w:r w:rsidR="009036F0">
        <w:rPr>
          <w:color w:val="000000" w:themeColor="text1"/>
          <w:lang w:val="lt-LT"/>
        </w:rPr>
        <w:t>2</w:t>
      </w:r>
      <w:r w:rsidR="001A761D" w:rsidRPr="000160A2">
        <w:rPr>
          <w:color w:val="000000" w:themeColor="text1"/>
          <w:lang w:val="lt-LT"/>
        </w:rPr>
        <w:t>-</w:t>
      </w:r>
      <w:r w:rsidR="001A761D">
        <w:rPr>
          <w:color w:val="000000" w:themeColor="text1"/>
          <w:lang w:val="lt-LT"/>
        </w:rPr>
        <w:t>1</w:t>
      </w:r>
      <w:r w:rsidR="009036F0">
        <w:rPr>
          <w:color w:val="000000" w:themeColor="text1"/>
          <w:lang w:val="lt-LT"/>
        </w:rPr>
        <w:t>1</w:t>
      </w:r>
      <w:r w:rsidR="001A761D" w:rsidRPr="000160A2">
        <w:rPr>
          <w:color w:val="000000" w:themeColor="text1"/>
          <w:lang w:val="lt-LT"/>
        </w:rPr>
        <w:t xml:space="preserve"> </w:t>
      </w:r>
      <w:r w:rsidR="001A761D">
        <w:rPr>
          <w:color w:val="000000" w:themeColor="text1"/>
          <w:lang w:val="lt-LT"/>
        </w:rPr>
        <w:t xml:space="preserve">rašto </w:t>
      </w:r>
      <w:r w:rsidR="001A761D" w:rsidRPr="000160A2">
        <w:rPr>
          <w:color w:val="000000" w:themeColor="text1"/>
          <w:lang w:val="lt-LT"/>
        </w:rPr>
        <w:t>Nr. 4K-</w:t>
      </w:r>
      <w:r w:rsidR="009036F0">
        <w:rPr>
          <w:color w:val="000000" w:themeColor="text1"/>
          <w:lang w:val="lt-LT"/>
        </w:rPr>
        <w:t>4277</w:t>
      </w:r>
      <w:r w:rsidR="001A761D">
        <w:rPr>
          <w:color w:val="000000" w:themeColor="text1"/>
          <w:lang w:val="lt-LT"/>
        </w:rPr>
        <w:t xml:space="preserve"> nurodymais, </w:t>
      </w:r>
      <w:r w:rsidR="001A761D" w:rsidRPr="000160A2">
        <w:rPr>
          <w:bCs/>
          <w:color w:val="000000" w:themeColor="text1"/>
          <w:lang w:val="lt-LT"/>
        </w:rPr>
        <w:t>maksimali pasiūlymo (vertinamoji) kaina, kurią viršijus pasiūlymas bus atmetamas</w:t>
      </w:r>
      <w:r w:rsidR="009036F0">
        <w:rPr>
          <w:bCs/>
          <w:color w:val="000000" w:themeColor="text1"/>
          <w:lang w:val="lt-LT"/>
        </w:rPr>
        <w:t>,</w:t>
      </w:r>
      <w:r w:rsidR="001A761D" w:rsidRPr="000160A2">
        <w:rPr>
          <w:bCs/>
          <w:color w:val="000000" w:themeColor="text1"/>
          <w:lang w:val="lt-LT"/>
        </w:rPr>
        <w:t xml:space="preserve"> neskelbiama.</w:t>
      </w:r>
    </w:p>
    <w:p w14:paraId="05F78A79" w14:textId="171C9A68" w:rsidR="00597D14" w:rsidRPr="006B111D" w:rsidRDefault="00597D14" w:rsidP="001A761D">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0487E5AE" w14:textId="77777777" w:rsidR="00597D14" w:rsidRPr="00584137" w:rsidRDefault="00597D14" w:rsidP="00597D14">
      <w:pPr>
        <w:pStyle w:val="Body2"/>
        <w:ind w:firstLine="720"/>
        <w:rPr>
          <w:rFonts w:ascii="Aptos" w:hAnsi="Aptos"/>
          <w:color w:val="000000" w:themeColor="text1"/>
          <w:lang w:val="lt-LT"/>
        </w:rPr>
      </w:pPr>
      <w:r w:rsidRPr="006B111D">
        <w:rPr>
          <w:i/>
          <w:iCs/>
          <w:color w:val="000000" w:themeColor="text1"/>
          <w:bdr w:val="none" w:sz="0" w:space="0" w:color="auto" w:frame="1"/>
          <w:lang w:val="lt-LT"/>
        </w:rPr>
        <w:t xml:space="preserve">Atmesdama pasiūlymus dėl per didelės pasiūlymo kainos,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vertins galutines pasiūlymų kainas su visais mokesčiais, t. y., įskaitant tiekėjo nurodytą PVM bei dėl sutarties sudarymo su viešojo pirkimo laimėtoju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įgyjamas mokestines prievoles (ar teises).</w:t>
      </w:r>
    </w:p>
    <w:p w14:paraId="49BCC6D1" w14:textId="6C82EDA5" w:rsidR="00DD671A" w:rsidRPr="00E52C9C" w:rsidRDefault="00DD671A" w:rsidP="00597D14">
      <w:pPr>
        <w:pStyle w:val="Body2"/>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24577C25"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22. </w:t>
      </w:r>
      <w:r w:rsidR="000160A2" w:rsidRPr="000160A2">
        <w:rPr>
          <w:color w:val="000000"/>
          <w:sz w:val="22"/>
          <w:szCs w:val="22"/>
        </w:rPr>
        <w:t xml:space="preserve">Centrinės perkančiosios organizacijos  (toliau – CPO LT) elektroniniame kataloge </w:t>
      </w:r>
      <w:r w:rsidR="000160A2">
        <w:rPr>
          <w:color w:val="000000"/>
          <w:sz w:val="22"/>
          <w:szCs w:val="22"/>
        </w:rPr>
        <w:t xml:space="preserve">prekės siūlomos, tačiau </w:t>
      </w:r>
      <w:r w:rsidR="001A761D">
        <w:rPr>
          <w:color w:val="000000"/>
          <w:sz w:val="22"/>
          <w:szCs w:val="22"/>
        </w:rPr>
        <w:t xml:space="preserve">PO </w:t>
      </w:r>
      <w:r w:rsidR="000160A2">
        <w:rPr>
          <w:color w:val="000000"/>
          <w:sz w:val="22"/>
          <w:szCs w:val="22"/>
        </w:rPr>
        <w:t xml:space="preserve">vykdant prekių pirkimą per </w:t>
      </w:r>
      <w:r>
        <w:rPr>
          <w:color w:val="000000"/>
          <w:sz w:val="22"/>
          <w:szCs w:val="22"/>
        </w:rPr>
        <w:t xml:space="preserve"> </w:t>
      </w:r>
      <w:r w:rsidR="000160A2">
        <w:rPr>
          <w:color w:val="000000"/>
          <w:sz w:val="22"/>
          <w:szCs w:val="22"/>
        </w:rPr>
        <w:t xml:space="preserve">CPO.LT </w:t>
      </w:r>
      <w:r>
        <w:rPr>
          <w:color w:val="000000"/>
          <w:sz w:val="22"/>
          <w:szCs w:val="22"/>
        </w:rPr>
        <w:t>elektronin</w:t>
      </w:r>
      <w:r w:rsidR="000160A2">
        <w:rPr>
          <w:color w:val="000000"/>
          <w:sz w:val="22"/>
          <w:szCs w:val="22"/>
        </w:rPr>
        <w:t>į</w:t>
      </w:r>
      <w:r>
        <w:rPr>
          <w:color w:val="000000"/>
          <w:sz w:val="22"/>
          <w:szCs w:val="22"/>
        </w:rPr>
        <w:t xml:space="preserve"> katalog</w:t>
      </w:r>
      <w:r w:rsidR="000160A2">
        <w:rPr>
          <w:color w:val="000000"/>
          <w:sz w:val="22"/>
          <w:szCs w:val="22"/>
        </w:rPr>
        <w:t>ą pasiūlymų negauta</w:t>
      </w:r>
      <w:r w:rsidR="00961425">
        <w:rPr>
          <w:color w:val="000000"/>
          <w:sz w:val="22"/>
          <w:szCs w:val="22"/>
        </w:rPr>
        <w:t>.</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0B5E1B23" w14:textId="0420B531"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6127FC">
        <w:rPr>
          <w:color w:val="000000"/>
          <w:sz w:val="22"/>
          <w:szCs w:val="22"/>
        </w:rPr>
        <w:t>į</w:t>
      </w:r>
      <w:r w:rsidR="00846FC6">
        <w:rPr>
          <w:color w:val="000000"/>
          <w:sz w:val="22"/>
          <w:szCs w:val="22"/>
        </w:rPr>
        <w:t>kain</w:t>
      </w:r>
      <w:r w:rsidR="00F54B65">
        <w:rPr>
          <w:color w:val="000000"/>
          <w:sz w:val="22"/>
          <w:szCs w:val="22"/>
        </w:rPr>
        <w:t>i</w:t>
      </w:r>
      <w:r w:rsidR="00846FC6">
        <w:rPr>
          <w:color w:val="000000"/>
          <w:sz w:val="22"/>
          <w:szCs w:val="22"/>
        </w:rPr>
        <w:t>a</w:t>
      </w:r>
      <w:r w:rsidR="006127FC">
        <w:rPr>
          <w:color w:val="000000"/>
          <w:sz w:val="22"/>
          <w:szCs w:val="22"/>
        </w:rPr>
        <w:t>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8EC0883" w14:textId="0C23C147" w:rsidR="00F54B65" w:rsidRPr="00ED6168" w:rsidRDefault="00F54B65" w:rsidP="001B79FF">
      <w:pPr>
        <w:pStyle w:val="NormalWeb"/>
        <w:spacing w:before="0" w:beforeAutospacing="0" w:after="40" w:afterAutospacing="0"/>
        <w:ind w:firstLine="720"/>
        <w:jc w:val="both"/>
        <w:rPr>
          <w:color w:val="000000"/>
          <w:sz w:val="22"/>
          <w:szCs w:val="22"/>
        </w:rPr>
      </w:pPr>
      <w:r>
        <w:rPr>
          <w:color w:val="000000"/>
          <w:sz w:val="22"/>
          <w:szCs w:val="22"/>
        </w:rPr>
        <w:t>4. „Pasiūlymo forma“.</w:t>
      </w:r>
    </w:p>
    <w:sectPr w:rsidR="00F54B65" w:rsidRPr="00ED6168" w:rsidSect="006B41D8">
      <w:footerReference w:type="defaul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264C" w14:textId="77777777" w:rsidR="00A34B70" w:rsidRDefault="00A34B70">
      <w:r>
        <w:separator/>
      </w:r>
    </w:p>
  </w:endnote>
  <w:endnote w:type="continuationSeparator" w:id="0">
    <w:p w14:paraId="3044E726" w14:textId="77777777" w:rsidR="00A34B70" w:rsidRDefault="00A3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A241F" w14:textId="77777777" w:rsidR="00A34B70" w:rsidRDefault="00A34B70">
      <w:r>
        <w:separator/>
      </w:r>
    </w:p>
  </w:footnote>
  <w:footnote w:type="continuationSeparator" w:id="0">
    <w:p w14:paraId="0B946293" w14:textId="77777777" w:rsidR="00A34B70" w:rsidRDefault="00A34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160A2"/>
    <w:rsid w:val="00025453"/>
    <w:rsid w:val="0003166E"/>
    <w:rsid w:val="00031CEC"/>
    <w:rsid w:val="00064229"/>
    <w:rsid w:val="00074556"/>
    <w:rsid w:val="0008148D"/>
    <w:rsid w:val="00087437"/>
    <w:rsid w:val="0009703D"/>
    <w:rsid w:val="000A1EF7"/>
    <w:rsid w:val="000A62AE"/>
    <w:rsid w:val="000C085F"/>
    <w:rsid w:val="000D0227"/>
    <w:rsid w:val="000D0492"/>
    <w:rsid w:val="000E4515"/>
    <w:rsid w:val="000E63A2"/>
    <w:rsid w:val="000F7576"/>
    <w:rsid w:val="000F7EA2"/>
    <w:rsid w:val="000F7F12"/>
    <w:rsid w:val="00113E1C"/>
    <w:rsid w:val="00114B95"/>
    <w:rsid w:val="00116B0B"/>
    <w:rsid w:val="00133E2B"/>
    <w:rsid w:val="001406FD"/>
    <w:rsid w:val="00150C5B"/>
    <w:rsid w:val="0015479F"/>
    <w:rsid w:val="001577FC"/>
    <w:rsid w:val="001865E3"/>
    <w:rsid w:val="001912A2"/>
    <w:rsid w:val="001A761D"/>
    <w:rsid w:val="001B2510"/>
    <w:rsid w:val="001B79FF"/>
    <w:rsid w:val="001C74BA"/>
    <w:rsid w:val="001C795D"/>
    <w:rsid w:val="001D36E9"/>
    <w:rsid w:val="001E0929"/>
    <w:rsid w:val="001E2919"/>
    <w:rsid w:val="001E44BB"/>
    <w:rsid w:val="001F5A47"/>
    <w:rsid w:val="0020073A"/>
    <w:rsid w:val="002136F9"/>
    <w:rsid w:val="002146BE"/>
    <w:rsid w:val="00214BEF"/>
    <w:rsid w:val="0022150C"/>
    <w:rsid w:val="0023335F"/>
    <w:rsid w:val="0023717A"/>
    <w:rsid w:val="002436CE"/>
    <w:rsid w:val="002468B6"/>
    <w:rsid w:val="00256216"/>
    <w:rsid w:val="00263379"/>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F44F6"/>
    <w:rsid w:val="00311365"/>
    <w:rsid w:val="00314035"/>
    <w:rsid w:val="003178D3"/>
    <w:rsid w:val="003221BD"/>
    <w:rsid w:val="00331E8A"/>
    <w:rsid w:val="00353EBE"/>
    <w:rsid w:val="00357350"/>
    <w:rsid w:val="0037386C"/>
    <w:rsid w:val="0037771B"/>
    <w:rsid w:val="00377BDB"/>
    <w:rsid w:val="00382B06"/>
    <w:rsid w:val="003C7703"/>
    <w:rsid w:val="003D0444"/>
    <w:rsid w:val="003E2F2B"/>
    <w:rsid w:val="003E4E2D"/>
    <w:rsid w:val="003E5822"/>
    <w:rsid w:val="003F0DF9"/>
    <w:rsid w:val="003F1878"/>
    <w:rsid w:val="003F32D0"/>
    <w:rsid w:val="003F37D5"/>
    <w:rsid w:val="003F7207"/>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057A"/>
    <w:rsid w:val="005346BF"/>
    <w:rsid w:val="005364E2"/>
    <w:rsid w:val="00537719"/>
    <w:rsid w:val="00545904"/>
    <w:rsid w:val="005575B0"/>
    <w:rsid w:val="005707EE"/>
    <w:rsid w:val="0057109A"/>
    <w:rsid w:val="00571B4C"/>
    <w:rsid w:val="00572AEE"/>
    <w:rsid w:val="00580C72"/>
    <w:rsid w:val="00580F1C"/>
    <w:rsid w:val="00586074"/>
    <w:rsid w:val="0058621E"/>
    <w:rsid w:val="00594CB6"/>
    <w:rsid w:val="00595819"/>
    <w:rsid w:val="00597D14"/>
    <w:rsid w:val="005A3C10"/>
    <w:rsid w:val="005A42BA"/>
    <w:rsid w:val="005B1B4D"/>
    <w:rsid w:val="005B2D66"/>
    <w:rsid w:val="005B3FDA"/>
    <w:rsid w:val="005C583C"/>
    <w:rsid w:val="005D00E3"/>
    <w:rsid w:val="00601889"/>
    <w:rsid w:val="00607EE9"/>
    <w:rsid w:val="006127FC"/>
    <w:rsid w:val="0062279F"/>
    <w:rsid w:val="006259F2"/>
    <w:rsid w:val="00632EEB"/>
    <w:rsid w:val="00632F9A"/>
    <w:rsid w:val="00647B73"/>
    <w:rsid w:val="00661473"/>
    <w:rsid w:val="00666C29"/>
    <w:rsid w:val="006678B7"/>
    <w:rsid w:val="00675AC5"/>
    <w:rsid w:val="006806AC"/>
    <w:rsid w:val="00680F7A"/>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36F0"/>
    <w:rsid w:val="009054BD"/>
    <w:rsid w:val="00907C5F"/>
    <w:rsid w:val="00954664"/>
    <w:rsid w:val="00954EF0"/>
    <w:rsid w:val="009613A0"/>
    <w:rsid w:val="00961425"/>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9E5644"/>
    <w:rsid w:val="00A129A4"/>
    <w:rsid w:val="00A135D5"/>
    <w:rsid w:val="00A14FD2"/>
    <w:rsid w:val="00A16D36"/>
    <w:rsid w:val="00A34B70"/>
    <w:rsid w:val="00A543B1"/>
    <w:rsid w:val="00A57580"/>
    <w:rsid w:val="00A71EB8"/>
    <w:rsid w:val="00A80C16"/>
    <w:rsid w:val="00A8351D"/>
    <w:rsid w:val="00A851FB"/>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029B"/>
    <w:rsid w:val="00C52432"/>
    <w:rsid w:val="00C72A77"/>
    <w:rsid w:val="00C86A09"/>
    <w:rsid w:val="00C94E8D"/>
    <w:rsid w:val="00C9529E"/>
    <w:rsid w:val="00CA1B63"/>
    <w:rsid w:val="00CA406C"/>
    <w:rsid w:val="00CB2544"/>
    <w:rsid w:val="00CB38F8"/>
    <w:rsid w:val="00CC1951"/>
    <w:rsid w:val="00CD45C4"/>
    <w:rsid w:val="00CD7763"/>
    <w:rsid w:val="00CE1224"/>
    <w:rsid w:val="00CE4E42"/>
    <w:rsid w:val="00CE61D0"/>
    <w:rsid w:val="00CE7261"/>
    <w:rsid w:val="00CF205C"/>
    <w:rsid w:val="00CF2A74"/>
    <w:rsid w:val="00CF2F0B"/>
    <w:rsid w:val="00CF4FC1"/>
    <w:rsid w:val="00D02676"/>
    <w:rsid w:val="00D07382"/>
    <w:rsid w:val="00D12336"/>
    <w:rsid w:val="00D57476"/>
    <w:rsid w:val="00D659D6"/>
    <w:rsid w:val="00D70F64"/>
    <w:rsid w:val="00D825C9"/>
    <w:rsid w:val="00D8458F"/>
    <w:rsid w:val="00D85394"/>
    <w:rsid w:val="00DA779F"/>
    <w:rsid w:val="00DB4EB3"/>
    <w:rsid w:val="00DC25B6"/>
    <w:rsid w:val="00DD1514"/>
    <w:rsid w:val="00DD1D67"/>
    <w:rsid w:val="00DD2355"/>
    <w:rsid w:val="00DD2784"/>
    <w:rsid w:val="00DD50CD"/>
    <w:rsid w:val="00DD5FD2"/>
    <w:rsid w:val="00DD671A"/>
    <w:rsid w:val="00DE2CEF"/>
    <w:rsid w:val="00DE7505"/>
    <w:rsid w:val="00DF6731"/>
    <w:rsid w:val="00DF7FD0"/>
    <w:rsid w:val="00E00568"/>
    <w:rsid w:val="00E066E0"/>
    <w:rsid w:val="00E11FB1"/>
    <w:rsid w:val="00E17092"/>
    <w:rsid w:val="00E24FCE"/>
    <w:rsid w:val="00E2538F"/>
    <w:rsid w:val="00E31F46"/>
    <w:rsid w:val="00E44B57"/>
    <w:rsid w:val="00E47006"/>
    <w:rsid w:val="00E52C9C"/>
    <w:rsid w:val="00E532B2"/>
    <w:rsid w:val="00E55A24"/>
    <w:rsid w:val="00E60B1D"/>
    <w:rsid w:val="00E62263"/>
    <w:rsid w:val="00E81775"/>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B65"/>
    <w:rsid w:val="00F54FBD"/>
    <w:rsid w:val="00F624A6"/>
    <w:rsid w:val="00F63E59"/>
    <w:rsid w:val="00F63F6A"/>
    <w:rsid w:val="00F706DA"/>
    <w:rsid w:val="00FA5975"/>
    <w:rsid w:val="00FA6EDB"/>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8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vkt.lt/index.php?23226783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4075</Words>
  <Characters>2323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17</cp:revision>
  <dcterms:created xsi:type="dcterms:W3CDTF">2025-03-24T13:37:00Z</dcterms:created>
  <dcterms:modified xsi:type="dcterms:W3CDTF">2026-02-18T11:44:00Z</dcterms:modified>
</cp:coreProperties>
</file>