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5DAEC88B" w:rsidR="007728B3" w:rsidRPr="00F94B30" w:rsidRDefault="00457EF4" w:rsidP="007728B3">
      <w:pPr>
        <w:jc w:val="center"/>
        <w:rPr>
          <w:rFonts w:ascii="Arial" w:hAnsi="Arial" w:cs="Arial"/>
          <w:iCs/>
          <w:color w:val="000000" w:themeColor="text1"/>
          <w:sz w:val="22"/>
          <w:szCs w:val="22"/>
        </w:rPr>
      </w:pPr>
      <w:r w:rsidRPr="00F94B30">
        <w:rPr>
          <w:rFonts w:ascii="Arial" w:eastAsia="Calibri" w:hAnsi="Arial" w:cs="Arial"/>
          <w:b/>
          <w:iCs/>
          <w:color w:val="000000" w:themeColor="text1"/>
          <w:sz w:val="22"/>
          <w:szCs w:val="22"/>
          <w:u w:val="single"/>
        </w:rPr>
        <w:t>32913 SIURBLIŲ IR ELEKTROS VARIKLIŲ, VALDYMO AUTOMATIKOS REMONTO IR PRIEŽIŪROS PASLAUGOS</w:t>
      </w:r>
    </w:p>
    <w:p w14:paraId="22456EC5" w14:textId="77777777" w:rsidR="007728B3" w:rsidRPr="00F94B30" w:rsidRDefault="007728B3" w:rsidP="007728B3">
      <w:pPr>
        <w:shd w:val="clear" w:color="auto" w:fill="FFFFFF"/>
        <w:jc w:val="center"/>
        <w:rPr>
          <w:rFonts w:ascii="Arial" w:hAnsi="Arial" w:cs="Arial"/>
          <w:color w:val="000000" w:themeColor="text1"/>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4D629C42" w14:textId="7FE7AE06" w:rsidR="00D90E65" w:rsidRPr="00436755" w:rsidRDefault="00DB3889" w:rsidP="00436755">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47B00EB2"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5B462B02" w14:textId="26FF11C9" w:rsidR="00307F28" w:rsidRPr="00D528FF" w:rsidRDefault="00CD1567" w:rsidP="00D528FF">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457EF4"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457EF4">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457EF4">
        <w:rPr>
          <w:rFonts w:ascii="Arial" w:eastAsia="Aptos" w:hAnsi="Arial" w:cs="Arial"/>
          <w:noProof/>
          <w:kern w:val="2"/>
          <w:sz w:val="22"/>
          <w:szCs w:val="22"/>
          <w14:ligatures w14:val="standardContextual"/>
        </w:rPr>
        <w:t xml:space="preserve"> su tinklalapyje </w:t>
      </w:r>
      <w:hyperlink r:id="rId12" w:history="1">
        <w:r w:rsidRPr="00457EF4">
          <w:rPr>
            <w:rFonts w:ascii="Arial" w:eastAsia="Aptos" w:hAnsi="Arial" w:cs="Arial"/>
            <w:noProof/>
            <w:color w:val="467886"/>
            <w:kern w:val="2"/>
            <w:sz w:val="22"/>
            <w:szCs w:val="22"/>
            <w:u w:val="single"/>
            <w14:ligatures w14:val="standardContextual"/>
          </w:rPr>
          <w:t>www.ltg.lt</w:t>
        </w:r>
      </w:hyperlink>
      <w:r w:rsidRPr="00457EF4">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457EF4">
          <w:rPr>
            <w:rFonts w:ascii="Arial" w:eastAsia="Aptos" w:hAnsi="Arial" w:cs="Arial"/>
            <w:noProof/>
            <w:color w:val="467886"/>
            <w:kern w:val="2"/>
            <w:sz w:val="22"/>
            <w:szCs w:val="22"/>
            <w:u w:val="single"/>
            <w14:ligatures w14:val="standardContextual"/>
          </w:rPr>
          <w:t>Sankcijų įgyvendinimo ir kontrolės politika</w:t>
        </w:r>
      </w:hyperlink>
      <w:r w:rsidRPr="00457EF4">
        <w:rPr>
          <w:rFonts w:ascii="Arial" w:eastAsia="Aptos" w:hAnsi="Arial" w:cs="Arial"/>
          <w:noProof/>
          <w:kern w:val="2"/>
          <w:sz w:val="22"/>
          <w:szCs w:val="22"/>
          <w14:ligatures w14:val="standardContextual"/>
        </w:rPr>
        <w:t xml:space="preserve">, </w:t>
      </w:r>
      <w:hyperlink r:id="rId14" w:tooltip="https://ltg.lt/apie-mus/korupcijos-prevencija/" w:history="1">
        <w:r w:rsidRPr="00457EF4">
          <w:rPr>
            <w:rFonts w:ascii="Arial" w:eastAsia="Aptos" w:hAnsi="Arial" w:cs="Arial"/>
            <w:noProof/>
            <w:color w:val="467886"/>
            <w:kern w:val="2"/>
            <w:sz w:val="22"/>
            <w:szCs w:val="22"/>
            <w:u w:val="single"/>
            <w14:ligatures w14:val="standardContextual"/>
          </w:rPr>
          <w:t>Atsparumo korupcijai politika</w:t>
        </w:r>
      </w:hyperlink>
      <w:r w:rsidRPr="00457EF4">
        <w:rPr>
          <w:rFonts w:ascii="Arial" w:eastAsia="Aptos" w:hAnsi="Arial" w:cs="Arial"/>
          <w:noProof/>
          <w:kern w:val="2"/>
          <w:sz w:val="22"/>
          <w:szCs w:val="22"/>
          <w14:ligatures w14:val="standardContextual"/>
        </w:rPr>
        <w:t xml:space="preserve">, </w:t>
      </w:r>
      <w:hyperlink r:id="rId15" w:tooltip="https://ltg.lt/apie-mus/valdymas/vidaus-teises-aktai/" w:history="1">
        <w:r w:rsidRPr="00457EF4">
          <w:rPr>
            <w:rFonts w:ascii="Arial" w:eastAsia="Aptos" w:hAnsi="Arial" w:cs="Arial"/>
            <w:noProof/>
            <w:color w:val="467886"/>
            <w:kern w:val="2"/>
            <w:sz w:val="22"/>
            <w:szCs w:val="22"/>
            <w:u w:val="single"/>
            <w14:ligatures w14:val="standardContextual"/>
          </w:rPr>
          <w:t>Nacionalinio saugumo atitikties politika</w:t>
        </w:r>
      </w:hyperlink>
      <w:r w:rsidRPr="00457EF4">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67EDE5F3"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kaina. Informacija apie siūlomas</w:t>
      </w:r>
      <w:r w:rsidRPr="00456D6C">
        <w:rPr>
          <w:rFonts w:ascii="Arial" w:hAnsi="Arial" w:cs="Arial"/>
          <w:color w:val="FF0000"/>
          <w:sz w:val="22"/>
          <w:szCs w:val="22"/>
        </w:rPr>
        <w:t xml:space="preserve"> </w:t>
      </w:r>
      <w:r w:rsidRPr="00D528FF">
        <w:rPr>
          <w:rFonts w:ascii="Arial" w:hAnsi="Arial" w:cs="Arial"/>
          <w:color w:val="000000" w:themeColor="text1"/>
          <w:sz w:val="22"/>
          <w:szCs w:val="22"/>
        </w:rPr>
        <w:t>paslaugas</w:t>
      </w:r>
      <w:r w:rsidR="00D528FF" w:rsidRPr="00D528FF">
        <w:rPr>
          <w:rFonts w:ascii="Arial" w:hAnsi="Arial" w:cs="Arial"/>
          <w:color w:val="000000" w:themeColor="text1"/>
          <w:sz w:val="22"/>
          <w:szCs w:val="22"/>
        </w:rPr>
        <w:t>.</w:t>
      </w:r>
      <w:r w:rsidRPr="00D528FF">
        <w:rPr>
          <w:rFonts w:ascii="Arial" w:hAnsi="Arial" w:cs="Arial"/>
          <w:color w:val="000000" w:themeColor="text1"/>
          <w:sz w:val="22"/>
          <w:szCs w:val="22"/>
        </w:rPr>
        <w:t xml:space="preserve"> </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77065" w14:textId="77777777" w:rsidR="00580B3C" w:rsidRDefault="00580B3C" w:rsidP="0043350F">
      <w:r>
        <w:separator/>
      </w:r>
    </w:p>
  </w:endnote>
  <w:endnote w:type="continuationSeparator" w:id="0">
    <w:p w14:paraId="089B3603" w14:textId="77777777" w:rsidR="00580B3C" w:rsidRDefault="00580B3C" w:rsidP="0043350F">
      <w:r>
        <w:continuationSeparator/>
      </w:r>
    </w:p>
  </w:endnote>
  <w:endnote w:type="continuationNotice" w:id="1">
    <w:p w14:paraId="079BC595" w14:textId="77777777" w:rsidR="00580B3C" w:rsidRDefault="00580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0B2E8" w14:textId="77777777" w:rsidR="00580B3C" w:rsidRDefault="00580B3C" w:rsidP="0043350F">
      <w:r>
        <w:separator/>
      </w:r>
    </w:p>
  </w:footnote>
  <w:footnote w:type="continuationSeparator" w:id="0">
    <w:p w14:paraId="5B793B54" w14:textId="77777777" w:rsidR="00580B3C" w:rsidRDefault="00580B3C" w:rsidP="0043350F">
      <w:r>
        <w:continuationSeparator/>
      </w:r>
    </w:p>
  </w:footnote>
  <w:footnote w:type="continuationNotice" w:id="1">
    <w:p w14:paraId="12998D84" w14:textId="77777777" w:rsidR="00580B3C" w:rsidRDefault="00580B3C"/>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755"/>
    <w:rsid w:val="004369DA"/>
    <w:rsid w:val="0043767D"/>
    <w:rsid w:val="00437917"/>
    <w:rsid w:val="00450371"/>
    <w:rsid w:val="00451148"/>
    <w:rsid w:val="0045363B"/>
    <w:rsid w:val="00454BE5"/>
    <w:rsid w:val="004556C3"/>
    <w:rsid w:val="00457EF4"/>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0B3C"/>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DB0"/>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28FF"/>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5F78"/>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C5D95"/>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4B30"/>
    <w:rsid w:val="00F97176"/>
    <w:rsid w:val="00FA0AD8"/>
    <w:rsid w:val="00FA11C4"/>
    <w:rsid w:val="00FA1A64"/>
    <w:rsid w:val="00FA6244"/>
    <w:rsid w:val="00FA6573"/>
    <w:rsid w:val="00FA73B6"/>
    <w:rsid w:val="00FA7A33"/>
    <w:rsid w:val="00FB33ED"/>
    <w:rsid w:val="00FB521B"/>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97C90"/>
    <w:rsid w:val="0046543C"/>
    <w:rsid w:val="0052249C"/>
    <w:rsid w:val="0055737A"/>
    <w:rsid w:val="005B3626"/>
    <w:rsid w:val="005C11CE"/>
    <w:rsid w:val="006E4E50"/>
    <w:rsid w:val="008F23C6"/>
    <w:rsid w:val="00984879"/>
    <w:rsid w:val="00AA77F0"/>
    <w:rsid w:val="00AF16DA"/>
    <w:rsid w:val="00C33E09"/>
    <w:rsid w:val="00D04955"/>
    <w:rsid w:val="00D059AB"/>
    <w:rsid w:val="00D329AB"/>
    <w:rsid w:val="00DD5F78"/>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87912F3-01AF-4CB7-AA68-02888AF7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4671</Words>
  <Characters>2664</Characters>
  <Application>Microsoft Office Word</Application>
  <DocSecurity>0</DocSecurity>
  <Lines>22</Lines>
  <Paragraphs>14</Paragraphs>
  <ScaleCrop>false</ScaleCrop>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