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3F62" w14:textId="77777777" w:rsidR="00462BE2" w:rsidRPr="005960D1" w:rsidRDefault="00462BE2" w:rsidP="00DB7BFA">
      <w:pPr>
        <w:jc w:val="center"/>
        <w:rPr>
          <w:b/>
          <w:szCs w:val="24"/>
        </w:rPr>
      </w:pPr>
      <w:r w:rsidRPr="005960D1">
        <w:rPr>
          <w:b/>
          <w:szCs w:val="24"/>
        </w:rPr>
        <w:t xml:space="preserve">VALSTYBĖS SIENOS APSAUGOS TARNYBOS </w:t>
      </w:r>
    </w:p>
    <w:p w14:paraId="51F785EA" w14:textId="77777777" w:rsidR="00462BE2" w:rsidRPr="005960D1" w:rsidRDefault="00462BE2" w:rsidP="00DB7BFA">
      <w:pPr>
        <w:jc w:val="center"/>
        <w:rPr>
          <w:b/>
          <w:szCs w:val="24"/>
        </w:rPr>
      </w:pPr>
      <w:r w:rsidRPr="005960D1">
        <w:rPr>
          <w:b/>
          <w:szCs w:val="24"/>
        </w:rPr>
        <w:t>PRIE LIETUVOS RESPUBLIKOS VIDAUS REIKALŲ MINISTERIJOS</w:t>
      </w:r>
    </w:p>
    <w:p w14:paraId="1FD950C1" w14:textId="77777777" w:rsidR="00462BE2" w:rsidRPr="005960D1" w:rsidRDefault="005960D1" w:rsidP="00DB7BFA">
      <w:pPr>
        <w:jc w:val="center"/>
        <w:rPr>
          <w:b/>
          <w:szCs w:val="24"/>
        </w:rPr>
      </w:pPr>
      <w:r w:rsidRPr="005960D1">
        <w:rPr>
          <w:rStyle w:val="form-control"/>
          <w:b/>
          <w:szCs w:val="24"/>
        </w:rPr>
        <w:t xml:space="preserve">RADIOLOKACINIŲ STOČIŲ IR JOS KOMPONENTŲ </w:t>
      </w:r>
      <w:r w:rsidRPr="005960D1">
        <w:rPr>
          <w:b/>
          <w:szCs w:val="24"/>
        </w:rPr>
        <w:t xml:space="preserve">REMONTO IR PRIEŽIŪROS PIRKIMO </w:t>
      </w:r>
    </w:p>
    <w:p w14:paraId="6EFBC16B" w14:textId="77777777" w:rsidR="00462BE2" w:rsidRPr="005960D1" w:rsidRDefault="005960D1" w:rsidP="00DB7BFA">
      <w:pPr>
        <w:jc w:val="center"/>
        <w:rPr>
          <w:b/>
          <w:szCs w:val="24"/>
        </w:rPr>
      </w:pPr>
      <w:r w:rsidRPr="005960D1">
        <w:rPr>
          <w:b/>
          <w:szCs w:val="24"/>
        </w:rPr>
        <w:t>TECHNINĖ SPECIFIKACIJA</w:t>
      </w:r>
    </w:p>
    <w:p w14:paraId="4B3826BF" w14:textId="77777777" w:rsidR="00462BE2" w:rsidRPr="00152AEF" w:rsidRDefault="00462BE2" w:rsidP="00DB7BFA">
      <w:pPr>
        <w:jc w:val="center"/>
        <w:rPr>
          <w:b/>
          <w:sz w:val="28"/>
          <w:szCs w:val="28"/>
        </w:rPr>
      </w:pPr>
    </w:p>
    <w:p w14:paraId="44335769" w14:textId="77777777" w:rsidR="00462BE2" w:rsidRPr="00CC5564" w:rsidRDefault="00462BE2" w:rsidP="00DB7BFA">
      <w:pPr>
        <w:rPr>
          <w:b/>
        </w:rPr>
      </w:pPr>
    </w:p>
    <w:p w14:paraId="00AD31D0" w14:textId="77777777" w:rsidR="00462BE2" w:rsidRDefault="00462BE2" w:rsidP="00DB7BFA"/>
    <w:p w14:paraId="0F5CA3CD" w14:textId="41F5B15C" w:rsidR="00462BE2" w:rsidRPr="00583BC7" w:rsidRDefault="00462BE2" w:rsidP="002910A1">
      <w:pPr>
        <w:ind w:firstLine="851"/>
        <w:jc w:val="both"/>
      </w:pPr>
      <w:r w:rsidRPr="00FE6370">
        <w:t xml:space="preserve">Pirkimo tikslas ― </w:t>
      </w:r>
      <w:r w:rsidR="005960D1" w:rsidRPr="00630DD3">
        <w:rPr>
          <w:color w:val="000000"/>
          <w:szCs w:val="24"/>
          <w:lang w:eastAsia="lt-LT"/>
        </w:rPr>
        <w:t xml:space="preserve">užtikrinti </w:t>
      </w:r>
      <w:r w:rsidR="005960D1">
        <w:rPr>
          <w:color w:val="000000"/>
          <w:szCs w:val="24"/>
          <w:lang w:eastAsia="lt-LT"/>
        </w:rPr>
        <w:t>Radiolokacinių stočių</w:t>
      </w:r>
      <w:r w:rsidR="005960D1" w:rsidRPr="00630DD3">
        <w:rPr>
          <w:color w:val="000000"/>
          <w:szCs w:val="24"/>
          <w:lang w:eastAsia="lt-LT"/>
        </w:rPr>
        <w:t xml:space="preserve"> </w:t>
      </w:r>
      <w:r w:rsidR="005960D1">
        <w:rPr>
          <w:color w:val="000000"/>
          <w:szCs w:val="24"/>
          <w:lang w:eastAsia="lt-LT"/>
        </w:rPr>
        <w:t xml:space="preserve">ir jos komponentų </w:t>
      </w:r>
      <w:r w:rsidR="005960D1" w:rsidRPr="00630DD3">
        <w:rPr>
          <w:color w:val="000000"/>
          <w:szCs w:val="24"/>
          <w:lang w:eastAsia="lt-LT"/>
        </w:rPr>
        <w:t>remonto darb</w:t>
      </w:r>
      <w:r w:rsidR="005960D1">
        <w:rPr>
          <w:color w:val="000000"/>
          <w:szCs w:val="24"/>
          <w:lang w:eastAsia="lt-LT"/>
        </w:rPr>
        <w:t>us</w:t>
      </w:r>
      <w:r w:rsidR="005960D1" w:rsidRPr="00630DD3">
        <w:rPr>
          <w:color w:val="000000"/>
          <w:szCs w:val="24"/>
          <w:lang w:eastAsia="lt-LT"/>
        </w:rPr>
        <w:t>, periodiška profilaktik</w:t>
      </w:r>
      <w:r w:rsidR="005960D1">
        <w:rPr>
          <w:color w:val="000000"/>
          <w:szCs w:val="24"/>
          <w:lang w:eastAsia="lt-LT"/>
        </w:rPr>
        <w:t>ą</w:t>
      </w:r>
      <w:r w:rsidR="005960D1" w:rsidRPr="00630DD3">
        <w:rPr>
          <w:color w:val="000000"/>
          <w:szCs w:val="24"/>
          <w:lang w:eastAsia="lt-LT"/>
        </w:rPr>
        <w:t>, technin</w:t>
      </w:r>
      <w:r w:rsidR="005960D1">
        <w:rPr>
          <w:color w:val="000000"/>
          <w:szCs w:val="24"/>
          <w:lang w:eastAsia="lt-LT"/>
        </w:rPr>
        <w:t>ę</w:t>
      </w:r>
      <w:r w:rsidR="005960D1" w:rsidRPr="00630DD3">
        <w:rPr>
          <w:color w:val="000000"/>
          <w:szCs w:val="24"/>
          <w:lang w:eastAsia="lt-LT"/>
        </w:rPr>
        <w:t xml:space="preserve"> priežiūr</w:t>
      </w:r>
      <w:r w:rsidR="005960D1">
        <w:rPr>
          <w:color w:val="000000"/>
          <w:szCs w:val="24"/>
          <w:lang w:eastAsia="lt-LT"/>
        </w:rPr>
        <w:t>ą</w:t>
      </w:r>
      <w:r w:rsidR="005960D1" w:rsidRPr="00630DD3">
        <w:rPr>
          <w:color w:val="000000"/>
          <w:szCs w:val="24"/>
          <w:lang w:eastAsia="lt-LT"/>
        </w:rPr>
        <w:t xml:space="preserve">, sugedusių </w:t>
      </w:r>
      <w:r w:rsidR="005960D1">
        <w:rPr>
          <w:color w:val="000000"/>
          <w:szCs w:val="24"/>
          <w:lang w:eastAsia="lt-LT"/>
        </w:rPr>
        <w:t>komponentų</w:t>
      </w:r>
      <w:r w:rsidR="005960D1" w:rsidRPr="00630DD3">
        <w:rPr>
          <w:color w:val="000000"/>
          <w:szCs w:val="24"/>
          <w:lang w:eastAsia="lt-LT"/>
        </w:rPr>
        <w:t xml:space="preserve"> keitim</w:t>
      </w:r>
      <w:r w:rsidR="005960D1">
        <w:rPr>
          <w:color w:val="000000"/>
          <w:szCs w:val="24"/>
          <w:lang w:eastAsia="lt-LT"/>
        </w:rPr>
        <w:t>ą</w:t>
      </w:r>
      <w:r w:rsidR="005960D1" w:rsidRPr="00630DD3">
        <w:rPr>
          <w:color w:val="000000"/>
          <w:szCs w:val="24"/>
          <w:lang w:eastAsia="lt-LT"/>
        </w:rPr>
        <w:t>, veikimo ir funkcionalumo užtikrinim</w:t>
      </w:r>
      <w:r w:rsidR="005960D1">
        <w:rPr>
          <w:color w:val="000000"/>
          <w:szCs w:val="24"/>
          <w:lang w:eastAsia="lt-LT"/>
        </w:rPr>
        <w:t>ą</w:t>
      </w:r>
      <w:r w:rsidR="005960D1" w:rsidRPr="00630DD3">
        <w:rPr>
          <w:color w:val="000000"/>
          <w:szCs w:val="24"/>
          <w:lang w:eastAsia="lt-LT"/>
        </w:rPr>
        <w:t>, bet kuriuo paros metu</w:t>
      </w:r>
      <w:r w:rsidRPr="00496CD4">
        <w:t xml:space="preserve">. </w:t>
      </w:r>
      <w:r w:rsidR="005960D1" w:rsidRPr="007A3F0B">
        <w:rPr>
          <w:rStyle w:val="form-control"/>
          <w:szCs w:val="24"/>
        </w:rPr>
        <w:t xml:space="preserve">Radiolokacinių stočių ir jos komponentų </w:t>
      </w:r>
      <w:r w:rsidRPr="00496CD4">
        <w:t xml:space="preserve">remonto ir paslaugų teikimo terminas </w:t>
      </w:r>
      <w:r>
        <w:t>3</w:t>
      </w:r>
      <w:r w:rsidRPr="00496CD4">
        <w:t xml:space="preserve"> (</w:t>
      </w:r>
      <w:r>
        <w:t>treji</w:t>
      </w:r>
      <w:r w:rsidRPr="00496CD4">
        <w:t>) meta</w:t>
      </w:r>
      <w:r>
        <w:t>i</w:t>
      </w:r>
      <w:r w:rsidRPr="00496CD4">
        <w:t xml:space="preserve"> </w:t>
      </w:r>
      <w:r>
        <w:t>be pratęsimo</w:t>
      </w:r>
      <w:r w:rsidRPr="00583BC7">
        <w:t xml:space="preserve"> arba iki visiškos sutarties įsipareigojimų įvykdymo.</w:t>
      </w:r>
    </w:p>
    <w:p w14:paraId="70049B87" w14:textId="64FD8CA1" w:rsidR="00462BE2" w:rsidRPr="00DC657A" w:rsidRDefault="00462BE2" w:rsidP="002910A1">
      <w:pPr>
        <w:pStyle w:val="Pagrindiniotekstotrauka2"/>
        <w:tabs>
          <w:tab w:val="left" w:pos="1440"/>
        </w:tabs>
        <w:spacing w:after="0" w:line="240" w:lineRule="auto"/>
        <w:ind w:left="0" w:firstLine="709"/>
        <w:jc w:val="both"/>
      </w:pPr>
      <w:r w:rsidRPr="00DC657A">
        <w:t xml:space="preserve">Maksimalus </w:t>
      </w:r>
      <w:r w:rsidR="00FF76F5">
        <w:t xml:space="preserve">ne gamyklinis </w:t>
      </w:r>
      <w:r w:rsidRPr="00DC657A">
        <w:t>gedimo pašalinimo laikas neturi viršyti 36 val. (neįskaitant detalių tiekimo laiko);</w:t>
      </w:r>
    </w:p>
    <w:p w14:paraId="7BCF8E40" w14:textId="77777777" w:rsidR="00462BE2" w:rsidRPr="00DC657A" w:rsidRDefault="00462BE2" w:rsidP="002910A1">
      <w:pPr>
        <w:pStyle w:val="Pagrindiniotekstotrauka2"/>
        <w:tabs>
          <w:tab w:val="left" w:pos="1440"/>
        </w:tabs>
        <w:spacing w:after="0" w:line="240" w:lineRule="auto"/>
        <w:ind w:left="0" w:firstLine="709"/>
        <w:jc w:val="both"/>
      </w:pPr>
      <w:r w:rsidRPr="00DC657A">
        <w:t>Maksimalus detalių tiekimo laikas neturi viršyti 30 dienų.</w:t>
      </w:r>
    </w:p>
    <w:p w14:paraId="64912DC0" w14:textId="77777777" w:rsidR="00462BE2" w:rsidRDefault="00462BE2" w:rsidP="002910A1">
      <w:pPr>
        <w:ind w:firstLine="709"/>
        <w:jc w:val="both"/>
      </w:pPr>
      <w:r w:rsidRPr="00DC657A">
        <w:t xml:space="preserve">Maksimalus sugedusios įrangos, kuriai reikalingas gamyklinis remontas, gedimo šalinimo laikas neturi viršyti 60 kalendorinių dienų arba laiko kurį nurodys gamintojai, pateikus Pirkėjui įrodančius dokumentus (raštai, </w:t>
      </w:r>
      <w:proofErr w:type="spellStart"/>
      <w:r w:rsidRPr="00DC657A">
        <w:t>e.p</w:t>
      </w:r>
      <w:proofErr w:type="spellEnd"/>
      <w:r w:rsidRPr="00DC657A">
        <w:t>. susirašinėjimai ir k.t. dokumentai įrodantys remonto laiką).</w:t>
      </w:r>
    </w:p>
    <w:p w14:paraId="30950C5F" w14:textId="77777777" w:rsidR="00462BE2" w:rsidRPr="00583BC7" w:rsidRDefault="00462BE2" w:rsidP="002910A1">
      <w:pPr>
        <w:ind w:firstLine="709"/>
        <w:jc w:val="both"/>
      </w:pPr>
      <w:r w:rsidRPr="008E6482">
        <w:t xml:space="preserve">Teikėjas pasirūpina visa būtina įranga, </w:t>
      </w:r>
      <w:r>
        <w:t xml:space="preserve">instrumentais, programine įranga, </w:t>
      </w:r>
      <w:r w:rsidRPr="008E6482">
        <w:t xml:space="preserve">darbų sauga ir </w:t>
      </w:r>
      <w:r w:rsidRPr="00583BC7">
        <w:t>darbo jėga, reikalinga Sutarties įsipareigojimų vykdymui</w:t>
      </w:r>
    </w:p>
    <w:p w14:paraId="61086862" w14:textId="77777777" w:rsidR="00462BE2" w:rsidRPr="00DC657A" w:rsidRDefault="00462BE2" w:rsidP="00FF76F5">
      <w:pPr>
        <w:ind w:firstLine="709"/>
        <w:jc w:val="both"/>
      </w:pPr>
      <w:r w:rsidRPr="008E6482">
        <w:t xml:space="preserve">Teikėjas garantuoja remonto darbų ir sugedusių sistemos elementų (detalių) kokybę bei paslėptų trūkumų nebuvimą. Remonto darbai ar sugedusių sistemos elementų (detalių) kokybė </w:t>
      </w:r>
      <w:r w:rsidRPr="00DC657A">
        <w:t xml:space="preserve">privalo atitikti </w:t>
      </w:r>
      <w:r>
        <w:t>eksploatuojamos įrangos techninę specifikaciją</w:t>
      </w:r>
      <w:r w:rsidRPr="00DC657A">
        <w:t>, taip pat perkamų sugedusių sistemos elementų (detalių) pavyzdžius, modelius ar aprašymus bei daiktų kokybę nustatančių dokumentų reikalavimus</w:t>
      </w:r>
      <w:r>
        <w:t>.</w:t>
      </w:r>
    </w:p>
    <w:p w14:paraId="1A996992" w14:textId="449BE3B9" w:rsidR="00462BE2" w:rsidRDefault="00462BE2" w:rsidP="00FF76F5">
      <w:pPr>
        <w:ind w:firstLine="709"/>
        <w:jc w:val="both"/>
      </w:pPr>
      <w:r>
        <w:t>Teikėjas privalo</w:t>
      </w:r>
      <w:r w:rsidRPr="00DC657A">
        <w:t xml:space="preserve"> visoms remonto paslaugoms, numatytoms techninėje specifikacijoje, suteikti ne m</w:t>
      </w:r>
      <w:r>
        <w:t xml:space="preserve">ažiau kaip 6 mėn. garantiją, o sugedusią įrangą arba detales (toliau - prekės) pakeisti naujomis </w:t>
      </w:r>
      <w:r w:rsidRPr="00DC657A">
        <w:t xml:space="preserve">su ne mažiau kaip </w:t>
      </w:r>
      <w:r>
        <w:t xml:space="preserve">2 metų garantiją, jei </w:t>
      </w:r>
      <w:r w:rsidRPr="00DC657A">
        <w:t>nėra gamintojo nustatyto</w:t>
      </w:r>
      <w:r>
        <w:t>s</w:t>
      </w:r>
      <w:r w:rsidRPr="00DC657A">
        <w:t xml:space="preserve"> prekių</w:t>
      </w:r>
      <w:r>
        <w:rPr>
          <w:color w:val="FF0000"/>
        </w:rPr>
        <w:t xml:space="preserve"> </w:t>
      </w:r>
      <w:r w:rsidRPr="00DC657A">
        <w:t>garantijos.</w:t>
      </w:r>
      <w:r>
        <w:t xml:space="preserve"> </w:t>
      </w:r>
    </w:p>
    <w:p w14:paraId="0A73C415" w14:textId="62201B32" w:rsidR="00462BE2" w:rsidRDefault="00462BE2" w:rsidP="002910A1">
      <w:pPr>
        <w:ind w:firstLine="709"/>
        <w:jc w:val="both"/>
      </w:pPr>
      <w:r w:rsidRPr="00E244FB">
        <w:t xml:space="preserve">Į </w:t>
      </w:r>
      <w:r>
        <w:t xml:space="preserve">remonto, </w:t>
      </w:r>
      <w:r w:rsidRPr="00E244FB">
        <w:t>aptarnavimo, detalių keitim</w:t>
      </w:r>
      <w:r>
        <w:t>o</w:t>
      </w:r>
      <w:r w:rsidRPr="00E244FB">
        <w:t xml:space="preserve"> ir gedimų šalinimo mokestį turi būti įskaičiuotos visos numatomos išlaidos (transporto, remonto</w:t>
      </w:r>
      <w:r>
        <w:t>, sugedusių dalių paiešką, dokumentų tvarkymo</w:t>
      </w:r>
      <w:r w:rsidRPr="00E244FB">
        <w:t xml:space="preserve"> ir k.t. išlaidos susijusios su remontu, detalių keitimų ar </w:t>
      </w:r>
      <w:r>
        <w:t>priežiūra</w:t>
      </w:r>
      <w:r w:rsidRPr="00E244FB">
        <w:t>) išskyrus keičiamos įrangos (detalių) kainą</w:t>
      </w:r>
      <w:r w:rsidR="00405888">
        <w:t xml:space="preserve"> (išskyrus dalims kurios nurodytos 2 priede)</w:t>
      </w:r>
      <w:r w:rsidRPr="00E244FB">
        <w:t xml:space="preserve">, detalių transportavimo </w:t>
      </w:r>
      <w:r>
        <w:t>bei muitinės išlaidas</w:t>
      </w:r>
      <w:r w:rsidRPr="00E244FB">
        <w:t>.</w:t>
      </w:r>
    </w:p>
    <w:p w14:paraId="16361C65" w14:textId="46B2A660" w:rsidR="00462BE2" w:rsidRPr="00E244FB" w:rsidRDefault="00462BE2" w:rsidP="002910A1">
      <w:pPr>
        <w:jc w:val="both"/>
      </w:pPr>
      <w:r w:rsidRPr="00000C74">
        <w:tab/>
      </w:r>
      <w:r>
        <w:t>Teikėjui a</w:t>
      </w:r>
      <w:r w:rsidRPr="00000C74">
        <w:t xml:space="preserve">tlikus </w:t>
      </w:r>
      <w:r>
        <w:t>remonto</w:t>
      </w:r>
      <w:r w:rsidRPr="00000C74">
        <w:t xml:space="preserve"> darbus ir nustačius papildomus gedimus, gali būti užsakomos papildomos atsarginės dalys ir kitos medžiagos, reikalingos pabaigti remonto darbus. Papildomų atsarginių dalių ir kitų medžiagų kainos (jeigu </w:t>
      </w:r>
      <w:r>
        <w:t>Teikėjo</w:t>
      </w:r>
      <w:r w:rsidRPr="00000C74">
        <w:t xml:space="preserve"> nebuvo prašoma pateikti kainos pasiūlyme) neturi viršyti rinkos kainų ir turi būti iš anksto telefonu</w:t>
      </w:r>
      <w:r w:rsidR="00405888">
        <w:t>, e. paštu</w:t>
      </w:r>
      <w:r>
        <w:t xml:space="preserve"> arba raštu</w:t>
      </w:r>
      <w:r w:rsidRPr="00000C74">
        <w:t xml:space="preserve"> suderintos su </w:t>
      </w:r>
      <w:r>
        <w:t>Pirkėju</w:t>
      </w:r>
      <w:r w:rsidRPr="00000C74">
        <w:t xml:space="preserve">. Kainai patikrinti </w:t>
      </w:r>
      <w:r>
        <w:t>Pirkėjas</w:t>
      </w:r>
      <w:r w:rsidRPr="00000C74">
        <w:t xml:space="preserve"> gali apklausti tiekėju</w:t>
      </w:r>
      <w:r w:rsidR="00405888">
        <w:t>s (tiekėją)</w:t>
      </w:r>
      <w:r w:rsidRPr="00000C74">
        <w:t xml:space="preserve">. </w:t>
      </w:r>
      <w:r>
        <w:t>Tiekėjas privalo pagrįsti šias išlaidas dokumentais.</w:t>
      </w:r>
    </w:p>
    <w:p w14:paraId="5C3327C4" w14:textId="77777777" w:rsidR="00462BE2" w:rsidRPr="00583BC7" w:rsidRDefault="00462BE2" w:rsidP="002910A1">
      <w:pPr>
        <w:ind w:firstLine="851"/>
        <w:jc w:val="both"/>
      </w:pPr>
      <w:r w:rsidRPr="00583BC7">
        <w:t>Teikėjas prieš atlikdamas remonto paslaugas privalo suderinti numatomų pakeisti detalių įkainių sąrašą (pateikti įrodančius dokumentus su kainomis ) su įgaliotu Perkančiosios organizacijos atstovu</w:t>
      </w:r>
    </w:p>
    <w:p w14:paraId="31897E7E" w14:textId="77777777" w:rsidR="00462BE2" w:rsidRPr="00624521" w:rsidRDefault="00462BE2" w:rsidP="00B06ADD">
      <w:pPr>
        <w:ind w:firstLine="900"/>
        <w:rPr>
          <w:b/>
        </w:rPr>
      </w:pPr>
      <w:r w:rsidRPr="00624521">
        <w:rPr>
          <w:b/>
        </w:rPr>
        <w:t xml:space="preserve"> PASLAUGŲ TEIKIMO VIETOS: </w:t>
      </w:r>
    </w:p>
    <w:p w14:paraId="02C67E05" w14:textId="77777777" w:rsidR="00462BE2" w:rsidRPr="00DC657A" w:rsidRDefault="00462BE2" w:rsidP="00B06ADD">
      <w:pPr>
        <w:ind w:firstLine="900"/>
      </w:pPr>
      <w:r w:rsidRPr="00DC657A">
        <w:t>1. Prieplaukos g. 24, Palanga (Šventoji);</w:t>
      </w:r>
    </w:p>
    <w:p w14:paraId="13DD3BEB" w14:textId="77777777" w:rsidR="00462BE2" w:rsidRPr="00DC657A" w:rsidRDefault="00462BE2" w:rsidP="00B06ADD">
      <w:pPr>
        <w:ind w:firstLine="900"/>
      </w:pPr>
      <w:r w:rsidRPr="00DC657A">
        <w:t>2. Klaipėdos pl.1c, Palanga (Nemirseta);</w:t>
      </w:r>
    </w:p>
    <w:p w14:paraId="29505F65" w14:textId="3B7900DC" w:rsidR="00462BE2" w:rsidRPr="00DC657A" w:rsidRDefault="00462BE2" w:rsidP="00B06ADD">
      <w:pPr>
        <w:ind w:firstLine="900"/>
      </w:pPr>
      <w:r w:rsidRPr="00DC657A">
        <w:t>3. Smiltynės g. 2a, Klaipėda (Kopgalis);</w:t>
      </w:r>
    </w:p>
    <w:p w14:paraId="0B6878F1" w14:textId="77777777" w:rsidR="00462BE2" w:rsidRPr="00DC657A" w:rsidRDefault="00462BE2" w:rsidP="00B06ADD">
      <w:pPr>
        <w:ind w:firstLine="900"/>
      </w:pPr>
      <w:r w:rsidRPr="00DC657A">
        <w:t>4. Žaliasis kelias 2, Neringa (Juodkrantė);</w:t>
      </w:r>
    </w:p>
    <w:p w14:paraId="41F46175" w14:textId="77777777" w:rsidR="00462BE2" w:rsidRPr="00DC657A" w:rsidRDefault="00462BE2" w:rsidP="00B06ADD">
      <w:pPr>
        <w:ind w:firstLine="900"/>
      </w:pPr>
      <w:r w:rsidRPr="00DC657A">
        <w:t>5. Nidos – Smiltynės pl. 17, Neringa (Nida);</w:t>
      </w:r>
    </w:p>
    <w:p w14:paraId="574BB047" w14:textId="77777777" w:rsidR="00462BE2" w:rsidRPr="00DC657A" w:rsidRDefault="00462BE2" w:rsidP="00B06ADD">
      <w:pPr>
        <w:ind w:firstLine="900"/>
      </w:pPr>
      <w:r w:rsidRPr="00DC657A">
        <w:t>6. Vorusnės k., Šilutės raj. savivaldybė (Rusnė);</w:t>
      </w:r>
    </w:p>
    <w:p w14:paraId="4F6D9124" w14:textId="229393DF" w:rsidR="00462BE2" w:rsidRDefault="00462BE2" w:rsidP="002910A1">
      <w:pPr>
        <w:jc w:val="right"/>
        <w:rPr>
          <w:b/>
        </w:rPr>
      </w:pPr>
    </w:p>
    <w:p w14:paraId="129C9A65" w14:textId="4D5525EC" w:rsidR="00405888" w:rsidRDefault="00405888" w:rsidP="002910A1">
      <w:pPr>
        <w:jc w:val="right"/>
        <w:rPr>
          <w:b/>
        </w:rPr>
      </w:pPr>
    </w:p>
    <w:p w14:paraId="3248005D" w14:textId="77777777" w:rsidR="009B0CC2" w:rsidRDefault="009B0CC2" w:rsidP="009B0CC2">
      <w:pPr>
        <w:rPr>
          <w:bCs/>
        </w:rPr>
      </w:pPr>
    </w:p>
    <w:p w14:paraId="0F42ADAE" w14:textId="77777777" w:rsidR="009B0CC2" w:rsidRDefault="009B0CC2" w:rsidP="009B0CC2">
      <w:pPr>
        <w:jc w:val="center"/>
        <w:rPr>
          <w:b/>
        </w:rPr>
      </w:pPr>
      <w:r>
        <w:rPr>
          <w:b/>
        </w:rPr>
        <w:lastRenderedPageBreak/>
        <w:t>PIRMA PIRKIMO OBJEKTO DALIS</w:t>
      </w:r>
    </w:p>
    <w:p w14:paraId="7992025C" w14:textId="77777777" w:rsidR="003C5F8C" w:rsidRDefault="003C5F8C" w:rsidP="009B0CC2">
      <w:pPr>
        <w:jc w:val="center"/>
        <w:rPr>
          <w:b/>
        </w:rPr>
      </w:pPr>
    </w:p>
    <w:p w14:paraId="0C0DA10A" w14:textId="1A0B989D" w:rsidR="009B0CC2" w:rsidRDefault="0083451F" w:rsidP="009B0CC2">
      <w:pPr>
        <w:jc w:val="center"/>
        <w:rPr>
          <w:bCs/>
        </w:rPr>
      </w:pPr>
      <w:r w:rsidRPr="00EA6BFA">
        <w:rPr>
          <w:bCs/>
        </w:rPr>
        <w:t>PAGRINDINIŲ RADIOLOKACINĖS STOTIES KOMPONENTŲ REMONTO IR PRIEŽIŪROS PASLAUG</w:t>
      </w:r>
      <w:r>
        <w:rPr>
          <w:bCs/>
        </w:rPr>
        <w:t>Ų ĮKAINIAI</w:t>
      </w:r>
      <w:r w:rsidRPr="00EA6BFA">
        <w:rPr>
          <w:bCs/>
        </w:rPr>
        <w:t xml:space="preserve"> </w:t>
      </w:r>
    </w:p>
    <w:p w14:paraId="18626D3C" w14:textId="4B353DD2" w:rsidR="003819F9" w:rsidRPr="00F77B50" w:rsidRDefault="0083451F" w:rsidP="0083451F">
      <w:pPr>
        <w:jc w:val="right"/>
        <w:rPr>
          <w:bCs/>
        </w:rPr>
      </w:pPr>
      <w:r w:rsidRPr="00F77B50">
        <w:rPr>
          <w:bCs/>
        </w:rPr>
        <w:t>1 lentelė</w:t>
      </w:r>
    </w:p>
    <w:p w14:paraId="7292F4C3" w14:textId="77777777" w:rsidR="005453C2" w:rsidRPr="00050713" w:rsidRDefault="005453C2" w:rsidP="0083451F">
      <w:pPr>
        <w:jc w:val="right"/>
        <w:rPr>
          <w:b/>
        </w:rPr>
      </w:pPr>
    </w:p>
    <w:tbl>
      <w:tblPr>
        <w:tblW w:w="9214" w:type="dxa"/>
        <w:tblInd w:w="108" w:type="dxa"/>
        <w:tblLayout w:type="fixed"/>
        <w:tblLook w:val="0000" w:firstRow="0" w:lastRow="0" w:firstColumn="0" w:lastColumn="0" w:noHBand="0" w:noVBand="0"/>
      </w:tblPr>
      <w:tblGrid>
        <w:gridCol w:w="709"/>
        <w:gridCol w:w="4394"/>
        <w:gridCol w:w="1418"/>
        <w:gridCol w:w="1134"/>
        <w:gridCol w:w="1559"/>
      </w:tblGrid>
      <w:tr w:rsidR="003819F9" w:rsidRPr="00534162" w14:paraId="03A0444F" w14:textId="77777777" w:rsidTr="00E33F9E">
        <w:trPr>
          <w:trHeight w:val="620"/>
        </w:trPr>
        <w:tc>
          <w:tcPr>
            <w:tcW w:w="709" w:type="dxa"/>
            <w:tcBorders>
              <w:top w:val="single" w:sz="4" w:space="0" w:color="auto"/>
              <w:left w:val="single" w:sz="4" w:space="0" w:color="auto"/>
              <w:bottom w:val="single" w:sz="4" w:space="0" w:color="auto"/>
              <w:right w:val="single" w:sz="4" w:space="0" w:color="auto"/>
            </w:tcBorders>
            <w:vAlign w:val="center"/>
          </w:tcPr>
          <w:p w14:paraId="665CEDF2" w14:textId="77777777" w:rsidR="003819F9" w:rsidRPr="00534162" w:rsidRDefault="003819F9" w:rsidP="00E33F9E">
            <w:pPr>
              <w:ind w:left="-108" w:right="-108"/>
              <w:jc w:val="center"/>
            </w:pPr>
            <w:r w:rsidRPr="00534162">
              <w:t>Eil. Nr.</w:t>
            </w:r>
          </w:p>
        </w:tc>
        <w:tc>
          <w:tcPr>
            <w:tcW w:w="4394" w:type="dxa"/>
            <w:tcBorders>
              <w:top w:val="single" w:sz="4" w:space="0" w:color="auto"/>
              <w:left w:val="single" w:sz="4" w:space="0" w:color="auto"/>
              <w:bottom w:val="single" w:sz="4" w:space="0" w:color="auto"/>
              <w:right w:val="single" w:sz="4" w:space="0" w:color="auto"/>
            </w:tcBorders>
            <w:vAlign w:val="center"/>
          </w:tcPr>
          <w:p w14:paraId="162142BF" w14:textId="77777777" w:rsidR="003819F9" w:rsidRPr="00534162" w:rsidDel="00003428" w:rsidRDefault="003819F9" w:rsidP="00E33F9E">
            <w:pPr>
              <w:ind w:left="-108" w:right="-108" w:firstLine="34"/>
              <w:jc w:val="center"/>
              <w:rPr>
                <w:iCs/>
              </w:rPr>
            </w:pPr>
            <w:r w:rsidRPr="00534162">
              <w:rPr>
                <w:iCs/>
              </w:rPr>
              <w:t xml:space="preserve">Įrangos </w:t>
            </w:r>
            <w:r w:rsidRPr="00534162">
              <w:t>pavadinimas</w:t>
            </w:r>
          </w:p>
        </w:tc>
        <w:tc>
          <w:tcPr>
            <w:tcW w:w="1418" w:type="dxa"/>
            <w:tcBorders>
              <w:top w:val="single" w:sz="4" w:space="0" w:color="auto"/>
              <w:left w:val="single" w:sz="4" w:space="0" w:color="auto"/>
              <w:bottom w:val="single" w:sz="4" w:space="0" w:color="auto"/>
              <w:right w:val="single" w:sz="4" w:space="0" w:color="auto"/>
            </w:tcBorders>
          </w:tcPr>
          <w:p w14:paraId="150A4719" w14:textId="77777777" w:rsidR="003819F9" w:rsidRPr="00534162" w:rsidDel="00003428" w:rsidRDefault="003819F9" w:rsidP="00E33F9E">
            <w:pPr>
              <w:ind w:left="-108" w:right="-108"/>
              <w:jc w:val="center"/>
              <w:rPr>
                <w:iCs/>
              </w:rPr>
            </w:pPr>
            <w:r w:rsidRPr="00534162">
              <w:rPr>
                <w:b/>
                <w:iCs/>
              </w:rPr>
              <w:t>*</w:t>
            </w:r>
            <w:r w:rsidRPr="00534162">
              <w:rPr>
                <w:iCs/>
              </w:rPr>
              <w:t xml:space="preserve"> Preliminarus gedimo šalinimo </w:t>
            </w:r>
            <w:r>
              <w:rPr>
                <w:iCs/>
              </w:rPr>
              <w:t xml:space="preserve">(nustatymo) </w:t>
            </w:r>
            <w:r w:rsidRPr="00534162">
              <w:rPr>
                <w:iCs/>
              </w:rPr>
              <w:t>laikas (val.)</w:t>
            </w:r>
          </w:p>
        </w:tc>
        <w:tc>
          <w:tcPr>
            <w:tcW w:w="1134" w:type="dxa"/>
            <w:tcBorders>
              <w:top w:val="single" w:sz="4" w:space="0" w:color="auto"/>
              <w:left w:val="single" w:sz="4" w:space="0" w:color="auto"/>
              <w:bottom w:val="single" w:sz="4" w:space="0" w:color="auto"/>
              <w:right w:val="single" w:sz="4" w:space="0" w:color="auto"/>
            </w:tcBorders>
          </w:tcPr>
          <w:p w14:paraId="465635EA" w14:textId="77777777" w:rsidR="003819F9" w:rsidRPr="00534162" w:rsidRDefault="003819F9" w:rsidP="00E33F9E">
            <w:pPr>
              <w:ind w:left="-108" w:right="-120"/>
              <w:jc w:val="center"/>
              <w:rPr>
                <w:iCs/>
              </w:rPr>
            </w:pPr>
            <w:r>
              <w:rPr>
                <w:iCs/>
              </w:rPr>
              <w:t>1 val. įkainis</w:t>
            </w:r>
          </w:p>
        </w:tc>
        <w:tc>
          <w:tcPr>
            <w:tcW w:w="1559" w:type="dxa"/>
            <w:tcBorders>
              <w:top w:val="single" w:sz="4" w:space="0" w:color="auto"/>
              <w:left w:val="single" w:sz="4" w:space="0" w:color="auto"/>
              <w:bottom w:val="single" w:sz="4" w:space="0" w:color="auto"/>
              <w:right w:val="single" w:sz="4" w:space="0" w:color="auto"/>
            </w:tcBorders>
          </w:tcPr>
          <w:p w14:paraId="745F35CF" w14:textId="77777777" w:rsidR="003819F9" w:rsidRPr="00534162" w:rsidDel="00003428" w:rsidRDefault="003819F9" w:rsidP="00E33F9E">
            <w:pPr>
              <w:ind w:left="-108" w:right="-120"/>
              <w:jc w:val="center"/>
              <w:rPr>
                <w:iCs/>
              </w:rPr>
            </w:pPr>
            <w:r w:rsidRPr="00534162">
              <w:rPr>
                <w:iCs/>
              </w:rPr>
              <w:t>Gedimo šalinimo kaina (be detalių) su PVM(EUR)</w:t>
            </w:r>
            <w:r>
              <w:rPr>
                <w:iCs/>
              </w:rPr>
              <w:t xml:space="preserve"> (3x4)</w:t>
            </w:r>
          </w:p>
        </w:tc>
      </w:tr>
      <w:tr w:rsidR="003819F9" w:rsidRPr="00534162" w14:paraId="279840C7" w14:textId="77777777" w:rsidTr="00E33F9E">
        <w:trPr>
          <w:trHeight w:val="187"/>
        </w:trPr>
        <w:tc>
          <w:tcPr>
            <w:tcW w:w="709" w:type="dxa"/>
            <w:tcBorders>
              <w:top w:val="single" w:sz="4" w:space="0" w:color="auto"/>
              <w:left w:val="single" w:sz="4" w:space="0" w:color="auto"/>
              <w:bottom w:val="single" w:sz="4" w:space="0" w:color="auto"/>
              <w:right w:val="single" w:sz="4" w:space="0" w:color="auto"/>
            </w:tcBorders>
            <w:vAlign w:val="center"/>
          </w:tcPr>
          <w:p w14:paraId="366932C9" w14:textId="77777777" w:rsidR="003819F9" w:rsidRPr="00534162" w:rsidRDefault="003819F9" w:rsidP="00E33F9E">
            <w:pPr>
              <w:jc w:val="center"/>
              <w:rPr>
                <w:b/>
              </w:rPr>
            </w:pPr>
            <w:r w:rsidRPr="00534162">
              <w:rPr>
                <w:b/>
              </w:rPr>
              <w:t>1</w:t>
            </w:r>
          </w:p>
        </w:tc>
        <w:tc>
          <w:tcPr>
            <w:tcW w:w="4394" w:type="dxa"/>
            <w:tcBorders>
              <w:top w:val="single" w:sz="4" w:space="0" w:color="auto"/>
              <w:left w:val="single" w:sz="4" w:space="0" w:color="auto"/>
              <w:bottom w:val="single" w:sz="4" w:space="0" w:color="auto"/>
              <w:right w:val="single" w:sz="4" w:space="0" w:color="auto"/>
            </w:tcBorders>
            <w:vAlign w:val="center"/>
          </w:tcPr>
          <w:p w14:paraId="7CCE29AC" w14:textId="77777777" w:rsidR="003819F9" w:rsidRPr="00534162" w:rsidRDefault="003819F9" w:rsidP="00E33F9E">
            <w:pPr>
              <w:jc w:val="center"/>
              <w:rPr>
                <w:b/>
                <w:bCs/>
              </w:rPr>
            </w:pPr>
            <w:r w:rsidRPr="00534162">
              <w:rPr>
                <w:b/>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C21B7D4" w14:textId="77777777" w:rsidR="003819F9" w:rsidRPr="00534162" w:rsidRDefault="003819F9" w:rsidP="00E33F9E">
            <w:pPr>
              <w:jc w:val="center"/>
              <w:rPr>
                <w:b/>
                <w:bCs/>
              </w:rPr>
            </w:pPr>
            <w:r w:rsidRPr="00534162">
              <w:rPr>
                <w:b/>
                <w:bCs/>
              </w:rPr>
              <w:t>3</w:t>
            </w:r>
          </w:p>
        </w:tc>
        <w:tc>
          <w:tcPr>
            <w:tcW w:w="1134" w:type="dxa"/>
            <w:tcBorders>
              <w:top w:val="single" w:sz="4" w:space="0" w:color="auto"/>
              <w:left w:val="single" w:sz="4" w:space="0" w:color="auto"/>
              <w:bottom w:val="single" w:sz="4" w:space="0" w:color="auto"/>
              <w:right w:val="single" w:sz="4" w:space="0" w:color="auto"/>
            </w:tcBorders>
          </w:tcPr>
          <w:p w14:paraId="0495FBBD" w14:textId="77777777" w:rsidR="003819F9" w:rsidRPr="00534162" w:rsidRDefault="003819F9" w:rsidP="00E33F9E">
            <w:pPr>
              <w:jc w:val="center"/>
              <w:rPr>
                <w:b/>
                <w:bCs/>
              </w:rPr>
            </w:pPr>
            <w:r>
              <w:rPr>
                <w:b/>
                <w:bCs/>
              </w:rPr>
              <w:t>4</w:t>
            </w:r>
          </w:p>
        </w:tc>
        <w:tc>
          <w:tcPr>
            <w:tcW w:w="1559" w:type="dxa"/>
            <w:tcBorders>
              <w:top w:val="single" w:sz="4" w:space="0" w:color="auto"/>
              <w:left w:val="single" w:sz="4" w:space="0" w:color="auto"/>
              <w:bottom w:val="single" w:sz="4" w:space="0" w:color="auto"/>
              <w:right w:val="single" w:sz="4" w:space="0" w:color="auto"/>
            </w:tcBorders>
            <w:vAlign w:val="center"/>
          </w:tcPr>
          <w:p w14:paraId="08E72C39" w14:textId="77777777" w:rsidR="003819F9" w:rsidRPr="00534162" w:rsidRDefault="003819F9" w:rsidP="00E33F9E">
            <w:pPr>
              <w:jc w:val="center"/>
              <w:rPr>
                <w:b/>
                <w:bCs/>
              </w:rPr>
            </w:pPr>
            <w:r>
              <w:rPr>
                <w:b/>
                <w:bCs/>
              </w:rPr>
              <w:t>5</w:t>
            </w:r>
          </w:p>
        </w:tc>
      </w:tr>
      <w:tr w:rsidR="003819F9" w:rsidRPr="00534162" w14:paraId="5493A85C" w14:textId="77777777" w:rsidTr="00E33F9E">
        <w:trPr>
          <w:trHeight w:val="187"/>
        </w:trPr>
        <w:tc>
          <w:tcPr>
            <w:tcW w:w="709" w:type="dxa"/>
            <w:tcBorders>
              <w:top w:val="single" w:sz="4" w:space="0" w:color="auto"/>
              <w:left w:val="single" w:sz="4" w:space="0" w:color="auto"/>
              <w:bottom w:val="single" w:sz="4" w:space="0" w:color="auto"/>
              <w:right w:val="single" w:sz="4" w:space="0" w:color="auto"/>
            </w:tcBorders>
            <w:vAlign w:val="center"/>
          </w:tcPr>
          <w:p w14:paraId="16F9E35E" w14:textId="77777777" w:rsidR="003819F9" w:rsidRPr="00534162" w:rsidRDefault="003819F9" w:rsidP="00E33F9E">
            <w:pPr>
              <w:jc w:val="center"/>
              <w:rPr>
                <w:b/>
              </w:rPr>
            </w:pPr>
            <w:r w:rsidRPr="00534162">
              <w:rPr>
                <w:b/>
              </w:rPr>
              <w:t>1</w:t>
            </w:r>
          </w:p>
        </w:tc>
        <w:tc>
          <w:tcPr>
            <w:tcW w:w="8505" w:type="dxa"/>
            <w:gridSpan w:val="4"/>
            <w:tcBorders>
              <w:top w:val="single" w:sz="4" w:space="0" w:color="auto"/>
              <w:left w:val="single" w:sz="4" w:space="0" w:color="auto"/>
              <w:bottom w:val="single" w:sz="4" w:space="0" w:color="auto"/>
              <w:right w:val="single" w:sz="4" w:space="0" w:color="auto"/>
            </w:tcBorders>
          </w:tcPr>
          <w:p w14:paraId="143D4506" w14:textId="698C49EF" w:rsidR="00D36C6C" w:rsidRDefault="003819F9" w:rsidP="00D36C6C">
            <w:pPr>
              <w:ind w:firstLine="34"/>
              <w:jc w:val="center"/>
              <w:rPr>
                <w:b/>
                <w:bCs/>
              </w:rPr>
            </w:pPr>
            <w:r w:rsidRPr="00534162">
              <w:rPr>
                <w:b/>
                <w:bCs/>
              </w:rPr>
              <w:t xml:space="preserve">Radiolokacinių stočių pagrindinių komponentų </w:t>
            </w:r>
            <w:r>
              <w:rPr>
                <w:b/>
                <w:bCs/>
              </w:rPr>
              <w:t>funkcionalumo atstatymas</w:t>
            </w:r>
          </w:p>
          <w:p w14:paraId="0B945528" w14:textId="231FC109" w:rsidR="003819F9" w:rsidRPr="00534162" w:rsidRDefault="00D36C6C" w:rsidP="00D36C6C">
            <w:pPr>
              <w:ind w:firstLine="34"/>
              <w:jc w:val="center"/>
              <w:rPr>
                <w:b/>
                <w:bCs/>
              </w:rPr>
            </w:pPr>
            <w:r>
              <w:rPr>
                <w:b/>
                <w:bCs/>
              </w:rPr>
              <w:t>(</w:t>
            </w:r>
            <w:r w:rsidRPr="00DC657A">
              <w:t>neįskaitant detalių</w:t>
            </w:r>
            <w:r>
              <w:t>)</w:t>
            </w:r>
          </w:p>
        </w:tc>
      </w:tr>
      <w:tr w:rsidR="00C071B9" w:rsidRPr="00534162" w14:paraId="53D1EF89"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3FAEC08A" w14:textId="77777777" w:rsidR="00C071B9" w:rsidRPr="00534162" w:rsidRDefault="00C071B9" w:rsidP="00C071B9">
            <w:pPr>
              <w:jc w:val="center"/>
            </w:pPr>
            <w:r w:rsidRPr="00534162">
              <w:t>1.1</w:t>
            </w:r>
          </w:p>
        </w:tc>
        <w:tc>
          <w:tcPr>
            <w:tcW w:w="4394" w:type="dxa"/>
            <w:tcBorders>
              <w:top w:val="single" w:sz="4" w:space="0" w:color="auto"/>
              <w:left w:val="single" w:sz="4" w:space="0" w:color="auto"/>
              <w:bottom w:val="single" w:sz="4" w:space="0" w:color="auto"/>
              <w:right w:val="single" w:sz="4" w:space="0" w:color="auto"/>
            </w:tcBorders>
            <w:vAlign w:val="center"/>
          </w:tcPr>
          <w:p w14:paraId="2E1D5649" w14:textId="513FC0A4" w:rsidR="00C071B9" w:rsidRPr="00534162" w:rsidRDefault="00C071B9" w:rsidP="00C071B9">
            <w:pPr>
              <w:ind w:firstLine="34"/>
            </w:pPr>
            <w:r w:rsidRPr="00141F58">
              <w:t>Antenos sukimo reduktori</w:t>
            </w:r>
            <w:r>
              <w:t>aus</w:t>
            </w:r>
            <w:r w:rsidRPr="00141F58">
              <w:t xml:space="preserve"> „ST1F10-5/6-SO-N1-H1“</w:t>
            </w:r>
            <w:r>
              <w:t xml:space="preserve"> </w:t>
            </w:r>
            <w:r w:rsidRPr="00AC036F">
              <w:rPr>
                <w:bCs/>
              </w:rPr>
              <w:t>gedimo nustatymas ir jo pašalinimas</w:t>
            </w:r>
          </w:p>
        </w:tc>
        <w:tc>
          <w:tcPr>
            <w:tcW w:w="1418" w:type="dxa"/>
            <w:tcBorders>
              <w:top w:val="single" w:sz="4" w:space="0" w:color="auto"/>
              <w:left w:val="single" w:sz="4" w:space="0" w:color="auto"/>
              <w:bottom w:val="single" w:sz="4" w:space="0" w:color="auto"/>
              <w:right w:val="single" w:sz="4" w:space="0" w:color="auto"/>
            </w:tcBorders>
          </w:tcPr>
          <w:p w14:paraId="3683F46E" w14:textId="77777777" w:rsidR="00C071B9" w:rsidRPr="00534162" w:rsidRDefault="00C071B9" w:rsidP="00C071B9"/>
        </w:tc>
        <w:tc>
          <w:tcPr>
            <w:tcW w:w="1134" w:type="dxa"/>
            <w:tcBorders>
              <w:top w:val="single" w:sz="4" w:space="0" w:color="auto"/>
              <w:left w:val="single" w:sz="4" w:space="0" w:color="auto"/>
              <w:bottom w:val="single" w:sz="4" w:space="0" w:color="auto"/>
              <w:right w:val="single" w:sz="4" w:space="0" w:color="auto"/>
            </w:tcBorders>
          </w:tcPr>
          <w:p w14:paraId="7F44E57E" w14:textId="77777777" w:rsidR="00C071B9" w:rsidRPr="00534162" w:rsidRDefault="00C071B9" w:rsidP="00C071B9"/>
        </w:tc>
        <w:tc>
          <w:tcPr>
            <w:tcW w:w="1559" w:type="dxa"/>
            <w:tcBorders>
              <w:top w:val="single" w:sz="4" w:space="0" w:color="auto"/>
              <w:left w:val="single" w:sz="4" w:space="0" w:color="auto"/>
              <w:bottom w:val="single" w:sz="4" w:space="0" w:color="auto"/>
              <w:right w:val="single" w:sz="4" w:space="0" w:color="auto"/>
            </w:tcBorders>
          </w:tcPr>
          <w:p w14:paraId="11250232" w14:textId="77777777" w:rsidR="00C071B9" w:rsidRPr="00534162" w:rsidRDefault="00C071B9" w:rsidP="00C071B9"/>
        </w:tc>
      </w:tr>
      <w:tr w:rsidR="00C071B9" w:rsidRPr="00534162" w14:paraId="0733534C"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37DF3D87" w14:textId="77777777" w:rsidR="00C071B9" w:rsidRPr="00534162" w:rsidRDefault="00C071B9" w:rsidP="00C071B9">
            <w:pPr>
              <w:jc w:val="center"/>
            </w:pPr>
            <w:r>
              <w:t>1.2</w:t>
            </w:r>
          </w:p>
        </w:tc>
        <w:tc>
          <w:tcPr>
            <w:tcW w:w="4394" w:type="dxa"/>
            <w:tcBorders>
              <w:top w:val="single" w:sz="4" w:space="0" w:color="auto"/>
              <w:left w:val="single" w:sz="4" w:space="0" w:color="auto"/>
              <w:bottom w:val="single" w:sz="4" w:space="0" w:color="auto"/>
              <w:right w:val="single" w:sz="4" w:space="0" w:color="auto"/>
            </w:tcBorders>
            <w:vAlign w:val="center"/>
          </w:tcPr>
          <w:p w14:paraId="0A4826F5" w14:textId="22A2A8AF" w:rsidR="00C071B9" w:rsidRPr="00141F58" w:rsidRDefault="00C071B9" w:rsidP="00C071B9">
            <w:pPr>
              <w:ind w:firstLine="34"/>
            </w:pPr>
            <w:r w:rsidRPr="00141F58">
              <w:t>Antenos sukimo reduktori</w:t>
            </w:r>
            <w:r>
              <w:t>aus</w:t>
            </w:r>
            <w:r w:rsidRPr="00141F58">
              <w:t xml:space="preserve"> „ST1F10-5/6-SO-N1-H1“</w:t>
            </w:r>
            <w:r>
              <w:t xml:space="preserve"> guolio pakeitimas</w:t>
            </w:r>
          </w:p>
        </w:tc>
        <w:tc>
          <w:tcPr>
            <w:tcW w:w="1418" w:type="dxa"/>
            <w:tcBorders>
              <w:top w:val="single" w:sz="4" w:space="0" w:color="auto"/>
              <w:left w:val="single" w:sz="4" w:space="0" w:color="auto"/>
              <w:bottom w:val="single" w:sz="4" w:space="0" w:color="auto"/>
              <w:right w:val="single" w:sz="4" w:space="0" w:color="auto"/>
            </w:tcBorders>
          </w:tcPr>
          <w:p w14:paraId="0D0B405A" w14:textId="77777777" w:rsidR="00C071B9" w:rsidRPr="00534162" w:rsidRDefault="00C071B9" w:rsidP="00C071B9"/>
        </w:tc>
        <w:tc>
          <w:tcPr>
            <w:tcW w:w="1134" w:type="dxa"/>
            <w:tcBorders>
              <w:top w:val="single" w:sz="4" w:space="0" w:color="auto"/>
              <w:left w:val="single" w:sz="4" w:space="0" w:color="auto"/>
              <w:bottom w:val="single" w:sz="4" w:space="0" w:color="auto"/>
              <w:right w:val="single" w:sz="4" w:space="0" w:color="auto"/>
            </w:tcBorders>
          </w:tcPr>
          <w:p w14:paraId="03B06AC8" w14:textId="77777777" w:rsidR="00C071B9" w:rsidRPr="00534162" w:rsidRDefault="00C071B9" w:rsidP="00C071B9"/>
        </w:tc>
        <w:tc>
          <w:tcPr>
            <w:tcW w:w="1559" w:type="dxa"/>
            <w:tcBorders>
              <w:top w:val="single" w:sz="4" w:space="0" w:color="auto"/>
              <w:left w:val="single" w:sz="4" w:space="0" w:color="auto"/>
              <w:bottom w:val="single" w:sz="4" w:space="0" w:color="auto"/>
              <w:right w:val="single" w:sz="4" w:space="0" w:color="auto"/>
            </w:tcBorders>
          </w:tcPr>
          <w:p w14:paraId="21FD22F8" w14:textId="77777777" w:rsidR="00C071B9" w:rsidRPr="00534162" w:rsidRDefault="00C071B9" w:rsidP="00C071B9"/>
        </w:tc>
      </w:tr>
      <w:tr w:rsidR="00C071B9" w:rsidRPr="00534162" w14:paraId="745EA26E"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570F3DDC" w14:textId="77777777" w:rsidR="00C071B9" w:rsidRPr="00534162" w:rsidRDefault="00C071B9" w:rsidP="00C071B9">
            <w:pPr>
              <w:jc w:val="center"/>
            </w:pPr>
            <w:r>
              <w:t>1.3</w:t>
            </w:r>
          </w:p>
        </w:tc>
        <w:tc>
          <w:tcPr>
            <w:tcW w:w="4394" w:type="dxa"/>
            <w:tcBorders>
              <w:top w:val="single" w:sz="4" w:space="0" w:color="auto"/>
              <w:left w:val="single" w:sz="4" w:space="0" w:color="auto"/>
              <w:bottom w:val="single" w:sz="4" w:space="0" w:color="auto"/>
              <w:right w:val="single" w:sz="4" w:space="0" w:color="auto"/>
            </w:tcBorders>
            <w:vAlign w:val="center"/>
          </w:tcPr>
          <w:p w14:paraId="7EC5040C" w14:textId="5EEB07B9" w:rsidR="00C071B9" w:rsidRPr="00534162" w:rsidRDefault="00C071B9" w:rsidP="00C071B9">
            <w:pPr>
              <w:ind w:firstLine="34"/>
            </w:pPr>
            <w:r w:rsidRPr="00141F58">
              <w:t>Antenos sukimo reduktori</w:t>
            </w:r>
            <w:r>
              <w:t>aus</w:t>
            </w:r>
            <w:r w:rsidRPr="00141F58">
              <w:t xml:space="preserve"> „ST1F10-5/6-SO-N1-H1“</w:t>
            </w:r>
            <w:r>
              <w:t xml:space="preserve"> elektros variklio guolio pakeitimas</w:t>
            </w:r>
          </w:p>
        </w:tc>
        <w:tc>
          <w:tcPr>
            <w:tcW w:w="1418" w:type="dxa"/>
            <w:tcBorders>
              <w:top w:val="single" w:sz="4" w:space="0" w:color="auto"/>
              <w:left w:val="single" w:sz="4" w:space="0" w:color="auto"/>
              <w:bottom w:val="single" w:sz="4" w:space="0" w:color="auto"/>
              <w:right w:val="single" w:sz="4" w:space="0" w:color="auto"/>
            </w:tcBorders>
          </w:tcPr>
          <w:p w14:paraId="67394C79" w14:textId="77777777" w:rsidR="00C071B9" w:rsidRPr="00534162" w:rsidRDefault="00C071B9" w:rsidP="00C071B9"/>
        </w:tc>
        <w:tc>
          <w:tcPr>
            <w:tcW w:w="1134" w:type="dxa"/>
            <w:tcBorders>
              <w:top w:val="single" w:sz="4" w:space="0" w:color="auto"/>
              <w:left w:val="single" w:sz="4" w:space="0" w:color="auto"/>
              <w:bottom w:val="single" w:sz="4" w:space="0" w:color="auto"/>
              <w:right w:val="single" w:sz="4" w:space="0" w:color="auto"/>
            </w:tcBorders>
          </w:tcPr>
          <w:p w14:paraId="1C37B193" w14:textId="77777777" w:rsidR="00C071B9" w:rsidRPr="00534162" w:rsidRDefault="00C071B9" w:rsidP="00C071B9"/>
        </w:tc>
        <w:tc>
          <w:tcPr>
            <w:tcW w:w="1559" w:type="dxa"/>
            <w:tcBorders>
              <w:top w:val="single" w:sz="4" w:space="0" w:color="auto"/>
              <w:left w:val="single" w:sz="4" w:space="0" w:color="auto"/>
              <w:bottom w:val="single" w:sz="4" w:space="0" w:color="auto"/>
              <w:right w:val="single" w:sz="4" w:space="0" w:color="auto"/>
            </w:tcBorders>
          </w:tcPr>
          <w:p w14:paraId="1FA4124C" w14:textId="77777777" w:rsidR="00C071B9" w:rsidRPr="00534162" w:rsidRDefault="00C071B9" w:rsidP="00C071B9"/>
        </w:tc>
      </w:tr>
      <w:tr w:rsidR="00C071B9" w:rsidRPr="00534162" w14:paraId="3D68E045"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6D8A5855" w14:textId="77777777" w:rsidR="00C071B9" w:rsidRDefault="00C071B9" w:rsidP="00C071B9">
            <w:pPr>
              <w:jc w:val="center"/>
            </w:pPr>
            <w:r>
              <w:t>1.4</w:t>
            </w:r>
          </w:p>
        </w:tc>
        <w:tc>
          <w:tcPr>
            <w:tcW w:w="4394" w:type="dxa"/>
            <w:tcBorders>
              <w:top w:val="single" w:sz="4" w:space="0" w:color="auto"/>
              <w:left w:val="single" w:sz="4" w:space="0" w:color="auto"/>
              <w:bottom w:val="single" w:sz="4" w:space="0" w:color="auto"/>
              <w:right w:val="single" w:sz="4" w:space="0" w:color="auto"/>
            </w:tcBorders>
            <w:vAlign w:val="center"/>
          </w:tcPr>
          <w:p w14:paraId="6F6BB72D" w14:textId="41DE8934" w:rsidR="00C071B9" w:rsidRPr="00141F58" w:rsidRDefault="00C071B9" w:rsidP="00C071B9">
            <w:pPr>
              <w:ind w:firstLine="34"/>
            </w:pPr>
            <w:r w:rsidRPr="00141F58">
              <w:t>Imtuv</w:t>
            </w:r>
            <w:r>
              <w:t>o</w:t>
            </w:r>
            <w:r w:rsidRPr="00141F58">
              <w:t xml:space="preserve"> – siųstuv</w:t>
            </w:r>
            <w:r>
              <w:t>o</w:t>
            </w:r>
            <w:r w:rsidRPr="00141F58">
              <w:t xml:space="preserve"> „SBS-900-2 </w:t>
            </w:r>
            <w:proofErr w:type="spellStart"/>
            <w:r w:rsidRPr="00141F58">
              <w:t>Unit</w:t>
            </w:r>
            <w:proofErr w:type="spellEnd"/>
            <w:r w:rsidRPr="00141F58">
              <w:t xml:space="preserve"> </w:t>
            </w:r>
            <w:proofErr w:type="spellStart"/>
            <w:r w:rsidRPr="00141F58">
              <w:t>Single</w:t>
            </w:r>
            <w:proofErr w:type="spellEnd"/>
            <w:r w:rsidRPr="00141F58">
              <w:t xml:space="preserve"> </w:t>
            </w:r>
            <w:proofErr w:type="spellStart"/>
            <w:r w:rsidRPr="00141F58">
              <w:t>Tx</w:t>
            </w:r>
            <w:proofErr w:type="spellEnd"/>
            <w:r w:rsidRPr="00141F58">
              <w:t>/</w:t>
            </w:r>
            <w:proofErr w:type="spellStart"/>
            <w:r w:rsidRPr="00141F58">
              <w:t>Rx</w:t>
            </w:r>
            <w:proofErr w:type="spellEnd"/>
            <w:r w:rsidRPr="00141F58">
              <w:t xml:space="preserve"> (FD) X (</w:t>
            </w:r>
            <w:proofErr w:type="spellStart"/>
            <w:r w:rsidRPr="00141F58">
              <w:t>GaN</w:t>
            </w:r>
            <w:proofErr w:type="spellEnd"/>
            <w:r w:rsidRPr="00141F58">
              <w:t>)“</w:t>
            </w:r>
            <w:r w:rsidRPr="00AC036F">
              <w:rPr>
                <w:bCs/>
              </w:rPr>
              <w:t xml:space="preserve"> gedimo nustatymas ir jo pašalinimas</w:t>
            </w:r>
          </w:p>
        </w:tc>
        <w:tc>
          <w:tcPr>
            <w:tcW w:w="1418" w:type="dxa"/>
            <w:tcBorders>
              <w:top w:val="single" w:sz="4" w:space="0" w:color="auto"/>
              <w:left w:val="single" w:sz="4" w:space="0" w:color="auto"/>
              <w:bottom w:val="single" w:sz="4" w:space="0" w:color="auto"/>
              <w:right w:val="single" w:sz="4" w:space="0" w:color="auto"/>
            </w:tcBorders>
          </w:tcPr>
          <w:p w14:paraId="125F34C2" w14:textId="77777777" w:rsidR="00C071B9" w:rsidRPr="00534162" w:rsidRDefault="00C071B9" w:rsidP="00C071B9"/>
        </w:tc>
        <w:tc>
          <w:tcPr>
            <w:tcW w:w="1134" w:type="dxa"/>
            <w:tcBorders>
              <w:top w:val="single" w:sz="4" w:space="0" w:color="auto"/>
              <w:left w:val="single" w:sz="4" w:space="0" w:color="auto"/>
              <w:bottom w:val="single" w:sz="4" w:space="0" w:color="auto"/>
              <w:right w:val="single" w:sz="4" w:space="0" w:color="auto"/>
            </w:tcBorders>
          </w:tcPr>
          <w:p w14:paraId="6977B03E" w14:textId="77777777" w:rsidR="00C071B9" w:rsidRPr="00534162" w:rsidRDefault="00C071B9" w:rsidP="00C071B9"/>
        </w:tc>
        <w:tc>
          <w:tcPr>
            <w:tcW w:w="1559" w:type="dxa"/>
            <w:tcBorders>
              <w:top w:val="single" w:sz="4" w:space="0" w:color="auto"/>
              <w:left w:val="single" w:sz="4" w:space="0" w:color="auto"/>
              <w:bottom w:val="single" w:sz="4" w:space="0" w:color="auto"/>
              <w:right w:val="single" w:sz="4" w:space="0" w:color="auto"/>
            </w:tcBorders>
          </w:tcPr>
          <w:p w14:paraId="2FB13C73" w14:textId="77777777" w:rsidR="00C071B9" w:rsidRPr="00534162" w:rsidRDefault="00C071B9" w:rsidP="00C071B9"/>
        </w:tc>
      </w:tr>
      <w:tr w:rsidR="00C071B9" w:rsidRPr="00534162" w14:paraId="5D4E3E19"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7B707E65" w14:textId="77777777" w:rsidR="00C071B9" w:rsidRPr="00534162" w:rsidRDefault="00C071B9" w:rsidP="00C071B9">
            <w:pPr>
              <w:jc w:val="center"/>
            </w:pPr>
            <w:r>
              <w:t>1.5</w:t>
            </w:r>
          </w:p>
        </w:tc>
        <w:tc>
          <w:tcPr>
            <w:tcW w:w="4394" w:type="dxa"/>
            <w:tcBorders>
              <w:top w:val="single" w:sz="4" w:space="0" w:color="auto"/>
              <w:left w:val="single" w:sz="4" w:space="0" w:color="auto"/>
              <w:bottom w:val="single" w:sz="4" w:space="0" w:color="auto"/>
              <w:right w:val="single" w:sz="4" w:space="0" w:color="auto"/>
            </w:tcBorders>
            <w:vAlign w:val="center"/>
          </w:tcPr>
          <w:p w14:paraId="25ADE5E6" w14:textId="3D886977" w:rsidR="00C071B9" w:rsidRPr="00534162" w:rsidRDefault="00C071B9" w:rsidP="00C071B9">
            <w:pPr>
              <w:ind w:firstLine="34"/>
            </w:pPr>
            <w:r w:rsidRPr="00141F58">
              <w:t>Valdymo moduli</w:t>
            </w:r>
            <w:r>
              <w:t>o</w:t>
            </w:r>
            <w:r w:rsidRPr="00141F58">
              <w:t xml:space="preserve"> „RDU (SBS) Mk2“</w:t>
            </w:r>
            <w:r w:rsidRPr="00AC036F">
              <w:rPr>
                <w:bCs/>
              </w:rPr>
              <w:t xml:space="preserve"> gedimo nustatymas ir jo pašalinimas</w:t>
            </w:r>
          </w:p>
        </w:tc>
        <w:tc>
          <w:tcPr>
            <w:tcW w:w="1418" w:type="dxa"/>
            <w:tcBorders>
              <w:top w:val="single" w:sz="4" w:space="0" w:color="auto"/>
              <w:left w:val="single" w:sz="4" w:space="0" w:color="auto"/>
              <w:bottom w:val="single" w:sz="4" w:space="0" w:color="auto"/>
              <w:right w:val="single" w:sz="4" w:space="0" w:color="auto"/>
            </w:tcBorders>
          </w:tcPr>
          <w:p w14:paraId="1B59701D" w14:textId="77777777" w:rsidR="00C071B9" w:rsidRPr="00534162" w:rsidRDefault="00C071B9" w:rsidP="00C071B9"/>
        </w:tc>
        <w:tc>
          <w:tcPr>
            <w:tcW w:w="1134" w:type="dxa"/>
            <w:tcBorders>
              <w:top w:val="single" w:sz="4" w:space="0" w:color="auto"/>
              <w:left w:val="single" w:sz="4" w:space="0" w:color="auto"/>
              <w:bottom w:val="single" w:sz="4" w:space="0" w:color="auto"/>
              <w:right w:val="single" w:sz="4" w:space="0" w:color="auto"/>
            </w:tcBorders>
          </w:tcPr>
          <w:p w14:paraId="512ECDEB" w14:textId="77777777" w:rsidR="00C071B9" w:rsidRPr="00534162" w:rsidRDefault="00C071B9" w:rsidP="00C071B9"/>
        </w:tc>
        <w:tc>
          <w:tcPr>
            <w:tcW w:w="1559" w:type="dxa"/>
            <w:tcBorders>
              <w:top w:val="single" w:sz="4" w:space="0" w:color="auto"/>
              <w:left w:val="single" w:sz="4" w:space="0" w:color="auto"/>
              <w:bottom w:val="single" w:sz="4" w:space="0" w:color="auto"/>
              <w:right w:val="single" w:sz="4" w:space="0" w:color="auto"/>
            </w:tcBorders>
          </w:tcPr>
          <w:p w14:paraId="0B9E91DB" w14:textId="77777777" w:rsidR="00C071B9" w:rsidRPr="00534162" w:rsidRDefault="00C071B9" w:rsidP="00C071B9"/>
        </w:tc>
      </w:tr>
      <w:tr w:rsidR="00C071B9" w:rsidRPr="00534162" w14:paraId="63D713FD" w14:textId="77777777" w:rsidTr="00E33F9E">
        <w:trPr>
          <w:trHeight w:val="427"/>
        </w:trPr>
        <w:tc>
          <w:tcPr>
            <w:tcW w:w="709" w:type="dxa"/>
            <w:tcBorders>
              <w:top w:val="single" w:sz="4" w:space="0" w:color="auto"/>
              <w:left w:val="single" w:sz="4" w:space="0" w:color="auto"/>
              <w:bottom w:val="single" w:sz="4" w:space="0" w:color="auto"/>
              <w:right w:val="single" w:sz="4" w:space="0" w:color="auto"/>
            </w:tcBorders>
            <w:vAlign w:val="center"/>
          </w:tcPr>
          <w:p w14:paraId="1DB1201F" w14:textId="77777777" w:rsidR="00C071B9" w:rsidRPr="00534162" w:rsidRDefault="00C071B9" w:rsidP="00C071B9">
            <w:pPr>
              <w:jc w:val="center"/>
            </w:pPr>
            <w:r>
              <w:t>1.6</w:t>
            </w:r>
          </w:p>
        </w:tc>
        <w:tc>
          <w:tcPr>
            <w:tcW w:w="4394" w:type="dxa"/>
            <w:tcBorders>
              <w:top w:val="single" w:sz="4" w:space="0" w:color="auto"/>
              <w:left w:val="single" w:sz="4" w:space="0" w:color="auto"/>
              <w:bottom w:val="single" w:sz="4" w:space="0" w:color="auto"/>
              <w:right w:val="single" w:sz="4" w:space="0" w:color="auto"/>
            </w:tcBorders>
            <w:vAlign w:val="center"/>
          </w:tcPr>
          <w:p w14:paraId="2F2A1357" w14:textId="6052C243" w:rsidR="00C071B9" w:rsidRPr="00534162" w:rsidRDefault="00C071B9" w:rsidP="00C071B9">
            <w:pPr>
              <w:ind w:firstLine="34"/>
            </w:pPr>
            <w:r w:rsidRPr="00141F58">
              <w:t>Aptarnavimo kompiuteri</w:t>
            </w:r>
            <w:r>
              <w:t>o</w:t>
            </w:r>
            <w:r w:rsidRPr="00141F58">
              <w:t xml:space="preserve"> „</w:t>
            </w:r>
            <w:proofErr w:type="spellStart"/>
            <w:r w:rsidRPr="00141F58">
              <w:t>Service</w:t>
            </w:r>
            <w:proofErr w:type="spellEnd"/>
            <w:r w:rsidRPr="00141F58">
              <w:t xml:space="preserve"> </w:t>
            </w:r>
            <w:proofErr w:type="spellStart"/>
            <w:r w:rsidRPr="00141F58">
              <w:t>Display</w:t>
            </w:r>
            <w:proofErr w:type="spellEnd"/>
            <w:r w:rsidRPr="00141F58">
              <w:t xml:space="preserve"> PC (</w:t>
            </w:r>
            <w:proofErr w:type="spellStart"/>
            <w:r w:rsidRPr="00141F58">
              <w:t>digital</w:t>
            </w:r>
            <w:proofErr w:type="spellEnd"/>
            <w:r w:rsidRPr="00141F58">
              <w:t>)“</w:t>
            </w:r>
            <w:r>
              <w:t xml:space="preserve">su gamintojo programine įranga </w:t>
            </w:r>
            <w:r w:rsidRPr="00AC036F">
              <w:rPr>
                <w:bCs/>
              </w:rPr>
              <w:t>gedimo nustatymas ir jo pašalinimas</w:t>
            </w:r>
          </w:p>
        </w:tc>
        <w:tc>
          <w:tcPr>
            <w:tcW w:w="1418" w:type="dxa"/>
            <w:tcBorders>
              <w:top w:val="single" w:sz="4" w:space="0" w:color="auto"/>
              <w:left w:val="single" w:sz="4" w:space="0" w:color="auto"/>
              <w:bottom w:val="single" w:sz="4" w:space="0" w:color="auto"/>
              <w:right w:val="single" w:sz="4" w:space="0" w:color="auto"/>
            </w:tcBorders>
          </w:tcPr>
          <w:p w14:paraId="7C34AE6B" w14:textId="77777777" w:rsidR="00C071B9" w:rsidRPr="00534162" w:rsidRDefault="00C071B9" w:rsidP="00C071B9"/>
        </w:tc>
        <w:tc>
          <w:tcPr>
            <w:tcW w:w="1134" w:type="dxa"/>
            <w:tcBorders>
              <w:top w:val="single" w:sz="4" w:space="0" w:color="auto"/>
              <w:left w:val="single" w:sz="4" w:space="0" w:color="auto"/>
              <w:bottom w:val="single" w:sz="4" w:space="0" w:color="auto"/>
              <w:right w:val="single" w:sz="4" w:space="0" w:color="auto"/>
            </w:tcBorders>
          </w:tcPr>
          <w:p w14:paraId="0C143975" w14:textId="77777777" w:rsidR="00C071B9" w:rsidRPr="00534162" w:rsidRDefault="00C071B9" w:rsidP="00C071B9"/>
        </w:tc>
        <w:tc>
          <w:tcPr>
            <w:tcW w:w="1559" w:type="dxa"/>
            <w:tcBorders>
              <w:top w:val="single" w:sz="4" w:space="0" w:color="auto"/>
              <w:left w:val="single" w:sz="4" w:space="0" w:color="auto"/>
              <w:bottom w:val="single" w:sz="4" w:space="0" w:color="auto"/>
              <w:right w:val="single" w:sz="4" w:space="0" w:color="auto"/>
            </w:tcBorders>
          </w:tcPr>
          <w:p w14:paraId="7EECF745" w14:textId="77777777" w:rsidR="00C071B9" w:rsidRPr="00534162" w:rsidRDefault="00C071B9" w:rsidP="00C071B9"/>
        </w:tc>
      </w:tr>
      <w:tr w:rsidR="00C071B9" w:rsidRPr="00367A36" w14:paraId="442EAA59" w14:textId="77777777" w:rsidTr="00E33F9E">
        <w:trPr>
          <w:trHeight w:val="426"/>
        </w:trPr>
        <w:tc>
          <w:tcPr>
            <w:tcW w:w="709" w:type="dxa"/>
            <w:tcBorders>
              <w:top w:val="single" w:sz="4" w:space="0" w:color="auto"/>
              <w:left w:val="single" w:sz="4" w:space="0" w:color="auto"/>
              <w:bottom w:val="single" w:sz="4" w:space="0" w:color="auto"/>
              <w:right w:val="single" w:sz="4" w:space="0" w:color="auto"/>
            </w:tcBorders>
            <w:vAlign w:val="center"/>
          </w:tcPr>
          <w:p w14:paraId="4D26CFEA" w14:textId="3FAE336C" w:rsidR="00C071B9" w:rsidRPr="00367A36" w:rsidRDefault="00C071B9" w:rsidP="00C071B9">
            <w:pPr>
              <w:jc w:val="center"/>
            </w:pPr>
            <w:r w:rsidRPr="00367A36">
              <w:t>1.</w:t>
            </w:r>
            <w:r>
              <w:t>7</w:t>
            </w:r>
          </w:p>
        </w:tc>
        <w:tc>
          <w:tcPr>
            <w:tcW w:w="4394" w:type="dxa"/>
            <w:tcBorders>
              <w:top w:val="single" w:sz="4" w:space="0" w:color="auto"/>
              <w:left w:val="single" w:sz="4" w:space="0" w:color="auto"/>
              <w:bottom w:val="single" w:sz="4" w:space="0" w:color="auto"/>
              <w:right w:val="single" w:sz="4" w:space="0" w:color="auto"/>
            </w:tcBorders>
            <w:vAlign w:val="center"/>
          </w:tcPr>
          <w:p w14:paraId="65031946" w14:textId="50B5D947" w:rsidR="00C071B9" w:rsidRPr="00367A36" w:rsidRDefault="00C071B9" w:rsidP="00C071B9">
            <w:pPr>
              <w:ind w:firstLine="34"/>
            </w:pPr>
            <w:r w:rsidRPr="001749CA">
              <w:t xml:space="preserve">Aktyvinio </w:t>
            </w:r>
            <w:proofErr w:type="spellStart"/>
            <w:r w:rsidRPr="001749CA">
              <w:t>bangolaidžio</w:t>
            </w:r>
            <w:proofErr w:type="spellEnd"/>
            <w:r w:rsidRPr="001749CA">
              <w:t xml:space="preserve"> džiovintuvo „</w:t>
            </w:r>
            <w:proofErr w:type="spellStart"/>
            <w:r w:rsidRPr="001749CA">
              <w:t>Air</w:t>
            </w:r>
            <w:proofErr w:type="spellEnd"/>
            <w:r w:rsidRPr="001749CA">
              <w:t xml:space="preserve"> </w:t>
            </w:r>
            <w:proofErr w:type="spellStart"/>
            <w:r w:rsidRPr="001749CA">
              <w:t>Dryer</w:t>
            </w:r>
            <w:proofErr w:type="spellEnd"/>
            <w:r w:rsidRPr="001749CA">
              <w:t xml:space="preserve"> </w:t>
            </w:r>
            <w:proofErr w:type="spellStart"/>
            <w:r w:rsidRPr="001749CA">
              <w:t>Option</w:t>
            </w:r>
            <w:proofErr w:type="spellEnd"/>
            <w:r w:rsidRPr="001749CA">
              <w:t xml:space="preserve"> </w:t>
            </w:r>
            <w:proofErr w:type="spellStart"/>
            <w:r w:rsidRPr="001749CA">
              <w:t>Kit</w:t>
            </w:r>
            <w:proofErr w:type="spellEnd"/>
            <w:r w:rsidRPr="001749CA">
              <w:t xml:space="preserve"> (</w:t>
            </w:r>
            <w:proofErr w:type="spellStart"/>
            <w:r w:rsidRPr="001749CA">
              <w:t>Single</w:t>
            </w:r>
            <w:proofErr w:type="spellEnd"/>
            <w:r w:rsidRPr="001749CA">
              <w:t xml:space="preserve"> W/G)“</w:t>
            </w:r>
            <w:r w:rsidRPr="001749CA">
              <w:rPr>
                <w:bCs/>
              </w:rPr>
              <w:t xml:space="preserve"> gedimo nustatymas ir jo pašalinimas</w:t>
            </w:r>
          </w:p>
        </w:tc>
        <w:tc>
          <w:tcPr>
            <w:tcW w:w="1418" w:type="dxa"/>
            <w:tcBorders>
              <w:top w:val="single" w:sz="4" w:space="0" w:color="auto"/>
              <w:left w:val="single" w:sz="4" w:space="0" w:color="auto"/>
              <w:bottom w:val="single" w:sz="4" w:space="0" w:color="auto"/>
              <w:right w:val="single" w:sz="4" w:space="0" w:color="auto"/>
            </w:tcBorders>
          </w:tcPr>
          <w:p w14:paraId="42ED8765" w14:textId="77777777" w:rsidR="00C071B9" w:rsidRPr="00367A36" w:rsidRDefault="00C071B9" w:rsidP="00C071B9"/>
        </w:tc>
        <w:tc>
          <w:tcPr>
            <w:tcW w:w="1134" w:type="dxa"/>
            <w:tcBorders>
              <w:top w:val="single" w:sz="4" w:space="0" w:color="auto"/>
              <w:left w:val="single" w:sz="4" w:space="0" w:color="auto"/>
              <w:bottom w:val="single" w:sz="4" w:space="0" w:color="auto"/>
              <w:right w:val="single" w:sz="4" w:space="0" w:color="auto"/>
            </w:tcBorders>
          </w:tcPr>
          <w:p w14:paraId="2D6FF5EC" w14:textId="77777777" w:rsidR="00C071B9" w:rsidRPr="00367A36" w:rsidRDefault="00C071B9" w:rsidP="00C071B9"/>
        </w:tc>
        <w:tc>
          <w:tcPr>
            <w:tcW w:w="1559" w:type="dxa"/>
            <w:tcBorders>
              <w:top w:val="single" w:sz="4" w:space="0" w:color="auto"/>
              <w:left w:val="single" w:sz="4" w:space="0" w:color="auto"/>
              <w:bottom w:val="single" w:sz="4" w:space="0" w:color="auto"/>
              <w:right w:val="single" w:sz="4" w:space="0" w:color="auto"/>
            </w:tcBorders>
          </w:tcPr>
          <w:p w14:paraId="3B3A3C78" w14:textId="77777777" w:rsidR="00C071B9" w:rsidRPr="00367A36" w:rsidRDefault="00C071B9" w:rsidP="00C071B9"/>
        </w:tc>
      </w:tr>
      <w:tr w:rsidR="00C071B9" w:rsidRPr="00534162" w14:paraId="40DB4E8A" w14:textId="77777777" w:rsidTr="00E33F9E">
        <w:trPr>
          <w:trHeight w:val="426"/>
        </w:trPr>
        <w:tc>
          <w:tcPr>
            <w:tcW w:w="709" w:type="dxa"/>
            <w:tcBorders>
              <w:top w:val="single" w:sz="4" w:space="0" w:color="auto"/>
              <w:left w:val="single" w:sz="4" w:space="0" w:color="auto"/>
              <w:bottom w:val="single" w:sz="4" w:space="0" w:color="auto"/>
              <w:right w:val="single" w:sz="4" w:space="0" w:color="auto"/>
            </w:tcBorders>
            <w:vAlign w:val="center"/>
          </w:tcPr>
          <w:p w14:paraId="4D4A019B" w14:textId="69B5B939" w:rsidR="00C071B9" w:rsidRDefault="00C071B9" w:rsidP="00C071B9">
            <w:pPr>
              <w:jc w:val="center"/>
            </w:pPr>
            <w:r>
              <w:t>1.8</w:t>
            </w:r>
          </w:p>
        </w:tc>
        <w:tc>
          <w:tcPr>
            <w:tcW w:w="4394" w:type="dxa"/>
            <w:tcBorders>
              <w:top w:val="single" w:sz="4" w:space="0" w:color="auto"/>
              <w:left w:val="single" w:sz="4" w:space="0" w:color="auto"/>
              <w:bottom w:val="single" w:sz="4" w:space="0" w:color="auto"/>
              <w:right w:val="single" w:sz="4" w:space="0" w:color="auto"/>
            </w:tcBorders>
            <w:vAlign w:val="center"/>
          </w:tcPr>
          <w:p w14:paraId="2B2C7904" w14:textId="7893875D" w:rsidR="00C071B9" w:rsidRDefault="00C071B9" w:rsidP="00C071B9">
            <w:pPr>
              <w:ind w:firstLine="34"/>
            </w:pPr>
            <w:r>
              <w:rPr>
                <w:bCs/>
              </w:rPr>
              <w:t>Radiolokacinės stoties neveikiančio bloko (komponento) pakeitimas.</w:t>
            </w:r>
          </w:p>
        </w:tc>
        <w:tc>
          <w:tcPr>
            <w:tcW w:w="1418" w:type="dxa"/>
            <w:tcBorders>
              <w:top w:val="single" w:sz="4" w:space="0" w:color="auto"/>
              <w:left w:val="single" w:sz="4" w:space="0" w:color="auto"/>
              <w:bottom w:val="single" w:sz="4" w:space="0" w:color="auto"/>
              <w:right w:val="single" w:sz="4" w:space="0" w:color="auto"/>
            </w:tcBorders>
          </w:tcPr>
          <w:p w14:paraId="642B62E5" w14:textId="77777777" w:rsidR="00C071B9" w:rsidRPr="00534162" w:rsidRDefault="00C071B9" w:rsidP="00C071B9"/>
        </w:tc>
        <w:tc>
          <w:tcPr>
            <w:tcW w:w="1134" w:type="dxa"/>
            <w:tcBorders>
              <w:top w:val="single" w:sz="4" w:space="0" w:color="auto"/>
              <w:left w:val="single" w:sz="4" w:space="0" w:color="auto"/>
              <w:bottom w:val="single" w:sz="4" w:space="0" w:color="auto"/>
              <w:right w:val="single" w:sz="4" w:space="0" w:color="auto"/>
            </w:tcBorders>
          </w:tcPr>
          <w:p w14:paraId="6F7DE03A" w14:textId="77777777" w:rsidR="00C071B9" w:rsidRPr="00534162" w:rsidRDefault="00C071B9" w:rsidP="00C071B9"/>
        </w:tc>
        <w:tc>
          <w:tcPr>
            <w:tcW w:w="1559" w:type="dxa"/>
            <w:tcBorders>
              <w:top w:val="single" w:sz="4" w:space="0" w:color="auto"/>
              <w:left w:val="single" w:sz="4" w:space="0" w:color="auto"/>
              <w:bottom w:val="single" w:sz="4" w:space="0" w:color="auto"/>
              <w:right w:val="single" w:sz="4" w:space="0" w:color="auto"/>
            </w:tcBorders>
          </w:tcPr>
          <w:p w14:paraId="4B1006A2" w14:textId="77777777" w:rsidR="00C071B9" w:rsidRPr="00534162" w:rsidRDefault="00C071B9" w:rsidP="00C071B9"/>
        </w:tc>
      </w:tr>
      <w:tr w:rsidR="003819F9" w:rsidRPr="00587F95" w14:paraId="434E192E"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606327DB" w14:textId="77777777" w:rsidR="003819F9" w:rsidRPr="00587F95" w:rsidRDefault="003819F9" w:rsidP="00E33F9E">
            <w:pPr>
              <w:jc w:val="center"/>
              <w:rPr>
                <w:b/>
                <w:bCs/>
              </w:rPr>
            </w:pPr>
            <w:r>
              <w:rPr>
                <w:b/>
                <w:bCs/>
              </w:rPr>
              <w:t>2</w:t>
            </w:r>
          </w:p>
        </w:tc>
        <w:tc>
          <w:tcPr>
            <w:tcW w:w="4394" w:type="dxa"/>
            <w:tcBorders>
              <w:top w:val="single" w:sz="4" w:space="0" w:color="auto"/>
              <w:left w:val="single" w:sz="4" w:space="0" w:color="auto"/>
              <w:bottom w:val="single" w:sz="4" w:space="0" w:color="auto"/>
              <w:right w:val="single" w:sz="4" w:space="0" w:color="auto"/>
            </w:tcBorders>
            <w:vAlign w:val="center"/>
          </w:tcPr>
          <w:p w14:paraId="56FCDD24" w14:textId="77777777" w:rsidR="003819F9" w:rsidRPr="00587F95" w:rsidRDefault="003819F9" w:rsidP="00E33F9E">
            <w:r w:rsidRPr="00587F95">
              <w:rPr>
                <w:b/>
                <w:bCs/>
              </w:rPr>
              <w:t>Gedimo nustatymas (</w:t>
            </w:r>
            <w:proofErr w:type="spellStart"/>
            <w:r w:rsidRPr="00587F95">
              <w:rPr>
                <w:b/>
                <w:bCs/>
              </w:rPr>
              <w:t>defektafimas</w:t>
            </w:r>
            <w:proofErr w:type="spellEnd"/>
            <w:r>
              <w:rPr>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3DBC8D16" w14:textId="77777777" w:rsidR="003819F9" w:rsidRPr="00587F95" w:rsidRDefault="003819F9" w:rsidP="00E33F9E"/>
        </w:tc>
        <w:tc>
          <w:tcPr>
            <w:tcW w:w="1134" w:type="dxa"/>
            <w:tcBorders>
              <w:top w:val="single" w:sz="4" w:space="0" w:color="auto"/>
              <w:left w:val="single" w:sz="4" w:space="0" w:color="auto"/>
              <w:bottom w:val="single" w:sz="4" w:space="0" w:color="auto"/>
              <w:right w:val="single" w:sz="4" w:space="0" w:color="auto"/>
            </w:tcBorders>
          </w:tcPr>
          <w:p w14:paraId="057D6B20" w14:textId="77777777" w:rsidR="003819F9" w:rsidRPr="00587F95" w:rsidRDefault="003819F9" w:rsidP="00E33F9E"/>
        </w:tc>
        <w:tc>
          <w:tcPr>
            <w:tcW w:w="1559" w:type="dxa"/>
            <w:tcBorders>
              <w:top w:val="single" w:sz="4" w:space="0" w:color="auto"/>
              <w:left w:val="single" w:sz="4" w:space="0" w:color="auto"/>
              <w:bottom w:val="single" w:sz="4" w:space="0" w:color="auto"/>
              <w:right w:val="single" w:sz="4" w:space="0" w:color="auto"/>
            </w:tcBorders>
          </w:tcPr>
          <w:p w14:paraId="37834DD8" w14:textId="77777777" w:rsidR="003819F9" w:rsidRPr="00587F95" w:rsidRDefault="003819F9" w:rsidP="00E33F9E"/>
        </w:tc>
      </w:tr>
      <w:tr w:rsidR="003819F9" w:rsidRPr="00587F95" w14:paraId="1B077758"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2628DF04" w14:textId="77777777" w:rsidR="003819F9" w:rsidRPr="00587F95" w:rsidRDefault="003819F9" w:rsidP="00E33F9E">
            <w:pPr>
              <w:jc w:val="center"/>
              <w:rPr>
                <w:b/>
                <w:bCs/>
              </w:rPr>
            </w:pPr>
            <w:r>
              <w:rPr>
                <w:b/>
                <w:bCs/>
              </w:rPr>
              <w:t>3</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0900661C" w14:textId="3D73892A" w:rsidR="003819F9" w:rsidRPr="00587F95" w:rsidRDefault="003819F9" w:rsidP="00E33F9E">
            <w:r w:rsidRPr="00587F95">
              <w:rPr>
                <w:b/>
                <w:bCs/>
              </w:rPr>
              <w:t>Nenurodytų lentelėje gedimų pašalinimas (darbo valandinis įkainis)</w:t>
            </w:r>
          </w:p>
        </w:tc>
        <w:tc>
          <w:tcPr>
            <w:tcW w:w="1134" w:type="dxa"/>
            <w:tcBorders>
              <w:top w:val="single" w:sz="4" w:space="0" w:color="auto"/>
              <w:left w:val="single" w:sz="4" w:space="0" w:color="auto"/>
              <w:bottom w:val="single" w:sz="4" w:space="0" w:color="auto"/>
              <w:right w:val="single" w:sz="4" w:space="0" w:color="auto"/>
            </w:tcBorders>
          </w:tcPr>
          <w:p w14:paraId="6F5A08DA" w14:textId="77777777" w:rsidR="003819F9" w:rsidRPr="00587F95" w:rsidRDefault="003819F9" w:rsidP="00E33F9E"/>
        </w:tc>
        <w:tc>
          <w:tcPr>
            <w:tcW w:w="1559" w:type="dxa"/>
            <w:tcBorders>
              <w:top w:val="single" w:sz="4" w:space="0" w:color="auto"/>
              <w:left w:val="single" w:sz="4" w:space="0" w:color="auto"/>
              <w:bottom w:val="single" w:sz="4" w:space="0" w:color="auto"/>
              <w:right w:val="single" w:sz="4" w:space="0" w:color="auto"/>
            </w:tcBorders>
          </w:tcPr>
          <w:p w14:paraId="6C127460" w14:textId="77777777" w:rsidR="003819F9" w:rsidRPr="00587F95" w:rsidRDefault="003819F9" w:rsidP="00E33F9E"/>
        </w:tc>
      </w:tr>
      <w:tr w:rsidR="004A455E" w:rsidRPr="004A455E" w14:paraId="18AE46BE"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87A372D" w14:textId="77777777" w:rsidR="003819F9" w:rsidRPr="004A455E" w:rsidRDefault="003819F9" w:rsidP="00E33F9E">
            <w:pPr>
              <w:jc w:val="center"/>
              <w:rPr>
                <w:b/>
                <w:bCs/>
              </w:rPr>
            </w:pPr>
            <w:r w:rsidRPr="004A455E">
              <w:rPr>
                <w:b/>
                <w:bCs/>
              </w:rPr>
              <w:t>4</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3A36268" w14:textId="77777777" w:rsidR="003819F9" w:rsidRPr="004A455E" w:rsidRDefault="003819F9" w:rsidP="00E33F9E">
            <w:r w:rsidRPr="004A455E">
              <w:rPr>
                <w:b/>
                <w:bCs/>
              </w:rPr>
              <w:t>Vienos radiolokacinės stoties techninis aptarnavimas pagal gamintojo reikalavimus</w:t>
            </w:r>
          </w:p>
        </w:tc>
        <w:tc>
          <w:tcPr>
            <w:tcW w:w="1559" w:type="dxa"/>
            <w:tcBorders>
              <w:top w:val="single" w:sz="4" w:space="0" w:color="auto"/>
              <w:left w:val="single" w:sz="4" w:space="0" w:color="auto"/>
              <w:bottom w:val="single" w:sz="4" w:space="0" w:color="auto"/>
              <w:right w:val="single" w:sz="4" w:space="0" w:color="auto"/>
            </w:tcBorders>
          </w:tcPr>
          <w:p w14:paraId="3E031E4D" w14:textId="77777777" w:rsidR="003819F9" w:rsidRPr="004A455E" w:rsidRDefault="003819F9" w:rsidP="00E33F9E"/>
        </w:tc>
      </w:tr>
      <w:tr w:rsidR="003819F9" w:rsidRPr="00587F95" w14:paraId="788EC361" w14:textId="77777777" w:rsidTr="004F097F">
        <w:trPr>
          <w:trHeight w:val="330"/>
        </w:trPr>
        <w:tc>
          <w:tcPr>
            <w:tcW w:w="7655" w:type="dxa"/>
            <w:gridSpan w:val="4"/>
            <w:tcBorders>
              <w:top w:val="single" w:sz="4" w:space="0" w:color="auto"/>
              <w:left w:val="single" w:sz="4" w:space="0" w:color="auto"/>
              <w:bottom w:val="single" w:sz="4" w:space="0" w:color="auto"/>
              <w:right w:val="single" w:sz="4" w:space="0" w:color="auto"/>
            </w:tcBorders>
            <w:vAlign w:val="center"/>
          </w:tcPr>
          <w:p w14:paraId="5C141BAB" w14:textId="50381379" w:rsidR="003819F9" w:rsidRPr="00C67994" w:rsidRDefault="003819F9" w:rsidP="003819F9">
            <w:pPr>
              <w:jc w:val="right"/>
              <w:rPr>
                <w:b/>
                <w:bCs/>
                <w:color w:val="FF0000"/>
              </w:rPr>
            </w:pPr>
            <w:r w:rsidRPr="00AC036F">
              <w:t>Bendra suma Eur su PVM:</w:t>
            </w:r>
          </w:p>
        </w:tc>
        <w:tc>
          <w:tcPr>
            <w:tcW w:w="1559" w:type="dxa"/>
            <w:tcBorders>
              <w:top w:val="single" w:sz="4" w:space="0" w:color="auto"/>
              <w:left w:val="single" w:sz="4" w:space="0" w:color="auto"/>
              <w:bottom w:val="single" w:sz="4" w:space="0" w:color="auto"/>
              <w:right w:val="single" w:sz="4" w:space="0" w:color="auto"/>
            </w:tcBorders>
          </w:tcPr>
          <w:p w14:paraId="0A76545A" w14:textId="77777777" w:rsidR="003819F9" w:rsidRPr="00587F95" w:rsidRDefault="003819F9" w:rsidP="00E33F9E"/>
        </w:tc>
      </w:tr>
    </w:tbl>
    <w:p w14:paraId="2AD5A795" w14:textId="77777777" w:rsidR="009B0CC2" w:rsidRPr="00946B1E" w:rsidRDefault="009B0CC2" w:rsidP="009B0CC2">
      <w:pPr>
        <w:jc w:val="both"/>
        <w:rPr>
          <w:bCs/>
        </w:rPr>
      </w:pPr>
    </w:p>
    <w:p w14:paraId="0F5B62F1" w14:textId="77777777" w:rsidR="001A4E8C" w:rsidRPr="00946B1E" w:rsidRDefault="001A4E8C" w:rsidP="001A4E8C">
      <w:pPr>
        <w:pStyle w:val="Sraopastraipa"/>
        <w:ind w:left="0" w:firstLine="1296"/>
        <w:jc w:val="both"/>
        <w:rPr>
          <w:bCs/>
          <w:noProof/>
        </w:rPr>
      </w:pPr>
      <w:r w:rsidRPr="00946B1E">
        <w:rPr>
          <w:bCs/>
          <w:noProof/>
        </w:rPr>
        <w:t>*Į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atsarginiu detalių bei medžiagų paieškos laikas ir t.t.).</w:t>
      </w:r>
    </w:p>
    <w:p w14:paraId="3FEF6868" w14:textId="77777777" w:rsidR="001A4E8C" w:rsidRPr="00946B1E" w:rsidRDefault="001A4E8C" w:rsidP="001A4E8C">
      <w:pPr>
        <w:ind w:firstLine="1296"/>
        <w:jc w:val="both"/>
        <w:rPr>
          <w:bCs/>
          <w:noProof/>
        </w:rPr>
      </w:pPr>
      <w:r w:rsidRPr="00946B1E">
        <w:rPr>
          <w:bCs/>
          <w:noProof/>
        </w:rPr>
        <w:t>Preliminarus gedimo šalinimo laikas negalės būti viršijamas daugiai nei 1 valanda ir bus fiksuojamas nuo laiko, kai darbuotojas (darbuotojai) atvyks į gedimo šalinimo vietą.</w:t>
      </w:r>
    </w:p>
    <w:p w14:paraId="5E8521BD" w14:textId="77777777" w:rsidR="001A4E8C" w:rsidRPr="00946B1E" w:rsidRDefault="001A4E8C" w:rsidP="001A4E8C">
      <w:pPr>
        <w:rPr>
          <w:bCs/>
        </w:rPr>
      </w:pPr>
    </w:p>
    <w:p w14:paraId="2328FC81" w14:textId="77777777" w:rsidR="009B0CC2" w:rsidRDefault="009B0CC2" w:rsidP="009B0CC2">
      <w:pPr>
        <w:jc w:val="center"/>
        <w:rPr>
          <w:bCs/>
        </w:rPr>
      </w:pPr>
    </w:p>
    <w:p w14:paraId="01083ADB" w14:textId="77777777" w:rsidR="00633C2D" w:rsidRDefault="00633C2D" w:rsidP="001A4E8C">
      <w:pPr>
        <w:rPr>
          <w:bCs/>
        </w:rPr>
      </w:pPr>
    </w:p>
    <w:p w14:paraId="766BB408" w14:textId="62246273" w:rsidR="009B0CC2" w:rsidRPr="007A3ACD" w:rsidRDefault="007A3ACD" w:rsidP="009B0CC2">
      <w:pPr>
        <w:jc w:val="center"/>
        <w:rPr>
          <w:b/>
        </w:rPr>
      </w:pPr>
      <w:r w:rsidRPr="007A3ACD">
        <w:rPr>
          <w:b/>
        </w:rPr>
        <w:lastRenderedPageBreak/>
        <w:t>KEIČIAMŲ PAGRINDINIŲ RADIOLOKACINĖS STOTIES KOMPONENTŲ DETALIŲ  ĮKAINIAI</w:t>
      </w:r>
    </w:p>
    <w:p w14:paraId="1CE68893" w14:textId="5053EAE2" w:rsidR="009B0CC2" w:rsidRPr="00F77B50" w:rsidRDefault="009B0CC2" w:rsidP="001D7037">
      <w:pPr>
        <w:jc w:val="right"/>
        <w:rPr>
          <w:bCs/>
        </w:rPr>
      </w:pPr>
      <w:r w:rsidRPr="00F77B50">
        <w:rPr>
          <w:bCs/>
        </w:rPr>
        <w:t>2 lentelė</w:t>
      </w:r>
    </w:p>
    <w:p w14:paraId="4A034C96" w14:textId="77777777" w:rsidR="003819F9" w:rsidRDefault="003819F9" w:rsidP="009B0CC2">
      <w:pPr>
        <w:jc w:val="center"/>
        <w:rPr>
          <w:bC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3767"/>
        <w:gridCol w:w="1843"/>
        <w:gridCol w:w="1418"/>
        <w:gridCol w:w="1559"/>
      </w:tblGrid>
      <w:tr w:rsidR="006D2776" w:rsidRPr="00E2388D" w14:paraId="767D553D" w14:textId="77777777" w:rsidTr="00AC3DF9">
        <w:trPr>
          <w:trHeight w:val="404"/>
        </w:trPr>
        <w:tc>
          <w:tcPr>
            <w:tcW w:w="656" w:type="dxa"/>
            <w:vAlign w:val="center"/>
          </w:tcPr>
          <w:p w14:paraId="1126C33D" w14:textId="77777777" w:rsidR="008D1391" w:rsidRPr="00E2388D" w:rsidRDefault="008D1391" w:rsidP="00E33F9E">
            <w:pPr>
              <w:jc w:val="center"/>
            </w:pPr>
            <w:r w:rsidRPr="00E2388D">
              <w:t>Eil.</w:t>
            </w:r>
          </w:p>
          <w:p w14:paraId="171CBA2D" w14:textId="77777777" w:rsidR="008D1391" w:rsidRPr="00E2388D" w:rsidRDefault="008D1391" w:rsidP="00E33F9E">
            <w:pPr>
              <w:jc w:val="center"/>
            </w:pPr>
            <w:r w:rsidRPr="00E2388D">
              <w:t>Nr.</w:t>
            </w:r>
          </w:p>
        </w:tc>
        <w:tc>
          <w:tcPr>
            <w:tcW w:w="3767" w:type="dxa"/>
            <w:noWrap/>
            <w:vAlign w:val="center"/>
          </w:tcPr>
          <w:p w14:paraId="441F20F8" w14:textId="77777777" w:rsidR="008D1391" w:rsidRPr="00E2388D" w:rsidRDefault="008D1391" w:rsidP="00E33F9E">
            <w:pPr>
              <w:ind w:firstLine="33"/>
              <w:jc w:val="center"/>
            </w:pPr>
            <w:r w:rsidRPr="00E2388D">
              <w:t>Dalių pavadinimas</w:t>
            </w:r>
          </w:p>
        </w:tc>
        <w:tc>
          <w:tcPr>
            <w:tcW w:w="1843" w:type="dxa"/>
          </w:tcPr>
          <w:p w14:paraId="7940B503" w14:textId="4B8A6D25" w:rsidR="008D1391" w:rsidRPr="00E2388D" w:rsidRDefault="00E2388D" w:rsidP="00E33F9E">
            <w:pPr>
              <w:jc w:val="center"/>
            </w:pPr>
            <w:r w:rsidRPr="00E2388D">
              <w:t>**</w:t>
            </w:r>
            <w:r w:rsidR="008D1391" w:rsidRPr="00E2388D">
              <w:t>Planuojamas preliminarus įsigijimo kiekis</w:t>
            </w:r>
          </w:p>
        </w:tc>
        <w:tc>
          <w:tcPr>
            <w:tcW w:w="1418" w:type="dxa"/>
          </w:tcPr>
          <w:p w14:paraId="19A7D258" w14:textId="77777777" w:rsidR="008D1391" w:rsidRPr="00E2388D" w:rsidRDefault="008D1391" w:rsidP="008D1391">
            <w:pPr>
              <w:jc w:val="center"/>
            </w:pPr>
            <w:r w:rsidRPr="00E2388D">
              <w:t>Vieneto kaina EUR</w:t>
            </w:r>
          </w:p>
          <w:p w14:paraId="1D660E17" w14:textId="563D3097" w:rsidR="008D1391" w:rsidRPr="00E2388D" w:rsidRDefault="008D1391" w:rsidP="008D1391">
            <w:pPr>
              <w:jc w:val="center"/>
            </w:pPr>
            <w:r w:rsidRPr="00E2388D">
              <w:t>su PVM</w:t>
            </w:r>
          </w:p>
        </w:tc>
        <w:tc>
          <w:tcPr>
            <w:tcW w:w="1559" w:type="dxa"/>
            <w:noWrap/>
            <w:vAlign w:val="center"/>
          </w:tcPr>
          <w:p w14:paraId="73A405BF" w14:textId="285B5758" w:rsidR="008D1391" w:rsidRPr="00E2388D" w:rsidRDefault="008D1391" w:rsidP="00E33F9E">
            <w:pPr>
              <w:jc w:val="center"/>
            </w:pPr>
            <w:r w:rsidRPr="00E2388D">
              <w:rPr>
                <w:sz w:val="22"/>
                <w:szCs w:val="22"/>
              </w:rPr>
              <w:t xml:space="preserve">Bendra kaina Eur su PVM </w:t>
            </w:r>
            <w:r w:rsidRPr="00E2388D">
              <w:rPr>
                <w:iCs/>
                <w:sz w:val="22"/>
                <w:szCs w:val="22"/>
              </w:rPr>
              <w:t>(3x4)</w:t>
            </w:r>
            <w:r w:rsidRPr="00E2388D">
              <w:t xml:space="preserve"> </w:t>
            </w:r>
          </w:p>
        </w:tc>
      </w:tr>
      <w:tr w:rsidR="006D2776" w:rsidRPr="006D2776" w14:paraId="04D89B48" w14:textId="77777777" w:rsidTr="00AC3DF9">
        <w:trPr>
          <w:trHeight w:val="256"/>
        </w:trPr>
        <w:tc>
          <w:tcPr>
            <w:tcW w:w="656" w:type="dxa"/>
          </w:tcPr>
          <w:p w14:paraId="66C1D5FE" w14:textId="04C9BCAD" w:rsidR="00AC3DF9" w:rsidRPr="006D2776" w:rsidRDefault="00AC3DF9" w:rsidP="00AC3DF9">
            <w:pPr>
              <w:jc w:val="center"/>
              <w:rPr>
                <w:b/>
                <w:bCs/>
              </w:rPr>
            </w:pPr>
            <w:r w:rsidRPr="006D2776">
              <w:rPr>
                <w:b/>
                <w:bCs/>
              </w:rPr>
              <w:t>1</w:t>
            </w:r>
          </w:p>
        </w:tc>
        <w:tc>
          <w:tcPr>
            <w:tcW w:w="3767" w:type="dxa"/>
            <w:noWrap/>
          </w:tcPr>
          <w:p w14:paraId="353B4DE3" w14:textId="4A57F012" w:rsidR="00AC3DF9" w:rsidRPr="006D2776" w:rsidRDefault="00AC3DF9" w:rsidP="00AC3DF9">
            <w:pPr>
              <w:jc w:val="center"/>
              <w:rPr>
                <w:b/>
                <w:bCs/>
              </w:rPr>
            </w:pPr>
            <w:r w:rsidRPr="006D2776">
              <w:rPr>
                <w:b/>
                <w:bCs/>
              </w:rPr>
              <w:t>2</w:t>
            </w:r>
          </w:p>
        </w:tc>
        <w:tc>
          <w:tcPr>
            <w:tcW w:w="1843" w:type="dxa"/>
          </w:tcPr>
          <w:p w14:paraId="3F27DB6D" w14:textId="2AA1B75C" w:rsidR="00AC3DF9" w:rsidRPr="006D2776" w:rsidRDefault="00AC3DF9" w:rsidP="00AC3DF9">
            <w:pPr>
              <w:jc w:val="center"/>
              <w:rPr>
                <w:b/>
                <w:bCs/>
              </w:rPr>
            </w:pPr>
            <w:r w:rsidRPr="006D2776">
              <w:rPr>
                <w:b/>
                <w:bCs/>
              </w:rPr>
              <w:t>3</w:t>
            </w:r>
          </w:p>
        </w:tc>
        <w:tc>
          <w:tcPr>
            <w:tcW w:w="1418" w:type="dxa"/>
          </w:tcPr>
          <w:p w14:paraId="7719B5E4" w14:textId="19040F94" w:rsidR="00AC3DF9" w:rsidRPr="006D2776" w:rsidRDefault="00AC3DF9" w:rsidP="00AC3DF9">
            <w:pPr>
              <w:jc w:val="center"/>
              <w:rPr>
                <w:b/>
                <w:bCs/>
              </w:rPr>
            </w:pPr>
            <w:r w:rsidRPr="006D2776">
              <w:rPr>
                <w:b/>
                <w:bCs/>
              </w:rPr>
              <w:t>4</w:t>
            </w:r>
          </w:p>
        </w:tc>
        <w:tc>
          <w:tcPr>
            <w:tcW w:w="1559" w:type="dxa"/>
            <w:noWrap/>
            <w:vAlign w:val="center"/>
          </w:tcPr>
          <w:p w14:paraId="3063EF1B" w14:textId="4BD65B5C" w:rsidR="00AC3DF9" w:rsidRPr="006D2776" w:rsidRDefault="00AC3DF9" w:rsidP="00AC3DF9">
            <w:pPr>
              <w:jc w:val="center"/>
              <w:rPr>
                <w:b/>
                <w:bCs/>
              </w:rPr>
            </w:pPr>
            <w:r w:rsidRPr="006D2776">
              <w:rPr>
                <w:b/>
                <w:bCs/>
              </w:rPr>
              <w:t>5</w:t>
            </w:r>
          </w:p>
        </w:tc>
      </w:tr>
      <w:tr w:rsidR="006D2776" w:rsidRPr="006D2776" w14:paraId="628EAEE3" w14:textId="77777777" w:rsidTr="00AC3DF9">
        <w:trPr>
          <w:trHeight w:val="256"/>
        </w:trPr>
        <w:tc>
          <w:tcPr>
            <w:tcW w:w="656" w:type="dxa"/>
          </w:tcPr>
          <w:p w14:paraId="413BF1E2" w14:textId="77777777" w:rsidR="00245D3F" w:rsidRPr="006D2776" w:rsidRDefault="00245D3F" w:rsidP="00245D3F">
            <w:pPr>
              <w:jc w:val="center"/>
            </w:pPr>
            <w:r w:rsidRPr="006D2776">
              <w:t>1.</w:t>
            </w:r>
          </w:p>
        </w:tc>
        <w:tc>
          <w:tcPr>
            <w:tcW w:w="3767" w:type="dxa"/>
            <w:noWrap/>
          </w:tcPr>
          <w:p w14:paraId="33BB3428" w14:textId="3A47D42E" w:rsidR="00245D3F" w:rsidRPr="006D2776" w:rsidRDefault="00245D3F" w:rsidP="00245D3F">
            <w:pPr>
              <w:jc w:val="both"/>
            </w:pPr>
            <w:r w:rsidRPr="006D2776">
              <w:t>Antenos sukimo reduktoriaus „ST1F10-5/6-SO-N1-H1“</w:t>
            </w:r>
          </w:p>
        </w:tc>
        <w:tc>
          <w:tcPr>
            <w:tcW w:w="1843" w:type="dxa"/>
          </w:tcPr>
          <w:p w14:paraId="2FCCC031" w14:textId="4526A8FB" w:rsidR="00245D3F" w:rsidRPr="006D2776" w:rsidRDefault="0050401E" w:rsidP="00245D3F">
            <w:pPr>
              <w:jc w:val="center"/>
            </w:pPr>
            <w:r>
              <w:t>1</w:t>
            </w:r>
          </w:p>
        </w:tc>
        <w:tc>
          <w:tcPr>
            <w:tcW w:w="1418" w:type="dxa"/>
          </w:tcPr>
          <w:p w14:paraId="3815A87D" w14:textId="77777777" w:rsidR="00245D3F" w:rsidRPr="006D2776" w:rsidRDefault="00245D3F" w:rsidP="00CF68C3">
            <w:pPr>
              <w:jc w:val="center"/>
            </w:pPr>
          </w:p>
        </w:tc>
        <w:tc>
          <w:tcPr>
            <w:tcW w:w="1559" w:type="dxa"/>
            <w:noWrap/>
            <w:vAlign w:val="center"/>
          </w:tcPr>
          <w:p w14:paraId="5CF5F396" w14:textId="6F37506F" w:rsidR="00245D3F" w:rsidRPr="006D2776" w:rsidRDefault="00245D3F" w:rsidP="00CF68C3">
            <w:pPr>
              <w:jc w:val="center"/>
            </w:pPr>
          </w:p>
        </w:tc>
      </w:tr>
      <w:tr w:rsidR="006D2776" w:rsidRPr="006D2776" w14:paraId="4E7F4526" w14:textId="77777777" w:rsidTr="00AC3DF9">
        <w:trPr>
          <w:trHeight w:val="196"/>
        </w:trPr>
        <w:tc>
          <w:tcPr>
            <w:tcW w:w="656" w:type="dxa"/>
          </w:tcPr>
          <w:p w14:paraId="16D81BCD" w14:textId="77777777" w:rsidR="00245D3F" w:rsidRPr="006D2776" w:rsidRDefault="00245D3F" w:rsidP="00245D3F">
            <w:pPr>
              <w:jc w:val="center"/>
            </w:pPr>
            <w:r w:rsidRPr="006D2776">
              <w:t>2.</w:t>
            </w:r>
          </w:p>
        </w:tc>
        <w:tc>
          <w:tcPr>
            <w:tcW w:w="3767" w:type="dxa"/>
            <w:noWrap/>
          </w:tcPr>
          <w:p w14:paraId="7BAF3912" w14:textId="55C488E2" w:rsidR="00245D3F" w:rsidRPr="006D2776" w:rsidRDefault="00245D3F" w:rsidP="00245D3F">
            <w:pPr>
              <w:jc w:val="both"/>
            </w:pPr>
            <w:r w:rsidRPr="006D2776">
              <w:t>Antenos reduktoriaus „SBS-900-2“ guolis</w:t>
            </w:r>
          </w:p>
        </w:tc>
        <w:tc>
          <w:tcPr>
            <w:tcW w:w="1843" w:type="dxa"/>
          </w:tcPr>
          <w:p w14:paraId="0C2D7130" w14:textId="5B8E01B4" w:rsidR="00245D3F" w:rsidRPr="006D2776" w:rsidRDefault="0050401E" w:rsidP="00245D3F">
            <w:pPr>
              <w:jc w:val="center"/>
            </w:pPr>
            <w:r>
              <w:t>5</w:t>
            </w:r>
          </w:p>
        </w:tc>
        <w:tc>
          <w:tcPr>
            <w:tcW w:w="1418" w:type="dxa"/>
          </w:tcPr>
          <w:p w14:paraId="008BD665" w14:textId="77777777" w:rsidR="00245D3F" w:rsidRPr="006D2776" w:rsidRDefault="00245D3F" w:rsidP="00CF68C3">
            <w:pPr>
              <w:jc w:val="center"/>
            </w:pPr>
          </w:p>
        </w:tc>
        <w:tc>
          <w:tcPr>
            <w:tcW w:w="1559" w:type="dxa"/>
            <w:noWrap/>
            <w:vAlign w:val="center"/>
          </w:tcPr>
          <w:p w14:paraId="465BE57A" w14:textId="31ED881F" w:rsidR="00245D3F" w:rsidRPr="006D2776" w:rsidRDefault="00245D3F" w:rsidP="00CF68C3">
            <w:pPr>
              <w:jc w:val="center"/>
            </w:pPr>
          </w:p>
        </w:tc>
      </w:tr>
      <w:tr w:rsidR="006D2776" w:rsidRPr="006D2776" w14:paraId="16792E76" w14:textId="77777777" w:rsidTr="00AC3DF9">
        <w:trPr>
          <w:trHeight w:val="225"/>
        </w:trPr>
        <w:tc>
          <w:tcPr>
            <w:tcW w:w="656" w:type="dxa"/>
          </w:tcPr>
          <w:p w14:paraId="038C95C1" w14:textId="77777777" w:rsidR="00245D3F" w:rsidRPr="006D2776" w:rsidRDefault="00245D3F" w:rsidP="00245D3F">
            <w:pPr>
              <w:jc w:val="center"/>
            </w:pPr>
            <w:r w:rsidRPr="006D2776">
              <w:t>3</w:t>
            </w:r>
          </w:p>
        </w:tc>
        <w:tc>
          <w:tcPr>
            <w:tcW w:w="3767" w:type="dxa"/>
            <w:noWrap/>
            <w:vAlign w:val="center"/>
          </w:tcPr>
          <w:p w14:paraId="4359C383" w14:textId="55D5C682" w:rsidR="00245D3F" w:rsidRPr="006D2776" w:rsidRDefault="00245D3F" w:rsidP="00245D3F">
            <w:r w:rsidRPr="006D2776">
              <w:t>Radiolokacinės stoties „SBS-900-2“ maitinimo šaltinis</w:t>
            </w:r>
          </w:p>
        </w:tc>
        <w:tc>
          <w:tcPr>
            <w:tcW w:w="1843" w:type="dxa"/>
          </w:tcPr>
          <w:p w14:paraId="65AE4D7B" w14:textId="3262CBCE" w:rsidR="00245D3F" w:rsidRPr="006D2776" w:rsidRDefault="00245D3F" w:rsidP="00245D3F">
            <w:pPr>
              <w:jc w:val="center"/>
            </w:pPr>
            <w:r w:rsidRPr="006D2776">
              <w:t>1</w:t>
            </w:r>
          </w:p>
        </w:tc>
        <w:tc>
          <w:tcPr>
            <w:tcW w:w="1418" w:type="dxa"/>
          </w:tcPr>
          <w:p w14:paraId="6C5AF4AB" w14:textId="77777777" w:rsidR="00245D3F" w:rsidRPr="006D2776" w:rsidRDefault="00245D3F" w:rsidP="00CF68C3">
            <w:pPr>
              <w:jc w:val="center"/>
            </w:pPr>
          </w:p>
        </w:tc>
        <w:tc>
          <w:tcPr>
            <w:tcW w:w="1559" w:type="dxa"/>
            <w:noWrap/>
            <w:vAlign w:val="center"/>
          </w:tcPr>
          <w:p w14:paraId="6ADF602A" w14:textId="0FAC9EF6" w:rsidR="00245D3F" w:rsidRPr="006D2776" w:rsidRDefault="00245D3F" w:rsidP="00CF68C3">
            <w:pPr>
              <w:jc w:val="center"/>
            </w:pPr>
          </w:p>
        </w:tc>
      </w:tr>
      <w:tr w:rsidR="006D2776" w:rsidRPr="006D2776" w14:paraId="1E662D71" w14:textId="77777777" w:rsidTr="00AC3DF9">
        <w:trPr>
          <w:trHeight w:val="225"/>
        </w:trPr>
        <w:tc>
          <w:tcPr>
            <w:tcW w:w="656" w:type="dxa"/>
          </w:tcPr>
          <w:p w14:paraId="219231BA" w14:textId="71E9D3EC" w:rsidR="00245D3F" w:rsidRPr="006D2776" w:rsidRDefault="00245D3F" w:rsidP="00245D3F">
            <w:pPr>
              <w:jc w:val="center"/>
            </w:pPr>
            <w:r w:rsidRPr="006D2776">
              <w:t>4</w:t>
            </w:r>
          </w:p>
        </w:tc>
        <w:tc>
          <w:tcPr>
            <w:tcW w:w="3767" w:type="dxa"/>
            <w:noWrap/>
            <w:vAlign w:val="center"/>
          </w:tcPr>
          <w:p w14:paraId="008A740E" w14:textId="7F1A94EA" w:rsidR="00245D3F" w:rsidRPr="006D2776" w:rsidRDefault="00245D3F" w:rsidP="00245D3F">
            <w:r w:rsidRPr="006D2776">
              <w:t xml:space="preserve">Antenos dažnio keitiklis </w:t>
            </w:r>
            <w:r w:rsidR="002A5D20" w:rsidRPr="006D2776">
              <w:t>„</w:t>
            </w:r>
            <w:r w:rsidRPr="006D2776">
              <w:t>VF-S15</w:t>
            </w:r>
            <w:r w:rsidR="002A5D20" w:rsidRPr="006D2776">
              <w:t>“</w:t>
            </w:r>
          </w:p>
        </w:tc>
        <w:tc>
          <w:tcPr>
            <w:tcW w:w="1843" w:type="dxa"/>
          </w:tcPr>
          <w:p w14:paraId="5A92FB80" w14:textId="685C40F6" w:rsidR="00245D3F" w:rsidRPr="006D2776" w:rsidRDefault="00245D3F" w:rsidP="00245D3F">
            <w:pPr>
              <w:jc w:val="center"/>
            </w:pPr>
            <w:r w:rsidRPr="006D2776">
              <w:t>1</w:t>
            </w:r>
          </w:p>
        </w:tc>
        <w:tc>
          <w:tcPr>
            <w:tcW w:w="1418" w:type="dxa"/>
          </w:tcPr>
          <w:p w14:paraId="786511E5" w14:textId="77777777" w:rsidR="00245D3F" w:rsidRPr="006D2776" w:rsidRDefault="00245D3F" w:rsidP="00CF68C3">
            <w:pPr>
              <w:jc w:val="center"/>
            </w:pPr>
          </w:p>
        </w:tc>
        <w:tc>
          <w:tcPr>
            <w:tcW w:w="1559" w:type="dxa"/>
            <w:noWrap/>
            <w:vAlign w:val="center"/>
          </w:tcPr>
          <w:p w14:paraId="53C7431A" w14:textId="78693D64" w:rsidR="00245D3F" w:rsidRPr="006D2776" w:rsidRDefault="00245D3F" w:rsidP="00CF68C3">
            <w:pPr>
              <w:jc w:val="center"/>
            </w:pPr>
          </w:p>
        </w:tc>
      </w:tr>
      <w:tr w:rsidR="006D2776" w:rsidRPr="006D2776" w14:paraId="408C5F66" w14:textId="77777777" w:rsidTr="00AC3DF9">
        <w:trPr>
          <w:trHeight w:val="225"/>
        </w:trPr>
        <w:tc>
          <w:tcPr>
            <w:tcW w:w="656" w:type="dxa"/>
          </w:tcPr>
          <w:p w14:paraId="353B8951" w14:textId="32740370" w:rsidR="00245D3F" w:rsidRPr="006D2776" w:rsidRDefault="00245D3F" w:rsidP="00245D3F">
            <w:pPr>
              <w:jc w:val="center"/>
            </w:pPr>
            <w:r w:rsidRPr="006D2776">
              <w:t>5</w:t>
            </w:r>
          </w:p>
        </w:tc>
        <w:tc>
          <w:tcPr>
            <w:tcW w:w="3767" w:type="dxa"/>
            <w:noWrap/>
            <w:vAlign w:val="center"/>
          </w:tcPr>
          <w:p w14:paraId="480FAA23" w14:textId="5B34D97E" w:rsidR="00245D3F" w:rsidRPr="006D2776" w:rsidRDefault="00245D3F" w:rsidP="00245D3F">
            <w:r w:rsidRPr="006D2776">
              <w:rPr>
                <w:szCs w:val="24"/>
              </w:rPr>
              <w:t xml:space="preserve">Aptarnavimo kompiuterio LCD monitorius (nemažesnis kaip 24“colių įstrižainė, ekrano skiriamoji geba nemažesnė kaip </w:t>
            </w:r>
            <w:hyperlink r:id="rId8" w:history="1">
              <w:r w:rsidRPr="006D2776">
                <w:rPr>
                  <w:rStyle w:val="Hipersaitas"/>
                  <w:color w:val="auto"/>
                  <w:szCs w:val="24"/>
                  <w:u w:val="none"/>
                </w:rPr>
                <w:t xml:space="preserve">2560 x 1440 </w:t>
              </w:r>
            </w:hyperlink>
            <w:r w:rsidRPr="006D2776">
              <w:rPr>
                <w:szCs w:val="24"/>
              </w:rPr>
              <w:t xml:space="preserve">, jungtys VGA,  DVI, </w:t>
            </w:r>
            <w:proofErr w:type="spellStart"/>
            <w:r w:rsidRPr="006D2776">
              <w:rPr>
                <w:szCs w:val="24"/>
              </w:rPr>
              <w:t>DisplayPort</w:t>
            </w:r>
            <w:proofErr w:type="spellEnd"/>
            <w:r w:rsidRPr="006D2776">
              <w:rPr>
                <w:szCs w:val="24"/>
              </w:rPr>
              <w:t>, ne mažiau 2xUSB, su vidiniais garsiakalbiais) .</w:t>
            </w:r>
          </w:p>
        </w:tc>
        <w:tc>
          <w:tcPr>
            <w:tcW w:w="1843" w:type="dxa"/>
          </w:tcPr>
          <w:p w14:paraId="1BFEE605" w14:textId="2D4F2C23" w:rsidR="00245D3F" w:rsidRPr="006D2776" w:rsidRDefault="00245D3F" w:rsidP="00245D3F">
            <w:pPr>
              <w:jc w:val="center"/>
            </w:pPr>
            <w:r w:rsidRPr="006D2776">
              <w:t>6</w:t>
            </w:r>
          </w:p>
        </w:tc>
        <w:tc>
          <w:tcPr>
            <w:tcW w:w="1418" w:type="dxa"/>
          </w:tcPr>
          <w:p w14:paraId="1CCB1779" w14:textId="77777777" w:rsidR="00245D3F" w:rsidRPr="006D2776" w:rsidRDefault="00245D3F" w:rsidP="00CF68C3">
            <w:pPr>
              <w:jc w:val="center"/>
            </w:pPr>
          </w:p>
        </w:tc>
        <w:tc>
          <w:tcPr>
            <w:tcW w:w="1559" w:type="dxa"/>
            <w:noWrap/>
            <w:vAlign w:val="center"/>
          </w:tcPr>
          <w:p w14:paraId="365045A3" w14:textId="77777777" w:rsidR="00245D3F" w:rsidRPr="006D2776" w:rsidRDefault="00245D3F" w:rsidP="00CF68C3">
            <w:pPr>
              <w:jc w:val="center"/>
            </w:pPr>
          </w:p>
        </w:tc>
      </w:tr>
      <w:tr w:rsidR="006D2776" w:rsidRPr="006D2776" w14:paraId="7E4324DF" w14:textId="77777777" w:rsidTr="00AC3DF9">
        <w:trPr>
          <w:trHeight w:val="225"/>
        </w:trPr>
        <w:tc>
          <w:tcPr>
            <w:tcW w:w="656" w:type="dxa"/>
          </w:tcPr>
          <w:p w14:paraId="41F81A71" w14:textId="5C24375E" w:rsidR="00245D3F" w:rsidRPr="006D2776" w:rsidRDefault="00245D3F" w:rsidP="00245D3F">
            <w:pPr>
              <w:jc w:val="center"/>
            </w:pPr>
            <w:r w:rsidRPr="006D2776">
              <w:t>6</w:t>
            </w:r>
          </w:p>
        </w:tc>
        <w:tc>
          <w:tcPr>
            <w:tcW w:w="3767" w:type="dxa"/>
            <w:noWrap/>
            <w:vAlign w:val="center"/>
          </w:tcPr>
          <w:p w14:paraId="661B3604" w14:textId="37147B2F" w:rsidR="00245D3F" w:rsidRPr="006D2776" w:rsidRDefault="00245D3F" w:rsidP="00245D3F">
            <w:r w:rsidRPr="006D2776">
              <w:t xml:space="preserve">Aktyvinis </w:t>
            </w:r>
            <w:proofErr w:type="spellStart"/>
            <w:r w:rsidRPr="006D2776">
              <w:t>bangolaidžio</w:t>
            </w:r>
            <w:proofErr w:type="spellEnd"/>
            <w:r w:rsidRPr="006D2776">
              <w:t xml:space="preserve"> džiovintuvas „</w:t>
            </w:r>
            <w:proofErr w:type="spellStart"/>
            <w:r w:rsidRPr="006D2776">
              <w:t>Air</w:t>
            </w:r>
            <w:proofErr w:type="spellEnd"/>
            <w:r w:rsidRPr="006D2776">
              <w:t xml:space="preserve"> </w:t>
            </w:r>
            <w:proofErr w:type="spellStart"/>
            <w:r w:rsidRPr="006D2776">
              <w:t>Dryer</w:t>
            </w:r>
            <w:proofErr w:type="spellEnd"/>
            <w:r w:rsidRPr="006D2776">
              <w:t xml:space="preserve"> </w:t>
            </w:r>
            <w:proofErr w:type="spellStart"/>
            <w:r w:rsidRPr="006D2776">
              <w:t>Option</w:t>
            </w:r>
            <w:proofErr w:type="spellEnd"/>
            <w:r w:rsidRPr="006D2776">
              <w:t xml:space="preserve"> </w:t>
            </w:r>
            <w:proofErr w:type="spellStart"/>
            <w:r w:rsidRPr="006D2776">
              <w:t>Kit</w:t>
            </w:r>
            <w:proofErr w:type="spellEnd"/>
            <w:r w:rsidRPr="006D2776">
              <w:t xml:space="preserve"> (</w:t>
            </w:r>
            <w:proofErr w:type="spellStart"/>
            <w:r w:rsidRPr="006D2776">
              <w:t>Single</w:t>
            </w:r>
            <w:proofErr w:type="spellEnd"/>
            <w:r w:rsidRPr="006D2776">
              <w:t xml:space="preserve"> W/G)“</w:t>
            </w:r>
          </w:p>
        </w:tc>
        <w:tc>
          <w:tcPr>
            <w:tcW w:w="1843" w:type="dxa"/>
          </w:tcPr>
          <w:p w14:paraId="3CF436E8" w14:textId="2646C82D" w:rsidR="00245D3F" w:rsidRPr="006D2776" w:rsidRDefault="0050401E" w:rsidP="00245D3F">
            <w:pPr>
              <w:jc w:val="center"/>
            </w:pPr>
            <w:r>
              <w:t>1</w:t>
            </w:r>
          </w:p>
        </w:tc>
        <w:tc>
          <w:tcPr>
            <w:tcW w:w="1418" w:type="dxa"/>
          </w:tcPr>
          <w:p w14:paraId="565EED3F" w14:textId="77777777" w:rsidR="00245D3F" w:rsidRPr="006D2776" w:rsidRDefault="00245D3F" w:rsidP="00CF68C3">
            <w:pPr>
              <w:jc w:val="center"/>
            </w:pPr>
          </w:p>
        </w:tc>
        <w:tc>
          <w:tcPr>
            <w:tcW w:w="1559" w:type="dxa"/>
            <w:noWrap/>
            <w:vAlign w:val="center"/>
          </w:tcPr>
          <w:p w14:paraId="7FEB3AFE" w14:textId="586C8609" w:rsidR="00245D3F" w:rsidRPr="006D2776" w:rsidRDefault="00245D3F" w:rsidP="00CF68C3">
            <w:pPr>
              <w:jc w:val="center"/>
            </w:pPr>
          </w:p>
        </w:tc>
      </w:tr>
      <w:tr w:rsidR="003B3E6A" w:rsidRPr="006F0B2D" w14:paraId="35981859" w14:textId="77777777" w:rsidTr="00AA5CC2">
        <w:trPr>
          <w:trHeight w:val="70"/>
        </w:trPr>
        <w:tc>
          <w:tcPr>
            <w:tcW w:w="7684" w:type="dxa"/>
            <w:gridSpan w:val="4"/>
          </w:tcPr>
          <w:p w14:paraId="53A4A47C" w14:textId="4BBA692C" w:rsidR="003B3E6A" w:rsidRPr="006F0B2D" w:rsidRDefault="003B3E6A" w:rsidP="003B3E6A">
            <w:pPr>
              <w:jc w:val="right"/>
            </w:pPr>
            <w:r w:rsidRPr="00AC036F">
              <w:t>Bendra suma Eur su PVM:</w:t>
            </w:r>
          </w:p>
        </w:tc>
        <w:tc>
          <w:tcPr>
            <w:tcW w:w="1559" w:type="dxa"/>
            <w:noWrap/>
            <w:vAlign w:val="center"/>
          </w:tcPr>
          <w:p w14:paraId="3DF686A4" w14:textId="16444200" w:rsidR="003B3E6A" w:rsidRPr="006F0B2D" w:rsidRDefault="003B3E6A" w:rsidP="00E33F9E"/>
        </w:tc>
      </w:tr>
    </w:tbl>
    <w:p w14:paraId="16671822" w14:textId="415908C8" w:rsidR="001A4E8C" w:rsidRDefault="001A4E8C" w:rsidP="001A4E8C">
      <w:pPr>
        <w:ind w:firstLine="1296"/>
        <w:jc w:val="both"/>
        <w:rPr>
          <w:b/>
        </w:rPr>
      </w:pPr>
      <w:r w:rsidRPr="003700AB">
        <w:rPr>
          <w:b/>
        </w:rPr>
        <w:t>P.S. Visas lentelėje išvardintas dalis</w:t>
      </w:r>
      <w:r>
        <w:rPr>
          <w:b/>
        </w:rPr>
        <w:t xml:space="preserve"> ir</w:t>
      </w:r>
      <w:r w:rsidRPr="003700AB">
        <w:rPr>
          <w:b/>
        </w:rPr>
        <w:t xml:space="preserve"> medžiagas pirkėjas neįsipareigoja pirkti ir pasilieka sau teise rinktis kokias dalys arba medžiagos bus perkamos.</w:t>
      </w:r>
    </w:p>
    <w:p w14:paraId="7D024AD7" w14:textId="77777777" w:rsidR="009B0CC2" w:rsidRPr="001A4E8C" w:rsidRDefault="009B0CC2" w:rsidP="009B0CC2">
      <w:pPr>
        <w:rPr>
          <w:b/>
          <w:bCs/>
        </w:rPr>
      </w:pPr>
    </w:p>
    <w:p w14:paraId="5BFE09BF" w14:textId="65B0CAAD" w:rsidR="009B0CC2" w:rsidRPr="003F5999" w:rsidRDefault="009B0CC2" w:rsidP="009B0CC2">
      <w:pPr>
        <w:ind w:firstLine="567"/>
      </w:pPr>
      <w:r w:rsidRPr="003F5999">
        <w:rPr>
          <w:b/>
          <w:bCs/>
          <w:lang w:val="pt-BR"/>
        </w:rPr>
        <w:t xml:space="preserve">Pirmos pirkimo objekto dalies </w:t>
      </w:r>
      <w:r w:rsidRPr="003F5999">
        <w:t>pas</w:t>
      </w:r>
      <w:r>
        <w:t>iūlymo</w:t>
      </w:r>
      <w:r w:rsidRPr="003F5999">
        <w:t xml:space="preserve"> bendra</w:t>
      </w:r>
      <w:r>
        <w:t xml:space="preserve"> (1-2 lentelių įkainių suma)</w:t>
      </w:r>
      <w:r w:rsidRPr="003F5999">
        <w:t xml:space="preserve"> kaina, Eur su PVM žodžiais:_____________________</w:t>
      </w:r>
      <w:r>
        <w:t>_________________________________________________</w:t>
      </w:r>
    </w:p>
    <w:p w14:paraId="30E7A76F" w14:textId="7B446BD9" w:rsidR="00A25C8C" w:rsidRPr="003F5999" w:rsidRDefault="00A25C8C" w:rsidP="00A25C8C">
      <w:pPr>
        <w:ind w:firstLine="567"/>
      </w:pPr>
    </w:p>
    <w:p w14:paraId="420F15B5" w14:textId="77777777" w:rsidR="00A25C8C" w:rsidRPr="003F5999" w:rsidRDefault="00A25C8C" w:rsidP="00A25C8C">
      <w:pPr>
        <w:keepNext/>
        <w:ind w:firstLine="567"/>
        <w:jc w:val="both"/>
      </w:pPr>
      <w:r w:rsidRPr="003F5999">
        <w:t xml:space="preserve">Jei suma skaičiais neatitinka sumos žodžiais, teisinga laikoma suma žodžiais. </w:t>
      </w:r>
    </w:p>
    <w:p w14:paraId="57C08610" w14:textId="77777777" w:rsidR="00A25C8C" w:rsidRPr="003F5999" w:rsidRDefault="00A25C8C" w:rsidP="00A25C8C">
      <w:pPr>
        <w:ind w:firstLine="567"/>
        <w:jc w:val="both"/>
      </w:pPr>
      <w:r w:rsidRPr="003F5999">
        <w:t xml:space="preserve">Į šią kainą įeina visos išlaidos </w:t>
      </w:r>
      <w:r w:rsidRPr="000A5B2C">
        <w:t>(įskaitant transportavimo, išmuitinimo ir pan.)</w:t>
      </w:r>
      <w:r w:rsidRPr="000A5B2C">
        <w:rPr>
          <w:b/>
        </w:rPr>
        <w:t xml:space="preserve"> </w:t>
      </w:r>
      <w:r w:rsidRPr="003F5999">
        <w:t>ir visi mokesčiai</w:t>
      </w:r>
      <w:r>
        <w:t>.</w:t>
      </w:r>
      <w:r w:rsidRPr="000A5B2C">
        <w:rPr>
          <w:b/>
          <w:color w:val="FF0000"/>
        </w:rPr>
        <w:t xml:space="preserve"> </w:t>
      </w:r>
    </w:p>
    <w:p w14:paraId="0FE3EE54" w14:textId="77777777" w:rsidR="00A25C8C" w:rsidRDefault="00A25C8C" w:rsidP="00A25C8C">
      <w:pPr>
        <w:ind w:firstLine="567"/>
        <w:jc w:val="both"/>
        <w:rPr>
          <w:bCs/>
          <w:noProof/>
        </w:rPr>
      </w:pPr>
    </w:p>
    <w:p w14:paraId="363AD02D" w14:textId="77777777" w:rsidR="00A25C8C" w:rsidRPr="00467240" w:rsidRDefault="00A25C8C" w:rsidP="00A25C8C">
      <w:pPr>
        <w:ind w:firstLine="567"/>
        <w:jc w:val="both"/>
        <w:rPr>
          <w:bCs/>
        </w:rPr>
      </w:pPr>
      <w:r w:rsidRPr="00467240">
        <w:rPr>
          <w:bCs/>
          <w:noProof/>
        </w:rPr>
        <w:t>Preliminarus gedimo šalinimo laikas negalės būti viršijamas daugiai nei 1 valanda ir bus fiksuojamas nuo laiko, kai darbuotojas (darbuotojai) atvyks į gedimo šalinimo vietą.</w:t>
      </w:r>
    </w:p>
    <w:p w14:paraId="09512904" w14:textId="77777777" w:rsidR="00A25C8C" w:rsidRDefault="00A25C8C" w:rsidP="00A25C8C">
      <w:pPr>
        <w:jc w:val="both"/>
        <w:rPr>
          <w:i/>
        </w:rPr>
      </w:pPr>
    </w:p>
    <w:p w14:paraId="099F29B1" w14:textId="77777777" w:rsidR="00A25C8C" w:rsidRDefault="00A25C8C" w:rsidP="00A25C8C">
      <w:pPr>
        <w:ind w:firstLine="567"/>
        <w:jc w:val="both"/>
        <w:rPr>
          <w:i/>
        </w:rPr>
      </w:pPr>
      <w:r w:rsidRPr="003F5999">
        <w:rPr>
          <w:i/>
        </w:rPr>
        <w:t>Pastabos:</w:t>
      </w:r>
    </w:p>
    <w:p w14:paraId="3A0F175C" w14:textId="77777777" w:rsidR="00A25C8C" w:rsidRPr="00D921C6" w:rsidRDefault="00A25C8C" w:rsidP="00A25C8C">
      <w:pPr>
        <w:pStyle w:val="Sraopastraipa"/>
        <w:numPr>
          <w:ilvl w:val="0"/>
          <w:numId w:val="38"/>
        </w:numPr>
        <w:tabs>
          <w:tab w:val="left" w:pos="993"/>
        </w:tabs>
        <w:ind w:left="0" w:firstLine="567"/>
        <w:jc w:val="both"/>
        <w:rPr>
          <w:bCs/>
          <w:i/>
          <w:iCs/>
          <w:noProof/>
        </w:rPr>
      </w:pPr>
      <w:r w:rsidRPr="00D921C6">
        <w:rPr>
          <w:bCs/>
          <w:i/>
          <w:iCs/>
          <w:noProof/>
        </w:rPr>
        <w:t>* 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atsrginiu detaliu bei medžiagų paieškos laikas ir t.t.).</w:t>
      </w:r>
    </w:p>
    <w:p w14:paraId="6FFFF6C4" w14:textId="77777777" w:rsidR="00A25C8C" w:rsidRPr="003F5999" w:rsidRDefault="00A25C8C" w:rsidP="00A25C8C">
      <w:pPr>
        <w:ind w:firstLine="567"/>
        <w:jc w:val="both"/>
        <w:rPr>
          <w:i/>
        </w:rPr>
      </w:pPr>
      <w:r>
        <w:rPr>
          <w:i/>
        </w:rPr>
        <w:t>2</w:t>
      </w:r>
      <w:r w:rsidRPr="003F5999">
        <w:rPr>
          <w:i/>
        </w:rPr>
        <w:t>)</w:t>
      </w:r>
      <w:r>
        <w:rPr>
          <w:i/>
        </w:rPr>
        <w:t>**</w:t>
      </w:r>
      <w:r w:rsidRPr="003F5999">
        <w:rPr>
          <w:i/>
        </w:rPr>
        <w:t xml:space="preserve"> </w:t>
      </w:r>
      <w:r w:rsidRPr="003F5999">
        <w:rPr>
          <w:i/>
          <w:iCs/>
        </w:rPr>
        <w:t>Nurodytas paslaugų</w:t>
      </w:r>
      <w:r>
        <w:rPr>
          <w:i/>
          <w:iCs/>
        </w:rPr>
        <w:t>/detalių</w:t>
      </w:r>
      <w:r w:rsidRPr="003F5999">
        <w:rPr>
          <w:i/>
          <w:iCs/>
        </w:rPr>
        <w:t xml:space="preserve"> kiekis yra preliminarus ir bus naudojamas tik pasiūlymų palyginimui</w:t>
      </w:r>
      <w:r>
        <w:rPr>
          <w:i/>
          <w:iCs/>
        </w:rPr>
        <w:t>, balų paskaičiavimui</w:t>
      </w:r>
      <w:r w:rsidRPr="003F5999">
        <w:rPr>
          <w:i/>
          <w:iCs/>
        </w:rPr>
        <w:t xml:space="preserve"> ir nebus laikomas maksimaliu.</w:t>
      </w:r>
    </w:p>
    <w:p w14:paraId="49AAAEF2" w14:textId="77777777" w:rsidR="00A25C8C" w:rsidRPr="003F5999" w:rsidRDefault="00A25C8C" w:rsidP="00A25C8C">
      <w:pPr>
        <w:jc w:val="both"/>
        <w:rPr>
          <w:i/>
        </w:rPr>
      </w:pPr>
      <w:r>
        <w:rPr>
          <w:i/>
        </w:rPr>
        <w:t xml:space="preserve">         3</w:t>
      </w:r>
      <w:r w:rsidRPr="003F5999">
        <w:rPr>
          <w:i/>
        </w:rPr>
        <w:t>)</w:t>
      </w:r>
      <w:r>
        <w:rPr>
          <w:i/>
        </w:rPr>
        <w:t xml:space="preserve"> </w:t>
      </w:r>
      <w:r w:rsidRPr="003F5999">
        <w:rPr>
          <w:i/>
        </w:rPr>
        <w:t>Kainos pasiūlyme nurodomos suapvalintos, paliekant du skaitmenis po kablelio.</w:t>
      </w:r>
    </w:p>
    <w:p w14:paraId="34064990" w14:textId="77777777" w:rsidR="00A25C8C" w:rsidRPr="00114430" w:rsidRDefault="00A25C8C" w:rsidP="00A25C8C">
      <w:pPr>
        <w:jc w:val="both"/>
        <w:rPr>
          <w:bCs/>
          <w:i/>
        </w:rPr>
      </w:pPr>
      <w:r>
        <w:rPr>
          <w:i/>
        </w:rPr>
        <w:t xml:space="preserve">         4</w:t>
      </w:r>
      <w:r w:rsidRPr="003F5999">
        <w:rPr>
          <w:i/>
        </w:rPr>
        <w:t>) Tais atvejais, kai pagal galiojančius teisės aktus Teikėjui nereikia mokėti  PVM,  Teikėjas atitinkamų skilčių nepildo  ir nurodo priežastis, dėl kurių PVM nemoka.)_____________________</w:t>
      </w:r>
    </w:p>
    <w:p w14:paraId="7040F65F" w14:textId="77777777" w:rsidR="00A25C8C" w:rsidRDefault="00A25C8C" w:rsidP="00A25C8C">
      <w:pPr>
        <w:rPr>
          <w:u w:val="single"/>
        </w:rPr>
      </w:pPr>
    </w:p>
    <w:p w14:paraId="1E7C460E" w14:textId="77777777" w:rsidR="009B0CC2" w:rsidRPr="003F5999" w:rsidRDefault="009B0CC2" w:rsidP="009B0CC2">
      <w:pPr>
        <w:keepNext/>
        <w:jc w:val="both"/>
      </w:pPr>
    </w:p>
    <w:p w14:paraId="2098408F" w14:textId="0FB2C0B8" w:rsidR="001A4E8C" w:rsidRDefault="001A4E8C">
      <w:pPr>
        <w:rPr>
          <w:bCs/>
        </w:rPr>
      </w:pPr>
      <w:r>
        <w:rPr>
          <w:bCs/>
        </w:rPr>
        <w:br w:type="page"/>
      </w:r>
    </w:p>
    <w:p w14:paraId="57980113" w14:textId="77777777" w:rsidR="009B0CC2" w:rsidRPr="003B3E6A" w:rsidRDefault="009B0CC2" w:rsidP="009B0CC2">
      <w:pPr>
        <w:jc w:val="center"/>
        <w:rPr>
          <w:bCs/>
        </w:rPr>
      </w:pPr>
    </w:p>
    <w:p w14:paraId="0BF16DA4" w14:textId="77777777" w:rsidR="009B0CC2" w:rsidRDefault="009B0CC2" w:rsidP="009B0CC2">
      <w:pPr>
        <w:jc w:val="center"/>
        <w:rPr>
          <w:b/>
        </w:rPr>
      </w:pPr>
      <w:r>
        <w:rPr>
          <w:b/>
        </w:rPr>
        <w:t>ANTRA PIRKIMO OBJEKTO DALIS</w:t>
      </w:r>
    </w:p>
    <w:p w14:paraId="5CF4CC8F" w14:textId="77777777" w:rsidR="00F33B54" w:rsidRDefault="00F33B54" w:rsidP="009B0CC2">
      <w:pPr>
        <w:jc w:val="center"/>
        <w:rPr>
          <w:b/>
        </w:rPr>
      </w:pPr>
    </w:p>
    <w:p w14:paraId="4807EF30" w14:textId="714F1F86" w:rsidR="009B0CC2" w:rsidRPr="00EA6BFA" w:rsidRDefault="002A5D20" w:rsidP="009B0CC2">
      <w:pPr>
        <w:jc w:val="center"/>
        <w:rPr>
          <w:bCs/>
        </w:rPr>
      </w:pPr>
      <w:r>
        <w:rPr>
          <w:bCs/>
        </w:rPr>
        <w:t>N</w:t>
      </w:r>
      <w:r w:rsidRPr="00AC036F">
        <w:rPr>
          <w:bCs/>
        </w:rPr>
        <w:t xml:space="preserve">EPERTRAUKIAMO ELEKTROS MAITINIMO ŠALTINIO </w:t>
      </w:r>
      <w:r w:rsidRPr="00EA6BFA">
        <w:rPr>
          <w:bCs/>
        </w:rPr>
        <w:t>REMONTO IR PRIEŽIŪROS PASLAUG</w:t>
      </w:r>
      <w:r>
        <w:rPr>
          <w:bCs/>
        </w:rPr>
        <w:t>Ų ĮKAINIAI</w:t>
      </w:r>
      <w:r w:rsidRPr="00EA6BFA">
        <w:rPr>
          <w:bCs/>
        </w:rPr>
        <w:t xml:space="preserve"> </w:t>
      </w:r>
    </w:p>
    <w:p w14:paraId="736FF0A2" w14:textId="77777777" w:rsidR="009B0CC2" w:rsidRPr="00467240" w:rsidRDefault="009B0CC2" w:rsidP="009B0CC2">
      <w:pPr>
        <w:jc w:val="right"/>
      </w:pPr>
      <w:r w:rsidRPr="00467240">
        <w:t>3 lentelė</w:t>
      </w:r>
    </w:p>
    <w:tbl>
      <w:tblPr>
        <w:tblW w:w="9255" w:type="dxa"/>
        <w:tblInd w:w="108" w:type="dxa"/>
        <w:tblLayout w:type="fixed"/>
        <w:tblLook w:val="0000" w:firstRow="0" w:lastRow="0" w:firstColumn="0" w:lastColumn="0" w:noHBand="0" w:noVBand="0"/>
      </w:tblPr>
      <w:tblGrid>
        <w:gridCol w:w="709"/>
        <w:gridCol w:w="3714"/>
        <w:gridCol w:w="1701"/>
        <w:gridCol w:w="1278"/>
        <w:gridCol w:w="10"/>
        <w:gridCol w:w="1833"/>
        <w:gridCol w:w="10"/>
      </w:tblGrid>
      <w:tr w:rsidR="009B0CC2" w:rsidRPr="001F111D" w14:paraId="36B92A64" w14:textId="77777777" w:rsidTr="00641E22">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286F5BC8" w14:textId="77777777" w:rsidR="009B0CC2" w:rsidRPr="00114430" w:rsidRDefault="009B0CC2" w:rsidP="00E33F9E">
            <w:pPr>
              <w:jc w:val="center"/>
              <w:rPr>
                <w:b/>
                <w:bCs/>
              </w:rPr>
            </w:pPr>
            <w:r w:rsidRPr="00114430">
              <w:rPr>
                <w:b/>
                <w:bCs/>
              </w:rPr>
              <w:t>Eil. Nr.</w:t>
            </w:r>
          </w:p>
        </w:tc>
        <w:tc>
          <w:tcPr>
            <w:tcW w:w="3714" w:type="dxa"/>
            <w:tcBorders>
              <w:top w:val="single" w:sz="4" w:space="0" w:color="auto"/>
              <w:left w:val="single" w:sz="4" w:space="0" w:color="auto"/>
              <w:bottom w:val="single" w:sz="4" w:space="0" w:color="auto"/>
              <w:right w:val="single" w:sz="4" w:space="0" w:color="auto"/>
            </w:tcBorders>
            <w:vAlign w:val="center"/>
          </w:tcPr>
          <w:p w14:paraId="5320D4E8" w14:textId="77777777" w:rsidR="009B0CC2" w:rsidRPr="00114430" w:rsidDel="00003428" w:rsidRDefault="009B0CC2" w:rsidP="00E33F9E">
            <w:pPr>
              <w:ind w:firstLine="34"/>
              <w:jc w:val="center"/>
              <w:rPr>
                <w:b/>
                <w:bCs/>
              </w:rPr>
            </w:pPr>
            <w:r w:rsidRPr="00114430">
              <w:rPr>
                <w:b/>
                <w:bCs/>
              </w:rPr>
              <w:t>Paslaugų pavadinimas</w:t>
            </w:r>
          </w:p>
        </w:tc>
        <w:tc>
          <w:tcPr>
            <w:tcW w:w="1701" w:type="dxa"/>
            <w:tcBorders>
              <w:top w:val="single" w:sz="4" w:space="0" w:color="auto"/>
              <w:left w:val="single" w:sz="4" w:space="0" w:color="auto"/>
              <w:bottom w:val="single" w:sz="4" w:space="0" w:color="auto"/>
              <w:right w:val="single" w:sz="4" w:space="0" w:color="auto"/>
            </w:tcBorders>
          </w:tcPr>
          <w:p w14:paraId="2D94AC89" w14:textId="77777777" w:rsidR="009B0CC2" w:rsidRPr="00114430" w:rsidDel="00003428" w:rsidRDefault="009B0CC2" w:rsidP="00E33F9E">
            <w:pPr>
              <w:jc w:val="center"/>
              <w:rPr>
                <w:b/>
                <w:bCs/>
              </w:rPr>
            </w:pPr>
            <w:r w:rsidRPr="00114430">
              <w:rPr>
                <w:b/>
                <w:bCs/>
              </w:rPr>
              <w:t>*Preliminarus gedimo šalinimo (nustatymo) laikas (val.)</w:t>
            </w:r>
          </w:p>
        </w:tc>
        <w:tc>
          <w:tcPr>
            <w:tcW w:w="1278" w:type="dxa"/>
            <w:tcBorders>
              <w:top w:val="single" w:sz="4" w:space="0" w:color="auto"/>
              <w:left w:val="single" w:sz="4" w:space="0" w:color="auto"/>
              <w:bottom w:val="single" w:sz="4" w:space="0" w:color="auto"/>
              <w:right w:val="single" w:sz="4" w:space="0" w:color="auto"/>
            </w:tcBorders>
          </w:tcPr>
          <w:p w14:paraId="3BABDEF5" w14:textId="77777777" w:rsidR="009B0CC2" w:rsidRPr="00114430" w:rsidRDefault="009B0CC2" w:rsidP="00E33F9E">
            <w:pPr>
              <w:jc w:val="center"/>
              <w:rPr>
                <w:b/>
                <w:bCs/>
              </w:rPr>
            </w:pPr>
            <w:r w:rsidRPr="00114430">
              <w:rPr>
                <w:b/>
                <w:bCs/>
              </w:rPr>
              <w:t>1 val. įkainis</w:t>
            </w:r>
          </w:p>
        </w:tc>
        <w:tc>
          <w:tcPr>
            <w:tcW w:w="1843" w:type="dxa"/>
            <w:gridSpan w:val="2"/>
            <w:tcBorders>
              <w:top w:val="single" w:sz="4" w:space="0" w:color="auto"/>
              <w:left w:val="single" w:sz="4" w:space="0" w:color="auto"/>
              <w:bottom w:val="single" w:sz="4" w:space="0" w:color="auto"/>
              <w:right w:val="single" w:sz="4" w:space="0" w:color="auto"/>
            </w:tcBorders>
          </w:tcPr>
          <w:p w14:paraId="4B953904" w14:textId="77777777" w:rsidR="009B0CC2" w:rsidRPr="00114430" w:rsidDel="00003428" w:rsidRDefault="009B0CC2" w:rsidP="00641E22">
            <w:pPr>
              <w:ind w:hanging="109"/>
              <w:jc w:val="center"/>
              <w:rPr>
                <w:b/>
                <w:bCs/>
              </w:rPr>
            </w:pPr>
            <w:r w:rsidRPr="00114430">
              <w:rPr>
                <w:b/>
                <w:bCs/>
              </w:rPr>
              <w:t>Gedimo šalinimo kaina (be detalių) Eur su PVM (3x4)</w:t>
            </w:r>
          </w:p>
        </w:tc>
      </w:tr>
      <w:tr w:rsidR="009B0CC2" w:rsidRPr="001F111D" w14:paraId="212D3C19" w14:textId="77777777" w:rsidTr="00641E22">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789C134B" w14:textId="77777777" w:rsidR="009B0CC2" w:rsidRPr="00AC036F" w:rsidRDefault="009B0CC2" w:rsidP="00E33F9E">
            <w:pPr>
              <w:jc w:val="center"/>
            </w:pPr>
            <w:r w:rsidRPr="00AC036F">
              <w:t>1</w:t>
            </w:r>
          </w:p>
        </w:tc>
        <w:tc>
          <w:tcPr>
            <w:tcW w:w="3714" w:type="dxa"/>
            <w:tcBorders>
              <w:top w:val="single" w:sz="4" w:space="0" w:color="auto"/>
              <w:left w:val="single" w:sz="4" w:space="0" w:color="auto"/>
              <w:bottom w:val="single" w:sz="4" w:space="0" w:color="auto"/>
              <w:right w:val="single" w:sz="4" w:space="0" w:color="auto"/>
            </w:tcBorders>
            <w:vAlign w:val="center"/>
          </w:tcPr>
          <w:p w14:paraId="169D23B4" w14:textId="77777777" w:rsidR="009B0CC2" w:rsidRPr="00AC036F" w:rsidRDefault="009B0CC2" w:rsidP="00E33F9E">
            <w:pPr>
              <w:ind w:firstLine="34"/>
              <w:jc w:val="center"/>
              <w:rPr>
                <w:bCs/>
              </w:rPr>
            </w:pPr>
            <w:r w:rsidRPr="00AC036F">
              <w:rPr>
                <w:bCs/>
              </w:rPr>
              <w:t>2</w:t>
            </w:r>
          </w:p>
        </w:tc>
        <w:tc>
          <w:tcPr>
            <w:tcW w:w="1701" w:type="dxa"/>
            <w:tcBorders>
              <w:top w:val="single" w:sz="4" w:space="0" w:color="auto"/>
              <w:left w:val="single" w:sz="4" w:space="0" w:color="auto"/>
              <w:bottom w:val="single" w:sz="4" w:space="0" w:color="auto"/>
              <w:right w:val="single" w:sz="4" w:space="0" w:color="auto"/>
            </w:tcBorders>
          </w:tcPr>
          <w:p w14:paraId="256F62D2" w14:textId="77777777" w:rsidR="009B0CC2" w:rsidRPr="00AC036F" w:rsidRDefault="009B0CC2" w:rsidP="00E33F9E">
            <w:pPr>
              <w:jc w:val="center"/>
            </w:pPr>
            <w:r w:rsidRPr="00AC036F">
              <w:t>3</w:t>
            </w:r>
          </w:p>
        </w:tc>
        <w:tc>
          <w:tcPr>
            <w:tcW w:w="1278" w:type="dxa"/>
            <w:tcBorders>
              <w:top w:val="single" w:sz="4" w:space="0" w:color="auto"/>
              <w:left w:val="single" w:sz="4" w:space="0" w:color="auto"/>
              <w:bottom w:val="single" w:sz="4" w:space="0" w:color="auto"/>
              <w:right w:val="single" w:sz="4" w:space="0" w:color="auto"/>
            </w:tcBorders>
          </w:tcPr>
          <w:p w14:paraId="3D2ECF22" w14:textId="77777777" w:rsidR="009B0CC2" w:rsidRPr="00AC036F" w:rsidRDefault="009B0CC2" w:rsidP="00E33F9E">
            <w:pPr>
              <w:jc w:val="center"/>
            </w:pPr>
            <w:r w:rsidRPr="00AC036F">
              <w:t>4</w:t>
            </w:r>
          </w:p>
        </w:tc>
        <w:tc>
          <w:tcPr>
            <w:tcW w:w="1843" w:type="dxa"/>
            <w:gridSpan w:val="2"/>
            <w:tcBorders>
              <w:top w:val="single" w:sz="4" w:space="0" w:color="auto"/>
              <w:left w:val="single" w:sz="4" w:space="0" w:color="auto"/>
              <w:bottom w:val="single" w:sz="4" w:space="0" w:color="auto"/>
              <w:right w:val="single" w:sz="4" w:space="0" w:color="auto"/>
            </w:tcBorders>
          </w:tcPr>
          <w:p w14:paraId="47CD11B6" w14:textId="77777777" w:rsidR="009B0CC2" w:rsidRPr="00AC036F" w:rsidRDefault="009B0CC2" w:rsidP="00E33F9E">
            <w:pPr>
              <w:jc w:val="center"/>
            </w:pPr>
            <w:r w:rsidRPr="00AC036F">
              <w:t>5</w:t>
            </w:r>
          </w:p>
        </w:tc>
      </w:tr>
      <w:tr w:rsidR="001A4E8C" w:rsidRPr="001A4E8C" w14:paraId="508E7C6E" w14:textId="77777777" w:rsidTr="00722193">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14DD982" w14:textId="10A9530A" w:rsidR="001A4E8C" w:rsidRPr="001A4E8C" w:rsidRDefault="00B2254E" w:rsidP="00E33F9E">
            <w:pPr>
              <w:jc w:val="center"/>
              <w:rPr>
                <w:b/>
                <w:bCs/>
              </w:rPr>
            </w:pPr>
            <w:r>
              <w:rPr>
                <w:b/>
                <w:bCs/>
              </w:rPr>
              <w:t>1</w:t>
            </w:r>
          </w:p>
        </w:tc>
        <w:tc>
          <w:tcPr>
            <w:tcW w:w="8536" w:type="dxa"/>
            <w:gridSpan w:val="5"/>
            <w:tcBorders>
              <w:top w:val="single" w:sz="4" w:space="0" w:color="auto"/>
              <w:left w:val="single" w:sz="4" w:space="0" w:color="auto"/>
              <w:bottom w:val="single" w:sz="4" w:space="0" w:color="auto"/>
              <w:right w:val="single" w:sz="4" w:space="0" w:color="auto"/>
            </w:tcBorders>
            <w:vAlign w:val="center"/>
          </w:tcPr>
          <w:p w14:paraId="77BE09E5" w14:textId="6DA7AA90" w:rsidR="001A4E8C" w:rsidRPr="001A4E8C" w:rsidRDefault="001A4E8C" w:rsidP="008E6977">
            <w:pPr>
              <w:ind w:firstLine="34"/>
              <w:jc w:val="center"/>
              <w:rPr>
                <w:b/>
                <w:bCs/>
              </w:rPr>
            </w:pPr>
            <w:r w:rsidRPr="001A4E8C">
              <w:rPr>
                <w:b/>
                <w:bCs/>
              </w:rPr>
              <w:t>Nepertraukiamo elektros maitinimo šaltinio pagrindinių komponentų funkcionalumo atstatymas</w:t>
            </w:r>
            <w:r w:rsidR="008E6977">
              <w:rPr>
                <w:b/>
                <w:bCs/>
              </w:rPr>
              <w:t xml:space="preserve"> </w:t>
            </w:r>
            <w:r w:rsidRPr="00E2388D">
              <w:t>(neįskaitant detalių)</w:t>
            </w:r>
          </w:p>
        </w:tc>
      </w:tr>
      <w:tr w:rsidR="009B0CC2" w:rsidRPr="001F111D" w14:paraId="41D2B96B" w14:textId="77777777" w:rsidTr="00641E22">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5F6761C6" w14:textId="4AE36400" w:rsidR="009B0CC2" w:rsidRPr="00AC036F" w:rsidRDefault="009B0CC2" w:rsidP="00E33F9E">
            <w:pPr>
              <w:jc w:val="center"/>
            </w:pPr>
            <w:r w:rsidRPr="00AC036F">
              <w:t>1.</w:t>
            </w:r>
            <w:r w:rsidR="00B2254E">
              <w:t>1</w:t>
            </w:r>
          </w:p>
        </w:tc>
        <w:tc>
          <w:tcPr>
            <w:tcW w:w="3714" w:type="dxa"/>
            <w:tcBorders>
              <w:top w:val="single" w:sz="4" w:space="0" w:color="auto"/>
              <w:left w:val="single" w:sz="4" w:space="0" w:color="auto"/>
              <w:bottom w:val="single" w:sz="4" w:space="0" w:color="auto"/>
              <w:right w:val="single" w:sz="4" w:space="0" w:color="auto"/>
            </w:tcBorders>
            <w:vAlign w:val="center"/>
          </w:tcPr>
          <w:p w14:paraId="1C1EC8D7" w14:textId="21A376E9" w:rsidR="009B0CC2" w:rsidRPr="00AC036F" w:rsidRDefault="009B0CC2" w:rsidP="00E33F9E">
            <w:pPr>
              <w:ind w:firstLine="34"/>
            </w:pPr>
            <w:r w:rsidRPr="00AC036F">
              <w:rPr>
                <w:bCs/>
              </w:rPr>
              <w:t xml:space="preserve">20 </w:t>
            </w:r>
            <w:proofErr w:type="spellStart"/>
            <w:r w:rsidRPr="00AC036F">
              <w:rPr>
                <w:bCs/>
              </w:rPr>
              <w:t>kVA</w:t>
            </w:r>
            <w:proofErr w:type="spellEnd"/>
            <w:r w:rsidRPr="00AC036F">
              <w:rPr>
                <w:bCs/>
              </w:rPr>
              <w:t xml:space="preserve"> nepertraukiamo elektros maitinimo šaltinio  UPS „</w:t>
            </w:r>
            <w:proofErr w:type="spellStart"/>
            <w:r w:rsidRPr="00AC036F">
              <w:rPr>
                <w:bCs/>
              </w:rPr>
              <w:t>Tripower</w:t>
            </w:r>
            <w:proofErr w:type="spellEnd"/>
            <w:r w:rsidRPr="00AC036F">
              <w:rPr>
                <w:bCs/>
              </w:rPr>
              <w:t xml:space="preserve"> X33TE 20 </w:t>
            </w:r>
            <w:proofErr w:type="spellStart"/>
            <w:r w:rsidRPr="00AC036F">
              <w:rPr>
                <w:bCs/>
              </w:rPr>
              <w:t>kVA</w:t>
            </w:r>
            <w:proofErr w:type="spellEnd"/>
            <w:r w:rsidRPr="00AC036F">
              <w:rPr>
                <w:bCs/>
              </w:rPr>
              <w:t>“ gedimo nustatymas ir</w:t>
            </w:r>
            <w:r w:rsidR="00923380">
              <w:rPr>
                <w:bCs/>
              </w:rPr>
              <w:t xml:space="preserve"> jo</w:t>
            </w:r>
            <w:r w:rsidRPr="00AC036F">
              <w:rPr>
                <w:bCs/>
              </w:rPr>
              <w:t xml:space="preserve"> pašalinimas</w:t>
            </w:r>
          </w:p>
        </w:tc>
        <w:tc>
          <w:tcPr>
            <w:tcW w:w="1701" w:type="dxa"/>
            <w:tcBorders>
              <w:top w:val="single" w:sz="4" w:space="0" w:color="auto"/>
              <w:left w:val="single" w:sz="4" w:space="0" w:color="auto"/>
              <w:bottom w:val="single" w:sz="4" w:space="0" w:color="auto"/>
              <w:right w:val="single" w:sz="4" w:space="0" w:color="auto"/>
            </w:tcBorders>
          </w:tcPr>
          <w:p w14:paraId="640BA6C3" w14:textId="77777777" w:rsidR="009B0CC2" w:rsidRPr="00AC036F" w:rsidRDefault="009B0CC2" w:rsidP="00E33F9E"/>
        </w:tc>
        <w:tc>
          <w:tcPr>
            <w:tcW w:w="1278" w:type="dxa"/>
            <w:tcBorders>
              <w:top w:val="single" w:sz="4" w:space="0" w:color="auto"/>
              <w:left w:val="single" w:sz="4" w:space="0" w:color="auto"/>
              <w:bottom w:val="single" w:sz="4" w:space="0" w:color="auto"/>
              <w:right w:val="single" w:sz="4" w:space="0" w:color="auto"/>
            </w:tcBorders>
          </w:tcPr>
          <w:p w14:paraId="2E096BB2" w14:textId="77777777" w:rsidR="009B0CC2" w:rsidRPr="00AC036F" w:rsidRDefault="009B0CC2" w:rsidP="00E33F9E"/>
        </w:tc>
        <w:tc>
          <w:tcPr>
            <w:tcW w:w="1843" w:type="dxa"/>
            <w:gridSpan w:val="2"/>
            <w:tcBorders>
              <w:top w:val="single" w:sz="4" w:space="0" w:color="auto"/>
              <w:left w:val="single" w:sz="4" w:space="0" w:color="auto"/>
              <w:bottom w:val="single" w:sz="4" w:space="0" w:color="auto"/>
              <w:right w:val="single" w:sz="4" w:space="0" w:color="auto"/>
            </w:tcBorders>
          </w:tcPr>
          <w:p w14:paraId="3A7551DF" w14:textId="77777777" w:rsidR="009B0CC2" w:rsidRPr="00AC036F" w:rsidRDefault="009B0CC2" w:rsidP="00E33F9E"/>
        </w:tc>
      </w:tr>
      <w:tr w:rsidR="009B0CC2" w:rsidRPr="001F111D" w14:paraId="77595622" w14:textId="77777777" w:rsidTr="00641E22">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4C201CCE" w14:textId="337138EA" w:rsidR="009B0CC2" w:rsidRPr="00AC036F" w:rsidRDefault="00B2254E" w:rsidP="00E33F9E">
            <w:pPr>
              <w:jc w:val="center"/>
            </w:pPr>
            <w:r>
              <w:t>1.</w:t>
            </w:r>
            <w:r w:rsidR="009B0CC2" w:rsidRPr="00AC036F">
              <w:t>2</w:t>
            </w:r>
          </w:p>
        </w:tc>
        <w:tc>
          <w:tcPr>
            <w:tcW w:w="3714" w:type="dxa"/>
            <w:tcBorders>
              <w:top w:val="single" w:sz="4" w:space="0" w:color="auto"/>
              <w:left w:val="single" w:sz="4" w:space="0" w:color="auto"/>
              <w:bottom w:val="single" w:sz="4" w:space="0" w:color="auto"/>
              <w:right w:val="single" w:sz="4" w:space="0" w:color="auto"/>
            </w:tcBorders>
            <w:vAlign w:val="center"/>
          </w:tcPr>
          <w:p w14:paraId="06FDEA00" w14:textId="77777777" w:rsidR="009B0CC2" w:rsidRPr="00AC036F" w:rsidRDefault="009B0CC2" w:rsidP="00E33F9E">
            <w:pPr>
              <w:ind w:firstLine="34"/>
              <w:rPr>
                <w:bCs/>
              </w:rPr>
            </w:pPr>
            <w:r w:rsidRPr="00AC036F">
              <w:rPr>
                <w:bCs/>
              </w:rPr>
              <w:t xml:space="preserve">40 </w:t>
            </w:r>
            <w:proofErr w:type="spellStart"/>
            <w:r w:rsidRPr="00AC036F">
              <w:rPr>
                <w:bCs/>
              </w:rPr>
              <w:t>kVA</w:t>
            </w:r>
            <w:proofErr w:type="spellEnd"/>
            <w:r w:rsidRPr="00AC036F">
              <w:rPr>
                <w:bCs/>
              </w:rPr>
              <w:t xml:space="preserve"> nepertraukiamo elektros maitinimo šaltinis UPS </w:t>
            </w:r>
            <w:proofErr w:type="spellStart"/>
            <w:r w:rsidRPr="00AC036F">
              <w:rPr>
                <w:bCs/>
              </w:rPr>
              <w:t>Tripower</w:t>
            </w:r>
            <w:proofErr w:type="spellEnd"/>
            <w:r w:rsidRPr="00AC036F">
              <w:rPr>
                <w:bCs/>
              </w:rPr>
              <w:t xml:space="preserve"> X33TE 40 </w:t>
            </w:r>
            <w:proofErr w:type="spellStart"/>
            <w:r w:rsidRPr="00AC036F">
              <w:rPr>
                <w:bCs/>
              </w:rPr>
              <w:t>kVA</w:t>
            </w:r>
            <w:proofErr w:type="spellEnd"/>
            <w:r w:rsidRPr="00AC036F">
              <w:rPr>
                <w:bCs/>
              </w:rPr>
              <w:t xml:space="preserve"> gedimo nustatymas ir jo pašalinimas</w:t>
            </w:r>
          </w:p>
        </w:tc>
        <w:tc>
          <w:tcPr>
            <w:tcW w:w="1701" w:type="dxa"/>
            <w:tcBorders>
              <w:top w:val="single" w:sz="4" w:space="0" w:color="auto"/>
              <w:left w:val="single" w:sz="4" w:space="0" w:color="auto"/>
              <w:bottom w:val="single" w:sz="4" w:space="0" w:color="auto"/>
              <w:right w:val="single" w:sz="4" w:space="0" w:color="auto"/>
            </w:tcBorders>
          </w:tcPr>
          <w:p w14:paraId="5606A956" w14:textId="77777777" w:rsidR="009B0CC2" w:rsidRPr="00AC036F" w:rsidRDefault="009B0CC2" w:rsidP="00E33F9E"/>
        </w:tc>
        <w:tc>
          <w:tcPr>
            <w:tcW w:w="1278" w:type="dxa"/>
            <w:tcBorders>
              <w:top w:val="single" w:sz="4" w:space="0" w:color="auto"/>
              <w:left w:val="single" w:sz="4" w:space="0" w:color="auto"/>
              <w:bottom w:val="single" w:sz="4" w:space="0" w:color="auto"/>
              <w:right w:val="single" w:sz="4" w:space="0" w:color="auto"/>
            </w:tcBorders>
          </w:tcPr>
          <w:p w14:paraId="589B2FF1" w14:textId="77777777" w:rsidR="009B0CC2" w:rsidRPr="00AC036F" w:rsidRDefault="009B0CC2" w:rsidP="00E33F9E"/>
        </w:tc>
        <w:tc>
          <w:tcPr>
            <w:tcW w:w="1843" w:type="dxa"/>
            <w:gridSpan w:val="2"/>
            <w:tcBorders>
              <w:top w:val="single" w:sz="4" w:space="0" w:color="auto"/>
              <w:left w:val="single" w:sz="4" w:space="0" w:color="auto"/>
              <w:bottom w:val="single" w:sz="4" w:space="0" w:color="auto"/>
              <w:right w:val="single" w:sz="4" w:space="0" w:color="auto"/>
            </w:tcBorders>
          </w:tcPr>
          <w:p w14:paraId="548B1960" w14:textId="77777777" w:rsidR="009B0CC2" w:rsidRPr="00AC036F" w:rsidRDefault="009B0CC2" w:rsidP="00E33F9E"/>
        </w:tc>
      </w:tr>
      <w:tr w:rsidR="009B0CC2" w:rsidRPr="001F111D" w14:paraId="126CD39A" w14:textId="77777777" w:rsidTr="00641E22">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394A4386" w14:textId="77777777" w:rsidR="009B0CC2" w:rsidRPr="00AC036F" w:rsidRDefault="009B0CC2" w:rsidP="00E33F9E">
            <w:pPr>
              <w:jc w:val="center"/>
            </w:pPr>
            <w:r w:rsidRPr="00AC036F">
              <w:t>3.</w:t>
            </w:r>
          </w:p>
        </w:tc>
        <w:tc>
          <w:tcPr>
            <w:tcW w:w="3714" w:type="dxa"/>
            <w:tcBorders>
              <w:top w:val="single" w:sz="4" w:space="0" w:color="auto"/>
              <w:left w:val="single" w:sz="4" w:space="0" w:color="auto"/>
              <w:bottom w:val="single" w:sz="4" w:space="0" w:color="auto"/>
              <w:right w:val="single" w:sz="4" w:space="0" w:color="auto"/>
            </w:tcBorders>
            <w:vAlign w:val="center"/>
          </w:tcPr>
          <w:p w14:paraId="710D382E" w14:textId="77777777" w:rsidR="009B0CC2" w:rsidRPr="00AC036F" w:rsidRDefault="009B0CC2" w:rsidP="00E33F9E">
            <w:pPr>
              <w:ind w:firstLine="34"/>
              <w:rPr>
                <w:bCs/>
              </w:rPr>
            </w:pPr>
            <w:r w:rsidRPr="00AC036F">
              <w:rPr>
                <w:bCs/>
              </w:rPr>
              <w:t>Nepertraukiamo elektros maitinimo šaltinio baterijų pakeitimas</w:t>
            </w:r>
          </w:p>
        </w:tc>
        <w:tc>
          <w:tcPr>
            <w:tcW w:w="1701" w:type="dxa"/>
            <w:tcBorders>
              <w:top w:val="single" w:sz="4" w:space="0" w:color="auto"/>
              <w:left w:val="single" w:sz="4" w:space="0" w:color="auto"/>
              <w:bottom w:val="single" w:sz="4" w:space="0" w:color="auto"/>
              <w:right w:val="single" w:sz="4" w:space="0" w:color="auto"/>
            </w:tcBorders>
          </w:tcPr>
          <w:p w14:paraId="23312803" w14:textId="77777777" w:rsidR="009B0CC2" w:rsidRPr="00AC036F" w:rsidRDefault="009B0CC2" w:rsidP="00E33F9E"/>
        </w:tc>
        <w:tc>
          <w:tcPr>
            <w:tcW w:w="1278" w:type="dxa"/>
            <w:tcBorders>
              <w:top w:val="single" w:sz="4" w:space="0" w:color="auto"/>
              <w:left w:val="single" w:sz="4" w:space="0" w:color="auto"/>
              <w:bottom w:val="single" w:sz="4" w:space="0" w:color="auto"/>
              <w:right w:val="single" w:sz="4" w:space="0" w:color="auto"/>
            </w:tcBorders>
          </w:tcPr>
          <w:p w14:paraId="2FD8B2C3" w14:textId="77777777" w:rsidR="009B0CC2" w:rsidRPr="00AC036F" w:rsidRDefault="009B0CC2" w:rsidP="00E33F9E"/>
        </w:tc>
        <w:tc>
          <w:tcPr>
            <w:tcW w:w="1843" w:type="dxa"/>
            <w:gridSpan w:val="2"/>
            <w:tcBorders>
              <w:top w:val="single" w:sz="4" w:space="0" w:color="auto"/>
              <w:left w:val="single" w:sz="4" w:space="0" w:color="auto"/>
              <w:bottom w:val="single" w:sz="4" w:space="0" w:color="auto"/>
              <w:right w:val="single" w:sz="4" w:space="0" w:color="auto"/>
            </w:tcBorders>
          </w:tcPr>
          <w:p w14:paraId="274EBB1B" w14:textId="77777777" w:rsidR="009B0CC2" w:rsidRPr="00AC036F" w:rsidRDefault="009B0CC2" w:rsidP="00E33F9E"/>
        </w:tc>
      </w:tr>
      <w:tr w:rsidR="00B2254E" w:rsidRPr="001F111D" w14:paraId="552DFC35" w14:textId="77777777" w:rsidTr="00C71827">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E89A4ED" w14:textId="78CDF7D3" w:rsidR="00B2254E" w:rsidRPr="00B2254E" w:rsidRDefault="00B2254E" w:rsidP="00E33F9E">
            <w:pPr>
              <w:jc w:val="center"/>
              <w:rPr>
                <w:b/>
                <w:bCs/>
              </w:rPr>
            </w:pPr>
            <w:r w:rsidRPr="00B2254E">
              <w:rPr>
                <w:b/>
                <w:bCs/>
              </w:rPr>
              <w:t>4</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086F52A5" w14:textId="4C050CEF" w:rsidR="00B2254E" w:rsidRPr="00AC036F" w:rsidRDefault="00B2254E" w:rsidP="00E33F9E">
            <w:r w:rsidRPr="00587F95">
              <w:rPr>
                <w:b/>
                <w:bCs/>
              </w:rPr>
              <w:t>Nenurodytų lentelėje gedimų pašalinimas (darbo valandinis įkainis)</w:t>
            </w:r>
          </w:p>
        </w:tc>
        <w:tc>
          <w:tcPr>
            <w:tcW w:w="1278" w:type="dxa"/>
            <w:tcBorders>
              <w:top w:val="single" w:sz="4" w:space="0" w:color="auto"/>
              <w:left w:val="single" w:sz="4" w:space="0" w:color="auto"/>
              <w:bottom w:val="single" w:sz="4" w:space="0" w:color="auto"/>
              <w:right w:val="single" w:sz="4" w:space="0" w:color="auto"/>
            </w:tcBorders>
          </w:tcPr>
          <w:p w14:paraId="31C249B3" w14:textId="77777777" w:rsidR="00B2254E" w:rsidRPr="00AC036F" w:rsidRDefault="00B2254E" w:rsidP="00E33F9E"/>
        </w:tc>
        <w:tc>
          <w:tcPr>
            <w:tcW w:w="1843" w:type="dxa"/>
            <w:gridSpan w:val="2"/>
            <w:tcBorders>
              <w:top w:val="single" w:sz="4" w:space="0" w:color="auto"/>
              <w:left w:val="single" w:sz="4" w:space="0" w:color="auto"/>
              <w:bottom w:val="single" w:sz="4" w:space="0" w:color="auto"/>
              <w:right w:val="single" w:sz="4" w:space="0" w:color="auto"/>
            </w:tcBorders>
          </w:tcPr>
          <w:p w14:paraId="059235FE" w14:textId="77777777" w:rsidR="00B2254E" w:rsidRPr="00AC036F" w:rsidRDefault="00B2254E" w:rsidP="00E33F9E"/>
        </w:tc>
      </w:tr>
      <w:tr w:rsidR="00106069" w:rsidRPr="00106069" w14:paraId="1714B015" w14:textId="77777777" w:rsidTr="00641E22">
        <w:trPr>
          <w:trHeight w:val="330"/>
        </w:trPr>
        <w:tc>
          <w:tcPr>
            <w:tcW w:w="7412" w:type="dxa"/>
            <w:gridSpan w:val="5"/>
            <w:tcBorders>
              <w:top w:val="single" w:sz="4" w:space="0" w:color="auto"/>
              <w:left w:val="single" w:sz="4" w:space="0" w:color="auto"/>
              <w:bottom w:val="single" w:sz="4" w:space="0" w:color="auto"/>
              <w:right w:val="single" w:sz="4" w:space="0" w:color="auto"/>
            </w:tcBorders>
            <w:vAlign w:val="center"/>
          </w:tcPr>
          <w:p w14:paraId="73FE77C9" w14:textId="77777777" w:rsidR="009B0CC2" w:rsidRPr="00106069" w:rsidRDefault="009B0CC2" w:rsidP="00E33F9E">
            <w:pPr>
              <w:jc w:val="right"/>
            </w:pPr>
            <w:r w:rsidRPr="00106069">
              <w:t>Bendra suma Eur su PVM:</w:t>
            </w:r>
          </w:p>
        </w:tc>
        <w:tc>
          <w:tcPr>
            <w:tcW w:w="1843" w:type="dxa"/>
            <w:gridSpan w:val="2"/>
            <w:tcBorders>
              <w:top w:val="single" w:sz="4" w:space="0" w:color="auto"/>
              <w:left w:val="single" w:sz="4" w:space="0" w:color="auto"/>
              <w:bottom w:val="single" w:sz="4" w:space="0" w:color="auto"/>
              <w:right w:val="single" w:sz="4" w:space="0" w:color="auto"/>
            </w:tcBorders>
          </w:tcPr>
          <w:p w14:paraId="044646BF" w14:textId="77777777" w:rsidR="009B0CC2" w:rsidRPr="00106069" w:rsidRDefault="009B0CC2" w:rsidP="00E33F9E"/>
        </w:tc>
      </w:tr>
    </w:tbl>
    <w:p w14:paraId="408108D1" w14:textId="77777777" w:rsidR="00AB6D09" w:rsidRDefault="00AB6D09" w:rsidP="00923380">
      <w:pPr>
        <w:pStyle w:val="Sraopastraipa"/>
        <w:ind w:left="0" w:firstLine="1296"/>
        <w:jc w:val="both"/>
        <w:rPr>
          <w:bCs/>
          <w:noProof/>
        </w:rPr>
      </w:pPr>
    </w:p>
    <w:p w14:paraId="29F726F6" w14:textId="3E46E30C" w:rsidR="00923380" w:rsidRPr="00946B1E" w:rsidRDefault="00923380" w:rsidP="00923380">
      <w:pPr>
        <w:pStyle w:val="Sraopastraipa"/>
        <w:ind w:left="0" w:firstLine="1296"/>
        <w:jc w:val="both"/>
        <w:rPr>
          <w:bCs/>
          <w:noProof/>
        </w:rPr>
      </w:pPr>
      <w:r w:rsidRPr="00946B1E">
        <w:rPr>
          <w:bCs/>
          <w:noProof/>
        </w:rPr>
        <w:t>*Į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atsarginiu detalių bei medžiagų paieškos laikas ir t.t.).</w:t>
      </w:r>
    </w:p>
    <w:p w14:paraId="099E6C1C" w14:textId="77777777" w:rsidR="00923380" w:rsidRPr="00946B1E" w:rsidRDefault="00923380" w:rsidP="00923380">
      <w:pPr>
        <w:ind w:firstLine="1296"/>
        <w:jc w:val="both"/>
        <w:rPr>
          <w:bCs/>
          <w:noProof/>
        </w:rPr>
      </w:pPr>
      <w:r w:rsidRPr="00946B1E">
        <w:rPr>
          <w:bCs/>
          <w:noProof/>
        </w:rPr>
        <w:t>Preliminarus gedimo šalinimo laikas negalės būti viršijamas daugiai nei 1 valanda ir bus fiksuojamas nuo laiko, kai darbuotojas (darbuotojai) atvyks į gedimo šalinimo vietą.</w:t>
      </w:r>
    </w:p>
    <w:p w14:paraId="0FB3CCEE" w14:textId="77777777" w:rsidR="009B0CC2" w:rsidRDefault="009B0CC2" w:rsidP="009B0CC2">
      <w:pPr>
        <w:jc w:val="both"/>
        <w:rPr>
          <w:b/>
        </w:rPr>
      </w:pPr>
    </w:p>
    <w:p w14:paraId="7FC97BE2" w14:textId="1CEDC97B" w:rsidR="009B0CC2" w:rsidRPr="00467240" w:rsidRDefault="00AA67C7" w:rsidP="009B0CC2">
      <w:pPr>
        <w:ind w:left="1296"/>
        <w:jc w:val="center"/>
        <w:rPr>
          <w:bCs/>
        </w:rPr>
      </w:pPr>
      <w:r>
        <w:rPr>
          <w:bCs/>
        </w:rPr>
        <w:t>N</w:t>
      </w:r>
      <w:r w:rsidRPr="00467240">
        <w:rPr>
          <w:bCs/>
        </w:rPr>
        <w:t>EPERTRAUKIAMO ELEKTROS MAITINIMO ŠALTINIO DETALIŲ ĮKAINIAI</w:t>
      </w:r>
    </w:p>
    <w:p w14:paraId="6FA27A7F" w14:textId="77777777" w:rsidR="009B0CC2" w:rsidRPr="00467240" w:rsidRDefault="009B0CC2" w:rsidP="009B0CC2">
      <w:pPr>
        <w:jc w:val="right"/>
        <w:rPr>
          <w:bCs/>
        </w:rPr>
      </w:pPr>
      <w:r w:rsidRPr="00467240">
        <w:rPr>
          <w:bCs/>
        </w:rPr>
        <w:t>4 lentelė</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853"/>
        <w:gridCol w:w="1790"/>
        <w:gridCol w:w="9"/>
        <w:gridCol w:w="994"/>
        <w:gridCol w:w="9"/>
        <w:gridCol w:w="2018"/>
      </w:tblGrid>
      <w:tr w:rsidR="00AA67C7" w:rsidRPr="00AA67C7" w14:paraId="749FC33F" w14:textId="77777777" w:rsidTr="0083451F">
        <w:trPr>
          <w:trHeight w:val="404"/>
        </w:trPr>
        <w:tc>
          <w:tcPr>
            <w:tcW w:w="570" w:type="dxa"/>
            <w:vAlign w:val="center"/>
          </w:tcPr>
          <w:p w14:paraId="47423B78" w14:textId="77777777" w:rsidR="009B0CC2" w:rsidRPr="00AA67C7" w:rsidRDefault="009B0CC2" w:rsidP="00E33F9E">
            <w:pPr>
              <w:jc w:val="center"/>
              <w:rPr>
                <w:b/>
                <w:bCs/>
              </w:rPr>
            </w:pPr>
            <w:r w:rsidRPr="00AA67C7">
              <w:rPr>
                <w:b/>
                <w:bCs/>
              </w:rPr>
              <w:t>Eil.</w:t>
            </w:r>
          </w:p>
          <w:p w14:paraId="52F042A2" w14:textId="77777777" w:rsidR="009B0CC2" w:rsidRPr="00AA67C7" w:rsidRDefault="009B0CC2" w:rsidP="00E33F9E">
            <w:pPr>
              <w:jc w:val="center"/>
              <w:rPr>
                <w:b/>
                <w:bCs/>
              </w:rPr>
            </w:pPr>
            <w:r w:rsidRPr="00AA67C7">
              <w:rPr>
                <w:b/>
                <w:bCs/>
              </w:rPr>
              <w:t>Nr.</w:t>
            </w:r>
          </w:p>
        </w:tc>
        <w:tc>
          <w:tcPr>
            <w:tcW w:w="3853" w:type="dxa"/>
            <w:noWrap/>
            <w:vAlign w:val="center"/>
          </w:tcPr>
          <w:p w14:paraId="66392B19" w14:textId="77777777" w:rsidR="009B0CC2" w:rsidRPr="00AA67C7" w:rsidRDefault="009B0CC2" w:rsidP="00E33F9E">
            <w:pPr>
              <w:ind w:firstLine="33"/>
              <w:jc w:val="center"/>
              <w:rPr>
                <w:b/>
                <w:bCs/>
              </w:rPr>
            </w:pPr>
            <w:r w:rsidRPr="00AA67C7">
              <w:rPr>
                <w:b/>
                <w:bCs/>
              </w:rPr>
              <w:t>Dalių pavadinimas</w:t>
            </w:r>
          </w:p>
        </w:tc>
        <w:tc>
          <w:tcPr>
            <w:tcW w:w="1790" w:type="dxa"/>
          </w:tcPr>
          <w:p w14:paraId="3A374DA7" w14:textId="77777777" w:rsidR="009B0CC2" w:rsidRPr="00AA67C7" w:rsidRDefault="009B0CC2" w:rsidP="00E33F9E">
            <w:pPr>
              <w:jc w:val="center"/>
              <w:rPr>
                <w:b/>
                <w:bCs/>
              </w:rPr>
            </w:pPr>
            <w:r w:rsidRPr="00AA67C7">
              <w:t>**</w:t>
            </w:r>
            <w:r w:rsidRPr="00AA67C7">
              <w:rPr>
                <w:b/>
                <w:bCs/>
              </w:rPr>
              <w:t>Planuojamas preliminarus įsigijimo kiekis</w:t>
            </w:r>
          </w:p>
        </w:tc>
        <w:tc>
          <w:tcPr>
            <w:tcW w:w="1003" w:type="dxa"/>
            <w:gridSpan w:val="2"/>
          </w:tcPr>
          <w:p w14:paraId="76AAC4E6" w14:textId="77777777" w:rsidR="009B0CC2" w:rsidRPr="00AA67C7" w:rsidRDefault="009B0CC2" w:rsidP="00E33F9E">
            <w:pPr>
              <w:jc w:val="center"/>
              <w:rPr>
                <w:b/>
                <w:bCs/>
              </w:rPr>
            </w:pPr>
            <w:r w:rsidRPr="00AA67C7">
              <w:rPr>
                <w:b/>
                <w:bCs/>
              </w:rPr>
              <w:t>Vieneto kaina EUR</w:t>
            </w:r>
          </w:p>
          <w:p w14:paraId="1050A577" w14:textId="77777777" w:rsidR="009B0CC2" w:rsidRPr="00AA67C7" w:rsidRDefault="009B0CC2" w:rsidP="00E33F9E">
            <w:pPr>
              <w:jc w:val="center"/>
              <w:rPr>
                <w:b/>
                <w:bCs/>
              </w:rPr>
            </w:pPr>
            <w:r w:rsidRPr="00AA67C7">
              <w:rPr>
                <w:b/>
                <w:bCs/>
              </w:rPr>
              <w:t>su PVM</w:t>
            </w:r>
          </w:p>
        </w:tc>
        <w:tc>
          <w:tcPr>
            <w:tcW w:w="2027" w:type="dxa"/>
            <w:gridSpan w:val="2"/>
            <w:noWrap/>
            <w:vAlign w:val="center"/>
          </w:tcPr>
          <w:p w14:paraId="00E88E17" w14:textId="77777777" w:rsidR="009B0CC2" w:rsidRPr="00AA67C7" w:rsidRDefault="009B0CC2" w:rsidP="00E33F9E">
            <w:pPr>
              <w:jc w:val="center"/>
              <w:rPr>
                <w:b/>
                <w:bCs/>
              </w:rPr>
            </w:pPr>
            <w:r w:rsidRPr="00AA67C7">
              <w:rPr>
                <w:b/>
                <w:bCs/>
              </w:rPr>
              <w:t xml:space="preserve">Bendra kaina Eur su PVM </w:t>
            </w:r>
            <w:r w:rsidRPr="00AA67C7">
              <w:rPr>
                <w:iCs/>
              </w:rPr>
              <w:t>(3x4)</w:t>
            </w:r>
            <w:r w:rsidRPr="00AA67C7">
              <w:rPr>
                <w:b/>
                <w:bCs/>
              </w:rPr>
              <w:t xml:space="preserve"> </w:t>
            </w:r>
          </w:p>
        </w:tc>
      </w:tr>
      <w:tr w:rsidR="00AA67C7" w:rsidRPr="00AA67C7" w14:paraId="461E0567" w14:textId="77777777" w:rsidTr="0083451F">
        <w:trPr>
          <w:trHeight w:val="404"/>
        </w:trPr>
        <w:tc>
          <w:tcPr>
            <w:tcW w:w="570" w:type="dxa"/>
            <w:vAlign w:val="center"/>
          </w:tcPr>
          <w:p w14:paraId="30123F40" w14:textId="77777777" w:rsidR="009B0CC2" w:rsidRPr="00AA67C7" w:rsidRDefault="009B0CC2" w:rsidP="00E33F9E">
            <w:pPr>
              <w:jc w:val="center"/>
              <w:rPr>
                <w:b/>
                <w:bCs/>
              </w:rPr>
            </w:pPr>
            <w:r w:rsidRPr="00AA67C7">
              <w:rPr>
                <w:b/>
                <w:bCs/>
              </w:rPr>
              <w:t>1</w:t>
            </w:r>
          </w:p>
        </w:tc>
        <w:tc>
          <w:tcPr>
            <w:tcW w:w="3853" w:type="dxa"/>
            <w:noWrap/>
            <w:vAlign w:val="center"/>
          </w:tcPr>
          <w:p w14:paraId="471146E7" w14:textId="77777777" w:rsidR="009B0CC2" w:rsidRPr="00AA67C7" w:rsidRDefault="009B0CC2" w:rsidP="00E33F9E">
            <w:pPr>
              <w:ind w:firstLine="33"/>
              <w:jc w:val="center"/>
              <w:rPr>
                <w:b/>
                <w:bCs/>
              </w:rPr>
            </w:pPr>
            <w:r w:rsidRPr="00AA67C7">
              <w:rPr>
                <w:b/>
                <w:bCs/>
              </w:rPr>
              <w:t>2</w:t>
            </w:r>
          </w:p>
        </w:tc>
        <w:tc>
          <w:tcPr>
            <w:tcW w:w="1790" w:type="dxa"/>
          </w:tcPr>
          <w:p w14:paraId="7CD9DEC9" w14:textId="77777777" w:rsidR="009B0CC2" w:rsidRPr="00AA67C7" w:rsidRDefault="009B0CC2" w:rsidP="00E33F9E">
            <w:pPr>
              <w:jc w:val="center"/>
              <w:rPr>
                <w:b/>
                <w:bCs/>
              </w:rPr>
            </w:pPr>
            <w:r w:rsidRPr="00AA67C7">
              <w:rPr>
                <w:b/>
                <w:bCs/>
              </w:rPr>
              <w:t>3</w:t>
            </w:r>
          </w:p>
        </w:tc>
        <w:tc>
          <w:tcPr>
            <w:tcW w:w="1003" w:type="dxa"/>
            <w:gridSpan w:val="2"/>
          </w:tcPr>
          <w:p w14:paraId="4D44C12D" w14:textId="77777777" w:rsidR="009B0CC2" w:rsidRPr="00AA67C7" w:rsidRDefault="009B0CC2" w:rsidP="00E33F9E">
            <w:pPr>
              <w:jc w:val="center"/>
              <w:rPr>
                <w:b/>
                <w:bCs/>
              </w:rPr>
            </w:pPr>
            <w:r w:rsidRPr="00AA67C7">
              <w:rPr>
                <w:b/>
                <w:bCs/>
              </w:rPr>
              <w:t>4</w:t>
            </w:r>
          </w:p>
        </w:tc>
        <w:tc>
          <w:tcPr>
            <w:tcW w:w="2027" w:type="dxa"/>
            <w:gridSpan w:val="2"/>
            <w:noWrap/>
            <w:vAlign w:val="center"/>
          </w:tcPr>
          <w:p w14:paraId="61B3B470" w14:textId="77777777" w:rsidR="009B0CC2" w:rsidRPr="00AA67C7" w:rsidRDefault="009B0CC2" w:rsidP="00E33F9E">
            <w:pPr>
              <w:jc w:val="center"/>
              <w:rPr>
                <w:b/>
                <w:bCs/>
              </w:rPr>
            </w:pPr>
            <w:r w:rsidRPr="00AA67C7">
              <w:rPr>
                <w:b/>
                <w:bCs/>
              </w:rPr>
              <w:t>5</w:t>
            </w:r>
          </w:p>
        </w:tc>
      </w:tr>
      <w:tr w:rsidR="00AA67C7" w:rsidRPr="00AA67C7" w14:paraId="2BFB191D" w14:textId="77777777" w:rsidTr="0083451F">
        <w:trPr>
          <w:trHeight w:val="360"/>
        </w:trPr>
        <w:tc>
          <w:tcPr>
            <w:tcW w:w="570" w:type="dxa"/>
          </w:tcPr>
          <w:p w14:paraId="08C21CA9" w14:textId="77777777" w:rsidR="009B0CC2" w:rsidRPr="00AA67C7" w:rsidRDefault="009B0CC2" w:rsidP="00E33F9E">
            <w:pPr>
              <w:jc w:val="center"/>
            </w:pPr>
            <w:r w:rsidRPr="00AA67C7">
              <w:t>1.</w:t>
            </w:r>
          </w:p>
        </w:tc>
        <w:tc>
          <w:tcPr>
            <w:tcW w:w="3853" w:type="dxa"/>
            <w:noWrap/>
          </w:tcPr>
          <w:p w14:paraId="19D22383" w14:textId="77777777" w:rsidR="009B0CC2" w:rsidRPr="00AA67C7" w:rsidRDefault="009B0CC2" w:rsidP="00E33F9E">
            <w:pPr>
              <w:jc w:val="both"/>
            </w:pPr>
            <w:r w:rsidRPr="00AA67C7">
              <w:rPr>
                <w:bCs/>
              </w:rPr>
              <w:t xml:space="preserve">20 </w:t>
            </w:r>
            <w:proofErr w:type="spellStart"/>
            <w:r w:rsidRPr="00AA67C7">
              <w:rPr>
                <w:bCs/>
              </w:rPr>
              <w:t>kVA</w:t>
            </w:r>
            <w:proofErr w:type="spellEnd"/>
            <w:r w:rsidRPr="00AA67C7">
              <w:rPr>
                <w:bCs/>
              </w:rPr>
              <w:t xml:space="preserve"> nepertraukiamo elektros maitinimo šaltinio  UPS </w:t>
            </w:r>
            <w:proofErr w:type="spellStart"/>
            <w:r w:rsidRPr="00AA67C7">
              <w:rPr>
                <w:bCs/>
              </w:rPr>
              <w:t>Tripower</w:t>
            </w:r>
            <w:proofErr w:type="spellEnd"/>
            <w:r w:rsidRPr="00AA67C7">
              <w:rPr>
                <w:bCs/>
              </w:rPr>
              <w:t xml:space="preserve"> X33TE 20 </w:t>
            </w:r>
            <w:proofErr w:type="spellStart"/>
            <w:r w:rsidRPr="00AA67C7">
              <w:rPr>
                <w:bCs/>
              </w:rPr>
              <w:t>kVA</w:t>
            </w:r>
            <w:proofErr w:type="spellEnd"/>
            <w:r w:rsidRPr="00AA67C7">
              <w:rPr>
                <w:bCs/>
              </w:rPr>
              <w:t xml:space="preserve"> </w:t>
            </w:r>
            <w:r w:rsidRPr="00AA67C7">
              <w:t xml:space="preserve"> baterija </w:t>
            </w:r>
          </w:p>
        </w:tc>
        <w:tc>
          <w:tcPr>
            <w:tcW w:w="1790" w:type="dxa"/>
          </w:tcPr>
          <w:p w14:paraId="2DA92132" w14:textId="77777777" w:rsidR="009B0CC2" w:rsidRPr="00AA67C7" w:rsidRDefault="009B0CC2" w:rsidP="00E33F9E">
            <w:pPr>
              <w:jc w:val="center"/>
            </w:pPr>
            <w:r w:rsidRPr="00AA67C7">
              <w:t>100</w:t>
            </w:r>
          </w:p>
        </w:tc>
        <w:tc>
          <w:tcPr>
            <w:tcW w:w="1003" w:type="dxa"/>
            <w:gridSpan w:val="2"/>
          </w:tcPr>
          <w:p w14:paraId="4C6B5561" w14:textId="77777777" w:rsidR="009B0CC2" w:rsidRPr="00AA67C7" w:rsidRDefault="009B0CC2" w:rsidP="00E33F9E"/>
        </w:tc>
        <w:tc>
          <w:tcPr>
            <w:tcW w:w="2027" w:type="dxa"/>
            <w:gridSpan w:val="2"/>
            <w:noWrap/>
            <w:vAlign w:val="center"/>
          </w:tcPr>
          <w:p w14:paraId="4CB73863" w14:textId="77777777" w:rsidR="009B0CC2" w:rsidRPr="00AA67C7" w:rsidRDefault="009B0CC2" w:rsidP="00E33F9E"/>
        </w:tc>
      </w:tr>
      <w:tr w:rsidR="00AA67C7" w:rsidRPr="00AA67C7" w14:paraId="336D8F0B" w14:textId="77777777" w:rsidTr="0083451F">
        <w:trPr>
          <w:trHeight w:val="360"/>
        </w:trPr>
        <w:tc>
          <w:tcPr>
            <w:tcW w:w="570" w:type="dxa"/>
          </w:tcPr>
          <w:p w14:paraId="5AFF3DA2" w14:textId="77777777" w:rsidR="009B0CC2" w:rsidRPr="00AA67C7" w:rsidRDefault="009B0CC2" w:rsidP="00E33F9E">
            <w:pPr>
              <w:jc w:val="center"/>
            </w:pPr>
            <w:r w:rsidRPr="00AA67C7">
              <w:t>2.</w:t>
            </w:r>
          </w:p>
        </w:tc>
        <w:tc>
          <w:tcPr>
            <w:tcW w:w="3853" w:type="dxa"/>
            <w:noWrap/>
          </w:tcPr>
          <w:p w14:paraId="0CEC505D" w14:textId="77777777" w:rsidR="009B0CC2" w:rsidRPr="00AA67C7" w:rsidRDefault="009B0CC2" w:rsidP="00E33F9E">
            <w:pPr>
              <w:jc w:val="both"/>
              <w:rPr>
                <w:bCs/>
              </w:rPr>
            </w:pPr>
            <w:r w:rsidRPr="00AA67C7">
              <w:rPr>
                <w:bCs/>
              </w:rPr>
              <w:t xml:space="preserve">40 </w:t>
            </w:r>
            <w:proofErr w:type="spellStart"/>
            <w:r w:rsidRPr="00AA67C7">
              <w:rPr>
                <w:bCs/>
              </w:rPr>
              <w:t>kVA</w:t>
            </w:r>
            <w:proofErr w:type="spellEnd"/>
            <w:r w:rsidRPr="00AA67C7">
              <w:rPr>
                <w:bCs/>
              </w:rPr>
              <w:t xml:space="preserve"> nepertraukiamo elektros maitinimo šaltinis UPS </w:t>
            </w:r>
            <w:proofErr w:type="spellStart"/>
            <w:r w:rsidRPr="00AA67C7">
              <w:rPr>
                <w:bCs/>
              </w:rPr>
              <w:t>Tripower</w:t>
            </w:r>
            <w:proofErr w:type="spellEnd"/>
            <w:r w:rsidRPr="00AA67C7">
              <w:rPr>
                <w:bCs/>
              </w:rPr>
              <w:t xml:space="preserve"> X33TE 40 </w:t>
            </w:r>
            <w:proofErr w:type="spellStart"/>
            <w:r w:rsidRPr="00AA67C7">
              <w:rPr>
                <w:bCs/>
              </w:rPr>
              <w:t>kVA</w:t>
            </w:r>
            <w:proofErr w:type="spellEnd"/>
            <w:r w:rsidRPr="00AA67C7">
              <w:t xml:space="preserve"> baterija </w:t>
            </w:r>
          </w:p>
        </w:tc>
        <w:tc>
          <w:tcPr>
            <w:tcW w:w="1790" w:type="dxa"/>
          </w:tcPr>
          <w:p w14:paraId="60D3B176" w14:textId="77777777" w:rsidR="009B0CC2" w:rsidRPr="00AA67C7" w:rsidRDefault="009B0CC2" w:rsidP="00E33F9E">
            <w:pPr>
              <w:jc w:val="center"/>
            </w:pPr>
            <w:r w:rsidRPr="00AA67C7">
              <w:t>100</w:t>
            </w:r>
          </w:p>
        </w:tc>
        <w:tc>
          <w:tcPr>
            <w:tcW w:w="1003" w:type="dxa"/>
            <w:gridSpan w:val="2"/>
          </w:tcPr>
          <w:p w14:paraId="344BE61E" w14:textId="77777777" w:rsidR="009B0CC2" w:rsidRPr="00AA67C7" w:rsidRDefault="009B0CC2" w:rsidP="00E33F9E"/>
        </w:tc>
        <w:tc>
          <w:tcPr>
            <w:tcW w:w="2027" w:type="dxa"/>
            <w:gridSpan w:val="2"/>
            <w:noWrap/>
            <w:vAlign w:val="center"/>
          </w:tcPr>
          <w:p w14:paraId="5EC7D61A" w14:textId="77777777" w:rsidR="009B0CC2" w:rsidRPr="00AA67C7" w:rsidRDefault="009B0CC2" w:rsidP="00E33F9E"/>
        </w:tc>
      </w:tr>
      <w:tr w:rsidR="00AA67C7" w:rsidRPr="00AA67C7" w14:paraId="72A758BF" w14:textId="77777777" w:rsidTr="0083451F">
        <w:trPr>
          <w:trHeight w:val="70"/>
        </w:trPr>
        <w:tc>
          <w:tcPr>
            <w:tcW w:w="6222" w:type="dxa"/>
            <w:gridSpan w:val="4"/>
          </w:tcPr>
          <w:p w14:paraId="0D156C8B" w14:textId="77777777" w:rsidR="009B0CC2" w:rsidRPr="00AA67C7" w:rsidRDefault="009B0CC2" w:rsidP="00E33F9E">
            <w:pPr>
              <w:jc w:val="right"/>
            </w:pPr>
            <w:r w:rsidRPr="00AA67C7">
              <w:t>Bendra suma Eur su PVM:</w:t>
            </w:r>
          </w:p>
        </w:tc>
        <w:tc>
          <w:tcPr>
            <w:tcW w:w="1003" w:type="dxa"/>
            <w:gridSpan w:val="2"/>
          </w:tcPr>
          <w:p w14:paraId="09F1D848" w14:textId="77777777" w:rsidR="009B0CC2" w:rsidRPr="00AA67C7" w:rsidRDefault="009B0CC2" w:rsidP="00E33F9E"/>
        </w:tc>
        <w:tc>
          <w:tcPr>
            <w:tcW w:w="2018" w:type="dxa"/>
            <w:noWrap/>
            <w:vAlign w:val="center"/>
          </w:tcPr>
          <w:p w14:paraId="1E02F615" w14:textId="77777777" w:rsidR="009B0CC2" w:rsidRPr="00AA67C7" w:rsidRDefault="009B0CC2" w:rsidP="00E33F9E"/>
        </w:tc>
      </w:tr>
    </w:tbl>
    <w:p w14:paraId="19047E6A" w14:textId="77777777" w:rsidR="009B0CC2" w:rsidRDefault="009B0CC2" w:rsidP="009B0CC2">
      <w:pPr>
        <w:jc w:val="right"/>
        <w:rPr>
          <w:b/>
        </w:rPr>
      </w:pPr>
    </w:p>
    <w:p w14:paraId="5C72790E" w14:textId="43823B36" w:rsidR="009B0CC2" w:rsidRPr="003F5999" w:rsidRDefault="009B0CC2" w:rsidP="009B0CC2">
      <w:pPr>
        <w:ind w:firstLine="567"/>
      </w:pPr>
      <w:r>
        <w:rPr>
          <w:b/>
          <w:bCs/>
          <w:lang w:val="pt-BR"/>
        </w:rPr>
        <w:lastRenderedPageBreak/>
        <w:t>Antros</w:t>
      </w:r>
      <w:r w:rsidRPr="003F5999">
        <w:rPr>
          <w:b/>
          <w:bCs/>
          <w:lang w:val="pt-BR"/>
        </w:rPr>
        <w:t xml:space="preserve"> pirkimo objekto dalies </w:t>
      </w:r>
      <w:r w:rsidRPr="003F5999">
        <w:t>pas</w:t>
      </w:r>
      <w:r>
        <w:t>iūlymo</w:t>
      </w:r>
      <w:r w:rsidRPr="003F5999">
        <w:t xml:space="preserve"> bendra</w:t>
      </w:r>
      <w:r>
        <w:t xml:space="preserve"> (3-4 lentelių įkainių suma)</w:t>
      </w:r>
      <w:r w:rsidRPr="003F5999">
        <w:t xml:space="preserve"> kaina, Eur su PVM žodžiais:_____________________</w:t>
      </w:r>
      <w:r>
        <w:t>________________________________________________</w:t>
      </w:r>
    </w:p>
    <w:p w14:paraId="2E9AF20B" w14:textId="77777777" w:rsidR="009B0CC2" w:rsidRPr="003F5999" w:rsidRDefault="009B0CC2" w:rsidP="009B0CC2">
      <w:pPr>
        <w:keepNext/>
        <w:ind w:firstLine="567"/>
        <w:jc w:val="both"/>
      </w:pPr>
      <w:r w:rsidRPr="003F5999">
        <w:t xml:space="preserve">Jei suma skaičiais neatitinka sumos žodžiais, teisinga laikoma suma žodžiais. </w:t>
      </w:r>
    </w:p>
    <w:p w14:paraId="09444F50" w14:textId="77777777" w:rsidR="009B0CC2" w:rsidRPr="003F5999" w:rsidRDefault="009B0CC2" w:rsidP="009B0CC2">
      <w:pPr>
        <w:ind w:firstLine="567"/>
        <w:jc w:val="both"/>
      </w:pPr>
      <w:r w:rsidRPr="003F5999">
        <w:t xml:space="preserve">Į šią kainą įeina visos išlaidos </w:t>
      </w:r>
      <w:r w:rsidRPr="000A5B2C">
        <w:t>(įskaitant transportavimo, išmuitinimo ir pan.)</w:t>
      </w:r>
      <w:r w:rsidRPr="000A5B2C">
        <w:rPr>
          <w:b/>
        </w:rPr>
        <w:t xml:space="preserve"> </w:t>
      </w:r>
      <w:r w:rsidRPr="003F5999">
        <w:t>ir visi mokesčiai</w:t>
      </w:r>
      <w:r>
        <w:t>.</w:t>
      </w:r>
      <w:r w:rsidRPr="000A5B2C">
        <w:rPr>
          <w:b/>
          <w:color w:val="FF0000"/>
        </w:rPr>
        <w:t xml:space="preserve"> </w:t>
      </w:r>
    </w:p>
    <w:p w14:paraId="1CA37633" w14:textId="77777777" w:rsidR="009B0CC2" w:rsidRDefault="009B0CC2" w:rsidP="009B0CC2">
      <w:pPr>
        <w:ind w:firstLine="567"/>
        <w:jc w:val="both"/>
        <w:rPr>
          <w:bCs/>
          <w:noProof/>
        </w:rPr>
      </w:pPr>
    </w:p>
    <w:p w14:paraId="45FA369A" w14:textId="77777777" w:rsidR="009B0CC2" w:rsidRPr="00467240" w:rsidRDefault="009B0CC2" w:rsidP="009B0CC2">
      <w:pPr>
        <w:ind w:firstLine="567"/>
        <w:jc w:val="both"/>
        <w:rPr>
          <w:bCs/>
        </w:rPr>
      </w:pPr>
      <w:r w:rsidRPr="00467240">
        <w:rPr>
          <w:bCs/>
          <w:noProof/>
        </w:rPr>
        <w:t>Preliminarus gedimo šalinimo laikas negalės būti viršijamas daugiai nei 1 valanda ir bus fiksuojamas nuo laiko, kai darbuotojas (darbuotojai) atvyks į gedimo šalinimo vietą.</w:t>
      </w:r>
    </w:p>
    <w:p w14:paraId="2B0D9501" w14:textId="77777777" w:rsidR="009B0CC2" w:rsidRDefault="009B0CC2" w:rsidP="009B0CC2">
      <w:pPr>
        <w:jc w:val="both"/>
        <w:rPr>
          <w:i/>
        </w:rPr>
      </w:pPr>
    </w:p>
    <w:p w14:paraId="4319FFC9" w14:textId="77777777" w:rsidR="009B0CC2" w:rsidRDefault="009B0CC2" w:rsidP="009B0CC2">
      <w:pPr>
        <w:ind w:firstLine="567"/>
        <w:jc w:val="both"/>
        <w:rPr>
          <w:i/>
        </w:rPr>
      </w:pPr>
      <w:r w:rsidRPr="003F5999">
        <w:rPr>
          <w:i/>
        </w:rPr>
        <w:t>Pastabos:</w:t>
      </w:r>
    </w:p>
    <w:p w14:paraId="5776933E" w14:textId="2114B0A8" w:rsidR="009B0CC2" w:rsidRPr="00923380" w:rsidRDefault="00923380" w:rsidP="00923380">
      <w:pPr>
        <w:tabs>
          <w:tab w:val="left" w:pos="993"/>
        </w:tabs>
        <w:ind w:firstLine="567"/>
        <w:jc w:val="both"/>
        <w:rPr>
          <w:bCs/>
          <w:i/>
          <w:iCs/>
          <w:noProof/>
        </w:rPr>
      </w:pPr>
      <w:r>
        <w:rPr>
          <w:bCs/>
          <w:i/>
          <w:iCs/>
          <w:noProof/>
        </w:rPr>
        <w:t>1)</w:t>
      </w:r>
      <w:r w:rsidR="009B0CC2" w:rsidRPr="00923380">
        <w:rPr>
          <w:bCs/>
          <w:i/>
          <w:iCs/>
          <w:noProof/>
        </w:rPr>
        <w:t>* 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atsrginiu detaliu bei medžiagų paieškos laikas ir t.t.).</w:t>
      </w:r>
    </w:p>
    <w:p w14:paraId="7AFB8777" w14:textId="77777777" w:rsidR="009B0CC2" w:rsidRPr="003F5999" w:rsidRDefault="009B0CC2" w:rsidP="009B0CC2">
      <w:pPr>
        <w:ind w:firstLine="567"/>
        <w:jc w:val="both"/>
        <w:rPr>
          <w:i/>
        </w:rPr>
      </w:pPr>
      <w:r>
        <w:rPr>
          <w:i/>
        </w:rPr>
        <w:t>2</w:t>
      </w:r>
      <w:r w:rsidRPr="003F5999">
        <w:rPr>
          <w:i/>
        </w:rPr>
        <w:t>)</w:t>
      </w:r>
      <w:r>
        <w:rPr>
          <w:i/>
        </w:rPr>
        <w:t>**</w:t>
      </w:r>
      <w:r w:rsidRPr="003F5999">
        <w:rPr>
          <w:i/>
        </w:rPr>
        <w:t xml:space="preserve"> </w:t>
      </w:r>
      <w:r w:rsidRPr="003F5999">
        <w:rPr>
          <w:i/>
          <w:iCs/>
        </w:rPr>
        <w:t>Nurodytas paslaugų</w:t>
      </w:r>
      <w:r>
        <w:rPr>
          <w:i/>
          <w:iCs/>
        </w:rPr>
        <w:t>/detalių</w:t>
      </w:r>
      <w:r w:rsidRPr="003F5999">
        <w:rPr>
          <w:i/>
          <w:iCs/>
        </w:rPr>
        <w:t xml:space="preserve"> kiekis yra preliminarus ir bus naudojamas tik pasiūlymų palyginimui</w:t>
      </w:r>
      <w:r>
        <w:rPr>
          <w:i/>
          <w:iCs/>
        </w:rPr>
        <w:t>, balų paskaičiavimui</w:t>
      </w:r>
      <w:r w:rsidRPr="003F5999">
        <w:rPr>
          <w:i/>
          <w:iCs/>
        </w:rPr>
        <w:t xml:space="preserve"> ir nebus laikomas maksimaliu.</w:t>
      </w:r>
    </w:p>
    <w:p w14:paraId="1E88C72F" w14:textId="77777777" w:rsidR="009B0CC2" w:rsidRPr="003F5999" w:rsidRDefault="009B0CC2" w:rsidP="009B0CC2">
      <w:pPr>
        <w:jc w:val="both"/>
        <w:rPr>
          <w:i/>
        </w:rPr>
      </w:pPr>
      <w:r>
        <w:rPr>
          <w:i/>
        </w:rPr>
        <w:t xml:space="preserve">         3</w:t>
      </w:r>
      <w:r w:rsidRPr="003F5999">
        <w:rPr>
          <w:i/>
        </w:rPr>
        <w:t>)</w:t>
      </w:r>
      <w:r>
        <w:rPr>
          <w:i/>
        </w:rPr>
        <w:t xml:space="preserve"> </w:t>
      </w:r>
      <w:r w:rsidRPr="003F5999">
        <w:rPr>
          <w:i/>
        </w:rPr>
        <w:t>Kainos pasiūlyme nurodomos suapvalintos, paliekant du skaitmenis po kablelio.</w:t>
      </w:r>
    </w:p>
    <w:p w14:paraId="004E1FBC" w14:textId="77777777" w:rsidR="009B0CC2" w:rsidRPr="00114430" w:rsidRDefault="009B0CC2" w:rsidP="009B0CC2">
      <w:pPr>
        <w:jc w:val="both"/>
        <w:rPr>
          <w:bCs/>
          <w:i/>
        </w:rPr>
      </w:pPr>
      <w:r>
        <w:rPr>
          <w:i/>
        </w:rPr>
        <w:t xml:space="preserve">         4</w:t>
      </w:r>
      <w:r w:rsidRPr="003F5999">
        <w:rPr>
          <w:i/>
        </w:rPr>
        <w:t>) Tais atvejais, kai pagal galiojančius teisės aktus Teikėjui nereikia mokėti  PVM,  Teikėjas atitinkamų skilčių nepildo  ir nurodo priežastis, dėl kurių PVM nemoka.)_____________________</w:t>
      </w:r>
    </w:p>
    <w:p w14:paraId="56A34EA5" w14:textId="77777777" w:rsidR="009E378E" w:rsidRDefault="009E378E" w:rsidP="009E378E">
      <w:pPr>
        <w:jc w:val="center"/>
        <w:rPr>
          <w:szCs w:val="24"/>
          <w:lang w:val="pt-BR"/>
        </w:rPr>
      </w:pPr>
    </w:p>
    <w:p w14:paraId="7DFD96A9" w14:textId="17FE54F0" w:rsidR="009E378E" w:rsidRDefault="009E378E" w:rsidP="009E378E">
      <w:pPr>
        <w:jc w:val="center"/>
        <w:rPr>
          <w:szCs w:val="24"/>
          <w:lang w:val="pt-BR"/>
        </w:rPr>
      </w:pPr>
      <w:r>
        <w:rPr>
          <w:szCs w:val="24"/>
          <w:lang w:val="pt-BR"/>
        </w:rPr>
        <w:t>____________________________________________________________</w:t>
      </w:r>
    </w:p>
    <w:p w14:paraId="33F60674" w14:textId="77777777" w:rsidR="009E378E" w:rsidRDefault="009E378E" w:rsidP="009E378E">
      <w:pPr>
        <w:jc w:val="center"/>
        <w:rPr>
          <w:szCs w:val="24"/>
          <w:lang w:val="pt-BR"/>
        </w:rPr>
      </w:pPr>
    </w:p>
    <w:p w14:paraId="59C7FC85" w14:textId="77777777" w:rsidR="009E378E" w:rsidRPr="009B0CC2" w:rsidRDefault="009E378E" w:rsidP="009E378E">
      <w:pPr>
        <w:jc w:val="center"/>
        <w:rPr>
          <w:szCs w:val="24"/>
          <w:lang w:val="pt-BR"/>
        </w:rPr>
      </w:pPr>
    </w:p>
    <w:sectPr w:rsidR="009E378E" w:rsidRPr="009B0CC2" w:rsidSect="00FC0520">
      <w:headerReference w:type="even" r:id="rId9"/>
      <w:headerReference w:type="default" r:id="rId10"/>
      <w:pgSz w:w="11906" w:h="16838" w:code="9"/>
      <w:pgMar w:top="1079" w:right="849" w:bottom="851" w:left="1701" w:header="567" w:footer="391"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ED83" w14:textId="77777777" w:rsidR="007F4345" w:rsidRDefault="007F4345">
      <w:r>
        <w:separator/>
      </w:r>
    </w:p>
  </w:endnote>
  <w:endnote w:type="continuationSeparator" w:id="0">
    <w:p w14:paraId="33779965" w14:textId="77777777" w:rsidR="007F4345" w:rsidRDefault="007F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127C" w14:textId="77777777" w:rsidR="007F4345" w:rsidRDefault="007F4345">
      <w:r>
        <w:separator/>
      </w:r>
    </w:p>
  </w:footnote>
  <w:footnote w:type="continuationSeparator" w:id="0">
    <w:p w14:paraId="34FD54FF" w14:textId="77777777" w:rsidR="007F4345" w:rsidRDefault="007F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2E79" w14:textId="77777777" w:rsidR="00966151" w:rsidRDefault="00966151" w:rsidP="00AE2A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2028392" w14:textId="77777777" w:rsidR="00966151" w:rsidRDefault="0096615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510569"/>
      <w:docPartObj>
        <w:docPartGallery w:val="Page Numbers (Top of Page)"/>
        <w:docPartUnique/>
      </w:docPartObj>
    </w:sdtPr>
    <w:sdtContent>
      <w:p w14:paraId="44BAB51A" w14:textId="561D7F0D" w:rsidR="00FC0520" w:rsidRDefault="00FC0520">
        <w:pPr>
          <w:pStyle w:val="Antrats"/>
          <w:jc w:val="center"/>
        </w:pPr>
        <w:r>
          <w:fldChar w:fldCharType="begin"/>
        </w:r>
        <w:r>
          <w:instrText>PAGE   \* MERGEFORMAT</w:instrText>
        </w:r>
        <w:r>
          <w:fldChar w:fldCharType="separate"/>
        </w:r>
        <w:r>
          <w:t>2</w:t>
        </w:r>
        <w:r>
          <w:fldChar w:fldCharType="end"/>
        </w:r>
      </w:p>
    </w:sdtContent>
  </w:sdt>
  <w:p w14:paraId="05D8684F" w14:textId="77777777" w:rsidR="00FC0520" w:rsidRDefault="00FC05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9462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4567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F29AC"/>
    <w:multiLevelType w:val="hybridMultilevel"/>
    <w:tmpl w:val="A8CE72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F12AC1"/>
    <w:multiLevelType w:val="multilevel"/>
    <w:tmpl w:val="B1A21A42"/>
    <w:styleLink w:val="WW8Num21"/>
    <w:lvl w:ilvl="0">
      <w:start w:val="1"/>
      <w:numFmt w:val="decimal"/>
      <w:lvlText w:val="%1."/>
      <w:lvlJc w:val="left"/>
      <w:rPr>
        <w:rFonts w:eastAsia="Times New Roman" w:cs="Times New Roman"/>
        <w:b/>
        <w:i w:val="0"/>
        <w:sz w:val="23"/>
        <w:szCs w:val="23"/>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color="000000"/>
        <w:effect w:val="none"/>
      </w:rPr>
    </w:lvl>
    <w:lvl w:ilvl="2">
      <w:start w:val="1"/>
      <w:numFmt w:val="decimal"/>
      <w:lvlText w:val="%1.%2.%3."/>
      <w:lvlJc w:val="left"/>
      <w:rPr>
        <w:rFonts w:eastAsia="Times New Roman" w:cs="Times New Roman"/>
        <w:b w:val="0"/>
        <w:i w:val="0"/>
        <w:color w:val="000000"/>
        <w:sz w:val="23"/>
        <w:szCs w:val="23"/>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D48401E"/>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278F5"/>
    <w:multiLevelType w:val="hybridMultilevel"/>
    <w:tmpl w:val="ADE6D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713780E"/>
    <w:multiLevelType w:val="multilevel"/>
    <w:tmpl w:val="79A65308"/>
    <w:lvl w:ilvl="0">
      <w:start w:val="1"/>
      <w:numFmt w:val="decimal"/>
      <w:lvlText w:val="%1."/>
      <w:lvlJc w:val="left"/>
      <w:pPr>
        <w:ind w:left="720" w:hanging="360"/>
      </w:pPr>
      <w:rPr>
        <w:rFonts w:cs="Times New Roman" w:hint="default"/>
        <w:i w:val="0"/>
      </w:rPr>
    </w:lvl>
    <w:lvl w:ilvl="1">
      <w:start w:val="1"/>
      <w:numFmt w:val="decimal"/>
      <w:isLgl/>
      <w:lvlText w:val="%1.%2."/>
      <w:lvlJc w:val="left"/>
      <w:pPr>
        <w:ind w:left="1290" w:hanging="480"/>
      </w:pPr>
      <w:rPr>
        <w:rFonts w:cs="Times New Roman" w:hint="default"/>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43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9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950" w:hanging="1440"/>
      </w:pPr>
      <w:rPr>
        <w:rFonts w:cs="Times New Roman" w:hint="default"/>
      </w:rPr>
    </w:lvl>
    <w:lvl w:ilvl="8">
      <w:start w:val="1"/>
      <w:numFmt w:val="decimal"/>
      <w:isLgl/>
      <w:lvlText w:val="%1.%2.%3.%4.%5.%6.%7.%8.%9."/>
      <w:lvlJc w:val="left"/>
      <w:pPr>
        <w:ind w:left="5760" w:hanging="1800"/>
      </w:pPr>
      <w:rPr>
        <w:rFonts w:cs="Times New Roman" w:hint="default"/>
      </w:rPr>
    </w:lvl>
  </w:abstractNum>
  <w:abstractNum w:abstractNumId="9" w15:restartNumberingAfterBreak="0">
    <w:nsid w:val="19FA3367"/>
    <w:multiLevelType w:val="hybridMultilevel"/>
    <w:tmpl w:val="EF10B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752D08"/>
    <w:multiLevelType w:val="hybridMultilevel"/>
    <w:tmpl w:val="B11CF3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3741888"/>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35AB1EE5"/>
    <w:multiLevelType w:val="hybridMultilevel"/>
    <w:tmpl w:val="EF10B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9761D4B"/>
    <w:multiLevelType w:val="hybridMultilevel"/>
    <w:tmpl w:val="EF10B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F259AF"/>
    <w:multiLevelType w:val="hybridMultilevel"/>
    <w:tmpl w:val="C0D409C6"/>
    <w:lvl w:ilvl="0" w:tplc="9E5847B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5"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4E751743"/>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ECD4909"/>
    <w:multiLevelType w:val="hybridMultilevel"/>
    <w:tmpl w:val="6778E9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0B56B4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47C5175"/>
    <w:multiLevelType w:val="hybridMultilevel"/>
    <w:tmpl w:val="1F8A42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C823FEC"/>
    <w:multiLevelType w:val="hybridMultilevel"/>
    <w:tmpl w:val="A8CE72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C882A89"/>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0E757A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7D401F7"/>
    <w:multiLevelType w:val="hybridMultilevel"/>
    <w:tmpl w:val="EF10B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774568E3"/>
    <w:multiLevelType w:val="hybridMultilevel"/>
    <w:tmpl w:val="33F6BDF6"/>
    <w:lvl w:ilvl="0" w:tplc="45A2C7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BC7502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D2C45BC"/>
    <w:multiLevelType w:val="hybridMultilevel"/>
    <w:tmpl w:val="9CDE76C2"/>
    <w:lvl w:ilvl="0" w:tplc="BC84ADDA">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741414628">
    <w:abstractNumId w:val="0"/>
  </w:num>
  <w:num w:numId="2" w16cid:durableId="1036388823">
    <w:abstractNumId w:val="0"/>
  </w:num>
  <w:num w:numId="3" w16cid:durableId="91317902">
    <w:abstractNumId w:val="0"/>
  </w:num>
  <w:num w:numId="4" w16cid:durableId="1217933432">
    <w:abstractNumId w:val="0"/>
  </w:num>
  <w:num w:numId="5" w16cid:durableId="1676037143">
    <w:abstractNumId w:val="0"/>
  </w:num>
  <w:num w:numId="6" w16cid:durableId="69546100">
    <w:abstractNumId w:val="0"/>
  </w:num>
  <w:num w:numId="7" w16cid:durableId="807548750">
    <w:abstractNumId w:val="0"/>
  </w:num>
  <w:num w:numId="8" w16cid:durableId="1440376470">
    <w:abstractNumId w:val="0"/>
  </w:num>
  <w:num w:numId="9" w16cid:durableId="370494842">
    <w:abstractNumId w:val="3"/>
  </w:num>
  <w:num w:numId="10" w16cid:durableId="843327207">
    <w:abstractNumId w:val="18"/>
  </w:num>
  <w:num w:numId="11" w16cid:durableId="862355107">
    <w:abstractNumId w:val="13"/>
  </w:num>
  <w:num w:numId="12" w16cid:durableId="951673450">
    <w:abstractNumId w:val="7"/>
  </w:num>
  <w:num w:numId="13" w16cid:durableId="86268917">
    <w:abstractNumId w:val="9"/>
  </w:num>
  <w:num w:numId="14" w16cid:durableId="1028335626">
    <w:abstractNumId w:val="21"/>
  </w:num>
  <w:num w:numId="15" w16cid:durableId="1449854242">
    <w:abstractNumId w:val="12"/>
  </w:num>
  <w:num w:numId="16" w16cid:durableId="771515636">
    <w:abstractNumId w:val="10"/>
  </w:num>
  <w:num w:numId="17" w16cid:durableId="854346444">
    <w:abstractNumId w:val="20"/>
  </w:num>
  <w:num w:numId="18" w16cid:durableId="516232231">
    <w:abstractNumId w:val="25"/>
  </w:num>
  <w:num w:numId="19" w16cid:durableId="86538163">
    <w:abstractNumId w:val="24"/>
  </w:num>
  <w:num w:numId="20" w16cid:durableId="981738740">
    <w:abstractNumId w:val="27"/>
  </w:num>
  <w:num w:numId="21" w16cid:durableId="1561596619">
    <w:abstractNumId w:val="26"/>
  </w:num>
  <w:num w:numId="22" w16cid:durableId="1922906772">
    <w:abstractNumId w:val="16"/>
  </w:num>
  <w:num w:numId="23" w16cid:durableId="655916638">
    <w:abstractNumId w:val="6"/>
  </w:num>
  <w:num w:numId="24" w16cid:durableId="1534808824">
    <w:abstractNumId w:val="15"/>
  </w:num>
  <w:num w:numId="25" w16cid:durableId="1482700314">
    <w:abstractNumId w:val="4"/>
  </w:num>
  <w:num w:numId="26" w16cid:durableId="2079010514">
    <w:abstractNumId w:val="14"/>
  </w:num>
  <w:num w:numId="27" w16cid:durableId="844901370">
    <w:abstractNumId w:val="8"/>
  </w:num>
  <w:num w:numId="28" w16cid:durableId="1329482350">
    <w:abstractNumId w:val="2"/>
  </w:num>
  <w:num w:numId="29" w16cid:durableId="792290206">
    <w:abstractNumId w:val="17"/>
  </w:num>
  <w:num w:numId="30" w16cid:durableId="1920014233">
    <w:abstractNumId w:val="29"/>
  </w:num>
  <w:num w:numId="31" w16cid:durableId="1565019116">
    <w:abstractNumId w:val="22"/>
  </w:num>
  <w:num w:numId="32" w16cid:durableId="1767387078">
    <w:abstractNumId w:val="30"/>
  </w:num>
  <w:num w:numId="33" w16cid:durableId="522402559">
    <w:abstractNumId w:val="1"/>
  </w:num>
  <w:num w:numId="34" w16cid:durableId="992829669">
    <w:abstractNumId w:val="11"/>
  </w:num>
  <w:num w:numId="35" w16cid:durableId="1253511544">
    <w:abstractNumId w:val="19"/>
  </w:num>
  <w:num w:numId="36" w16cid:durableId="1292251030">
    <w:abstractNumId w:val="5"/>
  </w:num>
  <w:num w:numId="37" w16cid:durableId="572740460">
    <w:abstractNumId w:val="23"/>
  </w:num>
  <w:num w:numId="38" w16cid:durableId="161089389">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C3"/>
    <w:rsid w:val="00000C74"/>
    <w:rsid w:val="000019F7"/>
    <w:rsid w:val="00003428"/>
    <w:rsid w:val="0000345D"/>
    <w:rsid w:val="0000670D"/>
    <w:rsid w:val="00007013"/>
    <w:rsid w:val="00007712"/>
    <w:rsid w:val="00011379"/>
    <w:rsid w:val="00012A11"/>
    <w:rsid w:val="00012C88"/>
    <w:rsid w:val="000140D7"/>
    <w:rsid w:val="000207E4"/>
    <w:rsid w:val="000232AC"/>
    <w:rsid w:val="00024265"/>
    <w:rsid w:val="00026ACA"/>
    <w:rsid w:val="000272EC"/>
    <w:rsid w:val="00031233"/>
    <w:rsid w:val="000319CC"/>
    <w:rsid w:val="00032B80"/>
    <w:rsid w:val="00034DEA"/>
    <w:rsid w:val="000362AF"/>
    <w:rsid w:val="00036391"/>
    <w:rsid w:val="00037923"/>
    <w:rsid w:val="0004077F"/>
    <w:rsid w:val="00041ABC"/>
    <w:rsid w:val="00042E80"/>
    <w:rsid w:val="00044343"/>
    <w:rsid w:val="00047FA1"/>
    <w:rsid w:val="00050713"/>
    <w:rsid w:val="00052545"/>
    <w:rsid w:val="00055F12"/>
    <w:rsid w:val="0006101C"/>
    <w:rsid w:val="00075983"/>
    <w:rsid w:val="00082881"/>
    <w:rsid w:val="00083C81"/>
    <w:rsid w:val="00084592"/>
    <w:rsid w:val="00084617"/>
    <w:rsid w:val="00085695"/>
    <w:rsid w:val="00085F4C"/>
    <w:rsid w:val="00093477"/>
    <w:rsid w:val="000944AB"/>
    <w:rsid w:val="00095283"/>
    <w:rsid w:val="000A20E8"/>
    <w:rsid w:val="000A4EF3"/>
    <w:rsid w:val="000B6587"/>
    <w:rsid w:val="000B783D"/>
    <w:rsid w:val="000C2613"/>
    <w:rsid w:val="000C2D7D"/>
    <w:rsid w:val="000C430C"/>
    <w:rsid w:val="000D1D67"/>
    <w:rsid w:val="000D56CD"/>
    <w:rsid w:val="000D5B61"/>
    <w:rsid w:val="000D5D70"/>
    <w:rsid w:val="000E0F3A"/>
    <w:rsid w:val="000E133C"/>
    <w:rsid w:val="000F0BF4"/>
    <w:rsid w:val="000F1F68"/>
    <w:rsid w:val="000F223C"/>
    <w:rsid w:val="000F22F8"/>
    <w:rsid w:val="000F6AE4"/>
    <w:rsid w:val="00104DDD"/>
    <w:rsid w:val="00104F89"/>
    <w:rsid w:val="00105C2A"/>
    <w:rsid w:val="00105E75"/>
    <w:rsid w:val="00106069"/>
    <w:rsid w:val="001109C5"/>
    <w:rsid w:val="00115C58"/>
    <w:rsid w:val="00116780"/>
    <w:rsid w:val="00123A2A"/>
    <w:rsid w:val="00125D0F"/>
    <w:rsid w:val="00131F64"/>
    <w:rsid w:val="00134853"/>
    <w:rsid w:val="00135796"/>
    <w:rsid w:val="00141544"/>
    <w:rsid w:val="00144406"/>
    <w:rsid w:val="0014515F"/>
    <w:rsid w:val="001509AD"/>
    <w:rsid w:val="00151427"/>
    <w:rsid w:val="00152AEF"/>
    <w:rsid w:val="00162C61"/>
    <w:rsid w:val="00172717"/>
    <w:rsid w:val="001749CA"/>
    <w:rsid w:val="0018333F"/>
    <w:rsid w:val="00183A5C"/>
    <w:rsid w:val="00184EB8"/>
    <w:rsid w:val="00185DD7"/>
    <w:rsid w:val="00193389"/>
    <w:rsid w:val="00197568"/>
    <w:rsid w:val="001A038E"/>
    <w:rsid w:val="001A17E2"/>
    <w:rsid w:val="001A3C67"/>
    <w:rsid w:val="001A3DA9"/>
    <w:rsid w:val="001A4E8C"/>
    <w:rsid w:val="001A7A41"/>
    <w:rsid w:val="001A7B5D"/>
    <w:rsid w:val="001B0AEB"/>
    <w:rsid w:val="001B5B5F"/>
    <w:rsid w:val="001C05B6"/>
    <w:rsid w:val="001C2B5C"/>
    <w:rsid w:val="001C45C2"/>
    <w:rsid w:val="001C5107"/>
    <w:rsid w:val="001D1B14"/>
    <w:rsid w:val="001D2AEB"/>
    <w:rsid w:val="001D4521"/>
    <w:rsid w:val="001D60DC"/>
    <w:rsid w:val="001D7037"/>
    <w:rsid w:val="001E5C48"/>
    <w:rsid w:val="001E6A5C"/>
    <w:rsid w:val="001E71B8"/>
    <w:rsid w:val="001F1789"/>
    <w:rsid w:val="001F2C8F"/>
    <w:rsid w:val="002012C3"/>
    <w:rsid w:val="0020279A"/>
    <w:rsid w:val="00202DCB"/>
    <w:rsid w:val="00211F90"/>
    <w:rsid w:val="002125EB"/>
    <w:rsid w:val="002135A2"/>
    <w:rsid w:val="00215874"/>
    <w:rsid w:val="00217F28"/>
    <w:rsid w:val="00224E5B"/>
    <w:rsid w:val="0022561B"/>
    <w:rsid w:val="002257C8"/>
    <w:rsid w:val="00225984"/>
    <w:rsid w:val="00227765"/>
    <w:rsid w:val="002301A3"/>
    <w:rsid w:val="0023073A"/>
    <w:rsid w:val="00232BF5"/>
    <w:rsid w:val="0023479C"/>
    <w:rsid w:val="00241833"/>
    <w:rsid w:val="00243DC5"/>
    <w:rsid w:val="00245320"/>
    <w:rsid w:val="0024552A"/>
    <w:rsid w:val="00245D3F"/>
    <w:rsid w:val="00247A9F"/>
    <w:rsid w:val="00251793"/>
    <w:rsid w:val="00255360"/>
    <w:rsid w:val="00255D21"/>
    <w:rsid w:val="00256CCC"/>
    <w:rsid w:val="00256F9D"/>
    <w:rsid w:val="00264339"/>
    <w:rsid w:val="00264EC1"/>
    <w:rsid w:val="00264F1F"/>
    <w:rsid w:val="0026573E"/>
    <w:rsid w:val="0027080F"/>
    <w:rsid w:val="002715CB"/>
    <w:rsid w:val="00272480"/>
    <w:rsid w:val="00272C47"/>
    <w:rsid w:val="00276B1E"/>
    <w:rsid w:val="0027773F"/>
    <w:rsid w:val="002866A2"/>
    <w:rsid w:val="002910A1"/>
    <w:rsid w:val="002928B6"/>
    <w:rsid w:val="00296E51"/>
    <w:rsid w:val="002A18FB"/>
    <w:rsid w:val="002A467C"/>
    <w:rsid w:val="002A5D20"/>
    <w:rsid w:val="002A6C13"/>
    <w:rsid w:val="002B1B09"/>
    <w:rsid w:val="002B56E1"/>
    <w:rsid w:val="002B79C8"/>
    <w:rsid w:val="002C1BA7"/>
    <w:rsid w:val="002C483C"/>
    <w:rsid w:val="002C4DE5"/>
    <w:rsid w:val="002D0A7E"/>
    <w:rsid w:val="002D199C"/>
    <w:rsid w:val="002D3D0B"/>
    <w:rsid w:val="002E31E1"/>
    <w:rsid w:val="002E54EF"/>
    <w:rsid w:val="002E69F4"/>
    <w:rsid w:val="002E7229"/>
    <w:rsid w:val="002F489C"/>
    <w:rsid w:val="002F6FAB"/>
    <w:rsid w:val="0030099C"/>
    <w:rsid w:val="00302DA7"/>
    <w:rsid w:val="003070C0"/>
    <w:rsid w:val="00311B3B"/>
    <w:rsid w:val="00312FAB"/>
    <w:rsid w:val="003138F6"/>
    <w:rsid w:val="003228F2"/>
    <w:rsid w:val="003263B9"/>
    <w:rsid w:val="0033163C"/>
    <w:rsid w:val="00333329"/>
    <w:rsid w:val="0033464B"/>
    <w:rsid w:val="00335228"/>
    <w:rsid w:val="003379DF"/>
    <w:rsid w:val="00347127"/>
    <w:rsid w:val="00347CB0"/>
    <w:rsid w:val="00356759"/>
    <w:rsid w:val="00364585"/>
    <w:rsid w:val="003653A9"/>
    <w:rsid w:val="00365D7A"/>
    <w:rsid w:val="00366247"/>
    <w:rsid w:val="0036688C"/>
    <w:rsid w:val="00367A36"/>
    <w:rsid w:val="003700AB"/>
    <w:rsid w:val="003759F5"/>
    <w:rsid w:val="003801D1"/>
    <w:rsid w:val="00380A28"/>
    <w:rsid w:val="00381106"/>
    <w:rsid w:val="003819F9"/>
    <w:rsid w:val="00382313"/>
    <w:rsid w:val="00382317"/>
    <w:rsid w:val="0039170D"/>
    <w:rsid w:val="003955E8"/>
    <w:rsid w:val="0039650F"/>
    <w:rsid w:val="00396AD2"/>
    <w:rsid w:val="003A39AB"/>
    <w:rsid w:val="003A76DC"/>
    <w:rsid w:val="003B29B1"/>
    <w:rsid w:val="003B3E6A"/>
    <w:rsid w:val="003B5AB9"/>
    <w:rsid w:val="003B760A"/>
    <w:rsid w:val="003B7EDB"/>
    <w:rsid w:val="003C10C6"/>
    <w:rsid w:val="003C5F8C"/>
    <w:rsid w:val="003D177C"/>
    <w:rsid w:val="003D49AE"/>
    <w:rsid w:val="003E66B4"/>
    <w:rsid w:val="003F091C"/>
    <w:rsid w:val="003F1C5F"/>
    <w:rsid w:val="003F2F9D"/>
    <w:rsid w:val="004014D6"/>
    <w:rsid w:val="00404FC7"/>
    <w:rsid w:val="00405888"/>
    <w:rsid w:val="00406A2A"/>
    <w:rsid w:val="00407288"/>
    <w:rsid w:val="0041029C"/>
    <w:rsid w:val="00411D7A"/>
    <w:rsid w:val="004164BD"/>
    <w:rsid w:val="00417091"/>
    <w:rsid w:val="004242F4"/>
    <w:rsid w:val="00426083"/>
    <w:rsid w:val="004311AB"/>
    <w:rsid w:val="004313E2"/>
    <w:rsid w:val="004323E2"/>
    <w:rsid w:val="00434947"/>
    <w:rsid w:val="00440B30"/>
    <w:rsid w:val="0044232B"/>
    <w:rsid w:val="00453E5B"/>
    <w:rsid w:val="0045410E"/>
    <w:rsid w:val="004570A7"/>
    <w:rsid w:val="00461C06"/>
    <w:rsid w:val="00462BE2"/>
    <w:rsid w:val="00466A78"/>
    <w:rsid w:val="00466CA3"/>
    <w:rsid w:val="004712E4"/>
    <w:rsid w:val="004735E9"/>
    <w:rsid w:val="0047578A"/>
    <w:rsid w:val="00475A94"/>
    <w:rsid w:val="00477240"/>
    <w:rsid w:val="00483193"/>
    <w:rsid w:val="00484611"/>
    <w:rsid w:val="00487843"/>
    <w:rsid w:val="0049046D"/>
    <w:rsid w:val="00490A5B"/>
    <w:rsid w:val="004918D7"/>
    <w:rsid w:val="004927E2"/>
    <w:rsid w:val="00496CD4"/>
    <w:rsid w:val="004A05EA"/>
    <w:rsid w:val="004A1187"/>
    <w:rsid w:val="004A455E"/>
    <w:rsid w:val="004A77B2"/>
    <w:rsid w:val="004A7F19"/>
    <w:rsid w:val="004B112D"/>
    <w:rsid w:val="004B499B"/>
    <w:rsid w:val="004B5183"/>
    <w:rsid w:val="004C72A7"/>
    <w:rsid w:val="004C7C43"/>
    <w:rsid w:val="004D078A"/>
    <w:rsid w:val="004D07CA"/>
    <w:rsid w:val="004D0F0E"/>
    <w:rsid w:val="004E7A9C"/>
    <w:rsid w:val="004F0EA8"/>
    <w:rsid w:val="004F1B5F"/>
    <w:rsid w:val="004F2104"/>
    <w:rsid w:val="004F5F70"/>
    <w:rsid w:val="004F62B5"/>
    <w:rsid w:val="004F6948"/>
    <w:rsid w:val="00501375"/>
    <w:rsid w:val="005021FE"/>
    <w:rsid w:val="005024F3"/>
    <w:rsid w:val="0050401E"/>
    <w:rsid w:val="00505D41"/>
    <w:rsid w:val="0051103B"/>
    <w:rsid w:val="0052223A"/>
    <w:rsid w:val="0052561F"/>
    <w:rsid w:val="00533DBA"/>
    <w:rsid w:val="00534162"/>
    <w:rsid w:val="00541146"/>
    <w:rsid w:val="00541BDC"/>
    <w:rsid w:val="00544A5A"/>
    <w:rsid w:val="00544F3A"/>
    <w:rsid w:val="005453C2"/>
    <w:rsid w:val="005511BC"/>
    <w:rsid w:val="005511D9"/>
    <w:rsid w:val="00553E9B"/>
    <w:rsid w:val="00557255"/>
    <w:rsid w:val="00561739"/>
    <w:rsid w:val="00565728"/>
    <w:rsid w:val="00566CC1"/>
    <w:rsid w:val="0056748A"/>
    <w:rsid w:val="005747CD"/>
    <w:rsid w:val="00576A36"/>
    <w:rsid w:val="00581596"/>
    <w:rsid w:val="00582110"/>
    <w:rsid w:val="00583BC7"/>
    <w:rsid w:val="00584953"/>
    <w:rsid w:val="00587F95"/>
    <w:rsid w:val="005906C7"/>
    <w:rsid w:val="00592678"/>
    <w:rsid w:val="005960D1"/>
    <w:rsid w:val="00597A4B"/>
    <w:rsid w:val="005A0A66"/>
    <w:rsid w:val="005A2B3F"/>
    <w:rsid w:val="005A3483"/>
    <w:rsid w:val="005A533F"/>
    <w:rsid w:val="005B127E"/>
    <w:rsid w:val="005B46A7"/>
    <w:rsid w:val="005C1BB0"/>
    <w:rsid w:val="005C26EA"/>
    <w:rsid w:val="005C2A3B"/>
    <w:rsid w:val="005D18E7"/>
    <w:rsid w:val="005D4D3F"/>
    <w:rsid w:val="005E0839"/>
    <w:rsid w:val="005E0A7D"/>
    <w:rsid w:val="005E1E37"/>
    <w:rsid w:val="005E5E50"/>
    <w:rsid w:val="005F32A3"/>
    <w:rsid w:val="00601752"/>
    <w:rsid w:val="00601A50"/>
    <w:rsid w:val="00601E68"/>
    <w:rsid w:val="006059FD"/>
    <w:rsid w:val="00617759"/>
    <w:rsid w:val="00622074"/>
    <w:rsid w:val="00624521"/>
    <w:rsid w:val="0062589B"/>
    <w:rsid w:val="00633C2D"/>
    <w:rsid w:val="0064109B"/>
    <w:rsid w:val="006411AE"/>
    <w:rsid w:val="00641E22"/>
    <w:rsid w:val="00642E4F"/>
    <w:rsid w:val="00643E8C"/>
    <w:rsid w:val="0064492F"/>
    <w:rsid w:val="00651163"/>
    <w:rsid w:val="00653F81"/>
    <w:rsid w:val="00660236"/>
    <w:rsid w:val="00661DEE"/>
    <w:rsid w:val="00665F01"/>
    <w:rsid w:val="0067240E"/>
    <w:rsid w:val="00672E00"/>
    <w:rsid w:val="00674C52"/>
    <w:rsid w:val="00674C7B"/>
    <w:rsid w:val="00676CCC"/>
    <w:rsid w:val="00677746"/>
    <w:rsid w:val="00683435"/>
    <w:rsid w:val="006840B6"/>
    <w:rsid w:val="006911DF"/>
    <w:rsid w:val="006916F4"/>
    <w:rsid w:val="00692178"/>
    <w:rsid w:val="006A19DC"/>
    <w:rsid w:val="006A1B7C"/>
    <w:rsid w:val="006A1DC4"/>
    <w:rsid w:val="006A1E97"/>
    <w:rsid w:val="006A32DA"/>
    <w:rsid w:val="006A4AD4"/>
    <w:rsid w:val="006A5FE1"/>
    <w:rsid w:val="006B31C3"/>
    <w:rsid w:val="006B5553"/>
    <w:rsid w:val="006C0B03"/>
    <w:rsid w:val="006C1213"/>
    <w:rsid w:val="006C7EEA"/>
    <w:rsid w:val="006D2776"/>
    <w:rsid w:val="006D5CF4"/>
    <w:rsid w:val="006E0151"/>
    <w:rsid w:val="006E24C8"/>
    <w:rsid w:val="006E27AD"/>
    <w:rsid w:val="006E2823"/>
    <w:rsid w:val="006E64FF"/>
    <w:rsid w:val="006F0396"/>
    <w:rsid w:val="006F0B2D"/>
    <w:rsid w:val="006F30C7"/>
    <w:rsid w:val="006F4126"/>
    <w:rsid w:val="006F41F9"/>
    <w:rsid w:val="00704685"/>
    <w:rsid w:val="007101D0"/>
    <w:rsid w:val="00710F16"/>
    <w:rsid w:val="00723631"/>
    <w:rsid w:val="00724D91"/>
    <w:rsid w:val="007254FD"/>
    <w:rsid w:val="00731386"/>
    <w:rsid w:val="00731940"/>
    <w:rsid w:val="00735A3F"/>
    <w:rsid w:val="0073739B"/>
    <w:rsid w:val="007374C7"/>
    <w:rsid w:val="0074165E"/>
    <w:rsid w:val="00742E39"/>
    <w:rsid w:val="0074319E"/>
    <w:rsid w:val="00744660"/>
    <w:rsid w:val="00750B93"/>
    <w:rsid w:val="00751F62"/>
    <w:rsid w:val="0075245E"/>
    <w:rsid w:val="00754A4F"/>
    <w:rsid w:val="0075689F"/>
    <w:rsid w:val="00756FCB"/>
    <w:rsid w:val="00757DA5"/>
    <w:rsid w:val="00762807"/>
    <w:rsid w:val="00762D63"/>
    <w:rsid w:val="00764441"/>
    <w:rsid w:val="0077418B"/>
    <w:rsid w:val="00775E42"/>
    <w:rsid w:val="0078134B"/>
    <w:rsid w:val="007816B5"/>
    <w:rsid w:val="00783D5A"/>
    <w:rsid w:val="0078635D"/>
    <w:rsid w:val="00795960"/>
    <w:rsid w:val="007A394E"/>
    <w:rsid w:val="007A3ACD"/>
    <w:rsid w:val="007A71D8"/>
    <w:rsid w:val="007B0485"/>
    <w:rsid w:val="007B1BEF"/>
    <w:rsid w:val="007B226B"/>
    <w:rsid w:val="007B3D01"/>
    <w:rsid w:val="007B422F"/>
    <w:rsid w:val="007B5F03"/>
    <w:rsid w:val="007B6E24"/>
    <w:rsid w:val="007B7D38"/>
    <w:rsid w:val="007C0FAF"/>
    <w:rsid w:val="007C1B12"/>
    <w:rsid w:val="007C28FC"/>
    <w:rsid w:val="007C2C54"/>
    <w:rsid w:val="007C5718"/>
    <w:rsid w:val="007E21E5"/>
    <w:rsid w:val="007E2CD2"/>
    <w:rsid w:val="007E7C91"/>
    <w:rsid w:val="007F0292"/>
    <w:rsid w:val="007F4345"/>
    <w:rsid w:val="007F53D5"/>
    <w:rsid w:val="007F72FF"/>
    <w:rsid w:val="008001DD"/>
    <w:rsid w:val="00801B48"/>
    <w:rsid w:val="0080659F"/>
    <w:rsid w:val="00807190"/>
    <w:rsid w:val="00807275"/>
    <w:rsid w:val="00807FEC"/>
    <w:rsid w:val="00814B99"/>
    <w:rsid w:val="00817A7F"/>
    <w:rsid w:val="008244B0"/>
    <w:rsid w:val="008266B7"/>
    <w:rsid w:val="0083332C"/>
    <w:rsid w:val="0083451F"/>
    <w:rsid w:val="00834D1B"/>
    <w:rsid w:val="00837AAC"/>
    <w:rsid w:val="00844EAE"/>
    <w:rsid w:val="00874E0F"/>
    <w:rsid w:val="00877673"/>
    <w:rsid w:val="008824B0"/>
    <w:rsid w:val="008852A8"/>
    <w:rsid w:val="0089087F"/>
    <w:rsid w:val="008972B5"/>
    <w:rsid w:val="008A2CB4"/>
    <w:rsid w:val="008A5E7C"/>
    <w:rsid w:val="008A6BFE"/>
    <w:rsid w:val="008B0770"/>
    <w:rsid w:val="008B4B1D"/>
    <w:rsid w:val="008B5DFE"/>
    <w:rsid w:val="008C6C15"/>
    <w:rsid w:val="008D1391"/>
    <w:rsid w:val="008D1D0B"/>
    <w:rsid w:val="008D216B"/>
    <w:rsid w:val="008D2CF3"/>
    <w:rsid w:val="008D3311"/>
    <w:rsid w:val="008D50C1"/>
    <w:rsid w:val="008D636E"/>
    <w:rsid w:val="008D63A6"/>
    <w:rsid w:val="008D7912"/>
    <w:rsid w:val="008E1EAE"/>
    <w:rsid w:val="008E6482"/>
    <w:rsid w:val="008E6977"/>
    <w:rsid w:val="008E6F66"/>
    <w:rsid w:val="008F1220"/>
    <w:rsid w:val="008F7070"/>
    <w:rsid w:val="009020DD"/>
    <w:rsid w:val="0090413F"/>
    <w:rsid w:val="009047FB"/>
    <w:rsid w:val="00904D3A"/>
    <w:rsid w:val="0090788F"/>
    <w:rsid w:val="00910BD8"/>
    <w:rsid w:val="00911766"/>
    <w:rsid w:val="00913D59"/>
    <w:rsid w:val="00923380"/>
    <w:rsid w:val="00923D2F"/>
    <w:rsid w:val="009241AC"/>
    <w:rsid w:val="0092681F"/>
    <w:rsid w:val="00926F6F"/>
    <w:rsid w:val="00926FF3"/>
    <w:rsid w:val="009275CF"/>
    <w:rsid w:val="00940DB3"/>
    <w:rsid w:val="00942F36"/>
    <w:rsid w:val="00943403"/>
    <w:rsid w:val="0094367A"/>
    <w:rsid w:val="00945843"/>
    <w:rsid w:val="00946148"/>
    <w:rsid w:val="00946B1E"/>
    <w:rsid w:val="009475D3"/>
    <w:rsid w:val="00953FB5"/>
    <w:rsid w:val="00954096"/>
    <w:rsid w:val="00954DE9"/>
    <w:rsid w:val="00954F33"/>
    <w:rsid w:val="00957089"/>
    <w:rsid w:val="0096102F"/>
    <w:rsid w:val="00966151"/>
    <w:rsid w:val="009702FA"/>
    <w:rsid w:val="00977561"/>
    <w:rsid w:val="00980453"/>
    <w:rsid w:val="009828BF"/>
    <w:rsid w:val="00986E36"/>
    <w:rsid w:val="00992142"/>
    <w:rsid w:val="009928FF"/>
    <w:rsid w:val="00995D08"/>
    <w:rsid w:val="00995E68"/>
    <w:rsid w:val="009A3324"/>
    <w:rsid w:val="009A4C6D"/>
    <w:rsid w:val="009A5F8B"/>
    <w:rsid w:val="009B0CC2"/>
    <w:rsid w:val="009B3550"/>
    <w:rsid w:val="009B4C90"/>
    <w:rsid w:val="009B6346"/>
    <w:rsid w:val="009C28B2"/>
    <w:rsid w:val="009C51DC"/>
    <w:rsid w:val="009C6182"/>
    <w:rsid w:val="009C6684"/>
    <w:rsid w:val="009C728E"/>
    <w:rsid w:val="009C7644"/>
    <w:rsid w:val="009C7733"/>
    <w:rsid w:val="009D0F8F"/>
    <w:rsid w:val="009D1F1A"/>
    <w:rsid w:val="009D41CC"/>
    <w:rsid w:val="009E0AC3"/>
    <w:rsid w:val="009E378E"/>
    <w:rsid w:val="009F1684"/>
    <w:rsid w:val="009F2275"/>
    <w:rsid w:val="009F57C0"/>
    <w:rsid w:val="00A01773"/>
    <w:rsid w:val="00A04DE1"/>
    <w:rsid w:val="00A05394"/>
    <w:rsid w:val="00A10D1F"/>
    <w:rsid w:val="00A127EB"/>
    <w:rsid w:val="00A12E8F"/>
    <w:rsid w:val="00A15856"/>
    <w:rsid w:val="00A15873"/>
    <w:rsid w:val="00A22C58"/>
    <w:rsid w:val="00A25C8C"/>
    <w:rsid w:val="00A3264D"/>
    <w:rsid w:val="00A3365F"/>
    <w:rsid w:val="00A33E43"/>
    <w:rsid w:val="00A36FE2"/>
    <w:rsid w:val="00A37164"/>
    <w:rsid w:val="00A37176"/>
    <w:rsid w:val="00A40BC3"/>
    <w:rsid w:val="00A41631"/>
    <w:rsid w:val="00A50CBA"/>
    <w:rsid w:val="00A533FF"/>
    <w:rsid w:val="00A559FF"/>
    <w:rsid w:val="00A57A70"/>
    <w:rsid w:val="00A57FC5"/>
    <w:rsid w:val="00A60DC3"/>
    <w:rsid w:val="00A62D5F"/>
    <w:rsid w:val="00A64927"/>
    <w:rsid w:val="00A707EA"/>
    <w:rsid w:val="00A83128"/>
    <w:rsid w:val="00A86E15"/>
    <w:rsid w:val="00A87B3D"/>
    <w:rsid w:val="00A97410"/>
    <w:rsid w:val="00AA12F1"/>
    <w:rsid w:val="00AA1D91"/>
    <w:rsid w:val="00AA2D3F"/>
    <w:rsid w:val="00AA3D1C"/>
    <w:rsid w:val="00AA67C7"/>
    <w:rsid w:val="00AB1AED"/>
    <w:rsid w:val="00AB1F11"/>
    <w:rsid w:val="00AB561B"/>
    <w:rsid w:val="00AB6D09"/>
    <w:rsid w:val="00AB7128"/>
    <w:rsid w:val="00AC3DF9"/>
    <w:rsid w:val="00AC4EA6"/>
    <w:rsid w:val="00AC5852"/>
    <w:rsid w:val="00AC69C8"/>
    <w:rsid w:val="00AD0011"/>
    <w:rsid w:val="00AD31BA"/>
    <w:rsid w:val="00AD4CFD"/>
    <w:rsid w:val="00AD5C2F"/>
    <w:rsid w:val="00AD5F3C"/>
    <w:rsid w:val="00AE25DE"/>
    <w:rsid w:val="00AE2A6D"/>
    <w:rsid w:val="00AE4600"/>
    <w:rsid w:val="00AF1199"/>
    <w:rsid w:val="00AF3A22"/>
    <w:rsid w:val="00B02953"/>
    <w:rsid w:val="00B05D55"/>
    <w:rsid w:val="00B06ADD"/>
    <w:rsid w:val="00B10876"/>
    <w:rsid w:val="00B1354F"/>
    <w:rsid w:val="00B154D3"/>
    <w:rsid w:val="00B20754"/>
    <w:rsid w:val="00B20E81"/>
    <w:rsid w:val="00B20ECF"/>
    <w:rsid w:val="00B2254E"/>
    <w:rsid w:val="00B23699"/>
    <w:rsid w:val="00B27F68"/>
    <w:rsid w:val="00B4019B"/>
    <w:rsid w:val="00B43EB3"/>
    <w:rsid w:val="00B47665"/>
    <w:rsid w:val="00B47C32"/>
    <w:rsid w:val="00B51C47"/>
    <w:rsid w:val="00B53DD3"/>
    <w:rsid w:val="00B57B9D"/>
    <w:rsid w:val="00B62640"/>
    <w:rsid w:val="00B645FC"/>
    <w:rsid w:val="00B8251C"/>
    <w:rsid w:val="00B827C3"/>
    <w:rsid w:val="00B862EF"/>
    <w:rsid w:val="00B91107"/>
    <w:rsid w:val="00B9432F"/>
    <w:rsid w:val="00B96614"/>
    <w:rsid w:val="00B97C07"/>
    <w:rsid w:val="00BA1479"/>
    <w:rsid w:val="00BB04BC"/>
    <w:rsid w:val="00BB5B05"/>
    <w:rsid w:val="00BC0EB8"/>
    <w:rsid w:val="00BE05C9"/>
    <w:rsid w:val="00BE3DD6"/>
    <w:rsid w:val="00BE6994"/>
    <w:rsid w:val="00BF03F1"/>
    <w:rsid w:val="00BF7C81"/>
    <w:rsid w:val="00C00FC8"/>
    <w:rsid w:val="00C023E1"/>
    <w:rsid w:val="00C071B9"/>
    <w:rsid w:val="00C073BE"/>
    <w:rsid w:val="00C076F3"/>
    <w:rsid w:val="00C1038C"/>
    <w:rsid w:val="00C10A2B"/>
    <w:rsid w:val="00C12715"/>
    <w:rsid w:val="00C13C83"/>
    <w:rsid w:val="00C165B6"/>
    <w:rsid w:val="00C173C6"/>
    <w:rsid w:val="00C23333"/>
    <w:rsid w:val="00C258E9"/>
    <w:rsid w:val="00C25C57"/>
    <w:rsid w:val="00C31D4B"/>
    <w:rsid w:val="00C36BD8"/>
    <w:rsid w:val="00C37197"/>
    <w:rsid w:val="00C40109"/>
    <w:rsid w:val="00C40188"/>
    <w:rsid w:val="00C41597"/>
    <w:rsid w:val="00C42F13"/>
    <w:rsid w:val="00C50697"/>
    <w:rsid w:val="00C50B52"/>
    <w:rsid w:val="00C52E18"/>
    <w:rsid w:val="00C54A33"/>
    <w:rsid w:val="00C61380"/>
    <w:rsid w:val="00C62330"/>
    <w:rsid w:val="00C66DF6"/>
    <w:rsid w:val="00C67994"/>
    <w:rsid w:val="00C71E65"/>
    <w:rsid w:val="00C83B6F"/>
    <w:rsid w:val="00C86926"/>
    <w:rsid w:val="00C87243"/>
    <w:rsid w:val="00C87E5A"/>
    <w:rsid w:val="00C93BA2"/>
    <w:rsid w:val="00C96A78"/>
    <w:rsid w:val="00C96E4C"/>
    <w:rsid w:val="00CA0437"/>
    <w:rsid w:val="00CB11D0"/>
    <w:rsid w:val="00CB6B0A"/>
    <w:rsid w:val="00CB7905"/>
    <w:rsid w:val="00CC180B"/>
    <w:rsid w:val="00CC5169"/>
    <w:rsid w:val="00CC5564"/>
    <w:rsid w:val="00CC568E"/>
    <w:rsid w:val="00CD036F"/>
    <w:rsid w:val="00CD4056"/>
    <w:rsid w:val="00CE09B2"/>
    <w:rsid w:val="00CF0EFF"/>
    <w:rsid w:val="00CF20C5"/>
    <w:rsid w:val="00CF23E4"/>
    <w:rsid w:val="00CF651C"/>
    <w:rsid w:val="00CF68C3"/>
    <w:rsid w:val="00CF6BAD"/>
    <w:rsid w:val="00CF6EE3"/>
    <w:rsid w:val="00CF79E0"/>
    <w:rsid w:val="00D02CD9"/>
    <w:rsid w:val="00D04573"/>
    <w:rsid w:val="00D04914"/>
    <w:rsid w:val="00D060F2"/>
    <w:rsid w:val="00D1192F"/>
    <w:rsid w:val="00D11B51"/>
    <w:rsid w:val="00D146E2"/>
    <w:rsid w:val="00D146F1"/>
    <w:rsid w:val="00D173E9"/>
    <w:rsid w:val="00D202FA"/>
    <w:rsid w:val="00D26673"/>
    <w:rsid w:val="00D26E67"/>
    <w:rsid w:val="00D26FEA"/>
    <w:rsid w:val="00D36C6C"/>
    <w:rsid w:val="00D406F8"/>
    <w:rsid w:val="00D454A0"/>
    <w:rsid w:val="00D52916"/>
    <w:rsid w:val="00D52BA7"/>
    <w:rsid w:val="00D65F4A"/>
    <w:rsid w:val="00D66D0C"/>
    <w:rsid w:val="00D71817"/>
    <w:rsid w:val="00D729C7"/>
    <w:rsid w:val="00D7325A"/>
    <w:rsid w:val="00D747FC"/>
    <w:rsid w:val="00D74884"/>
    <w:rsid w:val="00D758B8"/>
    <w:rsid w:val="00D82598"/>
    <w:rsid w:val="00D8365D"/>
    <w:rsid w:val="00D85A2D"/>
    <w:rsid w:val="00D85AE2"/>
    <w:rsid w:val="00D87B89"/>
    <w:rsid w:val="00D96EF4"/>
    <w:rsid w:val="00D9700E"/>
    <w:rsid w:val="00DA7A9F"/>
    <w:rsid w:val="00DB0AAA"/>
    <w:rsid w:val="00DB2074"/>
    <w:rsid w:val="00DB2911"/>
    <w:rsid w:val="00DB5E48"/>
    <w:rsid w:val="00DB7BFA"/>
    <w:rsid w:val="00DC080D"/>
    <w:rsid w:val="00DC1AB5"/>
    <w:rsid w:val="00DC1D3D"/>
    <w:rsid w:val="00DC2148"/>
    <w:rsid w:val="00DC26EF"/>
    <w:rsid w:val="00DC463A"/>
    <w:rsid w:val="00DC4F1E"/>
    <w:rsid w:val="00DC63E5"/>
    <w:rsid w:val="00DC657A"/>
    <w:rsid w:val="00DD22A1"/>
    <w:rsid w:val="00DD3428"/>
    <w:rsid w:val="00DD4DF1"/>
    <w:rsid w:val="00DE41E5"/>
    <w:rsid w:val="00DE4D2D"/>
    <w:rsid w:val="00DF4A1F"/>
    <w:rsid w:val="00DF6F42"/>
    <w:rsid w:val="00E0079E"/>
    <w:rsid w:val="00E02845"/>
    <w:rsid w:val="00E030A8"/>
    <w:rsid w:val="00E07163"/>
    <w:rsid w:val="00E13AFA"/>
    <w:rsid w:val="00E2388D"/>
    <w:rsid w:val="00E23ED6"/>
    <w:rsid w:val="00E244FB"/>
    <w:rsid w:val="00E24CB3"/>
    <w:rsid w:val="00E251AD"/>
    <w:rsid w:val="00E25523"/>
    <w:rsid w:val="00E26CA1"/>
    <w:rsid w:val="00E33A2B"/>
    <w:rsid w:val="00E40B9E"/>
    <w:rsid w:val="00E43F13"/>
    <w:rsid w:val="00E4666A"/>
    <w:rsid w:val="00E476FE"/>
    <w:rsid w:val="00E5161C"/>
    <w:rsid w:val="00E536CA"/>
    <w:rsid w:val="00E545E6"/>
    <w:rsid w:val="00E63DFD"/>
    <w:rsid w:val="00E66F4A"/>
    <w:rsid w:val="00E70CCA"/>
    <w:rsid w:val="00E76186"/>
    <w:rsid w:val="00E77F8D"/>
    <w:rsid w:val="00E828D6"/>
    <w:rsid w:val="00E84C8E"/>
    <w:rsid w:val="00E8500B"/>
    <w:rsid w:val="00E90697"/>
    <w:rsid w:val="00E92627"/>
    <w:rsid w:val="00E9368C"/>
    <w:rsid w:val="00E9541B"/>
    <w:rsid w:val="00EA3BBC"/>
    <w:rsid w:val="00EA6FDB"/>
    <w:rsid w:val="00EA7735"/>
    <w:rsid w:val="00EB1282"/>
    <w:rsid w:val="00EB5A20"/>
    <w:rsid w:val="00EC1AF2"/>
    <w:rsid w:val="00EC2244"/>
    <w:rsid w:val="00EC6C08"/>
    <w:rsid w:val="00ED0B1A"/>
    <w:rsid w:val="00ED1858"/>
    <w:rsid w:val="00EE267B"/>
    <w:rsid w:val="00EE5868"/>
    <w:rsid w:val="00EF0D8E"/>
    <w:rsid w:val="00EF2378"/>
    <w:rsid w:val="00EF6A02"/>
    <w:rsid w:val="00EF7585"/>
    <w:rsid w:val="00F0161D"/>
    <w:rsid w:val="00F05DFD"/>
    <w:rsid w:val="00F11B68"/>
    <w:rsid w:val="00F12ADA"/>
    <w:rsid w:val="00F228FD"/>
    <w:rsid w:val="00F272D9"/>
    <w:rsid w:val="00F30B21"/>
    <w:rsid w:val="00F33B54"/>
    <w:rsid w:val="00F422A0"/>
    <w:rsid w:val="00F42909"/>
    <w:rsid w:val="00F5082B"/>
    <w:rsid w:val="00F54FAC"/>
    <w:rsid w:val="00F578B1"/>
    <w:rsid w:val="00F614E5"/>
    <w:rsid w:val="00F67476"/>
    <w:rsid w:val="00F70F61"/>
    <w:rsid w:val="00F73417"/>
    <w:rsid w:val="00F74FFC"/>
    <w:rsid w:val="00F75F4E"/>
    <w:rsid w:val="00F76B9C"/>
    <w:rsid w:val="00F77153"/>
    <w:rsid w:val="00F77B50"/>
    <w:rsid w:val="00F81FEC"/>
    <w:rsid w:val="00F85642"/>
    <w:rsid w:val="00F90195"/>
    <w:rsid w:val="00F9357E"/>
    <w:rsid w:val="00F93751"/>
    <w:rsid w:val="00F937AE"/>
    <w:rsid w:val="00FA06A6"/>
    <w:rsid w:val="00FA107C"/>
    <w:rsid w:val="00FA10E6"/>
    <w:rsid w:val="00FA2432"/>
    <w:rsid w:val="00FB048D"/>
    <w:rsid w:val="00FB430C"/>
    <w:rsid w:val="00FB4B0D"/>
    <w:rsid w:val="00FB6597"/>
    <w:rsid w:val="00FB70B1"/>
    <w:rsid w:val="00FB73C2"/>
    <w:rsid w:val="00FC0520"/>
    <w:rsid w:val="00FC3D7A"/>
    <w:rsid w:val="00FC565B"/>
    <w:rsid w:val="00FC6805"/>
    <w:rsid w:val="00FD1CC4"/>
    <w:rsid w:val="00FD5D80"/>
    <w:rsid w:val="00FD7A81"/>
    <w:rsid w:val="00FE2A3F"/>
    <w:rsid w:val="00FE6370"/>
    <w:rsid w:val="00FF0159"/>
    <w:rsid w:val="00FF0C46"/>
    <w:rsid w:val="00FF5515"/>
    <w:rsid w:val="00FF6427"/>
    <w:rsid w:val="00FF645B"/>
    <w:rsid w:val="00FF7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5836A"/>
  <w15:docId w15:val="{8A33CFC9-5E77-4CF7-A667-A219736B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EA8"/>
    <w:rPr>
      <w:sz w:val="24"/>
      <w:szCs w:val="20"/>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1"/>
    <w:uiPriority w:val="99"/>
    <w:qFormat/>
    <w:rsid w:val="00541BDC"/>
    <w:pPr>
      <w:keepNext/>
      <w:spacing w:before="240" w:after="60"/>
      <w:outlineLvl w:val="0"/>
    </w:pPr>
    <w:rPr>
      <w:rFonts w:ascii="Arial" w:hAnsi="Arial" w:cs="Arial"/>
      <w:b/>
      <w:bCs/>
      <w:kern w:val="32"/>
      <w:sz w:val="32"/>
      <w:szCs w:val="32"/>
    </w:rPr>
  </w:style>
  <w:style w:type="paragraph" w:styleId="Antrat2">
    <w:name w:val="heading 2"/>
    <w:aliases w:val="Title Header2,Test2"/>
    <w:basedOn w:val="prastasis"/>
    <w:next w:val="prastasis"/>
    <w:link w:val="Antrat2Diagrama"/>
    <w:uiPriority w:val="99"/>
    <w:qFormat/>
    <w:rsid w:val="005511D9"/>
    <w:pPr>
      <w:keepNext/>
      <w:spacing w:before="240" w:after="60"/>
      <w:outlineLvl w:val="1"/>
    </w:pPr>
    <w:rPr>
      <w:rFonts w:ascii="Arial" w:hAnsi="Arial" w:cs="Arial"/>
      <w:b/>
      <w:bCs/>
      <w:i/>
      <w:iCs/>
      <w:sz w:val="28"/>
      <w:szCs w:val="28"/>
    </w:rPr>
  </w:style>
  <w:style w:type="paragraph" w:styleId="Antrat3">
    <w:name w:val="heading 3"/>
    <w:aliases w:val="Section Header3,Sub-Clause Paragraph,Test3"/>
    <w:basedOn w:val="prastasis"/>
    <w:link w:val="Antrat3Diagrama"/>
    <w:uiPriority w:val="99"/>
    <w:qFormat/>
    <w:rsid w:val="00E07163"/>
    <w:pPr>
      <w:pBdr>
        <w:bottom w:val="single" w:sz="6" w:space="2" w:color="D4D4D4"/>
      </w:pBdr>
      <w:spacing w:after="75"/>
      <w:outlineLvl w:val="2"/>
    </w:pPr>
    <w:rPr>
      <w:b/>
      <w:bCs/>
      <w:sz w:val="20"/>
      <w:lang w:eastAsia="lt-LT"/>
    </w:rPr>
  </w:style>
  <w:style w:type="paragraph" w:styleId="Antrat4">
    <w:name w:val="heading 4"/>
    <w:aliases w:val="Sub-Clause Sub-paragraph,Heading 4 Char Char Char Char,H4,test4"/>
    <w:basedOn w:val="prastasis"/>
    <w:next w:val="prastasis"/>
    <w:link w:val="Antrat4Diagrama"/>
    <w:uiPriority w:val="99"/>
    <w:qFormat/>
    <w:rsid w:val="00C31D4B"/>
    <w:pPr>
      <w:keepNext/>
      <w:tabs>
        <w:tab w:val="num" w:pos="1584"/>
      </w:tabs>
      <w:ind w:left="1584" w:hanging="864"/>
      <w:jc w:val="both"/>
      <w:outlineLvl w:val="3"/>
    </w:pPr>
    <w:rPr>
      <w:b/>
      <w:sz w:val="44"/>
    </w:rPr>
  </w:style>
  <w:style w:type="paragraph" w:styleId="Antrat5">
    <w:name w:val="heading 5"/>
    <w:basedOn w:val="prastasis"/>
    <w:next w:val="prastasis"/>
    <w:link w:val="Antrat5Diagrama"/>
    <w:uiPriority w:val="99"/>
    <w:qFormat/>
    <w:rsid w:val="00C31D4B"/>
    <w:pPr>
      <w:keepNext/>
      <w:tabs>
        <w:tab w:val="num" w:pos="1728"/>
      </w:tabs>
      <w:ind w:left="1728" w:hanging="1008"/>
      <w:jc w:val="both"/>
      <w:outlineLvl w:val="4"/>
    </w:pPr>
    <w:rPr>
      <w:b/>
      <w:sz w:val="40"/>
    </w:rPr>
  </w:style>
  <w:style w:type="paragraph" w:styleId="Antrat6">
    <w:name w:val="heading 6"/>
    <w:basedOn w:val="prastasis"/>
    <w:next w:val="prastasis"/>
    <w:link w:val="Antrat6Diagrama"/>
    <w:uiPriority w:val="99"/>
    <w:qFormat/>
    <w:rsid w:val="00C31D4B"/>
    <w:pPr>
      <w:keepNext/>
      <w:tabs>
        <w:tab w:val="num" w:pos="1872"/>
      </w:tabs>
      <w:ind w:left="1872" w:hanging="1152"/>
      <w:jc w:val="both"/>
      <w:outlineLvl w:val="5"/>
    </w:pPr>
    <w:rPr>
      <w:b/>
      <w:sz w:val="36"/>
    </w:rPr>
  </w:style>
  <w:style w:type="paragraph" w:styleId="Antrat7">
    <w:name w:val="heading 7"/>
    <w:basedOn w:val="prastasis"/>
    <w:next w:val="prastasis"/>
    <w:link w:val="Antrat7Diagrama"/>
    <w:uiPriority w:val="99"/>
    <w:qFormat/>
    <w:rsid w:val="00C31D4B"/>
    <w:pPr>
      <w:keepNext/>
      <w:tabs>
        <w:tab w:val="num" w:pos="1296"/>
      </w:tabs>
      <w:ind w:left="1296" w:hanging="1296"/>
      <w:jc w:val="both"/>
      <w:outlineLvl w:val="6"/>
    </w:pPr>
    <w:rPr>
      <w:sz w:val="48"/>
    </w:rPr>
  </w:style>
  <w:style w:type="paragraph" w:styleId="Antrat8">
    <w:name w:val="heading 8"/>
    <w:basedOn w:val="prastasis"/>
    <w:next w:val="prastasis"/>
    <w:link w:val="Antrat8Diagrama"/>
    <w:uiPriority w:val="99"/>
    <w:qFormat/>
    <w:rsid w:val="00C31D4B"/>
    <w:pPr>
      <w:keepNext/>
      <w:tabs>
        <w:tab w:val="num" w:pos="2160"/>
      </w:tabs>
      <w:ind w:left="2160" w:hanging="1440"/>
      <w:jc w:val="both"/>
      <w:outlineLvl w:val="7"/>
    </w:pPr>
    <w:rPr>
      <w:b/>
      <w:sz w:val="18"/>
    </w:rPr>
  </w:style>
  <w:style w:type="paragraph" w:styleId="Antrat9">
    <w:name w:val="heading 9"/>
    <w:basedOn w:val="prastasis"/>
    <w:next w:val="prastasis"/>
    <w:link w:val="Antrat9Diagrama"/>
    <w:uiPriority w:val="99"/>
    <w:qFormat/>
    <w:rsid w:val="00C31D4B"/>
    <w:pPr>
      <w:keepNext/>
      <w:tabs>
        <w:tab w:val="num" w:pos="2304"/>
      </w:tabs>
      <w:ind w:left="2304" w:hanging="1584"/>
      <w:jc w:val="both"/>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Numatytasispastraiposriftas"/>
    <w:uiPriority w:val="9"/>
    <w:rsid w:val="003765E1"/>
    <w:rPr>
      <w:rFonts w:asciiTheme="majorHAnsi" w:eastAsiaTheme="majorEastAsia" w:hAnsiTheme="majorHAnsi" w:cstheme="majorBidi"/>
      <w:b/>
      <w:bCs/>
      <w:kern w:val="32"/>
      <w:sz w:val="32"/>
      <w:szCs w:val="32"/>
      <w:lang w:eastAsia="en-US"/>
    </w:rPr>
  </w:style>
  <w:style w:type="character" w:customStyle="1" w:styleId="Antrat2Diagrama">
    <w:name w:val="Antraštė 2 Diagrama"/>
    <w:aliases w:val="Title Header2 Diagrama,Test2 Diagrama"/>
    <w:basedOn w:val="Numatytasispastraiposriftas"/>
    <w:link w:val="Antrat2"/>
    <w:uiPriority w:val="99"/>
    <w:locked/>
    <w:rsid w:val="00D04914"/>
    <w:rPr>
      <w:rFonts w:ascii="Arial" w:hAnsi="Arial" w:cs="Arial"/>
      <w:b/>
      <w:bCs/>
      <w:i/>
      <w:iCs/>
      <w:sz w:val="28"/>
      <w:szCs w:val="28"/>
      <w:lang w:val="lt-LT"/>
    </w:rPr>
  </w:style>
  <w:style w:type="character" w:customStyle="1" w:styleId="Antrat3Diagrama">
    <w:name w:val="Antraštė 3 Diagrama"/>
    <w:aliases w:val="Section Header3 Diagrama,Sub-Clause Paragraph Diagrama,Test3 Diagrama"/>
    <w:basedOn w:val="Numatytasispastraiposriftas"/>
    <w:link w:val="Antrat3"/>
    <w:uiPriority w:val="99"/>
    <w:locked/>
    <w:rsid w:val="00C31D4B"/>
    <w:rPr>
      <w:rFonts w:cs="Times New Roman"/>
      <w:b/>
      <w:bCs/>
      <w:lang w:val="lt-LT" w:eastAsia="lt-LT"/>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locked/>
    <w:rsid w:val="00C31D4B"/>
    <w:rPr>
      <w:rFonts w:cs="Times New Roman"/>
      <w:b/>
      <w:sz w:val="44"/>
      <w:lang w:val="lt-LT"/>
    </w:rPr>
  </w:style>
  <w:style w:type="character" w:customStyle="1" w:styleId="Antrat5Diagrama">
    <w:name w:val="Antraštė 5 Diagrama"/>
    <w:basedOn w:val="Numatytasispastraiposriftas"/>
    <w:link w:val="Antrat5"/>
    <w:uiPriority w:val="99"/>
    <w:locked/>
    <w:rsid w:val="00C31D4B"/>
    <w:rPr>
      <w:rFonts w:cs="Times New Roman"/>
      <w:b/>
      <w:sz w:val="40"/>
      <w:lang w:val="lt-LT"/>
    </w:rPr>
  </w:style>
  <w:style w:type="character" w:customStyle="1" w:styleId="Antrat6Diagrama">
    <w:name w:val="Antraštė 6 Diagrama"/>
    <w:basedOn w:val="Numatytasispastraiposriftas"/>
    <w:link w:val="Antrat6"/>
    <w:uiPriority w:val="99"/>
    <w:locked/>
    <w:rsid w:val="00C31D4B"/>
    <w:rPr>
      <w:rFonts w:cs="Times New Roman"/>
      <w:b/>
      <w:sz w:val="36"/>
      <w:lang w:val="lt-LT"/>
    </w:rPr>
  </w:style>
  <w:style w:type="character" w:customStyle="1" w:styleId="Antrat7Diagrama">
    <w:name w:val="Antraštė 7 Diagrama"/>
    <w:basedOn w:val="Numatytasispastraiposriftas"/>
    <w:link w:val="Antrat7"/>
    <w:uiPriority w:val="99"/>
    <w:locked/>
    <w:rsid w:val="00C31D4B"/>
    <w:rPr>
      <w:rFonts w:cs="Times New Roman"/>
      <w:sz w:val="48"/>
      <w:lang w:val="lt-LT"/>
    </w:rPr>
  </w:style>
  <w:style w:type="character" w:customStyle="1" w:styleId="Antrat8Diagrama">
    <w:name w:val="Antraštė 8 Diagrama"/>
    <w:basedOn w:val="Numatytasispastraiposriftas"/>
    <w:link w:val="Antrat8"/>
    <w:uiPriority w:val="99"/>
    <w:locked/>
    <w:rsid w:val="00C31D4B"/>
    <w:rPr>
      <w:rFonts w:cs="Times New Roman"/>
      <w:b/>
      <w:sz w:val="18"/>
      <w:lang w:val="lt-LT"/>
    </w:rPr>
  </w:style>
  <w:style w:type="character" w:customStyle="1" w:styleId="Antrat9Diagrama">
    <w:name w:val="Antraštė 9 Diagrama"/>
    <w:basedOn w:val="Numatytasispastraiposriftas"/>
    <w:link w:val="Antrat9"/>
    <w:uiPriority w:val="99"/>
    <w:locked/>
    <w:rsid w:val="00C31D4B"/>
    <w:rPr>
      <w:rFonts w:cs="Times New Roman"/>
      <w:sz w:val="40"/>
      <w:lang w:val="lt-LT"/>
    </w:rPr>
  </w:style>
  <w:style w:type="character" w:customStyle="1" w:styleId="Heading1Char4">
    <w:name w:val="Heading 1 Char4"/>
    <w:aliases w:val="stydde Char4,app heading 1 Char4,app heading 11 Char4,app heading 12 Char4,app heading 111 Char4,app heading 13 Char4,1 Char4,1 ghost Char4,g Char4,ghost Char4,H1 Char4,Kapitel Char4,Arial 14 Fett Char4,Arial 14 Fett1 Char4,H11 Cha"/>
    <w:basedOn w:val="Numatytasispastraiposriftas"/>
    <w:uiPriority w:val="99"/>
    <w:rPr>
      <w:rFonts w:ascii="Cambria" w:hAnsi="Cambria" w:cs="Times New Roman"/>
      <w:b/>
      <w:bCs/>
      <w:kern w:val="32"/>
      <w:sz w:val="32"/>
      <w:szCs w:val="32"/>
      <w:lang w:eastAsia="en-US"/>
    </w:rPr>
  </w:style>
  <w:style w:type="character" w:customStyle="1" w:styleId="Heading1Char3">
    <w:name w:val="Heading 1 Char3"/>
    <w:aliases w:val="stydde Char3,app heading 1 Char3,app heading 11 Char3,app heading 12 Char3,app heading 111 Char3,app heading 13 Char3,1 Char3,1 ghost Char3,g Char3,ghost Char3,H1 Char3,Kapitel Char3,Arial 14 Fett Char3,Arial 14 Fett1 Char3,H11 Cha2"/>
    <w:basedOn w:val="Numatytasispastraiposriftas"/>
    <w:uiPriority w:val="99"/>
    <w:rsid w:val="00B47C32"/>
    <w:rPr>
      <w:rFonts w:ascii="Cambria" w:hAnsi="Cambria" w:cs="Times New Roman"/>
      <w:b/>
      <w:bCs/>
      <w:kern w:val="32"/>
      <w:sz w:val="32"/>
      <w:szCs w:val="32"/>
      <w:lang w:eastAsia="en-US"/>
    </w:rPr>
  </w:style>
  <w:style w:type="character" w:customStyle="1" w:styleId="Heading1Char2">
    <w:name w:val="Heading 1 Char2"/>
    <w:aliases w:val="stydde Char2,app heading 1 Char2,app heading 11 Char2,app heading 12 Char2,app heading 111 Char2,app heading 13 Char2,1 Char2,1 ghost Char2,g Char2,ghost Char2,H1 Char2,Kapitel Char2,Arial 14 Fett Char2,Arial 14 Fett1 Char2,H11 Cha1"/>
    <w:basedOn w:val="Numatytasispastraiposriftas"/>
    <w:uiPriority w:val="99"/>
    <w:locked/>
    <w:rsid w:val="00A12E8F"/>
    <w:rPr>
      <w:rFonts w:ascii="Cambria" w:hAnsi="Cambria" w:cs="Times New Roman"/>
      <w:b/>
      <w:bCs/>
      <w:kern w:val="32"/>
      <w:sz w:val="32"/>
      <w:szCs w:val="32"/>
      <w:lang w:eastAsia="en-US"/>
    </w:rPr>
  </w:style>
  <w:style w:type="paragraph" w:styleId="Antrats">
    <w:name w:val="header"/>
    <w:aliases w:val="Specialioji žyma,Viršutinis kolontitulas Diagrama,Char Diagrama,Char Diagrama Diagrama Diagrama Diagrama Diagrama Diagrama Diagrama Diagrama Diagrama Diagrama Diagrama Diagrama Diagrama"/>
    <w:basedOn w:val="prastasis"/>
    <w:link w:val="AntratsDiagrama"/>
    <w:uiPriority w:val="99"/>
    <w:rsid w:val="006B31C3"/>
    <w:pPr>
      <w:tabs>
        <w:tab w:val="center" w:pos="4153"/>
        <w:tab w:val="right" w:pos="8306"/>
      </w:tabs>
    </w:pPr>
  </w:style>
  <w:style w:type="character" w:customStyle="1" w:styleId="AntratsDiagrama">
    <w:name w:val="Antraštės Diagrama"/>
    <w:aliases w:val="Specialioji žy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locked/>
    <w:rsid w:val="007101D0"/>
    <w:rPr>
      <w:rFonts w:cs="Times New Roman"/>
      <w:sz w:val="24"/>
      <w:lang w:val="lt-LT" w:eastAsia="en-US"/>
    </w:rPr>
  </w:style>
  <w:style w:type="paragraph" w:styleId="Antrat">
    <w:name w:val="caption"/>
    <w:aliases w:val="Paveiksliukai"/>
    <w:basedOn w:val="prastasis"/>
    <w:next w:val="prastasis"/>
    <w:link w:val="AntratDiagrama"/>
    <w:uiPriority w:val="99"/>
    <w:qFormat/>
    <w:rsid w:val="006B31C3"/>
    <w:pPr>
      <w:jc w:val="center"/>
    </w:pPr>
    <w:rPr>
      <w:b/>
      <w:sz w:val="28"/>
      <w:lang w:eastAsia="lt-LT"/>
    </w:rPr>
  </w:style>
  <w:style w:type="character" w:styleId="Puslapionumeris">
    <w:name w:val="page number"/>
    <w:basedOn w:val="Numatytasispastraiposriftas"/>
    <w:uiPriority w:val="99"/>
    <w:rsid w:val="006B31C3"/>
    <w:rPr>
      <w:rFonts w:cs="Times New Roman"/>
    </w:rPr>
  </w:style>
  <w:style w:type="character" w:styleId="Hipersaitas">
    <w:name w:val="Hyperlink"/>
    <w:aliases w:val="Alna"/>
    <w:basedOn w:val="Numatytasispastraiposriftas"/>
    <w:uiPriority w:val="99"/>
    <w:rsid w:val="006B31C3"/>
    <w:rPr>
      <w:rFonts w:cs="Times New Roman"/>
      <w:color w:val="0000FF"/>
      <w:u w:val="single"/>
    </w:rPr>
  </w:style>
  <w:style w:type="paragraph" w:styleId="Porat">
    <w:name w:val="footer"/>
    <w:basedOn w:val="prastasis"/>
    <w:link w:val="PoratDiagrama"/>
    <w:uiPriority w:val="99"/>
    <w:rsid w:val="006B31C3"/>
    <w:pPr>
      <w:tabs>
        <w:tab w:val="center" w:pos="4819"/>
        <w:tab w:val="right" w:pos="9638"/>
      </w:tabs>
    </w:pPr>
  </w:style>
  <w:style w:type="character" w:customStyle="1" w:styleId="PoratDiagrama">
    <w:name w:val="Poraštė Diagrama"/>
    <w:basedOn w:val="Numatytasispastraiposriftas"/>
    <w:link w:val="Porat"/>
    <w:uiPriority w:val="99"/>
    <w:locked/>
    <w:rsid w:val="00C31D4B"/>
    <w:rPr>
      <w:rFonts w:cs="Times New Roman"/>
      <w:sz w:val="24"/>
      <w:lang w:val="lt-LT"/>
    </w:rPr>
  </w:style>
  <w:style w:type="paragraph" w:styleId="Pagrindiniotekstotrauka2">
    <w:name w:val="Body Text Indent 2"/>
    <w:basedOn w:val="prastasis"/>
    <w:link w:val="Pagrindiniotekstotrauka2Diagrama"/>
    <w:uiPriority w:val="99"/>
    <w:rsid w:val="006B31C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C31D4B"/>
    <w:rPr>
      <w:rFonts w:cs="Times New Roman"/>
      <w:sz w:val="24"/>
      <w:lang w:val="lt-LT"/>
    </w:rPr>
  </w:style>
  <w:style w:type="table" w:styleId="Lentelstinklelis">
    <w:name w:val="Table Grid"/>
    <w:basedOn w:val="prastojilentel"/>
    <w:uiPriority w:val="99"/>
    <w:rsid w:val="009C51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D5291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31D4B"/>
    <w:rPr>
      <w:rFonts w:ascii="Tahoma" w:hAnsi="Tahoma" w:cs="Tahoma"/>
      <w:sz w:val="16"/>
      <w:szCs w:val="16"/>
      <w:lang w:val="lt-LT"/>
    </w:rPr>
  </w:style>
  <w:style w:type="character" w:customStyle="1" w:styleId="fbconnectbuttontext11">
    <w:name w:val="fbconnectbutton_text11"/>
    <w:basedOn w:val="Numatytasispastraiposriftas"/>
    <w:uiPriority w:val="99"/>
    <w:rsid w:val="00597A4B"/>
    <w:rPr>
      <w:rFonts w:cs="Times New Roman"/>
    </w:rPr>
  </w:style>
  <w:style w:type="character" w:customStyle="1" w:styleId="in-widget">
    <w:name w:val="in-widget"/>
    <w:basedOn w:val="Numatytasispastraiposriftas"/>
    <w:uiPriority w:val="99"/>
    <w:rsid w:val="00597A4B"/>
    <w:rPr>
      <w:rFonts w:cs="Times New Roman"/>
    </w:rPr>
  </w:style>
  <w:style w:type="character" w:customStyle="1" w:styleId="in-right">
    <w:name w:val="in-right"/>
    <w:basedOn w:val="Numatytasispastraiposriftas"/>
    <w:uiPriority w:val="99"/>
    <w:rsid w:val="00597A4B"/>
    <w:rPr>
      <w:rFonts w:cs="Times New Roman"/>
    </w:rPr>
  </w:style>
  <w:style w:type="paragraph" w:styleId="Z-Formospradia">
    <w:name w:val="HTML Top of Form"/>
    <w:basedOn w:val="prastasis"/>
    <w:next w:val="prastasis"/>
    <w:link w:val="Z-FormospradiaDiagrama"/>
    <w:hidden/>
    <w:uiPriority w:val="99"/>
    <w:rsid w:val="00597A4B"/>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locked/>
    <w:rsid w:val="00A12E8F"/>
    <w:rPr>
      <w:rFonts w:ascii="Arial" w:hAnsi="Arial" w:cs="Arial"/>
      <w:vanish/>
      <w:sz w:val="16"/>
      <w:szCs w:val="16"/>
      <w:lang w:eastAsia="en-US"/>
    </w:rPr>
  </w:style>
  <w:style w:type="paragraph" w:styleId="Z-Formospabaiga">
    <w:name w:val="HTML Bottom of Form"/>
    <w:basedOn w:val="prastasis"/>
    <w:next w:val="prastasis"/>
    <w:link w:val="Z-FormospabaigaDiagrama"/>
    <w:hidden/>
    <w:uiPriority w:val="99"/>
    <w:rsid w:val="00597A4B"/>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locked/>
    <w:rsid w:val="00A12E8F"/>
    <w:rPr>
      <w:rFonts w:ascii="Arial" w:hAnsi="Arial" w:cs="Arial"/>
      <w:vanish/>
      <w:sz w:val="16"/>
      <w:szCs w:val="16"/>
      <w:lang w:eastAsia="en-US"/>
    </w:rPr>
  </w:style>
  <w:style w:type="character" w:customStyle="1" w:styleId="req">
    <w:name w:val="req"/>
    <w:basedOn w:val="Numatytasispastraiposriftas"/>
    <w:uiPriority w:val="99"/>
    <w:rsid w:val="00E07163"/>
    <w:rPr>
      <w:rFonts w:cs="Times New Roman"/>
    </w:rPr>
  </w:style>
  <w:style w:type="paragraph" w:styleId="Pagrindiniotekstotrauka">
    <w:name w:val="Body Text Indent"/>
    <w:basedOn w:val="prastasis"/>
    <w:link w:val="PagrindiniotekstotraukaDiagrama"/>
    <w:uiPriority w:val="99"/>
    <w:rsid w:val="00541BDC"/>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C31D4B"/>
    <w:rPr>
      <w:rFonts w:cs="Times New Roman"/>
      <w:sz w:val="24"/>
      <w:lang w:val="lt-LT"/>
    </w:rPr>
  </w:style>
  <w:style w:type="paragraph" w:styleId="Pavadinimas">
    <w:name w:val="Title"/>
    <w:aliases w:val="Diagrama Diagrama Diagrama Diagrama"/>
    <w:basedOn w:val="prastasis"/>
    <w:link w:val="PavadinimasDiagrama"/>
    <w:uiPriority w:val="99"/>
    <w:qFormat/>
    <w:rsid w:val="00541BDC"/>
    <w:pPr>
      <w:jc w:val="center"/>
    </w:pPr>
    <w:rPr>
      <w:b/>
      <w:bCs/>
      <w:szCs w:val="24"/>
    </w:rPr>
  </w:style>
  <w:style w:type="character" w:customStyle="1" w:styleId="PavadinimasDiagrama">
    <w:name w:val="Pavadinimas Diagrama"/>
    <w:aliases w:val="Diagrama Diagrama Diagrama Diagrama Diagrama"/>
    <w:basedOn w:val="Numatytasispastraiposriftas"/>
    <w:link w:val="Pavadinimas"/>
    <w:uiPriority w:val="99"/>
    <w:locked/>
    <w:rsid w:val="00C31D4B"/>
    <w:rPr>
      <w:rFonts w:cs="Times New Roman"/>
      <w:b/>
      <w:bCs/>
      <w:sz w:val="24"/>
      <w:szCs w:val="24"/>
      <w:lang w:val="lt-LT"/>
    </w:rPr>
  </w:style>
  <w:style w:type="paragraph" w:styleId="Pagrindinistekstas">
    <w:name w:val="Body Text"/>
    <w:aliases w:val="Char"/>
    <w:basedOn w:val="prastasis"/>
    <w:link w:val="PagrindinistekstasDiagrama"/>
    <w:uiPriority w:val="99"/>
    <w:rsid w:val="00754A4F"/>
    <w:pPr>
      <w:spacing w:after="120"/>
    </w:pPr>
    <w:rPr>
      <w:szCs w:val="24"/>
    </w:rPr>
  </w:style>
  <w:style w:type="character" w:customStyle="1" w:styleId="BodyTextChar">
    <w:name w:val="Body Text Char"/>
    <w:aliases w:val="Char Char"/>
    <w:basedOn w:val="Numatytasispastraiposriftas"/>
    <w:uiPriority w:val="99"/>
    <w:locked/>
    <w:rsid w:val="00C31D4B"/>
    <w:rPr>
      <w:rFonts w:ascii="Times New Roman" w:hAnsi="Times New Roman" w:cs="Times New Roman"/>
      <w:sz w:val="24"/>
    </w:rPr>
  </w:style>
  <w:style w:type="paragraph" w:styleId="Pagrindinistekstas2">
    <w:name w:val="Body Text 2"/>
    <w:basedOn w:val="prastasis"/>
    <w:link w:val="Pagrindinistekstas2Diagrama"/>
    <w:uiPriority w:val="99"/>
    <w:rsid w:val="00754A4F"/>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locked/>
    <w:rsid w:val="00C31D4B"/>
    <w:rPr>
      <w:rFonts w:cs="Times New Roman"/>
      <w:sz w:val="24"/>
      <w:szCs w:val="24"/>
      <w:lang w:val="lt-LT"/>
    </w:rPr>
  </w:style>
  <w:style w:type="paragraph" w:styleId="prastasiniatinklio">
    <w:name w:val="Normal (Web)"/>
    <w:basedOn w:val="prastasis"/>
    <w:uiPriority w:val="99"/>
    <w:rsid w:val="00D85A2D"/>
    <w:pPr>
      <w:spacing w:before="100" w:beforeAutospacing="1" w:after="100" w:afterAutospacing="1"/>
    </w:pPr>
    <w:rPr>
      <w:szCs w:val="24"/>
      <w:lang w:eastAsia="lt-LT"/>
    </w:rPr>
  </w:style>
  <w:style w:type="character" w:styleId="Grietas">
    <w:name w:val="Strong"/>
    <w:basedOn w:val="Numatytasispastraiposriftas"/>
    <w:uiPriority w:val="99"/>
    <w:qFormat/>
    <w:rsid w:val="00D85A2D"/>
    <w:rPr>
      <w:rFonts w:cs="Times New Roman"/>
      <w:b/>
    </w:rPr>
  </w:style>
  <w:style w:type="paragraph" w:customStyle="1" w:styleId="Preformatted">
    <w:name w:val="Preformatted"/>
    <w:basedOn w:val="prastasis"/>
    <w:uiPriority w:val="99"/>
    <w:rsid w:val="006F039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fault">
    <w:name w:val="Default"/>
    <w:uiPriority w:val="99"/>
    <w:rsid w:val="007101D0"/>
    <w:pPr>
      <w:autoSpaceDE w:val="0"/>
      <w:autoSpaceDN w:val="0"/>
      <w:adjustRightInd w:val="0"/>
    </w:pPr>
    <w:rPr>
      <w:color w:val="000000"/>
      <w:sz w:val="24"/>
      <w:szCs w:val="24"/>
      <w:lang w:val="en-US" w:eastAsia="en-US"/>
    </w:rPr>
  </w:style>
  <w:style w:type="character" w:customStyle="1" w:styleId="hps">
    <w:name w:val="hps"/>
    <w:basedOn w:val="Numatytasispastraiposriftas"/>
    <w:uiPriority w:val="99"/>
    <w:rsid w:val="006916F4"/>
    <w:rPr>
      <w:rFonts w:cs="Times New Roman"/>
    </w:rPr>
  </w:style>
  <w:style w:type="paragraph" w:customStyle="1" w:styleId="tekstasivadas">
    <w:name w:val="tekstasivadas"/>
    <w:basedOn w:val="prastasis"/>
    <w:uiPriority w:val="99"/>
    <w:rsid w:val="00DF4A1F"/>
    <w:pPr>
      <w:spacing w:before="100" w:beforeAutospacing="1" w:after="100" w:afterAutospacing="1"/>
    </w:pPr>
    <w:rPr>
      <w:rFonts w:ascii="Verdana" w:hAnsi="Verdana"/>
      <w:color w:val="550000"/>
      <w:sz w:val="18"/>
      <w:szCs w:val="18"/>
      <w:lang w:eastAsia="lt-LT"/>
    </w:rPr>
  </w:style>
  <w:style w:type="paragraph" w:customStyle="1" w:styleId="tekstas">
    <w:name w:val="tekstas"/>
    <w:basedOn w:val="prastasis"/>
    <w:uiPriority w:val="99"/>
    <w:rsid w:val="00DF4A1F"/>
    <w:pPr>
      <w:spacing w:before="100" w:beforeAutospacing="1" w:after="100" w:afterAutospacing="1"/>
    </w:pPr>
    <w:rPr>
      <w:rFonts w:ascii="Verdana" w:hAnsi="Verdana"/>
      <w:color w:val="330000"/>
      <w:sz w:val="18"/>
      <w:szCs w:val="18"/>
      <w:lang w:eastAsia="lt-LT"/>
    </w:rPr>
  </w:style>
  <w:style w:type="character" w:customStyle="1" w:styleId="pastraipa1">
    <w:name w:val="pastraipa1"/>
    <w:uiPriority w:val="99"/>
    <w:rsid w:val="00DF4A1F"/>
    <w:rPr>
      <w:rFonts w:ascii="Verdana" w:hAnsi="Verdana"/>
      <w:b/>
      <w:color w:val="330000"/>
      <w:sz w:val="18"/>
      <w:u w:val="none"/>
      <w:effect w:val="none"/>
    </w:rPr>
  </w:style>
  <w:style w:type="character" w:customStyle="1" w:styleId="mini">
    <w:name w:val="mini"/>
    <w:uiPriority w:val="99"/>
    <w:rsid w:val="00DF4A1F"/>
    <w:rPr>
      <w:rFonts w:ascii="Trebuchet MS" w:hAnsi="Trebuchet MS"/>
      <w:color w:val="666666"/>
      <w:sz w:val="15"/>
    </w:rPr>
  </w:style>
  <w:style w:type="paragraph" w:styleId="Sraopastraipa">
    <w:name w:val="List Paragraph"/>
    <w:aliases w:val="Bullet EY,Numbering,ERP-List Paragraph,List Paragraph11,List Paragraph3,List Paragraph Red"/>
    <w:basedOn w:val="prastasis"/>
    <w:link w:val="SraopastraipaDiagrama"/>
    <w:uiPriority w:val="99"/>
    <w:qFormat/>
    <w:rsid w:val="00AB561B"/>
    <w:pPr>
      <w:ind w:left="720"/>
      <w:contextualSpacing/>
    </w:pPr>
    <w:rPr>
      <w:lang w:eastAsia="lt-LT"/>
    </w:rPr>
  </w:style>
  <w:style w:type="character" w:customStyle="1" w:styleId="small">
    <w:name w:val="small"/>
    <w:uiPriority w:val="99"/>
    <w:rsid w:val="00AB561B"/>
  </w:style>
  <w:style w:type="paragraph" w:styleId="Puslapioinaostekstas">
    <w:name w:val="footnote text"/>
    <w:basedOn w:val="prastasis"/>
    <w:link w:val="PuslapioinaostekstasDiagrama"/>
    <w:uiPriority w:val="99"/>
    <w:rsid w:val="00D04914"/>
    <w:pPr>
      <w:tabs>
        <w:tab w:val="left" w:pos="360"/>
      </w:tabs>
      <w:suppressAutoHyphens/>
      <w:overflowPunct w:val="0"/>
      <w:autoSpaceDE w:val="0"/>
      <w:autoSpaceDN w:val="0"/>
      <w:adjustRightInd w:val="0"/>
      <w:ind w:left="360" w:hanging="360"/>
    </w:pPr>
    <w:rPr>
      <w:sz w:val="20"/>
      <w:lang w:val="en-US"/>
    </w:rPr>
  </w:style>
  <w:style w:type="character" w:customStyle="1" w:styleId="PuslapioinaostekstasDiagrama">
    <w:name w:val="Puslapio išnašos tekstas Diagrama"/>
    <w:basedOn w:val="Numatytasispastraiposriftas"/>
    <w:link w:val="Puslapioinaostekstas"/>
    <w:uiPriority w:val="99"/>
    <w:locked/>
    <w:rsid w:val="00D04914"/>
    <w:rPr>
      <w:rFonts w:cs="Times New Roman"/>
    </w:rPr>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link w:val="Antrat1"/>
    <w:uiPriority w:val="99"/>
    <w:locked/>
    <w:rsid w:val="00C31D4B"/>
    <w:rPr>
      <w:rFonts w:ascii="Arial" w:hAnsi="Arial" w:cs="Arial"/>
      <w:b/>
      <w:bCs/>
      <w:kern w:val="32"/>
      <w:sz w:val="32"/>
      <w:szCs w:val="32"/>
      <w:lang w:val="lt-LT"/>
    </w:rPr>
  </w:style>
  <w:style w:type="paragraph" w:customStyle="1" w:styleId="Point1">
    <w:name w:val="Point 1"/>
    <w:basedOn w:val="prastasis"/>
    <w:uiPriority w:val="99"/>
    <w:rsid w:val="00C31D4B"/>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C31D4B"/>
    <w:pPr>
      <w:spacing w:after="200" w:line="276" w:lineRule="auto"/>
      <w:jc w:val="both"/>
    </w:pPr>
    <w:rPr>
      <w:szCs w:val="22"/>
    </w:rPr>
  </w:style>
  <w:style w:type="paragraph" w:customStyle="1" w:styleId="Hyperlink1">
    <w:name w:val="Hyperlink1"/>
    <w:uiPriority w:val="99"/>
    <w:rsid w:val="00C31D4B"/>
    <w:pPr>
      <w:autoSpaceDE w:val="0"/>
      <w:autoSpaceDN w:val="0"/>
      <w:adjustRightIn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rsid w:val="00C31D4B"/>
    <w:rPr>
      <w:rFonts w:cs="Times New Roman"/>
      <w:sz w:val="16"/>
      <w:szCs w:val="16"/>
    </w:rPr>
  </w:style>
  <w:style w:type="paragraph" w:styleId="Komentarotekstas">
    <w:name w:val="annotation text"/>
    <w:basedOn w:val="prastasis"/>
    <w:link w:val="KomentarotekstasDiagrama"/>
    <w:uiPriority w:val="99"/>
    <w:rsid w:val="00C31D4B"/>
    <w:pPr>
      <w:ind w:firstLine="720"/>
      <w:jc w:val="both"/>
    </w:pPr>
    <w:rPr>
      <w:rFonts w:ascii="Calibri" w:hAnsi="Calibri"/>
      <w:sz w:val="20"/>
      <w:lang w:val="en-US"/>
    </w:rPr>
  </w:style>
  <w:style w:type="character" w:customStyle="1" w:styleId="KomentarotekstasDiagrama">
    <w:name w:val="Komentaro tekstas Diagrama"/>
    <w:basedOn w:val="Numatytasispastraiposriftas"/>
    <w:link w:val="Komentarotekstas"/>
    <w:uiPriority w:val="99"/>
    <w:locked/>
    <w:rsid w:val="00C31D4B"/>
    <w:rPr>
      <w:rFonts w:ascii="Calibri" w:hAnsi="Calibri" w:cs="Times New Roman"/>
    </w:rPr>
  </w:style>
  <w:style w:type="paragraph" w:styleId="Komentarotema">
    <w:name w:val="annotation subject"/>
    <w:basedOn w:val="Komentarotekstas"/>
    <w:next w:val="Komentarotekstas"/>
    <w:link w:val="KomentarotemaDiagrama"/>
    <w:uiPriority w:val="99"/>
    <w:rsid w:val="00C31D4B"/>
    <w:rPr>
      <w:b/>
      <w:bCs/>
    </w:rPr>
  </w:style>
  <w:style w:type="character" w:customStyle="1" w:styleId="KomentarotemaDiagrama">
    <w:name w:val="Komentaro tema Diagrama"/>
    <w:basedOn w:val="KomentarotekstasDiagrama"/>
    <w:link w:val="Komentarotema"/>
    <w:uiPriority w:val="99"/>
    <w:locked/>
    <w:rsid w:val="00C31D4B"/>
    <w:rPr>
      <w:rFonts w:ascii="Calibri" w:hAnsi="Calibri" w:cs="Times New Roman"/>
      <w:b/>
      <w:bCs/>
    </w:rPr>
  </w:style>
  <w:style w:type="character" w:customStyle="1" w:styleId="apple-converted-space">
    <w:name w:val="apple-converted-space"/>
    <w:basedOn w:val="Numatytasispastraiposriftas"/>
    <w:uiPriority w:val="99"/>
    <w:rsid w:val="00C31D4B"/>
    <w:rPr>
      <w:rFonts w:cs="Times New Roman"/>
    </w:rPr>
  </w:style>
  <w:style w:type="paragraph" w:customStyle="1" w:styleId="CentrBoldm">
    <w:name w:val="CentrBoldm"/>
    <w:basedOn w:val="prastasis"/>
    <w:uiPriority w:val="99"/>
    <w:rsid w:val="00C31D4B"/>
    <w:pPr>
      <w:autoSpaceDE w:val="0"/>
      <w:autoSpaceDN w:val="0"/>
      <w:adjustRightInd w:val="0"/>
      <w:jc w:val="center"/>
    </w:pPr>
    <w:rPr>
      <w:rFonts w:ascii="TimesLT" w:hAnsi="TimesLT"/>
      <w:b/>
      <w:bCs/>
      <w:sz w:val="20"/>
      <w:lang w:val="en-US"/>
    </w:rPr>
  </w:style>
  <w:style w:type="paragraph" w:styleId="Tekstoblokas">
    <w:name w:val="Block Text"/>
    <w:basedOn w:val="prastasis"/>
    <w:uiPriority w:val="99"/>
    <w:rsid w:val="00C31D4B"/>
    <w:pPr>
      <w:ind w:left="1440" w:right="142"/>
      <w:jc w:val="both"/>
    </w:pPr>
    <w:rPr>
      <w:rFonts w:eastAsia="SimSun"/>
    </w:rPr>
  </w:style>
  <w:style w:type="paragraph" w:customStyle="1" w:styleId="EYBulletText">
    <w:name w:val="EY Bullet Text"/>
    <w:basedOn w:val="prastasis"/>
    <w:uiPriority w:val="99"/>
    <w:rsid w:val="00C31D4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Pagrindinistekstas1">
    <w:name w:val="Pagrindinis tekstas1"/>
    <w:uiPriority w:val="99"/>
    <w:rsid w:val="00C31D4B"/>
    <w:pPr>
      <w:snapToGrid w:val="0"/>
      <w:ind w:firstLine="312"/>
      <w:jc w:val="both"/>
    </w:pPr>
    <w:rPr>
      <w:rFonts w:ascii="TimesLT" w:hAnsi="TimesLT"/>
      <w:sz w:val="20"/>
      <w:szCs w:val="20"/>
      <w:lang w:val="en-US" w:eastAsia="en-US"/>
    </w:rPr>
  </w:style>
  <w:style w:type="paragraph" w:customStyle="1" w:styleId="linija">
    <w:name w:val="linija"/>
    <w:basedOn w:val="prastasis"/>
    <w:uiPriority w:val="99"/>
    <w:rsid w:val="00C31D4B"/>
    <w:pPr>
      <w:spacing w:before="100" w:beforeAutospacing="1" w:after="100" w:afterAutospacing="1"/>
      <w:jc w:val="both"/>
    </w:pPr>
    <w:rPr>
      <w:szCs w:val="24"/>
      <w:lang w:eastAsia="lt-LT"/>
    </w:rPr>
  </w:style>
  <w:style w:type="character" w:styleId="Emfaz">
    <w:name w:val="Emphasis"/>
    <w:basedOn w:val="Numatytasispastraiposriftas"/>
    <w:uiPriority w:val="99"/>
    <w:qFormat/>
    <w:rsid w:val="00C31D4B"/>
    <w:rPr>
      <w:rFonts w:cs="Times New Roman"/>
      <w:b/>
    </w:rPr>
  </w:style>
  <w:style w:type="character" w:customStyle="1" w:styleId="CommentTextChar1">
    <w:name w:val="Comment Text Char1"/>
    <w:basedOn w:val="Numatytasispastraiposriftas"/>
    <w:uiPriority w:val="99"/>
    <w:rsid w:val="00C31D4B"/>
    <w:rPr>
      <w:rFonts w:ascii="Times New Roman" w:hAnsi="Times New Roman" w:cs="Times New Roman"/>
      <w:sz w:val="20"/>
      <w:szCs w:val="20"/>
    </w:rPr>
  </w:style>
  <w:style w:type="paragraph" w:customStyle="1" w:styleId="xl35">
    <w:name w:val="xl35"/>
    <w:basedOn w:val="prastasis"/>
    <w:uiPriority w:val="99"/>
    <w:rsid w:val="00C31D4B"/>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C31D4B"/>
    <w:rPr>
      <w:rFonts w:ascii="Segoe UI" w:hAnsi="Segoe UI" w:cs="Segoe UI"/>
      <w:sz w:val="18"/>
      <w:szCs w:val="18"/>
      <w:lang w:val="lt-LT"/>
    </w:rPr>
  </w:style>
  <w:style w:type="character" w:customStyle="1" w:styleId="BodyTextIndent3Char">
    <w:name w:val="Body Text Indent 3 Char"/>
    <w:uiPriority w:val="99"/>
    <w:semiHidden/>
    <w:locked/>
    <w:rsid w:val="00C31D4B"/>
    <w:rPr>
      <w:rFonts w:eastAsia="Times New Roman"/>
      <w:sz w:val="24"/>
    </w:rPr>
  </w:style>
  <w:style w:type="paragraph" w:styleId="Pagrindiniotekstotrauka3">
    <w:name w:val="Body Text Indent 3"/>
    <w:basedOn w:val="prastasis"/>
    <w:link w:val="Pagrindiniotekstotrauka3Diagrama"/>
    <w:uiPriority w:val="99"/>
    <w:rsid w:val="00C31D4B"/>
    <w:pPr>
      <w:tabs>
        <w:tab w:val="left" w:pos="4536"/>
      </w:tabs>
      <w:ind w:firstLine="2268"/>
      <w:jc w:val="both"/>
    </w:pPr>
    <w:rPr>
      <w:rFonts w:ascii="Calibri" w:hAnsi="Calibri"/>
      <w:lang w:eastAsia="lt-LT"/>
    </w:rPr>
  </w:style>
  <w:style w:type="character" w:customStyle="1" w:styleId="Pagrindiniotekstotrauka3Diagrama">
    <w:name w:val="Pagrindinio teksto įtrauka 3 Diagrama"/>
    <w:basedOn w:val="Numatytasispastraiposriftas"/>
    <w:link w:val="Pagrindiniotekstotrauka3"/>
    <w:uiPriority w:val="99"/>
    <w:locked/>
    <w:rsid w:val="00C31D4B"/>
    <w:rPr>
      <w:rFonts w:ascii="Calibri" w:hAnsi="Calibri" w:cs="Times New Roman"/>
      <w:sz w:val="24"/>
      <w:lang w:val="lt-LT" w:eastAsia="lt-LT"/>
    </w:rPr>
  </w:style>
  <w:style w:type="character" w:customStyle="1" w:styleId="PlainTextChar">
    <w:name w:val="Plain Text Char"/>
    <w:uiPriority w:val="99"/>
    <w:semiHidden/>
    <w:locked/>
    <w:rsid w:val="00C31D4B"/>
    <w:rPr>
      <w:rFonts w:ascii="Courier New" w:hAnsi="Courier New"/>
      <w:sz w:val="24"/>
    </w:rPr>
  </w:style>
  <w:style w:type="paragraph" w:styleId="Paprastasistekstas">
    <w:name w:val="Plain Text"/>
    <w:basedOn w:val="prastasis"/>
    <w:link w:val="PaprastasistekstasDiagrama"/>
    <w:uiPriority w:val="99"/>
    <w:rsid w:val="00C31D4B"/>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uiPriority w:val="99"/>
    <w:locked/>
    <w:rsid w:val="00C31D4B"/>
    <w:rPr>
      <w:rFonts w:ascii="Courier New" w:hAnsi="Courier New" w:cs="Times New Roman"/>
      <w:sz w:val="24"/>
      <w:lang w:val="lt-LT" w:eastAsia="lt-LT"/>
    </w:rPr>
  </w:style>
  <w:style w:type="character" w:customStyle="1" w:styleId="CommentSubjectChar1">
    <w:name w:val="Comment Subject Char1"/>
    <w:basedOn w:val="CommentTextChar1"/>
    <w:uiPriority w:val="99"/>
    <w:semiHidden/>
    <w:rsid w:val="00C31D4B"/>
    <w:rPr>
      <w:rFonts w:ascii="Calibri" w:hAnsi="Calibri" w:cs="Times New Roman"/>
      <w:sz w:val="20"/>
      <w:szCs w:val="20"/>
      <w:lang w:val="lt-LT" w:eastAsia="lt-LT"/>
    </w:rPr>
  </w:style>
  <w:style w:type="paragraph" w:customStyle="1" w:styleId="Patvirtinta">
    <w:name w:val="Patvirtinta"/>
    <w:uiPriority w:val="99"/>
    <w:rsid w:val="00C31D4B"/>
    <w:pPr>
      <w:tabs>
        <w:tab w:val="left" w:pos="1304"/>
        <w:tab w:val="left" w:pos="1457"/>
        <w:tab w:val="left" w:pos="1604"/>
        <w:tab w:val="left" w:pos="1757"/>
      </w:tabs>
      <w:autoSpaceDE w:val="0"/>
      <w:autoSpaceDN w:val="0"/>
      <w:adjustRightInd w:val="0"/>
      <w:ind w:left="5953"/>
      <w:jc w:val="both"/>
    </w:pPr>
    <w:rPr>
      <w:rFonts w:ascii="TimesLT" w:hAnsi="TimesLT"/>
      <w:sz w:val="20"/>
      <w:szCs w:val="20"/>
      <w:lang w:val="en-US" w:eastAsia="en-US"/>
    </w:rPr>
  </w:style>
  <w:style w:type="paragraph" w:customStyle="1" w:styleId="MAZAS">
    <w:name w:val="MAZAS"/>
    <w:uiPriority w:val="99"/>
    <w:rsid w:val="00C31D4B"/>
    <w:pPr>
      <w:autoSpaceDE w:val="0"/>
      <w:autoSpaceDN w:val="0"/>
      <w:adjustRightInd w:val="0"/>
      <w:ind w:firstLine="312"/>
      <w:jc w:val="both"/>
    </w:pPr>
    <w:rPr>
      <w:rFonts w:ascii="TimesLT" w:hAnsi="TimesLT"/>
      <w:color w:val="000000"/>
      <w:sz w:val="8"/>
      <w:szCs w:val="8"/>
      <w:lang w:val="en-US" w:eastAsia="en-US"/>
    </w:rPr>
  </w:style>
  <w:style w:type="character" w:customStyle="1" w:styleId="PagrindinistekstasDiagrama">
    <w:name w:val="Pagrindinis tekstas Diagrama"/>
    <w:aliases w:val="Char Diagrama1"/>
    <w:basedOn w:val="Numatytasispastraiposriftas"/>
    <w:link w:val="Pagrindinistekstas"/>
    <w:uiPriority w:val="99"/>
    <w:locked/>
    <w:rsid w:val="00C31D4B"/>
    <w:rPr>
      <w:rFonts w:cs="Times New Roman"/>
      <w:sz w:val="24"/>
      <w:szCs w:val="24"/>
      <w:lang w:val="lt-LT"/>
    </w:rPr>
  </w:style>
  <w:style w:type="paragraph" w:customStyle="1" w:styleId="pavadinimas1">
    <w:name w:val="pavadinimas1"/>
    <w:basedOn w:val="prastasis"/>
    <w:uiPriority w:val="99"/>
    <w:rsid w:val="00C31D4B"/>
    <w:pPr>
      <w:spacing w:before="100" w:beforeAutospacing="1" w:after="100" w:afterAutospacing="1"/>
      <w:jc w:val="both"/>
    </w:pPr>
    <w:rPr>
      <w:szCs w:val="24"/>
      <w:lang w:eastAsia="lt-LT"/>
    </w:rPr>
  </w:style>
  <w:style w:type="paragraph" w:customStyle="1" w:styleId="bodytext">
    <w:name w:val="bodytext"/>
    <w:basedOn w:val="prastasis"/>
    <w:uiPriority w:val="99"/>
    <w:rsid w:val="00C31D4B"/>
    <w:pPr>
      <w:spacing w:before="100" w:beforeAutospacing="1" w:after="100" w:afterAutospacing="1"/>
      <w:jc w:val="both"/>
    </w:pPr>
    <w:rPr>
      <w:szCs w:val="24"/>
      <w:lang w:eastAsia="lt-LT"/>
    </w:rPr>
  </w:style>
  <w:style w:type="paragraph" w:customStyle="1" w:styleId="lentacentr">
    <w:name w:val="lentacentr"/>
    <w:basedOn w:val="prastasis"/>
    <w:uiPriority w:val="99"/>
    <w:rsid w:val="00C31D4B"/>
    <w:pPr>
      <w:spacing w:before="100" w:beforeAutospacing="1" w:after="100" w:afterAutospacing="1"/>
      <w:jc w:val="both"/>
    </w:pPr>
    <w:rPr>
      <w:szCs w:val="24"/>
      <w:lang w:eastAsia="lt-LT"/>
    </w:rPr>
  </w:style>
  <w:style w:type="character" w:customStyle="1" w:styleId="color4">
    <w:name w:val="color4"/>
    <w:uiPriority w:val="99"/>
    <w:rsid w:val="00C31D4B"/>
  </w:style>
  <w:style w:type="paragraph" w:customStyle="1" w:styleId="DiagramaCharCharDiagrama">
    <w:name w:val="Diagrama Char Char Diagrama"/>
    <w:basedOn w:val="prastasis"/>
    <w:uiPriority w:val="99"/>
    <w:rsid w:val="00C31D4B"/>
    <w:pPr>
      <w:spacing w:after="160" w:line="240" w:lineRule="exact"/>
      <w:jc w:val="both"/>
    </w:pPr>
    <w:rPr>
      <w:rFonts w:ascii="Tahoma" w:hAnsi="Tahoma"/>
      <w:sz w:val="20"/>
      <w:lang w:val="en-US"/>
    </w:rPr>
  </w:style>
  <w:style w:type="character" w:customStyle="1" w:styleId="tblrowlbl1">
    <w:name w:val="tblrowlbl1"/>
    <w:uiPriority w:val="99"/>
    <w:rsid w:val="00C31D4B"/>
    <w:rPr>
      <w:rFonts w:ascii="Arial" w:hAnsi="Arial"/>
      <w:b/>
      <w:color w:val="000000"/>
      <w:sz w:val="18"/>
      <w:shd w:val="clear" w:color="auto" w:fill="FFFFFF"/>
    </w:rPr>
  </w:style>
  <w:style w:type="character" w:customStyle="1" w:styleId="parahead1">
    <w:name w:val="parahead1"/>
    <w:uiPriority w:val="99"/>
    <w:rsid w:val="00C31D4B"/>
    <w:rPr>
      <w:rFonts w:ascii="Verdana" w:hAnsi="Verdana"/>
      <w:b/>
      <w:color w:val="000000"/>
      <w:sz w:val="17"/>
    </w:rPr>
  </w:style>
  <w:style w:type="paragraph" w:customStyle="1" w:styleId="pavadinimas0">
    <w:name w:val="pavadinimas"/>
    <w:basedOn w:val="prastasis"/>
    <w:uiPriority w:val="99"/>
    <w:rsid w:val="00C31D4B"/>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C31D4B"/>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C31D4B"/>
    <w:pPr>
      <w:jc w:val="both"/>
    </w:pPr>
    <w:rPr>
      <w:sz w:val="20"/>
    </w:rPr>
  </w:style>
  <w:style w:type="paragraph" w:customStyle="1" w:styleId="Headnorm3">
    <w:name w:val="Headnorm3"/>
    <w:basedOn w:val="prastasis"/>
    <w:uiPriority w:val="99"/>
    <w:rsid w:val="00C31D4B"/>
    <w:pPr>
      <w:keepNext/>
      <w:spacing w:after="120"/>
      <w:jc w:val="both"/>
    </w:pPr>
    <w:rPr>
      <w:szCs w:val="24"/>
      <w:lang w:val="en-US"/>
    </w:rPr>
  </w:style>
  <w:style w:type="paragraph" w:customStyle="1" w:styleId="a">
    <w:name w:val="?????"/>
    <w:basedOn w:val="prastasis"/>
    <w:uiPriority w:val="99"/>
    <w:rsid w:val="00C31D4B"/>
    <w:pPr>
      <w:jc w:val="center"/>
    </w:pPr>
    <w:rPr>
      <w:szCs w:val="24"/>
      <w:lang w:val="en-US"/>
    </w:rPr>
  </w:style>
  <w:style w:type="paragraph" w:styleId="HTMLiankstoformatuotas">
    <w:name w:val="HTML Preformatted"/>
    <w:basedOn w:val="prastasis"/>
    <w:link w:val="HTMLiankstoformatuotasDiagrama"/>
    <w:uiPriority w:val="99"/>
    <w:rsid w:val="00C3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locked/>
    <w:rsid w:val="00C31D4B"/>
    <w:rPr>
      <w:rFonts w:ascii="Courier New" w:hAnsi="Courier New" w:cs="Courier New"/>
      <w:lang w:val="lt-LT" w:eastAsia="lt-LT"/>
    </w:rPr>
  </w:style>
  <w:style w:type="paragraph" w:customStyle="1" w:styleId="DiagramaCharChar1Diagrama">
    <w:name w:val="Diagrama Char Char1 Diagrama"/>
    <w:basedOn w:val="prastasis"/>
    <w:uiPriority w:val="99"/>
    <w:rsid w:val="00C31D4B"/>
    <w:pPr>
      <w:spacing w:after="160" w:line="240" w:lineRule="exact"/>
      <w:jc w:val="both"/>
    </w:pPr>
    <w:rPr>
      <w:rFonts w:ascii="Tahoma" w:hAnsi="Tahoma"/>
      <w:sz w:val="20"/>
      <w:lang w:val="en-US"/>
    </w:rPr>
  </w:style>
  <w:style w:type="paragraph" w:styleId="Turinys1">
    <w:name w:val="toc 1"/>
    <w:basedOn w:val="prastasis"/>
    <w:next w:val="prastasis"/>
    <w:autoRedefine/>
    <w:uiPriority w:val="99"/>
    <w:rsid w:val="00C31D4B"/>
    <w:pPr>
      <w:jc w:val="both"/>
    </w:pPr>
    <w:rPr>
      <w:lang w:eastAsia="lt-LT"/>
    </w:rPr>
  </w:style>
  <w:style w:type="paragraph" w:styleId="Sraassuenkleliais">
    <w:name w:val="List Bullet"/>
    <w:basedOn w:val="prastasis"/>
    <w:uiPriority w:val="99"/>
    <w:rsid w:val="00C31D4B"/>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C31D4B"/>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C31D4B"/>
    <w:pPr>
      <w:spacing w:before="40" w:after="40"/>
      <w:jc w:val="both"/>
    </w:pPr>
    <w:rPr>
      <w:rFonts w:ascii="Arial" w:hAnsi="Arial"/>
      <w:sz w:val="16"/>
      <w:lang w:val="en-US"/>
    </w:rPr>
  </w:style>
  <w:style w:type="paragraph" w:customStyle="1" w:styleId="TableSmHeading">
    <w:name w:val="Table_Sm_Heading"/>
    <w:basedOn w:val="prastasis"/>
    <w:uiPriority w:val="99"/>
    <w:rsid w:val="00C31D4B"/>
    <w:pPr>
      <w:keepNext/>
      <w:keepLines/>
      <w:spacing w:before="60" w:after="40"/>
      <w:jc w:val="both"/>
    </w:pPr>
    <w:rPr>
      <w:rFonts w:ascii="Arial" w:hAnsi="Arial"/>
      <w:b/>
      <w:sz w:val="16"/>
      <w:lang w:val="en-US"/>
    </w:rPr>
  </w:style>
  <w:style w:type="paragraph" w:customStyle="1" w:styleId="Numberedlist1">
    <w:name w:val="Numbered list 1"/>
    <w:basedOn w:val="prastasis"/>
    <w:next w:val="prastasis"/>
    <w:uiPriority w:val="99"/>
    <w:rsid w:val="00C31D4B"/>
    <w:pPr>
      <w:jc w:val="both"/>
    </w:pPr>
    <w:rPr>
      <w:rFonts w:ascii="Arial" w:hAnsi="Arial"/>
      <w:sz w:val="20"/>
      <w:lang w:val="en-US"/>
    </w:rPr>
  </w:style>
  <w:style w:type="paragraph" w:customStyle="1" w:styleId="Numberedlist21">
    <w:name w:val="Numbered list 2.1"/>
    <w:basedOn w:val="Antrat1"/>
    <w:next w:val="prastasis"/>
    <w:uiPriority w:val="99"/>
    <w:rsid w:val="00C31D4B"/>
    <w:pPr>
      <w:numPr>
        <w:numId w:val="20"/>
      </w:numPr>
      <w:tabs>
        <w:tab w:val="left" w:pos="720"/>
      </w:tabs>
    </w:pPr>
    <w:rPr>
      <w:rFonts w:cs="Times New Roman"/>
      <w:bCs w:val="0"/>
      <w:kern w:val="28"/>
      <w:sz w:val="28"/>
      <w:szCs w:val="20"/>
      <w:lang w:val="en-US"/>
    </w:rPr>
  </w:style>
  <w:style w:type="paragraph" w:customStyle="1" w:styleId="Numberedlist22">
    <w:name w:val="Numbered list 2.2"/>
    <w:basedOn w:val="Antrat2"/>
    <w:next w:val="prastasis"/>
    <w:uiPriority w:val="99"/>
    <w:rsid w:val="00C31D4B"/>
    <w:pPr>
      <w:numPr>
        <w:ilvl w:val="1"/>
        <w:numId w:val="20"/>
      </w:numPr>
      <w:tabs>
        <w:tab w:val="left" w:pos="720"/>
        <w:tab w:val="num" w:pos="792"/>
      </w:tabs>
      <w:ind w:hanging="432"/>
    </w:pPr>
    <w:rPr>
      <w:rFonts w:cs="Times New Roman"/>
      <w:b w:val="0"/>
      <w:bCs w:val="0"/>
      <w:i w:val="0"/>
      <w:iCs w:val="0"/>
      <w:sz w:val="20"/>
      <w:szCs w:val="20"/>
      <w:lang w:val="en-US"/>
    </w:rPr>
  </w:style>
  <w:style w:type="paragraph" w:customStyle="1" w:styleId="Numberedlist23">
    <w:name w:val="Numbered list 2.3"/>
    <w:basedOn w:val="Antrat3"/>
    <w:next w:val="prastasis"/>
    <w:uiPriority w:val="99"/>
    <w:rsid w:val="00C31D4B"/>
    <w:pPr>
      <w:keepNext/>
      <w:numPr>
        <w:ilvl w:val="2"/>
        <w:numId w:val="20"/>
      </w:numPr>
      <w:pBdr>
        <w:bottom w:val="none" w:sz="0" w:space="0" w:color="auto"/>
      </w:pBdr>
      <w:tabs>
        <w:tab w:val="left" w:pos="1080"/>
        <w:tab w:val="num" w:pos="1584"/>
      </w:tabs>
      <w:spacing w:before="240" w:after="60"/>
      <w:ind w:hanging="504"/>
    </w:pPr>
    <w:rPr>
      <w:rFonts w:ascii="Arial" w:hAnsi="Arial"/>
      <w:bCs w:val="0"/>
      <w:sz w:val="22"/>
      <w:lang w:val="en-US" w:eastAsia="en-US"/>
    </w:rPr>
  </w:style>
  <w:style w:type="paragraph" w:customStyle="1" w:styleId="Numberedlist24">
    <w:name w:val="Numbered list 2.4"/>
    <w:basedOn w:val="Antrat4"/>
    <w:next w:val="prastasis"/>
    <w:uiPriority w:val="99"/>
    <w:rsid w:val="00C31D4B"/>
    <w:pPr>
      <w:numPr>
        <w:ilvl w:val="3"/>
        <w:numId w:val="20"/>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C31D4B"/>
    <w:rPr>
      <w:b/>
    </w:rPr>
  </w:style>
  <w:style w:type="paragraph" w:customStyle="1" w:styleId="Bulletwithtext3">
    <w:name w:val="Bullet with text 3"/>
    <w:basedOn w:val="prastasis"/>
    <w:uiPriority w:val="99"/>
    <w:rsid w:val="00C31D4B"/>
    <w:pPr>
      <w:numPr>
        <w:numId w:val="21"/>
      </w:numPr>
      <w:jc w:val="both"/>
    </w:pPr>
    <w:rPr>
      <w:rFonts w:ascii="Arial" w:hAnsi="Arial"/>
      <w:sz w:val="20"/>
      <w:lang w:val="en-US"/>
    </w:rPr>
  </w:style>
  <w:style w:type="character" w:customStyle="1" w:styleId="content">
    <w:name w:val="content"/>
    <w:uiPriority w:val="99"/>
    <w:semiHidden/>
    <w:rsid w:val="00C31D4B"/>
  </w:style>
  <w:style w:type="paragraph" w:customStyle="1" w:styleId="Skyriauspav">
    <w:name w:val="Skyriaus_pav"/>
    <w:basedOn w:val="prastasis"/>
    <w:uiPriority w:val="99"/>
    <w:rsid w:val="00C31D4B"/>
    <w:pPr>
      <w:spacing w:line="240" w:lineRule="atLeast"/>
      <w:jc w:val="center"/>
    </w:pPr>
    <w:rPr>
      <w:rFonts w:ascii="!_Times" w:hAnsi="!_Times"/>
      <w:b/>
      <w:sz w:val="22"/>
      <w:lang w:val="en-US"/>
    </w:rPr>
  </w:style>
  <w:style w:type="character" w:customStyle="1" w:styleId="hdrtxt">
    <w:name w:val="hdrtxt"/>
    <w:uiPriority w:val="99"/>
    <w:rsid w:val="00C31D4B"/>
  </w:style>
  <w:style w:type="paragraph" w:customStyle="1" w:styleId="Alnostext">
    <w:name w:val="Alnos text"/>
    <w:basedOn w:val="prastasis"/>
    <w:link w:val="AlnostextChar"/>
    <w:uiPriority w:val="99"/>
    <w:rsid w:val="00C31D4B"/>
    <w:pPr>
      <w:spacing w:before="120" w:after="120"/>
      <w:jc w:val="both"/>
    </w:pPr>
    <w:rPr>
      <w:rFonts w:ascii="Arial" w:hAnsi="Arial"/>
      <w:lang w:eastAsia="lt-LT"/>
    </w:rPr>
  </w:style>
  <w:style w:type="character" w:customStyle="1" w:styleId="AlnostextChar">
    <w:name w:val="Alnos text Char"/>
    <w:link w:val="Alnostext"/>
    <w:uiPriority w:val="99"/>
    <w:locked/>
    <w:rsid w:val="00C31D4B"/>
    <w:rPr>
      <w:rFonts w:ascii="Arial" w:hAnsi="Arial"/>
      <w:sz w:val="24"/>
      <w:lang w:val="lt-LT"/>
    </w:rPr>
  </w:style>
  <w:style w:type="character" w:customStyle="1" w:styleId="AntratDiagrama">
    <w:name w:val="Antraštė Diagrama"/>
    <w:aliases w:val="Paveiksliukai Diagrama"/>
    <w:link w:val="Antrat"/>
    <w:uiPriority w:val="99"/>
    <w:locked/>
    <w:rsid w:val="00C31D4B"/>
    <w:rPr>
      <w:b/>
      <w:sz w:val="28"/>
      <w:lang w:val="lt-LT"/>
    </w:rPr>
  </w:style>
  <w:style w:type="character" w:customStyle="1" w:styleId="SpecialiojiymaCharChar1">
    <w:name w:val="Specialioji žyma Char Char1"/>
    <w:uiPriority w:val="99"/>
    <w:rsid w:val="00C31D4B"/>
    <w:rPr>
      <w:sz w:val="24"/>
      <w:lang w:val="lt-LT" w:eastAsia="lt-LT"/>
    </w:rPr>
  </w:style>
  <w:style w:type="paragraph" w:customStyle="1" w:styleId="Normall">
    <w:name w:val="Normal_l"/>
    <w:basedOn w:val="prastasis"/>
    <w:uiPriority w:val="99"/>
    <w:rsid w:val="00C31D4B"/>
    <w:pPr>
      <w:jc w:val="both"/>
    </w:pPr>
    <w:rPr>
      <w:rFonts w:ascii="TimesLT" w:hAnsi="TimesLT"/>
      <w:sz w:val="20"/>
      <w:lang w:val="en-GB"/>
    </w:rPr>
  </w:style>
  <w:style w:type="paragraph" w:customStyle="1" w:styleId="normaltableau">
    <w:name w:val="normal_tableau"/>
    <w:basedOn w:val="prastasis"/>
    <w:uiPriority w:val="99"/>
    <w:rsid w:val="00C31D4B"/>
    <w:pPr>
      <w:spacing w:before="120" w:after="120"/>
      <w:jc w:val="both"/>
    </w:pPr>
    <w:rPr>
      <w:rFonts w:ascii="Optima" w:hAnsi="Optima"/>
      <w:sz w:val="22"/>
    </w:rPr>
  </w:style>
  <w:style w:type="paragraph" w:styleId="Betarp">
    <w:name w:val="No Spacing"/>
    <w:link w:val="BetarpDiagrama"/>
    <w:uiPriority w:val="99"/>
    <w:qFormat/>
    <w:rsid w:val="00C31D4B"/>
    <w:pPr>
      <w:suppressAutoHyphens/>
      <w:jc w:val="both"/>
    </w:pPr>
    <w:rPr>
      <w:lang w:eastAsia="ar-SA"/>
    </w:rPr>
  </w:style>
  <w:style w:type="paragraph" w:customStyle="1" w:styleId="prastasistinklapis1">
    <w:name w:val="Įprastasis (tinklapis)1"/>
    <w:basedOn w:val="prastasis"/>
    <w:uiPriority w:val="99"/>
    <w:rsid w:val="00C31D4B"/>
    <w:pPr>
      <w:spacing w:before="100" w:after="100"/>
      <w:jc w:val="both"/>
    </w:pPr>
    <w:rPr>
      <w:rFonts w:ascii="Arial Unicode MS" w:eastAsia="Arial Unicode MS" w:hAnsi="Arial Unicode MS"/>
      <w:lang w:val="en-GB"/>
    </w:rPr>
  </w:style>
  <w:style w:type="paragraph" w:styleId="Sraas">
    <w:name w:val="List"/>
    <w:basedOn w:val="prastasis"/>
    <w:uiPriority w:val="99"/>
    <w:rsid w:val="00C31D4B"/>
    <w:pPr>
      <w:numPr>
        <w:numId w:val="23"/>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C31D4B"/>
    <w:pPr>
      <w:numPr>
        <w:ilvl w:val="1"/>
        <w:numId w:val="24"/>
      </w:numPr>
      <w:spacing w:line="276" w:lineRule="auto"/>
      <w:jc w:val="both"/>
    </w:pPr>
    <w:rPr>
      <w:sz w:val="22"/>
      <w:szCs w:val="22"/>
      <w:lang w:eastAsia="lt-LT"/>
    </w:rPr>
  </w:style>
  <w:style w:type="character" w:customStyle="1" w:styleId="paragrafesrasas2lygisDiagrama">
    <w:name w:val="_paragrafe sąrasas 2 lygis Diagrama"/>
    <w:link w:val="paragrafesrasas2lygis"/>
    <w:uiPriority w:val="99"/>
    <w:locked/>
    <w:rsid w:val="00C31D4B"/>
  </w:style>
  <w:style w:type="paragraph" w:styleId="Pataisymai">
    <w:name w:val="Revision"/>
    <w:hidden/>
    <w:uiPriority w:val="99"/>
    <w:semiHidden/>
    <w:rsid w:val="00C31D4B"/>
    <w:pPr>
      <w:jc w:val="both"/>
    </w:pPr>
    <w:rPr>
      <w:rFonts w:ascii="Calibri" w:hAnsi="Calibri"/>
      <w:lang w:val="en-GB" w:eastAsia="en-US"/>
    </w:rPr>
  </w:style>
  <w:style w:type="character" w:customStyle="1" w:styleId="st">
    <w:name w:val="st"/>
    <w:basedOn w:val="Numatytasispastraiposriftas"/>
    <w:uiPriority w:val="99"/>
    <w:rsid w:val="00C31D4B"/>
    <w:rPr>
      <w:rFonts w:cs="Times New Roman"/>
    </w:rPr>
  </w:style>
  <w:style w:type="paragraph" w:customStyle="1" w:styleId="TEKSTAS0">
    <w:name w:val="TEKSTAS"/>
    <w:basedOn w:val="prastasis"/>
    <w:uiPriority w:val="99"/>
    <w:rsid w:val="00C31D4B"/>
    <w:pPr>
      <w:widowControl w:val="0"/>
      <w:spacing w:before="60" w:after="60"/>
      <w:jc w:val="both"/>
    </w:pPr>
    <w:rPr>
      <w:lang w:val="en-GB"/>
    </w:rPr>
  </w:style>
  <w:style w:type="paragraph" w:customStyle="1" w:styleId="Sraopastraipa1">
    <w:name w:val="Sąrašo pastraipa1"/>
    <w:basedOn w:val="prastasis"/>
    <w:uiPriority w:val="99"/>
    <w:rsid w:val="00C31D4B"/>
    <w:pPr>
      <w:spacing w:after="200" w:line="276" w:lineRule="auto"/>
      <w:ind w:left="720"/>
      <w:contextualSpacing/>
    </w:pPr>
    <w:rPr>
      <w:rFonts w:ascii="Calibri" w:hAnsi="Calibri"/>
      <w:sz w:val="22"/>
      <w:szCs w:val="22"/>
    </w:rPr>
  </w:style>
  <w:style w:type="character" w:customStyle="1" w:styleId="SraopastraipaDiagrama">
    <w:name w:val="Sąrašo pastraipa Diagrama"/>
    <w:aliases w:val="Bullet EY Diagrama,Numbering Diagrama,ERP-List Paragraph Diagrama,List Paragraph11 Diagrama,List Paragraph3 Diagrama,List Paragraph Red Diagrama"/>
    <w:link w:val="Sraopastraipa"/>
    <w:uiPriority w:val="99"/>
    <w:locked/>
    <w:rsid w:val="00C31D4B"/>
    <w:rPr>
      <w:rFonts w:eastAsia="Times New Roman"/>
      <w:sz w:val="24"/>
      <w:lang w:val="lt-LT" w:eastAsia="lt-LT"/>
    </w:rPr>
  </w:style>
  <w:style w:type="paragraph" w:customStyle="1" w:styleId="Antrat10">
    <w:name w:val="Antraštė1"/>
    <w:basedOn w:val="prastasis"/>
    <w:next w:val="Pagrindinistekstas"/>
    <w:link w:val="Antrat1Diagrama"/>
    <w:uiPriority w:val="99"/>
    <w:rsid w:val="00C31D4B"/>
    <w:pPr>
      <w:keepNext/>
      <w:suppressAutoHyphens/>
      <w:spacing w:before="240" w:line="100" w:lineRule="atLeast"/>
      <w:jc w:val="center"/>
    </w:pPr>
    <w:rPr>
      <w:rFonts w:ascii="Arial" w:eastAsia="Microsoft YaHei" w:hAnsi="Arial" w:cs="Mangal"/>
      <w:b/>
      <w:i/>
      <w:kern w:val="1"/>
      <w:sz w:val="20"/>
      <w:lang w:val="en-GB" w:eastAsia="hi-IN" w:bidi="hi-IN"/>
    </w:rPr>
  </w:style>
  <w:style w:type="paragraph" w:styleId="Turinys2">
    <w:name w:val="toc 2"/>
    <w:basedOn w:val="prastasis"/>
    <w:next w:val="prastasis"/>
    <w:autoRedefine/>
    <w:uiPriority w:val="99"/>
    <w:rsid w:val="00C31D4B"/>
    <w:pPr>
      <w:spacing w:after="100"/>
      <w:ind w:left="220" w:firstLine="720"/>
      <w:jc w:val="both"/>
    </w:pPr>
    <w:rPr>
      <w:rFonts w:ascii="Calibri" w:hAnsi="Calibri"/>
      <w:sz w:val="22"/>
      <w:szCs w:val="22"/>
      <w:lang w:val="en-US"/>
    </w:rPr>
  </w:style>
  <w:style w:type="character" w:styleId="Puslapioinaosnuoroda">
    <w:name w:val="footnote reference"/>
    <w:basedOn w:val="Numatytasispastraiposriftas"/>
    <w:uiPriority w:val="99"/>
    <w:rsid w:val="00C31D4B"/>
    <w:rPr>
      <w:rFonts w:cs="Times New Roman"/>
      <w:vertAlign w:val="superscript"/>
    </w:rPr>
  </w:style>
  <w:style w:type="character" w:styleId="Perirtashipersaitas">
    <w:name w:val="FollowedHyperlink"/>
    <w:basedOn w:val="Numatytasispastraiposriftas"/>
    <w:uiPriority w:val="99"/>
    <w:rsid w:val="00C31D4B"/>
    <w:rPr>
      <w:rFonts w:cs="Times New Roman"/>
      <w:color w:val="800080"/>
      <w:u w:val="single"/>
    </w:rPr>
  </w:style>
  <w:style w:type="paragraph" w:styleId="prastojitrauka">
    <w:name w:val="Normal Indent"/>
    <w:basedOn w:val="prastasis"/>
    <w:link w:val="prastojitraukaDiagrama"/>
    <w:uiPriority w:val="99"/>
    <w:rsid w:val="00C31D4B"/>
    <w:pPr>
      <w:spacing w:after="200" w:line="276" w:lineRule="auto"/>
      <w:ind w:left="720"/>
    </w:pPr>
    <w:rPr>
      <w:szCs w:val="22"/>
    </w:rPr>
  </w:style>
  <w:style w:type="character" w:customStyle="1" w:styleId="prastojitraukaDiagrama">
    <w:name w:val="Įprastoji įtrauka Diagrama"/>
    <w:basedOn w:val="Numatytasispastraiposriftas"/>
    <w:link w:val="prastojitrauka"/>
    <w:uiPriority w:val="99"/>
    <w:locked/>
    <w:rsid w:val="00C31D4B"/>
    <w:rPr>
      <w:rFonts w:eastAsia="Times New Roman" w:cs="Times New Roman"/>
      <w:sz w:val="22"/>
      <w:szCs w:val="22"/>
      <w:lang w:val="lt-LT"/>
    </w:rPr>
  </w:style>
  <w:style w:type="paragraph" w:customStyle="1" w:styleId="Style2">
    <w:name w:val="Style2"/>
    <w:basedOn w:val="prastasis"/>
    <w:uiPriority w:val="99"/>
    <w:rsid w:val="00C31D4B"/>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C31D4B"/>
    <w:rPr>
      <w:rFonts w:ascii="Times New Roman" w:hAnsi="Times New Roman"/>
      <w:color w:val="000000"/>
      <w:sz w:val="22"/>
    </w:rPr>
  </w:style>
  <w:style w:type="character" w:customStyle="1" w:styleId="FontStyle20">
    <w:name w:val="Font Style20"/>
    <w:uiPriority w:val="99"/>
    <w:rsid w:val="00C31D4B"/>
    <w:rPr>
      <w:rFonts w:ascii="Times New Roman" w:hAnsi="Times New Roman"/>
      <w:color w:val="000000"/>
      <w:sz w:val="22"/>
    </w:rPr>
  </w:style>
  <w:style w:type="paragraph" w:customStyle="1" w:styleId="Pagrindinistekstas20">
    <w:name w:val="Pagrindinis tekstas2"/>
    <w:uiPriority w:val="99"/>
    <w:rsid w:val="00C31D4B"/>
    <w:pPr>
      <w:snapToGrid w:val="0"/>
      <w:ind w:firstLine="312"/>
      <w:jc w:val="both"/>
    </w:pPr>
    <w:rPr>
      <w:rFonts w:ascii="TimesLT" w:hAnsi="TimesLT"/>
      <w:sz w:val="20"/>
      <w:szCs w:val="20"/>
      <w:lang w:val="en-US" w:eastAsia="en-US"/>
    </w:rPr>
  </w:style>
  <w:style w:type="paragraph" w:styleId="Pagrindinistekstas3">
    <w:name w:val="Body Text 3"/>
    <w:basedOn w:val="prastasis"/>
    <w:link w:val="Pagrindinistekstas3Diagrama"/>
    <w:uiPriority w:val="99"/>
    <w:rsid w:val="00C31D4B"/>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locked/>
    <w:rsid w:val="00C31D4B"/>
    <w:rPr>
      <w:rFonts w:cs="Times New Roman"/>
      <w:sz w:val="16"/>
      <w:szCs w:val="16"/>
      <w:lang w:val="lt-LT" w:eastAsia="lt-LT"/>
    </w:rPr>
  </w:style>
  <w:style w:type="character" w:customStyle="1" w:styleId="BetarpDiagrama">
    <w:name w:val="Be tarpų Diagrama"/>
    <w:link w:val="Betarp"/>
    <w:uiPriority w:val="99"/>
    <w:locked/>
    <w:rsid w:val="00C31D4B"/>
    <w:rPr>
      <w:sz w:val="22"/>
      <w:lang w:eastAsia="ar-SA" w:bidi="ar-SA"/>
    </w:rPr>
  </w:style>
  <w:style w:type="character" w:customStyle="1" w:styleId="ListParagraphChar">
    <w:name w:val="List Paragraph Char"/>
    <w:aliases w:val="lp1 Char,Bullet 1 Char,Use Case List Paragraph Char,Bullet EY Char,Numbering Char,ERP-List Paragraph Char,List Paragraph11 Char,Sąrašo pastraipa1 Char,List Paragraph3 Char,List Paragraph Red Char"/>
    <w:link w:val="Sraopastraipa2"/>
    <w:uiPriority w:val="99"/>
    <w:locked/>
    <w:rsid w:val="00C31D4B"/>
    <w:rPr>
      <w:rFonts w:ascii="TimesLT" w:hAnsi="TimesLT"/>
      <w:sz w:val="24"/>
    </w:rPr>
  </w:style>
  <w:style w:type="paragraph" w:customStyle="1" w:styleId="Sraopastraipa2">
    <w:name w:val="Sąrašo pastraipa2"/>
    <w:aliases w:val="lp1,Bullet 1,Use Case List Paragraph"/>
    <w:basedOn w:val="prastasis"/>
    <w:link w:val="ListParagraphChar"/>
    <w:uiPriority w:val="99"/>
    <w:rsid w:val="00C31D4B"/>
    <w:pPr>
      <w:ind w:left="720"/>
    </w:pPr>
    <w:rPr>
      <w:rFonts w:ascii="TimesLT" w:hAnsi="TimesLT"/>
      <w:lang w:eastAsia="lt-LT"/>
    </w:rPr>
  </w:style>
  <w:style w:type="paragraph" w:customStyle="1" w:styleId="Style17">
    <w:name w:val="Style17"/>
    <w:basedOn w:val="prastasis"/>
    <w:uiPriority w:val="99"/>
    <w:rsid w:val="00C31D4B"/>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C31D4B"/>
    <w:pPr>
      <w:spacing w:before="0" w:after="0"/>
      <w:ind w:left="576" w:hanging="576"/>
    </w:pPr>
    <w:rPr>
      <w:rFonts w:ascii="Times New Roman" w:hAnsi="Times New Roman" w:cs="Times New Roman"/>
      <w:b w:val="0"/>
      <w:i w:val="0"/>
      <w:color w:val="000000"/>
      <w:sz w:val="22"/>
      <w:szCs w:val="22"/>
      <w:lang w:val="en-GB"/>
    </w:rPr>
  </w:style>
  <w:style w:type="paragraph" w:customStyle="1" w:styleId="prastasis1">
    <w:name w:val="Įprastasis1"/>
    <w:uiPriority w:val="99"/>
    <w:rsid w:val="00C31D4B"/>
    <w:pPr>
      <w:widowControl w:val="0"/>
      <w:suppressAutoHyphens/>
      <w:spacing w:after="200" w:line="276" w:lineRule="auto"/>
    </w:pPr>
    <w:rPr>
      <w:rFonts w:cs="Calibri"/>
      <w:color w:val="00000A"/>
      <w:sz w:val="24"/>
      <w:szCs w:val="24"/>
      <w:lang w:val="en-US" w:eastAsia="en-US"/>
    </w:rPr>
  </w:style>
  <w:style w:type="character" w:customStyle="1" w:styleId="InternetLink">
    <w:name w:val="Internet Link"/>
    <w:uiPriority w:val="99"/>
    <w:rsid w:val="00C31D4B"/>
    <w:rPr>
      <w:color w:val="0000FF"/>
      <w:u w:val="single"/>
    </w:rPr>
  </w:style>
  <w:style w:type="character" w:customStyle="1" w:styleId="FooterChar1">
    <w:name w:val="Footer Char1"/>
    <w:basedOn w:val="Numatytasispastraiposriftas"/>
    <w:uiPriority w:val="99"/>
    <w:rsid w:val="00C31D4B"/>
    <w:rPr>
      <w:rFonts w:cs="Calibri"/>
      <w:sz w:val="24"/>
      <w:lang w:eastAsia="ar-SA" w:bidi="ar-SA"/>
    </w:rPr>
  </w:style>
  <w:style w:type="paragraph" w:customStyle="1" w:styleId="LIST--Simple1">
    <w:name w:val="LIST -- Simple 1"/>
    <w:basedOn w:val="prastasis1"/>
    <w:uiPriority w:val="99"/>
    <w:rsid w:val="00C31D4B"/>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C31D4B"/>
    <w:pPr>
      <w:suppressAutoHyphens w:val="0"/>
      <w:spacing w:after="0" w:line="279" w:lineRule="exact"/>
      <w:ind w:firstLine="1296"/>
      <w:jc w:val="both"/>
    </w:pPr>
    <w:rPr>
      <w:rFonts w:cs="Times New Roman"/>
      <w:lang w:eastAsia="lt-LT"/>
    </w:rPr>
  </w:style>
  <w:style w:type="paragraph" w:customStyle="1" w:styleId="NormalBold">
    <w:name w:val="Normal + Bold"/>
    <w:basedOn w:val="prastasis"/>
    <w:uiPriority w:val="99"/>
    <w:rsid w:val="00C31D4B"/>
    <w:pPr>
      <w:suppressAutoHyphens/>
      <w:spacing w:after="120"/>
      <w:jc w:val="center"/>
    </w:pPr>
    <w:rPr>
      <w:b/>
      <w:sz w:val="20"/>
      <w:szCs w:val="24"/>
      <w:lang w:val="en-GB" w:eastAsia="ar-SA"/>
    </w:rPr>
  </w:style>
  <w:style w:type="paragraph" w:customStyle="1" w:styleId="Bodytext1">
    <w:name w:val="Body text1"/>
    <w:basedOn w:val="prastasis"/>
    <w:uiPriority w:val="99"/>
    <w:rsid w:val="00C31D4B"/>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uiPriority w:val="99"/>
    <w:rsid w:val="00C31D4B"/>
    <w:rPr>
      <w:rFonts w:ascii="Wingdings" w:hAnsi="Wingdings"/>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0"/>
    <w:uiPriority w:val="99"/>
    <w:locked/>
    <w:rsid w:val="00C31D4B"/>
    <w:rPr>
      <w:rFonts w:ascii="Arial" w:eastAsia="Microsoft YaHei" w:hAnsi="Arial" w:cs="Mangal"/>
      <w:b/>
      <w:i/>
      <w:kern w:val="1"/>
      <w:lang w:val="en-GB" w:eastAsia="hi-IN" w:bidi="hi-IN"/>
    </w:rPr>
  </w:style>
  <w:style w:type="paragraph" w:customStyle="1" w:styleId="Rub3">
    <w:name w:val="Rub3"/>
    <w:basedOn w:val="prastasis"/>
    <w:next w:val="prastasis"/>
    <w:uiPriority w:val="99"/>
    <w:rsid w:val="00C31D4B"/>
    <w:pPr>
      <w:tabs>
        <w:tab w:val="left" w:pos="709"/>
      </w:tabs>
      <w:jc w:val="both"/>
    </w:pPr>
    <w:rPr>
      <w:b/>
      <w:i/>
      <w:sz w:val="20"/>
      <w:lang w:val="en-GB"/>
    </w:rPr>
  </w:style>
  <w:style w:type="paragraph" w:customStyle="1" w:styleId="Rub2">
    <w:name w:val="Rub2"/>
    <w:basedOn w:val="prastasis"/>
    <w:next w:val="prastasis"/>
    <w:uiPriority w:val="99"/>
    <w:rsid w:val="00C31D4B"/>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C31D4B"/>
    <w:pPr>
      <w:tabs>
        <w:tab w:val="left" w:pos="1276"/>
      </w:tabs>
      <w:jc w:val="both"/>
    </w:pPr>
    <w:rPr>
      <w:b/>
      <w:smallCaps/>
      <w:sz w:val="20"/>
      <w:lang w:val="en-GB"/>
    </w:rPr>
  </w:style>
  <w:style w:type="paragraph" w:customStyle="1" w:styleId="dasfasdfmazas">
    <w:name w:val="dasfasdfmazas"/>
    <w:uiPriority w:val="99"/>
    <w:rsid w:val="00C31D4B"/>
    <w:pPr>
      <w:autoSpaceDE w:val="0"/>
      <w:autoSpaceDN w:val="0"/>
      <w:adjustRightInd w:val="0"/>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uiPriority w:val="99"/>
    <w:rsid w:val="00C31D4B"/>
    <w:pPr>
      <w:ind w:firstLine="709"/>
      <w:jc w:val="both"/>
    </w:pPr>
    <w:rPr>
      <w:lang w:eastAsia="lt-LT"/>
    </w:rPr>
  </w:style>
  <w:style w:type="character" w:customStyle="1" w:styleId="TabletextChar">
    <w:name w:val="Table text Char"/>
    <w:link w:val="Tabletext"/>
    <w:uiPriority w:val="99"/>
    <w:locked/>
    <w:rsid w:val="00C31D4B"/>
    <w:rPr>
      <w:rFonts w:eastAsia="Times New Roman"/>
      <w:sz w:val="24"/>
      <w:lang w:val="lt-LT"/>
    </w:rPr>
  </w:style>
  <w:style w:type="paragraph" w:customStyle="1" w:styleId="Lentelsvidus">
    <w:name w:val="_Lentelės vidus"/>
    <w:basedOn w:val="prastasis"/>
    <w:link w:val="LentelsvidusChar"/>
    <w:uiPriority w:val="99"/>
    <w:rsid w:val="00C31D4B"/>
    <w:pPr>
      <w:spacing w:before="60" w:after="60" w:line="276" w:lineRule="auto"/>
    </w:pPr>
    <w:rPr>
      <w:sz w:val="22"/>
      <w:lang w:eastAsia="lt-LT"/>
    </w:rPr>
  </w:style>
  <w:style w:type="character" w:customStyle="1" w:styleId="LentelsvidusChar">
    <w:name w:val="_Lentelės vidus Char"/>
    <w:link w:val="Lentelsvidus"/>
    <w:uiPriority w:val="99"/>
    <w:locked/>
    <w:rsid w:val="00C31D4B"/>
    <w:rPr>
      <w:sz w:val="22"/>
      <w:lang w:val="lt-LT" w:eastAsia="lt-LT"/>
    </w:rPr>
  </w:style>
  <w:style w:type="paragraph" w:styleId="Dokumentoinaostekstas">
    <w:name w:val="endnote text"/>
    <w:basedOn w:val="prastasis"/>
    <w:link w:val="DokumentoinaostekstasDiagrama"/>
    <w:uiPriority w:val="99"/>
    <w:rsid w:val="00C31D4B"/>
    <w:pPr>
      <w:ind w:firstLine="720"/>
      <w:jc w:val="both"/>
    </w:pPr>
    <w:rPr>
      <w:rFonts w:ascii="Calibri" w:hAnsi="Calibri"/>
      <w:sz w:val="20"/>
      <w:lang w:val="en-US"/>
    </w:rPr>
  </w:style>
  <w:style w:type="character" w:customStyle="1" w:styleId="DokumentoinaostekstasDiagrama">
    <w:name w:val="Dokumento išnašos tekstas Diagrama"/>
    <w:basedOn w:val="Numatytasispastraiposriftas"/>
    <w:link w:val="Dokumentoinaostekstas"/>
    <w:uiPriority w:val="99"/>
    <w:locked/>
    <w:rsid w:val="00C31D4B"/>
    <w:rPr>
      <w:rFonts w:ascii="Calibri" w:hAnsi="Calibri" w:cs="Times New Roman"/>
    </w:rPr>
  </w:style>
  <w:style w:type="character" w:styleId="Dokumentoinaosnumeris">
    <w:name w:val="endnote reference"/>
    <w:basedOn w:val="Numatytasispastraiposriftas"/>
    <w:uiPriority w:val="99"/>
    <w:rsid w:val="00C31D4B"/>
    <w:rPr>
      <w:rFonts w:cs="Times New Roman"/>
      <w:vertAlign w:val="superscript"/>
    </w:rPr>
  </w:style>
  <w:style w:type="paragraph" w:customStyle="1" w:styleId="normal-p">
    <w:name w:val="normal-p"/>
    <w:basedOn w:val="prastasis"/>
    <w:uiPriority w:val="99"/>
    <w:rsid w:val="00C31D4B"/>
    <w:rPr>
      <w:szCs w:val="24"/>
      <w:lang w:eastAsia="lt-LT"/>
    </w:rPr>
  </w:style>
  <w:style w:type="character" w:customStyle="1" w:styleId="normal-h">
    <w:name w:val="normal-h"/>
    <w:basedOn w:val="Numatytasispastraiposriftas"/>
    <w:uiPriority w:val="99"/>
    <w:rsid w:val="00C31D4B"/>
    <w:rPr>
      <w:rFonts w:cs="Times New Roman"/>
    </w:rPr>
  </w:style>
  <w:style w:type="paragraph" w:customStyle="1" w:styleId="DiagramaDiagrama2">
    <w:name w:val="Diagrama Diagrama2"/>
    <w:basedOn w:val="prastasis"/>
    <w:uiPriority w:val="99"/>
    <w:rsid w:val="00C31D4B"/>
    <w:pPr>
      <w:spacing w:after="160" w:line="240" w:lineRule="exact"/>
    </w:pPr>
    <w:rPr>
      <w:rFonts w:ascii="Tahoma" w:hAnsi="Tahoma"/>
      <w:sz w:val="20"/>
      <w:lang w:val="en-US"/>
    </w:rPr>
  </w:style>
  <w:style w:type="paragraph" w:styleId="Literatrossraoantrat">
    <w:name w:val="toa heading"/>
    <w:basedOn w:val="prastasis"/>
    <w:next w:val="prastasis"/>
    <w:uiPriority w:val="99"/>
    <w:rsid w:val="00C31D4B"/>
    <w:pPr>
      <w:tabs>
        <w:tab w:val="left" w:pos="9000"/>
        <w:tab w:val="right" w:pos="9360"/>
      </w:tabs>
      <w:suppressAutoHyphens/>
      <w:overflowPunct w:val="0"/>
      <w:autoSpaceDE w:val="0"/>
      <w:autoSpaceDN w:val="0"/>
      <w:adjustRightInd w:val="0"/>
      <w:jc w:val="both"/>
      <w:textAlignment w:val="baseline"/>
    </w:pPr>
    <w:rPr>
      <w:lang w:val="en-US"/>
    </w:rPr>
  </w:style>
  <w:style w:type="paragraph" w:styleId="Paantrat">
    <w:name w:val="Subtitle"/>
    <w:basedOn w:val="prastasis"/>
    <w:link w:val="PaantratDiagrama"/>
    <w:uiPriority w:val="99"/>
    <w:qFormat/>
    <w:rsid w:val="00C31D4B"/>
    <w:pPr>
      <w:ind w:left="3600"/>
    </w:pPr>
    <w:rPr>
      <w:b/>
      <w:caps/>
    </w:rPr>
  </w:style>
  <w:style w:type="character" w:customStyle="1" w:styleId="PaantratDiagrama">
    <w:name w:val="Paantraštė Diagrama"/>
    <w:basedOn w:val="Numatytasispastraiposriftas"/>
    <w:link w:val="Paantrat"/>
    <w:uiPriority w:val="99"/>
    <w:locked/>
    <w:rsid w:val="00C31D4B"/>
    <w:rPr>
      <w:rFonts w:cs="Times New Roman"/>
      <w:b/>
      <w:caps/>
      <w:sz w:val="24"/>
      <w:lang w:val="lt-LT"/>
    </w:rPr>
  </w:style>
  <w:style w:type="paragraph" w:customStyle="1" w:styleId="BodyText10">
    <w:name w:val="Body Text1"/>
    <w:link w:val="BodytextChar0"/>
    <w:uiPriority w:val="99"/>
    <w:rsid w:val="00C31D4B"/>
    <w:pPr>
      <w:ind w:firstLine="312"/>
      <w:jc w:val="both"/>
    </w:pPr>
    <w:rPr>
      <w:rFonts w:ascii="TimesLT" w:hAnsi="TimesLT"/>
      <w:lang w:val="en-US" w:eastAsia="en-US"/>
    </w:rPr>
  </w:style>
  <w:style w:type="character" w:customStyle="1" w:styleId="BodytextChar0">
    <w:name w:val="Body text Char"/>
    <w:link w:val="BodyText10"/>
    <w:uiPriority w:val="99"/>
    <w:locked/>
    <w:rsid w:val="00C31D4B"/>
    <w:rPr>
      <w:rFonts w:ascii="TimesLT" w:hAnsi="TimesLT"/>
      <w:snapToGrid w:val="0"/>
      <w:sz w:val="22"/>
      <w:lang w:val="en-US" w:eastAsia="en-US"/>
    </w:rPr>
  </w:style>
  <w:style w:type="paragraph" w:customStyle="1" w:styleId="Standard">
    <w:name w:val="Standard"/>
    <w:basedOn w:val="prastasis"/>
    <w:uiPriority w:val="99"/>
    <w:rsid w:val="00C31D4B"/>
    <w:pPr>
      <w:autoSpaceDN w:val="0"/>
      <w:ind w:firstLine="567"/>
      <w:jc w:val="both"/>
    </w:pPr>
    <w:rPr>
      <w:szCs w:val="24"/>
      <w:lang w:eastAsia="zh-CN"/>
    </w:rPr>
  </w:style>
  <w:style w:type="paragraph" w:customStyle="1" w:styleId="Betarp1">
    <w:name w:val="Be tarpų1"/>
    <w:basedOn w:val="prastasis"/>
    <w:uiPriority w:val="99"/>
    <w:rsid w:val="00C31D4B"/>
    <w:rPr>
      <w:szCs w:val="22"/>
    </w:rPr>
  </w:style>
  <w:style w:type="paragraph" w:customStyle="1" w:styleId="NoSpacing1">
    <w:name w:val="No Spacing1"/>
    <w:uiPriority w:val="99"/>
    <w:rsid w:val="00C31D4B"/>
    <w:rPr>
      <w:sz w:val="24"/>
      <w:lang w:eastAsia="en-US"/>
    </w:rPr>
  </w:style>
  <w:style w:type="paragraph" w:customStyle="1" w:styleId="Body2">
    <w:name w:val="Body 2"/>
    <w:uiPriority w:val="99"/>
    <w:rsid w:val="00C31D4B"/>
    <w:pPr>
      <w:shd w:val="clear" w:color="auto" w:fill="FFFFFF"/>
      <w:suppressAutoHyphens/>
      <w:autoSpaceDN w:val="0"/>
      <w:spacing w:after="40"/>
      <w:jc w:val="both"/>
    </w:pPr>
    <w:rPr>
      <w:rFonts w:eastAsia="Arial Unicode MS" w:cs="Arial Unicode MS"/>
      <w:color w:val="000000"/>
      <w:lang w:val="en-US" w:eastAsia="zh-CN" w:bidi="hi-IN"/>
    </w:rPr>
  </w:style>
  <w:style w:type="paragraph" w:customStyle="1" w:styleId="Style18">
    <w:name w:val="Style18"/>
    <w:basedOn w:val="prastasis"/>
    <w:uiPriority w:val="99"/>
    <w:rsid w:val="00C31D4B"/>
    <w:pPr>
      <w:widowControl w:val="0"/>
      <w:autoSpaceDE w:val="0"/>
      <w:autoSpaceDN w:val="0"/>
      <w:adjustRightInd w:val="0"/>
      <w:spacing w:line="178" w:lineRule="exact"/>
      <w:ind w:firstLine="1838"/>
    </w:pPr>
    <w:rPr>
      <w:rFonts w:ascii="Arial" w:hAnsi="Arial" w:cs="Arial"/>
      <w:sz w:val="20"/>
      <w:szCs w:val="24"/>
      <w:lang w:eastAsia="lt-LT"/>
    </w:rPr>
  </w:style>
  <w:style w:type="character" w:customStyle="1" w:styleId="FontStyle165">
    <w:name w:val="Font Style165"/>
    <w:uiPriority w:val="99"/>
    <w:rsid w:val="00C31D4B"/>
    <w:rPr>
      <w:rFonts w:ascii="Times New Roman" w:hAnsi="Times New Roman"/>
      <w:sz w:val="14"/>
    </w:rPr>
  </w:style>
  <w:style w:type="paragraph" w:customStyle="1" w:styleId="tajtin">
    <w:name w:val="tajtin"/>
    <w:basedOn w:val="prastasis"/>
    <w:uiPriority w:val="99"/>
    <w:rsid w:val="00C31D4B"/>
    <w:pPr>
      <w:spacing w:after="150"/>
    </w:pPr>
    <w:rPr>
      <w:szCs w:val="24"/>
      <w:lang w:eastAsia="lt-LT"/>
    </w:rPr>
  </w:style>
  <w:style w:type="paragraph" w:customStyle="1" w:styleId="Statja">
    <w:name w:val="Statja"/>
    <w:basedOn w:val="prastasis"/>
    <w:uiPriority w:val="99"/>
    <w:rsid w:val="009A5F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Indent2Char1">
    <w:name w:val="Body Text Indent 2 Char1"/>
    <w:uiPriority w:val="99"/>
    <w:semiHidden/>
    <w:locked/>
    <w:rsid w:val="00742E39"/>
    <w:rPr>
      <w:sz w:val="24"/>
      <w:lang w:val="en-GB" w:eastAsia="en-US"/>
    </w:rPr>
  </w:style>
  <w:style w:type="paragraph" w:customStyle="1" w:styleId="Style3">
    <w:name w:val="Style3"/>
    <w:basedOn w:val="prastasis"/>
    <w:uiPriority w:val="99"/>
    <w:rsid w:val="00742E39"/>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BodyText11">
    <w:name w:val="Body Text11"/>
    <w:uiPriority w:val="99"/>
    <w:rsid w:val="00742E39"/>
    <w:pPr>
      <w:suppressAutoHyphens/>
      <w:autoSpaceDE w:val="0"/>
      <w:ind w:firstLine="312"/>
      <w:jc w:val="both"/>
    </w:pPr>
    <w:rPr>
      <w:rFonts w:ascii="TimesLT" w:hAnsi="TimesLT"/>
      <w:sz w:val="20"/>
      <w:szCs w:val="20"/>
      <w:lang w:val="en-US" w:eastAsia="ar-SA"/>
    </w:rPr>
  </w:style>
  <w:style w:type="numbering" w:customStyle="1" w:styleId="WW8Num21">
    <w:name w:val="WW8Num21"/>
    <w:rsid w:val="003765E1"/>
    <w:pPr>
      <w:numPr>
        <w:numId w:val="25"/>
      </w:numPr>
    </w:pPr>
  </w:style>
  <w:style w:type="numbering" w:customStyle="1" w:styleId="Style1">
    <w:name w:val="Style1"/>
    <w:rsid w:val="003765E1"/>
    <w:pPr>
      <w:numPr>
        <w:numId w:val="22"/>
      </w:numPr>
    </w:pPr>
  </w:style>
  <w:style w:type="numbering" w:styleId="111111">
    <w:name w:val="Outline List 2"/>
    <w:basedOn w:val="Sraonra"/>
    <w:uiPriority w:val="99"/>
    <w:semiHidden/>
    <w:unhideWhenUsed/>
    <w:locked/>
    <w:rsid w:val="003765E1"/>
    <w:pPr>
      <w:numPr>
        <w:numId w:val="19"/>
      </w:numPr>
    </w:pPr>
  </w:style>
  <w:style w:type="character" w:customStyle="1" w:styleId="form-control">
    <w:name w:val="form-control"/>
    <w:basedOn w:val="Numatytasispastraiposriftas"/>
    <w:rsid w:val="005960D1"/>
  </w:style>
  <w:style w:type="character" w:styleId="Neapdorotaspaminjimas">
    <w:name w:val="Unresolved Mention"/>
    <w:basedOn w:val="Numatytasispastraiposriftas"/>
    <w:uiPriority w:val="99"/>
    <w:semiHidden/>
    <w:unhideWhenUsed/>
    <w:rsid w:val="006A1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50664">
      <w:marLeft w:val="0"/>
      <w:marRight w:val="0"/>
      <w:marTop w:val="0"/>
      <w:marBottom w:val="0"/>
      <w:divBdr>
        <w:top w:val="none" w:sz="0" w:space="0" w:color="auto"/>
        <w:left w:val="none" w:sz="0" w:space="0" w:color="auto"/>
        <w:bottom w:val="none" w:sz="0" w:space="0" w:color="auto"/>
        <w:right w:val="none" w:sz="0" w:space="0" w:color="auto"/>
      </w:divBdr>
      <w:divsChild>
        <w:div w:id="740450719">
          <w:marLeft w:val="0"/>
          <w:marRight w:val="0"/>
          <w:marTop w:val="0"/>
          <w:marBottom w:val="0"/>
          <w:divBdr>
            <w:top w:val="none" w:sz="0" w:space="0" w:color="auto"/>
            <w:left w:val="none" w:sz="0" w:space="0" w:color="auto"/>
            <w:bottom w:val="none" w:sz="0" w:space="0" w:color="auto"/>
            <w:right w:val="none" w:sz="0" w:space="0" w:color="auto"/>
          </w:divBdr>
          <w:divsChild>
            <w:div w:id="740450728">
              <w:marLeft w:val="0"/>
              <w:marRight w:val="0"/>
              <w:marTop w:val="0"/>
              <w:marBottom w:val="0"/>
              <w:divBdr>
                <w:top w:val="none" w:sz="0" w:space="0" w:color="auto"/>
                <w:left w:val="none" w:sz="0" w:space="0" w:color="auto"/>
                <w:bottom w:val="none" w:sz="0" w:space="0" w:color="auto"/>
                <w:right w:val="none" w:sz="0" w:space="0" w:color="auto"/>
              </w:divBdr>
              <w:divsChild>
                <w:div w:id="740450670">
                  <w:marLeft w:val="0"/>
                  <w:marRight w:val="0"/>
                  <w:marTop w:val="0"/>
                  <w:marBottom w:val="0"/>
                  <w:divBdr>
                    <w:top w:val="none" w:sz="0" w:space="0" w:color="auto"/>
                    <w:left w:val="none" w:sz="0" w:space="0" w:color="auto"/>
                    <w:bottom w:val="none" w:sz="0" w:space="0" w:color="auto"/>
                    <w:right w:val="none" w:sz="0" w:space="0" w:color="auto"/>
                  </w:divBdr>
                  <w:divsChild>
                    <w:div w:id="7404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50675">
      <w:marLeft w:val="0"/>
      <w:marRight w:val="0"/>
      <w:marTop w:val="0"/>
      <w:marBottom w:val="0"/>
      <w:divBdr>
        <w:top w:val="none" w:sz="0" w:space="0" w:color="auto"/>
        <w:left w:val="none" w:sz="0" w:space="0" w:color="auto"/>
        <w:bottom w:val="none" w:sz="0" w:space="0" w:color="auto"/>
        <w:right w:val="none" w:sz="0" w:space="0" w:color="auto"/>
      </w:divBdr>
      <w:divsChild>
        <w:div w:id="740450743">
          <w:marLeft w:val="0"/>
          <w:marRight w:val="0"/>
          <w:marTop w:val="0"/>
          <w:marBottom w:val="0"/>
          <w:divBdr>
            <w:top w:val="none" w:sz="0" w:space="0" w:color="auto"/>
            <w:left w:val="none" w:sz="0" w:space="0" w:color="auto"/>
            <w:bottom w:val="none" w:sz="0" w:space="0" w:color="auto"/>
            <w:right w:val="none" w:sz="0" w:space="0" w:color="auto"/>
          </w:divBdr>
          <w:divsChild>
            <w:div w:id="740450730">
              <w:marLeft w:val="0"/>
              <w:marRight w:val="0"/>
              <w:marTop w:val="0"/>
              <w:marBottom w:val="0"/>
              <w:divBdr>
                <w:top w:val="none" w:sz="0" w:space="0" w:color="auto"/>
                <w:left w:val="none" w:sz="0" w:space="0" w:color="auto"/>
                <w:bottom w:val="none" w:sz="0" w:space="0" w:color="auto"/>
                <w:right w:val="none" w:sz="0" w:space="0" w:color="auto"/>
              </w:divBdr>
              <w:divsChild>
                <w:div w:id="740450720">
                  <w:marLeft w:val="150"/>
                  <w:marRight w:val="0"/>
                  <w:marTop w:val="0"/>
                  <w:marBottom w:val="0"/>
                  <w:divBdr>
                    <w:top w:val="none" w:sz="0" w:space="0" w:color="auto"/>
                    <w:left w:val="none" w:sz="0" w:space="0" w:color="auto"/>
                    <w:bottom w:val="none" w:sz="0" w:space="0" w:color="auto"/>
                    <w:right w:val="none" w:sz="0" w:space="0" w:color="auto"/>
                  </w:divBdr>
                  <w:divsChild>
                    <w:div w:id="740450748">
                      <w:marLeft w:val="3000"/>
                      <w:marRight w:val="3600"/>
                      <w:marTop w:val="0"/>
                      <w:marBottom w:val="0"/>
                      <w:divBdr>
                        <w:top w:val="none" w:sz="0" w:space="0" w:color="auto"/>
                        <w:left w:val="none" w:sz="0" w:space="0" w:color="auto"/>
                        <w:bottom w:val="none" w:sz="0" w:space="0" w:color="auto"/>
                        <w:right w:val="none" w:sz="0" w:space="0" w:color="auto"/>
                      </w:divBdr>
                      <w:divsChild>
                        <w:div w:id="740450788">
                          <w:marLeft w:val="0"/>
                          <w:marRight w:val="0"/>
                          <w:marTop w:val="0"/>
                          <w:marBottom w:val="0"/>
                          <w:divBdr>
                            <w:top w:val="none" w:sz="0" w:space="0" w:color="auto"/>
                            <w:left w:val="none" w:sz="0" w:space="0" w:color="auto"/>
                            <w:bottom w:val="none" w:sz="0" w:space="0" w:color="auto"/>
                            <w:right w:val="none" w:sz="0" w:space="0" w:color="auto"/>
                          </w:divBdr>
                          <w:divsChild>
                            <w:div w:id="740450672">
                              <w:marLeft w:val="0"/>
                              <w:marRight w:val="0"/>
                              <w:marTop w:val="0"/>
                              <w:marBottom w:val="0"/>
                              <w:divBdr>
                                <w:top w:val="none" w:sz="0" w:space="0" w:color="auto"/>
                                <w:left w:val="none" w:sz="0" w:space="0" w:color="auto"/>
                                <w:bottom w:val="none" w:sz="0" w:space="0" w:color="auto"/>
                                <w:right w:val="none" w:sz="0" w:space="0" w:color="auto"/>
                              </w:divBdr>
                              <w:divsChild>
                                <w:div w:id="740450786">
                                  <w:marLeft w:val="0"/>
                                  <w:marRight w:val="0"/>
                                  <w:marTop w:val="0"/>
                                  <w:marBottom w:val="0"/>
                                  <w:divBdr>
                                    <w:top w:val="none" w:sz="0" w:space="0" w:color="auto"/>
                                    <w:left w:val="none" w:sz="0" w:space="0" w:color="auto"/>
                                    <w:bottom w:val="none" w:sz="0" w:space="0" w:color="auto"/>
                                    <w:right w:val="none" w:sz="0" w:space="0" w:color="auto"/>
                                  </w:divBdr>
                                  <w:divsChild>
                                    <w:div w:id="740450668">
                                      <w:marLeft w:val="720"/>
                                      <w:marRight w:val="720"/>
                                      <w:marTop w:val="100"/>
                                      <w:marBottom w:val="100"/>
                                      <w:divBdr>
                                        <w:top w:val="none" w:sz="0" w:space="0" w:color="auto"/>
                                        <w:left w:val="none" w:sz="0" w:space="0" w:color="auto"/>
                                        <w:bottom w:val="none" w:sz="0" w:space="0" w:color="auto"/>
                                        <w:right w:val="none" w:sz="0" w:space="0" w:color="auto"/>
                                      </w:divBdr>
                                    </w:div>
                                    <w:div w:id="740450682">
                                      <w:marLeft w:val="0"/>
                                      <w:marRight w:val="0"/>
                                      <w:marTop w:val="0"/>
                                      <w:marBottom w:val="0"/>
                                      <w:divBdr>
                                        <w:top w:val="none" w:sz="0" w:space="0" w:color="auto"/>
                                        <w:left w:val="none" w:sz="0" w:space="0" w:color="auto"/>
                                        <w:bottom w:val="none" w:sz="0" w:space="0" w:color="auto"/>
                                        <w:right w:val="none" w:sz="0" w:space="0" w:color="auto"/>
                                      </w:divBdr>
                                    </w:div>
                                    <w:div w:id="7404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676">
                              <w:marLeft w:val="0"/>
                              <w:marRight w:val="0"/>
                              <w:marTop w:val="0"/>
                              <w:marBottom w:val="0"/>
                              <w:divBdr>
                                <w:top w:val="none" w:sz="0" w:space="0" w:color="auto"/>
                                <w:left w:val="none" w:sz="0" w:space="0" w:color="auto"/>
                                <w:bottom w:val="none" w:sz="0" w:space="0" w:color="auto"/>
                                <w:right w:val="none" w:sz="0" w:space="0" w:color="auto"/>
                              </w:divBdr>
                              <w:divsChild>
                                <w:div w:id="740450769">
                                  <w:marLeft w:val="0"/>
                                  <w:marRight w:val="0"/>
                                  <w:marTop w:val="0"/>
                                  <w:marBottom w:val="0"/>
                                  <w:divBdr>
                                    <w:top w:val="none" w:sz="0" w:space="0" w:color="auto"/>
                                    <w:left w:val="none" w:sz="0" w:space="0" w:color="auto"/>
                                    <w:bottom w:val="none" w:sz="0" w:space="0" w:color="auto"/>
                                    <w:right w:val="none" w:sz="0" w:space="0" w:color="auto"/>
                                  </w:divBdr>
                                </w:div>
                              </w:divsChild>
                            </w:div>
                            <w:div w:id="7404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50678">
      <w:marLeft w:val="0"/>
      <w:marRight w:val="0"/>
      <w:marTop w:val="0"/>
      <w:marBottom w:val="0"/>
      <w:divBdr>
        <w:top w:val="none" w:sz="0" w:space="0" w:color="auto"/>
        <w:left w:val="none" w:sz="0" w:space="0" w:color="auto"/>
        <w:bottom w:val="none" w:sz="0" w:space="0" w:color="auto"/>
        <w:right w:val="none" w:sz="0" w:space="0" w:color="auto"/>
      </w:divBdr>
      <w:divsChild>
        <w:div w:id="740450783">
          <w:marLeft w:val="0"/>
          <w:marRight w:val="0"/>
          <w:marTop w:val="0"/>
          <w:marBottom w:val="0"/>
          <w:divBdr>
            <w:top w:val="none" w:sz="0" w:space="0" w:color="auto"/>
            <w:left w:val="none" w:sz="0" w:space="0" w:color="auto"/>
            <w:bottom w:val="none" w:sz="0" w:space="0" w:color="auto"/>
            <w:right w:val="none" w:sz="0" w:space="0" w:color="auto"/>
          </w:divBdr>
          <w:divsChild>
            <w:div w:id="7404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681">
      <w:marLeft w:val="0"/>
      <w:marRight w:val="0"/>
      <w:marTop w:val="0"/>
      <w:marBottom w:val="0"/>
      <w:divBdr>
        <w:top w:val="none" w:sz="0" w:space="0" w:color="auto"/>
        <w:left w:val="none" w:sz="0" w:space="0" w:color="auto"/>
        <w:bottom w:val="none" w:sz="0" w:space="0" w:color="auto"/>
        <w:right w:val="none" w:sz="0" w:space="0" w:color="auto"/>
      </w:divBdr>
      <w:divsChild>
        <w:div w:id="740450733">
          <w:marLeft w:val="0"/>
          <w:marRight w:val="0"/>
          <w:marTop w:val="0"/>
          <w:marBottom w:val="0"/>
          <w:divBdr>
            <w:top w:val="none" w:sz="0" w:space="0" w:color="auto"/>
            <w:left w:val="none" w:sz="0" w:space="0" w:color="auto"/>
            <w:bottom w:val="none" w:sz="0" w:space="0" w:color="auto"/>
            <w:right w:val="none" w:sz="0" w:space="0" w:color="auto"/>
          </w:divBdr>
          <w:divsChild>
            <w:div w:id="740450683">
              <w:marLeft w:val="0"/>
              <w:marRight w:val="0"/>
              <w:marTop w:val="0"/>
              <w:marBottom w:val="0"/>
              <w:divBdr>
                <w:top w:val="none" w:sz="0" w:space="0" w:color="auto"/>
                <w:left w:val="none" w:sz="0" w:space="0" w:color="auto"/>
                <w:bottom w:val="none" w:sz="0" w:space="0" w:color="auto"/>
                <w:right w:val="none" w:sz="0" w:space="0" w:color="auto"/>
              </w:divBdr>
              <w:divsChild>
                <w:div w:id="7404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50692">
      <w:marLeft w:val="0"/>
      <w:marRight w:val="0"/>
      <w:marTop w:val="0"/>
      <w:marBottom w:val="0"/>
      <w:divBdr>
        <w:top w:val="none" w:sz="0" w:space="0" w:color="auto"/>
        <w:left w:val="none" w:sz="0" w:space="0" w:color="auto"/>
        <w:bottom w:val="none" w:sz="0" w:space="0" w:color="auto"/>
        <w:right w:val="none" w:sz="0" w:space="0" w:color="auto"/>
      </w:divBdr>
    </w:div>
    <w:div w:id="740450695">
      <w:marLeft w:val="0"/>
      <w:marRight w:val="0"/>
      <w:marTop w:val="0"/>
      <w:marBottom w:val="0"/>
      <w:divBdr>
        <w:top w:val="none" w:sz="0" w:space="0" w:color="auto"/>
        <w:left w:val="none" w:sz="0" w:space="0" w:color="auto"/>
        <w:bottom w:val="none" w:sz="0" w:space="0" w:color="auto"/>
        <w:right w:val="none" w:sz="0" w:space="0" w:color="auto"/>
      </w:divBdr>
      <w:divsChild>
        <w:div w:id="740450781">
          <w:marLeft w:val="0"/>
          <w:marRight w:val="0"/>
          <w:marTop w:val="0"/>
          <w:marBottom w:val="0"/>
          <w:divBdr>
            <w:top w:val="none" w:sz="0" w:space="0" w:color="auto"/>
            <w:left w:val="none" w:sz="0" w:space="0" w:color="auto"/>
            <w:bottom w:val="none" w:sz="0" w:space="0" w:color="auto"/>
            <w:right w:val="none" w:sz="0" w:space="0" w:color="auto"/>
          </w:divBdr>
          <w:divsChild>
            <w:div w:id="7404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706">
      <w:marLeft w:val="0"/>
      <w:marRight w:val="0"/>
      <w:marTop w:val="0"/>
      <w:marBottom w:val="0"/>
      <w:divBdr>
        <w:top w:val="none" w:sz="0" w:space="0" w:color="auto"/>
        <w:left w:val="none" w:sz="0" w:space="0" w:color="auto"/>
        <w:bottom w:val="none" w:sz="0" w:space="0" w:color="auto"/>
        <w:right w:val="none" w:sz="0" w:space="0" w:color="auto"/>
      </w:divBdr>
      <w:divsChild>
        <w:div w:id="740450702">
          <w:marLeft w:val="0"/>
          <w:marRight w:val="0"/>
          <w:marTop w:val="0"/>
          <w:marBottom w:val="0"/>
          <w:divBdr>
            <w:top w:val="none" w:sz="0" w:space="0" w:color="auto"/>
            <w:left w:val="none" w:sz="0" w:space="0" w:color="auto"/>
            <w:bottom w:val="none" w:sz="0" w:space="0" w:color="auto"/>
            <w:right w:val="none" w:sz="0" w:space="0" w:color="auto"/>
          </w:divBdr>
          <w:divsChild>
            <w:div w:id="740450671">
              <w:marLeft w:val="0"/>
              <w:marRight w:val="0"/>
              <w:marTop w:val="0"/>
              <w:marBottom w:val="0"/>
              <w:divBdr>
                <w:top w:val="none" w:sz="0" w:space="0" w:color="auto"/>
                <w:left w:val="none" w:sz="0" w:space="0" w:color="auto"/>
                <w:bottom w:val="none" w:sz="0" w:space="0" w:color="auto"/>
                <w:right w:val="none" w:sz="0" w:space="0" w:color="auto"/>
              </w:divBdr>
            </w:div>
            <w:div w:id="740450691">
              <w:marLeft w:val="0"/>
              <w:marRight w:val="0"/>
              <w:marTop w:val="0"/>
              <w:marBottom w:val="0"/>
              <w:divBdr>
                <w:top w:val="none" w:sz="0" w:space="0" w:color="auto"/>
                <w:left w:val="none" w:sz="0" w:space="0" w:color="auto"/>
                <w:bottom w:val="none" w:sz="0" w:space="0" w:color="auto"/>
                <w:right w:val="none" w:sz="0" w:space="0" w:color="auto"/>
              </w:divBdr>
              <w:divsChild>
                <w:div w:id="740450763">
                  <w:marLeft w:val="0"/>
                  <w:marRight w:val="0"/>
                  <w:marTop w:val="0"/>
                  <w:marBottom w:val="0"/>
                  <w:divBdr>
                    <w:top w:val="none" w:sz="0" w:space="0" w:color="auto"/>
                    <w:left w:val="none" w:sz="0" w:space="0" w:color="auto"/>
                    <w:bottom w:val="none" w:sz="0" w:space="0" w:color="auto"/>
                    <w:right w:val="none" w:sz="0" w:space="0" w:color="auto"/>
                  </w:divBdr>
                  <w:divsChild>
                    <w:div w:id="740450704">
                      <w:marLeft w:val="0"/>
                      <w:marRight w:val="75"/>
                      <w:marTop w:val="75"/>
                      <w:marBottom w:val="75"/>
                      <w:divBdr>
                        <w:top w:val="single" w:sz="6" w:space="0" w:color="E7E7E7"/>
                        <w:left w:val="single" w:sz="6" w:space="0" w:color="E7E7E7"/>
                        <w:bottom w:val="single" w:sz="6" w:space="0" w:color="E7E7E7"/>
                        <w:right w:val="single" w:sz="6" w:space="0" w:color="E7E7E7"/>
                      </w:divBdr>
                      <w:divsChild>
                        <w:div w:id="740450699">
                          <w:marLeft w:val="0"/>
                          <w:marRight w:val="0"/>
                          <w:marTop w:val="0"/>
                          <w:marBottom w:val="0"/>
                          <w:divBdr>
                            <w:top w:val="single" w:sz="2" w:space="0" w:color="000000"/>
                            <w:left w:val="single" w:sz="2" w:space="2" w:color="000000"/>
                            <w:bottom w:val="single" w:sz="2" w:space="0" w:color="000000"/>
                            <w:right w:val="single" w:sz="2" w:space="0" w:color="000000"/>
                          </w:divBdr>
                        </w:div>
                      </w:divsChild>
                    </w:div>
                  </w:divsChild>
                </w:div>
              </w:divsChild>
            </w:div>
            <w:div w:id="740450734">
              <w:marLeft w:val="0"/>
              <w:marRight w:val="0"/>
              <w:marTop w:val="0"/>
              <w:marBottom w:val="0"/>
              <w:divBdr>
                <w:top w:val="none" w:sz="0" w:space="0" w:color="auto"/>
                <w:left w:val="none" w:sz="0" w:space="0" w:color="auto"/>
                <w:bottom w:val="none" w:sz="0" w:space="0" w:color="auto"/>
                <w:right w:val="none" w:sz="0" w:space="0" w:color="auto"/>
              </w:divBdr>
              <w:divsChild>
                <w:div w:id="740450749">
                  <w:marLeft w:val="0"/>
                  <w:marRight w:val="0"/>
                  <w:marTop w:val="0"/>
                  <w:marBottom w:val="0"/>
                  <w:divBdr>
                    <w:top w:val="none" w:sz="0" w:space="0" w:color="auto"/>
                    <w:left w:val="none" w:sz="0" w:space="0" w:color="auto"/>
                    <w:bottom w:val="none" w:sz="0" w:space="0" w:color="auto"/>
                    <w:right w:val="none" w:sz="0" w:space="0" w:color="auto"/>
                  </w:divBdr>
                  <w:divsChild>
                    <w:div w:id="740450737">
                      <w:marLeft w:val="0"/>
                      <w:marRight w:val="0"/>
                      <w:marTop w:val="0"/>
                      <w:marBottom w:val="0"/>
                      <w:divBdr>
                        <w:top w:val="none" w:sz="0" w:space="0" w:color="auto"/>
                        <w:left w:val="none" w:sz="0" w:space="0" w:color="auto"/>
                        <w:bottom w:val="none" w:sz="0" w:space="0" w:color="auto"/>
                        <w:right w:val="none" w:sz="0" w:space="0" w:color="auto"/>
                      </w:divBdr>
                      <w:divsChild>
                        <w:div w:id="740450703">
                          <w:marLeft w:val="0"/>
                          <w:marRight w:val="0"/>
                          <w:marTop w:val="0"/>
                          <w:marBottom w:val="0"/>
                          <w:divBdr>
                            <w:top w:val="none" w:sz="0" w:space="0" w:color="auto"/>
                            <w:left w:val="none" w:sz="0" w:space="0" w:color="auto"/>
                            <w:bottom w:val="none" w:sz="0" w:space="0" w:color="auto"/>
                            <w:right w:val="none" w:sz="0" w:space="0" w:color="auto"/>
                          </w:divBdr>
                        </w:div>
                        <w:div w:id="740450708">
                          <w:marLeft w:val="0"/>
                          <w:marRight w:val="0"/>
                          <w:marTop w:val="0"/>
                          <w:marBottom w:val="0"/>
                          <w:divBdr>
                            <w:top w:val="none" w:sz="0" w:space="0" w:color="auto"/>
                            <w:left w:val="none" w:sz="0" w:space="0" w:color="auto"/>
                            <w:bottom w:val="none" w:sz="0" w:space="0" w:color="auto"/>
                            <w:right w:val="none" w:sz="0" w:space="0" w:color="auto"/>
                          </w:divBdr>
                        </w:div>
                        <w:div w:id="7404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50721">
      <w:marLeft w:val="0"/>
      <w:marRight w:val="0"/>
      <w:marTop w:val="0"/>
      <w:marBottom w:val="0"/>
      <w:divBdr>
        <w:top w:val="none" w:sz="0" w:space="0" w:color="auto"/>
        <w:left w:val="none" w:sz="0" w:space="0" w:color="auto"/>
        <w:bottom w:val="none" w:sz="0" w:space="0" w:color="auto"/>
        <w:right w:val="none" w:sz="0" w:space="0" w:color="auto"/>
      </w:divBdr>
    </w:div>
    <w:div w:id="740450722">
      <w:marLeft w:val="0"/>
      <w:marRight w:val="0"/>
      <w:marTop w:val="0"/>
      <w:marBottom w:val="0"/>
      <w:divBdr>
        <w:top w:val="none" w:sz="0" w:space="0" w:color="auto"/>
        <w:left w:val="none" w:sz="0" w:space="0" w:color="auto"/>
        <w:bottom w:val="none" w:sz="0" w:space="0" w:color="auto"/>
        <w:right w:val="none" w:sz="0" w:space="0" w:color="auto"/>
      </w:divBdr>
      <w:divsChild>
        <w:div w:id="740450732">
          <w:marLeft w:val="0"/>
          <w:marRight w:val="0"/>
          <w:marTop w:val="0"/>
          <w:marBottom w:val="0"/>
          <w:divBdr>
            <w:top w:val="none" w:sz="0" w:space="0" w:color="auto"/>
            <w:left w:val="none" w:sz="0" w:space="0" w:color="auto"/>
            <w:bottom w:val="none" w:sz="0" w:space="0" w:color="auto"/>
            <w:right w:val="none" w:sz="0" w:space="0" w:color="auto"/>
          </w:divBdr>
          <w:divsChild>
            <w:div w:id="74045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723">
      <w:marLeft w:val="0"/>
      <w:marRight w:val="0"/>
      <w:marTop w:val="0"/>
      <w:marBottom w:val="0"/>
      <w:divBdr>
        <w:top w:val="none" w:sz="0" w:space="0" w:color="auto"/>
        <w:left w:val="none" w:sz="0" w:space="0" w:color="auto"/>
        <w:bottom w:val="none" w:sz="0" w:space="0" w:color="auto"/>
        <w:right w:val="none" w:sz="0" w:space="0" w:color="auto"/>
      </w:divBdr>
      <w:divsChild>
        <w:div w:id="740450718">
          <w:marLeft w:val="0"/>
          <w:marRight w:val="0"/>
          <w:marTop w:val="0"/>
          <w:marBottom w:val="0"/>
          <w:divBdr>
            <w:top w:val="none" w:sz="0" w:space="0" w:color="auto"/>
            <w:left w:val="none" w:sz="0" w:space="0" w:color="auto"/>
            <w:bottom w:val="none" w:sz="0" w:space="0" w:color="auto"/>
            <w:right w:val="none" w:sz="0" w:space="0" w:color="auto"/>
          </w:divBdr>
        </w:div>
        <w:div w:id="740450776">
          <w:marLeft w:val="0"/>
          <w:marRight w:val="0"/>
          <w:marTop w:val="0"/>
          <w:marBottom w:val="0"/>
          <w:divBdr>
            <w:top w:val="none" w:sz="0" w:space="0" w:color="auto"/>
            <w:left w:val="none" w:sz="0" w:space="0" w:color="auto"/>
            <w:bottom w:val="none" w:sz="0" w:space="0" w:color="auto"/>
            <w:right w:val="none" w:sz="0" w:space="0" w:color="auto"/>
          </w:divBdr>
        </w:div>
      </w:divsChild>
    </w:div>
    <w:div w:id="740450736">
      <w:marLeft w:val="0"/>
      <w:marRight w:val="0"/>
      <w:marTop w:val="0"/>
      <w:marBottom w:val="0"/>
      <w:divBdr>
        <w:top w:val="none" w:sz="0" w:space="0" w:color="auto"/>
        <w:left w:val="none" w:sz="0" w:space="0" w:color="auto"/>
        <w:bottom w:val="none" w:sz="0" w:space="0" w:color="auto"/>
        <w:right w:val="none" w:sz="0" w:space="0" w:color="auto"/>
      </w:divBdr>
      <w:divsChild>
        <w:div w:id="740450767">
          <w:marLeft w:val="0"/>
          <w:marRight w:val="0"/>
          <w:marTop w:val="0"/>
          <w:marBottom w:val="0"/>
          <w:divBdr>
            <w:top w:val="none" w:sz="0" w:space="0" w:color="auto"/>
            <w:left w:val="none" w:sz="0" w:space="0" w:color="auto"/>
            <w:bottom w:val="none" w:sz="0" w:space="0" w:color="auto"/>
            <w:right w:val="none" w:sz="0" w:space="0" w:color="auto"/>
          </w:divBdr>
          <w:divsChild>
            <w:div w:id="740450741">
              <w:marLeft w:val="0"/>
              <w:marRight w:val="0"/>
              <w:marTop w:val="0"/>
              <w:marBottom w:val="30"/>
              <w:divBdr>
                <w:top w:val="none" w:sz="0" w:space="0" w:color="auto"/>
                <w:left w:val="none" w:sz="0" w:space="0" w:color="auto"/>
                <w:bottom w:val="none" w:sz="0" w:space="0" w:color="auto"/>
                <w:right w:val="none" w:sz="0" w:space="0" w:color="auto"/>
              </w:divBdr>
            </w:div>
            <w:div w:id="7404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746">
      <w:marLeft w:val="0"/>
      <w:marRight w:val="0"/>
      <w:marTop w:val="0"/>
      <w:marBottom w:val="0"/>
      <w:divBdr>
        <w:top w:val="none" w:sz="0" w:space="0" w:color="auto"/>
        <w:left w:val="none" w:sz="0" w:space="0" w:color="auto"/>
        <w:bottom w:val="none" w:sz="0" w:space="0" w:color="auto"/>
        <w:right w:val="none" w:sz="0" w:space="0" w:color="auto"/>
      </w:divBdr>
      <w:divsChild>
        <w:div w:id="740450663">
          <w:marLeft w:val="0"/>
          <w:marRight w:val="0"/>
          <w:marTop w:val="0"/>
          <w:marBottom w:val="0"/>
          <w:divBdr>
            <w:top w:val="none" w:sz="0" w:space="0" w:color="auto"/>
            <w:left w:val="none" w:sz="0" w:space="0" w:color="auto"/>
            <w:bottom w:val="none" w:sz="0" w:space="0" w:color="auto"/>
            <w:right w:val="none" w:sz="0" w:space="0" w:color="auto"/>
          </w:divBdr>
          <w:divsChild>
            <w:div w:id="740450747">
              <w:marLeft w:val="0"/>
              <w:marRight w:val="0"/>
              <w:marTop w:val="0"/>
              <w:marBottom w:val="0"/>
              <w:divBdr>
                <w:top w:val="none" w:sz="0" w:space="0" w:color="auto"/>
                <w:left w:val="none" w:sz="0" w:space="0" w:color="auto"/>
                <w:bottom w:val="none" w:sz="0" w:space="0" w:color="auto"/>
                <w:right w:val="none" w:sz="0" w:space="0" w:color="auto"/>
              </w:divBdr>
              <w:divsChild>
                <w:div w:id="740450674">
                  <w:marLeft w:val="0"/>
                  <w:marRight w:val="0"/>
                  <w:marTop w:val="0"/>
                  <w:marBottom w:val="0"/>
                  <w:divBdr>
                    <w:top w:val="none" w:sz="0" w:space="0" w:color="auto"/>
                    <w:left w:val="none" w:sz="0" w:space="0" w:color="auto"/>
                    <w:bottom w:val="none" w:sz="0" w:space="0" w:color="auto"/>
                    <w:right w:val="none" w:sz="0" w:space="0" w:color="auto"/>
                  </w:divBdr>
                  <w:divsChild>
                    <w:div w:id="740450709">
                      <w:marLeft w:val="0"/>
                      <w:marRight w:val="0"/>
                      <w:marTop w:val="0"/>
                      <w:marBottom w:val="0"/>
                      <w:divBdr>
                        <w:top w:val="none" w:sz="0" w:space="0" w:color="auto"/>
                        <w:left w:val="none" w:sz="0" w:space="0" w:color="auto"/>
                        <w:bottom w:val="none" w:sz="0" w:space="0" w:color="auto"/>
                        <w:right w:val="none" w:sz="0" w:space="0" w:color="auto"/>
                      </w:divBdr>
                      <w:divsChild>
                        <w:div w:id="740450742">
                          <w:marLeft w:val="0"/>
                          <w:marRight w:val="0"/>
                          <w:marTop w:val="0"/>
                          <w:marBottom w:val="0"/>
                          <w:divBdr>
                            <w:top w:val="none" w:sz="0" w:space="0" w:color="auto"/>
                            <w:left w:val="none" w:sz="0" w:space="0" w:color="auto"/>
                            <w:bottom w:val="none" w:sz="0" w:space="0" w:color="auto"/>
                            <w:right w:val="none" w:sz="0" w:space="0" w:color="auto"/>
                          </w:divBdr>
                          <w:divsChild>
                            <w:div w:id="740450705">
                              <w:marLeft w:val="0"/>
                              <w:marRight w:val="0"/>
                              <w:marTop w:val="0"/>
                              <w:marBottom w:val="0"/>
                              <w:divBdr>
                                <w:top w:val="none" w:sz="0" w:space="0" w:color="auto"/>
                                <w:left w:val="none" w:sz="0" w:space="0" w:color="auto"/>
                                <w:bottom w:val="none" w:sz="0" w:space="0" w:color="auto"/>
                                <w:right w:val="none" w:sz="0" w:space="0" w:color="auto"/>
                              </w:divBdr>
                              <w:divsChild>
                                <w:div w:id="7404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450752">
      <w:marLeft w:val="0"/>
      <w:marRight w:val="0"/>
      <w:marTop w:val="0"/>
      <w:marBottom w:val="0"/>
      <w:divBdr>
        <w:top w:val="none" w:sz="0" w:space="0" w:color="auto"/>
        <w:left w:val="none" w:sz="0" w:space="0" w:color="auto"/>
        <w:bottom w:val="none" w:sz="0" w:space="0" w:color="auto"/>
        <w:right w:val="none" w:sz="0" w:space="0" w:color="auto"/>
      </w:divBdr>
    </w:div>
    <w:div w:id="740450756">
      <w:marLeft w:val="0"/>
      <w:marRight w:val="0"/>
      <w:marTop w:val="0"/>
      <w:marBottom w:val="15"/>
      <w:divBdr>
        <w:top w:val="none" w:sz="0" w:space="0" w:color="auto"/>
        <w:left w:val="none" w:sz="0" w:space="0" w:color="auto"/>
        <w:bottom w:val="none" w:sz="0" w:space="0" w:color="auto"/>
        <w:right w:val="none" w:sz="0" w:space="0" w:color="auto"/>
      </w:divBdr>
      <w:divsChild>
        <w:div w:id="740450759">
          <w:marLeft w:val="0"/>
          <w:marRight w:val="0"/>
          <w:marTop w:val="0"/>
          <w:marBottom w:val="0"/>
          <w:divBdr>
            <w:top w:val="none" w:sz="0" w:space="0" w:color="auto"/>
            <w:left w:val="none" w:sz="0" w:space="0" w:color="auto"/>
            <w:bottom w:val="none" w:sz="0" w:space="0" w:color="auto"/>
            <w:right w:val="none" w:sz="0" w:space="0" w:color="auto"/>
          </w:divBdr>
          <w:divsChild>
            <w:div w:id="740450689">
              <w:marLeft w:val="0"/>
              <w:marRight w:val="0"/>
              <w:marTop w:val="0"/>
              <w:marBottom w:val="0"/>
              <w:divBdr>
                <w:top w:val="none" w:sz="0" w:space="0" w:color="auto"/>
                <w:left w:val="none" w:sz="0" w:space="0" w:color="auto"/>
                <w:bottom w:val="none" w:sz="0" w:space="0" w:color="auto"/>
                <w:right w:val="none" w:sz="0" w:space="0" w:color="auto"/>
              </w:divBdr>
              <w:divsChild>
                <w:div w:id="740450740">
                  <w:marLeft w:val="315"/>
                  <w:marRight w:val="315"/>
                  <w:marTop w:val="0"/>
                  <w:marBottom w:val="0"/>
                  <w:divBdr>
                    <w:top w:val="none" w:sz="0" w:space="0" w:color="auto"/>
                    <w:left w:val="none" w:sz="0" w:space="0" w:color="auto"/>
                    <w:bottom w:val="none" w:sz="0" w:space="0" w:color="auto"/>
                    <w:right w:val="none" w:sz="0" w:space="0" w:color="auto"/>
                  </w:divBdr>
                  <w:divsChild>
                    <w:div w:id="740450679">
                      <w:marLeft w:val="0"/>
                      <w:marRight w:val="0"/>
                      <w:marTop w:val="0"/>
                      <w:marBottom w:val="0"/>
                      <w:divBdr>
                        <w:top w:val="none" w:sz="0" w:space="0" w:color="auto"/>
                        <w:left w:val="single" w:sz="6" w:space="6" w:color="CCCCCC"/>
                        <w:bottom w:val="none" w:sz="0" w:space="0" w:color="auto"/>
                        <w:right w:val="single" w:sz="6" w:space="6" w:color="CCCCCC"/>
                      </w:divBdr>
                      <w:divsChild>
                        <w:div w:id="740450744">
                          <w:marLeft w:val="3600"/>
                          <w:marRight w:val="0"/>
                          <w:marTop w:val="0"/>
                          <w:marBottom w:val="0"/>
                          <w:divBdr>
                            <w:top w:val="none" w:sz="0" w:space="0" w:color="auto"/>
                            <w:left w:val="none" w:sz="0" w:space="0" w:color="auto"/>
                            <w:bottom w:val="none" w:sz="0" w:space="0" w:color="auto"/>
                            <w:right w:val="none" w:sz="0" w:space="0" w:color="auto"/>
                          </w:divBdr>
                          <w:divsChild>
                            <w:div w:id="7404507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50761">
      <w:marLeft w:val="0"/>
      <w:marRight w:val="0"/>
      <w:marTop w:val="0"/>
      <w:marBottom w:val="0"/>
      <w:divBdr>
        <w:top w:val="none" w:sz="0" w:space="0" w:color="auto"/>
        <w:left w:val="none" w:sz="0" w:space="0" w:color="auto"/>
        <w:bottom w:val="none" w:sz="0" w:space="0" w:color="auto"/>
        <w:right w:val="none" w:sz="0" w:space="0" w:color="auto"/>
      </w:divBdr>
      <w:divsChild>
        <w:div w:id="740450697">
          <w:marLeft w:val="0"/>
          <w:marRight w:val="0"/>
          <w:marTop w:val="0"/>
          <w:marBottom w:val="0"/>
          <w:divBdr>
            <w:top w:val="none" w:sz="0" w:space="0" w:color="auto"/>
            <w:left w:val="none" w:sz="0" w:space="0" w:color="auto"/>
            <w:bottom w:val="none" w:sz="0" w:space="0" w:color="auto"/>
            <w:right w:val="none" w:sz="0" w:space="0" w:color="auto"/>
          </w:divBdr>
          <w:divsChild>
            <w:div w:id="740450690">
              <w:marLeft w:val="0"/>
              <w:marRight w:val="0"/>
              <w:marTop w:val="0"/>
              <w:marBottom w:val="0"/>
              <w:divBdr>
                <w:top w:val="none" w:sz="0" w:space="0" w:color="auto"/>
                <w:left w:val="none" w:sz="0" w:space="0" w:color="auto"/>
                <w:bottom w:val="none" w:sz="0" w:space="0" w:color="auto"/>
                <w:right w:val="none" w:sz="0" w:space="0" w:color="auto"/>
              </w:divBdr>
              <w:divsChild>
                <w:div w:id="740450687">
                  <w:marLeft w:val="0"/>
                  <w:marRight w:val="0"/>
                  <w:marTop w:val="0"/>
                  <w:marBottom w:val="0"/>
                  <w:divBdr>
                    <w:top w:val="none" w:sz="0" w:space="0" w:color="auto"/>
                    <w:left w:val="none" w:sz="0" w:space="0" w:color="auto"/>
                    <w:bottom w:val="none" w:sz="0" w:space="0" w:color="auto"/>
                    <w:right w:val="none" w:sz="0" w:space="0" w:color="auto"/>
                  </w:divBdr>
                  <w:divsChild>
                    <w:div w:id="740450666">
                      <w:marLeft w:val="0"/>
                      <w:marRight w:val="0"/>
                      <w:marTop w:val="0"/>
                      <w:marBottom w:val="0"/>
                      <w:divBdr>
                        <w:top w:val="none" w:sz="0" w:space="0" w:color="auto"/>
                        <w:left w:val="none" w:sz="0" w:space="0" w:color="auto"/>
                        <w:bottom w:val="none" w:sz="0" w:space="0" w:color="auto"/>
                        <w:right w:val="none" w:sz="0" w:space="0" w:color="auto"/>
                      </w:divBdr>
                      <w:divsChild>
                        <w:div w:id="740450673">
                          <w:marLeft w:val="0"/>
                          <w:marRight w:val="0"/>
                          <w:marTop w:val="0"/>
                          <w:marBottom w:val="0"/>
                          <w:divBdr>
                            <w:top w:val="none" w:sz="0" w:space="0" w:color="auto"/>
                            <w:left w:val="none" w:sz="0" w:space="0" w:color="auto"/>
                            <w:bottom w:val="none" w:sz="0" w:space="0" w:color="auto"/>
                            <w:right w:val="none" w:sz="0" w:space="0" w:color="auto"/>
                          </w:divBdr>
                          <w:divsChild>
                            <w:div w:id="740450713">
                              <w:marLeft w:val="0"/>
                              <w:marRight w:val="0"/>
                              <w:marTop w:val="0"/>
                              <w:marBottom w:val="0"/>
                              <w:divBdr>
                                <w:top w:val="none" w:sz="0" w:space="0" w:color="auto"/>
                                <w:left w:val="none" w:sz="0" w:space="0" w:color="auto"/>
                                <w:bottom w:val="none" w:sz="0" w:space="0" w:color="auto"/>
                                <w:right w:val="none" w:sz="0" w:space="0" w:color="auto"/>
                              </w:divBdr>
                              <w:divsChild>
                                <w:div w:id="740450729">
                                  <w:marLeft w:val="0"/>
                                  <w:marRight w:val="0"/>
                                  <w:marTop w:val="0"/>
                                  <w:marBottom w:val="0"/>
                                  <w:divBdr>
                                    <w:top w:val="single" w:sz="6" w:space="0" w:color="F5F5F5"/>
                                    <w:left w:val="single" w:sz="6" w:space="0" w:color="F5F5F5"/>
                                    <w:bottom w:val="single" w:sz="6" w:space="0" w:color="F5F5F5"/>
                                    <w:right w:val="single" w:sz="6" w:space="0" w:color="F5F5F5"/>
                                  </w:divBdr>
                                  <w:divsChild>
                                    <w:div w:id="740450726">
                                      <w:marLeft w:val="0"/>
                                      <w:marRight w:val="0"/>
                                      <w:marTop w:val="0"/>
                                      <w:marBottom w:val="0"/>
                                      <w:divBdr>
                                        <w:top w:val="none" w:sz="0" w:space="0" w:color="auto"/>
                                        <w:left w:val="none" w:sz="0" w:space="0" w:color="auto"/>
                                        <w:bottom w:val="none" w:sz="0" w:space="0" w:color="auto"/>
                                        <w:right w:val="none" w:sz="0" w:space="0" w:color="auto"/>
                                      </w:divBdr>
                                      <w:divsChild>
                                        <w:div w:id="7404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450773">
      <w:marLeft w:val="0"/>
      <w:marRight w:val="0"/>
      <w:marTop w:val="0"/>
      <w:marBottom w:val="0"/>
      <w:divBdr>
        <w:top w:val="none" w:sz="0" w:space="0" w:color="auto"/>
        <w:left w:val="none" w:sz="0" w:space="0" w:color="auto"/>
        <w:bottom w:val="none" w:sz="0" w:space="0" w:color="auto"/>
        <w:right w:val="none" w:sz="0" w:space="0" w:color="auto"/>
      </w:divBdr>
    </w:div>
    <w:div w:id="740450777">
      <w:marLeft w:val="0"/>
      <w:marRight w:val="0"/>
      <w:marTop w:val="0"/>
      <w:marBottom w:val="0"/>
      <w:divBdr>
        <w:top w:val="none" w:sz="0" w:space="0" w:color="auto"/>
        <w:left w:val="none" w:sz="0" w:space="0" w:color="auto"/>
        <w:bottom w:val="none" w:sz="0" w:space="0" w:color="auto"/>
        <w:right w:val="none" w:sz="0" w:space="0" w:color="auto"/>
      </w:divBdr>
      <w:divsChild>
        <w:div w:id="740450768">
          <w:marLeft w:val="0"/>
          <w:marRight w:val="0"/>
          <w:marTop w:val="0"/>
          <w:marBottom w:val="0"/>
          <w:divBdr>
            <w:top w:val="none" w:sz="0" w:space="0" w:color="auto"/>
            <w:left w:val="none" w:sz="0" w:space="0" w:color="auto"/>
            <w:bottom w:val="none" w:sz="0" w:space="0" w:color="auto"/>
            <w:right w:val="none" w:sz="0" w:space="0" w:color="auto"/>
          </w:divBdr>
          <w:divsChild>
            <w:div w:id="740450771">
              <w:marLeft w:val="0"/>
              <w:marRight w:val="0"/>
              <w:marTop w:val="0"/>
              <w:marBottom w:val="0"/>
              <w:divBdr>
                <w:top w:val="none" w:sz="0" w:space="0" w:color="auto"/>
                <w:left w:val="none" w:sz="0" w:space="0" w:color="auto"/>
                <w:bottom w:val="none" w:sz="0" w:space="0" w:color="auto"/>
                <w:right w:val="none" w:sz="0" w:space="0" w:color="auto"/>
              </w:divBdr>
              <w:divsChild>
                <w:div w:id="740450685">
                  <w:marLeft w:val="0"/>
                  <w:marRight w:val="0"/>
                  <w:marTop w:val="0"/>
                  <w:marBottom w:val="0"/>
                  <w:divBdr>
                    <w:top w:val="none" w:sz="0" w:space="0" w:color="auto"/>
                    <w:left w:val="none" w:sz="0" w:space="0" w:color="auto"/>
                    <w:bottom w:val="none" w:sz="0" w:space="0" w:color="auto"/>
                    <w:right w:val="none" w:sz="0" w:space="0" w:color="auto"/>
                  </w:divBdr>
                  <w:divsChild>
                    <w:div w:id="740450762">
                      <w:marLeft w:val="0"/>
                      <w:marRight w:val="0"/>
                      <w:marTop w:val="0"/>
                      <w:marBottom w:val="0"/>
                      <w:divBdr>
                        <w:top w:val="none" w:sz="0" w:space="0" w:color="auto"/>
                        <w:left w:val="none" w:sz="0" w:space="0" w:color="auto"/>
                        <w:bottom w:val="none" w:sz="0" w:space="0" w:color="auto"/>
                        <w:right w:val="none" w:sz="0" w:space="0" w:color="auto"/>
                      </w:divBdr>
                      <w:divsChild>
                        <w:div w:id="740450700">
                          <w:marLeft w:val="0"/>
                          <w:marRight w:val="0"/>
                          <w:marTop w:val="0"/>
                          <w:marBottom w:val="0"/>
                          <w:divBdr>
                            <w:top w:val="none" w:sz="0" w:space="0" w:color="auto"/>
                            <w:left w:val="none" w:sz="0" w:space="0" w:color="auto"/>
                            <w:bottom w:val="none" w:sz="0" w:space="0" w:color="auto"/>
                            <w:right w:val="none" w:sz="0" w:space="0" w:color="auto"/>
                          </w:divBdr>
                          <w:divsChild>
                            <w:div w:id="7404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50778">
      <w:marLeft w:val="0"/>
      <w:marRight w:val="0"/>
      <w:marTop w:val="0"/>
      <w:marBottom w:val="0"/>
      <w:divBdr>
        <w:top w:val="none" w:sz="0" w:space="0" w:color="auto"/>
        <w:left w:val="none" w:sz="0" w:space="0" w:color="auto"/>
        <w:bottom w:val="none" w:sz="0" w:space="0" w:color="auto"/>
        <w:right w:val="none" w:sz="0" w:space="0" w:color="auto"/>
      </w:divBdr>
      <w:divsChild>
        <w:div w:id="740450711">
          <w:marLeft w:val="0"/>
          <w:marRight w:val="0"/>
          <w:marTop w:val="0"/>
          <w:marBottom w:val="0"/>
          <w:divBdr>
            <w:top w:val="none" w:sz="0" w:space="0" w:color="auto"/>
            <w:left w:val="none" w:sz="0" w:space="0" w:color="auto"/>
            <w:bottom w:val="none" w:sz="0" w:space="0" w:color="auto"/>
            <w:right w:val="none" w:sz="0" w:space="0" w:color="auto"/>
          </w:divBdr>
          <w:divsChild>
            <w:div w:id="740450760">
              <w:marLeft w:val="0"/>
              <w:marRight w:val="0"/>
              <w:marTop w:val="0"/>
              <w:marBottom w:val="0"/>
              <w:divBdr>
                <w:top w:val="none" w:sz="0" w:space="0" w:color="auto"/>
                <w:left w:val="none" w:sz="0" w:space="0" w:color="auto"/>
                <w:bottom w:val="none" w:sz="0" w:space="0" w:color="auto"/>
                <w:right w:val="none" w:sz="0" w:space="0" w:color="auto"/>
              </w:divBdr>
              <w:divsChild>
                <w:div w:id="740450698">
                  <w:marLeft w:val="0"/>
                  <w:marRight w:val="0"/>
                  <w:marTop w:val="0"/>
                  <w:marBottom w:val="0"/>
                  <w:divBdr>
                    <w:top w:val="none" w:sz="0" w:space="0" w:color="auto"/>
                    <w:left w:val="none" w:sz="0" w:space="0" w:color="auto"/>
                    <w:bottom w:val="none" w:sz="0" w:space="0" w:color="auto"/>
                    <w:right w:val="none" w:sz="0" w:space="0" w:color="auto"/>
                  </w:divBdr>
                  <w:divsChild>
                    <w:div w:id="740450745">
                      <w:marLeft w:val="0"/>
                      <w:marRight w:val="0"/>
                      <w:marTop w:val="0"/>
                      <w:marBottom w:val="0"/>
                      <w:divBdr>
                        <w:top w:val="none" w:sz="0" w:space="0" w:color="auto"/>
                        <w:left w:val="none" w:sz="0" w:space="0" w:color="auto"/>
                        <w:bottom w:val="none" w:sz="0" w:space="0" w:color="auto"/>
                        <w:right w:val="none" w:sz="0" w:space="0" w:color="auto"/>
                      </w:divBdr>
                      <w:divsChild>
                        <w:div w:id="740450775">
                          <w:marLeft w:val="0"/>
                          <w:marRight w:val="0"/>
                          <w:marTop w:val="0"/>
                          <w:marBottom w:val="0"/>
                          <w:divBdr>
                            <w:top w:val="none" w:sz="0" w:space="0" w:color="auto"/>
                            <w:left w:val="none" w:sz="0" w:space="0" w:color="auto"/>
                            <w:bottom w:val="none" w:sz="0" w:space="0" w:color="auto"/>
                            <w:right w:val="none" w:sz="0" w:space="0" w:color="auto"/>
                          </w:divBdr>
                          <w:divsChild>
                            <w:div w:id="7404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50782">
      <w:marLeft w:val="0"/>
      <w:marRight w:val="0"/>
      <w:marTop w:val="0"/>
      <w:marBottom w:val="0"/>
      <w:divBdr>
        <w:top w:val="none" w:sz="0" w:space="0" w:color="auto"/>
        <w:left w:val="none" w:sz="0" w:space="0" w:color="auto"/>
        <w:bottom w:val="none" w:sz="0" w:space="0" w:color="auto"/>
        <w:right w:val="none" w:sz="0" w:space="0" w:color="auto"/>
      </w:divBdr>
    </w:div>
    <w:div w:id="740450784">
      <w:marLeft w:val="0"/>
      <w:marRight w:val="0"/>
      <w:marTop w:val="0"/>
      <w:marBottom w:val="0"/>
      <w:divBdr>
        <w:top w:val="none" w:sz="0" w:space="0" w:color="auto"/>
        <w:left w:val="none" w:sz="0" w:space="0" w:color="auto"/>
        <w:bottom w:val="none" w:sz="0" w:space="0" w:color="auto"/>
        <w:right w:val="none" w:sz="0" w:space="0" w:color="auto"/>
      </w:divBdr>
      <w:divsChild>
        <w:div w:id="740450707">
          <w:marLeft w:val="0"/>
          <w:marRight w:val="0"/>
          <w:marTop w:val="0"/>
          <w:marBottom w:val="0"/>
          <w:divBdr>
            <w:top w:val="none" w:sz="0" w:space="0" w:color="auto"/>
            <w:left w:val="none" w:sz="0" w:space="0" w:color="auto"/>
            <w:bottom w:val="none" w:sz="0" w:space="0" w:color="auto"/>
            <w:right w:val="none" w:sz="0" w:space="0" w:color="auto"/>
          </w:divBdr>
          <w:divsChild>
            <w:div w:id="740450755">
              <w:marLeft w:val="0"/>
              <w:marRight w:val="0"/>
              <w:marTop w:val="0"/>
              <w:marBottom w:val="0"/>
              <w:divBdr>
                <w:top w:val="none" w:sz="0" w:space="0" w:color="auto"/>
                <w:left w:val="none" w:sz="0" w:space="0" w:color="auto"/>
                <w:bottom w:val="none" w:sz="0" w:space="0" w:color="auto"/>
                <w:right w:val="none" w:sz="0" w:space="0" w:color="auto"/>
              </w:divBdr>
              <w:divsChild>
                <w:div w:id="740450710">
                  <w:marLeft w:val="0"/>
                  <w:marRight w:val="0"/>
                  <w:marTop w:val="0"/>
                  <w:marBottom w:val="0"/>
                  <w:divBdr>
                    <w:top w:val="none" w:sz="0" w:space="0" w:color="auto"/>
                    <w:left w:val="none" w:sz="0" w:space="0" w:color="auto"/>
                    <w:bottom w:val="none" w:sz="0" w:space="0" w:color="auto"/>
                    <w:right w:val="none" w:sz="0" w:space="0" w:color="auto"/>
                  </w:divBdr>
                  <w:divsChild>
                    <w:div w:id="740450758">
                      <w:marLeft w:val="0"/>
                      <w:marRight w:val="0"/>
                      <w:marTop w:val="0"/>
                      <w:marBottom w:val="0"/>
                      <w:divBdr>
                        <w:top w:val="none" w:sz="0" w:space="0" w:color="auto"/>
                        <w:left w:val="none" w:sz="0" w:space="0" w:color="auto"/>
                        <w:bottom w:val="none" w:sz="0" w:space="0" w:color="auto"/>
                        <w:right w:val="none" w:sz="0" w:space="0" w:color="auto"/>
                      </w:divBdr>
                      <w:divsChild>
                        <w:div w:id="740450724">
                          <w:marLeft w:val="0"/>
                          <w:marRight w:val="0"/>
                          <w:marTop w:val="0"/>
                          <w:marBottom w:val="0"/>
                          <w:divBdr>
                            <w:top w:val="none" w:sz="0" w:space="0" w:color="auto"/>
                            <w:left w:val="none" w:sz="0" w:space="0" w:color="auto"/>
                            <w:bottom w:val="none" w:sz="0" w:space="0" w:color="auto"/>
                            <w:right w:val="none" w:sz="0" w:space="0" w:color="auto"/>
                          </w:divBdr>
                          <w:divsChild>
                            <w:div w:id="740450789">
                              <w:marLeft w:val="0"/>
                              <w:marRight w:val="0"/>
                              <w:marTop w:val="0"/>
                              <w:marBottom w:val="0"/>
                              <w:divBdr>
                                <w:top w:val="none" w:sz="0" w:space="0" w:color="auto"/>
                                <w:left w:val="none" w:sz="0" w:space="0" w:color="auto"/>
                                <w:bottom w:val="none" w:sz="0" w:space="0" w:color="auto"/>
                                <w:right w:val="none" w:sz="0" w:space="0" w:color="auto"/>
                              </w:divBdr>
                              <w:divsChild>
                                <w:div w:id="740450667">
                                  <w:marLeft w:val="0"/>
                                  <w:marRight w:val="0"/>
                                  <w:marTop w:val="0"/>
                                  <w:marBottom w:val="0"/>
                                  <w:divBdr>
                                    <w:top w:val="single" w:sz="6" w:space="0" w:color="F5F5F5"/>
                                    <w:left w:val="single" w:sz="6" w:space="0" w:color="F5F5F5"/>
                                    <w:bottom w:val="single" w:sz="6" w:space="0" w:color="F5F5F5"/>
                                    <w:right w:val="single" w:sz="6" w:space="0" w:color="F5F5F5"/>
                                  </w:divBdr>
                                  <w:divsChild>
                                    <w:div w:id="740450694">
                                      <w:marLeft w:val="0"/>
                                      <w:marRight w:val="0"/>
                                      <w:marTop w:val="0"/>
                                      <w:marBottom w:val="0"/>
                                      <w:divBdr>
                                        <w:top w:val="none" w:sz="0" w:space="0" w:color="auto"/>
                                        <w:left w:val="none" w:sz="0" w:space="0" w:color="auto"/>
                                        <w:bottom w:val="none" w:sz="0" w:space="0" w:color="auto"/>
                                        <w:right w:val="none" w:sz="0" w:space="0" w:color="auto"/>
                                      </w:divBdr>
                                      <w:divsChild>
                                        <w:div w:id="7404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450785">
      <w:marLeft w:val="0"/>
      <w:marRight w:val="0"/>
      <w:marTop w:val="0"/>
      <w:marBottom w:val="0"/>
      <w:divBdr>
        <w:top w:val="none" w:sz="0" w:space="0" w:color="auto"/>
        <w:left w:val="none" w:sz="0" w:space="0" w:color="auto"/>
        <w:bottom w:val="none" w:sz="0" w:space="0" w:color="auto"/>
        <w:right w:val="none" w:sz="0" w:space="0" w:color="auto"/>
      </w:divBdr>
      <w:divsChild>
        <w:div w:id="740450764">
          <w:marLeft w:val="0"/>
          <w:marRight w:val="0"/>
          <w:marTop w:val="0"/>
          <w:marBottom w:val="0"/>
          <w:divBdr>
            <w:top w:val="none" w:sz="0" w:space="0" w:color="auto"/>
            <w:left w:val="none" w:sz="0" w:space="0" w:color="auto"/>
            <w:bottom w:val="none" w:sz="0" w:space="0" w:color="auto"/>
            <w:right w:val="none" w:sz="0" w:space="0" w:color="auto"/>
          </w:divBdr>
          <w:divsChild>
            <w:div w:id="740450688">
              <w:marLeft w:val="0"/>
              <w:marRight w:val="0"/>
              <w:marTop w:val="0"/>
              <w:marBottom w:val="0"/>
              <w:divBdr>
                <w:top w:val="none" w:sz="0" w:space="0" w:color="auto"/>
                <w:left w:val="none" w:sz="0" w:space="0" w:color="auto"/>
                <w:bottom w:val="none" w:sz="0" w:space="0" w:color="auto"/>
                <w:right w:val="none" w:sz="0" w:space="0" w:color="auto"/>
              </w:divBdr>
              <w:divsChild>
                <w:div w:id="740450779">
                  <w:marLeft w:val="0"/>
                  <w:marRight w:val="0"/>
                  <w:marTop w:val="0"/>
                  <w:marBottom w:val="0"/>
                  <w:divBdr>
                    <w:top w:val="none" w:sz="0" w:space="0" w:color="auto"/>
                    <w:left w:val="none" w:sz="0" w:space="0" w:color="auto"/>
                    <w:bottom w:val="none" w:sz="0" w:space="0" w:color="auto"/>
                    <w:right w:val="none" w:sz="0" w:space="0" w:color="auto"/>
                  </w:divBdr>
                  <w:divsChild>
                    <w:div w:id="740450735">
                      <w:marLeft w:val="0"/>
                      <w:marRight w:val="0"/>
                      <w:marTop w:val="0"/>
                      <w:marBottom w:val="0"/>
                      <w:divBdr>
                        <w:top w:val="none" w:sz="0" w:space="0" w:color="auto"/>
                        <w:left w:val="none" w:sz="0" w:space="0" w:color="auto"/>
                        <w:bottom w:val="none" w:sz="0" w:space="0" w:color="auto"/>
                        <w:right w:val="none" w:sz="0" w:space="0" w:color="auto"/>
                      </w:divBdr>
                      <w:divsChild>
                        <w:div w:id="740450717">
                          <w:marLeft w:val="0"/>
                          <w:marRight w:val="0"/>
                          <w:marTop w:val="0"/>
                          <w:marBottom w:val="0"/>
                          <w:divBdr>
                            <w:top w:val="none" w:sz="0" w:space="0" w:color="auto"/>
                            <w:left w:val="none" w:sz="0" w:space="0" w:color="auto"/>
                            <w:bottom w:val="none" w:sz="0" w:space="0" w:color="auto"/>
                            <w:right w:val="none" w:sz="0" w:space="0" w:color="auto"/>
                          </w:divBdr>
                          <w:divsChild>
                            <w:div w:id="740450725">
                              <w:marLeft w:val="0"/>
                              <w:marRight w:val="0"/>
                              <w:marTop w:val="0"/>
                              <w:marBottom w:val="0"/>
                              <w:divBdr>
                                <w:top w:val="none" w:sz="0" w:space="0" w:color="auto"/>
                                <w:left w:val="none" w:sz="0" w:space="0" w:color="auto"/>
                                <w:bottom w:val="none" w:sz="0" w:space="0" w:color="auto"/>
                                <w:right w:val="none" w:sz="0" w:space="0" w:color="auto"/>
                              </w:divBdr>
                              <w:divsChild>
                                <w:div w:id="740450701">
                                  <w:marLeft w:val="0"/>
                                  <w:marRight w:val="0"/>
                                  <w:marTop w:val="0"/>
                                  <w:marBottom w:val="0"/>
                                  <w:divBdr>
                                    <w:top w:val="single" w:sz="6" w:space="0" w:color="F5F5F5"/>
                                    <w:left w:val="single" w:sz="6" w:space="0" w:color="F5F5F5"/>
                                    <w:bottom w:val="single" w:sz="6" w:space="0" w:color="F5F5F5"/>
                                    <w:right w:val="single" w:sz="6" w:space="0" w:color="F5F5F5"/>
                                  </w:divBdr>
                                  <w:divsChild>
                                    <w:div w:id="740450754">
                                      <w:marLeft w:val="0"/>
                                      <w:marRight w:val="0"/>
                                      <w:marTop w:val="0"/>
                                      <w:marBottom w:val="0"/>
                                      <w:divBdr>
                                        <w:top w:val="none" w:sz="0" w:space="0" w:color="auto"/>
                                        <w:left w:val="none" w:sz="0" w:space="0" w:color="auto"/>
                                        <w:bottom w:val="none" w:sz="0" w:space="0" w:color="auto"/>
                                        <w:right w:val="none" w:sz="0" w:space="0" w:color="auto"/>
                                      </w:divBdr>
                                      <w:divsChild>
                                        <w:div w:id="7404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450787">
      <w:marLeft w:val="0"/>
      <w:marRight w:val="0"/>
      <w:marTop w:val="0"/>
      <w:marBottom w:val="0"/>
      <w:divBdr>
        <w:top w:val="none" w:sz="0" w:space="0" w:color="auto"/>
        <w:left w:val="none" w:sz="0" w:space="0" w:color="auto"/>
        <w:bottom w:val="none" w:sz="0" w:space="0" w:color="auto"/>
        <w:right w:val="none" w:sz="0" w:space="0" w:color="auto"/>
      </w:divBdr>
      <w:divsChild>
        <w:div w:id="740450766">
          <w:marLeft w:val="0"/>
          <w:marRight w:val="0"/>
          <w:marTop w:val="0"/>
          <w:marBottom w:val="0"/>
          <w:divBdr>
            <w:top w:val="none" w:sz="0" w:space="0" w:color="auto"/>
            <w:left w:val="none" w:sz="0" w:space="0" w:color="auto"/>
            <w:bottom w:val="none" w:sz="0" w:space="0" w:color="auto"/>
            <w:right w:val="none" w:sz="0" w:space="0" w:color="auto"/>
          </w:divBdr>
          <w:divsChild>
            <w:div w:id="740450750">
              <w:marLeft w:val="0"/>
              <w:marRight w:val="0"/>
              <w:marTop w:val="100"/>
              <w:marBottom w:val="100"/>
              <w:divBdr>
                <w:top w:val="none" w:sz="0" w:space="0" w:color="auto"/>
                <w:left w:val="none" w:sz="0" w:space="0" w:color="auto"/>
                <w:bottom w:val="none" w:sz="0" w:space="0" w:color="auto"/>
                <w:right w:val="none" w:sz="0" w:space="0" w:color="auto"/>
              </w:divBdr>
              <w:divsChild>
                <w:div w:id="740450677">
                  <w:marLeft w:val="0"/>
                  <w:marRight w:val="0"/>
                  <w:marTop w:val="195"/>
                  <w:marBottom w:val="0"/>
                  <w:divBdr>
                    <w:top w:val="none" w:sz="0" w:space="0" w:color="auto"/>
                    <w:left w:val="none" w:sz="0" w:space="0" w:color="auto"/>
                    <w:bottom w:val="none" w:sz="0" w:space="0" w:color="auto"/>
                    <w:right w:val="none" w:sz="0" w:space="0" w:color="auto"/>
                  </w:divBdr>
                  <w:divsChild>
                    <w:div w:id="740450665">
                      <w:marLeft w:val="2550"/>
                      <w:marRight w:val="4650"/>
                      <w:marTop w:val="0"/>
                      <w:marBottom w:val="0"/>
                      <w:divBdr>
                        <w:top w:val="none" w:sz="0" w:space="0" w:color="auto"/>
                        <w:left w:val="none" w:sz="0" w:space="0" w:color="auto"/>
                        <w:bottom w:val="none" w:sz="0" w:space="0" w:color="auto"/>
                        <w:right w:val="none" w:sz="0" w:space="0" w:color="auto"/>
                      </w:divBdr>
                      <w:divsChild>
                        <w:div w:id="740450680">
                          <w:marLeft w:val="0"/>
                          <w:marRight w:val="0"/>
                          <w:marTop w:val="0"/>
                          <w:marBottom w:val="0"/>
                          <w:divBdr>
                            <w:top w:val="none" w:sz="0" w:space="0" w:color="auto"/>
                            <w:left w:val="none" w:sz="0" w:space="0" w:color="auto"/>
                            <w:bottom w:val="none" w:sz="0" w:space="0" w:color="auto"/>
                            <w:right w:val="none" w:sz="0" w:space="0" w:color="auto"/>
                          </w:divBdr>
                        </w:div>
                        <w:div w:id="740450684">
                          <w:marLeft w:val="150"/>
                          <w:marRight w:val="0"/>
                          <w:marTop w:val="0"/>
                          <w:marBottom w:val="150"/>
                          <w:divBdr>
                            <w:top w:val="none" w:sz="0" w:space="0" w:color="auto"/>
                            <w:left w:val="none" w:sz="0" w:space="0" w:color="auto"/>
                            <w:bottom w:val="none" w:sz="0" w:space="0" w:color="auto"/>
                            <w:right w:val="none" w:sz="0" w:space="0" w:color="auto"/>
                          </w:divBdr>
                        </w:div>
                        <w:div w:id="740450696">
                          <w:marLeft w:val="0"/>
                          <w:marRight w:val="0"/>
                          <w:marTop w:val="0"/>
                          <w:marBottom w:val="225"/>
                          <w:divBdr>
                            <w:top w:val="none" w:sz="0" w:space="0" w:color="auto"/>
                            <w:left w:val="none" w:sz="0" w:space="0" w:color="auto"/>
                            <w:bottom w:val="none" w:sz="0" w:space="0" w:color="auto"/>
                            <w:right w:val="none" w:sz="0" w:space="0" w:color="auto"/>
                          </w:divBdr>
                        </w:div>
                        <w:div w:id="740450714">
                          <w:marLeft w:val="0"/>
                          <w:marRight w:val="0"/>
                          <w:marTop w:val="0"/>
                          <w:marBottom w:val="0"/>
                          <w:divBdr>
                            <w:top w:val="none" w:sz="0" w:space="0" w:color="auto"/>
                            <w:left w:val="none" w:sz="0" w:space="0" w:color="auto"/>
                            <w:bottom w:val="none" w:sz="0" w:space="0" w:color="auto"/>
                            <w:right w:val="none" w:sz="0" w:space="0" w:color="auto"/>
                          </w:divBdr>
                        </w:div>
                        <w:div w:id="7404507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e.lt/categories/lt/146/sort/5/filter/0_0_0_1005658/page/1/Monitoria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DC52-BFAE-4724-81C7-7B50DD85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6798</Words>
  <Characters>3876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Pirkimo dokumentų 1 priedas</vt:lpstr>
    </vt:vector>
  </TitlesOfParts>
  <Company>Hewlett-Packard Company</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1 priedas</dc:title>
  <dc:subject/>
  <dc:creator>olga.sidorcuk</dc:creator>
  <cp:keywords/>
  <dc:description/>
  <cp:lastModifiedBy>Klišauskienė Jurgita</cp:lastModifiedBy>
  <cp:revision>2</cp:revision>
  <cp:lastPrinted>2014-09-17T05:01:00Z</cp:lastPrinted>
  <dcterms:created xsi:type="dcterms:W3CDTF">2026-02-23T07:56:00Z</dcterms:created>
  <dcterms:modified xsi:type="dcterms:W3CDTF">2026-02-23T07:56:00Z</dcterms:modified>
</cp:coreProperties>
</file>