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1BA9AC6E" w:rsidR="005A42BE" w:rsidRPr="00884B5B" w:rsidRDefault="000F28CF" w:rsidP="6304B177">
      <w:pPr>
        <w:spacing w:before="60" w:after="0"/>
        <w:jc w:val="both"/>
        <w:rPr>
          <w:rFonts w:ascii="Arial" w:hAnsi="Arial" w:cs="Arial"/>
          <w:color w:val="000000" w:themeColor="text1"/>
        </w:rPr>
      </w:pPr>
      <w:r w:rsidRPr="6304B177">
        <w:rPr>
          <w:rFonts w:ascii="Arial" w:hAnsi="Arial" w:cs="Arial"/>
          <w:b/>
          <w:bCs/>
          <w:sz w:val="20"/>
          <w:szCs w:val="20"/>
        </w:rPr>
        <w:t xml:space="preserve">Užsakovas </w:t>
      </w:r>
      <w:r w:rsidR="0573E890" w:rsidRPr="00884B5B">
        <w:rPr>
          <w:rFonts w:ascii="Arial" w:hAnsi="Arial" w:cs="Arial"/>
          <w:color w:val="000000" w:themeColor="text1"/>
          <w:sz w:val="20"/>
          <w:szCs w:val="20"/>
          <w:lang w:eastAsia="ja-JP"/>
        </w:rPr>
        <w:t>Uždaroji akcinė bendrovė Geležinkelio tiesimo centras</w:t>
      </w:r>
      <w:r w:rsidR="00DB0D22" w:rsidRPr="00884B5B">
        <w:rPr>
          <w:rFonts w:ascii="Arial" w:hAnsi="Arial" w:cs="Arial"/>
          <w:color w:val="000000" w:themeColor="text1"/>
          <w:sz w:val="20"/>
          <w:szCs w:val="20"/>
          <w:lang w:eastAsia="ja-JP"/>
        </w:rPr>
        <w:t>.</w:t>
      </w:r>
    </w:p>
    <w:p w14:paraId="56A323FA" w14:textId="5748B76D" w:rsidR="005A42BE" w:rsidRPr="002540A2" w:rsidRDefault="005A42BE" w:rsidP="001950AA">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63509BB3" w:rsidR="00DB0D22" w:rsidRPr="002540A2" w:rsidRDefault="00100C13" w:rsidP="001950AA">
      <w:pPr>
        <w:spacing w:after="0"/>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B56B66">
        <w:rPr>
          <w:rFonts w:ascii="Arial" w:hAnsi="Arial" w:cs="Arial"/>
          <w:sz w:val="20"/>
          <w:szCs w:val="20"/>
          <w:lang w:eastAsia="ja-JP"/>
        </w:rPr>
        <w:t xml:space="preserve"> </w:t>
      </w:r>
      <w:r w:rsidR="00B3075C" w:rsidRPr="00B3075C">
        <w:rPr>
          <w:rFonts w:ascii="Arial" w:hAnsi="Arial" w:cs="Arial"/>
          <w:sz w:val="20"/>
          <w:szCs w:val="20"/>
          <w:lang w:eastAsia="ja-JP"/>
        </w:rPr>
        <w:t>Sunkvežimi</w:t>
      </w:r>
      <w:r w:rsidR="00523EDD">
        <w:rPr>
          <w:rFonts w:ascii="Arial" w:hAnsi="Arial" w:cs="Arial"/>
          <w:sz w:val="20"/>
          <w:szCs w:val="20"/>
          <w:lang w:eastAsia="ja-JP"/>
        </w:rPr>
        <w:t>s</w:t>
      </w:r>
      <w:r w:rsidR="00B3075C" w:rsidRPr="00B3075C">
        <w:rPr>
          <w:rFonts w:ascii="Arial" w:hAnsi="Arial" w:cs="Arial"/>
          <w:sz w:val="20"/>
          <w:szCs w:val="20"/>
          <w:lang w:eastAsia="ja-JP"/>
        </w:rPr>
        <w:t xml:space="preserve"> su hidromanipuliatoriumi ir operatoriumi nuoma</w:t>
      </w:r>
      <w:r w:rsidR="008569C2">
        <w:rPr>
          <w:rFonts w:ascii="Arial" w:hAnsi="Arial" w:cs="Arial"/>
          <w:sz w:val="20"/>
          <w:szCs w:val="20"/>
          <w:lang w:eastAsia="ja-JP"/>
        </w:rPr>
        <w:t xml:space="preserve">. </w:t>
      </w:r>
    </w:p>
    <w:p w14:paraId="4801817E" w14:textId="380DAAD2" w:rsidR="00777A7D" w:rsidRPr="00616352" w:rsidRDefault="007310F8" w:rsidP="00616352">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Užsakovo dėl Pirkimo objekto.</w:t>
      </w:r>
    </w:p>
    <w:p w14:paraId="07A446BC" w14:textId="3D435ADD" w:rsidR="0046330D" w:rsidRPr="002540A2"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122008FD" w14:textId="10E4AEE5" w:rsidR="00EC5286" w:rsidRPr="00C50E29" w:rsidRDefault="00B3075C" w:rsidP="00C50E29">
      <w:pPr>
        <w:pStyle w:val="ListParagraph"/>
        <w:numPr>
          <w:ilvl w:val="1"/>
          <w:numId w:val="24"/>
        </w:numPr>
        <w:spacing w:before="60" w:after="0"/>
        <w:ind w:left="426" w:hanging="426"/>
        <w:contextualSpacing w:val="0"/>
        <w:rPr>
          <w:rFonts w:ascii="Arial" w:hAnsi="Arial" w:cs="Arial"/>
          <w:sz w:val="20"/>
          <w:szCs w:val="20"/>
          <w:lang w:val="pt-BR"/>
        </w:rPr>
      </w:pPr>
      <w:r w:rsidRPr="00B3075C">
        <w:rPr>
          <w:rFonts w:ascii="Arial" w:hAnsi="Arial" w:cs="Arial"/>
          <w:b/>
          <w:bCs/>
          <w:color w:val="000000" w:themeColor="text1"/>
          <w:sz w:val="20"/>
          <w:szCs w:val="20"/>
          <w:lang w:val="lt-LT"/>
        </w:rPr>
        <w:t>Sunkvežimi</w:t>
      </w:r>
      <w:r w:rsidR="00523EDD">
        <w:rPr>
          <w:rFonts w:ascii="Arial" w:hAnsi="Arial" w:cs="Arial"/>
          <w:b/>
          <w:bCs/>
          <w:color w:val="000000" w:themeColor="text1"/>
          <w:sz w:val="20"/>
          <w:szCs w:val="20"/>
          <w:lang w:val="lt-LT"/>
        </w:rPr>
        <w:t>s</w:t>
      </w:r>
      <w:r w:rsidRPr="00B3075C">
        <w:rPr>
          <w:rFonts w:ascii="Arial" w:hAnsi="Arial" w:cs="Arial"/>
          <w:b/>
          <w:bCs/>
          <w:color w:val="000000" w:themeColor="text1"/>
          <w:sz w:val="20"/>
          <w:szCs w:val="20"/>
          <w:lang w:val="lt-LT"/>
        </w:rPr>
        <w:t xml:space="preserve"> su hidromanipuliatoriumi </w:t>
      </w:r>
      <w:r w:rsidR="00416E58" w:rsidRPr="00416E58">
        <w:rPr>
          <w:rFonts w:ascii="Arial" w:hAnsi="Arial" w:cs="Arial"/>
          <w:color w:val="000000" w:themeColor="text1"/>
          <w:sz w:val="20"/>
          <w:szCs w:val="20"/>
          <w:lang w:val="lt-LT"/>
        </w:rPr>
        <w:t xml:space="preserve">(toliau – Technika) </w:t>
      </w:r>
      <w:r>
        <w:rPr>
          <w:rFonts w:ascii="Arial" w:hAnsi="Arial" w:cs="Arial"/>
          <w:b/>
          <w:bCs/>
          <w:color w:val="000000" w:themeColor="text1"/>
          <w:sz w:val="20"/>
          <w:szCs w:val="20"/>
          <w:lang w:val="lt-LT"/>
        </w:rPr>
        <w:t>ir</w:t>
      </w:r>
      <w:r w:rsidR="00416E58" w:rsidRPr="00416E58">
        <w:rPr>
          <w:rFonts w:ascii="Arial" w:hAnsi="Arial" w:cs="Arial"/>
          <w:b/>
          <w:bCs/>
          <w:color w:val="000000" w:themeColor="text1"/>
          <w:sz w:val="20"/>
          <w:szCs w:val="20"/>
          <w:lang w:val="lt-LT"/>
        </w:rPr>
        <w:t xml:space="preserve"> operatoriumi n</w:t>
      </w:r>
      <w:r>
        <w:rPr>
          <w:rFonts w:ascii="Arial" w:hAnsi="Arial" w:cs="Arial"/>
          <w:b/>
          <w:bCs/>
          <w:color w:val="000000" w:themeColor="text1"/>
          <w:sz w:val="20"/>
          <w:szCs w:val="20"/>
          <w:lang w:val="lt-LT"/>
        </w:rPr>
        <w:t xml:space="preserve">uoma </w:t>
      </w:r>
      <w:r w:rsidR="00416E58" w:rsidRPr="00416E58">
        <w:rPr>
          <w:rFonts w:ascii="Arial" w:hAnsi="Arial" w:cs="Arial"/>
          <w:color w:val="000000" w:themeColor="text1"/>
          <w:sz w:val="20"/>
          <w:szCs w:val="20"/>
          <w:lang w:val="lt-LT"/>
        </w:rPr>
        <w:t>(toliau – Pirkimo objektas).</w:t>
      </w:r>
    </w:p>
    <w:p w14:paraId="3F97DCBC" w14:textId="77777777" w:rsidR="009E2842" w:rsidRDefault="00F53D33" w:rsidP="009E2842">
      <w:pPr>
        <w:pStyle w:val="ListParagraph"/>
        <w:numPr>
          <w:ilvl w:val="1"/>
          <w:numId w:val="24"/>
        </w:numPr>
        <w:spacing w:after="0"/>
        <w:ind w:left="426" w:hanging="426"/>
        <w:contextualSpacing w:val="0"/>
        <w:rPr>
          <w:rFonts w:ascii="Arial" w:hAnsi="Arial" w:cs="Arial"/>
          <w:color w:val="000000" w:themeColor="text1"/>
          <w:sz w:val="20"/>
          <w:szCs w:val="20"/>
          <w:lang w:val="lt-LT"/>
        </w:rPr>
      </w:pPr>
      <w:r w:rsidRPr="00A97C1F">
        <w:rPr>
          <w:rFonts w:ascii="Arial" w:hAnsi="Arial" w:cs="Arial"/>
          <w:color w:val="000000" w:themeColor="text1"/>
          <w:sz w:val="20"/>
          <w:szCs w:val="20"/>
          <w:lang w:val="lt-LT"/>
        </w:rPr>
        <w:t>Pirkimo objektas neskaidomas į dalis.</w:t>
      </w:r>
    </w:p>
    <w:p w14:paraId="3289CB77" w14:textId="218D2A2E" w:rsidR="009E2842" w:rsidRPr="009E2842" w:rsidRDefault="009E2842" w:rsidP="009E2842">
      <w:pPr>
        <w:pStyle w:val="ListParagraph"/>
        <w:numPr>
          <w:ilvl w:val="1"/>
          <w:numId w:val="24"/>
        </w:numPr>
        <w:spacing w:after="0"/>
        <w:ind w:left="426" w:hanging="426"/>
        <w:contextualSpacing w:val="0"/>
        <w:rPr>
          <w:rFonts w:ascii="Arial" w:hAnsi="Arial" w:cs="Arial"/>
          <w:color w:val="000000" w:themeColor="text1"/>
          <w:sz w:val="20"/>
          <w:szCs w:val="20"/>
          <w:lang w:val="lt-LT"/>
        </w:rPr>
      </w:pPr>
      <w:r w:rsidRPr="009E2842">
        <w:rPr>
          <w:rFonts w:ascii="Arial" w:hAnsi="Arial" w:cs="Arial"/>
          <w:color w:val="000000" w:themeColor="text1"/>
          <w:sz w:val="20"/>
          <w:szCs w:val="20"/>
          <w:lang w:val="pt-BR"/>
        </w:rPr>
        <w:t>Pirkimo objekto pozicijos ir preliminarūs kiekiai nurodyti Pasiūlymo formos Priedo Nr.1. lentelėje.</w:t>
      </w:r>
    </w:p>
    <w:p w14:paraId="60DF84D4" w14:textId="586A90FB" w:rsidR="00C90A7E" w:rsidRPr="00DF39E4" w:rsidRDefault="0032677C" w:rsidP="00D25E6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01E807C1" w14:textId="77777777" w:rsidR="000E3AA7" w:rsidRDefault="000E3AA7"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sidRPr="008E16D8">
        <w:rPr>
          <w:rFonts w:ascii="Arial" w:hAnsi="Arial" w:cs="Arial"/>
          <w:color w:val="auto"/>
          <w:sz w:val="20"/>
          <w:szCs w:val="20"/>
          <w:lang w:val="lt-LT"/>
        </w:rPr>
        <w:t>Nuomojama Technika turi būti ne senesnė nei 15 metų.</w:t>
      </w:r>
    </w:p>
    <w:p w14:paraId="1E99B5F4" w14:textId="6FDA45A5" w:rsidR="00470012" w:rsidRDefault="00DC243D"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Pr>
          <w:rFonts w:ascii="Arial" w:hAnsi="Arial" w:cs="Arial"/>
          <w:color w:val="auto"/>
          <w:sz w:val="20"/>
          <w:szCs w:val="20"/>
          <w:lang w:val="lt-LT"/>
        </w:rPr>
        <w:t>Technikos</w:t>
      </w:r>
      <w:r w:rsidR="00470012" w:rsidRPr="00470012">
        <w:rPr>
          <w:rFonts w:ascii="Arial" w:hAnsi="Arial" w:cs="Arial"/>
          <w:color w:val="auto"/>
          <w:sz w:val="20"/>
          <w:szCs w:val="20"/>
          <w:lang w:val="lt-LT"/>
        </w:rPr>
        <w:t xml:space="preserve"> hidromanipuliatorius, prie kurio galima prikabinti tiek kablį, tiek kasimo kaušą birioms medžiagoms išpilti.</w:t>
      </w:r>
    </w:p>
    <w:p w14:paraId="779D7186" w14:textId="4D35214C" w:rsidR="00E27433" w:rsidRDefault="00E27433"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Pr>
          <w:rFonts w:ascii="Arial" w:hAnsi="Arial" w:cs="Arial"/>
          <w:color w:val="auto"/>
          <w:sz w:val="20"/>
          <w:szCs w:val="20"/>
          <w:lang w:val="lt-LT"/>
        </w:rPr>
        <w:t xml:space="preserve">Technikos maksimali keliamoji galia turi būti </w:t>
      </w:r>
      <w:r w:rsidRPr="00E27433">
        <w:rPr>
          <w:rFonts w:ascii="Arial" w:hAnsi="Arial" w:cs="Arial"/>
          <w:color w:val="auto"/>
          <w:sz w:val="20"/>
          <w:szCs w:val="20"/>
          <w:lang w:val="lt-LT"/>
        </w:rPr>
        <w:t>ne mažesnė kaip 3,5 t</w:t>
      </w:r>
      <w:r>
        <w:rPr>
          <w:rFonts w:ascii="Arial" w:hAnsi="Arial" w:cs="Arial"/>
          <w:color w:val="auto"/>
          <w:sz w:val="20"/>
          <w:szCs w:val="20"/>
          <w:lang w:val="lt-LT"/>
        </w:rPr>
        <w:t>.</w:t>
      </w:r>
    </w:p>
    <w:p w14:paraId="03EB757F" w14:textId="2B9AD177" w:rsidR="00E27433" w:rsidRDefault="00E27433"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Pr>
          <w:rFonts w:ascii="Arial" w:hAnsi="Arial" w:cs="Arial"/>
          <w:color w:val="auto"/>
          <w:sz w:val="20"/>
          <w:szCs w:val="20"/>
          <w:lang w:val="lt-LT"/>
        </w:rPr>
        <w:t>Technikos</w:t>
      </w:r>
      <w:r w:rsidRPr="00E27433">
        <w:rPr>
          <w:rFonts w:ascii="Arial" w:hAnsi="Arial" w:cs="Arial"/>
          <w:color w:val="auto"/>
          <w:sz w:val="20"/>
          <w:szCs w:val="20"/>
          <w:lang w:val="lt-LT"/>
        </w:rPr>
        <w:t xml:space="preserve"> leidžiamas krovinio svoris (pagal didžiausią leidžiamą masę ir savąją masę, nurodytas techniniame pase)</w:t>
      </w:r>
      <w:r>
        <w:rPr>
          <w:rFonts w:ascii="Arial" w:hAnsi="Arial" w:cs="Arial"/>
          <w:color w:val="auto"/>
          <w:sz w:val="20"/>
          <w:szCs w:val="20"/>
          <w:lang w:val="lt-LT"/>
        </w:rPr>
        <w:t xml:space="preserve"> </w:t>
      </w:r>
      <w:r w:rsidRPr="00E27433">
        <w:rPr>
          <w:rFonts w:ascii="Arial" w:hAnsi="Arial" w:cs="Arial"/>
          <w:color w:val="auto"/>
          <w:sz w:val="20"/>
          <w:szCs w:val="20"/>
          <w:lang w:val="lt-LT"/>
        </w:rPr>
        <w:t>ne mažesnis kaip 12 t</w:t>
      </w:r>
      <w:r>
        <w:rPr>
          <w:rFonts w:ascii="Arial" w:hAnsi="Arial" w:cs="Arial"/>
          <w:color w:val="auto"/>
          <w:sz w:val="20"/>
          <w:szCs w:val="20"/>
          <w:lang w:val="lt-LT"/>
        </w:rPr>
        <w:t>.</w:t>
      </w:r>
    </w:p>
    <w:p w14:paraId="78E808C8" w14:textId="64A53A2F" w:rsidR="00E27433" w:rsidRDefault="00E27433"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sidRPr="00E27433">
        <w:rPr>
          <w:rFonts w:ascii="Arial" w:hAnsi="Arial" w:cs="Arial"/>
          <w:color w:val="auto"/>
          <w:sz w:val="20"/>
          <w:szCs w:val="20"/>
          <w:lang w:val="lt-LT"/>
        </w:rPr>
        <w:t>Technikos bortų aukštis</w:t>
      </w:r>
      <w:r>
        <w:rPr>
          <w:rFonts w:ascii="Arial" w:hAnsi="Arial" w:cs="Arial"/>
          <w:color w:val="auto"/>
          <w:sz w:val="20"/>
          <w:szCs w:val="20"/>
          <w:lang w:val="lt-LT"/>
        </w:rPr>
        <w:t xml:space="preserve"> </w:t>
      </w:r>
      <w:r w:rsidRPr="00E27433">
        <w:rPr>
          <w:rFonts w:ascii="Arial" w:hAnsi="Arial" w:cs="Arial"/>
          <w:color w:val="auto"/>
          <w:sz w:val="20"/>
          <w:szCs w:val="20"/>
          <w:lang w:val="lt-LT"/>
        </w:rPr>
        <w:t>ne mažesnis kaip 900 mm</w:t>
      </w:r>
      <w:r>
        <w:rPr>
          <w:rFonts w:ascii="Arial" w:hAnsi="Arial" w:cs="Arial"/>
          <w:color w:val="auto"/>
          <w:sz w:val="20"/>
          <w:szCs w:val="20"/>
          <w:lang w:val="lt-LT"/>
        </w:rPr>
        <w:t>.</w:t>
      </w:r>
    </w:p>
    <w:p w14:paraId="3B1CAE24" w14:textId="31ABF8F8" w:rsidR="00857AC3" w:rsidRDefault="00857AC3"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sidRPr="00857AC3">
        <w:rPr>
          <w:rFonts w:ascii="Arial" w:hAnsi="Arial" w:cs="Arial"/>
          <w:color w:val="auto"/>
          <w:sz w:val="20"/>
          <w:szCs w:val="20"/>
          <w:lang w:val="lt-LT"/>
        </w:rPr>
        <w:t>Technika turi būti techniškai tvarkinga, kokybiška, turėti galiojančią techninę apžiūrą (TA) ir būti tinkama naudoti pagal tikslinę paskirtį, be paslėptų trūkumų.</w:t>
      </w:r>
    </w:p>
    <w:p w14:paraId="292117F7" w14:textId="2D7DAAFD" w:rsidR="000E3AA7" w:rsidRDefault="000E3AA7"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sidRPr="002A7C77">
        <w:rPr>
          <w:rFonts w:ascii="Arial" w:hAnsi="Arial" w:cs="Arial"/>
          <w:color w:val="auto"/>
          <w:sz w:val="20"/>
          <w:szCs w:val="20"/>
          <w:lang w:val="lt-LT"/>
        </w:rPr>
        <w:t xml:space="preserve">Technika nuoma skaičiuojama pagal faktiškai nuvažiuotus kilometrus, </w:t>
      </w:r>
      <w:r w:rsidR="00872015">
        <w:rPr>
          <w:rFonts w:ascii="Arial" w:hAnsi="Arial" w:cs="Arial"/>
          <w:color w:val="auto"/>
          <w:sz w:val="20"/>
          <w:szCs w:val="20"/>
          <w:lang w:val="lt-LT"/>
        </w:rPr>
        <w:t>T</w:t>
      </w:r>
      <w:r w:rsidRPr="002A7C77">
        <w:rPr>
          <w:rFonts w:ascii="Arial" w:hAnsi="Arial" w:cs="Arial"/>
          <w:color w:val="auto"/>
          <w:sz w:val="20"/>
          <w:szCs w:val="20"/>
          <w:lang w:val="lt-LT"/>
        </w:rPr>
        <w:t>iekėjo operatoriui pateikiant Užsakovo darbų vadovui pasirašyti išdirbtų valandų, arba nuvažiuotų kilometrų lapą.</w:t>
      </w:r>
    </w:p>
    <w:p w14:paraId="75A13964" w14:textId="77777777" w:rsidR="000E3AA7" w:rsidRDefault="000E3AA7"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sidRPr="009A7B16">
        <w:rPr>
          <w:rFonts w:ascii="Arial" w:hAnsi="Arial" w:cs="Arial"/>
          <w:color w:val="auto"/>
          <w:sz w:val="20"/>
          <w:szCs w:val="20"/>
          <w:lang w:val="lt-LT"/>
        </w:rPr>
        <w:t>Technika išnuomojama kartu su Tiekėjo operatoriumi/vairuotoju, operatoriai turi turėti reikalingą kvalifikaciją vairuoti/valdyti nuomojamą Techniką.</w:t>
      </w:r>
    </w:p>
    <w:p w14:paraId="4523A94A" w14:textId="5B3CBA75" w:rsidR="000E3AA7" w:rsidRPr="00DC178C" w:rsidRDefault="000E3AA7" w:rsidP="00CE79F4">
      <w:pPr>
        <w:pStyle w:val="ListParagraph"/>
        <w:numPr>
          <w:ilvl w:val="2"/>
          <w:numId w:val="24"/>
        </w:numPr>
        <w:tabs>
          <w:tab w:val="left" w:pos="567"/>
        </w:tabs>
        <w:spacing w:after="0"/>
        <w:ind w:left="0" w:firstLine="0"/>
        <w:jc w:val="both"/>
        <w:rPr>
          <w:rFonts w:ascii="Arial" w:hAnsi="Arial" w:cs="Arial"/>
          <w:color w:val="auto"/>
          <w:sz w:val="20"/>
          <w:szCs w:val="20"/>
          <w:lang w:val="lt-LT"/>
        </w:rPr>
      </w:pPr>
      <w:r w:rsidRPr="00DC178C">
        <w:rPr>
          <w:rFonts w:ascii="Arial" w:hAnsi="Arial" w:cs="Arial"/>
          <w:color w:val="auto"/>
          <w:sz w:val="20"/>
          <w:szCs w:val="20"/>
          <w:lang w:val="lt-LT"/>
        </w:rPr>
        <w:t xml:space="preserve">Tiekėjas sąnaudas susijusias su operatorių/vairuotojų atvykimu į objektą įsiskaičiuoja į nuomojamos </w:t>
      </w:r>
      <w:r w:rsidR="00950D37" w:rsidRPr="00DC178C">
        <w:rPr>
          <w:rFonts w:ascii="Arial" w:hAnsi="Arial" w:cs="Arial"/>
          <w:color w:val="auto"/>
          <w:sz w:val="20"/>
          <w:szCs w:val="20"/>
          <w:lang w:val="lt-LT"/>
        </w:rPr>
        <w:t>Paslaugų kainą</w:t>
      </w:r>
      <w:r>
        <w:rPr>
          <w:rFonts w:ascii="Arial" w:hAnsi="Arial" w:cs="Arial"/>
          <w:color w:val="auto"/>
          <w:sz w:val="20"/>
          <w:szCs w:val="20"/>
          <w:lang w:val="lt-LT"/>
        </w:rPr>
        <w:t>.</w:t>
      </w:r>
    </w:p>
    <w:p w14:paraId="04224E62" w14:textId="77777777" w:rsidR="000E3AA7" w:rsidRPr="00DC178C" w:rsidRDefault="000E3AA7" w:rsidP="00CE79F4">
      <w:pPr>
        <w:pStyle w:val="ListParagraph"/>
        <w:numPr>
          <w:ilvl w:val="2"/>
          <w:numId w:val="24"/>
        </w:numPr>
        <w:tabs>
          <w:tab w:val="left" w:pos="567"/>
        </w:tabs>
        <w:spacing w:after="0"/>
        <w:ind w:left="0" w:firstLine="0"/>
        <w:jc w:val="both"/>
        <w:rPr>
          <w:rFonts w:ascii="Arial" w:hAnsi="Arial" w:cs="Arial"/>
          <w:color w:val="auto"/>
          <w:sz w:val="20"/>
          <w:szCs w:val="20"/>
          <w:lang w:val="lt-LT"/>
        </w:rPr>
      </w:pPr>
      <w:r>
        <w:rPr>
          <w:rFonts w:ascii="Arial" w:hAnsi="Arial" w:cs="Arial"/>
          <w:color w:val="auto"/>
          <w:sz w:val="20"/>
          <w:szCs w:val="20"/>
          <w:lang w:val="lt-LT"/>
        </w:rPr>
        <w:t>K</w:t>
      </w:r>
      <w:r w:rsidRPr="00DC178C">
        <w:rPr>
          <w:rFonts w:ascii="Arial" w:hAnsi="Arial" w:cs="Arial"/>
          <w:color w:val="auto"/>
          <w:sz w:val="20"/>
          <w:szCs w:val="20"/>
          <w:lang w:val="lt-LT"/>
        </w:rPr>
        <w:t>uro, karbamido tirpalo (ADBLUE) sąnaudos, įvairūs skysčiai, vairuotojo/operatoriaus darbo užmokestis, turi būti įskaičiuotas į Paslaugų kainą</w:t>
      </w:r>
      <w:r>
        <w:rPr>
          <w:rFonts w:ascii="Arial" w:hAnsi="Arial" w:cs="Arial"/>
          <w:color w:val="auto"/>
          <w:sz w:val="20"/>
          <w:szCs w:val="20"/>
          <w:lang w:val="lt-LT"/>
        </w:rPr>
        <w:t>. T</w:t>
      </w:r>
      <w:r w:rsidRPr="00DC178C">
        <w:rPr>
          <w:rFonts w:ascii="Arial" w:hAnsi="Arial" w:cs="Arial"/>
          <w:color w:val="auto"/>
          <w:sz w:val="20"/>
          <w:szCs w:val="20"/>
          <w:lang w:val="lt-LT"/>
        </w:rPr>
        <w:t>echninių skysčių ir kuro pristatymas, operatoriaus/vairuotojo atvykimas į darbų objektą į nuomos laiką neįskaičiuojamas.</w:t>
      </w:r>
    </w:p>
    <w:p w14:paraId="3325B88E" w14:textId="77777777" w:rsidR="000E3AA7" w:rsidRDefault="000E3AA7"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sidRPr="00DC178C">
        <w:rPr>
          <w:rFonts w:ascii="Arial" w:hAnsi="Arial" w:cs="Arial"/>
          <w:color w:val="auto"/>
          <w:sz w:val="20"/>
          <w:szCs w:val="20"/>
          <w:lang w:val="lt-LT"/>
        </w:rPr>
        <w:t>Technikos remonto, techninės priežiūros, techninio aptarnavimo, Technikos draudimo sąnaudos turi būti įskaičiuotos į Paslaugų kainą</w:t>
      </w:r>
      <w:r>
        <w:rPr>
          <w:rFonts w:ascii="Arial" w:hAnsi="Arial" w:cs="Arial"/>
          <w:color w:val="auto"/>
          <w:sz w:val="20"/>
          <w:szCs w:val="20"/>
          <w:lang w:val="lt-LT"/>
        </w:rPr>
        <w:t>.</w:t>
      </w:r>
    </w:p>
    <w:p w14:paraId="4925E6D8" w14:textId="77777777" w:rsidR="000E3AA7" w:rsidRDefault="000E3AA7" w:rsidP="00CE79F4">
      <w:pPr>
        <w:pStyle w:val="ListParagraph"/>
        <w:numPr>
          <w:ilvl w:val="2"/>
          <w:numId w:val="24"/>
        </w:numPr>
        <w:tabs>
          <w:tab w:val="left" w:pos="567"/>
        </w:tabs>
        <w:spacing w:after="0"/>
        <w:ind w:left="0" w:firstLine="0"/>
        <w:contextualSpacing w:val="0"/>
        <w:jc w:val="both"/>
        <w:rPr>
          <w:rFonts w:ascii="Arial" w:hAnsi="Arial" w:cs="Arial"/>
          <w:color w:val="auto"/>
          <w:sz w:val="20"/>
          <w:szCs w:val="20"/>
          <w:lang w:val="lt-LT"/>
        </w:rPr>
      </w:pPr>
      <w:r w:rsidRPr="009B1B78">
        <w:rPr>
          <w:rFonts w:ascii="Arial" w:hAnsi="Arial" w:cs="Arial"/>
          <w:color w:val="auto"/>
          <w:sz w:val="20"/>
          <w:szCs w:val="20"/>
          <w:lang w:val="lt-LT"/>
        </w:rPr>
        <w:t>Technika, privalo būti apdrausta civilinės atsakomybės draudimu, civilinio draudimo sąnaudos turi būti įskaičiuotos į Paslaugų įkainį</w:t>
      </w:r>
      <w:r>
        <w:rPr>
          <w:rFonts w:ascii="Arial" w:hAnsi="Arial" w:cs="Arial"/>
          <w:color w:val="auto"/>
          <w:sz w:val="20"/>
          <w:szCs w:val="20"/>
          <w:lang w:val="lt-LT"/>
        </w:rPr>
        <w:t>.</w:t>
      </w:r>
    </w:p>
    <w:p w14:paraId="2AFFAF14" w14:textId="4CC36617" w:rsidR="007C21DD" w:rsidRPr="007C21DD" w:rsidRDefault="000E3AA7" w:rsidP="00CE79F4">
      <w:pPr>
        <w:pStyle w:val="ListParagraph"/>
        <w:numPr>
          <w:ilvl w:val="2"/>
          <w:numId w:val="24"/>
        </w:numPr>
        <w:tabs>
          <w:tab w:val="left" w:pos="567"/>
          <w:tab w:val="left" w:pos="709"/>
        </w:tabs>
        <w:spacing w:after="0"/>
        <w:ind w:left="0" w:firstLine="0"/>
        <w:contextualSpacing w:val="0"/>
        <w:jc w:val="both"/>
        <w:rPr>
          <w:rFonts w:ascii="Arial" w:hAnsi="Arial" w:cs="Arial"/>
          <w:color w:val="000000" w:themeColor="text1"/>
          <w:sz w:val="20"/>
          <w:szCs w:val="20"/>
          <w:lang w:val="lt-LT"/>
        </w:rPr>
      </w:pPr>
      <w:r w:rsidRPr="00A0204F">
        <w:rPr>
          <w:rFonts w:ascii="Arial" w:hAnsi="Arial" w:cs="Arial"/>
          <w:color w:val="000000" w:themeColor="text1"/>
          <w:sz w:val="20"/>
          <w:szCs w:val="20"/>
          <w:lang w:val="lt-LT"/>
        </w:rPr>
        <w:t>Nuomojant techniką draudimo išskaitos (franšizės) sąnaudos tenka Tiekėjui.</w:t>
      </w:r>
    </w:p>
    <w:p w14:paraId="0403AA53" w14:textId="2039192D" w:rsidR="00B55608" w:rsidRPr="00EC7565" w:rsidRDefault="00B55608" w:rsidP="00EC7565">
      <w:pPr>
        <w:pStyle w:val="ListParagraph"/>
        <w:keepNext/>
        <w:keepLines/>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outlineLvl w:val="1"/>
        <w:rPr>
          <w:rFonts w:ascii="Arial" w:hAnsi="Arial" w:cs="Arial"/>
          <w:b/>
          <w:bCs/>
          <w:color w:val="000000" w:themeColor="text1"/>
          <w:sz w:val="20"/>
          <w:szCs w:val="20"/>
        </w:rPr>
      </w:pPr>
      <w:r w:rsidRPr="00EC7565">
        <w:rPr>
          <w:rFonts w:ascii="Arial" w:hAnsi="Arial" w:cs="Arial"/>
          <w:b/>
          <w:bCs/>
          <w:color w:val="000000" w:themeColor="text1"/>
          <w:sz w:val="20"/>
          <w:szCs w:val="20"/>
        </w:rPr>
        <w:t>SUTARTIES VYKDYMO METU TEIKIAMI DOKUMENTAI</w:t>
      </w:r>
    </w:p>
    <w:p w14:paraId="1BA9ECF9" w14:textId="77777777" w:rsidR="00B55608" w:rsidRPr="00DD3F54" w:rsidRDefault="00B55608" w:rsidP="00B55608">
      <w:pPr>
        <w:tabs>
          <w:tab w:val="left" w:pos="567"/>
        </w:tabs>
        <w:spacing w:after="0" w:line="240" w:lineRule="auto"/>
        <w:jc w:val="both"/>
        <w:rPr>
          <w:rFonts w:ascii="Arial" w:hAnsi="Arial" w:cs="Arial"/>
          <w:color w:val="000000" w:themeColor="text1"/>
          <w:sz w:val="20"/>
          <w:szCs w:val="20"/>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B55608" w:rsidRPr="003A3F7A" w14:paraId="69DB63E2" w14:textId="77777777" w:rsidTr="00627025">
        <w:tc>
          <w:tcPr>
            <w:tcW w:w="709" w:type="dxa"/>
          </w:tcPr>
          <w:p w14:paraId="60F4D67C" w14:textId="77777777" w:rsidR="00B55608" w:rsidRPr="003A3F7A" w:rsidRDefault="00B55608" w:rsidP="00627025">
            <w:pPr>
              <w:tabs>
                <w:tab w:val="left" w:pos="567"/>
              </w:tabs>
              <w:jc w:val="both"/>
              <w:rPr>
                <w:rFonts w:ascii="Arial" w:hAnsi="Arial" w:cs="Arial"/>
                <w:b/>
                <w:bCs/>
                <w:color w:val="000000" w:themeColor="text1"/>
                <w:sz w:val="20"/>
                <w:szCs w:val="20"/>
              </w:rPr>
            </w:pPr>
            <w:bookmarkStart w:id="0" w:name="_Hlk172615672"/>
            <w:r w:rsidRPr="003A3F7A">
              <w:rPr>
                <w:rFonts w:ascii="Arial" w:hAnsi="Arial" w:cs="Arial"/>
                <w:b/>
                <w:bCs/>
                <w:color w:val="000000" w:themeColor="text1"/>
                <w:sz w:val="20"/>
                <w:szCs w:val="20"/>
              </w:rPr>
              <w:t>Eil. Nr.</w:t>
            </w:r>
          </w:p>
        </w:tc>
        <w:tc>
          <w:tcPr>
            <w:tcW w:w="4961" w:type="dxa"/>
            <w:vAlign w:val="center"/>
          </w:tcPr>
          <w:p w14:paraId="2BD53E92" w14:textId="77777777" w:rsidR="00B55608" w:rsidRPr="003A3F7A" w:rsidRDefault="00B55608" w:rsidP="00627025">
            <w:pPr>
              <w:tabs>
                <w:tab w:val="left" w:pos="567"/>
              </w:tabs>
              <w:jc w:val="both"/>
              <w:rPr>
                <w:rFonts w:ascii="Arial" w:hAnsi="Arial" w:cs="Arial"/>
                <w:b/>
                <w:bCs/>
                <w:color w:val="000000" w:themeColor="text1"/>
                <w:sz w:val="20"/>
                <w:szCs w:val="20"/>
              </w:rPr>
            </w:pPr>
            <w:r w:rsidRPr="003A3F7A">
              <w:rPr>
                <w:rFonts w:ascii="Arial" w:hAnsi="Arial" w:cs="Arial"/>
                <w:b/>
                <w:bCs/>
                <w:color w:val="000000" w:themeColor="text1"/>
                <w:sz w:val="20"/>
                <w:szCs w:val="20"/>
              </w:rPr>
              <w:t>Pavadinimas</w:t>
            </w:r>
          </w:p>
        </w:tc>
        <w:tc>
          <w:tcPr>
            <w:tcW w:w="2552" w:type="dxa"/>
            <w:vAlign w:val="center"/>
          </w:tcPr>
          <w:p w14:paraId="2ECE339E" w14:textId="77777777" w:rsidR="00B55608" w:rsidRPr="003A3F7A" w:rsidRDefault="00B55608" w:rsidP="00627025">
            <w:pPr>
              <w:tabs>
                <w:tab w:val="left" w:pos="567"/>
              </w:tabs>
              <w:jc w:val="both"/>
              <w:rPr>
                <w:rFonts w:ascii="Arial" w:hAnsi="Arial" w:cs="Arial"/>
                <w:b/>
                <w:bCs/>
                <w:color w:val="000000" w:themeColor="text1"/>
                <w:sz w:val="20"/>
                <w:szCs w:val="20"/>
              </w:rPr>
            </w:pPr>
            <w:r w:rsidRPr="003A3F7A">
              <w:rPr>
                <w:rFonts w:ascii="Arial" w:hAnsi="Arial" w:cs="Arial"/>
                <w:b/>
                <w:bCs/>
                <w:color w:val="000000" w:themeColor="text1"/>
                <w:sz w:val="20"/>
                <w:szCs w:val="20"/>
              </w:rPr>
              <w:t>Reikalavimai turiniui ir formai</w:t>
            </w:r>
          </w:p>
        </w:tc>
        <w:tc>
          <w:tcPr>
            <w:tcW w:w="2126" w:type="dxa"/>
            <w:vAlign w:val="center"/>
          </w:tcPr>
          <w:p w14:paraId="379F004D" w14:textId="77777777" w:rsidR="00B55608" w:rsidRPr="003A3F7A" w:rsidRDefault="00B55608" w:rsidP="00627025">
            <w:pPr>
              <w:tabs>
                <w:tab w:val="left" w:pos="567"/>
              </w:tabs>
              <w:jc w:val="both"/>
              <w:rPr>
                <w:rFonts w:ascii="Arial" w:hAnsi="Arial" w:cs="Arial"/>
                <w:b/>
                <w:bCs/>
                <w:color w:val="000000" w:themeColor="text1"/>
                <w:sz w:val="20"/>
                <w:szCs w:val="20"/>
              </w:rPr>
            </w:pPr>
            <w:r w:rsidRPr="003A3F7A">
              <w:rPr>
                <w:rFonts w:ascii="Arial" w:hAnsi="Arial" w:cs="Arial"/>
                <w:b/>
                <w:bCs/>
                <w:color w:val="000000" w:themeColor="text1"/>
                <w:sz w:val="20"/>
                <w:szCs w:val="20"/>
              </w:rPr>
              <w:t>Teikimo momentas</w:t>
            </w:r>
          </w:p>
        </w:tc>
      </w:tr>
      <w:tr w:rsidR="00B55608" w:rsidRPr="003A3F7A" w14:paraId="6A8A5F79" w14:textId="77777777" w:rsidTr="00627025">
        <w:tc>
          <w:tcPr>
            <w:tcW w:w="709" w:type="dxa"/>
          </w:tcPr>
          <w:p w14:paraId="2093D41B" w14:textId="1903F9E3" w:rsidR="00B55608" w:rsidRPr="003A3F7A" w:rsidRDefault="00E156D1" w:rsidP="00627025">
            <w:pPr>
              <w:tabs>
                <w:tab w:val="left" w:pos="567"/>
              </w:tabs>
              <w:jc w:val="both"/>
              <w:rPr>
                <w:rFonts w:ascii="Arial" w:hAnsi="Arial" w:cs="Arial"/>
                <w:b/>
                <w:bCs/>
                <w:i/>
                <w:iCs/>
                <w:color w:val="000000" w:themeColor="text1"/>
                <w:sz w:val="20"/>
                <w:szCs w:val="20"/>
              </w:rPr>
            </w:pPr>
            <w:r>
              <w:rPr>
                <w:rFonts w:ascii="Arial" w:hAnsi="Arial" w:cs="Arial"/>
                <w:b/>
                <w:bCs/>
                <w:i/>
                <w:iCs/>
                <w:color w:val="000000" w:themeColor="text1"/>
                <w:sz w:val="20"/>
                <w:szCs w:val="20"/>
              </w:rPr>
              <w:t>4</w:t>
            </w:r>
            <w:r w:rsidR="00B55608">
              <w:rPr>
                <w:rFonts w:ascii="Arial" w:hAnsi="Arial" w:cs="Arial"/>
                <w:b/>
                <w:bCs/>
                <w:i/>
                <w:iCs/>
                <w:color w:val="000000" w:themeColor="text1"/>
                <w:sz w:val="20"/>
                <w:szCs w:val="20"/>
              </w:rPr>
              <w:t xml:space="preserve">.1. </w:t>
            </w:r>
          </w:p>
        </w:tc>
        <w:tc>
          <w:tcPr>
            <w:tcW w:w="4961" w:type="dxa"/>
          </w:tcPr>
          <w:p w14:paraId="623CE513" w14:textId="77777777" w:rsidR="00B55608" w:rsidRPr="003A3F7A" w:rsidRDefault="00B55608" w:rsidP="00627025">
            <w:pPr>
              <w:tabs>
                <w:tab w:val="left" w:pos="567"/>
              </w:tabs>
              <w:jc w:val="both"/>
              <w:rPr>
                <w:rFonts w:ascii="Arial" w:hAnsi="Arial" w:cs="Arial"/>
                <w:color w:val="000000" w:themeColor="text1"/>
                <w:sz w:val="20"/>
                <w:szCs w:val="20"/>
              </w:rPr>
            </w:pPr>
            <w:r w:rsidRPr="003A3F7A">
              <w:rPr>
                <w:rFonts w:ascii="Arial" w:hAnsi="Arial" w:cs="Arial"/>
                <w:color w:val="000000" w:themeColor="text1"/>
                <w:sz w:val="20"/>
                <w:szCs w:val="20"/>
              </w:rPr>
              <w:t>Technikos operatoriaus darbo laiko ataskaita.</w:t>
            </w:r>
          </w:p>
        </w:tc>
        <w:tc>
          <w:tcPr>
            <w:tcW w:w="2552" w:type="dxa"/>
          </w:tcPr>
          <w:p w14:paraId="552CFEDD" w14:textId="77777777" w:rsidR="00B55608" w:rsidRPr="003A3F7A" w:rsidRDefault="00B55608" w:rsidP="00627025">
            <w:pPr>
              <w:tabs>
                <w:tab w:val="left" w:pos="567"/>
              </w:tabs>
              <w:jc w:val="both"/>
              <w:rPr>
                <w:rFonts w:ascii="Arial" w:hAnsi="Arial" w:cs="Arial"/>
                <w:color w:val="000000" w:themeColor="text1"/>
                <w:sz w:val="20"/>
                <w:szCs w:val="20"/>
              </w:rPr>
            </w:pPr>
            <w:r w:rsidRPr="003A3F7A">
              <w:rPr>
                <w:rFonts w:ascii="Arial" w:hAnsi="Arial" w:cs="Arial"/>
                <w:color w:val="000000" w:themeColor="text1"/>
                <w:sz w:val="20"/>
                <w:szCs w:val="20"/>
              </w:rPr>
              <w:t>Teikiama elektronine forma,  lietuvių arba anglų kalba</w:t>
            </w:r>
          </w:p>
        </w:tc>
        <w:tc>
          <w:tcPr>
            <w:tcW w:w="2126" w:type="dxa"/>
          </w:tcPr>
          <w:p w14:paraId="3A3A52E1" w14:textId="77777777" w:rsidR="00B55608" w:rsidRPr="003A3F7A" w:rsidRDefault="00B55608" w:rsidP="00627025">
            <w:pPr>
              <w:tabs>
                <w:tab w:val="left" w:pos="567"/>
              </w:tabs>
              <w:jc w:val="both"/>
              <w:rPr>
                <w:rFonts w:ascii="Arial" w:hAnsi="Arial" w:cs="Arial"/>
                <w:color w:val="000000" w:themeColor="text1"/>
                <w:sz w:val="20"/>
                <w:szCs w:val="20"/>
              </w:rPr>
            </w:pPr>
            <w:r w:rsidRPr="003A3F7A">
              <w:rPr>
                <w:rFonts w:ascii="Arial" w:hAnsi="Arial" w:cs="Arial"/>
                <w:color w:val="000000" w:themeColor="text1"/>
                <w:sz w:val="20"/>
                <w:szCs w:val="20"/>
              </w:rPr>
              <w:t>Teikiama pagal Užsakovo nurodymą.</w:t>
            </w:r>
          </w:p>
        </w:tc>
      </w:tr>
      <w:tr w:rsidR="00B55608" w:rsidRPr="003A3F7A" w14:paraId="22110428" w14:textId="77777777" w:rsidTr="00627025">
        <w:tc>
          <w:tcPr>
            <w:tcW w:w="709" w:type="dxa"/>
          </w:tcPr>
          <w:p w14:paraId="597D87B6" w14:textId="43FF0E75" w:rsidR="00B55608" w:rsidRPr="003A3F7A" w:rsidRDefault="00E156D1" w:rsidP="00627025">
            <w:pPr>
              <w:tabs>
                <w:tab w:val="left" w:pos="567"/>
              </w:tabs>
              <w:jc w:val="both"/>
              <w:rPr>
                <w:rFonts w:ascii="Arial" w:hAnsi="Arial" w:cs="Arial"/>
                <w:b/>
                <w:bCs/>
                <w:i/>
                <w:iCs/>
                <w:color w:val="000000" w:themeColor="text1"/>
                <w:sz w:val="20"/>
                <w:szCs w:val="20"/>
              </w:rPr>
            </w:pPr>
            <w:r>
              <w:rPr>
                <w:rFonts w:ascii="Arial" w:hAnsi="Arial" w:cs="Arial"/>
                <w:b/>
                <w:bCs/>
                <w:i/>
                <w:iCs/>
                <w:color w:val="000000" w:themeColor="text1"/>
                <w:sz w:val="20"/>
                <w:szCs w:val="20"/>
              </w:rPr>
              <w:t>4</w:t>
            </w:r>
            <w:r w:rsidR="00B55608">
              <w:rPr>
                <w:rFonts w:ascii="Arial" w:hAnsi="Arial" w:cs="Arial"/>
                <w:b/>
                <w:bCs/>
                <w:i/>
                <w:iCs/>
                <w:color w:val="000000" w:themeColor="text1"/>
                <w:sz w:val="20"/>
                <w:szCs w:val="20"/>
              </w:rPr>
              <w:t>.2.</w:t>
            </w:r>
          </w:p>
        </w:tc>
        <w:tc>
          <w:tcPr>
            <w:tcW w:w="4961" w:type="dxa"/>
          </w:tcPr>
          <w:p w14:paraId="3FCC3A64" w14:textId="6AD16466" w:rsidR="00B55608" w:rsidRPr="003A3F7A" w:rsidRDefault="00B55608" w:rsidP="00627025">
            <w:pPr>
              <w:tabs>
                <w:tab w:val="left" w:pos="567"/>
              </w:tabs>
              <w:jc w:val="both"/>
              <w:rPr>
                <w:rFonts w:ascii="Arial" w:hAnsi="Arial" w:cs="Arial"/>
                <w:color w:val="000000" w:themeColor="text1"/>
                <w:sz w:val="20"/>
                <w:szCs w:val="20"/>
              </w:rPr>
            </w:pPr>
            <w:r w:rsidRPr="003A3F7A">
              <w:rPr>
                <w:rFonts w:ascii="Arial" w:hAnsi="Arial" w:cs="Arial"/>
                <w:color w:val="000000" w:themeColor="text1"/>
                <w:sz w:val="20"/>
                <w:szCs w:val="20"/>
              </w:rPr>
              <w:t>Technikos nuvažiuoto atstumo aktas.</w:t>
            </w:r>
          </w:p>
        </w:tc>
        <w:tc>
          <w:tcPr>
            <w:tcW w:w="2552" w:type="dxa"/>
          </w:tcPr>
          <w:p w14:paraId="18E8F00A" w14:textId="77777777" w:rsidR="00B55608" w:rsidRPr="003A3F7A" w:rsidRDefault="00B55608" w:rsidP="00627025">
            <w:pPr>
              <w:tabs>
                <w:tab w:val="left" w:pos="567"/>
              </w:tabs>
              <w:jc w:val="both"/>
              <w:rPr>
                <w:rFonts w:ascii="Arial" w:hAnsi="Arial" w:cs="Arial"/>
                <w:i/>
                <w:iCs/>
                <w:color w:val="000000" w:themeColor="text1"/>
                <w:sz w:val="20"/>
                <w:szCs w:val="20"/>
              </w:rPr>
            </w:pPr>
            <w:r w:rsidRPr="003A3F7A">
              <w:rPr>
                <w:rFonts w:ascii="Arial" w:hAnsi="Arial" w:cs="Arial"/>
                <w:color w:val="000000" w:themeColor="text1"/>
                <w:sz w:val="20"/>
                <w:szCs w:val="20"/>
              </w:rPr>
              <w:t>Teikiama elektronine forma,  lietuvių arba anglų kalba</w:t>
            </w:r>
          </w:p>
        </w:tc>
        <w:tc>
          <w:tcPr>
            <w:tcW w:w="2126" w:type="dxa"/>
          </w:tcPr>
          <w:p w14:paraId="3B4D5DB7" w14:textId="540BFC0D" w:rsidR="00B55608" w:rsidRPr="003A3F7A" w:rsidRDefault="00EC7565" w:rsidP="00627025">
            <w:pPr>
              <w:tabs>
                <w:tab w:val="left" w:pos="567"/>
              </w:tabs>
              <w:jc w:val="both"/>
              <w:rPr>
                <w:rFonts w:ascii="Arial" w:hAnsi="Arial" w:cs="Arial"/>
                <w:color w:val="000000" w:themeColor="text1"/>
                <w:sz w:val="20"/>
                <w:szCs w:val="20"/>
              </w:rPr>
            </w:pPr>
            <w:r w:rsidRPr="003A3F7A">
              <w:rPr>
                <w:rFonts w:ascii="Arial" w:hAnsi="Arial" w:cs="Arial"/>
                <w:color w:val="000000" w:themeColor="text1"/>
                <w:sz w:val="20"/>
                <w:szCs w:val="20"/>
              </w:rPr>
              <w:t>Teikiama pagal Užsakovo nurodymą.</w:t>
            </w:r>
          </w:p>
        </w:tc>
      </w:tr>
      <w:bookmarkEnd w:id="0"/>
    </w:tbl>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50EC516F" w:rsidR="008B1938" w:rsidRPr="00D25E69" w:rsidRDefault="008B1938" w:rsidP="007D471F">
      <w:pPr>
        <w:pStyle w:val="ListParagraph"/>
        <w:numPr>
          <w:ilvl w:val="1"/>
          <w:numId w:val="24"/>
        </w:numPr>
        <w:tabs>
          <w:tab w:val="left" w:pos="426"/>
        </w:tabs>
        <w:spacing w:before="60" w:after="0"/>
        <w:ind w:left="0" w:firstLine="0"/>
        <w:contextualSpacing w:val="0"/>
        <w:jc w:val="both"/>
        <w:rPr>
          <w:rFonts w:ascii="Arial" w:hAnsi="Arial" w:cs="Arial"/>
          <w:sz w:val="20"/>
          <w:szCs w:val="20"/>
          <w:lang w:val="pt-BR"/>
        </w:rPr>
      </w:pPr>
      <w:r w:rsidRPr="00DB3B76">
        <w:rPr>
          <w:rFonts w:ascii="Arial" w:hAnsi="Arial" w:cs="Arial"/>
          <w:noProof/>
          <w:color w:val="auto"/>
          <w:sz w:val="20"/>
          <w:szCs w:val="20"/>
          <w:lang w:val="pt-BR"/>
        </w:rPr>
        <w:t>Paslaugų teikimo vieta</w:t>
      </w:r>
      <w:r w:rsidR="0065713D">
        <w:rPr>
          <w:rFonts w:ascii="Arial" w:hAnsi="Arial" w:cs="Arial"/>
          <w:noProof/>
          <w:color w:val="auto"/>
          <w:sz w:val="20"/>
          <w:szCs w:val="20"/>
          <w:lang w:val="pt-BR"/>
        </w:rPr>
        <w:t xml:space="preserve"> </w:t>
      </w:r>
      <w:r w:rsidR="00986E98">
        <w:rPr>
          <w:rFonts w:ascii="Arial" w:hAnsi="Arial" w:cs="Arial"/>
          <w:noProof/>
          <w:color w:val="auto"/>
          <w:sz w:val="20"/>
          <w:szCs w:val="20"/>
          <w:lang w:val="pt-BR"/>
        </w:rPr>
        <w:t>–</w:t>
      </w:r>
      <w:r w:rsidR="00DB3B76">
        <w:rPr>
          <w:rFonts w:ascii="Arial" w:hAnsi="Arial" w:cs="Arial"/>
          <w:noProof/>
          <w:color w:val="auto"/>
          <w:sz w:val="20"/>
          <w:szCs w:val="20"/>
          <w:lang w:val="pt-BR"/>
        </w:rPr>
        <w:t xml:space="preserve"> </w:t>
      </w:r>
      <w:r w:rsidR="00BD0D27">
        <w:rPr>
          <w:rFonts w:ascii="Arial" w:hAnsi="Arial" w:cs="Arial"/>
          <w:noProof/>
          <w:color w:val="auto"/>
          <w:sz w:val="20"/>
          <w:szCs w:val="20"/>
          <w:lang w:val="pt-BR"/>
        </w:rPr>
        <w:t>visa Lietuva</w:t>
      </w:r>
      <w:r w:rsidR="003230AA">
        <w:rPr>
          <w:rFonts w:ascii="Arial" w:hAnsi="Arial" w:cs="Arial"/>
          <w:noProof/>
          <w:color w:val="auto"/>
          <w:sz w:val="20"/>
          <w:szCs w:val="20"/>
          <w:lang w:val="pt-BR"/>
        </w:rPr>
        <w:t xml:space="preserve">. </w:t>
      </w:r>
      <w:r w:rsidR="003230AA" w:rsidRPr="003230AA">
        <w:rPr>
          <w:rFonts w:ascii="Arial" w:hAnsi="Arial" w:cs="Arial"/>
          <w:noProof/>
          <w:color w:val="auto"/>
          <w:sz w:val="20"/>
          <w:szCs w:val="20"/>
          <w:lang w:val="pt-BR"/>
        </w:rPr>
        <w:t>Technikos pristatymo/darbo vieta derinama atskirų užsakymų metu.</w:t>
      </w:r>
    </w:p>
    <w:p w14:paraId="31FBF3C3" w14:textId="3A7CF21E" w:rsidR="00AB0080" w:rsidRPr="00D25E69" w:rsidRDefault="008B1938" w:rsidP="007D471F">
      <w:pPr>
        <w:pStyle w:val="ListParagraph"/>
        <w:numPr>
          <w:ilvl w:val="1"/>
          <w:numId w:val="24"/>
        </w:numPr>
        <w:tabs>
          <w:tab w:val="left" w:pos="426"/>
        </w:tabs>
        <w:spacing w:after="60"/>
        <w:ind w:left="0" w:firstLine="0"/>
        <w:contextualSpacing w:val="0"/>
        <w:jc w:val="both"/>
        <w:rPr>
          <w:rFonts w:ascii="Arial" w:hAnsi="Arial" w:cs="Arial"/>
          <w:color w:val="000000" w:themeColor="text1"/>
          <w:sz w:val="20"/>
          <w:szCs w:val="20"/>
          <w:lang w:val="pt-BR"/>
        </w:rPr>
      </w:pPr>
      <w:r w:rsidRPr="00D25E69">
        <w:rPr>
          <w:rFonts w:ascii="Arial" w:hAnsi="Arial" w:cs="Arial"/>
          <w:noProof/>
          <w:color w:val="000000" w:themeColor="text1"/>
          <w:sz w:val="20"/>
          <w:szCs w:val="20"/>
          <w:lang w:val="lt-LT"/>
        </w:rPr>
        <w:t>Paslaugos</w:t>
      </w:r>
      <w:r w:rsidRPr="00D25E69">
        <w:rPr>
          <w:rFonts w:ascii="Arial" w:hAnsi="Arial" w:cs="Arial"/>
          <w:noProof/>
          <w:color w:val="000000" w:themeColor="text1"/>
          <w:sz w:val="20"/>
          <w:szCs w:val="20"/>
          <w:lang w:val="pt-BR"/>
        </w:rPr>
        <w:t xml:space="preserve"> turi būti suteiktos ne vėliau kaip per</w:t>
      </w:r>
      <w:r w:rsidRPr="00D25E69">
        <w:rPr>
          <w:rFonts w:eastAsia="Calibri"/>
          <w:color w:val="000000" w:themeColor="text1"/>
          <w:lang w:val="pt-BR"/>
        </w:rPr>
        <w:t xml:space="preserve"> </w:t>
      </w:r>
      <w:r w:rsidR="00C7355C" w:rsidRPr="00D25E69">
        <w:rPr>
          <w:rFonts w:ascii="Arial" w:hAnsi="Arial" w:cs="Arial"/>
          <w:noProof/>
          <w:color w:val="000000" w:themeColor="text1"/>
          <w:sz w:val="20"/>
          <w:szCs w:val="20"/>
          <w:lang w:val="pt-BR"/>
        </w:rPr>
        <w:t>14</w:t>
      </w:r>
      <w:r w:rsidR="00D25E69" w:rsidRPr="00D25E69">
        <w:rPr>
          <w:rFonts w:ascii="Arial" w:hAnsi="Arial" w:cs="Arial"/>
          <w:noProof/>
          <w:color w:val="000000" w:themeColor="text1"/>
          <w:sz w:val="20"/>
          <w:szCs w:val="20"/>
          <w:lang w:val="pt-BR"/>
        </w:rPr>
        <w:t xml:space="preserve"> k</w:t>
      </w:r>
      <w:r w:rsidR="00C7355C" w:rsidRPr="00D25E69">
        <w:rPr>
          <w:rFonts w:ascii="Arial" w:hAnsi="Arial" w:cs="Arial"/>
          <w:noProof/>
          <w:color w:val="000000" w:themeColor="text1"/>
          <w:sz w:val="20"/>
          <w:szCs w:val="20"/>
          <w:lang w:val="pt-BR"/>
        </w:rPr>
        <w:t>.d</w:t>
      </w:r>
      <w:r w:rsidR="003230AA">
        <w:rPr>
          <w:rFonts w:ascii="Arial" w:hAnsi="Arial" w:cs="Arial"/>
          <w:noProof/>
          <w:color w:val="000000" w:themeColor="text1"/>
          <w:sz w:val="20"/>
          <w:szCs w:val="20"/>
          <w:lang w:val="pt-BR"/>
        </w:rPr>
        <w:t>.</w:t>
      </w:r>
      <w:r w:rsidR="00BC675F" w:rsidRPr="00D25E69">
        <w:rPr>
          <w:rFonts w:ascii="Arial" w:hAnsi="Arial" w:cs="Arial"/>
          <w:noProof/>
          <w:color w:val="000000" w:themeColor="text1"/>
          <w:sz w:val="20"/>
          <w:szCs w:val="20"/>
          <w:lang w:val="pt-BR"/>
        </w:rPr>
        <w:t xml:space="preserve"> </w:t>
      </w:r>
      <w:r w:rsidR="00C7355C" w:rsidRPr="00D25E69">
        <w:rPr>
          <w:rFonts w:ascii="Arial" w:hAnsi="Arial" w:cs="Arial"/>
          <w:noProof/>
          <w:color w:val="000000" w:themeColor="text1"/>
          <w:sz w:val="20"/>
          <w:szCs w:val="20"/>
          <w:lang w:val="pt-BR"/>
        </w:rPr>
        <w:t xml:space="preserve">(keturiolika </w:t>
      </w:r>
      <w:r w:rsidR="00864DBA" w:rsidRPr="00D25E69">
        <w:rPr>
          <w:rFonts w:ascii="Arial" w:hAnsi="Arial" w:cs="Arial"/>
          <w:noProof/>
          <w:color w:val="000000" w:themeColor="text1"/>
          <w:sz w:val="20"/>
          <w:szCs w:val="20"/>
          <w:lang w:val="pt-BR"/>
        </w:rPr>
        <w:t>kalendorinių</w:t>
      </w:r>
      <w:r w:rsidR="00C7355C" w:rsidRPr="00D25E69">
        <w:rPr>
          <w:rFonts w:ascii="Arial" w:hAnsi="Arial" w:cs="Arial"/>
          <w:noProof/>
          <w:color w:val="000000" w:themeColor="text1"/>
          <w:sz w:val="20"/>
          <w:szCs w:val="20"/>
          <w:lang w:val="pt-BR"/>
        </w:rPr>
        <w:t xml:space="preserve"> dienų)</w:t>
      </w:r>
      <w:r w:rsidRPr="00D25E69">
        <w:rPr>
          <w:rFonts w:ascii="Arial" w:hAnsi="Arial" w:cs="Arial"/>
          <w:i/>
          <w:iCs/>
          <w:noProof/>
          <w:color w:val="000000" w:themeColor="text1"/>
          <w:sz w:val="20"/>
          <w:szCs w:val="20"/>
          <w:lang w:val="pt-BR"/>
        </w:rPr>
        <w:t xml:space="preserve"> </w:t>
      </w:r>
      <w:sdt>
        <w:sdtPr>
          <w:rPr>
            <w:rStyle w:val="Style1"/>
            <w:color w:val="000000" w:themeColor="text1"/>
            <w:lang w:val="pt-BR"/>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sz w:val="18"/>
          </w:rPr>
        </w:sdtEndPr>
        <w:sdtContent>
          <w:r w:rsidR="003230AA">
            <w:rPr>
              <w:rStyle w:val="Style1"/>
              <w:color w:val="000000" w:themeColor="text1"/>
              <w:lang w:val="pt-BR"/>
            </w:rPr>
            <w:t>nuo užsakymo pateikimo (ilgalaikė Sutartis, daugkartiniai užsakymai).</w:t>
          </w:r>
        </w:sdtContent>
      </w:sdt>
    </w:p>
    <w:p w14:paraId="4EFF6310" w14:textId="1869FB55" w:rsidR="003C22D6" w:rsidRDefault="00B715D1" w:rsidP="007D471F">
      <w:pPr>
        <w:pStyle w:val="ListParagraph"/>
        <w:numPr>
          <w:ilvl w:val="1"/>
          <w:numId w:val="24"/>
        </w:numPr>
        <w:tabs>
          <w:tab w:val="left" w:pos="426"/>
        </w:tabs>
        <w:spacing w:before="60" w:after="0"/>
        <w:ind w:left="0" w:firstLine="0"/>
        <w:contextualSpacing w:val="0"/>
        <w:jc w:val="both"/>
        <w:rPr>
          <w:rFonts w:ascii="Arial" w:hAnsi="Arial" w:cs="Arial"/>
          <w:sz w:val="20"/>
          <w:szCs w:val="20"/>
          <w:lang w:val="pt-BR"/>
        </w:rPr>
      </w:pPr>
      <w:r w:rsidRPr="00B715D1">
        <w:rPr>
          <w:rFonts w:ascii="Arial" w:eastAsia="Calibri" w:hAnsi="Arial" w:cs="Arial"/>
          <w:color w:val="auto"/>
          <w:sz w:val="20"/>
          <w:szCs w:val="20"/>
          <w:lang w:val="lt-LT"/>
        </w:rPr>
        <w:t>Užsakymai teikiami</w:t>
      </w:r>
      <w:r w:rsidRPr="00884B5B">
        <w:rPr>
          <w:rFonts w:ascii="Arial" w:eastAsia="Calibri" w:hAnsi="Arial" w:cs="Arial"/>
          <w:color w:val="auto"/>
          <w:sz w:val="20"/>
          <w:szCs w:val="20"/>
          <w:lang w:val="pt-BR"/>
        </w:rPr>
        <w:t xml:space="preserve"> </w:t>
      </w:r>
      <w:sdt>
        <w:sdtPr>
          <w:rPr>
            <w:rStyle w:val="Style1"/>
            <w:lang w:val="pt-BR"/>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DB3B76" w:rsidRPr="00DB3B76">
            <w:rPr>
              <w:rStyle w:val="Style1"/>
              <w:lang w:val="pt-BR"/>
            </w:rPr>
            <w:t>El. paštu</w:t>
          </w:r>
        </w:sdtContent>
      </w:sdt>
      <w:r w:rsidR="00343544">
        <w:rPr>
          <w:rFonts w:ascii="Arial" w:hAnsi="Arial" w:cs="Arial"/>
          <w:noProof/>
          <w:sz w:val="20"/>
          <w:szCs w:val="20"/>
          <w:lang w:val="pt-BR"/>
        </w:rPr>
        <w:t xml:space="preserve">. </w:t>
      </w:r>
    </w:p>
    <w:p w14:paraId="6E6FD409" w14:textId="538BA017" w:rsidR="00CF28C2" w:rsidRPr="00A47396" w:rsidRDefault="00CF28C2" w:rsidP="007D471F">
      <w:pPr>
        <w:pStyle w:val="ListParagraph"/>
        <w:numPr>
          <w:ilvl w:val="1"/>
          <w:numId w:val="24"/>
        </w:numPr>
        <w:tabs>
          <w:tab w:val="left" w:pos="426"/>
        </w:tabs>
        <w:ind w:left="0" w:firstLine="0"/>
        <w:jc w:val="both"/>
        <w:rPr>
          <w:rFonts w:ascii="Arial" w:hAnsi="Arial" w:cs="Arial"/>
          <w:color w:val="auto"/>
          <w:sz w:val="20"/>
          <w:szCs w:val="20"/>
          <w:lang w:val="pt-BR"/>
        </w:rPr>
      </w:pPr>
      <w:r w:rsidRPr="00A47396">
        <w:rPr>
          <w:rFonts w:ascii="Arial" w:hAnsi="Arial" w:cs="Arial"/>
          <w:color w:val="auto"/>
          <w:sz w:val="20"/>
          <w:szCs w:val="20"/>
          <w:lang w:val="pt-BR"/>
        </w:rPr>
        <w:lastRenderedPageBreak/>
        <w:t xml:space="preserve">Įkainiai už kilometrą taikomi, kai per darbo dieną nuvažiuojama daugiau kaip </w:t>
      </w:r>
      <w:r w:rsidR="00A34535" w:rsidRPr="00A47396">
        <w:rPr>
          <w:rFonts w:ascii="Arial" w:hAnsi="Arial" w:cs="Arial"/>
          <w:b/>
          <w:bCs/>
          <w:color w:val="auto"/>
          <w:sz w:val="20"/>
          <w:szCs w:val="20"/>
          <w:lang w:val="pt-BR"/>
        </w:rPr>
        <w:t>100</w:t>
      </w:r>
      <w:r w:rsidRPr="00A47396">
        <w:rPr>
          <w:rFonts w:ascii="Arial" w:hAnsi="Arial" w:cs="Arial"/>
          <w:color w:val="auto"/>
          <w:sz w:val="20"/>
          <w:szCs w:val="20"/>
          <w:lang w:val="pt-BR"/>
        </w:rPr>
        <w:t xml:space="preserve"> kilometrų (darbas objekte arba už objekto ribų), tokiu atveju Tiekėjas (suderinus su Užsakovu) turi pasirinkimą, ar apmokėjimas bus apskaičiuojamas pagal nuvažiuotus kilometrus, ar pagal pradirbtas valandas. Svarbu, kad apmokėjimo forma už tą pačią darbo dieną būtų vienoda – arba už kilometrus, arba už valandas, tačiau negali būti taikomi abu skaičiavimo metodai vienu metu.</w:t>
      </w:r>
    </w:p>
    <w:p w14:paraId="35CAB7AA" w14:textId="2128C60E" w:rsidR="00B56EDA" w:rsidRPr="00A47396" w:rsidRDefault="00B56EDA" w:rsidP="007D471F">
      <w:pPr>
        <w:pStyle w:val="ListParagraph"/>
        <w:numPr>
          <w:ilvl w:val="1"/>
          <w:numId w:val="24"/>
        </w:numPr>
        <w:tabs>
          <w:tab w:val="left" w:pos="426"/>
        </w:tabs>
        <w:spacing w:before="60" w:after="0"/>
        <w:ind w:left="0" w:firstLine="0"/>
        <w:contextualSpacing w:val="0"/>
        <w:jc w:val="both"/>
        <w:rPr>
          <w:rFonts w:ascii="Arial" w:hAnsi="Arial" w:cs="Arial"/>
          <w:color w:val="auto"/>
          <w:sz w:val="20"/>
          <w:szCs w:val="20"/>
          <w:lang w:val="pt-BR"/>
        </w:rPr>
      </w:pPr>
      <w:r w:rsidRPr="00A47396">
        <w:rPr>
          <w:rFonts w:ascii="Arial" w:hAnsi="Arial" w:cs="Arial"/>
          <w:color w:val="auto"/>
          <w:sz w:val="20"/>
          <w:szCs w:val="20"/>
          <w:lang w:val="pt-BR"/>
        </w:rPr>
        <w:t xml:space="preserve">Prastovos įkainis taikomas, kada pakrovimo/iškrovimo metu technika laukia arba procesas užtrunka ilgiau kaip 1 (vieną) valandą, už prastovą apmokama pradedant skaičiuoti ją nuo antros laukimo/pakrovimo proceso valandos. </w:t>
      </w:r>
    </w:p>
    <w:p w14:paraId="2F105186" w14:textId="2D1B6810" w:rsidR="00B715D1" w:rsidRPr="00884B5B" w:rsidRDefault="00B715D1" w:rsidP="007D471F">
      <w:pPr>
        <w:pStyle w:val="ListParagraph"/>
        <w:numPr>
          <w:ilvl w:val="1"/>
          <w:numId w:val="24"/>
        </w:numPr>
        <w:tabs>
          <w:tab w:val="left" w:pos="426"/>
        </w:tabs>
        <w:spacing w:after="0"/>
        <w:ind w:left="0" w:firstLine="0"/>
        <w:contextualSpacing w:val="0"/>
        <w:jc w:val="both"/>
        <w:rPr>
          <w:rFonts w:ascii="Arial" w:hAnsi="Arial" w:cs="Arial"/>
          <w:noProof/>
          <w:sz w:val="20"/>
          <w:szCs w:val="20"/>
          <w:lang w:val="pt-BR"/>
        </w:rPr>
      </w:pPr>
      <w:r w:rsidRPr="00884B5B">
        <w:rPr>
          <w:rFonts w:ascii="Arial" w:hAnsi="Arial" w:cs="Arial"/>
          <w:noProof/>
          <w:color w:val="auto"/>
          <w:sz w:val="20"/>
          <w:szCs w:val="20"/>
          <w:lang w:val="pt-BR"/>
        </w:rPr>
        <w:t xml:space="preserve">Tiekėjas turės </w:t>
      </w:r>
      <w:r w:rsidR="005A4807" w:rsidRPr="00884B5B">
        <w:rPr>
          <w:rFonts w:ascii="Arial" w:hAnsi="Arial" w:cs="Arial"/>
          <w:noProof/>
          <w:color w:val="auto"/>
          <w:sz w:val="20"/>
          <w:szCs w:val="20"/>
          <w:lang w:val="pt-BR"/>
        </w:rPr>
        <w:t xml:space="preserve">Paslaugas </w:t>
      </w:r>
      <w:r w:rsidR="006E35AB" w:rsidRPr="00884B5B">
        <w:rPr>
          <w:rFonts w:ascii="Arial" w:hAnsi="Arial" w:cs="Arial"/>
          <w:noProof/>
          <w:color w:val="auto"/>
          <w:sz w:val="20"/>
          <w:szCs w:val="20"/>
          <w:lang w:val="pt-BR"/>
        </w:rPr>
        <w:t xml:space="preserve">teikti </w:t>
      </w:r>
      <w:r w:rsidR="0016470F" w:rsidRPr="00884B5B">
        <w:rPr>
          <w:rFonts w:ascii="Arial" w:hAnsi="Arial" w:cs="Arial"/>
          <w:noProof/>
          <w:color w:val="auto"/>
          <w:sz w:val="20"/>
          <w:szCs w:val="20"/>
          <w:lang w:val="pt-BR"/>
        </w:rPr>
        <w:t>konkrečiu nurodytu adresu</w:t>
      </w:r>
      <w:r w:rsidRPr="00884B5B">
        <w:rPr>
          <w:rFonts w:ascii="Arial" w:hAnsi="Arial" w:cs="Arial"/>
          <w:noProof/>
          <w:color w:val="auto"/>
          <w:sz w:val="20"/>
          <w:szCs w:val="20"/>
          <w:lang w:val="pt-BR"/>
        </w:rPr>
        <w:t xml:space="preserve"> Pirkėjo darbo laiku (</w:t>
      </w:r>
      <w:r w:rsidRPr="005E58B4">
        <w:rPr>
          <w:rFonts w:ascii="Arial" w:hAnsi="Arial" w:cs="Arial"/>
          <w:noProof/>
          <w:color w:val="000000" w:themeColor="text1"/>
          <w:sz w:val="20"/>
          <w:szCs w:val="20"/>
          <w:lang w:val="pt-BR"/>
        </w:rPr>
        <w:t>I-V 8:00 – 17:00 val</w:t>
      </w:r>
      <w:r w:rsidRPr="00884B5B">
        <w:rPr>
          <w:rFonts w:ascii="Arial" w:hAnsi="Arial" w:cs="Arial"/>
          <w:noProof/>
          <w:sz w:val="20"/>
          <w:szCs w:val="20"/>
          <w:lang w:val="pt-BR"/>
        </w:rPr>
        <w:t>).</w:t>
      </w:r>
    </w:p>
    <w:p w14:paraId="4ED4AE91" w14:textId="540C6217" w:rsidR="00B715D1" w:rsidRPr="00884B5B" w:rsidRDefault="00B715D1" w:rsidP="007D471F">
      <w:pPr>
        <w:pStyle w:val="ListParagraph"/>
        <w:numPr>
          <w:ilvl w:val="1"/>
          <w:numId w:val="24"/>
        </w:numPr>
        <w:tabs>
          <w:tab w:val="left" w:pos="426"/>
        </w:tabs>
        <w:spacing w:after="60"/>
        <w:ind w:left="0" w:firstLine="0"/>
        <w:contextualSpacing w:val="0"/>
        <w:jc w:val="both"/>
        <w:rPr>
          <w:rFonts w:ascii="Arial" w:hAnsi="Arial" w:cs="Arial"/>
          <w:color w:val="auto"/>
          <w:sz w:val="20"/>
          <w:szCs w:val="20"/>
          <w:lang w:val="pt-BR"/>
        </w:rPr>
      </w:pPr>
      <w:r w:rsidRPr="00884B5B">
        <w:rPr>
          <w:rFonts w:ascii="Arial" w:hAnsi="Arial" w:cs="Arial"/>
          <w:noProof/>
          <w:color w:val="auto"/>
          <w:sz w:val="20"/>
          <w:szCs w:val="20"/>
          <w:lang w:val="pt-BR"/>
        </w:rPr>
        <w:t xml:space="preserve">Tiekėjas neturi teisės Sutarties vykdymo metu </w:t>
      </w:r>
      <w:r w:rsidR="007C0511" w:rsidRPr="00884B5B">
        <w:rPr>
          <w:rFonts w:ascii="Arial" w:hAnsi="Arial" w:cs="Arial"/>
          <w:noProof/>
          <w:color w:val="auto"/>
          <w:sz w:val="20"/>
          <w:szCs w:val="20"/>
          <w:lang w:val="pt-BR"/>
        </w:rPr>
        <w:t>teikti paslaugų</w:t>
      </w:r>
      <w:r w:rsidRPr="00884B5B">
        <w:rPr>
          <w:rFonts w:ascii="Arial" w:hAnsi="Arial" w:cs="Arial"/>
          <w:noProof/>
          <w:color w:val="auto"/>
          <w:sz w:val="20"/>
          <w:szCs w:val="20"/>
          <w:lang w:val="pt-BR"/>
        </w:rPr>
        <w:t>, kurios neatitinka Pirkimo dokumentų reikalavimų ir (ar) kurių t</w:t>
      </w:r>
      <w:r w:rsidR="007C0511" w:rsidRPr="00884B5B">
        <w:rPr>
          <w:rFonts w:ascii="Arial" w:hAnsi="Arial" w:cs="Arial"/>
          <w:noProof/>
          <w:color w:val="auto"/>
          <w:sz w:val="20"/>
          <w:szCs w:val="20"/>
          <w:lang w:val="pt-BR"/>
        </w:rPr>
        <w:t>ei</w:t>
      </w:r>
      <w:r w:rsidRPr="00884B5B">
        <w:rPr>
          <w:rFonts w:ascii="Arial" w:hAnsi="Arial" w:cs="Arial"/>
          <w:noProof/>
          <w:color w:val="auto"/>
          <w:sz w:val="20"/>
          <w:szCs w:val="20"/>
          <w:lang w:val="pt-BR"/>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rsidP="008054A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B553FCC" w14:textId="77777777" w:rsidR="005967D6" w:rsidRPr="002800FA" w:rsidRDefault="005967D6" w:rsidP="008054A0">
      <w:pPr>
        <w:pStyle w:val="ListParagraph"/>
        <w:numPr>
          <w:ilvl w:val="1"/>
          <w:numId w:val="24"/>
        </w:numPr>
        <w:tabs>
          <w:tab w:val="left" w:pos="426"/>
        </w:tabs>
        <w:spacing w:after="0"/>
        <w:ind w:left="0" w:firstLine="0"/>
        <w:contextualSpacing w:val="0"/>
        <w:jc w:val="both"/>
        <w:rPr>
          <w:rFonts w:ascii="Arial" w:hAnsi="Arial" w:cs="Arial"/>
          <w:color w:val="000000" w:themeColor="text1"/>
          <w:sz w:val="20"/>
          <w:szCs w:val="20"/>
          <w:lang w:val="lt-LT"/>
        </w:rPr>
      </w:pPr>
      <w:r w:rsidRPr="005869BA">
        <w:rPr>
          <w:rFonts w:ascii="Arial" w:hAnsi="Arial" w:cs="Arial"/>
          <w:color w:val="auto"/>
          <w:sz w:val="20"/>
          <w:szCs w:val="20"/>
          <w:lang w:val="lt-LT"/>
        </w:rPr>
        <w:t>Sugedus nuomojamai Technikai, Tiekėjas privalo ją suremontuoti arba pakeisti kita lygiaverte Technika ne vėliau kaip per 24 valandas nuo gauto pranešimo apie gedimą el. paštu. Jei sugedusią Techniką pristato Užsakovas, Tiekėjas privalo padengti su transportavimu susijusias išlaidas</w:t>
      </w:r>
      <w:r>
        <w:rPr>
          <w:rFonts w:ascii="Arial" w:hAnsi="Arial" w:cs="Arial"/>
          <w:color w:val="auto"/>
          <w:sz w:val="20"/>
          <w:szCs w:val="20"/>
          <w:lang w:val="lt-LT"/>
        </w:rPr>
        <w:t>.</w:t>
      </w:r>
    </w:p>
    <w:p w14:paraId="5728834B" w14:textId="7D2A14FD" w:rsidR="006F6F30" w:rsidRDefault="006F6F30" w:rsidP="008054A0">
      <w:pPr>
        <w:pStyle w:val="ListParagraph"/>
        <w:numPr>
          <w:ilvl w:val="1"/>
          <w:numId w:val="24"/>
        </w:numPr>
        <w:tabs>
          <w:tab w:val="left" w:pos="426"/>
        </w:tabs>
        <w:spacing w:after="0"/>
        <w:ind w:left="0" w:firstLine="0"/>
        <w:contextualSpacing w:val="0"/>
        <w:jc w:val="both"/>
        <w:rPr>
          <w:rFonts w:ascii="Arial" w:hAnsi="Arial" w:cs="Arial"/>
          <w:noProof/>
          <w:color w:val="000000" w:themeColor="text1"/>
          <w:sz w:val="20"/>
          <w:szCs w:val="20"/>
          <w:lang w:val="lt-LT"/>
        </w:rPr>
      </w:pPr>
      <w:r w:rsidRPr="008B1938">
        <w:rPr>
          <w:rFonts w:ascii="Arial" w:hAnsi="Arial" w:cs="Arial"/>
          <w:color w:val="000000" w:themeColor="text1"/>
          <w:sz w:val="20"/>
          <w:szCs w:val="20"/>
          <w:lang w:val="lt-LT"/>
        </w:rPr>
        <w:t>Jei</w:t>
      </w:r>
      <w:r w:rsidRPr="008A53BD">
        <w:rPr>
          <w:rFonts w:ascii="Arial" w:hAnsi="Arial" w:cs="Arial"/>
          <w:noProof/>
          <w:color w:val="000000" w:themeColor="text1"/>
          <w:sz w:val="20"/>
          <w:szCs w:val="20"/>
          <w:lang w:val="lt-LT"/>
        </w:rPr>
        <w:t xml:space="preserve"> Paslaug</w:t>
      </w:r>
      <w:r w:rsidR="002D1201">
        <w:rPr>
          <w:rFonts w:ascii="Arial" w:hAnsi="Arial" w:cs="Arial"/>
          <w:noProof/>
          <w:color w:val="000000" w:themeColor="text1"/>
          <w:sz w:val="20"/>
          <w:szCs w:val="20"/>
          <w:lang w:val="lt-LT"/>
        </w:rPr>
        <w:t xml:space="preserve">ų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3B8439B2" w14:textId="3C7AE731" w:rsidR="00D25E69" w:rsidRPr="00E27433" w:rsidRDefault="00D25E69" w:rsidP="00E27433">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74846402" w14:textId="0289743B" w:rsidR="00D25E69" w:rsidRPr="00D25E69" w:rsidRDefault="007A5C44" w:rsidP="00D25E69">
      <w:pPr>
        <w:spacing w:after="60"/>
        <w:jc w:val="both"/>
        <w:rPr>
          <w:rFonts w:ascii="Arial" w:hAnsi="Arial" w:cs="Arial"/>
          <w:noProof/>
          <w:color w:val="000000" w:themeColor="text1"/>
          <w:sz w:val="20"/>
          <w:szCs w:val="20"/>
        </w:rPr>
      </w:pPr>
      <w:r w:rsidRPr="007A5C44">
        <w:rPr>
          <w:rFonts w:ascii="Arial" w:hAnsi="Arial" w:cs="Arial"/>
          <w:noProof/>
          <w:color w:val="000000" w:themeColor="text1"/>
          <w:sz w:val="20"/>
          <w:szCs w:val="20"/>
        </w:rPr>
        <w:t xml:space="preserve">Priedas Nr. </w:t>
      </w:r>
      <w:r w:rsidR="00E27433">
        <w:rPr>
          <w:rFonts w:ascii="Arial" w:hAnsi="Arial" w:cs="Arial"/>
          <w:noProof/>
          <w:color w:val="000000" w:themeColor="text1"/>
          <w:sz w:val="20"/>
          <w:szCs w:val="20"/>
        </w:rPr>
        <w:t>1</w:t>
      </w:r>
      <w:r w:rsidRPr="007A5C44">
        <w:rPr>
          <w:rFonts w:ascii="Arial" w:hAnsi="Arial" w:cs="Arial"/>
          <w:noProof/>
          <w:color w:val="000000" w:themeColor="text1"/>
          <w:sz w:val="20"/>
          <w:szCs w:val="20"/>
        </w:rPr>
        <w:t xml:space="preserve"> – Aplinkos apsaugos (žalieji) kriterijai</w:t>
      </w:r>
    </w:p>
    <w:p w14:paraId="3E0EF9EB" w14:textId="5EC7DDD9" w:rsidR="30FF7D41" w:rsidRDefault="30FF7D41" w:rsidP="00B92AFD">
      <w:pPr>
        <w:tabs>
          <w:tab w:val="left" w:pos="-284"/>
        </w:tabs>
        <w:spacing w:after="0"/>
        <w:rPr>
          <w:rFonts w:ascii="Arial" w:hAnsi="Arial" w:cs="Arial"/>
          <w:sz w:val="20"/>
          <w:szCs w:val="20"/>
          <w:lang w:eastAsia="ja-JP"/>
        </w:rPr>
      </w:pPr>
    </w:p>
    <w:p w14:paraId="5F761B02" w14:textId="77777777" w:rsidR="00DF39E4" w:rsidRPr="00DF39E4" w:rsidRDefault="00DF39E4" w:rsidP="00DF39E4">
      <w:pPr>
        <w:rPr>
          <w:rFonts w:ascii="Arial" w:hAnsi="Arial" w:cs="Arial"/>
          <w:sz w:val="20"/>
          <w:szCs w:val="20"/>
          <w:lang w:eastAsia="ja-JP"/>
        </w:rPr>
      </w:pPr>
    </w:p>
    <w:p w14:paraId="4056AFC2" w14:textId="77777777" w:rsidR="00DF39E4" w:rsidRDefault="00DF39E4" w:rsidP="00DF39E4">
      <w:pPr>
        <w:tabs>
          <w:tab w:val="left" w:pos="1036"/>
        </w:tabs>
        <w:rPr>
          <w:rFonts w:ascii="Arial" w:hAnsi="Arial" w:cs="Arial"/>
          <w:sz w:val="20"/>
          <w:szCs w:val="20"/>
          <w:lang w:eastAsia="ja-JP"/>
        </w:rPr>
      </w:pPr>
    </w:p>
    <w:p w14:paraId="538E8B2B" w14:textId="77777777" w:rsidR="007A5C44" w:rsidRDefault="007A5C44" w:rsidP="00DF39E4">
      <w:pPr>
        <w:tabs>
          <w:tab w:val="left" w:pos="1036"/>
        </w:tabs>
        <w:rPr>
          <w:rFonts w:ascii="Arial" w:hAnsi="Arial" w:cs="Arial"/>
          <w:sz w:val="20"/>
          <w:szCs w:val="20"/>
          <w:lang w:eastAsia="ja-JP"/>
        </w:rPr>
      </w:pPr>
    </w:p>
    <w:p w14:paraId="5C2B92C3" w14:textId="77777777" w:rsidR="007A5C44" w:rsidRDefault="007A5C44" w:rsidP="00DF39E4">
      <w:pPr>
        <w:tabs>
          <w:tab w:val="left" w:pos="1036"/>
        </w:tabs>
        <w:rPr>
          <w:rFonts w:ascii="Arial" w:hAnsi="Arial" w:cs="Arial"/>
          <w:sz w:val="20"/>
          <w:szCs w:val="20"/>
          <w:lang w:eastAsia="ja-JP"/>
        </w:rPr>
      </w:pPr>
    </w:p>
    <w:p w14:paraId="2E6E98A5" w14:textId="77777777" w:rsidR="007A5C44" w:rsidRDefault="007A5C44" w:rsidP="00DF39E4">
      <w:pPr>
        <w:tabs>
          <w:tab w:val="left" w:pos="1036"/>
        </w:tabs>
        <w:rPr>
          <w:rFonts w:ascii="Arial" w:hAnsi="Arial" w:cs="Arial"/>
          <w:sz w:val="20"/>
          <w:szCs w:val="20"/>
          <w:lang w:eastAsia="ja-JP"/>
        </w:rPr>
      </w:pPr>
    </w:p>
    <w:p w14:paraId="44C6AD4F" w14:textId="77777777" w:rsidR="00DF39E4" w:rsidRDefault="00DF39E4" w:rsidP="00DF39E4">
      <w:pPr>
        <w:tabs>
          <w:tab w:val="left" w:pos="1036"/>
        </w:tabs>
        <w:rPr>
          <w:rFonts w:ascii="Arial" w:hAnsi="Arial" w:cs="Arial"/>
          <w:sz w:val="20"/>
          <w:szCs w:val="20"/>
          <w:lang w:eastAsia="ja-JP"/>
        </w:rPr>
      </w:pPr>
    </w:p>
    <w:p w14:paraId="1CE2286D" w14:textId="77777777" w:rsidR="007C1A03" w:rsidRDefault="007C1A03" w:rsidP="00DF39E4">
      <w:pPr>
        <w:tabs>
          <w:tab w:val="left" w:pos="1036"/>
        </w:tabs>
        <w:rPr>
          <w:rFonts w:ascii="Arial" w:hAnsi="Arial" w:cs="Arial"/>
          <w:sz w:val="20"/>
          <w:szCs w:val="20"/>
          <w:lang w:eastAsia="ja-JP"/>
        </w:rPr>
      </w:pPr>
    </w:p>
    <w:p w14:paraId="6F48A418" w14:textId="77777777" w:rsidR="00FB38BB" w:rsidRPr="00FB38BB" w:rsidRDefault="00FB38BB" w:rsidP="00FB38BB">
      <w:pPr>
        <w:rPr>
          <w:rFonts w:ascii="Arial" w:hAnsi="Arial" w:cs="Arial"/>
          <w:sz w:val="20"/>
          <w:szCs w:val="20"/>
          <w:lang w:eastAsia="ja-JP"/>
        </w:rPr>
      </w:pPr>
    </w:p>
    <w:p w14:paraId="441DA8E5" w14:textId="77777777" w:rsidR="00FB38BB" w:rsidRPr="00FB38BB" w:rsidRDefault="00FB38BB" w:rsidP="00FB38BB">
      <w:pPr>
        <w:rPr>
          <w:rFonts w:ascii="Arial" w:hAnsi="Arial" w:cs="Arial"/>
          <w:sz w:val="20"/>
          <w:szCs w:val="20"/>
          <w:lang w:eastAsia="ja-JP"/>
        </w:rPr>
      </w:pPr>
    </w:p>
    <w:p w14:paraId="34032A28" w14:textId="77777777" w:rsidR="00FB38BB" w:rsidRPr="00FB38BB" w:rsidRDefault="00FB38BB" w:rsidP="00FB38BB">
      <w:pPr>
        <w:rPr>
          <w:rFonts w:ascii="Arial" w:hAnsi="Arial" w:cs="Arial"/>
          <w:sz w:val="20"/>
          <w:szCs w:val="20"/>
          <w:lang w:eastAsia="ja-JP"/>
        </w:rPr>
      </w:pPr>
    </w:p>
    <w:p w14:paraId="3E64ECFD" w14:textId="77777777" w:rsidR="00FB38BB" w:rsidRPr="00FB38BB" w:rsidRDefault="00FB38BB" w:rsidP="00FB38BB">
      <w:pPr>
        <w:rPr>
          <w:rFonts w:ascii="Arial" w:hAnsi="Arial" w:cs="Arial"/>
          <w:sz w:val="20"/>
          <w:szCs w:val="20"/>
          <w:lang w:eastAsia="ja-JP"/>
        </w:rPr>
      </w:pPr>
    </w:p>
    <w:p w14:paraId="16DDD341" w14:textId="77777777" w:rsidR="00FB38BB" w:rsidRPr="00FB38BB" w:rsidRDefault="00FB38BB" w:rsidP="00FB38BB">
      <w:pPr>
        <w:rPr>
          <w:rFonts w:ascii="Arial" w:hAnsi="Arial" w:cs="Arial"/>
          <w:sz w:val="20"/>
          <w:szCs w:val="20"/>
          <w:lang w:eastAsia="ja-JP"/>
        </w:rPr>
      </w:pPr>
    </w:p>
    <w:p w14:paraId="7075936B" w14:textId="77777777" w:rsidR="00FB38BB" w:rsidRPr="00FB38BB" w:rsidRDefault="00FB38BB" w:rsidP="00FB38BB">
      <w:pPr>
        <w:rPr>
          <w:rFonts w:ascii="Arial" w:hAnsi="Arial" w:cs="Arial"/>
          <w:sz w:val="20"/>
          <w:szCs w:val="20"/>
          <w:lang w:eastAsia="ja-JP"/>
        </w:rPr>
      </w:pPr>
    </w:p>
    <w:p w14:paraId="06850BCC" w14:textId="77777777" w:rsidR="00FB38BB" w:rsidRPr="00FB38BB" w:rsidRDefault="00FB38BB" w:rsidP="00FB38BB">
      <w:pPr>
        <w:rPr>
          <w:rFonts w:ascii="Arial" w:hAnsi="Arial" w:cs="Arial"/>
          <w:sz w:val="20"/>
          <w:szCs w:val="20"/>
          <w:lang w:eastAsia="ja-JP"/>
        </w:rPr>
      </w:pPr>
    </w:p>
    <w:p w14:paraId="729FA0CF" w14:textId="77777777" w:rsidR="00FB38BB" w:rsidRPr="00FB38BB" w:rsidRDefault="00FB38BB" w:rsidP="00FB38BB">
      <w:pPr>
        <w:rPr>
          <w:rFonts w:ascii="Arial" w:hAnsi="Arial" w:cs="Arial"/>
          <w:sz w:val="20"/>
          <w:szCs w:val="20"/>
          <w:lang w:eastAsia="ja-JP"/>
        </w:rPr>
      </w:pPr>
    </w:p>
    <w:p w14:paraId="38923184" w14:textId="77777777" w:rsidR="00FB38BB" w:rsidRPr="00FB38BB" w:rsidRDefault="00FB38BB" w:rsidP="00FB38BB">
      <w:pPr>
        <w:rPr>
          <w:rFonts w:ascii="Arial" w:hAnsi="Arial" w:cs="Arial"/>
          <w:sz w:val="20"/>
          <w:szCs w:val="20"/>
          <w:lang w:eastAsia="ja-JP"/>
        </w:rPr>
      </w:pPr>
    </w:p>
    <w:p w14:paraId="18636CB5" w14:textId="1A2279E3" w:rsidR="00FB38BB" w:rsidRDefault="00FB38BB" w:rsidP="00D737E6">
      <w:pPr>
        <w:tabs>
          <w:tab w:val="left" w:pos="1560"/>
        </w:tabs>
        <w:rPr>
          <w:rFonts w:ascii="Arial" w:hAnsi="Arial" w:cs="Arial"/>
          <w:sz w:val="20"/>
          <w:szCs w:val="20"/>
          <w:lang w:eastAsia="ja-JP"/>
        </w:rPr>
      </w:pPr>
    </w:p>
    <w:p w14:paraId="2B2A1C4B" w14:textId="77777777" w:rsidR="00F43CAF" w:rsidRDefault="00F43CAF" w:rsidP="00D737E6">
      <w:pPr>
        <w:tabs>
          <w:tab w:val="left" w:pos="1560"/>
        </w:tabs>
        <w:rPr>
          <w:rFonts w:ascii="Arial" w:hAnsi="Arial" w:cs="Arial"/>
          <w:sz w:val="20"/>
          <w:szCs w:val="20"/>
          <w:lang w:eastAsia="ja-JP"/>
        </w:rPr>
      </w:pPr>
    </w:p>
    <w:p w14:paraId="63418852" w14:textId="77777777" w:rsidR="00F43CAF" w:rsidRDefault="00F43CAF" w:rsidP="00D737E6">
      <w:pPr>
        <w:tabs>
          <w:tab w:val="left" w:pos="1560"/>
        </w:tabs>
        <w:rPr>
          <w:rFonts w:ascii="Arial" w:hAnsi="Arial" w:cs="Arial"/>
          <w:sz w:val="20"/>
          <w:szCs w:val="20"/>
          <w:lang w:eastAsia="ja-JP"/>
        </w:rPr>
      </w:pPr>
    </w:p>
    <w:p w14:paraId="23E81CC3" w14:textId="77777777" w:rsidR="00D737E6" w:rsidRDefault="00D737E6" w:rsidP="00D737E6">
      <w:pPr>
        <w:tabs>
          <w:tab w:val="left" w:pos="1560"/>
        </w:tabs>
        <w:rPr>
          <w:rFonts w:ascii="Arial" w:hAnsi="Arial" w:cs="Arial"/>
          <w:sz w:val="20"/>
          <w:szCs w:val="20"/>
          <w:lang w:eastAsia="ja-JP"/>
        </w:rPr>
      </w:pPr>
    </w:p>
    <w:p w14:paraId="1A4ED147" w14:textId="25F2B625" w:rsidR="00FB38BB" w:rsidRPr="00D24F90" w:rsidRDefault="00FB38BB" w:rsidP="00FB38BB">
      <w:pPr>
        <w:tabs>
          <w:tab w:val="left" w:pos="-284"/>
        </w:tabs>
        <w:spacing w:after="0"/>
        <w:jc w:val="right"/>
        <w:rPr>
          <w:rFonts w:ascii="Arial" w:hAnsi="Arial" w:cs="Arial"/>
          <w:sz w:val="20"/>
          <w:szCs w:val="20"/>
          <w:lang w:eastAsia="ja-JP"/>
        </w:rPr>
      </w:pPr>
      <w:r w:rsidRPr="00D24F90">
        <w:rPr>
          <w:rFonts w:ascii="Arial" w:hAnsi="Arial" w:cs="Arial"/>
          <w:sz w:val="20"/>
          <w:szCs w:val="20"/>
          <w:lang w:eastAsia="ja-JP"/>
        </w:rPr>
        <w:t xml:space="preserve">Priedas Nr. </w:t>
      </w:r>
      <w:r w:rsidR="00E27433">
        <w:rPr>
          <w:rFonts w:ascii="Arial" w:hAnsi="Arial" w:cs="Arial"/>
          <w:sz w:val="20"/>
          <w:szCs w:val="20"/>
          <w:lang w:eastAsia="ja-JP"/>
        </w:rPr>
        <w:t>1</w:t>
      </w:r>
    </w:p>
    <w:p w14:paraId="5CBF3F2C" w14:textId="77777777" w:rsidR="00FB38BB" w:rsidRPr="00D24F90" w:rsidRDefault="00FB38BB" w:rsidP="00FB38BB">
      <w:pPr>
        <w:jc w:val="center"/>
        <w:rPr>
          <w:rFonts w:ascii="Arial" w:hAnsi="Arial" w:cs="Arial"/>
          <w:b/>
          <w:bCs/>
          <w:sz w:val="20"/>
          <w:szCs w:val="20"/>
        </w:rPr>
      </w:pPr>
      <w:r w:rsidRPr="00D24F90">
        <w:rPr>
          <w:rFonts w:ascii="Arial" w:hAnsi="Arial" w:cs="Arial"/>
          <w:b/>
          <w:bCs/>
          <w:sz w:val="20"/>
          <w:szCs w:val="20"/>
        </w:rPr>
        <w:lastRenderedPageBreak/>
        <w:t>APLINKOS APSAUGOS (ŽALIEJI) KRITERIJAI</w:t>
      </w:r>
    </w:p>
    <w:tbl>
      <w:tblPr>
        <w:tblStyle w:val="TableGrid"/>
        <w:tblW w:w="10343" w:type="dxa"/>
        <w:tblLook w:val="04A0" w:firstRow="1" w:lastRow="0" w:firstColumn="1" w:lastColumn="0" w:noHBand="0" w:noVBand="1"/>
      </w:tblPr>
      <w:tblGrid>
        <w:gridCol w:w="1075"/>
        <w:gridCol w:w="9268"/>
      </w:tblGrid>
      <w:tr w:rsidR="00FB38BB" w:rsidRPr="00D24F90" w14:paraId="33D92B29" w14:textId="77777777" w:rsidTr="00B55A88">
        <w:trPr>
          <w:trHeight w:val="476"/>
        </w:trPr>
        <w:tc>
          <w:tcPr>
            <w:tcW w:w="1075" w:type="dxa"/>
            <w:vAlign w:val="center"/>
          </w:tcPr>
          <w:p w14:paraId="2FE76589" w14:textId="77777777" w:rsidR="00FB38BB" w:rsidRPr="00432540" w:rsidRDefault="00FB38BB" w:rsidP="00B55A88">
            <w:pPr>
              <w:jc w:val="center"/>
              <w:rPr>
                <w:rFonts w:ascii="Arial" w:hAnsi="Arial" w:cs="Arial"/>
                <w:b/>
                <w:bCs/>
                <w:sz w:val="20"/>
                <w:szCs w:val="20"/>
              </w:rPr>
            </w:pPr>
            <w:r w:rsidRPr="00432540">
              <w:rPr>
                <w:rFonts w:ascii="Arial" w:hAnsi="Arial" w:cs="Arial"/>
                <w:b/>
                <w:bCs/>
                <w:sz w:val="20"/>
                <w:szCs w:val="20"/>
              </w:rPr>
              <w:t>Eil. Nr</w:t>
            </w:r>
            <w:r>
              <w:rPr>
                <w:rFonts w:ascii="Arial" w:hAnsi="Arial" w:cs="Arial"/>
                <w:b/>
                <w:bCs/>
                <w:sz w:val="20"/>
                <w:szCs w:val="20"/>
              </w:rPr>
              <w:t>.</w:t>
            </w:r>
          </w:p>
        </w:tc>
        <w:tc>
          <w:tcPr>
            <w:tcW w:w="9268" w:type="dxa"/>
            <w:vAlign w:val="center"/>
          </w:tcPr>
          <w:p w14:paraId="5B2EF77C" w14:textId="77777777" w:rsidR="00FB38BB" w:rsidRPr="00432540" w:rsidRDefault="00FB38BB" w:rsidP="00B55A88">
            <w:pPr>
              <w:jc w:val="center"/>
              <w:rPr>
                <w:rFonts w:ascii="Arial" w:hAnsi="Arial" w:cs="Arial"/>
                <w:b/>
                <w:bCs/>
                <w:sz w:val="20"/>
                <w:szCs w:val="20"/>
              </w:rPr>
            </w:pPr>
            <w:r w:rsidRPr="00432540">
              <w:rPr>
                <w:rFonts w:ascii="Arial" w:hAnsi="Arial" w:cs="Arial"/>
                <w:b/>
                <w:bCs/>
                <w:sz w:val="20"/>
                <w:szCs w:val="20"/>
              </w:rPr>
              <w:t>Reikalavimas</w:t>
            </w:r>
          </w:p>
        </w:tc>
      </w:tr>
      <w:tr w:rsidR="00FB38BB" w:rsidRPr="00D24F90" w14:paraId="0160520B" w14:textId="77777777" w:rsidTr="00B55A88">
        <w:trPr>
          <w:trHeight w:val="958"/>
        </w:trPr>
        <w:tc>
          <w:tcPr>
            <w:tcW w:w="1075" w:type="dxa"/>
          </w:tcPr>
          <w:p w14:paraId="3B08234C" w14:textId="3CF4A4F2" w:rsidR="00FB38BB" w:rsidRPr="00D24F90" w:rsidRDefault="00DE6C96" w:rsidP="00B55A88">
            <w:pPr>
              <w:jc w:val="center"/>
              <w:rPr>
                <w:rFonts w:ascii="Arial" w:hAnsi="Arial" w:cs="Arial"/>
                <w:sz w:val="20"/>
                <w:szCs w:val="20"/>
              </w:rPr>
            </w:pPr>
            <w:r>
              <w:rPr>
                <w:rFonts w:ascii="Arial" w:hAnsi="Arial" w:cs="Arial"/>
                <w:sz w:val="20"/>
                <w:szCs w:val="20"/>
              </w:rPr>
              <w:t>1</w:t>
            </w:r>
            <w:r w:rsidR="00FB38BB">
              <w:rPr>
                <w:rFonts w:ascii="Arial" w:hAnsi="Arial" w:cs="Arial"/>
                <w:sz w:val="20"/>
                <w:szCs w:val="20"/>
              </w:rPr>
              <w:t>.</w:t>
            </w:r>
          </w:p>
        </w:tc>
        <w:tc>
          <w:tcPr>
            <w:tcW w:w="9268" w:type="dxa"/>
          </w:tcPr>
          <w:p w14:paraId="423EE191" w14:textId="3B7D35C8" w:rsidR="00FB38BB" w:rsidRPr="004F478D" w:rsidRDefault="004F478D" w:rsidP="00B55A88">
            <w:pPr>
              <w:jc w:val="both"/>
              <w:rPr>
                <w:rFonts w:ascii="Arial" w:hAnsi="Arial" w:cs="Arial"/>
                <w:b/>
                <w:bCs/>
                <w:color w:val="000000"/>
                <w:sz w:val="20"/>
                <w:szCs w:val="20"/>
                <w:u w:val="single"/>
                <w:lang w:eastAsia="lt-LT"/>
              </w:rPr>
            </w:pPr>
            <w:r w:rsidRPr="004F478D">
              <w:rPr>
                <w:rFonts w:ascii="Arial" w:hAnsi="Arial" w:cs="Arial"/>
                <w:b/>
                <w:bCs/>
                <w:color w:val="000000"/>
                <w:sz w:val="20"/>
                <w:szCs w:val="20"/>
                <w:u w:val="single"/>
                <w:lang w:eastAsia="lt-LT"/>
              </w:rPr>
              <w:t>Nuomojama technika turi atitikti ne žemesnį kaip EURO IV (Arba naujesnį) standartą.</w:t>
            </w:r>
          </w:p>
        </w:tc>
      </w:tr>
    </w:tbl>
    <w:p w14:paraId="673825B8" w14:textId="77777777" w:rsidR="00FB38BB" w:rsidRPr="00584606" w:rsidRDefault="00FB38BB" w:rsidP="00FB38BB">
      <w:pPr>
        <w:tabs>
          <w:tab w:val="left" w:pos="3465"/>
        </w:tabs>
        <w:rPr>
          <w:rFonts w:ascii="Arial" w:hAnsi="Arial" w:cs="Arial"/>
          <w:sz w:val="20"/>
          <w:szCs w:val="20"/>
          <w:lang w:eastAsia="ja-JP"/>
        </w:rPr>
      </w:pPr>
    </w:p>
    <w:p w14:paraId="1DC7F4DC" w14:textId="77777777" w:rsidR="00FB38BB" w:rsidRPr="00FB38BB" w:rsidRDefault="00FB38BB" w:rsidP="00FB38BB">
      <w:pPr>
        <w:tabs>
          <w:tab w:val="left" w:pos="1560"/>
        </w:tabs>
        <w:rPr>
          <w:rFonts w:ascii="Arial" w:hAnsi="Arial" w:cs="Arial"/>
          <w:sz w:val="20"/>
          <w:szCs w:val="20"/>
          <w:lang w:eastAsia="ja-JP"/>
        </w:rPr>
      </w:pPr>
    </w:p>
    <w:sectPr w:rsidR="00FB38BB" w:rsidRPr="00FB38BB"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529E" w14:textId="77777777" w:rsidR="004120EF" w:rsidRDefault="004120EF" w:rsidP="00F86956">
      <w:pPr>
        <w:spacing w:after="0" w:line="240" w:lineRule="auto"/>
      </w:pPr>
      <w:r>
        <w:separator/>
      </w:r>
    </w:p>
  </w:endnote>
  <w:endnote w:type="continuationSeparator" w:id="0">
    <w:p w14:paraId="0E1C0484" w14:textId="77777777" w:rsidR="004120EF" w:rsidRDefault="004120EF" w:rsidP="00F86956">
      <w:pPr>
        <w:spacing w:after="0" w:line="240" w:lineRule="auto"/>
      </w:pPr>
      <w:r>
        <w:continuationSeparator/>
      </w:r>
    </w:p>
  </w:endnote>
  <w:endnote w:type="continuationNotice" w:id="1">
    <w:p w14:paraId="09557E2A" w14:textId="77777777" w:rsidR="004120EF" w:rsidRDefault="004120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94118" w14:textId="77777777" w:rsidR="004120EF" w:rsidRDefault="004120EF" w:rsidP="00F86956">
      <w:pPr>
        <w:spacing w:after="0" w:line="240" w:lineRule="auto"/>
      </w:pPr>
      <w:r>
        <w:separator/>
      </w:r>
    </w:p>
  </w:footnote>
  <w:footnote w:type="continuationSeparator" w:id="0">
    <w:p w14:paraId="35243842" w14:textId="77777777" w:rsidR="004120EF" w:rsidRDefault="004120EF" w:rsidP="00F86956">
      <w:pPr>
        <w:spacing w:after="0" w:line="240" w:lineRule="auto"/>
      </w:pPr>
      <w:r>
        <w:continuationSeparator/>
      </w:r>
    </w:p>
  </w:footnote>
  <w:footnote w:type="continuationNotice" w:id="1">
    <w:p w14:paraId="0CF21664" w14:textId="77777777" w:rsidR="004120EF" w:rsidRDefault="004120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D31ACD"/>
    <w:multiLevelType w:val="multilevel"/>
    <w:tmpl w:val="34646B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2"/>
  </w:num>
  <w:num w:numId="2" w16cid:durableId="1672559035">
    <w:abstractNumId w:val="11"/>
  </w:num>
  <w:num w:numId="3" w16cid:durableId="431437901">
    <w:abstractNumId w:val="29"/>
  </w:num>
  <w:num w:numId="4" w16cid:durableId="747993822">
    <w:abstractNumId w:val="40"/>
  </w:num>
  <w:num w:numId="5" w16cid:durableId="315231920">
    <w:abstractNumId w:val="35"/>
  </w:num>
  <w:num w:numId="6" w16cid:durableId="125047799">
    <w:abstractNumId w:val="28"/>
  </w:num>
  <w:num w:numId="7" w16cid:durableId="2106345412">
    <w:abstractNumId w:val="41"/>
  </w:num>
  <w:num w:numId="8" w16cid:durableId="1733653488">
    <w:abstractNumId w:val="5"/>
  </w:num>
  <w:num w:numId="9" w16cid:durableId="43023211">
    <w:abstractNumId w:val="0"/>
  </w:num>
  <w:num w:numId="10" w16cid:durableId="210658993">
    <w:abstractNumId w:val="36"/>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39"/>
  </w:num>
  <w:num w:numId="16" w16cid:durableId="1010138726">
    <w:abstractNumId w:val="26"/>
  </w:num>
  <w:num w:numId="17" w16cid:durableId="156269226">
    <w:abstractNumId w:val="2"/>
  </w:num>
  <w:num w:numId="18" w16cid:durableId="3364856">
    <w:abstractNumId w:val="38"/>
  </w:num>
  <w:num w:numId="19" w16cid:durableId="681322827">
    <w:abstractNumId w:val="8"/>
  </w:num>
  <w:num w:numId="20" w16cid:durableId="1076249901">
    <w:abstractNumId w:val="25"/>
  </w:num>
  <w:num w:numId="21" w16cid:durableId="814226596">
    <w:abstractNumId w:val="37"/>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4446658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C45"/>
    <w:rsid w:val="000034C7"/>
    <w:rsid w:val="000039F2"/>
    <w:rsid w:val="00003B3A"/>
    <w:rsid w:val="00004010"/>
    <w:rsid w:val="00004122"/>
    <w:rsid w:val="00004468"/>
    <w:rsid w:val="00004C8D"/>
    <w:rsid w:val="00005A59"/>
    <w:rsid w:val="00007236"/>
    <w:rsid w:val="00007688"/>
    <w:rsid w:val="000101B9"/>
    <w:rsid w:val="000112E5"/>
    <w:rsid w:val="00011644"/>
    <w:rsid w:val="00011645"/>
    <w:rsid w:val="00014F6A"/>
    <w:rsid w:val="00015AAF"/>
    <w:rsid w:val="000162CF"/>
    <w:rsid w:val="000165B1"/>
    <w:rsid w:val="00016BBB"/>
    <w:rsid w:val="00017CBF"/>
    <w:rsid w:val="00020FDF"/>
    <w:rsid w:val="0002184C"/>
    <w:rsid w:val="00021C84"/>
    <w:rsid w:val="00022FAD"/>
    <w:rsid w:val="00024DCC"/>
    <w:rsid w:val="00026B1A"/>
    <w:rsid w:val="000275CB"/>
    <w:rsid w:val="000307E8"/>
    <w:rsid w:val="00032086"/>
    <w:rsid w:val="0003212B"/>
    <w:rsid w:val="00032475"/>
    <w:rsid w:val="00032C02"/>
    <w:rsid w:val="00033822"/>
    <w:rsid w:val="0003394F"/>
    <w:rsid w:val="00037886"/>
    <w:rsid w:val="00037B7C"/>
    <w:rsid w:val="00037C76"/>
    <w:rsid w:val="000421C6"/>
    <w:rsid w:val="00042A9F"/>
    <w:rsid w:val="00043EBF"/>
    <w:rsid w:val="000440F8"/>
    <w:rsid w:val="000449E7"/>
    <w:rsid w:val="0004596C"/>
    <w:rsid w:val="00045D51"/>
    <w:rsid w:val="0004679D"/>
    <w:rsid w:val="00046CAC"/>
    <w:rsid w:val="00047540"/>
    <w:rsid w:val="00047885"/>
    <w:rsid w:val="00050F6C"/>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25A2"/>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29"/>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3AA7"/>
    <w:rsid w:val="000E4C70"/>
    <w:rsid w:val="000E6102"/>
    <w:rsid w:val="000E76C1"/>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4D0B"/>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2F21"/>
    <w:rsid w:val="001430D6"/>
    <w:rsid w:val="00145D07"/>
    <w:rsid w:val="00150039"/>
    <w:rsid w:val="00151021"/>
    <w:rsid w:val="001543FF"/>
    <w:rsid w:val="001551D9"/>
    <w:rsid w:val="001554D5"/>
    <w:rsid w:val="00156913"/>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3A7E"/>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BE"/>
    <w:rsid w:val="00213CD9"/>
    <w:rsid w:val="00214D08"/>
    <w:rsid w:val="00215150"/>
    <w:rsid w:val="002158A7"/>
    <w:rsid w:val="00215A26"/>
    <w:rsid w:val="0021764E"/>
    <w:rsid w:val="00220188"/>
    <w:rsid w:val="00220A27"/>
    <w:rsid w:val="00221232"/>
    <w:rsid w:val="00222B86"/>
    <w:rsid w:val="00224018"/>
    <w:rsid w:val="0022446F"/>
    <w:rsid w:val="002263EB"/>
    <w:rsid w:val="002264AC"/>
    <w:rsid w:val="00226D7D"/>
    <w:rsid w:val="002315AB"/>
    <w:rsid w:val="002408C2"/>
    <w:rsid w:val="002410BF"/>
    <w:rsid w:val="00241747"/>
    <w:rsid w:val="002423B7"/>
    <w:rsid w:val="00242695"/>
    <w:rsid w:val="00242CB0"/>
    <w:rsid w:val="002431E1"/>
    <w:rsid w:val="0024527D"/>
    <w:rsid w:val="00246452"/>
    <w:rsid w:val="00246728"/>
    <w:rsid w:val="00246729"/>
    <w:rsid w:val="002470FE"/>
    <w:rsid w:val="00247C9A"/>
    <w:rsid w:val="00247F67"/>
    <w:rsid w:val="00250221"/>
    <w:rsid w:val="00251591"/>
    <w:rsid w:val="00251D70"/>
    <w:rsid w:val="0025214B"/>
    <w:rsid w:val="00253A37"/>
    <w:rsid w:val="002540A2"/>
    <w:rsid w:val="0025437A"/>
    <w:rsid w:val="002563C7"/>
    <w:rsid w:val="00257ADB"/>
    <w:rsid w:val="00257B5A"/>
    <w:rsid w:val="00257CF8"/>
    <w:rsid w:val="00260C08"/>
    <w:rsid w:val="00261622"/>
    <w:rsid w:val="00262CC9"/>
    <w:rsid w:val="002631EB"/>
    <w:rsid w:val="002636D6"/>
    <w:rsid w:val="00263D23"/>
    <w:rsid w:val="00264A49"/>
    <w:rsid w:val="00264DD0"/>
    <w:rsid w:val="002653B7"/>
    <w:rsid w:val="002670B0"/>
    <w:rsid w:val="00267138"/>
    <w:rsid w:val="00267BDC"/>
    <w:rsid w:val="00270C8A"/>
    <w:rsid w:val="002718C5"/>
    <w:rsid w:val="0027361E"/>
    <w:rsid w:val="0027425D"/>
    <w:rsid w:val="00274400"/>
    <w:rsid w:val="0027532E"/>
    <w:rsid w:val="0027538B"/>
    <w:rsid w:val="00275778"/>
    <w:rsid w:val="00276074"/>
    <w:rsid w:val="00280050"/>
    <w:rsid w:val="00280F25"/>
    <w:rsid w:val="00281296"/>
    <w:rsid w:val="0028202C"/>
    <w:rsid w:val="00284B41"/>
    <w:rsid w:val="00286430"/>
    <w:rsid w:val="00286A5B"/>
    <w:rsid w:val="00286AC1"/>
    <w:rsid w:val="0029087B"/>
    <w:rsid w:val="00290F5B"/>
    <w:rsid w:val="00292872"/>
    <w:rsid w:val="00293342"/>
    <w:rsid w:val="002933BE"/>
    <w:rsid w:val="00294E55"/>
    <w:rsid w:val="00296BDE"/>
    <w:rsid w:val="0029726E"/>
    <w:rsid w:val="00297EA9"/>
    <w:rsid w:val="002A079A"/>
    <w:rsid w:val="002A1BC7"/>
    <w:rsid w:val="002A2BB7"/>
    <w:rsid w:val="002A2E4B"/>
    <w:rsid w:val="002A3227"/>
    <w:rsid w:val="002A330B"/>
    <w:rsid w:val="002A3392"/>
    <w:rsid w:val="002A4065"/>
    <w:rsid w:val="002A476A"/>
    <w:rsid w:val="002A5E17"/>
    <w:rsid w:val="002A6C21"/>
    <w:rsid w:val="002A6CB8"/>
    <w:rsid w:val="002B2638"/>
    <w:rsid w:val="002B604A"/>
    <w:rsid w:val="002B62DC"/>
    <w:rsid w:val="002B6374"/>
    <w:rsid w:val="002B6611"/>
    <w:rsid w:val="002C00B3"/>
    <w:rsid w:val="002C00BC"/>
    <w:rsid w:val="002C01FD"/>
    <w:rsid w:val="002C05DA"/>
    <w:rsid w:val="002C1FFA"/>
    <w:rsid w:val="002C4205"/>
    <w:rsid w:val="002C454C"/>
    <w:rsid w:val="002C6459"/>
    <w:rsid w:val="002C69CA"/>
    <w:rsid w:val="002C76EE"/>
    <w:rsid w:val="002C7B7B"/>
    <w:rsid w:val="002D0689"/>
    <w:rsid w:val="002D0787"/>
    <w:rsid w:val="002D1201"/>
    <w:rsid w:val="002D2ABA"/>
    <w:rsid w:val="002D3142"/>
    <w:rsid w:val="002D35FA"/>
    <w:rsid w:val="002D36BA"/>
    <w:rsid w:val="002D3CC1"/>
    <w:rsid w:val="002D480E"/>
    <w:rsid w:val="002D794D"/>
    <w:rsid w:val="002E2229"/>
    <w:rsid w:val="002E30C1"/>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4D4F"/>
    <w:rsid w:val="0030562D"/>
    <w:rsid w:val="003062C8"/>
    <w:rsid w:val="00306B1C"/>
    <w:rsid w:val="00306F60"/>
    <w:rsid w:val="00307CA8"/>
    <w:rsid w:val="00307FA0"/>
    <w:rsid w:val="0031301A"/>
    <w:rsid w:val="00313594"/>
    <w:rsid w:val="00314081"/>
    <w:rsid w:val="0031526B"/>
    <w:rsid w:val="003161CF"/>
    <w:rsid w:val="00316D07"/>
    <w:rsid w:val="00320834"/>
    <w:rsid w:val="003230AA"/>
    <w:rsid w:val="0032370E"/>
    <w:rsid w:val="00325F57"/>
    <w:rsid w:val="00326393"/>
    <w:rsid w:val="0032677C"/>
    <w:rsid w:val="003300BF"/>
    <w:rsid w:val="003317ED"/>
    <w:rsid w:val="003318C0"/>
    <w:rsid w:val="00332494"/>
    <w:rsid w:val="003331A5"/>
    <w:rsid w:val="00333EF0"/>
    <w:rsid w:val="00336056"/>
    <w:rsid w:val="003416F3"/>
    <w:rsid w:val="00342AEC"/>
    <w:rsid w:val="00343544"/>
    <w:rsid w:val="0034373C"/>
    <w:rsid w:val="0034423B"/>
    <w:rsid w:val="00344327"/>
    <w:rsid w:val="00344A8F"/>
    <w:rsid w:val="0034659D"/>
    <w:rsid w:val="00346965"/>
    <w:rsid w:val="003469D9"/>
    <w:rsid w:val="00346E6D"/>
    <w:rsid w:val="00347666"/>
    <w:rsid w:val="00347857"/>
    <w:rsid w:val="00347916"/>
    <w:rsid w:val="003501EB"/>
    <w:rsid w:val="003501FF"/>
    <w:rsid w:val="003502DB"/>
    <w:rsid w:val="003542CD"/>
    <w:rsid w:val="00355417"/>
    <w:rsid w:val="00356B0D"/>
    <w:rsid w:val="00360D34"/>
    <w:rsid w:val="003614D5"/>
    <w:rsid w:val="00362618"/>
    <w:rsid w:val="003653A1"/>
    <w:rsid w:val="003653EE"/>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3B61"/>
    <w:rsid w:val="00394738"/>
    <w:rsid w:val="0039487C"/>
    <w:rsid w:val="0039696B"/>
    <w:rsid w:val="00396C12"/>
    <w:rsid w:val="003A0B92"/>
    <w:rsid w:val="003A13E3"/>
    <w:rsid w:val="003A1ACD"/>
    <w:rsid w:val="003A63A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3795"/>
    <w:rsid w:val="003D394A"/>
    <w:rsid w:val="003D4983"/>
    <w:rsid w:val="003D689C"/>
    <w:rsid w:val="003D6D00"/>
    <w:rsid w:val="003D772D"/>
    <w:rsid w:val="003D7ABC"/>
    <w:rsid w:val="003D7C73"/>
    <w:rsid w:val="003E169F"/>
    <w:rsid w:val="003E2250"/>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43A7"/>
    <w:rsid w:val="00405661"/>
    <w:rsid w:val="00406639"/>
    <w:rsid w:val="0040691C"/>
    <w:rsid w:val="00407000"/>
    <w:rsid w:val="0040756F"/>
    <w:rsid w:val="00407880"/>
    <w:rsid w:val="0040788C"/>
    <w:rsid w:val="00411ED6"/>
    <w:rsid w:val="00411F76"/>
    <w:rsid w:val="004120EF"/>
    <w:rsid w:val="00412481"/>
    <w:rsid w:val="00413745"/>
    <w:rsid w:val="004139B8"/>
    <w:rsid w:val="00413BDF"/>
    <w:rsid w:val="00414206"/>
    <w:rsid w:val="004150B7"/>
    <w:rsid w:val="004153F3"/>
    <w:rsid w:val="004161B1"/>
    <w:rsid w:val="00416E58"/>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372BE"/>
    <w:rsid w:val="00440672"/>
    <w:rsid w:val="00441D81"/>
    <w:rsid w:val="00442911"/>
    <w:rsid w:val="00444B96"/>
    <w:rsid w:val="004450E8"/>
    <w:rsid w:val="0044532C"/>
    <w:rsid w:val="00446174"/>
    <w:rsid w:val="00447187"/>
    <w:rsid w:val="00450B8B"/>
    <w:rsid w:val="004536E7"/>
    <w:rsid w:val="004536F5"/>
    <w:rsid w:val="00454307"/>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0012"/>
    <w:rsid w:val="00471074"/>
    <w:rsid w:val="0047118E"/>
    <w:rsid w:val="004725E4"/>
    <w:rsid w:val="00472B61"/>
    <w:rsid w:val="00472EA9"/>
    <w:rsid w:val="00473BB7"/>
    <w:rsid w:val="00473C3A"/>
    <w:rsid w:val="004757A2"/>
    <w:rsid w:val="00477058"/>
    <w:rsid w:val="00477F4E"/>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0E5"/>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2DA"/>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1EEB"/>
    <w:rsid w:val="004E4B8E"/>
    <w:rsid w:val="004E5D2E"/>
    <w:rsid w:val="004E60BF"/>
    <w:rsid w:val="004E70B0"/>
    <w:rsid w:val="004F200D"/>
    <w:rsid w:val="004F2278"/>
    <w:rsid w:val="004F2802"/>
    <w:rsid w:val="004F2AC7"/>
    <w:rsid w:val="004F39B4"/>
    <w:rsid w:val="004F3FA3"/>
    <w:rsid w:val="004F45F6"/>
    <w:rsid w:val="004F478D"/>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3EDD"/>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9D2"/>
    <w:rsid w:val="00560FF5"/>
    <w:rsid w:val="00561FF7"/>
    <w:rsid w:val="0056229A"/>
    <w:rsid w:val="00562759"/>
    <w:rsid w:val="005632CC"/>
    <w:rsid w:val="0056582D"/>
    <w:rsid w:val="005661D8"/>
    <w:rsid w:val="00567693"/>
    <w:rsid w:val="00567BAB"/>
    <w:rsid w:val="00570F01"/>
    <w:rsid w:val="005710B9"/>
    <w:rsid w:val="005713B3"/>
    <w:rsid w:val="00572FEA"/>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7D6"/>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60"/>
    <w:rsid w:val="005C0AA5"/>
    <w:rsid w:val="005C1A07"/>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6367"/>
    <w:rsid w:val="005D7083"/>
    <w:rsid w:val="005D7514"/>
    <w:rsid w:val="005E0EC2"/>
    <w:rsid w:val="005E28FC"/>
    <w:rsid w:val="005E3798"/>
    <w:rsid w:val="005E4722"/>
    <w:rsid w:val="005E4A7E"/>
    <w:rsid w:val="005E58B4"/>
    <w:rsid w:val="005E5B9B"/>
    <w:rsid w:val="005E75E5"/>
    <w:rsid w:val="005F19D7"/>
    <w:rsid w:val="005F3F7C"/>
    <w:rsid w:val="005F41CA"/>
    <w:rsid w:val="005F4A5C"/>
    <w:rsid w:val="005F5CA2"/>
    <w:rsid w:val="0060064E"/>
    <w:rsid w:val="006009C8"/>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0BCC"/>
    <w:rsid w:val="00611661"/>
    <w:rsid w:val="00612898"/>
    <w:rsid w:val="00612F14"/>
    <w:rsid w:val="00613E18"/>
    <w:rsid w:val="00615657"/>
    <w:rsid w:val="00616352"/>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13D"/>
    <w:rsid w:val="00657684"/>
    <w:rsid w:val="00661692"/>
    <w:rsid w:val="0066267F"/>
    <w:rsid w:val="00662B14"/>
    <w:rsid w:val="00662C34"/>
    <w:rsid w:val="00662CD6"/>
    <w:rsid w:val="00662D60"/>
    <w:rsid w:val="00662DC5"/>
    <w:rsid w:val="00663657"/>
    <w:rsid w:val="00664779"/>
    <w:rsid w:val="00666F38"/>
    <w:rsid w:val="00671F4F"/>
    <w:rsid w:val="00672C07"/>
    <w:rsid w:val="00672C21"/>
    <w:rsid w:val="00672F3E"/>
    <w:rsid w:val="00673001"/>
    <w:rsid w:val="00674789"/>
    <w:rsid w:val="006751C0"/>
    <w:rsid w:val="006752FA"/>
    <w:rsid w:val="00675F70"/>
    <w:rsid w:val="00677C6E"/>
    <w:rsid w:val="00680257"/>
    <w:rsid w:val="0068043E"/>
    <w:rsid w:val="00680E30"/>
    <w:rsid w:val="006810DC"/>
    <w:rsid w:val="00681B9F"/>
    <w:rsid w:val="00683236"/>
    <w:rsid w:val="006844F5"/>
    <w:rsid w:val="006846F5"/>
    <w:rsid w:val="00684B43"/>
    <w:rsid w:val="0068577A"/>
    <w:rsid w:val="00690A12"/>
    <w:rsid w:val="0069155E"/>
    <w:rsid w:val="006921FA"/>
    <w:rsid w:val="0069358F"/>
    <w:rsid w:val="0069579D"/>
    <w:rsid w:val="00696343"/>
    <w:rsid w:val="0069796C"/>
    <w:rsid w:val="006A34A9"/>
    <w:rsid w:val="006A4A10"/>
    <w:rsid w:val="006A54F9"/>
    <w:rsid w:val="006A5AA3"/>
    <w:rsid w:val="006A5E43"/>
    <w:rsid w:val="006A68CE"/>
    <w:rsid w:val="006A7681"/>
    <w:rsid w:val="006B13BB"/>
    <w:rsid w:val="006B1923"/>
    <w:rsid w:val="006B1E20"/>
    <w:rsid w:val="006B2448"/>
    <w:rsid w:val="006B26E0"/>
    <w:rsid w:val="006B2A7A"/>
    <w:rsid w:val="006B2C26"/>
    <w:rsid w:val="006B2CDF"/>
    <w:rsid w:val="006B2E6C"/>
    <w:rsid w:val="006B32E9"/>
    <w:rsid w:val="006B393C"/>
    <w:rsid w:val="006B398B"/>
    <w:rsid w:val="006B3EB0"/>
    <w:rsid w:val="006B4BFB"/>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1D0"/>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6F7872"/>
    <w:rsid w:val="0070419D"/>
    <w:rsid w:val="00704241"/>
    <w:rsid w:val="00704BA8"/>
    <w:rsid w:val="00705333"/>
    <w:rsid w:val="00710999"/>
    <w:rsid w:val="00712001"/>
    <w:rsid w:val="007123D5"/>
    <w:rsid w:val="00713AFE"/>
    <w:rsid w:val="0071463F"/>
    <w:rsid w:val="007151ED"/>
    <w:rsid w:val="00716F9B"/>
    <w:rsid w:val="0072037F"/>
    <w:rsid w:val="007203B8"/>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032"/>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58FC"/>
    <w:rsid w:val="0076685F"/>
    <w:rsid w:val="00766D90"/>
    <w:rsid w:val="00770862"/>
    <w:rsid w:val="00770AF5"/>
    <w:rsid w:val="00771381"/>
    <w:rsid w:val="00771FF2"/>
    <w:rsid w:val="007720FB"/>
    <w:rsid w:val="00772463"/>
    <w:rsid w:val="007728AF"/>
    <w:rsid w:val="00772AC7"/>
    <w:rsid w:val="00773203"/>
    <w:rsid w:val="00773E2C"/>
    <w:rsid w:val="00774EC7"/>
    <w:rsid w:val="00775196"/>
    <w:rsid w:val="00775479"/>
    <w:rsid w:val="00775A5F"/>
    <w:rsid w:val="0077607F"/>
    <w:rsid w:val="0077650B"/>
    <w:rsid w:val="00776B2A"/>
    <w:rsid w:val="00777A7D"/>
    <w:rsid w:val="00777E13"/>
    <w:rsid w:val="007806D7"/>
    <w:rsid w:val="00784491"/>
    <w:rsid w:val="00784AC9"/>
    <w:rsid w:val="007855EF"/>
    <w:rsid w:val="007858E1"/>
    <w:rsid w:val="007911C3"/>
    <w:rsid w:val="007925EC"/>
    <w:rsid w:val="00793014"/>
    <w:rsid w:val="00794EB1"/>
    <w:rsid w:val="00795BF6"/>
    <w:rsid w:val="007A03D7"/>
    <w:rsid w:val="007A0813"/>
    <w:rsid w:val="007A1C7D"/>
    <w:rsid w:val="007A2A87"/>
    <w:rsid w:val="007A321C"/>
    <w:rsid w:val="007A465A"/>
    <w:rsid w:val="007A4919"/>
    <w:rsid w:val="007A5335"/>
    <w:rsid w:val="007A5AB5"/>
    <w:rsid w:val="007A5C44"/>
    <w:rsid w:val="007A6EBE"/>
    <w:rsid w:val="007B16FE"/>
    <w:rsid w:val="007B2CA4"/>
    <w:rsid w:val="007B58C4"/>
    <w:rsid w:val="007B6717"/>
    <w:rsid w:val="007C04AF"/>
    <w:rsid w:val="007C0511"/>
    <w:rsid w:val="007C082F"/>
    <w:rsid w:val="007C0F4B"/>
    <w:rsid w:val="007C1A03"/>
    <w:rsid w:val="007C21DD"/>
    <w:rsid w:val="007C2532"/>
    <w:rsid w:val="007C3840"/>
    <w:rsid w:val="007C3FB7"/>
    <w:rsid w:val="007C5FAF"/>
    <w:rsid w:val="007C6E23"/>
    <w:rsid w:val="007D05FA"/>
    <w:rsid w:val="007D1495"/>
    <w:rsid w:val="007D1BC6"/>
    <w:rsid w:val="007D3669"/>
    <w:rsid w:val="007D3B84"/>
    <w:rsid w:val="007D471F"/>
    <w:rsid w:val="007D7425"/>
    <w:rsid w:val="007E041E"/>
    <w:rsid w:val="007E3751"/>
    <w:rsid w:val="007E5CB0"/>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042F"/>
    <w:rsid w:val="00801373"/>
    <w:rsid w:val="00802D41"/>
    <w:rsid w:val="0080386C"/>
    <w:rsid w:val="00804A96"/>
    <w:rsid w:val="00804B2D"/>
    <w:rsid w:val="008054A0"/>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2894"/>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569C2"/>
    <w:rsid w:val="00857AC3"/>
    <w:rsid w:val="0086023B"/>
    <w:rsid w:val="00860976"/>
    <w:rsid w:val="00860C55"/>
    <w:rsid w:val="0086192F"/>
    <w:rsid w:val="00861F14"/>
    <w:rsid w:val="008624E3"/>
    <w:rsid w:val="00862852"/>
    <w:rsid w:val="00862E2D"/>
    <w:rsid w:val="00862FB4"/>
    <w:rsid w:val="0086318C"/>
    <w:rsid w:val="0086352D"/>
    <w:rsid w:val="008646A2"/>
    <w:rsid w:val="00864A5B"/>
    <w:rsid w:val="00864DBA"/>
    <w:rsid w:val="00864F86"/>
    <w:rsid w:val="00865118"/>
    <w:rsid w:val="00867199"/>
    <w:rsid w:val="008675A5"/>
    <w:rsid w:val="00871650"/>
    <w:rsid w:val="00871B7B"/>
    <w:rsid w:val="00872015"/>
    <w:rsid w:val="008726AB"/>
    <w:rsid w:val="0087454D"/>
    <w:rsid w:val="00877680"/>
    <w:rsid w:val="008803B6"/>
    <w:rsid w:val="0088086B"/>
    <w:rsid w:val="008817DD"/>
    <w:rsid w:val="008833C0"/>
    <w:rsid w:val="008845EE"/>
    <w:rsid w:val="00884B5B"/>
    <w:rsid w:val="00885339"/>
    <w:rsid w:val="0088606D"/>
    <w:rsid w:val="00886A01"/>
    <w:rsid w:val="0088734E"/>
    <w:rsid w:val="00887BF6"/>
    <w:rsid w:val="0089082B"/>
    <w:rsid w:val="00890E7B"/>
    <w:rsid w:val="008913F9"/>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5B"/>
    <w:rsid w:val="008B3279"/>
    <w:rsid w:val="008B35BD"/>
    <w:rsid w:val="008B4155"/>
    <w:rsid w:val="008B4FC6"/>
    <w:rsid w:val="008C3AF7"/>
    <w:rsid w:val="008C3D29"/>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347C"/>
    <w:rsid w:val="008E5671"/>
    <w:rsid w:val="008E5942"/>
    <w:rsid w:val="008E5F33"/>
    <w:rsid w:val="008E74C5"/>
    <w:rsid w:val="008E7F21"/>
    <w:rsid w:val="008F030F"/>
    <w:rsid w:val="008F0624"/>
    <w:rsid w:val="008F0684"/>
    <w:rsid w:val="008F06A7"/>
    <w:rsid w:val="008F0F02"/>
    <w:rsid w:val="008F1076"/>
    <w:rsid w:val="008F2CE5"/>
    <w:rsid w:val="008F4885"/>
    <w:rsid w:val="008F744B"/>
    <w:rsid w:val="008F7786"/>
    <w:rsid w:val="008F7D4E"/>
    <w:rsid w:val="009005FC"/>
    <w:rsid w:val="00901AC9"/>
    <w:rsid w:val="0090239F"/>
    <w:rsid w:val="00905C31"/>
    <w:rsid w:val="009066E2"/>
    <w:rsid w:val="00907482"/>
    <w:rsid w:val="00910041"/>
    <w:rsid w:val="00910293"/>
    <w:rsid w:val="00911A55"/>
    <w:rsid w:val="00913591"/>
    <w:rsid w:val="00913941"/>
    <w:rsid w:val="00914235"/>
    <w:rsid w:val="009151EF"/>
    <w:rsid w:val="00916264"/>
    <w:rsid w:val="00916DC7"/>
    <w:rsid w:val="00920FBF"/>
    <w:rsid w:val="009215B5"/>
    <w:rsid w:val="00921863"/>
    <w:rsid w:val="00921907"/>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745"/>
    <w:rsid w:val="00937E98"/>
    <w:rsid w:val="00937FB2"/>
    <w:rsid w:val="00940BA4"/>
    <w:rsid w:val="0094299B"/>
    <w:rsid w:val="00945C5C"/>
    <w:rsid w:val="0094661B"/>
    <w:rsid w:val="00950D37"/>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5D81"/>
    <w:rsid w:val="009775EC"/>
    <w:rsid w:val="00977C25"/>
    <w:rsid w:val="009806F2"/>
    <w:rsid w:val="00981CA2"/>
    <w:rsid w:val="00982C42"/>
    <w:rsid w:val="00983520"/>
    <w:rsid w:val="00983F9F"/>
    <w:rsid w:val="00984D53"/>
    <w:rsid w:val="00984F27"/>
    <w:rsid w:val="00985F38"/>
    <w:rsid w:val="009868B6"/>
    <w:rsid w:val="00986E98"/>
    <w:rsid w:val="00987884"/>
    <w:rsid w:val="009904EF"/>
    <w:rsid w:val="0099121C"/>
    <w:rsid w:val="00991BFF"/>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04EF"/>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2842"/>
    <w:rsid w:val="009E3F41"/>
    <w:rsid w:val="009E4B5D"/>
    <w:rsid w:val="009F02A1"/>
    <w:rsid w:val="009F0A00"/>
    <w:rsid w:val="009F0DF6"/>
    <w:rsid w:val="009F1812"/>
    <w:rsid w:val="009F1B58"/>
    <w:rsid w:val="009F1CA2"/>
    <w:rsid w:val="009F22A0"/>
    <w:rsid w:val="009F4013"/>
    <w:rsid w:val="009F4163"/>
    <w:rsid w:val="009F41D6"/>
    <w:rsid w:val="009F66DB"/>
    <w:rsid w:val="009F6DAB"/>
    <w:rsid w:val="00A00E20"/>
    <w:rsid w:val="00A01256"/>
    <w:rsid w:val="00A01353"/>
    <w:rsid w:val="00A01617"/>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535"/>
    <w:rsid w:val="00A346BB"/>
    <w:rsid w:val="00A36963"/>
    <w:rsid w:val="00A41069"/>
    <w:rsid w:val="00A41994"/>
    <w:rsid w:val="00A4257F"/>
    <w:rsid w:val="00A445CC"/>
    <w:rsid w:val="00A4699C"/>
    <w:rsid w:val="00A47139"/>
    <w:rsid w:val="00A47396"/>
    <w:rsid w:val="00A47ED0"/>
    <w:rsid w:val="00A50259"/>
    <w:rsid w:val="00A50EBA"/>
    <w:rsid w:val="00A51688"/>
    <w:rsid w:val="00A51A60"/>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19CE"/>
    <w:rsid w:val="00A8203D"/>
    <w:rsid w:val="00A82647"/>
    <w:rsid w:val="00A8317E"/>
    <w:rsid w:val="00A8351B"/>
    <w:rsid w:val="00A849BA"/>
    <w:rsid w:val="00A84E84"/>
    <w:rsid w:val="00A8672E"/>
    <w:rsid w:val="00A9135E"/>
    <w:rsid w:val="00A91C34"/>
    <w:rsid w:val="00A953E0"/>
    <w:rsid w:val="00A9616D"/>
    <w:rsid w:val="00A96CFA"/>
    <w:rsid w:val="00A97071"/>
    <w:rsid w:val="00A9758A"/>
    <w:rsid w:val="00A97C1F"/>
    <w:rsid w:val="00AA0277"/>
    <w:rsid w:val="00AA1A44"/>
    <w:rsid w:val="00AA6014"/>
    <w:rsid w:val="00AB0080"/>
    <w:rsid w:val="00AB21B6"/>
    <w:rsid w:val="00AB2D6E"/>
    <w:rsid w:val="00AB3837"/>
    <w:rsid w:val="00AC145E"/>
    <w:rsid w:val="00AC24BC"/>
    <w:rsid w:val="00AC3528"/>
    <w:rsid w:val="00AC43DE"/>
    <w:rsid w:val="00AC4F26"/>
    <w:rsid w:val="00AC6D69"/>
    <w:rsid w:val="00AC7874"/>
    <w:rsid w:val="00AC7E0C"/>
    <w:rsid w:val="00AD14B1"/>
    <w:rsid w:val="00AD1D24"/>
    <w:rsid w:val="00AD1FBE"/>
    <w:rsid w:val="00AD4977"/>
    <w:rsid w:val="00AD6F30"/>
    <w:rsid w:val="00AD757D"/>
    <w:rsid w:val="00AD79CE"/>
    <w:rsid w:val="00AE0D00"/>
    <w:rsid w:val="00AE1B32"/>
    <w:rsid w:val="00AE2398"/>
    <w:rsid w:val="00AE2AA0"/>
    <w:rsid w:val="00AE38FC"/>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4E4A"/>
    <w:rsid w:val="00B25DFA"/>
    <w:rsid w:val="00B27673"/>
    <w:rsid w:val="00B3075C"/>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608"/>
    <w:rsid w:val="00B55942"/>
    <w:rsid w:val="00B56B66"/>
    <w:rsid w:val="00B56CD3"/>
    <w:rsid w:val="00B56EDA"/>
    <w:rsid w:val="00B6039E"/>
    <w:rsid w:val="00B6058B"/>
    <w:rsid w:val="00B627BF"/>
    <w:rsid w:val="00B631D9"/>
    <w:rsid w:val="00B64083"/>
    <w:rsid w:val="00B6419E"/>
    <w:rsid w:val="00B6752F"/>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2E3"/>
    <w:rsid w:val="00BA7482"/>
    <w:rsid w:val="00BB00E8"/>
    <w:rsid w:val="00BB0E34"/>
    <w:rsid w:val="00BB2F62"/>
    <w:rsid w:val="00BB4596"/>
    <w:rsid w:val="00BB6384"/>
    <w:rsid w:val="00BB6755"/>
    <w:rsid w:val="00BB73A6"/>
    <w:rsid w:val="00BC06A2"/>
    <w:rsid w:val="00BC0B7B"/>
    <w:rsid w:val="00BC1ED5"/>
    <w:rsid w:val="00BC30B9"/>
    <w:rsid w:val="00BC52FE"/>
    <w:rsid w:val="00BC5D47"/>
    <w:rsid w:val="00BC675F"/>
    <w:rsid w:val="00BD0324"/>
    <w:rsid w:val="00BD0D27"/>
    <w:rsid w:val="00BD1576"/>
    <w:rsid w:val="00BD1802"/>
    <w:rsid w:val="00BD1A55"/>
    <w:rsid w:val="00BD1B05"/>
    <w:rsid w:val="00BD3303"/>
    <w:rsid w:val="00BD3F27"/>
    <w:rsid w:val="00BD5913"/>
    <w:rsid w:val="00BD5A8A"/>
    <w:rsid w:val="00BE0BCB"/>
    <w:rsid w:val="00BE1186"/>
    <w:rsid w:val="00BE131D"/>
    <w:rsid w:val="00BE1951"/>
    <w:rsid w:val="00BE31C7"/>
    <w:rsid w:val="00BE3910"/>
    <w:rsid w:val="00BE4556"/>
    <w:rsid w:val="00BE76DD"/>
    <w:rsid w:val="00BE7FFE"/>
    <w:rsid w:val="00BF1177"/>
    <w:rsid w:val="00BF3F9C"/>
    <w:rsid w:val="00BF409C"/>
    <w:rsid w:val="00BF50C6"/>
    <w:rsid w:val="00BF5732"/>
    <w:rsid w:val="00BF5B54"/>
    <w:rsid w:val="00BF7652"/>
    <w:rsid w:val="00BF7A84"/>
    <w:rsid w:val="00C004F2"/>
    <w:rsid w:val="00C02509"/>
    <w:rsid w:val="00C02CDE"/>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3688"/>
    <w:rsid w:val="00C3400F"/>
    <w:rsid w:val="00C34AF1"/>
    <w:rsid w:val="00C34DDA"/>
    <w:rsid w:val="00C372D2"/>
    <w:rsid w:val="00C37D31"/>
    <w:rsid w:val="00C41614"/>
    <w:rsid w:val="00C44674"/>
    <w:rsid w:val="00C45662"/>
    <w:rsid w:val="00C46ED6"/>
    <w:rsid w:val="00C47445"/>
    <w:rsid w:val="00C47CAD"/>
    <w:rsid w:val="00C50E29"/>
    <w:rsid w:val="00C531C4"/>
    <w:rsid w:val="00C53B03"/>
    <w:rsid w:val="00C57827"/>
    <w:rsid w:val="00C57E6A"/>
    <w:rsid w:val="00C606DF"/>
    <w:rsid w:val="00C6079E"/>
    <w:rsid w:val="00C61BFA"/>
    <w:rsid w:val="00C62194"/>
    <w:rsid w:val="00C6443E"/>
    <w:rsid w:val="00C66325"/>
    <w:rsid w:val="00C66A5C"/>
    <w:rsid w:val="00C70806"/>
    <w:rsid w:val="00C729BD"/>
    <w:rsid w:val="00C73547"/>
    <w:rsid w:val="00C7355C"/>
    <w:rsid w:val="00C73EF1"/>
    <w:rsid w:val="00C74257"/>
    <w:rsid w:val="00C75409"/>
    <w:rsid w:val="00C8019D"/>
    <w:rsid w:val="00C815CC"/>
    <w:rsid w:val="00C82E38"/>
    <w:rsid w:val="00C85CB1"/>
    <w:rsid w:val="00C87BBD"/>
    <w:rsid w:val="00C90A7E"/>
    <w:rsid w:val="00C91344"/>
    <w:rsid w:val="00C93BA4"/>
    <w:rsid w:val="00C9473B"/>
    <w:rsid w:val="00C95334"/>
    <w:rsid w:val="00C95892"/>
    <w:rsid w:val="00C964C8"/>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6F5F"/>
    <w:rsid w:val="00CB7AE5"/>
    <w:rsid w:val="00CB7F77"/>
    <w:rsid w:val="00CC027E"/>
    <w:rsid w:val="00CC0472"/>
    <w:rsid w:val="00CC2181"/>
    <w:rsid w:val="00CC4477"/>
    <w:rsid w:val="00CC6600"/>
    <w:rsid w:val="00CD16E8"/>
    <w:rsid w:val="00CD1EF6"/>
    <w:rsid w:val="00CD2340"/>
    <w:rsid w:val="00CD3710"/>
    <w:rsid w:val="00CD3CBE"/>
    <w:rsid w:val="00CD61A9"/>
    <w:rsid w:val="00CD6B27"/>
    <w:rsid w:val="00CE0B88"/>
    <w:rsid w:val="00CE10D7"/>
    <w:rsid w:val="00CE136B"/>
    <w:rsid w:val="00CE3B7A"/>
    <w:rsid w:val="00CE5660"/>
    <w:rsid w:val="00CE786A"/>
    <w:rsid w:val="00CE79F4"/>
    <w:rsid w:val="00CF049C"/>
    <w:rsid w:val="00CF0F3C"/>
    <w:rsid w:val="00CF1344"/>
    <w:rsid w:val="00CF17E0"/>
    <w:rsid w:val="00CF22FF"/>
    <w:rsid w:val="00CF271F"/>
    <w:rsid w:val="00CF28C2"/>
    <w:rsid w:val="00CF5552"/>
    <w:rsid w:val="00CF7B19"/>
    <w:rsid w:val="00D002C5"/>
    <w:rsid w:val="00D01956"/>
    <w:rsid w:val="00D034B5"/>
    <w:rsid w:val="00D03DB9"/>
    <w:rsid w:val="00D06095"/>
    <w:rsid w:val="00D070F4"/>
    <w:rsid w:val="00D07FEB"/>
    <w:rsid w:val="00D10BEF"/>
    <w:rsid w:val="00D13071"/>
    <w:rsid w:val="00D15285"/>
    <w:rsid w:val="00D15510"/>
    <w:rsid w:val="00D1633F"/>
    <w:rsid w:val="00D2219B"/>
    <w:rsid w:val="00D22244"/>
    <w:rsid w:val="00D22545"/>
    <w:rsid w:val="00D25165"/>
    <w:rsid w:val="00D25E69"/>
    <w:rsid w:val="00D268AF"/>
    <w:rsid w:val="00D2766B"/>
    <w:rsid w:val="00D30892"/>
    <w:rsid w:val="00D30D81"/>
    <w:rsid w:val="00D31BAC"/>
    <w:rsid w:val="00D3276F"/>
    <w:rsid w:val="00D3713B"/>
    <w:rsid w:val="00D37531"/>
    <w:rsid w:val="00D3795A"/>
    <w:rsid w:val="00D44FD9"/>
    <w:rsid w:val="00D45912"/>
    <w:rsid w:val="00D4595A"/>
    <w:rsid w:val="00D47D2A"/>
    <w:rsid w:val="00D5113F"/>
    <w:rsid w:val="00D513E9"/>
    <w:rsid w:val="00D5225B"/>
    <w:rsid w:val="00D523D8"/>
    <w:rsid w:val="00D524B6"/>
    <w:rsid w:val="00D53AE4"/>
    <w:rsid w:val="00D56861"/>
    <w:rsid w:val="00D56A28"/>
    <w:rsid w:val="00D61FF9"/>
    <w:rsid w:val="00D63D02"/>
    <w:rsid w:val="00D7366B"/>
    <w:rsid w:val="00D737E6"/>
    <w:rsid w:val="00D74C1F"/>
    <w:rsid w:val="00D768AA"/>
    <w:rsid w:val="00D770F7"/>
    <w:rsid w:val="00D81ED2"/>
    <w:rsid w:val="00D82A33"/>
    <w:rsid w:val="00D84B90"/>
    <w:rsid w:val="00D878D8"/>
    <w:rsid w:val="00D9198F"/>
    <w:rsid w:val="00D92790"/>
    <w:rsid w:val="00D92B8C"/>
    <w:rsid w:val="00D95B16"/>
    <w:rsid w:val="00D96158"/>
    <w:rsid w:val="00D964B5"/>
    <w:rsid w:val="00D967D3"/>
    <w:rsid w:val="00D97206"/>
    <w:rsid w:val="00DA02AB"/>
    <w:rsid w:val="00DA2344"/>
    <w:rsid w:val="00DA3D5B"/>
    <w:rsid w:val="00DA7A44"/>
    <w:rsid w:val="00DA7F16"/>
    <w:rsid w:val="00DB0519"/>
    <w:rsid w:val="00DB0D22"/>
    <w:rsid w:val="00DB0DD4"/>
    <w:rsid w:val="00DB1211"/>
    <w:rsid w:val="00DB13D3"/>
    <w:rsid w:val="00DB3B76"/>
    <w:rsid w:val="00DB5F2B"/>
    <w:rsid w:val="00DB650B"/>
    <w:rsid w:val="00DB6587"/>
    <w:rsid w:val="00DB6644"/>
    <w:rsid w:val="00DB718A"/>
    <w:rsid w:val="00DC243D"/>
    <w:rsid w:val="00DC40B1"/>
    <w:rsid w:val="00DC48D6"/>
    <w:rsid w:val="00DC5D10"/>
    <w:rsid w:val="00DC7D43"/>
    <w:rsid w:val="00DC7FB8"/>
    <w:rsid w:val="00DD0C73"/>
    <w:rsid w:val="00DD11C7"/>
    <w:rsid w:val="00DD3882"/>
    <w:rsid w:val="00DD46B7"/>
    <w:rsid w:val="00DD47B0"/>
    <w:rsid w:val="00DD4D37"/>
    <w:rsid w:val="00DD5269"/>
    <w:rsid w:val="00DD620A"/>
    <w:rsid w:val="00DD695D"/>
    <w:rsid w:val="00DE2396"/>
    <w:rsid w:val="00DE29B2"/>
    <w:rsid w:val="00DE35CC"/>
    <w:rsid w:val="00DE6229"/>
    <w:rsid w:val="00DE6C96"/>
    <w:rsid w:val="00DF06D2"/>
    <w:rsid w:val="00DF09AA"/>
    <w:rsid w:val="00DF13F6"/>
    <w:rsid w:val="00DF209C"/>
    <w:rsid w:val="00DF2997"/>
    <w:rsid w:val="00DF3710"/>
    <w:rsid w:val="00DF37B8"/>
    <w:rsid w:val="00DF39E4"/>
    <w:rsid w:val="00DF412A"/>
    <w:rsid w:val="00DF675F"/>
    <w:rsid w:val="00DF6CFE"/>
    <w:rsid w:val="00DF73E1"/>
    <w:rsid w:val="00E02FB3"/>
    <w:rsid w:val="00E0401E"/>
    <w:rsid w:val="00E057E8"/>
    <w:rsid w:val="00E073D8"/>
    <w:rsid w:val="00E122DC"/>
    <w:rsid w:val="00E12871"/>
    <w:rsid w:val="00E13DD2"/>
    <w:rsid w:val="00E141CF"/>
    <w:rsid w:val="00E14C6F"/>
    <w:rsid w:val="00E15151"/>
    <w:rsid w:val="00E15649"/>
    <w:rsid w:val="00E156D1"/>
    <w:rsid w:val="00E1572C"/>
    <w:rsid w:val="00E16F35"/>
    <w:rsid w:val="00E200CC"/>
    <w:rsid w:val="00E20C1A"/>
    <w:rsid w:val="00E20C59"/>
    <w:rsid w:val="00E216DE"/>
    <w:rsid w:val="00E22C1D"/>
    <w:rsid w:val="00E22C65"/>
    <w:rsid w:val="00E25E57"/>
    <w:rsid w:val="00E27433"/>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6E6A"/>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A50"/>
    <w:rsid w:val="00E64CBC"/>
    <w:rsid w:val="00E64E98"/>
    <w:rsid w:val="00E6789E"/>
    <w:rsid w:val="00E7081F"/>
    <w:rsid w:val="00E70A94"/>
    <w:rsid w:val="00E71CB2"/>
    <w:rsid w:val="00E71CDE"/>
    <w:rsid w:val="00E7458A"/>
    <w:rsid w:val="00E74762"/>
    <w:rsid w:val="00E74DB4"/>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BFC"/>
    <w:rsid w:val="00EA1F1B"/>
    <w:rsid w:val="00EA1FE9"/>
    <w:rsid w:val="00EA2126"/>
    <w:rsid w:val="00EA22D5"/>
    <w:rsid w:val="00EA27F4"/>
    <w:rsid w:val="00EA46CC"/>
    <w:rsid w:val="00EA58D6"/>
    <w:rsid w:val="00EA617C"/>
    <w:rsid w:val="00EA656E"/>
    <w:rsid w:val="00EA7235"/>
    <w:rsid w:val="00EA735E"/>
    <w:rsid w:val="00EA77E8"/>
    <w:rsid w:val="00EB3AF7"/>
    <w:rsid w:val="00EB6622"/>
    <w:rsid w:val="00EB69AE"/>
    <w:rsid w:val="00EB6CB5"/>
    <w:rsid w:val="00EB6FB5"/>
    <w:rsid w:val="00EB7113"/>
    <w:rsid w:val="00EB77CF"/>
    <w:rsid w:val="00EC0431"/>
    <w:rsid w:val="00EC0B2F"/>
    <w:rsid w:val="00EC1440"/>
    <w:rsid w:val="00EC197B"/>
    <w:rsid w:val="00EC2998"/>
    <w:rsid w:val="00EC4B98"/>
    <w:rsid w:val="00EC4E12"/>
    <w:rsid w:val="00EC50B9"/>
    <w:rsid w:val="00EC5286"/>
    <w:rsid w:val="00EC57D1"/>
    <w:rsid w:val="00EC5B91"/>
    <w:rsid w:val="00EC6EBB"/>
    <w:rsid w:val="00EC7565"/>
    <w:rsid w:val="00ED2AB2"/>
    <w:rsid w:val="00ED3832"/>
    <w:rsid w:val="00ED3892"/>
    <w:rsid w:val="00ED3DFC"/>
    <w:rsid w:val="00ED44FC"/>
    <w:rsid w:val="00ED4DFF"/>
    <w:rsid w:val="00ED5BCE"/>
    <w:rsid w:val="00ED6090"/>
    <w:rsid w:val="00ED64C4"/>
    <w:rsid w:val="00EE2FD4"/>
    <w:rsid w:val="00EE493B"/>
    <w:rsid w:val="00EE6966"/>
    <w:rsid w:val="00EF18E1"/>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3CAF"/>
    <w:rsid w:val="00F464BA"/>
    <w:rsid w:val="00F474C5"/>
    <w:rsid w:val="00F5209A"/>
    <w:rsid w:val="00F520DA"/>
    <w:rsid w:val="00F5258A"/>
    <w:rsid w:val="00F52F76"/>
    <w:rsid w:val="00F53440"/>
    <w:rsid w:val="00F536B2"/>
    <w:rsid w:val="00F53D33"/>
    <w:rsid w:val="00F568A0"/>
    <w:rsid w:val="00F56AD1"/>
    <w:rsid w:val="00F578E3"/>
    <w:rsid w:val="00F60180"/>
    <w:rsid w:val="00F60193"/>
    <w:rsid w:val="00F63447"/>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43A1"/>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38BB"/>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02AA"/>
    <w:rsid w:val="00FD32B0"/>
    <w:rsid w:val="00FD3D0B"/>
    <w:rsid w:val="00FD6BEC"/>
    <w:rsid w:val="00FD7B39"/>
    <w:rsid w:val="00FE0AC9"/>
    <w:rsid w:val="00FE0E34"/>
    <w:rsid w:val="00FE1029"/>
    <w:rsid w:val="00FE2D53"/>
    <w:rsid w:val="00FE2DCE"/>
    <w:rsid w:val="00FE3419"/>
    <w:rsid w:val="00FE442A"/>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596C"/>
    <w:rsid w:val="00047B63"/>
    <w:rsid w:val="00076D8E"/>
    <w:rsid w:val="000813A5"/>
    <w:rsid w:val="0009014B"/>
    <w:rsid w:val="000A2701"/>
    <w:rsid w:val="000D1729"/>
    <w:rsid w:val="000D3411"/>
    <w:rsid w:val="000E2ECC"/>
    <w:rsid w:val="000E65EC"/>
    <w:rsid w:val="00110540"/>
    <w:rsid w:val="00122DF7"/>
    <w:rsid w:val="00142F21"/>
    <w:rsid w:val="00156913"/>
    <w:rsid w:val="001613CC"/>
    <w:rsid w:val="00173A7E"/>
    <w:rsid w:val="0018235F"/>
    <w:rsid w:val="001F3B4F"/>
    <w:rsid w:val="00226D7D"/>
    <w:rsid w:val="00233647"/>
    <w:rsid w:val="00242CB0"/>
    <w:rsid w:val="002516F4"/>
    <w:rsid w:val="0025214B"/>
    <w:rsid w:val="00266E9E"/>
    <w:rsid w:val="00270C8A"/>
    <w:rsid w:val="00273AB5"/>
    <w:rsid w:val="00286AC1"/>
    <w:rsid w:val="002B6374"/>
    <w:rsid w:val="002E30C1"/>
    <w:rsid w:val="00304D4F"/>
    <w:rsid w:val="00306290"/>
    <w:rsid w:val="0031526B"/>
    <w:rsid w:val="00327C96"/>
    <w:rsid w:val="00360014"/>
    <w:rsid w:val="003749A8"/>
    <w:rsid w:val="003F188C"/>
    <w:rsid w:val="00406589"/>
    <w:rsid w:val="00412BD0"/>
    <w:rsid w:val="00454307"/>
    <w:rsid w:val="004621FC"/>
    <w:rsid w:val="00477F4E"/>
    <w:rsid w:val="00487A68"/>
    <w:rsid w:val="004B5352"/>
    <w:rsid w:val="004D699A"/>
    <w:rsid w:val="005108C9"/>
    <w:rsid w:val="0052128B"/>
    <w:rsid w:val="005609D2"/>
    <w:rsid w:val="00575B47"/>
    <w:rsid w:val="00600063"/>
    <w:rsid w:val="00641422"/>
    <w:rsid w:val="0065189E"/>
    <w:rsid w:val="006803AE"/>
    <w:rsid w:val="006C70BE"/>
    <w:rsid w:val="006D0917"/>
    <w:rsid w:val="006D415C"/>
    <w:rsid w:val="006F5113"/>
    <w:rsid w:val="007123D5"/>
    <w:rsid w:val="00721F12"/>
    <w:rsid w:val="0078367D"/>
    <w:rsid w:val="007A1C7D"/>
    <w:rsid w:val="007B79A9"/>
    <w:rsid w:val="008276A1"/>
    <w:rsid w:val="00832B3D"/>
    <w:rsid w:val="00840471"/>
    <w:rsid w:val="008539D4"/>
    <w:rsid w:val="0086318C"/>
    <w:rsid w:val="00871B30"/>
    <w:rsid w:val="00881D1E"/>
    <w:rsid w:val="008821F1"/>
    <w:rsid w:val="008B1F44"/>
    <w:rsid w:val="008E4927"/>
    <w:rsid w:val="008F3052"/>
    <w:rsid w:val="00901AC9"/>
    <w:rsid w:val="00924C19"/>
    <w:rsid w:val="00925DEB"/>
    <w:rsid w:val="00926387"/>
    <w:rsid w:val="009426E6"/>
    <w:rsid w:val="00991BFF"/>
    <w:rsid w:val="009C21CF"/>
    <w:rsid w:val="009C633A"/>
    <w:rsid w:val="009C6A4D"/>
    <w:rsid w:val="009D658A"/>
    <w:rsid w:val="00A14A0D"/>
    <w:rsid w:val="00A22716"/>
    <w:rsid w:val="00A61E21"/>
    <w:rsid w:val="00A87C0F"/>
    <w:rsid w:val="00A87E7C"/>
    <w:rsid w:val="00AA0277"/>
    <w:rsid w:val="00AB723F"/>
    <w:rsid w:val="00AC4BC8"/>
    <w:rsid w:val="00AD1314"/>
    <w:rsid w:val="00AD14B1"/>
    <w:rsid w:val="00AD1D24"/>
    <w:rsid w:val="00AE38FC"/>
    <w:rsid w:val="00B01CD9"/>
    <w:rsid w:val="00B40890"/>
    <w:rsid w:val="00B568A9"/>
    <w:rsid w:val="00B7668D"/>
    <w:rsid w:val="00B76DAC"/>
    <w:rsid w:val="00B8665B"/>
    <w:rsid w:val="00BA19E3"/>
    <w:rsid w:val="00BC5AB2"/>
    <w:rsid w:val="00C159B1"/>
    <w:rsid w:val="00C230A2"/>
    <w:rsid w:val="00C372D2"/>
    <w:rsid w:val="00C60804"/>
    <w:rsid w:val="00C729BD"/>
    <w:rsid w:val="00C93385"/>
    <w:rsid w:val="00CC4C61"/>
    <w:rsid w:val="00CD1C72"/>
    <w:rsid w:val="00CD5F1C"/>
    <w:rsid w:val="00D17DC8"/>
    <w:rsid w:val="00D21824"/>
    <w:rsid w:val="00D2225D"/>
    <w:rsid w:val="00D223BC"/>
    <w:rsid w:val="00D51984"/>
    <w:rsid w:val="00D84669"/>
    <w:rsid w:val="00D967D3"/>
    <w:rsid w:val="00DA43B6"/>
    <w:rsid w:val="00DB6247"/>
    <w:rsid w:val="00DB6587"/>
    <w:rsid w:val="00DC445D"/>
    <w:rsid w:val="00DD695D"/>
    <w:rsid w:val="00DF1D33"/>
    <w:rsid w:val="00DF1D52"/>
    <w:rsid w:val="00E06BCC"/>
    <w:rsid w:val="00E45A34"/>
    <w:rsid w:val="00E46E6A"/>
    <w:rsid w:val="00E63E67"/>
    <w:rsid w:val="00E72310"/>
    <w:rsid w:val="00E74DB4"/>
    <w:rsid w:val="00E76808"/>
    <w:rsid w:val="00E8165B"/>
    <w:rsid w:val="00E83CA6"/>
    <w:rsid w:val="00EB3AF7"/>
    <w:rsid w:val="00EC3C2A"/>
    <w:rsid w:val="00EC49B7"/>
    <w:rsid w:val="00ED5BCE"/>
    <w:rsid w:val="00F04952"/>
    <w:rsid w:val="00F266B0"/>
    <w:rsid w:val="00F474C5"/>
    <w:rsid w:val="00F543DE"/>
    <w:rsid w:val="00FA5947"/>
    <w:rsid w:val="00FC5AEC"/>
    <w:rsid w:val="00FD33D2"/>
    <w:rsid w:val="00FE0548"/>
    <w:rsid w:val="00FE2D53"/>
    <w:rsid w:val="00FE2DCE"/>
    <w:rsid w:val="00FE442A"/>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66EF1C7C4AB944C86D15AE44C5A5905" ma:contentTypeVersion="0" ma:contentTypeDescription="Kurkite naują dokumentą." ma:contentTypeScope="" ma:versionID="80ba128148fae7cf065867607cdbf7e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55AA79E2-0A4B-4D61-BA73-A64B8BC8F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90</TotalTime>
  <Pages>3</Pages>
  <Words>3414</Words>
  <Characters>1946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Kapanen</dc:creator>
  <cp:keywords/>
  <dc:description/>
  <cp:lastModifiedBy>Eligijus Abromikas</cp:lastModifiedBy>
  <cp:revision>82</cp:revision>
  <dcterms:created xsi:type="dcterms:W3CDTF">2025-08-01T05:42:00Z</dcterms:created>
  <dcterms:modified xsi:type="dcterms:W3CDTF">2026-02-24T07:05:00Z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0x010100566EF1C7C4AB944C86D15AE44C5A5905</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