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F595" w14:textId="77777777" w:rsidR="00506E06" w:rsidRPr="00E41421" w:rsidRDefault="00506E06" w:rsidP="001474D9">
      <w:pPr>
        <w:tabs>
          <w:tab w:val="left" w:pos="270"/>
        </w:tabs>
        <w:spacing w:after="0"/>
        <w:ind w:firstLine="357"/>
        <w:jc w:val="center"/>
        <w:rPr>
          <w:b/>
          <w:sz w:val="22"/>
          <w:szCs w:val="22"/>
        </w:rPr>
      </w:pPr>
      <w:r w:rsidRPr="00E41421">
        <w:rPr>
          <w:b/>
          <w:sz w:val="22"/>
          <w:szCs w:val="22"/>
        </w:rPr>
        <w:t xml:space="preserve">MAŽOS VERTĖS PIRKIMO </w:t>
      </w:r>
      <w:r w:rsidR="00AF52C1">
        <w:rPr>
          <w:b/>
          <w:sz w:val="22"/>
          <w:szCs w:val="22"/>
        </w:rPr>
        <w:t>NE</w:t>
      </w:r>
      <w:r>
        <w:rPr>
          <w:b/>
          <w:sz w:val="22"/>
          <w:szCs w:val="22"/>
        </w:rPr>
        <w:t xml:space="preserve">SKELBIAMOS </w:t>
      </w:r>
      <w:r w:rsidRPr="00E41421">
        <w:rPr>
          <w:b/>
          <w:sz w:val="22"/>
          <w:szCs w:val="22"/>
        </w:rPr>
        <w:t xml:space="preserve">APKLAUSOS BŪDU </w:t>
      </w:r>
    </w:p>
    <w:p w14:paraId="7ED1619E" w14:textId="60510D5B" w:rsidR="008C60CA" w:rsidRDefault="00C15545" w:rsidP="00340817">
      <w:pPr>
        <w:pStyle w:val="Antrat1"/>
        <w:numPr>
          <w:ilvl w:val="0"/>
          <w:numId w:val="0"/>
        </w:numPr>
        <w:spacing w:before="0" w:after="0"/>
        <w:ind w:left="1152"/>
        <w:rPr>
          <w:b/>
          <w:sz w:val="22"/>
        </w:rPr>
      </w:pPr>
      <w:r>
        <w:rPr>
          <w:b/>
          <w:color w:val="000000" w:themeColor="text1"/>
          <w:sz w:val="22"/>
        </w:rPr>
        <w:t>„</w:t>
      </w:r>
      <w:r w:rsidR="002819F5">
        <w:rPr>
          <w:b/>
          <w:color w:val="000000" w:themeColor="text1"/>
          <w:sz w:val="22"/>
        </w:rPr>
        <w:t>MAITINIMO ORGANIZAVIMO IR APTARNAVIMO PASLAUGŲ PIRKIMAS</w:t>
      </w:r>
      <w:r>
        <w:rPr>
          <w:b/>
          <w:color w:val="000000" w:themeColor="text1"/>
          <w:sz w:val="22"/>
        </w:rPr>
        <w:t>“</w:t>
      </w:r>
      <w:r w:rsidR="001474D9">
        <w:rPr>
          <w:b/>
          <w:color w:val="000000" w:themeColor="text1"/>
          <w:sz w:val="22"/>
        </w:rPr>
        <w:t xml:space="preserve"> </w:t>
      </w:r>
      <w:r w:rsidR="008C60CA">
        <w:rPr>
          <w:b/>
          <w:sz w:val="22"/>
        </w:rPr>
        <w:t>SĄLYGOS</w:t>
      </w:r>
      <w:r w:rsidR="00340817">
        <w:rPr>
          <w:b/>
          <w:sz w:val="22"/>
        </w:rPr>
        <w:t xml:space="preserve"> nauja redakcija</w:t>
      </w:r>
    </w:p>
    <w:p w14:paraId="419ADA6B" w14:textId="3189B811" w:rsidR="00637377" w:rsidRPr="00495A01" w:rsidRDefault="00340817" w:rsidP="00340817">
      <w:pPr>
        <w:tabs>
          <w:tab w:val="center" w:pos="1134"/>
          <w:tab w:val="left" w:pos="1276"/>
          <w:tab w:val="left" w:pos="2127"/>
        </w:tabs>
        <w:spacing w:after="0" w:line="240" w:lineRule="auto"/>
        <w:jc w:val="center"/>
        <w:rPr>
          <w:bCs/>
          <w:sz w:val="22"/>
          <w:szCs w:val="22"/>
        </w:rPr>
      </w:pPr>
      <w:r>
        <w:rPr>
          <w:bCs/>
          <w:sz w:val="22"/>
          <w:szCs w:val="22"/>
        </w:rPr>
        <w:tab/>
      </w:r>
      <w:r>
        <w:rPr>
          <w:bCs/>
          <w:sz w:val="22"/>
          <w:szCs w:val="22"/>
        </w:rPr>
        <w:tab/>
      </w:r>
      <w:r w:rsidR="00495A01" w:rsidRPr="00495A01">
        <w:rPr>
          <w:bCs/>
          <w:sz w:val="22"/>
          <w:szCs w:val="22"/>
        </w:rPr>
        <w:t xml:space="preserve">CVP IS </w:t>
      </w:r>
      <w:r w:rsidR="00637377" w:rsidRPr="00495A01">
        <w:rPr>
          <w:bCs/>
          <w:sz w:val="22"/>
          <w:szCs w:val="22"/>
        </w:rPr>
        <w:t>pirkimo Nr.</w:t>
      </w:r>
      <w:r w:rsidR="00291A41" w:rsidRPr="00495A01">
        <w:rPr>
          <w:bCs/>
          <w:sz w:val="22"/>
          <w:szCs w:val="22"/>
        </w:rPr>
        <w:t> </w:t>
      </w:r>
      <w:r w:rsidR="00D96111">
        <w:rPr>
          <w:bCs/>
          <w:sz w:val="22"/>
          <w:szCs w:val="22"/>
        </w:rPr>
        <w:t>6600722</w:t>
      </w:r>
    </w:p>
    <w:p w14:paraId="6CBA03A0" w14:textId="77777777" w:rsidR="00506E06" w:rsidRPr="00087C8D" w:rsidRDefault="00506E06" w:rsidP="00013C08">
      <w:pPr>
        <w:tabs>
          <w:tab w:val="center" w:pos="1134"/>
          <w:tab w:val="left" w:pos="1276"/>
          <w:tab w:val="left" w:pos="2127"/>
        </w:tabs>
        <w:spacing w:after="0" w:line="240" w:lineRule="auto"/>
        <w:jc w:val="center"/>
        <w:rPr>
          <w:b/>
          <w:bCs/>
          <w:sz w:val="22"/>
          <w:szCs w:val="22"/>
          <w:lang w:eastAsia="en-US"/>
        </w:rPr>
      </w:pPr>
    </w:p>
    <w:p w14:paraId="3729F947" w14:textId="77777777" w:rsidR="004F6B33" w:rsidRPr="00087C8D" w:rsidRDefault="00013C08" w:rsidP="00087C8D">
      <w:pPr>
        <w:pStyle w:val="Antrat1"/>
        <w:numPr>
          <w:ilvl w:val="0"/>
          <w:numId w:val="0"/>
        </w:numPr>
        <w:spacing w:before="0" w:after="120"/>
        <w:rPr>
          <w:b/>
          <w:sz w:val="22"/>
        </w:rPr>
      </w:pPr>
      <w:r w:rsidRPr="00087C8D">
        <w:rPr>
          <w:b/>
          <w:sz w:val="22"/>
        </w:rPr>
        <w:t xml:space="preserve">I. </w:t>
      </w:r>
      <w:r w:rsidR="00EF40DD" w:rsidRPr="00FD5BC3">
        <w:rPr>
          <w:rFonts w:eastAsia="Times New Roman"/>
          <w:b/>
          <w:sz w:val="22"/>
        </w:rPr>
        <w:t>BENDROSIOS NUOSTATOS</w:t>
      </w:r>
      <w:r w:rsidR="00EF40DD" w:rsidRPr="00087C8D">
        <w:rPr>
          <w:b/>
          <w:sz w:val="22"/>
        </w:rPr>
        <w:t xml:space="preserve"> </w:t>
      </w:r>
    </w:p>
    <w:p w14:paraId="604CDED9" w14:textId="77777777" w:rsidR="004F6B33" w:rsidRPr="00A72E85" w:rsidRDefault="00040D87" w:rsidP="007C07DF">
      <w:pPr>
        <w:numPr>
          <w:ilvl w:val="1"/>
          <w:numId w:val="2"/>
        </w:numPr>
        <w:tabs>
          <w:tab w:val="left" w:pos="426"/>
          <w:tab w:val="num" w:pos="567"/>
        </w:tabs>
        <w:spacing w:after="0" w:line="240" w:lineRule="auto"/>
        <w:ind w:left="0" w:firstLine="0"/>
        <w:contextualSpacing/>
        <w:jc w:val="both"/>
        <w:rPr>
          <w:sz w:val="22"/>
          <w:szCs w:val="22"/>
        </w:rPr>
      </w:pPr>
      <w:r w:rsidRPr="00A72E85">
        <w:rPr>
          <w:sz w:val="22"/>
          <w:szCs w:val="22"/>
        </w:rPr>
        <w:t>P</w:t>
      </w:r>
      <w:r w:rsidR="00013C08" w:rsidRPr="00A72E85">
        <w:rPr>
          <w:sz w:val="22"/>
          <w:szCs w:val="22"/>
        </w:rPr>
        <w:t>agrindinės Pirkimo dokumentuose vartojamos sąvokos</w:t>
      </w:r>
      <w:r w:rsidR="008C60CA" w:rsidRPr="00A72E85">
        <w:rPr>
          <w:sz w:val="22"/>
          <w:szCs w:val="22"/>
        </w:rPr>
        <w:t xml:space="preserve"> </w:t>
      </w:r>
      <w:r w:rsidR="00013C08" w:rsidRPr="00A72E85">
        <w:rPr>
          <w:sz w:val="22"/>
          <w:szCs w:val="22"/>
        </w:rPr>
        <w:t xml:space="preserve">atitinka Lietuvos Respublikos viešųjų pirkimų įstatyme </w:t>
      </w:r>
      <w:r w:rsidR="00EF40DD" w:rsidRPr="00A72E85">
        <w:rPr>
          <w:sz w:val="22"/>
          <w:szCs w:val="22"/>
        </w:rPr>
        <w:t xml:space="preserve">(VPĮ) </w:t>
      </w:r>
      <w:r w:rsidR="00013C08" w:rsidRPr="00A72E85">
        <w:rPr>
          <w:sz w:val="22"/>
          <w:szCs w:val="22"/>
        </w:rPr>
        <w:t>apibrėžtas sąvokas</w:t>
      </w:r>
      <w:r w:rsidR="008C60CA" w:rsidRPr="00A72E85">
        <w:rPr>
          <w:sz w:val="22"/>
          <w:szCs w:val="22"/>
        </w:rPr>
        <w:t>.</w:t>
      </w:r>
      <w:r w:rsidR="00A72E85" w:rsidRPr="00A72E85">
        <w:rPr>
          <w:sz w:val="22"/>
          <w:szCs w:val="22"/>
        </w:rPr>
        <w:t xml:space="preserve"> Pirkimo procedūros, kurios, neapibrėžtos šiose Pirkimo sąlygose, vykdomos vadovaujantis pirkimo paskelbimo metu galiojusia VPĮ redakcija ir kitų įstatymų įgyvendinamųjų teisės aktų nuostatomis.</w:t>
      </w:r>
    </w:p>
    <w:p w14:paraId="000E24AB" w14:textId="0FEA244C" w:rsidR="008C60CA" w:rsidRPr="00946780" w:rsidRDefault="008C60CA" w:rsidP="008C60CA">
      <w:pPr>
        <w:numPr>
          <w:ilvl w:val="1"/>
          <w:numId w:val="2"/>
        </w:numPr>
        <w:tabs>
          <w:tab w:val="left" w:pos="426"/>
          <w:tab w:val="num" w:pos="567"/>
        </w:tabs>
        <w:spacing w:after="0" w:line="240" w:lineRule="auto"/>
        <w:ind w:left="0" w:firstLine="0"/>
        <w:contextualSpacing/>
        <w:jc w:val="both"/>
        <w:rPr>
          <w:sz w:val="22"/>
          <w:szCs w:val="22"/>
        </w:rPr>
      </w:pPr>
      <w:r w:rsidRPr="00087C8D">
        <w:rPr>
          <w:b/>
          <w:sz w:val="22"/>
          <w:szCs w:val="22"/>
        </w:rPr>
        <w:t>Perkančioji organizacija</w:t>
      </w:r>
      <w:r>
        <w:rPr>
          <w:b/>
          <w:sz w:val="22"/>
          <w:szCs w:val="22"/>
        </w:rPr>
        <w:t xml:space="preserve"> (Ministerija) </w:t>
      </w:r>
      <w:r w:rsidRPr="00087C8D">
        <w:rPr>
          <w:sz w:val="22"/>
          <w:szCs w:val="22"/>
        </w:rPr>
        <w:t xml:space="preserve">– </w:t>
      </w:r>
      <w:r>
        <w:rPr>
          <w:sz w:val="22"/>
          <w:szCs w:val="22"/>
        </w:rPr>
        <w:t>Švietimo, mokslo ir sporto ministerija</w:t>
      </w:r>
      <w:r w:rsidRPr="00087C8D">
        <w:rPr>
          <w:bCs/>
          <w:sz w:val="22"/>
          <w:szCs w:val="22"/>
        </w:rPr>
        <w:t xml:space="preserve">, registruotos buveinės adresas </w:t>
      </w:r>
      <w:proofErr w:type="spellStart"/>
      <w:r>
        <w:rPr>
          <w:bCs/>
          <w:sz w:val="22"/>
          <w:szCs w:val="22"/>
        </w:rPr>
        <w:t>Volano</w:t>
      </w:r>
      <w:proofErr w:type="spellEnd"/>
      <w:r w:rsidRPr="00087C8D">
        <w:rPr>
          <w:bCs/>
          <w:sz w:val="22"/>
          <w:szCs w:val="22"/>
        </w:rPr>
        <w:t xml:space="preserve"> g. 2, </w:t>
      </w:r>
      <w:r>
        <w:rPr>
          <w:bCs/>
          <w:sz w:val="22"/>
          <w:szCs w:val="22"/>
        </w:rPr>
        <w:t>Vilnius.</w:t>
      </w:r>
    </w:p>
    <w:p w14:paraId="39A174EF" w14:textId="77777777" w:rsidR="008C60CA" w:rsidRDefault="008C60CA" w:rsidP="008C60CA">
      <w:pPr>
        <w:pStyle w:val="Sraopastraipa"/>
        <w:numPr>
          <w:ilvl w:val="1"/>
          <w:numId w:val="2"/>
        </w:numPr>
        <w:tabs>
          <w:tab w:val="num" w:pos="426"/>
          <w:tab w:val="left" w:pos="567"/>
        </w:tabs>
        <w:spacing w:after="0" w:line="240" w:lineRule="auto"/>
        <w:ind w:left="0" w:firstLine="0"/>
        <w:jc w:val="both"/>
        <w:rPr>
          <w:sz w:val="22"/>
        </w:rPr>
      </w:pPr>
      <w:r w:rsidRPr="00087C8D">
        <w:rPr>
          <w:b/>
          <w:sz w:val="22"/>
        </w:rPr>
        <w:t xml:space="preserve">Pirkimo dokumentai </w:t>
      </w:r>
      <w:r w:rsidRPr="00087C8D">
        <w:rPr>
          <w:sz w:val="22"/>
        </w:rPr>
        <w:t xml:space="preserve"> – Perkančiosios organizacijos pateikiami arba nurodomi dokumentai, kuriuose aprašomi ar nustatomi pirkimo ar jo procedūros elementai: skelbimas apie pirkimą, </w:t>
      </w:r>
      <w:r>
        <w:rPr>
          <w:sz w:val="22"/>
        </w:rPr>
        <w:t xml:space="preserve">apklausos sąlygos, </w:t>
      </w:r>
      <w:r w:rsidRPr="00087C8D">
        <w:rPr>
          <w:sz w:val="22"/>
        </w:rPr>
        <w:t>techninė specifikacija, viešojo pirkimo-pardavimo sutarties projektas, viešojo pirkimo kandidatų ir dalyvių dokumentų teikimo tvarka, informacija apie pirkime taikomus reikalavimus ir (arba) kiti dokumentai, jų paaiškinimai (patikslinimai), atsakymai į klausimus.</w:t>
      </w:r>
    </w:p>
    <w:p w14:paraId="020FD33D" w14:textId="553121E2" w:rsidR="004F6B33" w:rsidRPr="00087C8D" w:rsidRDefault="00013C08" w:rsidP="00573BEC">
      <w:pPr>
        <w:numPr>
          <w:ilvl w:val="1"/>
          <w:numId w:val="2"/>
        </w:numPr>
        <w:tabs>
          <w:tab w:val="left" w:pos="426"/>
          <w:tab w:val="num" w:pos="567"/>
        </w:tabs>
        <w:spacing w:after="0" w:line="240" w:lineRule="auto"/>
        <w:ind w:left="0" w:firstLine="0"/>
        <w:contextualSpacing/>
        <w:jc w:val="both"/>
        <w:rPr>
          <w:sz w:val="22"/>
          <w:szCs w:val="22"/>
        </w:rPr>
      </w:pPr>
      <w:r w:rsidRPr="00087C8D">
        <w:rPr>
          <w:b/>
          <w:sz w:val="22"/>
          <w:szCs w:val="22"/>
        </w:rPr>
        <w:t>CVP IS</w:t>
      </w:r>
      <w:r w:rsidRPr="00087C8D">
        <w:rPr>
          <w:sz w:val="22"/>
          <w:szCs w:val="22"/>
        </w:rPr>
        <w:t xml:space="preserve"> – Centrinė viešųjų pirkimų informacinė sistema, pasiekiama adresu: </w:t>
      </w:r>
      <w:hyperlink r:id="rId11" w:history="1">
        <w:r w:rsidR="00FA44B7" w:rsidRPr="00FA44B7">
          <w:rPr>
            <w:rStyle w:val="Hipersaitas"/>
            <w:sz w:val="20"/>
          </w:rPr>
          <w:t>https://viesiejipirkimai.lt/epps/home.do</w:t>
        </w:r>
      </w:hyperlink>
      <w:r w:rsidR="00FA44B7" w:rsidRPr="00FA44B7">
        <w:rPr>
          <w:sz w:val="20"/>
        </w:rPr>
        <w:t>.</w:t>
      </w:r>
      <w:r w:rsidRPr="00FA44B7">
        <w:rPr>
          <w:sz w:val="20"/>
        </w:rPr>
        <w:t xml:space="preserve"> </w:t>
      </w:r>
      <w:r w:rsidR="006B7A5E" w:rsidRPr="00FA44B7">
        <w:rPr>
          <w:rFonts w:eastAsia="Times New Roman"/>
          <w:sz w:val="22"/>
          <w:szCs w:val="22"/>
        </w:rPr>
        <w:t>Pirkimas vykdomas CVP IS priemonėmis.</w:t>
      </w:r>
      <w:r w:rsidR="00573BEC" w:rsidRPr="00FA44B7">
        <w:rPr>
          <w:rFonts w:eastAsia="Times New Roman"/>
          <w:sz w:val="22"/>
          <w:szCs w:val="22"/>
        </w:rPr>
        <w:t xml:space="preserve"> CVP IS taip pat skelbiamos</w:t>
      </w:r>
      <w:r w:rsidR="00573BEC" w:rsidRPr="00355A37">
        <w:rPr>
          <w:rFonts w:eastAsia="Times New Roman"/>
          <w:sz w:val="22"/>
        </w:rPr>
        <w:t xml:space="preserve"> pirkimo sąlygos ir jų paaiškinimai bei papildymai. Perkančioji organizacija neteikia </w:t>
      </w:r>
      <w:r w:rsidR="000B11AB">
        <w:rPr>
          <w:rFonts w:eastAsia="Times New Roman"/>
          <w:sz w:val="22"/>
        </w:rPr>
        <w:t>t</w:t>
      </w:r>
      <w:r w:rsidR="00573BEC" w:rsidRPr="00355A37">
        <w:rPr>
          <w:rFonts w:eastAsia="Times New Roman"/>
          <w:sz w:val="22"/>
        </w:rPr>
        <w:t>iekėjams pirkimo dokumentų popierinio varianto. Tiekėjai turėtų atidžiai stebėti CVP IS skelbiamus pirkimo dokumentų paaiškinimus bei papildymus</w:t>
      </w:r>
      <w:r w:rsidR="00573BEC">
        <w:rPr>
          <w:rFonts w:eastAsia="Times New Roman"/>
          <w:sz w:val="22"/>
        </w:rPr>
        <w:t>.</w:t>
      </w:r>
    </w:p>
    <w:p w14:paraId="3427872E" w14:textId="4D80FE4E" w:rsidR="004F6B33" w:rsidRPr="00087C8D" w:rsidRDefault="00013C08" w:rsidP="006B6D23">
      <w:pPr>
        <w:numPr>
          <w:ilvl w:val="1"/>
          <w:numId w:val="2"/>
        </w:numPr>
        <w:tabs>
          <w:tab w:val="left" w:pos="426"/>
          <w:tab w:val="num" w:pos="567"/>
        </w:tabs>
        <w:spacing w:after="0" w:line="240" w:lineRule="auto"/>
        <w:ind w:left="0" w:firstLine="0"/>
        <w:contextualSpacing/>
        <w:jc w:val="both"/>
        <w:rPr>
          <w:sz w:val="22"/>
          <w:szCs w:val="22"/>
        </w:rPr>
      </w:pPr>
      <w:r w:rsidRPr="00087C8D">
        <w:rPr>
          <w:b/>
          <w:sz w:val="22"/>
          <w:szCs w:val="22"/>
        </w:rPr>
        <w:t>Pasiūlymas</w:t>
      </w:r>
      <w:r w:rsidRPr="00087C8D">
        <w:rPr>
          <w:sz w:val="22"/>
          <w:szCs w:val="22"/>
        </w:rPr>
        <w:t xml:space="preserve"> – pagal Pirkimo dokumentuose nurodytas sąlygas Tiekėjo elektroninėmis priemonėmis pateiktų duomenų ir dokumentų, kuriais tiekėjas siūlo Perkančiajai organizacijai t</w:t>
      </w:r>
      <w:r w:rsidR="002819F5">
        <w:rPr>
          <w:sz w:val="22"/>
          <w:szCs w:val="22"/>
        </w:rPr>
        <w:t>ei</w:t>
      </w:r>
      <w:r w:rsidRPr="00087C8D">
        <w:rPr>
          <w:sz w:val="22"/>
          <w:szCs w:val="22"/>
        </w:rPr>
        <w:t xml:space="preserve">kti </w:t>
      </w:r>
      <w:r w:rsidR="002819F5">
        <w:rPr>
          <w:sz w:val="22"/>
          <w:szCs w:val="22"/>
        </w:rPr>
        <w:t>paslaugas</w:t>
      </w:r>
      <w:r w:rsidRPr="00087C8D">
        <w:rPr>
          <w:sz w:val="22"/>
          <w:szCs w:val="22"/>
        </w:rPr>
        <w:t xml:space="preserve"> </w:t>
      </w:r>
      <w:r w:rsidR="00573BEC">
        <w:rPr>
          <w:sz w:val="22"/>
          <w:szCs w:val="22"/>
        </w:rPr>
        <w:t>p</w:t>
      </w:r>
      <w:r w:rsidRPr="00087C8D">
        <w:rPr>
          <w:sz w:val="22"/>
          <w:szCs w:val="22"/>
        </w:rPr>
        <w:t>irkimo dokumentuose nustatytomis sąlygomis, visuma.</w:t>
      </w:r>
    </w:p>
    <w:p w14:paraId="6B79B625" w14:textId="77777777" w:rsidR="00355CA1" w:rsidRPr="006B7A5E" w:rsidRDefault="00355CA1" w:rsidP="00355CA1">
      <w:pPr>
        <w:pStyle w:val="Sraopastraipa"/>
        <w:numPr>
          <w:ilvl w:val="1"/>
          <w:numId w:val="2"/>
        </w:numPr>
        <w:tabs>
          <w:tab w:val="num" w:pos="426"/>
          <w:tab w:val="left" w:pos="567"/>
        </w:tabs>
        <w:spacing w:after="0" w:line="240" w:lineRule="auto"/>
        <w:ind w:left="0" w:firstLine="0"/>
        <w:jc w:val="both"/>
        <w:rPr>
          <w:sz w:val="22"/>
        </w:rPr>
      </w:pPr>
      <w:r w:rsidRPr="00355CA1">
        <w:rPr>
          <w:rFonts w:eastAsia="Times New Roman"/>
          <w:sz w:val="22"/>
        </w:rPr>
        <w:t>Pirkimas atliekamas laikantis lygiateisiškumo, nediskriminavimo, abipusio pripažinimo, proporcingumo, skaidrumo principų.</w:t>
      </w:r>
    </w:p>
    <w:p w14:paraId="374D9065" w14:textId="77777777" w:rsidR="006B7A5E" w:rsidRPr="006B7A5E" w:rsidRDefault="006B7A5E" w:rsidP="00355CA1">
      <w:pPr>
        <w:pStyle w:val="Sraopastraipa"/>
        <w:numPr>
          <w:ilvl w:val="1"/>
          <w:numId w:val="2"/>
        </w:numPr>
        <w:tabs>
          <w:tab w:val="num" w:pos="426"/>
          <w:tab w:val="left" w:pos="567"/>
        </w:tabs>
        <w:spacing w:after="0" w:line="240" w:lineRule="auto"/>
        <w:ind w:left="0" w:firstLine="0"/>
        <w:jc w:val="both"/>
        <w:rPr>
          <w:sz w:val="22"/>
        </w:rPr>
      </w:pPr>
      <w:r w:rsidRPr="00355A37">
        <w:rPr>
          <w:rFonts w:eastAsia="Times New Roman"/>
          <w:sz w:val="22"/>
        </w:rPr>
        <w:t>Pirkimas vykdomas vadovaujantis VPĮ</w:t>
      </w:r>
      <w:r>
        <w:rPr>
          <w:rFonts w:eastAsia="Times New Roman"/>
          <w:sz w:val="22"/>
        </w:rPr>
        <w:t xml:space="preserve"> bei </w:t>
      </w:r>
      <w:r w:rsidRPr="005F0A6C">
        <w:rPr>
          <w:bCs/>
          <w:sz w:val="22"/>
        </w:rPr>
        <w:t xml:space="preserve">Mažos vertės pirkimų tvarkos aprašu, patvirtintu </w:t>
      </w:r>
      <w:r w:rsidRPr="005F0A6C">
        <w:rPr>
          <w:sz w:val="22"/>
        </w:rPr>
        <w:t>Viešųjų pirkimų tarnybos direktoriaus 2017 m. birželio 28 d. įsakymu Nr. 1S-97</w:t>
      </w:r>
      <w:r w:rsidRPr="00355A37">
        <w:rPr>
          <w:rFonts w:eastAsia="Times New Roman"/>
          <w:sz w:val="22"/>
        </w:rPr>
        <w:t>, Lietuvos Respublikos civiliniu kodeksu, kitais viešuosius pirkimus reglamentuojančiais teisės aktais bei šiomis pirkimo sąlygomis</w:t>
      </w:r>
      <w:r>
        <w:rPr>
          <w:rFonts w:eastAsia="Times New Roman"/>
          <w:sz w:val="22"/>
        </w:rPr>
        <w:t>.</w:t>
      </w:r>
    </w:p>
    <w:p w14:paraId="35A93C59" w14:textId="3BD7DF8D" w:rsidR="006B7A5E" w:rsidRPr="00355CA1" w:rsidRDefault="006B7A5E" w:rsidP="00355CA1">
      <w:pPr>
        <w:pStyle w:val="Sraopastraipa"/>
        <w:numPr>
          <w:ilvl w:val="1"/>
          <w:numId w:val="2"/>
        </w:numPr>
        <w:tabs>
          <w:tab w:val="num" w:pos="426"/>
          <w:tab w:val="left" w:pos="567"/>
        </w:tabs>
        <w:spacing w:after="0" w:line="240" w:lineRule="auto"/>
        <w:ind w:left="0" w:firstLine="0"/>
        <w:jc w:val="both"/>
        <w:rPr>
          <w:sz w:val="22"/>
        </w:rPr>
      </w:pPr>
      <w:r w:rsidRPr="00355A37">
        <w:rPr>
          <w:rFonts w:eastAsia="Times New Roman"/>
          <w:sz w:val="22"/>
        </w:rPr>
        <w:t>Pirkim</w:t>
      </w:r>
      <w:r>
        <w:rPr>
          <w:rFonts w:eastAsia="Times New Roman"/>
          <w:sz w:val="22"/>
        </w:rPr>
        <w:t xml:space="preserve">as vykdomas </w:t>
      </w:r>
      <w:r w:rsidRPr="00355A37">
        <w:rPr>
          <w:rFonts w:eastAsia="Times New Roman"/>
          <w:sz w:val="22"/>
        </w:rPr>
        <w:t>lietuvių kalba</w:t>
      </w:r>
      <w:r w:rsidR="00D9086B">
        <w:rPr>
          <w:rFonts w:eastAsia="Times New Roman"/>
          <w:sz w:val="22"/>
        </w:rPr>
        <w:t xml:space="preserve">. </w:t>
      </w:r>
      <w:r w:rsidR="00D9086B" w:rsidRPr="00370F0B">
        <w:rPr>
          <w:sz w:val="22"/>
        </w:rPr>
        <w:t>Jei reikalaujami pridėti prie pasiūlymo dokumentai negali būti pateikti lietuvių kalba, šie dokumentai turi būti pateikiami originalo kalba, pridedant vertimą į lietuvių kalbą</w:t>
      </w:r>
      <w:r w:rsidR="00D9086B">
        <w:rPr>
          <w:sz w:val="22"/>
        </w:rPr>
        <w:t>.</w:t>
      </w:r>
    </w:p>
    <w:p w14:paraId="387CEB03" w14:textId="77777777" w:rsidR="004F6B33" w:rsidRPr="00355CA1" w:rsidRDefault="00013C08" w:rsidP="007C07DF">
      <w:pPr>
        <w:pStyle w:val="Sraopastraipa"/>
        <w:numPr>
          <w:ilvl w:val="1"/>
          <w:numId w:val="2"/>
        </w:numPr>
        <w:tabs>
          <w:tab w:val="left" w:pos="284"/>
          <w:tab w:val="left" w:pos="426"/>
          <w:tab w:val="left" w:pos="567"/>
        </w:tabs>
        <w:spacing w:after="0" w:line="240" w:lineRule="auto"/>
        <w:ind w:left="0" w:firstLine="0"/>
        <w:jc w:val="both"/>
        <w:rPr>
          <w:sz w:val="22"/>
        </w:rPr>
      </w:pPr>
      <w:r w:rsidRPr="0023243C">
        <w:rPr>
          <w:b/>
          <w:sz w:val="22"/>
        </w:rPr>
        <w:t>PVM –</w:t>
      </w:r>
      <w:r w:rsidRPr="0023243C">
        <w:rPr>
          <w:sz w:val="22"/>
        </w:rPr>
        <w:t xml:space="preserve"> pridėtinės vertės mokestis.</w:t>
      </w:r>
      <w:r w:rsidR="0023243C" w:rsidRPr="0023243C">
        <w:rPr>
          <w:sz w:val="22"/>
        </w:rPr>
        <w:t xml:space="preserve"> </w:t>
      </w:r>
      <w:r w:rsidR="0023243C" w:rsidRPr="0023243C">
        <w:rPr>
          <w:rFonts w:eastAsia="Times New Roman"/>
          <w:sz w:val="22"/>
        </w:rPr>
        <w:t>Perkančioji organizacija nėra PVM mokėtoja.</w:t>
      </w:r>
    </w:p>
    <w:p w14:paraId="2B50B346" w14:textId="77777777" w:rsidR="00355CA1" w:rsidRDefault="00355CA1" w:rsidP="00355CA1">
      <w:pPr>
        <w:tabs>
          <w:tab w:val="left" w:pos="284"/>
          <w:tab w:val="left" w:pos="426"/>
          <w:tab w:val="left" w:pos="567"/>
        </w:tabs>
        <w:spacing w:after="0" w:line="240" w:lineRule="auto"/>
        <w:jc w:val="both"/>
        <w:rPr>
          <w:sz w:val="22"/>
        </w:rPr>
      </w:pPr>
    </w:p>
    <w:p w14:paraId="51FA4E75" w14:textId="77777777" w:rsidR="00355CA1" w:rsidRPr="00087C8D" w:rsidRDefault="00355CA1" w:rsidP="00355CA1">
      <w:pPr>
        <w:pStyle w:val="Antrat1"/>
        <w:numPr>
          <w:ilvl w:val="0"/>
          <w:numId w:val="0"/>
        </w:numPr>
        <w:spacing w:before="0" w:after="120"/>
        <w:rPr>
          <w:b/>
          <w:sz w:val="22"/>
        </w:rPr>
      </w:pPr>
      <w:r>
        <w:rPr>
          <w:b/>
          <w:sz w:val="22"/>
        </w:rPr>
        <w:t>I</w:t>
      </w:r>
      <w:r w:rsidRPr="00087C8D">
        <w:rPr>
          <w:b/>
          <w:sz w:val="22"/>
        </w:rPr>
        <w:t xml:space="preserve">I. </w:t>
      </w:r>
      <w:r>
        <w:rPr>
          <w:b/>
          <w:sz w:val="22"/>
        </w:rPr>
        <w:t>PIRKIMO OBJEKTAS</w:t>
      </w:r>
      <w:r w:rsidRPr="00087C8D">
        <w:rPr>
          <w:b/>
          <w:sz w:val="22"/>
        </w:rPr>
        <w:t xml:space="preserve"> </w:t>
      </w:r>
    </w:p>
    <w:p w14:paraId="0AA0CA08" w14:textId="1109D230" w:rsidR="00355A37" w:rsidRPr="009A4CA7" w:rsidRDefault="008A3F4D" w:rsidP="00CA17E0">
      <w:pPr>
        <w:pStyle w:val="Sraopastraipa"/>
        <w:numPr>
          <w:ilvl w:val="0"/>
          <w:numId w:val="10"/>
        </w:numPr>
        <w:tabs>
          <w:tab w:val="left" w:pos="567"/>
        </w:tabs>
        <w:spacing w:before="120" w:after="0" w:line="240" w:lineRule="auto"/>
        <w:ind w:left="0" w:firstLine="0"/>
        <w:jc w:val="both"/>
        <w:rPr>
          <w:rFonts w:eastAsia="Times New Roman"/>
          <w:sz w:val="22"/>
        </w:rPr>
      </w:pPr>
      <w:r>
        <w:rPr>
          <w:rFonts w:eastAsia="Times New Roman"/>
          <w:sz w:val="22"/>
        </w:rPr>
        <w:t>Perkančioji organizacija</w:t>
      </w:r>
      <w:r w:rsidR="00013C08" w:rsidRPr="009A4CA7">
        <w:rPr>
          <w:rFonts w:eastAsia="Times New Roman"/>
          <w:sz w:val="22"/>
        </w:rPr>
        <w:t xml:space="preserve"> numato </w:t>
      </w:r>
      <w:r w:rsidR="002819F5">
        <w:rPr>
          <w:rFonts w:eastAsia="Times New Roman"/>
          <w:sz w:val="22"/>
        </w:rPr>
        <w:t>pirkti maitinimo organizavimo ir aptarnavimo paslaugas (toliau – paslaugos)</w:t>
      </w:r>
      <w:r>
        <w:rPr>
          <w:rFonts w:eastAsia="Times New Roman"/>
          <w:sz w:val="22"/>
        </w:rPr>
        <w:t>.</w:t>
      </w:r>
      <w:r w:rsidR="00C15545">
        <w:rPr>
          <w:rFonts w:eastAsia="Times New Roman"/>
          <w:sz w:val="22"/>
        </w:rPr>
        <w:t xml:space="preserve"> </w:t>
      </w:r>
      <w:r w:rsidR="002819F5">
        <w:rPr>
          <w:rFonts w:eastAsia="Times New Roman"/>
          <w:sz w:val="22"/>
        </w:rPr>
        <w:t>Paslaugų</w:t>
      </w:r>
      <w:r>
        <w:rPr>
          <w:rFonts w:eastAsia="Times New Roman"/>
          <w:sz w:val="22"/>
        </w:rPr>
        <w:t xml:space="preserve"> t</w:t>
      </w:r>
      <w:r w:rsidR="00C15545">
        <w:rPr>
          <w:rFonts w:eastAsia="Times New Roman"/>
          <w:sz w:val="22"/>
        </w:rPr>
        <w:t>echninė specifikacija nurodyta</w:t>
      </w:r>
      <w:r w:rsidR="0023243C" w:rsidRPr="009A4CA7">
        <w:rPr>
          <w:rFonts w:eastAsia="Times New Roman"/>
          <w:sz w:val="22"/>
        </w:rPr>
        <w:t xml:space="preserve"> apklausos </w:t>
      </w:r>
      <w:r w:rsidR="00A14E4C" w:rsidRPr="009A4CA7">
        <w:rPr>
          <w:rFonts w:eastAsia="Times New Roman"/>
          <w:sz w:val="22"/>
        </w:rPr>
        <w:t>sąlygų 1 priede</w:t>
      </w:r>
      <w:r>
        <w:rPr>
          <w:rFonts w:eastAsia="Times New Roman"/>
          <w:sz w:val="22"/>
        </w:rPr>
        <w:t>.</w:t>
      </w:r>
      <w:r w:rsidR="0012455C" w:rsidRPr="009A4CA7">
        <w:rPr>
          <w:rFonts w:eastAsia="Times New Roman"/>
          <w:sz w:val="22"/>
        </w:rPr>
        <w:t xml:space="preserve"> </w:t>
      </w:r>
    </w:p>
    <w:p w14:paraId="55733B1E" w14:textId="77777777" w:rsidR="004F6B33" w:rsidRPr="00355A37" w:rsidRDefault="00013C08" w:rsidP="00CA17E0">
      <w:pPr>
        <w:pStyle w:val="Sraopastraipa"/>
        <w:numPr>
          <w:ilvl w:val="0"/>
          <w:numId w:val="10"/>
        </w:numPr>
        <w:tabs>
          <w:tab w:val="left" w:pos="426"/>
        </w:tabs>
        <w:spacing w:after="0" w:line="240" w:lineRule="auto"/>
        <w:ind w:left="0" w:firstLine="0"/>
        <w:jc w:val="both"/>
        <w:rPr>
          <w:rFonts w:eastAsia="Times New Roman"/>
          <w:sz w:val="22"/>
        </w:rPr>
      </w:pPr>
      <w:r w:rsidRPr="00355A37">
        <w:rPr>
          <w:rFonts w:eastAsia="Times New Roman"/>
          <w:sz w:val="22"/>
        </w:rPr>
        <w:t>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3637852C" w14:textId="77777777" w:rsidR="00271615" w:rsidRPr="00BB6F05" w:rsidRDefault="00271615" w:rsidP="00A1461C">
      <w:pPr>
        <w:tabs>
          <w:tab w:val="left" w:pos="567"/>
        </w:tabs>
        <w:spacing w:after="0" w:line="240" w:lineRule="auto"/>
        <w:jc w:val="both"/>
        <w:rPr>
          <w:rFonts w:eastAsia="Times New Roman"/>
          <w:sz w:val="22"/>
          <w:szCs w:val="22"/>
          <w:highlight w:val="yellow"/>
          <w:lang w:eastAsia="en-US"/>
        </w:rPr>
      </w:pPr>
    </w:p>
    <w:p w14:paraId="0AFCC1A1" w14:textId="1D79AC2E" w:rsidR="004F6B33" w:rsidRDefault="003B0782" w:rsidP="000A381F">
      <w:pPr>
        <w:keepNext/>
        <w:tabs>
          <w:tab w:val="center" w:pos="1134"/>
          <w:tab w:val="left" w:pos="1276"/>
          <w:tab w:val="left" w:pos="2127"/>
        </w:tabs>
        <w:spacing w:after="120" w:line="240" w:lineRule="auto"/>
        <w:jc w:val="center"/>
        <w:outlineLvl w:val="0"/>
        <w:rPr>
          <w:b/>
          <w:sz w:val="22"/>
          <w:szCs w:val="22"/>
        </w:rPr>
      </w:pPr>
      <w:r>
        <w:rPr>
          <w:b/>
          <w:sz w:val="22"/>
          <w:szCs w:val="22"/>
        </w:rPr>
        <w:t>I</w:t>
      </w:r>
      <w:r w:rsidR="009A4CA7">
        <w:rPr>
          <w:b/>
          <w:sz w:val="22"/>
          <w:szCs w:val="22"/>
        </w:rPr>
        <w:t>II</w:t>
      </w:r>
      <w:r w:rsidR="00013C08" w:rsidRPr="000A381F">
        <w:rPr>
          <w:b/>
          <w:sz w:val="22"/>
          <w:szCs w:val="22"/>
        </w:rPr>
        <w:t>. TIEKĖJŲ KVALIFIKACIJOS REIKALAVIMAI</w:t>
      </w:r>
      <w:r w:rsidR="00762859" w:rsidRPr="00762859">
        <w:rPr>
          <w:b/>
          <w:sz w:val="22"/>
          <w:szCs w:val="22"/>
        </w:rPr>
        <w:t xml:space="preserve"> </w:t>
      </w:r>
      <w:r w:rsidR="00762859">
        <w:rPr>
          <w:b/>
          <w:sz w:val="22"/>
          <w:szCs w:val="22"/>
        </w:rPr>
        <w:t xml:space="preserve">IR </w:t>
      </w:r>
      <w:r w:rsidR="00762859" w:rsidRPr="000A381F">
        <w:rPr>
          <w:b/>
          <w:sz w:val="22"/>
          <w:szCs w:val="22"/>
        </w:rPr>
        <w:t>PAŠALINIMO PAGRINDAI</w:t>
      </w:r>
    </w:p>
    <w:p w14:paraId="476C8C3C" w14:textId="0656D946" w:rsidR="006823E3" w:rsidRPr="00C66AF6" w:rsidRDefault="006823E3" w:rsidP="006823E3">
      <w:pPr>
        <w:spacing w:after="0" w:line="240" w:lineRule="auto"/>
        <w:outlineLvl w:val="1"/>
        <w:rPr>
          <w:rFonts w:eastAsia="Times New Roman"/>
          <w:sz w:val="22"/>
          <w:szCs w:val="22"/>
        </w:rPr>
      </w:pPr>
      <w:r>
        <w:rPr>
          <w:rFonts w:eastAsia="Times New Roman"/>
          <w:b/>
          <w:bCs/>
          <w:sz w:val="22"/>
          <w:szCs w:val="22"/>
        </w:rPr>
        <w:t>3.</w:t>
      </w:r>
      <w:r w:rsidRPr="00C66AF6">
        <w:rPr>
          <w:rFonts w:eastAsia="Times New Roman"/>
          <w:b/>
          <w:bCs/>
          <w:sz w:val="22"/>
          <w:szCs w:val="22"/>
        </w:rPr>
        <w:t>1</w:t>
      </w:r>
      <w:r w:rsidRPr="00015990">
        <w:rPr>
          <w:rFonts w:eastAsia="Times New Roman"/>
          <w:b/>
          <w:bCs/>
          <w:sz w:val="22"/>
          <w:szCs w:val="22"/>
        </w:rPr>
        <w:t>.</w:t>
      </w:r>
      <w:r>
        <w:rPr>
          <w:rFonts w:eastAsia="Times New Roman"/>
          <w:b/>
          <w:bCs/>
          <w:sz w:val="22"/>
          <w:szCs w:val="22"/>
        </w:rPr>
        <w:t xml:space="preserve"> </w:t>
      </w:r>
      <w:r w:rsidRPr="00C66AF6">
        <w:rPr>
          <w:rFonts w:eastAsia="Times New Roman"/>
          <w:sz w:val="22"/>
          <w:szCs w:val="22"/>
        </w:rPr>
        <w:t xml:space="preserve">Tiekėjas </w:t>
      </w:r>
      <w:r>
        <w:rPr>
          <w:rFonts w:eastAsia="Times New Roman"/>
          <w:sz w:val="22"/>
          <w:szCs w:val="22"/>
        </w:rPr>
        <w:t>privalo</w:t>
      </w:r>
      <w:r w:rsidRPr="00C66AF6">
        <w:rPr>
          <w:rFonts w:eastAsia="Times New Roman"/>
          <w:sz w:val="22"/>
          <w:szCs w:val="22"/>
        </w:rPr>
        <w:t xml:space="preserve"> turėti teisę </w:t>
      </w:r>
      <w:r w:rsidR="00FD18CC" w:rsidRPr="00FD18CC">
        <w:rPr>
          <w:rFonts w:eastAsia="Times New Roman"/>
          <w:sz w:val="22"/>
          <w:szCs w:val="22"/>
        </w:rPr>
        <w:t xml:space="preserve">verstis maitinimo paslaugų teikimo veikla </w:t>
      </w:r>
      <w:r w:rsidRPr="00C66AF6">
        <w:rPr>
          <w:rFonts w:eastAsia="Times New Roman"/>
          <w:sz w:val="22"/>
          <w:szCs w:val="22"/>
        </w:rPr>
        <w:t>pagal Lietuvos Respublikos teisės aktus</w:t>
      </w:r>
      <w:r>
        <w:rPr>
          <w:rFonts w:eastAsia="Times New Roman"/>
          <w:sz w:val="22"/>
          <w:szCs w:val="22"/>
        </w:rPr>
        <w:t xml:space="preserve"> ir </w:t>
      </w:r>
      <w:r w:rsidR="00540B55">
        <w:rPr>
          <w:rFonts w:eastAsia="Times New Roman"/>
          <w:sz w:val="22"/>
          <w:szCs w:val="22"/>
        </w:rPr>
        <w:t xml:space="preserve">laimėjimo atveju </w:t>
      </w:r>
      <w:r>
        <w:rPr>
          <w:rFonts w:eastAsia="Times New Roman"/>
          <w:sz w:val="22"/>
          <w:szCs w:val="22"/>
        </w:rPr>
        <w:t xml:space="preserve">Perkančiajai organizacijai pateikti tai </w:t>
      </w:r>
      <w:r w:rsidRPr="00C66AF6">
        <w:rPr>
          <w:rFonts w:eastAsia="Times New Roman"/>
          <w:sz w:val="22"/>
          <w:szCs w:val="22"/>
        </w:rPr>
        <w:t>patvirtinan</w:t>
      </w:r>
      <w:r w:rsidRPr="003E25A9">
        <w:rPr>
          <w:rFonts w:eastAsia="Times New Roman"/>
          <w:sz w:val="22"/>
          <w:szCs w:val="22"/>
        </w:rPr>
        <w:t>čius</w:t>
      </w:r>
      <w:r w:rsidRPr="00C66AF6">
        <w:rPr>
          <w:rFonts w:eastAsia="Times New Roman"/>
          <w:sz w:val="22"/>
          <w:szCs w:val="22"/>
        </w:rPr>
        <w:t xml:space="preserve"> dokument</w:t>
      </w:r>
      <w:r w:rsidRPr="003E25A9">
        <w:rPr>
          <w:rFonts w:eastAsia="Times New Roman"/>
          <w:sz w:val="22"/>
          <w:szCs w:val="22"/>
        </w:rPr>
        <w:t>us</w:t>
      </w:r>
      <w:r w:rsidRPr="00C66AF6">
        <w:rPr>
          <w:rFonts w:eastAsia="Times New Roman"/>
          <w:sz w:val="22"/>
          <w:szCs w:val="22"/>
        </w:rPr>
        <w:t xml:space="preserve"> / informacij</w:t>
      </w:r>
      <w:r w:rsidRPr="003E25A9">
        <w:rPr>
          <w:rFonts w:eastAsia="Times New Roman"/>
          <w:sz w:val="22"/>
          <w:szCs w:val="22"/>
        </w:rPr>
        <w:t>ą</w:t>
      </w:r>
      <w:r w:rsidRPr="00C66AF6">
        <w:rPr>
          <w:rFonts w:eastAsia="Times New Roman"/>
          <w:sz w:val="22"/>
          <w:szCs w:val="22"/>
        </w:rPr>
        <w:t>:</w:t>
      </w:r>
      <w:r>
        <w:rPr>
          <w:rFonts w:eastAsia="Times New Roman"/>
          <w:sz w:val="22"/>
          <w:szCs w:val="22"/>
        </w:rPr>
        <w:t xml:space="preserve"> </w:t>
      </w:r>
      <w:r w:rsidRPr="00C66AF6">
        <w:rPr>
          <w:rFonts w:eastAsia="Times New Roman"/>
          <w:sz w:val="22"/>
          <w:szCs w:val="22"/>
        </w:rPr>
        <w:t>Juridinių asmenų registro išraš</w:t>
      </w:r>
      <w:r>
        <w:rPr>
          <w:rFonts w:eastAsia="Times New Roman"/>
          <w:sz w:val="22"/>
          <w:szCs w:val="22"/>
        </w:rPr>
        <w:t>ą</w:t>
      </w:r>
      <w:r w:rsidRPr="00C66AF6">
        <w:rPr>
          <w:rFonts w:eastAsia="Times New Roman"/>
          <w:sz w:val="22"/>
          <w:szCs w:val="22"/>
        </w:rPr>
        <w:t xml:space="preserve"> arba kit</w:t>
      </w:r>
      <w:r>
        <w:rPr>
          <w:rFonts w:eastAsia="Times New Roman"/>
          <w:sz w:val="22"/>
          <w:szCs w:val="22"/>
        </w:rPr>
        <w:t>ą</w:t>
      </w:r>
      <w:r w:rsidRPr="00C66AF6">
        <w:rPr>
          <w:rFonts w:eastAsia="Times New Roman"/>
          <w:sz w:val="22"/>
          <w:szCs w:val="22"/>
        </w:rPr>
        <w:t xml:space="preserve"> dokument</w:t>
      </w:r>
      <w:r>
        <w:rPr>
          <w:rFonts w:eastAsia="Times New Roman"/>
          <w:sz w:val="22"/>
          <w:szCs w:val="22"/>
        </w:rPr>
        <w:t>ą</w:t>
      </w:r>
      <w:r w:rsidRPr="00C66AF6">
        <w:rPr>
          <w:rFonts w:eastAsia="Times New Roman"/>
          <w:sz w:val="22"/>
          <w:szCs w:val="22"/>
        </w:rPr>
        <w:t>, patvirtinant</w:t>
      </w:r>
      <w:r>
        <w:rPr>
          <w:rFonts w:eastAsia="Times New Roman"/>
          <w:sz w:val="22"/>
          <w:szCs w:val="22"/>
        </w:rPr>
        <w:t>į</w:t>
      </w:r>
      <w:r w:rsidRPr="00C66AF6">
        <w:rPr>
          <w:rFonts w:eastAsia="Times New Roman"/>
          <w:sz w:val="22"/>
          <w:szCs w:val="22"/>
        </w:rPr>
        <w:t xml:space="preserve"> tiekėjo teisę verstis atitinkama veikla.</w:t>
      </w:r>
    </w:p>
    <w:p w14:paraId="5EAABA27" w14:textId="77777777" w:rsidR="00127277" w:rsidRDefault="006823E3" w:rsidP="00FD18CC">
      <w:pPr>
        <w:spacing w:after="0" w:line="240" w:lineRule="auto"/>
        <w:jc w:val="both"/>
        <w:outlineLvl w:val="2"/>
        <w:rPr>
          <w:rFonts w:eastAsia="Times New Roman"/>
          <w:sz w:val="22"/>
          <w:szCs w:val="22"/>
        </w:rPr>
      </w:pPr>
      <w:r>
        <w:rPr>
          <w:rFonts w:eastAsia="Times New Roman"/>
          <w:b/>
          <w:bCs/>
          <w:sz w:val="22"/>
          <w:szCs w:val="22"/>
        </w:rPr>
        <w:t>3.</w:t>
      </w:r>
      <w:r w:rsidRPr="00C66AF6">
        <w:rPr>
          <w:rFonts w:eastAsia="Times New Roman"/>
          <w:b/>
          <w:bCs/>
          <w:sz w:val="22"/>
          <w:szCs w:val="22"/>
        </w:rPr>
        <w:t>2</w:t>
      </w:r>
      <w:r w:rsidRPr="00015990">
        <w:rPr>
          <w:rFonts w:eastAsia="Times New Roman"/>
          <w:b/>
          <w:bCs/>
          <w:sz w:val="22"/>
          <w:szCs w:val="22"/>
        </w:rPr>
        <w:t xml:space="preserve">. </w:t>
      </w:r>
      <w:r w:rsidRPr="00C66AF6">
        <w:rPr>
          <w:rFonts w:eastAsia="Times New Roman"/>
          <w:sz w:val="22"/>
          <w:szCs w:val="22"/>
        </w:rPr>
        <w:t xml:space="preserve">Tiekėjas per pastaruosius </w:t>
      </w:r>
      <w:r w:rsidRPr="00C66AF6">
        <w:rPr>
          <w:rFonts w:eastAsia="Times New Roman"/>
          <w:b/>
          <w:bCs/>
          <w:sz w:val="22"/>
          <w:szCs w:val="22"/>
        </w:rPr>
        <w:t>3 metus</w:t>
      </w:r>
      <w:r w:rsidRPr="00C66AF6">
        <w:rPr>
          <w:rFonts w:eastAsia="Times New Roman"/>
          <w:sz w:val="22"/>
          <w:szCs w:val="22"/>
        </w:rPr>
        <w:t xml:space="preserve"> (arba nuo veiklos pradžios, jei veikla vykdoma trumpiau</w:t>
      </w:r>
      <w:r w:rsidR="00BE0F4F">
        <w:rPr>
          <w:rFonts w:eastAsia="Times New Roman"/>
          <w:sz w:val="22"/>
          <w:szCs w:val="22"/>
        </w:rPr>
        <w:t xml:space="preserve"> nei 3 metus</w:t>
      </w:r>
      <w:r w:rsidRPr="00C66AF6">
        <w:rPr>
          <w:rFonts w:eastAsia="Times New Roman"/>
          <w:sz w:val="22"/>
          <w:szCs w:val="22"/>
        </w:rPr>
        <w:t xml:space="preserve">) </w:t>
      </w:r>
      <w:r w:rsidR="00BE0F4F" w:rsidRPr="00BE0F4F">
        <w:rPr>
          <w:sz w:val="22"/>
          <w:szCs w:val="22"/>
        </w:rPr>
        <w:t>iki pasiūlymo pateikimo termino pabaigos</w:t>
      </w:r>
      <w:r w:rsidR="009C5581">
        <w:rPr>
          <w:sz w:val="22"/>
          <w:szCs w:val="22"/>
        </w:rPr>
        <w:t xml:space="preserve"> </w:t>
      </w:r>
      <w:r w:rsidRPr="00C66AF6">
        <w:rPr>
          <w:rFonts w:eastAsia="Times New Roman"/>
          <w:b/>
          <w:bCs/>
          <w:sz w:val="22"/>
          <w:szCs w:val="22"/>
        </w:rPr>
        <w:t xml:space="preserve">ne mažiau kaip </w:t>
      </w:r>
      <w:r w:rsidR="009C5581">
        <w:rPr>
          <w:rFonts w:eastAsia="Times New Roman"/>
          <w:b/>
          <w:bCs/>
          <w:sz w:val="22"/>
          <w:szCs w:val="22"/>
        </w:rPr>
        <w:t xml:space="preserve">pagal </w:t>
      </w:r>
      <w:r w:rsidR="00FD18CC">
        <w:rPr>
          <w:rFonts w:eastAsia="Times New Roman"/>
          <w:b/>
          <w:bCs/>
          <w:sz w:val="22"/>
          <w:szCs w:val="22"/>
        </w:rPr>
        <w:t>1</w:t>
      </w:r>
      <w:r w:rsidRPr="00C66AF6">
        <w:rPr>
          <w:rFonts w:eastAsia="Times New Roman"/>
          <w:b/>
          <w:bCs/>
          <w:sz w:val="22"/>
          <w:szCs w:val="22"/>
        </w:rPr>
        <w:t xml:space="preserve"> sutart</w:t>
      </w:r>
      <w:r w:rsidR="00FD18CC">
        <w:rPr>
          <w:rFonts w:eastAsia="Times New Roman"/>
          <w:b/>
          <w:bCs/>
          <w:sz w:val="22"/>
          <w:szCs w:val="22"/>
        </w:rPr>
        <w:t>į</w:t>
      </w:r>
      <w:r w:rsidR="00BE0F4F">
        <w:rPr>
          <w:rFonts w:eastAsia="Times New Roman"/>
          <w:sz w:val="22"/>
          <w:szCs w:val="22"/>
        </w:rPr>
        <w:t xml:space="preserve"> </w:t>
      </w:r>
      <w:r w:rsidR="009C5581" w:rsidRPr="009C5581">
        <w:rPr>
          <w:rFonts w:eastAsia="Times New Roman"/>
          <w:sz w:val="22"/>
          <w:szCs w:val="22"/>
        </w:rPr>
        <w:t xml:space="preserve">turi būti tinkamai </w:t>
      </w:r>
      <w:r w:rsidR="009C5581">
        <w:rPr>
          <w:rFonts w:eastAsia="Times New Roman"/>
          <w:sz w:val="22"/>
          <w:szCs w:val="22"/>
        </w:rPr>
        <w:t xml:space="preserve">suteikęs </w:t>
      </w:r>
      <w:r w:rsidR="009C5581" w:rsidRPr="00C66AF6">
        <w:rPr>
          <w:rFonts w:eastAsia="Times New Roman"/>
          <w:sz w:val="22"/>
          <w:szCs w:val="22"/>
        </w:rPr>
        <w:t>kavos pertraukų, banketų, furšetų, konferencijų ar kitų renginių maitinimo ir aptarnavimo paslaug</w:t>
      </w:r>
      <w:r w:rsidR="009C5581">
        <w:rPr>
          <w:rFonts w:eastAsia="Times New Roman"/>
          <w:sz w:val="22"/>
          <w:szCs w:val="22"/>
        </w:rPr>
        <w:t>ų</w:t>
      </w:r>
      <w:r w:rsidR="009C5581" w:rsidRPr="00FD18CC">
        <w:rPr>
          <w:rFonts w:eastAsia="Times New Roman"/>
          <w:sz w:val="22"/>
          <w:szCs w:val="22"/>
        </w:rPr>
        <w:t xml:space="preserve"> </w:t>
      </w:r>
      <w:r w:rsidR="00FD18CC" w:rsidRPr="00FD18CC">
        <w:rPr>
          <w:rFonts w:eastAsia="Times New Roman"/>
          <w:sz w:val="22"/>
          <w:szCs w:val="22"/>
        </w:rPr>
        <w:t>valstybinėje biudžetinėje institucijoje</w:t>
      </w:r>
      <w:r w:rsidR="009C5581">
        <w:rPr>
          <w:rFonts w:eastAsia="Times New Roman"/>
          <w:sz w:val="22"/>
          <w:szCs w:val="22"/>
        </w:rPr>
        <w:t>.</w:t>
      </w:r>
      <w:r w:rsidR="00FD18CC">
        <w:rPr>
          <w:rFonts w:eastAsia="Times New Roman"/>
          <w:sz w:val="22"/>
          <w:szCs w:val="22"/>
        </w:rPr>
        <w:t xml:space="preserve"> Tokios sutarties vertė </w:t>
      </w:r>
      <w:r w:rsidRPr="00C66AF6">
        <w:rPr>
          <w:rFonts w:eastAsia="Times New Roman"/>
          <w:sz w:val="22"/>
          <w:szCs w:val="22"/>
        </w:rPr>
        <w:t xml:space="preserve">turi būti </w:t>
      </w:r>
      <w:r w:rsidRPr="00C66AF6">
        <w:rPr>
          <w:rFonts w:eastAsia="Times New Roman"/>
          <w:b/>
          <w:bCs/>
          <w:sz w:val="22"/>
          <w:szCs w:val="22"/>
        </w:rPr>
        <w:t>ne mažesnė kaip 1</w:t>
      </w:r>
      <w:r w:rsidR="00FD18CC">
        <w:rPr>
          <w:rFonts w:eastAsia="Times New Roman"/>
          <w:b/>
          <w:bCs/>
          <w:sz w:val="22"/>
          <w:szCs w:val="22"/>
        </w:rPr>
        <w:t>5</w:t>
      </w:r>
      <w:r w:rsidRPr="00C66AF6">
        <w:rPr>
          <w:rFonts w:eastAsia="Times New Roman"/>
          <w:b/>
          <w:bCs/>
          <w:sz w:val="22"/>
          <w:szCs w:val="22"/>
        </w:rPr>
        <w:t xml:space="preserve"> 000 Eur be PVM</w:t>
      </w:r>
      <w:r w:rsidR="00FD18CC">
        <w:rPr>
          <w:rFonts w:eastAsia="Times New Roman"/>
          <w:b/>
          <w:bCs/>
          <w:sz w:val="22"/>
          <w:szCs w:val="22"/>
        </w:rPr>
        <w:t>.</w:t>
      </w:r>
      <w:r w:rsidRPr="00C66AF6">
        <w:rPr>
          <w:rFonts w:eastAsia="Times New Roman"/>
          <w:sz w:val="22"/>
          <w:szCs w:val="22"/>
        </w:rPr>
        <w:t xml:space="preserve"> </w:t>
      </w:r>
    </w:p>
    <w:p w14:paraId="2A4CB4C3" w14:textId="61471C4A" w:rsidR="006823E3" w:rsidRPr="00C66AF6" w:rsidRDefault="00540B55" w:rsidP="00FD18CC">
      <w:pPr>
        <w:spacing w:after="0" w:line="240" w:lineRule="auto"/>
        <w:jc w:val="both"/>
        <w:outlineLvl w:val="2"/>
        <w:rPr>
          <w:rFonts w:eastAsia="Times New Roman"/>
          <w:sz w:val="22"/>
          <w:szCs w:val="22"/>
        </w:rPr>
      </w:pPr>
      <w:r w:rsidRPr="005421E3">
        <w:rPr>
          <w:rFonts w:eastAsia="Times New Roman"/>
          <w:b/>
          <w:bCs/>
          <w:sz w:val="22"/>
          <w:szCs w:val="22"/>
        </w:rPr>
        <w:t>3.3.</w:t>
      </w:r>
      <w:r>
        <w:rPr>
          <w:rFonts w:eastAsia="Times New Roman"/>
          <w:sz w:val="22"/>
          <w:szCs w:val="22"/>
        </w:rPr>
        <w:t xml:space="preserve"> </w:t>
      </w:r>
      <w:r w:rsidR="009C5581">
        <w:rPr>
          <w:rFonts w:eastAsia="Times New Roman"/>
          <w:sz w:val="22"/>
          <w:szCs w:val="22"/>
        </w:rPr>
        <w:t>Laimėtojas</w:t>
      </w:r>
      <w:r w:rsidR="006823E3">
        <w:rPr>
          <w:rFonts w:eastAsia="Times New Roman"/>
          <w:sz w:val="22"/>
          <w:szCs w:val="22"/>
        </w:rPr>
        <w:t xml:space="preserve"> Perkančiajai organizacijai </w:t>
      </w:r>
      <w:r w:rsidR="009C5581">
        <w:rPr>
          <w:rFonts w:eastAsia="Times New Roman"/>
          <w:sz w:val="22"/>
          <w:szCs w:val="22"/>
        </w:rPr>
        <w:t xml:space="preserve">turės </w:t>
      </w:r>
      <w:r w:rsidR="006823E3">
        <w:rPr>
          <w:rFonts w:eastAsia="Times New Roman"/>
          <w:sz w:val="22"/>
          <w:szCs w:val="22"/>
        </w:rPr>
        <w:t>pateikti reikalavim</w:t>
      </w:r>
      <w:r w:rsidR="00127277">
        <w:rPr>
          <w:rFonts w:eastAsia="Times New Roman"/>
          <w:sz w:val="22"/>
          <w:szCs w:val="22"/>
        </w:rPr>
        <w:t>ų</w:t>
      </w:r>
      <w:r w:rsidR="006823E3">
        <w:rPr>
          <w:rFonts w:eastAsia="Times New Roman"/>
          <w:sz w:val="22"/>
          <w:szCs w:val="22"/>
        </w:rPr>
        <w:t xml:space="preserve"> atitiktį patvirtinančius dokumentus / informaciją: l</w:t>
      </w:r>
      <w:r w:rsidR="006823E3" w:rsidRPr="00C66AF6">
        <w:rPr>
          <w:rFonts w:eastAsia="Times New Roman"/>
          <w:sz w:val="22"/>
          <w:szCs w:val="22"/>
        </w:rPr>
        <w:t>aisvos formos pažym</w:t>
      </w:r>
      <w:r w:rsidR="006823E3">
        <w:rPr>
          <w:rFonts w:eastAsia="Times New Roman"/>
          <w:sz w:val="22"/>
          <w:szCs w:val="22"/>
        </w:rPr>
        <w:t>ą</w:t>
      </w:r>
      <w:r w:rsidR="006823E3" w:rsidRPr="00C66AF6">
        <w:rPr>
          <w:rFonts w:eastAsia="Times New Roman"/>
          <w:sz w:val="22"/>
          <w:szCs w:val="22"/>
        </w:rPr>
        <w:t xml:space="preserve"> apie įvykdytas sutartis, kurioje nurodoma:</w:t>
      </w:r>
    </w:p>
    <w:p w14:paraId="5BBF63F2" w14:textId="77777777" w:rsidR="006823E3" w:rsidRPr="00C66AF6" w:rsidRDefault="006823E3" w:rsidP="006823E3">
      <w:pPr>
        <w:numPr>
          <w:ilvl w:val="0"/>
          <w:numId w:val="25"/>
        </w:numPr>
        <w:spacing w:after="0" w:line="240" w:lineRule="auto"/>
        <w:rPr>
          <w:rFonts w:eastAsia="Times New Roman"/>
          <w:sz w:val="22"/>
          <w:szCs w:val="22"/>
        </w:rPr>
      </w:pPr>
      <w:r w:rsidRPr="00C66AF6">
        <w:rPr>
          <w:rFonts w:eastAsia="Times New Roman"/>
          <w:sz w:val="22"/>
          <w:szCs w:val="22"/>
        </w:rPr>
        <w:t>užsakovo pavadinimas,</w:t>
      </w:r>
    </w:p>
    <w:p w14:paraId="586A2337" w14:textId="77777777" w:rsidR="006823E3" w:rsidRPr="00C66AF6" w:rsidRDefault="006823E3" w:rsidP="006823E3">
      <w:pPr>
        <w:numPr>
          <w:ilvl w:val="0"/>
          <w:numId w:val="25"/>
        </w:numPr>
        <w:spacing w:after="0" w:line="240" w:lineRule="auto"/>
        <w:rPr>
          <w:rFonts w:eastAsia="Times New Roman"/>
          <w:sz w:val="22"/>
          <w:szCs w:val="22"/>
        </w:rPr>
      </w:pPr>
      <w:r w:rsidRPr="00C66AF6">
        <w:rPr>
          <w:rFonts w:eastAsia="Times New Roman"/>
          <w:sz w:val="22"/>
          <w:szCs w:val="22"/>
        </w:rPr>
        <w:t>sutarties objektas,</w:t>
      </w:r>
    </w:p>
    <w:p w14:paraId="7AD5C8D2" w14:textId="77777777" w:rsidR="006823E3" w:rsidRPr="00C66AF6" w:rsidRDefault="006823E3" w:rsidP="006823E3">
      <w:pPr>
        <w:numPr>
          <w:ilvl w:val="0"/>
          <w:numId w:val="25"/>
        </w:numPr>
        <w:spacing w:after="0" w:line="240" w:lineRule="auto"/>
        <w:rPr>
          <w:rFonts w:eastAsia="Times New Roman"/>
          <w:sz w:val="22"/>
          <w:szCs w:val="22"/>
        </w:rPr>
      </w:pPr>
      <w:r w:rsidRPr="00C66AF6">
        <w:rPr>
          <w:rFonts w:eastAsia="Times New Roman"/>
          <w:sz w:val="22"/>
          <w:szCs w:val="22"/>
        </w:rPr>
        <w:t>sutarties vykdymo laikotarpis,</w:t>
      </w:r>
    </w:p>
    <w:p w14:paraId="76862A4E" w14:textId="77777777" w:rsidR="006823E3" w:rsidRPr="00C66AF6" w:rsidRDefault="006823E3" w:rsidP="006823E3">
      <w:pPr>
        <w:numPr>
          <w:ilvl w:val="0"/>
          <w:numId w:val="25"/>
        </w:numPr>
        <w:spacing w:after="0" w:line="240" w:lineRule="auto"/>
        <w:rPr>
          <w:rFonts w:eastAsia="Times New Roman"/>
          <w:sz w:val="22"/>
          <w:szCs w:val="22"/>
        </w:rPr>
      </w:pPr>
      <w:r w:rsidRPr="00C66AF6">
        <w:rPr>
          <w:rFonts w:eastAsia="Times New Roman"/>
          <w:sz w:val="22"/>
          <w:szCs w:val="22"/>
        </w:rPr>
        <w:t>sutarties vertė ir (ar) aptarnautų dalyvių skaičius,</w:t>
      </w:r>
    </w:p>
    <w:p w14:paraId="1411E2A8" w14:textId="77777777" w:rsidR="006823E3" w:rsidRPr="00C66AF6" w:rsidRDefault="006823E3" w:rsidP="006823E3">
      <w:pPr>
        <w:numPr>
          <w:ilvl w:val="0"/>
          <w:numId w:val="25"/>
        </w:numPr>
        <w:spacing w:after="0" w:line="240" w:lineRule="auto"/>
        <w:rPr>
          <w:rFonts w:eastAsia="Times New Roman"/>
          <w:sz w:val="22"/>
          <w:szCs w:val="22"/>
        </w:rPr>
      </w:pPr>
      <w:r w:rsidRPr="00C66AF6">
        <w:rPr>
          <w:rFonts w:eastAsia="Times New Roman"/>
          <w:sz w:val="22"/>
          <w:szCs w:val="22"/>
        </w:rPr>
        <w:t>užsakovo kontaktiniai duomenys.</w:t>
      </w:r>
    </w:p>
    <w:p w14:paraId="0D31054D" w14:textId="77777777" w:rsidR="006823E3" w:rsidRPr="00C66AF6" w:rsidRDefault="006823E3" w:rsidP="006823E3">
      <w:pPr>
        <w:spacing w:after="0" w:line="240" w:lineRule="auto"/>
        <w:rPr>
          <w:rFonts w:eastAsia="Times New Roman"/>
          <w:sz w:val="22"/>
          <w:szCs w:val="22"/>
        </w:rPr>
      </w:pPr>
      <w:r w:rsidRPr="00C66AF6">
        <w:rPr>
          <w:rFonts w:eastAsia="Times New Roman"/>
          <w:sz w:val="22"/>
          <w:szCs w:val="22"/>
        </w:rPr>
        <w:t>Perkančioji organizacija pasilieka teisę patikrinti pateiktą informaciją.</w:t>
      </w:r>
    </w:p>
    <w:p w14:paraId="2CA50C47" w14:textId="71931BCF" w:rsidR="006823E3" w:rsidRPr="00C66AF6" w:rsidRDefault="006823E3" w:rsidP="00FD18CC">
      <w:pPr>
        <w:spacing w:after="0" w:line="240" w:lineRule="auto"/>
        <w:jc w:val="both"/>
        <w:outlineLvl w:val="2"/>
        <w:rPr>
          <w:rFonts w:eastAsia="Times New Roman"/>
          <w:sz w:val="22"/>
          <w:szCs w:val="22"/>
        </w:rPr>
      </w:pPr>
      <w:r>
        <w:rPr>
          <w:rFonts w:eastAsia="Times New Roman"/>
          <w:b/>
          <w:bCs/>
          <w:sz w:val="22"/>
          <w:szCs w:val="22"/>
        </w:rPr>
        <w:t>3.</w:t>
      </w:r>
      <w:r w:rsidR="00127277">
        <w:rPr>
          <w:rFonts w:eastAsia="Times New Roman"/>
          <w:b/>
          <w:bCs/>
          <w:sz w:val="22"/>
          <w:szCs w:val="22"/>
        </w:rPr>
        <w:t>4</w:t>
      </w:r>
      <w:r w:rsidRPr="00015990">
        <w:rPr>
          <w:rFonts w:eastAsia="Times New Roman"/>
          <w:b/>
          <w:bCs/>
          <w:sz w:val="22"/>
          <w:szCs w:val="22"/>
        </w:rPr>
        <w:t xml:space="preserve">. </w:t>
      </w:r>
      <w:r w:rsidRPr="00C66AF6">
        <w:rPr>
          <w:rFonts w:eastAsia="Times New Roman"/>
          <w:sz w:val="22"/>
          <w:szCs w:val="22"/>
        </w:rPr>
        <w:t>Tiekėjas privalo turėti galiojantį Maisto tvarkymo subjekto patvirtinimo pažymėjimą, išduotą Valstybinės maisto ir veterinarijos tarnybos, suteikiantį teisę vykdyti maisto ruošimo ir (ar) maitinimo veiklą.</w:t>
      </w:r>
    </w:p>
    <w:p w14:paraId="52D4C733" w14:textId="3FE49D9E" w:rsidR="006823E3" w:rsidRPr="00C66AF6" w:rsidRDefault="009C5581" w:rsidP="00FD18CC">
      <w:pPr>
        <w:spacing w:after="0" w:line="240" w:lineRule="auto"/>
        <w:jc w:val="both"/>
        <w:rPr>
          <w:rFonts w:eastAsia="Times New Roman"/>
          <w:sz w:val="22"/>
          <w:szCs w:val="22"/>
        </w:rPr>
      </w:pPr>
      <w:r>
        <w:rPr>
          <w:rFonts w:eastAsia="Times New Roman"/>
          <w:sz w:val="22"/>
          <w:szCs w:val="22"/>
        </w:rPr>
        <w:lastRenderedPageBreak/>
        <w:t xml:space="preserve">Laimėtojas </w:t>
      </w:r>
      <w:r w:rsidR="006823E3">
        <w:rPr>
          <w:rFonts w:eastAsia="Times New Roman"/>
          <w:sz w:val="22"/>
          <w:szCs w:val="22"/>
        </w:rPr>
        <w:t>Perkančiajai organizacijai tur</w:t>
      </w:r>
      <w:r>
        <w:rPr>
          <w:rFonts w:eastAsia="Times New Roman"/>
          <w:sz w:val="22"/>
          <w:szCs w:val="22"/>
        </w:rPr>
        <w:t>ės</w:t>
      </w:r>
      <w:r w:rsidR="006823E3">
        <w:rPr>
          <w:rFonts w:eastAsia="Times New Roman"/>
          <w:sz w:val="22"/>
          <w:szCs w:val="22"/>
        </w:rPr>
        <w:t xml:space="preserve"> pateikti galiojančio</w:t>
      </w:r>
      <w:r w:rsidR="006823E3" w:rsidRPr="00C66AF6">
        <w:rPr>
          <w:rFonts w:eastAsia="Times New Roman"/>
          <w:sz w:val="22"/>
          <w:szCs w:val="22"/>
        </w:rPr>
        <w:t xml:space="preserve"> Maisto tvarkymo subjekto patvirtinimo pažymėjimo kopij</w:t>
      </w:r>
      <w:r w:rsidR="006823E3">
        <w:rPr>
          <w:rFonts w:eastAsia="Times New Roman"/>
          <w:sz w:val="22"/>
          <w:szCs w:val="22"/>
        </w:rPr>
        <w:t>ą</w:t>
      </w:r>
      <w:r w:rsidR="006823E3" w:rsidRPr="00C66AF6">
        <w:rPr>
          <w:rFonts w:eastAsia="Times New Roman"/>
          <w:sz w:val="22"/>
          <w:szCs w:val="22"/>
        </w:rPr>
        <w:t>.</w:t>
      </w:r>
    </w:p>
    <w:p w14:paraId="15D445F8" w14:textId="67768359" w:rsidR="006823E3" w:rsidRPr="00C66AF6" w:rsidRDefault="006823E3" w:rsidP="00FD18CC">
      <w:pPr>
        <w:spacing w:after="0" w:line="240" w:lineRule="auto"/>
        <w:jc w:val="both"/>
        <w:outlineLvl w:val="2"/>
        <w:rPr>
          <w:rFonts w:eastAsia="Times New Roman"/>
          <w:sz w:val="22"/>
          <w:szCs w:val="22"/>
        </w:rPr>
      </w:pPr>
      <w:r>
        <w:rPr>
          <w:rFonts w:eastAsia="Times New Roman"/>
          <w:b/>
          <w:bCs/>
          <w:sz w:val="22"/>
          <w:szCs w:val="22"/>
        </w:rPr>
        <w:t>3.5</w:t>
      </w:r>
      <w:r w:rsidRPr="00015990">
        <w:rPr>
          <w:rFonts w:eastAsia="Times New Roman"/>
          <w:b/>
          <w:bCs/>
          <w:sz w:val="22"/>
          <w:szCs w:val="22"/>
        </w:rPr>
        <w:t>.</w:t>
      </w:r>
      <w:r>
        <w:rPr>
          <w:rFonts w:eastAsia="Times New Roman"/>
          <w:b/>
          <w:bCs/>
          <w:sz w:val="22"/>
          <w:szCs w:val="22"/>
        </w:rPr>
        <w:t xml:space="preserve"> </w:t>
      </w:r>
      <w:r w:rsidRPr="00C66AF6">
        <w:rPr>
          <w:rFonts w:eastAsia="Times New Roman"/>
          <w:sz w:val="22"/>
          <w:szCs w:val="22"/>
        </w:rPr>
        <w:t xml:space="preserve">Tiekėjas turi turėti techninius ir organizacinius pajėgumus savarankiškai organizuoti kavos pertraukas ir (ar) renginių maitinimą </w:t>
      </w:r>
      <w:r w:rsidRPr="00C66AF6">
        <w:rPr>
          <w:rFonts w:eastAsia="Times New Roman"/>
          <w:b/>
          <w:bCs/>
          <w:sz w:val="22"/>
          <w:szCs w:val="22"/>
        </w:rPr>
        <w:t>ne mažiau kaip 100 dalyvių</w:t>
      </w:r>
      <w:r w:rsidRPr="00C66AF6">
        <w:rPr>
          <w:rFonts w:eastAsia="Times New Roman"/>
          <w:sz w:val="22"/>
          <w:szCs w:val="22"/>
        </w:rPr>
        <w:t xml:space="preserve"> renginiuose.</w:t>
      </w:r>
      <w:r>
        <w:rPr>
          <w:rFonts w:eastAsia="Times New Roman"/>
          <w:sz w:val="22"/>
          <w:szCs w:val="22"/>
        </w:rPr>
        <w:t xml:space="preserve"> </w:t>
      </w:r>
      <w:r w:rsidRPr="00C66AF6">
        <w:rPr>
          <w:rFonts w:eastAsia="Times New Roman"/>
          <w:sz w:val="22"/>
          <w:szCs w:val="22"/>
        </w:rPr>
        <w:t>Tiekėjas turi turėti reikalingą įrangą (indus, termosus, serviravimo priemones ir kt.) bei transporto priemones paslaugoms teikti.</w:t>
      </w:r>
      <w:r>
        <w:rPr>
          <w:rFonts w:eastAsia="Times New Roman"/>
          <w:sz w:val="22"/>
          <w:szCs w:val="22"/>
        </w:rPr>
        <w:t xml:space="preserve"> </w:t>
      </w:r>
      <w:r w:rsidR="009C5581">
        <w:rPr>
          <w:rFonts w:eastAsia="Times New Roman"/>
          <w:sz w:val="22"/>
          <w:szCs w:val="22"/>
        </w:rPr>
        <w:t>Laimėtojas P</w:t>
      </w:r>
      <w:r>
        <w:rPr>
          <w:rFonts w:eastAsia="Times New Roman"/>
          <w:sz w:val="22"/>
          <w:szCs w:val="22"/>
        </w:rPr>
        <w:t>erkančiajai organizacijai tur</w:t>
      </w:r>
      <w:r w:rsidR="009C5581">
        <w:rPr>
          <w:rFonts w:eastAsia="Times New Roman"/>
          <w:sz w:val="22"/>
          <w:szCs w:val="22"/>
        </w:rPr>
        <w:t>ės</w:t>
      </w:r>
      <w:r>
        <w:rPr>
          <w:rFonts w:eastAsia="Times New Roman"/>
          <w:sz w:val="22"/>
          <w:szCs w:val="22"/>
        </w:rPr>
        <w:t xml:space="preserve"> pateikti laisvos </w:t>
      </w:r>
      <w:r w:rsidRPr="00C66AF6">
        <w:rPr>
          <w:rFonts w:eastAsia="Times New Roman"/>
          <w:sz w:val="22"/>
          <w:szCs w:val="22"/>
        </w:rPr>
        <w:t>formos deklaracij</w:t>
      </w:r>
      <w:r>
        <w:rPr>
          <w:rFonts w:eastAsia="Times New Roman"/>
          <w:sz w:val="22"/>
          <w:szCs w:val="22"/>
        </w:rPr>
        <w:t>ą</w:t>
      </w:r>
      <w:r w:rsidRPr="00C66AF6">
        <w:rPr>
          <w:rFonts w:eastAsia="Times New Roman"/>
          <w:sz w:val="22"/>
          <w:szCs w:val="22"/>
        </w:rPr>
        <w:t>.</w:t>
      </w:r>
    </w:p>
    <w:p w14:paraId="0B8CF9E3" w14:textId="77777777" w:rsidR="006823E3" w:rsidRPr="009C5581" w:rsidRDefault="006823E3" w:rsidP="00FD18CC">
      <w:pPr>
        <w:spacing w:after="0" w:line="240" w:lineRule="auto"/>
        <w:jc w:val="both"/>
        <w:outlineLvl w:val="2"/>
        <w:rPr>
          <w:rFonts w:eastAsia="Times New Roman"/>
          <w:sz w:val="22"/>
          <w:szCs w:val="22"/>
        </w:rPr>
      </w:pPr>
      <w:r w:rsidRPr="009C5581">
        <w:rPr>
          <w:rFonts w:eastAsia="Times New Roman"/>
          <w:b/>
          <w:bCs/>
          <w:sz w:val="22"/>
          <w:szCs w:val="22"/>
        </w:rPr>
        <w:t xml:space="preserve">3.6. </w:t>
      </w:r>
      <w:r w:rsidRPr="009C5581">
        <w:rPr>
          <w:rFonts w:eastAsia="Times New Roman"/>
          <w:sz w:val="22"/>
          <w:szCs w:val="22"/>
        </w:rPr>
        <w:t>Tiekėjas šalinamas iš pirkimo procedūros, jeigu:</w:t>
      </w:r>
    </w:p>
    <w:p w14:paraId="3A5B352F" w14:textId="77777777" w:rsidR="006823E3" w:rsidRPr="009C5581" w:rsidRDefault="006823E3" w:rsidP="00FD18CC">
      <w:pPr>
        <w:spacing w:after="0" w:line="240" w:lineRule="auto"/>
        <w:jc w:val="both"/>
        <w:outlineLvl w:val="2"/>
        <w:rPr>
          <w:rFonts w:eastAsia="Times New Roman"/>
          <w:sz w:val="22"/>
          <w:szCs w:val="22"/>
        </w:rPr>
      </w:pPr>
      <w:r w:rsidRPr="009C5581">
        <w:rPr>
          <w:rFonts w:eastAsia="Times New Roman"/>
          <w:b/>
          <w:bCs/>
          <w:sz w:val="22"/>
          <w:szCs w:val="22"/>
        </w:rPr>
        <w:t>3.6.1.</w:t>
      </w:r>
      <w:r w:rsidRPr="009C5581">
        <w:rPr>
          <w:rFonts w:eastAsia="Times New Roman"/>
          <w:sz w:val="22"/>
          <w:szCs w:val="22"/>
        </w:rPr>
        <w:t xml:space="preserve"> jis ar jo vadovas, buhalteris (buhalteriai) ar kitas asmuo, turintis teisę atstovauti tiekėjui, priimti sprendimus arba kontroliuoti tiekėjo veiklą, yra įsiteisėjusiu teismo nuosprendžiu pripažintas kaltu dėl:</w:t>
      </w:r>
    </w:p>
    <w:p w14:paraId="58141CFF" w14:textId="77777777" w:rsidR="006823E3" w:rsidRPr="009C5581" w:rsidRDefault="006823E3" w:rsidP="00FD18CC">
      <w:pPr>
        <w:numPr>
          <w:ilvl w:val="0"/>
          <w:numId w:val="26"/>
        </w:numPr>
        <w:spacing w:after="0" w:line="240" w:lineRule="auto"/>
        <w:jc w:val="both"/>
        <w:rPr>
          <w:rFonts w:eastAsia="Times New Roman"/>
          <w:sz w:val="22"/>
          <w:szCs w:val="22"/>
        </w:rPr>
      </w:pPr>
      <w:r w:rsidRPr="009C5581">
        <w:rPr>
          <w:rFonts w:eastAsia="Times New Roman"/>
          <w:sz w:val="22"/>
          <w:szCs w:val="22"/>
        </w:rPr>
        <w:t>dalyvavimo nusikalstamoje organizacijoje,</w:t>
      </w:r>
    </w:p>
    <w:p w14:paraId="16A94313" w14:textId="77777777" w:rsidR="006823E3" w:rsidRPr="009C5581" w:rsidRDefault="006823E3" w:rsidP="00FD18CC">
      <w:pPr>
        <w:numPr>
          <w:ilvl w:val="0"/>
          <w:numId w:val="26"/>
        </w:numPr>
        <w:spacing w:after="0" w:line="240" w:lineRule="auto"/>
        <w:jc w:val="both"/>
        <w:rPr>
          <w:rFonts w:eastAsia="Times New Roman"/>
          <w:sz w:val="22"/>
          <w:szCs w:val="22"/>
        </w:rPr>
      </w:pPr>
      <w:r w:rsidRPr="009C5581">
        <w:rPr>
          <w:rFonts w:eastAsia="Times New Roman"/>
          <w:sz w:val="22"/>
          <w:szCs w:val="22"/>
        </w:rPr>
        <w:t>korupcijos (kyšininkavimo, papirkimo, prekybos poveikiu),</w:t>
      </w:r>
    </w:p>
    <w:p w14:paraId="767EDA9C" w14:textId="77777777" w:rsidR="006823E3" w:rsidRPr="009C5581" w:rsidRDefault="006823E3" w:rsidP="00FD18CC">
      <w:pPr>
        <w:numPr>
          <w:ilvl w:val="0"/>
          <w:numId w:val="26"/>
        </w:numPr>
        <w:spacing w:after="0" w:line="240" w:lineRule="auto"/>
        <w:jc w:val="both"/>
        <w:rPr>
          <w:rFonts w:eastAsia="Times New Roman"/>
          <w:sz w:val="22"/>
          <w:szCs w:val="22"/>
        </w:rPr>
      </w:pPr>
      <w:r w:rsidRPr="009C5581">
        <w:rPr>
          <w:rFonts w:eastAsia="Times New Roman"/>
          <w:sz w:val="22"/>
          <w:szCs w:val="22"/>
        </w:rPr>
        <w:t>sukčiavimo,</w:t>
      </w:r>
    </w:p>
    <w:p w14:paraId="06CED37B" w14:textId="77777777" w:rsidR="006823E3" w:rsidRPr="009C5581" w:rsidRDefault="006823E3" w:rsidP="00FD18CC">
      <w:pPr>
        <w:spacing w:after="0" w:line="240" w:lineRule="auto"/>
        <w:jc w:val="both"/>
        <w:rPr>
          <w:rFonts w:eastAsia="Times New Roman"/>
          <w:sz w:val="22"/>
          <w:szCs w:val="22"/>
        </w:rPr>
      </w:pPr>
      <w:r w:rsidRPr="009C5581">
        <w:rPr>
          <w:rFonts w:eastAsia="Times New Roman"/>
          <w:b/>
          <w:bCs/>
          <w:sz w:val="22"/>
          <w:szCs w:val="22"/>
        </w:rPr>
        <w:t>3.6.2.</w:t>
      </w:r>
      <w:r w:rsidRPr="009C5581">
        <w:rPr>
          <w:rFonts w:eastAsia="Times New Roman"/>
          <w:sz w:val="22"/>
          <w:szCs w:val="22"/>
        </w:rPr>
        <w:t xml:space="preserve"> nėra įvykdęs įsipareigojimų, susijusių su mokesčių, baudų ar socialinio draudimo įmokų mokėjimu Lietuvos Respublikoje ar kitoje valstybėje, išskyrus atvejus, kai įsipareigojimų vykdymas yra atidėtas ar išdėstytas pagal teisės aktus ir / arba tiekėjas ginčija mokėtinų sumų dydį teisės aktų nustatyta tvarka;</w:t>
      </w:r>
    </w:p>
    <w:p w14:paraId="4793D7D8" w14:textId="77777777" w:rsidR="006823E3" w:rsidRPr="009C5581" w:rsidRDefault="006823E3" w:rsidP="00FD18CC">
      <w:pPr>
        <w:spacing w:after="0" w:line="240" w:lineRule="auto"/>
        <w:jc w:val="both"/>
        <w:rPr>
          <w:rFonts w:eastAsia="Times New Roman"/>
          <w:sz w:val="22"/>
          <w:szCs w:val="22"/>
        </w:rPr>
      </w:pPr>
      <w:r w:rsidRPr="009C5581">
        <w:rPr>
          <w:rFonts w:eastAsia="Times New Roman"/>
          <w:b/>
          <w:bCs/>
          <w:sz w:val="22"/>
          <w:szCs w:val="22"/>
        </w:rPr>
        <w:t>3.6.3.</w:t>
      </w:r>
      <w:r w:rsidRPr="009C5581">
        <w:rPr>
          <w:rFonts w:eastAsia="Times New Roman"/>
          <w:sz w:val="22"/>
          <w:szCs w:val="22"/>
        </w:rPr>
        <w:t xml:space="preserve"> pateikė melagingą informaciją ar nuslėpė informaciją, reikalingą pirkimo procedūroms;</w:t>
      </w:r>
    </w:p>
    <w:p w14:paraId="0DCC6239" w14:textId="77777777" w:rsidR="006823E3" w:rsidRPr="009C5581" w:rsidRDefault="006823E3" w:rsidP="00FD18CC">
      <w:pPr>
        <w:spacing w:after="0" w:line="240" w:lineRule="auto"/>
        <w:jc w:val="both"/>
        <w:rPr>
          <w:rFonts w:eastAsia="Times New Roman"/>
          <w:sz w:val="22"/>
          <w:szCs w:val="22"/>
        </w:rPr>
      </w:pPr>
      <w:r w:rsidRPr="009C5581">
        <w:rPr>
          <w:rFonts w:eastAsia="Times New Roman"/>
          <w:b/>
          <w:bCs/>
          <w:sz w:val="22"/>
          <w:szCs w:val="22"/>
        </w:rPr>
        <w:t>3.6.4.</w:t>
      </w:r>
      <w:r w:rsidRPr="009C5581">
        <w:rPr>
          <w:rFonts w:eastAsia="Times New Roman"/>
          <w:sz w:val="22"/>
          <w:szCs w:val="22"/>
        </w:rPr>
        <w:t xml:space="preserve"> padarė esminį profesinį pažeidimą, kuris kelia abejonių dėl jo patikimumo;</w:t>
      </w:r>
    </w:p>
    <w:p w14:paraId="74E0D5A2" w14:textId="77777777" w:rsidR="006823E3" w:rsidRPr="009C5581" w:rsidRDefault="006823E3" w:rsidP="00FD18CC">
      <w:pPr>
        <w:spacing w:after="0" w:line="240" w:lineRule="auto"/>
        <w:jc w:val="both"/>
        <w:rPr>
          <w:rFonts w:eastAsia="Times New Roman"/>
          <w:sz w:val="22"/>
          <w:szCs w:val="22"/>
        </w:rPr>
      </w:pPr>
      <w:r w:rsidRPr="009C5581">
        <w:rPr>
          <w:rFonts w:eastAsia="Times New Roman"/>
          <w:b/>
          <w:bCs/>
          <w:sz w:val="22"/>
          <w:szCs w:val="22"/>
        </w:rPr>
        <w:t>3.6.5.</w:t>
      </w:r>
      <w:r w:rsidRPr="009C5581">
        <w:rPr>
          <w:rFonts w:eastAsia="Times New Roman"/>
          <w:sz w:val="22"/>
          <w:szCs w:val="22"/>
        </w:rPr>
        <w:t xml:space="preserve"> neįvykdė ankstesnės sutarties su perkančiąja organizacija ar kitu užsakovu ir dėl to sutartis buvo nutraukta arba buvo taikytos sankcijos;</w:t>
      </w:r>
    </w:p>
    <w:p w14:paraId="70709924" w14:textId="77777777" w:rsidR="006823E3" w:rsidRPr="009C5581" w:rsidRDefault="006823E3" w:rsidP="00FD18CC">
      <w:pPr>
        <w:spacing w:after="0" w:line="240" w:lineRule="auto"/>
        <w:jc w:val="both"/>
        <w:rPr>
          <w:rFonts w:eastAsia="Times New Roman"/>
        </w:rPr>
      </w:pPr>
      <w:r w:rsidRPr="009C5581">
        <w:rPr>
          <w:rFonts w:eastAsia="Times New Roman"/>
          <w:b/>
          <w:bCs/>
          <w:sz w:val="22"/>
          <w:szCs w:val="22"/>
        </w:rPr>
        <w:t>3.6.6.</w:t>
      </w:r>
      <w:r w:rsidRPr="009C5581">
        <w:rPr>
          <w:rFonts w:eastAsia="Times New Roman"/>
          <w:sz w:val="22"/>
          <w:szCs w:val="22"/>
        </w:rPr>
        <w:t xml:space="preserve"> bandė daryti neteisėtą įtaką perkančiosios organizacijos sprendimams</w:t>
      </w:r>
      <w:r w:rsidRPr="009C5581">
        <w:rPr>
          <w:rFonts w:eastAsia="Times New Roman"/>
        </w:rPr>
        <w:t>.</w:t>
      </w:r>
    </w:p>
    <w:p w14:paraId="3A1085B3" w14:textId="3EBFFC6F" w:rsidR="006823E3" w:rsidRPr="00CB471A" w:rsidRDefault="006823E3" w:rsidP="00FD18CC">
      <w:pPr>
        <w:spacing w:after="0" w:line="240" w:lineRule="auto"/>
        <w:jc w:val="both"/>
        <w:rPr>
          <w:rFonts w:eastAsia="Times New Roman"/>
          <w:sz w:val="22"/>
          <w:szCs w:val="22"/>
        </w:rPr>
      </w:pPr>
      <w:r w:rsidRPr="00185494">
        <w:rPr>
          <w:rFonts w:eastAsia="Times New Roman"/>
          <w:b/>
          <w:bCs/>
          <w:sz w:val="22"/>
          <w:szCs w:val="22"/>
        </w:rPr>
        <w:t>3.</w:t>
      </w:r>
      <w:r w:rsidR="005421E3">
        <w:rPr>
          <w:rFonts w:eastAsia="Times New Roman"/>
          <w:b/>
          <w:bCs/>
          <w:sz w:val="22"/>
          <w:szCs w:val="22"/>
        </w:rPr>
        <w:t>7</w:t>
      </w:r>
      <w:r w:rsidRPr="00185494">
        <w:rPr>
          <w:rFonts w:eastAsia="Times New Roman"/>
          <w:b/>
          <w:bCs/>
          <w:sz w:val="22"/>
          <w:szCs w:val="22"/>
        </w:rPr>
        <w:t>.</w:t>
      </w:r>
      <w:r w:rsidRPr="00185494">
        <w:rPr>
          <w:rFonts w:eastAsia="Times New Roman"/>
          <w:sz w:val="22"/>
          <w:szCs w:val="22"/>
        </w:rPr>
        <w:t xml:space="preserve"> </w:t>
      </w:r>
      <w:r w:rsidR="009C5581">
        <w:rPr>
          <w:rFonts w:eastAsia="Times New Roman"/>
          <w:sz w:val="22"/>
          <w:szCs w:val="22"/>
        </w:rPr>
        <w:t xml:space="preserve">Laimėtojas turės </w:t>
      </w:r>
      <w:r w:rsidRPr="00CB471A">
        <w:rPr>
          <w:rFonts w:eastAsia="Times New Roman"/>
          <w:sz w:val="22"/>
          <w:szCs w:val="22"/>
        </w:rPr>
        <w:t xml:space="preserve">pateikia </w:t>
      </w:r>
      <w:r w:rsidRPr="00CB471A">
        <w:rPr>
          <w:rFonts w:eastAsia="Times New Roman"/>
          <w:b/>
          <w:bCs/>
          <w:sz w:val="22"/>
          <w:szCs w:val="22"/>
        </w:rPr>
        <w:t>deklaraciją</w:t>
      </w:r>
      <w:r w:rsidRPr="00CB471A">
        <w:rPr>
          <w:rFonts w:eastAsia="Times New Roman"/>
          <w:sz w:val="22"/>
          <w:szCs w:val="22"/>
        </w:rPr>
        <w:t>, patvirtinančią, kad jam netaikomi šiame skyriuje nurodyti pašalinimo pagrindai</w:t>
      </w:r>
      <w:r>
        <w:rPr>
          <w:rFonts w:eastAsia="Times New Roman"/>
          <w:sz w:val="22"/>
          <w:szCs w:val="22"/>
        </w:rPr>
        <w:t xml:space="preserve"> (</w:t>
      </w:r>
      <w:r w:rsidR="009C5581">
        <w:rPr>
          <w:rFonts w:eastAsia="Times New Roman"/>
          <w:sz w:val="22"/>
          <w:szCs w:val="22"/>
        </w:rPr>
        <w:t>3</w:t>
      </w:r>
      <w:r>
        <w:rPr>
          <w:rFonts w:eastAsia="Times New Roman"/>
          <w:sz w:val="22"/>
          <w:szCs w:val="22"/>
        </w:rPr>
        <w:t xml:space="preserve"> priedas)</w:t>
      </w:r>
      <w:r w:rsidR="009C5581">
        <w:rPr>
          <w:rFonts w:eastAsia="Times New Roman"/>
          <w:sz w:val="22"/>
          <w:szCs w:val="22"/>
        </w:rPr>
        <w:t>.</w:t>
      </w:r>
    </w:p>
    <w:p w14:paraId="1D9CEC65" w14:textId="664401A4" w:rsidR="004F6B33" w:rsidRPr="006823E3" w:rsidRDefault="006823E3" w:rsidP="00FD18CC">
      <w:pPr>
        <w:spacing w:after="0" w:line="240" w:lineRule="auto"/>
        <w:jc w:val="both"/>
        <w:rPr>
          <w:sz w:val="22"/>
          <w:szCs w:val="22"/>
        </w:rPr>
      </w:pPr>
      <w:r w:rsidRPr="00185494">
        <w:rPr>
          <w:rFonts w:eastAsia="Times New Roman"/>
          <w:b/>
          <w:bCs/>
          <w:sz w:val="22"/>
          <w:szCs w:val="22"/>
        </w:rPr>
        <w:t>3.</w:t>
      </w:r>
      <w:r w:rsidR="005421E3">
        <w:rPr>
          <w:rFonts w:eastAsia="Times New Roman"/>
          <w:b/>
          <w:bCs/>
          <w:sz w:val="22"/>
          <w:szCs w:val="22"/>
        </w:rPr>
        <w:t>8</w:t>
      </w:r>
      <w:r w:rsidRPr="00185494">
        <w:rPr>
          <w:rFonts w:eastAsia="Times New Roman"/>
          <w:b/>
          <w:bCs/>
          <w:sz w:val="22"/>
          <w:szCs w:val="22"/>
        </w:rPr>
        <w:t>.</w:t>
      </w:r>
      <w:r w:rsidRPr="00CB471A">
        <w:rPr>
          <w:rFonts w:eastAsia="Times New Roman"/>
          <w:sz w:val="22"/>
          <w:szCs w:val="22"/>
        </w:rPr>
        <w:t xml:space="preserve"> Perkančioji organizacija turi teisę tikrinti tiekėjo pateiktos informacijos teisingumą teisės aktų nustatyta tvarka.</w:t>
      </w:r>
    </w:p>
    <w:p w14:paraId="2825AD4B" w14:textId="77777777" w:rsidR="004F6B33" w:rsidRPr="0038024F" w:rsidRDefault="004F6B33">
      <w:pPr>
        <w:tabs>
          <w:tab w:val="center" w:pos="1134"/>
          <w:tab w:val="left" w:pos="1276"/>
          <w:tab w:val="left" w:pos="2127"/>
        </w:tabs>
        <w:spacing w:after="0" w:line="240" w:lineRule="auto"/>
        <w:ind w:firstLine="851"/>
        <w:jc w:val="center"/>
        <w:rPr>
          <w:rFonts w:eastAsia="Times New Roman"/>
          <w:b/>
          <w:sz w:val="22"/>
          <w:szCs w:val="22"/>
          <w:highlight w:val="cyan"/>
          <w:lang w:eastAsia="en-US"/>
        </w:rPr>
      </w:pPr>
    </w:p>
    <w:p w14:paraId="4875DE7A" w14:textId="77777777" w:rsidR="004F6B33" w:rsidRPr="001B6B34" w:rsidRDefault="00013C08" w:rsidP="0038024F">
      <w:pPr>
        <w:tabs>
          <w:tab w:val="center" w:pos="1134"/>
          <w:tab w:val="left" w:pos="1276"/>
          <w:tab w:val="left" w:pos="2127"/>
        </w:tabs>
        <w:spacing w:after="120" w:line="240" w:lineRule="auto"/>
        <w:jc w:val="center"/>
        <w:rPr>
          <w:rFonts w:eastAsia="Times New Roman"/>
          <w:b/>
          <w:sz w:val="22"/>
          <w:szCs w:val="22"/>
          <w:lang w:eastAsia="en-US"/>
        </w:rPr>
      </w:pPr>
      <w:r w:rsidRPr="001B6B34">
        <w:rPr>
          <w:rFonts w:eastAsia="Times New Roman"/>
          <w:b/>
          <w:sz w:val="22"/>
          <w:szCs w:val="22"/>
          <w:lang w:eastAsia="en-US"/>
        </w:rPr>
        <w:t>I</w:t>
      </w:r>
      <w:r w:rsidR="006B7A5E">
        <w:rPr>
          <w:rFonts w:eastAsia="Times New Roman"/>
          <w:b/>
          <w:sz w:val="22"/>
          <w:szCs w:val="22"/>
          <w:lang w:eastAsia="en-US"/>
        </w:rPr>
        <w:t>V</w:t>
      </w:r>
      <w:r w:rsidRPr="001B6B34">
        <w:rPr>
          <w:rFonts w:eastAsia="Times New Roman"/>
          <w:b/>
          <w:sz w:val="22"/>
          <w:szCs w:val="22"/>
          <w:lang w:eastAsia="en-US"/>
        </w:rPr>
        <w:t>.</w:t>
      </w:r>
      <w:r w:rsidRPr="001B6B34">
        <w:rPr>
          <w:rFonts w:eastAsia="Times New Roman"/>
          <w:sz w:val="22"/>
          <w:szCs w:val="22"/>
          <w:lang w:eastAsia="en-US"/>
        </w:rPr>
        <w:t xml:space="preserve"> </w:t>
      </w:r>
      <w:r w:rsidRPr="001B6B34">
        <w:rPr>
          <w:rFonts w:eastAsia="Times New Roman"/>
          <w:b/>
          <w:sz w:val="22"/>
          <w:szCs w:val="22"/>
          <w:lang w:eastAsia="en-US"/>
        </w:rPr>
        <w:t>PASIŪLYMŲ RENGIMAS, PATEIKIMAS, KEITIMAS</w:t>
      </w:r>
    </w:p>
    <w:p w14:paraId="6CE4CC0E" w14:textId="52F12D38" w:rsidR="006B7A5E" w:rsidRPr="00260ABA" w:rsidRDefault="006B7A5E" w:rsidP="00CA17E0">
      <w:pPr>
        <w:numPr>
          <w:ilvl w:val="0"/>
          <w:numId w:val="4"/>
        </w:numPr>
        <w:tabs>
          <w:tab w:val="left" w:pos="426"/>
        </w:tabs>
        <w:spacing w:after="0" w:line="240" w:lineRule="auto"/>
        <w:ind w:left="0" w:firstLine="0"/>
        <w:jc w:val="both"/>
        <w:rPr>
          <w:sz w:val="22"/>
          <w:szCs w:val="22"/>
        </w:rPr>
      </w:pPr>
      <w:r w:rsidRPr="00260ABA">
        <w:rPr>
          <w:sz w:val="22"/>
          <w:szCs w:val="22"/>
        </w:rPr>
        <w:t>Pasiūlymus e</w:t>
      </w:r>
      <w:r w:rsidRPr="00260ABA">
        <w:rPr>
          <w:bCs/>
          <w:sz w:val="22"/>
          <w:szCs w:val="22"/>
          <w:lang w:eastAsia="ar-SA"/>
        </w:rPr>
        <w:t>lektroninėmis priemonėmis gali teikti tik tiekėjai, registruoti CVP IS adresu</w:t>
      </w:r>
      <w:r w:rsidR="00FA44B7">
        <w:rPr>
          <w:bCs/>
          <w:sz w:val="22"/>
          <w:szCs w:val="22"/>
          <w:lang w:eastAsia="ar-SA"/>
        </w:rPr>
        <w:t>.</w:t>
      </w:r>
      <w:hyperlink r:id="rId12" w:history="1">
        <w:r w:rsidR="001474D9" w:rsidRPr="00260ABA">
          <w:rPr>
            <w:rStyle w:val="Hipersaitas"/>
            <w:sz w:val="22"/>
            <w:szCs w:val="22"/>
            <w:lang w:eastAsia="ar-SA"/>
          </w:rPr>
          <w:t xml:space="preserve"> </w:t>
        </w:r>
      </w:hyperlink>
    </w:p>
    <w:p w14:paraId="207517D8" w14:textId="77777777" w:rsidR="004F6B33" w:rsidRPr="001B6B34" w:rsidRDefault="00013C08" w:rsidP="00CA17E0">
      <w:pPr>
        <w:pStyle w:val="Pagrindinistekstas"/>
        <w:widowControl w:val="0"/>
        <w:numPr>
          <w:ilvl w:val="0"/>
          <w:numId w:val="4"/>
        </w:numPr>
        <w:tabs>
          <w:tab w:val="left" w:pos="426"/>
          <w:tab w:val="left" w:pos="1276"/>
          <w:tab w:val="left" w:pos="2127"/>
        </w:tabs>
        <w:ind w:left="0" w:firstLine="0"/>
        <w:jc w:val="both"/>
        <w:rPr>
          <w:sz w:val="22"/>
          <w:szCs w:val="22"/>
        </w:rPr>
      </w:pPr>
      <w:r w:rsidRPr="001B6B34">
        <w:rPr>
          <w:sz w:val="22"/>
          <w:szCs w:val="22"/>
        </w:rPr>
        <w:t>Pasiūlymas turi būti pateikiamas tik elektroninėmis priemonėmis, naudojant CVP IS, privalo būti pasirašytas</w:t>
      </w:r>
      <w:r w:rsidR="006B7A5E">
        <w:rPr>
          <w:sz w:val="22"/>
          <w:szCs w:val="22"/>
        </w:rPr>
        <w:t xml:space="preserve"> (nebūtina pasirašyti saugiu elektroninių prašu)</w:t>
      </w:r>
      <w:r w:rsidRPr="001B6B34">
        <w:rPr>
          <w:sz w:val="22"/>
          <w:szCs w:val="22"/>
        </w:rPr>
        <w:t xml:space="preserve">. Atskirai kiekvieno dokumento pasirašyti nereikia. </w:t>
      </w:r>
      <w:r w:rsidRPr="001B6B34">
        <w:rPr>
          <w:sz w:val="22"/>
          <w:szCs w:val="22"/>
          <w:lang w:eastAsia="ar-SA"/>
        </w:rPr>
        <w:t>Pasiūlymai pateikti popierinėje laikmenoje nebus vertinami.</w:t>
      </w:r>
    </w:p>
    <w:p w14:paraId="47207C88" w14:textId="77777777" w:rsidR="004F6B33" w:rsidRPr="001B6B34" w:rsidRDefault="006B7A5E" w:rsidP="00CA17E0">
      <w:pPr>
        <w:pStyle w:val="Pagrindinistekstas"/>
        <w:numPr>
          <w:ilvl w:val="0"/>
          <w:numId w:val="4"/>
        </w:numPr>
        <w:tabs>
          <w:tab w:val="left" w:pos="426"/>
          <w:tab w:val="left" w:pos="1276"/>
          <w:tab w:val="left" w:pos="2127"/>
        </w:tabs>
        <w:ind w:left="0" w:firstLine="0"/>
        <w:jc w:val="both"/>
        <w:rPr>
          <w:sz w:val="22"/>
          <w:szCs w:val="22"/>
        </w:rPr>
      </w:pPr>
      <w:r>
        <w:rPr>
          <w:sz w:val="22"/>
          <w:szCs w:val="22"/>
        </w:rPr>
        <w:t>P</w:t>
      </w:r>
      <w:r w:rsidR="00013C08" w:rsidRPr="001B6B34">
        <w:rPr>
          <w:sz w:val="22"/>
          <w:szCs w:val="22"/>
        </w:rPr>
        <w:t xml:space="preserve">asiūlymas bei kita korespondencija pateikiama lietuvių kalba. </w:t>
      </w:r>
    </w:p>
    <w:p w14:paraId="445636B0" w14:textId="77777777" w:rsidR="004F6B33" w:rsidRPr="001B6B34" w:rsidRDefault="00013C08" w:rsidP="00CA17E0">
      <w:pPr>
        <w:pStyle w:val="Pagrindinistekstas"/>
        <w:numPr>
          <w:ilvl w:val="0"/>
          <w:numId w:val="4"/>
        </w:numPr>
        <w:tabs>
          <w:tab w:val="left" w:pos="426"/>
          <w:tab w:val="left" w:pos="1276"/>
          <w:tab w:val="left" w:pos="2127"/>
        </w:tabs>
        <w:ind w:left="0" w:firstLine="0"/>
        <w:jc w:val="both"/>
        <w:rPr>
          <w:sz w:val="22"/>
          <w:szCs w:val="22"/>
        </w:rPr>
      </w:pPr>
      <w:r w:rsidRPr="001B6B34">
        <w:rPr>
          <w:sz w:val="22"/>
          <w:szCs w:val="22"/>
        </w:rPr>
        <w:t>Visi dokumentai</w:t>
      </w:r>
      <w:r w:rsidR="000F0D55">
        <w:rPr>
          <w:sz w:val="22"/>
          <w:szCs w:val="22"/>
        </w:rPr>
        <w:t xml:space="preserve"> turi </w:t>
      </w:r>
      <w:r w:rsidRPr="001B6B34">
        <w:rPr>
          <w:sz w:val="22"/>
          <w:szCs w:val="22"/>
        </w:rPr>
        <w:t xml:space="preserve">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1B6B34">
        <w:rPr>
          <w:sz w:val="22"/>
          <w:szCs w:val="22"/>
        </w:rPr>
        <w:t>pdf</w:t>
      </w:r>
      <w:proofErr w:type="spellEnd"/>
      <w:r w:rsidRPr="001B6B34">
        <w:rPr>
          <w:sz w:val="22"/>
          <w:szCs w:val="22"/>
        </w:rPr>
        <w:t xml:space="preserve">, jpg, </w:t>
      </w:r>
      <w:proofErr w:type="spellStart"/>
      <w:r w:rsidRPr="001B6B34">
        <w:rPr>
          <w:sz w:val="22"/>
          <w:szCs w:val="22"/>
        </w:rPr>
        <w:t>doc</w:t>
      </w:r>
      <w:proofErr w:type="spellEnd"/>
      <w:r w:rsidRPr="001B6B34">
        <w:rPr>
          <w:sz w:val="22"/>
          <w:szCs w:val="22"/>
        </w:rPr>
        <w:t xml:space="preserve">, </w:t>
      </w:r>
      <w:proofErr w:type="spellStart"/>
      <w:r w:rsidRPr="001B6B34">
        <w:rPr>
          <w:sz w:val="22"/>
          <w:szCs w:val="22"/>
        </w:rPr>
        <w:t>docx</w:t>
      </w:r>
      <w:proofErr w:type="spellEnd"/>
      <w:r w:rsidRPr="001B6B34">
        <w:rPr>
          <w:sz w:val="22"/>
          <w:szCs w:val="22"/>
        </w:rPr>
        <w:t xml:space="preserve"> ir kt.).</w:t>
      </w:r>
    </w:p>
    <w:p w14:paraId="3A7CCA24" w14:textId="57898DA1" w:rsidR="000F0D55" w:rsidRPr="00E31C96" w:rsidRDefault="00013C08" w:rsidP="00CA17E0">
      <w:pPr>
        <w:numPr>
          <w:ilvl w:val="0"/>
          <w:numId w:val="4"/>
        </w:numPr>
        <w:tabs>
          <w:tab w:val="left" w:pos="426"/>
          <w:tab w:val="left" w:pos="1276"/>
          <w:tab w:val="left" w:pos="2127"/>
        </w:tabs>
        <w:spacing w:after="0" w:line="240" w:lineRule="auto"/>
        <w:ind w:left="0" w:firstLine="0"/>
        <w:jc w:val="both"/>
        <w:rPr>
          <w:sz w:val="22"/>
          <w:szCs w:val="22"/>
        </w:rPr>
      </w:pPr>
      <w:r w:rsidRPr="000F0D55">
        <w:rPr>
          <w:sz w:val="22"/>
          <w:szCs w:val="22"/>
        </w:rPr>
        <w:t>Tiekėjas gali pateikti tik vieną pasiūlymą.</w:t>
      </w:r>
      <w:r w:rsidR="000F0D55" w:rsidRPr="000F0D55">
        <w:rPr>
          <w:sz w:val="22"/>
          <w:szCs w:val="22"/>
        </w:rPr>
        <w:t xml:space="preserve"> </w:t>
      </w:r>
      <w:r w:rsidR="004B3BAB" w:rsidRPr="00E31C96">
        <w:rPr>
          <w:sz w:val="22"/>
          <w:szCs w:val="22"/>
        </w:rPr>
        <w:t>Tiekėjams nėra leidžiama pateikti alternatyvių pasiūlymų.</w:t>
      </w:r>
    </w:p>
    <w:p w14:paraId="60639680" w14:textId="77777777" w:rsidR="000F0D55" w:rsidRDefault="00013C08" w:rsidP="00CA17E0">
      <w:pPr>
        <w:numPr>
          <w:ilvl w:val="0"/>
          <w:numId w:val="4"/>
        </w:numPr>
        <w:tabs>
          <w:tab w:val="left" w:pos="426"/>
          <w:tab w:val="left" w:pos="1276"/>
          <w:tab w:val="left" w:pos="2127"/>
        </w:tabs>
        <w:spacing w:after="0" w:line="240" w:lineRule="auto"/>
        <w:ind w:left="0" w:firstLine="0"/>
        <w:jc w:val="both"/>
        <w:rPr>
          <w:sz w:val="22"/>
          <w:szCs w:val="22"/>
        </w:rPr>
      </w:pPr>
      <w:r w:rsidRPr="000F0D55">
        <w:rPr>
          <w:sz w:val="22"/>
          <w:szCs w:val="22"/>
        </w:rPr>
        <w:t>Tiekėjas prisiima visus kaštus, susijusius su pasiūlymo rengimu ir įteikimu, Perkančioji organizacija nėra atsakinga ar įpareigota dėl šių kaštų. Perkančioji organizacija neatsakys ir neprisiims šių išlaidų, nepriklausomai nuo to, kaip vyktų ir baigtųsi viešasis pirkimas.</w:t>
      </w:r>
      <w:r w:rsidR="000F0D55" w:rsidRPr="000F0D55">
        <w:rPr>
          <w:sz w:val="22"/>
          <w:szCs w:val="22"/>
        </w:rPr>
        <w:t xml:space="preserve"> </w:t>
      </w:r>
    </w:p>
    <w:p w14:paraId="67919B04" w14:textId="47BB6C38" w:rsidR="004F6B33" w:rsidRPr="00EC08B5" w:rsidRDefault="000F0D55" w:rsidP="00CA17E0">
      <w:pPr>
        <w:numPr>
          <w:ilvl w:val="0"/>
          <w:numId w:val="4"/>
        </w:numPr>
        <w:tabs>
          <w:tab w:val="left" w:pos="426"/>
          <w:tab w:val="left" w:pos="1276"/>
          <w:tab w:val="left" w:pos="2127"/>
        </w:tabs>
        <w:spacing w:after="0" w:line="240" w:lineRule="auto"/>
        <w:ind w:left="0" w:firstLine="0"/>
        <w:jc w:val="both"/>
        <w:rPr>
          <w:sz w:val="22"/>
          <w:szCs w:val="22"/>
        </w:rPr>
      </w:pPr>
      <w:r w:rsidRPr="00EC08B5">
        <w:rPr>
          <w:sz w:val="22"/>
          <w:szCs w:val="22"/>
        </w:rPr>
        <w:t xml:space="preserve">Tiekėjo pasiūlymas užpildomas ir pateikiamas pagal apklausos sąlygų </w:t>
      </w:r>
      <w:r w:rsidR="00013C08" w:rsidRPr="00EC08B5">
        <w:rPr>
          <w:sz w:val="22"/>
          <w:szCs w:val="22"/>
        </w:rPr>
        <w:t>2 priedą;</w:t>
      </w:r>
    </w:p>
    <w:p w14:paraId="57F4E595" w14:textId="77777777" w:rsidR="004F6B33" w:rsidRPr="001C4C27" w:rsidRDefault="00013C08" w:rsidP="00CA17E0">
      <w:pPr>
        <w:numPr>
          <w:ilvl w:val="0"/>
          <w:numId w:val="4"/>
        </w:numPr>
        <w:tabs>
          <w:tab w:val="left" w:pos="426"/>
          <w:tab w:val="left" w:pos="567"/>
          <w:tab w:val="left" w:pos="1276"/>
          <w:tab w:val="left" w:pos="2127"/>
        </w:tabs>
        <w:spacing w:after="0" w:line="240" w:lineRule="auto"/>
        <w:ind w:left="0" w:firstLine="0"/>
        <w:jc w:val="both"/>
        <w:rPr>
          <w:rFonts w:eastAsia="Times New Roman"/>
          <w:sz w:val="22"/>
          <w:szCs w:val="22"/>
        </w:rPr>
      </w:pPr>
      <w:r w:rsidRPr="009C1F23">
        <w:rPr>
          <w:rFonts w:eastAsia="Times New Roman"/>
          <w:sz w:val="22"/>
          <w:szCs w:val="22"/>
        </w:rPr>
        <w:t xml:space="preserve">Pateikdamas pasiūlymą, tiekėjas </w:t>
      </w:r>
      <w:r w:rsidRPr="009C1F23">
        <w:rPr>
          <w:iCs/>
          <w:sz w:val="22"/>
          <w:szCs w:val="22"/>
        </w:rPr>
        <w:t xml:space="preserve">patvirtina, jog atidžiai perskaitė ir susipažino su Pirkimo dokumentais, taip pat patvirtina, kad pateiktas pasiūlymas visiškai atitinka Pirkimo dokumentuose nustatytus reikalavimus perkamam objektui ir, kad jo pasiūlyme pateikta informacija yra teisinga ir apima viską, ko reikia tinkamam </w:t>
      </w:r>
      <w:r w:rsidR="001C4C27">
        <w:rPr>
          <w:iCs/>
          <w:sz w:val="22"/>
          <w:szCs w:val="22"/>
        </w:rPr>
        <w:t xml:space="preserve">pirkimo </w:t>
      </w:r>
      <w:r w:rsidRPr="001C4C27">
        <w:rPr>
          <w:iCs/>
          <w:sz w:val="22"/>
          <w:szCs w:val="22"/>
        </w:rPr>
        <w:t>sutarties įvykdymui</w:t>
      </w:r>
      <w:r w:rsidRPr="001C4C27">
        <w:rPr>
          <w:rFonts w:eastAsia="Times New Roman"/>
          <w:sz w:val="22"/>
          <w:szCs w:val="22"/>
        </w:rPr>
        <w:t>.</w:t>
      </w:r>
    </w:p>
    <w:p w14:paraId="69186C01" w14:textId="77777777" w:rsidR="000F0D55" w:rsidRDefault="00013C08" w:rsidP="00CA17E0">
      <w:pPr>
        <w:numPr>
          <w:ilvl w:val="0"/>
          <w:numId w:val="4"/>
        </w:numPr>
        <w:tabs>
          <w:tab w:val="left" w:pos="426"/>
          <w:tab w:val="left" w:pos="567"/>
        </w:tabs>
        <w:spacing w:after="0" w:line="240" w:lineRule="auto"/>
        <w:ind w:left="0" w:firstLine="0"/>
        <w:jc w:val="both"/>
        <w:rPr>
          <w:rFonts w:eastAsia="Times New Roman"/>
          <w:sz w:val="22"/>
          <w:szCs w:val="22"/>
          <w:lang w:eastAsia="en-US"/>
        </w:rPr>
      </w:pPr>
      <w:r w:rsidRPr="009C1F23">
        <w:rPr>
          <w:rFonts w:eastAsia="Times New Roman"/>
          <w:sz w:val="22"/>
          <w:szCs w:val="22"/>
          <w:lang w:eastAsia="en-US"/>
        </w:rPr>
        <w:t xml:space="preserve"> Tiekėjas, vadovaujantis VPĮ 20 straipsniu, pasiūlyme </w:t>
      </w:r>
      <w:r w:rsidR="00D359B1">
        <w:rPr>
          <w:rFonts w:eastAsia="Times New Roman"/>
          <w:sz w:val="22"/>
          <w:szCs w:val="22"/>
          <w:lang w:eastAsia="en-US"/>
        </w:rPr>
        <w:t>gali</w:t>
      </w:r>
      <w:r w:rsidRPr="009C1F23">
        <w:rPr>
          <w:rFonts w:eastAsia="Times New Roman"/>
          <w:sz w:val="22"/>
          <w:szCs w:val="22"/>
          <w:lang w:eastAsia="en-US"/>
        </w:rPr>
        <w:t xml:space="preserve"> nurodyti, kokia pasiūlyme pateikta informacija yra konfidenciali, jei tokia yra. </w:t>
      </w:r>
    </w:p>
    <w:p w14:paraId="68F44B43" w14:textId="1A3CA0BB" w:rsidR="000F0D55" w:rsidRDefault="00013C08" w:rsidP="00CA17E0">
      <w:pPr>
        <w:numPr>
          <w:ilvl w:val="1"/>
          <w:numId w:val="8"/>
        </w:numPr>
        <w:tabs>
          <w:tab w:val="left" w:pos="426"/>
          <w:tab w:val="left" w:pos="567"/>
        </w:tabs>
        <w:spacing w:after="0" w:line="240" w:lineRule="auto"/>
        <w:ind w:left="0" w:firstLine="0"/>
        <w:jc w:val="both"/>
        <w:rPr>
          <w:rFonts w:eastAsia="Times New Roman"/>
          <w:sz w:val="22"/>
          <w:szCs w:val="22"/>
          <w:lang w:eastAsia="en-US"/>
        </w:rPr>
      </w:pPr>
      <w:r w:rsidRPr="000F0D55">
        <w:rPr>
          <w:rFonts w:eastAsia="Times New Roman"/>
          <w:sz w:val="22"/>
          <w:szCs w:val="22"/>
          <w:lang w:eastAsia="en-US"/>
        </w:rPr>
        <w:t xml:space="preserve">Perkančioji organizacija, Viešojo pirkimo komisija, jos nariai ar ekspertai, stebėtojai, kiti Perkančiosios organizacijos ar pagalbinės pirkimų veiklos </w:t>
      </w:r>
      <w:r w:rsidR="0046653F">
        <w:rPr>
          <w:rFonts w:eastAsia="Times New Roman"/>
          <w:sz w:val="22"/>
          <w:szCs w:val="22"/>
          <w:lang w:eastAsia="en-US"/>
        </w:rPr>
        <w:t>tiekėjo</w:t>
      </w:r>
      <w:r w:rsidRPr="000F0D55">
        <w:rPr>
          <w:rFonts w:eastAsia="Times New Roman"/>
          <w:sz w:val="22"/>
          <w:szCs w:val="22"/>
          <w:lang w:eastAsia="en-US"/>
        </w:rPr>
        <w:t xml:space="preserve"> darbuotojai negali atskleisti tiekėjo pateiktos informacijos, kurią tiekėjas nurodė kaip konfidencialią.</w:t>
      </w:r>
      <w:r w:rsidR="000F0D55" w:rsidRPr="000F0D55">
        <w:rPr>
          <w:rFonts w:eastAsia="Times New Roman"/>
          <w:sz w:val="22"/>
          <w:szCs w:val="22"/>
          <w:lang w:eastAsia="en-US"/>
        </w:rPr>
        <w:t xml:space="preserve"> </w:t>
      </w:r>
    </w:p>
    <w:p w14:paraId="7EF82E90" w14:textId="591E2C9D" w:rsidR="004F6B33" w:rsidRPr="000F0D55" w:rsidRDefault="00013C08" w:rsidP="00CA17E0">
      <w:pPr>
        <w:numPr>
          <w:ilvl w:val="1"/>
          <w:numId w:val="8"/>
        </w:numPr>
        <w:tabs>
          <w:tab w:val="left" w:pos="426"/>
          <w:tab w:val="left" w:pos="567"/>
        </w:tabs>
        <w:spacing w:after="0" w:line="240" w:lineRule="auto"/>
        <w:ind w:left="0" w:firstLine="0"/>
        <w:jc w:val="both"/>
        <w:rPr>
          <w:rFonts w:eastAsia="Times New Roman"/>
          <w:sz w:val="22"/>
          <w:szCs w:val="22"/>
          <w:lang w:eastAsia="en-US"/>
        </w:rPr>
      </w:pPr>
      <w:r w:rsidRPr="000F0D55">
        <w:rPr>
          <w:rFonts w:eastAsia="Times New Roman"/>
          <w:sz w:val="22"/>
          <w:szCs w:val="22"/>
          <w:lang w:eastAsia="en-US"/>
        </w:rPr>
        <w:t xml:space="preserve">Pasiūlymas galioja jame tiekėjo nurodytą laiką. Pasiūlymas turi galioti ne trumpiau kaip </w:t>
      </w:r>
      <w:r w:rsidR="001A1716">
        <w:rPr>
          <w:rFonts w:eastAsia="Times New Roman"/>
          <w:sz w:val="22"/>
          <w:szCs w:val="22"/>
          <w:lang w:eastAsia="en-US"/>
        </w:rPr>
        <w:t>3</w:t>
      </w:r>
      <w:r w:rsidR="001A45B7" w:rsidRPr="004D7582">
        <w:rPr>
          <w:rFonts w:eastAsia="Times New Roman"/>
          <w:sz w:val="22"/>
          <w:szCs w:val="22"/>
          <w:lang w:eastAsia="en-US"/>
        </w:rPr>
        <w:t>0</w:t>
      </w:r>
      <w:r w:rsidRPr="004D7582">
        <w:rPr>
          <w:rFonts w:eastAsia="Times New Roman"/>
          <w:sz w:val="22"/>
          <w:szCs w:val="22"/>
          <w:lang w:eastAsia="en-US"/>
        </w:rPr>
        <w:t xml:space="preserve"> k</w:t>
      </w:r>
      <w:r w:rsidRPr="000F0D55">
        <w:rPr>
          <w:rFonts w:eastAsia="Times New Roman"/>
          <w:sz w:val="22"/>
          <w:szCs w:val="22"/>
          <w:lang w:eastAsia="en-US"/>
        </w:rPr>
        <w:t>alendorinių dienų nuo pirkimo dokumentuose nustatyto pasiūlymų pateikimo termino pabaigos.</w:t>
      </w:r>
      <w:r w:rsidRPr="000F0D55">
        <w:rPr>
          <w:rFonts w:eastAsia="Times New Roman"/>
          <w:b/>
          <w:sz w:val="22"/>
          <w:szCs w:val="22"/>
          <w:lang w:eastAsia="en-US"/>
        </w:rPr>
        <w:t xml:space="preserve"> </w:t>
      </w:r>
      <w:r w:rsidRPr="000F0D55">
        <w:rPr>
          <w:rFonts w:eastAsia="Times New Roman"/>
          <w:sz w:val="22"/>
          <w:szCs w:val="22"/>
          <w:lang w:eastAsia="en-US"/>
        </w:rPr>
        <w:t>Jeigu pasiūlyme nenurodytas jo galiojimo laikas, laikoma, kad pasiūlymas galioja tiek, kiek numatyta pirkimo dokumentuose.</w:t>
      </w:r>
    </w:p>
    <w:p w14:paraId="121F59BA" w14:textId="77777777" w:rsidR="004F6B33" w:rsidRPr="000F0D55" w:rsidRDefault="00013C08" w:rsidP="00CA17E0">
      <w:pPr>
        <w:numPr>
          <w:ilvl w:val="1"/>
          <w:numId w:val="8"/>
        </w:numPr>
        <w:tabs>
          <w:tab w:val="left" w:pos="0"/>
          <w:tab w:val="left" w:pos="567"/>
          <w:tab w:val="left" w:pos="1276"/>
          <w:tab w:val="left" w:pos="2127"/>
        </w:tabs>
        <w:spacing w:after="0" w:line="240" w:lineRule="auto"/>
        <w:ind w:left="0" w:firstLine="0"/>
        <w:jc w:val="both"/>
        <w:rPr>
          <w:rFonts w:eastAsia="Times New Roman"/>
          <w:sz w:val="22"/>
          <w:szCs w:val="22"/>
          <w:lang w:eastAsia="en-US"/>
        </w:rPr>
      </w:pPr>
      <w:r w:rsidRPr="000F0D55">
        <w:rPr>
          <w:rFonts w:eastAsia="Times New Roman"/>
          <w:sz w:val="22"/>
          <w:szCs w:val="22"/>
          <w:lang w:eastAsia="en-US"/>
        </w:rPr>
        <w:t xml:space="preserve"> Perkančioji organizacija turi teisę pratęsti pasiūlymų pateikimo terminą. Apie naują pasiūlymų pateikimo terminą Perkančioji organizacija paskelbia CVP IS bei išsiunčia pranešimą visiems tiekėjams, kurie prisijungė prie pirkimo.</w:t>
      </w:r>
    </w:p>
    <w:p w14:paraId="57C20185" w14:textId="77777777" w:rsidR="004F6B33" w:rsidRPr="00674597" w:rsidRDefault="00013C08" w:rsidP="00CA17E0">
      <w:pPr>
        <w:numPr>
          <w:ilvl w:val="1"/>
          <w:numId w:val="8"/>
        </w:numPr>
        <w:tabs>
          <w:tab w:val="left" w:pos="0"/>
          <w:tab w:val="left" w:pos="567"/>
          <w:tab w:val="left" w:pos="1276"/>
          <w:tab w:val="left" w:pos="2127"/>
        </w:tabs>
        <w:spacing w:after="0" w:line="240" w:lineRule="auto"/>
        <w:ind w:left="0" w:firstLine="0"/>
        <w:jc w:val="both"/>
        <w:rPr>
          <w:rFonts w:eastAsia="Times New Roman"/>
          <w:sz w:val="22"/>
          <w:szCs w:val="22"/>
        </w:rPr>
      </w:pPr>
      <w:r w:rsidRPr="00674597">
        <w:rPr>
          <w:rFonts w:eastAsia="Times New Roman"/>
          <w:sz w:val="22"/>
          <w:szCs w:val="22"/>
          <w:lang w:eastAsia="en-US"/>
        </w:rPr>
        <w:t>Tiekėjas iki galutinio pasiūlymų pateikimo termino turi teisę pakeisti arba atšaukti savo pasiūlymą. Suėjus pasiūlymų pateikimo terminui atšaukti ar pakeisti pasiūlymo nebus galima.</w:t>
      </w:r>
    </w:p>
    <w:p w14:paraId="48C13A0F" w14:textId="77777777" w:rsidR="004F6B33" w:rsidRPr="00674597" w:rsidRDefault="00013C08" w:rsidP="00CA17E0">
      <w:pPr>
        <w:pStyle w:val="Sraopastraipa"/>
        <w:numPr>
          <w:ilvl w:val="1"/>
          <w:numId w:val="8"/>
        </w:numPr>
        <w:tabs>
          <w:tab w:val="left" w:pos="0"/>
          <w:tab w:val="left" w:pos="567"/>
        </w:tabs>
        <w:spacing w:after="0" w:line="240" w:lineRule="auto"/>
        <w:ind w:left="0" w:firstLine="0"/>
        <w:jc w:val="both"/>
        <w:rPr>
          <w:iCs/>
          <w:sz w:val="22"/>
          <w:u w:val="single"/>
        </w:rPr>
      </w:pPr>
      <w:r w:rsidRPr="00674597">
        <w:rPr>
          <w:iCs/>
          <w:sz w:val="22"/>
        </w:rPr>
        <w:t xml:space="preserve">Tiekėjai turėtų būti aktyvūs ir pateikti klausimus ar paprašyti paaiškinti Pirkimo sąlygas iš karto jas išanalizavę, atsižvelgdami į tai, kad, pasibaigus Pasiūlymų pateikimo terminui, Pasiūlymo turinio keisti nebus galima. Visi </w:t>
      </w:r>
      <w:r w:rsidRPr="00674597">
        <w:rPr>
          <w:iCs/>
          <w:sz w:val="22"/>
        </w:rPr>
        <w:lastRenderedPageBreak/>
        <w:t>klausimai ar pretenzijos, susiję su Pirkimo dokumentų nuostatomis, perkamu objektu ar technine specifikacija, turi būti pateikiami iki Pirkimo sąlygose nurodyto termino pabaigos.</w:t>
      </w:r>
    </w:p>
    <w:p w14:paraId="37DD3D1F" w14:textId="77777777" w:rsidR="004F6B33" w:rsidRPr="00674597" w:rsidRDefault="00013C08" w:rsidP="00CA17E0">
      <w:pPr>
        <w:numPr>
          <w:ilvl w:val="1"/>
          <w:numId w:val="8"/>
        </w:numPr>
        <w:tabs>
          <w:tab w:val="left" w:pos="0"/>
          <w:tab w:val="left" w:pos="567"/>
          <w:tab w:val="left" w:pos="1276"/>
          <w:tab w:val="left" w:pos="2127"/>
        </w:tabs>
        <w:spacing w:after="0" w:line="240" w:lineRule="auto"/>
        <w:ind w:left="0" w:firstLine="0"/>
        <w:jc w:val="both"/>
        <w:rPr>
          <w:rFonts w:eastAsia="Times New Roman"/>
          <w:sz w:val="22"/>
          <w:szCs w:val="22"/>
          <w:lang w:eastAsia="en-US"/>
        </w:rPr>
      </w:pPr>
      <w:r w:rsidRPr="00674597">
        <w:rPr>
          <w:rFonts w:eastAsia="Times New Roman"/>
          <w:sz w:val="22"/>
          <w:szCs w:val="22"/>
        </w:rPr>
        <w:t xml:space="preserve">Pateikiant atitinkamų dokumentų skaitmenines kopijas ir pasiūlymą, yra deklaruojama, kad kopijos yra tikros. </w:t>
      </w:r>
      <w:r w:rsidRPr="00674597">
        <w:rPr>
          <w:rFonts w:eastAsia="Times New Roman"/>
          <w:sz w:val="22"/>
          <w:szCs w:val="22"/>
          <w:lang w:eastAsia="en-US"/>
        </w:rPr>
        <w:t>Perkančioji organizacija</w:t>
      </w:r>
      <w:r w:rsidRPr="00674597">
        <w:rPr>
          <w:rFonts w:eastAsia="Times New Roman"/>
          <w:sz w:val="22"/>
          <w:szCs w:val="22"/>
        </w:rPr>
        <w:t xml:space="preserve"> pasilieka sau teisę prašyti dokumentų originalų.</w:t>
      </w:r>
    </w:p>
    <w:p w14:paraId="3D7EA8C7" w14:textId="1182CF26" w:rsidR="004F6B33" w:rsidRPr="00674597" w:rsidRDefault="00013C08" w:rsidP="00CA17E0">
      <w:pPr>
        <w:pStyle w:val="Pagrindinistekstas"/>
        <w:widowControl w:val="0"/>
        <w:numPr>
          <w:ilvl w:val="1"/>
          <w:numId w:val="8"/>
        </w:numPr>
        <w:tabs>
          <w:tab w:val="left" w:pos="0"/>
          <w:tab w:val="left" w:pos="567"/>
        </w:tabs>
        <w:ind w:left="0" w:firstLine="0"/>
        <w:jc w:val="both"/>
        <w:rPr>
          <w:sz w:val="22"/>
          <w:szCs w:val="22"/>
        </w:rPr>
      </w:pPr>
      <w:r w:rsidRPr="00674597">
        <w:rPr>
          <w:b/>
          <w:sz w:val="22"/>
          <w:szCs w:val="22"/>
        </w:rPr>
        <w:t xml:space="preserve">Pasiūlymas turi būti pateiktas CVP IS priemonėmis iki </w:t>
      </w:r>
      <w:r w:rsidR="00D95B50">
        <w:rPr>
          <w:b/>
          <w:sz w:val="22"/>
          <w:szCs w:val="22"/>
        </w:rPr>
        <w:t xml:space="preserve">CVP IS </w:t>
      </w:r>
      <w:r w:rsidRPr="00674597">
        <w:rPr>
          <w:b/>
          <w:sz w:val="22"/>
          <w:szCs w:val="22"/>
        </w:rPr>
        <w:t>nurodyto termino</w:t>
      </w:r>
      <w:r w:rsidR="00BE0F4F">
        <w:rPr>
          <w:b/>
          <w:sz w:val="22"/>
          <w:szCs w:val="22"/>
        </w:rPr>
        <w:t xml:space="preserve"> pabaigos</w:t>
      </w:r>
      <w:r w:rsidRPr="00674597">
        <w:rPr>
          <w:b/>
          <w:sz w:val="22"/>
          <w:szCs w:val="22"/>
        </w:rPr>
        <w:t>.</w:t>
      </w:r>
      <w:r w:rsidRPr="00674597">
        <w:rPr>
          <w:sz w:val="22"/>
          <w:szCs w:val="22"/>
        </w:rPr>
        <w:t xml:space="preserve"> </w:t>
      </w:r>
    </w:p>
    <w:p w14:paraId="3F1D9DF4" w14:textId="77777777" w:rsidR="004F6B33" w:rsidRPr="00674597" w:rsidRDefault="00013C08" w:rsidP="00CA17E0">
      <w:pPr>
        <w:numPr>
          <w:ilvl w:val="1"/>
          <w:numId w:val="8"/>
        </w:numPr>
        <w:tabs>
          <w:tab w:val="left" w:pos="0"/>
          <w:tab w:val="left" w:pos="567"/>
          <w:tab w:val="left" w:pos="1276"/>
          <w:tab w:val="left" w:pos="2127"/>
        </w:tabs>
        <w:spacing w:after="0" w:line="240" w:lineRule="auto"/>
        <w:ind w:left="0" w:firstLine="0"/>
        <w:jc w:val="both"/>
        <w:rPr>
          <w:rFonts w:eastAsia="Times New Roman"/>
          <w:sz w:val="22"/>
          <w:szCs w:val="22"/>
          <w:lang w:eastAsia="en-US"/>
        </w:rPr>
      </w:pPr>
      <w:r w:rsidRPr="00674597">
        <w:rPr>
          <w:rFonts w:eastAsia="Times New Roman"/>
          <w:sz w:val="22"/>
          <w:szCs w:val="22"/>
          <w:lang w:eastAsia="en-US"/>
        </w:rPr>
        <w:t>Perkančioji organizacija neatsako už nenumatytus atvejus, dėl kurių pasiūlymai CVP IS priemonėmis nebuvo gauti ar gauti pavėluotai.</w:t>
      </w:r>
    </w:p>
    <w:p w14:paraId="6E41744D" w14:textId="77777777" w:rsidR="004F6B33" w:rsidRPr="0097174D" w:rsidRDefault="004F6B33">
      <w:pPr>
        <w:tabs>
          <w:tab w:val="center" w:pos="1134"/>
          <w:tab w:val="left" w:pos="1276"/>
          <w:tab w:val="left" w:pos="2127"/>
        </w:tabs>
        <w:spacing w:after="0" w:line="240" w:lineRule="auto"/>
        <w:ind w:firstLine="851"/>
        <w:jc w:val="both"/>
        <w:rPr>
          <w:rFonts w:eastAsia="Times New Roman"/>
          <w:sz w:val="22"/>
          <w:szCs w:val="22"/>
          <w:lang w:eastAsia="en-US"/>
        </w:rPr>
      </w:pPr>
    </w:p>
    <w:p w14:paraId="6017A5EE" w14:textId="77777777" w:rsidR="004F6B33" w:rsidRPr="0097174D" w:rsidRDefault="00177120" w:rsidP="0097174D">
      <w:pPr>
        <w:tabs>
          <w:tab w:val="center" w:pos="1134"/>
          <w:tab w:val="left" w:pos="1276"/>
          <w:tab w:val="left" w:pos="2127"/>
        </w:tabs>
        <w:spacing w:after="120" w:line="240" w:lineRule="auto"/>
        <w:jc w:val="center"/>
        <w:rPr>
          <w:rFonts w:eastAsia="Times New Roman"/>
          <w:iCs/>
          <w:sz w:val="22"/>
          <w:szCs w:val="22"/>
          <w:lang w:eastAsia="en-US"/>
        </w:rPr>
      </w:pPr>
      <w:r>
        <w:rPr>
          <w:rFonts w:eastAsia="Times New Roman"/>
          <w:b/>
          <w:sz w:val="22"/>
          <w:szCs w:val="22"/>
          <w:lang w:eastAsia="en-US"/>
        </w:rPr>
        <w:t>V</w:t>
      </w:r>
      <w:r w:rsidR="00013C08" w:rsidRPr="0097174D">
        <w:rPr>
          <w:rFonts w:eastAsia="Times New Roman"/>
          <w:b/>
          <w:sz w:val="22"/>
          <w:szCs w:val="22"/>
          <w:lang w:eastAsia="en-US"/>
        </w:rPr>
        <w:t>.</w:t>
      </w:r>
      <w:r w:rsidR="00013C08" w:rsidRPr="0097174D">
        <w:rPr>
          <w:rFonts w:eastAsia="Times New Roman"/>
          <w:sz w:val="22"/>
          <w:szCs w:val="22"/>
          <w:lang w:eastAsia="en-US"/>
        </w:rPr>
        <w:t xml:space="preserve"> </w:t>
      </w:r>
      <w:r w:rsidR="00013C08" w:rsidRPr="0097174D">
        <w:rPr>
          <w:rFonts w:eastAsia="Times New Roman"/>
          <w:b/>
          <w:bCs/>
          <w:sz w:val="22"/>
          <w:szCs w:val="22"/>
          <w:lang w:eastAsia="en-US"/>
        </w:rPr>
        <w:t>PIRKIMO</w:t>
      </w:r>
      <w:r w:rsidR="00013C08" w:rsidRPr="0097174D">
        <w:rPr>
          <w:rFonts w:eastAsia="Times New Roman"/>
          <w:b/>
          <w:sz w:val="22"/>
          <w:szCs w:val="22"/>
          <w:lang w:eastAsia="en-US"/>
        </w:rPr>
        <w:t xml:space="preserve"> SĄLYGŲ PAAIŠKINIMO (PATIKSLINIMO) TVARKA</w:t>
      </w:r>
    </w:p>
    <w:p w14:paraId="06459453" w14:textId="77777777" w:rsidR="004F6B33" w:rsidRPr="0097174D" w:rsidRDefault="00013C08" w:rsidP="00CA17E0">
      <w:pPr>
        <w:pStyle w:val="Pagrindinistekstas"/>
        <w:numPr>
          <w:ilvl w:val="0"/>
          <w:numId w:val="6"/>
        </w:numPr>
        <w:tabs>
          <w:tab w:val="left" w:pos="0"/>
          <w:tab w:val="left" w:pos="567"/>
        </w:tabs>
        <w:ind w:left="0" w:firstLine="0"/>
        <w:jc w:val="both"/>
        <w:rPr>
          <w:sz w:val="22"/>
          <w:szCs w:val="22"/>
        </w:rPr>
      </w:pPr>
      <w:r w:rsidRPr="0097174D">
        <w:rPr>
          <w:sz w:val="22"/>
          <w:szCs w:val="22"/>
        </w:rPr>
        <w:t xml:space="preserve">Perkančioji organizacija visus gautus paklausimus ir visus atsakymus į juos, visus kitus Pirkimo sąlygų paaiškinimus ir patikslinimus skelbs </w:t>
      </w:r>
      <w:r w:rsidRPr="00FA44B7">
        <w:rPr>
          <w:bCs/>
          <w:sz w:val="22"/>
          <w:szCs w:val="22"/>
        </w:rPr>
        <w:t>CVP IS,</w:t>
      </w:r>
      <w:r w:rsidRPr="0097174D">
        <w:rPr>
          <w:sz w:val="22"/>
          <w:szCs w:val="22"/>
        </w:rPr>
        <w:t xml:space="preserve"> kurioje skelbiami visi šio viešojo pirkimo dokumentai.</w:t>
      </w:r>
    </w:p>
    <w:p w14:paraId="3657E71B" w14:textId="2B5EE650" w:rsidR="004F6B33" w:rsidRPr="0097174D" w:rsidRDefault="00013C08" w:rsidP="00CA17E0">
      <w:pPr>
        <w:pStyle w:val="Pagrindinistekstas"/>
        <w:widowControl w:val="0"/>
        <w:numPr>
          <w:ilvl w:val="0"/>
          <w:numId w:val="6"/>
        </w:numPr>
        <w:tabs>
          <w:tab w:val="left" w:pos="0"/>
          <w:tab w:val="left" w:pos="567"/>
        </w:tabs>
        <w:ind w:left="0" w:firstLine="0"/>
        <w:jc w:val="both"/>
        <w:rPr>
          <w:sz w:val="22"/>
          <w:szCs w:val="22"/>
        </w:rPr>
      </w:pPr>
      <w:r w:rsidRPr="0097174D">
        <w:rPr>
          <w:sz w:val="22"/>
          <w:szCs w:val="22"/>
        </w:rPr>
        <w:t xml:space="preserve">Tiekėjas gali paprašyti, kad Perkančioji organizacija paaiškintų pirkimo dokumentus. Perkančioji organizacija atsakys į kiekvieną tiekėjo pateiktą prašymą paaiškinti pirkimo dokumentus, jeigu prašymas gautas </w:t>
      </w:r>
      <w:r w:rsidR="008A0855" w:rsidRPr="00F476A5">
        <w:rPr>
          <w:sz w:val="22"/>
          <w:szCs w:val="22"/>
        </w:rPr>
        <w:t xml:space="preserve">ne vėliau kaip prieš </w:t>
      </w:r>
      <w:r w:rsidR="00D9086B">
        <w:rPr>
          <w:sz w:val="22"/>
          <w:szCs w:val="22"/>
        </w:rPr>
        <w:t>1</w:t>
      </w:r>
      <w:r w:rsidR="008A0855" w:rsidRPr="00F476A5">
        <w:rPr>
          <w:sz w:val="22"/>
          <w:szCs w:val="22"/>
        </w:rPr>
        <w:t xml:space="preserve"> </w:t>
      </w:r>
      <w:r w:rsidR="00C13789">
        <w:rPr>
          <w:sz w:val="22"/>
          <w:szCs w:val="22"/>
        </w:rPr>
        <w:t>darbo</w:t>
      </w:r>
      <w:r w:rsidR="008A0855" w:rsidRPr="00F476A5">
        <w:rPr>
          <w:sz w:val="22"/>
          <w:szCs w:val="22"/>
        </w:rPr>
        <w:t xml:space="preserve"> dien</w:t>
      </w:r>
      <w:r w:rsidR="00D9086B">
        <w:rPr>
          <w:sz w:val="22"/>
          <w:szCs w:val="22"/>
        </w:rPr>
        <w:t>ą</w:t>
      </w:r>
      <w:r w:rsidR="008A0855" w:rsidRPr="00F476A5">
        <w:rPr>
          <w:sz w:val="22"/>
          <w:szCs w:val="22"/>
        </w:rPr>
        <w:t xml:space="preserve"> iki pasiūlymų pateikimo termino pabaigos</w:t>
      </w:r>
      <w:r w:rsidRPr="0097174D">
        <w:rPr>
          <w:sz w:val="22"/>
          <w:szCs w:val="22"/>
        </w:rPr>
        <w:t>. Tiekėjai turėtų būti aktyvūs ir pateikti klausimus ar paprašyti paaiškinti Pirkimo sąlygas iš karto jas išanalizavę, atsižvelgdami į tai, kad, pasibaigus pasiūlymų pateikimo terminui, pasiūlymo turinio keisti nebus galima.</w:t>
      </w:r>
    </w:p>
    <w:p w14:paraId="6549BE10" w14:textId="77777777" w:rsidR="004F6B33" w:rsidRPr="0097174D" w:rsidRDefault="00013C08" w:rsidP="00CA17E0">
      <w:pPr>
        <w:numPr>
          <w:ilvl w:val="0"/>
          <w:numId w:val="6"/>
        </w:numPr>
        <w:tabs>
          <w:tab w:val="left" w:pos="0"/>
          <w:tab w:val="left" w:pos="567"/>
        </w:tabs>
        <w:spacing w:after="0" w:line="240" w:lineRule="auto"/>
        <w:ind w:left="0" w:firstLine="0"/>
        <w:jc w:val="both"/>
        <w:rPr>
          <w:rFonts w:eastAsia="Times New Roman"/>
          <w:sz w:val="22"/>
          <w:szCs w:val="22"/>
        </w:rPr>
      </w:pPr>
      <w:r w:rsidRPr="0097174D">
        <w:rPr>
          <w:sz w:val="22"/>
          <w:szCs w:val="22"/>
        </w:rPr>
        <w:t>Nesibaigus pasiūlymų pateikimo terminui, Perkančioji organizacija savo iniciatyva gali paaiškinti (patikslinti) pirkimo dokumentus</w:t>
      </w:r>
      <w:r w:rsidR="00177120">
        <w:rPr>
          <w:sz w:val="22"/>
          <w:szCs w:val="22"/>
        </w:rPr>
        <w:t>, esant poreikiui nukelti pasiūlymų pateikimo laiką.</w:t>
      </w:r>
    </w:p>
    <w:p w14:paraId="590D620C" w14:textId="77777777" w:rsidR="000F5D4E" w:rsidRDefault="000F5D4E" w:rsidP="000F5D4E">
      <w:pPr>
        <w:tabs>
          <w:tab w:val="left" w:pos="0"/>
          <w:tab w:val="left" w:pos="567"/>
          <w:tab w:val="left" w:pos="1276"/>
        </w:tabs>
        <w:spacing w:after="0" w:line="240" w:lineRule="auto"/>
        <w:jc w:val="both"/>
        <w:rPr>
          <w:rFonts w:eastAsia="Times New Roman"/>
          <w:sz w:val="22"/>
          <w:szCs w:val="22"/>
        </w:rPr>
      </w:pPr>
    </w:p>
    <w:p w14:paraId="71775853" w14:textId="77777777" w:rsidR="004F6B33" w:rsidRPr="0097174D" w:rsidRDefault="00177120" w:rsidP="0097174D">
      <w:pPr>
        <w:tabs>
          <w:tab w:val="center" w:pos="1134"/>
          <w:tab w:val="left" w:pos="1276"/>
          <w:tab w:val="left" w:pos="2127"/>
        </w:tabs>
        <w:spacing w:after="120" w:line="240" w:lineRule="auto"/>
        <w:jc w:val="center"/>
        <w:rPr>
          <w:rFonts w:eastAsia="Times New Roman"/>
          <w:b/>
          <w:sz w:val="22"/>
          <w:szCs w:val="22"/>
          <w:lang w:eastAsia="en-US"/>
        </w:rPr>
      </w:pPr>
      <w:r>
        <w:rPr>
          <w:rFonts w:eastAsia="Times New Roman"/>
          <w:b/>
          <w:sz w:val="22"/>
          <w:szCs w:val="22"/>
          <w:lang w:eastAsia="en-US"/>
        </w:rPr>
        <w:t>VI</w:t>
      </w:r>
      <w:r w:rsidR="00013C08" w:rsidRPr="0097174D">
        <w:rPr>
          <w:rFonts w:eastAsia="Times New Roman"/>
          <w:b/>
          <w:sz w:val="22"/>
          <w:szCs w:val="22"/>
          <w:lang w:eastAsia="en-US"/>
        </w:rPr>
        <w:t>. SUSIPAŽINIMO SU CVP IS PRIEMONĖMIS GAUTAIS PASIŪLYMAIS PROCEDŪROS</w:t>
      </w:r>
    </w:p>
    <w:p w14:paraId="0A844C8F" w14:textId="77777777" w:rsidR="004F6B33" w:rsidRPr="0097174D" w:rsidRDefault="001E3EB6" w:rsidP="00CA17E0">
      <w:pPr>
        <w:numPr>
          <w:ilvl w:val="0"/>
          <w:numId w:val="5"/>
        </w:numPr>
        <w:tabs>
          <w:tab w:val="center" w:pos="567"/>
          <w:tab w:val="left" w:pos="1276"/>
          <w:tab w:val="left" w:pos="2127"/>
        </w:tabs>
        <w:autoSpaceDE w:val="0"/>
        <w:autoSpaceDN w:val="0"/>
        <w:adjustRightInd w:val="0"/>
        <w:spacing w:after="0" w:line="240" w:lineRule="auto"/>
        <w:jc w:val="both"/>
        <w:rPr>
          <w:rFonts w:eastAsia="Times New Roman"/>
          <w:sz w:val="22"/>
          <w:szCs w:val="22"/>
          <w:lang w:eastAsia="en-US"/>
        </w:rPr>
      </w:pPr>
      <w:r>
        <w:rPr>
          <w:rFonts w:eastAsia="Times New Roman"/>
          <w:sz w:val="22"/>
          <w:szCs w:val="22"/>
        </w:rPr>
        <w:t>S</w:t>
      </w:r>
      <w:r w:rsidR="00F554CD" w:rsidRPr="00F554CD">
        <w:rPr>
          <w:rFonts w:eastAsia="Times New Roman"/>
          <w:sz w:val="22"/>
          <w:szCs w:val="22"/>
        </w:rPr>
        <w:t>usipažinimas su tiekėjų pasiūlymais, gautais CVP IS priemonėmis, prilyginamas vokų atplėšimui, kuris vyks pasibaigus CVP IS nurodytam pasiūlymų pateikimų terminui</w:t>
      </w:r>
      <w:r w:rsidR="00177120">
        <w:rPr>
          <w:rFonts w:eastAsia="Times New Roman"/>
          <w:sz w:val="22"/>
          <w:szCs w:val="22"/>
        </w:rPr>
        <w:t>.</w:t>
      </w:r>
    </w:p>
    <w:p w14:paraId="1079CCB7" w14:textId="77777777" w:rsidR="004F6B33" w:rsidRPr="0097174D" w:rsidRDefault="00013C08" w:rsidP="00CA17E0">
      <w:pPr>
        <w:numPr>
          <w:ilvl w:val="0"/>
          <w:numId w:val="5"/>
        </w:numPr>
        <w:tabs>
          <w:tab w:val="center" w:pos="567"/>
          <w:tab w:val="left" w:pos="1276"/>
          <w:tab w:val="left" w:pos="2127"/>
        </w:tabs>
        <w:spacing w:after="0" w:line="240" w:lineRule="auto"/>
        <w:jc w:val="both"/>
        <w:rPr>
          <w:sz w:val="22"/>
          <w:szCs w:val="22"/>
          <w:lang w:eastAsia="en-US"/>
        </w:rPr>
      </w:pPr>
      <w:r w:rsidRPr="0097174D">
        <w:rPr>
          <w:sz w:val="22"/>
          <w:szCs w:val="22"/>
          <w:lang w:eastAsia="en-US"/>
        </w:rPr>
        <w:t xml:space="preserve">Tiekėjai nedalyvauja </w:t>
      </w:r>
      <w:r w:rsidR="00C13789">
        <w:rPr>
          <w:sz w:val="22"/>
          <w:szCs w:val="22"/>
          <w:lang w:eastAsia="en-US"/>
        </w:rPr>
        <w:t>susipažinimo procedūroje</w:t>
      </w:r>
      <w:r w:rsidRPr="0097174D">
        <w:rPr>
          <w:sz w:val="22"/>
          <w:szCs w:val="22"/>
          <w:lang w:eastAsia="en-US"/>
        </w:rPr>
        <w:t>, kurio</w:t>
      </w:r>
      <w:r w:rsidR="00C13789">
        <w:rPr>
          <w:sz w:val="22"/>
          <w:szCs w:val="22"/>
          <w:lang w:eastAsia="en-US"/>
        </w:rPr>
        <w:t>je</w:t>
      </w:r>
      <w:r w:rsidRPr="0097174D">
        <w:rPr>
          <w:sz w:val="22"/>
          <w:szCs w:val="22"/>
          <w:lang w:eastAsia="en-US"/>
        </w:rPr>
        <w:t xml:space="preserve"> susipažįstama su elektroninėmis priemonėmis pateiktais pasiūlymais, atliekamos paraiškų ar pasiūlymų nagrinėjimo, vertinimo ir palyginimo procedūros.</w:t>
      </w:r>
    </w:p>
    <w:p w14:paraId="2BAF35E3" w14:textId="77777777" w:rsidR="00DA30E7" w:rsidRDefault="00DA30E7" w:rsidP="00807587">
      <w:pPr>
        <w:tabs>
          <w:tab w:val="center" w:pos="1134"/>
          <w:tab w:val="left" w:pos="1276"/>
          <w:tab w:val="left" w:pos="2127"/>
        </w:tabs>
        <w:spacing w:after="0" w:line="240" w:lineRule="auto"/>
        <w:jc w:val="center"/>
        <w:rPr>
          <w:rFonts w:eastAsia="Times New Roman"/>
          <w:b/>
          <w:iCs/>
          <w:spacing w:val="-8"/>
          <w:sz w:val="22"/>
          <w:szCs w:val="22"/>
          <w:lang w:eastAsia="en-US"/>
        </w:rPr>
      </w:pPr>
    </w:p>
    <w:p w14:paraId="7BB32226" w14:textId="77777777" w:rsidR="004F6B33" w:rsidRPr="009F7DF4" w:rsidRDefault="00177120" w:rsidP="009F7DF4">
      <w:pPr>
        <w:tabs>
          <w:tab w:val="center" w:pos="1134"/>
          <w:tab w:val="left" w:pos="1276"/>
          <w:tab w:val="left" w:pos="2127"/>
        </w:tabs>
        <w:spacing w:after="120" w:line="240" w:lineRule="auto"/>
        <w:jc w:val="center"/>
        <w:rPr>
          <w:rFonts w:eastAsia="Times New Roman"/>
          <w:b/>
          <w:iCs/>
          <w:sz w:val="22"/>
          <w:szCs w:val="22"/>
          <w:lang w:eastAsia="en-US"/>
        </w:rPr>
      </w:pPr>
      <w:r>
        <w:rPr>
          <w:rFonts w:eastAsia="Times New Roman"/>
          <w:b/>
          <w:iCs/>
          <w:spacing w:val="-8"/>
          <w:sz w:val="22"/>
          <w:szCs w:val="22"/>
          <w:lang w:eastAsia="en-US"/>
        </w:rPr>
        <w:t>VI</w:t>
      </w:r>
      <w:r w:rsidR="00013C08" w:rsidRPr="009F7DF4">
        <w:rPr>
          <w:rFonts w:eastAsia="Times New Roman"/>
          <w:b/>
          <w:iCs/>
          <w:spacing w:val="-8"/>
          <w:sz w:val="22"/>
          <w:szCs w:val="22"/>
          <w:lang w:eastAsia="en-US"/>
        </w:rPr>
        <w:t xml:space="preserve">I. PASIŪLYMŲ </w:t>
      </w:r>
      <w:r w:rsidR="00580816">
        <w:rPr>
          <w:rFonts w:eastAsia="Times New Roman"/>
          <w:b/>
          <w:iCs/>
          <w:sz w:val="22"/>
          <w:szCs w:val="22"/>
          <w:lang w:eastAsia="en-US"/>
        </w:rPr>
        <w:t>VERTINIMAS</w:t>
      </w:r>
      <w:r w:rsidR="00013C08" w:rsidRPr="009F7DF4">
        <w:rPr>
          <w:rFonts w:eastAsia="Times New Roman"/>
          <w:b/>
          <w:iCs/>
          <w:sz w:val="22"/>
          <w:szCs w:val="22"/>
          <w:lang w:eastAsia="en-US"/>
        </w:rPr>
        <w:t xml:space="preserve"> IR </w:t>
      </w:r>
      <w:r w:rsidR="00580816">
        <w:rPr>
          <w:rFonts w:eastAsia="Times New Roman"/>
          <w:b/>
          <w:iCs/>
          <w:sz w:val="22"/>
          <w:szCs w:val="22"/>
          <w:lang w:eastAsia="en-US"/>
        </w:rPr>
        <w:t xml:space="preserve">JŲ </w:t>
      </w:r>
      <w:r w:rsidR="00013C08" w:rsidRPr="009F7DF4">
        <w:rPr>
          <w:rFonts w:eastAsia="Times New Roman"/>
          <w:b/>
          <w:iCs/>
          <w:sz w:val="22"/>
          <w:szCs w:val="22"/>
          <w:lang w:eastAsia="en-US"/>
        </w:rPr>
        <w:t>ATMETIMO PRIEŽASTYS</w:t>
      </w:r>
    </w:p>
    <w:p w14:paraId="22320018" w14:textId="77777777" w:rsidR="004F6B33" w:rsidRPr="000E0768" w:rsidRDefault="001474D9" w:rsidP="00CA17E0">
      <w:pPr>
        <w:numPr>
          <w:ilvl w:val="0"/>
          <w:numId w:val="9"/>
        </w:numPr>
        <w:tabs>
          <w:tab w:val="left" w:pos="567"/>
        </w:tabs>
        <w:spacing w:after="0" w:line="240" w:lineRule="auto"/>
        <w:ind w:left="426" w:hanging="426"/>
        <w:jc w:val="both"/>
        <w:rPr>
          <w:color w:val="FF0000"/>
          <w:sz w:val="22"/>
          <w:szCs w:val="22"/>
          <w:u w:val="single"/>
        </w:rPr>
      </w:pPr>
      <w:r>
        <w:rPr>
          <w:sz w:val="22"/>
          <w:szCs w:val="22"/>
        </w:rPr>
        <w:t>Pasiūlymai bus vertinami pagal mažiausios kainos kriterijų</w:t>
      </w:r>
      <w:r w:rsidR="00580816">
        <w:rPr>
          <w:sz w:val="22"/>
          <w:szCs w:val="22"/>
        </w:rPr>
        <w:t>.</w:t>
      </w:r>
      <w:r w:rsidR="000E0768">
        <w:rPr>
          <w:sz w:val="22"/>
          <w:szCs w:val="22"/>
        </w:rPr>
        <w:t xml:space="preserve"> </w:t>
      </w:r>
      <w:r w:rsidR="000B3600" w:rsidRPr="000B3600">
        <w:rPr>
          <w:color w:val="000000"/>
          <w:sz w:val="22"/>
          <w:szCs w:val="22"/>
        </w:rPr>
        <w:t>Jeigu bus pasiūlytos per didelės ir perkančiajai organizacijai nepriimtinos kainos, pirkimas bus nutrauktas</w:t>
      </w:r>
      <w:r w:rsidR="000B3600">
        <w:rPr>
          <w:color w:val="000000"/>
          <w:sz w:val="22"/>
          <w:szCs w:val="22"/>
        </w:rPr>
        <w:t>.</w:t>
      </w:r>
    </w:p>
    <w:p w14:paraId="733A6EF5" w14:textId="5DC0D292" w:rsidR="009F7DF4" w:rsidRDefault="009F7DF4" w:rsidP="00807587">
      <w:pPr>
        <w:widowControl w:val="0"/>
        <w:numPr>
          <w:ilvl w:val="0"/>
          <w:numId w:val="9"/>
        </w:numPr>
        <w:tabs>
          <w:tab w:val="left" w:pos="426"/>
        </w:tabs>
        <w:spacing w:after="0" w:line="240" w:lineRule="auto"/>
        <w:ind w:left="0" w:firstLine="0"/>
        <w:jc w:val="both"/>
        <w:rPr>
          <w:sz w:val="22"/>
          <w:szCs w:val="22"/>
        </w:rPr>
      </w:pPr>
      <w:r w:rsidRPr="009639FB">
        <w:rPr>
          <w:sz w:val="22"/>
          <w:szCs w:val="22"/>
        </w:rPr>
        <w:t>Jeigu tiekėjas pateikė netikslius duomenis</w:t>
      </w:r>
      <w:r w:rsidRPr="009F7DF4">
        <w:rPr>
          <w:sz w:val="22"/>
          <w:szCs w:val="22"/>
        </w:rPr>
        <w:t xml:space="preserve">, </w:t>
      </w:r>
      <w:r w:rsidR="00C610A3">
        <w:rPr>
          <w:sz w:val="22"/>
          <w:szCs w:val="22"/>
        </w:rPr>
        <w:t>n</w:t>
      </w:r>
      <w:r w:rsidRPr="009F7DF4">
        <w:rPr>
          <w:sz w:val="22"/>
          <w:szCs w:val="22"/>
        </w:rPr>
        <w:t>epažeid</w:t>
      </w:r>
      <w:r w:rsidR="00167D35">
        <w:rPr>
          <w:sz w:val="22"/>
          <w:szCs w:val="22"/>
        </w:rPr>
        <w:t xml:space="preserve">žiant </w:t>
      </w:r>
      <w:r w:rsidRPr="009F7DF4">
        <w:rPr>
          <w:sz w:val="22"/>
          <w:szCs w:val="22"/>
        </w:rPr>
        <w:t xml:space="preserve">lygiateisiškumo ir skaidrumo principų, </w:t>
      </w:r>
      <w:r w:rsidR="00167D35">
        <w:rPr>
          <w:sz w:val="22"/>
          <w:szCs w:val="22"/>
        </w:rPr>
        <w:t>gali būti pa</w:t>
      </w:r>
      <w:r w:rsidRPr="009F7DF4">
        <w:rPr>
          <w:sz w:val="22"/>
          <w:szCs w:val="22"/>
        </w:rPr>
        <w:t>praš</w:t>
      </w:r>
      <w:r w:rsidR="00580816">
        <w:rPr>
          <w:sz w:val="22"/>
          <w:szCs w:val="22"/>
        </w:rPr>
        <w:t>y</w:t>
      </w:r>
      <w:r w:rsidR="00167D35">
        <w:rPr>
          <w:sz w:val="22"/>
          <w:szCs w:val="22"/>
        </w:rPr>
        <w:t>ta</w:t>
      </w:r>
      <w:r w:rsidRPr="009F7DF4">
        <w:rPr>
          <w:sz w:val="22"/>
          <w:szCs w:val="22"/>
        </w:rPr>
        <w:t xml:space="preserve"> tiekėj</w:t>
      </w:r>
      <w:r w:rsidR="00167D35">
        <w:rPr>
          <w:sz w:val="22"/>
          <w:szCs w:val="22"/>
        </w:rPr>
        <w:t>o</w:t>
      </w:r>
      <w:r w:rsidRPr="009F7DF4">
        <w:rPr>
          <w:sz w:val="22"/>
          <w:szCs w:val="22"/>
        </w:rPr>
        <w:t xml:space="preserve"> šiuos duomenis patikslinti, papildyti arba paaiškinti per nustatytą protingą terminą</w:t>
      </w:r>
      <w:r w:rsidR="00C610A3">
        <w:rPr>
          <w:sz w:val="22"/>
          <w:szCs w:val="22"/>
        </w:rPr>
        <w:t>.</w:t>
      </w:r>
      <w:r w:rsidRPr="007F1BF0">
        <w:rPr>
          <w:sz w:val="22"/>
          <w:szCs w:val="22"/>
        </w:rPr>
        <w:t xml:space="preserve"> </w:t>
      </w:r>
      <w:r w:rsidRPr="009F7DF4">
        <w:rPr>
          <w:sz w:val="22"/>
          <w:szCs w:val="22"/>
        </w:rPr>
        <w:t>Tiekėjai privalo per nurodytą terminą pateikti CVP IS susirašinėjimo priemonėmis papildomus paaiškinimus nekeisdami pasiūlymo esmės.</w:t>
      </w:r>
    </w:p>
    <w:p w14:paraId="23BFAFD5" w14:textId="77777777" w:rsidR="00E06243" w:rsidRPr="004B3BAB" w:rsidRDefault="00E06243" w:rsidP="00EC1B3D">
      <w:pPr>
        <w:numPr>
          <w:ilvl w:val="0"/>
          <w:numId w:val="9"/>
        </w:numPr>
        <w:tabs>
          <w:tab w:val="left" w:pos="0"/>
          <w:tab w:val="left" w:pos="142"/>
        </w:tabs>
        <w:spacing w:after="0" w:line="240" w:lineRule="auto"/>
        <w:ind w:left="426" w:hanging="426"/>
        <w:jc w:val="both"/>
        <w:rPr>
          <w:sz w:val="22"/>
          <w:szCs w:val="22"/>
        </w:rPr>
      </w:pPr>
      <w:r w:rsidRPr="00E06243">
        <w:rPr>
          <w:sz w:val="22"/>
          <w:szCs w:val="22"/>
        </w:rPr>
        <w:t>Perkančioji organizacija atmeta tiekėjo pasiūlymą, jeigu</w:t>
      </w:r>
      <w:r>
        <w:rPr>
          <w:sz w:val="22"/>
          <w:szCs w:val="22"/>
        </w:rPr>
        <w:t xml:space="preserve"> </w:t>
      </w:r>
      <w:r w:rsidR="00367B7A">
        <w:rPr>
          <w:sz w:val="22"/>
        </w:rPr>
        <w:t>jo pasiūlymas neatitinka pirkimo dokumentuose nustatytų reikalavimų</w:t>
      </w:r>
      <w:r>
        <w:rPr>
          <w:sz w:val="22"/>
        </w:rPr>
        <w:t>.</w:t>
      </w:r>
    </w:p>
    <w:p w14:paraId="665272AF" w14:textId="77777777" w:rsidR="004B3BAB" w:rsidRPr="00E31C96" w:rsidRDefault="004B3BAB" w:rsidP="004B3BAB">
      <w:pPr>
        <w:tabs>
          <w:tab w:val="left" w:pos="0"/>
          <w:tab w:val="left" w:pos="142"/>
        </w:tabs>
        <w:spacing w:after="0" w:line="240" w:lineRule="auto"/>
        <w:jc w:val="both"/>
        <w:rPr>
          <w:sz w:val="22"/>
          <w:szCs w:val="22"/>
        </w:rPr>
      </w:pPr>
      <w:r w:rsidRPr="00E31C96">
        <w:rPr>
          <w:b/>
          <w:bCs/>
          <w:sz w:val="22"/>
          <w:szCs w:val="22"/>
        </w:rPr>
        <w:t>7.4</w:t>
      </w:r>
      <w:r w:rsidRPr="00E31C96">
        <w:rPr>
          <w:sz w:val="22"/>
          <w:szCs w:val="22"/>
        </w:rPr>
        <w:t>. Po pasiūlymų pateikimo bus vertinama tiekėjų pasiūlyta kaina ir sudaroma pasiūlymų eilė. Į pasiūlymų eilę įtraukiami tiekėjai, kurių pasiūlymai atitinka pirkimo dokumentuose nustatytus reikalavimus. Pasiūlymų eilė sudaroma pasiūlytos kainos didėjimo tvarka. Jei kelių dalyvių pasiūlymų kaina yra vienoda, sudarant pasiūlymų eilę, pirmesnis įrašomas tiekėjas, kurio pasiūlymas pateiktas anksčiausiai. Eilė nesudaroma, jei pasiūlymą pateikė ar, pirkimo procedūrų metu atmetus kitus pasiūlymus, liko vienas tiekėjas. Tiekėjas, kurio pasiūlymas nustatytas laimėtoju, kviečiamas pasirašyti sutartį. Laimėtoju gali būti pasirenkamas tik toks tiekėjas, kurio pasiūlymas atitinka šiame kvietime nustatytus reikalavimus ir jo pasiūlymo kaina nėra per didelė, ir Ministerijai priimtina.</w:t>
      </w:r>
    </w:p>
    <w:p w14:paraId="1F24546C" w14:textId="00153813" w:rsidR="007F7A2D" w:rsidRPr="007F7A2D" w:rsidRDefault="004B3BAB" w:rsidP="000C61F3">
      <w:pPr>
        <w:tabs>
          <w:tab w:val="left" w:pos="0"/>
          <w:tab w:val="left" w:pos="142"/>
        </w:tabs>
        <w:spacing w:after="0" w:line="240" w:lineRule="auto"/>
        <w:jc w:val="both"/>
        <w:rPr>
          <w:sz w:val="22"/>
          <w:szCs w:val="22"/>
        </w:rPr>
      </w:pPr>
      <w:r w:rsidRPr="00E31C96">
        <w:rPr>
          <w:b/>
          <w:bCs/>
          <w:sz w:val="22"/>
          <w:szCs w:val="22"/>
        </w:rPr>
        <w:t>7.5</w:t>
      </w:r>
      <w:r w:rsidRPr="00E31C96">
        <w:rPr>
          <w:sz w:val="22"/>
          <w:szCs w:val="22"/>
        </w:rPr>
        <w:t xml:space="preserve"> </w:t>
      </w:r>
      <w:r w:rsidR="007F7A2D" w:rsidRPr="007F7A2D">
        <w:rPr>
          <w:rStyle w:val="normaltextrun"/>
          <w:color w:val="000000"/>
          <w:sz w:val="22"/>
          <w:szCs w:val="22"/>
          <w:shd w:val="clear" w:color="auto" w:fill="FFFFFF"/>
        </w:rPr>
        <w:t>Prieš nustatydama laimėjusį pasiūlymą,</w:t>
      </w:r>
      <w:r w:rsidR="005421E3">
        <w:rPr>
          <w:rStyle w:val="normaltextrun"/>
          <w:color w:val="000000"/>
          <w:sz w:val="22"/>
          <w:szCs w:val="22"/>
          <w:shd w:val="clear" w:color="auto" w:fill="FFFFFF"/>
        </w:rPr>
        <w:t xml:space="preserve"> </w:t>
      </w:r>
      <w:r w:rsidR="007F7A2D" w:rsidRPr="007F7A2D">
        <w:rPr>
          <w:rStyle w:val="normaltextrun"/>
          <w:color w:val="000000"/>
          <w:sz w:val="22"/>
          <w:szCs w:val="22"/>
          <w:shd w:val="clear" w:color="auto" w:fill="FFFFFF"/>
        </w:rPr>
        <w:t>perkančioji organizacija </w:t>
      </w:r>
      <w:r w:rsidR="00540B55">
        <w:rPr>
          <w:rStyle w:val="normaltextrun"/>
          <w:color w:val="000000"/>
          <w:sz w:val="22"/>
          <w:szCs w:val="22"/>
          <w:shd w:val="clear" w:color="auto" w:fill="FFFFFF"/>
        </w:rPr>
        <w:t xml:space="preserve">gali </w:t>
      </w:r>
      <w:r w:rsidR="007F7A2D" w:rsidRPr="007F7A2D">
        <w:rPr>
          <w:rStyle w:val="normaltextrun"/>
          <w:color w:val="000000"/>
          <w:sz w:val="22"/>
          <w:szCs w:val="22"/>
          <w:shd w:val="clear" w:color="auto" w:fill="FFFFFF"/>
        </w:rPr>
        <w:t>reikalau</w:t>
      </w:r>
      <w:r w:rsidR="00540B55">
        <w:rPr>
          <w:rStyle w:val="normaltextrun"/>
          <w:color w:val="000000"/>
          <w:sz w:val="22"/>
          <w:szCs w:val="22"/>
          <w:shd w:val="clear" w:color="auto" w:fill="FFFFFF"/>
        </w:rPr>
        <w:t>ti</w:t>
      </w:r>
      <w:r w:rsidR="007F7A2D" w:rsidRPr="007F7A2D">
        <w:rPr>
          <w:rStyle w:val="normaltextrun"/>
          <w:color w:val="000000"/>
          <w:sz w:val="22"/>
          <w:szCs w:val="22"/>
          <w:shd w:val="clear" w:color="auto" w:fill="FFFFFF"/>
        </w:rPr>
        <w:t>, kad laimėtojas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w:t>
      </w:r>
    </w:p>
    <w:p w14:paraId="05DE018A" w14:textId="42E0624A" w:rsidR="004B3BAB" w:rsidRPr="00E31C96" w:rsidRDefault="007F7A2D" w:rsidP="000C61F3">
      <w:pPr>
        <w:tabs>
          <w:tab w:val="left" w:pos="0"/>
          <w:tab w:val="left" w:pos="142"/>
        </w:tabs>
        <w:spacing w:after="0" w:line="240" w:lineRule="auto"/>
        <w:jc w:val="both"/>
        <w:rPr>
          <w:sz w:val="22"/>
          <w:szCs w:val="22"/>
        </w:rPr>
      </w:pPr>
      <w:r w:rsidRPr="007F7A2D">
        <w:rPr>
          <w:b/>
          <w:bCs/>
          <w:sz w:val="22"/>
          <w:szCs w:val="22"/>
        </w:rPr>
        <w:t>7.6.</w:t>
      </w:r>
      <w:r>
        <w:rPr>
          <w:sz w:val="22"/>
          <w:szCs w:val="22"/>
        </w:rPr>
        <w:t xml:space="preserve"> </w:t>
      </w:r>
      <w:r w:rsidR="004B3BAB" w:rsidRPr="00E31C96">
        <w:rPr>
          <w:sz w:val="22"/>
          <w:szCs w:val="22"/>
        </w:rPr>
        <w:t>Apie priimt</w:t>
      </w:r>
      <w:r w:rsidR="00FA44B7">
        <w:rPr>
          <w:sz w:val="22"/>
          <w:szCs w:val="22"/>
        </w:rPr>
        <w:t xml:space="preserve">us </w:t>
      </w:r>
      <w:r w:rsidR="004B3BAB" w:rsidRPr="00E31C96">
        <w:rPr>
          <w:sz w:val="22"/>
          <w:szCs w:val="22"/>
        </w:rPr>
        <w:t>sprendim</w:t>
      </w:r>
      <w:r w:rsidR="00FA44B7">
        <w:rPr>
          <w:sz w:val="22"/>
          <w:szCs w:val="22"/>
        </w:rPr>
        <w:t xml:space="preserve">us yra informuojama per </w:t>
      </w:r>
      <w:r w:rsidR="00FA44B7" w:rsidRPr="00E31C96">
        <w:rPr>
          <w:sz w:val="22"/>
          <w:szCs w:val="22"/>
        </w:rPr>
        <w:t xml:space="preserve">CVP IS </w:t>
      </w:r>
      <w:r w:rsidR="004B3BAB" w:rsidRPr="00E31C96">
        <w:rPr>
          <w:sz w:val="22"/>
          <w:szCs w:val="22"/>
        </w:rPr>
        <w:t>ne vėliau kaip kitą darbo dieną</w:t>
      </w:r>
      <w:r w:rsidR="00FA44B7">
        <w:rPr>
          <w:sz w:val="22"/>
          <w:szCs w:val="22"/>
        </w:rPr>
        <w:t xml:space="preserve"> po sprendimo priėmimo</w:t>
      </w:r>
      <w:r w:rsidR="004B3BAB" w:rsidRPr="00E31C96">
        <w:rPr>
          <w:sz w:val="22"/>
          <w:szCs w:val="22"/>
        </w:rPr>
        <w:t xml:space="preserve">. </w:t>
      </w:r>
    </w:p>
    <w:p w14:paraId="0BC9378D" w14:textId="2AC549F1" w:rsidR="005465D5" w:rsidRPr="004B3BAB" w:rsidRDefault="004B3BAB" w:rsidP="004B3BAB">
      <w:pPr>
        <w:tabs>
          <w:tab w:val="left" w:pos="0"/>
          <w:tab w:val="left" w:pos="142"/>
        </w:tabs>
        <w:spacing w:after="0" w:line="240" w:lineRule="auto"/>
        <w:jc w:val="both"/>
        <w:rPr>
          <w:sz w:val="22"/>
          <w:szCs w:val="22"/>
        </w:rPr>
      </w:pPr>
      <w:r w:rsidRPr="004B3BAB">
        <w:rPr>
          <w:b/>
          <w:bCs/>
          <w:sz w:val="22"/>
          <w:szCs w:val="22"/>
        </w:rPr>
        <w:t>7.</w:t>
      </w:r>
      <w:r w:rsidR="007F7A2D">
        <w:rPr>
          <w:b/>
          <w:bCs/>
          <w:sz w:val="22"/>
          <w:szCs w:val="22"/>
        </w:rPr>
        <w:t>7</w:t>
      </w:r>
      <w:r>
        <w:rPr>
          <w:sz w:val="22"/>
          <w:szCs w:val="22"/>
        </w:rPr>
        <w:t xml:space="preserve"> </w:t>
      </w:r>
      <w:r w:rsidR="005465D5" w:rsidRPr="002C22EB">
        <w:rPr>
          <w:rFonts w:eastAsia="Times New Roman"/>
          <w:sz w:val="22"/>
          <w:szCs w:val="22"/>
          <w:lang w:eastAsia="en-US"/>
        </w:rPr>
        <w:t xml:space="preserve">Jeigu tiekėjas mano, kad Perkančioji organizacija nesilaikė VPĮ reikalavimų, jis gali savo galimai pažeistas </w:t>
      </w:r>
      <w:r w:rsidR="005465D5" w:rsidRPr="0012544D">
        <w:rPr>
          <w:rFonts w:eastAsia="Times New Roman"/>
          <w:sz w:val="22"/>
          <w:szCs w:val="22"/>
          <w:lang w:eastAsia="en-US"/>
        </w:rPr>
        <w:t>teises</w:t>
      </w:r>
      <w:r>
        <w:rPr>
          <w:rFonts w:eastAsia="Times New Roman"/>
          <w:sz w:val="22"/>
          <w:szCs w:val="22"/>
          <w:lang w:eastAsia="en-US"/>
        </w:rPr>
        <w:t xml:space="preserve"> </w:t>
      </w:r>
      <w:r w:rsidR="005465D5" w:rsidRPr="0012544D">
        <w:rPr>
          <w:rFonts w:eastAsia="Times New Roman"/>
          <w:sz w:val="22"/>
          <w:szCs w:val="22"/>
          <w:lang w:eastAsia="en-US"/>
        </w:rPr>
        <w:t>ir teisėtus interesus ginti VPĮ VII skyriuje nustatyta tvarka</w:t>
      </w:r>
      <w:r w:rsidR="00A72E85">
        <w:rPr>
          <w:rFonts w:eastAsia="Times New Roman"/>
          <w:sz w:val="22"/>
          <w:szCs w:val="22"/>
          <w:lang w:eastAsia="en-US"/>
        </w:rPr>
        <w:t>.</w:t>
      </w:r>
    </w:p>
    <w:p w14:paraId="4164E667" w14:textId="77777777" w:rsidR="004F6B33" w:rsidRPr="00AF4D1D" w:rsidRDefault="004F6B33" w:rsidP="0084081A">
      <w:pPr>
        <w:tabs>
          <w:tab w:val="center" w:pos="0"/>
          <w:tab w:val="left" w:pos="567"/>
        </w:tabs>
        <w:spacing w:after="0" w:line="240" w:lineRule="auto"/>
        <w:jc w:val="both"/>
        <w:rPr>
          <w:sz w:val="22"/>
          <w:szCs w:val="22"/>
        </w:rPr>
      </w:pPr>
    </w:p>
    <w:p w14:paraId="56E7D083" w14:textId="77777777" w:rsidR="004F6B33" w:rsidRPr="0012544D" w:rsidRDefault="00013C08" w:rsidP="0012544D">
      <w:pPr>
        <w:tabs>
          <w:tab w:val="center" w:pos="1134"/>
          <w:tab w:val="left" w:pos="1276"/>
          <w:tab w:val="left" w:pos="2127"/>
        </w:tabs>
        <w:spacing w:after="120" w:line="240" w:lineRule="auto"/>
        <w:jc w:val="center"/>
        <w:rPr>
          <w:rFonts w:eastAsia="Times New Roman"/>
          <w:b/>
          <w:sz w:val="22"/>
          <w:szCs w:val="22"/>
          <w:lang w:eastAsia="en-US"/>
        </w:rPr>
      </w:pPr>
      <w:r w:rsidRPr="0012544D">
        <w:rPr>
          <w:rFonts w:eastAsia="Times New Roman"/>
          <w:b/>
          <w:sz w:val="22"/>
          <w:szCs w:val="22"/>
          <w:lang w:eastAsia="en-US"/>
        </w:rPr>
        <w:t>V</w:t>
      </w:r>
      <w:r w:rsidR="005465D5">
        <w:rPr>
          <w:rFonts w:eastAsia="Times New Roman"/>
          <w:b/>
          <w:sz w:val="22"/>
          <w:szCs w:val="22"/>
          <w:lang w:eastAsia="en-US"/>
        </w:rPr>
        <w:t>III</w:t>
      </w:r>
      <w:r w:rsidRPr="0012544D">
        <w:rPr>
          <w:rFonts w:eastAsia="Times New Roman"/>
          <w:b/>
          <w:sz w:val="22"/>
          <w:szCs w:val="22"/>
          <w:lang w:eastAsia="en-US"/>
        </w:rPr>
        <w:t>. PIRKIMO SUTARTIES SĄLYGOS</w:t>
      </w:r>
    </w:p>
    <w:p w14:paraId="16371C4A" w14:textId="72F18EB0" w:rsidR="004F6B33" w:rsidRPr="00E31C96" w:rsidRDefault="001C6824" w:rsidP="004B3BAB">
      <w:pPr>
        <w:pStyle w:val="Sraopastraipa"/>
        <w:numPr>
          <w:ilvl w:val="0"/>
          <w:numId w:val="12"/>
        </w:numPr>
        <w:tabs>
          <w:tab w:val="left" w:pos="142"/>
        </w:tabs>
        <w:spacing w:after="0" w:line="240" w:lineRule="auto"/>
        <w:jc w:val="both"/>
        <w:rPr>
          <w:sz w:val="22"/>
        </w:rPr>
      </w:pPr>
      <w:r>
        <w:rPr>
          <w:sz w:val="22"/>
        </w:rPr>
        <w:t>Taikyti pirkimo sutarties atidėjimo termino nenumatoma</w:t>
      </w:r>
      <w:r w:rsidRPr="004B3BAB">
        <w:rPr>
          <w:color w:val="548DD4" w:themeColor="text2" w:themeTint="99"/>
          <w:sz w:val="22"/>
        </w:rPr>
        <w:t>.</w:t>
      </w:r>
      <w:r w:rsidR="004B3BAB" w:rsidRPr="004B3BAB">
        <w:rPr>
          <w:rFonts w:eastAsia="Times New Roman"/>
          <w:color w:val="548DD4" w:themeColor="text2" w:themeTint="99"/>
          <w:szCs w:val="24"/>
        </w:rPr>
        <w:t xml:space="preserve"> </w:t>
      </w:r>
      <w:r w:rsidR="004B3BAB" w:rsidRPr="00E31C96">
        <w:rPr>
          <w:rFonts w:eastAsia="Times New Roman"/>
          <w:sz w:val="22"/>
        </w:rPr>
        <w:t>Perkančioji organizacija paslaugų sutartį siūlo iš karto sudaryti tam tiekėjui, kurio pasiūlymas bus pripažintas laimėjusiu pirkimą.</w:t>
      </w:r>
      <w:r w:rsidR="00470DAE" w:rsidRPr="00470DAE">
        <w:rPr>
          <w:rFonts w:ascii="Trebuchet MS" w:hAnsi="Trebuchet MS"/>
          <w:sz w:val="22"/>
          <w:szCs w:val="20"/>
          <w:lang w:eastAsia="lt-LT"/>
        </w:rPr>
        <w:t xml:space="preserve"> </w:t>
      </w:r>
      <w:r w:rsidR="00470DAE" w:rsidRPr="00FD18CC">
        <w:rPr>
          <w:sz w:val="22"/>
          <w:szCs w:val="20"/>
          <w:lang w:eastAsia="lt-LT"/>
        </w:rPr>
        <w:t xml:space="preserve">Tiekėjas </w:t>
      </w:r>
      <w:r w:rsidR="00470DAE" w:rsidRPr="00470DAE">
        <w:rPr>
          <w:rFonts w:eastAsia="Times New Roman"/>
          <w:sz w:val="22"/>
        </w:rPr>
        <w:t>užtikrina, kad Sutartį vykdys tokią teisę turintys asmenys</w:t>
      </w:r>
      <w:r w:rsidR="00470DAE">
        <w:rPr>
          <w:rFonts w:eastAsia="Times New Roman"/>
          <w:sz w:val="22"/>
        </w:rPr>
        <w:t>.</w:t>
      </w:r>
    </w:p>
    <w:p w14:paraId="3A928B0B" w14:textId="28BA8F06" w:rsidR="00EC3CAB" w:rsidRDefault="00EC3CAB" w:rsidP="00EC1B3D">
      <w:pPr>
        <w:pStyle w:val="Sraopastraipa"/>
        <w:numPr>
          <w:ilvl w:val="0"/>
          <w:numId w:val="12"/>
        </w:numPr>
        <w:tabs>
          <w:tab w:val="left" w:pos="567"/>
        </w:tabs>
        <w:spacing w:after="0" w:line="240" w:lineRule="auto"/>
        <w:ind w:left="0" w:firstLine="0"/>
        <w:jc w:val="both"/>
        <w:rPr>
          <w:sz w:val="22"/>
        </w:rPr>
      </w:pPr>
      <w:r w:rsidRPr="00E31C96">
        <w:rPr>
          <w:sz w:val="22"/>
        </w:rPr>
        <w:t xml:space="preserve">Sutarčiai bus taikomos fiksuotos kainos. Konkretaus užsakymo kaina bus apskaičiuojama </w:t>
      </w:r>
      <w:r>
        <w:rPr>
          <w:sz w:val="22"/>
        </w:rPr>
        <w:t>pagal užsakyme nurodytų pasirinktų patiekalų ir gėrimų kainas, padavėjo teikiamų paslaugų pobūdį ir valandų skaičių.</w:t>
      </w:r>
    </w:p>
    <w:p w14:paraId="180D9C78" w14:textId="799914D8" w:rsidR="00EC3CAB" w:rsidRPr="00697051" w:rsidRDefault="00EC3CAB" w:rsidP="00EC1B3D">
      <w:pPr>
        <w:pStyle w:val="Sraopastraipa"/>
        <w:numPr>
          <w:ilvl w:val="0"/>
          <w:numId w:val="12"/>
        </w:numPr>
        <w:tabs>
          <w:tab w:val="left" w:pos="567"/>
        </w:tabs>
        <w:spacing w:after="0" w:line="240" w:lineRule="auto"/>
        <w:ind w:left="0" w:firstLine="0"/>
        <w:jc w:val="both"/>
        <w:rPr>
          <w:sz w:val="22"/>
        </w:rPr>
      </w:pPr>
      <w:r w:rsidRPr="00697051">
        <w:rPr>
          <w:sz w:val="22"/>
        </w:rPr>
        <w:t>Į patiekalų kainą įskaičiuoti visi mokesčiai, rinkliavos ir kitos su tinkamu paslaugų suteikimu ir sutarties vykdymu susijusios išlaidos</w:t>
      </w:r>
      <w:r w:rsidR="0073678D" w:rsidRPr="00697051">
        <w:rPr>
          <w:sz w:val="22"/>
        </w:rPr>
        <w:t xml:space="preserve">. Tiekėjas maitinimo paslaugoms organizuoti naudos savo maisto produktus ir gėrimus, </w:t>
      </w:r>
      <w:r w:rsidR="0073678D" w:rsidRPr="00697051">
        <w:rPr>
          <w:sz w:val="22"/>
        </w:rPr>
        <w:lastRenderedPageBreak/>
        <w:t>indus, stalo įrankius, taures ir kitus maitinimo reikmenis, staltieses, takelius, servetėles stalams dengti ir dekoruoti (išskyrus padavėjų darbą).</w:t>
      </w:r>
    </w:p>
    <w:p w14:paraId="73FF4DE8" w14:textId="4914E7AD" w:rsidR="00EC1B3D" w:rsidRPr="009A6999" w:rsidRDefault="00EC1B3D" w:rsidP="00EC1B3D">
      <w:pPr>
        <w:pStyle w:val="Sraopastraipa"/>
        <w:numPr>
          <w:ilvl w:val="0"/>
          <w:numId w:val="12"/>
        </w:numPr>
        <w:tabs>
          <w:tab w:val="left" w:pos="567"/>
        </w:tabs>
        <w:spacing w:after="0" w:line="240" w:lineRule="auto"/>
        <w:ind w:left="0" w:firstLine="0"/>
        <w:jc w:val="both"/>
        <w:rPr>
          <w:sz w:val="22"/>
        </w:rPr>
      </w:pPr>
      <w:r w:rsidRPr="009A6999">
        <w:rPr>
          <w:sz w:val="22"/>
        </w:rPr>
        <w:t xml:space="preserve">Už tinkamai suteiktas paslaugas perkančioji organizacija atsiskaitys po kiekvieno užsakymo įvykdymo </w:t>
      </w:r>
      <w:r w:rsidR="009A6999" w:rsidRPr="009A6999">
        <w:rPr>
          <w:sz w:val="22"/>
        </w:rPr>
        <w:t xml:space="preserve">nedelsiant, bet ne vėliau kaip per 30 (trisdešimt) kalendorinių dienų nuo tinkamai išrašytos ir per SABIS sistemą pateiktos PVM sąskaitos faktūros gavimo dienos, pervedant lėšas į </w:t>
      </w:r>
      <w:r w:rsidR="009A6999">
        <w:rPr>
          <w:sz w:val="22"/>
        </w:rPr>
        <w:t>tiekėjo</w:t>
      </w:r>
      <w:r w:rsidR="009A6999" w:rsidRPr="009A6999">
        <w:rPr>
          <w:sz w:val="22"/>
        </w:rPr>
        <w:t xml:space="preserve"> sąskaitą, nurodytą </w:t>
      </w:r>
      <w:r w:rsidR="009A6999">
        <w:rPr>
          <w:sz w:val="22"/>
        </w:rPr>
        <w:t>s</w:t>
      </w:r>
      <w:r w:rsidR="009A6999" w:rsidRPr="009A6999">
        <w:rPr>
          <w:sz w:val="22"/>
        </w:rPr>
        <w:t xml:space="preserve">utarties rekvizituose. </w:t>
      </w:r>
    </w:p>
    <w:p w14:paraId="3182C738" w14:textId="1EDCC4EC" w:rsidR="00EC1B3D" w:rsidRPr="00697051" w:rsidRDefault="00EC1B3D" w:rsidP="00EC1B3D">
      <w:pPr>
        <w:pStyle w:val="Sraopastraipa"/>
        <w:numPr>
          <w:ilvl w:val="0"/>
          <w:numId w:val="12"/>
        </w:numPr>
        <w:tabs>
          <w:tab w:val="left" w:pos="567"/>
        </w:tabs>
        <w:spacing w:after="0" w:line="240" w:lineRule="auto"/>
        <w:ind w:left="0" w:firstLine="0"/>
        <w:jc w:val="both"/>
        <w:rPr>
          <w:sz w:val="22"/>
        </w:rPr>
      </w:pPr>
      <w:r w:rsidRPr="00697051">
        <w:rPr>
          <w:sz w:val="22"/>
        </w:rPr>
        <w:t>Sutarties šalys turės teisę per 5 darbo dienas po paslaugos suteikimo viena kitai pareikšti preten</w:t>
      </w:r>
      <w:r w:rsidR="00495A01">
        <w:rPr>
          <w:sz w:val="22"/>
        </w:rPr>
        <w:t>z</w:t>
      </w:r>
      <w:r w:rsidRPr="00697051">
        <w:rPr>
          <w:sz w:val="22"/>
        </w:rPr>
        <w:t>ijas dėl paslaugų kokybės ar kitokio sutarties nuostatų nevykdymo.</w:t>
      </w:r>
    </w:p>
    <w:p w14:paraId="68A82BD4" w14:textId="1ECCE084" w:rsidR="00EC1B3D" w:rsidRPr="00697051" w:rsidRDefault="00EC1B3D" w:rsidP="00EC1B3D">
      <w:pPr>
        <w:pStyle w:val="Sraopastraipa"/>
        <w:numPr>
          <w:ilvl w:val="0"/>
          <w:numId w:val="12"/>
        </w:numPr>
        <w:tabs>
          <w:tab w:val="left" w:pos="567"/>
        </w:tabs>
        <w:spacing w:after="0" w:line="240" w:lineRule="auto"/>
        <w:ind w:left="0" w:firstLine="0"/>
        <w:jc w:val="both"/>
        <w:rPr>
          <w:sz w:val="22"/>
        </w:rPr>
      </w:pPr>
      <w:r w:rsidRPr="00697051">
        <w:rPr>
          <w:sz w:val="22"/>
        </w:rPr>
        <w:t>Jei tiekėjas nevykdo (netinkamai vykdo) savo sutartinius įsipareigojimus, perkančiajai organizacijai pareikalavus, sumoka 200 Eur baudą už kiekvieną nekokybiškų paslaugų teikimo ar netinkamo jų suteikimo atvejį.</w:t>
      </w:r>
    </w:p>
    <w:p w14:paraId="5B450F88" w14:textId="4652623C" w:rsidR="004F6B33" w:rsidRPr="00697051" w:rsidRDefault="009E36FA" w:rsidP="00EC1B3D">
      <w:pPr>
        <w:numPr>
          <w:ilvl w:val="0"/>
          <w:numId w:val="12"/>
        </w:numPr>
        <w:tabs>
          <w:tab w:val="left" w:pos="426"/>
        </w:tabs>
        <w:spacing w:after="0" w:line="240" w:lineRule="auto"/>
        <w:ind w:left="0" w:firstLine="0"/>
        <w:jc w:val="both"/>
        <w:rPr>
          <w:sz w:val="22"/>
          <w:szCs w:val="22"/>
          <w:lang w:eastAsia="en-US"/>
        </w:rPr>
      </w:pPr>
      <w:r w:rsidRPr="00697051">
        <w:rPr>
          <w:sz w:val="22"/>
          <w:szCs w:val="22"/>
          <w:lang w:eastAsia="en-US"/>
        </w:rPr>
        <w:t>Jeigu tiekėjas nevykdys savo įsipareigojimų ir bus raštu informuotas apie tai, po dviejų raštiškų įspėjimų sutartis galės būti nutraukta be jokių nuostolių atlyginimo tiekėjui.</w:t>
      </w:r>
    </w:p>
    <w:p w14:paraId="20E3FDDE" w14:textId="72BA642E" w:rsidR="00697051" w:rsidRPr="009C5581" w:rsidRDefault="00697051" w:rsidP="00EC1B3D">
      <w:pPr>
        <w:numPr>
          <w:ilvl w:val="0"/>
          <w:numId w:val="12"/>
        </w:numPr>
        <w:tabs>
          <w:tab w:val="left" w:pos="426"/>
        </w:tabs>
        <w:spacing w:after="0" w:line="240" w:lineRule="auto"/>
        <w:ind w:left="0" w:firstLine="0"/>
        <w:jc w:val="both"/>
        <w:rPr>
          <w:sz w:val="22"/>
          <w:szCs w:val="22"/>
          <w:lang w:eastAsia="en-US"/>
        </w:rPr>
      </w:pPr>
      <w:bookmarkStart w:id="0" w:name="_Hlk115171864"/>
      <w:r w:rsidRPr="009C5581">
        <w:rPr>
          <w:bCs/>
          <w:iCs/>
          <w:sz w:val="22"/>
          <w:szCs w:val="22"/>
          <w:lang w:eastAsia="en-US"/>
        </w:rPr>
        <w:t xml:space="preserve">Sutartis įsigalios pasirašius ją abiem šalims ir galios </w:t>
      </w:r>
      <w:r w:rsidR="008C6617" w:rsidRPr="009C5581">
        <w:rPr>
          <w:bCs/>
          <w:iCs/>
          <w:sz w:val="22"/>
          <w:szCs w:val="22"/>
          <w:lang w:eastAsia="en-US"/>
        </w:rPr>
        <w:t>24</w:t>
      </w:r>
      <w:r w:rsidRPr="009C5581">
        <w:rPr>
          <w:bCs/>
          <w:iCs/>
          <w:sz w:val="22"/>
          <w:szCs w:val="22"/>
          <w:lang w:eastAsia="en-US"/>
        </w:rPr>
        <w:t xml:space="preserve"> mėn. arba kol paslaugų </w:t>
      </w:r>
      <w:r w:rsidRPr="009C5581">
        <w:rPr>
          <w:sz w:val="22"/>
          <w:szCs w:val="22"/>
        </w:rPr>
        <w:t xml:space="preserve">vertė pasieks </w:t>
      </w:r>
      <w:r w:rsidR="00FD18CC" w:rsidRPr="009C5581">
        <w:rPr>
          <w:sz w:val="22"/>
          <w:szCs w:val="22"/>
        </w:rPr>
        <w:t>6</w:t>
      </w:r>
      <w:r w:rsidR="001F1D69" w:rsidRPr="009C5581">
        <w:rPr>
          <w:sz w:val="22"/>
          <w:szCs w:val="22"/>
        </w:rPr>
        <w:t>0</w:t>
      </w:r>
      <w:r w:rsidR="002951FF" w:rsidRPr="009C5581">
        <w:rPr>
          <w:sz w:val="22"/>
          <w:szCs w:val="22"/>
        </w:rPr>
        <w:t xml:space="preserve"> </w:t>
      </w:r>
      <w:r w:rsidR="00FA44B7" w:rsidRPr="009C5581">
        <w:rPr>
          <w:sz w:val="22"/>
          <w:szCs w:val="22"/>
        </w:rPr>
        <w:t>000</w:t>
      </w:r>
      <w:r w:rsidRPr="009C5581">
        <w:rPr>
          <w:sz w:val="22"/>
          <w:szCs w:val="22"/>
        </w:rPr>
        <w:t xml:space="preserve"> eurų be PVM sumą (priklausomai kas įvyks anksčiau)</w:t>
      </w:r>
      <w:r w:rsidRPr="009C5581">
        <w:rPr>
          <w:bCs/>
          <w:iCs/>
          <w:sz w:val="22"/>
          <w:szCs w:val="22"/>
          <w:lang w:eastAsia="en-US"/>
        </w:rPr>
        <w:t xml:space="preserve">. </w:t>
      </w:r>
      <w:bookmarkEnd w:id="0"/>
    </w:p>
    <w:p w14:paraId="4B9316CC" w14:textId="2C33ECC6" w:rsidR="0024738F" w:rsidRPr="009C5581" w:rsidRDefault="0024738F" w:rsidP="0024738F">
      <w:pPr>
        <w:pStyle w:val="Sraopastraipa"/>
        <w:numPr>
          <w:ilvl w:val="0"/>
          <w:numId w:val="12"/>
        </w:numPr>
        <w:tabs>
          <w:tab w:val="left" w:pos="567"/>
        </w:tabs>
        <w:spacing w:after="0" w:line="240" w:lineRule="auto"/>
        <w:ind w:left="0" w:firstLine="0"/>
        <w:jc w:val="both"/>
        <w:rPr>
          <w:sz w:val="22"/>
        </w:rPr>
      </w:pPr>
      <w:r w:rsidRPr="009C5581">
        <w:rPr>
          <w:sz w:val="22"/>
        </w:rPr>
        <w:t>Tiekėjo pasiūlyme nurodytos patiekalų, gėrimų ir paslaugų kainos sutarties galiojimo laikotarpiu galės būti keičiamos, kai teisės aktais pakeičiamas PVM tarifas ir ši</w:t>
      </w:r>
      <w:r w:rsidR="00EA6FCE" w:rsidRPr="009C5581">
        <w:rPr>
          <w:sz w:val="22"/>
        </w:rPr>
        <w:t>uo</w:t>
      </w:r>
      <w:r w:rsidRPr="009C5581">
        <w:rPr>
          <w:sz w:val="22"/>
        </w:rPr>
        <w:t xml:space="preserve"> atvej</w:t>
      </w:r>
      <w:r w:rsidR="00EA6FCE" w:rsidRPr="009C5581">
        <w:rPr>
          <w:sz w:val="22"/>
        </w:rPr>
        <w:t>u</w:t>
      </w:r>
      <w:r w:rsidRPr="009C5581">
        <w:rPr>
          <w:sz w:val="22"/>
        </w:rPr>
        <w:t>:</w:t>
      </w:r>
    </w:p>
    <w:p w14:paraId="747DD57E" w14:textId="4208A939" w:rsidR="00FD18CC" w:rsidRPr="009C5581" w:rsidRDefault="002C184C" w:rsidP="00FD18CC">
      <w:pPr>
        <w:pStyle w:val="Pagrindinistekstas"/>
        <w:tabs>
          <w:tab w:val="left" w:pos="426"/>
        </w:tabs>
        <w:jc w:val="both"/>
        <w:rPr>
          <w:sz w:val="22"/>
          <w:szCs w:val="22"/>
        </w:rPr>
      </w:pPr>
      <w:r w:rsidRPr="009C5581">
        <w:rPr>
          <w:b/>
          <w:bCs/>
          <w:sz w:val="22"/>
          <w:szCs w:val="22"/>
        </w:rPr>
        <w:t>8.</w:t>
      </w:r>
      <w:r w:rsidR="00FD18CC" w:rsidRPr="009C5581">
        <w:rPr>
          <w:b/>
          <w:bCs/>
          <w:sz w:val="22"/>
          <w:szCs w:val="22"/>
        </w:rPr>
        <w:t>10.</w:t>
      </w:r>
      <w:r w:rsidRPr="009C5581">
        <w:rPr>
          <w:sz w:val="22"/>
          <w:szCs w:val="22"/>
        </w:rPr>
        <w:t xml:space="preserve"> </w:t>
      </w:r>
      <w:r w:rsidR="00FD18CC" w:rsidRPr="009C5581">
        <w:rPr>
          <w:sz w:val="22"/>
          <w:szCs w:val="22"/>
        </w:rPr>
        <w:t>Bet kuri Sutarties šalis Sutarties galiojimo metu turi teisę inicijuoti Sutartyje numatytų įkainių perskaičiavimą (keitimą) ne anksčiau kaip po 12 (dvylikos) mėnesių nuo Sutarties įsigaliojimo dienos</w:t>
      </w:r>
      <w:r w:rsidR="009C5581">
        <w:rPr>
          <w:sz w:val="22"/>
          <w:szCs w:val="22"/>
        </w:rPr>
        <w:t>,</w:t>
      </w:r>
      <w:r w:rsidR="00FD18CC" w:rsidRPr="009C5581">
        <w:rPr>
          <w:sz w:val="22"/>
          <w:szCs w:val="22"/>
        </w:rPr>
        <w:t xml:space="preserve"> </w:t>
      </w:r>
      <w:r w:rsidR="009C5581">
        <w:rPr>
          <w:sz w:val="22"/>
          <w:szCs w:val="22"/>
        </w:rPr>
        <w:t xml:space="preserve">sekantis </w:t>
      </w:r>
      <w:r w:rsidR="00FD18CC" w:rsidRPr="009C5581">
        <w:rPr>
          <w:sz w:val="22"/>
          <w:szCs w:val="22"/>
        </w:rPr>
        <w:t>perskaičiavimas  bu</w:t>
      </w:r>
      <w:r w:rsidR="009C5581">
        <w:rPr>
          <w:sz w:val="22"/>
          <w:szCs w:val="22"/>
        </w:rPr>
        <w:t>s</w:t>
      </w:r>
      <w:r w:rsidR="00FD18CC" w:rsidRPr="009C5581">
        <w:rPr>
          <w:sz w:val="22"/>
          <w:szCs w:val="22"/>
        </w:rPr>
        <w:t xml:space="preserve"> atliktas – ne anksčiau kaip po </w:t>
      </w:r>
      <w:r w:rsidR="009C5581">
        <w:rPr>
          <w:sz w:val="22"/>
          <w:szCs w:val="22"/>
        </w:rPr>
        <w:t>6</w:t>
      </w:r>
      <w:r w:rsidR="00FD18CC" w:rsidRPr="009C5581">
        <w:rPr>
          <w:sz w:val="22"/>
          <w:szCs w:val="22"/>
        </w:rPr>
        <w:t xml:space="preserve"> (</w:t>
      </w:r>
      <w:r w:rsidR="009C5581">
        <w:rPr>
          <w:sz w:val="22"/>
          <w:szCs w:val="22"/>
        </w:rPr>
        <w:t>šešių</w:t>
      </w:r>
      <w:r w:rsidR="00FD18CC" w:rsidRPr="009C5581">
        <w:rPr>
          <w:sz w:val="22"/>
          <w:szCs w:val="22"/>
        </w:rPr>
        <w:t xml:space="preserve">) mėnesių nuo paskutinio perskaičiavimo pagal šį punktą dienos, jeigu Vartojimo prekių ir paslaugų kainų pokytis (k), apskaičiuotas kaip nustatyta šiame punkte, viršija 8 procentus: </w:t>
      </w:r>
    </w:p>
    <w:p w14:paraId="1A742A07" w14:textId="42D3947A" w:rsidR="00FD18CC" w:rsidRPr="009C5581" w:rsidRDefault="00FD18CC" w:rsidP="00FD18CC">
      <w:pPr>
        <w:pStyle w:val="Pagrindinistekstas"/>
        <w:tabs>
          <w:tab w:val="left" w:pos="426"/>
        </w:tabs>
        <w:jc w:val="both"/>
        <w:rPr>
          <w:sz w:val="22"/>
          <w:szCs w:val="22"/>
        </w:rPr>
      </w:pPr>
      <w:r w:rsidRPr="009C5581">
        <w:rPr>
          <w:b/>
          <w:bCs/>
          <w:sz w:val="22"/>
          <w:szCs w:val="22"/>
        </w:rPr>
        <w:t>8.10.1.</w:t>
      </w:r>
      <w:r w:rsidR="009C5581">
        <w:rPr>
          <w:sz w:val="22"/>
          <w:szCs w:val="22"/>
        </w:rPr>
        <w:t xml:space="preserve"> </w:t>
      </w:r>
      <w:r w:rsidRPr="009C5581">
        <w:rPr>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57D0DB4" w14:textId="74425B47" w:rsidR="00FD18CC" w:rsidRPr="009C5581" w:rsidRDefault="00FD18CC" w:rsidP="00FD18CC">
      <w:pPr>
        <w:pStyle w:val="Pagrindinistekstas"/>
        <w:tabs>
          <w:tab w:val="left" w:pos="426"/>
        </w:tabs>
        <w:jc w:val="both"/>
        <w:rPr>
          <w:sz w:val="22"/>
          <w:szCs w:val="22"/>
        </w:rPr>
      </w:pPr>
      <w:r w:rsidRPr="009C5581">
        <w:rPr>
          <w:b/>
          <w:bCs/>
          <w:sz w:val="22"/>
          <w:szCs w:val="22"/>
        </w:rPr>
        <w:t>8.10.2.</w:t>
      </w:r>
      <w:r w:rsidR="009C5581">
        <w:rPr>
          <w:sz w:val="22"/>
          <w:szCs w:val="22"/>
        </w:rPr>
        <w:t xml:space="preserve"> </w:t>
      </w:r>
      <w:r w:rsidRPr="009C5581">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5983B750" w14:textId="4592DF05" w:rsidR="00FD18CC" w:rsidRPr="009C5581" w:rsidRDefault="00FD18CC" w:rsidP="00FD18CC">
      <w:pPr>
        <w:pStyle w:val="Pagrindinistekstas"/>
        <w:tabs>
          <w:tab w:val="left" w:pos="426"/>
        </w:tabs>
        <w:jc w:val="both"/>
        <w:rPr>
          <w:sz w:val="22"/>
          <w:szCs w:val="22"/>
        </w:rPr>
      </w:pPr>
      <w:r w:rsidRPr="009C5581">
        <w:rPr>
          <w:b/>
          <w:bCs/>
          <w:sz w:val="22"/>
          <w:szCs w:val="22"/>
        </w:rPr>
        <w:t>8.10.3.</w:t>
      </w:r>
      <w:r w:rsidR="009C5581">
        <w:rPr>
          <w:sz w:val="22"/>
          <w:szCs w:val="22"/>
        </w:rPr>
        <w:t xml:space="preserve"> </w:t>
      </w:r>
      <w:r w:rsidRPr="009C5581">
        <w:rPr>
          <w:sz w:val="22"/>
          <w:szCs w:val="22"/>
        </w:rPr>
        <w:t>Perskaičiuotieji įkainiai taikomi užsakymams, pateiktiems po to, kai Šalys sudaro susitarimą dėl įkainių perskaičiavimo.</w:t>
      </w:r>
    </w:p>
    <w:p w14:paraId="2D1C5AE5" w14:textId="5054B71E" w:rsidR="00FD18CC" w:rsidRPr="009C5581" w:rsidRDefault="00FD18CC" w:rsidP="00FD18CC">
      <w:pPr>
        <w:pStyle w:val="Pagrindinistekstas"/>
        <w:tabs>
          <w:tab w:val="left" w:pos="426"/>
        </w:tabs>
        <w:jc w:val="both"/>
        <w:rPr>
          <w:sz w:val="22"/>
          <w:szCs w:val="22"/>
        </w:rPr>
      </w:pPr>
      <w:r w:rsidRPr="009C5581">
        <w:rPr>
          <w:b/>
          <w:bCs/>
          <w:sz w:val="22"/>
          <w:szCs w:val="22"/>
        </w:rPr>
        <w:t>8.10.4.</w:t>
      </w:r>
      <w:r w:rsidR="009C5581">
        <w:rPr>
          <w:sz w:val="22"/>
          <w:szCs w:val="22"/>
        </w:rPr>
        <w:t xml:space="preserve"> </w:t>
      </w:r>
      <w:r w:rsidRPr="009C5581">
        <w:rPr>
          <w:sz w:val="22"/>
          <w:szCs w:val="22"/>
        </w:rPr>
        <w:t>Nauji įkainiai apskaičiuojami pagal formulę:</w:t>
      </w:r>
    </w:p>
    <w:p w14:paraId="33D7CD12" w14:textId="3CA05020" w:rsidR="00FD18CC" w:rsidRPr="009C5581" w:rsidRDefault="00FD18CC" w:rsidP="00FD18CC">
      <w:pPr>
        <w:pStyle w:val="Pagrindinistekstas"/>
        <w:tabs>
          <w:tab w:val="left" w:pos="426"/>
        </w:tabs>
        <w:jc w:val="both"/>
        <w:rPr>
          <w:sz w:val="22"/>
          <w:szCs w:val="22"/>
        </w:rPr>
      </w:pPr>
      <w:r w:rsidRPr="009C5581">
        <w:rPr>
          <w:sz w:val="22"/>
          <w:szCs w:val="22"/>
        </w:rPr>
        <w:t>a1=a+  k/100×a, kur</w:t>
      </w:r>
    </w:p>
    <w:p w14:paraId="78E3091F" w14:textId="77777777" w:rsidR="00FD18CC" w:rsidRPr="009C5581" w:rsidRDefault="00FD18CC" w:rsidP="00FD18CC">
      <w:pPr>
        <w:pStyle w:val="Pagrindinistekstas"/>
        <w:tabs>
          <w:tab w:val="left" w:pos="426"/>
        </w:tabs>
        <w:jc w:val="both"/>
        <w:rPr>
          <w:sz w:val="22"/>
          <w:szCs w:val="22"/>
        </w:rPr>
      </w:pPr>
      <w:r w:rsidRPr="009C5581">
        <w:rPr>
          <w:sz w:val="22"/>
          <w:szCs w:val="22"/>
        </w:rPr>
        <w:t>a – įkainis (Eur be PVM) (jei jis jau buvo perskaičiuotas, tai po paskutinio perskaičiavimo).</w:t>
      </w:r>
    </w:p>
    <w:p w14:paraId="38E1E572" w14:textId="77777777" w:rsidR="00FD18CC" w:rsidRPr="009C5581" w:rsidRDefault="00FD18CC" w:rsidP="00FD18CC">
      <w:pPr>
        <w:pStyle w:val="Pagrindinistekstas"/>
        <w:tabs>
          <w:tab w:val="left" w:pos="426"/>
        </w:tabs>
        <w:jc w:val="both"/>
        <w:rPr>
          <w:sz w:val="22"/>
          <w:szCs w:val="22"/>
        </w:rPr>
      </w:pPr>
      <w:r w:rsidRPr="009C5581">
        <w:rPr>
          <w:sz w:val="22"/>
          <w:szCs w:val="22"/>
        </w:rPr>
        <w:t>a1 – perskaičiuotas (pakeistas) įkainis (Eur be PVM)</w:t>
      </w:r>
    </w:p>
    <w:p w14:paraId="4D2C1191" w14:textId="77777777" w:rsidR="00FD18CC" w:rsidRPr="009C5581" w:rsidRDefault="00FD18CC" w:rsidP="00FD18CC">
      <w:pPr>
        <w:pStyle w:val="Pagrindinistekstas"/>
        <w:tabs>
          <w:tab w:val="left" w:pos="426"/>
        </w:tabs>
        <w:jc w:val="both"/>
        <w:rPr>
          <w:sz w:val="22"/>
          <w:szCs w:val="22"/>
        </w:rPr>
      </w:pPr>
      <w:r w:rsidRPr="009C5581">
        <w:rPr>
          <w:sz w:val="22"/>
          <w:szCs w:val="22"/>
        </w:rPr>
        <w:t xml:space="preserve">k – Pagal vartotojų kainų indeksą 111 Maisto tiekimo paslaugos apskaičiuotas kainų pokytis (padidėjimas arba sumažėjimas) (%). „k“ reikšmė skaičiuojama pagal formulę: </w:t>
      </w:r>
    </w:p>
    <w:p w14:paraId="2EAAC8A2" w14:textId="31AFC207" w:rsidR="00FD18CC" w:rsidRPr="009C5581" w:rsidRDefault="00FD18CC" w:rsidP="00FD18CC">
      <w:pPr>
        <w:pStyle w:val="Pagrindinistekstas"/>
        <w:tabs>
          <w:tab w:val="left" w:pos="426"/>
        </w:tabs>
        <w:jc w:val="both"/>
        <w:rPr>
          <w:sz w:val="22"/>
          <w:szCs w:val="22"/>
        </w:rPr>
      </w:pPr>
      <w:r w:rsidRPr="009C5581">
        <w:rPr>
          <w:sz w:val="22"/>
          <w:szCs w:val="22"/>
        </w:rPr>
        <w:t>k=</w:t>
      </w:r>
      <w:r w:rsidRPr="009C5581">
        <w:rPr>
          <w:rFonts w:ascii="Cambria Math" w:eastAsia="Cambria Math" w:hAnsi="Cambria Math" w:cs="Cambria Math" w:hint="eastAsia"/>
          <w:sz w:val="22"/>
          <w:szCs w:val="22"/>
        </w:rPr>
        <w:t>〖</w:t>
      </w:r>
      <w:proofErr w:type="spellStart"/>
      <w:r w:rsidRPr="009C5581">
        <w:rPr>
          <w:sz w:val="22"/>
          <w:szCs w:val="22"/>
        </w:rPr>
        <w:t>Ind</w:t>
      </w:r>
      <w:proofErr w:type="spellEnd"/>
      <w:r w:rsidRPr="009C5581">
        <w:rPr>
          <w:rFonts w:ascii="Cambria Math" w:eastAsia="Cambria Math" w:hAnsi="Cambria Math" w:cs="Cambria Math" w:hint="eastAsia"/>
          <w:sz w:val="22"/>
          <w:szCs w:val="22"/>
        </w:rPr>
        <w:t>〗</w:t>
      </w:r>
      <w:r w:rsidRPr="009C5581">
        <w:rPr>
          <w:sz w:val="22"/>
          <w:szCs w:val="22"/>
        </w:rPr>
        <w:t>naujausias/</w:t>
      </w:r>
      <w:r w:rsidRPr="009C5581">
        <w:rPr>
          <w:rFonts w:ascii="Cambria Math" w:eastAsia="Cambria Math" w:hAnsi="Cambria Math" w:cs="Cambria Math" w:hint="eastAsia"/>
          <w:sz w:val="22"/>
          <w:szCs w:val="22"/>
        </w:rPr>
        <w:t>〖</w:t>
      </w:r>
      <w:proofErr w:type="spellStart"/>
      <w:r w:rsidRPr="009C5581">
        <w:rPr>
          <w:sz w:val="22"/>
          <w:szCs w:val="22"/>
        </w:rPr>
        <w:t>Ind</w:t>
      </w:r>
      <w:proofErr w:type="spellEnd"/>
      <w:r w:rsidRPr="009C5581">
        <w:rPr>
          <w:rFonts w:ascii="Cambria Math" w:eastAsia="Cambria Math" w:hAnsi="Cambria Math" w:cs="Cambria Math" w:hint="eastAsia"/>
          <w:sz w:val="22"/>
          <w:szCs w:val="22"/>
        </w:rPr>
        <w:t>〗</w:t>
      </w:r>
      <w:r w:rsidRPr="009C5581">
        <w:rPr>
          <w:sz w:val="22"/>
          <w:szCs w:val="22"/>
        </w:rPr>
        <w:t>pradžia ×100-100, kur</w:t>
      </w:r>
    </w:p>
    <w:p w14:paraId="68DFCA56" w14:textId="1D2EBF70" w:rsidR="00FD18CC" w:rsidRPr="009C5581" w:rsidRDefault="00FD18CC" w:rsidP="00FD18CC">
      <w:pPr>
        <w:pStyle w:val="Pagrindinistekstas"/>
        <w:tabs>
          <w:tab w:val="left" w:pos="426"/>
        </w:tabs>
        <w:jc w:val="both"/>
        <w:rPr>
          <w:sz w:val="22"/>
          <w:szCs w:val="22"/>
        </w:rPr>
      </w:pPr>
      <w:proofErr w:type="spellStart"/>
      <w:r w:rsidRPr="009C5581">
        <w:rPr>
          <w:sz w:val="22"/>
          <w:szCs w:val="22"/>
        </w:rPr>
        <w:t>Ind</w:t>
      </w:r>
      <w:proofErr w:type="spellEnd"/>
      <w:r w:rsidR="009C5581">
        <w:rPr>
          <w:sz w:val="22"/>
          <w:szCs w:val="22"/>
        </w:rPr>
        <w:t xml:space="preserve"> </w:t>
      </w:r>
      <w:r w:rsidRPr="009C5581">
        <w:rPr>
          <w:sz w:val="22"/>
          <w:szCs w:val="22"/>
        </w:rPr>
        <w:t>naujausias – kreipimosi dėl kainos perskaičiavimo išsiuntimo kitai šaliai datą naujausias paskelbtas vartojimo prekių ir paslaugų indeksas 111 Maisto tiekimo paslaugos.</w:t>
      </w:r>
    </w:p>
    <w:p w14:paraId="6C623D20" w14:textId="5F153173" w:rsidR="00FD18CC" w:rsidRPr="009C5581" w:rsidRDefault="00FD18CC" w:rsidP="00FD18CC">
      <w:pPr>
        <w:pStyle w:val="Pagrindinistekstas"/>
        <w:tabs>
          <w:tab w:val="left" w:pos="426"/>
        </w:tabs>
        <w:jc w:val="both"/>
        <w:rPr>
          <w:sz w:val="22"/>
          <w:szCs w:val="22"/>
        </w:rPr>
      </w:pPr>
      <w:proofErr w:type="spellStart"/>
      <w:r w:rsidRPr="009C5581">
        <w:rPr>
          <w:sz w:val="22"/>
          <w:szCs w:val="22"/>
        </w:rPr>
        <w:t>Ind</w:t>
      </w:r>
      <w:proofErr w:type="spellEnd"/>
      <w:r w:rsidR="009C5581">
        <w:rPr>
          <w:sz w:val="22"/>
          <w:szCs w:val="22"/>
        </w:rPr>
        <w:t xml:space="preserve"> </w:t>
      </w:r>
      <w:r w:rsidRPr="009C5581">
        <w:rPr>
          <w:sz w:val="22"/>
          <w:szCs w:val="22"/>
        </w:rPr>
        <w:t>pradžia – laikotarpio pradžios datos (mėnesio) vartojimo prekių ir paslaugų indeksas 111 Maisto tiekimo paslaugos. Pirmojo perskaičiavimo atveju laikotarpio pradžia (mėnuo) yra šios Sutarties, sudarymo dienos mėnuo. Antrojo ir vėlesnių perskaičiavimų atveju laikotarpio pradžia (mėnuo) yra paskutinio perskaičiavimo metu naudotos paskelbto atitinkamo indekso reikšmės mėnuo.</w:t>
      </w:r>
    </w:p>
    <w:p w14:paraId="0FCFE672" w14:textId="67246150" w:rsidR="00FD18CC" w:rsidRPr="009C5581" w:rsidRDefault="00FD18CC" w:rsidP="00FD18CC">
      <w:pPr>
        <w:pStyle w:val="Pagrindinistekstas"/>
        <w:tabs>
          <w:tab w:val="left" w:pos="426"/>
        </w:tabs>
        <w:jc w:val="both"/>
        <w:rPr>
          <w:sz w:val="22"/>
          <w:szCs w:val="22"/>
        </w:rPr>
      </w:pPr>
      <w:r w:rsidRPr="009C5581">
        <w:rPr>
          <w:b/>
          <w:bCs/>
          <w:sz w:val="22"/>
          <w:szCs w:val="22"/>
        </w:rPr>
        <w:t>8.10.5.</w:t>
      </w:r>
      <w:r w:rsidR="009C5581">
        <w:rPr>
          <w:sz w:val="22"/>
          <w:szCs w:val="22"/>
        </w:rPr>
        <w:t xml:space="preserve"> </w:t>
      </w:r>
      <w:r w:rsidRPr="009C5581">
        <w:rPr>
          <w:sz w:val="22"/>
          <w:szCs w:val="22"/>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35C85398" w14:textId="2608C216" w:rsidR="00FD18CC" w:rsidRPr="009C5581" w:rsidRDefault="00FD18CC" w:rsidP="00FD18CC">
      <w:pPr>
        <w:pStyle w:val="Pagrindinistekstas"/>
        <w:tabs>
          <w:tab w:val="left" w:pos="426"/>
        </w:tabs>
        <w:jc w:val="both"/>
        <w:rPr>
          <w:sz w:val="22"/>
          <w:szCs w:val="22"/>
        </w:rPr>
      </w:pPr>
      <w:r w:rsidRPr="009C5581">
        <w:rPr>
          <w:b/>
          <w:bCs/>
          <w:sz w:val="22"/>
          <w:szCs w:val="22"/>
        </w:rPr>
        <w:t>8.10.6.</w:t>
      </w:r>
      <w:r w:rsidR="009C5581">
        <w:rPr>
          <w:sz w:val="22"/>
          <w:szCs w:val="22"/>
        </w:rPr>
        <w:t xml:space="preserve"> </w:t>
      </w:r>
      <w:r w:rsidRPr="009C5581">
        <w:rPr>
          <w:sz w:val="22"/>
          <w:szCs w:val="22"/>
        </w:rPr>
        <w:t>Vėlesnis kainų arba įkainių perskaičiavimas negali apimti laikotarpio, už kurį jau buvo atliktas perskaičiavimas.</w:t>
      </w:r>
    </w:p>
    <w:p w14:paraId="6C454FF4" w14:textId="53BDAC7F" w:rsidR="00FD18CC" w:rsidRPr="009C5581" w:rsidRDefault="00FD18CC" w:rsidP="00FD18CC">
      <w:pPr>
        <w:pStyle w:val="Pagrindinistekstas"/>
        <w:tabs>
          <w:tab w:val="left" w:pos="426"/>
        </w:tabs>
        <w:jc w:val="both"/>
        <w:rPr>
          <w:sz w:val="22"/>
          <w:szCs w:val="22"/>
        </w:rPr>
      </w:pPr>
      <w:r w:rsidRPr="009C5581">
        <w:rPr>
          <w:b/>
          <w:bCs/>
          <w:sz w:val="22"/>
          <w:szCs w:val="22"/>
        </w:rPr>
        <w:t>8.11</w:t>
      </w:r>
      <w:r w:rsidRPr="009C5581">
        <w:rPr>
          <w:sz w:val="22"/>
          <w:szCs w:val="22"/>
        </w:rPr>
        <w:t xml:space="preserve">. Siekiant pasinaudoti Sutarties </w:t>
      </w:r>
      <w:r w:rsidR="007F7A2D">
        <w:rPr>
          <w:sz w:val="22"/>
          <w:szCs w:val="22"/>
        </w:rPr>
        <w:t>8.10.</w:t>
      </w:r>
      <w:r w:rsidRPr="009C5581">
        <w:rPr>
          <w:sz w:val="22"/>
          <w:szCs w:val="22"/>
        </w:rPr>
        <w:t xml:space="preserve">4 punkte numatytu įkainių perskaičiavimu, suinteresuota šalis raštu kreipiasi į kitą šalį dėl įkainių perskaičiavimo, pateikdama susitarimo prie Sutarties projektą, kuriame nurodomi naujai apskaičiuoti įkainiai pagal Sutarties </w:t>
      </w:r>
      <w:r w:rsidR="007F7A2D">
        <w:rPr>
          <w:sz w:val="22"/>
          <w:szCs w:val="22"/>
        </w:rPr>
        <w:t>8.10.</w:t>
      </w:r>
      <w:r w:rsidRPr="009C5581">
        <w:rPr>
          <w:sz w:val="22"/>
          <w:szCs w:val="22"/>
        </w:rPr>
        <w:t>4 punkte nurodytas formules. Paslaugų įkainių perskaičiavimas įforminamas Sutarties šalių pasirašomu Susitarimu, kuris pridedamas kaip priedas prie Sutarties ir yra neatskiriama Sutarties dalis. Perskaičiuoti įkainiai bus taikomi nuo ateinančio mėnesio 1 d. po Susitarimo pasirašymo, jeigu Susitarime nėra numatyta kitaip.</w:t>
      </w:r>
    </w:p>
    <w:p w14:paraId="1C35D559" w14:textId="2E8F6279" w:rsidR="00FD18CC" w:rsidRPr="009C5581" w:rsidRDefault="00FD18CC" w:rsidP="00FD18CC">
      <w:pPr>
        <w:pStyle w:val="Pagrindinistekstas"/>
        <w:tabs>
          <w:tab w:val="left" w:pos="426"/>
        </w:tabs>
        <w:jc w:val="both"/>
        <w:rPr>
          <w:sz w:val="22"/>
          <w:szCs w:val="22"/>
        </w:rPr>
      </w:pPr>
      <w:r w:rsidRPr="009C5581">
        <w:rPr>
          <w:b/>
          <w:bCs/>
          <w:sz w:val="22"/>
          <w:szCs w:val="22"/>
        </w:rPr>
        <w:t>8.1</w:t>
      </w:r>
      <w:r w:rsidR="009C5581" w:rsidRPr="009C5581">
        <w:rPr>
          <w:b/>
          <w:bCs/>
          <w:sz w:val="22"/>
          <w:szCs w:val="22"/>
        </w:rPr>
        <w:t>2</w:t>
      </w:r>
      <w:r w:rsidRPr="009C5581">
        <w:rPr>
          <w:b/>
          <w:bCs/>
          <w:sz w:val="22"/>
          <w:szCs w:val="22"/>
        </w:rPr>
        <w:t>.</w:t>
      </w:r>
      <w:r w:rsidR="009C5581">
        <w:rPr>
          <w:sz w:val="22"/>
          <w:szCs w:val="22"/>
        </w:rPr>
        <w:t xml:space="preserve"> </w:t>
      </w:r>
      <w:r w:rsidRPr="009C5581">
        <w:rPr>
          <w:sz w:val="22"/>
          <w:szCs w:val="22"/>
        </w:rPr>
        <w:t xml:space="preserve">Pritaikius Sutarties </w:t>
      </w:r>
      <w:r w:rsidR="007F7A2D">
        <w:rPr>
          <w:sz w:val="22"/>
          <w:szCs w:val="22"/>
        </w:rPr>
        <w:t>8.10</w:t>
      </w:r>
      <w:r w:rsidRPr="009C5581">
        <w:rPr>
          <w:sz w:val="22"/>
          <w:szCs w:val="22"/>
        </w:rPr>
        <w:t>.4 punkte nurodytą perskaičiavimą atitinkamai sumažės arba padidės Sutarties įkainiai.</w:t>
      </w:r>
    </w:p>
    <w:p w14:paraId="0CB53EE9" w14:textId="1B87F642" w:rsidR="0024738F" w:rsidRDefault="002C184C" w:rsidP="00141595">
      <w:pPr>
        <w:pStyle w:val="Pagrindinistekstas"/>
        <w:tabs>
          <w:tab w:val="left" w:pos="426"/>
          <w:tab w:val="left" w:pos="1186"/>
        </w:tabs>
        <w:jc w:val="both"/>
        <w:rPr>
          <w:sz w:val="22"/>
          <w:szCs w:val="22"/>
        </w:rPr>
      </w:pPr>
      <w:r w:rsidRPr="002C184C">
        <w:rPr>
          <w:b/>
          <w:bCs/>
          <w:sz w:val="22"/>
          <w:szCs w:val="22"/>
        </w:rPr>
        <w:t>8.</w:t>
      </w:r>
      <w:r w:rsidR="009C5581">
        <w:rPr>
          <w:b/>
          <w:bCs/>
          <w:sz w:val="22"/>
          <w:szCs w:val="22"/>
        </w:rPr>
        <w:t>13</w:t>
      </w:r>
      <w:r w:rsidRPr="002C184C">
        <w:rPr>
          <w:b/>
          <w:bCs/>
          <w:sz w:val="22"/>
          <w:szCs w:val="22"/>
        </w:rPr>
        <w:t>.</w:t>
      </w:r>
      <w:r>
        <w:rPr>
          <w:sz w:val="22"/>
          <w:szCs w:val="22"/>
        </w:rPr>
        <w:t xml:space="preserve"> </w:t>
      </w:r>
      <w:r w:rsidR="0024738F" w:rsidRPr="00C61A3D">
        <w:rPr>
          <w:sz w:val="22"/>
          <w:szCs w:val="22"/>
        </w:rPr>
        <w:t xml:space="preserve">Įkainių pakeitimas </w:t>
      </w:r>
      <w:r w:rsidR="0024738F">
        <w:rPr>
          <w:sz w:val="22"/>
          <w:szCs w:val="22"/>
        </w:rPr>
        <w:t>į</w:t>
      </w:r>
      <w:r w:rsidR="0024738F" w:rsidRPr="00C61A3D">
        <w:rPr>
          <w:sz w:val="22"/>
          <w:szCs w:val="22"/>
        </w:rPr>
        <w:t>forminamas papildomu susitarimu prie Sutarties, pasirašomu abiejų Sutarties Šalių ir įsigalioja sekančią darbo dieną nuo pasirašymo datos.</w:t>
      </w:r>
    </w:p>
    <w:p w14:paraId="6FE56B85" w14:textId="77777777" w:rsidR="009C5581" w:rsidRDefault="009C5581" w:rsidP="00141595">
      <w:pPr>
        <w:pStyle w:val="Pagrindinistekstas"/>
        <w:tabs>
          <w:tab w:val="left" w:pos="426"/>
          <w:tab w:val="left" w:pos="1186"/>
        </w:tabs>
        <w:jc w:val="both"/>
        <w:rPr>
          <w:sz w:val="22"/>
          <w:szCs w:val="22"/>
        </w:rPr>
      </w:pPr>
    </w:p>
    <w:p w14:paraId="55DF68BD" w14:textId="77777777" w:rsidR="004F6B33" w:rsidRPr="0012544D" w:rsidRDefault="00013C08" w:rsidP="00DE6F61">
      <w:pPr>
        <w:pStyle w:val="Sraopastraipa"/>
        <w:spacing w:after="0" w:line="240" w:lineRule="auto"/>
        <w:ind w:left="357"/>
        <w:jc w:val="both"/>
        <w:rPr>
          <w:rFonts w:eastAsia="Times New Roman"/>
          <w:sz w:val="22"/>
        </w:rPr>
      </w:pPr>
      <w:r w:rsidRPr="0012544D">
        <w:rPr>
          <w:rFonts w:eastAsia="Times New Roman"/>
          <w:sz w:val="22"/>
        </w:rPr>
        <w:t>PRIDEDAMA:</w:t>
      </w:r>
    </w:p>
    <w:p w14:paraId="76C20B20" w14:textId="035CD206" w:rsidR="004F6B33" w:rsidRPr="0012544D" w:rsidRDefault="003C2137" w:rsidP="003C2137">
      <w:pPr>
        <w:tabs>
          <w:tab w:val="center" w:pos="1276"/>
          <w:tab w:val="left" w:pos="2127"/>
        </w:tabs>
        <w:spacing w:after="0" w:line="240" w:lineRule="auto"/>
        <w:ind w:left="1287"/>
        <w:jc w:val="both"/>
        <w:rPr>
          <w:sz w:val="22"/>
          <w:szCs w:val="22"/>
          <w:lang w:eastAsia="en-US"/>
        </w:rPr>
      </w:pPr>
      <w:r>
        <w:rPr>
          <w:sz w:val="22"/>
          <w:szCs w:val="22"/>
          <w:lang w:eastAsia="en-US"/>
        </w:rPr>
        <w:t xml:space="preserve">1 priedas: </w:t>
      </w:r>
      <w:r w:rsidR="00A95B81">
        <w:rPr>
          <w:sz w:val="22"/>
          <w:szCs w:val="22"/>
          <w:lang w:eastAsia="en-US"/>
        </w:rPr>
        <w:t>T</w:t>
      </w:r>
      <w:r w:rsidR="00013C08" w:rsidRPr="0012544D">
        <w:rPr>
          <w:sz w:val="22"/>
          <w:szCs w:val="22"/>
          <w:lang w:eastAsia="en-US"/>
        </w:rPr>
        <w:t>echninė specifikacija.</w:t>
      </w:r>
    </w:p>
    <w:p w14:paraId="0D31BD1E" w14:textId="6F25F3AD" w:rsidR="004F6B33" w:rsidRDefault="003C2137" w:rsidP="003C2137">
      <w:pPr>
        <w:tabs>
          <w:tab w:val="center" w:pos="1276"/>
          <w:tab w:val="left" w:pos="2127"/>
        </w:tabs>
        <w:spacing w:after="0" w:line="240" w:lineRule="auto"/>
        <w:ind w:left="1287"/>
        <w:jc w:val="both"/>
        <w:rPr>
          <w:sz w:val="22"/>
          <w:szCs w:val="22"/>
          <w:lang w:eastAsia="en-US"/>
        </w:rPr>
      </w:pPr>
      <w:r>
        <w:rPr>
          <w:sz w:val="22"/>
          <w:szCs w:val="22"/>
          <w:lang w:eastAsia="en-US"/>
        </w:rPr>
        <w:t xml:space="preserve">2 priedas: </w:t>
      </w:r>
      <w:r w:rsidR="00013C08" w:rsidRPr="0012544D">
        <w:rPr>
          <w:sz w:val="22"/>
          <w:szCs w:val="22"/>
          <w:lang w:eastAsia="en-US"/>
        </w:rPr>
        <w:t>Pasiūlymo forma.</w:t>
      </w:r>
    </w:p>
    <w:p w14:paraId="6613B7F6" w14:textId="1ECE4176" w:rsidR="00BE0C23" w:rsidRPr="00BE0C23" w:rsidRDefault="00BE0C23" w:rsidP="00BE0C23">
      <w:pPr>
        <w:tabs>
          <w:tab w:val="center" w:pos="1276"/>
          <w:tab w:val="left" w:pos="2127"/>
        </w:tabs>
        <w:spacing w:after="0" w:line="240" w:lineRule="auto"/>
        <w:jc w:val="both"/>
        <w:rPr>
          <w:sz w:val="22"/>
        </w:rPr>
      </w:pPr>
      <w:r>
        <w:rPr>
          <w:sz w:val="22"/>
        </w:rPr>
        <w:tab/>
      </w:r>
      <w:r w:rsidR="00872110">
        <w:rPr>
          <w:sz w:val="22"/>
        </w:rPr>
        <w:t xml:space="preserve">                       </w:t>
      </w:r>
      <w:r>
        <w:rPr>
          <w:sz w:val="22"/>
        </w:rPr>
        <w:t xml:space="preserve">3 priedas: </w:t>
      </w:r>
      <w:r w:rsidR="00872110">
        <w:rPr>
          <w:sz w:val="22"/>
        </w:rPr>
        <w:t>Tiekėjo deklaracija.</w:t>
      </w:r>
    </w:p>
    <w:p w14:paraId="4830F05B" w14:textId="7A0DDD9E" w:rsidR="00240102" w:rsidRDefault="00240102">
      <w:pPr>
        <w:tabs>
          <w:tab w:val="center" w:pos="1134"/>
          <w:tab w:val="left" w:pos="1276"/>
          <w:tab w:val="left" w:pos="2127"/>
        </w:tabs>
        <w:spacing w:after="0" w:line="240" w:lineRule="auto"/>
        <w:ind w:firstLine="567"/>
        <w:jc w:val="both"/>
        <w:rPr>
          <w:rFonts w:eastAsia="Times New Roman"/>
          <w:sz w:val="22"/>
          <w:szCs w:val="22"/>
          <w:lang w:eastAsia="en-US"/>
        </w:rPr>
      </w:pPr>
      <w:r>
        <w:rPr>
          <w:rFonts w:eastAsia="Times New Roman"/>
          <w:sz w:val="22"/>
          <w:szCs w:val="22"/>
          <w:lang w:eastAsia="en-US"/>
        </w:rPr>
        <w:lastRenderedPageBreak/>
        <w:tab/>
        <w:t>________________________________________________________</w:t>
      </w:r>
    </w:p>
    <w:p w14:paraId="59F1D304" w14:textId="07E53066" w:rsidR="00B97F69" w:rsidRDefault="00EA6FCE" w:rsidP="00EA6FCE">
      <w:pPr>
        <w:tabs>
          <w:tab w:val="center" w:pos="1134"/>
          <w:tab w:val="left" w:pos="1276"/>
          <w:tab w:val="left" w:pos="2127"/>
        </w:tabs>
        <w:spacing w:after="0" w:line="240" w:lineRule="auto"/>
        <w:ind w:firstLine="567"/>
        <w:jc w:val="right"/>
        <w:rPr>
          <w:rFonts w:eastAsia="Times New Roman"/>
          <w:sz w:val="22"/>
          <w:szCs w:val="22"/>
          <w:lang w:eastAsia="en-US"/>
        </w:rPr>
      </w:pPr>
      <w:r>
        <w:rPr>
          <w:rFonts w:eastAsia="Times New Roman"/>
          <w:sz w:val="22"/>
          <w:szCs w:val="22"/>
          <w:lang w:eastAsia="en-US"/>
        </w:rPr>
        <w:t xml:space="preserve">Apklausos sąlygų </w:t>
      </w:r>
    </w:p>
    <w:p w14:paraId="5CFBF13F" w14:textId="7E7E6290" w:rsidR="00B97F69" w:rsidRPr="00B97F69" w:rsidRDefault="00B97F69" w:rsidP="00B97F69">
      <w:pPr>
        <w:spacing w:after="0" w:line="240" w:lineRule="auto"/>
        <w:jc w:val="center"/>
        <w:rPr>
          <w:rFonts w:eastAsia="Times New Roman"/>
          <w:sz w:val="22"/>
          <w:szCs w:val="22"/>
          <w:lang w:eastAsia="en-US"/>
        </w:rPr>
      </w:pPr>
      <w:r w:rsidRPr="00B97F69">
        <w:rPr>
          <w:rFonts w:eastAsia="Times New Roman"/>
          <w:b/>
          <w:szCs w:val="24"/>
          <w:lang w:eastAsia="en-US"/>
        </w:rPr>
        <w:tab/>
      </w:r>
      <w:r w:rsidRPr="00B97F69">
        <w:rPr>
          <w:rFonts w:eastAsia="Times New Roman"/>
          <w:b/>
          <w:szCs w:val="24"/>
          <w:lang w:eastAsia="en-US"/>
        </w:rPr>
        <w:tab/>
      </w:r>
      <w:r w:rsidRPr="00B97F69">
        <w:rPr>
          <w:rFonts w:eastAsia="Times New Roman"/>
          <w:b/>
          <w:szCs w:val="24"/>
          <w:lang w:eastAsia="en-US"/>
        </w:rPr>
        <w:tab/>
      </w:r>
      <w:r w:rsidR="00EA6FCE">
        <w:rPr>
          <w:rFonts w:eastAsia="Times New Roman"/>
          <w:b/>
          <w:szCs w:val="24"/>
          <w:lang w:eastAsia="en-US"/>
        </w:rPr>
        <w:tab/>
      </w:r>
      <w:r w:rsidRPr="00B97F69">
        <w:rPr>
          <w:rFonts w:eastAsia="Times New Roman"/>
          <w:b/>
          <w:szCs w:val="24"/>
          <w:lang w:eastAsia="en-US"/>
        </w:rPr>
        <w:tab/>
      </w:r>
      <w:r w:rsidRPr="00B97F69">
        <w:rPr>
          <w:rFonts w:eastAsia="Times New Roman"/>
          <w:b/>
          <w:szCs w:val="24"/>
          <w:lang w:eastAsia="en-US"/>
        </w:rPr>
        <w:tab/>
      </w:r>
      <w:r w:rsidRPr="00B97F69">
        <w:rPr>
          <w:rFonts w:eastAsia="Times New Roman"/>
          <w:sz w:val="22"/>
          <w:szCs w:val="22"/>
          <w:lang w:eastAsia="en-US"/>
        </w:rPr>
        <w:t>1 priedas</w:t>
      </w:r>
    </w:p>
    <w:p w14:paraId="4862E92F" w14:textId="77777777" w:rsidR="00B97F69" w:rsidRDefault="00B97F69" w:rsidP="00B97F69">
      <w:pPr>
        <w:spacing w:after="0" w:line="240" w:lineRule="auto"/>
        <w:jc w:val="center"/>
        <w:rPr>
          <w:rFonts w:eastAsia="Times New Roman"/>
          <w:b/>
          <w:sz w:val="22"/>
          <w:szCs w:val="22"/>
          <w:lang w:eastAsia="en-US"/>
        </w:rPr>
      </w:pPr>
    </w:p>
    <w:p w14:paraId="690A7199" w14:textId="77777777" w:rsidR="003D2FF8" w:rsidRPr="00B97F69" w:rsidRDefault="003D2FF8" w:rsidP="00B97F69">
      <w:pPr>
        <w:spacing w:after="0" w:line="240" w:lineRule="auto"/>
        <w:jc w:val="center"/>
        <w:rPr>
          <w:rFonts w:eastAsia="Times New Roman"/>
          <w:b/>
          <w:sz w:val="22"/>
          <w:szCs w:val="22"/>
          <w:lang w:eastAsia="en-US"/>
        </w:rPr>
      </w:pPr>
    </w:p>
    <w:p w14:paraId="15988E1D" w14:textId="77777777" w:rsidR="00B97F69" w:rsidRPr="00B97F69" w:rsidRDefault="00B97F69" w:rsidP="00B97F69">
      <w:pPr>
        <w:keepNext/>
        <w:spacing w:after="0" w:line="240" w:lineRule="auto"/>
        <w:ind w:left="360"/>
        <w:jc w:val="center"/>
        <w:outlineLvl w:val="0"/>
        <w:rPr>
          <w:rFonts w:eastAsia="Times New Roman"/>
          <w:b/>
          <w:bCs/>
          <w:sz w:val="22"/>
          <w:szCs w:val="22"/>
          <w:lang w:eastAsia="en-US"/>
        </w:rPr>
      </w:pPr>
      <w:bookmarkStart w:id="1" w:name="_Ref104798075"/>
      <w:r w:rsidRPr="00B97F69">
        <w:rPr>
          <w:rFonts w:eastAsia="Times New Roman"/>
          <w:b/>
          <w:bCs/>
          <w:sz w:val="22"/>
          <w:szCs w:val="22"/>
          <w:lang w:eastAsia="en-US"/>
        </w:rPr>
        <w:t>TECHNINĖ SPECIFIKACIJA</w:t>
      </w:r>
    </w:p>
    <w:p w14:paraId="1890A071" w14:textId="77777777" w:rsidR="00B97F69" w:rsidRPr="00B97F69" w:rsidRDefault="00B97F69" w:rsidP="00B97F69">
      <w:pPr>
        <w:numPr>
          <w:ilvl w:val="0"/>
          <w:numId w:val="15"/>
        </w:numPr>
        <w:spacing w:before="240" w:after="240" w:line="256" w:lineRule="auto"/>
        <w:ind w:left="0" w:firstLine="0"/>
        <w:jc w:val="center"/>
        <w:outlineLvl w:val="0"/>
        <w:rPr>
          <w:b/>
          <w:bCs/>
          <w:sz w:val="22"/>
          <w:szCs w:val="22"/>
          <w:lang w:eastAsia="en-US"/>
        </w:rPr>
      </w:pPr>
      <w:r w:rsidRPr="00B97F69">
        <w:rPr>
          <w:b/>
          <w:bCs/>
          <w:sz w:val="22"/>
          <w:szCs w:val="22"/>
          <w:lang w:eastAsia="en-US"/>
        </w:rPr>
        <w:t>BENDROSIOS NUOSTATOS</w:t>
      </w:r>
    </w:p>
    <w:p w14:paraId="7F67C179" w14:textId="11DBA43D" w:rsidR="00B97F69" w:rsidRPr="00B97F69" w:rsidRDefault="00B97F69" w:rsidP="00B97F69">
      <w:pPr>
        <w:numPr>
          <w:ilvl w:val="0"/>
          <w:numId w:val="14"/>
        </w:numPr>
        <w:tabs>
          <w:tab w:val="left" w:pos="851"/>
        </w:tabs>
        <w:spacing w:after="0" w:line="240" w:lineRule="auto"/>
        <w:ind w:left="0" w:firstLine="567"/>
        <w:contextualSpacing/>
        <w:jc w:val="both"/>
        <w:rPr>
          <w:noProof/>
          <w:sz w:val="22"/>
          <w:szCs w:val="22"/>
          <w:lang w:eastAsia="en-US"/>
        </w:rPr>
      </w:pPr>
      <w:r w:rsidRPr="00B97F69">
        <w:rPr>
          <w:sz w:val="22"/>
          <w:szCs w:val="22"/>
          <w:lang w:eastAsia="en-US"/>
        </w:rPr>
        <w:t xml:space="preserve">Lietuvos Respublikos švietimo, mokslo ir sporto ministerijos (toliau – perkančioji organizacija) </w:t>
      </w:r>
      <w:r w:rsidR="00DA130E">
        <w:rPr>
          <w:sz w:val="22"/>
          <w:szCs w:val="22"/>
          <w:lang w:eastAsia="en-US"/>
        </w:rPr>
        <w:t xml:space="preserve">perka </w:t>
      </w:r>
      <w:r w:rsidRPr="00B97F69">
        <w:rPr>
          <w:noProof/>
          <w:sz w:val="22"/>
          <w:szCs w:val="22"/>
          <w:lang w:eastAsia="en-US"/>
        </w:rPr>
        <w:t xml:space="preserve">maitinimo organizavimo ir aptarnavimo </w:t>
      </w:r>
      <w:r w:rsidRPr="00B97F69">
        <w:rPr>
          <w:color w:val="0D0D0D"/>
          <w:sz w:val="22"/>
          <w:szCs w:val="22"/>
          <w:lang w:eastAsia="en-US"/>
        </w:rPr>
        <w:t>paslaug</w:t>
      </w:r>
      <w:r w:rsidR="00BE0F4F">
        <w:rPr>
          <w:color w:val="0D0D0D"/>
          <w:sz w:val="22"/>
          <w:szCs w:val="22"/>
          <w:lang w:eastAsia="en-US"/>
        </w:rPr>
        <w:t>a</w:t>
      </w:r>
      <w:r w:rsidRPr="00B97F69">
        <w:rPr>
          <w:color w:val="0D0D0D"/>
          <w:sz w:val="22"/>
          <w:szCs w:val="22"/>
          <w:lang w:eastAsia="en-US"/>
        </w:rPr>
        <w:t xml:space="preserve">s (toliau </w:t>
      </w:r>
      <w:r w:rsidR="003D2FF8">
        <w:rPr>
          <w:color w:val="0D0D0D"/>
          <w:sz w:val="22"/>
          <w:szCs w:val="22"/>
          <w:lang w:eastAsia="en-US"/>
        </w:rPr>
        <w:t>–</w:t>
      </w:r>
      <w:r w:rsidRPr="00B97F69">
        <w:rPr>
          <w:color w:val="0D0D0D"/>
          <w:sz w:val="22"/>
          <w:szCs w:val="22"/>
          <w:lang w:eastAsia="en-US"/>
        </w:rPr>
        <w:t xml:space="preserve"> maitinimo paslaugos)</w:t>
      </w:r>
      <w:r w:rsidRPr="00B97F69">
        <w:rPr>
          <w:noProof/>
          <w:sz w:val="22"/>
          <w:szCs w:val="22"/>
          <w:lang w:eastAsia="en-US"/>
        </w:rPr>
        <w:t>.</w:t>
      </w:r>
    </w:p>
    <w:p w14:paraId="4A764886" w14:textId="77777777" w:rsidR="00B97F69" w:rsidRPr="00B97F69" w:rsidRDefault="00B97F69" w:rsidP="00B97F69">
      <w:pPr>
        <w:numPr>
          <w:ilvl w:val="0"/>
          <w:numId w:val="14"/>
        </w:numPr>
        <w:tabs>
          <w:tab w:val="left" w:pos="851"/>
        </w:tabs>
        <w:spacing w:after="0" w:line="240" w:lineRule="auto"/>
        <w:ind w:left="0" w:firstLine="567"/>
        <w:contextualSpacing/>
        <w:jc w:val="both"/>
        <w:rPr>
          <w:sz w:val="22"/>
          <w:szCs w:val="22"/>
          <w:lang w:eastAsia="en-US"/>
        </w:rPr>
      </w:pPr>
      <w:r w:rsidRPr="00B97F69">
        <w:rPr>
          <w:sz w:val="22"/>
          <w:szCs w:val="22"/>
          <w:lang w:eastAsia="en-US"/>
        </w:rPr>
        <w:t xml:space="preserve">Maitinimo paslaugos, teikiamos įvairių renginių dalyviams, kavos pertraukų, dalykinių pusryčių, pasitarimų ir kitokių renginių (toliau – renginiai) metu. </w:t>
      </w:r>
    </w:p>
    <w:p w14:paraId="36C92967" w14:textId="456875CA" w:rsidR="00B97F69" w:rsidRPr="00B97F69" w:rsidRDefault="00B97F69" w:rsidP="00B97F69">
      <w:pPr>
        <w:numPr>
          <w:ilvl w:val="0"/>
          <w:numId w:val="14"/>
        </w:numPr>
        <w:spacing w:after="0" w:line="240" w:lineRule="auto"/>
        <w:ind w:left="0" w:firstLine="567"/>
        <w:contextualSpacing/>
        <w:jc w:val="both"/>
        <w:rPr>
          <w:bCs/>
          <w:sz w:val="22"/>
          <w:szCs w:val="22"/>
          <w:lang w:eastAsia="en-US"/>
        </w:rPr>
      </w:pPr>
      <w:r w:rsidRPr="00B97F69">
        <w:rPr>
          <w:bCs/>
          <w:sz w:val="22"/>
          <w:szCs w:val="22"/>
          <w:lang w:eastAsia="en-US"/>
        </w:rPr>
        <w:t>Maitinimo paslaugos bus teikiamos pagal perkančiosios organizacijos poreikį ir atskirus užsakymus</w:t>
      </w:r>
      <w:r w:rsidRPr="00B97F69">
        <w:rPr>
          <w:sz w:val="22"/>
          <w:szCs w:val="22"/>
          <w:lang w:eastAsia="en-US"/>
        </w:rPr>
        <w:t xml:space="preserve"> perkančiosios organizacijos patalpose A.</w:t>
      </w:r>
      <w:r w:rsidR="008F3415">
        <w:rPr>
          <w:sz w:val="22"/>
          <w:szCs w:val="22"/>
          <w:lang w:eastAsia="en-US"/>
        </w:rPr>
        <w:t xml:space="preserve"> </w:t>
      </w:r>
      <w:proofErr w:type="spellStart"/>
      <w:r w:rsidRPr="00B97F69">
        <w:rPr>
          <w:sz w:val="22"/>
          <w:szCs w:val="22"/>
          <w:lang w:eastAsia="en-US"/>
        </w:rPr>
        <w:t>Volano</w:t>
      </w:r>
      <w:proofErr w:type="spellEnd"/>
      <w:r w:rsidRPr="00B97F69">
        <w:rPr>
          <w:sz w:val="22"/>
          <w:szCs w:val="22"/>
          <w:lang w:eastAsia="en-US"/>
        </w:rPr>
        <w:t xml:space="preserve"> g. 2, Vilnius, arba, perkančiajai organizacijai pageidaujant, kitose vietose Vilniaus mieste</w:t>
      </w:r>
      <w:r w:rsidRPr="00B97F69">
        <w:rPr>
          <w:bCs/>
          <w:sz w:val="22"/>
          <w:szCs w:val="22"/>
          <w:lang w:eastAsia="en-US"/>
        </w:rPr>
        <w:t xml:space="preserve">. </w:t>
      </w:r>
    </w:p>
    <w:p w14:paraId="42E2A8BF" w14:textId="49374F3F" w:rsidR="00B97F69" w:rsidRPr="00B97F69" w:rsidRDefault="00B97F69" w:rsidP="00B97F69">
      <w:pPr>
        <w:numPr>
          <w:ilvl w:val="0"/>
          <w:numId w:val="14"/>
        </w:numPr>
        <w:spacing w:after="0" w:line="240" w:lineRule="auto"/>
        <w:ind w:left="0" w:firstLine="567"/>
        <w:contextualSpacing/>
        <w:jc w:val="both"/>
        <w:rPr>
          <w:sz w:val="22"/>
          <w:szCs w:val="22"/>
          <w:lang w:eastAsia="en-US"/>
        </w:rPr>
      </w:pPr>
      <w:r w:rsidRPr="00B97F69">
        <w:rPr>
          <w:sz w:val="22"/>
          <w:szCs w:val="22"/>
          <w:lang w:eastAsia="en-US"/>
        </w:rPr>
        <w:t xml:space="preserve">Preliminari </w:t>
      </w:r>
      <w:r w:rsidR="001D1DDC">
        <w:rPr>
          <w:sz w:val="22"/>
          <w:szCs w:val="22"/>
          <w:lang w:eastAsia="en-US"/>
        </w:rPr>
        <w:t>24</w:t>
      </w:r>
      <w:r w:rsidRPr="00B97F69">
        <w:rPr>
          <w:sz w:val="22"/>
          <w:szCs w:val="22"/>
          <w:lang w:eastAsia="en-US"/>
        </w:rPr>
        <w:t xml:space="preserve"> mėnesių paslaugų apimtis – </w:t>
      </w:r>
      <w:r w:rsidR="001D1DDC">
        <w:rPr>
          <w:sz w:val="22"/>
          <w:szCs w:val="22"/>
          <w:lang w:eastAsia="en-US"/>
        </w:rPr>
        <w:t>7</w:t>
      </w:r>
      <w:r w:rsidRPr="00B97F69">
        <w:rPr>
          <w:sz w:val="22"/>
          <w:szCs w:val="22"/>
          <w:lang w:eastAsia="en-US"/>
        </w:rPr>
        <w:t>0 renginių:</w:t>
      </w:r>
    </w:p>
    <w:p w14:paraId="0C70874C" w14:textId="3377336E" w:rsidR="00B97F69" w:rsidRPr="00B97F69" w:rsidRDefault="001D1DDC" w:rsidP="00B97F69">
      <w:pPr>
        <w:numPr>
          <w:ilvl w:val="1"/>
          <w:numId w:val="14"/>
        </w:numPr>
        <w:spacing w:after="0" w:line="240" w:lineRule="auto"/>
        <w:ind w:left="709" w:hanging="142"/>
        <w:contextualSpacing/>
        <w:jc w:val="both"/>
        <w:rPr>
          <w:sz w:val="22"/>
          <w:szCs w:val="22"/>
          <w:lang w:eastAsia="en-US"/>
        </w:rPr>
      </w:pPr>
      <w:r>
        <w:rPr>
          <w:sz w:val="22"/>
          <w:szCs w:val="22"/>
          <w:lang w:eastAsia="en-US"/>
        </w:rPr>
        <w:t>40</w:t>
      </w:r>
      <w:r w:rsidR="00B97F69" w:rsidRPr="00B97F69">
        <w:rPr>
          <w:sz w:val="22"/>
          <w:szCs w:val="22"/>
          <w:lang w:eastAsia="en-US"/>
        </w:rPr>
        <w:t xml:space="preserve"> renginių su se</w:t>
      </w:r>
      <w:r w:rsidR="007A2D9D">
        <w:rPr>
          <w:sz w:val="22"/>
          <w:szCs w:val="22"/>
          <w:lang w:eastAsia="en-US"/>
        </w:rPr>
        <w:t>rviravimu ir svečių aptarnavimu,</w:t>
      </w:r>
      <w:r w:rsidR="00B97F69" w:rsidRPr="00B97F69">
        <w:rPr>
          <w:sz w:val="22"/>
          <w:szCs w:val="22"/>
          <w:lang w:eastAsia="en-US"/>
        </w:rPr>
        <w:t xml:space="preserve"> vidutinė renginio trukmė – </w:t>
      </w:r>
      <w:r>
        <w:rPr>
          <w:sz w:val="22"/>
          <w:szCs w:val="22"/>
          <w:lang w:eastAsia="en-US"/>
        </w:rPr>
        <w:t>3</w:t>
      </w:r>
      <w:r w:rsidR="00B97F69" w:rsidRPr="00B97F69">
        <w:rPr>
          <w:sz w:val="22"/>
          <w:szCs w:val="22"/>
          <w:lang w:eastAsia="en-US"/>
        </w:rPr>
        <w:t xml:space="preserve"> val.;</w:t>
      </w:r>
    </w:p>
    <w:p w14:paraId="54033544" w14:textId="2A3ED84C" w:rsidR="00B97F69" w:rsidRDefault="001D1DDC" w:rsidP="00B97F69">
      <w:pPr>
        <w:numPr>
          <w:ilvl w:val="1"/>
          <w:numId w:val="14"/>
        </w:numPr>
        <w:spacing w:after="0" w:line="240" w:lineRule="auto"/>
        <w:ind w:left="709" w:hanging="142"/>
        <w:contextualSpacing/>
        <w:jc w:val="both"/>
        <w:rPr>
          <w:sz w:val="22"/>
          <w:szCs w:val="22"/>
          <w:lang w:eastAsia="en-US"/>
        </w:rPr>
      </w:pPr>
      <w:r>
        <w:rPr>
          <w:sz w:val="22"/>
          <w:szCs w:val="22"/>
          <w:lang w:eastAsia="en-US"/>
        </w:rPr>
        <w:t>30</w:t>
      </w:r>
      <w:r w:rsidR="00B97F69" w:rsidRPr="00B97F69">
        <w:rPr>
          <w:sz w:val="22"/>
          <w:szCs w:val="22"/>
          <w:lang w:eastAsia="en-US"/>
        </w:rPr>
        <w:t xml:space="preserve"> renginių su serviravimu be svečių aptarnavimo (iki 30 asmenų)</w:t>
      </w:r>
      <w:r w:rsidR="00B27476">
        <w:rPr>
          <w:sz w:val="22"/>
          <w:szCs w:val="22"/>
          <w:lang w:eastAsia="en-US"/>
        </w:rPr>
        <w:t>;</w:t>
      </w:r>
    </w:p>
    <w:p w14:paraId="40EFDACF" w14:textId="27F46A2D" w:rsidR="00B27476" w:rsidRPr="00B97F69" w:rsidRDefault="00B8206E" w:rsidP="00B97F69">
      <w:pPr>
        <w:numPr>
          <w:ilvl w:val="1"/>
          <w:numId w:val="14"/>
        </w:numPr>
        <w:spacing w:after="0" w:line="240" w:lineRule="auto"/>
        <w:ind w:left="709" w:hanging="142"/>
        <w:contextualSpacing/>
        <w:jc w:val="both"/>
        <w:rPr>
          <w:sz w:val="22"/>
          <w:szCs w:val="22"/>
          <w:lang w:eastAsia="en-US"/>
        </w:rPr>
      </w:pPr>
      <w:r>
        <w:rPr>
          <w:sz w:val="22"/>
          <w:szCs w:val="22"/>
          <w:lang w:eastAsia="en-US"/>
        </w:rPr>
        <w:t>Baro staliukų su staltiese nuoma – 60 vnt</w:t>
      </w:r>
      <w:r w:rsidR="00C86890">
        <w:rPr>
          <w:sz w:val="22"/>
          <w:szCs w:val="22"/>
          <w:lang w:eastAsia="en-US"/>
        </w:rPr>
        <w:t>.</w:t>
      </w:r>
    </w:p>
    <w:p w14:paraId="1A1F568F" w14:textId="1C4E278B" w:rsidR="00B97F69" w:rsidRPr="00B97F69" w:rsidRDefault="00B97F69" w:rsidP="00B97F69">
      <w:pPr>
        <w:numPr>
          <w:ilvl w:val="0"/>
          <w:numId w:val="14"/>
        </w:numPr>
        <w:spacing w:after="0" w:line="240" w:lineRule="auto"/>
        <w:ind w:firstLine="0"/>
        <w:contextualSpacing/>
        <w:jc w:val="both"/>
        <w:rPr>
          <w:sz w:val="22"/>
          <w:szCs w:val="22"/>
          <w:lang w:eastAsia="en-US"/>
        </w:rPr>
      </w:pPr>
      <w:r w:rsidRPr="00B97F69">
        <w:rPr>
          <w:sz w:val="22"/>
          <w:szCs w:val="22"/>
          <w:lang w:eastAsia="en-US"/>
        </w:rPr>
        <w:t xml:space="preserve"> Preliminarūs </w:t>
      </w:r>
      <w:r w:rsidR="001D1DDC">
        <w:rPr>
          <w:sz w:val="22"/>
          <w:szCs w:val="22"/>
          <w:lang w:eastAsia="en-US"/>
        </w:rPr>
        <w:t>24</w:t>
      </w:r>
      <w:r w:rsidRPr="00B97F69">
        <w:rPr>
          <w:sz w:val="22"/>
          <w:szCs w:val="22"/>
          <w:lang w:eastAsia="en-US"/>
        </w:rPr>
        <w:t xml:space="preserve"> mėnesių patiekalų ir gėrimų kiekiai:</w:t>
      </w:r>
    </w:p>
    <w:p w14:paraId="3F487228" w14:textId="77777777" w:rsidR="00B97F69" w:rsidRPr="00B97F69" w:rsidRDefault="00B97F69" w:rsidP="00B97F69">
      <w:pPr>
        <w:numPr>
          <w:ilvl w:val="1"/>
          <w:numId w:val="14"/>
        </w:numPr>
        <w:spacing w:after="0" w:line="240" w:lineRule="auto"/>
        <w:ind w:hanging="225"/>
        <w:contextualSpacing/>
        <w:jc w:val="both"/>
        <w:rPr>
          <w:sz w:val="22"/>
          <w:szCs w:val="22"/>
          <w:lang w:eastAsia="en-US"/>
        </w:rPr>
      </w:pPr>
      <w:r w:rsidRPr="00B97F69">
        <w:rPr>
          <w:sz w:val="22"/>
          <w:szCs w:val="22"/>
          <w:lang w:eastAsia="en-US"/>
        </w:rPr>
        <w:t>Šalti ir karšti užkandžiai (šios techninės specifikacijos  16.1.3 punktai):</w:t>
      </w:r>
    </w:p>
    <w:p w14:paraId="595049F0" w14:textId="76B9C35B" w:rsidR="00B97F69" w:rsidRPr="00B97F69" w:rsidRDefault="00B97F69" w:rsidP="00B97F69">
      <w:pPr>
        <w:numPr>
          <w:ilvl w:val="2"/>
          <w:numId w:val="14"/>
        </w:numPr>
        <w:spacing w:after="0" w:line="240" w:lineRule="auto"/>
        <w:ind w:hanging="657"/>
        <w:contextualSpacing/>
        <w:jc w:val="both"/>
        <w:rPr>
          <w:sz w:val="22"/>
          <w:szCs w:val="22"/>
          <w:lang w:eastAsia="en-US"/>
        </w:rPr>
      </w:pPr>
      <w:r w:rsidRPr="00B97F69">
        <w:rPr>
          <w:sz w:val="22"/>
          <w:szCs w:val="22"/>
          <w:lang w:eastAsia="en-US"/>
        </w:rPr>
        <w:t>Vieno kąsnio šalti užkandžiai –</w:t>
      </w:r>
      <w:r w:rsidR="00B81DEF">
        <w:rPr>
          <w:sz w:val="22"/>
          <w:szCs w:val="22"/>
          <w:lang w:eastAsia="en-US"/>
        </w:rPr>
        <w:t>8</w:t>
      </w:r>
      <w:r w:rsidRPr="00B97F69">
        <w:rPr>
          <w:sz w:val="22"/>
          <w:szCs w:val="22"/>
          <w:lang w:eastAsia="en-US"/>
        </w:rPr>
        <w:t>0</w:t>
      </w:r>
      <w:r w:rsidR="00864E1A">
        <w:rPr>
          <w:sz w:val="22"/>
          <w:szCs w:val="22"/>
          <w:lang w:eastAsia="en-US"/>
        </w:rPr>
        <w:t>0</w:t>
      </w:r>
      <w:r w:rsidRPr="00B97F69">
        <w:rPr>
          <w:sz w:val="22"/>
          <w:szCs w:val="22"/>
          <w:lang w:eastAsia="en-US"/>
        </w:rPr>
        <w:t>0 vnt.;</w:t>
      </w:r>
    </w:p>
    <w:p w14:paraId="78315B1E" w14:textId="3D6E831F" w:rsidR="00B97F69" w:rsidRPr="00B97F69" w:rsidRDefault="00B97F69" w:rsidP="00B97F69">
      <w:pPr>
        <w:numPr>
          <w:ilvl w:val="2"/>
          <w:numId w:val="14"/>
        </w:numPr>
        <w:spacing w:after="0" w:line="240" w:lineRule="auto"/>
        <w:ind w:hanging="657"/>
        <w:contextualSpacing/>
        <w:jc w:val="both"/>
        <w:rPr>
          <w:sz w:val="22"/>
          <w:szCs w:val="22"/>
          <w:lang w:eastAsia="en-US"/>
        </w:rPr>
      </w:pPr>
      <w:r w:rsidRPr="00B97F69">
        <w:rPr>
          <w:sz w:val="22"/>
          <w:szCs w:val="22"/>
          <w:lang w:eastAsia="en-US"/>
        </w:rPr>
        <w:t xml:space="preserve">Kelių kąsnių šalti užkandžiai – </w:t>
      </w:r>
      <w:r w:rsidR="00BB2132">
        <w:rPr>
          <w:sz w:val="22"/>
          <w:szCs w:val="22"/>
          <w:lang w:eastAsia="en-US"/>
        </w:rPr>
        <w:t>20</w:t>
      </w:r>
      <w:r w:rsidRPr="00B97F69">
        <w:rPr>
          <w:sz w:val="22"/>
          <w:szCs w:val="22"/>
          <w:lang w:eastAsia="en-US"/>
        </w:rPr>
        <w:t>00 vnt.;</w:t>
      </w:r>
    </w:p>
    <w:p w14:paraId="1881936C" w14:textId="3B4446BB" w:rsidR="00B97F69" w:rsidRPr="00B97F69" w:rsidRDefault="00B97F69" w:rsidP="00B97F69">
      <w:pPr>
        <w:numPr>
          <w:ilvl w:val="2"/>
          <w:numId w:val="14"/>
        </w:numPr>
        <w:spacing w:after="0" w:line="240" w:lineRule="auto"/>
        <w:ind w:hanging="657"/>
        <w:contextualSpacing/>
        <w:jc w:val="both"/>
        <w:rPr>
          <w:sz w:val="22"/>
          <w:szCs w:val="22"/>
          <w:lang w:eastAsia="en-US"/>
        </w:rPr>
      </w:pPr>
      <w:r w:rsidRPr="00B97F69">
        <w:rPr>
          <w:sz w:val="22"/>
          <w:szCs w:val="22"/>
          <w:lang w:eastAsia="en-US"/>
        </w:rPr>
        <w:t xml:space="preserve">Karšti užkandžiai – </w:t>
      </w:r>
      <w:r w:rsidR="00BB2132">
        <w:rPr>
          <w:sz w:val="22"/>
          <w:szCs w:val="22"/>
          <w:lang w:eastAsia="en-US"/>
        </w:rPr>
        <w:t>10</w:t>
      </w:r>
      <w:r w:rsidRPr="00B97F69">
        <w:rPr>
          <w:sz w:val="22"/>
          <w:szCs w:val="22"/>
          <w:lang w:eastAsia="en-US"/>
        </w:rPr>
        <w:t>00 vnt.;</w:t>
      </w:r>
    </w:p>
    <w:p w14:paraId="3E016416" w14:textId="77777777" w:rsidR="00B97F69" w:rsidRPr="00B97F69" w:rsidRDefault="00B97F69" w:rsidP="00B97F69">
      <w:pPr>
        <w:numPr>
          <w:ilvl w:val="1"/>
          <w:numId w:val="14"/>
        </w:numPr>
        <w:spacing w:after="0" w:line="240" w:lineRule="auto"/>
        <w:ind w:hanging="225"/>
        <w:contextualSpacing/>
        <w:jc w:val="both"/>
        <w:rPr>
          <w:sz w:val="22"/>
          <w:szCs w:val="22"/>
          <w:lang w:eastAsia="en-US"/>
        </w:rPr>
      </w:pPr>
      <w:r w:rsidRPr="00B97F69">
        <w:rPr>
          <w:sz w:val="22"/>
          <w:szCs w:val="22"/>
          <w:lang w:eastAsia="en-US"/>
        </w:rPr>
        <w:t>Desertai (šios techninės specifikacijos  16.1.4 punktai):</w:t>
      </w:r>
    </w:p>
    <w:p w14:paraId="56696F44" w14:textId="16EDABF7" w:rsidR="00B97F69" w:rsidRPr="00B97F69" w:rsidRDefault="00B97F69" w:rsidP="00B97F69">
      <w:pPr>
        <w:numPr>
          <w:ilvl w:val="2"/>
          <w:numId w:val="14"/>
        </w:numPr>
        <w:spacing w:after="0" w:line="240" w:lineRule="auto"/>
        <w:ind w:hanging="657"/>
        <w:contextualSpacing/>
        <w:jc w:val="both"/>
        <w:rPr>
          <w:sz w:val="22"/>
          <w:szCs w:val="22"/>
          <w:lang w:eastAsia="en-US"/>
        </w:rPr>
      </w:pPr>
      <w:r w:rsidRPr="00B97F69">
        <w:rPr>
          <w:sz w:val="22"/>
          <w:szCs w:val="22"/>
          <w:lang w:eastAsia="en-US"/>
        </w:rPr>
        <w:t xml:space="preserve">Vieno kąsnio desertai – </w:t>
      </w:r>
      <w:r w:rsidR="00222D84">
        <w:rPr>
          <w:sz w:val="22"/>
          <w:szCs w:val="22"/>
          <w:lang w:eastAsia="en-US"/>
        </w:rPr>
        <w:t>5</w:t>
      </w:r>
      <w:r w:rsidR="00AC3EA3">
        <w:rPr>
          <w:sz w:val="22"/>
          <w:szCs w:val="22"/>
          <w:lang w:eastAsia="en-US"/>
        </w:rPr>
        <w:t>0</w:t>
      </w:r>
      <w:r w:rsidRPr="00B97F69">
        <w:rPr>
          <w:sz w:val="22"/>
          <w:szCs w:val="22"/>
          <w:lang w:eastAsia="en-US"/>
        </w:rPr>
        <w:t>00 vnt.;</w:t>
      </w:r>
    </w:p>
    <w:p w14:paraId="25DE644A" w14:textId="3DCBF02C" w:rsidR="00B97F69" w:rsidRPr="00B97F69" w:rsidRDefault="00B97F69" w:rsidP="00B97F69">
      <w:pPr>
        <w:numPr>
          <w:ilvl w:val="2"/>
          <w:numId w:val="14"/>
        </w:numPr>
        <w:spacing w:after="0" w:line="240" w:lineRule="auto"/>
        <w:ind w:hanging="657"/>
        <w:contextualSpacing/>
        <w:jc w:val="both"/>
        <w:rPr>
          <w:sz w:val="22"/>
          <w:szCs w:val="22"/>
          <w:lang w:eastAsia="en-US"/>
        </w:rPr>
      </w:pPr>
      <w:r w:rsidRPr="00B97F69">
        <w:rPr>
          <w:sz w:val="22"/>
          <w:szCs w:val="22"/>
          <w:lang w:eastAsia="en-US"/>
        </w:rPr>
        <w:t xml:space="preserve">Kelių kąsnių desertai – </w:t>
      </w:r>
      <w:r w:rsidR="00AC3EA3">
        <w:rPr>
          <w:sz w:val="22"/>
          <w:szCs w:val="22"/>
          <w:lang w:eastAsia="en-US"/>
        </w:rPr>
        <w:t>10</w:t>
      </w:r>
      <w:r w:rsidRPr="00B97F69">
        <w:rPr>
          <w:sz w:val="22"/>
          <w:szCs w:val="22"/>
          <w:lang w:eastAsia="en-US"/>
        </w:rPr>
        <w:t>00 vnt.;</w:t>
      </w:r>
    </w:p>
    <w:p w14:paraId="5FBA2387" w14:textId="77777777" w:rsidR="00B97F69" w:rsidRPr="00B97F69" w:rsidRDefault="00B97F69" w:rsidP="00B97F69">
      <w:pPr>
        <w:numPr>
          <w:ilvl w:val="1"/>
          <w:numId w:val="14"/>
        </w:numPr>
        <w:spacing w:after="0" w:line="240" w:lineRule="auto"/>
        <w:ind w:hanging="225"/>
        <w:contextualSpacing/>
        <w:jc w:val="both"/>
        <w:rPr>
          <w:sz w:val="22"/>
          <w:szCs w:val="22"/>
          <w:lang w:eastAsia="en-US"/>
        </w:rPr>
      </w:pPr>
      <w:r w:rsidRPr="00B97F69">
        <w:rPr>
          <w:sz w:val="22"/>
          <w:szCs w:val="22"/>
          <w:lang w:eastAsia="en-US"/>
        </w:rPr>
        <w:t xml:space="preserve">Nealkoholiniai gėrimai (šios techninės specifikacijos  16.1.5 punktai):  </w:t>
      </w:r>
    </w:p>
    <w:p w14:paraId="02F1D82D" w14:textId="7E899119" w:rsidR="00B97F69" w:rsidRPr="00B97F69" w:rsidRDefault="007A2D9D" w:rsidP="00B97F69">
      <w:pPr>
        <w:numPr>
          <w:ilvl w:val="2"/>
          <w:numId w:val="14"/>
        </w:numPr>
        <w:spacing w:after="0" w:line="240" w:lineRule="auto"/>
        <w:ind w:left="567" w:firstLine="0"/>
        <w:contextualSpacing/>
        <w:jc w:val="both"/>
        <w:rPr>
          <w:sz w:val="22"/>
          <w:szCs w:val="22"/>
          <w:lang w:eastAsia="en-US"/>
        </w:rPr>
      </w:pPr>
      <w:r>
        <w:rPr>
          <w:sz w:val="22"/>
          <w:szCs w:val="22"/>
          <w:lang w:eastAsia="en-US"/>
        </w:rPr>
        <w:t xml:space="preserve">Kava – </w:t>
      </w:r>
      <w:r w:rsidR="00AC3EA3">
        <w:rPr>
          <w:sz w:val="22"/>
          <w:szCs w:val="22"/>
          <w:lang w:eastAsia="en-US"/>
        </w:rPr>
        <w:t>50</w:t>
      </w:r>
      <w:r>
        <w:rPr>
          <w:sz w:val="22"/>
          <w:szCs w:val="22"/>
          <w:lang w:eastAsia="en-US"/>
        </w:rPr>
        <w:t>0</w:t>
      </w:r>
      <w:r w:rsidR="00B97F69" w:rsidRPr="00B97F69">
        <w:rPr>
          <w:sz w:val="22"/>
          <w:szCs w:val="22"/>
          <w:lang w:eastAsia="en-US"/>
        </w:rPr>
        <w:t>0 vnt.;</w:t>
      </w:r>
    </w:p>
    <w:p w14:paraId="12FED991" w14:textId="089954CC" w:rsidR="00B97F69" w:rsidRPr="00B97F69" w:rsidRDefault="00B97F69" w:rsidP="00B97F69">
      <w:pPr>
        <w:numPr>
          <w:ilvl w:val="2"/>
          <w:numId w:val="14"/>
        </w:numPr>
        <w:spacing w:after="0" w:line="240" w:lineRule="auto"/>
        <w:ind w:left="567" w:firstLine="0"/>
        <w:contextualSpacing/>
        <w:jc w:val="both"/>
        <w:rPr>
          <w:sz w:val="22"/>
          <w:szCs w:val="22"/>
          <w:lang w:eastAsia="en-US"/>
        </w:rPr>
      </w:pPr>
      <w:r w:rsidRPr="00B97F69">
        <w:rPr>
          <w:sz w:val="22"/>
          <w:szCs w:val="22"/>
          <w:lang w:eastAsia="en-US"/>
        </w:rPr>
        <w:t xml:space="preserve">Arbata – </w:t>
      </w:r>
      <w:r w:rsidR="00AC3EA3">
        <w:rPr>
          <w:sz w:val="22"/>
          <w:szCs w:val="22"/>
          <w:lang w:eastAsia="en-US"/>
        </w:rPr>
        <w:t>10</w:t>
      </w:r>
      <w:r w:rsidRPr="00B97F69">
        <w:rPr>
          <w:sz w:val="22"/>
          <w:szCs w:val="22"/>
          <w:lang w:eastAsia="en-US"/>
        </w:rPr>
        <w:t>00 vnt.;</w:t>
      </w:r>
    </w:p>
    <w:p w14:paraId="55ED5164" w14:textId="07719ACB" w:rsidR="00B97F69" w:rsidRPr="00B97F69" w:rsidRDefault="00B97F69" w:rsidP="00B97F69">
      <w:pPr>
        <w:numPr>
          <w:ilvl w:val="2"/>
          <w:numId w:val="14"/>
        </w:numPr>
        <w:spacing w:after="0" w:line="240" w:lineRule="auto"/>
        <w:ind w:left="567" w:firstLine="0"/>
        <w:contextualSpacing/>
        <w:jc w:val="both"/>
        <w:rPr>
          <w:sz w:val="22"/>
          <w:szCs w:val="22"/>
          <w:lang w:eastAsia="en-US"/>
        </w:rPr>
      </w:pPr>
      <w:r w:rsidRPr="00B97F69">
        <w:rPr>
          <w:sz w:val="22"/>
          <w:szCs w:val="22"/>
          <w:lang w:eastAsia="en-US"/>
        </w:rPr>
        <w:t xml:space="preserve">Sultys – </w:t>
      </w:r>
      <w:r w:rsidR="00AC3EA3">
        <w:rPr>
          <w:sz w:val="22"/>
          <w:szCs w:val="22"/>
          <w:lang w:eastAsia="en-US"/>
        </w:rPr>
        <w:t>5</w:t>
      </w:r>
      <w:r w:rsidRPr="00B97F69">
        <w:rPr>
          <w:sz w:val="22"/>
          <w:szCs w:val="22"/>
          <w:lang w:eastAsia="en-US"/>
        </w:rPr>
        <w:t>00 vnt.;</w:t>
      </w:r>
    </w:p>
    <w:p w14:paraId="0C583F46" w14:textId="7F936E7A" w:rsidR="00B97F69" w:rsidRPr="00B97F69" w:rsidRDefault="00B97F69" w:rsidP="00B97F69">
      <w:pPr>
        <w:numPr>
          <w:ilvl w:val="2"/>
          <w:numId w:val="14"/>
        </w:numPr>
        <w:spacing w:after="0" w:line="240" w:lineRule="auto"/>
        <w:ind w:left="567" w:firstLine="0"/>
        <w:contextualSpacing/>
        <w:jc w:val="both"/>
        <w:rPr>
          <w:sz w:val="22"/>
          <w:szCs w:val="22"/>
          <w:lang w:eastAsia="en-US"/>
        </w:rPr>
      </w:pPr>
      <w:r w:rsidRPr="00B97F69">
        <w:rPr>
          <w:sz w:val="22"/>
          <w:szCs w:val="22"/>
          <w:lang w:eastAsia="en-US"/>
        </w:rPr>
        <w:t xml:space="preserve">Mineralinis vanduo – </w:t>
      </w:r>
      <w:r w:rsidR="00AC3EA3">
        <w:rPr>
          <w:sz w:val="22"/>
          <w:szCs w:val="22"/>
          <w:lang w:eastAsia="en-US"/>
        </w:rPr>
        <w:t>5</w:t>
      </w:r>
      <w:r w:rsidRPr="00B97F69">
        <w:rPr>
          <w:sz w:val="22"/>
          <w:szCs w:val="22"/>
          <w:lang w:eastAsia="en-US"/>
        </w:rPr>
        <w:t>00 vnt.;</w:t>
      </w:r>
    </w:p>
    <w:p w14:paraId="30802105" w14:textId="6064B570" w:rsidR="00B97F69" w:rsidRDefault="00B97F69" w:rsidP="00B97F69">
      <w:pPr>
        <w:numPr>
          <w:ilvl w:val="2"/>
          <w:numId w:val="14"/>
        </w:numPr>
        <w:spacing w:after="0" w:line="240" w:lineRule="auto"/>
        <w:ind w:left="567" w:firstLine="0"/>
        <w:contextualSpacing/>
        <w:jc w:val="both"/>
        <w:rPr>
          <w:sz w:val="22"/>
          <w:szCs w:val="22"/>
          <w:lang w:eastAsia="en-US"/>
        </w:rPr>
      </w:pPr>
      <w:r w:rsidRPr="00B97F69">
        <w:rPr>
          <w:sz w:val="22"/>
          <w:szCs w:val="22"/>
          <w:lang w:eastAsia="en-US"/>
        </w:rPr>
        <w:t xml:space="preserve">Stalo vanduo – </w:t>
      </w:r>
      <w:r w:rsidR="000A62D1">
        <w:rPr>
          <w:sz w:val="22"/>
          <w:szCs w:val="22"/>
          <w:lang w:eastAsia="en-US"/>
        </w:rPr>
        <w:t>25</w:t>
      </w:r>
      <w:r w:rsidRPr="00B97F69">
        <w:rPr>
          <w:sz w:val="22"/>
          <w:szCs w:val="22"/>
          <w:lang w:eastAsia="en-US"/>
        </w:rPr>
        <w:t>00 vnt.</w:t>
      </w:r>
    </w:p>
    <w:p w14:paraId="3E7F8652" w14:textId="0B423CEE" w:rsidR="00B97F69" w:rsidRPr="00B97F69" w:rsidRDefault="00B97F69" w:rsidP="00B97F69">
      <w:pPr>
        <w:numPr>
          <w:ilvl w:val="0"/>
          <w:numId w:val="14"/>
        </w:numPr>
        <w:spacing w:after="0" w:line="240" w:lineRule="auto"/>
        <w:ind w:left="0" w:firstLine="567"/>
        <w:contextualSpacing/>
        <w:jc w:val="both"/>
        <w:rPr>
          <w:sz w:val="22"/>
          <w:szCs w:val="22"/>
          <w:lang w:eastAsia="en-US"/>
        </w:rPr>
      </w:pPr>
      <w:r w:rsidRPr="00B97F69">
        <w:rPr>
          <w:sz w:val="22"/>
          <w:szCs w:val="22"/>
          <w:lang w:eastAsia="en-US"/>
        </w:rPr>
        <w:t xml:space="preserve">Perkančioji organizacija neįsipareigoja išpirkti </w:t>
      </w:r>
      <w:r w:rsidR="00EA71B7">
        <w:rPr>
          <w:sz w:val="22"/>
          <w:szCs w:val="22"/>
          <w:lang w:eastAsia="en-US"/>
        </w:rPr>
        <w:t>visos renginių apimties</w:t>
      </w:r>
      <w:r w:rsidRPr="00B97F69">
        <w:rPr>
          <w:sz w:val="22"/>
          <w:szCs w:val="22"/>
          <w:lang w:eastAsia="en-US"/>
        </w:rPr>
        <w:t xml:space="preserve">, nurodytos šios techninės specifikacijos </w:t>
      </w:r>
      <w:r w:rsidR="00C62D16">
        <w:rPr>
          <w:sz w:val="22"/>
          <w:szCs w:val="22"/>
          <w:lang w:eastAsia="en-US"/>
        </w:rPr>
        <w:t>4</w:t>
      </w:r>
      <w:r w:rsidRPr="00B97F69">
        <w:rPr>
          <w:sz w:val="22"/>
          <w:szCs w:val="22"/>
          <w:lang w:eastAsia="en-US"/>
        </w:rPr>
        <w:t xml:space="preserve"> punkte, ir </w:t>
      </w:r>
      <w:r w:rsidR="00C503C8">
        <w:rPr>
          <w:sz w:val="22"/>
          <w:szCs w:val="22"/>
          <w:lang w:eastAsia="en-US"/>
        </w:rPr>
        <w:t>5</w:t>
      </w:r>
      <w:r w:rsidR="00C62D16">
        <w:rPr>
          <w:sz w:val="22"/>
          <w:szCs w:val="22"/>
          <w:lang w:eastAsia="en-US"/>
        </w:rPr>
        <w:t xml:space="preserve"> </w:t>
      </w:r>
      <w:r w:rsidRPr="00B97F69">
        <w:rPr>
          <w:sz w:val="22"/>
          <w:szCs w:val="22"/>
          <w:lang w:eastAsia="en-US"/>
        </w:rPr>
        <w:t>punkte išvardintų patiekalų ir gėrimų kiekių, jei sutarties galiojimo laikotarpiu nebus tokio poreikio</w:t>
      </w:r>
      <w:r w:rsidR="00BE0F4F">
        <w:rPr>
          <w:sz w:val="22"/>
          <w:szCs w:val="22"/>
          <w:lang w:eastAsia="en-US"/>
        </w:rPr>
        <w:t xml:space="preserve"> (</w:t>
      </w:r>
      <w:r w:rsidR="00BE0F4F" w:rsidRPr="00BE0F4F">
        <w:rPr>
          <w:rFonts w:eastAsia="Times New Roman"/>
          <w:sz w:val="22"/>
          <w:szCs w:val="22"/>
          <w:lang w:eastAsia="en-US"/>
        </w:rPr>
        <w:t xml:space="preserve">įsipareigoja </w:t>
      </w:r>
      <w:r w:rsidR="00BE0F4F">
        <w:rPr>
          <w:rFonts w:eastAsia="Times New Roman"/>
          <w:sz w:val="22"/>
          <w:szCs w:val="22"/>
          <w:lang w:eastAsia="en-US"/>
        </w:rPr>
        <w:t>išpirkti</w:t>
      </w:r>
      <w:r w:rsidR="00BE0F4F" w:rsidRPr="00BE0F4F">
        <w:rPr>
          <w:rFonts w:eastAsia="Times New Roman"/>
          <w:sz w:val="22"/>
          <w:szCs w:val="22"/>
          <w:lang w:eastAsia="en-US"/>
        </w:rPr>
        <w:t xml:space="preserve"> iki 70 proc.</w:t>
      </w:r>
      <w:r w:rsidR="00FD18CC">
        <w:rPr>
          <w:rFonts w:eastAsia="Times New Roman"/>
          <w:sz w:val="22"/>
          <w:szCs w:val="22"/>
          <w:lang w:eastAsia="en-US"/>
        </w:rPr>
        <w:t xml:space="preserve"> sutarties vertės</w:t>
      </w:r>
      <w:r w:rsidR="00BE0F4F">
        <w:rPr>
          <w:rFonts w:eastAsia="Times New Roman"/>
          <w:sz w:val="22"/>
          <w:szCs w:val="22"/>
          <w:lang w:eastAsia="en-US"/>
        </w:rPr>
        <w:t>)</w:t>
      </w:r>
      <w:r w:rsidR="009C5581">
        <w:rPr>
          <w:rFonts w:eastAsia="Times New Roman"/>
          <w:sz w:val="22"/>
          <w:szCs w:val="22"/>
          <w:lang w:eastAsia="en-US"/>
        </w:rPr>
        <w:t>.</w:t>
      </w:r>
    </w:p>
    <w:p w14:paraId="3D50D8E6" w14:textId="1D4F292F" w:rsidR="00B97F69" w:rsidRPr="00B97F69" w:rsidRDefault="00B97F69" w:rsidP="00B97F69">
      <w:pPr>
        <w:numPr>
          <w:ilvl w:val="0"/>
          <w:numId w:val="14"/>
        </w:numPr>
        <w:spacing w:after="0" w:line="240" w:lineRule="auto"/>
        <w:ind w:left="0" w:firstLine="567"/>
        <w:contextualSpacing/>
        <w:jc w:val="both"/>
        <w:rPr>
          <w:sz w:val="22"/>
          <w:szCs w:val="22"/>
          <w:lang w:eastAsia="en-US"/>
        </w:rPr>
      </w:pPr>
      <w:r w:rsidRPr="00B97F69">
        <w:rPr>
          <w:sz w:val="22"/>
          <w:szCs w:val="22"/>
          <w:lang w:eastAsia="en-US"/>
        </w:rPr>
        <w:t xml:space="preserve">Sutarties kontrolė bus vykdoma pagal </w:t>
      </w:r>
      <w:r w:rsidR="00BA4068">
        <w:rPr>
          <w:sz w:val="22"/>
          <w:szCs w:val="22"/>
          <w:lang w:eastAsia="en-US"/>
        </w:rPr>
        <w:t xml:space="preserve">jos galiojimo </w:t>
      </w:r>
      <w:r w:rsidRPr="00B97F69">
        <w:rPr>
          <w:sz w:val="22"/>
          <w:szCs w:val="22"/>
          <w:lang w:eastAsia="en-US"/>
        </w:rPr>
        <w:t xml:space="preserve">terminą ir </w:t>
      </w:r>
      <w:r w:rsidR="00BA4068">
        <w:rPr>
          <w:sz w:val="22"/>
          <w:szCs w:val="22"/>
          <w:lang w:eastAsia="en-US"/>
        </w:rPr>
        <w:t xml:space="preserve">paslaugų vertės </w:t>
      </w:r>
      <w:r w:rsidRPr="00B97F69">
        <w:rPr>
          <w:sz w:val="22"/>
          <w:szCs w:val="22"/>
          <w:lang w:eastAsia="en-US"/>
        </w:rPr>
        <w:t xml:space="preserve">sumą. </w:t>
      </w:r>
    </w:p>
    <w:p w14:paraId="619DB29D" w14:textId="5D9DBFD9" w:rsidR="00B97F69" w:rsidRPr="00B97F69" w:rsidRDefault="00B97F69" w:rsidP="00B97F69">
      <w:pPr>
        <w:numPr>
          <w:ilvl w:val="0"/>
          <w:numId w:val="14"/>
        </w:numPr>
        <w:spacing w:after="0" w:line="240" w:lineRule="auto"/>
        <w:ind w:left="0" w:firstLine="567"/>
        <w:contextualSpacing/>
        <w:jc w:val="both"/>
        <w:rPr>
          <w:sz w:val="22"/>
          <w:szCs w:val="22"/>
          <w:lang w:eastAsia="en-US"/>
        </w:rPr>
      </w:pPr>
      <w:r w:rsidRPr="00B97F69">
        <w:rPr>
          <w:sz w:val="22"/>
          <w:szCs w:val="22"/>
          <w:lang w:eastAsia="en-US"/>
        </w:rPr>
        <w:t xml:space="preserve">Perkančioji organizacija, esant poreikiui, numato galimybę įsigyti patiekalų, už tiekėjo kainoraštyje pirkimo dieną nurodytą kainą. Neįtrauktų į šią specifikaciją patiekalų, iš viso galės būti nupirkta už kainą, kuri nebus didesnė negu 10 % </w:t>
      </w:r>
      <w:r w:rsidR="00540B55">
        <w:rPr>
          <w:sz w:val="22"/>
          <w:szCs w:val="22"/>
          <w:lang w:eastAsia="en-US"/>
        </w:rPr>
        <w:t>nuo per metus išleidžiamos sumos</w:t>
      </w:r>
      <w:r w:rsidRPr="00B97F69">
        <w:rPr>
          <w:sz w:val="22"/>
          <w:szCs w:val="22"/>
          <w:lang w:eastAsia="en-US"/>
        </w:rPr>
        <w:t xml:space="preserve">. </w:t>
      </w:r>
      <w:r w:rsidR="00BA4068" w:rsidRPr="00B97F69">
        <w:rPr>
          <w:sz w:val="22"/>
          <w:szCs w:val="22"/>
          <w:lang w:eastAsia="en-US"/>
        </w:rPr>
        <w:t xml:space="preserve">Perkančioji organizacija </w:t>
      </w:r>
      <w:r w:rsidRPr="00B97F69">
        <w:rPr>
          <w:sz w:val="22"/>
          <w:szCs w:val="22"/>
          <w:lang w:eastAsia="en-US"/>
        </w:rPr>
        <w:t xml:space="preserve">už tokias prekes ir patiekalus apmoka ne didesnėmis, </w:t>
      </w:r>
      <w:r w:rsidR="00FD18CC">
        <w:rPr>
          <w:sz w:val="22"/>
          <w:szCs w:val="22"/>
          <w:lang w:eastAsia="en-US"/>
        </w:rPr>
        <w:t xml:space="preserve">nei </w:t>
      </w:r>
      <w:r w:rsidRPr="00B97F69">
        <w:rPr>
          <w:sz w:val="22"/>
          <w:szCs w:val="22"/>
          <w:lang w:eastAsia="en-US"/>
        </w:rPr>
        <w:t>konkurencingomis ir rinką atitinkančiomis kainomis.</w:t>
      </w:r>
    </w:p>
    <w:p w14:paraId="79DA20AD" w14:textId="77777777" w:rsidR="00B97F69" w:rsidRPr="00B97F69" w:rsidRDefault="00B97F69" w:rsidP="00B97F69">
      <w:pPr>
        <w:numPr>
          <w:ilvl w:val="0"/>
          <w:numId w:val="14"/>
        </w:numPr>
        <w:spacing w:after="0" w:line="240" w:lineRule="auto"/>
        <w:ind w:left="0" w:firstLine="567"/>
        <w:contextualSpacing/>
        <w:jc w:val="both"/>
        <w:rPr>
          <w:bCs/>
          <w:sz w:val="22"/>
          <w:szCs w:val="22"/>
        </w:rPr>
      </w:pPr>
      <w:r w:rsidRPr="00B97F69">
        <w:rPr>
          <w:bCs/>
          <w:sz w:val="22"/>
          <w:szCs w:val="22"/>
        </w:rPr>
        <w:t xml:space="preserve">Paslaugos turi būti teikiamos vadovaujantis Europos Sąjungos tiesiogiai taikomais teisės aktais, Lietuvos Respublikos maisto įstatymu, Lietuvos higienos norma HN 15:2021 „Maisto higiena“, kitais maisto higieną bei maisto saugą ir tvarkymą reglamentuojančiais teisės aktais, laikantis teisės aktais nustatytų specialiųjų maisto ruošimo ir tvarkymo reikalavimų. </w:t>
      </w:r>
    </w:p>
    <w:p w14:paraId="40247F6A" w14:textId="559BA2A6" w:rsidR="00B97F69" w:rsidRPr="00B97F69" w:rsidRDefault="00B97F69" w:rsidP="00B97F69">
      <w:pPr>
        <w:numPr>
          <w:ilvl w:val="0"/>
          <w:numId w:val="14"/>
        </w:numPr>
        <w:spacing w:after="0" w:line="240" w:lineRule="auto"/>
        <w:ind w:left="0" w:firstLine="567"/>
        <w:contextualSpacing/>
        <w:jc w:val="both"/>
        <w:rPr>
          <w:sz w:val="22"/>
          <w:szCs w:val="22"/>
        </w:rPr>
      </w:pPr>
      <w:r w:rsidRPr="00B97F69">
        <w:rPr>
          <w:sz w:val="22"/>
          <w:szCs w:val="22"/>
        </w:rPr>
        <w:t>Maitinimo paslaugos turi būti teikiamos darbo dienomis ir darbo valandomis</w:t>
      </w:r>
      <w:r w:rsidR="00BE0F4F">
        <w:rPr>
          <w:sz w:val="22"/>
          <w:szCs w:val="22"/>
        </w:rPr>
        <w:t xml:space="preserve"> (8:00 val. – 17:00 val.)</w:t>
      </w:r>
      <w:r w:rsidRPr="00B97F69">
        <w:rPr>
          <w:sz w:val="22"/>
          <w:szCs w:val="22"/>
        </w:rPr>
        <w:t xml:space="preserve">, prireikus </w:t>
      </w:r>
      <w:r w:rsidR="00BA4068">
        <w:rPr>
          <w:sz w:val="22"/>
          <w:szCs w:val="22"/>
        </w:rPr>
        <w:t xml:space="preserve">ir šalims dėl to susitarus </w:t>
      </w:r>
      <w:r w:rsidRPr="00B97F69">
        <w:rPr>
          <w:sz w:val="22"/>
          <w:szCs w:val="22"/>
        </w:rPr>
        <w:t>– ne darbo valandomis, poilsio ir švenčių dienomis.</w:t>
      </w:r>
    </w:p>
    <w:p w14:paraId="5338D502" w14:textId="77777777" w:rsidR="00B97F69" w:rsidRPr="00B97F69" w:rsidRDefault="00B97F69" w:rsidP="00B97F69">
      <w:pPr>
        <w:keepNext/>
        <w:keepLines/>
        <w:numPr>
          <w:ilvl w:val="0"/>
          <w:numId w:val="16"/>
        </w:numPr>
        <w:spacing w:before="240" w:after="240" w:line="256" w:lineRule="auto"/>
        <w:ind w:left="0" w:firstLine="567"/>
        <w:jc w:val="center"/>
        <w:outlineLvl w:val="0"/>
        <w:rPr>
          <w:rFonts w:eastAsia="Times New Roman"/>
          <w:b/>
          <w:sz w:val="22"/>
          <w:szCs w:val="22"/>
        </w:rPr>
      </w:pPr>
      <w:r w:rsidRPr="00B97F69">
        <w:rPr>
          <w:b/>
          <w:sz w:val="22"/>
          <w:szCs w:val="22"/>
        </w:rPr>
        <w:t>MAITINIMO PASLAUGOMS KELIAMI REIKALAVIMAI</w:t>
      </w:r>
    </w:p>
    <w:p w14:paraId="46507CDA" w14:textId="77777777" w:rsidR="00B97F69" w:rsidRPr="00B97F69" w:rsidRDefault="00B97F69" w:rsidP="00B97F69">
      <w:pPr>
        <w:numPr>
          <w:ilvl w:val="0"/>
          <w:numId w:val="14"/>
        </w:numPr>
        <w:spacing w:after="0" w:line="240" w:lineRule="auto"/>
        <w:ind w:left="0" w:firstLine="567"/>
        <w:contextualSpacing/>
        <w:jc w:val="both"/>
        <w:rPr>
          <w:b/>
          <w:sz w:val="22"/>
          <w:szCs w:val="22"/>
        </w:rPr>
      </w:pPr>
      <w:r w:rsidRPr="00B97F69">
        <w:rPr>
          <w:b/>
          <w:sz w:val="22"/>
          <w:szCs w:val="22"/>
        </w:rPr>
        <w:t>Reikalavimai maitinimo paslaugų teikimui renginių metu:</w:t>
      </w:r>
    </w:p>
    <w:p w14:paraId="18D289D8" w14:textId="77777777" w:rsidR="00B97F69" w:rsidRPr="00B97F69" w:rsidRDefault="00B97F69" w:rsidP="00B97F69">
      <w:pPr>
        <w:numPr>
          <w:ilvl w:val="1"/>
          <w:numId w:val="14"/>
        </w:numPr>
        <w:spacing w:after="0" w:line="240" w:lineRule="auto"/>
        <w:ind w:left="0" w:firstLine="567"/>
        <w:contextualSpacing/>
        <w:jc w:val="both"/>
        <w:rPr>
          <w:bCs/>
          <w:sz w:val="22"/>
          <w:szCs w:val="22"/>
          <w:lang w:eastAsia="en-US"/>
        </w:rPr>
      </w:pPr>
      <w:r w:rsidRPr="00B97F69">
        <w:rPr>
          <w:sz w:val="22"/>
          <w:szCs w:val="22"/>
        </w:rPr>
        <w:t>t</w:t>
      </w:r>
      <w:r w:rsidRPr="00B97F69">
        <w:rPr>
          <w:bCs/>
          <w:sz w:val="22"/>
          <w:szCs w:val="22"/>
          <w:lang w:eastAsia="en-US"/>
        </w:rPr>
        <w:t>iekėjas užtikrina, kad tinkamam ir kokybiškam paslaugų teikimui skirs reikalingą kvalifikuotų darbuotojų (padavėjų) skaičių;</w:t>
      </w:r>
    </w:p>
    <w:p w14:paraId="5FFEE45B" w14:textId="77777777" w:rsidR="00B97F69" w:rsidRPr="00B97F69" w:rsidRDefault="00B97F69" w:rsidP="00B97F69">
      <w:pPr>
        <w:numPr>
          <w:ilvl w:val="1"/>
          <w:numId w:val="14"/>
        </w:numPr>
        <w:spacing w:after="0" w:line="240" w:lineRule="auto"/>
        <w:ind w:left="0" w:firstLine="567"/>
        <w:contextualSpacing/>
        <w:jc w:val="both"/>
        <w:rPr>
          <w:bCs/>
          <w:sz w:val="22"/>
          <w:szCs w:val="22"/>
          <w:lang w:eastAsia="en-US"/>
        </w:rPr>
      </w:pPr>
      <w:r w:rsidRPr="00B97F69">
        <w:rPr>
          <w:sz w:val="22"/>
          <w:szCs w:val="22"/>
        </w:rPr>
        <w:t>Padavėjai, tiesiogiai teikiantys maitinimo paslaugas, privalo:</w:t>
      </w:r>
    </w:p>
    <w:p w14:paraId="508B5C70" w14:textId="77777777" w:rsidR="00B97F69" w:rsidRPr="00B97F69" w:rsidRDefault="00B97F69" w:rsidP="00B97F69">
      <w:pPr>
        <w:numPr>
          <w:ilvl w:val="2"/>
          <w:numId w:val="14"/>
        </w:numPr>
        <w:spacing w:after="0" w:line="240" w:lineRule="auto"/>
        <w:ind w:left="0" w:firstLine="567"/>
        <w:contextualSpacing/>
        <w:jc w:val="both"/>
        <w:rPr>
          <w:sz w:val="22"/>
          <w:szCs w:val="22"/>
        </w:rPr>
      </w:pPr>
      <w:r w:rsidRPr="00B97F69">
        <w:rPr>
          <w:sz w:val="22"/>
          <w:szCs w:val="22"/>
        </w:rPr>
        <w:t xml:space="preserve">vilkėti </w:t>
      </w:r>
      <w:r w:rsidRPr="00B97F69">
        <w:rPr>
          <w:sz w:val="22"/>
          <w:szCs w:val="22"/>
          <w:lang w:eastAsia="en-US"/>
        </w:rPr>
        <w:t>vienodą, visada švarią ir išlygintą</w:t>
      </w:r>
      <w:r w:rsidRPr="00B97F69">
        <w:rPr>
          <w:sz w:val="22"/>
          <w:szCs w:val="22"/>
        </w:rPr>
        <w:t xml:space="preserve"> uniformą arba kitą dalykinę aprangą</w:t>
      </w:r>
      <w:r w:rsidRPr="00B97F69">
        <w:rPr>
          <w:sz w:val="22"/>
          <w:szCs w:val="22"/>
          <w:lang w:eastAsia="en-US"/>
        </w:rPr>
        <w:t>, laikytis asmens higienos taisyklių, tinkamai susitvarkyti plaukus</w:t>
      </w:r>
      <w:r w:rsidRPr="00B97F69">
        <w:rPr>
          <w:sz w:val="22"/>
          <w:szCs w:val="22"/>
        </w:rPr>
        <w:t>, laikytis tarnybinio etiketo;</w:t>
      </w:r>
    </w:p>
    <w:p w14:paraId="0D660550" w14:textId="77777777" w:rsidR="00B97F69" w:rsidRPr="00B97F69" w:rsidRDefault="00B97F69" w:rsidP="00B97F69">
      <w:pPr>
        <w:numPr>
          <w:ilvl w:val="2"/>
          <w:numId w:val="14"/>
        </w:numPr>
        <w:spacing w:after="0" w:line="240" w:lineRule="auto"/>
        <w:ind w:left="0" w:firstLine="567"/>
        <w:contextualSpacing/>
        <w:jc w:val="both"/>
        <w:rPr>
          <w:sz w:val="22"/>
          <w:szCs w:val="22"/>
        </w:rPr>
      </w:pPr>
      <w:r w:rsidRPr="00B97F69">
        <w:rPr>
          <w:sz w:val="22"/>
          <w:szCs w:val="22"/>
        </w:rPr>
        <w:t>būti mandagūs, paslaugūs, atidūs, prižiūrėti tvarką maitinimo patalpoje, nekelti triukšmo;</w:t>
      </w:r>
    </w:p>
    <w:p w14:paraId="1DE692A0" w14:textId="77777777" w:rsidR="00B97F69" w:rsidRPr="00B97F69" w:rsidRDefault="00B97F69" w:rsidP="00B97F69">
      <w:pPr>
        <w:numPr>
          <w:ilvl w:val="2"/>
          <w:numId w:val="14"/>
        </w:numPr>
        <w:spacing w:after="0" w:line="240" w:lineRule="auto"/>
        <w:ind w:left="0" w:firstLine="567"/>
        <w:contextualSpacing/>
        <w:jc w:val="both"/>
        <w:rPr>
          <w:sz w:val="22"/>
          <w:szCs w:val="22"/>
          <w:lang w:eastAsia="en-US"/>
        </w:rPr>
      </w:pPr>
      <w:r w:rsidRPr="00B97F69">
        <w:rPr>
          <w:sz w:val="22"/>
          <w:szCs w:val="22"/>
          <w:lang w:eastAsia="en-US"/>
        </w:rPr>
        <w:t>ruošiantis priimti svečius ir viso renginio metu, laikyti tvarkingą savo darbo vietą;</w:t>
      </w:r>
    </w:p>
    <w:p w14:paraId="3193BF52" w14:textId="7E95B9BF" w:rsidR="00B97F69" w:rsidRPr="00B97F69" w:rsidRDefault="00B97F69" w:rsidP="00B97F69">
      <w:pPr>
        <w:numPr>
          <w:ilvl w:val="2"/>
          <w:numId w:val="14"/>
        </w:numPr>
        <w:spacing w:after="0" w:line="240" w:lineRule="auto"/>
        <w:ind w:left="0" w:firstLine="567"/>
        <w:contextualSpacing/>
        <w:jc w:val="both"/>
        <w:rPr>
          <w:sz w:val="22"/>
          <w:szCs w:val="22"/>
        </w:rPr>
      </w:pPr>
      <w:r w:rsidRPr="00B97F69">
        <w:rPr>
          <w:sz w:val="22"/>
          <w:szCs w:val="22"/>
        </w:rPr>
        <w:lastRenderedPageBreak/>
        <w:t>laiku patiekti maistą ir gėrimus, serviruoti stalus</w:t>
      </w:r>
      <w:r w:rsidR="00BA4068">
        <w:rPr>
          <w:sz w:val="22"/>
          <w:szCs w:val="22"/>
        </w:rPr>
        <w:t>,</w:t>
      </w:r>
      <w:r w:rsidRPr="00B97F69">
        <w:rPr>
          <w:sz w:val="22"/>
          <w:szCs w:val="22"/>
        </w:rPr>
        <w:t xml:space="preserve"> </w:t>
      </w:r>
      <w:r w:rsidRPr="00B97F69">
        <w:rPr>
          <w:sz w:val="22"/>
          <w:szCs w:val="22"/>
          <w:lang w:eastAsia="en-US"/>
        </w:rPr>
        <w:t xml:space="preserve">jie turi būti padengti iki renginio pradžios likus ne </w:t>
      </w:r>
      <w:r w:rsidRPr="004A1B67">
        <w:rPr>
          <w:sz w:val="22"/>
          <w:szCs w:val="22"/>
          <w:lang w:eastAsia="en-US"/>
        </w:rPr>
        <w:t>mažiau kaip pusvalandžiui</w:t>
      </w:r>
      <w:r w:rsidR="00BA4068" w:rsidRPr="004A1B67">
        <w:rPr>
          <w:sz w:val="22"/>
          <w:szCs w:val="22"/>
          <w:lang w:eastAsia="en-US"/>
        </w:rPr>
        <w:t xml:space="preserve"> (jeigu nesusitariama kitaip</w:t>
      </w:r>
      <w:r w:rsidRPr="004A1B67">
        <w:rPr>
          <w:sz w:val="22"/>
          <w:szCs w:val="22"/>
          <w:lang w:eastAsia="en-US"/>
        </w:rPr>
        <w:t>)</w:t>
      </w:r>
      <w:r w:rsidRPr="004A1B67">
        <w:rPr>
          <w:sz w:val="22"/>
          <w:szCs w:val="22"/>
        </w:rPr>
        <w:t xml:space="preserve">, nuimti panaudotus indus ir stalo įrankius bei pakeisti juos </w:t>
      </w:r>
      <w:r w:rsidRPr="00B97F69">
        <w:rPr>
          <w:sz w:val="22"/>
          <w:szCs w:val="22"/>
        </w:rPr>
        <w:t>švariais;</w:t>
      </w:r>
    </w:p>
    <w:p w14:paraId="0C1F734D" w14:textId="77777777" w:rsidR="00B97F69" w:rsidRPr="00B97F69" w:rsidRDefault="00B97F69" w:rsidP="00B97F69">
      <w:pPr>
        <w:numPr>
          <w:ilvl w:val="2"/>
          <w:numId w:val="14"/>
        </w:numPr>
        <w:spacing w:after="0" w:line="240" w:lineRule="auto"/>
        <w:ind w:left="0" w:firstLine="567"/>
        <w:contextualSpacing/>
        <w:jc w:val="both"/>
        <w:rPr>
          <w:sz w:val="22"/>
          <w:szCs w:val="22"/>
        </w:rPr>
      </w:pPr>
      <w:r w:rsidRPr="00B97F69">
        <w:rPr>
          <w:sz w:val="22"/>
          <w:szCs w:val="22"/>
        </w:rPr>
        <w:t>padėti svečiams įsidėti patiekalus;</w:t>
      </w:r>
    </w:p>
    <w:p w14:paraId="2D970187" w14:textId="77777777" w:rsidR="00B97F69" w:rsidRPr="00B97F69" w:rsidRDefault="00B97F69" w:rsidP="00B97F69">
      <w:pPr>
        <w:numPr>
          <w:ilvl w:val="2"/>
          <w:numId w:val="14"/>
        </w:numPr>
        <w:spacing w:after="0" w:line="240" w:lineRule="auto"/>
        <w:ind w:left="0" w:firstLine="567"/>
        <w:contextualSpacing/>
        <w:jc w:val="both"/>
        <w:rPr>
          <w:sz w:val="22"/>
          <w:szCs w:val="22"/>
        </w:rPr>
      </w:pPr>
      <w:r w:rsidRPr="00B97F69">
        <w:rPr>
          <w:sz w:val="22"/>
          <w:szCs w:val="22"/>
        </w:rPr>
        <w:t>žinoti, kokie patiekalai ir gėrimai yra patiekti, patiekalų patiekimo tvarką ir prireikus minimaliai paaiškinti, iš kokių produktų yra pagaminti patiekalai (tokia informacija, esant poreikiui, taip pat turi būti suteikta ir anglų kalba);</w:t>
      </w:r>
    </w:p>
    <w:p w14:paraId="1522667F" w14:textId="77777777" w:rsidR="00B97F69" w:rsidRPr="00B97F69" w:rsidRDefault="00B97F69" w:rsidP="00B97F69">
      <w:pPr>
        <w:numPr>
          <w:ilvl w:val="2"/>
          <w:numId w:val="14"/>
        </w:numPr>
        <w:spacing w:after="0" w:line="240" w:lineRule="auto"/>
        <w:ind w:left="0" w:firstLine="567"/>
        <w:contextualSpacing/>
        <w:jc w:val="both"/>
        <w:rPr>
          <w:rFonts w:eastAsia="Times New Roman"/>
          <w:sz w:val="22"/>
          <w:szCs w:val="22"/>
          <w:lang w:eastAsia="en-US"/>
        </w:rPr>
      </w:pPr>
      <w:r w:rsidRPr="00B97F69">
        <w:rPr>
          <w:sz w:val="22"/>
          <w:szCs w:val="22"/>
          <w:lang w:eastAsia="en-US"/>
        </w:rPr>
        <w:t>laikytis aptarnavimo tvarkos;</w:t>
      </w:r>
    </w:p>
    <w:p w14:paraId="63C2D06E" w14:textId="77777777" w:rsidR="00B97F69" w:rsidRPr="00B97F69" w:rsidRDefault="00B97F69" w:rsidP="00B97F69">
      <w:pPr>
        <w:numPr>
          <w:ilvl w:val="1"/>
          <w:numId w:val="14"/>
        </w:numPr>
        <w:spacing w:after="0" w:line="240" w:lineRule="auto"/>
        <w:ind w:left="0" w:firstLine="567"/>
        <w:contextualSpacing/>
        <w:jc w:val="both"/>
        <w:rPr>
          <w:sz w:val="22"/>
          <w:szCs w:val="22"/>
          <w:lang w:eastAsia="en-US"/>
        </w:rPr>
      </w:pPr>
      <w:r w:rsidRPr="00B97F69">
        <w:rPr>
          <w:sz w:val="22"/>
          <w:szCs w:val="22"/>
        </w:rPr>
        <w:t>atsakingi asmenys privalo užtikrinti tinkamą stalų, maisto, gėrimų, desertų išdėstymą, serviravimą ir dekoravimą;</w:t>
      </w:r>
    </w:p>
    <w:p w14:paraId="43C2F1F0" w14:textId="77777777" w:rsidR="00B97F69" w:rsidRPr="00B97F69" w:rsidRDefault="00B97F69" w:rsidP="00B97F69">
      <w:pPr>
        <w:numPr>
          <w:ilvl w:val="1"/>
          <w:numId w:val="14"/>
        </w:numPr>
        <w:spacing w:after="0" w:line="240" w:lineRule="auto"/>
        <w:ind w:left="0" w:firstLine="567"/>
        <w:contextualSpacing/>
        <w:jc w:val="both"/>
        <w:rPr>
          <w:sz w:val="22"/>
          <w:szCs w:val="22"/>
        </w:rPr>
      </w:pPr>
      <w:r w:rsidRPr="00B97F69">
        <w:rPr>
          <w:sz w:val="22"/>
          <w:szCs w:val="22"/>
        </w:rPr>
        <w:t>vykdyti kitus perkančiosios organizacijos techninėje specifikacijoje nustatytus reikalavimus, susijusius su priėmimo dalyvių aptarnavimu;</w:t>
      </w:r>
    </w:p>
    <w:p w14:paraId="28C86632" w14:textId="77777777" w:rsidR="00B97F69" w:rsidRPr="00B97F69" w:rsidRDefault="00B97F69" w:rsidP="00B97F69">
      <w:pPr>
        <w:numPr>
          <w:ilvl w:val="1"/>
          <w:numId w:val="14"/>
        </w:numPr>
        <w:spacing w:after="0" w:line="240" w:lineRule="auto"/>
        <w:ind w:left="0" w:firstLine="567"/>
        <w:contextualSpacing/>
        <w:jc w:val="both"/>
        <w:rPr>
          <w:sz w:val="22"/>
          <w:szCs w:val="22"/>
          <w:lang w:eastAsia="en-US"/>
        </w:rPr>
      </w:pPr>
      <w:r w:rsidRPr="00B97F69">
        <w:rPr>
          <w:sz w:val="22"/>
          <w:szCs w:val="22"/>
          <w:lang w:eastAsia="en-US"/>
        </w:rPr>
        <w:t>s</w:t>
      </w:r>
      <w:r w:rsidRPr="00B97F69">
        <w:rPr>
          <w:sz w:val="22"/>
          <w:szCs w:val="22"/>
        </w:rPr>
        <w:t>talai turi būti serviruojami medžiaginėmis staltiesėmis, kurios</w:t>
      </w:r>
      <w:r w:rsidRPr="00B97F69">
        <w:rPr>
          <w:sz w:val="22"/>
          <w:szCs w:val="22"/>
          <w:lang w:eastAsia="en-US"/>
        </w:rPr>
        <w:t xml:space="preserve"> visada turi būti švarios, be defektų, neblizgaus audinio ir nepriekaištingai išlygintos. Jei renginyje nebūtina dengti viso stalo su staltiese, tuomet gali būti naudojamos medžiaginės servetėlės, medžiaginiai padėkliukai, arba medžiaginiai takeliai. </w:t>
      </w:r>
    </w:p>
    <w:p w14:paraId="2B05561F" w14:textId="77777777" w:rsidR="00B97F69" w:rsidRPr="00B97F69" w:rsidRDefault="00B97F69" w:rsidP="00B97F69">
      <w:pPr>
        <w:numPr>
          <w:ilvl w:val="1"/>
          <w:numId w:val="14"/>
        </w:numPr>
        <w:spacing w:after="0" w:line="240" w:lineRule="auto"/>
        <w:ind w:left="0" w:firstLine="567"/>
        <w:contextualSpacing/>
        <w:jc w:val="both"/>
        <w:rPr>
          <w:sz w:val="22"/>
          <w:szCs w:val="22"/>
          <w:lang w:eastAsia="en-US"/>
        </w:rPr>
      </w:pPr>
      <w:r w:rsidRPr="00B97F69">
        <w:rPr>
          <w:sz w:val="22"/>
          <w:szCs w:val="22"/>
        </w:rPr>
        <w:t xml:space="preserve">tiekėjas turi pasirūpinti pakankamu popierinių servetėlių kiekiu. Naudojamos servetėlės turi būti vienspalvės, visos vienodos, </w:t>
      </w:r>
      <w:r w:rsidRPr="00B97F69">
        <w:rPr>
          <w:sz w:val="22"/>
          <w:szCs w:val="22"/>
          <w:lang w:eastAsia="en-US"/>
        </w:rPr>
        <w:t xml:space="preserve">ne mažiau kaip trijų sluoksnių, baltos spalvos arba spalvotos; </w:t>
      </w:r>
    </w:p>
    <w:p w14:paraId="06C5A175" w14:textId="77777777" w:rsidR="00B97F69" w:rsidRPr="00B97F69" w:rsidRDefault="00B97F69" w:rsidP="00B97F69">
      <w:pPr>
        <w:numPr>
          <w:ilvl w:val="1"/>
          <w:numId w:val="14"/>
        </w:numPr>
        <w:spacing w:after="0" w:line="240" w:lineRule="auto"/>
        <w:ind w:left="0" w:firstLine="567"/>
        <w:contextualSpacing/>
        <w:jc w:val="both"/>
        <w:rPr>
          <w:sz w:val="22"/>
          <w:szCs w:val="22"/>
        </w:rPr>
      </w:pPr>
      <w:r w:rsidRPr="00B97F69">
        <w:rPr>
          <w:sz w:val="22"/>
          <w:szCs w:val="22"/>
        </w:rPr>
        <w:t>visi stalai turi būti serviruojami ir dekoruojami vienodu stiliumi, sudarančiu vientisą koncepciją;</w:t>
      </w:r>
    </w:p>
    <w:p w14:paraId="66CFAFD6" w14:textId="77777777" w:rsidR="00B97F69" w:rsidRPr="00B97F69" w:rsidRDefault="00B97F69" w:rsidP="00B97F69">
      <w:pPr>
        <w:numPr>
          <w:ilvl w:val="1"/>
          <w:numId w:val="14"/>
        </w:numPr>
        <w:spacing w:after="0" w:line="240" w:lineRule="auto"/>
        <w:ind w:left="0" w:firstLine="567"/>
        <w:contextualSpacing/>
        <w:jc w:val="both"/>
        <w:rPr>
          <w:sz w:val="22"/>
          <w:szCs w:val="22"/>
        </w:rPr>
      </w:pPr>
      <w:r w:rsidRPr="00B97F69">
        <w:rPr>
          <w:sz w:val="22"/>
          <w:szCs w:val="22"/>
        </w:rPr>
        <w:t>tiekėjas turi užtikrinti visą reikalingų indų, stalo įrankių bei kitų  maitinimo reikmenų kiekį ir kokybę;</w:t>
      </w:r>
    </w:p>
    <w:p w14:paraId="489996A2" w14:textId="77777777" w:rsidR="00B97F69" w:rsidRPr="00B97F69" w:rsidRDefault="00B97F69" w:rsidP="00B97F69">
      <w:pPr>
        <w:numPr>
          <w:ilvl w:val="1"/>
          <w:numId w:val="14"/>
        </w:numPr>
        <w:spacing w:after="0" w:line="240" w:lineRule="auto"/>
        <w:ind w:left="0" w:firstLine="567"/>
        <w:contextualSpacing/>
        <w:jc w:val="both"/>
        <w:rPr>
          <w:rFonts w:eastAsia="Times New Roman"/>
          <w:sz w:val="22"/>
          <w:szCs w:val="22"/>
          <w:lang w:eastAsia="en-US"/>
        </w:rPr>
      </w:pPr>
      <w:r w:rsidRPr="00B97F69">
        <w:rPr>
          <w:sz w:val="22"/>
          <w:szCs w:val="22"/>
        </w:rPr>
        <w:t>serviruojami indai turi būti klasikiniai, patvarūs ir tvirti, porcelianiniai, fajansiniai arba lygiaverčiai. Stiklo taurių komplektai – skaidraus, vienspalvio, tvirto stiklo arba lygiaverčiai. Tiekėjas privalo užtikrinti, kad skirtingos taurės būtų parinktos ir pritaikytos pagal gėrimus. Stalo įrankiai turi būti</w:t>
      </w:r>
      <w:r w:rsidRPr="00B97F69">
        <w:rPr>
          <w:sz w:val="22"/>
          <w:szCs w:val="22"/>
          <w:shd w:val="clear" w:color="auto" w:fill="FFFFFF"/>
          <w:lang w:eastAsia="en-US"/>
        </w:rPr>
        <w:t xml:space="preserve"> pagaminti iš aukščiausios kokybės chromuoto nerūdijančio plieno, metalo storis, iš kurio gaminami stalo įrankiai, turi garantuoti įrankių formų stabilumą bei nekintamumą. </w:t>
      </w:r>
      <w:r w:rsidRPr="00B97F69">
        <w:rPr>
          <w:sz w:val="22"/>
          <w:szCs w:val="22"/>
          <w:lang w:eastAsia="en-US"/>
        </w:rPr>
        <w:t>Įrankiai turi atitikti visus nekenksmingumo sveikatai standartus</w:t>
      </w:r>
      <w:r w:rsidRPr="00B97F69">
        <w:rPr>
          <w:sz w:val="22"/>
          <w:szCs w:val="22"/>
          <w:shd w:val="clear" w:color="auto" w:fill="FFFFFF"/>
          <w:lang w:eastAsia="en-US"/>
        </w:rPr>
        <w:t>.</w:t>
      </w:r>
      <w:r w:rsidRPr="00B97F69">
        <w:rPr>
          <w:sz w:val="22"/>
          <w:szCs w:val="22"/>
          <w:lang w:eastAsia="en-US"/>
        </w:rPr>
        <w:t xml:space="preserve"> Padėklai, vazos, kiti dekoravimo elementai, termosai kavai ir arbatai turi būti švarūs, išvaizdūs, be defektų ar kitų trūkumų, kurie atrodytų neestetiškai;</w:t>
      </w:r>
    </w:p>
    <w:p w14:paraId="4734A249" w14:textId="77777777" w:rsidR="00B97F69" w:rsidRPr="00B97F69" w:rsidRDefault="00B97F69" w:rsidP="00B97F69">
      <w:pPr>
        <w:numPr>
          <w:ilvl w:val="1"/>
          <w:numId w:val="14"/>
        </w:numPr>
        <w:spacing w:after="0" w:line="240" w:lineRule="auto"/>
        <w:ind w:left="0" w:firstLine="567"/>
        <w:contextualSpacing/>
        <w:jc w:val="both"/>
        <w:rPr>
          <w:sz w:val="22"/>
          <w:szCs w:val="22"/>
        </w:rPr>
      </w:pPr>
      <w:r w:rsidRPr="00B97F69">
        <w:rPr>
          <w:sz w:val="22"/>
          <w:szCs w:val="22"/>
          <w:lang w:eastAsia="en-US"/>
        </w:rPr>
        <w:t>į patiekalų ir gėrimų įkainius įskaičiuojami indų, stalo įrankių, kitų maitinimo reikmenų, stalo serviravimui naudojamų staltiesių, takelių, popierinių servetėlių, puošybos ar dekoravimo elementai, transporto paslaugos, taip pat su sutarties vykdymu susijusios tiekėjo išlaidos ir mokesčiai (išskyrus padavėjų aptarnavimo paslaugas);</w:t>
      </w:r>
    </w:p>
    <w:p w14:paraId="4942B7C4" w14:textId="43DEE458" w:rsidR="00B97F69" w:rsidRPr="00B97F69" w:rsidRDefault="00B97F69" w:rsidP="00B97F69">
      <w:pPr>
        <w:numPr>
          <w:ilvl w:val="1"/>
          <w:numId w:val="14"/>
        </w:numPr>
        <w:spacing w:after="0" w:line="240" w:lineRule="auto"/>
        <w:ind w:left="0" w:firstLine="567"/>
        <w:contextualSpacing/>
        <w:jc w:val="both"/>
        <w:rPr>
          <w:sz w:val="22"/>
          <w:szCs w:val="22"/>
        </w:rPr>
      </w:pPr>
      <w:r w:rsidRPr="00B97F69">
        <w:rPr>
          <w:sz w:val="22"/>
          <w:szCs w:val="22"/>
          <w:lang w:eastAsia="en-US"/>
        </w:rPr>
        <w:t>jei pagal renginio tipą yra nereikalingos serviravimo ir aptarnavimo paslaugos, tai tiekėjas turi suteikti tik maisto ir kitų pagal poreikį reikalingų prekių pristatymo paslaugas, į kurių įkainius yra įskaičiuojamos 1</w:t>
      </w:r>
      <w:r w:rsidR="009A2AEA">
        <w:rPr>
          <w:sz w:val="22"/>
          <w:szCs w:val="22"/>
          <w:lang w:eastAsia="en-US"/>
        </w:rPr>
        <w:t>1</w:t>
      </w:r>
      <w:r w:rsidRPr="00B97F69">
        <w:rPr>
          <w:sz w:val="22"/>
          <w:szCs w:val="22"/>
          <w:lang w:eastAsia="en-US"/>
        </w:rPr>
        <w:t>.10 punkte išvardintos tiekėjo išlaidos;</w:t>
      </w:r>
    </w:p>
    <w:p w14:paraId="1F90AD9A" w14:textId="77777777" w:rsidR="00B97F69" w:rsidRPr="00B97F69" w:rsidRDefault="00B97F69" w:rsidP="00B97F69">
      <w:pPr>
        <w:numPr>
          <w:ilvl w:val="0"/>
          <w:numId w:val="14"/>
        </w:numPr>
        <w:spacing w:after="0" w:line="240" w:lineRule="auto"/>
        <w:ind w:left="0" w:firstLine="567"/>
        <w:contextualSpacing/>
        <w:jc w:val="both"/>
        <w:rPr>
          <w:b/>
          <w:sz w:val="22"/>
          <w:szCs w:val="22"/>
        </w:rPr>
      </w:pPr>
      <w:r w:rsidRPr="00B97F69">
        <w:rPr>
          <w:b/>
          <w:sz w:val="22"/>
          <w:szCs w:val="22"/>
        </w:rPr>
        <w:t>Maitinimo paslaugos:</w:t>
      </w:r>
    </w:p>
    <w:p w14:paraId="0C60A6CB" w14:textId="07D5D4A2" w:rsidR="00B97F69" w:rsidRPr="00B97F69" w:rsidRDefault="00B97F69" w:rsidP="00B97F69">
      <w:pPr>
        <w:numPr>
          <w:ilvl w:val="1"/>
          <w:numId w:val="14"/>
        </w:numPr>
        <w:spacing w:after="0" w:line="240" w:lineRule="auto"/>
        <w:ind w:left="0" w:firstLine="567"/>
        <w:contextualSpacing/>
        <w:jc w:val="both"/>
        <w:rPr>
          <w:b/>
          <w:sz w:val="22"/>
          <w:szCs w:val="22"/>
        </w:rPr>
      </w:pPr>
      <w:r w:rsidRPr="00B97F69">
        <w:rPr>
          <w:bCs/>
          <w:sz w:val="22"/>
          <w:szCs w:val="22"/>
        </w:rPr>
        <w:t>Stovimiems renginiams (įskaitant ir kavos pertraukėles) siūlomi patiekalai turi būti pagaminti ir patiekti taip, kad būtų patogu valgyti stovint;</w:t>
      </w:r>
    </w:p>
    <w:p w14:paraId="72EB75E9" w14:textId="77777777" w:rsidR="00B97F69" w:rsidRPr="00B97F69" w:rsidRDefault="00B97F69" w:rsidP="00B97F69">
      <w:pPr>
        <w:numPr>
          <w:ilvl w:val="1"/>
          <w:numId w:val="14"/>
        </w:numPr>
        <w:spacing w:after="0" w:line="240" w:lineRule="auto"/>
        <w:ind w:left="0" w:firstLine="567"/>
        <w:contextualSpacing/>
        <w:jc w:val="both"/>
        <w:rPr>
          <w:b/>
          <w:sz w:val="22"/>
          <w:szCs w:val="22"/>
        </w:rPr>
      </w:pPr>
      <w:r w:rsidRPr="00B97F69">
        <w:rPr>
          <w:bCs/>
          <w:sz w:val="22"/>
          <w:szCs w:val="22"/>
        </w:rPr>
        <w:t>Sėdimų renginių metu maistas ir gėrimai serviruojami kiekvienam svečiui individuliai.</w:t>
      </w:r>
    </w:p>
    <w:p w14:paraId="4E176660" w14:textId="410338C7" w:rsidR="00B97F69" w:rsidRPr="00340817" w:rsidRDefault="009A2AEA" w:rsidP="00340817">
      <w:pPr>
        <w:spacing w:after="0" w:line="240" w:lineRule="auto"/>
        <w:ind w:left="567"/>
        <w:jc w:val="both"/>
        <w:rPr>
          <w:sz w:val="22"/>
        </w:rPr>
      </w:pPr>
      <w:r>
        <w:rPr>
          <w:sz w:val="22"/>
        </w:rPr>
        <w:t xml:space="preserve">12.3. </w:t>
      </w:r>
      <w:r w:rsidR="00B97F69" w:rsidRPr="00340817">
        <w:rPr>
          <w:sz w:val="22"/>
        </w:rPr>
        <w:t xml:space="preserve">Preliminari vieno renginio trukmė – 0,5 – </w:t>
      </w:r>
      <w:r w:rsidR="00A03292" w:rsidRPr="00340817">
        <w:rPr>
          <w:sz w:val="22"/>
        </w:rPr>
        <w:t>3</w:t>
      </w:r>
      <w:r w:rsidR="00B97F69" w:rsidRPr="00340817">
        <w:rPr>
          <w:sz w:val="22"/>
        </w:rPr>
        <w:t xml:space="preserve"> val.</w:t>
      </w:r>
    </w:p>
    <w:p w14:paraId="72BF5F17" w14:textId="62BFDF55" w:rsidR="00B97F69" w:rsidRPr="00B97F69" w:rsidRDefault="009A2AEA" w:rsidP="00340817">
      <w:pPr>
        <w:spacing w:after="0" w:line="240" w:lineRule="auto"/>
        <w:ind w:left="567"/>
        <w:contextualSpacing/>
        <w:jc w:val="both"/>
        <w:rPr>
          <w:sz w:val="22"/>
          <w:szCs w:val="22"/>
        </w:rPr>
      </w:pPr>
      <w:r>
        <w:rPr>
          <w:sz w:val="22"/>
          <w:szCs w:val="22"/>
        </w:rPr>
        <w:t xml:space="preserve">12.4. </w:t>
      </w:r>
      <w:r w:rsidR="00B97F69" w:rsidRPr="00B97F69">
        <w:rPr>
          <w:sz w:val="22"/>
          <w:szCs w:val="22"/>
        </w:rPr>
        <w:t xml:space="preserve"> Preliminarus vieno renginio dalyvių skaičius – 20-1</w:t>
      </w:r>
      <w:r w:rsidR="00161B6A">
        <w:rPr>
          <w:sz w:val="22"/>
          <w:szCs w:val="22"/>
        </w:rPr>
        <w:t>2</w:t>
      </w:r>
      <w:r w:rsidR="00B97F69" w:rsidRPr="00B97F69">
        <w:rPr>
          <w:sz w:val="22"/>
          <w:szCs w:val="22"/>
        </w:rPr>
        <w:t xml:space="preserve">0 asmenų. </w:t>
      </w:r>
    </w:p>
    <w:p w14:paraId="32AFFCFA" w14:textId="09D643EC" w:rsidR="00B97F69" w:rsidRPr="00B97F69" w:rsidRDefault="00B97F69" w:rsidP="005D1737">
      <w:pPr>
        <w:numPr>
          <w:ilvl w:val="0"/>
          <w:numId w:val="19"/>
        </w:numPr>
        <w:tabs>
          <w:tab w:val="left" w:pos="993"/>
        </w:tabs>
        <w:spacing w:after="0" w:line="240" w:lineRule="auto"/>
        <w:ind w:left="0" w:firstLine="567"/>
        <w:contextualSpacing/>
        <w:jc w:val="both"/>
        <w:rPr>
          <w:sz w:val="22"/>
          <w:szCs w:val="22"/>
        </w:rPr>
      </w:pPr>
      <w:r w:rsidRPr="00B97F69">
        <w:rPr>
          <w:sz w:val="22"/>
          <w:szCs w:val="22"/>
        </w:rPr>
        <w:t>Tiekėjas privalo užtikrinti, kad kiekvienu atveju visos numatytos teikti maitinimo paslaugos ar kita informacija bus derinami bendradarbiaujant su už renginio organizavimą atsakingais perkančiosios organizacijos asmenimis</w:t>
      </w:r>
      <w:r w:rsidR="00BE0F4F">
        <w:rPr>
          <w:sz w:val="22"/>
          <w:szCs w:val="22"/>
        </w:rPr>
        <w:t xml:space="preserve"> (susirašinėjimo priemonėmis el. paštu ar telefonu)</w:t>
      </w:r>
      <w:r w:rsidRPr="00B97F69">
        <w:rPr>
          <w:sz w:val="22"/>
          <w:szCs w:val="22"/>
        </w:rPr>
        <w:t>.</w:t>
      </w:r>
    </w:p>
    <w:p w14:paraId="2488D3F8" w14:textId="77777777" w:rsidR="00B97F69" w:rsidRPr="00B97F69" w:rsidRDefault="00B97F69" w:rsidP="005D1737">
      <w:pPr>
        <w:numPr>
          <w:ilvl w:val="0"/>
          <w:numId w:val="19"/>
        </w:numPr>
        <w:tabs>
          <w:tab w:val="left" w:pos="993"/>
        </w:tabs>
        <w:spacing w:after="0" w:line="240" w:lineRule="auto"/>
        <w:ind w:left="0" w:firstLine="567"/>
        <w:contextualSpacing/>
        <w:jc w:val="both"/>
        <w:rPr>
          <w:rFonts w:eastAsia="Times New Roman"/>
          <w:sz w:val="22"/>
          <w:szCs w:val="22"/>
        </w:rPr>
      </w:pPr>
      <w:r w:rsidRPr="00B97F69">
        <w:rPr>
          <w:sz w:val="22"/>
          <w:szCs w:val="22"/>
        </w:rPr>
        <w:t>Suteikęs maitinimo paslaugas perkančiosios organizacijos patalpose, renginiui pasibaigus sutartu laiku tiekėjas turi užtikrinti patalpų, stalų, indų, susidariusių atliekų sutvarkymą (</w:t>
      </w:r>
      <w:r w:rsidRPr="00B97F69">
        <w:rPr>
          <w:sz w:val="22"/>
          <w:szCs w:val="22"/>
          <w:lang w:eastAsia="en-US"/>
        </w:rPr>
        <w:t xml:space="preserve">privalo išrūšiuoti ir išvežti maitinimo paslaugų teikimo metu susidariusias atliekas (stiklą, popierių, plastiką, kitas organines atliekas)). Jei perkančioji organizacija užsako gaminius, kurių gaminių pakuotėms (tarai) taikoma užstato sistema, tiekėjas privalo surinkti ir išvežti vienkartines pakuotes ir netaikyti užstato už surinktą pakuotę. Patalpos turi būti sutvarkytos ne vėliau kaip per 1 valandą pasibaigus renginiui. Jeigu renginys baigiasi po darbo valandų, ir nėra galimybės sutvarkyti patalpos, ji turi būti sutvarkyta likus 1 valandai iki kitos darbo dienos pradžios. </w:t>
      </w:r>
    </w:p>
    <w:p w14:paraId="3038A012" w14:textId="77777777" w:rsidR="00B97F69" w:rsidRPr="00B97F69" w:rsidRDefault="00B97F69" w:rsidP="003D2FF8">
      <w:pPr>
        <w:numPr>
          <w:ilvl w:val="0"/>
          <w:numId w:val="19"/>
        </w:numPr>
        <w:tabs>
          <w:tab w:val="left" w:pos="993"/>
        </w:tabs>
        <w:spacing w:after="0" w:line="240" w:lineRule="auto"/>
        <w:ind w:left="0" w:firstLine="567"/>
        <w:contextualSpacing/>
        <w:jc w:val="both"/>
        <w:rPr>
          <w:sz w:val="22"/>
          <w:szCs w:val="22"/>
          <w:lang w:eastAsia="en-US"/>
        </w:rPr>
      </w:pPr>
      <w:r w:rsidRPr="00B97F69">
        <w:rPr>
          <w:b/>
          <w:bCs/>
          <w:sz w:val="22"/>
          <w:szCs w:val="22"/>
          <w:lang w:eastAsia="en-US"/>
        </w:rPr>
        <w:t>Reikalavimai organizuojamų priėmimų valgiaraščiams:</w:t>
      </w:r>
    </w:p>
    <w:p w14:paraId="07619741" w14:textId="5B96639A" w:rsidR="00B97F69" w:rsidRPr="00B97F69" w:rsidRDefault="007F32C7" w:rsidP="00340817">
      <w:pPr>
        <w:spacing w:after="0" w:line="240" w:lineRule="auto"/>
        <w:ind w:left="567"/>
        <w:contextualSpacing/>
        <w:jc w:val="both"/>
        <w:rPr>
          <w:sz w:val="22"/>
          <w:szCs w:val="22"/>
          <w:lang w:eastAsia="en-US"/>
        </w:rPr>
      </w:pPr>
      <w:r>
        <w:rPr>
          <w:sz w:val="22"/>
          <w:szCs w:val="22"/>
          <w:lang w:eastAsia="en-US"/>
        </w:rPr>
        <w:t>15.1.</w:t>
      </w:r>
      <w:r w:rsidR="00B97F69" w:rsidRPr="00B97F69">
        <w:rPr>
          <w:sz w:val="22"/>
          <w:szCs w:val="22"/>
          <w:lang w:eastAsia="en-US"/>
        </w:rPr>
        <w:t xml:space="preserve"> maitinimo paslaugų valgiaraščiai (toliau – valgiaraščiai) ir jų sudarymas:</w:t>
      </w:r>
    </w:p>
    <w:p w14:paraId="45F43B61" w14:textId="1A358409" w:rsidR="00B97F69" w:rsidRPr="00B97F69" w:rsidRDefault="007F32C7" w:rsidP="00340817">
      <w:pPr>
        <w:spacing w:after="0" w:line="240" w:lineRule="auto"/>
        <w:ind w:left="567"/>
        <w:contextualSpacing/>
        <w:jc w:val="both"/>
        <w:rPr>
          <w:sz w:val="22"/>
          <w:szCs w:val="22"/>
          <w:lang w:eastAsia="en-US"/>
        </w:rPr>
      </w:pPr>
      <w:r>
        <w:rPr>
          <w:sz w:val="22"/>
          <w:szCs w:val="22"/>
          <w:lang w:eastAsia="en-US"/>
        </w:rPr>
        <w:t>15.1.1.</w:t>
      </w:r>
      <w:r w:rsidR="00B97F69" w:rsidRPr="00B97F69">
        <w:rPr>
          <w:sz w:val="22"/>
          <w:szCs w:val="22"/>
          <w:lang w:eastAsia="en-US"/>
        </w:rPr>
        <w:t>sudarant valgiaraštį rekomenduojama atkreipti dėmesį į sezoniškumą (vaisiai, daržovės, grybai ir kiti produktai bei gėrimai turi būti parenkami atsižvelgiant į sezoną). Sudarant valgiaraštį taip pat rekomenduojama naudoti Lietuvoje auginamus vaisius, daržoves, panaudoti kitus išskirtinius lietuviškus produktus (pavyzdžiui, duoną, sūrį);</w:t>
      </w:r>
    </w:p>
    <w:p w14:paraId="4596DCDE" w14:textId="57E9B4EF" w:rsidR="00B97F69" w:rsidRDefault="007F32C7" w:rsidP="00340817">
      <w:pPr>
        <w:spacing w:after="240" w:line="240" w:lineRule="auto"/>
        <w:ind w:left="567"/>
        <w:contextualSpacing/>
        <w:jc w:val="both"/>
        <w:rPr>
          <w:sz w:val="22"/>
          <w:szCs w:val="22"/>
          <w:lang w:eastAsia="ar-SA"/>
        </w:rPr>
      </w:pPr>
      <w:r>
        <w:rPr>
          <w:sz w:val="22"/>
          <w:szCs w:val="22"/>
          <w:lang w:eastAsia="en-US"/>
        </w:rPr>
        <w:t xml:space="preserve">15.1.2. </w:t>
      </w:r>
      <w:r w:rsidR="00B97F69" w:rsidRPr="00B97F69">
        <w:rPr>
          <w:sz w:val="22"/>
          <w:szCs w:val="22"/>
          <w:lang w:eastAsia="en-US"/>
        </w:rPr>
        <w:t>tiekėjas, teikdamas pasiūlymą pirkimui, pasiūlymą turės sudaryti remdamasis šiais reikalavimais:</w:t>
      </w:r>
    </w:p>
    <w:p w14:paraId="32680F44" w14:textId="77777777" w:rsidR="003D2FF8" w:rsidRDefault="003D2FF8" w:rsidP="003D2FF8">
      <w:pPr>
        <w:spacing w:after="240" w:line="240" w:lineRule="auto"/>
        <w:contextualSpacing/>
        <w:jc w:val="both"/>
        <w:rPr>
          <w:sz w:val="22"/>
          <w:szCs w:val="22"/>
          <w:lang w:eastAsia="ar-SA"/>
        </w:rPr>
      </w:pPr>
    </w:p>
    <w:p w14:paraId="668AE678" w14:textId="77777777" w:rsidR="003D2FF8" w:rsidRPr="00B97F69" w:rsidRDefault="003D2FF8" w:rsidP="003D2FF8">
      <w:pPr>
        <w:spacing w:after="240" w:line="240" w:lineRule="auto"/>
        <w:contextualSpacing/>
        <w:jc w:val="both"/>
        <w:rPr>
          <w:sz w:val="22"/>
          <w:szCs w:val="22"/>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59"/>
        <w:gridCol w:w="1475"/>
        <w:gridCol w:w="5779"/>
      </w:tblGrid>
      <w:tr w:rsidR="00383731" w:rsidRPr="00B97F69" w14:paraId="2360C420" w14:textId="77777777" w:rsidTr="00FD18CC">
        <w:trPr>
          <w:cantSplit/>
        </w:trPr>
        <w:tc>
          <w:tcPr>
            <w:tcW w:w="276" w:type="pct"/>
            <w:tcBorders>
              <w:top w:val="single" w:sz="4" w:space="0" w:color="auto"/>
              <w:left w:val="single" w:sz="4" w:space="0" w:color="auto"/>
              <w:bottom w:val="single" w:sz="4" w:space="0" w:color="auto"/>
              <w:right w:val="single" w:sz="4" w:space="0" w:color="auto"/>
            </w:tcBorders>
            <w:vAlign w:val="center"/>
            <w:hideMark/>
          </w:tcPr>
          <w:p w14:paraId="47A40850" w14:textId="77777777" w:rsidR="00B97F69" w:rsidRPr="00B97F69" w:rsidRDefault="00B97F69" w:rsidP="0048137B">
            <w:pPr>
              <w:spacing w:after="0" w:line="240" w:lineRule="auto"/>
              <w:jc w:val="center"/>
              <w:rPr>
                <w:sz w:val="22"/>
                <w:szCs w:val="22"/>
                <w:lang w:eastAsia="en-US"/>
              </w:rPr>
            </w:pPr>
            <w:r w:rsidRPr="00B97F69">
              <w:rPr>
                <w:b/>
                <w:sz w:val="22"/>
                <w:szCs w:val="22"/>
                <w:lang w:eastAsia="en-US"/>
              </w:rPr>
              <w:t>Eil. Nr.</w:t>
            </w:r>
          </w:p>
        </w:tc>
        <w:tc>
          <w:tcPr>
            <w:tcW w:w="1196" w:type="pct"/>
            <w:tcBorders>
              <w:top w:val="single" w:sz="4" w:space="0" w:color="auto"/>
              <w:left w:val="single" w:sz="4" w:space="0" w:color="auto"/>
              <w:bottom w:val="single" w:sz="4" w:space="0" w:color="auto"/>
              <w:right w:val="single" w:sz="4" w:space="0" w:color="auto"/>
            </w:tcBorders>
            <w:vAlign w:val="center"/>
            <w:hideMark/>
          </w:tcPr>
          <w:p w14:paraId="7ADFD2D4" w14:textId="77777777" w:rsidR="00B97F69" w:rsidRPr="00B97F69" w:rsidRDefault="00B97F69" w:rsidP="0048137B">
            <w:pPr>
              <w:spacing w:after="0" w:line="240" w:lineRule="auto"/>
              <w:rPr>
                <w:sz w:val="22"/>
                <w:szCs w:val="22"/>
                <w:lang w:eastAsia="en-US"/>
              </w:rPr>
            </w:pPr>
            <w:r w:rsidRPr="00B97F69">
              <w:rPr>
                <w:b/>
                <w:sz w:val="22"/>
                <w:szCs w:val="22"/>
                <w:lang w:eastAsia="en-US"/>
              </w:rPr>
              <w:t>Patiekalo kategorija</w:t>
            </w:r>
          </w:p>
        </w:tc>
        <w:tc>
          <w:tcPr>
            <w:tcW w:w="717" w:type="pct"/>
            <w:tcBorders>
              <w:top w:val="single" w:sz="4" w:space="0" w:color="auto"/>
              <w:left w:val="single" w:sz="4" w:space="0" w:color="auto"/>
              <w:bottom w:val="single" w:sz="4" w:space="0" w:color="auto"/>
              <w:right w:val="single" w:sz="4" w:space="0" w:color="auto"/>
            </w:tcBorders>
            <w:vAlign w:val="center"/>
            <w:hideMark/>
          </w:tcPr>
          <w:p w14:paraId="77A81330" w14:textId="77777777" w:rsidR="00B97F69" w:rsidRPr="00B97F69" w:rsidRDefault="00B97F69" w:rsidP="0048137B">
            <w:pPr>
              <w:keepNext/>
              <w:spacing w:after="0" w:line="240" w:lineRule="auto"/>
              <w:rPr>
                <w:sz w:val="22"/>
                <w:szCs w:val="22"/>
                <w:lang w:eastAsia="en-US"/>
              </w:rPr>
            </w:pPr>
            <w:r w:rsidRPr="00B97F69">
              <w:rPr>
                <w:b/>
                <w:sz w:val="22"/>
                <w:szCs w:val="22"/>
                <w:lang w:eastAsia="en-US"/>
              </w:rPr>
              <w:t>Asortimentas</w:t>
            </w:r>
          </w:p>
        </w:tc>
        <w:tc>
          <w:tcPr>
            <w:tcW w:w="2811" w:type="pct"/>
            <w:tcBorders>
              <w:top w:val="single" w:sz="4" w:space="0" w:color="auto"/>
              <w:left w:val="single" w:sz="4" w:space="0" w:color="auto"/>
              <w:bottom w:val="single" w:sz="4" w:space="0" w:color="auto"/>
              <w:right w:val="single" w:sz="4" w:space="0" w:color="auto"/>
            </w:tcBorders>
            <w:vAlign w:val="center"/>
            <w:hideMark/>
          </w:tcPr>
          <w:p w14:paraId="05F5022A" w14:textId="77777777" w:rsidR="00B97F69" w:rsidRPr="00B97F69" w:rsidRDefault="00B97F69" w:rsidP="0048137B">
            <w:pPr>
              <w:keepNext/>
              <w:spacing w:after="0" w:line="240" w:lineRule="auto"/>
              <w:rPr>
                <w:b/>
                <w:sz w:val="22"/>
                <w:szCs w:val="22"/>
                <w:lang w:eastAsia="en-US"/>
              </w:rPr>
            </w:pPr>
            <w:r w:rsidRPr="00B97F69">
              <w:rPr>
                <w:b/>
                <w:sz w:val="22"/>
                <w:szCs w:val="22"/>
                <w:lang w:eastAsia="en-US"/>
              </w:rPr>
              <w:t>Reikalavimai patiekalo 1 porcijai</w:t>
            </w:r>
          </w:p>
        </w:tc>
      </w:tr>
      <w:tr w:rsidR="00B97F69" w:rsidRPr="00B97F69" w14:paraId="7F3B43DC" w14:textId="77777777" w:rsidTr="003D2FF8">
        <w:trPr>
          <w:cantSplit/>
          <w:trHeight w:val="206"/>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250C24F" w14:textId="2D363FC6" w:rsidR="00B97F69" w:rsidRPr="00B97F69" w:rsidRDefault="007F32C7" w:rsidP="00340817">
            <w:pPr>
              <w:keepNext/>
              <w:spacing w:after="0" w:line="240" w:lineRule="auto"/>
              <w:ind w:left="567"/>
              <w:contextualSpacing/>
              <w:jc w:val="center"/>
              <w:rPr>
                <w:b/>
                <w:sz w:val="22"/>
                <w:szCs w:val="22"/>
                <w:lang w:eastAsia="en-US"/>
              </w:rPr>
            </w:pPr>
            <w:r>
              <w:rPr>
                <w:b/>
                <w:sz w:val="22"/>
                <w:szCs w:val="22"/>
                <w:lang w:eastAsia="en-US"/>
              </w:rPr>
              <w:lastRenderedPageBreak/>
              <w:t xml:space="preserve">15.1.3. </w:t>
            </w:r>
            <w:r w:rsidR="00B97F69" w:rsidRPr="00B97F69">
              <w:rPr>
                <w:b/>
                <w:sz w:val="22"/>
                <w:szCs w:val="22"/>
                <w:lang w:eastAsia="en-US"/>
              </w:rPr>
              <w:t>ŠALTI IR KARŠTI UŽKANDŽIAI</w:t>
            </w:r>
          </w:p>
        </w:tc>
      </w:tr>
      <w:tr w:rsidR="00383731" w:rsidRPr="00B97F69" w14:paraId="1AD1B795" w14:textId="77777777" w:rsidTr="00FD18CC">
        <w:tc>
          <w:tcPr>
            <w:tcW w:w="276" w:type="pct"/>
            <w:tcBorders>
              <w:top w:val="single" w:sz="4" w:space="0" w:color="auto"/>
              <w:left w:val="single" w:sz="4" w:space="0" w:color="auto"/>
              <w:bottom w:val="single" w:sz="4" w:space="0" w:color="auto"/>
              <w:right w:val="single" w:sz="4" w:space="0" w:color="auto"/>
            </w:tcBorders>
            <w:vAlign w:val="center"/>
            <w:hideMark/>
          </w:tcPr>
          <w:p w14:paraId="1FA75618" w14:textId="77777777" w:rsidR="00B97F69" w:rsidRPr="00B97F69" w:rsidRDefault="00B97F69" w:rsidP="00A45A51">
            <w:pPr>
              <w:spacing w:after="0" w:line="240" w:lineRule="auto"/>
              <w:rPr>
                <w:sz w:val="22"/>
                <w:szCs w:val="22"/>
                <w:lang w:eastAsia="en-US"/>
              </w:rPr>
            </w:pPr>
            <w:r w:rsidRPr="00B97F69">
              <w:rPr>
                <w:sz w:val="22"/>
                <w:szCs w:val="22"/>
                <w:lang w:eastAsia="en-US"/>
              </w:rPr>
              <w:t>1.</w:t>
            </w:r>
          </w:p>
        </w:tc>
        <w:tc>
          <w:tcPr>
            <w:tcW w:w="1196" w:type="pct"/>
            <w:tcBorders>
              <w:top w:val="single" w:sz="4" w:space="0" w:color="auto"/>
              <w:left w:val="single" w:sz="4" w:space="0" w:color="auto"/>
              <w:bottom w:val="single" w:sz="4" w:space="0" w:color="auto"/>
              <w:right w:val="single" w:sz="4" w:space="0" w:color="auto"/>
            </w:tcBorders>
            <w:vAlign w:val="center"/>
            <w:hideMark/>
          </w:tcPr>
          <w:p w14:paraId="719EA444" w14:textId="77777777" w:rsidR="00B97F69" w:rsidRPr="00B97F69" w:rsidRDefault="00B97F69" w:rsidP="00A45A51">
            <w:pPr>
              <w:keepNext/>
              <w:keepLines/>
              <w:spacing w:after="0" w:line="240" w:lineRule="auto"/>
              <w:rPr>
                <w:sz w:val="22"/>
                <w:szCs w:val="22"/>
                <w:lang w:eastAsia="en-US"/>
              </w:rPr>
            </w:pPr>
            <w:r w:rsidRPr="00B97F69">
              <w:rPr>
                <w:bCs/>
                <w:sz w:val="22"/>
                <w:szCs w:val="22"/>
                <w:lang w:eastAsia="en-US"/>
              </w:rPr>
              <w:t>Vieno kąsnio šaltas užkandis (</w:t>
            </w:r>
            <w:proofErr w:type="spellStart"/>
            <w:r w:rsidRPr="00B97F69">
              <w:rPr>
                <w:bCs/>
                <w:sz w:val="22"/>
                <w:szCs w:val="22"/>
                <w:lang w:eastAsia="en-US"/>
              </w:rPr>
              <w:t>canape</w:t>
            </w:r>
            <w:proofErr w:type="spellEnd"/>
            <w:r w:rsidRPr="00B97F69">
              <w:rPr>
                <w:bCs/>
                <w:sz w:val="22"/>
                <w:szCs w:val="22"/>
                <w:lang w:eastAsia="en-US"/>
              </w:rPr>
              <w:t>, užkandžių krepšeliai ir pan.)</w:t>
            </w:r>
          </w:p>
        </w:tc>
        <w:tc>
          <w:tcPr>
            <w:tcW w:w="717" w:type="pct"/>
            <w:tcBorders>
              <w:top w:val="single" w:sz="4" w:space="0" w:color="auto"/>
              <w:left w:val="single" w:sz="4" w:space="0" w:color="auto"/>
              <w:bottom w:val="single" w:sz="4" w:space="0" w:color="auto"/>
              <w:right w:val="single" w:sz="4" w:space="0" w:color="auto"/>
            </w:tcBorders>
            <w:vAlign w:val="center"/>
            <w:hideMark/>
          </w:tcPr>
          <w:p w14:paraId="6E10C4D4" w14:textId="77777777" w:rsidR="00B97F69" w:rsidRPr="00B97F69" w:rsidRDefault="00B97F69" w:rsidP="00A45A51">
            <w:pPr>
              <w:keepNext/>
              <w:spacing w:after="0" w:line="240" w:lineRule="auto"/>
              <w:rPr>
                <w:sz w:val="22"/>
                <w:szCs w:val="22"/>
                <w:lang w:eastAsia="en-US"/>
              </w:rPr>
            </w:pPr>
            <w:r w:rsidRPr="00B97F69">
              <w:rPr>
                <w:bCs/>
                <w:sz w:val="22"/>
                <w:szCs w:val="22"/>
                <w:lang w:eastAsia="en-US"/>
              </w:rPr>
              <w:t>10 rūšių</w:t>
            </w:r>
          </w:p>
        </w:tc>
        <w:tc>
          <w:tcPr>
            <w:tcW w:w="2811" w:type="pct"/>
            <w:tcBorders>
              <w:top w:val="single" w:sz="4" w:space="0" w:color="auto"/>
              <w:left w:val="single" w:sz="4" w:space="0" w:color="auto"/>
              <w:bottom w:val="single" w:sz="4" w:space="0" w:color="auto"/>
              <w:right w:val="single" w:sz="4" w:space="0" w:color="auto"/>
            </w:tcBorders>
            <w:vAlign w:val="center"/>
            <w:hideMark/>
          </w:tcPr>
          <w:p w14:paraId="145BEA3C" w14:textId="77777777" w:rsidR="00B97F69" w:rsidRPr="00B97F69" w:rsidRDefault="00B97F69" w:rsidP="00A45A51">
            <w:pPr>
              <w:keepNext/>
              <w:spacing w:after="0" w:line="240" w:lineRule="auto"/>
              <w:rPr>
                <w:sz w:val="22"/>
                <w:szCs w:val="22"/>
                <w:lang w:eastAsia="en-US"/>
              </w:rPr>
            </w:pPr>
            <w:r w:rsidRPr="00B97F69">
              <w:rPr>
                <w:b/>
                <w:bCs/>
                <w:sz w:val="22"/>
                <w:szCs w:val="22"/>
                <w:lang w:eastAsia="en-US"/>
              </w:rPr>
              <w:t>Svoris</w:t>
            </w:r>
            <w:r w:rsidRPr="00B97F69">
              <w:rPr>
                <w:sz w:val="22"/>
                <w:szCs w:val="22"/>
                <w:lang w:eastAsia="en-US"/>
              </w:rPr>
              <w:t>: 20 – 35 g</w:t>
            </w:r>
          </w:p>
          <w:p w14:paraId="2535C4F5" w14:textId="77777777" w:rsidR="00B97F69" w:rsidRPr="00B97F69" w:rsidRDefault="00B97F69" w:rsidP="00A45A51">
            <w:pPr>
              <w:keepNext/>
              <w:spacing w:after="0" w:line="240" w:lineRule="auto"/>
              <w:rPr>
                <w:b/>
                <w:bCs/>
                <w:sz w:val="22"/>
                <w:szCs w:val="22"/>
                <w:lang w:eastAsia="en-US"/>
              </w:rPr>
            </w:pPr>
            <w:r w:rsidRPr="00B97F69">
              <w:rPr>
                <w:b/>
                <w:bCs/>
                <w:sz w:val="22"/>
                <w:szCs w:val="22"/>
                <w:lang w:eastAsia="en-US"/>
              </w:rPr>
              <w:t>Privalomos rūšys</w:t>
            </w:r>
            <w:r w:rsidRPr="00B97F69">
              <w:rPr>
                <w:sz w:val="22"/>
                <w:szCs w:val="22"/>
                <w:lang w:eastAsia="en-US"/>
              </w:rPr>
              <w:t>: žuvies, jūros gėrybių, paukštienos, kiaulienos, sūrio, ir vegetariškas.</w:t>
            </w:r>
          </w:p>
        </w:tc>
      </w:tr>
      <w:tr w:rsidR="00383731" w:rsidRPr="00B97F69" w14:paraId="051DE601" w14:textId="77777777" w:rsidTr="00FD18CC">
        <w:tc>
          <w:tcPr>
            <w:tcW w:w="276" w:type="pct"/>
            <w:tcBorders>
              <w:top w:val="single" w:sz="4" w:space="0" w:color="auto"/>
              <w:left w:val="single" w:sz="4" w:space="0" w:color="auto"/>
              <w:bottom w:val="single" w:sz="4" w:space="0" w:color="auto"/>
              <w:right w:val="single" w:sz="4" w:space="0" w:color="auto"/>
            </w:tcBorders>
            <w:vAlign w:val="center"/>
            <w:hideMark/>
          </w:tcPr>
          <w:p w14:paraId="7A7C9B07" w14:textId="77777777" w:rsidR="00B97F69" w:rsidRPr="00B97F69" w:rsidRDefault="00B97F69" w:rsidP="00A45A51">
            <w:pPr>
              <w:spacing w:after="0" w:line="240" w:lineRule="auto"/>
              <w:rPr>
                <w:sz w:val="22"/>
                <w:szCs w:val="22"/>
                <w:lang w:eastAsia="en-US"/>
              </w:rPr>
            </w:pPr>
            <w:r w:rsidRPr="00B97F69">
              <w:rPr>
                <w:sz w:val="22"/>
                <w:szCs w:val="22"/>
                <w:lang w:eastAsia="en-US"/>
              </w:rPr>
              <w:t>2.</w:t>
            </w:r>
          </w:p>
        </w:tc>
        <w:tc>
          <w:tcPr>
            <w:tcW w:w="1196" w:type="pct"/>
            <w:tcBorders>
              <w:top w:val="single" w:sz="4" w:space="0" w:color="auto"/>
              <w:left w:val="single" w:sz="4" w:space="0" w:color="auto"/>
              <w:bottom w:val="single" w:sz="4" w:space="0" w:color="auto"/>
              <w:right w:val="single" w:sz="4" w:space="0" w:color="auto"/>
            </w:tcBorders>
            <w:vAlign w:val="center"/>
            <w:hideMark/>
          </w:tcPr>
          <w:p w14:paraId="19545BD3" w14:textId="77777777" w:rsidR="00B97F69" w:rsidRPr="00B97F69" w:rsidRDefault="00B97F69" w:rsidP="00A45A51">
            <w:pPr>
              <w:keepNext/>
              <w:keepLines/>
              <w:spacing w:after="0" w:line="240" w:lineRule="auto"/>
              <w:rPr>
                <w:sz w:val="22"/>
                <w:szCs w:val="22"/>
                <w:lang w:eastAsia="en-US"/>
              </w:rPr>
            </w:pPr>
            <w:r w:rsidRPr="00B97F69">
              <w:rPr>
                <w:sz w:val="22"/>
                <w:szCs w:val="22"/>
                <w:lang w:eastAsia="en-US"/>
              </w:rPr>
              <w:t xml:space="preserve">Kelių kąsnių šaltas užkandis (sumuštiniai, mini </w:t>
            </w:r>
            <w:proofErr w:type="spellStart"/>
            <w:r w:rsidRPr="00B97F69">
              <w:rPr>
                <w:sz w:val="22"/>
                <w:szCs w:val="22"/>
                <w:lang w:eastAsia="en-US"/>
              </w:rPr>
              <w:t>kruasanai</w:t>
            </w:r>
            <w:proofErr w:type="spellEnd"/>
            <w:r w:rsidRPr="00B97F69">
              <w:rPr>
                <w:sz w:val="22"/>
                <w:szCs w:val="22"/>
                <w:lang w:eastAsia="en-US"/>
              </w:rPr>
              <w:t xml:space="preserve"> ir pan.)</w:t>
            </w:r>
          </w:p>
        </w:tc>
        <w:tc>
          <w:tcPr>
            <w:tcW w:w="717" w:type="pct"/>
            <w:tcBorders>
              <w:top w:val="single" w:sz="4" w:space="0" w:color="auto"/>
              <w:left w:val="single" w:sz="4" w:space="0" w:color="auto"/>
              <w:bottom w:val="single" w:sz="4" w:space="0" w:color="auto"/>
              <w:right w:val="single" w:sz="4" w:space="0" w:color="auto"/>
            </w:tcBorders>
            <w:vAlign w:val="center"/>
            <w:hideMark/>
          </w:tcPr>
          <w:p w14:paraId="54535FEE" w14:textId="77777777" w:rsidR="00B97F69" w:rsidRPr="00B97F69" w:rsidRDefault="00B97F69" w:rsidP="00A45A51">
            <w:pPr>
              <w:spacing w:after="0" w:line="240" w:lineRule="auto"/>
              <w:rPr>
                <w:sz w:val="22"/>
                <w:szCs w:val="22"/>
                <w:lang w:eastAsia="en-US"/>
              </w:rPr>
            </w:pPr>
            <w:r w:rsidRPr="00B97F69">
              <w:rPr>
                <w:sz w:val="22"/>
                <w:szCs w:val="22"/>
                <w:lang w:eastAsia="en-US"/>
              </w:rPr>
              <w:t xml:space="preserve"> 6 rūšys</w:t>
            </w:r>
          </w:p>
        </w:tc>
        <w:tc>
          <w:tcPr>
            <w:tcW w:w="2811" w:type="pct"/>
            <w:tcBorders>
              <w:top w:val="single" w:sz="4" w:space="0" w:color="auto"/>
              <w:left w:val="single" w:sz="4" w:space="0" w:color="auto"/>
              <w:bottom w:val="single" w:sz="4" w:space="0" w:color="auto"/>
              <w:right w:val="single" w:sz="4" w:space="0" w:color="auto"/>
            </w:tcBorders>
            <w:vAlign w:val="center"/>
            <w:hideMark/>
          </w:tcPr>
          <w:p w14:paraId="1D9402BB" w14:textId="77777777" w:rsidR="00B97F69" w:rsidRPr="00B97F69" w:rsidRDefault="00B97F69" w:rsidP="00A45A51">
            <w:pPr>
              <w:keepNext/>
              <w:spacing w:after="0" w:line="240" w:lineRule="auto"/>
              <w:rPr>
                <w:sz w:val="22"/>
                <w:szCs w:val="22"/>
                <w:lang w:eastAsia="en-US"/>
              </w:rPr>
            </w:pPr>
            <w:r w:rsidRPr="00B97F69">
              <w:rPr>
                <w:b/>
                <w:bCs/>
                <w:sz w:val="22"/>
                <w:szCs w:val="22"/>
                <w:lang w:eastAsia="en-US"/>
              </w:rPr>
              <w:t>Svoris</w:t>
            </w:r>
            <w:r w:rsidRPr="00B97F69">
              <w:rPr>
                <w:sz w:val="22"/>
                <w:szCs w:val="22"/>
                <w:lang w:eastAsia="en-US"/>
              </w:rPr>
              <w:t>: 50</w:t>
            </w:r>
            <w:r w:rsidRPr="00B97F69">
              <w:rPr>
                <w:color w:val="FF0000"/>
                <w:sz w:val="22"/>
                <w:szCs w:val="22"/>
                <w:lang w:eastAsia="en-US"/>
              </w:rPr>
              <w:t xml:space="preserve"> </w:t>
            </w:r>
            <w:r w:rsidRPr="00B97F69">
              <w:rPr>
                <w:sz w:val="22"/>
                <w:szCs w:val="22"/>
                <w:lang w:eastAsia="en-US"/>
              </w:rPr>
              <w:t>– 75 g</w:t>
            </w:r>
          </w:p>
          <w:p w14:paraId="52398E88" w14:textId="77777777" w:rsidR="00B97F69" w:rsidRPr="00B97F69" w:rsidRDefault="00B97F69" w:rsidP="00A45A51">
            <w:pPr>
              <w:spacing w:after="0" w:line="240" w:lineRule="auto"/>
              <w:rPr>
                <w:b/>
                <w:bCs/>
                <w:sz w:val="22"/>
                <w:szCs w:val="22"/>
                <w:highlight w:val="yellow"/>
                <w:lang w:eastAsia="en-US"/>
              </w:rPr>
            </w:pPr>
            <w:r w:rsidRPr="00B97F69">
              <w:rPr>
                <w:b/>
                <w:bCs/>
                <w:sz w:val="22"/>
                <w:szCs w:val="22"/>
                <w:lang w:eastAsia="en-US"/>
              </w:rPr>
              <w:t>Privalomos rūšys</w:t>
            </w:r>
            <w:r w:rsidRPr="00B97F69">
              <w:rPr>
                <w:sz w:val="22"/>
                <w:szCs w:val="22"/>
                <w:lang w:eastAsia="en-US"/>
              </w:rPr>
              <w:t>: žuvies, jūros gėrybių, paukštienos, kiaulienos, sūrio, ir vegetariškas.</w:t>
            </w:r>
          </w:p>
        </w:tc>
      </w:tr>
      <w:tr w:rsidR="00383731" w:rsidRPr="00B97F69" w14:paraId="7CEE922E" w14:textId="77777777" w:rsidTr="00FD18CC">
        <w:tc>
          <w:tcPr>
            <w:tcW w:w="276" w:type="pct"/>
            <w:tcBorders>
              <w:top w:val="single" w:sz="4" w:space="0" w:color="auto"/>
              <w:left w:val="single" w:sz="4" w:space="0" w:color="auto"/>
              <w:bottom w:val="single" w:sz="4" w:space="0" w:color="auto"/>
              <w:right w:val="single" w:sz="4" w:space="0" w:color="auto"/>
            </w:tcBorders>
            <w:vAlign w:val="center"/>
            <w:hideMark/>
          </w:tcPr>
          <w:p w14:paraId="670D6BBC" w14:textId="77777777" w:rsidR="00B97F69" w:rsidRPr="00B97F69" w:rsidRDefault="00B97F69" w:rsidP="00A45A51">
            <w:pPr>
              <w:spacing w:after="0" w:line="240" w:lineRule="auto"/>
              <w:rPr>
                <w:sz w:val="22"/>
                <w:szCs w:val="22"/>
                <w:lang w:eastAsia="en-US"/>
              </w:rPr>
            </w:pPr>
            <w:r w:rsidRPr="00B97F69">
              <w:rPr>
                <w:sz w:val="22"/>
                <w:szCs w:val="22"/>
                <w:lang w:eastAsia="en-US"/>
              </w:rPr>
              <w:t>3.</w:t>
            </w:r>
          </w:p>
        </w:tc>
        <w:tc>
          <w:tcPr>
            <w:tcW w:w="1196" w:type="pct"/>
            <w:tcBorders>
              <w:top w:val="single" w:sz="4" w:space="0" w:color="auto"/>
              <w:left w:val="single" w:sz="4" w:space="0" w:color="auto"/>
              <w:bottom w:val="single" w:sz="4" w:space="0" w:color="auto"/>
              <w:right w:val="single" w:sz="4" w:space="0" w:color="auto"/>
            </w:tcBorders>
            <w:vAlign w:val="center"/>
            <w:hideMark/>
          </w:tcPr>
          <w:p w14:paraId="08EAEE0E" w14:textId="77777777" w:rsidR="00B97F69" w:rsidRPr="00B97F69" w:rsidRDefault="00B97F69" w:rsidP="00A45A51">
            <w:pPr>
              <w:keepNext/>
              <w:keepLines/>
              <w:spacing w:after="0" w:line="240" w:lineRule="auto"/>
              <w:rPr>
                <w:sz w:val="22"/>
                <w:szCs w:val="22"/>
                <w:lang w:eastAsia="en-US"/>
              </w:rPr>
            </w:pPr>
            <w:r w:rsidRPr="00B97F69">
              <w:rPr>
                <w:sz w:val="22"/>
                <w:szCs w:val="22"/>
                <w:lang w:eastAsia="en-US"/>
              </w:rPr>
              <w:t xml:space="preserve">Karštas užkandis (mažas </w:t>
            </w:r>
            <w:proofErr w:type="spellStart"/>
            <w:r w:rsidRPr="00B97F69">
              <w:rPr>
                <w:sz w:val="22"/>
                <w:szCs w:val="22"/>
                <w:lang w:eastAsia="en-US"/>
              </w:rPr>
              <w:t>kibinas</w:t>
            </w:r>
            <w:proofErr w:type="spellEnd"/>
            <w:r w:rsidRPr="00B97F69">
              <w:rPr>
                <w:sz w:val="22"/>
                <w:szCs w:val="22"/>
                <w:lang w:eastAsia="en-US"/>
              </w:rPr>
              <w:t>)</w:t>
            </w:r>
          </w:p>
        </w:tc>
        <w:tc>
          <w:tcPr>
            <w:tcW w:w="717" w:type="pct"/>
            <w:tcBorders>
              <w:top w:val="single" w:sz="4" w:space="0" w:color="auto"/>
              <w:left w:val="single" w:sz="4" w:space="0" w:color="auto"/>
              <w:bottom w:val="single" w:sz="4" w:space="0" w:color="auto"/>
              <w:right w:val="single" w:sz="4" w:space="0" w:color="auto"/>
            </w:tcBorders>
            <w:vAlign w:val="center"/>
            <w:hideMark/>
          </w:tcPr>
          <w:p w14:paraId="37BB51FF" w14:textId="77777777" w:rsidR="00B97F69" w:rsidRPr="00B97F69" w:rsidRDefault="00B97F69" w:rsidP="00A45A51">
            <w:pPr>
              <w:spacing w:after="0" w:line="240" w:lineRule="auto"/>
              <w:rPr>
                <w:sz w:val="22"/>
                <w:szCs w:val="22"/>
                <w:lang w:eastAsia="en-US"/>
              </w:rPr>
            </w:pPr>
            <w:r w:rsidRPr="00B97F69">
              <w:rPr>
                <w:sz w:val="22"/>
                <w:szCs w:val="22"/>
                <w:lang w:eastAsia="en-US"/>
              </w:rPr>
              <w:t>4 rūšys</w:t>
            </w:r>
          </w:p>
        </w:tc>
        <w:tc>
          <w:tcPr>
            <w:tcW w:w="2811" w:type="pct"/>
            <w:tcBorders>
              <w:top w:val="single" w:sz="4" w:space="0" w:color="auto"/>
              <w:left w:val="single" w:sz="4" w:space="0" w:color="auto"/>
              <w:bottom w:val="single" w:sz="4" w:space="0" w:color="auto"/>
              <w:right w:val="single" w:sz="4" w:space="0" w:color="auto"/>
            </w:tcBorders>
            <w:vAlign w:val="center"/>
            <w:hideMark/>
          </w:tcPr>
          <w:p w14:paraId="28458558" w14:textId="77777777" w:rsidR="00B97F69" w:rsidRPr="00B97F69" w:rsidRDefault="00B97F69" w:rsidP="00A45A51">
            <w:pPr>
              <w:keepNext/>
              <w:spacing w:after="0" w:line="240" w:lineRule="auto"/>
              <w:rPr>
                <w:sz w:val="22"/>
                <w:szCs w:val="22"/>
                <w:lang w:eastAsia="en-US"/>
              </w:rPr>
            </w:pPr>
            <w:r w:rsidRPr="00B97F69">
              <w:rPr>
                <w:b/>
                <w:bCs/>
                <w:sz w:val="22"/>
                <w:szCs w:val="22"/>
                <w:lang w:eastAsia="en-US"/>
              </w:rPr>
              <w:t>Svoris</w:t>
            </w:r>
            <w:r w:rsidRPr="00B97F69">
              <w:rPr>
                <w:sz w:val="22"/>
                <w:szCs w:val="22"/>
                <w:lang w:eastAsia="en-US"/>
              </w:rPr>
              <w:t>: 55 – 75 g</w:t>
            </w:r>
          </w:p>
          <w:p w14:paraId="0E19556B" w14:textId="77777777" w:rsidR="00B97F69" w:rsidRPr="00B97F69" w:rsidRDefault="00B97F69" w:rsidP="00A45A51">
            <w:pPr>
              <w:spacing w:after="0" w:line="240" w:lineRule="auto"/>
              <w:rPr>
                <w:b/>
                <w:bCs/>
                <w:sz w:val="22"/>
                <w:szCs w:val="22"/>
                <w:lang w:eastAsia="en-US"/>
              </w:rPr>
            </w:pPr>
            <w:r w:rsidRPr="00B97F69">
              <w:rPr>
                <w:b/>
                <w:bCs/>
                <w:sz w:val="22"/>
                <w:szCs w:val="22"/>
                <w:lang w:eastAsia="en-US"/>
              </w:rPr>
              <w:t>Privalomos rūšys</w:t>
            </w:r>
            <w:r w:rsidRPr="00B97F69">
              <w:rPr>
                <w:sz w:val="22"/>
                <w:szCs w:val="22"/>
                <w:lang w:eastAsia="en-US"/>
              </w:rPr>
              <w:t>: paukštienos, kiaulienos, varškės, ir vegetariškas.</w:t>
            </w:r>
          </w:p>
        </w:tc>
      </w:tr>
      <w:tr w:rsidR="00B97F69" w:rsidRPr="00B97F69" w14:paraId="0AC42B1F" w14:textId="77777777" w:rsidTr="00DA130E">
        <w:trPr>
          <w:trHeight w:val="10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76AE445" w14:textId="120A362D" w:rsidR="00B97F69" w:rsidRPr="00B97F69" w:rsidRDefault="007F32C7" w:rsidP="00340817">
            <w:pPr>
              <w:spacing w:after="0" w:line="240" w:lineRule="auto"/>
              <w:ind w:left="567"/>
              <w:contextualSpacing/>
              <w:jc w:val="center"/>
              <w:rPr>
                <w:b/>
                <w:bCs/>
                <w:sz w:val="22"/>
                <w:szCs w:val="22"/>
                <w:lang w:eastAsia="en-US"/>
              </w:rPr>
            </w:pPr>
            <w:r>
              <w:rPr>
                <w:b/>
                <w:bCs/>
                <w:sz w:val="22"/>
                <w:szCs w:val="22"/>
                <w:lang w:eastAsia="en-US"/>
              </w:rPr>
              <w:t xml:space="preserve">15.1.4. </w:t>
            </w:r>
            <w:r w:rsidR="00B97F69" w:rsidRPr="00B97F69">
              <w:rPr>
                <w:b/>
                <w:bCs/>
                <w:sz w:val="22"/>
                <w:szCs w:val="22"/>
                <w:lang w:eastAsia="en-US"/>
              </w:rPr>
              <w:t>DESERTAI</w:t>
            </w:r>
          </w:p>
        </w:tc>
      </w:tr>
      <w:tr w:rsidR="00383731" w:rsidRPr="00B97F69" w14:paraId="1CD2D1AD" w14:textId="77777777" w:rsidTr="00FD18CC">
        <w:tc>
          <w:tcPr>
            <w:tcW w:w="276" w:type="pct"/>
            <w:tcBorders>
              <w:top w:val="single" w:sz="4" w:space="0" w:color="auto"/>
              <w:left w:val="single" w:sz="4" w:space="0" w:color="auto"/>
              <w:bottom w:val="single" w:sz="4" w:space="0" w:color="auto"/>
              <w:right w:val="single" w:sz="4" w:space="0" w:color="auto"/>
            </w:tcBorders>
            <w:hideMark/>
          </w:tcPr>
          <w:p w14:paraId="22B70800"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1.</w:t>
            </w:r>
          </w:p>
        </w:tc>
        <w:tc>
          <w:tcPr>
            <w:tcW w:w="1196" w:type="pct"/>
            <w:tcBorders>
              <w:top w:val="single" w:sz="4" w:space="0" w:color="auto"/>
              <w:left w:val="single" w:sz="4" w:space="0" w:color="auto"/>
              <w:bottom w:val="single" w:sz="4" w:space="0" w:color="auto"/>
              <w:right w:val="single" w:sz="4" w:space="0" w:color="auto"/>
            </w:tcBorders>
            <w:hideMark/>
          </w:tcPr>
          <w:p w14:paraId="62BAA344"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Vieno kąsnio desertai</w:t>
            </w:r>
          </w:p>
        </w:tc>
        <w:tc>
          <w:tcPr>
            <w:tcW w:w="717" w:type="pct"/>
            <w:tcBorders>
              <w:top w:val="single" w:sz="4" w:space="0" w:color="auto"/>
              <w:left w:val="single" w:sz="4" w:space="0" w:color="auto"/>
              <w:bottom w:val="single" w:sz="4" w:space="0" w:color="auto"/>
              <w:right w:val="single" w:sz="4" w:space="0" w:color="auto"/>
            </w:tcBorders>
            <w:hideMark/>
          </w:tcPr>
          <w:p w14:paraId="2D165B8B" w14:textId="4B8A6069" w:rsidR="00B97F69" w:rsidRPr="00B97F69" w:rsidRDefault="008A0FD7" w:rsidP="00A45A51">
            <w:pPr>
              <w:spacing w:after="0" w:line="240" w:lineRule="auto"/>
              <w:jc w:val="both"/>
              <w:rPr>
                <w:sz w:val="22"/>
                <w:szCs w:val="22"/>
                <w:lang w:eastAsia="en-US"/>
              </w:rPr>
            </w:pPr>
            <w:r>
              <w:rPr>
                <w:sz w:val="22"/>
                <w:szCs w:val="22"/>
                <w:lang w:eastAsia="en-US"/>
              </w:rPr>
              <w:t>10</w:t>
            </w:r>
            <w:r w:rsidR="00B97F69" w:rsidRPr="00B97F69">
              <w:rPr>
                <w:sz w:val="22"/>
                <w:szCs w:val="22"/>
                <w:lang w:eastAsia="en-US"/>
              </w:rPr>
              <w:t xml:space="preserve"> rūšių</w:t>
            </w:r>
          </w:p>
        </w:tc>
        <w:tc>
          <w:tcPr>
            <w:tcW w:w="2811" w:type="pct"/>
            <w:tcBorders>
              <w:top w:val="single" w:sz="4" w:space="0" w:color="auto"/>
              <w:left w:val="single" w:sz="4" w:space="0" w:color="auto"/>
              <w:bottom w:val="single" w:sz="4" w:space="0" w:color="auto"/>
              <w:right w:val="single" w:sz="4" w:space="0" w:color="auto"/>
            </w:tcBorders>
            <w:hideMark/>
          </w:tcPr>
          <w:p w14:paraId="4DC2B64B" w14:textId="77777777" w:rsidR="00B97F69" w:rsidRPr="00B97F69" w:rsidRDefault="00B97F69" w:rsidP="00A45A51">
            <w:pPr>
              <w:spacing w:after="0" w:line="240" w:lineRule="auto"/>
              <w:jc w:val="both"/>
              <w:rPr>
                <w:sz w:val="22"/>
                <w:szCs w:val="22"/>
                <w:lang w:eastAsia="en-US"/>
              </w:rPr>
            </w:pPr>
            <w:r w:rsidRPr="00B97F69">
              <w:rPr>
                <w:b/>
                <w:bCs/>
                <w:sz w:val="22"/>
                <w:szCs w:val="22"/>
                <w:lang w:eastAsia="en-US"/>
              </w:rPr>
              <w:t>Svoris</w:t>
            </w:r>
            <w:r w:rsidRPr="00B97F69">
              <w:rPr>
                <w:sz w:val="22"/>
                <w:szCs w:val="22"/>
                <w:lang w:eastAsia="en-US"/>
              </w:rPr>
              <w:t xml:space="preserve"> – 25 -35 g</w:t>
            </w:r>
          </w:p>
          <w:p w14:paraId="41D82A12" w14:textId="5894B1AD" w:rsidR="00B97F69" w:rsidRPr="00B97F69" w:rsidRDefault="00B97F69" w:rsidP="00705F75">
            <w:pPr>
              <w:spacing w:after="0" w:line="240" w:lineRule="auto"/>
              <w:jc w:val="both"/>
              <w:rPr>
                <w:b/>
                <w:bCs/>
                <w:sz w:val="22"/>
                <w:szCs w:val="22"/>
                <w:lang w:eastAsia="en-US"/>
              </w:rPr>
            </w:pPr>
            <w:r w:rsidRPr="00B97F69">
              <w:rPr>
                <w:b/>
                <w:bCs/>
                <w:sz w:val="22"/>
                <w:szCs w:val="22"/>
                <w:lang w:eastAsia="en-US"/>
              </w:rPr>
              <w:t>Privalomos rūšys</w:t>
            </w:r>
            <w:r w:rsidRPr="00B97F69">
              <w:rPr>
                <w:sz w:val="22"/>
                <w:szCs w:val="22"/>
                <w:lang w:eastAsia="en-US"/>
              </w:rPr>
              <w:t xml:space="preserve">: gaminiai tinkantys kavos pertraukėlėms, stovimiems priėmimams: </w:t>
            </w:r>
            <w:r w:rsidR="008A0FD7">
              <w:rPr>
                <w:sz w:val="22"/>
                <w:szCs w:val="22"/>
                <w:lang w:eastAsia="en-US"/>
              </w:rPr>
              <w:t xml:space="preserve">pyragaičiai, mini </w:t>
            </w:r>
            <w:proofErr w:type="spellStart"/>
            <w:r w:rsidR="008A0FD7">
              <w:rPr>
                <w:sz w:val="22"/>
                <w:szCs w:val="22"/>
                <w:lang w:eastAsia="en-US"/>
              </w:rPr>
              <w:t>tartaletės</w:t>
            </w:r>
            <w:proofErr w:type="spellEnd"/>
            <w:r w:rsidR="008A0FD7">
              <w:rPr>
                <w:sz w:val="22"/>
                <w:szCs w:val="22"/>
                <w:lang w:eastAsia="en-US"/>
              </w:rPr>
              <w:t xml:space="preserve">, </w:t>
            </w:r>
            <w:r w:rsidRPr="00B97F69">
              <w:rPr>
                <w:sz w:val="22"/>
                <w:szCs w:val="22"/>
                <w:lang w:eastAsia="en-US"/>
              </w:rPr>
              <w:t>sausainiai</w:t>
            </w:r>
            <w:r w:rsidR="008A0FD7">
              <w:rPr>
                <w:sz w:val="22"/>
                <w:szCs w:val="22"/>
                <w:lang w:eastAsia="en-US"/>
              </w:rPr>
              <w:t xml:space="preserve"> (ne daugiau 2 r</w:t>
            </w:r>
            <w:r w:rsidR="00705F75">
              <w:rPr>
                <w:sz w:val="22"/>
                <w:szCs w:val="22"/>
                <w:lang w:eastAsia="en-US"/>
              </w:rPr>
              <w:t>ūšių)</w:t>
            </w:r>
            <w:r w:rsidRPr="00B97F69">
              <w:rPr>
                <w:sz w:val="22"/>
                <w:szCs w:val="22"/>
                <w:lang w:eastAsia="en-US"/>
              </w:rPr>
              <w:t xml:space="preserve">, kanelės, mini </w:t>
            </w:r>
            <w:proofErr w:type="spellStart"/>
            <w:r w:rsidRPr="00B97F69">
              <w:rPr>
                <w:sz w:val="22"/>
                <w:szCs w:val="22"/>
                <w:lang w:eastAsia="en-US"/>
              </w:rPr>
              <w:t>kruasanai</w:t>
            </w:r>
            <w:proofErr w:type="spellEnd"/>
            <w:r w:rsidR="00705F75">
              <w:rPr>
                <w:sz w:val="22"/>
                <w:szCs w:val="22"/>
                <w:lang w:eastAsia="en-US"/>
              </w:rPr>
              <w:t xml:space="preserve"> (klasikiniai ir su įdaru)</w:t>
            </w:r>
            <w:r w:rsidRPr="00B97F69">
              <w:rPr>
                <w:sz w:val="22"/>
                <w:szCs w:val="22"/>
                <w:lang w:eastAsia="en-US"/>
              </w:rPr>
              <w:t xml:space="preserve"> ir kt. </w:t>
            </w:r>
          </w:p>
        </w:tc>
      </w:tr>
      <w:tr w:rsidR="00383731" w:rsidRPr="00B97F69" w14:paraId="700E0683" w14:textId="77777777" w:rsidTr="00FD18CC">
        <w:tc>
          <w:tcPr>
            <w:tcW w:w="276" w:type="pct"/>
            <w:tcBorders>
              <w:top w:val="single" w:sz="4" w:space="0" w:color="auto"/>
              <w:left w:val="single" w:sz="4" w:space="0" w:color="auto"/>
              <w:bottom w:val="single" w:sz="4" w:space="0" w:color="auto"/>
              <w:right w:val="single" w:sz="4" w:space="0" w:color="auto"/>
            </w:tcBorders>
          </w:tcPr>
          <w:p w14:paraId="5EC2AB38"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2.</w:t>
            </w:r>
          </w:p>
        </w:tc>
        <w:tc>
          <w:tcPr>
            <w:tcW w:w="1196" w:type="pct"/>
            <w:tcBorders>
              <w:top w:val="single" w:sz="4" w:space="0" w:color="auto"/>
              <w:left w:val="single" w:sz="4" w:space="0" w:color="auto"/>
              <w:bottom w:val="single" w:sz="4" w:space="0" w:color="auto"/>
              <w:right w:val="single" w:sz="4" w:space="0" w:color="auto"/>
            </w:tcBorders>
          </w:tcPr>
          <w:p w14:paraId="6D2F6739"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Kelių kąsnių desertai</w:t>
            </w:r>
          </w:p>
        </w:tc>
        <w:tc>
          <w:tcPr>
            <w:tcW w:w="717" w:type="pct"/>
            <w:tcBorders>
              <w:top w:val="single" w:sz="4" w:space="0" w:color="auto"/>
              <w:left w:val="single" w:sz="4" w:space="0" w:color="auto"/>
              <w:bottom w:val="single" w:sz="4" w:space="0" w:color="auto"/>
              <w:right w:val="single" w:sz="4" w:space="0" w:color="auto"/>
            </w:tcBorders>
          </w:tcPr>
          <w:p w14:paraId="4E97D46A" w14:textId="6B25BDDA" w:rsidR="00B97F69" w:rsidRPr="00B97F69" w:rsidRDefault="00540B55" w:rsidP="00A45A51">
            <w:pPr>
              <w:spacing w:after="0" w:line="240" w:lineRule="auto"/>
              <w:jc w:val="both"/>
              <w:rPr>
                <w:sz w:val="22"/>
                <w:szCs w:val="22"/>
                <w:lang w:eastAsia="en-US"/>
              </w:rPr>
            </w:pPr>
            <w:r>
              <w:rPr>
                <w:sz w:val="22"/>
                <w:szCs w:val="22"/>
                <w:lang w:eastAsia="en-US"/>
              </w:rPr>
              <w:t>6</w:t>
            </w:r>
            <w:r w:rsidR="00B97F69" w:rsidRPr="00B97F69">
              <w:rPr>
                <w:sz w:val="22"/>
                <w:szCs w:val="22"/>
                <w:lang w:eastAsia="en-US"/>
              </w:rPr>
              <w:t>rūšių</w:t>
            </w:r>
          </w:p>
        </w:tc>
        <w:tc>
          <w:tcPr>
            <w:tcW w:w="2811" w:type="pct"/>
            <w:tcBorders>
              <w:top w:val="single" w:sz="4" w:space="0" w:color="auto"/>
              <w:left w:val="single" w:sz="4" w:space="0" w:color="auto"/>
              <w:bottom w:val="single" w:sz="4" w:space="0" w:color="auto"/>
              <w:right w:val="single" w:sz="4" w:space="0" w:color="auto"/>
            </w:tcBorders>
          </w:tcPr>
          <w:p w14:paraId="31BCD720" w14:textId="77777777" w:rsidR="00B97F69" w:rsidRPr="00B97F69" w:rsidRDefault="00B97F69" w:rsidP="00A45A51">
            <w:pPr>
              <w:spacing w:after="0" w:line="240" w:lineRule="auto"/>
              <w:jc w:val="both"/>
              <w:rPr>
                <w:sz w:val="22"/>
                <w:szCs w:val="22"/>
                <w:lang w:eastAsia="en-US"/>
              </w:rPr>
            </w:pPr>
            <w:r w:rsidRPr="00B97F69">
              <w:rPr>
                <w:b/>
                <w:bCs/>
                <w:sz w:val="22"/>
                <w:szCs w:val="22"/>
                <w:lang w:eastAsia="en-US"/>
              </w:rPr>
              <w:t>Svoris</w:t>
            </w:r>
            <w:r w:rsidRPr="00B97F69">
              <w:rPr>
                <w:sz w:val="22"/>
                <w:szCs w:val="22"/>
                <w:lang w:eastAsia="en-US"/>
              </w:rPr>
              <w:t xml:space="preserve"> – 50 -100 g</w:t>
            </w:r>
          </w:p>
          <w:p w14:paraId="3495C0B1" w14:textId="13A16EE1" w:rsidR="00B97F69" w:rsidRPr="00B97F69" w:rsidRDefault="00B97F69" w:rsidP="00A45A51">
            <w:pPr>
              <w:spacing w:after="0" w:line="240" w:lineRule="auto"/>
              <w:jc w:val="both"/>
              <w:rPr>
                <w:b/>
                <w:bCs/>
                <w:sz w:val="22"/>
                <w:szCs w:val="22"/>
                <w:lang w:eastAsia="en-US"/>
              </w:rPr>
            </w:pPr>
            <w:r w:rsidRPr="00B97F69">
              <w:rPr>
                <w:b/>
                <w:bCs/>
                <w:sz w:val="22"/>
                <w:szCs w:val="22"/>
                <w:lang w:eastAsia="en-US"/>
              </w:rPr>
              <w:t>Privalomos rūšys</w:t>
            </w:r>
            <w:r w:rsidRPr="00B97F69">
              <w:rPr>
                <w:sz w:val="22"/>
                <w:szCs w:val="22"/>
                <w:lang w:eastAsia="en-US"/>
              </w:rPr>
              <w:t xml:space="preserve">: pyragai, tortai, vaisių </w:t>
            </w:r>
            <w:proofErr w:type="spellStart"/>
            <w:r w:rsidRPr="00B97F69">
              <w:rPr>
                <w:sz w:val="22"/>
                <w:szCs w:val="22"/>
                <w:lang w:eastAsia="en-US"/>
              </w:rPr>
              <w:t>vėrinukai</w:t>
            </w:r>
            <w:proofErr w:type="spellEnd"/>
            <w:r w:rsidR="00540B55">
              <w:rPr>
                <w:sz w:val="22"/>
                <w:szCs w:val="22"/>
                <w:lang w:eastAsia="en-US"/>
              </w:rPr>
              <w:t>, desertai indeliuose.</w:t>
            </w:r>
          </w:p>
        </w:tc>
      </w:tr>
      <w:tr w:rsidR="00B97F69" w:rsidRPr="00B97F69" w14:paraId="1B70E689" w14:textId="77777777" w:rsidTr="00DA130E">
        <w:tc>
          <w:tcPr>
            <w:tcW w:w="5000" w:type="pct"/>
            <w:gridSpan w:val="4"/>
            <w:tcBorders>
              <w:top w:val="single" w:sz="4" w:space="0" w:color="auto"/>
              <w:left w:val="single" w:sz="4" w:space="0" w:color="auto"/>
              <w:bottom w:val="single" w:sz="4" w:space="0" w:color="auto"/>
              <w:right w:val="single" w:sz="4" w:space="0" w:color="auto"/>
            </w:tcBorders>
            <w:hideMark/>
          </w:tcPr>
          <w:p w14:paraId="651CC2FA" w14:textId="3FD1DCFF" w:rsidR="00B97F69" w:rsidRPr="00B97F69" w:rsidRDefault="007F32C7" w:rsidP="00340817">
            <w:pPr>
              <w:spacing w:after="0" w:line="240" w:lineRule="auto"/>
              <w:ind w:left="567"/>
              <w:contextualSpacing/>
              <w:jc w:val="center"/>
              <w:rPr>
                <w:b/>
                <w:bCs/>
                <w:sz w:val="22"/>
                <w:szCs w:val="22"/>
                <w:lang w:eastAsia="en-US"/>
              </w:rPr>
            </w:pPr>
            <w:r>
              <w:rPr>
                <w:b/>
                <w:bCs/>
                <w:sz w:val="22"/>
                <w:szCs w:val="22"/>
                <w:lang w:eastAsia="en-US"/>
              </w:rPr>
              <w:t xml:space="preserve">15.1.5. </w:t>
            </w:r>
            <w:r w:rsidR="00B97F69" w:rsidRPr="00B97F69">
              <w:rPr>
                <w:b/>
                <w:bCs/>
                <w:sz w:val="22"/>
                <w:szCs w:val="22"/>
                <w:lang w:eastAsia="en-US"/>
              </w:rPr>
              <w:t>NEALKOHOLINIAI GĖRIMAI</w:t>
            </w:r>
          </w:p>
        </w:tc>
      </w:tr>
      <w:tr w:rsidR="00383731" w:rsidRPr="00B97F69" w14:paraId="2DBA9D60" w14:textId="77777777" w:rsidTr="00FD18CC">
        <w:tc>
          <w:tcPr>
            <w:tcW w:w="276" w:type="pct"/>
            <w:tcBorders>
              <w:top w:val="single" w:sz="4" w:space="0" w:color="auto"/>
              <w:left w:val="single" w:sz="4" w:space="0" w:color="auto"/>
              <w:bottom w:val="single" w:sz="4" w:space="0" w:color="auto"/>
              <w:right w:val="single" w:sz="4" w:space="0" w:color="auto"/>
            </w:tcBorders>
            <w:hideMark/>
          </w:tcPr>
          <w:p w14:paraId="5548D6F5"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1.</w:t>
            </w:r>
          </w:p>
        </w:tc>
        <w:tc>
          <w:tcPr>
            <w:tcW w:w="1196" w:type="pct"/>
            <w:tcBorders>
              <w:top w:val="single" w:sz="4" w:space="0" w:color="auto"/>
              <w:left w:val="single" w:sz="4" w:space="0" w:color="auto"/>
              <w:bottom w:val="single" w:sz="4" w:space="0" w:color="auto"/>
              <w:right w:val="single" w:sz="4" w:space="0" w:color="auto"/>
            </w:tcBorders>
            <w:hideMark/>
          </w:tcPr>
          <w:p w14:paraId="666B4FE4"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 xml:space="preserve">Kava (kokybiška 100% </w:t>
            </w:r>
            <w:proofErr w:type="spellStart"/>
            <w:r w:rsidRPr="00B97F69">
              <w:rPr>
                <w:sz w:val="22"/>
                <w:szCs w:val="22"/>
                <w:lang w:eastAsia="en-US"/>
              </w:rPr>
              <w:t>arabica</w:t>
            </w:r>
            <w:proofErr w:type="spellEnd"/>
            <w:r w:rsidRPr="00B97F69">
              <w:rPr>
                <w:sz w:val="22"/>
                <w:szCs w:val="22"/>
                <w:lang w:eastAsia="en-US"/>
              </w:rPr>
              <w:t>)</w:t>
            </w:r>
          </w:p>
          <w:p w14:paraId="3DE4C455"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(patiekiama termosuose)</w:t>
            </w:r>
          </w:p>
        </w:tc>
        <w:tc>
          <w:tcPr>
            <w:tcW w:w="717" w:type="pct"/>
            <w:tcBorders>
              <w:top w:val="single" w:sz="4" w:space="0" w:color="auto"/>
              <w:left w:val="single" w:sz="4" w:space="0" w:color="auto"/>
              <w:bottom w:val="single" w:sz="4" w:space="0" w:color="auto"/>
              <w:right w:val="single" w:sz="4" w:space="0" w:color="auto"/>
            </w:tcBorders>
            <w:hideMark/>
          </w:tcPr>
          <w:p w14:paraId="0C4CB6F1"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3 rūšių</w:t>
            </w:r>
          </w:p>
        </w:tc>
        <w:tc>
          <w:tcPr>
            <w:tcW w:w="2811" w:type="pct"/>
            <w:tcBorders>
              <w:top w:val="single" w:sz="4" w:space="0" w:color="auto"/>
              <w:left w:val="single" w:sz="4" w:space="0" w:color="auto"/>
              <w:bottom w:val="single" w:sz="4" w:space="0" w:color="auto"/>
              <w:right w:val="single" w:sz="4" w:space="0" w:color="auto"/>
            </w:tcBorders>
            <w:hideMark/>
          </w:tcPr>
          <w:p w14:paraId="7612E8A8" w14:textId="77777777" w:rsidR="00B97F69" w:rsidRPr="00B97F69" w:rsidRDefault="00B97F69" w:rsidP="00A45A51">
            <w:pPr>
              <w:spacing w:after="0" w:line="240" w:lineRule="auto"/>
              <w:jc w:val="both"/>
              <w:rPr>
                <w:sz w:val="22"/>
                <w:szCs w:val="22"/>
                <w:lang w:eastAsia="en-US"/>
              </w:rPr>
            </w:pPr>
            <w:r w:rsidRPr="00B97F69">
              <w:rPr>
                <w:b/>
                <w:bCs/>
                <w:sz w:val="22"/>
                <w:szCs w:val="22"/>
                <w:lang w:eastAsia="en-US"/>
              </w:rPr>
              <w:t>Tūris</w:t>
            </w:r>
            <w:r w:rsidRPr="00B97F69">
              <w:rPr>
                <w:sz w:val="22"/>
                <w:szCs w:val="22"/>
                <w:lang w:eastAsia="en-US"/>
              </w:rPr>
              <w:t>: 100 – 150 ml</w:t>
            </w:r>
          </w:p>
          <w:p w14:paraId="4E745C35" w14:textId="77777777" w:rsidR="00B97F69" w:rsidRPr="00B97F69" w:rsidRDefault="00B97F69" w:rsidP="00A45A51">
            <w:pPr>
              <w:spacing w:after="0" w:line="240" w:lineRule="auto"/>
              <w:jc w:val="both"/>
              <w:rPr>
                <w:sz w:val="22"/>
                <w:szCs w:val="22"/>
                <w:lang w:eastAsia="en-US"/>
              </w:rPr>
            </w:pPr>
            <w:r w:rsidRPr="00B97F69">
              <w:rPr>
                <w:b/>
                <w:bCs/>
                <w:sz w:val="22"/>
                <w:szCs w:val="22"/>
                <w:lang w:eastAsia="en-US"/>
              </w:rPr>
              <w:t>Privalomi priedai:</w:t>
            </w:r>
            <w:r w:rsidRPr="00B97F69">
              <w:rPr>
                <w:sz w:val="22"/>
                <w:szCs w:val="22"/>
                <w:lang w:eastAsia="en-US"/>
              </w:rPr>
              <w:t xml:space="preserve"> cukrus.</w:t>
            </w:r>
          </w:p>
          <w:p w14:paraId="61023BBD" w14:textId="77777777" w:rsidR="00B97F69" w:rsidRPr="00B97F69" w:rsidRDefault="00B97F69" w:rsidP="00A45A51">
            <w:pPr>
              <w:spacing w:after="0" w:line="240" w:lineRule="auto"/>
              <w:jc w:val="both"/>
              <w:rPr>
                <w:b/>
                <w:bCs/>
                <w:sz w:val="22"/>
                <w:szCs w:val="22"/>
                <w:lang w:eastAsia="en-US"/>
              </w:rPr>
            </w:pPr>
            <w:r w:rsidRPr="00B97F69">
              <w:rPr>
                <w:b/>
                <w:bCs/>
                <w:sz w:val="22"/>
                <w:szCs w:val="22"/>
                <w:lang w:eastAsia="en-US"/>
              </w:rPr>
              <w:t>Papildomi priedai</w:t>
            </w:r>
            <w:r w:rsidRPr="00B97F69">
              <w:rPr>
                <w:sz w:val="22"/>
                <w:szCs w:val="22"/>
                <w:lang w:eastAsia="en-US"/>
              </w:rPr>
              <w:t>: pienas, grietinėlė</w:t>
            </w:r>
          </w:p>
        </w:tc>
      </w:tr>
      <w:tr w:rsidR="00383731" w:rsidRPr="00B97F69" w14:paraId="53BCCCEF" w14:textId="77777777" w:rsidTr="00FD18CC">
        <w:tc>
          <w:tcPr>
            <w:tcW w:w="276" w:type="pct"/>
            <w:tcBorders>
              <w:top w:val="single" w:sz="4" w:space="0" w:color="auto"/>
              <w:left w:val="single" w:sz="4" w:space="0" w:color="auto"/>
              <w:bottom w:val="single" w:sz="4" w:space="0" w:color="auto"/>
              <w:right w:val="single" w:sz="4" w:space="0" w:color="auto"/>
            </w:tcBorders>
            <w:hideMark/>
          </w:tcPr>
          <w:p w14:paraId="6B342BF0"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2.</w:t>
            </w:r>
          </w:p>
        </w:tc>
        <w:tc>
          <w:tcPr>
            <w:tcW w:w="1196" w:type="pct"/>
            <w:tcBorders>
              <w:top w:val="single" w:sz="4" w:space="0" w:color="auto"/>
              <w:left w:val="single" w:sz="4" w:space="0" w:color="auto"/>
              <w:bottom w:val="single" w:sz="4" w:space="0" w:color="auto"/>
              <w:right w:val="single" w:sz="4" w:space="0" w:color="auto"/>
            </w:tcBorders>
            <w:hideMark/>
          </w:tcPr>
          <w:p w14:paraId="4B867BA4"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Arbata (karštas vanduo patiekiamas termosuose)</w:t>
            </w:r>
          </w:p>
        </w:tc>
        <w:tc>
          <w:tcPr>
            <w:tcW w:w="717" w:type="pct"/>
            <w:tcBorders>
              <w:top w:val="single" w:sz="4" w:space="0" w:color="auto"/>
              <w:left w:val="single" w:sz="4" w:space="0" w:color="auto"/>
              <w:bottom w:val="single" w:sz="4" w:space="0" w:color="auto"/>
              <w:right w:val="single" w:sz="4" w:space="0" w:color="auto"/>
            </w:tcBorders>
            <w:hideMark/>
          </w:tcPr>
          <w:p w14:paraId="01421A53" w14:textId="77777777" w:rsidR="00B97F69" w:rsidRPr="00B97F69" w:rsidRDefault="00B97F69" w:rsidP="00A45A51">
            <w:pPr>
              <w:spacing w:after="0" w:line="240" w:lineRule="auto"/>
              <w:rPr>
                <w:sz w:val="22"/>
                <w:szCs w:val="22"/>
                <w:lang w:eastAsia="en-US"/>
              </w:rPr>
            </w:pPr>
            <w:r w:rsidRPr="00B97F69">
              <w:rPr>
                <w:sz w:val="22"/>
                <w:szCs w:val="22"/>
                <w:lang w:eastAsia="en-US"/>
              </w:rPr>
              <w:t>4 rūšių (arbatos maišeliuose)</w:t>
            </w:r>
          </w:p>
        </w:tc>
        <w:tc>
          <w:tcPr>
            <w:tcW w:w="2811" w:type="pct"/>
            <w:tcBorders>
              <w:top w:val="single" w:sz="4" w:space="0" w:color="auto"/>
              <w:left w:val="single" w:sz="4" w:space="0" w:color="auto"/>
              <w:bottom w:val="single" w:sz="4" w:space="0" w:color="auto"/>
              <w:right w:val="single" w:sz="4" w:space="0" w:color="auto"/>
            </w:tcBorders>
            <w:hideMark/>
          </w:tcPr>
          <w:p w14:paraId="5FF88A2A" w14:textId="77777777" w:rsidR="00B97F69" w:rsidRPr="00B97F69" w:rsidRDefault="00B97F69" w:rsidP="00A45A51">
            <w:pPr>
              <w:spacing w:after="0" w:line="240" w:lineRule="auto"/>
              <w:jc w:val="both"/>
              <w:rPr>
                <w:sz w:val="22"/>
                <w:szCs w:val="22"/>
                <w:lang w:eastAsia="en-US"/>
              </w:rPr>
            </w:pPr>
            <w:r w:rsidRPr="00B97F69">
              <w:rPr>
                <w:b/>
                <w:bCs/>
                <w:sz w:val="22"/>
                <w:szCs w:val="22"/>
                <w:lang w:eastAsia="en-US"/>
              </w:rPr>
              <w:t>Tūris:</w:t>
            </w:r>
            <w:r w:rsidRPr="00B97F69">
              <w:rPr>
                <w:sz w:val="22"/>
                <w:szCs w:val="22"/>
                <w:lang w:eastAsia="en-US"/>
              </w:rPr>
              <w:t xml:space="preserve"> 190 ml</w:t>
            </w:r>
          </w:p>
          <w:p w14:paraId="5CD946F2" w14:textId="77777777" w:rsidR="00B97F69" w:rsidRPr="00B97F69" w:rsidRDefault="00B97F69" w:rsidP="00A45A51">
            <w:pPr>
              <w:spacing w:after="0" w:line="240" w:lineRule="auto"/>
              <w:jc w:val="both"/>
              <w:rPr>
                <w:sz w:val="22"/>
                <w:szCs w:val="22"/>
                <w:lang w:eastAsia="en-US"/>
              </w:rPr>
            </w:pPr>
            <w:r w:rsidRPr="00B97F69">
              <w:rPr>
                <w:b/>
                <w:bCs/>
                <w:sz w:val="22"/>
                <w:szCs w:val="22"/>
                <w:lang w:eastAsia="en-US"/>
              </w:rPr>
              <w:t>Privalomos rūšys:</w:t>
            </w:r>
            <w:r w:rsidRPr="00B97F69">
              <w:rPr>
                <w:sz w:val="22"/>
                <w:szCs w:val="22"/>
                <w:lang w:eastAsia="en-US"/>
              </w:rPr>
              <w:t xml:space="preserve"> juoda, žalia, vaisinė ir žolelių. Vaisinė – gaminama iš įvairių augalų džiovintų vaisių, uogų bei jų lapų. Žolelių – gaminama iš įvairių augalų lapų, pumpurų, stiebų, šaknų, žiedlapių.</w:t>
            </w:r>
          </w:p>
          <w:p w14:paraId="1683A77B" w14:textId="77777777" w:rsidR="00B97F69" w:rsidRPr="00B97F69" w:rsidRDefault="00B97F69" w:rsidP="00A45A51">
            <w:pPr>
              <w:spacing w:after="0" w:line="240" w:lineRule="auto"/>
              <w:jc w:val="both"/>
              <w:rPr>
                <w:b/>
                <w:bCs/>
                <w:sz w:val="22"/>
                <w:szCs w:val="22"/>
                <w:lang w:eastAsia="en-US"/>
              </w:rPr>
            </w:pPr>
            <w:r w:rsidRPr="00B97F69">
              <w:rPr>
                <w:b/>
                <w:bCs/>
                <w:sz w:val="22"/>
                <w:szCs w:val="22"/>
                <w:lang w:eastAsia="en-US"/>
              </w:rPr>
              <w:t>Privalomi</w:t>
            </w:r>
            <w:r w:rsidRPr="00B97F69">
              <w:rPr>
                <w:sz w:val="22"/>
                <w:szCs w:val="22"/>
                <w:lang w:eastAsia="en-US"/>
              </w:rPr>
              <w:t xml:space="preserve"> priedai: cukrus arba medus.</w:t>
            </w:r>
          </w:p>
        </w:tc>
      </w:tr>
      <w:tr w:rsidR="00383731" w:rsidRPr="00B97F69" w14:paraId="110320DD" w14:textId="77777777" w:rsidTr="00FD18CC">
        <w:tc>
          <w:tcPr>
            <w:tcW w:w="276" w:type="pct"/>
            <w:tcBorders>
              <w:top w:val="single" w:sz="4" w:space="0" w:color="auto"/>
              <w:left w:val="single" w:sz="4" w:space="0" w:color="auto"/>
              <w:bottom w:val="single" w:sz="4" w:space="0" w:color="auto"/>
              <w:right w:val="single" w:sz="4" w:space="0" w:color="auto"/>
            </w:tcBorders>
            <w:hideMark/>
          </w:tcPr>
          <w:p w14:paraId="0D0ECFF5"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3.</w:t>
            </w:r>
          </w:p>
        </w:tc>
        <w:tc>
          <w:tcPr>
            <w:tcW w:w="1196" w:type="pct"/>
            <w:tcBorders>
              <w:top w:val="single" w:sz="4" w:space="0" w:color="auto"/>
              <w:left w:val="single" w:sz="4" w:space="0" w:color="auto"/>
              <w:bottom w:val="single" w:sz="4" w:space="0" w:color="auto"/>
              <w:right w:val="single" w:sz="4" w:space="0" w:color="auto"/>
            </w:tcBorders>
            <w:hideMark/>
          </w:tcPr>
          <w:p w14:paraId="0C4CA966" w14:textId="77777777" w:rsidR="00B97F69" w:rsidRPr="00B97F69" w:rsidRDefault="00B97F69" w:rsidP="00A45A51">
            <w:pPr>
              <w:keepNext/>
              <w:keepLines/>
              <w:spacing w:after="0" w:line="240" w:lineRule="auto"/>
              <w:jc w:val="both"/>
              <w:rPr>
                <w:sz w:val="22"/>
                <w:szCs w:val="22"/>
                <w:lang w:eastAsia="en-US"/>
              </w:rPr>
            </w:pPr>
            <w:r w:rsidRPr="00B97F69">
              <w:rPr>
                <w:sz w:val="22"/>
                <w:szCs w:val="22"/>
                <w:lang w:eastAsia="en-US"/>
              </w:rPr>
              <w:t>Sultys</w:t>
            </w:r>
          </w:p>
        </w:tc>
        <w:tc>
          <w:tcPr>
            <w:tcW w:w="717" w:type="pct"/>
            <w:tcBorders>
              <w:top w:val="single" w:sz="4" w:space="0" w:color="auto"/>
              <w:left w:val="single" w:sz="4" w:space="0" w:color="auto"/>
              <w:bottom w:val="single" w:sz="4" w:space="0" w:color="auto"/>
              <w:right w:val="single" w:sz="4" w:space="0" w:color="auto"/>
            </w:tcBorders>
            <w:hideMark/>
          </w:tcPr>
          <w:p w14:paraId="740B54CA" w14:textId="77777777" w:rsidR="00B97F69" w:rsidRPr="00B97F69" w:rsidRDefault="00B97F69" w:rsidP="00A45A51">
            <w:pPr>
              <w:keepNext/>
              <w:keepLines/>
              <w:spacing w:after="0" w:line="240" w:lineRule="auto"/>
              <w:jc w:val="both"/>
              <w:rPr>
                <w:sz w:val="22"/>
                <w:szCs w:val="22"/>
                <w:lang w:eastAsia="en-US"/>
              </w:rPr>
            </w:pPr>
            <w:r w:rsidRPr="00B97F69">
              <w:rPr>
                <w:sz w:val="22"/>
                <w:szCs w:val="22"/>
                <w:lang w:eastAsia="en-US"/>
              </w:rPr>
              <w:t>3 rūšių</w:t>
            </w:r>
          </w:p>
        </w:tc>
        <w:tc>
          <w:tcPr>
            <w:tcW w:w="2811" w:type="pct"/>
            <w:tcBorders>
              <w:top w:val="single" w:sz="4" w:space="0" w:color="auto"/>
              <w:left w:val="single" w:sz="4" w:space="0" w:color="auto"/>
              <w:bottom w:val="single" w:sz="4" w:space="0" w:color="auto"/>
              <w:right w:val="single" w:sz="4" w:space="0" w:color="auto"/>
            </w:tcBorders>
            <w:hideMark/>
          </w:tcPr>
          <w:p w14:paraId="71C0C610" w14:textId="77777777" w:rsidR="00B97F69" w:rsidRPr="00B97F69" w:rsidRDefault="00B97F69" w:rsidP="00A45A51">
            <w:pPr>
              <w:keepNext/>
              <w:keepLines/>
              <w:spacing w:after="0" w:line="240" w:lineRule="auto"/>
              <w:jc w:val="both"/>
              <w:rPr>
                <w:sz w:val="22"/>
                <w:szCs w:val="22"/>
                <w:lang w:eastAsia="en-US"/>
              </w:rPr>
            </w:pPr>
            <w:r w:rsidRPr="00B97F69">
              <w:rPr>
                <w:b/>
                <w:bCs/>
                <w:sz w:val="22"/>
                <w:szCs w:val="22"/>
                <w:lang w:eastAsia="en-US"/>
              </w:rPr>
              <w:t>Tūris:</w:t>
            </w:r>
            <w:r w:rsidRPr="00B97F69">
              <w:rPr>
                <w:sz w:val="22"/>
                <w:szCs w:val="22"/>
                <w:lang w:eastAsia="en-US"/>
              </w:rPr>
              <w:t xml:space="preserve"> 200 ml </w:t>
            </w:r>
          </w:p>
          <w:p w14:paraId="0B7B373F" w14:textId="77777777" w:rsidR="00B97F69" w:rsidRPr="00B97F69" w:rsidRDefault="00B97F69" w:rsidP="00A45A51">
            <w:pPr>
              <w:spacing w:after="0" w:line="240" w:lineRule="auto"/>
              <w:jc w:val="both"/>
              <w:rPr>
                <w:b/>
                <w:bCs/>
                <w:sz w:val="22"/>
                <w:szCs w:val="22"/>
                <w:lang w:eastAsia="en-US"/>
              </w:rPr>
            </w:pPr>
            <w:r w:rsidRPr="00B97F69">
              <w:rPr>
                <w:b/>
                <w:bCs/>
                <w:sz w:val="22"/>
                <w:szCs w:val="22"/>
                <w:lang w:eastAsia="en-US"/>
              </w:rPr>
              <w:t>Kiti reikalavimai:</w:t>
            </w:r>
            <w:r w:rsidRPr="00B97F69">
              <w:rPr>
                <w:sz w:val="22"/>
                <w:szCs w:val="22"/>
                <w:lang w:eastAsia="en-US"/>
              </w:rPr>
              <w:t xml:space="preserve"> serviruojamos tam skirtuose induose arba išpilstomos į gėrimui skirtas taures.</w:t>
            </w:r>
          </w:p>
        </w:tc>
      </w:tr>
      <w:tr w:rsidR="00383731" w:rsidRPr="00B97F69" w14:paraId="638CAB6A" w14:textId="77777777" w:rsidTr="00FD18CC">
        <w:tc>
          <w:tcPr>
            <w:tcW w:w="276" w:type="pct"/>
            <w:tcBorders>
              <w:top w:val="single" w:sz="4" w:space="0" w:color="auto"/>
              <w:left w:val="single" w:sz="4" w:space="0" w:color="auto"/>
              <w:bottom w:val="single" w:sz="4" w:space="0" w:color="auto"/>
              <w:right w:val="single" w:sz="4" w:space="0" w:color="auto"/>
            </w:tcBorders>
            <w:hideMark/>
          </w:tcPr>
          <w:p w14:paraId="401081DF"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4.</w:t>
            </w:r>
          </w:p>
        </w:tc>
        <w:tc>
          <w:tcPr>
            <w:tcW w:w="1196" w:type="pct"/>
            <w:tcBorders>
              <w:top w:val="single" w:sz="4" w:space="0" w:color="auto"/>
              <w:left w:val="single" w:sz="4" w:space="0" w:color="auto"/>
              <w:bottom w:val="single" w:sz="4" w:space="0" w:color="auto"/>
              <w:right w:val="single" w:sz="4" w:space="0" w:color="auto"/>
            </w:tcBorders>
            <w:hideMark/>
          </w:tcPr>
          <w:p w14:paraId="54531BB5" w14:textId="0814ECC8" w:rsidR="00B97F69" w:rsidRPr="00B97F69" w:rsidRDefault="00B97F69" w:rsidP="00E31C96">
            <w:pPr>
              <w:spacing w:after="0" w:line="240" w:lineRule="auto"/>
              <w:jc w:val="both"/>
              <w:rPr>
                <w:sz w:val="22"/>
                <w:szCs w:val="22"/>
                <w:lang w:eastAsia="en-US"/>
              </w:rPr>
            </w:pPr>
            <w:r w:rsidRPr="00B97F69">
              <w:rPr>
                <w:sz w:val="22"/>
                <w:szCs w:val="22"/>
                <w:lang w:eastAsia="en-US"/>
              </w:rPr>
              <w:t>Mineralinis vanduo (</w:t>
            </w:r>
            <w:r w:rsidRPr="00E31C96">
              <w:rPr>
                <w:sz w:val="22"/>
                <w:szCs w:val="22"/>
                <w:lang w:eastAsia="en-US"/>
              </w:rPr>
              <w:t>negazuotas ir gazuotas)</w:t>
            </w:r>
          </w:p>
        </w:tc>
        <w:tc>
          <w:tcPr>
            <w:tcW w:w="717" w:type="pct"/>
            <w:tcBorders>
              <w:top w:val="single" w:sz="4" w:space="0" w:color="auto"/>
              <w:left w:val="single" w:sz="4" w:space="0" w:color="auto"/>
              <w:bottom w:val="single" w:sz="4" w:space="0" w:color="auto"/>
              <w:right w:val="single" w:sz="4" w:space="0" w:color="auto"/>
            </w:tcBorders>
            <w:hideMark/>
          </w:tcPr>
          <w:p w14:paraId="135AC47A"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2 rūšis</w:t>
            </w:r>
          </w:p>
        </w:tc>
        <w:tc>
          <w:tcPr>
            <w:tcW w:w="2811" w:type="pct"/>
            <w:tcBorders>
              <w:top w:val="single" w:sz="4" w:space="0" w:color="auto"/>
              <w:left w:val="single" w:sz="4" w:space="0" w:color="auto"/>
              <w:bottom w:val="single" w:sz="4" w:space="0" w:color="auto"/>
              <w:right w:val="single" w:sz="4" w:space="0" w:color="auto"/>
            </w:tcBorders>
            <w:hideMark/>
          </w:tcPr>
          <w:p w14:paraId="1C302802" w14:textId="77777777" w:rsidR="00B97F69" w:rsidRPr="00B97F69" w:rsidRDefault="00B97F69" w:rsidP="00A45A51">
            <w:pPr>
              <w:spacing w:after="0" w:line="240" w:lineRule="auto"/>
              <w:jc w:val="both"/>
              <w:rPr>
                <w:sz w:val="22"/>
                <w:szCs w:val="22"/>
                <w:lang w:eastAsia="en-US"/>
              </w:rPr>
            </w:pPr>
            <w:r w:rsidRPr="00B97F69">
              <w:rPr>
                <w:b/>
                <w:bCs/>
                <w:sz w:val="22"/>
                <w:szCs w:val="22"/>
                <w:lang w:eastAsia="en-US"/>
              </w:rPr>
              <w:t>Tūris:</w:t>
            </w:r>
            <w:r w:rsidRPr="00B97F69">
              <w:rPr>
                <w:sz w:val="22"/>
                <w:szCs w:val="22"/>
                <w:lang w:eastAsia="en-US"/>
              </w:rPr>
              <w:t xml:space="preserve"> 250 - 330 ml </w:t>
            </w:r>
          </w:p>
          <w:p w14:paraId="7E7B843A" w14:textId="77777777" w:rsidR="00B97F69" w:rsidRPr="00B97F69" w:rsidRDefault="00B97F69" w:rsidP="00A45A51">
            <w:pPr>
              <w:spacing w:after="0" w:line="240" w:lineRule="auto"/>
              <w:jc w:val="both"/>
              <w:rPr>
                <w:b/>
                <w:bCs/>
                <w:sz w:val="22"/>
                <w:szCs w:val="22"/>
                <w:lang w:eastAsia="en-US"/>
              </w:rPr>
            </w:pPr>
            <w:r w:rsidRPr="00B97F69">
              <w:rPr>
                <w:b/>
                <w:bCs/>
                <w:sz w:val="22"/>
                <w:szCs w:val="22"/>
                <w:lang w:eastAsia="en-US"/>
              </w:rPr>
              <w:t>Kiti reikalavimai:</w:t>
            </w:r>
            <w:r w:rsidRPr="00B97F69">
              <w:rPr>
                <w:sz w:val="22"/>
                <w:szCs w:val="22"/>
                <w:lang w:eastAsia="en-US"/>
              </w:rPr>
              <w:t xml:space="preserve"> stikliniame buteliuke.</w:t>
            </w:r>
          </w:p>
        </w:tc>
      </w:tr>
      <w:tr w:rsidR="00383731" w:rsidRPr="00B97F69" w14:paraId="0541DBBB" w14:textId="77777777" w:rsidTr="00FD18CC">
        <w:tc>
          <w:tcPr>
            <w:tcW w:w="276" w:type="pct"/>
            <w:tcBorders>
              <w:top w:val="single" w:sz="4" w:space="0" w:color="auto"/>
              <w:left w:val="single" w:sz="4" w:space="0" w:color="auto"/>
              <w:bottom w:val="single" w:sz="4" w:space="0" w:color="auto"/>
              <w:right w:val="single" w:sz="4" w:space="0" w:color="auto"/>
            </w:tcBorders>
            <w:hideMark/>
          </w:tcPr>
          <w:p w14:paraId="2698F593"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5.</w:t>
            </w:r>
          </w:p>
        </w:tc>
        <w:tc>
          <w:tcPr>
            <w:tcW w:w="1196" w:type="pct"/>
            <w:tcBorders>
              <w:top w:val="single" w:sz="4" w:space="0" w:color="auto"/>
              <w:left w:val="single" w:sz="4" w:space="0" w:color="auto"/>
              <w:bottom w:val="single" w:sz="4" w:space="0" w:color="auto"/>
              <w:right w:val="single" w:sz="4" w:space="0" w:color="auto"/>
            </w:tcBorders>
            <w:hideMark/>
          </w:tcPr>
          <w:p w14:paraId="5511C9BD"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Stalo vanduo</w:t>
            </w:r>
          </w:p>
        </w:tc>
        <w:tc>
          <w:tcPr>
            <w:tcW w:w="717" w:type="pct"/>
            <w:tcBorders>
              <w:top w:val="single" w:sz="4" w:space="0" w:color="auto"/>
              <w:left w:val="single" w:sz="4" w:space="0" w:color="auto"/>
              <w:bottom w:val="single" w:sz="4" w:space="0" w:color="auto"/>
              <w:right w:val="single" w:sz="4" w:space="0" w:color="auto"/>
            </w:tcBorders>
            <w:hideMark/>
          </w:tcPr>
          <w:p w14:paraId="2675407D"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1 rūšys</w:t>
            </w:r>
          </w:p>
        </w:tc>
        <w:tc>
          <w:tcPr>
            <w:tcW w:w="2811" w:type="pct"/>
            <w:tcBorders>
              <w:top w:val="single" w:sz="4" w:space="0" w:color="auto"/>
              <w:left w:val="single" w:sz="4" w:space="0" w:color="auto"/>
              <w:bottom w:val="single" w:sz="4" w:space="0" w:color="auto"/>
              <w:right w:val="single" w:sz="4" w:space="0" w:color="auto"/>
            </w:tcBorders>
            <w:hideMark/>
          </w:tcPr>
          <w:p w14:paraId="7B37B34E" w14:textId="77777777" w:rsidR="00B97F69" w:rsidRPr="00B97F69" w:rsidRDefault="00B97F69" w:rsidP="00A45A51">
            <w:pPr>
              <w:spacing w:after="0" w:line="240" w:lineRule="auto"/>
              <w:jc w:val="both"/>
              <w:rPr>
                <w:sz w:val="22"/>
                <w:szCs w:val="22"/>
                <w:lang w:eastAsia="en-US"/>
              </w:rPr>
            </w:pPr>
            <w:r w:rsidRPr="00B97F69">
              <w:rPr>
                <w:b/>
                <w:bCs/>
                <w:sz w:val="22"/>
                <w:szCs w:val="22"/>
                <w:lang w:eastAsia="en-US"/>
              </w:rPr>
              <w:t>Tūris:</w:t>
            </w:r>
            <w:r w:rsidRPr="00B97F69">
              <w:rPr>
                <w:sz w:val="22"/>
                <w:szCs w:val="22"/>
                <w:lang w:eastAsia="en-US"/>
              </w:rPr>
              <w:t xml:space="preserve"> 200 ml </w:t>
            </w:r>
          </w:p>
          <w:p w14:paraId="22E6A482" w14:textId="77777777" w:rsidR="00B97F69" w:rsidRPr="00B97F69" w:rsidRDefault="00B97F69" w:rsidP="00A45A51">
            <w:pPr>
              <w:spacing w:after="0" w:line="240" w:lineRule="auto"/>
              <w:jc w:val="both"/>
              <w:rPr>
                <w:b/>
                <w:bCs/>
                <w:sz w:val="22"/>
                <w:szCs w:val="22"/>
                <w:lang w:eastAsia="en-US"/>
              </w:rPr>
            </w:pPr>
            <w:r w:rsidRPr="00B97F69">
              <w:rPr>
                <w:b/>
                <w:bCs/>
                <w:sz w:val="22"/>
                <w:szCs w:val="22"/>
                <w:lang w:eastAsia="en-US"/>
              </w:rPr>
              <w:t>Kiti reikalavimai:</w:t>
            </w:r>
            <w:r w:rsidRPr="00B97F69">
              <w:rPr>
                <w:sz w:val="22"/>
                <w:szCs w:val="22"/>
                <w:lang w:eastAsia="en-US"/>
              </w:rPr>
              <w:t xml:space="preserve"> serviruojamas tam skirtuose induose arba išpilstomi į gėrimui skirtas taures. Gali būti su priedais – citrina, mėtų lapeliais ir kt.</w:t>
            </w:r>
          </w:p>
        </w:tc>
      </w:tr>
    </w:tbl>
    <w:p w14:paraId="4A9759DE" w14:textId="77777777" w:rsidR="00B97F69" w:rsidRPr="00B97F69" w:rsidRDefault="00B97F69" w:rsidP="00B97F69">
      <w:pPr>
        <w:rPr>
          <w:rFonts w:eastAsia="Times New Roman"/>
          <w:sz w:val="22"/>
          <w:szCs w:val="22"/>
          <w:lang w:eastAsia="ar-SA"/>
        </w:rPr>
      </w:pPr>
    </w:p>
    <w:p w14:paraId="2B5F77AF" w14:textId="0C45AEF9" w:rsidR="00B97F69" w:rsidRPr="00B97F69" w:rsidRDefault="007F32C7" w:rsidP="00340817">
      <w:pPr>
        <w:spacing w:after="0" w:line="240" w:lineRule="auto"/>
        <w:ind w:left="567"/>
        <w:contextualSpacing/>
        <w:jc w:val="both"/>
        <w:rPr>
          <w:rFonts w:eastAsia="Times New Roman"/>
          <w:b/>
          <w:bCs/>
          <w:sz w:val="22"/>
          <w:szCs w:val="22"/>
          <w:lang w:eastAsia="en-US"/>
        </w:rPr>
      </w:pPr>
      <w:r>
        <w:rPr>
          <w:b/>
          <w:bCs/>
          <w:sz w:val="22"/>
          <w:szCs w:val="22"/>
          <w:lang w:eastAsia="en-US"/>
        </w:rPr>
        <w:t xml:space="preserve">15.1.6. </w:t>
      </w:r>
      <w:r w:rsidR="00B97F69" w:rsidRPr="00B97F69">
        <w:rPr>
          <w:b/>
          <w:bCs/>
          <w:sz w:val="22"/>
          <w:szCs w:val="22"/>
          <w:lang w:eastAsia="en-US"/>
        </w:rPr>
        <w:t>PASLAUGOS:</w:t>
      </w:r>
    </w:p>
    <w:p w14:paraId="087F4CD8" w14:textId="77777777" w:rsidR="00B97F69" w:rsidRPr="00B97F69" w:rsidRDefault="00B97F69" w:rsidP="00DA130E">
      <w:pPr>
        <w:keepNext/>
        <w:keepLines/>
        <w:spacing w:before="120" w:after="120" w:line="240" w:lineRule="auto"/>
        <w:jc w:val="both"/>
        <w:rPr>
          <w:b/>
          <w:bCs/>
          <w:sz w:val="22"/>
          <w:szCs w:val="22"/>
          <w:lang w:eastAsia="en-US"/>
        </w:rPr>
      </w:pPr>
      <w:r w:rsidRPr="00B97F69">
        <w:rPr>
          <w:b/>
          <w:bCs/>
          <w:sz w:val="22"/>
          <w:szCs w:val="22"/>
          <w:lang w:eastAsia="en-US"/>
        </w:rPr>
        <w:t>Padavėjo teikiamos paslaugos: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9157"/>
      </w:tblGrid>
      <w:tr w:rsidR="00B97F69" w:rsidRPr="00B97F69" w14:paraId="4A07FF69" w14:textId="77777777" w:rsidTr="00A45A51">
        <w:tc>
          <w:tcPr>
            <w:tcW w:w="546" w:type="pct"/>
            <w:tcBorders>
              <w:top w:val="single" w:sz="4" w:space="0" w:color="auto"/>
              <w:left w:val="single" w:sz="4" w:space="0" w:color="auto"/>
              <w:bottom w:val="single" w:sz="4" w:space="0" w:color="auto"/>
              <w:right w:val="single" w:sz="4" w:space="0" w:color="auto"/>
            </w:tcBorders>
            <w:hideMark/>
          </w:tcPr>
          <w:p w14:paraId="16B3ACE6" w14:textId="77777777" w:rsidR="00B97F69" w:rsidRPr="00B97F69" w:rsidRDefault="00B97F69" w:rsidP="00DA130E">
            <w:pPr>
              <w:spacing w:after="0" w:line="240" w:lineRule="auto"/>
              <w:rPr>
                <w:lang w:eastAsia="en-US"/>
              </w:rPr>
            </w:pPr>
            <w:r w:rsidRPr="00B97F69">
              <w:rPr>
                <w:lang w:eastAsia="en-US"/>
              </w:rPr>
              <w:t>Eil. Nr.</w:t>
            </w:r>
          </w:p>
        </w:tc>
        <w:tc>
          <w:tcPr>
            <w:tcW w:w="4454" w:type="pct"/>
            <w:tcBorders>
              <w:top w:val="single" w:sz="4" w:space="0" w:color="auto"/>
              <w:left w:val="single" w:sz="4" w:space="0" w:color="auto"/>
              <w:bottom w:val="single" w:sz="4" w:space="0" w:color="auto"/>
              <w:right w:val="single" w:sz="4" w:space="0" w:color="auto"/>
            </w:tcBorders>
            <w:hideMark/>
          </w:tcPr>
          <w:p w14:paraId="05FCB066" w14:textId="77777777" w:rsidR="00B97F69" w:rsidRPr="00B97F69" w:rsidRDefault="00B97F69" w:rsidP="00DA130E">
            <w:pPr>
              <w:spacing w:after="0" w:line="240" w:lineRule="auto"/>
              <w:rPr>
                <w:lang w:eastAsia="en-US"/>
              </w:rPr>
            </w:pPr>
            <w:r w:rsidRPr="00B97F69">
              <w:rPr>
                <w:lang w:eastAsia="en-US"/>
              </w:rPr>
              <w:t>Paslaugos pavadinimas</w:t>
            </w:r>
          </w:p>
        </w:tc>
      </w:tr>
      <w:tr w:rsidR="00B97F69" w:rsidRPr="00B97F69" w14:paraId="0C560D5B" w14:textId="77777777" w:rsidTr="00A45A51">
        <w:tc>
          <w:tcPr>
            <w:tcW w:w="546" w:type="pct"/>
            <w:tcBorders>
              <w:top w:val="single" w:sz="4" w:space="0" w:color="auto"/>
              <w:left w:val="single" w:sz="4" w:space="0" w:color="auto"/>
              <w:bottom w:val="single" w:sz="4" w:space="0" w:color="auto"/>
              <w:right w:val="single" w:sz="4" w:space="0" w:color="auto"/>
            </w:tcBorders>
            <w:hideMark/>
          </w:tcPr>
          <w:p w14:paraId="2FDE4E7D" w14:textId="77777777" w:rsidR="00B97F69" w:rsidRPr="00B97F69" w:rsidRDefault="00B97F69" w:rsidP="00DA130E">
            <w:pPr>
              <w:spacing w:after="0" w:line="240" w:lineRule="auto"/>
              <w:rPr>
                <w:lang w:eastAsia="en-US"/>
              </w:rPr>
            </w:pPr>
            <w:r w:rsidRPr="00B97F69">
              <w:rPr>
                <w:lang w:eastAsia="en-US"/>
              </w:rPr>
              <w:t>1.</w:t>
            </w:r>
          </w:p>
        </w:tc>
        <w:tc>
          <w:tcPr>
            <w:tcW w:w="4454" w:type="pct"/>
            <w:tcBorders>
              <w:top w:val="single" w:sz="4" w:space="0" w:color="auto"/>
              <w:left w:val="single" w:sz="4" w:space="0" w:color="auto"/>
              <w:bottom w:val="single" w:sz="4" w:space="0" w:color="auto"/>
              <w:right w:val="single" w:sz="4" w:space="0" w:color="auto"/>
            </w:tcBorders>
            <w:hideMark/>
          </w:tcPr>
          <w:p w14:paraId="7E75E819" w14:textId="77777777" w:rsidR="00B97F69" w:rsidRPr="00B97F69" w:rsidRDefault="00B97F69" w:rsidP="00DA130E">
            <w:pPr>
              <w:spacing w:after="0" w:line="240" w:lineRule="auto"/>
              <w:rPr>
                <w:lang w:eastAsia="en-US"/>
              </w:rPr>
            </w:pPr>
            <w:r w:rsidRPr="00B97F69">
              <w:rPr>
                <w:lang w:eastAsia="en-US"/>
              </w:rPr>
              <w:t>Serviravimas be svečių aptarnavimo (maksimalus galimas svečių skaičius - 30</w:t>
            </w:r>
            <w:r w:rsidRPr="00B97F69">
              <w:rPr>
                <w:color w:val="FF0000"/>
                <w:lang w:eastAsia="en-US"/>
              </w:rPr>
              <w:t xml:space="preserve"> </w:t>
            </w:r>
            <w:r w:rsidRPr="00B97F69">
              <w:rPr>
                <w:lang w:eastAsia="en-US"/>
              </w:rPr>
              <w:t>asmenų)</w:t>
            </w:r>
          </w:p>
        </w:tc>
      </w:tr>
      <w:tr w:rsidR="00B97F69" w:rsidRPr="00B97F69" w14:paraId="41DCC873" w14:textId="77777777" w:rsidTr="00A45A51">
        <w:tc>
          <w:tcPr>
            <w:tcW w:w="546" w:type="pct"/>
            <w:tcBorders>
              <w:top w:val="single" w:sz="4" w:space="0" w:color="auto"/>
              <w:left w:val="single" w:sz="4" w:space="0" w:color="auto"/>
              <w:bottom w:val="single" w:sz="4" w:space="0" w:color="auto"/>
              <w:right w:val="single" w:sz="4" w:space="0" w:color="auto"/>
            </w:tcBorders>
          </w:tcPr>
          <w:p w14:paraId="5C4B22B7" w14:textId="77777777" w:rsidR="00B97F69" w:rsidRPr="00B97F69" w:rsidRDefault="00B97F69" w:rsidP="00DA130E">
            <w:pPr>
              <w:spacing w:after="0" w:line="240" w:lineRule="auto"/>
              <w:rPr>
                <w:lang w:eastAsia="en-US"/>
              </w:rPr>
            </w:pPr>
            <w:r w:rsidRPr="00B97F69">
              <w:rPr>
                <w:lang w:eastAsia="en-US"/>
              </w:rPr>
              <w:t>2.</w:t>
            </w:r>
          </w:p>
        </w:tc>
        <w:tc>
          <w:tcPr>
            <w:tcW w:w="4454" w:type="pct"/>
            <w:tcBorders>
              <w:top w:val="single" w:sz="4" w:space="0" w:color="auto"/>
              <w:left w:val="single" w:sz="4" w:space="0" w:color="auto"/>
              <w:bottom w:val="single" w:sz="4" w:space="0" w:color="auto"/>
              <w:right w:val="single" w:sz="4" w:space="0" w:color="auto"/>
            </w:tcBorders>
          </w:tcPr>
          <w:p w14:paraId="497FAB55" w14:textId="77777777" w:rsidR="00B97F69" w:rsidRPr="00B97F69" w:rsidRDefault="00B97F69" w:rsidP="00DA130E">
            <w:pPr>
              <w:spacing w:after="0" w:line="240" w:lineRule="auto"/>
              <w:rPr>
                <w:lang w:eastAsia="en-US"/>
              </w:rPr>
            </w:pPr>
            <w:r w:rsidRPr="00B97F69">
              <w:rPr>
                <w:lang w:eastAsia="en-US"/>
              </w:rPr>
              <w:t xml:space="preserve">Serviravimas ir svečių aptarnavimas 1 val./1 darbuotojas </w:t>
            </w:r>
          </w:p>
        </w:tc>
      </w:tr>
    </w:tbl>
    <w:p w14:paraId="5B537B02" w14:textId="77777777" w:rsidR="00B97F69" w:rsidRPr="00B97F69" w:rsidRDefault="00B97F69" w:rsidP="003D2FF8">
      <w:pPr>
        <w:numPr>
          <w:ilvl w:val="0"/>
          <w:numId w:val="20"/>
        </w:numPr>
        <w:tabs>
          <w:tab w:val="left" w:pos="993"/>
        </w:tabs>
        <w:spacing w:before="240" w:after="0" w:line="240" w:lineRule="auto"/>
        <w:ind w:left="0" w:firstLine="567"/>
        <w:jc w:val="both"/>
        <w:rPr>
          <w:sz w:val="22"/>
          <w:szCs w:val="22"/>
          <w:lang w:eastAsia="en-US"/>
        </w:rPr>
      </w:pPr>
      <w:r w:rsidRPr="00B97F69">
        <w:rPr>
          <w:sz w:val="22"/>
          <w:szCs w:val="22"/>
          <w:lang w:eastAsia="en-US"/>
        </w:rPr>
        <w:t>Tiekėjo siūlomi patiekalai ir gėrimai, prekės turi atitikti teisės aktais nustatytus kokybės ir tinkamumo vartoti reikalavimus, sanitarines ir higienos normas, kitus nustatytus kokybės standartus.</w:t>
      </w:r>
    </w:p>
    <w:p w14:paraId="2CA2DAE3" w14:textId="65BDCE77" w:rsidR="00B97F69" w:rsidRPr="00B97F69" w:rsidRDefault="00B97F69" w:rsidP="003D2FF8">
      <w:pPr>
        <w:numPr>
          <w:ilvl w:val="0"/>
          <w:numId w:val="20"/>
        </w:numPr>
        <w:tabs>
          <w:tab w:val="left" w:pos="993"/>
        </w:tabs>
        <w:spacing w:after="0" w:line="240" w:lineRule="auto"/>
        <w:ind w:left="0" w:firstLine="567"/>
        <w:contextualSpacing/>
        <w:jc w:val="both"/>
        <w:rPr>
          <w:sz w:val="22"/>
          <w:szCs w:val="22"/>
          <w:lang w:eastAsia="en-US"/>
        </w:rPr>
      </w:pPr>
      <w:r w:rsidRPr="00B97F69">
        <w:rPr>
          <w:sz w:val="22"/>
          <w:szCs w:val="22"/>
        </w:rPr>
        <w:t xml:space="preserve">Tiekėjas turi siūlyti skirtingų rūšių žuvies, mėsos, sūrio, vegetariškus vieno </w:t>
      </w:r>
      <w:r w:rsidRPr="00E31C96">
        <w:rPr>
          <w:sz w:val="22"/>
          <w:szCs w:val="22"/>
        </w:rPr>
        <w:t>ir kelių kąsnių užkandžius</w:t>
      </w:r>
      <w:r w:rsidRPr="00B97F69">
        <w:rPr>
          <w:sz w:val="22"/>
          <w:szCs w:val="22"/>
        </w:rPr>
        <w:t xml:space="preserve">, karštuosius užkandžius, skirtingų rūšių desertus, konditerijos gaminius, kavą, arbatą ir kitus gėrimus. </w:t>
      </w:r>
      <w:r w:rsidRPr="00B97F69">
        <w:rPr>
          <w:sz w:val="22"/>
          <w:szCs w:val="22"/>
          <w:lang w:eastAsia="en-US"/>
        </w:rPr>
        <w:t xml:space="preserve">Kava ir arbata turi būti patiekiama su ruduoju ir baltuoju cukrumi pakeliuose arba gabaliukais, arbata – su medaus pakeliu. Taip pat turi būti grietinėlės arba karšto pieno. Karštas pienas turi būti pateikiamas tik tam skirtuose indeliuose. Šie priedai turi būti įskaičiuoti į kavos, arbatos kainą. </w:t>
      </w:r>
    </w:p>
    <w:p w14:paraId="7EB40429" w14:textId="15AC7E6F" w:rsidR="00B97F69" w:rsidRPr="00B97F69" w:rsidRDefault="00B97F69" w:rsidP="003D2FF8">
      <w:pPr>
        <w:numPr>
          <w:ilvl w:val="0"/>
          <w:numId w:val="20"/>
        </w:numPr>
        <w:tabs>
          <w:tab w:val="left" w:pos="993"/>
        </w:tabs>
        <w:spacing w:after="0" w:line="240" w:lineRule="auto"/>
        <w:ind w:left="0" w:firstLine="567"/>
        <w:contextualSpacing/>
        <w:jc w:val="both"/>
        <w:rPr>
          <w:sz w:val="22"/>
          <w:szCs w:val="22"/>
        </w:rPr>
      </w:pPr>
      <w:r w:rsidRPr="00B97F69">
        <w:rPr>
          <w:sz w:val="22"/>
          <w:szCs w:val="22"/>
        </w:rPr>
        <w:t xml:space="preserve">Patiekalams turi būti naudojami aukščiausios rūšies/klasės/kokybės maisto produktai ir gėrimai </w:t>
      </w:r>
      <w:r w:rsidRPr="00B97F69">
        <w:rPr>
          <w:bCs/>
          <w:sz w:val="22"/>
          <w:szCs w:val="22"/>
        </w:rPr>
        <w:t xml:space="preserve"> (patiekalai turi būti ruošiami nenaudojant augalinių gyvulinių riebalų mišinių, </w:t>
      </w:r>
      <w:proofErr w:type="spellStart"/>
      <w:r w:rsidRPr="00B97F69">
        <w:rPr>
          <w:bCs/>
          <w:sz w:val="22"/>
          <w:szCs w:val="22"/>
        </w:rPr>
        <w:t>hidrintų</w:t>
      </w:r>
      <w:proofErr w:type="spellEnd"/>
      <w:r w:rsidRPr="00B97F69">
        <w:rPr>
          <w:bCs/>
          <w:sz w:val="22"/>
          <w:szCs w:val="22"/>
        </w:rPr>
        <w:t xml:space="preserve"> riebalų, genetiškai modifikuotų sojos pupelių gaminių, palmių riebalų, E621 (skonio </w:t>
      </w:r>
      <w:proofErr w:type="spellStart"/>
      <w:r w:rsidRPr="00B97F69">
        <w:rPr>
          <w:bCs/>
          <w:sz w:val="22"/>
          <w:szCs w:val="22"/>
        </w:rPr>
        <w:t>stipriklių</w:t>
      </w:r>
      <w:proofErr w:type="spellEnd"/>
      <w:r w:rsidRPr="00B97F69">
        <w:rPr>
          <w:bCs/>
          <w:sz w:val="22"/>
          <w:szCs w:val="22"/>
        </w:rPr>
        <w:t>)).</w:t>
      </w:r>
    </w:p>
    <w:p w14:paraId="5B10A6F5" w14:textId="77777777" w:rsidR="00B97F69" w:rsidRPr="00B97F69" w:rsidRDefault="00B97F69" w:rsidP="003D2FF8">
      <w:pPr>
        <w:numPr>
          <w:ilvl w:val="0"/>
          <w:numId w:val="20"/>
        </w:numPr>
        <w:tabs>
          <w:tab w:val="left" w:pos="993"/>
        </w:tabs>
        <w:spacing w:after="0" w:line="240" w:lineRule="auto"/>
        <w:ind w:left="0" w:firstLine="567"/>
        <w:contextualSpacing/>
        <w:jc w:val="both"/>
        <w:rPr>
          <w:sz w:val="22"/>
          <w:szCs w:val="22"/>
        </w:rPr>
      </w:pPr>
      <w:r w:rsidRPr="00B97F69">
        <w:rPr>
          <w:sz w:val="22"/>
          <w:szCs w:val="22"/>
        </w:rPr>
        <w:lastRenderedPageBreak/>
        <w:t>Patiekiamas maistas turi būti gaminamas ir pateikiamas tą pačią dieną (išskyrus tuos patiekalus, kurių gamybos procesas trunka ilgiau negu vieną dieną).</w:t>
      </w:r>
    </w:p>
    <w:p w14:paraId="28E1EDD5" w14:textId="77777777" w:rsidR="00B97F69" w:rsidRPr="00B97F69" w:rsidRDefault="00B97F69" w:rsidP="003D2FF8">
      <w:pPr>
        <w:numPr>
          <w:ilvl w:val="0"/>
          <w:numId w:val="20"/>
        </w:numPr>
        <w:tabs>
          <w:tab w:val="left" w:pos="993"/>
        </w:tabs>
        <w:spacing w:after="0" w:line="240" w:lineRule="auto"/>
        <w:ind w:left="0" w:firstLine="567"/>
        <w:contextualSpacing/>
        <w:jc w:val="both"/>
        <w:rPr>
          <w:sz w:val="22"/>
          <w:szCs w:val="22"/>
        </w:rPr>
      </w:pPr>
      <w:r w:rsidRPr="00B97F69">
        <w:rPr>
          <w:sz w:val="22"/>
          <w:szCs w:val="22"/>
        </w:rPr>
        <w:t xml:space="preserve">Sutarties vykdymo laikotarpiu tiekėjo paskirtas atsakingas už sutarties vykdymą asmuo, bendradarbiaudamas su perkančiąja organizacija, kiekvienu maitinimo paslaugų užsakymo atveju turės parinkti patiekalus ir gėrimus iš tiekėjo pasiūlyme pateiktų patiekalų sąrašo, jeigu perkančioji organizacija nenurodo kitaip. </w:t>
      </w:r>
    </w:p>
    <w:p w14:paraId="7E6DBC46" w14:textId="77777777" w:rsidR="00B97F69" w:rsidRPr="00B97F69" w:rsidRDefault="00B97F69" w:rsidP="003D2FF8">
      <w:pPr>
        <w:numPr>
          <w:ilvl w:val="0"/>
          <w:numId w:val="20"/>
        </w:numPr>
        <w:tabs>
          <w:tab w:val="left" w:pos="993"/>
        </w:tabs>
        <w:spacing w:after="0" w:line="240" w:lineRule="auto"/>
        <w:ind w:left="0" w:firstLine="567"/>
        <w:contextualSpacing/>
        <w:jc w:val="both"/>
        <w:rPr>
          <w:b/>
          <w:sz w:val="22"/>
          <w:szCs w:val="22"/>
        </w:rPr>
      </w:pPr>
      <w:r w:rsidRPr="00B97F69">
        <w:rPr>
          <w:b/>
          <w:sz w:val="22"/>
          <w:szCs w:val="22"/>
        </w:rPr>
        <w:t>Maitinimo paslaugų užsakymo tvarka:</w:t>
      </w:r>
    </w:p>
    <w:p w14:paraId="52DCB699" w14:textId="77777777" w:rsidR="00B97F69" w:rsidRPr="00B97F69" w:rsidRDefault="00B97F69" w:rsidP="003D2FF8">
      <w:pPr>
        <w:numPr>
          <w:ilvl w:val="1"/>
          <w:numId w:val="20"/>
        </w:numPr>
        <w:tabs>
          <w:tab w:val="left" w:pos="993"/>
        </w:tabs>
        <w:spacing w:after="0" w:line="256" w:lineRule="auto"/>
        <w:ind w:left="0" w:firstLine="567"/>
        <w:contextualSpacing/>
        <w:jc w:val="both"/>
        <w:rPr>
          <w:bCs/>
          <w:sz w:val="22"/>
          <w:szCs w:val="22"/>
        </w:rPr>
      </w:pPr>
      <w:r w:rsidRPr="00B97F69">
        <w:rPr>
          <w:bCs/>
          <w:sz w:val="22"/>
          <w:szCs w:val="22"/>
        </w:rPr>
        <w:t>perkančioji organizacija užsakymą pateikia tiekėjo paskirtam atsakingam asmeniui (asmenims) raštu (elektroniniu paštu) ne vėliau kaip:</w:t>
      </w:r>
    </w:p>
    <w:p w14:paraId="7855FE72" w14:textId="0097CA78" w:rsidR="00B97F69" w:rsidRPr="00A11E07" w:rsidRDefault="00B97F69" w:rsidP="00A11E07">
      <w:pPr>
        <w:pStyle w:val="Sraopastraipa"/>
        <w:numPr>
          <w:ilvl w:val="2"/>
          <w:numId w:val="20"/>
        </w:numPr>
        <w:spacing w:after="0" w:line="240" w:lineRule="auto"/>
        <w:ind w:left="1276" w:hanging="709"/>
        <w:jc w:val="both"/>
        <w:rPr>
          <w:sz w:val="22"/>
        </w:rPr>
      </w:pPr>
      <w:r w:rsidRPr="00A11E07">
        <w:rPr>
          <w:sz w:val="22"/>
        </w:rPr>
        <w:t xml:space="preserve">prieš tris </w:t>
      </w:r>
      <w:r w:rsidR="007412F9" w:rsidRPr="00A11E07">
        <w:rPr>
          <w:sz w:val="22"/>
        </w:rPr>
        <w:t>darbo</w:t>
      </w:r>
      <w:r w:rsidRPr="00A11E07">
        <w:rPr>
          <w:sz w:val="22"/>
        </w:rPr>
        <w:t xml:space="preserve"> dienas iki renginio, jeigu jame dalyvaus iki 50 asmenų;</w:t>
      </w:r>
    </w:p>
    <w:p w14:paraId="160F46B7" w14:textId="06E6B3B0" w:rsidR="00B97F69" w:rsidRPr="00B97F69" w:rsidRDefault="00B97F69" w:rsidP="00A11E07">
      <w:pPr>
        <w:numPr>
          <w:ilvl w:val="2"/>
          <w:numId w:val="20"/>
        </w:numPr>
        <w:spacing w:after="0" w:line="240" w:lineRule="auto"/>
        <w:ind w:left="0" w:firstLine="567"/>
        <w:contextualSpacing/>
        <w:jc w:val="both"/>
        <w:rPr>
          <w:sz w:val="22"/>
          <w:szCs w:val="22"/>
        </w:rPr>
      </w:pPr>
      <w:r w:rsidRPr="00B97F69">
        <w:rPr>
          <w:sz w:val="22"/>
          <w:szCs w:val="22"/>
        </w:rPr>
        <w:t xml:space="preserve">prieš penkias </w:t>
      </w:r>
      <w:r w:rsidR="007412F9">
        <w:rPr>
          <w:sz w:val="22"/>
          <w:szCs w:val="22"/>
        </w:rPr>
        <w:t>darbo</w:t>
      </w:r>
      <w:r w:rsidRPr="00B97F69">
        <w:rPr>
          <w:sz w:val="22"/>
          <w:szCs w:val="22"/>
        </w:rPr>
        <w:t xml:space="preserve"> dienas iki renginio, jeigu jame dalyvaus iki 100 asmenų;</w:t>
      </w:r>
    </w:p>
    <w:p w14:paraId="63189226" w14:textId="5BC27042" w:rsidR="00B97F69" w:rsidRPr="00B97F69" w:rsidRDefault="00B97F69" w:rsidP="00A11E07">
      <w:pPr>
        <w:numPr>
          <w:ilvl w:val="2"/>
          <w:numId w:val="20"/>
        </w:numPr>
        <w:spacing w:after="0" w:line="240" w:lineRule="auto"/>
        <w:ind w:left="0" w:firstLine="567"/>
        <w:contextualSpacing/>
        <w:jc w:val="both"/>
        <w:rPr>
          <w:sz w:val="22"/>
          <w:szCs w:val="22"/>
        </w:rPr>
      </w:pPr>
      <w:r w:rsidRPr="00B97F69">
        <w:rPr>
          <w:sz w:val="22"/>
          <w:szCs w:val="22"/>
        </w:rPr>
        <w:t xml:space="preserve">prieš septynias </w:t>
      </w:r>
      <w:r w:rsidR="007412F9">
        <w:rPr>
          <w:sz w:val="22"/>
          <w:szCs w:val="22"/>
        </w:rPr>
        <w:t>darbo</w:t>
      </w:r>
      <w:r w:rsidRPr="00B97F69">
        <w:rPr>
          <w:sz w:val="22"/>
          <w:szCs w:val="22"/>
        </w:rPr>
        <w:t xml:space="preserve"> dienas iki renginio, jeigu jame dalyvaus daugiau kaip 100 asmenų;</w:t>
      </w:r>
    </w:p>
    <w:p w14:paraId="40ABBA6F" w14:textId="77777777" w:rsidR="00B97F69" w:rsidRPr="00B97F69" w:rsidRDefault="00B97F69" w:rsidP="00A11E07">
      <w:pPr>
        <w:numPr>
          <w:ilvl w:val="2"/>
          <w:numId w:val="20"/>
        </w:numPr>
        <w:spacing w:after="0" w:line="240" w:lineRule="auto"/>
        <w:ind w:left="0" w:firstLine="567"/>
        <w:contextualSpacing/>
        <w:jc w:val="both"/>
        <w:rPr>
          <w:sz w:val="22"/>
          <w:szCs w:val="22"/>
        </w:rPr>
      </w:pPr>
      <w:r w:rsidRPr="00B97F69">
        <w:rPr>
          <w:sz w:val="22"/>
          <w:szCs w:val="22"/>
        </w:rPr>
        <w:t>galimi ir kiti užsakymo terminai, esant nenumatytoms aplinkybėms (neplanuotas vizitas ir pan.). Tiekėjas taiko tuos pačius įkainius, kurie yra nurodyti tiekėjo pasiūlyme ir sutartyje. Tiekėjas, negalėdamas įvykdyti skubos tvarka pateikto užsakymo, turi teisę atsisakyti suteikti maitinimo paslaugas apie tai informuojant perkančiąją organizaciją per 2 valandas nuo maitinimo paslaugų užsakymo gavimo momento;</w:t>
      </w:r>
    </w:p>
    <w:p w14:paraId="171C0D1E" w14:textId="77777777" w:rsidR="00B97F69" w:rsidRPr="00B97F69" w:rsidRDefault="00B97F69" w:rsidP="00A11E07">
      <w:pPr>
        <w:numPr>
          <w:ilvl w:val="1"/>
          <w:numId w:val="20"/>
        </w:numPr>
        <w:spacing w:after="0" w:line="240" w:lineRule="auto"/>
        <w:ind w:left="0" w:firstLine="567"/>
        <w:contextualSpacing/>
        <w:jc w:val="both"/>
        <w:rPr>
          <w:sz w:val="22"/>
          <w:szCs w:val="22"/>
        </w:rPr>
      </w:pPr>
      <w:r w:rsidRPr="00B97F69">
        <w:rPr>
          <w:sz w:val="22"/>
          <w:szCs w:val="22"/>
        </w:rPr>
        <w:t>preliminariame paslaugų užsakyme nurodoma: planuojama priėmimo data, laikas, vieta, dalyvių skaičius, informacija apie maitinimo paslaugą (maitinimo būdas, lygis, keliami specifiniai reikalavimai, pastabos dėl pageidaujamo valgiaraščio, pageidavimai dėl aptarnavimo, ir kita reikalinga informacija);</w:t>
      </w:r>
    </w:p>
    <w:p w14:paraId="2A2FF4BE" w14:textId="00225EF9" w:rsidR="00B97F69" w:rsidRPr="00B97F69" w:rsidRDefault="00B97F69" w:rsidP="003D2FF8">
      <w:pPr>
        <w:numPr>
          <w:ilvl w:val="1"/>
          <w:numId w:val="20"/>
        </w:numPr>
        <w:tabs>
          <w:tab w:val="left" w:pos="993"/>
        </w:tabs>
        <w:spacing w:after="0" w:line="240" w:lineRule="auto"/>
        <w:ind w:left="0" w:firstLine="567"/>
        <w:contextualSpacing/>
        <w:jc w:val="both"/>
        <w:rPr>
          <w:sz w:val="22"/>
          <w:szCs w:val="22"/>
        </w:rPr>
      </w:pPr>
      <w:r w:rsidRPr="00B97F69">
        <w:rPr>
          <w:sz w:val="22"/>
          <w:szCs w:val="22"/>
        </w:rPr>
        <w:t xml:space="preserve">perkančioji organizacija turi galimybę minimaliai koreguoti užsakymą (laiką, asmenų skaičių, patiekalus ir pan.) likus dviem </w:t>
      </w:r>
      <w:r w:rsidR="007412F9">
        <w:rPr>
          <w:sz w:val="22"/>
          <w:szCs w:val="22"/>
        </w:rPr>
        <w:t>darbo</w:t>
      </w:r>
      <w:r w:rsidRPr="00B97F69">
        <w:rPr>
          <w:sz w:val="22"/>
          <w:szCs w:val="22"/>
        </w:rPr>
        <w:t xml:space="preserve"> dienoms iki renginio dienos;</w:t>
      </w:r>
    </w:p>
    <w:p w14:paraId="0CCCE362" w14:textId="49CD3AD1" w:rsidR="00B97F69" w:rsidRPr="004A1B67" w:rsidRDefault="00B97F69" w:rsidP="00A11E07">
      <w:pPr>
        <w:numPr>
          <w:ilvl w:val="1"/>
          <w:numId w:val="20"/>
        </w:numPr>
        <w:spacing w:after="0" w:line="240" w:lineRule="auto"/>
        <w:ind w:left="0" w:firstLine="567"/>
        <w:contextualSpacing/>
        <w:jc w:val="both"/>
        <w:rPr>
          <w:sz w:val="22"/>
          <w:szCs w:val="22"/>
        </w:rPr>
      </w:pPr>
      <w:r w:rsidRPr="00B97F69">
        <w:rPr>
          <w:sz w:val="22"/>
          <w:szCs w:val="22"/>
        </w:rPr>
        <w:t xml:space="preserve">atsiradus nenumatytoms aplinkybėms nepriklausančiomis nuo perkančiosios organizacijos, perkančioji organizacija turi teisę atšaukti užsakymą pranešant el. paštu arba telefonu už priėmimą paskirtam atsakingam tiekėjo </w:t>
      </w:r>
      <w:r w:rsidRPr="004A1B67">
        <w:rPr>
          <w:sz w:val="22"/>
          <w:szCs w:val="22"/>
        </w:rPr>
        <w:t>darbuotojui. A</w:t>
      </w:r>
      <w:r w:rsidRPr="004A1B67">
        <w:rPr>
          <w:sz w:val="22"/>
          <w:szCs w:val="22"/>
          <w:lang w:eastAsia="en-US"/>
        </w:rPr>
        <w:t xml:space="preserve">tšaukus užsakymą, kai lieka mažiau nei 48 val. iki priėmimo, paslaugų teikėjo prašymu organizacija įsipareigoja padengti </w:t>
      </w:r>
      <w:r w:rsidRPr="004A1B67">
        <w:rPr>
          <w:sz w:val="22"/>
          <w:szCs w:val="22"/>
        </w:rPr>
        <w:t>visas tiekėjo dėl konkretaus užsakymo faktiškai patirtas išlaidas (išskyrus aptarnavimą</w:t>
      </w:r>
      <w:r w:rsidR="006A016C" w:rsidRPr="004A1B67">
        <w:rPr>
          <w:sz w:val="22"/>
          <w:szCs w:val="22"/>
        </w:rPr>
        <w:t xml:space="preserve">, jeigu toks </w:t>
      </w:r>
      <w:r w:rsidR="004A1B67" w:rsidRPr="004A1B67">
        <w:rPr>
          <w:sz w:val="22"/>
          <w:szCs w:val="22"/>
        </w:rPr>
        <w:t xml:space="preserve">buvo </w:t>
      </w:r>
      <w:r w:rsidR="006A016C" w:rsidRPr="004A1B67">
        <w:rPr>
          <w:sz w:val="22"/>
          <w:szCs w:val="22"/>
        </w:rPr>
        <w:t>numatytas</w:t>
      </w:r>
      <w:r w:rsidRPr="004A1B67">
        <w:rPr>
          <w:sz w:val="22"/>
          <w:szCs w:val="22"/>
        </w:rPr>
        <w:t>);</w:t>
      </w:r>
    </w:p>
    <w:p w14:paraId="2B3BEF95" w14:textId="4F126A46" w:rsidR="00B97F69" w:rsidRPr="00B97F69" w:rsidRDefault="00B97F69" w:rsidP="00A11E07">
      <w:pPr>
        <w:numPr>
          <w:ilvl w:val="1"/>
          <w:numId w:val="20"/>
        </w:numPr>
        <w:spacing w:after="0" w:line="240" w:lineRule="auto"/>
        <w:ind w:left="0" w:firstLine="567"/>
        <w:contextualSpacing/>
        <w:jc w:val="both"/>
        <w:rPr>
          <w:sz w:val="22"/>
          <w:szCs w:val="22"/>
        </w:rPr>
      </w:pPr>
      <w:r w:rsidRPr="00B97F69">
        <w:rPr>
          <w:sz w:val="22"/>
          <w:szCs w:val="22"/>
          <w:lang w:eastAsia="en-US"/>
        </w:rPr>
        <w:t xml:space="preserve">gavęs perkančiosios organizacijos užsakymą, tiekėjas turi sudaryti ir pateikti raštu per vieną darbo dieną siūlomą valgiaraščio variantą ar pageidaujant kelis variantus. Valgiaraščio projektuose turi būti nurodyta patiekalų ir gėrimų išeiga gramais/cl., taip pat </w:t>
      </w:r>
      <w:r w:rsidRPr="00B97F69">
        <w:rPr>
          <w:sz w:val="22"/>
          <w:szCs w:val="22"/>
        </w:rPr>
        <w:t>siūlomų patiekalų ir gėrimų pavadinimai, su</w:t>
      </w:r>
      <w:r w:rsidR="00E26DD9">
        <w:rPr>
          <w:sz w:val="22"/>
          <w:szCs w:val="22"/>
        </w:rPr>
        <w:t>dėtis</w:t>
      </w:r>
      <w:r w:rsidRPr="00B97F69">
        <w:rPr>
          <w:sz w:val="22"/>
          <w:szCs w:val="22"/>
        </w:rPr>
        <w:t xml:space="preserve">, </w:t>
      </w:r>
      <w:r w:rsidR="00E26DD9">
        <w:rPr>
          <w:sz w:val="22"/>
          <w:szCs w:val="22"/>
        </w:rPr>
        <w:t>patiekalų</w:t>
      </w:r>
      <w:r w:rsidRPr="00B97F69">
        <w:rPr>
          <w:sz w:val="22"/>
          <w:szCs w:val="22"/>
        </w:rPr>
        <w:t xml:space="preserve"> kiekiai, bendra  ir galutinė patiekalų kaina);</w:t>
      </w:r>
    </w:p>
    <w:p w14:paraId="3562FDD2" w14:textId="77777777" w:rsidR="00B97F69" w:rsidRPr="00B97F69" w:rsidRDefault="00B97F69" w:rsidP="00A11E07">
      <w:pPr>
        <w:numPr>
          <w:ilvl w:val="1"/>
          <w:numId w:val="20"/>
        </w:numPr>
        <w:spacing w:after="0" w:line="240" w:lineRule="auto"/>
        <w:ind w:left="0" w:firstLine="567"/>
        <w:contextualSpacing/>
        <w:jc w:val="both"/>
        <w:rPr>
          <w:sz w:val="22"/>
          <w:szCs w:val="22"/>
        </w:rPr>
      </w:pPr>
      <w:r w:rsidRPr="00B97F69">
        <w:rPr>
          <w:sz w:val="22"/>
          <w:szCs w:val="22"/>
        </w:rPr>
        <w:t>pateikti valgiaraščių variantai gali būti derinami žodžiu, elektroniniu paštu ar kita perkančiajai organizacijai ir tiekėjui priimtina forma. Perkančiajai organizacijai suderinus valgiaraščių variantus ir išsirinkus jos poreikius labiausiai atitinkantį valgiaraščio variantą, tiekėjas informuojamas elektroniniu paštu. Jeigu perkančioji organizacija nepritaria pasiūlytiems variantams, tiekėjas per įmanomą trumpiausią laiką turi pateikti kitus pasiūlymus, kol bus sutarta su perkančiąja organizacija dėl labiausiai jos poreikius atitinkančio valgiaraščio;</w:t>
      </w:r>
    </w:p>
    <w:p w14:paraId="31B04133" w14:textId="77777777" w:rsidR="00B97F69" w:rsidRPr="00B97F69" w:rsidRDefault="00B97F69" w:rsidP="00A11E07">
      <w:pPr>
        <w:numPr>
          <w:ilvl w:val="1"/>
          <w:numId w:val="20"/>
        </w:numPr>
        <w:spacing w:after="0" w:line="240" w:lineRule="auto"/>
        <w:ind w:left="0" w:firstLine="567"/>
        <w:contextualSpacing/>
        <w:jc w:val="both"/>
        <w:rPr>
          <w:sz w:val="22"/>
          <w:szCs w:val="22"/>
        </w:rPr>
      </w:pPr>
      <w:r w:rsidRPr="00B97F69">
        <w:rPr>
          <w:sz w:val="22"/>
          <w:szCs w:val="22"/>
        </w:rPr>
        <w:t>pateikusi galutinį užsakymą, perkančioji organizacija, likus ne mažiau kaip 48 valandoms iki priėmimo pradžios gali daryti tik nežymius pakeitimus (pavyzdžiui, tikslinti priėmimo dalyvių skaičių). Visus su galutiniu užsakymu susijusius pakeitimus (jeigu tokių yra) tiekėjas derina su perkančiosios organizacijos paskirtu atsakingu asmeniu elektroniniu paštu, telefonu ar kita priimta patvirtinimo forma. Galutiniu tiekėjo pasiūlymu laikomas abiejų šalių patvirtintas pasiūlymas, atsižvelgiant į padarytus pakeitimus. Išimtiniais atvejais, kai yra nenumatytų aplinkybių, perkančioji organizacija likus 1 darbo dienai iki renginio pradžios gali daryti tik nežymius pakeitimus (pavyzdžiui, tikslinti dalyvių skaičių). Prieš kiekvieną</w:t>
      </w:r>
      <w:r w:rsidRPr="00B97F69">
        <w:rPr>
          <w:sz w:val="22"/>
          <w:szCs w:val="22"/>
          <w:lang w:eastAsia="en-US"/>
        </w:rPr>
        <w:t xml:space="preserve"> renginį</w:t>
      </w:r>
      <w:r w:rsidRPr="00B97F69">
        <w:rPr>
          <w:sz w:val="22"/>
          <w:szCs w:val="22"/>
        </w:rPr>
        <w:t xml:space="preserve"> tiekėjas turi būti pasiruošęs pateikti iki 10 procentų didesnius patiekalų ir gėrimų kiekius;</w:t>
      </w:r>
    </w:p>
    <w:p w14:paraId="51C2082F" w14:textId="77777777" w:rsidR="00B97F69" w:rsidRPr="00B97F69" w:rsidRDefault="00B97F69" w:rsidP="00A11E07">
      <w:pPr>
        <w:numPr>
          <w:ilvl w:val="1"/>
          <w:numId w:val="20"/>
        </w:numPr>
        <w:spacing w:after="0" w:line="240" w:lineRule="auto"/>
        <w:ind w:left="0" w:firstLine="567"/>
        <w:contextualSpacing/>
        <w:jc w:val="both"/>
        <w:rPr>
          <w:sz w:val="22"/>
          <w:szCs w:val="22"/>
        </w:rPr>
      </w:pPr>
      <w:r w:rsidRPr="00B97F69">
        <w:rPr>
          <w:sz w:val="22"/>
          <w:szCs w:val="22"/>
        </w:rPr>
        <w:t>maitinimo paslaugų galutinis pasiūlymas turi būti suderintas su perkančiosios organizacijos paskirtais atsakingais darbuotojais. Išimtiniais atvejais, jeigu perkančioji organizacija daro nežymius pakeitimus likus 1 darbo dienai iki priėmimo pradžios arba priėmimo metu, maitinimo paslaugų sąmata gali būti mažinama arba didinama;</w:t>
      </w:r>
    </w:p>
    <w:p w14:paraId="1BC0D7EE" w14:textId="77777777" w:rsidR="00B97F69" w:rsidRPr="00B97F69" w:rsidRDefault="00B97F69" w:rsidP="003D2FF8">
      <w:pPr>
        <w:numPr>
          <w:ilvl w:val="1"/>
          <w:numId w:val="20"/>
        </w:numPr>
        <w:tabs>
          <w:tab w:val="left" w:pos="993"/>
        </w:tabs>
        <w:spacing w:after="0" w:line="240" w:lineRule="auto"/>
        <w:ind w:left="0" w:firstLine="567"/>
        <w:contextualSpacing/>
        <w:jc w:val="both"/>
        <w:rPr>
          <w:sz w:val="22"/>
          <w:szCs w:val="22"/>
        </w:rPr>
      </w:pPr>
      <w:r w:rsidRPr="00B97F69">
        <w:rPr>
          <w:sz w:val="22"/>
          <w:szCs w:val="22"/>
        </w:rPr>
        <w:t xml:space="preserve">visos suteiktos maitinimo paslaugos turi būti suderintos su perkančiosios organizacijos atsakingu darbuotoju; </w:t>
      </w:r>
    </w:p>
    <w:p w14:paraId="50288BAB" w14:textId="77777777" w:rsidR="00B97F69" w:rsidRPr="00B97F69" w:rsidRDefault="00B97F69" w:rsidP="00A11E07">
      <w:pPr>
        <w:numPr>
          <w:ilvl w:val="1"/>
          <w:numId w:val="20"/>
        </w:numPr>
        <w:spacing w:after="0" w:line="240" w:lineRule="auto"/>
        <w:ind w:left="0" w:firstLine="567"/>
        <w:contextualSpacing/>
        <w:jc w:val="both"/>
        <w:rPr>
          <w:sz w:val="22"/>
          <w:szCs w:val="22"/>
        </w:rPr>
      </w:pPr>
      <w:r w:rsidRPr="00B97F69">
        <w:rPr>
          <w:sz w:val="22"/>
          <w:szCs w:val="22"/>
        </w:rPr>
        <w:t>perkančiosios organizacijos ir tiekėjo sutarimu maitinimo paslaugų užsakymo pateikimo ir derinimo tvarka gali būti tikslinama.</w:t>
      </w:r>
    </w:p>
    <w:p w14:paraId="3E830087" w14:textId="77777777" w:rsidR="00B97F69" w:rsidRPr="00B97F69" w:rsidRDefault="00B97F69" w:rsidP="003D2FF8">
      <w:pPr>
        <w:numPr>
          <w:ilvl w:val="0"/>
          <w:numId w:val="20"/>
        </w:numPr>
        <w:tabs>
          <w:tab w:val="left" w:pos="993"/>
        </w:tabs>
        <w:spacing w:after="0" w:line="240" w:lineRule="auto"/>
        <w:ind w:left="0" w:firstLine="567"/>
        <w:contextualSpacing/>
        <w:jc w:val="both"/>
        <w:rPr>
          <w:rFonts w:eastAsia="Times New Roman"/>
          <w:bCs/>
          <w:sz w:val="22"/>
          <w:szCs w:val="22"/>
          <w:lang w:eastAsia="en-US"/>
        </w:rPr>
      </w:pPr>
      <w:r w:rsidRPr="00B97F69">
        <w:rPr>
          <w:bCs/>
          <w:sz w:val="22"/>
          <w:szCs w:val="22"/>
          <w:lang w:eastAsia="en-US"/>
        </w:rPr>
        <w:t>Tiekėjas negali tretiesiems asmenims teikti jokios išankstinės informacijos apie vykstančius  renginius. Informacija gali būti pateikta tik gavus perkančiosios organizacijos raštišką leidimą.</w:t>
      </w:r>
    </w:p>
    <w:p w14:paraId="42B819FA" w14:textId="26C07BE7" w:rsidR="00B97F69" w:rsidRPr="000C1B85" w:rsidRDefault="00B97F69" w:rsidP="003D2FF8">
      <w:pPr>
        <w:numPr>
          <w:ilvl w:val="0"/>
          <w:numId w:val="20"/>
        </w:numPr>
        <w:tabs>
          <w:tab w:val="left" w:pos="993"/>
        </w:tabs>
        <w:spacing w:after="0" w:line="240" w:lineRule="auto"/>
        <w:ind w:left="0" w:firstLine="567"/>
        <w:contextualSpacing/>
        <w:jc w:val="both"/>
        <w:rPr>
          <w:sz w:val="22"/>
          <w:szCs w:val="22"/>
          <w:lang w:eastAsia="en-US"/>
        </w:rPr>
      </w:pPr>
      <w:r w:rsidRPr="000C1B85">
        <w:rPr>
          <w:sz w:val="22"/>
          <w:szCs w:val="22"/>
          <w:lang w:eastAsia="en-US"/>
        </w:rPr>
        <w:t>Pirkimo sutarties galiojimo metu, pasibaigus kiekvienam ketvirčiui, iki kito kalendorinio ketvirčio pirmo mėnesio 10 d. privalo raštu pateikti informaciją apie užsakytas paslaugas</w:t>
      </w:r>
      <w:r w:rsidR="00146696" w:rsidRPr="000C1B85">
        <w:rPr>
          <w:sz w:val="22"/>
          <w:szCs w:val="22"/>
          <w:lang w:eastAsia="en-US"/>
        </w:rPr>
        <w:t xml:space="preserve"> ir priskaičiuotas sumas.</w:t>
      </w:r>
      <w:r w:rsidRPr="000C1B85">
        <w:rPr>
          <w:sz w:val="22"/>
          <w:szCs w:val="22"/>
          <w:lang w:eastAsia="en-US"/>
        </w:rPr>
        <w:t xml:space="preserve"> </w:t>
      </w:r>
    </w:p>
    <w:p w14:paraId="2BC96AFB" w14:textId="77777777" w:rsidR="00B97F69" w:rsidRPr="00B97F69" w:rsidRDefault="00B97F69" w:rsidP="00B97F69">
      <w:pPr>
        <w:keepNext/>
        <w:keepLines/>
        <w:numPr>
          <w:ilvl w:val="0"/>
          <w:numId w:val="18"/>
        </w:numPr>
        <w:spacing w:before="240" w:after="240" w:line="256" w:lineRule="auto"/>
        <w:ind w:left="0" w:firstLine="567"/>
        <w:jc w:val="center"/>
        <w:outlineLvl w:val="0"/>
        <w:rPr>
          <w:b/>
          <w:bCs/>
          <w:sz w:val="22"/>
          <w:szCs w:val="22"/>
        </w:rPr>
      </w:pPr>
      <w:r w:rsidRPr="00B97F69">
        <w:rPr>
          <w:b/>
          <w:bCs/>
          <w:sz w:val="22"/>
          <w:szCs w:val="22"/>
        </w:rPr>
        <w:t>MINIMALŪS APLIKOS APSAUGOS KRITERIJAI</w:t>
      </w:r>
    </w:p>
    <w:p w14:paraId="6919ECE2" w14:textId="77777777" w:rsidR="00B97F69" w:rsidRPr="00B97F69" w:rsidRDefault="00B97F69" w:rsidP="003D2FF8">
      <w:pPr>
        <w:numPr>
          <w:ilvl w:val="0"/>
          <w:numId w:val="20"/>
        </w:numPr>
        <w:tabs>
          <w:tab w:val="left" w:pos="993"/>
        </w:tabs>
        <w:spacing w:after="0" w:line="240" w:lineRule="auto"/>
        <w:ind w:left="0" w:firstLine="567"/>
        <w:contextualSpacing/>
        <w:jc w:val="both"/>
        <w:rPr>
          <w:b/>
          <w:sz w:val="22"/>
          <w:szCs w:val="22"/>
        </w:rPr>
      </w:pPr>
      <w:r w:rsidRPr="00B97F69">
        <w:rPr>
          <w:b/>
          <w:sz w:val="22"/>
          <w:szCs w:val="22"/>
        </w:rPr>
        <w:t>Paslaugoms yra taikomi minimalūs aplinkos apsaugos kriterijai:</w:t>
      </w:r>
    </w:p>
    <w:p w14:paraId="22A181CE" w14:textId="77777777" w:rsidR="00B97F69" w:rsidRPr="00B97F69" w:rsidRDefault="00B97F69" w:rsidP="00A11E07">
      <w:pPr>
        <w:numPr>
          <w:ilvl w:val="1"/>
          <w:numId w:val="20"/>
        </w:numPr>
        <w:tabs>
          <w:tab w:val="left" w:pos="993"/>
        </w:tabs>
        <w:spacing w:after="0" w:line="240" w:lineRule="auto"/>
        <w:ind w:left="0" w:firstLine="567"/>
        <w:contextualSpacing/>
        <w:jc w:val="both"/>
        <w:rPr>
          <w:sz w:val="22"/>
          <w:szCs w:val="22"/>
        </w:rPr>
      </w:pPr>
      <w:r w:rsidRPr="00B97F69">
        <w:rPr>
          <w:sz w:val="22"/>
          <w:szCs w:val="22"/>
        </w:rPr>
        <w:t>pirkimui yra taikomi privalomi minimalūs aplinkos apsaugos kriterijai:</w:t>
      </w:r>
    </w:p>
    <w:p w14:paraId="28FD7E4D" w14:textId="0651227E" w:rsidR="00B97F69" w:rsidRPr="00AD7805" w:rsidRDefault="00AD7805" w:rsidP="00A11E07">
      <w:pPr>
        <w:numPr>
          <w:ilvl w:val="2"/>
          <w:numId w:val="20"/>
        </w:numPr>
        <w:tabs>
          <w:tab w:val="left" w:pos="993"/>
        </w:tabs>
        <w:spacing w:after="0" w:line="240" w:lineRule="auto"/>
        <w:ind w:left="0" w:firstLine="567"/>
        <w:contextualSpacing/>
        <w:jc w:val="both"/>
        <w:rPr>
          <w:sz w:val="22"/>
          <w:szCs w:val="22"/>
        </w:rPr>
      </w:pPr>
      <w:r w:rsidRPr="00127277">
        <w:rPr>
          <w:sz w:val="22"/>
          <w:szCs w:val="22"/>
        </w:rPr>
        <w:lastRenderedPageBreak/>
        <w:t>Ne mažiau kaip 30 proc. patiekalams ruošti naudojamų maisto produktų (išskyrus skirtus gyvūnams) kiekio (kilogramais, litrais, vienetais) turi atitikti bent vieną iš šių minimalių aplinkos apsaugos kriterijų</w:t>
      </w:r>
      <w:r w:rsidR="00B97F69" w:rsidRPr="00AD7805">
        <w:rPr>
          <w:sz w:val="22"/>
          <w:szCs w:val="22"/>
        </w:rPr>
        <w:t>:</w:t>
      </w:r>
    </w:p>
    <w:p w14:paraId="1FE307DF" w14:textId="71A4F085" w:rsidR="00B97F69" w:rsidRPr="00127277" w:rsidRDefault="00AD7805" w:rsidP="00A82FD8">
      <w:pPr>
        <w:pStyle w:val="Sraopastraipa"/>
        <w:numPr>
          <w:ilvl w:val="3"/>
          <w:numId w:val="20"/>
        </w:numPr>
        <w:tabs>
          <w:tab w:val="left" w:pos="0"/>
        </w:tabs>
        <w:spacing w:after="0" w:line="240" w:lineRule="auto"/>
        <w:ind w:left="1418" w:hanging="851"/>
        <w:jc w:val="both"/>
        <w:rPr>
          <w:sz w:val="22"/>
        </w:rPr>
      </w:pPr>
      <w:r w:rsidRPr="00127277">
        <w:rPr>
          <w:sz w:val="22"/>
        </w:rPr>
        <w:t xml:space="preserve">patiekalams ruošti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reikalavimus; </w:t>
      </w:r>
    </w:p>
    <w:p w14:paraId="63B1BCD1" w14:textId="5FAC19B9" w:rsidR="00B97F69" w:rsidRPr="00127277" w:rsidRDefault="00B97F69" w:rsidP="00A82FD8">
      <w:pPr>
        <w:pStyle w:val="Sraopastraipa"/>
        <w:numPr>
          <w:ilvl w:val="3"/>
          <w:numId w:val="20"/>
        </w:numPr>
        <w:tabs>
          <w:tab w:val="left" w:pos="993"/>
        </w:tabs>
        <w:spacing w:after="0" w:line="240" w:lineRule="auto"/>
        <w:ind w:left="1418" w:hanging="851"/>
        <w:jc w:val="both"/>
        <w:rPr>
          <w:sz w:val="22"/>
        </w:rPr>
      </w:pPr>
      <w:r w:rsidRPr="00127277">
        <w:rPr>
          <w:sz w:val="22"/>
        </w:rPr>
        <w:t xml:space="preserve">patiekalams ruošti </w:t>
      </w:r>
      <w:r w:rsidR="00AD7805" w:rsidRPr="00127277">
        <w:rPr>
          <w:sz w:val="22"/>
        </w:rPr>
        <w:t xml:space="preserve">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geografinė nuoroda, ir (ar) garantuoto tradicinio gaminio nuoroda; </w:t>
      </w:r>
    </w:p>
    <w:p w14:paraId="34A590B8" w14:textId="6863AE56" w:rsidR="00B97F69" w:rsidRPr="00127277" w:rsidRDefault="00B97F69" w:rsidP="00A82FD8">
      <w:pPr>
        <w:pStyle w:val="Sraopastraipa"/>
        <w:numPr>
          <w:ilvl w:val="3"/>
          <w:numId w:val="20"/>
        </w:numPr>
        <w:tabs>
          <w:tab w:val="left" w:pos="993"/>
        </w:tabs>
        <w:spacing w:after="0" w:line="240" w:lineRule="auto"/>
        <w:ind w:left="1418" w:hanging="851"/>
        <w:jc w:val="both"/>
        <w:rPr>
          <w:sz w:val="22"/>
        </w:rPr>
      </w:pPr>
      <w:r w:rsidRPr="00127277">
        <w:rPr>
          <w:sz w:val="22"/>
        </w:rPr>
        <w:t xml:space="preserve">patiekalams ruošti </w:t>
      </w:r>
      <w:r w:rsidR="00AD7805" w:rsidRPr="00127277">
        <w:rPr>
          <w:sz w:val="22"/>
        </w:rPr>
        <w:t xml:space="preserve">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reikalavimus; </w:t>
      </w:r>
    </w:p>
    <w:p w14:paraId="75FF075A" w14:textId="466E72CF" w:rsidR="00B97F69" w:rsidRPr="00A82FD8" w:rsidRDefault="00B97F69" w:rsidP="00A82FD8">
      <w:pPr>
        <w:pStyle w:val="Sraopastraipa"/>
        <w:numPr>
          <w:ilvl w:val="3"/>
          <w:numId w:val="20"/>
        </w:numPr>
        <w:tabs>
          <w:tab w:val="left" w:pos="0"/>
        </w:tabs>
        <w:spacing w:after="0" w:line="240" w:lineRule="auto"/>
        <w:ind w:left="1418" w:hanging="851"/>
        <w:jc w:val="both"/>
        <w:rPr>
          <w:rFonts w:eastAsia="Times New Roman"/>
          <w:color w:val="000000"/>
          <w:sz w:val="22"/>
        </w:rPr>
      </w:pPr>
      <w:r w:rsidRPr="00A82FD8">
        <w:rPr>
          <w:iCs/>
          <w:color w:val="000000"/>
          <w:sz w:val="22"/>
        </w:rPr>
        <w:t>Atitiktį reikalavimams įrodantys dokumentai: </w:t>
      </w:r>
      <w:r w:rsidRPr="00A82FD8">
        <w:rPr>
          <w:color w:val="000000"/>
          <w:sz w:val="22"/>
        </w:rPr>
        <w:t>(2</w:t>
      </w:r>
      <w:r w:rsidR="007F32C7">
        <w:rPr>
          <w:color w:val="000000"/>
          <w:sz w:val="22"/>
        </w:rPr>
        <w:t>4</w:t>
      </w:r>
      <w:r w:rsidRPr="00A82FD8">
        <w:rPr>
          <w:color w:val="000000"/>
          <w:sz w:val="22"/>
        </w:rPr>
        <w:t>.1.1.1–</w:t>
      </w:r>
      <w:r w:rsidR="007F32C7">
        <w:rPr>
          <w:color w:val="000000"/>
          <w:sz w:val="22"/>
        </w:rPr>
        <w:t>4</w:t>
      </w:r>
      <w:r w:rsidR="00127277">
        <w:rPr>
          <w:color w:val="000000"/>
          <w:sz w:val="22"/>
        </w:rPr>
        <w:t>5</w:t>
      </w:r>
      <w:r w:rsidRPr="00A82FD8">
        <w:rPr>
          <w:color w:val="000000"/>
          <w:sz w:val="22"/>
        </w:rPr>
        <w:t>.1.1.3 papunkčiams) galiojantys ekologinės gamybos patvirtinamieji dokumentai, sertifikatai produktams ir (arba) perdirbimo veiklai, taip pat galiojantys NKP gamintojų sertifikatai, kurie skelbiami VšĮ „</w:t>
      </w:r>
      <w:proofErr w:type="spellStart"/>
      <w:r w:rsidRPr="00A82FD8">
        <w:rPr>
          <w:color w:val="000000"/>
          <w:sz w:val="22"/>
        </w:rPr>
        <w:t>Ekoagros</w:t>
      </w:r>
      <w:proofErr w:type="spellEnd"/>
      <w:r w:rsidRPr="00A82FD8">
        <w:rPr>
          <w:color w:val="000000"/>
          <w:sz w:val="22"/>
        </w:rPr>
        <w:t>“ svetainėje adresu </w:t>
      </w:r>
      <w:r w:rsidRPr="00A82FD8">
        <w:rPr>
          <w:color w:val="0563C1"/>
          <w:sz w:val="22"/>
          <w:u w:val="single"/>
        </w:rPr>
        <w:t>www.ekoagros.lt</w:t>
      </w:r>
      <w:r w:rsidRPr="00A82FD8">
        <w:rPr>
          <w:color w:val="000000"/>
          <w:sz w:val="22"/>
        </w:rPr>
        <w:t> (produktų su saugomomis nuorodomis gamintojų sąrašai skelbiami Valstybinės maisto ir veterinarijos tarnybos interneto svetainėje adresu </w:t>
      </w:r>
      <w:r w:rsidRPr="00A82FD8">
        <w:rPr>
          <w:color w:val="0563C1"/>
          <w:sz w:val="22"/>
          <w:u w:val="single"/>
        </w:rPr>
        <w:t>www.vmvt.lt</w:t>
      </w:r>
      <w:r w:rsidRPr="00A82FD8">
        <w:rPr>
          <w:color w:val="000000"/>
          <w:sz w:val="22"/>
        </w:rPr>
        <w:t>), arba kiti lygiaverčiai įrodymai;</w:t>
      </w:r>
    </w:p>
    <w:p w14:paraId="53CA05F3" w14:textId="4B21687C" w:rsidR="00B97F69" w:rsidRPr="00A82FD8" w:rsidRDefault="00B97F69" w:rsidP="003D2FF8">
      <w:pPr>
        <w:pStyle w:val="Sraopastraipa"/>
        <w:numPr>
          <w:ilvl w:val="1"/>
          <w:numId w:val="20"/>
        </w:numPr>
        <w:tabs>
          <w:tab w:val="left" w:pos="993"/>
        </w:tabs>
        <w:spacing w:after="0" w:line="240" w:lineRule="auto"/>
        <w:ind w:left="0" w:firstLine="567"/>
        <w:jc w:val="both"/>
        <w:rPr>
          <w:sz w:val="22"/>
        </w:rPr>
      </w:pPr>
      <w:r w:rsidRPr="00A82FD8">
        <w:rPr>
          <w:sz w:val="22"/>
        </w:rPr>
        <w:t>maistas ir gėrimai turi būti pateikiami, naudojant daugkartinio naudojimo stalo įrankius, stiklinius ir kitokius indus bei staltieses arba atsinaujinančių išteklių pagrindu pagamintus stalo įrankius, indus bei viešojo maitinimo reikmenis;</w:t>
      </w:r>
    </w:p>
    <w:p w14:paraId="085317AB" w14:textId="423675D8" w:rsidR="00B97F69" w:rsidRPr="009132E1" w:rsidRDefault="00E4564E" w:rsidP="009132E1">
      <w:pPr>
        <w:pStyle w:val="Sraopastraipa"/>
        <w:numPr>
          <w:ilvl w:val="1"/>
          <w:numId w:val="20"/>
        </w:numPr>
        <w:spacing w:after="0" w:line="240" w:lineRule="auto"/>
        <w:ind w:left="0" w:firstLine="567"/>
        <w:jc w:val="both"/>
        <w:rPr>
          <w:sz w:val="22"/>
        </w:rPr>
      </w:pPr>
      <w:r w:rsidRPr="009132E1">
        <w:rPr>
          <w:sz w:val="22"/>
        </w:rPr>
        <w:t xml:space="preserve">maitinimo paslaugų teikimo vietoje </w:t>
      </w:r>
      <w:r w:rsidR="00B97F69" w:rsidRPr="009132E1">
        <w:rPr>
          <w:sz w:val="22"/>
        </w:rPr>
        <w:t>susidariusios atliekos (stiklas, popierius, plastikas, metalas ir kt.) turi būti rūšiuojamos</w:t>
      </w:r>
      <w:r w:rsidR="00680126" w:rsidRPr="009132E1">
        <w:rPr>
          <w:sz w:val="22"/>
        </w:rPr>
        <w:t>,</w:t>
      </w:r>
      <w:r w:rsidR="00B97F69" w:rsidRPr="009132E1">
        <w:rPr>
          <w:sz w:val="22"/>
        </w:rPr>
        <w:t xml:space="preserve"> </w:t>
      </w:r>
      <w:r w:rsidR="00680126" w:rsidRPr="009132E1">
        <w:rPr>
          <w:sz w:val="22"/>
        </w:rPr>
        <w:t>tinkamai sutvarkytos t. y. perduodamos atliekas tvarkančioms ir (ar) atliekas kompostuojančioms ir (ar) kitaip naudojančioms įmonėms</w:t>
      </w:r>
      <w:r w:rsidR="00E31C96" w:rsidRPr="009132E1">
        <w:rPr>
          <w:sz w:val="22"/>
        </w:rPr>
        <w:t>;</w:t>
      </w:r>
      <w:r w:rsidR="00B97F69" w:rsidRPr="009132E1">
        <w:rPr>
          <w:sz w:val="22"/>
        </w:rPr>
        <w:t xml:space="preserve"> </w:t>
      </w:r>
    </w:p>
    <w:p w14:paraId="76BFAD2C" w14:textId="3948E251" w:rsidR="00B97F69" w:rsidRPr="009132E1" w:rsidRDefault="00B97F69" w:rsidP="009132E1">
      <w:pPr>
        <w:pStyle w:val="Sraopastraipa"/>
        <w:numPr>
          <w:ilvl w:val="1"/>
          <w:numId w:val="20"/>
        </w:numPr>
        <w:tabs>
          <w:tab w:val="left" w:pos="567"/>
        </w:tabs>
        <w:spacing w:after="0" w:line="240" w:lineRule="auto"/>
        <w:ind w:left="0" w:firstLine="567"/>
        <w:jc w:val="both"/>
        <w:rPr>
          <w:sz w:val="22"/>
        </w:rPr>
      </w:pPr>
      <w:r w:rsidRPr="009132E1">
        <w:rPr>
          <w:sz w:val="22"/>
        </w:rPr>
        <w:t>biologiškai skaidžios atliekos turi būti surenkamos atskirai ir perduodamos šias atliekas kompostuojančioms ar kitaip naudojančioms įmonėms;</w:t>
      </w:r>
    </w:p>
    <w:p w14:paraId="326357B6" w14:textId="5006DE9D" w:rsidR="00B97F69" w:rsidRPr="009132E1" w:rsidRDefault="00B97F69" w:rsidP="009132E1">
      <w:pPr>
        <w:pStyle w:val="Sraopastraipa"/>
        <w:numPr>
          <w:ilvl w:val="1"/>
          <w:numId w:val="20"/>
        </w:numPr>
        <w:spacing w:after="0" w:line="240" w:lineRule="auto"/>
        <w:ind w:left="0" w:firstLine="567"/>
        <w:jc w:val="both"/>
        <w:rPr>
          <w:sz w:val="22"/>
        </w:rPr>
      </w:pPr>
      <w:r w:rsidRPr="009132E1">
        <w:rPr>
          <w:sz w:val="22"/>
        </w:rPr>
        <w:t>turi būti laikomasi atliekų prevencijos ir tvarkymo prioritetų eiliškumo (prevencija, paruošimas naudoti pakartotinai, perdirbimas, kitoks naudojimas, šalinimas);</w:t>
      </w:r>
    </w:p>
    <w:p w14:paraId="46E93DF5" w14:textId="4E796AE4" w:rsidR="000655CD" w:rsidRPr="009132E1" w:rsidRDefault="000655CD" w:rsidP="003D2FF8">
      <w:pPr>
        <w:pStyle w:val="Sraopastraipa"/>
        <w:numPr>
          <w:ilvl w:val="1"/>
          <w:numId w:val="20"/>
        </w:numPr>
        <w:tabs>
          <w:tab w:val="left" w:pos="993"/>
        </w:tabs>
        <w:spacing w:after="0" w:line="240" w:lineRule="auto"/>
        <w:ind w:left="0" w:firstLine="567"/>
        <w:jc w:val="both"/>
        <w:rPr>
          <w:sz w:val="22"/>
        </w:rPr>
      </w:pPr>
      <w:r w:rsidRPr="009132E1">
        <w:rPr>
          <w:sz w:val="22"/>
        </w:rPr>
        <w:t>maitinimo vietos tvarkymui turėtų būti naudojamos biologiškai skaidžios (kompostuojamos) valymo šluostės, kempinės ir kt.</w:t>
      </w:r>
    </w:p>
    <w:p w14:paraId="1A07D67E" w14:textId="75D6F2EC" w:rsidR="00B97F69" w:rsidRPr="00A82FD8" w:rsidRDefault="00B97F69" w:rsidP="00A82FD8">
      <w:pPr>
        <w:numPr>
          <w:ilvl w:val="0"/>
          <w:numId w:val="20"/>
        </w:numPr>
        <w:tabs>
          <w:tab w:val="left" w:pos="993"/>
        </w:tabs>
        <w:spacing w:after="0" w:line="256" w:lineRule="auto"/>
        <w:ind w:left="0" w:firstLine="567"/>
        <w:contextualSpacing/>
        <w:jc w:val="both"/>
        <w:rPr>
          <w:sz w:val="22"/>
          <w:szCs w:val="22"/>
          <w:lang w:eastAsia="ar-SA"/>
        </w:rPr>
      </w:pPr>
      <w:r w:rsidRPr="00A82FD8">
        <w:rPr>
          <w:sz w:val="22"/>
          <w:szCs w:val="22"/>
        </w:rPr>
        <w:t xml:space="preserve">Sutarties vykdymo metu tiekėjas, perkančiajai organizacijai pareikalavus, privalės </w:t>
      </w:r>
      <w:r w:rsidR="00AC1D66" w:rsidRPr="00A82FD8">
        <w:rPr>
          <w:sz w:val="22"/>
          <w:szCs w:val="22"/>
        </w:rPr>
        <w:t>pa</w:t>
      </w:r>
      <w:r w:rsidRPr="00A82FD8">
        <w:rPr>
          <w:sz w:val="22"/>
          <w:szCs w:val="22"/>
        </w:rPr>
        <w:t xml:space="preserve">teikti informaciją, apie užsakymus, kurie bus įvykdyti pagal šiame </w:t>
      </w:r>
      <w:r w:rsidR="00AC1D66" w:rsidRPr="00A82FD8">
        <w:rPr>
          <w:sz w:val="22"/>
          <w:szCs w:val="22"/>
        </w:rPr>
        <w:t>skyriuje</w:t>
      </w:r>
      <w:r w:rsidRPr="00A82FD8">
        <w:rPr>
          <w:sz w:val="22"/>
          <w:szCs w:val="22"/>
        </w:rPr>
        <w:t xml:space="preserve"> nustatytus reikalavimus. Informacija turės būti pateikiama kartu su sąskaita, nurodant, kokie produktai</w:t>
      </w:r>
      <w:r w:rsidR="00A11E07" w:rsidRPr="00A82FD8">
        <w:rPr>
          <w:sz w:val="22"/>
          <w:szCs w:val="22"/>
        </w:rPr>
        <w:t>,</w:t>
      </w:r>
      <w:r w:rsidRPr="00A82FD8">
        <w:rPr>
          <w:sz w:val="22"/>
          <w:szCs w:val="22"/>
        </w:rPr>
        <w:t xml:space="preserve"> atitinkant</w:t>
      </w:r>
      <w:r w:rsidR="00A11E07" w:rsidRPr="00A82FD8">
        <w:rPr>
          <w:sz w:val="22"/>
          <w:szCs w:val="22"/>
        </w:rPr>
        <w:t>y</w:t>
      </w:r>
      <w:r w:rsidRPr="00A82FD8">
        <w:rPr>
          <w:sz w:val="22"/>
          <w:szCs w:val="22"/>
        </w:rPr>
        <w:t>s šio skyriaus nuostatas, buvo panaudoti užsakymo metu.</w:t>
      </w:r>
    </w:p>
    <w:p w14:paraId="39BC4DA1" w14:textId="77777777" w:rsidR="00B97F69" w:rsidRPr="00B97F69" w:rsidRDefault="00B97F69" w:rsidP="00B97F69">
      <w:pPr>
        <w:tabs>
          <w:tab w:val="left" w:pos="993"/>
        </w:tabs>
        <w:spacing w:after="160" w:line="256" w:lineRule="auto"/>
        <w:ind w:left="851"/>
        <w:jc w:val="center"/>
        <w:rPr>
          <w:rFonts w:ascii="Calibri" w:hAnsi="Calibri"/>
          <w:sz w:val="22"/>
          <w:szCs w:val="22"/>
          <w:lang w:eastAsia="en-US"/>
        </w:rPr>
      </w:pPr>
      <w:r w:rsidRPr="00B97F69">
        <w:rPr>
          <w:b/>
          <w:bCs/>
          <w:color w:val="000000"/>
          <w:sz w:val="22"/>
          <w:szCs w:val="22"/>
        </w:rPr>
        <w:t>_________________________</w:t>
      </w:r>
      <w:bookmarkEnd w:id="1"/>
    </w:p>
    <w:p w14:paraId="13646C43" w14:textId="77777777" w:rsidR="00CA3A8F" w:rsidRDefault="00CA3A8F" w:rsidP="0048137B">
      <w:pPr>
        <w:spacing w:after="0" w:line="240" w:lineRule="auto"/>
        <w:ind w:right="140"/>
        <w:jc w:val="right"/>
        <w:rPr>
          <w:sz w:val="22"/>
        </w:rPr>
      </w:pPr>
    </w:p>
    <w:p w14:paraId="41579165" w14:textId="77777777" w:rsidR="00127277" w:rsidRDefault="00127277" w:rsidP="0048137B">
      <w:pPr>
        <w:spacing w:after="0" w:line="240" w:lineRule="auto"/>
        <w:ind w:right="140"/>
        <w:jc w:val="right"/>
        <w:rPr>
          <w:sz w:val="22"/>
        </w:rPr>
      </w:pPr>
    </w:p>
    <w:p w14:paraId="303D6D3C" w14:textId="77777777" w:rsidR="00127277" w:rsidRDefault="00127277" w:rsidP="0048137B">
      <w:pPr>
        <w:spacing w:after="0" w:line="240" w:lineRule="auto"/>
        <w:ind w:right="140"/>
        <w:jc w:val="right"/>
        <w:rPr>
          <w:sz w:val="22"/>
        </w:rPr>
      </w:pPr>
    </w:p>
    <w:p w14:paraId="52FCC421" w14:textId="77777777" w:rsidR="00127277" w:rsidRDefault="00127277" w:rsidP="0048137B">
      <w:pPr>
        <w:spacing w:after="0" w:line="240" w:lineRule="auto"/>
        <w:ind w:right="140"/>
        <w:jc w:val="right"/>
        <w:rPr>
          <w:sz w:val="22"/>
        </w:rPr>
      </w:pPr>
    </w:p>
    <w:p w14:paraId="191138BC" w14:textId="77777777" w:rsidR="00127277" w:rsidRDefault="00127277" w:rsidP="0048137B">
      <w:pPr>
        <w:spacing w:after="0" w:line="240" w:lineRule="auto"/>
        <w:ind w:right="140"/>
        <w:jc w:val="right"/>
        <w:rPr>
          <w:sz w:val="22"/>
        </w:rPr>
      </w:pPr>
    </w:p>
    <w:p w14:paraId="0B42AB82" w14:textId="77777777" w:rsidR="00127277" w:rsidRDefault="00127277" w:rsidP="0048137B">
      <w:pPr>
        <w:spacing w:after="0" w:line="240" w:lineRule="auto"/>
        <w:ind w:right="140"/>
        <w:jc w:val="right"/>
        <w:rPr>
          <w:sz w:val="22"/>
        </w:rPr>
      </w:pPr>
    </w:p>
    <w:p w14:paraId="09989F73" w14:textId="77777777" w:rsidR="00127277" w:rsidRDefault="00127277" w:rsidP="0048137B">
      <w:pPr>
        <w:spacing w:after="0" w:line="240" w:lineRule="auto"/>
        <w:ind w:right="140"/>
        <w:jc w:val="right"/>
        <w:rPr>
          <w:sz w:val="22"/>
        </w:rPr>
      </w:pPr>
    </w:p>
    <w:p w14:paraId="3BE0C5CE" w14:textId="77777777" w:rsidR="00127277" w:rsidRDefault="00127277" w:rsidP="0048137B">
      <w:pPr>
        <w:spacing w:after="0" w:line="240" w:lineRule="auto"/>
        <w:ind w:right="140"/>
        <w:jc w:val="right"/>
        <w:rPr>
          <w:sz w:val="22"/>
        </w:rPr>
      </w:pPr>
    </w:p>
    <w:p w14:paraId="056E9D07" w14:textId="77777777" w:rsidR="005421E3" w:rsidRDefault="005421E3" w:rsidP="0048137B">
      <w:pPr>
        <w:spacing w:after="0" w:line="240" w:lineRule="auto"/>
        <w:ind w:right="140"/>
        <w:jc w:val="right"/>
        <w:rPr>
          <w:sz w:val="22"/>
        </w:rPr>
      </w:pPr>
    </w:p>
    <w:p w14:paraId="63F25D42" w14:textId="77777777" w:rsidR="005421E3" w:rsidRDefault="005421E3" w:rsidP="0048137B">
      <w:pPr>
        <w:spacing w:after="0" w:line="240" w:lineRule="auto"/>
        <w:ind w:right="140"/>
        <w:jc w:val="right"/>
        <w:rPr>
          <w:sz w:val="22"/>
        </w:rPr>
      </w:pPr>
    </w:p>
    <w:p w14:paraId="6E04BAF0" w14:textId="77777777" w:rsidR="005421E3" w:rsidRDefault="005421E3" w:rsidP="0048137B">
      <w:pPr>
        <w:spacing w:after="0" w:line="240" w:lineRule="auto"/>
        <w:ind w:right="140"/>
        <w:jc w:val="right"/>
        <w:rPr>
          <w:sz w:val="22"/>
        </w:rPr>
      </w:pPr>
    </w:p>
    <w:p w14:paraId="72FF2AF2" w14:textId="77777777" w:rsidR="005421E3" w:rsidRDefault="005421E3" w:rsidP="0048137B">
      <w:pPr>
        <w:spacing w:after="0" w:line="240" w:lineRule="auto"/>
        <w:ind w:right="140"/>
        <w:jc w:val="right"/>
        <w:rPr>
          <w:sz w:val="22"/>
        </w:rPr>
      </w:pPr>
    </w:p>
    <w:p w14:paraId="5C6CE5AA" w14:textId="16B9DA7A" w:rsidR="0048137B" w:rsidRPr="00CD6BD6" w:rsidRDefault="0048137B" w:rsidP="0048137B">
      <w:pPr>
        <w:spacing w:after="0" w:line="240" w:lineRule="auto"/>
        <w:ind w:right="140"/>
        <w:jc w:val="right"/>
        <w:rPr>
          <w:sz w:val="22"/>
        </w:rPr>
      </w:pPr>
      <w:r>
        <w:rPr>
          <w:sz w:val="22"/>
        </w:rPr>
        <w:lastRenderedPageBreak/>
        <w:t xml:space="preserve">2 </w:t>
      </w:r>
      <w:r w:rsidRPr="00CD6BD6">
        <w:rPr>
          <w:sz w:val="22"/>
        </w:rPr>
        <w:t>priedas</w:t>
      </w:r>
    </w:p>
    <w:p w14:paraId="4AC65245" w14:textId="77777777" w:rsidR="0048137B" w:rsidRPr="00CD6BD6" w:rsidRDefault="0048137B" w:rsidP="0048137B">
      <w:pPr>
        <w:spacing w:after="0" w:line="240" w:lineRule="auto"/>
        <w:ind w:right="-178"/>
        <w:jc w:val="center"/>
        <w:rPr>
          <w:b/>
          <w:sz w:val="22"/>
        </w:rPr>
      </w:pPr>
      <w:r w:rsidRPr="00CD6BD6">
        <w:rPr>
          <w:b/>
          <w:sz w:val="22"/>
        </w:rPr>
        <w:t>PASIŪLYMO FORMA</w:t>
      </w:r>
    </w:p>
    <w:p w14:paraId="42F7E546" w14:textId="77777777" w:rsidR="00CA3A8F" w:rsidRDefault="00CA3A8F" w:rsidP="0048137B">
      <w:pPr>
        <w:spacing w:after="0" w:line="240" w:lineRule="auto"/>
        <w:ind w:right="-178"/>
        <w:jc w:val="center"/>
        <w:rPr>
          <w:b/>
          <w:sz w:val="22"/>
        </w:rPr>
      </w:pPr>
    </w:p>
    <w:p w14:paraId="1B461AAA" w14:textId="73CE89CF" w:rsidR="00CA3A8F" w:rsidRPr="00CD6BD6" w:rsidRDefault="00CA3A8F" w:rsidP="0048137B">
      <w:pPr>
        <w:spacing w:after="0" w:line="240" w:lineRule="auto"/>
        <w:ind w:right="-178"/>
        <w:jc w:val="center"/>
        <w:rPr>
          <w:b/>
          <w:sz w:val="22"/>
        </w:rPr>
      </w:pPr>
      <w:r>
        <w:rPr>
          <w:b/>
          <w:sz w:val="22"/>
        </w:rPr>
        <w:t>Švietimo, mokslo ir sporto ministerijai</w:t>
      </w:r>
    </w:p>
    <w:p w14:paraId="34386E38" w14:textId="77777777" w:rsidR="0048137B" w:rsidRPr="00CD6BD6" w:rsidRDefault="0048137B" w:rsidP="0048137B">
      <w:pPr>
        <w:spacing w:after="0" w:line="240" w:lineRule="auto"/>
        <w:ind w:right="-178"/>
        <w:jc w:val="center"/>
        <w:rPr>
          <w:b/>
          <w:sz w:val="22"/>
        </w:rPr>
      </w:pPr>
      <w:r w:rsidRPr="00CD6BD6">
        <w:rPr>
          <w:b/>
          <w:sz w:val="22"/>
        </w:rPr>
        <w:t xml:space="preserve">DĖL </w:t>
      </w:r>
      <w:r>
        <w:rPr>
          <w:b/>
          <w:sz w:val="22"/>
        </w:rPr>
        <w:t xml:space="preserve">MAITINIMO ORGANIZAVIMO IR APTARNAVIMO PASLAUGŲ VIEŠOJO </w:t>
      </w:r>
      <w:r w:rsidRPr="00CD6BD6">
        <w:rPr>
          <w:b/>
          <w:sz w:val="22"/>
        </w:rPr>
        <w:t>PIRKIMO</w:t>
      </w:r>
    </w:p>
    <w:p w14:paraId="73E92545" w14:textId="6B9643E9" w:rsidR="0048137B" w:rsidRPr="00883BE3" w:rsidRDefault="00883BE3" w:rsidP="00883BE3">
      <w:pPr>
        <w:spacing w:after="0" w:line="240" w:lineRule="auto"/>
        <w:ind w:right="-176"/>
        <w:jc w:val="center"/>
        <w:rPr>
          <w:bCs/>
          <w:sz w:val="20"/>
        </w:rPr>
      </w:pPr>
      <w:r w:rsidRPr="00883BE3">
        <w:rPr>
          <w:bCs/>
          <w:sz w:val="20"/>
        </w:rPr>
        <w:t>CVP IS pirkimo Nr. </w:t>
      </w:r>
      <w:r w:rsidR="00D96111">
        <w:rPr>
          <w:bCs/>
          <w:sz w:val="20"/>
        </w:rPr>
        <w:t>6600722</w:t>
      </w:r>
    </w:p>
    <w:p w14:paraId="5247BA7B" w14:textId="51E48390" w:rsidR="0048137B" w:rsidRPr="00883BE3" w:rsidRDefault="0048137B" w:rsidP="00883BE3">
      <w:pPr>
        <w:spacing w:after="0" w:line="240" w:lineRule="auto"/>
        <w:ind w:right="-176"/>
        <w:jc w:val="center"/>
        <w:rPr>
          <w:bCs/>
          <w:sz w:val="20"/>
        </w:rPr>
      </w:pPr>
      <w:r w:rsidRPr="00883BE3">
        <w:rPr>
          <w:bCs/>
          <w:sz w:val="20"/>
        </w:rPr>
        <w:t>202</w:t>
      </w:r>
      <w:r w:rsidR="00BE0F4F">
        <w:rPr>
          <w:bCs/>
          <w:sz w:val="20"/>
        </w:rPr>
        <w:t>6</w:t>
      </w:r>
      <w:r w:rsidRPr="00883BE3">
        <w:rPr>
          <w:bCs/>
          <w:sz w:val="20"/>
        </w:rPr>
        <w:t xml:space="preserve"> m. </w:t>
      </w:r>
      <w:r w:rsidR="008A407D">
        <w:rPr>
          <w:bCs/>
          <w:sz w:val="20"/>
        </w:rPr>
        <w:t>____________________</w:t>
      </w:r>
      <w:r w:rsidR="00AC76DD">
        <w:rPr>
          <w:bCs/>
          <w:sz w:val="20"/>
        </w:rPr>
        <w:t xml:space="preserve"> </w:t>
      </w:r>
      <w:r w:rsidR="00131B53">
        <w:rPr>
          <w:bCs/>
          <w:sz w:val="20"/>
        </w:rPr>
        <w:t>____ d.</w:t>
      </w:r>
    </w:p>
    <w:p w14:paraId="24C9E89C" w14:textId="77777777" w:rsidR="0048137B" w:rsidRPr="00883BE3" w:rsidRDefault="0048137B" w:rsidP="0048137B">
      <w:pPr>
        <w:spacing w:after="0" w:line="240" w:lineRule="auto"/>
        <w:ind w:right="-178"/>
        <w:jc w:val="center"/>
        <w:rPr>
          <w:b/>
          <w:sz w:val="20"/>
        </w:rPr>
      </w:pPr>
    </w:p>
    <w:tbl>
      <w:tblPr>
        <w:tblStyle w:val="Lentelstinklelis"/>
        <w:tblW w:w="10348" w:type="dxa"/>
        <w:tblInd w:w="-5" w:type="dxa"/>
        <w:tblLook w:val="04A0" w:firstRow="1" w:lastRow="0" w:firstColumn="1" w:lastColumn="0" w:noHBand="0" w:noVBand="1"/>
      </w:tblPr>
      <w:tblGrid>
        <w:gridCol w:w="4679"/>
        <w:gridCol w:w="5669"/>
      </w:tblGrid>
      <w:tr w:rsidR="0048137B" w:rsidRPr="0048137B" w14:paraId="61ECA956" w14:textId="77777777" w:rsidTr="004A1B67">
        <w:tc>
          <w:tcPr>
            <w:tcW w:w="4679" w:type="dxa"/>
          </w:tcPr>
          <w:p w14:paraId="6255D187" w14:textId="77777777" w:rsidR="0048137B" w:rsidRPr="0048137B" w:rsidRDefault="0048137B" w:rsidP="007C07DF">
            <w:pPr>
              <w:tabs>
                <w:tab w:val="num" w:pos="1440"/>
              </w:tabs>
              <w:spacing w:after="0" w:line="240" w:lineRule="auto"/>
              <w:contextualSpacing/>
              <w:jc w:val="both"/>
              <w:outlineLvl w:val="1"/>
              <w:rPr>
                <w:rFonts w:ascii="Times New Roman" w:eastAsia="Times New Roman" w:hAnsi="Times New Roman"/>
                <w:sz w:val="22"/>
              </w:rPr>
            </w:pPr>
            <w:r w:rsidRPr="0048137B">
              <w:rPr>
                <w:rFonts w:ascii="Times New Roman" w:eastAsia="Times New Roman" w:hAnsi="Times New Roman"/>
                <w:sz w:val="22"/>
              </w:rPr>
              <w:t xml:space="preserve">Tiekėjo pavadinimas ir kodas </w:t>
            </w:r>
            <w:r w:rsidRPr="0048137B">
              <w:rPr>
                <w:rFonts w:ascii="Times New Roman" w:eastAsia="Times New Roman" w:hAnsi="Times New Roman"/>
                <w:i/>
                <w:sz w:val="22"/>
              </w:rPr>
              <w:t>(jei pasiūlymą pateikia ūkio subjektų grupė, nurodyti visų grupės partnerių pavadinimus ir kodus)</w:t>
            </w:r>
          </w:p>
        </w:tc>
        <w:tc>
          <w:tcPr>
            <w:tcW w:w="5669" w:type="dxa"/>
          </w:tcPr>
          <w:p w14:paraId="1154166A" w14:textId="77777777" w:rsidR="0048137B" w:rsidRPr="0048137B" w:rsidRDefault="0048137B" w:rsidP="007C07DF">
            <w:pPr>
              <w:tabs>
                <w:tab w:val="num" w:pos="1440"/>
              </w:tabs>
              <w:spacing w:after="0" w:line="240" w:lineRule="auto"/>
              <w:contextualSpacing/>
              <w:jc w:val="both"/>
              <w:outlineLvl w:val="1"/>
              <w:rPr>
                <w:rFonts w:ascii="Times New Roman" w:eastAsia="Times New Roman" w:hAnsi="Times New Roman"/>
                <w:sz w:val="22"/>
              </w:rPr>
            </w:pPr>
          </w:p>
        </w:tc>
      </w:tr>
      <w:tr w:rsidR="0048137B" w:rsidRPr="0048137B" w14:paraId="1A7691C5" w14:textId="77777777" w:rsidTr="004A1B67">
        <w:tc>
          <w:tcPr>
            <w:tcW w:w="4679" w:type="dxa"/>
          </w:tcPr>
          <w:p w14:paraId="409347AC" w14:textId="77777777" w:rsidR="0048137B" w:rsidRPr="0048137B" w:rsidRDefault="0048137B" w:rsidP="007C07DF">
            <w:pPr>
              <w:tabs>
                <w:tab w:val="num" w:pos="1440"/>
              </w:tabs>
              <w:spacing w:after="0" w:line="240" w:lineRule="auto"/>
              <w:contextualSpacing/>
              <w:jc w:val="both"/>
              <w:outlineLvl w:val="1"/>
              <w:rPr>
                <w:rFonts w:ascii="Times New Roman" w:eastAsia="Times New Roman" w:hAnsi="Times New Roman"/>
                <w:sz w:val="22"/>
              </w:rPr>
            </w:pPr>
            <w:r w:rsidRPr="0048137B">
              <w:rPr>
                <w:rFonts w:ascii="Times New Roman" w:eastAsia="Times New Roman" w:hAnsi="Times New Roman"/>
                <w:sz w:val="22"/>
              </w:rPr>
              <w:t>Įgalioto asmens vardas ir pavardė</w:t>
            </w:r>
          </w:p>
        </w:tc>
        <w:tc>
          <w:tcPr>
            <w:tcW w:w="5669" w:type="dxa"/>
          </w:tcPr>
          <w:p w14:paraId="6D316181" w14:textId="77777777" w:rsidR="0048137B" w:rsidRPr="0048137B" w:rsidRDefault="0048137B" w:rsidP="007C07DF">
            <w:pPr>
              <w:tabs>
                <w:tab w:val="num" w:pos="1440"/>
              </w:tabs>
              <w:spacing w:after="0" w:line="240" w:lineRule="auto"/>
              <w:contextualSpacing/>
              <w:jc w:val="both"/>
              <w:outlineLvl w:val="1"/>
              <w:rPr>
                <w:rFonts w:ascii="Times New Roman" w:eastAsia="Times New Roman" w:hAnsi="Times New Roman"/>
                <w:sz w:val="22"/>
              </w:rPr>
            </w:pPr>
          </w:p>
        </w:tc>
      </w:tr>
      <w:tr w:rsidR="0048137B" w:rsidRPr="0048137B" w14:paraId="0DB38704" w14:textId="77777777" w:rsidTr="004A1B67">
        <w:tc>
          <w:tcPr>
            <w:tcW w:w="4679" w:type="dxa"/>
          </w:tcPr>
          <w:p w14:paraId="51C2E870" w14:textId="77777777" w:rsidR="0048137B" w:rsidRPr="0048137B" w:rsidRDefault="0048137B" w:rsidP="007C07DF">
            <w:pPr>
              <w:tabs>
                <w:tab w:val="num" w:pos="1440"/>
              </w:tabs>
              <w:spacing w:after="0" w:line="240" w:lineRule="auto"/>
              <w:contextualSpacing/>
              <w:jc w:val="both"/>
              <w:outlineLvl w:val="1"/>
              <w:rPr>
                <w:rFonts w:ascii="Times New Roman" w:eastAsia="Times New Roman" w:hAnsi="Times New Roman"/>
                <w:sz w:val="22"/>
              </w:rPr>
            </w:pPr>
            <w:r w:rsidRPr="0048137B">
              <w:rPr>
                <w:rFonts w:ascii="Times New Roman" w:eastAsia="Times New Roman" w:hAnsi="Times New Roman"/>
                <w:sz w:val="22"/>
              </w:rPr>
              <w:t>Telefono numeris</w:t>
            </w:r>
          </w:p>
        </w:tc>
        <w:tc>
          <w:tcPr>
            <w:tcW w:w="5669" w:type="dxa"/>
          </w:tcPr>
          <w:p w14:paraId="3D5C0188" w14:textId="77777777" w:rsidR="0048137B" w:rsidRPr="0048137B" w:rsidRDefault="0048137B" w:rsidP="007C07DF">
            <w:pPr>
              <w:tabs>
                <w:tab w:val="num" w:pos="1440"/>
              </w:tabs>
              <w:spacing w:after="0" w:line="240" w:lineRule="auto"/>
              <w:contextualSpacing/>
              <w:jc w:val="both"/>
              <w:outlineLvl w:val="1"/>
              <w:rPr>
                <w:rFonts w:ascii="Times New Roman" w:eastAsia="Times New Roman" w:hAnsi="Times New Roman"/>
                <w:sz w:val="22"/>
              </w:rPr>
            </w:pPr>
          </w:p>
        </w:tc>
      </w:tr>
      <w:tr w:rsidR="0048137B" w:rsidRPr="0048137B" w14:paraId="62FD5E31" w14:textId="77777777" w:rsidTr="004A1B67">
        <w:tc>
          <w:tcPr>
            <w:tcW w:w="4679" w:type="dxa"/>
          </w:tcPr>
          <w:p w14:paraId="3B4F584E" w14:textId="77777777" w:rsidR="0048137B" w:rsidRPr="0048137B" w:rsidRDefault="0048137B" w:rsidP="007C07DF">
            <w:pPr>
              <w:tabs>
                <w:tab w:val="num" w:pos="1440"/>
              </w:tabs>
              <w:spacing w:after="0" w:line="240" w:lineRule="auto"/>
              <w:contextualSpacing/>
              <w:jc w:val="both"/>
              <w:outlineLvl w:val="1"/>
              <w:rPr>
                <w:rFonts w:ascii="Times New Roman" w:eastAsia="Times New Roman" w:hAnsi="Times New Roman"/>
                <w:sz w:val="22"/>
              </w:rPr>
            </w:pPr>
            <w:r w:rsidRPr="0048137B">
              <w:rPr>
                <w:rFonts w:ascii="Times New Roman" w:eastAsia="Times New Roman" w:hAnsi="Times New Roman"/>
                <w:sz w:val="22"/>
              </w:rPr>
              <w:t>Elektroninio pašto adresas</w:t>
            </w:r>
          </w:p>
        </w:tc>
        <w:tc>
          <w:tcPr>
            <w:tcW w:w="5669" w:type="dxa"/>
          </w:tcPr>
          <w:p w14:paraId="6DFB767C" w14:textId="77777777" w:rsidR="0048137B" w:rsidRPr="0048137B" w:rsidRDefault="0048137B" w:rsidP="007C07DF">
            <w:pPr>
              <w:tabs>
                <w:tab w:val="num" w:pos="1440"/>
              </w:tabs>
              <w:spacing w:after="0" w:line="240" w:lineRule="auto"/>
              <w:contextualSpacing/>
              <w:jc w:val="both"/>
              <w:outlineLvl w:val="1"/>
              <w:rPr>
                <w:rFonts w:ascii="Times New Roman" w:eastAsia="Times New Roman" w:hAnsi="Times New Roman"/>
                <w:sz w:val="22"/>
              </w:rPr>
            </w:pPr>
          </w:p>
        </w:tc>
      </w:tr>
    </w:tbl>
    <w:p w14:paraId="2D13746A" w14:textId="77777777" w:rsidR="0048137B" w:rsidRPr="0048137B" w:rsidRDefault="0048137B" w:rsidP="0048137B">
      <w:pPr>
        <w:tabs>
          <w:tab w:val="num" w:pos="1440"/>
        </w:tabs>
        <w:spacing w:after="0" w:line="240" w:lineRule="auto"/>
        <w:contextualSpacing/>
        <w:jc w:val="both"/>
        <w:outlineLvl w:val="1"/>
        <w:rPr>
          <w:rFonts w:eastAsia="Times New Roman"/>
          <w:sz w:val="22"/>
        </w:rPr>
      </w:pPr>
    </w:p>
    <w:p w14:paraId="5E65CE96" w14:textId="77777777" w:rsidR="0048137B" w:rsidRPr="0048137B" w:rsidRDefault="0048137B" w:rsidP="0048137B">
      <w:pPr>
        <w:tabs>
          <w:tab w:val="num" w:pos="1440"/>
        </w:tabs>
        <w:spacing w:after="0" w:line="240" w:lineRule="auto"/>
        <w:contextualSpacing/>
        <w:jc w:val="both"/>
        <w:outlineLvl w:val="1"/>
        <w:rPr>
          <w:rFonts w:eastAsia="Times New Roman"/>
          <w:sz w:val="22"/>
        </w:rPr>
      </w:pPr>
      <w:r w:rsidRPr="0048137B">
        <w:rPr>
          <w:rFonts w:eastAsia="Times New Roman"/>
          <w:sz w:val="22"/>
        </w:rPr>
        <w:t>Šiuo pasiūlymu pažymime, kad sutinkame su visomis šio pirkimo sąlygomis, nustatytomis pirkimo dokumentuose.</w:t>
      </w:r>
    </w:p>
    <w:p w14:paraId="02B346A8" w14:textId="77777777" w:rsidR="0048137B" w:rsidRPr="0048137B" w:rsidRDefault="0048137B" w:rsidP="0048137B">
      <w:pPr>
        <w:tabs>
          <w:tab w:val="num" w:pos="1440"/>
        </w:tabs>
        <w:spacing w:after="0" w:line="240" w:lineRule="auto"/>
        <w:contextualSpacing/>
        <w:jc w:val="both"/>
        <w:outlineLvl w:val="1"/>
        <w:rPr>
          <w:rFonts w:eastAsia="Times New Roman"/>
          <w:sz w:val="22"/>
        </w:rPr>
      </w:pPr>
    </w:p>
    <w:p w14:paraId="32AA5FAB" w14:textId="77777777" w:rsidR="0048137B" w:rsidRPr="0048137B" w:rsidRDefault="0048137B" w:rsidP="0048137B">
      <w:pPr>
        <w:tabs>
          <w:tab w:val="num" w:pos="1440"/>
        </w:tabs>
        <w:spacing w:after="0" w:line="240" w:lineRule="auto"/>
        <w:contextualSpacing/>
        <w:jc w:val="both"/>
        <w:outlineLvl w:val="1"/>
        <w:rPr>
          <w:rFonts w:eastAsia="Times New Roman"/>
          <w:sz w:val="22"/>
        </w:rPr>
      </w:pPr>
      <w:r w:rsidRPr="0048137B">
        <w:rPr>
          <w:rFonts w:eastAsia="Times New Roman"/>
          <w:sz w:val="22"/>
        </w:rPr>
        <w:t>Šioje kainų pasiūlymo lentelėje yra nurodyti siūlomų maitinimo organizavimo ir aptarnavimo paslaugų Švietimo, mokslo ir sporto ministerijos patalpose (gali būti ir kitose patalpose Vilniaus mieste) įkainiai. Į šių paslaugų įkainius, pateiktus lentelėse yra įskaičiuoti visi mokesčiai, rinkliavos ir kitos su tinkamu paslaugų suteikimu ir sutarties vykdymu susijusios išlaidos. Teikiamoms maitinimo paslaugoms bus naudojami tiekėjo maisto produktai ir gėrimai, indai, stalo įrankiai, taurės ir kiti maitinimo reikmenys, staltiesės, takeliai, servetėlės stalams dengti ir dekoruoti.</w:t>
      </w:r>
    </w:p>
    <w:p w14:paraId="4D24E549" w14:textId="77777777" w:rsidR="0048137B" w:rsidRDefault="0048137B" w:rsidP="0048137B">
      <w:pPr>
        <w:tabs>
          <w:tab w:val="num" w:pos="1440"/>
        </w:tabs>
        <w:spacing w:after="0" w:line="240" w:lineRule="auto"/>
        <w:contextualSpacing/>
        <w:jc w:val="both"/>
        <w:outlineLvl w:val="1"/>
        <w:rPr>
          <w:rFonts w:eastAsia="Times New Roman"/>
          <w:sz w:val="22"/>
          <w:u w:val="single"/>
        </w:rPr>
      </w:pPr>
    </w:p>
    <w:p w14:paraId="1B7CFAE9" w14:textId="77777777" w:rsidR="0048137B" w:rsidRPr="005878D1" w:rsidRDefault="0048137B" w:rsidP="00883BE3">
      <w:pPr>
        <w:pStyle w:val="Sraopastraipa"/>
        <w:numPr>
          <w:ilvl w:val="0"/>
          <w:numId w:val="22"/>
        </w:numPr>
        <w:tabs>
          <w:tab w:val="num" w:pos="1440"/>
        </w:tabs>
        <w:spacing w:after="0" w:line="240" w:lineRule="auto"/>
        <w:ind w:left="1077" w:hanging="357"/>
        <w:jc w:val="both"/>
        <w:outlineLvl w:val="1"/>
        <w:rPr>
          <w:rFonts w:eastAsia="Times New Roman"/>
          <w:b/>
          <w:sz w:val="22"/>
          <w:lang w:eastAsia="lt-LT"/>
        </w:rPr>
      </w:pPr>
      <w:r w:rsidRPr="005878D1">
        <w:rPr>
          <w:b/>
          <w:sz w:val="22"/>
          <w:lang w:eastAsia="lt-LT"/>
        </w:rPr>
        <w:t>lentelė: Siūlomos</w:t>
      </w:r>
      <w:r w:rsidRPr="005878D1">
        <w:rPr>
          <w:rFonts w:eastAsia="Times New Roman"/>
          <w:b/>
          <w:sz w:val="22"/>
          <w:lang w:eastAsia="lt-LT"/>
        </w:rPr>
        <w:t xml:space="preserve"> tokias užkandžių, desertų, gėrimų ir aptarnavimo kainas:</w:t>
      </w:r>
    </w:p>
    <w:p w14:paraId="24B28ADF" w14:textId="77777777" w:rsidR="0048137B" w:rsidRPr="00DF2803" w:rsidRDefault="0048137B" w:rsidP="0048137B">
      <w:pPr>
        <w:tabs>
          <w:tab w:val="num" w:pos="1440"/>
        </w:tabs>
        <w:spacing w:after="0" w:line="240" w:lineRule="auto"/>
        <w:contextualSpacing/>
        <w:jc w:val="both"/>
        <w:outlineLvl w:val="1"/>
        <w:rPr>
          <w:rFonts w:eastAsia="Times New Roman"/>
          <w:b/>
          <w:sz w:val="22"/>
        </w:rPr>
      </w:pPr>
    </w:p>
    <w:tbl>
      <w:tblPr>
        <w:tblStyle w:val="Lentelstinklelis"/>
        <w:tblW w:w="10349" w:type="dxa"/>
        <w:tblInd w:w="-5" w:type="dxa"/>
        <w:tblLayout w:type="fixed"/>
        <w:tblLook w:val="04A0" w:firstRow="1" w:lastRow="0" w:firstColumn="1" w:lastColumn="0" w:noHBand="0" w:noVBand="1"/>
      </w:tblPr>
      <w:tblGrid>
        <w:gridCol w:w="852"/>
        <w:gridCol w:w="3260"/>
        <w:gridCol w:w="4536"/>
        <w:gridCol w:w="1701"/>
      </w:tblGrid>
      <w:tr w:rsidR="0048137B" w:rsidRPr="00B650FF" w14:paraId="49460C95" w14:textId="77777777" w:rsidTr="00AB4DFE">
        <w:tc>
          <w:tcPr>
            <w:tcW w:w="852" w:type="dxa"/>
          </w:tcPr>
          <w:p w14:paraId="708658C3"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Eil.</w:t>
            </w:r>
          </w:p>
          <w:p w14:paraId="6D08232E"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Nr.</w:t>
            </w:r>
          </w:p>
        </w:tc>
        <w:tc>
          <w:tcPr>
            <w:tcW w:w="3260" w:type="dxa"/>
          </w:tcPr>
          <w:p w14:paraId="6C3A7CBE"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Pavadinimas</w:t>
            </w:r>
          </w:p>
        </w:tc>
        <w:tc>
          <w:tcPr>
            <w:tcW w:w="4536" w:type="dxa"/>
          </w:tcPr>
          <w:p w14:paraId="1AD0678F"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Siūlomų patiekalų pavadinimai ir aprašymai,  paslaugos</w:t>
            </w:r>
          </w:p>
        </w:tc>
        <w:tc>
          <w:tcPr>
            <w:tcW w:w="1701" w:type="dxa"/>
          </w:tcPr>
          <w:p w14:paraId="48218708"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Vnt. kaina Eur be PVM</w:t>
            </w:r>
          </w:p>
        </w:tc>
      </w:tr>
      <w:tr w:rsidR="0048137B" w:rsidRPr="00B650FF" w14:paraId="2BFD43C5" w14:textId="77777777" w:rsidTr="00AB4DFE">
        <w:tc>
          <w:tcPr>
            <w:tcW w:w="852" w:type="dxa"/>
          </w:tcPr>
          <w:p w14:paraId="1F5D7F55"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1.</w:t>
            </w:r>
          </w:p>
        </w:tc>
        <w:tc>
          <w:tcPr>
            <w:tcW w:w="3260" w:type="dxa"/>
          </w:tcPr>
          <w:p w14:paraId="60EA9321"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Šalti ir karšti užkandžiai</w:t>
            </w:r>
          </w:p>
        </w:tc>
        <w:tc>
          <w:tcPr>
            <w:tcW w:w="4536" w:type="dxa"/>
          </w:tcPr>
          <w:p w14:paraId="221B3C1F"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9DE30A8"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44728743" w14:textId="77777777" w:rsidTr="00AB4DFE">
        <w:tc>
          <w:tcPr>
            <w:tcW w:w="852" w:type="dxa"/>
          </w:tcPr>
          <w:p w14:paraId="2E1DB2E3" w14:textId="77777777" w:rsidR="0048137B" w:rsidRPr="0048137B" w:rsidRDefault="0048137B" w:rsidP="0048137B">
            <w:pPr>
              <w:pStyle w:val="Sraopastraipa"/>
              <w:numPr>
                <w:ilvl w:val="1"/>
                <w:numId w:val="21"/>
              </w:numPr>
              <w:tabs>
                <w:tab w:val="num" w:pos="1440"/>
              </w:tabs>
              <w:spacing w:after="0" w:line="240" w:lineRule="auto"/>
              <w:outlineLvl w:val="1"/>
              <w:rPr>
                <w:rFonts w:ascii="Times New Roman" w:eastAsia="Times New Roman" w:hAnsi="Times New Roman"/>
                <w:b/>
                <w:sz w:val="22"/>
                <w:lang w:eastAsia="lt-LT"/>
              </w:rPr>
            </w:pPr>
          </w:p>
        </w:tc>
        <w:tc>
          <w:tcPr>
            <w:tcW w:w="3260" w:type="dxa"/>
          </w:tcPr>
          <w:p w14:paraId="44646B88"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Vieno kąsnio šalti užkandžiai</w:t>
            </w:r>
          </w:p>
        </w:tc>
        <w:tc>
          <w:tcPr>
            <w:tcW w:w="4536" w:type="dxa"/>
          </w:tcPr>
          <w:p w14:paraId="5B7E1BAB"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FF8521B"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6A986EE4" w14:textId="77777777" w:rsidTr="00AB4DFE">
        <w:tc>
          <w:tcPr>
            <w:tcW w:w="852" w:type="dxa"/>
          </w:tcPr>
          <w:p w14:paraId="78BBEAAE"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1.1.1.</w:t>
            </w:r>
          </w:p>
        </w:tc>
        <w:tc>
          <w:tcPr>
            <w:tcW w:w="3260" w:type="dxa"/>
          </w:tcPr>
          <w:p w14:paraId="5C271124"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šaltas užkandis su paukštiena</w:t>
            </w:r>
          </w:p>
        </w:tc>
        <w:tc>
          <w:tcPr>
            <w:tcW w:w="4536" w:type="dxa"/>
          </w:tcPr>
          <w:p w14:paraId="61C97CB3"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9C1CB14"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3C414559" w14:textId="77777777" w:rsidTr="00AB4DFE">
        <w:tc>
          <w:tcPr>
            <w:tcW w:w="852" w:type="dxa"/>
          </w:tcPr>
          <w:p w14:paraId="74E31C9B"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1.1.2.</w:t>
            </w:r>
          </w:p>
        </w:tc>
        <w:tc>
          <w:tcPr>
            <w:tcW w:w="3260" w:type="dxa"/>
          </w:tcPr>
          <w:p w14:paraId="47CD6935"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šaltas užkandis su paukštiena</w:t>
            </w:r>
          </w:p>
        </w:tc>
        <w:tc>
          <w:tcPr>
            <w:tcW w:w="4536" w:type="dxa"/>
          </w:tcPr>
          <w:p w14:paraId="2E49FCAF"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676F84A9"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1D61C275" w14:textId="77777777" w:rsidTr="00AB4DFE">
        <w:tc>
          <w:tcPr>
            <w:tcW w:w="852" w:type="dxa"/>
          </w:tcPr>
          <w:p w14:paraId="2F0E4E23"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1.1.3</w:t>
            </w:r>
          </w:p>
        </w:tc>
        <w:tc>
          <w:tcPr>
            <w:tcW w:w="3260" w:type="dxa"/>
          </w:tcPr>
          <w:p w14:paraId="52D85048" w14:textId="77777777" w:rsidR="0048137B" w:rsidRPr="0048137B" w:rsidRDefault="0048137B" w:rsidP="0048137B">
            <w:pPr>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šaltas užkandis su žuvimi</w:t>
            </w:r>
          </w:p>
        </w:tc>
        <w:tc>
          <w:tcPr>
            <w:tcW w:w="4536" w:type="dxa"/>
          </w:tcPr>
          <w:p w14:paraId="4F8CC381"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66351489"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5436555A" w14:textId="77777777" w:rsidTr="00AB4DFE">
        <w:tc>
          <w:tcPr>
            <w:tcW w:w="852" w:type="dxa"/>
          </w:tcPr>
          <w:p w14:paraId="4A6DD18E"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1.1.4.</w:t>
            </w:r>
          </w:p>
        </w:tc>
        <w:tc>
          <w:tcPr>
            <w:tcW w:w="3260" w:type="dxa"/>
          </w:tcPr>
          <w:p w14:paraId="720D0043"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šaltas užkandis su žuvimi</w:t>
            </w:r>
          </w:p>
        </w:tc>
        <w:tc>
          <w:tcPr>
            <w:tcW w:w="4536" w:type="dxa"/>
          </w:tcPr>
          <w:p w14:paraId="77CFF5B6"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0122C33"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02784628" w14:textId="77777777" w:rsidTr="00AB4DFE">
        <w:tc>
          <w:tcPr>
            <w:tcW w:w="852" w:type="dxa"/>
          </w:tcPr>
          <w:p w14:paraId="437539B5"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1.1.5.</w:t>
            </w:r>
          </w:p>
        </w:tc>
        <w:tc>
          <w:tcPr>
            <w:tcW w:w="3260" w:type="dxa"/>
          </w:tcPr>
          <w:p w14:paraId="0333BE55"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šaltas užkandis su kiauliena</w:t>
            </w:r>
          </w:p>
        </w:tc>
        <w:tc>
          <w:tcPr>
            <w:tcW w:w="4536" w:type="dxa"/>
          </w:tcPr>
          <w:p w14:paraId="731973BB"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3279B743"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34FB8C46" w14:textId="77777777" w:rsidTr="00AB4DFE">
        <w:tc>
          <w:tcPr>
            <w:tcW w:w="852" w:type="dxa"/>
          </w:tcPr>
          <w:p w14:paraId="5B282494"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1.1.6.</w:t>
            </w:r>
          </w:p>
        </w:tc>
        <w:tc>
          <w:tcPr>
            <w:tcW w:w="3260" w:type="dxa"/>
          </w:tcPr>
          <w:p w14:paraId="2E101683"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šaltas užkandis su jautiena</w:t>
            </w:r>
          </w:p>
        </w:tc>
        <w:tc>
          <w:tcPr>
            <w:tcW w:w="4536" w:type="dxa"/>
          </w:tcPr>
          <w:p w14:paraId="3A3C7AC7"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3D3F004E"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66793E0B" w14:textId="77777777" w:rsidTr="00AB4DFE">
        <w:tc>
          <w:tcPr>
            <w:tcW w:w="852" w:type="dxa"/>
          </w:tcPr>
          <w:p w14:paraId="31412E66"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1.1.7.</w:t>
            </w:r>
          </w:p>
        </w:tc>
        <w:tc>
          <w:tcPr>
            <w:tcW w:w="3260" w:type="dxa"/>
          </w:tcPr>
          <w:p w14:paraId="2C9DD825"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šaltas užkandis su jūros gėrybėmis</w:t>
            </w:r>
          </w:p>
        </w:tc>
        <w:tc>
          <w:tcPr>
            <w:tcW w:w="4536" w:type="dxa"/>
          </w:tcPr>
          <w:p w14:paraId="3E79DC28"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63FFC6C4"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5B4D6A77" w14:textId="77777777" w:rsidTr="00AB4DFE">
        <w:tc>
          <w:tcPr>
            <w:tcW w:w="852" w:type="dxa"/>
          </w:tcPr>
          <w:p w14:paraId="544E1AF7"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1.1.8</w:t>
            </w:r>
          </w:p>
        </w:tc>
        <w:tc>
          <w:tcPr>
            <w:tcW w:w="3260" w:type="dxa"/>
          </w:tcPr>
          <w:p w14:paraId="536D4FF1"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šaltas užkandis su sūriu</w:t>
            </w:r>
          </w:p>
        </w:tc>
        <w:tc>
          <w:tcPr>
            <w:tcW w:w="4536" w:type="dxa"/>
          </w:tcPr>
          <w:p w14:paraId="23A0C511"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69B4E1F5"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72853BF9" w14:textId="77777777" w:rsidTr="00AB4DFE">
        <w:tc>
          <w:tcPr>
            <w:tcW w:w="852" w:type="dxa"/>
          </w:tcPr>
          <w:p w14:paraId="43FA37BD"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1.1.9.</w:t>
            </w:r>
          </w:p>
        </w:tc>
        <w:tc>
          <w:tcPr>
            <w:tcW w:w="3260" w:type="dxa"/>
          </w:tcPr>
          <w:p w14:paraId="713925B3"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šaltas užkandis su sūriu</w:t>
            </w:r>
          </w:p>
        </w:tc>
        <w:tc>
          <w:tcPr>
            <w:tcW w:w="4536" w:type="dxa"/>
          </w:tcPr>
          <w:p w14:paraId="38682E47"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FC42327"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36D74B2E" w14:textId="77777777" w:rsidTr="00AB4DFE">
        <w:tc>
          <w:tcPr>
            <w:tcW w:w="852" w:type="dxa"/>
          </w:tcPr>
          <w:p w14:paraId="7C5AB11F"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1.1.10.</w:t>
            </w:r>
          </w:p>
        </w:tc>
        <w:tc>
          <w:tcPr>
            <w:tcW w:w="3260" w:type="dxa"/>
          </w:tcPr>
          <w:p w14:paraId="3E49E13B"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šaltas užkandis vegetariškas</w:t>
            </w:r>
          </w:p>
        </w:tc>
        <w:tc>
          <w:tcPr>
            <w:tcW w:w="4536" w:type="dxa"/>
          </w:tcPr>
          <w:p w14:paraId="33526EB9"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7C6E8452"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7E468BD5" w14:textId="77777777" w:rsidTr="00AB4DFE">
        <w:tc>
          <w:tcPr>
            <w:tcW w:w="852" w:type="dxa"/>
          </w:tcPr>
          <w:p w14:paraId="7C6BF441" w14:textId="77777777" w:rsidR="0048137B" w:rsidRPr="0048137B" w:rsidRDefault="0048137B" w:rsidP="0048137B">
            <w:pPr>
              <w:tabs>
                <w:tab w:val="num" w:pos="1440"/>
              </w:tabs>
              <w:spacing w:after="0" w:line="240" w:lineRule="auto"/>
              <w:outlineLvl w:val="1"/>
              <w:rPr>
                <w:rFonts w:ascii="Times New Roman" w:eastAsia="Times New Roman" w:hAnsi="Times New Roman"/>
                <w:b/>
                <w:sz w:val="22"/>
                <w:szCs w:val="22"/>
              </w:rPr>
            </w:pPr>
          </w:p>
        </w:tc>
        <w:tc>
          <w:tcPr>
            <w:tcW w:w="3260" w:type="dxa"/>
          </w:tcPr>
          <w:p w14:paraId="54866BEE" w14:textId="77777777" w:rsidR="0048137B" w:rsidRPr="0048137B" w:rsidRDefault="0048137B" w:rsidP="0048137B">
            <w:pPr>
              <w:tabs>
                <w:tab w:val="num" w:pos="1440"/>
              </w:tabs>
              <w:spacing w:after="0" w:line="240" w:lineRule="auto"/>
              <w:outlineLvl w:val="1"/>
              <w:rPr>
                <w:rFonts w:ascii="Times New Roman" w:eastAsia="Times New Roman" w:hAnsi="Times New Roman"/>
                <w:b/>
                <w:sz w:val="22"/>
                <w:szCs w:val="22"/>
              </w:rPr>
            </w:pPr>
          </w:p>
        </w:tc>
        <w:tc>
          <w:tcPr>
            <w:tcW w:w="4536" w:type="dxa"/>
          </w:tcPr>
          <w:p w14:paraId="43E76F4A"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Vidutinis įkainis</w:t>
            </w:r>
            <w:r w:rsidRPr="0048137B">
              <w:rPr>
                <w:rFonts w:ascii="Times New Roman" w:eastAsia="Times New Roman" w:hAnsi="Times New Roman"/>
                <w:b/>
                <w:sz w:val="22"/>
                <w:szCs w:val="22"/>
                <w:vertAlign w:val="superscript"/>
              </w:rPr>
              <w:t>1</w:t>
            </w:r>
            <w:r w:rsidRPr="0048137B">
              <w:rPr>
                <w:rFonts w:ascii="Times New Roman" w:eastAsia="Times New Roman" w:hAnsi="Times New Roman"/>
                <w:b/>
                <w:sz w:val="22"/>
                <w:szCs w:val="22"/>
              </w:rPr>
              <w:t>:</w:t>
            </w:r>
          </w:p>
        </w:tc>
        <w:tc>
          <w:tcPr>
            <w:tcW w:w="1701" w:type="dxa"/>
          </w:tcPr>
          <w:p w14:paraId="20A53DF4"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p>
        </w:tc>
      </w:tr>
      <w:tr w:rsidR="0048137B" w:rsidRPr="00B650FF" w14:paraId="27229376" w14:textId="77777777" w:rsidTr="00AB4DFE">
        <w:tc>
          <w:tcPr>
            <w:tcW w:w="852" w:type="dxa"/>
          </w:tcPr>
          <w:p w14:paraId="736F748B" w14:textId="77777777" w:rsidR="0048137B" w:rsidRPr="0048137B" w:rsidRDefault="0048137B" w:rsidP="0048137B">
            <w:pPr>
              <w:tabs>
                <w:tab w:val="num" w:pos="1440"/>
              </w:tabs>
              <w:spacing w:after="0" w:line="240" w:lineRule="auto"/>
              <w:outlineLvl w:val="1"/>
              <w:rPr>
                <w:rFonts w:ascii="Times New Roman" w:eastAsia="Times New Roman" w:hAnsi="Times New Roman"/>
                <w:b/>
                <w:sz w:val="22"/>
                <w:szCs w:val="22"/>
              </w:rPr>
            </w:pPr>
          </w:p>
        </w:tc>
        <w:tc>
          <w:tcPr>
            <w:tcW w:w="3260" w:type="dxa"/>
          </w:tcPr>
          <w:p w14:paraId="15D6F69A" w14:textId="77777777" w:rsidR="0048137B" w:rsidRPr="0048137B" w:rsidRDefault="0048137B" w:rsidP="0048137B">
            <w:pPr>
              <w:tabs>
                <w:tab w:val="num" w:pos="1440"/>
              </w:tabs>
              <w:spacing w:after="0" w:line="240" w:lineRule="auto"/>
              <w:outlineLvl w:val="1"/>
              <w:rPr>
                <w:rFonts w:ascii="Times New Roman" w:eastAsia="Times New Roman" w:hAnsi="Times New Roman"/>
                <w:b/>
                <w:sz w:val="22"/>
                <w:szCs w:val="22"/>
              </w:rPr>
            </w:pPr>
          </w:p>
        </w:tc>
        <w:tc>
          <w:tcPr>
            <w:tcW w:w="4536" w:type="dxa"/>
          </w:tcPr>
          <w:p w14:paraId="72BF4064" w14:textId="2148BD3A" w:rsidR="0048137B" w:rsidRPr="0048137B" w:rsidRDefault="0048137B" w:rsidP="00984A6C">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Preliminarus </w:t>
            </w:r>
            <w:r w:rsidR="00727696">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2E16435A" w14:textId="40D5CD12" w:rsidR="0048137B" w:rsidRPr="0048137B" w:rsidRDefault="009E04A3" w:rsidP="00C403FA">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80</w:t>
            </w:r>
            <w:r w:rsidR="0048137B" w:rsidRPr="0048137B">
              <w:rPr>
                <w:rFonts w:ascii="Times New Roman" w:eastAsia="Times New Roman" w:hAnsi="Times New Roman"/>
                <w:b/>
                <w:sz w:val="22"/>
                <w:szCs w:val="22"/>
              </w:rPr>
              <w:t>00 vnt.</w:t>
            </w:r>
          </w:p>
        </w:tc>
      </w:tr>
      <w:tr w:rsidR="0048137B" w:rsidRPr="00B650FF" w14:paraId="4F48AF49" w14:textId="77777777" w:rsidTr="00AB4DFE">
        <w:tc>
          <w:tcPr>
            <w:tcW w:w="852" w:type="dxa"/>
          </w:tcPr>
          <w:p w14:paraId="747FDF72" w14:textId="77777777" w:rsidR="0048137B" w:rsidRPr="0048137B" w:rsidRDefault="0048137B" w:rsidP="0048137B">
            <w:pPr>
              <w:tabs>
                <w:tab w:val="num" w:pos="1440"/>
              </w:tabs>
              <w:spacing w:after="0" w:line="240" w:lineRule="auto"/>
              <w:outlineLvl w:val="1"/>
              <w:rPr>
                <w:rFonts w:ascii="Times New Roman" w:eastAsia="Times New Roman" w:hAnsi="Times New Roman"/>
                <w:b/>
                <w:sz w:val="22"/>
                <w:szCs w:val="22"/>
              </w:rPr>
            </w:pPr>
          </w:p>
        </w:tc>
        <w:tc>
          <w:tcPr>
            <w:tcW w:w="3260" w:type="dxa"/>
          </w:tcPr>
          <w:p w14:paraId="68AC007D" w14:textId="77777777" w:rsidR="0048137B" w:rsidRPr="0048137B" w:rsidRDefault="0048137B" w:rsidP="0048137B">
            <w:pPr>
              <w:tabs>
                <w:tab w:val="num" w:pos="1440"/>
              </w:tabs>
              <w:spacing w:after="0" w:line="240" w:lineRule="auto"/>
              <w:outlineLvl w:val="1"/>
              <w:rPr>
                <w:rFonts w:ascii="Times New Roman" w:eastAsia="Times New Roman" w:hAnsi="Times New Roman"/>
                <w:b/>
                <w:sz w:val="22"/>
                <w:szCs w:val="22"/>
              </w:rPr>
            </w:pPr>
          </w:p>
        </w:tc>
        <w:tc>
          <w:tcPr>
            <w:tcW w:w="4536" w:type="dxa"/>
          </w:tcPr>
          <w:p w14:paraId="299BA0CA" w14:textId="540E6427" w:rsidR="0048137B" w:rsidRPr="0048137B" w:rsidRDefault="0048137B" w:rsidP="00984A6C">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Preliminaraus </w:t>
            </w:r>
            <w:r w:rsidR="00727696">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52743601"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p>
        </w:tc>
      </w:tr>
      <w:tr w:rsidR="0048137B" w:rsidRPr="00B650FF" w14:paraId="4E3031D0" w14:textId="77777777" w:rsidTr="00AB4DFE">
        <w:tc>
          <w:tcPr>
            <w:tcW w:w="852" w:type="dxa"/>
          </w:tcPr>
          <w:p w14:paraId="32796514" w14:textId="77777777" w:rsidR="0048137B" w:rsidRPr="0048137B" w:rsidRDefault="0048137B" w:rsidP="0048137B">
            <w:pPr>
              <w:pStyle w:val="Sraopastraipa"/>
              <w:numPr>
                <w:ilvl w:val="1"/>
                <w:numId w:val="21"/>
              </w:numPr>
              <w:tabs>
                <w:tab w:val="num" w:pos="1440"/>
              </w:tabs>
              <w:spacing w:after="0" w:line="240" w:lineRule="auto"/>
              <w:outlineLvl w:val="1"/>
              <w:rPr>
                <w:rFonts w:ascii="Times New Roman" w:eastAsia="Times New Roman" w:hAnsi="Times New Roman"/>
                <w:b/>
                <w:sz w:val="22"/>
                <w:lang w:eastAsia="lt-LT"/>
              </w:rPr>
            </w:pPr>
          </w:p>
        </w:tc>
        <w:tc>
          <w:tcPr>
            <w:tcW w:w="3260" w:type="dxa"/>
          </w:tcPr>
          <w:p w14:paraId="762776C5" w14:textId="77777777" w:rsidR="0048137B" w:rsidRPr="0048137B" w:rsidRDefault="0048137B" w:rsidP="0048137B">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Kelių kąsnių šalti užkandžiai</w:t>
            </w:r>
          </w:p>
        </w:tc>
        <w:tc>
          <w:tcPr>
            <w:tcW w:w="4536" w:type="dxa"/>
          </w:tcPr>
          <w:p w14:paraId="630460D8"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3A043348"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5432CF90" w14:textId="77777777" w:rsidTr="00AB4DFE">
        <w:tc>
          <w:tcPr>
            <w:tcW w:w="852" w:type="dxa"/>
          </w:tcPr>
          <w:p w14:paraId="29F3DE8B"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1.2.1.</w:t>
            </w:r>
          </w:p>
        </w:tc>
        <w:tc>
          <w:tcPr>
            <w:tcW w:w="3260" w:type="dxa"/>
          </w:tcPr>
          <w:p w14:paraId="0BAD3624"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Kelių kąsnių šaltas užkandis su paukštiena</w:t>
            </w:r>
          </w:p>
        </w:tc>
        <w:tc>
          <w:tcPr>
            <w:tcW w:w="4536" w:type="dxa"/>
          </w:tcPr>
          <w:p w14:paraId="0F02CD09"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79809075"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6D7E755A" w14:textId="77777777" w:rsidTr="00AB4DFE">
        <w:tc>
          <w:tcPr>
            <w:tcW w:w="852" w:type="dxa"/>
          </w:tcPr>
          <w:p w14:paraId="3C51B947"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1.2.2.</w:t>
            </w:r>
          </w:p>
        </w:tc>
        <w:tc>
          <w:tcPr>
            <w:tcW w:w="3260" w:type="dxa"/>
          </w:tcPr>
          <w:p w14:paraId="263DBD33"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Kelių kąsnių šaltas užkandis su žuvimi</w:t>
            </w:r>
          </w:p>
        </w:tc>
        <w:tc>
          <w:tcPr>
            <w:tcW w:w="4536" w:type="dxa"/>
          </w:tcPr>
          <w:p w14:paraId="2990104A"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16CDBAA8"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2D0D6B70" w14:textId="77777777" w:rsidTr="00AB4DFE">
        <w:tc>
          <w:tcPr>
            <w:tcW w:w="852" w:type="dxa"/>
          </w:tcPr>
          <w:p w14:paraId="2768F1FC"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lastRenderedPageBreak/>
              <w:t>1.2.3.</w:t>
            </w:r>
          </w:p>
        </w:tc>
        <w:tc>
          <w:tcPr>
            <w:tcW w:w="3260" w:type="dxa"/>
          </w:tcPr>
          <w:p w14:paraId="001826CB"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Kelių kąsnių šaltas užkandis su jūros gėrybėmis</w:t>
            </w:r>
          </w:p>
        </w:tc>
        <w:tc>
          <w:tcPr>
            <w:tcW w:w="4536" w:type="dxa"/>
          </w:tcPr>
          <w:p w14:paraId="3994EFD8"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21C210DB"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01B74F50" w14:textId="77777777" w:rsidTr="00AB4DFE">
        <w:tc>
          <w:tcPr>
            <w:tcW w:w="852" w:type="dxa"/>
          </w:tcPr>
          <w:p w14:paraId="76DF8545"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1.2.4.</w:t>
            </w:r>
          </w:p>
        </w:tc>
        <w:tc>
          <w:tcPr>
            <w:tcW w:w="3260" w:type="dxa"/>
          </w:tcPr>
          <w:p w14:paraId="7808A33F"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Kelių kąsnių šaltas užkandis su sūriu</w:t>
            </w:r>
          </w:p>
        </w:tc>
        <w:tc>
          <w:tcPr>
            <w:tcW w:w="4536" w:type="dxa"/>
          </w:tcPr>
          <w:p w14:paraId="7E6B9966"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0E8E574"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2A92FE10" w14:textId="77777777" w:rsidTr="00AB4DFE">
        <w:tc>
          <w:tcPr>
            <w:tcW w:w="852" w:type="dxa"/>
          </w:tcPr>
          <w:p w14:paraId="706A5E11"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1.2.5.</w:t>
            </w:r>
          </w:p>
        </w:tc>
        <w:tc>
          <w:tcPr>
            <w:tcW w:w="3260" w:type="dxa"/>
          </w:tcPr>
          <w:p w14:paraId="3BA7ABBF"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Kelių kąsnių šaltas užkandis vegetariškas</w:t>
            </w:r>
          </w:p>
        </w:tc>
        <w:tc>
          <w:tcPr>
            <w:tcW w:w="4536" w:type="dxa"/>
          </w:tcPr>
          <w:p w14:paraId="2A748964"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53C79459"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295AD177" w14:textId="77777777" w:rsidTr="00AB4DFE">
        <w:tc>
          <w:tcPr>
            <w:tcW w:w="852" w:type="dxa"/>
          </w:tcPr>
          <w:p w14:paraId="64297C95"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1.2.6.</w:t>
            </w:r>
          </w:p>
        </w:tc>
        <w:tc>
          <w:tcPr>
            <w:tcW w:w="3260" w:type="dxa"/>
          </w:tcPr>
          <w:p w14:paraId="269D58FD"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Kelių kąsnių šaltas užkandis su kiauliena</w:t>
            </w:r>
          </w:p>
        </w:tc>
        <w:tc>
          <w:tcPr>
            <w:tcW w:w="4536" w:type="dxa"/>
          </w:tcPr>
          <w:p w14:paraId="7D6BBB39"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28FA6754"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3DAF5CAD" w14:textId="77777777" w:rsidTr="00AB4DFE">
        <w:tc>
          <w:tcPr>
            <w:tcW w:w="852" w:type="dxa"/>
          </w:tcPr>
          <w:p w14:paraId="1C2294CE"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75B35CC1"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p>
        </w:tc>
        <w:tc>
          <w:tcPr>
            <w:tcW w:w="4536" w:type="dxa"/>
          </w:tcPr>
          <w:p w14:paraId="7CFA419C"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Vidutinis įkainis</w:t>
            </w:r>
            <w:r w:rsidRPr="0048137B">
              <w:rPr>
                <w:rFonts w:ascii="Times New Roman" w:eastAsia="Times New Roman" w:hAnsi="Times New Roman"/>
                <w:b/>
                <w:sz w:val="22"/>
                <w:szCs w:val="22"/>
                <w:vertAlign w:val="superscript"/>
              </w:rPr>
              <w:t>1</w:t>
            </w:r>
            <w:r w:rsidRPr="0048137B">
              <w:rPr>
                <w:rFonts w:ascii="Times New Roman" w:eastAsia="Times New Roman" w:hAnsi="Times New Roman"/>
                <w:b/>
                <w:sz w:val="22"/>
                <w:szCs w:val="22"/>
              </w:rPr>
              <w:t>:</w:t>
            </w:r>
          </w:p>
        </w:tc>
        <w:tc>
          <w:tcPr>
            <w:tcW w:w="1701" w:type="dxa"/>
          </w:tcPr>
          <w:p w14:paraId="27B3F449"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6E130241" w14:textId="77777777" w:rsidTr="00AB4DFE">
        <w:tc>
          <w:tcPr>
            <w:tcW w:w="852" w:type="dxa"/>
          </w:tcPr>
          <w:p w14:paraId="0B832F9E"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42C680E9"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p>
        </w:tc>
        <w:tc>
          <w:tcPr>
            <w:tcW w:w="4536" w:type="dxa"/>
          </w:tcPr>
          <w:p w14:paraId="544C538B" w14:textId="1B833A47" w:rsidR="0048137B" w:rsidRPr="0048137B" w:rsidRDefault="0048137B"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Preliminarus </w:t>
            </w:r>
            <w:r w:rsidR="009E04A3">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0F2DE0BA" w14:textId="20172D23" w:rsidR="0048137B" w:rsidRPr="0048137B" w:rsidRDefault="009E04A3" w:rsidP="0048137B">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20</w:t>
            </w:r>
            <w:r w:rsidR="0048137B" w:rsidRPr="0048137B">
              <w:rPr>
                <w:rFonts w:ascii="Times New Roman" w:eastAsia="Times New Roman" w:hAnsi="Times New Roman"/>
                <w:b/>
                <w:sz w:val="22"/>
                <w:szCs w:val="22"/>
              </w:rPr>
              <w:t>00 vnt.</w:t>
            </w:r>
          </w:p>
        </w:tc>
      </w:tr>
      <w:tr w:rsidR="0048137B" w:rsidRPr="00B650FF" w14:paraId="59EF2553" w14:textId="77777777" w:rsidTr="00AB4DFE">
        <w:tc>
          <w:tcPr>
            <w:tcW w:w="852" w:type="dxa"/>
          </w:tcPr>
          <w:p w14:paraId="6A4A6AC7"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43EF352D"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p>
        </w:tc>
        <w:tc>
          <w:tcPr>
            <w:tcW w:w="4536" w:type="dxa"/>
          </w:tcPr>
          <w:p w14:paraId="4AD7D3DE" w14:textId="1B24742D" w:rsidR="0048137B" w:rsidRPr="0048137B" w:rsidRDefault="0048137B"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Preliminaraus </w:t>
            </w:r>
            <w:r w:rsidR="009E04A3">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54E7C14A"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p>
        </w:tc>
      </w:tr>
      <w:tr w:rsidR="0048137B" w:rsidRPr="00B650FF" w14:paraId="1054B8AD" w14:textId="77777777" w:rsidTr="00AB4DFE">
        <w:tc>
          <w:tcPr>
            <w:tcW w:w="852" w:type="dxa"/>
          </w:tcPr>
          <w:p w14:paraId="4677BB24"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1.3.</w:t>
            </w:r>
          </w:p>
        </w:tc>
        <w:tc>
          <w:tcPr>
            <w:tcW w:w="3260" w:type="dxa"/>
          </w:tcPr>
          <w:p w14:paraId="7A5333AF" w14:textId="77777777" w:rsidR="0048137B" w:rsidRPr="0048137B" w:rsidRDefault="0048137B" w:rsidP="0048137B">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Karšti užkandžiai</w:t>
            </w:r>
          </w:p>
        </w:tc>
        <w:tc>
          <w:tcPr>
            <w:tcW w:w="4536" w:type="dxa"/>
          </w:tcPr>
          <w:p w14:paraId="64F2B815"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4E8CF30A"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p>
        </w:tc>
      </w:tr>
      <w:tr w:rsidR="0048137B" w:rsidRPr="00B650FF" w14:paraId="45D1CBCE" w14:textId="77777777" w:rsidTr="00AB4DFE">
        <w:tc>
          <w:tcPr>
            <w:tcW w:w="852" w:type="dxa"/>
          </w:tcPr>
          <w:p w14:paraId="1D3D89DC"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1.3.1.</w:t>
            </w:r>
          </w:p>
        </w:tc>
        <w:tc>
          <w:tcPr>
            <w:tcW w:w="3260" w:type="dxa"/>
          </w:tcPr>
          <w:p w14:paraId="5CDE7B8F"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proofErr w:type="spellStart"/>
            <w:r w:rsidRPr="0048137B">
              <w:rPr>
                <w:rFonts w:ascii="Times New Roman" w:eastAsia="Times New Roman" w:hAnsi="Times New Roman"/>
                <w:sz w:val="22"/>
                <w:szCs w:val="22"/>
              </w:rPr>
              <w:t>Kibinas</w:t>
            </w:r>
            <w:proofErr w:type="spellEnd"/>
            <w:r w:rsidRPr="0048137B">
              <w:rPr>
                <w:rFonts w:ascii="Times New Roman" w:eastAsia="Times New Roman" w:hAnsi="Times New Roman"/>
                <w:sz w:val="22"/>
                <w:szCs w:val="22"/>
              </w:rPr>
              <w:t xml:space="preserve"> su vištiena</w:t>
            </w:r>
          </w:p>
        </w:tc>
        <w:tc>
          <w:tcPr>
            <w:tcW w:w="4536" w:type="dxa"/>
          </w:tcPr>
          <w:p w14:paraId="5E371775"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28BBCAC"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p>
        </w:tc>
      </w:tr>
      <w:tr w:rsidR="0048137B" w:rsidRPr="00B650FF" w14:paraId="14D172B4" w14:textId="77777777" w:rsidTr="00AB4DFE">
        <w:tc>
          <w:tcPr>
            <w:tcW w:w="852" w:type="dxa"/>
          </w:tcPr>
          <w:p w14:paraId="1C8475F5"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1.3.2.</w:t>
            </w:r>
          </w:p>
        </w:tc>
        <w:tc>
          <w:tcPr>
            <w:tcW w:w="3260" w:type="dxa"/>
          </w:tcPr>
          <w:p w14:paraId="20ADF380"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proofErr w:type="spellStart"/>
            <w:r w:rsidRPr="0048137B">
              <w:rPr>
                <w:rFonts w:ascii="Times New Roman" w:eastAsia="Times New Roman" w:hAnsi="Times New Roman"/>
                <w:sz w:val="22"/>
                <w:szCs w:val="22"/>
              </w:rPr>
              <w:t>Kibinas</w:t>
            </w:r>
            <w:proofErr w:type="spellEnd"/>
            <w:r w:rsidRPr="0048137B">
              <w:rPr>
                <w:rFonts w:ascii="Times New Roman" w:eastAsia="Times New Roman" w:hAnsi="Times New Roman"/>
                <w:sz w:val="22"/>
                <w:szCs w:val="22"/>
              </w:rPr>
              <w:t xml:space="preserve"> su kiauliena</w:t>
            </w:r>
          </w:p>
        </w:tc>
        <w:tc>
          <w:tcPr>
            <w:tcW w:w="4536" w:type="dxa"/>
          </w:tcPr>
          <w:p w14:paraId="4C633184"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146F81C1"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p>
        </w:tc>
      </w:tr>
      <w:tr w:rsidR="0048137B" w:rsidRPr="00B650FF" w14:paraId="2BB2B139" w14:textId="77777777" w:rsidTr="00AB4DFE">
        <w:tc>
          <w:tcPr>
            <w:tcW w:w="852" w:type="dxa"/>
          </w:tcPr>
          <w:p w14:paraId="422A0F99"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1.3.3.</w:t>
            </w:r>
          </w:p>
        </w:tc>
        <w:tc>
          <w:tcPr>
            <w:tcW w:w="3260" w:type="dxa"/>
          </w:tcPr>
          <w:p w14:paraId="62A540DD"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proofErr w:type="spellStart"/>
            <w:r w:rsidRPr="0048137B">
              <w:rPr>
                <w:rFonts w:ascii="Times New Roman" w:eastAsia="Times New Roman" w:hAnsi="Times New Roman"/>
                <w:sz w:val="22"/>
                <w:szCs w:val="22"/>
              </w:rPr>
              <w:t>Kibinas</w:t>
            </w:r>
            <w:proofErr w:type="spellEnd"/>
            <w:r w:rsidRPr="0048137B">
              <w:rPr>
                <w:rFonts w:ascii="Times New Roman" w:eastAsia="Times New Roman" w:hAnsi="Times New Roman"/>
                <w:sz w:val="22"/>
                <w:szCs w:val="22"/>
              </w:rPr>
              <w:t xml:space="preserve"> su varške</w:t>
            </w:r>
          </w:p>
        </w:tc>
        <w:tc>
          <w:tcPr>
            <w:tcW w:w="4536" w:type="dxa"/>
          </w:tcPr>
          <w:p w14:paraId="78B647C8"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3ECBA46"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p>
        </w:tc>
      </w:tr>
      <w:tr w:rsidR="0048137B" w:rsidRPr="00B650FF" w14:paraId="3E1EE414" w14:textId="77777777" w:rsidTr="00AB4DFE">
        <w:tc>
          <w:tcPr>
            <w:tcW w:w="852" w:type="dxa"/>
          </w:tcPr>
          <w:p w14:paraId="0145AE7A"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1.3.4</w:t>
            </w:r>
          </w:p>
        </w:tc>
        <w:tc>
          <w:tcPr>
            <w:tcW w:w="3260" w:type="dxa"/>
          </w:tcPr>
          <w:p w14:paraId="69433ED5"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proofErr w:type="spellStart"/>
            <w:r w:rsidRPr="0048137B">
              <w:rPr>
                <w:rFonts w:ascii="Times New Roman" w:eastAsia="Times New Roman" w:hAnsi="Times New Roman"/>
                <w:sz w:val="22"/>
                <w:szCs w:val="22"/>
              </w:rPr>
              <w:t>Kibinas</w:t>
            </w:r>
            <w:proofErr w:type="spellEnd"/>
            <w:r w:rsidRPr="0048137B">
              <w:rPr>
                <w:rFonts w:ascii="Times New Roman" w:eastAsia="Times New Roman" w:hAnsi="Times New Roman"/>
                <w:sz w:val="22"/>
                <w:szCs w:val="22"/>
              </w:rPr>
              <w:t xml:space="preserve"> vegetariškas</w:t>
            </w:r>
          </w:p>
        </w:tc>
        <w:tc>
          <w:tcPr>
            <w:tcW w:w="4536" w:type="dxa"/>
          </w:tcPr>
          <w:p w14:paraId="53CE5A47"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2E6A467D"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p>
        </w:tc>
      </w:tr>
      <w:tr w:rsidR="0048137B" w:rsidRPr="00B650FF" w14:paraId="75C83E2C" w14:textId="77777777" w:rsidTr="00AB4DFE">
        <w:tc>
          <w:tcPr>
            <w:tcW w:w="852" w:type="dxa"/>
          </w:tcPr>
          <w:p w14:paraId="4220B5B9"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7BE8479B"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p>
        </w:tc>
        <w:tc>
          <w:tcPr>
            <w:tcW w:w="4536" w:type="dxa"/>
          </w:tcPr>
          <w:p w14:paraId="190FF781"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Vidutinis įkainis</w:t>
            </w:r>
            <w:r w:rsidRPr="0048137B">
              <w:rPr>
                <w:rFonts w:ascii="Times New Roman" w:eastAsia="Times New Roman" w:hAnsi="Times New Roman"/>
                <w:b/>
                <w:sz w:val="22"/>
                <w:szCs w:val="22"/>
                <w:vertAlign w:val="superscript"/>
              </w:rPr>
              <w:t>1</w:t>
            </w:r>
            <w:r w:rsidRPr="0048137B">
              <w:rPr>
                <w:rFonts w:ascii="Times New Roman" w:eastAsia="Times New Roman" w:hAnsi="Times New Roman"/>
                <w:b/>
                <w:sz w:val="22"/>
                <w:szCs w:val="22"/>
              </w:rPr>
              <w:t>:</w:t>
            </w:r>
          </w:p>
        </w:tc>
        <w:tc>
          <w:tcPr>
            <w:tcW w:w="1701" w:type="dxa"/>
          </w:tcPr>
          <w:p w14:paraId="1496BC73"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p>
        </w:tc>
      </w:tr>
      <w:tr w:rsidR="0048137B" w:rsidRPr="00B650FF" w14:paraId="454D0DCF" w14:textId="77777777" w:rsidTr="00AB4DFE">
        <w:tc>
          <w:tcPr>
            <w:tcW w:w="852" w:type="dxa"/>
          </w:tcPr>
          <w:p w14:paraId="1E06193E"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6B0331B8"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p>
        </w:tc>
        <w:tc>
          <w:tcPr>
            <w:tcW w:w="4536" w:type="dxa"/>
          </w:tcPr>
          <w:p w14:paraId="749743A5" w14:textId="3657FD19" w:rsidR="0048137B" w:rsidRPr="0048137B" w:rsidRDefault="0048137B"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Preliminarus </w:t>
            </w:r>
            <w:r w:rsidR="000E02C4">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6A0B0F0B" w14:textId="71F054F9" w:rsidR="0048137B" w:rsidRPr="0048137B" w:rsidRDefault="000E02C4" w:rsidP="0048137B">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10</w:t>
            </w:r>
            <w:r w:rsidR="0048137B" w:rsidRPr="0048137B">
              <w:rPr>
                <w:rFonts w:ascii="Times New Roman" w:eastAsia="Times New Roman" w:hAnsi="Times New Roman"/>
                <w:b/>
                <w:sz w:val="22"/>
                <w:szCs w:val="22"/>
              </w:rPr>
              <w:t>00 vnt.</w:t>
            </w:r>
          </w:p>
        </w:tc>
      </w:tr>
      <w:tr w:rsidR="0048137B" w:rsidRPr="00B650FF" w14:paraId="3B300371" w14:textId="77777777" w:rsidTr="00AB4DFE">
        <w:tc>
          <w:tcPr>
            <w:tcW w:w="852" w:type="dxa"/>
          </w:tcPr>
          <w:p w14:paraId="38179EDC"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7D361D88"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p>
        </w:tc>
        <w:tc>
          <w:tcPr>
            <w:tcW w:w="4536" w:type="dxa"/>
          </w:tcPr>
          <w:p w14:paraId="2017F2C7" w14:textId="123E6F39" w:rsidR="0048137B" w:rsidRPr="0048137B" w:rsidRDefault="0048137B"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Preliminaraus </w:t>
            </w:r>
            <w:r w:rsidR="000E02C4">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51C9863F"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p>
        </w:tc>
      </w:tr>
      <w:tr w:rsidR="0048137B" w:rsidRPr="00B650FF" w14:paraId="1CF930D3" w14:textId="77777777" w:rsidTr="00AB4DFE">
        <w:tc>
          <w:tcPr>
            <w:tcW w:w="852" w:type="dxa"/>
          </w:tcPr>
          <w:p w14:paraId="3C00D6C0"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2.</w:t>
            </w:r>
          </w:p>
        </w:tc>
        <w:tc>
          <w:tcPr>
            <w:tcW w:w="3260" w:type="dxa"/>
          </w:tcPr>
          <w:p w14:paraId="073B4F48" w14:textId="77777777" w:rsidR="0048137B" w:rsidRPr="0048137B" w:rsidRDefault="0048137B" w:rsidP="0048137B">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Desertai</w:t>
            </w:r>
          </w:p>
        </w:tc>
        <w:tc>
          <w:tcPr>
            <w:tcW w:w="4536" w:type="dxa"/>
          </w:tcPr>
          <w:p w14:paraId="095D343B"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57A98251"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36879501" w14:textId="77777777" w:rsidTr="00AB4DFE">
        <w:tc>
          <w:tcPr>
            <w:tcW w:w="852" w:type="dxa"/>
          </w:tcPr>
          <w:p w14:paraId="1ED2C880"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2.1.</w:t>
            </w:r>
          </w:p>
        </w:tc>
        <w:tc>
          <w:tcPr>
            <w:tcW w:w="3260" w:type="dxa"/>
          </w:tcPr>
          <w:p w14:paraId="176292AC" w14:textId="77777777" w:rsidR="0048137B" w:rsidRPr="0048137B" w:rsidRDefault="0048137B" w:rsidP="0048137B">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Vieno kąsnio desertai</w:t>
            </w:r>
          </w:p>
        </w:tc>
        <w:tc>
          <w:tcPr>
            <w:tcW w:w="4536" w:type="dxa"/>
          </w:tcPr>
          <w:p w14:paraId="3BA17E7E"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3D7E6F7B"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0F737B13" w14:textId="77777777" w:rsidTr="00AB4DFE">
        <w:tc>
          <w:tcPr>
            <w:tcW w:w="852" w:type="dxa"/>
          </w:tcPr>
          <w:p w14:paraId="0A6C209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2.1.1.</w:t>
            </w:r>
          </w:p>
        </w:tc>
        <w:tc>
          <w:tcPr>
            <w:tcW w:w="3260" w:type="dxa"/>
          </w:tcPr>
          <w:p w14:paraId="712B9A98" w14:textId="1A674F9F" w:rsidR="00C403FA" w:rsidRPr="00EE5118" w:rsidRDefault="00C403FA" w:rsidP="00C403FA">
            <w:pPr>
              <w:tabs>
                <w:tab w:val="num" w:pos="1440"/>
              </w:tabs>
              <w:spacing w:after="0" w:line="240" w:lineRule="auto"/>
              <w:outlineLvl w:val="1"/>
              <w:rPr>
                <w:rFonts w:ascii="Times New Roman" w:eastAsia="Times New Roman" w:hAnsi="Times New Roman"/>
                <w:sz w:val="22"/>
                <w:szCs w:val="22"/>
              </w:rPr>
            </w:pPr>
            <w:r w:rsidRPr="00EE5118">
              <w:rPr>
                <w:rFonts w:ascii="Times New Roman" w:eastAsia="Times New Roman" w:hAnsi="Times New Roman"/>
                <w:sz w:val="22"/>
                <w:szCs w:val="22"/>
              </w:rPr>
              <w:t xml:space="preserve">Vieno kąsnio desertas </w:t>
            </w:r>
          </w:p>
        </w:tc>
        <w:tc>
          <w:tcPr>
            <w:tcW w:w="4536" w:type="dxa"/>
          </w:tcPr>
          <w:p w14:paraId="30D6B394"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37B40012"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63F7814F" w14:textId="77777777" w:rsidTr="00AB4DFE">
        <w:tc>
          <w:tcPr>
            <w:tcW w:w="852" w:type="dxa"/>
          </w:tcPr>
          <w:p w14:paraId="528967E3" w14:textId="3E415F22" w:rsidR="00C403FA" w:rsidRPr="0048137B" w:rsidRDefault="00C403FA" w:rsidP="00C403FA">
            <w:pPr>
              <w:tabs>
                <w:tab w:val="num" w:pos="1440"/>
              </w:tabs>
              <w:spacing w:after="0" w:line="240" w:lineRule="auto"/>
              <w:contextualSpacing/>
              <w:outlineLvl w:val="1"/>
              <w:rPr>
                <w:rFonts w:eastAsia="Times New Roman"/>
                <w:sz w:val="22"/>
                <w:szCs w:val="22"/>
              </w:rPr>
            </w:pPr>
            <w:r w:rsidRPr="0048137B">
              <w:rPr>
                <w:rFonts w:ascii="Times New Roman" w:eastAsia="Times New Roman" w:hAnsi="Times New Roman"/>
                <w:sz w:val="22"/>
                <w:szCs w:val="22"/>
              </w:rPr>
              <w:t>2.1.2.</w:t>
            </w:r>
          </w:p>
        </w:tc>
        <w:tc>
          <w:tcPr>
            <w:tcW w:w="3260" w:type="dxa"/>
          </w:tcPr>
          <w:p w14:paraId="7C6351EB" w14:textId="39D087AF" w:rsidR="00C403FA" w:rsidRPr="00EE5118" w:rsidRDefault="00C403FA" w:rsidP="00C403FA">
            <w:pPr>
              <w:tabs>
                <w:tab w:val="num" w:pos="1440"/>
              </w:tabs>
              <w:spacing w:after="0" w:line="240" w:lineRule="auto"/>
              <w:outlineLvl w:val="1"/>
              <w:rPr>
                <w:rFonts w:ascii="Times New Roman" w:eastAsia="Times New Roman" w:hAnsi="Times New Roman"/>
                <w:sz w:val="22"/>
                <w:szCs w:val="22"/>
              </w:rPr>
            </w:pPr>
            <w:r w:rsidRPr="00EE5118">
              <w:rPr>
                <w:rFonts w:ascii="Times New Roman" w:eastAsia="Times New Roman" w:hAnsi="Times New Roman"/>
                <w:sz w:val="22"/>
                <w:szCs w:val="22"/>
              </w:rPr>
              <w:t xml:space="preserve">Vieno kąsnio desertas </w:t>
            </w:r>
          </w:p>
        </w:tc>
        <w:tc>
          <w:tcPr>
            <w:tcW w:w="4536" w:type="dxa"/>
          </w:tcPr>
          <w:p w14:paraId="094A9824" w14:textId="77777777" w:rsidR="00C403FA" w:rsidRPr="0048137B" w:rsidRDefault="00C403FA" w:rsidP="00C403FA">
            <w:pPr>
              <w:tabs>
                <w:tab w:val="num" w:pos="1440"/>
              </w:tabs>
              <w:spacing w:after="0" w:line="240" w:lineRule="auto"/>
              <w:contextualSpacing/>
              <w:outlineLvl w:val="1"/>
              <w:rPr>
                <w:rFonts w:eastAsia="Times New Roman"/>
                <w:sz w:val="22"/>
                <w:szCs w:val="22"/>
              </w:rPr>
            </w:pPr>
          </w:p>
        </w:tc>
        <w:tc>
          <w:tcPr>
            <w:tcW w:w="1701" w:type="dxa"/>
          </w:tcPr>
          <w:p w14:paraId="0DBB429F" w14:textId="77777777" w:rsidR="00C403FA" w:rsidRPr="0048137B" w:rsidRDefault="00C403FA" w:rsidP="00C403FA">
            <w:pPr>
              <w:tabs>
                <w:tab w:val="num" w:pos="1440"/>
              </w:tabs>
              <w:spacing w:after="0" w:line="240" w:lineRule="auto"/>
              <w:contextualSpacing/>
              <w:outlineLvl w:val="1"/>
              <w:rPr>
                <w:rFonts w:eastAsia="Times New Roman"/>
                <w:sz w:val="22"/>
                <w:szCs w:val="22"/>
              </w:rPr>
            </w:pPr>
          </w:p>
        </w:tc>
      </w:tr>
      <w:tr w:rsidR="00C403FA" w:rsidRPr="00B650FF" w14:paraId="3D13C76B" w14:textId="77777777" w:rsidTr="00AB4DFE">
        <w:tc>
          <w:tcPr>
            <w:tcW w:w="852" w:type="dxa"/>
          </w:tcPr>
          <w:p w14:paraId="5C4534C8" w14:textId="6CEB8333"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2.1.3.</w:t>
            </w:r>
          </w:p>
        </w:tc>
        <w:tc>
          <w:tcPr>
            <w:tcW w:w="3260" w:type="dxa"/>
          </w:tcPr>
          <w:p w14:paraId="6606D54A" w14:textId="77777777" w:rsidR="00C403FA" w:rsidRPr="00EE5118" w:rsidRDefault="00C403FA" w:rsidP="00C403FA">
            <w:pPr>
              <w:tabs>
                <w:tab w:val="num" w:pos="1440"/>
              </w:tabs>
              <w:spacing w:after="0" w:line="240" w:lineRule="auto"/>
              <w:outlineLvl w:val="1"/>
              <w:rPr>
                <w:rFonts w:ascii="Times New Roman" w:eastAsia="Times New Roman" w:hAnsi="Times New Roman"/>
                <w:sz w:val="22"/>
                <w:szCs w:val="22"/>
              </w:rPr>
            </w:pPr>
            <w:r w:rsidRPr="00EE5118">
              <w:rPr>
                <w:rFonts w:ascii="Times New Roman" w:eastAsia="Times New Roman" w:hAnsi="Times New Roman"/>
                <w:sz w:val="22"/>
                <w:szCs w:val="22"/>
              </w:rPr>
              <w:t>Vieno kąsnio desertas (sausainiai)</w:t>
            </w:r>
          </w:p>
        </w:tc>
        <w:tc>
          <w:tcPr>
            <w:tcW w:w="4536" w:type="dxa"/>
          </w:tcPr>
          <w:p w14:paraId="2F3162A8"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14A29AA7"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328AA134" w14:textId="77777777" w:rsidTr="00AB4DFE">
        <w:tc>
          <w:tcPr>
            <w:tcW w:w="852" w:type="dxa"/>
          </w:tcPr>
          <w:p w14:paraId="3AD62A0A" w14:textId="2215324A"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2.1.4.</w:t>
            </w:r>
          </w:p>
        </w:tc>
        <w:tc>
          <w:tcPr>
            <w:tcW w:w="3260" w:type="dxa"/>
          </w:tcPr>
          <w:p w14:paraId="45179720" w14:textId="77777777" w:rsidR="00C403FA" w:rsidRPr="00EE5118" w:rsidRDefault="00C403FA" w:rsidP="00C403FA">
            <w:pPr>
              <w:tabs>
                <w:tab w:val="num" w:pos="1440"/>
              </w:tabs>
              <w:spacing w:after="0" w:line="240" w:lineRule="auto"/>
              <w:outlineLvl w:val="1"/>
              <w:rPr>
                <w:rFonts w:ascii="Times New Roman" w:eastAsia="Times New Roman" w:hAnsi="Times New Roman"/>
                <w:sz w:val="22"/>
                <w:szCs w:val="22"/>
              </w:rPr>
            </w:pPr>
            <w:r w:rsidRPr="00EE5118">
              <w:rPr>
                <w:rFonts w:ascii="Times New Roman" w:eastAsia="Times New Roman" w:hAnsi="Times New Roman"/>
                <w:sz w:val="22"/>
                <w:szCs w:val="22"/>
              </w:rPr>
              <w:t>Vieno kąsnio desertas (sausainiai)</w:t>
            </w:r>
          </w:p>
        </w:tc>
        <w:tc>
          <w:tcPr>
            <w:tcW w:w="4536" w:type="dxa"/>
          </w:tcPr>
          <w:p w14:paraId="350D8A21"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6378F638"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7C16933F" w14:textId="77777777" w:rsidTr="00AB4DFE">
        <w:tc>
          <w:tcPr>
            <w:tcW w:w="852" w:type="dxa"/>
          </w:tcPr>
          <w:p w14:paraId="0B572016" w14:textId="223716FA"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2.1.5.</w:t>
            </w:r>
          </w:p>
        </w:tc>
        <w:tc>
          <w:tcPr>
            <w:tcW w:w="3260" w:type="dxa"/>
          </w:tcPr>
          <w:p w14:paraId="28769774" w14:textId="77777777" w:rsidR="00C403FA" w:rsidRPr="00EE5118" w:rsidRDefault="00C403FA" w:rsidP="00C403FA">
            <w:pPr>
              <w:tabs>
                <w:tab w:val="num" w:pos="1440"/>
              </w:tabs>
              <w:spacing w:after="0" w:line="240" w:lineRule="auto"/>
              <w:outlineLvl w:val="1"/>
              <w:rPr>
                <w:rFonts w:ascii="Times New Roman" w:eastAsia="Times New Roman" w:hAnsi="Times New Roman"/>
                <w:sz w:val="22"/>
                <w:szCs w:val="22"/>
              </w:rPr>
            </w:pPr>
            <w:r w:rsidRPr="00EE5118">
              <w:rPr>
                <w:rFonts w:ascii="Times New Roman" w:eastAsia="Times New Roman" w:hAnsi="Times New Roman"/>
                <w:sz w:val="22"/>
                <w:szCs w:val="22"/>
              </w:rPr>
              <w:t>Vieno kąsnio desertas (kanelės)</w:t>
            </w:r>
          </w:p>
        </w:tc>
        <w:tc>
          <w:tcPr>
            <w:tcW w:w="4536" w:type="dxa"/>
          </w:tcPr>
          <w:p w14:paraId="689CFE1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69CD17C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41164287" w14:textId="77777777" w:rsidTr="00AB4DFE">
        <w:tc>
          <w:tcPr>
            <w:tcW w:w="852" w:type="dxa"/>
          </w:tcPr>
          <w:p w14:paraId="091BC330" w14:textId="6F3C875B"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2.1.6.</w:t>
            </w:r>
          </w:p>
        </w:tc>
        <w:tc>
          <w:tcPr>
            <w:tcW w:w="3260" w:type="dxa"/>
          </w:tcPr>
          <w:p w14:paraId="091BC01D" w14:textId="2DF519D6" w:rsidR="00C403FA" w:rsidRPr="00EE5118" w:rsidRDefault="00C403FA" w:rsidP="00C403FA">
            <w:pPr>
              <w:tabs>
                <w:tab w:val="num" w:pos="1440"/>
              </w:tabs>
              <w:spacing w:after="0" w:line="240" w:lineRule="auto"/>
              <w:outlineLvl w:val="1"/>
              <w:rPr>
                <w:rFonts w:ascii="Times New Roman" w:eastAsia="Times New Roman" w:hAnsi="Times New Roman"/>
                <w:sz w:val="22"/>
                <w:szCs w:val="22"/>
              </w:rPr>
            </w:pPr>
            <w:r w:rsidRPr="00EE5118">
              <w:rPr>
                <w:rFonts w:ascii="Times New Roman" w:eastAsia="Times New Roman" w:hAnsi="Times New Roman"/>
                <w:sz w:val="22"/>
                <w:szCs w:val="22"/>
              </w:rPr>
              <w:t xml:space="preserve">Vieno kąsnio desertas (mini </w:t>
            </w:r>
            <w:proofErr w:type="spellStart"/>
            <w:r w:rsidRPr="00EE5118">
              <w:rPr>
                <w:rFonts w:ascii="Times New Roman" w:eastAsia="Times New Roman" w:hAnsi="Times New Roman"/>
                <w:sz w:val="22"/>
                <w:szCs w:val="22"/>
              </w:rPr>
              <w:t>kruasanas</w:t>
            </w:r>
            <w:proofErr w:type="spellEnd"/>
            <w:r w:rsidRPr="00EE5118">
              <w:rPr>
                <w:rFonts w:ascii="Times New Roman" w:eastAsia="Times New Roman" w:hAnsi="Times New Roman"/>
                <w:sz w:val="22"/>
                <w:szCs w:val="22"/>
              </w:rPr>
              <w:t xml:space="preserve"> klasikinis)</w:t>
            </w:r>
          </w:p>
        </w:tc>
        <w:tc>
          <w:tcPr>
            <w:tcW w:w="4536" w:type="dxa"/>
          </w:tcPr>
          <w:p w14:paraId="08A5CA71"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5B54037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248040DB" w14:textId="77777777" w:rsidTr="00AB4DFE">
        <w:tc>
          <w:tcPr>
            <w:tcW w:w="852" w:type="dxa"/>
          </w:tcPr>
          <w:p w14:paraId="7A88BDB4" w14:textId="0021AF50" w:rsidR="00C403FA" w:rsidRPr="0048137B" w:rsidRDefault="00C403FA" w:rsidP="00C403FA">
            <w:pPr>
              <w:tabs>
                <w:tab w:val="num" w:pos="1440"/>
              </w:tabs>
              <w:spacing w:after="0" w:line="240" w:lineRule="auto"/>
              <w:contextualSpacing/>
              <w:outlineLvl w:val="1"/>
              <w:rPr>
                <w:rFonts w:eastAsia="Times New Roman"/>
                <w:sz w:val="22"/>
                <w:szCs w:val="22"/>
              </w:rPr>
            </w:pPr>
            <w:r w:rsidRPr="0048137B">
              <w:rPr>
                <w:rFonts w:ascii="Times New Roman" w:eastAsia="Times New Roman" w:hAnsi="Times New Roman"/>
                <w:sz w:val="22"/>
                <w:szCs w:val="22"/>
              </w:rPr>
              <w:t>2.1.7.</w:t>
            </w:r>
          </w:p>
        </w:tc>
        <w:tc>
          <w:tcPr>
            <w:tcW w:w="3260" w:type="dxa"/>
          </w:tcPr>
          <w:p w14:paraId="6AE2ACEF" w14:textId="248FAA01" w:rsidR="00C403FA" w:rsidRPr="00EE5118" w:rsidRDefault="00C403FA" w:rsidP="00C403FA">
            <w:pPr>
              <w:tabs>
                <w:tab w:val="num" w:pos="1440"/>
              </w:tabs>
              <w:spacing w:after="0" w:line="240" w:lineRule="auto"/>
              <w:outlineLvl w:val="1"/>
              <w:rPr>
                <w:rFonts w:ascii="Times New Roman" w:eastAsia="Times New Roman" w:hAnsi="Times New Roman"/>
                <w:sz w:val="22"/>
                <w:szCs w:val="22"/>
              </w:rPr>
            </w:pPr>
            <w:r w:rsidRPr="00EE5118">
              <w:rPr>
                <w:rFonts w:ascii="Times New Roman" w:eastAsia="Times New Roman" w:hAnsi="Times New Roman"/>
                <w:sz w:val="22"/>
                <w:szCs w:val="22"/>
              </w:rPr>
              <w:t xml:space="preserve">Vieno kąsnio desertas (mini </w:t>
            </w:r>
            <w:proofErr w:type="spellStart"/>
            <w:r w:rsidRPr="00EE5118">
              <w:rPr>
                <w:rFonts w:ascii="Times New Roman" w:eastAsia="Times New Roman" w:hAnsi="Times New Roman"/>
                <w:sz w:val="22"/>
                <w:szCs w:val="22"/>
              </w:rPr>
              <w:t>kruasanas</w:t>
            </w:r>
            <w:proofErr w:type="spellEnd"/>
            <w:r w:rsidRPr="00EE5118">
              <w:rPr>
                <w:rFonts w:ascii="Times New Roman" w:eastAsia="Times New Roman" w:hAnsi="Times New Roman"/>
                <w:sz w:val="22"/>
                <w:szCs w:val="22"/>
              </w:rPr>
              <w:t xml:space="preserve"> su įdaru)</w:t>
            </w:r>
          </w:p>
        </w:tc>
        <w:tc>
          <w:tcPr>
            <w:tcW w:w="4536" w:type="dxa"/>
          </w:tcPr>
          <w:p w14:paraId="1511380D" w14:textId="77777777" w:rsidR="00C403FA" w:rsidRPr="0048137B" w:rsidRDefault="00C403FA" w:rsidP="00C403FA">
            <w:pPr>
              <w:tabs>
                <w:tab w:val="num" w:pos="1440"/>
              </w:tabs>
              <w:spacing w:after="0" w:line="240" w:lineRule="auto"/>
              <w:contextualSpacing/>
              <w:outlineLvl w:val="1"/>
              <w:rPr>
                <w:rFonts w:eastAsia="Times New Roman"/>
                <w:sz w:val="22"/>
                <w:szCs w:val="22"/>
              </w:rPr>
            </w:pPr>
          </w:p>
        </w:tc>
        <w:tc>
          <w:tcPr>
            <w:tcW w:w="1701" w:type="dxa"/>
          </w:tcPr>
          <w:p w14:paraId="509FFB80" w14:textId="77777777" w:rsidR="00C403FA" w:rsidRPr="0048137B" w:rsidRDefault="00C403FA" w:rsidP="00C403FA">
            <w:pPr>
              <w:tabs>
                <w:tab w:val="num" w:pos="1440"/>
              </w:tabs>
              <w:spacing w:after="0" w:line="240" w:lineRule="auto"/>
              <w:contextualSpacing/>
              <w:outlineLvl w:val="1"/>
              <w:rPr>
                <w:rFonts w:eastAsia="Times New Roman"/>
                <w:sz w:val="22"/>
                <w:szCs w:val="22"/>
              </w:rPr>
            </w:pPr>
          </w:p>
        </w:tc>
      </w:tr>
      <w:tr w:rsidR="00C403FA" w:rsidRPr="00B650FF" w14:paraId="0DB5A745" w14:textId="77777777" w:rsidTr="00AB4DFE">
        <w:tc>
          <w:tcPr>
            <w:tcW w:w="852" w:type="dxa"/>
          </w:tcPr>
          <w:p w14:paraId="0E02FB67" w14:textId="59CF5C99"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Pr>
                <w:rFonts w:ascii="Times New Roman" w:eastAsia="Times New Roman" w:hAnsi="Times New Roman"/>
                <w:sz w:val="22"/>
                <w:szCs w:val="22"/>
              </w:rPr>
              <w:t>2.1.8.</w:t>
            </w:r>
          </w:p>
        </w:tc>
        <w:tc>
          <w:tcPr>
            <w:tcW w:w="3260" w:type="dxa"/>
          </w:tcPr>
          <w:p w14:paraId="23736766" w14:textId="77777777" w:rsidR="00C403FA" w:rsidRPr="00EE5118" w:rsidRDefault="00C403FA" w:rsidP="00C403FA">
            <w:pPr>
              <w:tabs>
                <w:tab w:val="num" w:pos="1440"/>
              </w:tabs>
              <w:spacing w:after="0" w:line="240" w:lineRule="auto"/>
              <w:outlineLvl w:val="1"/>
              <w:rPr>
                <w:rFonts w:ascii="Times New Roman" w:eastAsia="Times New Roman" w:hAnsi="Times New Roman"/>
                <w:sz w:val="22"/>
                <w:szCs w:val="22"/>
              </w:rPr>
            </w:pPr>
            <w:r w:rsidRPr="00EE5118">
              <w:rPr>
                <w:rFonts w:ascii="Times New Roman" w:eastAsia="Times New Roman" w:hAnsi="Times New Roman"/>
                <w:sz w:val="22"/>
                <w:szCs w:val="22"/>
              </w:rPr>
              <w:t>Vieno kąsnio desertas (pyragaitis)</w:t>
            </w:r>
          </w:p>
        </w:tc>
        <w:tc>
          <w:tcPr>
            <w:tcW w:w="4536" w:type="dxa"/>
          </w:tcPr>
          <w:p w14:paraId="1D528AC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2A1A14D"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7EF14BAB" w14:textId="77777777" w:rsidTr="00AB4DFE">
        <w:tc>
          <w:tcPr>
            <w:tcW w:w="852" w:type="dxa"/>
          </w:tcPr>
          <w:p w14:paraId="0CDEC090" w14:textId="393626B9"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Pr>
                <w:rFonts w:ascii="Times New Roman" w:eastAsia="Times New Roman" w:hAnsi="Times New Roman"/>
                <w:sz w:val="22"/>
                <w:szCs w:val="22"/>
              </w:rPr>
              <w:t>2.1.9.</w:t>
            </w:r>
          </w:p>
        </w:tc>
        <w:tc>
          <w:tcPr>
            <w:tcW w:w="3260" w:type="dxa"/>
          </w:tcPr>
          <w:p w14:paraId="588E0B29" w14:textId="77777777" w:rsidR="00C403FA" w:rsidRPr="00EE5118" w:rsidRDefault="00C403FA" w:rsidP="00C403FA">
            <w:pPr>
              <w:tabs>
                <w:tab w:val="num" w:pos="1440"/>
              </w:tabs>
              <w:spacing w:after="0" w:line="240" w:lineRule="auto"/>
              <w:outlineLvl w:val="1"/>
              <w:rPr>
                <w:rFonts w:ascii="Times New Roman" w:eastAsia="Times New Roman" w:hAnsi="Times New Roman"/>
                <w:sz w:val="22"/>
                <w:szCs w:val="22"/>
              </w:rPr>
            </w:pPr>
            <w:r w:rsidRPr="00EE5118">
              <w:rPr>
                <w:rFonts w:ascii="Times New Roman" w:eastAsia="Times New Roman" w:hAnsi="Times New Roman"/>
                <w:sz w:val="22"/>
                <w:szCs w:val="22"/>
              </w:rPr>
              <w:t>Vieno kąsnio desertas (pyragaitis)</w:t>
            </w:r>
          </w:p>
        </w:tc>
        <w:tc>
          <w:tcPr>
            <w:tcW w:w="4536" w:type="dxa"/>
          </w:tcPr>
          <w:p w14:paraId="5C4EFC3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5D2F698E"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69843F1B" w14:textId="77777777" w:rsidTr="00AB4DFE">
        <w:tc>
          <w:tcPr>
            <w:tcW w:w="852" w:type="dxa"/>
          </w:tcPr>
          <w:p w14:paraId="09F0CC38" w14:textId="42A11413"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2.1.</w:t>
            </w:r>
            <w:r>
              <w:rPr>
                <w:rFonts w:ascii="Times New Roman" w:eastAsia="Times New Roman" w:hAnsi="Times New Roman"/>
                <w:sz w:val="22"/>
                <w:szCs w:val="22"/>
              </w:rPr>
              <w:t>10</w:t>
            </w:r>
          </w:p>
        </w:tc>
        <w:tc>
          <w:tcPr>
            <w:tcW w:w="3260" w:type="dxa"/>
          </w:tcPr>
          <w:p w14:paraId="75D745CD"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desertas (be cukraus)</w:t>
            </w:r>
          </w:p>
        </w:tc>
        <w:tc>
          <w:tcPr>
            <w:tcW w:w="4536" w:type="dxa"/>
          </w:tcPr>
          <w:p w14:paraId="5E9DB1E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62BF8CA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5D615B27" w14:textId="77777777" w:rsidTr="00AB4DFE">
        <w:tc>
          <w:tcPr>
            <w:tcW w:w="852" w:type="dxa"/>
          </w:tcPr>
          <w:p w14:paraId="1175D77D"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70D8805E"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3CC18B9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Vidutinis įkainis</w:t>
            </w:r>
            <w:r w:rsidRPr="0048137B">
              <w:rPr>
                <w:rFonts w:ascii="Times New Roman" w:eastAsia="Times New Roman" w:hAnsi="Times New Roman"/>
                <w:b/>
                <w:sz w:val="22"/>
                <w:szCs w:val="22"/>
                <w:vertAlign w:val="superscript"/>
              </w:rPr>
              <w:t>1</w:t>
            </w:r>
            <w:r w:rsidRPr="0048137B">
              <w:rPr>
                <w:rFonts w:ascii="Times New Roman" w:eastAsia="Times New Roman" w:hAnsi="Times New Roman"/>
                <w:b/>
                <w:sz w:val="22"/>
                <w:szCs w:val="22"/>
              </w:rPr>
              <w:t>:</w:t>
            </w:r>
          </w:p>
        </w:tc>
        <w:tc>
          <w:tcPr>
            <w:tcW w:w="1701" w:type="dxa"/>
          </w:tcPr>
          <w:p w14:paraId="6813DF1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6C7AC404" w14:textId="77777777" w:rsidTr="00AB4DFE">
        <w:tc>
          <w:tcPr>
            <w:tcW w:w="852" w:type="dxa"/>
          </w:tcPr>
          <w:p w14:paraId="7AF2C80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4EF16F3E"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1F45732B" w14:textId="7691B474"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Preliminarus </w:t>
            </w:r>
            <w:r w:rsidR="000E02C4">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466003B3" w14:textId="0DB5D7E1" w:rsidR="00C403FA" w:rsidRPr="0048137B" w:rsidRDefault="000E02C4" w:rsidP="004F1580">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50</w:t>
            </w:r>
            <w:r w:rsidR="00C403FA" w:rsidRPr="0048137B">
              <w:rPr>
                <w:rFonts w:ascii="Times New Roman" w:eastAsia="Times New Roman" w:hAnsi="Times New Roman"/>
                <w:b/>
                <w:sz w:val="22"/>
                <w:szCs w:val="22"/>
              </w:rPr>
              <w:t>00 vnt.</w:t>
            </w:r>
          </w:p>
        </w:tc>
      </w:tr>
      <w:tr w:rsidR="00C403FA" w:rsidRPr="00B650FF" w14:paraId="02909716" w14:textId="77777777" w:rsidTr="00AB4DFE">
        <w:tc>
          <w:tcPr>
            <w:tcW w:w="852" w:type="dxa"/>
          </w:tcPr>
          <w:p w14:paraId="3CBEAD1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7A020FF5"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3C2B1F58" w14:textId="0B2C143E"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Preliminaraus </w:t>
            </w:r>
            <w:r w:rsidR="000E02C4">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5D5E37D4"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5B7408F5" w14:textId="77777777" w:rsidTr="00AB4DFE">
        <w:tc>
          <w:tcPr>
            <w:tcW w:w="852" w:type="dxa"/>
          </w:tcPr>
          <w:p w14:paraId="0000DD05"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2.2. </w:t>
            </w:r>
          </w:p>
        </w:tc>
        <w:tc>
          <w:tcPr>
            <w:tcW w:w="3260" w:type="dxa"/>
          </w:tcPr>
          <w:p w14:paraId="3C2BBADF" w14:textId="77777777" w:rsidR="00C403FA" w:rsidRPr="0048137B" w:rsidRDefault="00C403FA" w:rsidP="00C403FA">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Kelių kąsnių desertai</w:t>
            </w:r>
          </w:p>
        </w:tc>
        <w:tc>
          <w:tcPr>
            <w:tcW w:w="4536" w:type="dxa"/>
          </w:tcPr>
          <w:p w14:paraId="74ACD45F"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255C27E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15A896FF" w14:textId="77777777" w:rsidTr="00AB4DFE">
        <w:tc>
          <w:tcPr>
            <w:tcW w:w="852" w:type="dxa"/>
          </w:tcPr>
          <w:p w14:paraId="0D888DC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2.2.1.</w:t>
            </w:r>
          </w:p>
        </w:tc>
        <w:tc>
          <w:tcPr>
            <w:tcW w:w="3260" w:type="dxa"/>
          </w:tcPr>
          <w:p w14:paraId="4AB2C40F"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Kelių kąsnių desertas (pyragas)</w:t>
            </w:r>
          </w:p>
        </w:tc>
        <w:tc>
          <w:tcPr>
            <w:tcW w:w="4536" w:type="dxa"/>
          </w:tcPr>
          <w:p w14:paraId="47184DF6"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A73C065"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51584EA7" w14:textId="77777777" w:rsidTr="00AB4DFE">
        <w:tc>
          <w:tcPr>
            <w:tcW w:w="852" w:type="dxa"/>
          </w:tcPr>
          <w:p w14:paraId="7FB55FDE"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2.2.2.</w:t>
            </w:r>
          </w:p>
        </w:tc>
        <w:tc>
          <w:tcPr>
            <w:tcW w:w="3260" w:type="dxa"/>
          </w:tcPr>
          <w:p w14:paraId="6C2BC06E"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Kelių kąsnių desertas (pyragas)</w:t>
            </w:r>
          </w:p>
        </w:tc>
        <w:tc>
          <w:tcPr>
            <w:tcW w:w="4536" w:type="dxa"/>
          </w:tcPr>
          <w:p w14:paraId="658234A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4F2B75F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562546B2" w14:textId="77777777" w:rsidTr="00AB4DFE">
        <w:tc>
          <w:tcPr>
            <w:tcW w:w="852" w:type="dxa"/>
          </w:tcPr>
          <w:p w14:paraId="43CE4E09"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2.2.3.</w:t>
            </w:r>
          </w:p>
        </w:tc>
        <w:tc>
          <w:tcPr>
            <w:tcW w:w="3260" w:type="dxa"/>
          </w:tcPr>
          <w:p w14:paraId="5C94824A"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Kelių kąsnių desertas (tortas)</w:t>
            </w:r>
          </w:p>
        </w:tc>
        <w:tc>
          <w:tcPr>
            <w:tcW w:w="4536" w:type="dxa"/>
          </w:tcPr>
          <w:p w14:paraId="4857349D"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548A3BCF"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4F215952" w14:textId="77777777" w:rsidTr="00AB4DFE">
        <w:tc>
          <w:tcPr>
            <w:tcW w:w="852" w:type="dxa"/>
          </w:tcPr>
          <w:p w14:paraId="6F15F3F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2.2.4.</w:t>
            </w:r>
          </w:p>
        </w:tc>
        <w:tc>
          <w:tcPr>
            <w:tcW w:w="3260" w:type="dxa"/>
          </w:tcPr>
          <w:p w14:paraId="383DAB71" w14:textId="5AB6674A"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Kelių kąsnių deserta</w:t>
            </w:r>
            <w:r w:rsidR="00540B55">
              <w:rPr>
                <w:rFonts w:ascii="Times New Roman" w:eastAsia="Times New Roman" w:hAnsi="Times New Roman"/>
                <w:sz w:val="22"/>
                <w:szCs w:val="22"/>
              </w:rPr>
              <w:t>s</w:t>
            </w:r>
            <w:r w:rsidRPr="0048137B">
              <w:rPr>
                <w:rFonts w:ascii="Times New Roman" w:eastAsia="Times New Roman" w:hAnsi="Times New Roman"/>
                <w:sz w:val="22"/>
                <w:szCs w:val="22"/>
              </w:rPr>
              <w:t xml:space="preserve"> (vaisių </w:t>
            </w:r>
            <w:proofErr w:type="spellStart"/>
            <w:r w:rsidRPr="0048137B">
              <w:rPr>
                <w:rFonts w:ascii="Times New Roman" w:eastAsia="Times New Roman" w:hAnsi="Times New Roman"/>
                <w:sz w:val="22"/>
                <w:szCs w:val="22"/>
              </w:rPr>
              <w:t>vėrinukas</w:t>
            </w:r>
            <w:proofErr w:type="spellEnd"/>
            <w:r w:rsidRPr="0048137B">
              <w:rPr>
                <w:rFonts w:ascii="Times New Roman" w:eastAsia="Times New Roman" w:hAnsi="Times New Roman"/>
                <w:sz w:val="22"/>
                <w:szCs w:val="22"/>
              </w:rPr>
              <w:t>)</w:t>
            </w:r>
          </w:p>
        </w:tc>
        <w:tc>
          <w:tcPr>
            <w:tcW w:w="4536" w:type="dxa"/>
          </w:tcPr>
          <w:p w14:paraId="30E6DE0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23DF7893"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540B55" w:rsidRPr="00B650FF" w14:paraId="3F95E1BA" w14:textId="77777777" w:rsidTr="00AB4DFE">
        <w:tc>
          <w:tcPr>
            <w:tcW w:w="852" w:type="dxa"/>
          </w:tcPr>
          <w:p w14:paraId="644D443D" w14:textId="67C5362C" w:rsidR="00540B55" w:rsidRPr="005421E3" w:rsidRDefault="00540B55" w:rsidP="00C403FA">
            <w:pPr>
              <w:tabs>
                <w:tab w:val="num" w:pos="1440"/>
              </w:tabs>
              <w:spacing w:after="0" w:line="240" w:lineRule="auto"/>
              <w:contextualSpacing/>
              <w:outlineLvl w:val="1"/>
              <w:rPr>
                <w:rFonts w:ascii="Times New Roman" w:eastAsia="Times New Roman" w:hAnsi="Times New Roman"/>
                <w:sz w:val="22"/>
                <w:szCs w:val="22"/>
              </w:rPr>
            </w:pPr>
            <w:r w:rsidRPr="005421E3">
              <w:rPr>
                <w:rFonts w:ascii="Times New Roman" w:eastAsia="Times New Roman" w:hAnsi="Times New Roman"/>
                <w:sz w:val="22"/>
                <w:szCs w:val="22"/>
              </w:rPr>
              <w:t>2.2.5</w:t>
            </w:r>
          </w:p>
        </w:tc>
        <w:tc>
          <w:tcPr>
            <w:tcW w:w="3260" w:type="dxa"/>
          </w:tcPr>
          <w:p w14:paraId="033FC5A2" w14:textId="23114188" w:rsidR="00540B55" w:rsidRPr="005421E3" w:rsidRDefault="00540B55" w:rsidP="00C403FA">
            <w:pPr>
              <w:tabs>
                <w:tab w:val="num" w:pos="1440"/>
              </w:tabs>
              <w:spacing w:after="0" w:line="240" w:lineRule="auto"/>
              <w:outlineLvl w:val="1"/>
              <w:rPr>
                <w:rFonts w:ascii="Times New Roman" w:eastAsia="Times New Roman" w:hAnsi="Times New Roman"/>
                <w:sz w:val="22"/>
                <w:szCs w:val="22"/>
              </w:rPr>
            </w:pPr>
            <w:r w:rsidRPr="005421E3">
              <w:rPr>
                <w:rFonts w:ascii="Times New Roman" w:eastAsia="Times New Roman" w:hAnsi="Times New Roman"/>
                <w:sz w:val="22"/>
                <w:szCs w:val="22"/>
              </w:rPr>
              <w:t>Kelių kąsnių desertai (</w:t>
            </w:r>
            <w:proofErr w:type="spellStart"/>
            <w:r w:rsidRPr="005421E3">
              <w:rPr>
                <w:rFonts w:ascii="Times New Roman" w:eastAsia="Times New Roman" w:hAnsi="Times New Roman"/>
                <w:sz w:val="22"/>
                <w:szCs w:val="22"/>
              </w:rPr>
              <w:t>panakota</w:t>
            </w:r>
            <w:proofErr w:type="spellEnd"/>
            <w:r w:rsidRPr="005421E3">
              <w:rPr>
                <w:rFonts w:ascii="Times New Roman" w:eastAsia="Times New Roman" w:hAnsi="Times New Roman"/>
                <w:sz w:val="22"/>
                <w:szCs w:val="22"/>
              </w:rPr>
              <w:t>, putėsiai ir pan.)</w:t>
            </w:r>
          </w:p>
        </w:tc>
        <w:tc>
          <w:tcPr>
            <w:tcW w:w="4536" w:type="dxa"/>
          </w:tcPr>
          <w:p w14:paraId="408D99CA" w14:textId="77777777" w:rsidR="00540B55" w:rsidRPr="0048137B" w:rsidRDefault="00540B55" w:rsidP="00C403FA">
            <w:pPr>
              <w:tabs>
                <w:tab w:val="num" w:pos="1440"/>
              </w:tabs>
              <w:spacing w:after="0" w:line="240" w:lineRule="auto"/>
              <w:contextualSpacing/>
              <w:outlineLvl w:val="1"/>
              <w:rPr>
                <w:rFonts w:eastAsia="Times New Roman"/>
                <w:sz w:val="22"/>
                <w:szCs w:val="22"/>
              </w:rPr>
            </w:pPr>
          </w:p>
        </w:tc>
        <w:tc>
          <w:tcPr>
            <w:tcW w:w="1701" w:type="dxa"/>
          </w:tcPr>
          <w:p w14:paraId="1351AE3C" w14:textId="77777777" w:rsidR="00540B55" w:rsidRPr="0048137B" w:rsidRDefault="00540B55" w:rsidP="00C403FA">
            <w:pPr>
              <w:tabs>
                <w:tab w:val="num" w:pos="1440"/>
              </w:tabs>
              <w:spacing w:after="0" w:line="240" w:lineRule="auto"/>
              <w:contextualSpacing/>
              <w:outlineLvl w:val="1"/>
              <w:rPr>
                <w:rFonts w:eastAsia="Times New Roman"/>
                <w:b/>
                <w:sz w:val="22"/>
                <w:szCs w:val="22"/>
              </w:rPr>
            </w:pPr>
          </w:p>
        </w:tc>
      </w:tr>
      <w:tr w:rsidR="00540B55" w:rsidRPr="00B650FF" w14:paraId="36205337" w14:textId="77777777" w:rsidTr="00AB4DFE">
        <w:tc>
          <w:tcPr>
            <w:tcW w:w="852" w:type="dxa"/>
          </w:tcPr>
          <w:p w14:paraId="3C60C87E" w14:textId="3B8BD2A1" w:rsidR="00540B55" w:rsidRPr="005421E3" w:rsidRDefault="00540B55" w:rsidP="00C403FA">
            <w:pPr>
              <w:tabs>
                <w:tab w:val="num" w:pos="1440"/>
              </w:tabs>
              <w:spacing w:after="0" w:line="240" w:lineRule="auto"/>
              <w:contextualSpacing/>
              <w:outlineLvl w:val="1"/>
              <w:rPr>
                <w:rFonts w:ascii="Times New Roman" w:eastAsia="Times New Roman" w:hAnsi="Times New Roman"/>
                <w:sz w:val="22"/>
                <w:szCs w:val="22"/>
              </w:rPr>
            </w:pPr>
            <w:r w:rsidRPr="005421E3">
              <w:rPr>
                <w:rFonts w:ascii="Times New Roman" w:eastAsia="Times New Roman" w:hAnsi="Times New Roman"/>
                <w:sz w:val="22"/>
                <w:szCs w:val="22"/>
              </w:rPr>
              <w:t>2.2.6.</w:t>
            </w:r>
          </w:p>
        </w:tc>
        <w:tc>
          <w:tcPr>
            <w:tcW w:w="3260" w:type="dxa"/>
          </w:tcPr>
          <w:p w14:paraId="67F85CCB" w14:textId="2C20AE16" w:rsidR="00540B55" w:rsidRPr="005421E3" w:rsidRDefault="00540B55" w:rsidP="00C403FA">
            <w:pPr>
              <w:tabs>
                <w:tab w:val="num" w:pos="1440"/>
              </w:tabs>
              <w:spacing w:after="0" w:line="240" w:lineRule="auto"/>
              <w:outlineLvl w:val="1"/>
              <w:rPr>
                <w:rFonts w:ascii="Times New Roman" w:eastAsia="Times New Roman" w:hAnsi="Times New Roman"/>
                <w:sz w:val="22"/>
                <w:szCs w:val="22"/>
              </w:rPr>
            </w:pPr>
            <w:r w:rsidRPr="005421E3">
              <w:rPr>
                <w:rFonts w:ascii="Times New Roman" w:eastAsia="Times New Roman" w:hAnsi="Times New Roman"/>
                <w:sz w:val="22"/>
                <w:szCs w:val="22"/>
              </w:rPr>
              <w:t>Kelių kąsnių desertai (</w:t>
            </w:r>
            <w:proofErr w:type="spellStart"/>
            <w:r w:rsidRPr="005421E3">
              <w:rPr>
                <w:rFonts w:ascii="Times New Roman" w:eastAsia="Times New Roman" w:hAnsi="Times New Roman"/>
                <w:sz w:val="22"/>
                <w:szCs w:val="22"/>
              </w:rPr>
              <w:t>panakota</w:t>
            </w:r>
            <w:proofErr w:type="spellEnd"/>
            <w:r w:rsidRPr="005421E3">
              <w:rPr>
                <w:rFonts w:ascii="Times New Roman" w:eastAsia="Times New Roman" w:hAnsi="Times New Roman"/>
                <w:sz w:val="22"/>
                <w:szCs w:val="22"/>
              </w:rPr>
              <w:t>, putėsiai ir pan.)</w:t>
            </w:r>
          </w:p>
        </w:tc>
        <w:tc>
          <w:tcPr>
            <w:tcW w:w="4536" w:type="dxa"/>
          </w:tcPr>
          <w:p w14:paraId="3E0CBB7A" w14:textId="77777777" w:rsidR="00540B55" w:rsidRPr="0048137B" w:rsidRDefault="00540B55" w:rsidP="00C403FA">
            <w:pPr>
              <w:tabs>
                <w:tab w:val="num" w:pos="1440"/>
              </w:tabs>
              <w:spacing w:after="0" w:line="240" w:lineRule="auto"/>
              <w:contextualSpacing/>
              <w:outlineLvl w:val="1"/>
              <w:rPr>
                <w:rFonts w:eastAsia="Times New Roman"/>
                <w:sz w:val="22"/>
                <w:szCs w:val="22"/>
              </w:rPr>
            </w:pPr>
          </w:p>
        </w:tc>
        <w:tc>
          <w:tcPr>
            <w:tcW w:w="1701" w:type="dxa"/>
          </w:tcPr>
          <w:p w14:paraId="09810819" w14:textId="77777777" w:rsidR="00540B55" w:rsidRPr="0048137B" w:rsidRDefault="00540B55" w:rsidP="00C403FA">
            <w:pPr>
              <w:tabs>
                <w:tab w:val="num" w:pos="1440"/>
              </w:tabs>
              <w:spacing w:after="0" w:line="240" w:lineRule="auto"/>
              <w:contextualSpacing/>
              <w:outlineLvl w:val="1"/>
              <w:rPr>
                <w:rFonts w:eastAsia="Times New Roman"/>
                <w:b/>
                <w:sz w:val="22"/>
                <w:szCs w:val="22"/>
              </w:rPr>
            </w:pPr>
          </w:p>
        </w:tc>
      </w:tr>
      <w:tr w:rsidR="00C403FA" w:rsidRPr="00B650FF" w14:paraId="605B6542" w14:textId="77777777" w:rsidTr="00AB4DFE">
        <w:tc>
          <w:tcPr>
            <w:tcW w:w="852" w:type="dxa"/>
          </w:tcPr>
          <w:p w14:paraId="4D6C884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57B54F21"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61A9936E"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Vidutinis įkainis</w:t>
            </w:r>
            <w:r w:rsidRPr="0048137B">
              <w:rPr>
                <w:rFonts w:ascii="Times New Roman" w:eastAsia="Times New Roman" w:hAnsi="Times New Roman"/>
                <w:b/>
                <w:sz w:val="22"/>
                <w:szCs w:val="22"/>
                <w:vertAlign w:val="superscript"/>
              </w:rPr>
              <w:t>1</w:t>
            </w:r>
            <w:r w:rsidRPr="0048137B">
              <w:rPr>
                <w:rFonts w:ascii="Times New Roman" w:eastAsia="Times New Roman" w:hAnsi="Times New Roman"/>
                <w:b/>
                <w:sz w:val="22"/>
                <w:szCs w:val="22"/>
              </w:rPr>
              <w:t>:</w:t>
            </w:r>
          </w:p>
        </w:tc>
        <w:tc>
          <w:tcPr>
            <w:tcW w:w="1701" w:type="dxa"/>
          </w:tcPr>
          <w:p w14:paraId="4189D92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2AD1C2A7" w14:textId="77777777" w:rsidTr="00AB4DFE">
        <w:tc>
          <w:tcPr>
            <w:tcW w:w="852" w:type="dxa"/>
          </w:tcPr>
          <w:p w14:paraId="2D487D81"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51038040"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0E5BEE8B" w14:textId="2CE03AC6"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Preliminarus </w:t>
            </w:r>
            <w:r w:rsidR="00313222">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77DB156C" w14:textId="6386457E" w:rsidR="00C403FA" w:rsidRPr="0048137B" w:rsidRDefault="00313222" w:rsidP="00C403FA">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10</w:t>
            </w:r>
            <w:r w:rsidR="00C403FA" w:rsidRPr="0048137B">
              <w:rPr>
                <w:rFonts w:ascii="Times New Roman" w:eastAsia="Times New Roman" w:hAnsi="Times New Roman"/>
                <w:b/>
                <w:sz w:val="22"/>
                <w:szCs w:val="22"/>
              </w:rPr>
              <w:t>00 vnt.</w:t>
            </w:r>
          </w:p>
        </w:tc>
      </w:tr>
      <w:tr w:rsidR="00C403FA" w:rsidRPr="00B650FF" w14:paraId="2FECED47" w14:textId="77777777" w:rsidTr="00AB4DFE">
        <w:tc>
          <w:tcPr>
            <w:tcW w:w="852" w:type="dxa"/>
          </w:tcPr>
          <w:p w14:paraId="4C25423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4C6AA8CD"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32DA925F" w14:textId="54BEB7DC"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Preliminaraus </w:t>
            </w:r>
            <w:r w:rsidR="00313222">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062E0E72"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5EFFEC1E" w14:textId="77777777" w:rsidTr="00AB4DFE">
        <w:tc>
          <w:tcPr>
            <w:tcW w:w="852" w:type="dxa"/>
          </w:tcPr>
          <w:p w14:paraId="2F5789A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3.</w:t>
            </w:r>
          </w:p>
        </w:tc>
        <w:tc>
          <w:tcPr>
            <w:tcW w:w="3260" w:type="dxa"/>
          </w:tcPr>
          <w:p w14:paraId="4C494CE5" w14:textId="77777777" w:rsidR="00C403FA" w:rsidRPr="0048137B" w:rsidRDefault="00C403FA" w:rsidP="00C403FA">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Nealkoholiniai gėrimai</w:t>
            </w:r>
          </w:p>
        </w:tc>
        <w:tc>
          <w:tcPr>
            <w:tcW w:w="4536" w:type="dxa"/>
          </w:tcPr>
          <w:p w14:paraId="3317DCF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358589B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163FE389" w14:textId="77777777" w:rsidTr="00AB4DFE">
        <w:tc>
          <w:tcPr>
            <w:tcW w:w="852" w:type="dxa"/>
          </w:tcPr>
          <w:p w14:paraId="1B122A2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3.1.</w:t>
            </w:r>
          </w:p>
        </w:tc>
        <w:tc>
          <w:tcPr>
            <w:tcW w:w="3260" w:type="dxa"/>
          </w:tcPr>
          <w:p w14:paraId="22E88359" w14:textId="77777777" w:rsidR="00C403FA" w:rsidRPr="0048137B" w:rsidRDefault="00C403FA" w:rsidP="00C403FA">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Kava</w:t>
            </w:r>
          </w:p>
        </w:tc>
        <w:tc>
          <w:tcPr>
            <w:tcW w:w="4536" w:type="dxa"/>
          </w:tcPr>
          <w:p w14:paraId="4D03AAFF"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20C3E549"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38B01CEE" w14:textId="77777777" w:rsidTr="00AB4DFE">
        <w:tc>
          <w:tcPr>
            <w:tcW w:w="852" w:type="dxa"/>
          </w:tcPr>
          <w:p w14:paraId="2C08B339"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3.1.1.</w:t>
            </w:r>
          </w:p>
        </w:tc>
        <w:tc>
          <w:tcPr>
            <w:tcW w:w="3260" w:type="dxa"/>
          </w:tcPr>
          <w:p w14:paraId="64D04AE0"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Kava 100</w:t>
            </w:r>
            <w:r w:rsidRPr="00891B68">
              <w:rPr>
                <w:rFonts w:ascii="Times New Roman" w:eastAsia="Times New Roman" w:hAnsi="Times New Roman"/>
                <w:sz w:val="22"/>
                <w:szCs w:val="22"/>
                <w:lang w:val="fr-FR"/>
              </w:rPr>
              <w:t xml:space="preserve">% </w:t>
            </w:r>
            <w:proofErr w:type="spellStart"/>
            <w:r w:rsidRPr="0048137B">
              <w:rPr>
                <w:rFonts w:ascii="Times New Roman" w:eastAsia="Times New Roman" w:hAnsi="Times New Roman"/>
                <w:sz w:val="22"/>
                <w:szCs w:val="22"/>
              </w:rPr>
              <w:t>Arabika</w:t>
            </w:r>
            <w:proofErr w:type="spellEnd"/>
            <w:r w:rsidRPr="0048137B">
              <w:rPr>
                <w:rFonts w:ascii="Times New Roman" w:eastAsia="Times New Roman" w:hAnsi="Times New Roman"/>
                <w:sz w:val="22"/>
                <w:szCs w:val="22"/>
              </w:rPr>
              <w:t xml:space="preserve"> su baltuoju/ruduoju cukrumi</w:t>
            </w:r>
          </w:p>
        </w:tc>
        <w:tc>
          <w:tcPr>
            <w:tcW w:w="4536" w:type="dxa"/>
          </w:tcPr>
          <w:p w14:paraId="25D563E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6670178"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0951279F" w14:textId="77777777" w:rsidTr="00AB4DFE">
        <w:tc>
          <w:tcPr>
            <w:tcW w:w="852" w:type="dxa"/>
          </w:tcPr>
          <w:p w14:paraId="5752A31D"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3.1.2.</w:t>
            </w:r>
          </w:p>
        </w:tc>
        <w:tc>
          <w:tcPr>
            <w:tcW w:w="3260" w:type="dxa"/>
          </w:tcPr>
          <w:p w14:paraId="18486269"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Kava 100</w:t>
            </w:r>
            <w:r w:rsidRPr="00891B68">
              <w:rPr>
                <w:rFonts w:ascii="Times New Roman" w:eastAsia="Times New Roman" w:hAnsi="Times New Roman"/>
                <w:sz w:val="22"/>
                <w:szCs w:val="22"/>
              </w:rPr>
              <w:t xml:space="preserve">% </w:t>
            </w:r>
            <w:proofErr w:type="spellStart"/>
            <w:r w:rsidRPr="0048137B">
              <w:rPr>
                <w:rFonts w:ascii="Times New Roman" w:eastAsia="Times New Roman" w:hAnsi="Times New Roman"/>
                <w:sz w:val="22"/>
                <w:szCs w:val="22"/>
              </w:rPr>
              <w:t>Arabika</w:t>
            </w:r>
            <w:proofErr w:type="spellEnd"/>
            <w:r w:rsidRPr="0048137B">
              <w:rPr>
                <w:rFonts w:ascii="Times New Roman" w:eastAsia="Times New Roman" w:hAnsi="Times New Roman"/>
                <w:sz w:val="22"/>
                <w:szCs w:val="22"/>
              </w:rPr>
              <w:t xml:space="preserve"> su baltuoju/ruduoju cukrumi ir grietinėle</w:t>
            </w:r>
          </w:p>
        </w:tc>
        <w:tc>
          <w:tcPr>
            <w:tcW w:w="4536" w:type="dxa"/>
          </w:tcPr>
          <w:p w14:paraId="2BF40593"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4B86B16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351E8E9A" w14:textId="77777777" w:rsidTr="00AB4DFE">
        <w:tc>
          <w:tcPr>
            <w:tcW w:w="852" w:type="dxa"/>
          </w:tcPr>
          <w:p w14:paraId="0969B8C3"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lastRenderedPageBreak/>
              <w:t>3.1.3.</w:t>
            </w:r>
          </w:p>
        </w:tc>
        <w:tc>
          <w:tcPr>
            <w:tcW w:w="3260" w:type="dxa"/>
          </w:tcPr>
          <w:p w14:paraId="37E1B495"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Kava 100</w:t>
            </w:r>
            <w:r w:rsidRPr="00891B68">
              <w:rPr>
                <w:rFonts w:ascii="Times New Roman" w:eastAsia="Times New Roman" w:hAnsi="Times New Roman"/>
                <w:sz w:val="22"/>
                <w:szCs w:val="22"/>
                <w:lang w:val="fr-FR"/>
              </w:rPr>
              <w:t xml:space="preserve">% </w:t>
            </w:r>
            <w:proofErr w:type="spellStart"/>
            <w:r w:rsidRPr="0048137B">
              <w:rPr>
                <w:rFonts w:ascii="Times New Roman" w:eastAsia="Times New Roman" w:hAnsi="Times New Roman"/>
                <w:sz w:val="22"/>
                <w:szCs w:val="22"/>
              </w:rPr>
              <w:t>Arabika</w:t>
            </w:r>
            <w:proofErr w:type="spellEnd"/>
            <w:r w:rsidRPr="0048137B">
              <w:rPr>
                <w:rFonts w:ascii="Times New Roman" w:eastAsia="Times New Roman" w:hAnsi="Times New Roman"/>
                <w:sz w:val="22"/>
                <w:szCs w:val="22"/>
              </w:rPr>
              <w:t xml:space="preserve"> su baltuoju/ruduoju cukrumi ir šiltu pienu</w:t>
            </w:r>
          </w:p>
        </w:tc>
        <w:tc>
          <w:tcPr>
            <w:tcW w:w="4536" w:type="dxa"/>
          </w:tcPr>
          <w:p w14:paraId="68D98441"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7BB3A06E"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0D6EAB6C" w14:textId="77777777" w:rsidTr="00AB4DFE">
        <w:tc>
          <w:tcPr>
            <w:tcW w:w="852" w:type="dxa"/>
          </w:tcPr>
          <w:p w14:paraId="7051807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01BB0D63"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7FFD37A6"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Vidutinis įkainis</w:t>
            </w:r>
            <w:r w:rsidRPr="0048137B">
              <w:rPr>
                <w:rFonts w:ascii="Times New Roman" w:eastAsia="Times New Roman" w:hAnsi="Times New Roman"/>
                <w:b/>
                <w:sz w:val="22"/>
                <w:szCs w:val="22"/>
                <w:vertAlign w:val="superscript"/>
              </w:rPr>
              <w:t>1</w:t>
            </w:r>
            <w:r w:rsidRPr="0048137B">
              <w:rPr>
                <w:rFonts w:ascii="Times New Roman" w:eastAsia="Times New Roman" w:hAnsi="Times New Roman"/>
                <w:b/>
                <w:sz w:val="22"/>
                <w:szCs w:val="22"/>
              </w:rPr>
              <w:t>:</w:t>
            </w:r>
          </w:p>
        </w:tc>
        <w:tc>
          <w:tcPr>
            <w:tcW w:w="1701" w:type="dxa"/>
          </w:tcPr>
          <w:p w14:paraId="304CCD59"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34EEBA02" w14:textId="77777777" w:rsidTr="00AB4DFE">
        <w:tc>
          <w:tcPr>
            <w:tcW w:w="852" w:type="dxa"/>
          </w:tcPr>
          <w:p w14:paraId="69B30AC6"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14B14525"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6FB64F8A" w14:textId="19AC282F"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Preliminarus </w:t>
            </w:r>
            <w:r w:rsidR="00D3744B">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40165CB1" w14:textId="6F0391CE" w:rsidR="00C403FA" w:rsidRPr="0048137B" w:rsidRDefault="00D3744B" w:rsidP="00C403FA">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50</w:t>
            </w:r>
            <w:r w:rsidR="00C403FA" w:rsidRPr="0048137B">
              <w:rPr>
                <w:rFonts w:ascii="Times New Roman" w:eastAsia="Times New Roman" w:hAnsi="Times New Roman"/>
                <w:b/>
                <w:sz w:val="22"/>
                <w:szCs w:val="22"/>
              </w:rPr>
              <w:t>00 vnt.</w:t>
            </w:r>
          </w:p>
        </w:tc>
      </w:tr>
      <w:tr w:rsidR="00C403FA" w:rsidRPr="00B650FF" w14:paraId="302BE2B7" w14:textId="77777777" w:rsidTr="00AB4DFE">
        <w:tc>
          <w:tcPr>
            <w:tcW w:w="852" w:type="dxa"/>
          </w:tcPr>
          <w:p w14:paraId="4562B20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76554F99"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41DB873C" w14:textId="28CAD9A0"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Preliminaraus </w:t>
            </w:r>
            <w:r w:rsidR="00D3744B">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1DDFDCF2"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175A8E6D" w14:textId="77777777" w:rsidTr="00AB4DFE">
        <w:tc>
          <w:tcPr>
            <w:tcW w:w="852" w:type="dxa"/>
          </w:tcPr>
          <w:p w14:paraId="1EA5662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3.2.</w:t>
            </w:r>
          </w:p>
        </w:tc>
        <w:tc>
          <w:tcPr>
            <w:tcW w:w="3260" w:type="dxa"/>
          </w:tcPr>
          <w:p w14:paraId="4A4D3160" w14:textId="77777777" w:rsidR="00C403FA" w:rsidRPr="0048137B" w:rsidRDefault="00C403FA" w:rsidP="00C403FA">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Arbata</w:t>
            </w:r>
          </w:p>
        </w:tc>
        <w:tc>
          <w:tcPr>
            <w:tcW w:w="4536" w:type="dxa"/>
          </w:tcPr>
          <w:p w14:paraId="0E6BFAB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5F7E9D04"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66131989" w14:textId="77777777" w:rsidTr="00AB4DFE">
        <w:tc>
          <w:tcPr>
            <w:tcW w:w="852" w:type="dxa"/>
          </w:tcPr>
          <w:p w14:paraId="0816BBA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3.2.1.</w:t>
            </w:r>
          </w:p>
        </w:tc>
        <w:tc>
          <w:tcPr>
            <w:tcW w:w="3260" w:type="dxa"/>
          </w:tcPr>
          <w:p w14:paraId="6B289C4C"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Arbata juodoji maišeliuose (cukrus įskaičiuotas)</w:t>
            </w:r>
          </w:p>
        </w:tc>
        <w:tc>
          <w:tcPr>
            <w:tcW w:w="4536" w:type="dxa"/>
          </w:tcPr>
          <w:p w14:paraId="10011223"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14218C61"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42F71A65" w14:textId="77777777" w:rsidTr="00AB4DFE">
        <w:tc>
          <w:tcPr>
            <w:tcW w:w="852" w:type="dxa"/>
          </w:tcPr>
          <w:p w14:paraId="05C794B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3.2.2.</w:t>
            </w:r>
          </w:p>
        </w:tc>
        <w:tc>
          <w:tcPr>
            <w:tcW w:w="3260" w:type="dxa"/>
          </w:tcPr>
          <w:p w14:paraId="54A19C5B"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roofErr w:type="spellStart"/>
            <w:r w:rsidRPr="0048137B">
              <w:rPr>
                <w:rFonts w:ascii="Times New Roman" w:eastAsia="Times New Roman" w:hAnsi="Times New Roman"/>
                <w:sz w:val="22"/>
                <w:szCs w:val="22"/>
              </w:rPr>
              <w:t>Abata</w:t>
            </w:r>
            <w:proofErr w:type="spellEnd"/>
            <w:r w:rsidRPr="0048137B">
              <w:rPr>
                <w:rFonts w:ascii="Times New Roman" w:eastAsia="Times New Roman" w:hAnsi="Times New Roman"/>
                <w:sz w:val="22"/>
                <w:szCs w:val="22"/>
              </w:rPr>
              <w:t xml:space="preserve"> žalioji maišeliuose (cukrus įskaičiuotas)</w:t>
            </w:r>
          </w:p>
        </w:tc>
        <w:tc>
          <w:tcPr>
            <w:tcW w:w="4536" w:type="dxa"/>
          </w:tcPr>
          <w:p w14:paraId="56F82167"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8265E2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07CB0CF6" w14:textId="77777777" w:rsidTr="00AB4DFE">
        <w:tc>
          <w:tcPr>
            <w:tcW w:w="852" w:type="dxa"/>
          </w:tcPr>
          <w:p w14:paraId="1CBC63D1"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3.2.3.</w:t>
            </w:r>
          </w:p>
        </w:tc>
        <w:tc>
          <w:tcPr>
            <w:tcW w:w="3260" w:type="dxa"/>
          </w:tcPr>
          <w:p w14:paraId="024E1B93"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Arbata vaisinė maišeliuose (medus įskaičiuotas)</w:t>
            </w:r>
          </w:p>
        </w:tc>
        <w:tc>
          <w:tcPr>
            <w:tcW w:w="4536" w:type="dxa"/>
          </w:tcPr>
          <w:p w14:paraId="0984974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3EACD743"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04EAF854" w14:textId="77777777" w:rsidTr="00AB4DFE">
        <w:tc>
          <w:tcPr>
            <w:tcW w:w="852" w:type="dxa"/>
          </w:tcPr>
          <w:p w14:paraId="13BCE594"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3.2.4.</w:t>
            </w:r>
          </w:p>
        </w:tc>
        <w:tc>
          <w:tcPr>
            <w:tcW w:w="3260" w:type="dxa"/>
          </w:tcPr>
          <w:p w14:paraId="50C018AF"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Arbata žolelių maišeliuose (medus įskaičiuotas)</w:t>
            </w:r>
          </w:p>
        </w:tc>
        <w:tc>
          <w:tcPr>
            <w:tcW w:w="4536" w:type="dxa"/>
          </w:tcPr>
          <w:p w14:paraId="747FDB12"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68043826"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176402F0" w14:textId="77777777" w:rsidTr="00AB4DFE">
        <w:tc>
          <w:tcPr>
            <w:tcW w:w="852" w:type="dxa"/>
          </w:tcPr>
          <w:p w14:paraId="45455EE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11574440"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5BE20DC9"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Vidutinis įkainis</w:t>
            </w:r>
            <w:r w:rsidRPr="0048137B">
              <w:rPr>
                <w:rFonts w:ascii="Times New Roman" w:eastAsia="Times New Roman" w:hAnsi="Times New Roman"/>
                <w:b/>
                <w:sz w:val="22"/>
                <w:szCs w:val="22"/>
                <w:vertAlign w:val="superscript"/>
              </w:rPr>
              <w:t>1</w:t>
            </w:r>
            <w:r w:rsidRPr="0048137B">
              <w:rPr>
                <w:rFonts w:ascii="Times New Roman" w:eastAsia="Times New Roman" w:hAnsi="Times New Roman"/>
                <w:b/>
                <w:sz w:val="22"/>
                <w:szCs w:val="22"/>
              </w:rPr>
              <w:t>:</w:t>
            </w:r>
          </w:p>
        </w:tc>
        <w:tc>
          <w:tcPr>
            <w:tcW w:w="1701" w:type="dxa"/>
          </w:tcPr>
          <w:p w14:paraId="0A37BD4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37643E35" w14:textId="77777777" w:rsidTr="00AB4DFE">
        <w:tc>
          <w:tcPr>
            <w:tcW w:w="852" w:type="dxa"/>
          </w:tcPr>
          <w:p w14:paraId="72D17DF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69DB33B7"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195BE766" w14:textId="0D6229DC"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Preliminarus </w:t>
            </w:r>
            <w:r w:rsidR="00D3744B">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75C8E774" w14:textId="5C1EC5BF" w:rsidR="00C403FA" w:rsidRPr="0048137B" w:rsidRDefault="00D3744B" w:rsidP="00C403FA">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10</w:t>
            </w:r>
            <w:r w:rsidR="00C403FA" w:rsidRPr="0048137B">
              <w:rPr>
                <w:rFonts w:ascii="Times New Roman" w:eastAsia="Times New Roman" w:hAnsi="Times New Roman"/>
                <w:b/>
                <w:sz w:val="22"/>
                <w:szCs w:val="22"/>
              </w:rPr>
              <w:t>00 vnt.</w:t>
            </w:r>
          </w:p>
        </w:tc>
      </w:tr>
      <w:tr w:rsidR="00C403FA" w:rsidRPr="00B650FF" w14:paraId="1DC43BE5" w14:textId="77777777" w:rsidTr="00AB4DFE">
        <w:tc>
          <w:tcPr>
            <w:tcW w:w="852" w:type="dxa"/>
          </w:tcPr>
          <w:p w14:paraId="1BB354D8"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49CA90ED"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7B269F3F" w14:textId="1A5E271D"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Preliminaraus </w:t>
            </w:r>
            <w:r w:rsidR="00D3744B">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13B83B36"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6495A2FA" w14:textId="77777777" w:rsidTr="00AB4DFE">
        <w:tc>
          <w:tcPr>
            <w:tcW w:w="852" w:type="dxa"/>
          </w:tcPr>
          <w:p w14:paraId="0C3A794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3.3.</w:t>
            </w:r>
          </w:p>
        </w:tc>
        <w:tc>
          <w:tcPr>
            <w:tcW w:w="3260" w:type="dxa"/>
          </w:tcPr>
          <w:p w14:paraId="3A4BCF18" w14:textId="77777777" w:rsidR="00C403FA" w:rsidRPr="0048137B" w:rsidRDefault="00C403FA" w:rsidP="00C403FA">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Sultys</w:t>
            </w:r>
          </w:p>
        </w:tc>
        <w:tc>
          <w:tcPr>
            <w:tcW w:w="4536" w:type="dxa"/>
          </w:tcPr>
          <w:p w14:paraId="0954A2F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EFB9527"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28543ED4" w14:textId="77777777" w:rsidTr="00AB4DFE">
        <w:tc>
          <w:tcPr>
            <w:tcW w:w="852" w:type="dxa"/>
          </w:tcPr>
          <w:p w14:paraId="5B9A384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3.3.1.</w:t>
            </w:r>
          </w:p>
        </w:tc>
        <w:tc>
          <w:tcPr>
            <w:tcW w:w="3260" w:type="dxa"/>
          </w:tcPr>
          <w:p w14:paraId="466E8F87"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Sultys 100 proc.</w:t>
            </w:r>
          </w:p>
        </w:tc>
        <w:tc>
          <w:tcPr>
            <w:tcW w:w="4536" w:type="dxa"/>
          </w:tcPr>
          <w:p w14:paraId="1A8518A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7F101DCD"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6BA0B716" w14:textId="77777777" w:rsidTr="00AB4DFE">
        <w:tc>
          <w:tcPr>
            <w:tcW w:w="852" w:type="dxa"/>
          </w:tcPr>
          <w:p w14:paraId="42FB2082"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3.3.2.</w:t>
            </w:r>
          </w:p>
        </w:tc>
        <w:tc>
          <w:tcPr>
            <w:tcW w:w="3260" w:type="dxa"/>
          </w:tcPr>
          <w:p w14:paraId="371AFEBB"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Sultys 100 proc.</w:t>
            </w:r>
          </w:p>
        </w:tc>
        <w:tc>
          <w:tcPr>
            <w:tcW w:w="4536" w:type="dxa"/>
          </w:tcPr>
          <w:p w14:paraId="21AB2E2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3F16E01E"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5D7E0809" w14:textId="77777777" w:rsidTr="00AB4DFE">
        <w:tc>
          <w:tcPr>
            <w:tcW w:w="852" w:type="dxa"/>
          </w:tcPr>
          <w:p w14:paraId="0F9CBF2E"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3.3.3.</w:t>
            </w:r>
          </w:p>
        </w:tc>
        <w:tc>
          <w:tcPr>
            <w:tcW w:w="3260" w:type="dxa"/>
          </w:tcPr>
          <w:p w14:paraId="0B5F08AD"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Sultys 100 proc.</w:t>
            </w:r>
          </w:p>
        </w:tc>
        <w:tc>
          <w:tcPr>
            <w:tcW w:w="4536" w:type="dxa"/>
          </w:tcPr>
          <w:p w14:paraId="57DC9AD4"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452CA9E1"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7DBBB117" w14:textId="77777777" w:rsidTr="00AB4DFE">
        <w:tc>
          <w:tcPr>
            <w:tcW w:w="852" w:type="dxa"/>
          </w:tcPr>
          <w:p w14:paraId="47071F4E"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7748CB99"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3EB7ABB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Vidutinis įkainis</w:t>
            </w:r>
            <w:r w:rsidRPr="0048137B">
              <w:rPr>
                <w:rFonts w:ascii="Times New Roman" w:eastAsia="Times New Roman" w:hAnsi="Times New Roman"/>
                <w:b/>
                <w:sz w:val="22"/>
                <w:szCs w:val="22"/>
                <w:vertAlign w:val="superscript"/>
              </w:rPr>
              <w:t>1</w:t>
            </w:r>
            <w:r w:rsidRPr="0048137B">
              <w:rPr>
                <w:rFonts w:ascii="Times New Roman" w:eastAsia="Times New Roman" w:hAnsi="Times New Roman"/>
                <w:b/>
                <w:sz w:val="22"/>
                <w:szCs w:val="22"/>
              </w:rPr>
              <w:t>:</w:t>
            </w:r>
          </w:p>
        </w:tc>
        <w:tc>
          <w:tcPr>
            <w:tcW w:w="1701" w:type="dxa"/>
          </w:tcPr>
          <w:p w14:paraId="27442E94"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2658FC54" w14:textId="77777777" w:rsidTr="00AB4DFE">
        <w:tc>
          <w:tcPr>
            <w:tcW w:w="852" w:type="dxa"/>
          </w:tcPr>
          <w:p w14:paraId="2485AA94"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36EDC6E8"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5AF495A3" w14:textId="54A647D1"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Preliminarus </w:t>
            </w:r>
            <w:r w:rsidR="00856B89">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741D6282" w14:textId="6D6106A9" w:rsidR="00C403FA" w:rsidRPr="0048137B" w:rsidRDefault="00856B89" w:rsidP="00C403FA">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5</w:t>
            </w:r>
            <w:r w:rsidR="00C403FA" w:rsidRPr="0048137B">
              <w:rPr>
                <w:rFonts w:ascii="Times New Roman" w:eastAsia="Times New Roman" w:hAnsi="Times New Roman"/>
                <w:b/>
                <w:sz w:val="22"/>
                <w:szCs w:val="22"/>
              </w:rPr>
              <w:t>00 vnt.</w:t>
            </w:r>
          </w:p>
        </w:tc>
      </w:tr>
      <w:tr w:rsidR="00C403FA" w:rsidRPr="00B650FF" w14:paraId="0A840630" w14:textId="77777777" w:rsidTr="00AB4DFE">
        <w:tc>
          <w:tcPr>
            <w:tcW w:w="852" w:type="dxa"/>
          </w:tcPr>
          <w:p w14:paraId="3ED4F9F5"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0B8604DF"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2F75A2D3" w14:textId="78140EB4"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Preliminaraus </w:t>
            </w:r>
            <w:r w:rsidR="00856B89">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4EF43AE3"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35A305E6" w14:textId="77777777" w:rsidTr="00AB4DFE">
        <w:tc>
          <w:tcPr>
            <w:tcW w:w="852" w:type="dxa"/>
          </w:tcPr>
          <w:p w14:paraId="05EE0C4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3.4.</w:t>
            </w:r>
          </w:p>
        </w:tc>
        <w:tc>
          <w:tcPr>
            <w:tcW w:w="3260" w:type="dxa"/>
          </w:tcPr>
          <w:p w14:paraId="18589831" w14:textId="77777777" w:rsidR="00C403FA" w:rsidRPr="0048137B" w:rsidRDefault="00C403FA" w:rsidP="00C403FA">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Mineralinis vanduo</w:t>
            </w:r>
          </w:p>
        </w:tc>
        <w:tc>
          <w:tcPr>
            <w:tcW w:w="4536" w:type="dxa"/>
          </w:tcPr>
          <w:p w14:paraId="19D35856"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5BF0881F"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10BC6AA0" w14:textId="77777777" w:rsidTr="00AB4DFE">
        <w:tc>
          <w:tcPr>
            <w:tcW w:w="852" w:type="dxa"/>
          </w:tcPr>
          <w:p w14:paraId="4A260CF7"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3.4.1.</w:t>
            </w:r>
          </w:p>
        </w:tc>
        <w:tc>
          <w:tcPr>
            <w:tcW w:w="3260" w:type="dxa"/>
          </w:tcPr>
          <w:p w14:paraId="30CC335A"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Mineralinis vanduo negazuotas stikle</w:t>
            </w:r>
          </w:p>
        </w:tc>
        <w:tc>
          <w:tcPr>
            <w:tcW w:w="4536" w:type="dxa"/>
          </w:tcPr>
          <w:p w14:paraId="24DAD272"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79C83594"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41527F65" w14:textId="77777777" w:rsidTr="00AB4DFE">
        <w:tc>
          <w:tcPr>
            <w:tcW w:w="852" w:type="dxa"/>
          </w:tcPr>
          <w:p w14:paraId="27533958"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3.4.2.</w:t>
            </w:r>
          </w:p>
        </w:tc>
        <w:tc>
          <w:tcPr>
            <w:tcW w:w="3260" w:type="dxa"/>
          </w:tcPr>
          <w:p w14:paraId="3ECBA7CE"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Mineralinis vanduo gazuotas stikle</w:t>
            </w:r>
          </w:p>
        </w:tc>
        <w:tc>
          <w:tcPr>
            <w:tcW w:w="4536" w:type="dxa"/>
          </w:tcPr>
          <w:p w14:paraId="25F16493"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38AC33F8"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04BBD8AE" w14:textId="77777777" w:rsidTr="00AB4DFE">
        <w:tc>
          <w:tcPr>
            <w:tcW w:w="852" w:type="dxa"/>
          </w:tcPr>
          <w:p w14:paraId="14EE186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0D2B625E"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54696B0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Vidutinis įkainis</w:t>
            </w:r>
            <w:r w:rsidRPr="0048137B">
              <w:rPr>
                <w:rFonts w:ascii="Times New Roman" w:eastAsia="Times New Roman" w:hAnsi="Times New Roman"/>
                <w:b/>
                <w:sz w:val="22"/>
                <w:szCs w:val="22"/>
                <w:vertAlign w:val="superscript"/>
              </w:rPr>
              <w:t>1</w:t>
            </w:r>
            <w:r w:rsidRPr="0048137B">
              <w:rPr>
                <w:rFonts w:ascii="Times New Roman" w:eastAsia="Times New Roman" w:hAnsi="Times New Roman"/>
                <w:b/>
                <w:sz w:val="22"/>
                <w:szCs w:val="22"/>
              </w:rPr>
              <w:t>:</w:t>
            </w:r>
          </w:p>
        </w:tc>
        <w:tc>
          <w:tcPr>
            <w:tcW w:w="1701" w:type="dxa"/>
          </w:tcPr>
          <w:p w14:paraId="6B3C55FE"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436398EB" w14:textId="77777777" w:rsidTr="00AB4DFE">
        <w:tc>
          <w:tcPr>
            <w:tcW w:w="852" w:type="dxa"/>
          </w:tcPr>
          <w:p w14:paraId="357431CD"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45A74DDA"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3E628FDE" w14:textId="2D33CC27"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Preliminarus </w:t>
            </w:r>
            <w:r w:rsidR="00856B89">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66361229" w14:textId="01505BCC" w:rsidR="00C403FA" w:rsidRPr="0048137B" w:rsidRDefault="00856B89" w:rsidP="00C403FA">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5</w:t>
            </w:r>
            <w:r w:rsidR="00C403FA" w:rsidRPr="0048137B">
              <w:rPr>
                <w:rFonts w:ascii="Times New Roman" w:eastAsia="Times New Roman" w:hAnsi="Times New Roman"/>
                <w:b/>
                <w:sz w:val="22"/>
                <w:szCs w:val="22"/>
              </w:rPr>
              <w:t>00 vnt.</w:t>
            </w:r>
          </w:p>
        </w:tc>
      </w:tr>
      <w:tr w:rsidR="00C403FA" w:rsidRPr="00B650FF" w14:paraId="1AFC0ED8" w14:textId="77777777" w:rsidTr="00AB4DFE">
        <w:tc>
          <w:tcPr>
            <w:tcW w:w="852" w:type="dxa"/>
          </w:tcPr>
          <w:p w14:paraId="5EEE4A08"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769B0CDD"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35497312" w14:textId="383F3888"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Preliminaraus </w:t>
            </w:r>
            <w:r w:rsidR="00856B89">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5DD04BE2"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2233ED46" w14:textId="77777777" w:rsidTr="00AB4DFE">
        <w:tc>
          <w:tcPr>
            <w:tcW w:w="852" w:type="dxa"/>
          </w:tcPr>
          <w:p w14:paraId="52D243F8"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3.5.</w:t>
            </w:r>
          </w:p>
        </w:tc>
        <w:tc>
          <w:tcPr>
            <w:tcW w:w="3260" w:type="dxa"/>
          </w:tcPr>
          <w:p w14:paraId="67865037" w14:textId="77777777" w:rsidR="00C403FA" w:rsidRPr="0048137B" w:rsidRDefault="00C403FA" w:rsidP="00C403FA">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Stalo vanduo</w:t>
            </w:r>
          </w:p>
        </w:tc>
        <w:tc>
          <w:tcPr>
            <w:tcW w:w="4536" w:type="dxa"/>
          </w:tcPr>
          <w:p w14:paraId="26C046FE"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39703F29"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587BFF62" w14:textId="77777777" w:rsidTr="00AB4DFE">
        <w:tc>
          <w:tcPr>
            <w:tcW w:w="852" w:type="dxa"/>
          </w:tcPr>
          <w:p w14:paraId="3D22670E"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3.5.1.</w:t>
            </w:r>
          </w:p>
        </w:tc>
        <w:tc>
          <w:tcPr>
            <w:tcW w:w="3260" w:type="dxa"/>
          </w:tcPr>
          <w:p w14:paraId="6BD848A5"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Stalo vanduo</w:t>
            </w:r>
          </w:p>
        </w:tc>
        <w:tc>
          <w:tcPr>
            <w:tcW w:w="4536" w:type="dxa"/>
          </w:tcPr>
          <w:p w14:paraId="6367C37F"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1EC3CC29"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19DD6034" w14:textId="77777777" w:rsidTr="00AB4DFE">
        <w:tc>
          <w:tcPr>
            <w:tcW w:w="852" w:type="dxa"/>
          </w:tcPr>
          <w:p w14:paraId="28013F2D"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52E15C64"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2AA24744" w14:textId="6C02B47E"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Preliminarus </w:t>
            </w:r>
            <w:r w:rsidR="00856B89">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2E94B480" w14:textId="728FBFD5" w:rsidR="00C403FA" w:rsidRPr="0048137B" w:rsidRDefault="00856B89" w:rsidP="00C403FA">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25</w:t>
            </w:r>
            <w:r w:rsidR="00C403FA" w:rsidRPr="0048137B">
              <w:rPr>
                <w:rFonts w:ascii="Times New Roman" w:eastAsia="Times New Roman" w:hAnsi="Times New Roman"/>
                <w:b/>
                <w:sz w:val="22"/>
                <w:szCs w:val="22"/>
              </w:rPr>
              <w:t>00 vnt.</w:t>
            </w:r>
          </w:p>
        </w:tc>
      </w:tr>
      <w:tr w:rsidR="00C403FA" w:rsidRPr="00B650FF" w14:paraId="5454CEB4" w14:textId="77777777" w:rsidTr="00AB4DFE">
        <w:tc>
          <w:tcPr>
            <w:tcW w:w="852" w:type="dxa"/>
          </w:tcPr>
          <w:p w14:paraId="5CC06C3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5D04D5E5"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1D8E9074" w14:textId="6434496F"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Preliminaraus </w:t>
            </w:r>
            <w:r w:rsidR="00856B89">
              <w:rPr>
                <w:rFonts w:ascii="Times New Roman" w:eastAsia="Times New Roman" w:hAnsi="Times New Roman"/>
                <w:b/>
                <w:sz w:val="22"/>
                <w:szCs w:val="22"/>
              </w:rPr>
              <w:t xml:space="preserve">24 </w:t>
            </w:r>
            <w:r w:rsidRPr="0048137B">
              <w:rPr>
                <w:rFonts w:ascii="Times New Roman" w:eastAsia="Times New Roman" w:hAnsi="Times New Roman"/>
                <w:b/>
                <w:sz w:val="22"/>
                <w:szCs w:val="22"/>
              </w:rPr>
              <w:t>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014878F4"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5510EB8C" w14:textId="77777777" w:rsidTr="00AB4DFE">
        <w:tc>
          <w:tcPr>
            <w:tcW w:w="852" w:type="dxa"/>
          </w:tcPr>
          <w:p w14:paraId="548AB3B8"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681D8776"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4FE2B01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468AC769"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4AD0281C" w14:textId="77777777" w:rsidTr="00AB4DFE">
        <w:tc>
          <w:tcPr>
            <w:tcW w:w="852" w:type="dxa"/>
          </w:tcPr>
          <w:p w14:paraId="052942FD"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4.</w:t>
            </w:r>
          </w:p>
        </w:tc>
        <w:tc>
          <w:tcPr>
            <w:tcW w:w="3260" w:type="dxa"/>
          </w:tcPr>
          <w:p w14:paraId="1AFB9152" w14:textId="77777777" w:rsidR="00C403FA" w:rsidRPr="0048137B" w:rsidRDefault="00C403FA" w:rsidP="00C403FA">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Padavėjo teikiamos paslaugos</w:t>
            </w:r>
          </w:p>
        </w:tc>
        <w:tc>
          <w:tcPr>
            <w:tcW w:w="4536" w:type="dxa"/>
          </w:tcPr>
          <w:p w14:paraId="4002AD1D"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41B7FF76"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1706CC11" w14:textId="77777777" w:rsidTr="00AB4DFE">
        <w:tc>
          <w:tcPr>
            <w:tcW w:w="852" w:type="dxa"/>
          </w:tcPr>
          <w:p w14:paraId="2E9F96A3"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4.1. </w:t>
            </w:r>
          </w:p>
        </w:tc>
        <w:tc>
          <w:tcPr>
            <w:tcW w:w="3260" w:type="dxa"/>
          </w:tcPr>
          <w:p w14:paraId="3B62A43C"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Serviravimas be svečių aptarnavimo</w:t>
            </w:r>
          </w:p>
        </w:tc>
        <w:tc>
          <w:tcPr>
            <w:tcW w:w="4536" w:type="dxa"/>
          </w:tcPr>
          <w:p w14:paraId="52437467"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0D56EC2"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13C182B9" w14:textId="77777777" w:rsidTr="00AB4DFE">
        <w:tc>
          <w:tcPr>
            <w:tcW w:w="852" w:type="dxa"/>
          </w:tcPr>
          <w:p w14:paraId="7ACF5581"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7F103D71"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2D121F26" w14:textId="7F3ECB13" w:rsidR="00C403FA" w:rsidRPr="0048137B" w:rsidRDefault="00C403FA" w:rsidP="00984A6C">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Preliminarus </w:t>
            </w:r>
            <w:r w:rsidR="00CF7E0C">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2B41BB77" w14:textId="118A3B26" w:rsidR="00C403FA" w:rsidRPr="0048137B" w:rsidRDefault="00CF7E0C" w:rsidP="004F1580">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30</w:t>
            </w:r>
            <w:r w:rsidR="00C403FA" w:rsidRPr="0048137B">
              <w:rPr>
                <w:rFonts w:ascii="Times New Roman" w:eastAsia="Times New Roman" w:hAnsi="Times New Roman"/>
                <w:b/>
                <w:sz w:val="22"/>
                <w:szCs w:val="22"/>
              </w:rPr>
              <w:t xml:space="preserve"> vnt.</w:t>
            </w:r>
          </w:p>
        </w:tc>
      </w:tr>
      <w:tr w:rsidR="00C403FA" w:rsidRPr="00B650FF" w14:paraId="2391971E" w14:textId="77777777" w:rsidTr="00AB4DFE">
        <w:tc>
          <w:tcPr>
            <w:tcW w:w="852" w:type="dxa"/>
          </w:tcPr>
          <w:p w14:paraId="01C0B96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5995F8EA"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697B07F1" w14:textId="69C3563B" w:rsidR="00C403FA" w:rsidRPr="0048137B" w:rsidRDefault="00C403FA" w:rsidP="00984A6C">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Preliminaraus </w:t>
            </w:r>
            <w:r w:rsidR="00CF7E0C">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2FEC9EB7"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2E74BE66" w14:textId="77777777" w:rsidTr="00AB4DFE">
        <w:tc>
          <w:tcPr>
            <w:tcW w:w="852" w:type="dxa"/>
          </w:tcPr>
          <w:p w14:paraId="235F1C1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4.2.</w:t>
            </w:r>
          </w:p>
        </w:tc>
        <w:tc>
          <w:tcPr>
            <w:tcW w:w="3260" w:type="dxa"/>
          </w:tcPr>
          <w:p w14:paraId="12C45434"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Serviravimas su svečių aptarnavimu, 1val./1 darbuotojas</w:t>
            </w:r>
          </w:p>
        </w:tc>
        <w:tc>
          <w:tcPr>
            <w:tcW w:w="4536" w:type="dxa"/>
          </w:tcPr>
          <w:p w14:paraId="10DEFFD2"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5608E637"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2CA20C6B" w14:textId="77777777" w:rsidTr="00AB4DFE">
        <w:tc>
          <w:tcPr>
            <w:tcW w:w="852" w:type="dxa"/>
          </w:tcPr>
          <w:p w14:paraId="4FB9108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09BC74E6"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1DDD4B36" w14:textId="15DAB55E"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Preliminarus </w:t>
            </w:r>
            <w:r w:rsidR="00CF7E0C">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4D9B1E2C" w14:textId="37B25716" w:rsidR="00C403FA" w:rsidRPr="0048137B" w:rsidRDefault="005A5A73" w:rsidP="00C403FA">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120</w:t>
            </w:r>
            <w:r w:rsidR="00C403FA" w:rsidRPr="0048137B">
              <w:rPr>
                <w:rFonts w:ascii="Times New Roman" w:eastAsia="Times New Roman" w:hAnsi="Times New Roman"/>
                <w:b/>
                <w:sz w:val="22"/>
                <w:szCs w:val="22"/>
              </w:rPr>
              <w:t xml:space="preserve"> val./</w:t>
            </w:r>
          </w:p>
          <w:p w14:paraId="52E169B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1 darbuotojas</w:t>
            </w:r>
          </w:p>
        </w:tc>
      </w:tr>
      <w:tr w:rsidR="00C403FA" w:rsidRPr="00B650FF" w14:paraId="082E70C5" w14:textId="77777777" w:rsidTr="00AB4DFE">
        <w:tc>
          <w:tcPr>
            <w:tcW w:w="852" w:type="dxa"/>
          </w:tcPr>
          <w:p w14:paraId="5FC32469"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5C58AB2E"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50ABF826" w14:textId="63AD7D2A"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Preliminaraus </w:t>
            </w:r>
            <w:r w:rsidR="005A5A73">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705BADF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534358" w:rsidRPr="00B650FF" w14:paraId="44CEA114" w14:textId="77777777" w:rsidTr="00AB4DFE">
        <w:tc>
          <w:tcPr>
            <w:tcW w:w="852" w:type="dxa"/>
          </w:tcPr>
          <w:p w14:paraId="09BD0005" w14:textId="0E226F0E" w:rsidR="00534358" w:rsidRPr="006D07C5" w:rsidRDefault="00534358" w:rsidP="00C403FA">
            <w:pPr>
              <w:tabs>
                <w:tab w:val="num" w:pos="1440"/>
              </w:tabs>
              <w:spacing w:after="0" w:line="240" w:lineRule="auto"/>
              <w:contextualSpacing/>
              <w:outlineLvl w:val="1"/>
              <w:rPr>
                <w:rFonts w:ascii="Times New Roman" w:eastAsia="Times New Roman" w:hAnsi="Times New Roman"/>
                <w:sz w:val="22"/>
                <w:szCs w:val="22"/>
              </w:rPr>
            </w:pPr>
            <w:r w:rsidRPr="006D07C5">
              <w:rPr>
                <w:rFonts w:ascii="Times New Roman" w:eastAsia="Times New Roman" w:hAnsi="Times New Roman"/>
                <w:sz w:val="22"/>
                <w:szCs w:val="22"/>
              </w:rPr>
              <w:t>5.</w:t>
            </w:r>
          </w:p>
        </w:tc>
        <w:tc>
          <w:tcPr>
            <w:tcW w:w="3260" w:type="dxa"/>
          </w:tcPr>
          <w:p w14:paraId="32B683ED" w14:textId="6077302B" w:rsidR="00534358" w:rsidRPr="00227042" w:rsidRDefault="0014233B" w:rsidP="00C403FA">
            <w:pPr>
              <w:tabs>
                <w:tab w:val="num" w:pos="1440"/>
              </w:tabs>
              <w:spacing w:after="0" w:line="240" w:lineRule="auto"/>
              <w:outlineLvl w:val="1"/>
              <w:rPr>
                <w:rFonts w:ascii="Times New Roman" w:eastAsia="Times New Roman" w:hAnsi="Times New Roman"/>
                <w:b/>
                <w:bCs/>
                <w:sz w:val="22"/>
                <w:szCs w:val="22"/>
              </w:rPr>
            </w:pPr>
            <w:r w:rsidRPr="00227042">
              <w:rPr>
                <w:rFonts w:ascii="Times New Roman" w:eastAsia="Times New Roman" w:hAnsi="Times New Roman"/>
                <w:b/>
                <w:bCs/>
                <w:sz w:val="22"/>
                <w:szCs w:val="22"/>
              </w:rPr>
              <w:t>Kitos paslaugos</w:t>
            </w:r>
          </w:p>
        </w:tc>
        <w:tc>
          <w:tcPr>
            <w:tcW w:w="4536" w:type="dxa"/>
          </w:tcPr>
          <w:p w14:paraId="1EEFF936" w14:textId="77777777" w:rsidR="00534358" w:rsidRPr="0048137B" w:rsidRDefault="00534358" w:rsidP="00984A6C">
            <w:pPr>
              <w:tabs>
                <w:tab w:val="num" w:pos="1440"/>
              </w:tabs>
              <w:spacing w:after="0" w:line="240" w:lineRule="auto"/>
              <w:contextualSpacing/>
              <w:outlineLvl w:val="1"/>
              <w:rPr>
                <w:rFonts w:eastAsia="Times New Roman"/>
                <w:b/>
                <w:sz w:val="22"/>
                <w:szCs w:val="22"/>
              </w:rPr>
            </w:pPr>
          </w:p>
        </w:tc>
        <w:tc>
          <w:tcPr>
            <w:tcW w:w="1701" w:type="dxa"/>
          </w:tcPr>
          <w:p w14:paraId="7738457C" w14:textId="77777777" w:rsidR="00534358" w:rsidRPr="0048137B" w:rsidRDefault="00534358" w:rsidP="00C403FA">
            <w:pPr>
              <w:tabs>
                <w:tab w:val="num" w:pos="1440"/>
              </w:tabs>
              <w:spacing w:after="0" w:line="240" w:lineRule="auto"/>
              <w:contextualSpacing/>
              <w:outlineLvl w:val="1"/>
              <w:rPr>
                <w:rFonts w:eastAsia="Times New Roman"/>
                <w:sz w:val="22"/>
                <w:szCs w:val="22"/>
              </w:rPr>
            </w:pPr>
          </w:p>
        </w:tc>
      </w:tr>
      <w:tr w:rsidR="009F7039" w:rsidRPr="00B650FF" w14:paraId="5EC8E9F5" w14:textId="77777777" w:rsidTr="00AB4DFE">
        <w:tc>
          <w:tcPr>
            <w:tcW w:w="852" w:type="dxa"/>
          </w:tcPr>
          <w:p w14:paraId="1CCDA831" w14:textId="77777777" w:rsidR="009F7039" w:rsidRPr="0048137B" w:rsidRDefault="009F7039" w:rsidP="009F7039">
            <w:pPr>
              <w:tabs>
                <w:tab w:val="num" w:pos="1440"/>
              </w:tabs>
              <w:spacing w:after="0" w:line="240" w:lineRule="auto"/>
              <w:contextualSpacing/>
              <w:outlineLvl w:val="1"/>
              <w:rPr>
                <w:rFonts w:eastAsia="Times New Roman"/>
                <w:sz w:val="22"/>
                <w:szCs w:val="22"/>
              </w:rPr>
            </w:pPr>
          </w:p>
        </w:tc>
        <w:tc>
          <w:tcPr>
            <w:tcW w:w="3260" w:type="dxa"/>
          </w:tcPr>
          <w:p w14:paraId="18BA330D" w14:textId="12EA6AA3" w:rsidR="009F7039" w:rsidRPr="00227042" w:rsidRDefault="009F7039" w:rsidP="009F7039">
            <w:pPr>
              <w:tabs>
                <w:tab w:val="num" w:pos="1440"/>
              </w:tabs>
              <w:spacing w:after="0" w:line="240" w:lineRule="auto"/>
              <w:outlineLvl w:val="1"/>
              <w:rPr>
                <w:rFonts w:eastAsia="Times New Roman"/>
                <w:sz w:val="22"/>
                <w:szCs w:val="22"/>
              </w:rPr>
            </w:pPr>
            <w:r w:rsidRPr="00227042">
              <w:rPr>
                <w:rFonts w:ascii="Times New Roman" w:eastAsia="Times New Roman" w:hAnsi="Times New Roman"/>
                <w:sz w:val="22"/>
                <w:szCs w:val="22"/>
              </w:rPr>
              <w:t>Baro staliukų su staltiese nuoma</w:t>
            </w:r>
          </w:p>
        </w:tc>
        <w:tc>
          <w:tcPr>
            <w:tcW w:w="4536" w:type="dxa"/>
          </w:tcPr>
          <w:p w14:paraId="3A4525A2" w14:textId="77777777" w:rsidR="009F7039" w:rsidRPr="0048137B" w:rsidRDefault="009F7039" w:rsidP="009F7039">
            <w:pPr>
              <w:tabs>
                <w:tab w:val="num" w:pos="1440"/>
              </w:tabs>
              <w:spacing w:after="0" w:line="240" w:lineRule="auto"/>
              <w:contextualSpacing/>
              <w:outlineLvl w:val="1"/>
              <w:rPr>
                <w:rFonts w:eastAsia="Times New Roman"/>
                <w:b/>
                <w:sz w:val="22"/>
                <w:szCs w:val="22"/>
              </w:rPr>
            </w:pPr>
          </w:p>
        </w:tc>
        <w:tc>
          <w:tcPr>
            <w:tcW w:w="1701" w:type="dxa"/>
          </w:tcPr>
          <w:p w14:paraId="09C17C44" w14:textId="77777777" w:rsidR="009F7039" w:rsidRDefault="009F7039" w:rsidP="009F7039">
            <w:pPr>
              <w:tabs>
                <w:tab w:val="num" w:pos="1440"/>
              </w:tabs>
              <w:spacing w:after="0" w:line="240" w:lineRule="auto"/>
              <w:contextualSpacing/>
              <w:outlineLvl w:val="1"/>
              <w:rPr>
                <w:rFonts w:eastAsia="Times New Roman"/>
                <w:b/>
                <w:sz w:val="22"/>
                <w:szCs w:val="22"/>
              </w:rPr>
            </w:pPr>
          </w:p>
        </w:tc>
      </w:tr>
      <w:tr w:rsidR="009F7039" w:rsidRPr="00B650FF" w14:paraId="5D63335D" w14:textId="77777777" w:rsidTr="00AB4DFE">
        <w:tc>
          <w:tcPr>
            <w:tcW w:w="852" w:type="dxa"/>
          </w:tcPr>
          <w:p w14:paraId="1BF76452" w14:textId="77777777" w:rsidR="009F7039" w:rsidRPr="0048137B" w:rsidRDefault="009F7039" w:rsidP="009F7039">
            <w:pPr>
              <w:tabs>
                <w:tab w:val="num" w:pos="1440"/>
              </w:tabs>
              <w:spacing w:after="0" w:line="240" w:lineRule="auto"/>
              <w:contextualSpacing/>
              <w:outlineLvl w:val="1"/>
              <w:rPr>
                <w:rFonts w:eastAsia="Times New Roman"/>
                <w:sz w:val="22"/>
                <w:szCs w:val="22"/>
              </w:rPr>
            </w:pPr>
          </w:p>
        </w:tc>
        <w:tc>
          <w:tcPr>
            <w:tcW w:w="3260" w:type="dxa"/>
          </w:tcPr>
          <w:p w14:paraId="7CD0698A" w14:textId="2C5F16A4" w:rsidR="009F7039" w:rsidRPr="00227042" w:rsidRDefault="009F7039" w:rsidP="009F7039">
            <w:pPr>
              <w:tabs>
                <w:tab w:val="num" w:pos="1440"/>
              </w:tabs>
              <w:spacing w:after="0" w:line="240" w:lineRule="auto"/>
              <w:outlineLvl w:val="1"/>
              <w:rPr>
                <w:rFonts w:ascii="Times New Roman" w:eastAsia="Times New Roman" w:hAnsi="Times New Roman"/>
                <w:sz w:val="22"/>
                <w:szCs w:val="22"/>
              </w:rPr>
            </w:pPr>
          </w:p>
        </w:tc>
        <w:tc>
          <w:tcPr>
            <w:tcW w:w="4536" w:type="dxa"/>
          </w:tcPr>
          <w:p w14:paraId="626DC579" w14:textId="09F05AFE" w:rsidR="009F7039" w:rsidRPr="0048137B" w:rsidRDefault="009F7039" w:rsidP="009F7039">
            <w:pPr>
              <w:tabs>
                <w:tab w:val="num" w:pos="1440"/>
              </w:tabs>
              <w:spacing w:after="0" w:line="240" w:lineRule="auto"/>
              <w:contextualSpacing/>
              <w:outlineLvl w:val="1"/>
              <w:rPr>
                <w:rFonts w:eastAsia="Times New Roman"/>
                <w:b/>
                <w:sz w:val="22"/>
                <w:szCs w:val="22"/>
              </w:rPr>
            </w:pPr>
            <w:r w:rsidRPr="0048137B">
              <w:rPr>
                <w:rFonts w:ascii="Times New Roman" w:eastAsia="Times New Roman" w:hAnsi="Times New Roman"/>
                <w:b/>
                <w:sz w:val="22"/>
                <w:szCs w:val="22"/>
              </w:rPr>
              <w:t xml:space="preserve">Preliminarus </w:t>
            </w:r>
            <w:r>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283D93FE" w14:textId="22A15139" w:rsidR="009F7039" w:rsidRPr="0048137B" w:rsidRDefault="009F7039" w:rsidP="009F7039">
            <w:pPr>
              <w:tabs>
                <w:tab w:val="num" w:pos="1440"/>
              </w:tabs>
              <w:spacing w:after="0" w:line="240" w:lineRule="auto"/>
              <w:contextualSpacing/>
              <w:outlineLvl w:val="1"/>
              <w:rPr>
                <w:rFonts w:eastAsia="Times New Roman"/>
                <w:sz w:val="22"/>
                <w:szCs w:val="22"/>
              </w:rPr>
            </w:pPr>
            <w:r>
              <w:rPr>
                <w:rFonts w:ascii="Times New Roman" w:eastAsia="Times New Roman" w:hAnsi="Times New Roman"/>
                <w:b/>
                <w:sz w:val="22"/>
                <w:szCs w:val="22"/>
              </w:rPr>
              <w:t>6</w:t>
            </w:r>
            <w:r w:rsidRPr="0048137B">
              <w:rPr>
                <w:rFonts w:ascii="Times New Roman" w:eastAsia="Times New Roman" w:hAnsi="Times New Roman"/>
                <w:b/>
                <w:sz w:val="22"/>
                <w:szCs w:val="22"/>
              </w:rPr>
              <w:t>0 vnt.</w:t>
            </w:r>
          </w:p>
        </w:tc>
      </w:tr>
      <w:tr w:rsidR="009F7039" w:rsidRPr="00B650FF" w14:paraId="42C69A06" w14:textId="77777777" w:rsidTr="00AB4DFE">
        <w:tc>
          <w:tcPr>
            <w:tcW w:w="852" w:type="dxa"/>
          </w:tcPr>
          <w:p w14:paraId="017E24F7" w14:textId="77777777" w:rsidR="009F7039" w:rsidRPr="0048137B" w:rsidRDefault="009F7039" w:rsidP="009F7039">
            <w:pPr>
              <w:tabs>
                <w:tab w:val="num" w:pos="1440"/>
              </w:tabs>
              <w:spacing w:after="0" w:line="240" w:lineRule="auto"/>
              <w:contextualSpacing/>
              <w:outlineLvl w:val="1"/>
              <w:rPr>
                <w:rFonts w:eastAsia="Times New Roman"/>
                <w:sz w:val="22"/>
                <w:szCs w:val="22"/>
              </w:rPr>
            </w:pPr>
          </w:p>
        </w:tc>
        <w:tc>
          <w:tcPr>
            <w:tcW w:w="3260" w:type="dxa"/>
          </w:tcPr>
          <w:p w14:paraId="5F5CBA45" w14:textId="77777777" w:rsidR="009F7039" w:rsidRDefault="009F7039" w:rsidP="009F7039">
            <w:pPr>
              <w:tabs>
                <w:tab w:val="num" w:pos="1440"/>
              </w:tabs>
              <w:spacing w:after="0" w:line="240" w:lineRule="auto"/>
              <w:outlineLvl w:val="1"/>
              <w:rPr>
                <w:rFonts w:eastAsia="Times New Roman"/>
                <w:sz w:val="22"/>
                <w:szCs w:val="22"/>
              </w:rPr>
            </w:pPr>
          </w:p>
        </w:tc>
        <w:tc>
          <w:tcPr>
            <w:tcW w:w="4536" w:type="dxa"/>
          </w:tcPr>
          <w:p w14:paraId="0362DF29" w14:textId="06087E54" w:rsidR="009F7039" w:rsidRPr="0048137B" w:rsidRDefault="009F7039" w:rsidP="009F7039">
            <w:pPr>
              <w:tabs>
                <w:tab w:val="num" w:pos="1440"/>
              </w:tabs>
              <w:spacing w:after="0" w:line="240" w:lineRule="auto"/>
              <w:contextualSpacing/>
              <w:outlineLvl w:val="1"/>
              <w:rPr>
                <w:rFonts w:eastAsia="Times New Roman"/>
                <w:b/>
                <w:sz w:val="22"/>
                <w:szCs w:val="22"/>
              </w:rPr>
            </w:pPr>
            <w:r w:rsidRPr="0048137B">
              <w:rPr>
                <w:rFonts w:ascii="Times New Roman" w:eastAsia="Times New Roman" w:hAnsi="Times New Roman"/>
                <w:b/>
                <w:sz w:val="22"/>
                <w:szCs w:val="22"/>
              </w:rPr>
              <w:t xml:space="preserve">Preliminaraus </w:t>
            </w:r>
            <w:r>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0317CAAA" w14:textId="77777777" w:rsidR="009F7039" w:rsidRPr="0048137B" w:rsidRDefault="009F7039" w:rsidP="009F7039">
            <w:pPr>
              <w:tabs>
                <w:tab w:val="num" w:pos="1440"/>
              </w:tabs>
              <w:spacing w:after="0" w:line="240" w:lineRule="auto"/>
              <w:contextualSpacing/>
              <w:outlineLvl w:val="1"/>
              <w:rPr>
                <w:rFonts w:eastAsia="Times New Roman"/>
                <w:sz w:val="22"/>
                <w:szCs w:val="22"/>
              </w:rPr>
            </w:pPr>
          </w:p>
        </w:tc>
      </w:tr>
    </w:tbl>
    <w:p w14:paraId="78A8EF55" w14:textId="77777777" w:rsidR="0048137B" w:rsidRPr="00B650FF" w:rsidRDefault="0048137B" w:rsidP="0048137B">
      <w:pPr>
        <w:tabs>
          <w:tab w:val="num" w:pos="1440"/>
        </w:tabs>
        <w:spacing w:after="0" w:line="240" w:lineRule="auto"/>
        <w:jc w:val="both"/>
        <w:outlineLvl w:val="1"/>
        <w:rPr>
          <w:rFonts w:eastAsia="Times New Roman"/>
          <w:b/>
          <w:sz w:val="22"/>
          <w:vertAlign w:val="superscript"/>
        </w:rPr>
      </w:pPr>
    </w:p>
    <w:p w14:paraId="03F291CF" w14:textId="77777777" w:rsidR="0048137B" w:rsidRDefault="0048137B" w:rsidP="0048137B">
      <w:pPr>
        <w:tabs>
          <w:tab w:val="num" w:pos="1440"/>
        </w:tabs>
        <w:spacing w:after="0" w:line="240" w:lineRule="auto"/>
        <w:jc w:val="both"/>
        <w:outlineLvl w:val="1"/>
        <w:rPr>
          <w:rFonts w:eastAsia="Times New Roman"/>
          <w:b/>
          <w:sz w:val="22"/>
        </w:rPr>
      </w:pPr>
      <w:r>
        <w:rPr>
          <w:rFonts w:eastAsia="Times New Roman"/>
          <w:b/>
          <w:sz w:val="22"/>
        </w:rPr>
        <w:t xml:space="preserve">2 lentelė: </w:t>
      </w:r>
      <w:r w:rsidRPr="00B650FF">
        <w:rPr>
          <w:rFonts w:eastAsia="Times New Roman"/>
          <w:b/>
          <w:sz w:val="22"/>
        </w:rPr>
        <w:t>Pasiūlymo kaina:</w:t>
      </w:r>
    </w:p>
    <w:tbl>
      <w:tblPr>
        <w:tblStyle w:val="Lentelstinklelis"/>
        <w:tblW w:w="10317" w:type="dxa"/>
        <w:tblInd w:w="-5" w:type="dxa"/>
        <w:tblLook w:val="04A0" w:firstRow="1" w:lastRow="0" w:firstColumn="1" w:lastColumn="0" w:noHBand="0" w:noVBand="1"/>
      </w:tblPr>
      <w:tblGrid>
        <w:gridCol w:w="781"/>
        <w:gridCol w:w="7299"/>
        <w:gridCol w:w="2237"/>
      </w:tblGrid>
      <w:tr w:rsidR="0048137B" w:rsidRPr="00B650FF" w14:paraId="78727607" w14:textId="77777777" w:rsidTr="00AB4DFE">
        <w:tc>
          <w:tcPr>
            <w:tcW w:w="781" w:type="dxa"/>
          </w:tcPr>
          <w:p w14:paraId="54AB7196"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Eil. Nr.</w:t>
            </w:r>
          </w:p>
        </w:tc>
        <w:tc>
          <w:tcPr>
            <w:tcW w:w="7299" w:type="dxa"/>
          </w:tcPr>
          <w:p w14:paraId="50317C74" w14:textId="6AD9C5CE" w:rsidR="0048137B" w:rsidRPr="0048137B" w:rsidRDefault="0048137B" w:rsidP="00984A6C">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Preliminaraus </w:t>
            </w:r>
            <w:r w:rsidR="005A5A73">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patiekalai, gėrimai ir paslaugos</w:t>
            </w:r>
          </w:p>
        </w:tc>
        <w:tc>
          <w:tcPr>
            <w:tcW w:w="2237" w:type="dxa"/>
          </w:tcPr>
          <w:p w14:paraId="15805CBD" w14:textId="607700C4" w:rsidR="0048137B" w:rsidRPr="0048137B" w:rsidRDefault="0048137B" w:rsidP="00984A6C">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Preliminaraus </w:t>
            </w:r>
            <w:r w:rsidR="005A5A73">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 (EUR)</w:t>
            </w:r>
          </w:p>
        </w:tc>
      </w:tr>
      <w:tr w:rsidR="0048137B" w:rsidRPr="00B650FF" w14:paraId="54C8253D" w14:textId="77777777" w:rsidTr="00AB4DFE">
        <w:tc>
          <w:tcPr>
            <w:tcW w:w="781" w:type="dxa"/>
          </w:tcPr>
          <w:p w14:paraId="5A26F3A9"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lastRenderedPageBreak/>
              <w:t>1</w:t>
            </w:r>
          </w:p>
        </w:tc>
        <w:tc>
          <w:tcPr>
            <w:tcW w:w="7299" w:type="dxa"/>
          </w:tcPr>
          <w:p w14:paraId="235E83D2"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Užkandžiai ir gėrimai</w:t>
            </w:r>
          </w:p>
        </w:tc>
        <w:tc>
          <w:tcPr>
            <w:tcW w:w="2237" w:type="dxa"/>
          </w:tcPr>
          <w:p w14:paraId="7BF3D891"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15D19270" w14:textId="77777777" w:rsidTr="00AB4DFE">
        <w:tc>
          <w:tcPr>
            <w:tcW w:w="781" w:type="dxa"/>
          </w:tcPr>
          <w:p w14:paraId="1D498B06"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2</w:t>
            </w:r>
          </w:p>
        </w:tc>
        <w:tc>
          <w:tcPr>
            <w:tcW w:w="7299" w:type="dxa"/>
          </w:tcPr>
          <w:p w14:paraId="2967344E" w14:textId="410F3B06" w:rsidR="0048137B" w:rsidRPr="0048137B" w:rsidRDefault="0048137B" w:rsidP="00984A6C">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Vieno kąsnio šaltų užkandžių preliminaraus </w:t>
            </w:r>
            <w:r w:rsidR="005A5A73">
              <w:rPr>
                <w:rFonts w:ascii="Times New Roman" w:eastAsia="Times New Roman" w:hAnsi="Times New Roman"/>
                <w:sz w:val="22"/>
                <w:szCs w:val="22"/>
              </w:rPr>
              <w:t>24</w:t>
            </w:r>
            <w:r w:rsidRPr="0048137B">
              <w:rPr>
                <w:rFonts w:ascii="Times New Roman" w:eastAsia="Times New Roman" w:hAnsi="Times New Roman"/>
                <w:sz w:val="22"/>
                <w:szCs w:val="22"/>
              </w:rPr>
              <w:t xml:space="preserve"> mėn. kiekio </w:t>
            </w:r>
          </w:p>
        </w:tc>
        <w:tc>
          <w:tcPr>
            <w:tcW w:w="2237" w:type="dxa"/>
          </w:tcPr>
          <w:p w14:paraId="774E66FB"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19B68A0E" w14:textId="77777777" w:rsidTr="00AB4DFE">
        <w:tc>
          <w:tcPr>
            <w:tcW w:w="781" w:type="dxa"/>
          </w:tcPr>
          <w:p w14:paraId="23EB91DB"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3</w:t>
            </w:r>
          </w:p>
        </w:tc>
        <w:tc>
          <w:tcPr>
            <w:tcW w:w="7299" w:type="dxa"/>
          </w:tcPr>
          <w:p w14:paraId="1F4736C2" w14:textId="16A9E9F6" w:rsidR="0048137B" w:rsidRPr="0048137B" w:rsidRDefault="0048137B" w:rsidP="00984A6C">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Kelių kąsnių šaltų užkandžių preliminaraus </w:t>
            </w:r>
            <w:r w:rsidR="005A5A73">
              <w:rPr>
                <w:rFonts w:ascii="Times New Roman" w:eastAsia="Times New Roman" w:hAnsi="Times New Roman"/>
                <w:sz w:val="22"/>
                <w:szCs w:val="22"/>
              </w:rPr>
              <w:t>24</w:t>
            </w:r>
            <w:r w:rsidRPr="0048137B">
              <w:rPr>
                <w:rFonts w:ascii="Times New Roman" w:eastAsia="Times New Roman" w:hAnsi="Times New Roman"/>
                <w:sz w:val="22"/>
                <w:szCs w:val="22"/>
              </w:rPr>
              <w:t xml:space="preserve"> mėn. kiekio </w:t>
            </w:r>
          </w:p>
        </w:tc>
        <w:tc>
          <w:tcPr>
            <w:tcW w:w="2237" w:type="dxa"/>
          </w:tcPr>
          <w:p w14:paraId="0A0C6CCC"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073684DC" w14:textId="77777777" w:rsidTr="00AB4DFE">
        <w:tc>
          <w:tcPr>
            <w:tcW w:w="781" w:type="dxa"/>
          </w:tcPr>
          <w:p w14:paraId="0ADAFA8E"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4</w:t>
            </w:r>
          </w:p>
        </w:tc>
        <w:tc>
          <w:tcPr>
            <w:tcW w:w="7299" w:type="dxa"/>
          </w:tcPr>
          <w:p w14:paraId="0DCAC74C" w14:textId="3B1F5F35" w:rsidR="0048137B" w:rsidRPr="0048137B" w:rsidRDefault="0048137B" w:rsidP="00984A6C">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Karštų užkandžių preliminaraus </w:t>
            </w:r>
            <w:r w:rsidR="005A5A73">
              <w:rPr>
                <w:rFonts w:ascii="Times New Roman" w:eastAsia="Times New Roman" w:hAnsi="Times New Roman"/>
                <w:sz w:val="22"/>
                <w:szCs w:val="22"/>
              </w:rPr>
              <w:t>24</w:t>
            </w:r>
            <w:r w:rsidRPr="0048137B">
              <w:rPr>
                <w:rFonts w:ascii="Times New Roman" w:eastAsia="Times New Roman" w:hAnsi="Times New Roman"/>
                <w:sz w:val="22"/>
                <w:szCs w:val="22"/>
              </w:rPr>
              <w:t xml:space="preserve"> mėn. kiekio </w:t>
            </w:r>
          </w:p>
        </w:tc>
        <w:tc>
          <w:tcPr>
            <w:tcW w:w="2237" w:type="dxa"/>
          </w:tcPr>
          <w:p w14:paraId="374C5A71"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0F5042EB" w14:textId="77777777" w:rsidTr="00AB4DFE">
        <w:tc>
          <w:tcPr>
            <w:tcW w:w="781" w:type="dxa"/>
          </w:tcPr>
          <w:p w14:paraId="51939D4D"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5</w:t>
            </w:r>
          </w:p>
        </w:tc>
        <w:tc>
          <w:tcPr>
            <w:tcW w:w="7299" w:type="dxa"/>
          </w:tcPr>
          <w:p w14:paraId="27066159" w14:textId="470B1359" w:rsidR="0048137B" w:rsidRPr="0048137B" w:rsidRDefault="0048137B" w:rsidP="00984A6C">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Vieno kąsnio desertų preliminaraus </w:t>
            </w:r>
            <w:r w:rsidR="005A5A73">
              <w:rPr>
                <w:rFonts w:ascii="Times New Roman" w:eastAsia="Times New Roman" w:hAnsi="Times New Roman"/>
                <w:sz w:val="22"/>
                <w:szCs w:val="22"/>
              </w:rPr>
              <w:t>24</w:t>
            </w:r>
            <w:r w:rsidRPr="0048137B">
              <w:rPr>
                <w:rFonts w:ascii="Times New Roman" w:eastAsia="Times New Roman" w:hAnsi="Times New Roman"/>
                <w:sz w:val="22"/>
                <w:szCs w:val="22"/>
              </w:rPr>
              <w:t xml:space="preserve"> mėn. kiekio </w:t>
            </w:r>
          </w:p>
        </w:tc>
        <w:tc>
          <w:tcPr>
            <w:tcW w:w="2237" w:type="dxa"/>
          </w:tcPr>
          <w:p w14:paraId="3AD16D06"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6C85D0EC" w14:textId="77777777" w:rsidTr="00AB4DFE">
        <w:tc>
          <w:tcPr>
            <w:tcW w:w="781" w:type="dxa"/>
          </w:tcPr>
          <w:p w14:paraId="1523ECA4"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6</w:t>
            </w:r>
          </w:p>
        </w:tc>
        <w:tc>
          <w:tcPr>
            <w:tcW w:w="7299" w:type="dxa"/>
          </w:tcPr>
          <w:p w14:paraId="1E3A1D0E" w14:textId="66B43365" w:rsidR="0048137B" w:rsidRPr="0048137B" w:rsidRDefault="0048137B" w:rsidP="00984A6C">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Kelių užkandžių preliminaraus </w:t>
            </w:r>
            <w:r w:rsidR="005A5A73">
              <w:rPr>
                <w:rFonts w:ascii="Times New Roman" w:eastAsia="Times New Roman" w:hAnsi="Times New Roman"/>
                <w:sz w:val="22"/>
                <w:szCs w:val="22"/>
              </w:rPr>
              <w:t>24</w:t>
            </w:r>
            <w:r w:rsidRPr="0048137B">
              <w:rPr>
                <w:rFonts w:ascii="Times New Roman" w:eastAsia="Times New Roman" w:hAnsi="Times New Roman"/>
                <w:sz w:val="22"/>
                <w:szCs w:val="22"/>
              </w:rPr>
              <w:t xml:space="preserve"> mėn. kiekio </w:t>
            </w:r>
          </w:p>
        </w:tc>
        <w:tc>
          <w:tcPr>
            <w:tcW w:w="2237" w:type="dxa"/>
          </w:tcPr>
          <w:p w14:paraId="367974E2"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43A5941A" w14:textId="77777777" w:rsidTr="00AB4DFE">
        <w:tc>
          <w:tcPr>
            <w:tcW w:w="781" w:type="dxa"/>
          </w:tcPr>
          <w:p w14:paraId="64ACF13B"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7</w:t>
            </w:r>
          </w:p>
        </w:tc>
        <w:tc>
          <w:tcPr>
            <w:tcW w:w="7299" w:type="dxa"/>
          </w:tcPr>
          <w:p w14:paraId="59AF5C3E" w14:textId="0C2F9C5B" w:rsidR="0048137B" w:rsidRPr="0048137B" w:rsidRDefault="0048137B" w:rsidP="00984A6C">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Kavos preliminaraus </w:t>
            </w:r>
            <w:r w:rsidR="005A5A73">
              <w:rPr>
                <w:rFonts w:ascii="Times New Roman" w:eastAsia="Times New Roman" w:hAnsi="Times New Roman"/>
                <w:sz w:val="22"/>
                <w:szCs w:val="22"/>
              </w:rPr>
              <w:t>24</w:t>
            </w:r>
            <w:r w:rsidRPr="0048137B">
              <w:rPr>
                <w:rFonts w:ascii="Times New Roman" w:eastAsia="Times New Roman" w:hAnsi="Times New Roman"/>
                <w:sz w:val="22"/>
                <w:szCs w:val="22"/>
              </w:rPr>
              <w:t xml:space="preserve"> mėn. kiekio </w:t>
            </w:r>
          </w:p>
        </w:tc>
        <w:tc>
          <w:tcPr>
            <w:tcW w:w="2237" w:type="dxa"/>
          </w:tcPr>
          <w:p w14:paraId="3772A15F"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43533ADD" w14:textId="77777777" w:rsidTr="00AB4DFE">
        <w:tc>
          <w:tcPr>
            <w:tcW w:w="781" w:type="dxa"/>
          </w:tcPr>
          <w:p w14:paraId="422F7413"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8</w:t>
            </w:r>
          </w:p>
        </w:tc>
        <w:tc>
          <w:tcPr>
            <w:tcW w:w="7299" w:type="dxa"/>
          </w:tcPr>
          <w:p w14:paraId="3184D372" w14:textId="51AEEAD3" w:rsidR="0048137B" w:rsidRPr="0048137B" w:rsidRDefault="0048137B" w:rsidP="00984A6C">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Arbatos preliminaraus </w:t>
            </w:r>
            <w:r w:rsidR="005A5A73">
              <w:rPr>
                <w:rFonts w:ascii="Times New Roman" w:eastAsia="Times New Roman" w:hAnsi="Times New Roman"/>
                <w:sz w:val="22"/>
                <w:szCs w:val="22"/>
              </w:rPr>
              <w:t>24</w:t>
            </w:r>
            <w:r w:rsidRPr="0048137B">
              <w:rPr>
                <w:rFonts w:ascii="Times New Roman" w:eastAsia="Times New Roman" w:hAnsi="Times New Roman"/>
                <w:sz w:val="22"/>
                <w:szCs w:val="22"/>
              </w:rPr>
              <w:t xml:space="preserve"> mėn. kiekio </w:t>
            </w:r>
          </w:p>
        </w:tc>
        <w:tc>
          <w:tcPr>
            <w:tcW w:w="2237" w:type="dxa"/>
          </w:tcPr>
          <w:p w14:paraId="4FB08E63"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416E39E0" w14:textId="77777777" w:rsidTr="00AB4DFE">
        <w:tc>
          <w:tcPr>
            <w:tcW w:w="781" w:type="dxa"/>
          </w:tcPr>
          <w:p w14:paraId="6B061463"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9</w:t>
            </w:r>
          </w:p>
        </w:tc>
        <w:tc>
          <w:tcPr>
            <w:tcW w:w="7299" w:type="dxa"/>
          </w:tcPr>
          <w:p w14:paraId="63490D94" w14:textId="36D82F7F" w:rsidR="0048137B" w:rsidRPr="0048137B" w:rsidRDefault="0048137B" w:rsidP="00984A6C">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Sulčių preliminaraus </w:t>
            </w:r>
            <w:r w:rsidR="005A5A73">
              <w:rPr>
                <w:rFonts w:ascii="Times New Roman" w:eastAsia="Times New Roman" w:hAnsi="Times New Roman"/>
                <w:sz w:val="22"/>
                <w:szCs w:val="22"/>
              </w:rPr>
              <w:t>24</w:t>
            </w:r>
            <w:r w:rsidRPr="0048137B">
              <w:rPr>
                <w:rFonts w:ascii="Times New Roman" w:eastAsia="Times New Roman" w:hAnsi="Times New Roman"/>
                <w:sz w:val="22"/>
                <w:szCs w:val="22"/>
              </w:rPr>
              <w:t xml:space="preserve"> mėn. kiekio </w:t>
            </w:r>
          </w:p>
        </w:tc>
        <w:tc>
          <w:tcPr>
            <w:tcW w:w="2237" w:type="dxa"/>
          </w:tcPr>
          <w:p w14:paraId="049ACB19"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2258AF68" w14:textId="77777777" w:rsidTr="00AB4DFE">
        <w:tc>
          <w:tcPr>
            <w:tcW w:w="781" w:type="dxa"/>
          </w:tcPr>
          <w:p w14:paraId="3CAF1E44"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10</w:t>
            </w:r>
          </w:p>
        </w:tc>
        <w:tc>
          <w:tcPr>
            <w:tcW w:w="7299" w:type="dxa"/>
          </w:tcPr>
          <w:p w14:paraId="2528F304" w14:textId="287F2A6F" w:rsidR="0048137B" w:rsidRPr="0048137B" w:rsidRDefault="0048137B" w:rsidP="00984A6C">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Mineralinio preliminaraus </w:t>
            </w:r>
            <w:r w:rsidR="005A5A73">
              <w:rPr>
                <w:rFonts w:ascii="Times New Roman" w:eastAsia="Times New Roman" w:hAnsi="Times New Roman"/>
                <w:sz w:val="22"/>
                <w:szCs w:val="22"/>
              </w:rPr>
              <w:t>24</w:t>
            </w:r>
            <w:r w:rsidRPr="0048137B">
              <w:rPr>
                <w:rFonts w:ascii="Times New Roman" w:eastAsia="Times New Roman" w:hAnsi="Times New Roman"/>
                <w:sz w:val="22"/>
                <w:szCs w:val="22"/>
              </w:rPr>
              <w:t xml:space="preserve"> mėn. kiekio </w:t>
            </w:r>
          </w:p>
        </w:tc>
        <w:tc>
          <w:tcPr>
            <w:tcW w:w="2237" w:type="dxa"/>
          </w:tcPr>
          <w:p w14:paraId="2EFFB1E7"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2A273AEB" w14:textId="77777777" w:rsidTr="00AB4DFE">
        <w:tc>
          <w:tcPr>
            <w:tcW w:w="781" w:type="dxa"/>
          </w:tcPr>
          <w:p w14:paraId="3F4DDD02"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11</w:t>
            </w:r>
          </w:p>
        </w:tc>
        <w:tc>
          <w:tcPr>
            <w:tcW w:w="7299" w:type="dxa"/>
          </w:tcPr>
          <w:p w14:paraId="2924605B" w14:textId="7FCD9934" w:rsidR="0048137B" w:rsidRPr="0048137B" w:rsidRDefault="0048137B" w:rsidP="00984A6C">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Stalo vandens preliminaraus </w:t>
            </w:r>
            <w:r w:rsidR="005A5A73">
              <w:rPr>
                <w:rFonts w:ascii="Times New Roman" w:eastAsia="Times New Roman" w:hAnsi="Times New Roman"/>
                <w:sz w:val="22"/>
                <w:szCs w:val="22"/>
              </w:rPr>
              <w:t>24</w:t>
            </w:r>
            <w:r w:rsidRPr="0048137B">
              <w:rPr>
                <w:rFonts w:ascii="Times New Roman" w:eastAsia="Times New Roman" w:hAnsi="Times New Roman"/>
                <w:sz w:val="22"/>
                <w:szCs w:val="22"/>
              </w:rPr>
              <w:t xml:space="preserve"> mėn. kiekio </w:t>
            </w:r>
          </w:p>
        </w:tc>
        <w:tc>
          <w:tcPr>
            <w:tcW w:w="2237" w:type="dxa"/>
          </w:tcPr>
          <w:p w14:paraId="73915999"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3A80FE88" w14:textId="77777777" w:rsidTr="00AB4DFE">
        <w:tc>
          <w:tcPr>
            <w:tcW w:w="781" w:type="dxa"/>
          </w:tcPr>
          <w:p w14:paraId="3E0C186C"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12</w:t>
            </w:r>
          </w:p>
        </w:tc>
        <w:tc>
          <w:tcPr>
            <w:tcW w:w="7299" w:type="dxa"/>
          </w:tcPr>
          <w:p w14:paraId="7111B2E9" w14:textId="6A5DEB57" w:rsidR="0048137B" w:rsidRPr="0048137B" w:rsidRDefault="0048137B" w:rsidP="00984A6C">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Viso (maisto ir gėrimų preliminaraus </w:t>
            </w:r>
            <w:r w:rsidR="005A5A73">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p>
        </w:tc>
        <w:tc>
          <w:tcPr>
            <w:tcW w:w="2237" w:type="dxa"/>
          </w:tcPr>
          <w:p w14:paraId="4F098004"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b/>
                <w:sz w:val="22"/>
                <w:szCs w:val="22"/>
              </w:rPr>
            </w:pPr>
          </w:p>
        </w:tc>
      </w:tr>
      <w:tr w:rsidR="0048137B" w:rsidRPr="00B650FF" w14:paraId="3E9C6448" w14:textId="77777777" w:rsidTr="00AB4DFE">
        <w:tc>
          <w:tcPr>
            <w:tcW w:w="781" w:type="dxa"/>
          </w:tcPr>
          <w:p w14:paraId="01B18286" w14:textId="77777777" w:rsidR="0048137B" w:rsidRPr="00FC16AB" w:rsidRDefault="0048137B" w:rsidP="007C07DF">
            <w:pPr>
              <w:tabs>
                <w:tab w:val="num" w:pos="1440"/>
              </w:tabs>
              <w:spacing w:after="0" w:line="240" w:lineRule="auto"/>
              <w:jc w:val="both"/>
              <w:outlineLvl w:val="1"/>
              <w:rPr>
                <w:rFonts w:ascii="Times New Roman" w:eastAsia="Times New Roman" w:hAnsi="Times New Roman"/>
                <w:sz w:val="22"/>
                <w:szCs w:val="22"/>
              </w:rPr>
            </w:pPr>
            <w:r w:rsidRPr="00FC16AB">
              <w:rPr>
                <w:rFonts w:ascii="Times New Roman" w:eastAsia="Times New Roman" w:hAnsi="Times New Roman"/>
                <w:sz w:val="22"/>
                <w:szCs w:val="22"/>
              </w:rPr>
              <w:t>13</w:t>
            </w:r>
          </w:p>
        </w:tc>
        <w:tc>
          <w:tcPr>
            <w:tcW w:w="7299" w:type="dxa"/>
          </w:tcPr>
          <w:p w14:paraId="11E8FD5D" w14:textId="46B7C5B7" w:rsidR="0048137B" w:rsidRPr="00FC16AB" w:rsidRDefault="0048137B" w:rsidP="00790F6A">
            <w:pPr>
              <w:tabs>
                <w:tab w:val="num" w:pos="1440"/>
              </w:tabs>
              <w:spacing w:after="0" w:line="240" w:lineRule="auto"/>
              <w:jc w:val="both"/>
              <w:outlineLvl w:val="1"/>
              <w:rPr>
                <w:rFonts w:ascii="Times New Roman" w:eastAsia="Times New Roman" w:hAnsi="Times New Roman"/>
                <w:b/>
                <w:sz w:val="22"/>
                <w:szCs w:val="22"/>
              </w:rPr>
            </w:pPr>
            <w:r w:rsidRPr="00FC16AB">
              <w:rPr>
                <w:rFonts w:ascii="Times New Roman" w:eastAsia="Times New Roman" w:hAnsi="Times New Roman"/>
                <w:b/>
                <w:sz w:val="22"/>
                <w:szCs w:val="22"/>
              </w:rPr>
              <w:t>PVM (</w:t>
            </w:r>
            <w:r w:rsidR="00790F6A" w:rsidRPr="00FC16AB">
              <w:rPr>
                <w:rFonts w:ascii="Times New Roman" w:eastAsia="Times New Roman" w:hAnsi="Times New Roman"/>
                <w:b/>
                <w:sz w:val="22"/>
                <w:szCs w:val="22"/>
              </w:rPr>
              <w:t>21</w:t>
            </w:r>
            <w:r w:rsidRPr="00FC16AB">
              <w:rPr>
                <w:rFonts w:ascii="Times New Roman" w:eastAsia="Times New Roman" w:hAnsi="Times New Roman"/>
                <w:b/>
                <w:sz w:val="22"/>
                <w:szCs w:val="22"/>
              </w:rPr>
              <w:t xml:space="preserve"> proc</w:t>
            </w:r>
            <w:r w:rsidR="004E7FC0" w:rsidRPr="00FC16AB">
              <w:rPr>
                <w:rFonts w:ascii="Times New Roman" w:eastAsia="Times New Roman" w:hAnsi="Times New Roman"/>
                <w:b/>
                <w:sz w:val="22"/>
                <w:szCs w:val="22"/>
              </w:rPr>
              <w:t>.</w:t>
            </w:r>
            <w:r w:rsidRPr="00FC16AB">
              <w:rPr>
                <w:rFonts w:ascii="Times New Roman" w:eastAsia="Times New Roman" w:hAnsi="Times New Roman"/>
                <w:b/>
                <w:sz w:val="22"/>
                <w:szCs w:val="22"/>
              </w:rPr>
              <w:t>):</w:t>
            </w:r>
          </w:p>
        </w:tc>
        <w:tc>
          <w:tcPr>
            <w:tcW w:w="2237" w:type="dxa"/>
          </w:tcPr>
          <w:p w14:paraId="324C927C"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b/>
                <w:sz w:val="22"/>
                <w:szCs w:val="22"/>
              </w:rPr>
            </w:pPr>
          </w:p>
        </w:tc>
      </w:tr>
      <w:tr w:rsidR="0048137B" w:rsidRPr="00B650FF" w14:paraId="69CEFA8C" w14:textId="77777777" w:rsidTr="00AB4DFE">
        <w:tc>
          <w:tcPr>
            <w:tcW w:w="781" w:type="dxa"/>
          </w:tcPr>
          <w:p w14:paraId="10BFF1B4"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14</w:t>
            </w:r>
          </w:p>
        </w:tc>
        <w:tc>
          <w:tcPr>
            <w:tcW w:w="7299" w:type="dxa"/>
          </w:tcPr>
          <w:p w14:paraId="2EA84E2C" w14:textId="4D54A230" w:rsidR="0048137B" w:rsidRPr="0048137B" w:rsidRDefault="0048137B" w:rsidP="00984A6C">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Viso (maisto ir gėrimų preliminaraus </w:t>
            </w:r>
            <w:r w:rsidR="00702B80">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 su PVM:</w:t>
            </w:r>
          </w:p>
        </w:tc>
        <w:tc>
          <w:tcPr>
            <w:tcW w:w="2237" w:type="dxa"/>
          </w:tcPr>
          <w:p w14:paraId="09CBC847"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b/>
                <w:sz w:val="22"/>
                <w:szCs w:val="22"/>
              </w:rPr>
            </w:pPr>
          </w:p>
        </w:tc>
      </w:tr>
      <w:tr w:rsidR="0048137B" w:rsidRPr="00B650FF" w14:paraId="2C9278C9" w14:textId="77777777" w:rsidTr="00AB4DFE">
        <w:tc>
          <w:tcPr>
            <w:tcW w:w="781" w:type="dxa"/>
          </w:tcPr>
          <w:p w14:paraId="446EB3E3"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15</w:t>
            </w:r>
          </w:p>
        </w:tc>
        <w:tc>
          <w:tcPr>
            <w:tcW w:w="7299" w:type="dxa"/>
          </w:tcPr>
          <w:p w14:paraId="65F7DBF0"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Paslaugos</w:t>
            </w:r>
          </w:p>
        </w:tc>
        <w:tc>
          <w:tcPr>
            <w:tcW w:w="2237" w:type="dxa"/>
          </w:tcPr>
          <w:p w14:paraId="70BD632C"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3BBBF98F" w14:textId="77777777" w:rsidTr="00AB4DFE">
        <w:tc>
          <w:tcPr>
            <w:tcW w:w="781" w:type="dxa"/>
          </w:tcPr>
          <w:p w14:paraId="0A307CC8"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16</w:t>
            </w:r>
          </w:p>
        </w:tc>
        <w:tc>
          <w:tcPr>
            <w:tcW w:w="7299" w:type="dxa"/>
          </w:tcPr>
          <w:p w14:paraId="012FBC42" w14:textId="339BCF3B" w:rsidR="0048137B" w:rsidRPr="0048137B" w:rsidRDefault="0048137B" w:rsidP="00984A6C">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Serviravimo be svečių aptarnavimo </w:t>
            </w:r>
            <w:r w:rsidR="00702B80">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preliminaraus kiekio kaina</w:t>
            </w:r>
          </w:p>
        </w:tc>
        <w:tc>
          <w:tcPr>
            <w:tcW w:w="2237" w:type="dxa"/>
          </w:tcPr>
          <w:p w14:paraId="1F55DAEA"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b/>
                <w:sz w:val="22"/>
                <w:szCs w:val="22"/>
              </w:rPr>
            </w:pPr>
          </w:p>
        </w:tc>
      </w:tr>
      <w:tr w:rsidR="0048137B" w:rsidRPr="00B650FF" w14:paraId="339C3835" w14:textId="77777777" w:rsidTr="00AB4DFE">
        <w:tc>
          <w:tcPr>
            <w:tcW w:w="781" w:type="dxa"/>
          </w:tcPr>
          <w:p w14:paraId="3561AAEB"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17</w:t>
            </w:r>
          </w:p>
        </w:tc>
        <w:tc>
          <w:tcPr>
            <w:tcW w:w="7299" w:type="dxa"/>
          </w:tcPr>
          <w:p w14:paraId="7EE6D1EF" w14:textId="17BA75FD" w:rsidR="0048137B" w:rsidRPr="0048137B" w:rsidRDefault="0048137B" w:rsidP="00984A6C">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Serviravimo su svečių aptarnavimu </w:t>
            </w:r>
            <w:r w:rsidR="00702B80">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preliminaraus kiekio kaina</w:t>
            </w:r>
          </w:p>
        </w:tc>
        <w:tc>
          <w:tcPr>
            <w:tcW w:w="2237" w:type="dxa"/>
          </w:tcPr>
          <w:p w14:paraId="7810B27C"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b/>
                <w:sz w:val="22"/>
                <w:szCs w:val="22"/>
              </w:rPr>
            </w:pPr>
          </w:p>
        </w:tc>
      </w:tr>
      <w:tr w:rsidR="004347D8" w:rsidRPr="00B650FF" w14:paraId="3CB66EBF" w14:textId="77777777" w:rsidTr="00AB4DFE">
        <w:tc>
          <w:tcPr>
            <w:tcW w:w="781" w:type="dxa"/>
          </w:tcPr>
          <w:p w14:paraId="0D7B3FDC" w14:textId="7E3BAB5C" w:rsidR="004347D8" w:rsidRPr="0048137B" w:rsidRDefault="004347D8" w:rsidP="004347D8">
            <w:pPr>
              <w:tabs>
                <w:tab w:val="num" w:pos="1440"/>
              </w:tabs>
              <w:spacing w:after="0" w:line="240" w:lineRule="auto"/>
              <w:jc w:val="both"/>
              <w:outlineLvl w:val="1"/>
              <w:rPr>
                <w:rFonts w:eastAsia="Times New Roman"/>
                <w:sz w:val="22"/>
                <w:szCs w:val="22"/>
              </w:rPr>
            </w:pPr>
            <w:r w:rsidRPr="0048137B">
              <w:rPr>
                <w:rFonts w:ascii="Times New Roman" w:eastAsia="Times New Roman" w:hAnsi="Times New Roman"/>
                <w:sz w:val="22"/>
                <w:szCs w:val="22"/>
              </w:rPr>
              <w:t>18</w:t>
            </w:r>
          </w:p>
        </w:tc>
        <w:tc>
          <w:tcPr>
            <w:tcW w:w="7299" w:type="dxa"/>
          </w:tcPr>
          <w:p w14:paraId="4C4D9823" w14:textId="439323B7" w:rsidR="004347D8" w:rsidRPr="0061367B" w:rsidRDefault="00E314E5" w:rsidP="004347D8">
            <w:pPr>
              <w:tabs>
                <w:tab w:val="num" w:pos="1440"/>
              </w:tabs>
              <w:spacing w:after="0" w:line="240" w:lineRule="auto"/>
              <w:jc w:val="both"/>
              <w:outlineLvl w:val="1"/>
              <w:rPr>
                <w:rFonts w:ascii="Times New Roman" w:eastAsia="Times New Roman" w:hAnsi="Times New Roman"/>
                <w:b/>
                <w:sz w:val="22"/>
                <w:szCs w:val="22"/>
              </w:rPr>
            </w:pPr>
            <w:r w:rsidRPr="0061367B">
              <w:rPr>
                <w:rFonts w:ascii="Times New Roman" w:eastAsia="Times New Roman" w:hAnsi="Times New Roman"/>
                <w:b/>
                <w:sz w:val="22"/>
                <w:szCs w:val="22"/>
              </w:rPr>
              <w:t>Baro staliukų su staltiese nuoma</w:t>
            </w:r>
            <w:r w:rsidR="0061367B" w:rsidRPr="0061367B">
              <w:rPr>
                <w:rFonts w:ascii="Times New Roman" w:eastAsia="Times New Roman" w:hAnsi="Times New Roman"/>
                <w:b/>
                <w:sz w:val="22"/>
                <w:szCs w:val="22"/>
              </w:rPr>
              <w:t xml:space="preserve"> 24 mėn. preliminaraus kiekio kaina</w:t>
            </w:r>
          </w:p>
        </w:tc>
        <w:tc>
          <w:tcPr>
            <w:tcW w:w="2237" w:type="dxa"/>
          </w:tcPr>
          <w:p w14:paraId="57D25FEA" w14:textId="77777777" w:rsidR="004347D8" w:rsidRPr="0048137B" w:rsidRDefault="004347D8" w:rsidP="004347D8">
            <w:pPr>
              <w:tabs>
                <w:tab w:val="num" w:pos="1440"/>
              </w:tabs>
              <w:spacing w:after="0" w:line="240" w:lineRule="auto"/>
              <w:jc w:val="both"/>
              <w:outlineLvl w:val="1"/>
              <w:rPr>
                <w:rFonts w:eastAsia="Times New Roman"/>
                <w:b/>
                <w:sz w:val="22"/>
                <w:szCs w:val="22"/>
              </w:rPr>
            </w:pPr>
          </w:p>
        </w:tc>
      </w:tr>
      <w:tr w:rsidR="004347D8" w:rsidRPr="00B650FF" w14:paraId="3C93ED77" w14:textId="77777777" w:rsidTr="00AB4DFE">
        <w:tc>
          <w:tcPr>
            <w:tcW w:w="781" w:type="dxa"/>
          </w:tcPr>
          <w:p w14:paraId="0B251828" w14:textId="5229E8EC" w:rsidR="004347D8" w:rsidRPr="0048137B" w:rsidRDefault="004347D8" w:rsidP="004347D8">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19</w:t>
            </w:r>
          </w:p>
        </w:tc>
        <w:tc>
          <w:tcPr>
            <w:tcW w:w="7299" w:type="dxa"/>
          </w:tcPr>
          <w:p w14:paraId="291C7446" w14:textId="56345237"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Viso (paslaugų </w:t>
            </w:r>
            <w:r w:rsidR="00702B80">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p>
        </w:tc>
        <w:tc>
          <w:tcPr>
            <w:tcW w:w="2237" w:type="dxa"/>
          </w:tcPr>
          <w:p w14:paraId="43A56EAE" w14:textId="77777777"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rPr>
            </w:pPr>
          </w:p>
        </w:tc>
      </w:tr>
      <w:tr w:rsidR="004347D8" w:rsidRPr="00B650FF" w14:paraId="4EDFD79A" w14:textId="77777777" w:rsidTr="00AB4DFE">
        <w:tc>
          <w:tcPr>
            <w:tcW w:w="781" w:type="dxa"/>
          </w:tcPr>
          <w:p w14:paraId="1209C96C" w14:textId="2CD9935B" w:rsidR="004347D8" w:rsidRPr="0048137B" w:rsidRDefault="004347D8" w:rsidP="004347D8">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20</w:t>
            </w:r>
          </w:p>
        </w:tc>
        <w:tc>
          <w:tcPr>
            <w:tcW w:w="7299" w:type="dxa"/>
          </w:tcPr>
          <w:p w14:paraId="1C80E9E3" w14:textId="77777777"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PVM (21 proc.):</w:t>
            </w:r>
          </w:p>
        </w:tc>
        <w:tc>
          <w:tcPr>
            <w:tcW w:w="2237" w:type="dxa"/>
          </w:tcPr>
          <w:p w14:paraId="18995F0B" w14:textId="77777777"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rPr>
            </w:pPr>
          </w:p>
        </w:tc>
      </w:tr>
      <w:tr w:rsidR="004347D8" w:rsidRPr="00B650FF" w14:paraId="0B954D80" w14:textId="77777777" w:rsidTr="00AB4DFE">
        <w:tc>
          <w:tcPr>
            <w:tcW w:w="781" w:type="dxa"/>
          </w:tcPr>
          <w:p w14:paraId="7C5F0808" w14:textId="31F6D9EF" w:rsidR="004347D8" w:rsidRPr="0048137B" w:rsidRDefault="004347D8" w:rsidP="004347D8">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21</w:t>
            </w:r>
          </w:p>
        </w:tc>
        <w:tc>
          <w:tcPr>
            <w:tcW w:w="7299" w:type="dxa"/>
          </w:tcPr>
          <w:p w14:paraId="64C419FC" w14:textId="30BDE4C2"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Viso (paslaugų </w:t>
            </w:r>
            <w:r w:rsidR="00702B80">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 su PVM:</w:t>
            </w:r>
          </w:p>
        </w:tc>
        <w:tc>
          <w:tcPr>
            <w:tcW w:w="2237" w:type="dxa"/>
          </w:tcPr>
          <w:p w14:paraId="5225B4C8" w14:textId="77777777"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rPr>
            </w:pPr>
          </w:p>
        </w:tc>
      </w:tr>
      <w:tr w:rsidR="004347D8" w:rsidRPr="00B650FF" w14:paraId="08552BBE" w14:textId="77777777" w:rsidTr="00AB4DFE">
        <w:tc>
          <w:tcPr>
            <w:tcW w:w="781" w:type="dxa"/>
          </w:tcPr>
          <w:p w14:paraId="79CAF01A" w14:textId="6613716D" w:rsidR="004347D8" w:rsidRPr="0048137B" w:rsidRDefault="004347D8" w:rsidP="004347D8">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22</w:t>
            </w:r>
          </w:p>
        </w:tc>
        <w:tc>
          <w:tcPr>
            <w:tcW w:w="7299" w:type="dxa"/>
            <w:tcBorders>
              <w:bottom w:val="single" w:sz="4" w:space="0" w:color="auto"/>
            </w:tcBorders>
          </w:tcPr>
          <w:p w14:paraId="796A1605" w14:textId="77D93C7E"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vertAlign w:val="superscript"/>
              </w:rPr>
            </w:pPr>
            <w:r w:rsidRPr="0048137B">
              <w:rPr>
                <w:rFonts w:ascii="Times New Roman" w:eastAsia="Times New Roman" w:hAnsi="Times New Roman"/>
                <w:b/>
                <w:sz w:val="22"/>
                <w:szCs w:val="22"/>
              </w:rPr>
              <w:t xml:space="preserve">Bendra (maisto ir gėrimų) + (paslaugų) </w:t>
            </w:r>
            <w:r w:rsidR="00702B80">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preliminaraus kiekio kaina su PVM</w:t>
            </w:r>
            <w:r w:rsidRPr="0048137B">
              <w:rPr>
                <w:rFonts w:ascii="Times New Roman" w:eastAsia="Times New Roman" w:hAnsi="Times New Roman"/>
                <w:b/>
                <w:sz w:val="22"/>
                <w:szCs w:val="22"/>
                <w:vertAlign w:val="superscript"/>
              </w:rPr>
              <w:t>4</w:t>
            </w:r>
          </w:p>
        </w:tc>
        <w:tc>
          <w:tcPr>
            <w:tcW w:w="2237" w:type="dxa"/>
            <w:tcBorders>
              <w:bottom w:val="single" w:sz="4" w:space="0" w:color="auto"/>
            </w:tcBorders>
          </w:tcPr>
          <w:p w14:paraId="75DBB254" w14:textId="77777777"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rPr>
            </w:pPr>
          </w:p>
        </w:tc>
      </w:tr>
      <w:tr w:rsidR="004347D8" w:rsidRPr="00B650FF" w14:paraId="07B00DAE" w14:textId="77777777" w:rsidTr="00AB4DFE">
        <w:tc>
          <w:tcPr>
            <w:tcW w:w="781" w:type="dxa"/>
          </w:tcPr>
          <w:p w14:paraId="467BC8CD" w14:textId="36DCB11C" w:rsidR="004347D8" w:rsidRPr="0048137B" w:rsidRDefault="004347D8" w:rsidP="004347D8">
            <w:pPr>
              <w:tabs>
                <w:tab w:val="num" w:pos="1440"/>
              </w:tabs>
              <w:spacing w:after="0" w:line="240" w:lineRule="auto"/>
              <w:jc w:val="both"/>
              <w:outlineLvl w:val="1"/>
              <w:rPr>
                <w:rFonts w:ascii="Times New Roman" w:eastAsia="Times New Roman" w:hAnsi="Times New Roman"/>
                <w:sz w:val="22"/>
                <w:szCs w:val="22"/>
              </w:rPr>
            </w:pPr>
            <w:r>
              <w:rPr>
                <w:rFonts w:ascii="Times New Roman" w:eastAsia="Times New Roman" w:hAnsi="Times New Roman"/>
                <w:sz w:val="22"/>
                <w:szCs w:val="22"/>
              </w:rPr>
              <w:t>23</w:t>
            </w:r>
          </w:p>
        </w:tc>
        <w:tc>
          <w:tcPr>
            <w:tcW w:w="7299" w:type="dxa"/>
            <w:tcBorders>
              <w:right w:val="nil"/>
            </w:tcBorders>
          </w:tcPr>
          <w:p w14:paraId="15D343D5" w14:textId="2B8EF384"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Bendra (maisto ir gėrimų) + (paslaugų) </w:t>
            </w:r>
            <w:r w:rsidR="00702B80">
              <w:rPr>
                <w:rFonts w:ascii="Times New Roman" w:eastAsia="Times New Roman" w:hAnsi="Times New Roman"/>
                <w:b/>
                <w:sz w:val="22"/>
                <w:szCs w:val="22"/>
              </w:rPr>
              <w:t xml:space="preserve">24 </w:t>
            </w:r>
            <w:r w:rsidRPr="0048137B">
              <w:rPr>
                <w:rFonts w:ascii="Times New Roman" w:eastAsia="Times New Roman" w:hAnsi="Times New Roman"/>
                <w:b/>
                <w:sz w:val="22"/>
                <w:szCs w:val="22"/>
              </w:rPr>
              <w:t>mėn. preliminaraus kiekio kaina EUR su PVM</w:t>
            </w:r>
            <w:r w:rsidRPr="0048137B">
              <w:rPr>
                <w:rFonts w:ascii="Times New Roman" w:eastAsia="Times New Roman" w:hAnsi="Times New Roman"/>
                <w:b/>
                <w:sz w:val="22"/>
                <w:szCs w:val="22"/>
                <w:vertAlign w:val="superscript"/>
              </w:rPr>
              <w:t xml:space="preserve">4  </w:t>
            </w:r>
            <w:r w:rsidRPr="0048137B">
              <w:rPr>
                <w:rFonts w:ascii="Times New Roman" w:eastAsia="Times New Roman" w:hAnsi="Times New Roman"/>
                <w:b/>
                <w:sz w:val="22"/>
                <w:szCs w:val="22"/>
              </w:rPr>
              <w:t>žodžiais</w:t>
            </w:r>
            <w:r w:rsidRPr="0048137B">
              <w:rPr>
                <w:rFonts w:ascii="Times New Roman" w:eastAsia="Times New Roman" w:hAnsi="Times New Roman"/>
                <w:b/>
                <w:sz w:val="22"/>
                <w:szCs w:val="22"/>
                <w:vertAlign w:val="superscript"/>
              </w:rPr>
              <w:t>5</w:t>
            </w:r>
            <w:r w:rsidRPr="0048137B">
              <w:rPr>
                <w:rFonts w:ascii="Times New Roman" w:eastAsia="Times New Roman" w:hAnsi="Times New Roman"/>
                <w:b/>
                <w:sz w:val="22"/>
                <w:szCs w:val="22"/>
              </w:rPr>
              <w:t>:</w:t>
            </w:r>
          </w:p>
          <w:p w14:paraId="2A07F1E0" w14:textId="77777777"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rPr>
            </w:pPr>
          </w:p>
        </w:tc>
        <w:tc>
          <w:tcPr>
            <w:tcW w:w="2237" w:type="dxa"/>
            <w:tcBorders>
              <w:left w:val="nil"/>
            </w:tcBorders>
          </w:tcPr>
          <w:p w14:paraId="0DD6E230" w14:textId="77777777"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rPr>
            </w:pPr>
          </w:p>
        </w:tc>
      </w:tr>
    </w:tbl>
    <w:p w14:paraId="6CFBF10F" w14:textId="77777777" w:rsidR="0048137B" w:rsidRPr="00444513" w:rsidRDefault="0048137B" w:rsidP="0048137B">
      <w:pPr>
        <w:tabs>
          <w:tab w:val="num" w:pos="1440"/>
        </w:tabs>
        <w:spacing w:after="0" w:line="240" w:lineRule="auto"/>
        <w:jc w:val="both"/>
        <w:outlineLvl w:val="1"/>
        <w:rPr>
          <w:rFonts w:eastAsia="Times New Roman"/>
          <w:sz w:val="22"/>
          <w:vertAlign w:val="superscript"/>
        </w:rPr>
      </w:pPr>
      <w:r w:rsidRPr="00444513">
        <w:rPr>
          <w:rFonts w:eastAsia="Times New Roman"/>
          <w:sz w:val="22"/>
          <w:vertAlign w:val="superscript"/>
        </w:rPr>
        <w:t>1</w:t>
      </w:r>
      <w:r w:rsidRPr="00444513">
        <w:rPr>
          <w:rFonts w:eastAsia="Times New Roman"/>
          <w:sz w:val="22"/>
        </w:rPr>
        <w:t>Vidutinis įkainis nustatomas apskaičiavus atitinkamoje skiltyje nurodytų kainų vidurkį</w:t>
      </w:r>
    </w:p>
    <w:p w14:paraId="185BBE1E" w14:textId="77777777" w:rsidR="0048137B" w:rsidRDefault="0048137B" w:rsidP="0048137B">
      <w:pPr>
        <w:tabs>
          <w:tab w:val="num" w:pos="1440"/>
        </w:tabs>
        <w:spacing w:after="0" w:line="240" w:lineRule="auto"/>
        <w:jc w:val="both"/>
        <w:outlineLvl w:val="1"/>
        <w:rPr>
          <w:rFonts w:eastAsia="Times New Roman"/>
          <w:sz w:val="22"/>
        </w:rPr>
      </w:pPr>
      <w:r>
        <w:rPr>
          <w:rFonts w:eastAsia="Times New Roman"/>
          <w:sz w:val="22"/>
          <w:vertAlign w:val="superscript"/>
        </w:rPr>
        <w:t xml:space="preserve">2 </w:t>
      </w:r>
      <w:r w:rsidRPr="00444513">
        <w:rPr>
          <w:rFonts w:eastAsia="Times New Roman"/>
          <w:sz w:val="22"/>
        </w:rPr>
        <w:t>Nurodytas preliminarus k</w:t>
      </w:r>
      <w:r>
        <w:rPr>
          <w:rFonts w:eastAsia="Times New Roman"/>
          <w:sz w:val="22"/>
        </w:rPr>
        <w:t>iekis yra skirtas tik pasiūlymų palyginimui. Perkančioji organizacija neįsipareigoja nupirkti viso nurodyto prekių/paslaugų preliminaraus kiekio. Prekės ir paslaugos bus perkamos pagal faktinį jų poreikį.</w:t>
      </w:r>
    </w:p>
    <w:p w14:paraId="12994D82" w14:textId="712BCE90" w:rsidR="0048137B" w:rsidRPr="00444513" w:rsidRDefault="0048137B" w:rsidP="0048137B">
      <w:pPr>
        <w:tabs>
          <w:tab w:val="num" w:pos="1440"/>
        </w:tabs>
        <w:spacing w:after="0" w:line="240" w:lineRule="auto"/>
        <w:jc w:val="both"/>
        <w:outlineLvl w:val="1"/>
        <w:rPr>
          <w:rFonts w:eastAsia="Times New Roman"/>
          <w:sz w:val="22"/>
        </w:rPr>
      </w:pPr>
      <w:r>
        <w:rPr>
          <w:rFonts w:eastAsia="Times New Roman"/>
          <w:sz w:val="22"/>
          <w:vertAlign w:val="superscript"/>
        </w:rPr>
        <w:t>3</w:t>
      </w:r>
      <w:r>
        <w:rPr>
          <w:rFonts w:eastAsia="Times New Roman"/>
          <w:sz w:val="22"/>
        </w:rPr>
        <w:t xml:space="preserve">Preliminaraus </w:t>
      </w:r>
      <w:r w:rsidR="00FC16AB">
        <w:rPr>
          <w:rFonts w:eastAsia="Times New Roman"/>
          <w:sz w:val="22"/>
        </w:rPr>
        <w:t>24</w:t>
      </w:r>
      <w:r>
        <w:rPr>
          <w:rFonts w:eastAsia="Times New Roman"/>
          <w:sz w:val="22"/>
        </w:rPr>
        <w:t xml:space="preserve"> mėn. kiekio kaina apskaičiuojama sudauginus atitinkamą vidutinį įkainį ir preliminarų </w:t>
      </w:r>
      <w:r w:rsidR="00FC16AB">
        <w:rPr>
          <w:rFonts w:eastAsia="Times New Roman"/>
          <w:sz w:val="22"/>
        </w:rPr>
        <w:t>24</w:t>
      </w:r>
      <w:r>
        <w:rPr>
          <w:rFonts w:eastAsia="Times New Roman"/>
          <w:sz w:val="22"/>
        </w:rPr>
        <w:t xml:space="preserve"> mėn. kiekį.</w:t>
      </w:r>
    </w:p>
    <w:p w14:paraId="1E3F2814" w14:textId="534CC39F" w:rsidR="0048137B" w:rsidRPr="00222406" w:rsidRDefault="0048137B" w:rsidP="0048137B">
      <w:pPr>
        <w:tabs>
          <w:tab w:val="num" w:pos="1440"/>
        </w:tabs>
        <w:spacing w:after="0" w:line="240" w:lineRule="auto"/>
        <w:jc w:val="both"/>
        <w:outlineLvl w:val="1"/>
        <w:rPr>
          <w:rFonts w:eastAsia="Times New Roman"/>
          <w:sz w:val="22"/>
          <w:vertAlign w:val="superscript"/>
        </w:rPr>
      </w:pPr>
      <w:r>
        <w:rPr>
          <w:rFonts w:eastAsia="Times New Roman"/>
          <w:sz w:val="22"/>
          <w:vertAlign w:val="superscript"/>
        </w:rPr>
        <w:t>4</w:t>
      </w:r>
      <w:r>
        <w:rPr>
          <w:rFonts w:eastAsia="Times New Roman"/>
          <w:sz w:val="22"/>
        </w:rPr>
        <w:t xml:space="preserve"> Bendra </w:t>
      </w:r>
      <w:r w:rsidR="00FC16AB">
        <w:rPr>
          <w:rFonts w:eastAsia="Times New Roman"/>
          <w:sz w:val="22"/>
        </w:rPr>
        <w:t>24</w:t>
      </w:r>
      <w:r>
        <w:rPr>
          <w:rFonts w:eastAsia="Times New Roman"/>
          <w:sz w:val="22"/>
        </w:rPr>
        <w:t xml:space="preserve"> mėn. preliminaraus kiekio kaina EUR su PVM – šis dydis yra naudojamas tik tiekėjų pasiūlymams palyginti, į pirkimo sutartį jis nebus rašomas.</w:t>
      </w:r>
    </w:p>
    <w:p w14:paraId="77F1556A" w14:textId="6B8DB8CC" w:rsidR="0048137B" w:rsidRPr="00FA6EF9" w:rsidRDefault="0048137B" w:rsidP="0048137B">
      <w:pPr>
        <w:tabs>
          <w:tab w:val="num" w:pos="1440"/>
        </w:tabs>
        <w:spacing w:after="0" w:line="240" w:lineRule="auto"/>
        <w:jc w:val="both"/>
        <w:outlineLvl w:val="1"/>
        <w:rPr>
          <w:rFonts w:eastAsia="Times New Roman"/>
          <w:sz w:val="22"/>
          <w:vertAlign w:val="superscript"/>
        </w:rPr>
      </w:pPr>
      <w:r>
        <w:rPr>
          <w:rFonts w:eastAsia="Times New Roman"/>
          <w:sz w:val="22"/>
          <w:vertAlign w:val="superscript"/>
        </w:rPr>
        <w:t>5</w:t>
      </w:r>
      <w:r>
        <w:rPr>
          <w:rFonts w:eastAsia="Times New Roman"/>
          <w:sz w:val="22"/>
        </w:rPr>
        <w:t xml:space="preserve"> Jei bendra </w:t>
      </w:r>
      <w:r w:rsidR="00FC16AB">
        <w:rPr>
          <w:rFonts w:eastAsia="Times New Roman"/>
          <w:sz w:val="22"/>
        </w:rPr>
        <w:t>24</w:t>
      </w:r>
      <w:r>
        <w:rPr>
          <w:rFonts w:eastAsia="Times New Roman"/>
          <w:sz w:val="22"/>
        </w:rPr>
        <w:t xml:space="preserve"> mėn. preliminaraus kiekio kaina EUR su PVM kaina skaičiais neatitinka kainos žodžiais, teisinga laikoma kaina žodžiais.</w:t>
      </w:r>
    </w:p>
    <w:p w14:paraId="0066AEA9" w14:textId="63A2BEDD" w:rsidR="0048137B" w:rsidRDefault="0048137B" w:rsidP="0048137B">
      <w:pPr>
        <w:tabs>
          <w:tab w:val="num" w:pos="1440"/>
        </w:tabs>
        <w:spacing w:after="0" w:line="240" w:lineRule="auto"/>
        <w:jc w:val="both"/>
        <w:outlineLvl w:val="1"/>
        <w:rPr>
          <w:rFonts w:eastAsia="Times New Roman"/>
          <w:sz w:val="22"/>
        </w:rPr>
      </w:pPr>
    </w:p>
    <w:p w14:paraId="4DF6B8F8" w14:textId="77777777" w:rsidR="009C5581" w:rsidRDefault="009C5581" w:rsidP="0048137B">
      <w:pPr>
        <w:tabs>
          <w:tab w:val="num" w:pos="1440"/>
        </w:tabs>
        <w:spacing w:after="0" w:line="240" w:lineRule="auto"/>
        <w:jc w:val="both"/>
        <w:outlineLvl w:val="1"/>
        <w:rPr>
          <w:rFonts w:eastAsia="Times New Roman"/>
          <w:sz w:val="22"/>
        </w:rPr>
      </w:pPr>
    </w:p>
    <w:p w14:paraId="0868234D" w14:textId="17E4EB84" w:rsidR="004E7FC0" w:rsidRDefault="004E7FC0" w:rsidP="004E7FC0">
      <w:pPr>
        <w:spacing w:after="0" w:line="240" w:lineRule="auto"/>
        <w:jc w:val="both"/>
        <w:rPr>
          <w:sz w:val="22"/>
          <w:szCs w:val="22"/>
        </w:rPr>
      </w:pPr>
      <w:r w:rsidRPr="00883BE3">
        <w:rPr>
          <w:i/>
          <w:iCs/>
          <w:sz w:val="22"/>
          <w:szCs w:val="22"/>
        </w:rPr>
        <w:t xml:space="preserve">Deklaruojame, kad laikysimės techninėje specifikacijoje </w:t>
      </w:r>
      <w:r w:rsidRPr="00883BE3">
        <w:rPr>
          <w:sz w:val="22"/>
          <w:szCs w:val="22"/>
        </w:rPr>
        <w:t>2</w:t>
      </w:r>
      <w:r w:rsidR="00A11E07">
        <w:rPr>
          <w:sz w:val="22"/>
          <w:szCs w:val="22"/>
        </w:rPr>
        <w:t>5</w:t>
      </w:r>
      <w:r w:rsidRPr="00883BE3">
        <w:rPr>
          <w:sz w:val="22"/>
          <w:szCs w:val="22"/>
        </w:rPr>
        <w:t>.1.–2</w:t>
      </w:r>
      <w:r w:rsidR="00127277">
        <w:rPr>
          <w:sz w:val="22"/>
          <w:szCs w:val="22"/>
        </w:rPr>
        <w:t>6</w:t>
      </w:r>
      <w:r w:rsidRPr="00883BE3">
        <w:rPr>
          <w:sz w:val="22"/>
          <w:szCs w:val="22"/>
        </w:rPr>
        <w:t xml:space="preserve"> papunkčiuose nurodytų reikalavimų.</w:t>
      </w:r>
    </w:p>
    <w:p w14:paraId="2FF380C5" w14:textId="77777777" w:rsidR="009C5581" w:rsidRPr="00883BE3" w:rsidRDefault="009C5581" w:rsidP="004E7FC0">
      <w:pPr>
        <w:spacing w:after="0" w:line="240" w:lineRule="auto"/>
        <w:jc w:val="both"/>
        <w:rPr>
          <w:rFonts w:eastAsia="Times New Roman"/>
          <w:sz w:val="22"/>
          <w:szCs w:val="22"/>
        </w:rPr>
      </w:pPr>
    </w:p>
    <w:p w14:paraId="6359D5B3" w14:textId="77777777" w:rsidR="004E7FC0" w:rsidRDefault="004E7FC0" w:rsidP="0048137B">
      <w:pPr>
        <w:tabs>
          <w:tab w:val="num" w:pos="1440"/>
        </w:tabs>
        <w:spacing w:after="0" w:line="240" w:lineRule="auto"/>
        <w:jc w:val="both"/>
        <w:outlineLvl w:val="1"/>
        <w:rPr>
          <w:rFonts w:eastAsia="Times New Roman"/>
          <w:sz w:val="22"/>
        </w:rPr>
      </w:pPr>
    </w:p>
    <w:p w14:paraId="7E473347" w14:textId="3470383D" w:rsidR="0048137B" w:rsidRPr="00B650FF" w:rsidRDefault="0048137B" w:rsidP="0048137B">
      <w:pPr>
        <w:tabs>
          <w:tab w:val="num" w:pos="1440"/>
        </w:tabs>
        <w:spacing w:after="0" w:line="240" w:lineRule="auto"/>
        <w:jc w:val="both"/>
        <w:outlineLvl w:val="1"/>
        <w:rPr>
          <w:rFonts w:eastAsia="Times New Roman"/>
          <w:sz w:val="22"/>
        </w:rPr>
      </w:pPr>
      <w:r w:rsidRPr="00B650FF">
        <w:rPr>
          <w:rFonts w:eastAsia="Times New Roman"/>
          <w:sz w:val="22"/>
        </w:rPr>
        <w:t>Pasiūlymas galioja iki termino, nustatyto pirkimo dokumentuose.</w:t>
      </w:r>
    </w:p>
    <w:p w14:paraId="35E01759" w14:textId="77777777" w:rsidR="0048137B" w:rsidRPr="00B650FF" w:rsidRDefault="0048137B" w:rsidP="0048137B">
      <w:pPr>
        <w:tabs>
          <w:tab w:val="num" w:pos="1440"/>
        </w:tabs>
        <w:spacing w:after="0" w:line="240" w:lineRule="auto"/>
        <w:jc w:val="both"/>
        <w:outlineLvl w:val="1"/>
        <w:rPr>
          <w:rFonts w:eastAsia="Times New Roman"/>
          <w:sz w:val="22"/>
        </w:rPr>
      </w:pPr>
    </w:p>
    <w:p w14:paraId="70EC712B" w14:textId="77777777" w:rsidR="0048137B" w:rsidRPr="00B650FF" w:rsidRDefault="0048137B" w:rsidP="0048137B">
      <w:pPr>
        <w:tabs>
          <w:tab w:val="num" w:pos="1440"/>
        </w:tabs>
        <w:spacing w:after="0" w:line="240" w:lineRule="auto"/>
        <w:jc w:val="both"/>
        <w:outlineLvl w:val="1"/>
        <w:rPr>
          <w:rFonts w:eastAsia="Times New Roman"/>
          <w:i/>
          <w:sz w:val="22"/>
          <w:u w:val="single"/>
        </w:rPr>
      </w:pPr>
      <w:r w:rsidRPr="00B650FF">
        <w:rPr>
          <w:rFonts w:eastAsia="Times New Roman"/>
          <w:i/>
          <w:sz w:val="22"/>
          <w:u w:val="single"/>
        </w:rPr>
        <w:t>Mūsų pasiūlyme yra pateikta ir ši konfidenciali informacija: Pildyti tuomet, jei bus pateikta konfidenciali informacija.</w:t>
      </w:r>
    </w:p>
    <w:p w14:paraId="5AAFC66F" w14:textId="77777777" w:rsidR="0048137B" w:rsidRPr="00883BE3" w:rsidRDefault="0048137B" w:rsidP="0048137B">
      <w:pPr>
        <w:tabs>
          <w:tab w:val="num" w:pos="1440"/>
        </w:tabs>
        <w:spacing w:after="0" w:line="240" w:lineRule="auto"/>
        <w:jc w:val="both"/>
        <w:outlineLvl w:val="1"/>
        <w:rPr>
          <w:rFonts w:eastAsia="Times New Roman"/>
          <w:sz w:val="20"/>
        </w:rPr>
      </w:pPr>
    </w:p>
    <w:p w14:paraId="0B331E79" w14:textId="3A81BD46" w:rsidR="0048137B" w:rsidRPr="00883BE3" w:rsidRDefault="0048137B" w:rsidP="0048137B">
      <w:pPr>
        <w:tabs>
          <w:tab w:val="num" w:pos="1440"/>
        </w:tabs>
        <w:spacing w:after="0" w:line="240" w:lineRule="auto"/>
        <w:jc w:val="both"/>
        <w:outlineLvl w:val="1"/>
        <w:rPr>
          <w:rFonts w:eastAsia="Times New Roman"/>
          <w:sz w:val="20"/>
        </w:rPr>
      </w:pPr>
      <w:r w:rsidRPr="00883BE3">
        <w:rPr>
          <w:rFonts w:eastAsia="Times New Roman"/>
          <w:sz w:val="20"/>
        </w:rPr>
        <w:t xml:space="preserve">_____________________                      </w:t>
      </w:r>
      <w:r w:rsidR="00A11E07">
        <w:rPr>
          <w:rFonts w:eastAsia="Times New Roman"/>
          <w:sz w:val="20"/>
        </w:rPr>
        <w:tab/>
      </w:r>
      <w:r w:rsidR="00A11E07">
        <w:rPr>
          <w:rFonts w:eastAsia="Times New Roman"/>
          <w:sz w:val="20"/>
        </w:rPr>
        <w:tab/>
      </w:r>
      <w:r w:rsidRPr="00883BE3">
        <w:rPr>
          <w:rFonts w:eastAsia="Times New Roman"/>
          <w:sz w:val="20"/>
        </w:rPr>
        <w:t xml:space="preserve">  ________________              ______________________</w:t>
      </w:r>
    </w:p>
    <w:p w14:paraId="5E0C9655" w14:textId="77777777" w:rsidR="00AC1D66" w:rsidRDefault="0048137B" w:rsidP="00883BE3">
      <w:pPr>
        <w:tabs>
          <w:tab w:val="num" w:pos="1440"/>
        </w:tabs>
        <w:spacing w:after="0" w:line="240" w:lineRule="auto"/>
        <w:jc w:val="both"/>
        <w:outlineLvl w:val="1"/>
        <w:rPr>
          <w:rFonts w:eastAsia="Times New Roman"/>
          <w:sz w:val="20"/>
        </w:rPr>
      </w:pPr>
      <w:r w:rsidRPr="00883BE3">
        <w:rPr>
          <w:rFonts w:eastAsia="Times New Roman"/>
          <w:sz w:val="20"/>
        </w:rPr>
        <w:t>(Tiekėjo arba jo įgalioto asmens</w:t>
      </w:r>
      <w:r w:rsidRPr="00883BE3">
        <w:rPr>
          <w:rFonts w:eastAsia="Times New Roman"/>
          <w:sz w:val="20"/>
        </w:rPr>
        <w:tab/>
      </w:r>
      <w:r w:rsidRPr="00883BE3">
        <w:rPr>
          <w:rFonts w:eastAsia="Times New Roman"/>
          <w:sz w:val="20"/>
        </w:rPr>
        <w:tab/>
        <w:t xml:space="preserve">           </w:t>
      </w:r>
      <w:r w:rsidR="00A11E07">
        <w:rPr>
          <w:rFonts w:eastAsia="Times New Roman"/>
          <w:sz w:val="20"/>
        </w:rPr>
        <w:tab/>
      </w:r>
      <w:r w:rsidRPr="00883BE3">
        <w:rPr>
          <w:rFonts w:eastAsia="Times New Roman"/>
          <w:sz w:val="20"/>
        </w:rPr>
        <w:t>(Parašas)</w:t>
      </w:r>
      <w:r w:rsidRPr="00883BE3">
        <w:rPr>
          <w:rFonts w:eastAsia="Times New Roman"/>
          <w:sz w:val="20"/>
        </w:rPr>
        <w:tab/>
      </w:r>
      <w:r w:rsidRPr="00883BE3">
        <w:rPr>
          <w:rFonts w:eastAsia="Times New Roman"/>
          <w:sz w:val="20"/>
        </w:rPr>
        <w:tab/>
        <w:t xml:space="preserve">  (Vardas</w:t>
      </w:r>
      <w:r w:rsidR="00A11E07">
        <w:rPr>
          <w:rFonts w:eastAsia="Times New Roman"/>
          <w:sz w:val="20"/>
        </w:rPr>
        <w:t xml:space="preserve"> </w:t>
      </w:r>
      <w:r w:rsidRPr="00883BE3">
        <w:rPr>
          <w:rFonts w:eastAsia="Times New Roman"/>
          <w:sz w:val="20"/>
        </w:rPr>
        <w:t xml:space="preserve">ir pavardė) </w:t>
      </w:r>
    </w:p>
    <w:p w14:paraId="6C6C1BCC" w14:textId="50E43686" w:rsidR="0048137B" w:rsidRDefault="00AC1D66" w:rsidP="00883BE3">
      <w:pPr>
        <w:tabs>
          <w:tab w:val="num" w:pos="1440"/>
        </w:tabs>
        <w:spacing w:after="0" w:line="240" w:lineRule="auto"/>
        <w:jc w:val="both"/>
        <w:outlineLvl w:val="1"/>
        <w:rPr>
          <w:rFonts w:eastAsia="Times New Roman"/>
          <w:sz w:val="20"/>
        </w:rPr>
      </w:pPr>
      <w:r>
        <w:rPr>
          <w:rFonts w:eastAsia="Times New Roman"/>
          <w:sz w:val="20"/>
        </w:rPr>
        <w:t xml:space="preserve">pareigų </w:t>
      </w:r>
      <w:r w:rsidR="0048137B" w:rsidRPr="00883BE3">
        <w:rPr>
          <w:rFonts w:eastAsia="Times New Roman"/>
          <w:sz w:val="20"/>
        </w:rPr>
        <w:t>pavadinimas)</w:t>
      </w:r>
    </w:p>
    <w:p w14:paraId="537B55AC" w14:textId="77777777" w:rsidR="00B80B7E" w:rsidRDefault="00B80B7E" w:rsidP="00883BE3">
      <w:pPr>
        <w:tabs>
          <w:tab w:val="num" w:pos="1440"/>
        </w:tabs>
        <w:spacing w:after="0" w:line="240" w:lineRule="auto"/>
        <w:jc w:val="both"/>
        <w:outlineLvl w:val="1"/>
        <w:rPr>
          <w:rFonts w:eastAsia="Times New Roman"/>
          <w:sz w:val="20"/>
        </w:rPr>
      </w:pPr>
    </w:p>
    <w:p w14:paraId="36E5B0EE" w14:textId="77777777" w:rsidR="00B80B7E" w:rsidRDefault="00B80B7E" w:rsidP="00883BE3">
      <w:pPr>
        <w:tabs>
          <w:tab w:val="num" w:pos="1440"/>
        </w:tabs>
        <w:spacing w:after="0" w:line="240" w:lineRule="auto"/>
        <w:jc w:val="both"/>
        <w:outlineLvl w:val="1"/>
        <w:rPr>
          <w:rFonts w:eastAsia="Times New Roman"/>
          <w:sz w:val="20"/>
        </w:rPr>
      </w:pPr>
    </w:p>
    <w:p w14:paraId="0116B670" w14:textId="77777777" w:rsidR="007D725F" w:rsidRDefault="007D725F" w:rsidP="007D725F">
      <w:pPr>
        <w:spacing w:after="0" w:line="240" w:lineRule="auto"/>
        <w:ind w:right="140"/>
        <w:jc w:val="right"/>
        <w:rPr>
          <w:rFonts w:eastAsia="Times New Roman"/>
          <w:b/>
          <w:bCs/>
          <w:sz w:val="22"/>
          <w:szCs w:val="22"/>
        </w:rPr>
      </w:pPr>
      <w:r>
        <w:rPr>
          <w:rFonts w:eastAsia="Times New Roman"/>
          <w:b/>
          <w:bCs/>
          <w:sz w:val="22"/>
          <w:szCs w:val="22"/>
        </w:rPr>
        <w:tab/>
      </w:r>
      <w:r>
        <w:rPr>
          <w:rFonts w:eastAsia="Times New Roman"/>
          <w:b/>
          <w:bCs/>
          <w:sz w:val="22"/>
          <w:szCs w:val="22"/>
        </w:rPr>
        <w:tab/>
      </w:r>
      <w:r>
        <w:rPr>
          <w:rFonts w:eastAsia="Times New Roman"/>
          <w:b/>
          <w:bCs/>
          <w:sz w:val="22"/>
          <w:szCs w:val="22"/>
        </w:rPr>
        <w:tab/>
      </w:r>
    </w:p>
    <w:p w14:paraId="0AD8A85B" w14:textId="77777777" w:rsidR="007F7A2D" w:rsidRDefault="007F7A2D" w:rsidP="007D725F">
      <w:pPr>
        <w:spacing w:after="0" w:line="240" w:lineRule="auto"/>
        <w:ind w:right="140"/>
        <w:jc w:val="right"/>
        <w:rPr>
          <w:rFonts w:eastAsia="Times New Roman"/>
          <w:sz w:val="22"/>
          <w:szCs w:val="22"/>
        </w:rPr>
      </w:pPr>
    </w:p>
    <w:p w14:paraId="6588CAA4" w14:textId="77777777" w:rsidR="007F7A2D" w:rsidRDefault="007F7A2D" w:rsidP="007D725F">
      <w:pPr>
        <w:spacing w:after="0" w:line="240" w:lineRule="auto"/>
        <w:ind w:right="140"/>
        <w:jc w:val="right"/>
        <w:rPr>
          <w:rFonts w:eastAsia="Times New Roman"/>
          <w:sz w:val="22"/>
          <w:szCs w:val="22"/>
        </w:rPr>
      </w:pPr>
    </w:p>
    <w:p w14:paraId="382F527B" w14:textId="77777777" w:rsidR="007F7A2D" w:rsidRDefault="007F7A2D" w:rsidP="007D725F">
      <w:pPr>
        <w:spacing w:after="0" w:line="240" w:lineRule="auto"/>
        <w:ind w:right="140"/>
        <w:jc w:val="right"/>
        <w:rPr>
          <w:rFonts w:eastAsia="Times New Roman"/>
          <w:sz w:val="22"/>
          <w:szCs w:val="22"/>
        </w:rPr>
      </w:pPr>
    </w:p>
    <w:p w14:paraId="146D9E82" w14:textId="77777777" w:rsidR="007F7A2D" w:rsidRDefault="007F7A2D" w:rsidP="007D725F">
      <w:pPr>
        <w:spacing w:after="0" w:line="240" w:lineRule="auto"/>
        <w:ind w:right="140"/>
        <w:jc w:val="right"/>
        <w:rPr>
          <w:rFonts w:eastAsia="Times New Roman"/>
          <w:sz w:val="22"/>
          <w:szCs w:val="22"/>
        </w:rPr>
      </w:pPr>
    </w:p>
    <w:p w14:paraId="046D0BCD" w14:textId="77777777" w:rsidR="007F7A2D" w:rsidRDefault="007F7A2D" w:rsidP="007D725F">
      <w:pPr>
        <w:spacing w:after="0" w:line="240" w:lineRule="auto"/>
        <w:ind w:right="140"/>
        <w:jc w:val="right"/>
        <w:rPr>
          <w:rFonts w:eastAsia="Times New Roman"/>
          <w:sz w:val="22"/>
          <w:szCs w:val="22"/>
        </w:rPr>
      </w:pPr>
    </w:p>
    <w:p w14:paraId="4CDE001B" w14:textId="77777777" w:rsidR="007F7A2D" w:rsidRDefault="007F7A2D" w:rsidP="007D725F">
      <w:pPr>
        <w:spacing w:after="0" w:line="240" w:lineRule="auto"/>
        <w:ind w:right="140"/>
        <w:jc w:val="right"/>
        <w:rPr>
          <w:rFonts w:eastAsia="Times New Roman"/>
          <w:sz w:val="22"/>
          <w:szCs w:val="22"/>
        </w:rPr>
      </w:pPr>
    </w:p>
    <w:p w14:paraId="6B97406F" w14:textId="77777777" w:rsidR="007F7A2D" w:rsidRDefault="007F7A2D" w:rsidP="007D725F">
      <w:pPr>
        <w:spacing w:after="0" w:line="240" w:lineRule="auto"/>
        <w:ind w:right="140"/>
        <w:jc w:val="right"/>
        <w:rPr>
          <w:rFonts w:eastAsia="Times New Roman"/>
          <w:sz w:val="22"/>
          <w:szCs w:val="22"/>
        </w:rPr>
      </w:pPr>
    </w:p>
    <w:p w14:paraId="3B78B3C6" w14:textId="77777777" w:rsidR="007F7A2D" w:rsidRDefault="007F7A2D" w:rsidP="007D725F">
      <w:pPr>
        <w:spacing w:after="0" w:line="240" w:lineRule="auto"/>
        <w:ind w:right="140"/>
        <w:jc w:val="right"/>
        <w:rPr>
          <w:rFonts w:eastAsia="Times New Roman"/>
          <w:sz w:val="22"/>
          <w:szCs w:val="22"/>
        </w:rPr>
      </w:pPr>
    </w:p>
    <w:p w14:paraId="4A2C5F02" w14:textId="1BDE6925" w:rsidR="007D725F" w:rsidRPr="00CD6BD6" w:rsidRDefault="007D725F" w:rsidP="007D725F">
      <w:pPr>
        <w:spacing w:after="0" w:line="240" w:lineRule="auto"/>
        <w:ind w:right="140"/>
        <w:jc w:val="right"/>
        <w:rPr>
          <w:sz w:val="22"/>
        </w:rPr>
      </w:pPr>
      <w:r w:rsidRPr="007D725F">
        <w:rPr>
          <w:rFonts w:eastAsia="Times New Roman"/>
          <w:sz w:val="22"/>
          <w:szCs w:val="22"/>
        </w:rPr>
        <w:lastRenderedPageBreak/>
        <w:t>3</w:t>
      </w:r>
      <w:r>
        <w:rPr>
          <w:sz w:val="22"/>
        </w:rPr>
        <w:t xml:space="preserve"> </w:t>
      </w:r>
      <w:r w:rsidRPr="00CD6BD6">
        <w:rPr>
          <w:sz w:val="22"/>
        </w:rPr>
        <w:t>priedas</w:t>
      </w:r>
    </w:p>
    <w:p w14:paraId="53BED4D1" w14:textId="2345B901" w:rsidR="007D725F" w:rsidRDefault="007D725F" w:rsidP="007D725F">
      <w:pPr>
        <w:spacing w:after="0" w:line="240" w:lineRule="auto"/>
        <w:outlineLvl w:val="1"/>
        <w:rPr>
          <w:rFonts w:eastAsia="Times New Roman"/>
          <w:b/>
          <w:bCs/>
          <w:sz w:val="22"/>
          <w:szCs w:val="22"/>
        </w:rPr>
      </w:pPr>
    </w:p>
    <w:p w14:paraId="0EDF5389" w14:textId="2551D456" w:rsidR="007D725F" w:rsidRPr="009C59AE" w:rsidRDefault="007D725F" w:rsidP="007D725F">
      <w:pPr>
        <w:spacing w:after="0" w:line="240" w:lineRule="auto"/>
        <w:outlineLvl w:val="1"/>
        <w:rPr>
          <w:rFonts w:eastAsia="Times New Roman"/>
          <w:b/>
          <w:bCs/>
          <w:sz w:val="22"/>
          <w:szCs w:val="22"/>
        </w:rPr>
      </w:pPr>
      <w:r w:rsidRPr="009C59AE">
        <w:rPr>
          <w:rFonts w:eastAsia="Times New Roman"/>
          <w:b/>
          <w:bCs/>
          <w:sz w:val="22"/>
          <w:szCs w:val="22"/>
        </w:rPr>
        <w:t>TIEKĖJO DEKLARACIJA</w:t>
      </w:r>
    </w:p>
    <w:p w14:paraId="289467F1" w14:textId="77777777" w:rsidR="007D725F" w:rsidRPr="009C59AE" w:rsidRDefault="007D725F" w:rsidP="007D725F">
      <w:pPr>
        <w:spacing w:after="0" w:line="240" w:lineRule="auto"/>
        <w:rPr>
          <w:rFonts w:eastAsia="Times New Roman"/>
          <w:sz w:val="22"/>
          <w:szCs w:val="22"/>
        </w:rPr>
      </w:pPr>
      <w:r w:rsidRPr="009C59AE">
        <w:rPr>
          <w:rFonts w:eastAsia="Times New Roman"/>
          <w:sz w:val="22"/>
          <w:szCs w:val="22"/>
        </w:rPr>
        <w:t>DĖL PAŠALINIMO PAGRINDŲ IR KVALIFIKACIJOS ATITIKTIES</w:t>
      </w:r>
    </w:p>
    <w:p w14:paraId="606452BA" w14:textId="77777777" w:rsidR="007D725F" w:rsidRPr="009C59AE" w:rsidRDefault="007D725F" w:rsidP="007D725F">
      <w:pPr>
        <w:spacing w:before="100" w:beforeAutospacing="1" w:after="100" w:afterAutospacing="1" w:line="240" w:lineRule="auto"/>
        <w:rPr>
          <w:rFonts w:eastAsia="Times New Roman"/>
          <w:sz w:val="22"/>
          <w:szCs w:val="22"/>
        </w:rPr>
      </w:pPr>
      <w:r w:rsidRPr="009C59AE">
        <w:rPr>
          <w:rFonts w:eastAsia="Times New Roman"/>
          <w:sz w:val="22"/>
          <w:szCs w:val="22"/>
        </w:rPr>
        <w:t>Pirkimo pavadinimas: __________________________________________</w:t>
      </w:r>
      <w:r w:rsidRPr="009C59AE">
        <w:rPr>
          <w:rFonts w:eastAsia="Times New Roman"/>
          <w:sz w:val="22"/>
          <w:szCs w:val="22"/>
        </w:rPr>
        <w:br/>
        <w:t>Pirkimo numeris (CVP IS): _____________________________________</w:t>
      </w:r>
    </w:p>
    <w:p w14:paraId="03C6A308" w14:textId="77777777" w:rsidR="007D725F" w:rsidRPr="009C59AE" w:rsidRDefault="007D725F" w:rsidP="007D725F">
      <w:pPr>
        <w:spacing w:before="100" w:beforeAutospacing="1" w:after="100" w:afterAutospacing="1" w:line="240" w:lineRule="auto"/>
        <w:outlineLvl w:val="2"/>
        <w:rPr>
          <w:rFonts w:eastAsia="Times New Roman"/>
          <w:b/>
          <w:bCs/>
          <w:sz w:val="22"/>
          <w:szCs w:val="22"/>
        </w:rPr>
      </w:pPr>
      <w:r w:rsidRPr="009C59AE">
        <w:rPr>
          <w:rFonts w:eastAsia="Times New Roman"/>
          <w:b/>
          <w:bCs/>
          <w:sz w:val="22"/>
          <w:szCs w:val="22"/>
        </w:rPr>
        <w:t>I. DUOMENYS APIE TIEKĖJĄ</w:t>
      </w:r>
    </w:p>
    <w:p w14:paraId="76692E3D" w14:textId="77777777" w:rsidR="007D725F" w:rsidRPr="009C59AE" w:rsidRDefault="007D725F" w:rsidP="007D725F">
      <w:pPr>
        <w:spacing w:before="100" w:beforeAutospacing="1" w:after="100" w:afterAutospacing="1" w:line="240" w:lineRule="auto"/>
        <w:rPr>
          <w:rFonts w:eastAsia="Times New Roman"/>
          <w:sz w:val="22"/>
          <w:szCs w:val="22"/>
        </w:rPr>
      </w:pPr>
      <w:r w:rsidRPr="009C59AE">
        <w:rPr>
          <w:rFonts w:eastAsia="Times New Roman"/>
          <w:sz w:val="22"/>
          <w:szCs w:val="22"/>
        </w:rPr>
        <w:t>Tiekėjo pavadinimas: __________________________________________</w:t>
      </w:r>
      <w:r w:rsidRPr="009C59AE">
        <w:rPr>
          <w:rFonts w:eastAsia="Times New Roman"/>
          <w:sz w:val="22"/>
          <w:szCs w:val="22"/>
        </w:rPr>
        <w:br/>
        <w:t>Juridinio asmens kodas / individualios veiklos Nr.: _______________</w:t>
      </w:r>
      <w:r w:rsidRPr="009C59AE">
        <w:rPr>
          <w:rFonts w:eastAsia="Times New Roman"/>
          <w:sz w:val="22"/>
          <w:szCs w:val="22"/>
        </w:rPr>
        <w:br/>
        <w:t>Buveinės adresas: _____________________________________________</w:t>
      </w:r>
      <w:r w:rsidRPr="009C59AE">
        <w:rPr>
          <w:rFonts w:eastAsia="Times New Roman"/>
          <w:sz w:val="22"/>
          <w:szCs w:val="22"/>
        </w:rPr>
        <w:br/>
        <w:t>Kontaktinis asmuo: ____________________________________________</w:t>
      </w:r>
      <w:r w:rsidRPr="009C59AE">
        <w:rPr>
          <w:rFonts w:eastAsia="Times New Roman"/>
          <w:sz w:val="22"/>
          <w:szCs w:val="22"/>
        </w:rPr>
        <w:br/>
        <w:t>Telefonas, el. paštas: _________________________________________</w:t>
      </w:r>
    </w:p>
    <w:p w14:paraId="3C1FCD2D" w14:textId="77777777" w:rsidR="007D725F" w:rsidRPr="009C59AE" w:rsidRDefault="007D725F" w:rsidP="007D725F">
      <w:pPr>
        <w:spacing w:before="100" w:beforeAutospacing="1" w:after="100" w:afterAutospacing="1" w:line="240" w:lineRule="auto"/>
        <w:outlineLvl w:val="2"/>
        <w:rPr>
          <w:rFonts w:eastAsia="Times New Roman"/>
          <w:b/>
          <w:bCs/>
          <w:sz w:val="22"/>
          <w:szCs w:val="22"/>
        </w:rPr>
      </w:pPr>
      <w:r w:rsidRPr="009C59AE">
        <w:rPr>
          <w:rFonts w:eastAsia="Times New Roman"/>
          <w:b/>
          <w:bCs/>
          <w:sz w:val="22"/>
          <w:szCs w:val="22"/>
        </w:rPr>
        <w:t>II. DEKLARACIJA DĖL PAŠALINIMO PAGRINDŲ</w:t>
      </w:r>
    </w:p>
    <w:p w14:paraId="2B0F0A4B" w14:textId="77777777" w:rsidR="007D725F" w:rsidRPr="009C59AE" w:rsidRDefault="007D725F" w:rsidP="007D725F">
      <w:pPr>
        <w:spacing w:before="100" w:beforeAutospacing="1" w:after="100" w:afterAutospacing="1" w:line="240" w:lineRule="auto"/>
        <w:rPr>
          <w:rFonts w:eastAsia="Times New Roman"/>
          <w:sz w:val="22"/>
          <w:szCs w:val="22"/>
        </w:rPr>
      </w:pPr>
      <w:r w:rsidRPr="009C59AE">
        <w:rPr>
          <w:rFonts w:eastAsia="Times New Roman"/>
          <w:sz w:val="22"/>
          <w:szCs w:val="22"/>
        </w:rPr>
        <w:t>Aš, žemiau pasirašęs (-</w:t>
      </w:r>
      <w:proofErr w:type="spellStart"/>
      <w:r w:rsidRPr="009C59AE">
        <w:rPr>
          <w:rFonts w:eastAsia="Times New Roman"/>
          <w:sz w:val="22"/>
          <w:szCs w:val="22"/>
        </w:rPr>
        <w:t>iusi</w:t>
      </w:r>
      <w:proofErr w:type="spellEnd"/>
      <w:r w:rsidRPr="009C59AE">
        <w:rPr>
          <w:rFonts w:eastAsia="Times New Roman"/>
          <w:sz w:val="22"/>
          <w:szCs w:val="22"/>
        </w:rPr>
        <w:t>), patvirtinu, kad tiekėjui:</w:t>
      </w:r>
    </w:p>
    <w:p w14:paraId="6A8297A8" w14:textId="77777777" w:rsidR="009C5581" w:rsidRDefault="007D725F" w:rsidP="005421E3">
      <w:pPr>
        <w:spacing w:after="0" w:line="240" w:lineRule="auto"/>
        <w:jc w:val="both"/>
        <w:rPr>
          <w:rFonts w:eastAsia="Times New Roman"/>
          <w:sz w:val="22"/>
          <w:szCs w:val="22"/>
        </w:rPr>
      </w:pPr>
      <w:r w:rsidRPr="009C59AE">
        <w:rPr>
          <w:rFonts w:ascii="Segoe UI Symbol" w:eastAsia="Times New Roman" w:hAnsi="Segoe UI Symbol" w:cs="Segoe UI Symbol"/>
          <w:sz w:val="22"/>
          <w:szCs w:val="22"/>
        </w:rPr>
        <w:t>☐</w:t>
      </w:r>
      <w:r w:rsidRPr="009C59AE">
        <w:rPr>
          <w:rFonts w:eastAsia="Times New Roman"/>
          <w:sz w:val="22"/>
          <w:szCs w:val="22"/>
        </w:rPr>
        <w:t xml:space="preserve"> </w:t>
      </w:r>
      <w:r w:rsidRPr="009C59AE">
        <w:rPr>
          <w:rFonts w:eastAsia="Times New Roman"/>
          <w:b/>
          <w:bCs/>
          <w:sz w:val="22"/>
          <w:szCs w:val="22"/>
        </w:rPr>
        <w:t>Netaikomi</w:t>
      </w:r>
      <w:r w:rsidRPr="009C59AE">
        <w:rPr>
          <w:rFonts w:eastAsia="Times New Roman"/>
          <w:sz w:val="22"/>
          <w:szCs w:val="22"/>
        </w:rPr>
        <w:t xml:space="preserve"> Lietuvos Respublikos viešųjų pirkimų įstatyme nustatyti privalomi pašalinimo pagrindai;</w:t>
      </w:r>
      <w:r w:rsidRPr="009C59AE">
        <w:rPr>
          <w:rFonts w:eastAsia="Times New Roman"/>
          <w:sz w:val="22"/>
          <w:szCs w:val="22"/>
        </w:rPr>
        <w:br/>
      </w:r>
      <w:r w:rsidRPr="009C59AE">
        <w:rPr>
          <w:rFonts w:ascii="Segoe UI Symbol" w:eastAsia="Times New Roman" w:hAnsi="Segoe UI Symbol" w:cs="Segoe UI Symbol"/>
          <w:sz w:val="22"/>
          <w:szCs w:val="22"/>
        </w:rPr>
        <w:t>☐</w:t>
      </w:r>
      <w:r w:rsidRPr="009C59AE">
        <w:rPr>
          <w:rFonts w:eastAsia="Times New Roman"/>
          <w:sz w:val="22"/>
          <w:szCs w:val="22"/>
        </w:rPr>
        <w:t xml:space="preserve"> </w:t>
      </w:r>
      <w:r w:rsidRPr="009C59AE">
        <w:rPr>
          <w:rFonts w:eastAsia="Times New Roman"/>
          <w:b/>
          <w:bCs/>
          <w:sz w:val="22"/>
          <w:szCs w:val="22"/>
        </w:rPr>
        <w:t>Netaikomi</w:t>
      </w:r>
      <w:r w:rsidRPr="009C59AE">
        <w:rPr>
          <w:rFonts w:eastAsia="Times New Roman"/>
          <w:sz w:val="22"/>
          <w:szCs w:val="22"/>
        </w:rPr>
        <w:t xml:space="preserve"> pašalinimo pagrindai dėl mokesčių, socialinio draudimo įmokų ar baudų nesumokėjimo;</w:t>
      </w:r>
    </w:p>
    <w:p w14:paraId="7B0ABC01" w14:textId="416006A4" w:rsidR="007D725F" w:rsidRDefault="007D725F" w:rsidP="005421E3">
      <w:pPr>
        <w:spacing w:after="0" w:line="240" w:lineRule="auto"/>
        <w:jc w:val="both"/>
        <w:rPr>
          <w:rFonts w:eastAsia="Times New Roman"/>
          <w:sz w:val="22"/>
          <w:szCs w:val="22"/>
        </w:rPr>
      </w:pPr>
      <w:r w:rsidRPr="009C59AE">
        <w:rPr>
          <w:rFonts w:ascii="Segoe UI Symbol" w:eastAsia="Times New Roman" w:hAnsi="Segoe UI Symbol" w:cs="Segoe UI Symbol"/>
          <w:sz w:val="22"/>
          <w:szCs w:val="22"/>
        </w:rPr>
        <w:t>☐</w:t>
      </w:r>
      <w:r w:rsidRPr="009C59AE">
        <w:rPr>
          <w:rFonts w:eastAsia="Times New Roman"/>
          <w:sz w:val="22"/>
          <w:szCs w:val="22"/>
        </w:rPr>
        <w:t xml:space="preserve"> </w:t>
      </w:r>
      <w:r w:rsidRPr="009C59AE">
        <w:rPr>
          <w:rFonts w:eastAsia="Times New Roman"/>
          <w:b/>
          <w:bCs/>
          <w:sz w:val="22"/>
          <w:szCs w:val="22"/>
        </w:rPr>
        <w:t>Netaikomi</w:t>
      </w:r>
      <w:r w:rsidRPr="009C59AE">
        <w:rPr>
          <w:rFonts w:eastAsia="Times New Roman"/>
          <w:sz w:val="22"/>
          <w:szCs w:val="22"/>
        </w:rPr>
        <w:t xml:space="preserve"> kiti pirkimo dokumentuose nustatyti pašalinimo pagrindai (melagingos informacijos pateikimas, profesiniai pažeidimai, ankstesnių sutarčių neįvykdymas ir pan.).</w:t>
      </w:r>
    </w:p>
    <w:p w14:paraId="10490B99" w14:textId="60175631" w:rsidR="009C5581" w:rsidRPr="009C5581" w:rsidRDefault="009C5581" w:rsidP="005421E3">
      <w:pPr>
        <w:spacing w:after="0" w:line="240" w:lineRule="auto"/>
        <w:jc w:val="both"/>
        <w:rPr>
          <w:rFonts w:eastAsia="Times New Roman"/>
          <w:bCs/>
          <w:color w:val="000000"/>
          <w:sz w:val="22"/>
          <w:szCs w:val="22"/>
          <w:lang w:eastAsia="en-US"/>
        </w:rPr>
      </w:pPr>
      <w:r w:rsidRPr="009C5581">
        <w:rPr>
          <w:rFonts w:ascii="Segoe UI Symbol" w:eastAsia="Times New Roman" w:hAnsi="Segoe UI Symbol" w:cs="Segoe UI Symbol"/>
          <w:sz w:val="22"/>
          <w:szCs w:val="22"/>
        </w:rPr>
        <w:t>☐</w:t>
      </w:r>
      <w:r w:rsidRPr="009C5581">
        <w:rPr>
          <w:rFonts w:eastAsia="Times New Roman"/>
          <w:sz w:val="22"/>
          <w:szCs w:val="22"/>
        </w:rPr>
        <w:t xml:space="preserve"> </w:t>
      </w:r>
      <w:r w:rsidRPr="009C5581">
        <w:rPr>
          <w:rFonts w:eastAsia="Times New Roman"/>
          <w:b/>
          <w:bCs/>
          <w:sz w:val="22"/>
          <w:szCs w:val="22"/>
        </w:rPr>
        <w:t>Netaikomas</w:t>
      </w:r>
      <w:r w:rsidRPr="009C5581">
        <w:rPr>
          <w:rFonts w:eastAsia="Times New Roman"/>
          <w:bCs/>
          <w:i/>
          <w:iCs/>
          <w:color w:val="000000"/>
          <w:sz w:val="22"/>
          <w:szCs w:val="22"/>
          <w:lang w:eastAsia="en-US"/>
        </w:rPr>
        <w:t xml:space="preserve"> </w:t>
      </w:r>
      <w:r w:rsidRPr="009C5581">
        <w:rPr>
          <w:rFonts w:eastAsia="Times New Roman"/>
          <w:bCs/>
          <w:color w:val="000000"/>
          <w:sz w:val="22"/>
          <w:szCs w:val="22"/>
          <w:lang w:eastAsia="en-US"/>
        </w:rPr>
        <w:t>VPĮ 46 straipsnio 2</w:t>
      </w:r>
      <w:r w:rsidRPr="009C5581">
        <w:rPr>
          <w:rFonts w:eastAsia="Times New Roman"/>
          <w:bCs/>
          <w:color w:val="000000"/>
          <w:sz w:val="22"/>
          <w:szCs w:val="22"/>
          <w:vertAlign w:val="superscript"/>
          <w:lang w:eastAsia="en-US"/>
        </w:rPr>
        <w:t>1</w:t>
      </w:r>
      <w:r w:rsidRPr="009C5581">
        <w:rPr>
          <w:rFonts w:eastAsia="Times New Roman"/>
          <w:bCs/>
          <w:color w:val="000000"/>
          <w:sz w:val="22"/>
          <w:szCs w:val="22"/>
          <w:lang w:eastAsia="en-US"/>
        </w:rPr>
        <w:t> dalies nuostatose nurodytas pašalinimo pagrindas, t. y. teismas nėra mums uždraudęs dalyvauti viešuosiuose pirkimuose kaip tiekėjui</w:t>
      </w:r>
      <w:r>
        <w:rPr>
          <w:rFonts w:eastAsia="Times New Roman"/>
          <w:bCs/>
          <w:color w:val="000000"/>
          <w:sz w:val="22"/>
          <w:szCs w:val="22"/>
          <w:lang w:eastAsia="en-US"/>
        </w:rPr>
        <w:t xml:space="preserve"> </w:t>
      </w:r>
      <w:r w:rsidRPr="009C5581">
        <w:rPr>
          <w:rFonts w:eastAsia="Times New Roman"/>
          <w:bCs/>
          <w:color w:val="000000"/>
          <w:sz w:val="22"/>
          <w:szCs w:val="22"/>
          <w:lang w:eastAsia="en-US"/>
        </w:rPr>
        <w:t>arba paskirtas draudimo terminas jau yra pasibaigęs (ši baudžiamojo poveikio prievolė nepaskirta/atlikta).</w:t>
      </w:r>
    </w:p>
    <w:p w14:paraId="65DB6D9E" w14:textId="77777777" w:rsidR="007D725F" w:rsidRDefault="007D725F" w:rsidP="007D725F">
      <w:pPr>
        <w:spacing w:before="100" w:beforeAutospacing="1" w:after="100" w:afterAutospacing="1" w:line="240" w:lineRule="auto"/>
        <w:rPr>
          <w:rFonts w:eastAsia="Times New Roman"/>
          <w:sz w:val="22"/>
          <w:szCs w:val="22"/>
        </w:rPr>
      </w:pPr>
      <w:r w:rsidRPr="009C59AE">
        <w:rPr>
          <w:rFonts w:eastAsia="Times New Roman"/>
          <w:sz w:val="22"/>
          <w:szCs w:val="22"/>
        </w:rPr>
        <w:t>Patvirtinu, kad nei tiekėjas, nei jo vadovas, nei kiti asmenys, turintys teisę atstovauti tiekėjui ar priimti sprendimus, nėra teisti už Viešųjų pirkimų įstatyme nurodytas nusikalstamas veikas.</w:t>
      </w:r>
    </w:p>
    <w:p w14:paraId="2E093EF6" w14:textId="77777777" w:rsidR="007D725F" w:rsidRPr="009C59AE" w:rsidRDefault="007D725F" w:rsidP="007D725F">
      <w:pPr>
        <w:spacing w:before="100" w:beforeAutospacing="1" w:after="100" w:afterAutospacing="1" w:line="240" w:lineRule="auto"/>
        <w:outlineLvl w:val="2"/>
        <w:rPr>
          <w:rFonts w:eastAsia="Times New Roman"/>
          <w:b/>
          <w:bCs/>
          <w:sz w:val="22"/>
          <w:szCs w:val="22"/>
        </w:rPr>
      </w:pPr>
      <w:r w:rsidRPr="009C59AE">
        <w:rPr>
          <w:rFonts w:eastAsia="Times New Roman"/>
          <w:b/>
          <w:bCs/>
          <w:sz w:val="22"/>
          <w:szCs w:val="22"/>
        </w:rPr>
        <w:t>III. DEKLARACIJA DĖL KVALIFIKACIJOS ATITIKTIES</w:t>
      </w:r>
    </w:p>
    <w:p w14:paraId="33C120CF" w14:textId="77777777" w:rsidR="007D725F" w:rsidRPr="009C59AE" w:rsidRDefault="007D725F" w:rsidP="007D725F">
      <w:pPr>
        <w:spacing w:before="100" w:beforeAutospacing="1" w:after="100" w:afterAutospacing="1" w:line="240" w:lineRule="auto"/>
        <w:rPr>
          <w:rFonts w:eastAsia="Times New Roman"/>
          <w:sz w:val="22"/>
          <w:szCs w:val="22"/>
        </w:rPr>
      </w:pPr>
      <w:r w:rsidRPr="009C59AE">
        <w:rPr>
          <w:rFonts w:eastAsia="Times New Roman"/>
          <w:sz w:val="22"/>
          <w:szCs w:val="22"/>
        </w:rPr>
        <w:t xml:space="preserve">Patvirtinu, kad tiekėjas atitinka </w:t>
      </w:r>
      <w:r w:rsidRPr="009C59AE">
        <w:rPr>
          <w:rFonts w:eastAsia="Times New Roman"/>
          <w:b/>
          <w:bCs/>
          <w:sz w:val="22"/>
          <w:szCs w:val="22"/>
        </w:rPr>
        <w:t>visus pirkimo dokumentuose nustatytus kvalifikacijos reikalavimus</w:t>
      </w:r>
      <w:r w:rsidRPr="009C59AE">
        <w:rPr>
          <w:rFonts w:eastAsia="Times New Roman"/>
          <w:sz w:val="22"/>
          <w:szCs w:val="22"/>
        </w:rPr>
        <w:t>, įskaitant:</w:t>
      </w:r>
    </w:p>
    <w:p w14:paraId="0C44D31B" w14:textId="77777777" w:rsidR="005421E3" w:rsidRDefault="007D725F" w:rsidP="005421E3">
      <w:pPr>
        <w:spacing w:after="0" w:line="240" w:lineRule="auto"/>
        <w:rPr>
          <w:rFonts w:eastAsia="Times New Roman"/>
          <w:sz w:val="22"/>
          <w:szCs w:val="22"/>
        </w:rPr>
      </w:pPr>
      <w:r w:rsidRPr="009C59AE">
        <w:rPr>
          <w:rFonts w:ascii="Segoe UI Symbol" w:eastAsia="Times New Roman" w:hAnsi="Segoe UI Symbol" w:cs="Segoe UI Symbol"/>
          <w:sz w:val="22"/>
          <w:szCs w:val="22"/>
        </w:rPr>
        <w:t>☐</w:t>
      </w:r>
      <w:r w:rsidRPr="009C59AE">
        <w:rPr>
          <w:rFonts w:eastAsia="Times New Roman"/>
          <w:sz w:val="22"/>
          <w:szCs w:val="22"/>
        </w:rPr>
        <w:t xml:space="preserve"> teisę verstis maitinimo</w:t>
      </w:r>
      <w:r w:rsidR="00540B55">
        <w:rPr>
          <w:rFonts w:eastAsia="Times New Roman"/>
          <w:sz w:val="22"/>
          <w:szCs w:val="22"/>
        </w:rPr>
        <w:t xml:space="preserve"> paslaugų teikimo</w:t>
      </w:r>
      <w:r w:rsidRPr="009C59AE">
        <w:rPr>
          <w:rFonts w:eastAsia="Times New Roman"/>
          <w:sz w:val="22"/>
          <w:szCs w:val="22"/>
        </w:rPr>
        <w:t xml:space="preserve"> veikla;</w:t>
      </w:r>
      <w:r w:rsidRPr="009C59AE">
        <w:rPr>
          <w:rFonts w:eastAsia="Times New Roman"/>
          <w:sz w:val="22"/>
          <w:szCs w:val="22"/>
        </w:rPr>
        <w:br/>
      </w:r>
      <w:r w:rsidRPr="009C59AE">
        <w:rPr>
          <w:rFonts w:ascii="Segoe UI Symbol" w:eastAsia="Times New Roman" w:hAnsi="Segoe UI Symbol" w:cs="Segoe UI Symbol"/>
          <w:sz w:val="22"/>
          <w:szCs w:val="22"/>
        </w:rPr>
        <w:t>☐</w:t>
      </w:r>
      <w:r w:rsidRPr="009C59AE">
        <w:rPr>
          <w:rFonts w:eastAsia="Times New Roman"/>
          <w:sz w:val="22"/>
          <w:szCs w:val="22"/>
        </w:rPr>
        <w:t xml:space="preserve"> galiojantį Maisto tvarkymo subjekto patvirtinimo pažymėjimą;</w:t>
      </w:r>
    </w:p>
    <w:p w14:paraId="0DC76120" w14:textId="71CADC64" w:rsidR="005421E3" w:rsidRDefault="005421E3" w:rsidP="005421E3">
      <w:pPr>
        <w:spacing w:after="0" w:line="240" w:lineRule="auto"/>
        <w:rPr>
          <w:rFonts w:eastAsia="Times New Roman"/>
          <w:sz w:val="22"/>
          <w:szCs w:val="22"/>
        </w:rPr>
      </w:pPr>
      <w:r w:rsidRPr="009C59AE">
        <w:rPr>
          <w:rFonts w:ascii="Segoe UI Symbol" w:eastAsia="Times New Roman" w:hAnsi="Segoe UI Symbol" w:cs="Segoe UI Symbol"/>
          <w:sz w:val="22"/>
          <w:szCs w:val="22"/>
        </w:rPr>
        <w:t>☐</w:t>
      </w:r>
      <w:r w:rsidRPr="005421E3">
        <w:rPr>
          <w:rFonts w:eastAsia="Times New Roman"/>
          <w:sz w:val="22"/>
          <w:szCs w:val="22"/>
        </w:rPr>
        <w:t xml:space="preserve"> patirtį</w:t>
      </w:r>
      <w:r>
        <w:rPr>
          <w:rFonts w:ascii="Calibri" w:eastAsia="Times New Roman" w:hAnsi="Calibri" w:cs="Calibri"/>
          <w:sz w:val="22"/>
          <w:szCs w:val="22"/>
        </w:rPr>
        <w:t xml:space="preserve"> </w:t>
      </w:r>
      <w:r w:rsidRPr="009C5581">
        <w:rPr>
          <w:rFonts w:eastAsia="Times New Roman"/>
          <w:sz w:val="22"/>
          <w:szCs w:val="22"/>
        </w:rPr>
        <w:t xml:space="preserve">tinkamai </w:t>
      </w:r>
      <w:r>
        <w:rPr>
          <w:rFonts w:eastAsia="Times New Roman"/>
          <w:sz w:val="22"/>
          <w:szCs w:val="22"/>
        </w:rPr>
        <w:t xml:space="preserve">suteikti </w:t>
      </w:r>
      <w:r w:rsidRPr="00C66AF6">
        <w:rPr>
          <w:rFonts w:eastAsia="Times New Roman"/>
          <w:sz w:val="22"/>
          <w:szCs w:val="22"/>
        </w:rPr>
        <w:t>kavos pertraukų, banketų, furšetų, konferencijų ar kitų renginių maitinimo ir aptarnavimo paslaug</w:t>
      </w:r>
      <w:r>
        <w:rPr>
          <w:rFonts w:eastAsia="Times New Roman"/>
          <w:sz w:val="22"/>
          <w:szCs w:val="22"/>
        </w:rPr>
        <w:t>as</w:t>
      </w:r>
      <w:r w:rsidRPr="00FD18CC">
        <w:rPr>
          <w:rFonts w:eastAsia="Times New Roman"/>
          <w:sz w:val="22"/>
          <w:szCs w:val="22"/>
        </w:rPr>
        <w:t xml:space="preserve"> valstybinėje biudžetinėje institucijoje</w:t>
      </w:r>
      <w:r>
        <w:rPr>
          <w:rFonts w:eastAsia="Times New Roman"/>
          <w:sz w:val="22"/>
          <w:szCs w:val="22"/>
        </w:rPr>
        <w:t>.</w:t>
      </w:r>
      <w:r w:rsidRPr="009C59AE" w:rsidDel="005421E3">
        <w:rPr>
          <w:rFonts w:eastAsia="Times New Roman"/>
          <w:sz w:val="22"/>
          <w:szCs w:val="22"/>
        </w:rPr>
        <w:t xml:space="preserve"> </w:t>
      </w:r>
    </w:p>
    <w:p w14:paraId="13147CF1" w14:textId="24EC06A3" w:rsidR="007D725F" w:rsidRPr="009C59AE" w:rsidRDefault="007D725F" w:rsidP="005421E3">
      <w:pPr>
        <w:spacing w:after="0" w:line="240" w:lineRule="auto"/>
        <w:rPr>
          <w:rFonts w:eastAsia="Times New Roman"/>
          <w:sz w:val="22"/>
          <w:szCs w:val="22"/>
        </w:rPr>
      </w:pPr>
      <w:r w:rsidRPr="009C59AE">
        <w:rPr>
          <w:rFonts w:ascii="Segoe UI Symbol" w:eastAsia="Times New Roman" w:hAnsi="Segoe UI Symbol" w:cs="Segoe UI Symbol"/>
          <w:sz w:val="22"/>
          <w:szCs w:val="22"/>
        </w:rPr>
        <w:t>☐</w:t>
      </w:r>
      <w:r w:rsidRPr="009C59AE">
        <w:rPr>
          <w:rFonts w:eastAsia="Times New Roman"/>
          <w:sz w:val="22"/>
          <w:szCs w:val="22"/>
        </w:rPr>
        <w:t xml:space="preserve"> pakankamus techninius, organizacinius ir žmogiškuosius pajėgumus paslaugoms teikti.</w:t>
      </w:r>
    </w:p>
    <w:p w14:paraId="1409F7EE" w14:textId="77777777" w:rsidR="007D725F" w:rsidRPr="009C59AE" w:rsidRDefault="007D725F" w:rsidP="007D725F">
      <w:pPr>
        <w:spacing w:before="100" w:beforeAutospacing="1" w:after="100" w:afterAutospacing="1" w:line="240" w:lineRule="auto"/>
        <w:outlineLvl w:val="2"/>
        <w:rPr>
          <w:rFonts w:eastAsia="Times New Roman"/>
          <w:b/>
          <w:bCs/>
          <w:sz w:val="22"/>
          <w:szCs w:val="22"/>
        </w:rPr>
      </w:pPr>
      <w:r w:rsidRPr="009C59AE">
        <w:rPr>
          <w:rFonts w:eastAsia="Times New Roman"/>
          <w:b/>
          <w:bCs/>
          <w:sz w:val="22"/>
          <w:szCs w:val="22"/>
        </w:rPr>
        <w:t>IV. PATVIRTINIMAS</w:t>
      </w:r>
    </w:p>
    <w:p w14:paraId="5D7918C9" w14:textId="77777777" w:rsidR="007D725F" w:rsidRPr="009C59AE" w:rsidRDefault="007D725F" w:rsidP="007D725F">
      <w:pPr>
        <w:spacing w:before="100" w:beforeAutospacing="1" w:after="100" w:afterAutospacing="1" w:line="240" w:lineRule="auto"/>
        <w:rPr>
          <w:rFonts w:eastAsia="Times New Roman"/>
          <w:sz w:val="22"/>
          <w:szCs w:val="22"/>
        </w:rPr>
      </w:pPr>
      <w:r w:rsidRPr="009C59AE">
        <w:rPr>
          <w:rFonts w:eastAsia="Times New Roman"/>
          <w:sz w:val="22"/>
          <w:szCs w:val="22"/>
        </w:rPr>
        <w:t xml:space="preserve">Patvirtinu, kad visa pateikta informacija yra </w:t>
      </w:r>
      <w:r w:rsidRPr="009C59AE">
        <w:rPr>
          <w:rFonts w:eastAsia="Times New Roman"/>
          <w:b/>
          <w:bCs/>
          <w:sz w:val="22"/>
          <w:szCs w:val="22"/>
        </w:rPr>
        <w:t>teisinga ir išsami</w:t>
      </w:r>
      <w:r w:rsidRPr="009C59AE">
        <w:rPr>
          <w:rFonts w:eastAsia="Times New Roman"/>
          <w:sz w:val="22"/>
          <w:szCs w:val="22"/>
        </w:rPr>
        <w:t>.</w:t>
      </w:r>
      <w:r w:rsidRPr="009C59AE">
        <w:rPr>
          <w:rFonts w:eastAsia="Times New Roman"/>
          <w:sz w:val="22"/>
          <w:szCs w:val="22"/>
        </w:rPr>
        <w:br/>
        <w:t xml:space="preserve">Suprantu, kad nustačius, jog pateikta informacija yra neteisinga ar klaidinanti, tiekėjas gali būti </w:t>
      </w:r>
      <w:r w:rsidRPr="009C59AE">
        <w:rPr>
          <w:rFonts w:eastAsia="Times New Roman"/>
          <w:b/>
          <w:bCs/>
          <w:sz w:val="22"/>
          <w:szCs w:val="22"/>
        </w:rPr>
        <w:t>pašalintas iš pirkimo procedūros</w:t>
      </w:r>
      <w:r w:rsidRPr="009C59AE">
        <w:rPr>
          <w:rFonts w:eastAsia="Times New Roman"/>
          <w:sz w:val="22"/>
          <w:szCs w:val="22"/>
        </w:rPr>
        <w:t>.</w:t>
      </w:r>
    </w:p>
    <w:p w14:paraId="09B8C11F" w14:textId="77777777" w:rsidR="007D725F" w:rsidRPr="009C59AE" w:rsidRDefault="007D725F" w:rsidP="007D725F">
      <w:pPr>
        <w:spacing w:before="100" w:beforeAutospacing="1" w:after="100" w:afterAutospacing="1" w:line="240" w:lineRule="auto"/>
        <w:rPr>
          <w:rFonts w:eastAsia="Times New Roman"/>
          <w:sz w:val="22"/>
          <w:szCs w:val="22"/>
        </w:rPr>
      </w:pPr>
      <w:r w:rsidRPr="009C59AE">
        <w:rPr>
          <w:rFonts w:eastAsia="Times New Roman"/>
          <w:sz w:val="22"/>
          <w:szCs w:val="22"/>
        </w:rPr>
        <w:t>Perkančioji organizacija turi teisę tikrinti deklaracijoje pateiktų duomenų teisingumą teisės aktų nustatyta tvarka.</w:t>
      </w:r>
    </w:p>
    <w:p w14:paraId="0FD57D89" w14:textId="77777777" w:rsidR="007D725F" w:rsidRPr="009C59AE" w:rsidRDefault="007D725F" w:rsidP="007D725F">
      <w:pPr>
        <w:spacing w:before="100" w:beforeAutospacing="1" w:after="100" w:afterAutospacing="1" w:line="240" w:lineRule="auto"/>
        <w:rPr>
          <w:rFonts w:eastAsia="Times New Roman"/>
          <w:sz w:val="22"/>
          <w:szCs w:val="22"/>
        </w:rPr>
      </w:pPr>
      <w:r w:rsidRPr="009C59AE">
        <w:rPr>
          <w:rFonts w:eastAsia="Times New Roman"/>
          <w:sz w:val="22"/>
          <w:szCs w:val="22"/>
        </w:rPr>
        <w:t>Vieta: _______________________</w:t>
      </w:r>
      <w:r w:rsidRPr="009C59AE">
        <w:rPr>
          <w:rFonts w:eastAsia="Times New Roman"/>
          <w:sz w:val="22"/>
          <w:szCs w:val="22"/>
        </w:rPr>
        <w:br/>
        <w:t>Data: _______________________</w:t>
      </w:r>
    </w:p>
    <w:p w14:paraId="0C3D97E3" w14:textId="77777777" w:rsidR="007D725F" w:rsidRPr="009C59AE" w:rsidRDefault="007D725F" w:rsidP="007D725F">
      <w:pPr>
        <w:spacing w:before="100" w:beforeAutospacing="1" w:after="100" w:afterAutospacing="1" w:line="240" w:lineRule="auto"/>
        <w:rPr>
          <w:rFonts w:eastAsia="Times New Roman"/>
          <w:sz w:val="22"/>
          <w:szCs w:val="22"/>
        </w:rPr>
      </w:pPr>
      <w:r w:rsidRPr="009C59AE">
        <w:rPr>
          <w:rFonts w:eastAsia="Times New Roman"/>
          <w:sz w:val="22"/>
          <w:szCs w:val="22"/>
        </w:rPr>
        <w:t>Tiekėjo vadovas / įgaliotas asmuo: ______________________________</w:t>
      </w:r>
      <w:r w:rsidRPr="009C59AE">
        <w:rPr>
          <w:rFonts w:eastAsia="Times New Roman"/>
          <w:sz w:val="22"/>
          <w:szCs w:val="22"/>
        </w:rPr>
        <w:br/>
        <w:t>(Vardas, pavardė, pareigos)</w:t>
      </w:r>
    </w:p>
    <w:p w14:paraId="2CBFBDD6" w14:textId="0538F3C7" w:rsidR="00B80B7E" w:rsidRPr="00340817" w:rsidRDefault="007D725F" w:rsidP="007F7A2D">
      <w:pPr>
        <w:spacing w:before="100" w:beforeAutospacing="1" w:after="100" w:afterAutospacing="1" w:line="240" w:lineRule="auto"/>
        <w:rPr>
          <w:rFonts w:eastAsia="Times New Roman"/>
          <w:sz w:val="22"/>
          <w:szCs w:val="22"/>
        </w:rPr>
      </w:pPr>
      <w:r w:rsidRPr="00340817">
        <w:rPr>
          <w:rFonts w:eastAsia="Times New Roman"/>
          <w:sz w:val="22"/>
          <w:szCs w:val="22"/>
        </w:rPr>
        <w:t>Parašas: _____________________</w:t>
      </w:r>
    </w:p>
    <w:sectPr w:rsidR="00B80B7E" w:rsidRPr="00340817" w:rsidSect="003D2FF8">
      <w:headerReference w:type="default" r:id="rId13"/>
      <w:headerReference w:type="first" r:id="rId14"/>
      <w:pgSz w:w="11906" w:h="16838" w:code="9"/>
      <w:pgMar w:top="964" w:right="624" w:bottom="907" w:left="992" w:header="454"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505E8" w14:textId="77777777" w:rsidR="008E63F4" w:rsidRDefault="008E63F4">
      <w:pPr>
        <w:spacing w:after="0" w:line="240" w:lineRule="auto"/>
      </w:pPr>
      <w:r>
        <w:separator/>
      </w:r>
    </w:p>
  </w:endnote>
  <w:endnote w:type="continuationSeparator" w:id="0">
    <w:p w14:paraId="05CD8991" w14:textId="77777777" w:rsidR="008E63F4" w:rsidRDefault="008E6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55A4" w14:textId="77777777" w:rsidR="008E63F4" w:rsidRDefault="008E63F4">
      <w:pPr>
        <w:spacing w:after="0" w:line="240" w:lineRule="auto"/>
      </w:pPr>
      <w:r>
        <w:separator/>
      </w:r>
    </w:p>
  </w:footnote>
  <w:footnote w:type="continuationSeparator" w:id="0">
    <w:p w14:paraId="4C584136" w14:textId="77777777" w:rsidR="008E63F4" w:rsidRDefault="008E6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B1DD" w14:textId="7FBC3166" w:rsidR="008A407D" w:rsidRPr="00805240" w:rsidRDefault="008A407D">
    <w:pPr>
      <w:pStyle w:val="Antrats"/>
      <w:jc w:val="center"/>
      <w:rPr>
        <w:sz w:val="20"/>
      </w:rPr>
    </w:pPr>
    <w:r w:rsidRPr="00805240">
      <w:rPr>
        <w:sz w:val="20"/>
      </w:rPr>
      <w:fldChar w:fldCharType="begin"/>
    </w:r>
    <w:r w:rsidRPr="00805240">
      <w:rPr>
        <w:sz w:val="20"/>
      </w:rPr>
      <w:instrText xml:space="preserve"> PAGE   \* MERGEFORMAT </w:instrText>
    </w:r>
    <w:r w:rsidRPr="00805240">
      <w:rPr>
        <w:sz w:val="20"/>
      </w:rPr>
      <w:fldChar w:fldCharType="separate"/>
    </w:r>
    <w:r w:rsidR="007C10EA">
      <w:rPr>
        <w:noProof/>
        <w:sz w:val="20"/>
      </w:rPr>
      <w:t>2</w:t>
    </w:r>
    <w:r w:rsidRPr="00805240">
      <w:rPr>
        <w:noProof/>
        <w:sz w:val="20"/>
      </w:rPr>
      <w:fldChar w:fldCharType="end"/>
    </w:r>
  </w:p>
  <w:p w14:paraId="63945635" w14:textId="77777777" w:rsidR="008A407D" w:rsidRDefault="008A407D">
    <w:pPr>
      <w:pStyle w:val="Antrats"/>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C211" w14:textId="77777777" w:rsidR="008A407D" w:rsidRDefault="008A407D">
    <w:pPr>
      <w:pStyle w:val="Antrats"/>
      <w:jc w:val="center"/>
    </w:pPr>
    <w:r>
      <w:fldChar w:fldCharType="begin"/>
    </w:r>
    <w:r>
      <w:instrText xml:space="preserve"> PAGE   \* MERGEFORMAT </w:instrText>
    </w:r>
    <w:r>
      <w:fldChar w:fldCharType="separate"/>
    </w:r>
    <w:r>
      <w:rPr>
        <w:noProof/>
      </w:rPr>
      <w:t>1</w:t>
    </w:r>
    <w:r>
      <w:rPr>
        <w:noProof/>
      </w:rPr>
      <w:fldChar w:fldCharType="end"/>
    </w:r>
  </w:p>
  <w:p w14:paraId="076B0376" w14:textId="77777777" w:rsidR="008A407D" w:rsidRDefault="008A40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51F41"/>
    <w:multiLevelType w:val="hybridMultilevel"/>
    <w:tmpl w:val="505076FC"/>
    <w:lvl w:ilvl="0" w:tplc="A62C8736">
      <w:start w:val="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4470BC9"/>
    <w:multiLevelType w:val="multilevel"/>
    <w:tmpl w:val="AF303C2E"/>
    <w:lvl w:ilvl="0">
      <w:start w:val="2"/>
      <w:numFmt w:val="decimal"/>
      <w:lvlText w:val="%1."/>
      <w:lvlJc w:val="left"/>
      <w:pPr>
        <w:ind w:left="705" w:hanging="705"/>
      </w:pPr>
      <w:rPr>
        <w:rFonts w:eastAsia="Calibri" w:hint="default"/>
        <w:i/>
      </w:rPr>
    </w:lvl>
    <w:lvl w:ilvl="1">
      <w:start w:val="1"/>
      <w:numFmt w:val="decimal"/>
      <w:lvlText w:val="%1.%2."/>
      <w:lvlJc w:val="left"/>
      <w:pPr>
        <w:ind w:left="894" w:hanging="705"/>
      </w:pPr>
      <w:rPr>
        <w:rFonts w:eastAsia="Calibri" w:hint="default"/>
        <w:i/>
      </w:rPr>
    </w:lvl>
    <w:lvl w:ilvl="2">
      <w:start w:val="1"/>
      <w:numFmt w:val="decimal"/>
      <w:lvlText w:val="%1.%2.%3."/>
      <w:lvlJc w:val="left"/>
      <w:pPr>
        <w:ind w:left="1098" w:hanging="720"/>
      </w:pPr>
      <w:rPr>
        <w:rFonts w:eastAsia="Calibri" w:hint="default"/>
        <w:i w:val="0"/>
      </w:rPr>
    </w:lvl>
    <w:lvl w:ilvl="3">
      <w:start w:val="5"/>
      <w:numFmt w:val="decimal"/>
      <w:lvlText w:val="%1.%2.%3.%4."/>
      <w:lvlJc w:val="left"/>
      <w:pPr>
        <w:ind w:left="1287" w:hanging="720"/>
      </w:pPr>
      <w:rPr>
        <w:rFonts w:eastAsia="Calibri" w:hint="default"/>
        <w:i/>
      </w:rPr>
    </w:lvl>
    <w:lvl w:ilvl="4">
      <w:start w:val="1"/>
      <w:numFmt w:val="decimal"/>
      <w:lvlText w:val="%1.%2.%3.%4.%5."/>
      <w:lvlJc w:val="left"/>
      <w:pPr>
        <w:ind w:left="1836" w:hanging="1080"/>
      </w:pPr>
      <w:rPr>
        <w:rFonts w:eastAsia="Calibri" w:hint="default"/>
        <w:i/>
      </w:rPr>
    </w:lvl>
    <w:lvl w:ilvl="5">
      <w:start w:val="1"/>
      <w:numFmt w:val="decimal"/>
      <w:lvlText w:val="%1.%2.%3.%4.%5.%6."/>
      <w:lvlJc w:val="left"/>
      <w:pPr>
        <w:ind w:left="2025" w:hanging="1080"/>
      </w:pPr>
      <w:rPr>
        <w:rFonts w:eastAsia="Calibri" w:hint="default"/>
        <w:i/>
      </w:rPr>
    </w:lvl>
    <w:lvl w:ilvl="6">
      <w:start w:val="1"/>
      <w:numFmt w:val="decimal"/>
      <w:lvlText w:val="%1.%2.%3.%4.%5.%6.%7."/>
      <w:lvlJc w:val="left"/>
      <w:pPr>
        <w:ind w:left="2574" w:hanging="1440"/>
      </w:pPr>
      <w:rPr>
        <w:rFonts w:eastAsia="Calibri" w:hint="default"/>
        <w:i/>
      </w:rPr>
    </w:lvl>
    <w:lvl w:ilvl="7">
      <w:start w:val="1"/>
      <w:numFmt w:val="decimal"/>
      <w:lvlText w:val="%1.%2.%3.%4.%5.%6.%7.%8."/>
      <w:lvlJc w:val="left"/>
      <w:pPr>
        <w:ind w:left="2763" w:hanging="1440"/>
      </w:pPr>
      <w:rPr>
        <w:rFonts w:eastAsia="Calibri" w:hint="default"/>
        <w:i/>
      </w:rPr>
    </w:lvl>
    <w:lvl w:ilvl="8">
      <w:start w:val="1"/>
      <w:numFmt w:val="decimal"/>
      <w:lvlText w:val="%1.%2.%3.%4.%5.%6.%7.%8.%9."/>
      <w:lvlJc w:val="left"/>
      <w:pPr>
        <w:ind w:left="3312" w:hanging="1800"/>
      </w:pPr>
      <w:rPr>
        <w:rFonts w:eastAsia="Calibri" w:hint="default"/>
        <w:i/>
      </w:rPr>
    </w:lvl>
  </w:abstractNum>
  <w:abstractNum w:abstractNumId="2" w15:restartNumberingAfterBreak="0">
    <w:nsid w:val="172B0447"/>
    <w:multiLevelType w:val="hybridMultilevel"/>
    <w:tmpl w:val="A9A48C2E"/>
    <w:lvl w:ilvl="0" w:tplc="E940BA68">
      <w:start w:val="1"/>
      <w:numFmt w:val="decimal"/>
      <w:suff w:val="space"/>
      <w:lvlText w:val="%1."/>
      <w:lvlJc w:val="left"/>
      <w:pPr>
        <w:ind w:left="720" w:hanging="360"/>
      </w:pPr>
      <w:rPr>
        <w:rFonts w:cs="Times New Roman"/>
        <w:b w:val="0"/>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3" w15:restartNumberingAfterBreak="0">
    <w:nsid w:val="1CDB3E9A"/>
    <w:multiLevelType w:val="multilevel"/>
    <w:tmpl w:val="D876D780"/>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2163A1"/>
    <w:multiLevelType w:val="hybridMultilevel"/>
    <w:tmpl w:val="46801390"/>
    <w:lvl w:ilvl="0" w:tplc="DB7CB31E">
      <w:start w:val="2"/>
      <w:numFmt w:val="upperRoman"/>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CDD6098"/>
    <w:multiLevelType w:val="multilevel"/>
    <w:tmpl w:val="ED9C07DC"/>
    <w:styleLink w:val="Stilius1"/>
    <w:lvl w:ilvl="0">
      <w:start w:val="3"/>
      <w:numFmt w:val="decimal"/>
      <w:lvlText w:val="%1."/>
      <w:lvlJc w:val="left"/>
      <w:pPr>
        <w:ind w:left="1080" w:hanging="360"/>
      </w:pPr>
      <w:rPr>
        <w:rFonts w:hint="default"/>
      </w:rPr>
    </w:lvl>
    <w:lvl w:ilvl="1">
      <w:start w:val="1"/>
      <w:numFmt w:val="decimal"/>
      <w:lvlText w:val="%2"/>
      <w:lvlJc w:val="left"/>
      <w:pPr>
        <w:ind w:left="1440" w:hanging="360"/>
      </w:pPr>
      <w:rPr>
        <w:rFonts w:ascii="Times New Roman" w:hAnsi="Times New Roman" w:hint="default"/>
        <w:color w:val="auto"/>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34D75C92"/>
    <w:multiLevelType w:val="multilevel"/>
    <w:tmpl w:val="182A4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484508"/>
    <w:multiLevelType w:val="multilevel"/>
    <w:tmpl w:val="15B6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935C8"/>
    <w:multiLevelType w:val="hybridMultilevel"/>
    <w:tmpl w:val="C37C1B6E"/>
    <w:lvl w:ilvl="0" w:tplc="B852C906">
      <w:start w:val="3"/>
      <w:numFmt w:val="upperRoman"/>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D00186B"/>
    <w:multiLevelType w:val="multilevel"/>
    <w:tmpl w:val="60E008F2"/>
    <w:lvl w:ilvl="0">
      <w:start w:val="1"/>
      <w:numFmt w:val="decimal"/>
      <w:lvlText w:val="3.%1"/>
      <w:lvlJc w:val="left"/>
      <w:pPr>
        <w:ind w:left="1287" w:hanging="360"/>
      </w:pPr>
      <w:rPr>
        <w:rFonts w:hint="default"/>
        <w:b/>
        <w:sz w:val="22"/>
        <w:szCs w:val="22"/>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5D054DF8"/>
    <w:multiLevelType w:val="multilevel"/>
    <w:tmpl w:val="8A08D734"/>
    <w:lvl w:ilvl="0">
      <w:start w:val="1"/>
      <w:numFmt w:val="decimal"/>
      <w:lvlText w:val="5.%1"/>
      <w:lvlJc w:val="left"/>
      <w:pPr>
        <w:ind w:left="502"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5ECB6848"/>
    <w:multiLevelType w:val="multilevel"/>
    <w:tmpl w:val="C0841BF0"/>
    <w:lvl w:ilvl="0">
      <w:start w:val="7"/>
      <w:numFmt w:val="decimal"/>
      <w:lvlText w:val="%1"/>
      <w:lvlJc w:val="left"/>
      <w:pPr>
        <w:ind w:left="600" w:hanging="600"/>
      </w:pPr>
      <w:rPr>
        <w:rFonts w:hint="default"/>
      </w:rPr>
    </w:lvl>
    <w:lvl w:ilvl="1">
      <w:start w:val="10"/>
      <w:numFmt w:val="decimal"/>
      <w:lvlText w:val="4.%2"/>
      <w:lvlJc w:val="left"/>
      <w:pPr>
        <w:ind w:left="1245" w:hanging="600"/>
      </w:pPr>
      <w:rPr>
        <w:rFonts w:hint="default"/>
        <w:b/>
      </w:rPr>
    </w:lvl>
    <w:lvl w:ilvl="2">
      <w:start w:val="1"/>
      <w:numFmt w:val="decimal"/>
      <w:lvlText w:val="6.%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2" w15:restartNumberingAfterBreak="0">
    <w:nsid w:val="60D6478B"/>
    <w:multiLevelType w:val="multilevel"/>
    <w:tmpl w:val="C9C2B5C4"/>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2146651"/>
    <w:multiLevelType w:val="hybridMultilevel"/>
    <w:tmpl w:val="BCFCC7E6"/>
    <w:lvl w:ilvl="0" w:tplc="E8F0C3DA">
      <w:start w:val="1"/>
      <w:numFmt w:val="upperRoman"/>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62D0A22"/>
    <w:multiLevelType w:val="multilevel"/>
    <w:tmpl w:val="E038570A"/>
    <w:lvl w:ilvl="0">
      <w:start w:val="1"/>
      <w:numFmt w:val="decimal"/>
      <w:lvlText w:val="8.%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843220F"/>
    <w:multiLevelType w:val="hybridMultilevel"/>
    <w:tmpl w:val="CDD4C05C"/>
    <w:lvl w:ilvl="0" w:tplc="EEA24E6A">
      <w:start w:val="1"/>
      <w:numFmt w:val="decimal"/>
      <w:lvlText w:val="%1"/>
      <w:lvlJc w:val="left"/>
      <w:pPr>
        <w:ind w:left="1080" w:hanging="360"/>
      </w:pPr>
      <w:rPr>
        <w:rFonts w:eastAsia="Calibri" w:hint="default"/>
        <w:b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02B743C"/>
    <w:multiLevelType w:val="hybridMultilevel"/>
    <w:tmpl w:val="CD30447C"/>
    <w:lvl w:ilvl="0" w:tplc="060AF0F8">
      <w:start w:val="1"/>
      <w:numFmt w:val="decimal"/>
      <w:lvlText w:val="2.%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3B58D7"/>
    <w:multiLevelType w:val="multilevel"/>
    <w:tmpl w:val="EAFA0F0A"/>
    <w:lvl w:ilvl="0">
      <w:start w:val="1"/>
      <w:numFmt w:val="decimal"/>
      <w:lvlText w:val="6.%1"/>
      <w:lvlJc w:val="left"/>
      <w:pPr>
        <w:ind w:left="36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2D348C2"/>
    <w:multiLevelType w:val="multilevel"/>
    <w:tmpl w:val="CA60511E"/>
    <w:lvl w:ilvl="0">
      <w:start w:val="1"/>
      <w:numFmt w:val="decimal"/>
      <w:lvlText w:val="4.%1"/>
      <w:lvlJc w:val="left"/>
      <w:pPr>
        <w:ind w:left="360" w:hanging="360"/>
      </w:pPr>
      <w:rPr>
        <w:rFonts w:hint="default"/>
        <w:b/>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727"/>
        </w:tabs>
        <w:ind w:left="727"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1" w15:restartNumberingAfterBreak="0">
    <w:nsid w:val="7A50141B"/>
    <w:multiLevelType w:val="multilevel"/>
    <w:tmpl w:val="45448E70"/>
    <w:lvl w:ilvl="0">
      <w:start w:val="1"/>
      <w:numFmt w:val="decimal"/>
      <w:suff w:val="space"/>
      <w:lvlText w:val="%1."/>
      <w:lvlJc w:val="left"/>
      <w:pPr>
        <w:ind w:left="567" w:hanging="567"/>
      </w:pPr>
      <w:rPr>
        <w:sz w:val="22"/>
        <w:szCs w:val="22"/>
      </w:rPr>
    </w:lvl>
    <w:lvl w:ilvl="1">
      <w:start w:val="1"/>
      <w:numFmt w:val="decimal"/>
      <w:suff w:val="space"/>
      <w:lvlText w:val="%1.%2."/>
      <w:lvlJc w:val="left"/>
      <w:pPr>
        <w:ind w:left="792" w:hanging="432"/>
      </w:pPr>
      <w:rPr>
        <w:b w:val="0"/>
        <w:bCs/>
      </w:rPr>
    </w:lvl>
    <w:lvl w:ilvl="2">
      <w:start w:val="1"/>
      <w:numFmt w:val="decimal"/>
      <w:suff w:val="space"/>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5844BC"/>
    <w:multiLevelType w:val="multilevel"/>
    <w:tmpl w:val="E3B41FD0"/>
    <w:lvl w:ilvl="0">
      <w:start w:val="1"/>
      <w:numFmt w:val="decimal"/>
      <w:lvlText w:val="7.%1"/>
      <w:lvlJc w:val="left"/>
      <w:pPr>
        <w:ind w:left="720" w:hanging="360"/>
      </w:pPr>
      <w:rPr>
        <w:rFonts w:hint="default"/>
        <w:b/>
        <w:color w:val="auto"/>
        <w:sz w:val="24"/>
        <w:szCs w:val="24"/>
      </w:rPr>
    </w:lvl>
    <w:lvl w:ilvl="1">
      <w:start w:val="1"/>
      <w:numFmt w:val="decimal"/>
      <w:lvlText w:val="11.12.%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CEE7F24"/>
    <w:multiLevelType w:val="multilevel"/>
    <w:tmpl w:val="FE84935C"/>
    <w:lvl w:ilvl="0">
      <w:start w:val="23"/>
      <w:numFmt w:val="decimal"/>
      <w:suff w:val="space"/>
      <w:lvlText w:val="%1."/>
      <w:lvlJc w:val="left"/>
      <w:pPr>
        <w:ind w:left="360" w:hanging="360"/>
      </w:pPr>
      <w:rPr>
        <w:sz w:val="22"/>
        <w:szCs w:val="22"/>
      </w:rPr>
    </w:lvl>
    <w:lvl w:ilvl="1">
      <w:start w:val="1"/>
      <w:numFmt w:val="decimal"/>
      <w:suff w:val="space"/>
      <w:lvlText w:val="%1.%2."/>
      <w:lvlJc w:val="left"/>
      <w:pPr>
        <w:ind w:left="792" w:hanging="432"/>
      </w:pPr>
      <w:rPr>
        <w:b w:val="0"/>
        <w:bCs/>
      </w:rPr>
    </w:lvl>
    <w:lvl w:ilvl="2">
      <w:start w:val="1"/>
      <w:numFmt w:val="decimal"/>
      <w:suff w:val="space"/>
      <w:lvlText w:val="%1.%2.%3."/>
      <w:lvlJc w:val="left"/>
      <w:pPr>
        <w:ind w:left="1355" w:hanging="504"/>
      </w:pPr>
      <w:rPr>
        <w:b w:val="0"/>
        <w:bCs w:val="0"/>
        <w:sz w:val="22"/>
        <w:szCs w:val="22"/>
      </w:rPr>
    </w:lvl>
    <w:lvl w:ilvl="3">
      <w:start w:val="1"/>
      <w:numFmt w:val="decimal"/>
      <w:suff w:val="space"/>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954EF1"/>
    <w:multiLevelType w:val="multilevel"/>
    <w:tmpl w:val="B694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2345565">
    <w:abstractNumId w:val="20"/>
  </w:num>
  <w:num w:numId="2" w16cid:durableId="792603822">
    <w:abstractNumId w:val="19"/>
  </w:num>
  <w:num w:numId="3" w16cid:durableId="889417916">
    <w:abstractNumId w:val="9"/>
  </w:num>
  <w:num w:numId="4" w16cid:durableId="1789739385">
    <w:abstractNumId w:val="18"/>
  </w:num>
  <w:num w:numId="5" w16cid:durableId="681787850">
    <w:abstractNumId w:val="17"/>
  </w:num>
  <w:num w:numId="6" w16cid:durableId="868178055">
    <w:abstractNumId w:val="10"/>
  </w:num>
  <w:num w:numId="7" w16cid:durableId="1085959257">
    <w:abstractNumId w:val="0"/>
  </w:num>
  <w:num w:numId="8" w16cid:durableId="531648211">
    <w:abstractNumId w:val="11"/>
  </w:num>
  <w:num w:numId="9" w16cid:durableId="971207277">
    <w:abstractNumId w:val="22"/>
  </w:num>
  <w:num w:numId="10" w16cid:durableId="1521429626">
    <w:abstractNumId w:val="16"/>
  </w:num>
  <w:num w:numId="11" w16cid:durableId="711879285">
    <w:abstractNumId w:val="5"/>
  </w:num>
  <w:num w:numId="12" w16cid:durableId="1026173433">
    <w:abstractNumId w:val="14"/>
  </w:num>
  <w:num w:numId="13" w16cid:durableId="78991137">
    <w:abstractNumId w:val="2"/>
  </w:num>
  <w:num w:numId="14" w16cid:durableId="1534535065">
    <w:abstractNumId w:val="21"/>
  </w:num>
  <w:num w:numId="15" w16cid:durableId="18942684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324675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6499078">
    <w:abstractNumId w:val="2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566273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2663245">
    <w:abstractNumId w:val="12"/>
  </w:num>
  <w:num w:numId="20" w16cid:durableId="1914511086">
    <w:abstractNumId w:val="3"/>
  </w:num>
  <w:num w:numId="21" w16cid:durableId="1235895502">
    <w:abstractNumId w:val="6"/>
  </w:num>
  <w:num w:numId="22" w16cid:durableId="1748183268">
    <w:abstractNumId w:val="15"/>
  </w:num>
  <w:num w:numId="23" w16cid:durableId="1820078337">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8.%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2011330275">
    <w:abstractNumId w:val="1"/>
  </w:num>
  <w:num w:numId="25" w16cid:durableId="1276206977">
    <w:abstractNumId w:val="24"/>
  </w:num>
  <w:num w:numId="26" w16cid:durableId="176568533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33"/>
    <w:rsid w:val="00000246"/>
    <w:rsid w:val="000017DF"/>
    <w:rsid w:val="000027DC"/>
    <w:rsid w:val="00005869"/>
    <w:rsid w:val="00006825"/>
    <w:rsid w:val="00007CC7"/>
    <w:rsid w:val="00011406"/>
    <w:rsid w:val="00013C08"/>
    <w:rsid w:val="00020695"/>
    <w:rsid w:val="00030325"/>
    <w:rsid w:val="00040D87"/>
    <w:rsid w:val="0005152B"/>
    <w:rsid w:val="000607FB"/>
    <w:rsid w:val="000655CD"/>
    <w:rsid w:val="00082612"/>
    <w:rsid w:val="00087958"/>
    <w:rsid w:val="00087C8D"/>
    <w:rsid w:val="00093F71"/>
    <w:rsid w:val="000946C4"/>
    <w:rsid w:val="0009756C"/>
    <w:rsid w:val="000A0198"/>
    <w:rsid w:val="000A381F"/>
    <w:rsid w:val="000A62D1"/>
    <w:rsid w:val="000A7DAC"/>
    <w:rsid w:val="000B11AB"/>
    <w:rsid w:val="000B3600"/>
    <w:rsid w:val="000C1B85"/>
    <w:rsid w:val="000C3484"/>
    <w:rsid w:val="000C367D"/>
    <w:rsid w:val="000C546B"/>
    <w:rsid w:val="000C61F3"/>
    <w:rsid w:val="000C67A1"/>
    <w:rsid w:val="000D2214"/>
    <w:rsid w:val="000D2334"/>
    <w:rsid w:val="000D5159"/>
    <w:rsid w:val="000D7572"/>
    <w:rsid w:val="000E02C4"/>
    <w:rsid w:val="000E03B4"/>
    <w:rsid w:val="000E0768"/>
    <w:rsid w:val="000E2540"/>
    <w:rsid w:val="000E30D0"/>
    <w:rsid w:val="000E5A3B"/>
    <w:rsid w:val="000F0D55"/>
    <w:rsid w:val="000F4C4C"/>
    <w:rsid w:val="000F5D4E"/>
    <w:rsid w:val="000F79D2"/>
    <w:rsid w:val="00100417"/>
    <w:rsid w:val="00106CB9"/>
    <w:rsid w:val="00106EB8"/>
    <w:rsid w:val="001079F1"/>
    <w:rsid w:val="001139C6"/>
    <w:rsid w:val="001176C9"/>
    <w:rsid w:val="001205ED"/>
    <w:rsid w:val="001216B4"/>
    <w:rsid w:val="00124383"/>
    <w:rsid w:val="0012455C"/>
    <w:rsid w:val="0012544D"/>
    <w:rsid w:val="00126079"/>
    <w:rsid w:val="00127277"/>
    <w:rsid w:val="00131B53"/>
    <w:rsid w:val="00132E7C"/>
    <w:rsid w:val="00133104"/>
    <w:rsid w:val="00136BA6"/>
    <w:rsid w:val="00141595"/>
    <w:rsid w:val="0014233B"/>
    <w:rsid w:val="001436BB"/>
    <w:rsid w:val="00146696"/>
    <w:rsid w:val="001474D9"/>
    <w:rsid w:val="00154D31"/>
    <w:rsid w:val="00160650"/>
    <w:rsid w:val="00161B6A"/>
    <w:rsid w:val="00167D35"/>
    <w:rsid w:val="00170305"/>
    <w:rsid w:val="00177120"/>
    <w:rsid w:val="00180F9B"/>
    <w:rsid w:val="00182283"/>
    <w:rsid w:val="001A06D0"/>
    <w:rsid w:val="001A10EB"/>
    <w:rsid w:val="001A1716"/>
    <w:rsid w:val="001A2C9A"/>
    <w:rsid w:val="001A3A7C"/>
    <w:rsid w:val="001A45B7"/>
    <w:rsid w:val="001A78B8"/>
    <w:rsid w:val="001B13BC"/>
    <w:rsid w:val="001B46C9"/>
    <w:rsid w:val="001B4E42"/>
    <w:rsid w:val="001B509F"/>
    <w:rsid w:val="001B5703"/>
    <w:rsid w:val="001B6B34"/>
    <w:rsid w:val="001C4C27"/>
    <w:rsid w:val="001C5529"/>
    <w:rsid w:val="001C60C1"/>
    <w:rsid w:val="001C6824"/>
    <w:rsid w:val="001D1DDC"/>
    <w:rsid w:val="001D7C61"/>
    <w:rsid w:val="001E0E09"/>
    <w:rsid w:val="001E3EB6"/>
    <w:rsid w:val="001E3FBC"/>
    <w:rsid w:val="001E747C"/>
    <w:rsid w:val="001F1D69"/>
    <w:rsid w:val="001F7BC9"/>
    <w:rsid w:val="0020467C"/>
    <w:rsid w:val="00204D0B"/>
    <w:rsid w:val="00205C95"/>
    <w:rsid w:val="00206D66"/>
    <w:rsid w:val="002070F3"/>
    <w:rsid w:val="0020728C"/>
    <w:rsid w:val="00211DAC"/>
    <w:rsid w:val="00213912"/>
    <w:rsid w:val="00216504"/>
    <w:rsid w:val="00222D84"/>
    <w:rsid w:val="002236E0"/>
    <w:rsid w:val="00227042"/>
    <w:rsid w:val="002278D0"/>
    <w:rsid w:val="0023243C"/>
    <w:rsid w:val="00240102"/>
    <w:rsid w:val="00243B8F"/>
    <w:rsid w:val="0024738F"/>
    <w:rsid w:val="00260ABA"/>
    <w:rsid w:val="00263BB1"/>
    <w:rsid w:val="00266E0B"/>
    <w:rsid w:val="00267F6C"/>
    <w:rsid w:val="00271615"/>
    <w:rsid w:val="00274BDF"/>
    <w:rsid w:val="00280449"/>
    <w:rsid w:val="002819F5"/>
    <w:rsid w:val="002910D4"/>
    <w:rsid w:val="00291A41"/>
    <w:rsid w:val="00294BA6"/>
    <w:rsid w:val="002951FF"/>
    <w:rsid w:val="00296684"/>
    <w:rsid w:val="00296C0D"/>
    <w:rsid w:val="002A1173"/>
    <w:rsid w:val="002A48F9"/>
    <w:rsid w:val="002A75CB"/>
    <w:rsid w:val="002C184C"/>
    <w:rsid w:val="002C22EB"/>
    <w:rsid w:val="002C6231"/>
    <w:rsid w:val="002C7F41"/>
    <w:rsid w:val="002D7F7F"/>
    <w:rsid w:val="002E03D2"/>
    <w:rsid w:val="002E0B9F"/>
    <w:rsid w:val="002E6ADB"/>
    <w:rsid w:val="00303CE0"/>
    <w:rsid w:val="00305C94"/>
    <w:rsid w:val="00310150"/>
    <w:rsid w:val="00313222"/>
    <w:rsid w:val="00323037"/>
    <w:rsid w:val="003330EC"/>
    <w:rsid w:val="00340817"/>
    <w:rsid w:val="00342EE3"/>
    <w:rsid w:val="00355A37"/>
    <w:rsid w:val="00355CA1"/>
    <w:rsid w:val="00361AF7"/>
    <w:rsid w:val="00362FD4"/>
    <w:rsid w:val="003632B2"/>
    <w:rsid w:val="00367B7A"/>
    <w:rsid w:val="00370E09"/>
    <w:rsid w:val="00372F0C"/>
    <w:rsid w:val="00374CAC"/>
    <w:rsid w:val="0038024F"/>
    <w:rsid w:val="00383731"/>
    <w:rsid w:val="00383CD1"/>
    <w:rsid w:val="00387E66"/>
    <w:rsid w:val="00396F7F"/>
    <w:rsid w:val="003A1B82"/>
    <w:rsid w:val="003A2276"/>
    <w:rsid w:val="003A4233"/>
    <w:rsid w:val="003A666C"/>
    <w:rsid w:val="003B0782"/>
    <w:rsid w:val="003B557C"/>
    <w:rsid w:val="003B67F3"/>
    <w:rsid w:val="003B7649"/>
    <w:rsid w:val="003B7C89"/>
    <w:rsid w:val="003C1452"/>
    <w:rsid w:val="003C171B"/>
    <w:rsid w:val="003C2137"/>
    <w:rsid w:val="003C3368"/>
    <w:rsid w:val="003D2FF8"/>
    <w:rsid w:val="003D7945"/>
    <w:rsid w:val="003E0C88"/>
    <w:rsid w:val="003E5E50"/>
    <w:rsid w:val="003F089F"/>
    <w:rsid w:val="003F3411"/>
    <w:rsid w:val="003F4A45"/>
    <w:rsid w:val="003F687D"/>
    <w:rsid w:val="003F6B05"/>
    <w:rsid w:val="004003C7"/>
    <w:rsid w:val="00400A3C"/>
    <w:rsid w:val="00407BC7"/>
    <w:rsid w:val="00415F1D"/>
    <w:rsid w:val="00416FDA"/>
    <w:rsid w:val="004217D9"/>
    <w:rsid w:val="00423291"/>
    <w:rsid w:val="00426439"/>
    <w:rsid w:val="004268EC"/>
    <w:rsid w:val="00430194"/>
    <w:rsid w:val="004347D8"/>
    <w:rsid w:val="00440CD8"/>
    <w:rsid w:val="00440DE6"/>
    <w:rsid w:val="0044235A"/>
    <w:rsid w:val="00442EBD"/>
    <w:rsid w:val="00444B1B"/>
    <w:rsid w:val="00445D62"/>
    <w:rsid w:val="00463161"/>
    <w:rsid w:val="0046653F"/>
    <w:rsid w:val="00470DAE"/>
    <w:rsid w:val="00480EAA"/>
    <w:rsid w:val="0048137B"/>
    <w:rsid w:val="0048281C"/>
    <w:rsid w:val="00483679"/>
    <w:rsid w:val="0049165C"/>
    <w:rsid w:val="004926F9"/>
    <w:rsid w:val="00495A01"/>
    <w:rsid w:val="004A1B67"/>
    <w:rsid w:val="004A1DCA"/>
    <w:rsid w:val="004A59DB"/>
    <w:rsid w:val="004B19A4"/>
    <w:rsid w:val="004B1B8F"/>
    <w:rsid w:val="004B3BAB"/>
    <w:rsid w:val="004B4F46"/>
    <w:rsid w:val="004C1EE1"/>
    <w:rsid w:val="004C3B29"/>
    <w:rsid w:val="004C46CC"/>
    <w:rsid w:val="004C5D3D"/>
    <w:rsid w:val="004C6225"/>
    <w:rsid w:val="004D03FC"/>
    <w:rsid w:val="004D0E39"/>
    <w:rsid w:val="004D1039"/>
    <w:rsid w:val="004D18DB"/>
    <w:rsid w:val="004D7582"/>
    <w:rsid w:val="004E24BD"/>
    <w:rsid w:val="004E72EF"/>
    <w:rsid w:val="004E7A4F"/>
    <w:rsid w:val="004E7FC0"/>
    <w:rsid w:val="004F1580"/>
    <w:rsid w:val="004F1BC9"/>
    <w:rsid w:val="004F3739"/>
    <w:rsid w:val="004F4679"/>
    <w:rsid w:val="004F4D7E"/>
    <w:rsid w:val="004F6342"/>
    <w:rsid w:val="004F6B33"/>
    <w:rsid w:val="0050184A"/>
    <w:rsid w:val="00504289"/>
    <w:rsid w:val="00505B53"/>
    <w:rsid w:val="00506E06"/>
    <w:rsid w:val="005076B3"/>
    <w:rsid w:val="00510D37"/>
    <w:rsid w:val="00513D07"/>
    <w:rsid w:val="00514A51"/>
    <w:rsid w:val="00515E19"/>
    <w:rsid w:val="00516152"/>
    <w:rsid w:val="0052171B"/>
    <w:rsid w:val="00521CC8"/>
    <w:rsid w:val="00524D51"/>
    <w:rsid w:val="00524D52"/>
    <w:rsid w:val="00530AFF"/>
    <w:rsid w:val="00534358"/>
    <w:rsid w:val="0054047F"/>
    <w:rsid w:val="00540B55"/>
    <w:rsid w:val="005421E3"/>
    <w:rsid w:val="00544D9C"/>
    <w:rsid w:val="005465D5"/>
    <w:rsid w:val="00551B69"/>
    <w:rsid w:val="00556AB1"/>
    <w:rsid w:val="00562793"/>
    <w:rsid w:val="00564844"/>
    <w:rsid w:val="005674CE"/>
    <w:rsid w:val="00567E9E"/>
    <w:rsid w:val="00571C02"/>
    <w:rsid w:val="00573BEC"/>
    <w:rsid w:val="005802D8"/>
    <w:rsid w:val="00580816"/>
    <w:rsid w:val="005856B4"/>
    <w:rsid w:val="00586B8A"/>
    <w:rsid w:val="005878D1"/>
    <w:rsid w:val="0059410C"/>
    <w:rsid w:val="005976C6"/>
    <w:rsid w:val="005A5A73"/>
    <w:rsid w:val="005A6305"/>
    <w:rsid w:val="005A6BC7"/>
    <w:rsid w:val="005B0275"/>
    <w:rsid w:val="005B106E"/>
    <w:rsid w:val="005B7A9E"/>
    <w:rsid w:val="005C048B"/>
    <w:rsid w:val="005C04CD"/>
    <w:rsid w:val="005C5C0A"/>
    <w:rsid w:val="005C773E"/>
    <w:rsid w:val="005D15DB"/>
    <w:rsid w:val="005D1737"/>
    <w:rsid w:val="005D567A"/>
    <w:rsid w:val="005D58E0"/>
    <w:rsid w:val="005E1EE3"/>
    <w:rsid w:val="005E5F0D"/>
    <w:rsid w:val="005F02D4"/>
    <w:rsid w:val="005F6FC9"/>
    <w:rsid w:val="005F7DD2"/>
    <w:rsid w:val="006112AA"/>
    <w:rsid w:val="006131B0"/>
    <w:rsid w:val="0061353A"/>
    <w:rsid w:val="0061367B"/>
    <w:rsid w:val="00617135"/>
    <w:rsid w:val="006212FB"/>
    <w:rsid w:val="00623739"/>
    <w:rsid w:val="00637377"/>
    <w:rsid w:val="00637F31"/>
    <w:rsid w:val="00641FF2"/>
    <w:rsid w:val="00642F3E"/>
    <w:rsid w:val="00644B32"/>
    <w:rsid w:val="00645621"/>
    <w:rsid w:val="006557B0"/>
    <w:rsid w:val="00655C9F"/>
    <w:rsid w:val="00663B19"/>
    <w:rsid w:val="0067040D"/>
    <w:rsid w:val="00674597"/>
    <w:rsid w:val="00680126"/>
    <w:rsid w:val="006823E3"/>
    <w:rsid w:val="0068570F"/>
    <w:rsid w:val="00686225"/>
    <w:rsid w:val="006944F9"/>
    <w:rsid w:val="00696A6D"/>
    <w:rsid w:val="00697051"/>
    <w:rsid w:val="006A016C"/>
    <w:rsid w:val="006A4355"/>
    <w:rsid w:val="006B1D9D"/>
    <w:rsid w:val="006B400A"/>
    <w:rsid w:val="006B6A37"/>
    <w:rsid w:val="006B6D23"/>
    <w:rsid w:val="006B7A5E"/>
    <w:rsid w:val="006B7DC8"/>
    <w:rsid w:val="006C2BAB"/>
    <w:rsid w:val="006C3CAE"/>
    <w:rsid w:val="006C3DB7"/>
    <w:rsid w:val="006C5EFC"/>
    <w:rsid w:val="006C6A6A"/>
    <w:rsid w:val="006D07C5"/>
    <w:rsid w:val="006D21C9"/>
    <w:rsid w:val="006E5260"/>
    <w:rsid w:val="006F0CB7"/>
    <w:rsid w:val="007016A7"/>
    <w:rsid w:val="00702B80"/>
    <w:rsid w:val="00705F75"/>
    <w:rsid w:val="00707717"/>
    <w:rsid w:val="00713AEA"/>
    <w:rsid w:val="00714654"/>
    <w:rsid w:val="00716171"/>
    <w:rsid w:val="00725EB9"/>
    <w:rsid w:val="00727696"/>
    <w:rsid w:val="0073678D"/>
    <w:rsid w:val="007412F9"/>
    <w:rsid w:val="00743C0A"/>
    <w:rsid w:val="0075135B"/>
    <w:rsid w:val="00762859"/>
    <w:rsid w:val="0076315F"/>
    <w:rsid w:val="00763638"/>
    <w:rsid w:val="007642D6"/>
    <w:rsid w:val="00766EEB"/>
    <w:rsid w:val="00770797"/>
    <w:rsid w:val="007758D3"/>
    <w:rsid w:val="00780FDC"/>
    <w:rsid w:val="0078121A"/>
    <w:rsid w:val="00785F0F"/>
    <w:rsid w:val="0078753A"/>
    <w:rsid w:val="00790F6A"/>
    <w:rsid w:val="007917DE"/>
    <w:rsid w:val="007936B0"/>
    <w:rsid w:val="00793AB9"/>
    <w:rsid w:val="00794AF5"/>
    <w:rsid w:val="007968D9"/>
    <w:rsid w:val="007A2D9D"/>
    <w:rsid w:val="007A329D"/>
    <w:rsid w:val="007B5D00"/>
    <w:rsid w:val="007C07DF"/>
    <w:rsid w:val="007C0BF9"/>
    <w:rsid w:val="007C1030"/>
    <w:rsid w:val="007C10EA"/>
    <w:rsid w:val="007C196D"/>
    <w:rsid w:val="007C1ACE"/>
    <w:rsid w:val="007C34E7"/>
    <w:rsid w:val="007C4557"/>
    <w:rsid w:val="007C60A7"/>
    <w:rsid w:val="007C6A7D"/>
    <w:rsid w:val="007D141C"/>
    <w:rsid w:val="007D59C2"/>
    <w:rsid w:val="007D725F"/>
    <w:rsid w:val="007E2AF9"/>
    <w:rsid w:val="007F1BF0"/>
    <w:rsid w:val="007F32C7"/>
    <w:rsid w:val="007F42A6"/>
    <w:rsid w:val="007F7A2D"/>
    <w:rsid w:val="00804D28"/>
    <w:rsid w:val="00805240"/>
    <w:rsid w:val="00807587"/>
    <w:rsid w:val="008101EA"/>
    <w:rsid w:val="00830330"/>
    <w:rsid w:val="0083332D"/>
    <w:rsid w:val="00836E68"/>
    <w:rsid w:val="0084081A"/>
    <w:rsid w:val="00851D20"/>
    <w:rsid w:val="00856B89"/>
    <w:rsid w:val="00861650"/>
    <w:rsid w:val="00862109"/>
    <w:rsid w:val="00864E1A"/>
    <w:rsid w:val="0086724A"/>
    <w:rsid w:val="00871A4A"/>
    <w:rsid w:val="00872110"/>
    <w:rsid w:val="0087353E"/>
    <w:rsid w:val="00876AE1"/>
    <w:rsid w:val="00880349"/>
    <w:rsid w:val="0088058C"/>
    <w:rsid w:val="00882BC5"/>
    <w:rsid w:val="00883BE3"/>
    <w:rsid w:val="00891B68"/>
    <w:rsid w:val="00892374"/>
    <w:rsid w:val="00893BF9"/>
    <w:rsid w:val="008A0855"/>
    <w:rsid w:val="008A0C68"/>
    <w:rsid w:val="008A0FD7"/>
    <w:rsid w:val="008A2639"/>
    <w:rsid w:val="008A3F4D"/>
    <w:rsid w:val="008A407D"/>
    <w:rsid w:val="008A422C"/>
    <w:rsid w:val="008A6A07"/>
    <w:rsid w:val="008B087D"/>
    <w:rsid w:val="008B3D71"/>
    <w:rsid w:val="008B4AD6"/>
    <w:rsid w:val="008C0AC1"/>
    <w:rsid w:val="008C17CD"/>
    <w:rsid w:val="008C482B"/>
    <w:rsid w:val="008C60CA"/>
    <w:rsid w:val="008C6617"/>
    <w:rsid w:val="008D5746"/>
    <w:rsid w:val="008D78B3"/>
    <w:rsid w:val="008E4E8E"/>
    <w:rsid w:val="008E63F4"/>
    <w:rsid w:val="008E6C02"/>
    <w:rsid w:val="008F019B"/>
    <w:rsid w:val="008F175E"/>
    <w:rsid w:val="008F330D"/>
    <w:rsid w:val="008F3415"/>
    <w:rsid w:val="008F3DF9"/>
    <w:rsid w:val="008F714F"/>
    <w:rsid w:val="008F76B9"/>
    <w:rsid w:val="0090292A"/>
    <w:rsid w:val="00902F45"/>
    <w:rsid w:val="00907205"/>
    <w:rsid w:val="00911B2F"/>
    <w:rsid w:val="009132E1"/>
    <w:rsid w:val="00914E92"/>
    <w:rsid w:val="00922238"/>
    <w:rsid w:val="009225EE"/>
    <w:rsid w:val="0092698E"/>
    <w:rsid w:val="00927A54"/>
    <w:rsid w:val="00933B31"/>
    <w:rsid w:val="00934127"/>
    <w:rsid w:val="00934579"/>
    <w:rsid w:val="009424FE"/>
    <w:rsid w:val="00946780"/>
    <w:rsid w:val="0094732B"/>
    <w:rsid w:val="0094766A"/>
    <w:rsid w:val="009519D5"/>
    <w:rsid w:val="00957599"/>
    <w:rsid w:val="00961257"/>
    <w:rsid w:val="009633EB"/>
    <w:rsid w:val="009639FB"/>
    <w:rsid w:val="0097174D"/>
    <w:rsid w:val="00980383"/>
    <w:rsid w:val="00982EF7"/>
    <w:rsid w:val="00984A6C"/>
    <w:rsid w:val="00987F86"/>
    <w:rsid w:val="009A0AF7"/>
    <w:rsid w:val="009A1B8B"/>
    <w:rsid w:val="009A2AEA"/>
    <w:rsid w:val="009A4CA7"/>
    <w:rsid w:val="009A6999"/>
    <w:rsid w:val="009A7675"/>
    <w:rsid w:val="009C1F23"/>
    <w:rsid w:val="009C5581"/>
    <w:rsid w:val="009C5CE9"/>
    <w:rsid w:val="009E04A3"/>
    <w:rsid w:val="009E074A"/>
    <w:rsid w:val="009E36FA"/>
    <w:rsid w:val="009E5D39"/>
    <w:rsid w:val="009E7545"/>
    <w:rsid w:val="009F4F61"/>
    <w:rsid w:val="009F7039"/>
    <w:rsid w:val="009F7DF4"/>
    <w:rsid w:val="009F7F15"/>
    <w:rsid w:val="00A00333"/>
    <w:rsid w:val="00A012A6"/>
    <w:rsid w:val="00A03292"/>
    <w:rsid w:val="00A04F95"/>
    <w:rsid w:val="00A05333"/>
    <w:rsid w:val="00A11E07"/>
    <w:rsid w:val="00A13BA1"/>
    <w:rsid w:val="00A1461C"/>
    <w:rsid w:val="00A14E4C"/>
    <w:rsid w:val="00A15747"/>
    <w:rsid w:val="00A17DB8"/>
    <w:rsid w:val="00A17F5C"/>
    <w:rsid w:val="00A26EAB"/>
    <w:rsid w:val="00A30F46"/>
    <w:rsid w:val="00A441C3"/>
    <w:rsid w:val="00A45A51"/>
    <w:rsid w:val="00A46189"/>
    <w:rsid w:val="00A53E38"/>
    <w:rsid w:val="00A5601F"/>
    <w:rsid w:val="00A5693A"/>
    <w:rsid w:val="00A66333"/>
    <w:rsid w:val="00A72E85"/>
    <w:rsid w:val="00A74894"/>
    <w:rsid w:val="00A82FD8"/>
    <w:rsid w:val="00A938F7"/>
    <w:rsid w:val="00A94104"/>
    <w:rsid w:val="00A95B81"/>
    <w:rsid w:val="00A968CA"/>
    <w:rsid w:val="00AA6F4C"/>
    <w:rsid w:val="00AB4DFE"/>
    <w:rsid w:val="00AB549B"/>
    <w:rsid w:val="00AB5C53"/>
    <w:rsid w:val="00AC1D66"/>
    <w:rsid w:val="00AC223B"/>
    <w:rsid w:val="00AC2B4F"/>
    <w:rsid w:val="00AC3EA3"/>
    <w:rsid w:val="00AC4F8D"/>
    <w:rsid w:val="00AC52E8"/>
    <w:rsid w:val="00AC76DD"/>
    <w:rsid w:val="00AD0D12"/>
    <w:rsid w:val="00AD4F71"/>
    <w:rsid w:val="00AD7805"/>
    <w:rsid w:val="00AD7A68"/>
    <w:rsid w:val="00AE1715"/>
    <w:rsid w:val="00AE37F6"/>
    <w:rsid w:val="00AE4283"/>
    <w:rsid w:val="00AE716F"/>
    <w:rsid w:val="00AF4D1D"/>
    <w:rsid w:val="00AF52C1"/>
    <w:rsid w:val="00B00073"/>
    <w:rsid w:val="00B0752E"/>
    <w:rsid w:val="00B1208A"/>
    <w:rsid w:val="00B145CC"/>
    <w:rsid w:val="00B1685D"/>
    <w:rsid w:val="00B2327D"/>
    <w:rsid w:val="00B27476"/>
    <w:rsid w:val="00B3287D"/>
    <w:rsid w:val="00B3519C"/>
    <w:rsid w:val="00B44EEF"/>
    <w:rsid w:val="00B57311"/>
    <w:rsid w:val="00B665A7"/>
    <w:rsid w:val="00B71B23"/>
    <w:rsid w:val="00B72E14"/>
    <w:rsid w:val="00B76329"/>
    <w:rsid w:val="00B7661D"/>
    <w:rsid w:val="00B76C34"/>
    <w:rsid w:val="00B77DD1"/>
    <w:rsid w:val="00B80B7E"/>
    <w:rsid w:val="00B81DEF"/>
    <w:rsid w:val="00B8206E"/>
    <w:rsid w:val="00B85867"/>
    <w:rsid w:val="00B9031B"/>
    <w:rsid w:val="00B9053E"/>
    <w:rsid w:val="00B9519C"/>
    <w:rsid w:val="00B97F69"/>
    <w:rsid w:val="00BA08A8"/>
    <w:rsid w:val="00BA379B"/>
    <w:rsid w:val="00BA4068"/>
    <w:rsid w:val="00BA4B17"/>
    <w:rsid w:val="00BA6660"/>
    <w:rsid w:val="00BB1FC0"/>
    <w:rsid w:val="00BB2132"/>
    <w:rsid w:val="00BB32D4"/>
    <w:rsid w:val="00BB387C"/>
    <w:rsid w:val="00BB6F05"/>
    <w:rsid w:val="00BC3705"/>
    <w:rsid w:val="00BC4294"/>
    <w:rsid w:val="00BC71C0"/>
    <w:rsid w:val="00BD3F4B"/>
    <w:rsid w:val="00BE07E4"/>
    <w:rsid w:val="00BE0C23"/>
    <w:rsid w:val="00BE0F4F"/>
    <w:rsid w:val="00BE0F73"/>
    <w:rsid w:val="00BE1F98"/>
    <w:rsid w:val="00BE2A9F"/>
    <w:rsid w:val="00BF5D87"/>
    <w:rsid w:val="00C13789"/>
    <w:rsid w:val="00C15545"/>
    <w:rsid w:val="00C17831"/>
    <w:rsid w:val="00C22564"/>
    <w:rsid w:val="00C248B8"/>
    <w:rsid w:val="00C3169E"/>
    <w:rsid w:val="00C36DE9"/>
    <w:rsid w:val="00C403FA"/>
    <w:rsid w:val="00C4083E"/>
    <w:rsid w:val="00C4150B"/>
    <w:rsid w:val="00C442FA"/>
    <w:rsid w:val="00C45BD2"/>
    <w:rsid w:val="00C503C8"/>
    <w:rsid w:val="00C51A2F"/>
    <w:rsid w:val="00C54354"/>
    <w:rsid w:val="00C5461B"/>
    <w:rsid w:val="00C57D4A"/>
    <w:rsid w:val="00C610A3"/>
    <w:rsid w:val="00C61211"/>
    <w:rsid w:val="00C62D16"/>
    <w:rsid w:val="00C63C0D"/>
    <w:rsid w:val="00C664D8"/>
    <w:rsid w:val="00C70922"/>
    <w:rsid w:val="00C7540E"/>
    <w:rsid w:val="00C801CD"/>
    <w:rsid w:val="00C86890"/>
    <w:rsid w:val="00C929BA"/>
    <w:rsid w:val="00C941CF"/>
    <w:rsid w:val="00CA1221"/>
    <w:rsid w:val="00CA17E0"/>
    <w:rsid w:val="00CA3A8F"/>
    <w:rsid w:val="00CC20EB"/>
    <w:rsid w:val="00CC315C"/>
    <w:rsid w:val="00CC401A"/>
    <w:rsid w:val="00CC5E12"/>
    <w:rsid w:val="00CC653A"/>
    <w:rsid w:val="00CD30B3"/>
    <w:rsid w:val="00CD402B"/>
    <w:rsid w:val="00CD456E"/>
    <w:rsid w:val="00CD6C50"/>
    <w:rsid w:val="00CE0839"/>
    <w:rsid w:val="00CF2AC9"/>
    <w:rsid w:val="00CF3477"/>
    <w:rsid w:val="00CF50C3"/>
    <w:rsid w:val="00CF7850"/>
    <w:rsid w:val="00CF7E0C"/>
    <w:rsid w:val="00D0068D"/>
    <w:rsid w:val="00D0276C"/>
    <w:rsid w:val="00D05DAF"/>
    <w:rsid w:val="00D0689E"/>
    <w:rsid w:val="00D105D0"/>
    <w:rsid w:val="00D15987"/>
    <w:rsid w:val="00D15FD9"/>
    <w:rsid w:val="00D17D49"/>
    <w:rsid w:val="00D22067"/>
    <w:rsid w:val="00D26989"/>
    <w:rsid w:val="00D359B1"/>
    <w:rsid w:val="00D367C9"/>
    <w:rsid w:val="00D3744B"/>
    <w:rsid w:val="00D41975"/>
    <w:rsid w:val="00D46281"/>
    <w:rsid w:val="00D513AA"/>
    <w:rsid w:val="00D601E5"/>
    <w:rsid w:val="00D6441C"/>
    <w:rsid w:val="00D67869"/>
    <w:rsid w:val="00D71AD6"/>
    <w:rsid w:val="00D72AFB"/>
    <w:rsid w:val="00D77B46"/>
    <w:rsid w:val="00D81CEB"/>
    <w:rsid w:val="00D8331A"/>
    <w:rsid w:val="00D834A0"/>
    <w:rsid w:val="00D83868"/>
    <w:rsid w:val="00D853FE"/>
    <w:rsid w:val="00D9086B"/>
    <w:rsid w:val="00D92340"/>
    <w:rsid w:val="00D92DC8"/>
    <w:rsid w:val="00D94A56"/>
    <w:rsid w:val="00D95B50"/>
    <w:rsid w:val="00D96111"/>
    <w:rsid w:val="00D96F07"/>
    <w:rsid w:val="00DA130E"/>
    <w:rsid w:val="00DA30E7"/>
    <w:rsid w:val="00DB1AB4"/>
    <w:rsid w:val="00DB3985"/>
    <w:rsid w:val="00DB4DF4"/>
    <w:rsid w:val="00DB5B35"/>
    <w:rsid w:val="00DB7D36"/>
    <w:rsid w:val="00DC125B"/>
    <w:rsid w:val="00DC1FA6"/>
    <w:rsid w:val="00DC33AC"/>
    <w:rsid w:val="00DC4236"/>
    <w:rsid w:val="00DD1586"/>
    <w:rsid w:val="00DD6C26"/>
    <w:rsid w:val="00DD7A7E"/>
    <w:rsid w:val="00DE1535"/>
    <w:rsid w:val="00DE6F61"/>
    <w:rsid w:val="00DF10EF"/>
    <w:rsid w:val="00DF20FF"/>
    <w:rsid w:val="00DF2513"/>
    <w:rsid w:val="00DF4E77"/>
    <w:rsid w:val="00DF581D"/>
    <w:rsid w:val="00E0009F"/>
    <w:rsid w:val="00E044F8"/>
    <w:rsid w:val="00E06243"/>
    <w:rsid w:val="00E1771C"/>
    <w:rsid w:val="00E227B8"/>
    <w:rsid w:val="00E22FDE"/>
    <w:rsid w:val="00E24DBE"/>
    <w:rsid w:val="00E26DD9"/>
    <w:rsid w:val="00E27310"/>
    <w:rsid w:val="00E30BAD"/>
    <w:rsid w:val="00E314E5"/>
    <w:rsid w:val="00E31BCB"/>
    <w:rsid w:val="00E31C96"/>
    <w:rsid w:val="00E4564E"/>
    <w:rsid w:val="00E50A82"/>
    <w:rsid w:val="00E50B33"/>
    <w:rsid w:val="00E5302C"/>
    <w:rsid w:val="00E53A5A"/>
    <w:rsid w:val="00E54E72"/>
    <w:rsid w:val="00E5575A"/>
    <w:rsid w:val="00E66745"/>
    <w:rsid w:val="00E80078"/>
    <w:rsid w:val="00E82B9B"/>
    <w:rsid w:val="00E8360B"/>
    <w:rsid w:val="00E8584A"/>
    <w:rsid w:val="00E96F7C"/>
    <w:rsid w:val="00EA082B"/>
    <w:rsid w:val="00EA16F6"/>
    <w:rsid w:val="00EA6FCE"/>
    <w:rsid w:val="00EA71B7"/>
    <w:rsid w:val="00EA7B14"/>
    <w:rsid w:val="00EB1F56"/>
    <w:rsid w:val="00EB5075"/>
    <w:rsid w:val="00EB60DA"/>
    <w:rsid w:val="00EB6CE0"/>
    <w:rsid w:val="00EC0363"/>
    <w:rsid w:val="00EC08B5"/>
    <w:rsid w:val="00EC1257"/>
    <w:rsid w:val="00EC19F2"/>
    <w:rsid w:val="00EC1B3D"/>
    <w:rsid w:val="00EC3CAB"/>
    <w:rsid w:val="00ED0410"/>
    <w:rsid w:val="00ED06AE"/>
    <w:rsid w:val="00ED4FE9"/>
    <w:rsid w:val="00EE5118"/>
    <w:rsid w:val="00EF40DD"/>
    <w:rsid w:val="00F002D4"/>
    <w:rsid w:val="00F0358A"/>
    <w:rsid w:val="00F169B9"/>
    <w:rsid w:val="00F2043B"/>
    <w:rsid w:val="00F22336"/>
    <w:rsid w:val="00F232D7"/>
    <w:rsid w:val="00F2382B"/>
    <w:rsid w:val="00F25D12"/>
    <w:rsid w:val="00F25DB1"/>
    <w:rsid w:val="00F3043B"/>
    <w:rsid w:val="00F317FE"/>
    <w:rsid w:val="00F476A5"/>
    <w:rsid w:val="00F554CD"/>
    <w:rsid w:val="00F57588"/>
    <w:rsid w:val="00F5797B"/>
    <w:rsid w:val="00F61E08"/>
    <w:rsid w:val="00F703F4"/>
    <w:rsid w:val="00F70C2B"/>
    <w:rsid w:val="00F70E9D"/>
    <w:rsid w:val="00F7253F"/>
    <w:rsid w:val="00F72671"/>
    <w:rsid w:val="00F73117"/>
    <w:rsid w:val="00F73689"/>
    <w:rsid w:val="00F75D41"/>
    <w:rsid w:val="00F761F6"/>
    <w:rsid w:val="00F821F5"/>
    <w:rsid w:val="00F863BE"/>
    <w:rsid w:val="00F9251A"/>
    <w:rsid w:val="00F945E3"/>
    <w:rsid w:val="00F96DA4"/>
    <w:rsid w:val="00FA44B7"/>
    <w:rsid w:val="00FA5354"/>
    <w:rsid w:val="00FB21A9"/>
    <w:rsid w:val="00FB4B70"/>
    <w:rsid w:val="00FC09D7"/>
    <w:rsid w:val="00FC1399"/>
    <w:rsid w:val="00FC16AB"/>
    <w:rsid w:val="00FC3D6E"/>
    <w:rsid w:val="00FD0F2E"/>
    <w:rsid w:val="00FD18CC"/>
    <w:rsid w:val="00FD5BC3"/>
    <w:rsid w:val="00FD6253"/>
    <w:rsid w:val="00FF3EC4"/>
    <w:rsid w:val="00FF3FC6"/>
    <w:rsid w:val="00FF4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7961"/>
  <w15:docId w15:val="{2A258D6B-4499-46EC-A280-06FB4751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lang w:val="lt-LT" w:eastAsia="lt-LT"/>
    </w:rPr>
  </w:style>
  <w:style w:type="paragraph" w:styleId="Antrat1">
    <w:name w:val="heading 1"/>
    <w:basedOn w:val="prastasis"/>
    <w:next w:val="prastasis"/>
    <w:link w:val="Antrat1Diagrama"/>
    <w:qFormat/>
    <w:pPr>
      <w:keepNext/>
      <w:numPr>
        <w:numId w:val="1"/>
      </w:numPr>
      <w:spacing w:before="360" w:after="360" w:line="240" w:lineRule="auto"/>
      <w:jc w:val="center"/>
      <w:outlineLvl w:val="0"/>
    </w:pPr>
    <w:rPr>
      <w:sz w:val="28"/>
      <w:szCs w:val="22"/>
    </w:rPr>
  </w:style>
  <w:style w:type="paragraph" w:styleId="Antrat2">
    <w:name w:val="heading 2"/>
    <w:basedOn w:val="prastasis"/>
    <w:next w:val="prastasis"/>
    <w:link w:val="Antrat2Diagrama"/>
    <w:qFormat/>
    <w:pPr>
      <w:numPr>
        <w:ilvl w:val="1"/>
        <w:numId w:val="1"/>
      </w:numPr>
      <w:spacing w:after="0" w:line="240" w:lineRule="auto"/>
      <w:jc w:val="both"/>
      <w:outlineLvl w:val="1"/>
    </w:pPr>
    <w:rPr>
      <w:rFonts w:eastAsia="Times New Roman"/>
    </w:rPr>
  </w:style>
  <w:style w:type="paragraph" w:styleId="Antrat3">
    <w:name w:val="heading 3"/>
    <w:basedOn w:val="prastasis"/>
    <w:next w:val="prastasis"/>
    <w:link w:val="Antrat3Diagrama"/>
    <w:qFormat/>
    <w:pPr>
      <w:keepNext/>
      <w:numPr>
        <w:ilvl w:val="2"/>
        <w:numId w:val="1"/>
      </w:numPr>
      <w:spacing w:after="0" w:line="240" w:lineRule="auto"/>
      <w:jc w:val="both"/>
      <w:outlineLvl w:val="2"/>
    </w:pPr>
    <w:rPr>
      <w:rFonts w:eastAsia="Times New Roman"/>
    </w:rPr>
  </w:style>
  <w:style w:type="paragraph" w:styleId="Antrat4">
    <w:name w:val="heading 4"/>
    <w:basedOn w:val="prastasis"/>
    <w:next w:val="prastasis"/>
    <w:link w:val="Antrat4Diagrama"/>
    <w:qFormat/>
    <w:pPr>
      <w:keepNext/>
      <w:numPr>
        <w:ilvl w:val="3"/>
        <w:numId w:val="1"/>
      </w:numPr>
      <w:spacing w:after="0" w:line="240" w:lineRule="auto"/>
      <w:outlineLvl w:val="3"/>
    </w:pPr>
    <w:rPr>
      <w:rFonts w:eastAsia="Times New Roman"/>
      <w:b/>
      <w:sz w:val="44"/>
    </w:rPr>
  </w:style>
  <w:style w:type="paragraph" w:styleId="Antrat5">
    <w:name w:val="heading 5"/>
    <w:basedOn w:val="prastasis"/>
    <w:next w:val="prastasis"/>
    <w:link w:val="Antrat5Diagrama"/>
    <w:qFormat/>
    <w:pPr>
      <w:keepNext/>
      <w:numPr>
        <w:ilvl w:val="4"/>
        <w:numId w:val="1"/>
      </w:numPr>
      <w:spacing w:after="0" w:line="240" w:lineRule="auto"/>
      <w:outlineLvl w:val="4"/>
    </w:pPr>
    <w:rPr>
      <w:rFonts w:eastAsia="Times New Roman"/>
      <w:b/>
      <w:sz w:val="40"/>
    </w:rPr>
  </w:style>
  <w:style w:type="paragraph" w:styleId="Antrat6">
    <w:name w:val="heading 6"/>
    <w:basedOn w:val="prastasis"/>
    <w:next w:val="prastasis"/>
    <w:link w:val="Antrat6Diagrama"/>
    <w:qFormat/>
    <w:pPr>
      <w:keepNext/>
      <w:numPr>
        <w:ilvl w:val="5"/>
        <w:numId w:val="1"/>
      </w:numPr>
      <w:spacing w:after="0" w:line="240" w:lineRule="auto"/>
      <w:outlineLvl w:val="5"/>
    </w:pPr>
    <w:rPr>
      <w:rFonts w:eastAsia="Times New Roman"/>
      <w:b/>
      <w:sz w:val="36"/>
    </w:rPr>
  </w:style>
  <w:style w:type="paragraph" w:styleId="Antrat7">
    <w:name w:val="heading 7"/>
    <w:basedOn w:val="prastasis"/>
    <w:next w:val="prastasis"/>
    <w:link w:val="Antrat7Diagrama"/>
    <w:qFormat/>
    <w:pPr>
      <w:keepNext/>
      <w:numPr>
        <w:ilvl w:val="6"/>
        <w:numId w:val="1"/>
      </w:numPr>
      <w:spacing w:after="0" w:line="240" w:lineRule="auto"/>
      <w:outlineLvl w:val="6"/>
    </w:pPr>
    <w:rPr>
      <w:rFonts w:eastAsia="Times New Roman"/>
      <w:sz w:val="48"/>
    </w:rPr>
  </w:style>
  <w:style w:type="paragraph" w:styleId="Antrat8">
    <w:name w:val="heading 8"/>
    <w:basedOn w:val="prastasis"/>
    <w:next w:val="prastasis"/>
    <w:link w:val="Antrat8Diagrama"/>
    <w:qFormat/>
    <w:pPr>
      <w:keepNext/>
      <w:numPr>
        <w:ilvl w:val="7"/>
        <w:numId w:val="1"/>
      </w:numPr>
      <w:spacing w:after="0" w:line="240" w:lineRule="auto"/>
      <w:outlineLvl w:val="7"/>
    </w:pPr>
    <w:rPr>
      <w:rFonts w:eastAsia="Times New Roman"/>
      <w:b/>
      <w:sz w:val="18"/>
    </w:rPr>
  </w:style>
  <w:style w:type="paragraph" w:styleId="Antrat9">
    <w:name w:val="heading 9"/>
    <w:basedOn w:val="prastasis"/>
    <w:next w:val="prastasis"/>
    <w:link w:val="Antrat9Diagrama"/>
    <w:qFormat/>
    <w:pPr>
      <w:keepNext/>
      <w:numPr>
        <w:ilvl w:val="8"/>
        <w:numId w:val="1"/>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Pr>
      <w:sz w:val="16"/>
      <w:szCs w:val="16"/>
    </w:rPr>
  </w:style>
  <w:style w:type="paragraph" w:styleId="Komentarotekstas">
    <w:name w:val="annotation text"/>
    <w:aliases w:val="Diagrama Diagrama Diagrama,Diagrama Diagrama, Diagrama Diagrama Diagrama"/>
    <w:basedOn w:val="prastasis"/>
    <w:link w:val="KomentarotekstasDiagrama"/>
    <w:uiPriority w:val="99"/>
    <w:unhideWhenUsed/>
    <w:rPr>
      <w:rFonts w:ascii="Calibri" w:hAnsi="Calibri"/>
      <w:sz w:val="20"/>
      <w:lang w:eastAsia="en-US"/>
    </w:rPr>
  </w:style>
  <w:style w:type="character" w:customStyle="1" w:styleId="KomentarotekstasDiagrama">
    <w:name w:val="Komentaro tekstas Diagrama"/>
    <w:aliases w:val="Diagrama Diagrama Diagrama Diagrama,Diagrama Diagrama Diagrama1, Diagrama Diagrama Diagrama Diagrama"/>
    <w:link w:val="Komentarotekstas"/>
    <w:uiPriority w:val="99"/>
    <w:rPr>
      <w:rFonts w:ascii="Calibri" w:hAnsi="Calibri"/>
      <w:lang w:eastAsia="en-US"/>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link w:val="Komentarotema"/>
    <w:semiHidden/>
    <w:rPr>
      <w:rFonts w:ascii="Calibri" w:hAnsi="Calibri"/>
      <w:b/>
      <w:bCs/>
      <w:lang w:eastAsia="en-US"/>
    </w:rPr>
  </w:style>
  <w:style w:type="paragraph" w:styleId="Debesliotekstas">
    <w:name w:val="Balloon Text"/>
    <w:basedOn w:val="prastasis"/>
    <w:link w:val="DebesliotekstasDiagrama"/>
    <w:semiHidden/>
    <w:unhideWhenUsed/>
    <w:pPr>
      <w:spacing w:after="0" w:line="240" w:lineRule="auto"/>
    </w:pPr>
    <w:rPr>
      <w:rFonts w:ascii="Tahoma" w:hAnsi="Tahoma"/>
      <w:sz w:val="16"/>
      <w:szCs w:val="16"/>
      <w:lang w:eastAsia="en-US"/>
    </w:rPr>
  </w:style>
  <w:style w:type="character" w:customStyle="1" w:styleId="DebesliotekstasDiagrama">
    <w:name w:val="Debesėlio tekstas Diagrama"/>
    <w:link w:val="Debesliotekstas"/>
    <w:semiHidden/>
    <w:rPr>
      <w:rFonts w:ascii="Tahoma" w:hAnsi="Tahoma" w:cs="Tahoma"/>
      <w:sz w:val="16"/>
      <w:szCs w:val="16"/>
      <w:lang w:eastAsia="en-US"/>
    </w:rPr>
  </w:style>
  <w:style w:type="paragraph" w:styleId="Pavadinimas">
    <w:name w:val="Title"/>
    <w:basedOn w:val="prastasis"/>
    <w:next w:val="prastasis"/>
    <w:link w:val="PavadinimasDiagrama"/>
    <w:qFormat/>
    <w:pPr>
      <w:spacing w:before="240" w:after="60"/>
      <w:jc w:val="center"/>
      <w:outlineLvl w:val="0"/>
    </w:pPr>
    <w:rPr>
      <w:rFonts w:ascii="Cambria" w:eastAsia="Times New Roman" w:hAnsi="Cambria"/>
      <w:b/>
      <w:bCs/>
      <w:kern w:val="28"/>
      <w:sz w:val="32"/>
      <w:szCs w:val="32"/>
      <w:lang w:eastAsia="en-US"/>
    </w:rPr>
  </w:style>
  <w:style w:type="character" w:customStyle="1" w:styleId="PavadinimasDiagrama">
    <w:name w:val="Pavadinimas Diagrama"/>
    <w:link w:val="Pavadinimas"/>
    <w:rPr>
      <w:rFonts w:ascii="Cambria" w:eastAsia="Times New Roman" w:hAnsi="Cambria"/>
      <w:b/>
      <w:bCs/>
      <w:kern w:val="28"/>
      <w:sz w:val="32"/>
      <w:szCs w:val="32"/>
      <w:lang w:eastAsia="en-US"/>
    </w:rPr>
  </w:style>
  <w:style w:type="paragraph" w:styleId="Pataisymai">
    <w:name w:val="Revision"/>
    <w:hidden/>
    <w:semiHidden/>
    <w:rPr>
      <w:rFonts w:ascii="Calibri" w:hAnsi="Calibri"/>
      <w:sz w:val="22"/>
      <w:szCs w:val="22"/>
      <w:lang w:val="lt-LT" w:eastAsia="en-US"/>
    </w:rPr>
  </w:style>
  <w:style w:type="paragraph" w:styleId="Betarp">
    <w:name w:val="No Spacing"/>
    <w:uiPriority w:val="1"/>
    <w:qFormat/>
    <w:rPr>
      <w:rFonts w:ascii="Calibri" w:hAnsi="Calibri"/>
      <w:sz w:val="22"/>
      <w:szCs w:val="22"/>
      <w:lang w:val="lt-LT" w:eastAsia="en-US"/>
    </w:rPr>
  </w:style>
  <w:style w:type="character" w:styleId="Hipersaitas">
    <w:name w:val="Hyperlink"/>
    <w:unhideWhenUsed/>
    <w:rPr>
      <w:color w:val="0000FF"/>
      <w:u w:val="single"/>
    </w:rPr>
  </w:style>
  <w:style w:type="paragraph" w:customStyle="1" w:styleId="Default">
    <w:name w:val="Default"/>
    <w:pPr>
      <w:autoSpaceDE w:val="0"/>
      <w:autoSpaceDN w:val="0"/>
      <w:adjustRightInd w:val="0"/>
    </w:pPr>
    <w:rPr>
      <w:color w:val="000000"/>
      <w:sz w:val="24"/>
      <w:szCs w:val="24"/>
      <w:lang w:val="lt-LT" w:eastAsia="lt-LT"/>
    </w:rPr>
  </w:style>
  <w:style w:type="character" w:customStyle="1" w:styleId="FontStyle13">
    <w:name w:val="Font Style13"/>
    <w:rPr>
      <w:rFonts w:ascii="Times New Roman" w:hAnsi="Times New Roman" w:cs="Times New Roman"/>
      <w:b/>
      <w:bCs/>
      <w:sz w:val="20"/>
      <w:szCs w:val="20"/>
    </w:rPr>
  </w:style>
  <w:style w:type="paragraph" w:customStyle="1" w:styleId="Style2">
    <w:name w:val="Style2"/>
    <w:basedOn w:val="prastasis"/>
    <w:pPr>
      <w:widowControl w:val="0"/>
      <w:autoSpaceDE w:val="0"/>
      <w:autoSpaceDN w:val="0"/>
      <w:adjustRightInd w:val="0"/>
      <w:spacing w:after="0" w:line="240" w:lineRule="auto"/>
    </w:pPr>
    <w:rPr>
      <w:rFonts w:eastAsia="Times New Roman"/>
      <w:szCs w:val="24"/>
    </w:rPr>
  </w:style>
  <w:style w:type="character" w:customStyle="1" w:styleId="FontStyle11">
    <w:name w:val="Font Style11"/>
    <w:rPr>
      <w:rFonts w:ascii="Times New Roman" w:hAnsi="Times New Roman" w:cs="Times New Roman"/>
      <w:b/>
      <w:bCs/>
      <w:sz w:val="20"/>
      <w:szCs w:val="20"/>
    </w:rPr>
  </w:style>
  <w:style w:type="paragraph" w:customStyle="1" w:styleId="Style3">
    <w:name w:val="Style3"/>
    <w:basedOn w:val="prastasis"/>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Pr>
      <w:rFonts w:ascii="Times New Roman" w:hAnsi="Times New Roman" w:cs="Times New Roman"/>
      <w:sz w:val="20"/>
      <w:szCs w:val="20"/>
    </w:rPr>
  </w:style>
  <w:style w:type="paragraph" w:customStyle="1" w:styleId="Style7">
    <w:name w:val="Style7"/>
    <w:basedOn w:val="prastasis"/>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pPr>
      <w:widowControl w:val="0"/>
      <w:autoSpaceDE w:val="0"/>
      <w:autoSpaceDN w:val="0"/>
      <w:adjustRightInd w:val="0"/>
      <w:spacing w:after="0" w:line="240" w:lineRule="auto"/>
      <w:jc w:val="both"/>
    </w:pPr>
    <w:rPr>
      <w:rFonts w:eastAsia="Times New Roman"/>
      <w:szCs w:val="24"/>
    </w:rPr>
  </w:style>
  <w:style w:type="paragraph" w:styleId="Pagrindinistekstas2">
    <w:name w:val="Body Text 2"/>
    <w:basedOn w:val="prastasis"/>
    <w:link w:val="Pagrindinistekstas2Diagrama"/>
    <w:semiHidden/>
    <w:pPr>
      <w:tabs>
        <w:tab w:val="left" w:pos="1335"/>
      </w:tabs>
      <w:spacing w:after="0" w:line="240" w:lineRule="auto"/>
      <w:jc w:val="both"/>
    </w:pPr>
    <w:rPr>
      <w:rFonts w:eastAsia="Times New Roman"/>
      <w:szCs w:val="24"/>
      <w:lang w:eastAsia="en-US"/>
    </w:rPr>
  </w:style>
  <w:style w:type="character" w:customStyle="1" w:styleId="Pagrindinistekstas2Diagrama">
    <w:name w:val="Pagrindinis tekstas 2 Diagrama"/>
    <w:link w:val="Pagrindinistekstas2"/>
    <w:semiHidden/>
    <w:rPr>
      <w:rFonts w:eastAsia="Times New Roman"/>
      <w:sz w:val="24"/>
      <w:szCs w:val="24"/>
      <w:lang w:eastAsia="en-US"/>
    </w:rPr>
  </w:style>
  <w:style w:type="paragraph" w:styleId="Pagrindinistekstas">
    <w:name w:val="Body Text"/>
    <w:basedOn w:val="prastasis"/>
    <w:link w:val="PagrindinistekstasDiagrama"/>
    <w:semiHidden/>
    <w:pPr>
      <w:spacing w:after="0" w:line="240" w:lineRule="auto"/>
      <w:jc w:val="center"/>
    </w:pPr>
    <w:rPr>
      <w:rFonts w:eastAsia="Times New Roman"/>
      <w:szCs w:val="24"/>
      <w:lang w:eastAsia="en-US"/>
    </w:rPr>
  </w:style>
  <w:style w:type="character" w:customStyle="1" w:styleId="PagrindinistekstasDiagrama">
    <w:name w:val="Pagrindinis tekstas Diagrama"/>
    <w:link w:val="Pagrindinistekstas"/>
    <w:semiHidden/>
    <w:rPr>
      <w:rFonts w:eastAsia="Times New Roman"/>
      <w:sz w:val="24"/>
      <w:szCs w:val="24"/>
      <w:lang w:eastAsia="en-US"/>
    </w:rPr>
  </w:style>
  <w:style w:type="paragraph" w:styleId="Pagrindiniotekstotrauka3">
    <w:name w:val="Body Text Indent 3"/>
    <w:basedOn w:val="prastasis"/>
    <w:link w:val="Pagrindiniotekstotrauka3Diagrama"/>
    <w:uiPriority w:val="99"/>
    <w:semiHidden/>
    <w:unhideWhenUsed/>
    <w:pPr>
      <w:spacing w:after="120" w:line="240" w:lineRule="auto"/>
      <w:ind w:left="283"/>
    </w:pPr>
    <w:rPr>
      <w:rFonts w:eastAsia="Times New Roman"/>
      <w:sz w:val="16"/>
      <w:szCs w:val="16"/>
      <w:lang w:eastAsia="en-US"/>
    </w:rPr>
  </w:style>
  <w:style w:type="character" w:customStyle="1" w:styleId="Pagrindiniotekstotrauka3Diagrama">
    <w:name w:val="Pagrindinio teksto įtrauka 3 Diagrama"/>
    <w:link w:val="Pagrindiniotekstotrauka3"/>
    <w:uiPriority w:val="99"/>
    <w:semiHidden/>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lvl1,normal"/>
    <w:basedOn w:val="prastasis"/>
    <w:link w:val="SraopastraipaDiagrama"/>
    <w:uiPriority w:val="34"/>
    <w:qFormat/>
    <w:pPr>
      <w:ind w:left="720"/>
      <w:contextualSpacing/>
    </w:pPr>
    <w:rPr>
      <w:szCs w:val="22"/>
      <w:lang w:eastAsia="en-US"/>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rPr>
  </w:style>
  <w:style w:type="character" w:customStyle="1" w:styleId="AntratsDiagrama">
    <w:name w:val="Antraštės Diagrama"/>
    <w:link w:val="Antrats"/>
    <w:uiPriority w:val="99"/>
    <w:rPr>
      <w:rFonts w:eastAsia="Times New Roman"/>
      <w:sz w:val="24"/>
    </w:rPr>
  </w:style>
  <w:style w:type="character" w:customStyle="1" w:styleId="normal-h">
    <w:name w:val="normal-h"/>
  </w:style>
  <w:style w:type="table" w:styleId="Lentelstinklelis">
    <w:name w:val="Table Grid"/>
    <w:basedOn w:val="prastojilentel"/>
    <w:uiPriority w:val="3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pPr>
      <w:tabs>
        <w:tab w:val="center" w:pos="4819"/>
        <w:tab w:val="right" w:pos="9638"/>
      </w:tabs>
    </w:pPr>
    <w:rPr>
      <w:rFonts w:ascii="Calibri" w:hAnsi="Calibri"/>
      <w:sz w:val="22"/>
      <w:szCs w:val="22"/>
      <w:lang w:eastAsia="en-US"/>
    </w:rPr>
  </w:style>
  <w:style w:type="character" w:customStyle="1" w:styleId="PoratDiagrama">
    <w:name w:val="Poraštė Diagrama"/>
    <w:link w:val="Porat"/>
    <w:uiPriority w:val="99"/>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Pr>
      <w:sz w:val="24"/>
      <w:szCs w:val="22"/>
      <w:lang w:eastAsia="en-US"/>
    </w:rPr>
  </w:style>
  <w:style w:type="character" w:styleId="Puslapionumeris">
    <w:name w:val="page number"/>
    <w:uiPriority w:val="99"/>
    <w:rPr>
      <w:rFonts w:cs="Times New Roman"/>
    </w:rPr>
  </w:style>
  <w:style w:type="character" w:customStyle="1" w:styleId="FontStyle67">
    <w:name w:val="Font Style67"/>
    <w:rPr>
      <w:rFonts w:ascii="Times New Roman" w:hAnsi="Times New Roman" w:cs="Times New Roman"/>
      <w:sz w:val="22"/>
      <w:szCs w:val="22"/>
    </w:rPr>
  </w:style>
  <w:style w:type="paragraph" w:customStyle="1" w:styleId="prastasis1">
    <w:name w:val="Įprastasis1"/>
    <w:pPr>
      <w:widowControl w:val="0"/>
      <w:suppressAutoHyphens/>
      <w:spacing w:after="200" w:line="276" w:lineRule="auto"/>
    </w:pPr>
    <w:rPr>
      <w:rFonts w:cs="Calibri"/>
      <w:color w:val="00000A"/>
      <w:sz w:val="24"/>
      <w:szCs w:val="24"/>
      <w:lang w:val="en-US" w:eastAsia="en-US"/>
    </w:rPr>
  </w:style>
  <w:style w:type="character" w:customStyle="1" w:styleId="WW8Num21z0">
    <w:name w:val="WW8Num21z0"/>
    <w:rPr>
      <w:rFonts w:cs="Times New Roman"/>
    </w:rPr>
  </w:style>
  <w:style w:type="paragraph" w:styleId="Puslapioinaostekstas">
    <w:name w:val="footnote text"/>
    <w:basedOn w:val="prastasis"/>
    <w:link w:val="PuslapioinaostekstasDiagrama"/>
    <w:uiPriority w:val="99"/>
    <w:semiHidden/>
    <w:unhideWhenUsed/>
    <w:rPr>
      <w:sz w:val="20"/>
    </w:rPr>
  </w:style>
  <w:style w:type="character" w:customStyle="1" w:styleId="PuslapioinaostekstasDiagrama">
    <w:name w:val="Puslapio išnašos tekstas Diagrama"/>
    <w:basedOn w:val="Numatytasispastraiposriftas"/>
    <w:link w:val="Puslapioinaostekstas"/>
    <w:uiPriority w:val="99"/>
    <w:semiHidden/>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Pr>
      <w:vertAlign w:val="superscript"/>
    </w:rPr>
  </w:style>
  <w:style w:type="character" w:styleId="Vietosrezervavimoenklotekstas">
    <w:name w:val="Placeholder Text"/>
    <w:uiPriority w:val="99"/>
    <w:semiHidden/>
    <w:rPr>
      <w:color w:val="808080"/>
    </w:rPr>
  </w:style>
  <w:style w:type="character" w:customStyle="1" w:styleId="Stilius10">
    <w:name w:val="Stilius10"/>
    <w:uiPriority w:val="1"/>
    <w:rPr>
      <w:rFonts w:ascii="Times New Roman" w:hAnsi="Times New Roman"/>
      <w:b/>
      <w:sz w:val="22"/>
    </w:rPr>
  </w:style>
  <w:style w:type="character" w:customStyle="1" w:styleId="Stilius24">
    <w:name w:val="Stilius24"/>
    <w:uiPriority w:val="1"/>
    <w:rPr>
      <w:rFonts w:ascii="Palatino Linotype" w:hAnsi="Palatino Linotype"/>
      <w:sz w:val="22"/>
    </w:rPr>
  </w:style>
  <w:style w:type="character" w:customStyle="1" w:styleId="Stilius25">
    <w:name w:val="Stilius25"/>
    <w:uiPriority w:val="1"/>
    <w:rPr>
      <w:rFonts w:ascii="Palatino Linotype" w:hAnsi="Palatino Linotype"/>
      <w:sz w:val="22"/>
    </w:rPr>
  </w:style>
  <w:style w:type="character" w:customStyle="1" w:styleId="Stilius26">
    <w:name w:val="Stilius26"/>
    <w:uiPriority w:val="1"/>
    <w:rPr>
      <w:rFonts w:ascii="Palatino Linotype" w:hAnsi="Palatino Linotype"/>
      <w:sz w:val="22"/>
    </w:rPr>
  </w:style>
  <w:style w:type="character" w:customStyle="1" w:styleId="Palatino">
    <w:name w:val="Palatino"/>
    <w:uiPriority w:val="1"/>
    <w:qFormat/>
    <w:rPr>
      <w:rFonts w:ascii="Palatino Linotype" w:hAnsi="Palatino Linotype"/>
      <w:sz w:val="22"/>
    </w:rPr>
  </w:style>
  <w:style w:type="character" w:customStyle="1" w:styleId="Palatinobold">
    <w:name w:val="Palatino bold"/>
    <w:uiPriority w:val="1"/>
    <w:qFormat/>
    <w:rPr>
      <w:rFonts w:ascii="Palatino Linotype" w:hAnsi="Palatino Linotype"/>
      <w:b/>
      <w:sz w:val="22"/>
    </w:rPr>
  </w:style>
  <w:style w:type="character" w:customStyle="1" w:styleId="Antrat1Diagrama">
    <w:name w:val="Antraštė 1 Diagrama"/>
    <w:link w:val="Antrat1"/>
    <w:rPr>
      <w:sz w:val="28"/>
      <w:szCs w:val="22"/>
      <w:lang w:val="lt-LT" w:eastAsia="lt-LT"/>
    </w:rPr>
  </w:style>
  <w:style w:type="character" w:customStyle="1" w:styleId="Antrat2Diagrama">
    <w:name w:val="Antraštė 2 Diagrama"/>
    <w:link w:val="Antrat2"/>
    <w:rPr>
      <w:rFonts w:eastAsia="Times New Roman"/>
      <w:sz w:val="24"/>
      <w:lang w:val="lt-LT" w:eastAsia="lt-LT"/>
    </w:rPr>
  </w:style>
  <w:style w:type="character" w:customStyle="1" w:styleId="Antrat3Diagrama">
    <w:name w:val="Antraštė 3 Diagrama"/>
    <w:link w:val="Antrat3"/>
    <w:rPr>
      <w:rFonts w:eastAsia="Times New Roman"/>
      <w:sz w:val="24"/>
      <w:lang w:val="lt-LT" w:eastAsia="lt-LT"/>
    </w:rPr>
  </w:style>
  <w:style w:type="character" w:customStyle="1" w:styleId="Antrat4Diagrama">
    <w:name w:val="Antraštė 4 Diagrama"/>
    <w:link w:val="Antrat4"/>
    <w:rPr>
      <w:rFonts w:eastAsia="Times New Roman"/>
      <w:b/>
      <w:sz w:val="44"/>
      <w:lang w:val="lt-LT" w:eastAsia="lt-LT"/>
    </w:rPr>
  </w:style>
  <w:style w:type="character" w:customStyle="1" w:styleId="Antrat5Diagrama">
    <w:name w:val="Antraštė 5 Diagrama"/>
    <w:link w:val="Antrat5"/>
    <w:rPr>
      <w:rFonts w:eastAsia="Times New Roman"/>
      <w:b/>
      <w:sz w:val="40"/>
      <w:lang w:val="lt-LT" w:eastAsia="lt-LT"/>
    </w:rPr>
  </w:style>
  <w:style w:type="character" w:customStyle="1" w:styleId="Antrat6Diagrama">
    <w:name w:val="Antraštė 6 Diagrama"/>
    <w:link w:val="Antrat6"/>
    <w:rPr>
      <w:rFonts w:eastAsia="Times New Roman"/>
      <w:b/>
      <w:sz w:val="36"/>
      <w:lang w:val="lt-LT" w:eastAsia="lt-LT"/>
    </w:rPr>
  </w:style>
  <w:style w:type="character" w:customStyle="1" w:styleId="Antrat7Diagrama">
    <w:name w:val="Antraštė 7 Diagrama"/>
    <w:link w:val="Antrat7"/>
    <w:rPr>
      <w:rFonts w:eastAsia="Times New Roman"/>
      <w:sz w:val="48"/>
      <w:lang w:val="lt-LT" w:eastAsia="lt-LT"/>
    </w:rPr>
  </w:style>
  <w:style w:type="character" w:customStyle="1" w:styleId="Antrat8Diagrama">
    <w:name w:val="Antraštė 8 Diagrama"/>
    <w:link w:val="Antrat8"/>
    <w:rPr>
      <w:rFonts w:eastAsia="Times New Roman"/>
      <w:b/>
      <w:sz w:val="18"/>
      <w:lang w:val="lt-LT" w:eastAsia="lt-LT"/>
    </w:rPr>
  </w:style>
  <w:style w:type="character" w:customStyle="1" w:styleId="Antrat9Diagrama">
    <w:name w:val="Antraštė 9 Diagrama"/>
    <w:link w:val="Antrat9"/>
    <w:rPr>
      <w:rFonts w:eastAsia="Times New Roman"/>
      <w:sz w:val="40"/>
      <w:lang w:val="lt-LT" w:eastAsia="lt-LT"/>
    </w:rPr>
  </w:style>
  <w:style w:type="character" w:styleId="Perirtashipersaitas">
    <w:name w:val="FollowedHyperlink"/>
    <w:basedOn w:val="Numatytasispastraiposriftas"/>
    <w:uiPriority w:val="99"/>
    <w:semiHidden/>
    <w:unhideWhenUsed/>
    <w:rPr>
      <w:color w:val="800080" w:themeColor="followedHyperlink"/>
      <w:u w:val="single"/>
    </w:rPr>
  </w:style>
  <w:style w:type="paragraph" w:customStyle="1" w:styleId="tajtip">
    <w:name w:val="tajtip"/>
    <w:basedOn w:val="prastasis"/>
    <w:pPr>
      <w:spacing w:before="100" w:beforeAutospacing="1" w:after="100" w:afterAutospacing="1" w:line="240" w:lineRule="auto"/>
    </w:pPr>
    <w:rPr>
      <w:rFonts w:eastAsia="Times New Roman"/>
      <w:szCs w:val="24"/>
      <w:lang w:val="en-GB" w:eastAsia="en-GB"/>
    </w:rPr>
  </w:style>
  <w:style w:type="paragraph" w:styleId="Paprastasistekstas">
    <w:name w:val="Plain Text"/>
    <w:basedOn w:val="prastasis"/>
    <w:link w:val="PaprastasistekstasDiagrama"/>
    <w:uiPriority w:val="99"/>
    <w:unhideWhenUsed/>
    <w:rsid w:val="00F476A5"/>
    <w:pPr>
      <w:spacing w:after="0" w:line="240" w:lineRule="auto"/>
    </w:pPr>
    <w:rPr>
      <w:rFonts w:ascii="Calibri" w:eastAsiaTheme="minorHAnsi" w:hAnsi="Calibri" w:cstheme="minorBidi"/>
      <w:szCs w:val="21"/>
      <w:lang w:eastAsia="en-US"/>
    </w:rPr>
  </w:style>
  <w:style w:type="character" w:customStyle="1" w:styleId="PaprastasistekstasDiagrama">
    <w:name w:val="Paprastasis tekstas Diagrama"/>
    <w:basedOn w:val="Numatytasispastraiposriftas"/>
    <w:link w:val="Paprastasistekstas"/>
    <w:uiPriority w:val="99"/>
    <w:rsid w:val="00F476A5"/>
    <w:rPr>
      <w:rFonts w:ascii="Calibri" w:eastAsiaTheme="minorHAnsi" w:hAnsi="Calibri" w:cstheme="minorBidi"/>
      <w:sz w:val="24"/>
      <w:szCs w:val="21"/>
      <w:lang w:val="lt-LT" w:eastAsia="en-US"/>
    </w:rPr>
  </w:style>
  <w:style w:type="numbering" w:customStyle="1" w:styleId="Stilius1">
    <w:name w:val="Stilius1"/>
    <w:uiPriority w:val="99"/>
    <w:rsid w:val="00A1461C"/>
    <w:pPr>
      <w:numPr>
        <w:numId w:val="11"/>
      </w:numPr>
    </w:pPr>
  </w:style>
  <w:style w:type="character" w:styleId="Eilutsnumeris">
    <w:name w:val="line number"/>
    <w:basedOn w:val="Numatytasispastraiposriftas"/>
    <w:uiPriority w:val="99"/>
    <w:semiHidden/>
    <w:unhideWhenUsed/>
    <w:rsid w:val="00530AFF"/>
  </w:style>
  <w:style w:type="table" w:customStyle="1" w:styleId="Lentelstinklelis5">
    <w:name w:val="Lentelės tinklelis5"/>
    <w:basedOn w:val="prastojilentel"/>
    <w:next w:val="Lentelstinklelis"/>
    <w:rsid w:val="001A10EB"/>
    <w:rPr>
      <w:rFonts w:ascii="Cambria" w:eastAsia="MS Mincho" w:hAnsi="Cambr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3243C"/>
    <w:pPr>
      <w:spacing w:after="0" w:line="240" w:lineRule="auto"/>
    </w:pPr>
    <w:rPr>
      <w:rFonts w:eastAsiaTheme="minorHAnsi"/>
      <w:szCs w:val="24"/>
    </w:rPr>
  </w:style>
  <w:style w:type="table" w:customStyle="1" w:styleId="Lentelstinklelis1">
    <w:name w:val="Lentelės tinklelis1"/>
    <w:basedOn w:val="prastojilentel"/>
    <w:next w:val="Lentelstinklelis"/>
    <w:uiPriority w:val="39"/>
    <w:rsid w:val="00FA535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C7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A44B7"/>
    <w:rPr>
      <w:color w:val="605E5C"/>
      <w:shd w:val="clear" w:color="auto" w:fill="E1DFDD"/>
    </w:rPr>
  </w:style>
  <w:style w:type="character" w:customStyle="1" w:styleId="normaltextrun">
    <w:name w:val="normaltextrun"/>
    <w:basedOn w:val="Numatytasispastraiposriftas"/>
    <w:rsid w:val="007F7A2D"/>
  </w:style>
  <w:style w:type="character" w:customStyle="1" w:styleId="eop">
    <w:name w:val="eop"/>
    <w:basedOn w:val="Numatytasispastraiposriftas"/>
    <w:rsid w:val="007F7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11619">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8134741">
      <w:bodyDiv w:val="1"/>
      <w:marLeft w:val="0"/>
      <w:marRight w:val="0"/>
      <w:marTop w:val="0"/>
      <w:marBottom w:val="0"/>
      <w:divBdr>
        <w:top w:val="none" w:sz="0" w:space="0" w:color="auto"/>
        <w:left w:val="none" w:sz="0" w:space="0" w:color="auto"/>
        <w:bottom w:val="none" w:sz="0" w:space="0" w:color="auto"/>
        <w:right w:val="none" w:sz="0" w:space="0" w:color="auto"/>
      </w:divBdr>
    </w:div>
    <w:div w:id="484011145">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1039550850">
      <w:bodyDiv w:val="1"/>
      <w:marLeft w:val="0"/>
      <w:marRight w:val="0"/>
      <w:marTop w:val="0"/>
      <w:marBottom w:val="0"/>
      <w:divBdr>
        <w:top w:val="none" w:sz="0" w:space="0" w:color="auto"/>
        <w:left w:val="none" w:sz="0" w:space="0" w:color="auto"/>
        <w:bottom w:val="none" w:sz="0" w:space="0" w:color="auto"/>
        <w:right w:val="none" w:sz="0" w:space="0" w:color="auto"/>
      </w:divBdr>
    </w:div>
    <w:div w:id="1162508410">
      <w:bodyDiv w:val="1"/>
      <w:marLeft w:val="0"/>
      <w:marRight w:val="0"/>
      <w:marTop w:val="0"/>
      <w:marBottom w:val="0"/>
      <w:divBdr>
        <w:top w:val="none" w:sz="0" w:space="0" w:color="auto"/>
        <w:left w:val="none" w:sz="0" w:space="0" w:color="auto"/>
        <w:bottom w:val="none" w:sz="0" w:space="0" w:color="auto"/>
        <w:right w:val="none" w:sz="0" w:space="0" w:color="auto"/>
      </w:divBdr>
    </w:div>
    <w:div w:id="1723824676">
      <w:bodyDiv w:val="1"/>
      <w:marLeft w:val="0"/>
      <w:marRight w:val="0"/>
      <w:marTop w:val="0"/>
      <w:marBottom w:val="0"/>
      <w:divBdr>
        <w:top w:val="none" w:sz="0" w:space="0" w:color="auto"/>
        <w:left w:val="none" w:sz="0" w:space="0" w:color="auto"/>
        <w:bottom w:val="none" w:sz="0" w:space="0" w:color="auto"/>
        <w:right w:val="none" w:sz="0" w:space="0" w:color="auto"/>
      </w:divBdr>
    </w:div>
    <w:div w:id="1763531264">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2" ma:contentTypeDescription="Kurkite naują dokumentą." ma:contentTypeScope="" ma:versionID="9d9b76f07627cfa7d654626deac098b1">
  <xsd:schema xmlns:xsd="http://www.w3.org/2001/XMLSchema" xmlns:xs="http://www.w3.org/2001/XMLSchema" xmlns:p="http://schemas.microsoft.com/office/2006/metadata/properties" xmlns:ns3="1616500d-65c0-475f-b068-d647a5eaaffd" targetNamespace="http://schemas.microsoft.com/office/2006/metadata/properties" ma:root="true" ma:fieldsID="7bbacc2610fe4e94df92afa05e381dd3" ns3:_="">
    <xsd:import namespace="1616500d-65c0-475f-b068-d647a5eaaf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activity xmlns="1616500d-65c0-475f-b068-d647a5eaaffd" xsi:nil="true"/>
  </documentManagement>
</p:properties>
</file>

<file path=customXml/itemProps1.xml><?xml version="1.0" encoding="utf-8"?>
<ds:datastoreItem xmlns:ds="http://schemas.openxmlformats.org/officeDocument/2006/customXml" ds:itemID="{52B654A3-73B6-4D86-98A5-6D28A8FE50F5}">
  <ds:schemaRefs>
    <ds:schemaRef ds:uri="http://schemas.microsoft.com/sharepoint/v3/contenttype/forms"/>
  </ds:schemaRefs>
</ds:datastoreItem>
</file>

<file path=customXml/itemProps2.xml><?xml version="1.0" encoding="utf-8"?>
<ds:datastoreItem xmlns:ds="http://schemas.openxmlformats.org/officeDocument/2006/customXml" ds:itemID="{AE25A3C3-8602-41EA-BEF0-C1ECE26AD1E4}">
  <ds:schemaRefs>
    <ds:schemaRef ds:uri="http://schemas.openxmlformats.org/officeDocument/2006/bibliography"/>
  </ds:schemaRefs>
</ds:datastoreItem>
</file>

<file path=customXml/itemProps3.xml><?xml version="1.0" encoding="utf-8"?>
<ds:datastoreItem xmlns:ds="http://schemas.openxmlformats.org/officeDocument/2006/customXml" ds:itemID="{E05751C8-FD05-409F-8533-E9E67AC6C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34251-337B-4129-B735-A232A579E18A}">
  <ds:schemaRefs>
    <ds:schemaRef ds:uri="http://schemas.microsoft.com/office/2006/metadata/properties"/>
    <ds:schemaRef ds:uri="1616500d-65c0-475f-b068-d647a5eaaff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6259</Words>
  <Characters>44006</Characters>
  <Application>Microsoft Office Word</Application>
  <DocSecurity>0</DocSecurity>
  <Lines>1222</Lines>
  <Paragraphs>628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EB</Company>
  <LinksUpToDate>false</LinksUpToDate>
  <CharactersWithSpaces>49637</CharactersWithSpaces>
  <SharedDoc>false</SharedDoc>
  <HLinks>
    <vt:vector size="42" baseType="variant">
      <vt:variant>
        <vt:i4>5505133</vt:i4>
      </vt:variant>
      <vt:variant>
        <vt:i4>15</vt:i4>
      </vt:variant>
      <vt:variant>
        <vt:i4>0</vt:i4>
      </vt:variant>
      <vt:variant>
        <vt:i4>5</vt:i4>
      </vt:variant>
      <vt:variant>
        <vt:lpwstr>http://www.lb.lt/viesieji_pirkimai</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1179663</vt:i4>
      </vt:variant>
      <vt:variant>
        <vt:i4>9</vt:i4>
      </vt:variant>
      <vt:variant>
        <vt:i4>0</vt:i4>
      </vt:variant>
      <vt:variant>
        <vt:i4>5</vt:i4>
      </vt:variant>
      <vt:variant>
        <vt:lpwstr>https://pirkimai.eviesiejipirkimai.lt/. Registracija CVP IS yra nemokama.</vt:lpwstr>
      </vt:variant>
      <vt:variant>
        <vt:lpwstr/>
      </vt:variant>
      <vt:variant>
        <vt:i4>3670075</vt:i4>
      </vt:variant>
      <vt:variant>
        <vt:i4>6</vt:i4>
      </vt:variant>
      <vt:variant>
        <vt:i4>0</vt:i4>
      </vt:variant>
      <vt:variant>
        <vt:i4>5</vt:i4>
      </vt:variant>
      <vt:variant>
        <vt:lpwstr>https://ec.europa.eu/tools/espd/filter?lang=lt</vt:lpwstr>
      </vt:variant>
      <vt:variant>
        <vt:lpwstr/>
      </vt:variant>
      <vt:variant>
        <vt:i4>2883592</vt:i4>
      </vt:variant>
      <vt:variant>
        <vt:i4>3</vt:i4>
      </vt:variant>
      <vt:variant>
        <vt:i4>0</vt:i4>
      </vt:variant>
      <vt:variant>
        <vt:i4>5</vt:i4>
      </vt:variant>
      <vt:variant>
        <vt:lpwstr>mailto:@lb.lt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3670096</vt:i4>
      </vt:variant>
      <vt:variant>
        <vt:i4>-1</vt:i4>
      </vt:variant>
      <vt:variant>
        <vt:i4>1026</vt:i4>
      </vt:variant>
      <vt:variant>
        <vt:i4>1</vt:i4>
      </vt:variant>
      <vt:variant>
        <vt:lpwstr>cid:image001.png@01D2CE38.E0BD79D0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Radzevičienė Ingrida | ŠMSM</dc:creator>
  <cp:keywords/>
  <cp:lastModifiedBy>Rudzinskienė Jolita | ŠMSM</cp:lastModifiedBy>
  <cp:revision>3</cp:revision>
  <cp:lastPrinted>2026-02-04T07:47:00Z</cp:lastPrinted>
  <dcterms:created xsi:type="dcterms:W3CDTF">2026-02-24T06:47:00Z</dcterms:created>
  <dcterms:modified xsi:type="dcterms:W3CDTF">2026-02-24T07:17:00Z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0x010100FA3B8481CE7C834E84A2A11937AD9022</vt:lpwstr>
  </property>
</Properties>
</file>