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BFFA" w14:textId="67A622DD" w:rsidR="007F61D0" w:rsidRDefault="007F61D0" w:rsidP="007F61D0">
      <w:pPr>
        <w:pStyle w:val="Sraopastraipa"/>
        <w:tabs>
          <w:tab w:val="left" w:pos="567"/>
        </w:tabs>
        <w:ind w:left="0"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202A2F" w:rsidRPr="007F61D0">
        <w:rPr>
          <w:rFonts w:ascii="Times New Roman" w:hAnsi="Times New Roman" w:cs="Times New Roman"/>
          <w:sz w:val="24"/>
          <w:szCs w:val="24"/>
        </w:rPr>
        <w:t>Pirkimo sąlygų 3 priede ,,Techninė specifikacija“ nurodyta:</w:t>
      </w:r>
      <w:bookmarkStart w:id="0" w:name="_Hlk222224041"/>
      <w:r>
        <w:rPr>
          <w:rFonts w:ascii="Times New Roman" w:hAnsi="Times New Roman" w:cs="Times New Roman"/>
          <w:sz w:val="24"/>
          <w:szCs w:val="24"/>
        </w:rPr>
        <w:t xml:space="preserve"> </w:t>
      </w:r>
      <w:r w:rsidR="00202A2F" w:rsidRPr="007F61D0">
        <w:rPr>
          <w:rFonts w:ascii="Times New Roman" w:eastAsia="Times New Roman" w:hAnsi="Times New Roman" w:cs="Times New Roman"/>
          <w:kern w:val="0"/>
          <w:sz w:val="24"/>
          <w:szCs w:val="24"/>
          <w:lang w:eastAsia="lt-LT"/>
          <w14:ligatures w14:val="none"/>
        </w:rPr>
        <w:t>Prieš pradedant žemės kasimo ir kitus statybos darbus rangovas privalo organizuoti ir užtikrinti archeologinių tyrimų atlikimą vadovaujantis Lietuvos Respublikos nekilnojamojo kultūros paveldo apsaugos įstatymu bei Kultūros paveldo departamento prie Kultūros ministerijos nustatyta tvarka</w:t>
      </w:r>
      <w:bookmarkEnd w:id="0"/>
      <w:r w:rsidR="00202A2F" w:rsidRPr="007F61D0">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w:t>
      </w:r>
    </w:p>
    <w:p w14:paraId="330477C2" w14:textId="6295A563" w:rsidR="00202A2F" w:rsidRPr="007F61D0" w:rsidRDefault="00202A2F" w:rsidP="007F61D0">
      <w:pPr>
        <w:pStyle w:val="Sraopastraipa"/>
        <w:ind w:hanging="720"/>
        <w:jc w:val="both"/>
        <w:rPr>
          <w:rFonts w:ascii="Times New Roman" w:hAnsi="Times New Roman" w:cs="Times New Roman"/>
          <w:sz w:val="24"/>
          <w:szCs w:val="24"/>
        </w:rPr>
      </w:pPr>
      <w:r w:rsidRPr="007F61D0">
        <w:rPr>
          <w:rFonts w:ascii="Times New Roman" w:eastAsia="Times New Roman" w:hAnsi="Times New Roman" w:cs="Times New Roman"/>
          <w:kern w:val="0"/>
          <w:sz w:val="24"/>
          <w:szCs w:val="24"/>
          <w:lang w:eastAsia="lt-LT"/>
          <w14:ligatures w14:val="none"/>
        </w:rPr>
        <w:t>Techninio darbo projekto BD dalyje nurodyta:</w:t>
      </w:r>
    </w:p>
    <w:p w14:paraId="213ECC20" w14:textId="15971B99" w:rsidR="00202A2F" w:rsidRPr="007F61D0" w:rsidRDefault="00202A2F">
      <w:pPr>
        <w:rPr>
          <w:rFonts w:ascii="Times New Roman" w:hAnsi="Times New Roman" w:cs="Times New Roman"/>
          <w:sz w:val="24"/>
          <w:szCs w:val="24"/>
        </w:rPr>
      </w:pPr>
      <w:r w:rsidRPr="007F61D0">
        <w:rPr>
          <w:rFonts w:ascii="Times New Roman" w:hAnsi="Times New Roman" w:cs="Times New Roman"/>
          <w:noProof/>
          <w:sz w:val="24"/>
          <w:szCs w:val="24"/>
        </w:rPr>
        <w:drawing>
          <wp:inline distT="0" distB="0" distL="0" distR="0" wp14:anchorId="610A8749" wp14:editId="3F091119">
            <wp:extent cx="6120130" cy="821055"/>
            <wp:effectExtent l="0" t="0" r="0" b="0"/>
            <wp:docPr id="20872682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68293" name=""/>
                    <pic:cNvPicPr/>
                  </pic:nvPicPr>
                  <pic:blipFill>
                    <a:blip r:embed="rId5"/>
                    <a:stretch>
                      <a:fillRect/>
                    </a:stretch>
                  </pic:blipFill>
                  <pic:spPr>
                    <a:xfrm>
                      <a:off x="0" y="0"/>
                      <a:ext cx="6120130" cy="821055"/>
                    </a:xfrm>
                    <a:prstGeom prst="rect">
                      <a:avLst/>
                    </a:prstGeom>
                  </pic:spPr>
                </pic:pic>
              </a:graphicData>
            </a:graphic>
          </wp:inline>
        </w:drawing>
      </w:r>
    </w:p>
    <w:p w14:paraId="46B1D20D" w14:textId="40801451" w:rsidR="00202A2F" w:rsidRPr="007F61D0" w:rsidRDefault="00202A2F">
      <w:pPr>
        <w:rPr>
          <w:rFonts w:ascii="Times New Roman" w:hAnsi="Times New Roman" w:cs="Times New Roman"/>
          <w:sz w:val="24"/>
          <w:szCs w:val="24"/>
        </w:rPr>
      </w:pPr>
      <w:r w:rsidRPr="007F61D0">
        <w:rPr>
          <w:rFonts w:ascii="Times New Roman" w:hAnsi="Times New Roman" w:cs="Times New Roman"/>
          <w:noProof/>
          <w:sz w:val="24"/>
          <w:szCs w:val="24"/>
        </w:rPr>
        <w:drawing>
          <wp:inline distT="0" distB="0" distL="0" distR="0" wp14:anchorId="0C9834AE" wp14:editId="224DC8B9">
            <wp:extent cx="6120130" cy="2453640"/>
            <wp:effectExtent l="0" t="0" r="0" b="3810"/>
            <wp:docPr id="103827713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77137" name=""/>
                    <pic:cNvPicPr/>
                  </pic:nvPicPr>
                  <pic:blipFill>
                    <a:blip r:embed="rId6"/>
                    <a:stretch>
                      <a:fillRect/>
                    </a:stretch>
                  </pic:blipFill>
                  <pic:spPr>
                    <a:xfrm>
                      <a:off x="0" y="0"/>
                      <a:ext cx="6120130" cy="2453640"/>
                    </a:xfrm>
                    <a:prstGeom prst="rect">
                      <a:avLst/>
                    </a:prstGeom>
                  </pic:spPr>
                </pic:pic>
              </a:graphicData>
            </a:graphic>
          </wp:inline>
        </w:drawing>
      </w:r>
    </w:p>
    <w:p w14:paraId="0CC64D2E" w14:textId="6561C3EA" w:rsidR="00202A2F" w:rsidRPr="007F61D0" w:rsidRDefault="00202A2F">
      <w:pPr>
        <w:rPr>
          <w:rFonts w:ascii="Times New Roman" w:hAnsi="Times New Roman" w:cs="Times New Roman"/>
          <w:sz w:val="24"/>
          <w:szCs w:val="24"/>
        </w:rPr>
      </w:pPr>
      <w:r w:rsidRPr="007F61D0">
        <w:rPr>
          <w:rFonts w:ascii="Times New Roman" w:hAnsi="Times New Roman" w:cs="Times New Roman"/>
          <w:noProof/>
          <w:sz w:val="24"/>
          <w:szCs w:val="24"/>
        </w:rPr>
        <w:drawing>
          <wp:inline distT="0" distB="0" distL="0" distR="0" wp14:anchorId="72A5CA16" wp14:editId="4B76630B">
            <wp:extent cx="6120130" cy="1424940"/>
            <wp:effectExtent l="0" t="0" r="0" b="3810"/>
            <wp:docPr id="11962779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77985" name=""/>
                    <pic:cNvPicPr/>
                  </pic:nvPicPr>
                  <pic:blipFill>
                    <a:blip r:embed="rId7"/>
                    <a:stretch>
                      <a:fillRect/>
                    </a:stretch>
                  </pic:blipFill>
                  <pic:spPr>
                    <a:xfrm>
                      <a:off x="0" y="0"/>
                      <a:ext cx="6120130" cy="1424940"/>
                    </a:xfrm>
                    <a:prstGeom prst="rect">
                      <a:avLst/>
                    </a:prstGeom>
                  </pic:spPr>
                </pic:pic>
              </a:graphicData>
            </a:graphic>
          </wp:inline>
        </w:drawing>
      </w:r>
    </w:p>
    <w:p w14:paraId="410E8DFD" w14:textId="7C8BC34C" w:rsidR="00E75AD4" w:rsidRPr="007F61D0" w:rsidRDefault="00E75AD4" w:rsidP="00652D07">
      <w:pPr>
        <w:ind w:firstLine="720"/>
        <w:jc w:val="both"/>
        <w:rPr>
          <w:rFonts w:ascii="Times New Roman" w:hAnsi="Times New Roman" w:cs="Times New Roman"/>
          <w:sz w:val="24"/>
          <w:szCs w:val="24"/>
        </w:rPr>
      </w:pPr>
      <w:r w:rsidRPr="007F61D0">
        <w:rPr>
          <w:rFonts w:ascii="Times New Roman" w:hAnsi="Times New Roman" w:cs="Times New Roman"/>
          <w:sz w:val="24"/>
          <w:szCs w:val="24"/>
        </w:rPr>
        <w:t xml:space="preserve">Prašome informuoti ir paaiškinti kokiu pagrindu ir kokiu tikslu nustatytas reikalavimas  techninėje specifikacijoje  </w:t>
      </w:r>
      <w:r w:rsidRPr="007F61D0">
        <w:rPr>
          <w:rFonts w:ascii="Times New Roman" w:hAnsi="Times New Roman" w:cs="Times New Roman"/>
          <w:b/>
          <w:bCs/>
          <w:sz w:val="24"/>
          <w:szCs w:val="24"/>
        </w:rPr>
        <w:t>,, Prieš pradedant žemės kasimo ir kitus statybos darbus rangovas privalo organizuoti ir užtikrinti archeologinių tyrimų atlikimą vadovaujantis Lietuvos Respublikos nekilnojamojo kultūros paveldo apsaugos įstatymu bei Kultūros paveldo departamento prie Kultūros ministerijos nustatyta tvarka“</w:t>
      </w:r>
      <w:r w:rsidRPr="007F61D0">
        <w:rPr>
          <w:rFonts w:ascii="Times New Roman" w:hAnsi="Times New Roman" w:cs="Times New Roman"/>
          <w:sz w:val="24"/>
          <w:szCs w:val="24"/>
        </w:rPr>
        <w:t>, jei techninio darbo projekte šie darbai nurodyt</w:t>
      </w:r>
      <w:r w:rsidR="00103E65" w:rsidRPr="007F61D0">
        <w:rPr>
          <w:rFonts w:ascii="Times New Roman" w:hAnsi="Times New Roman" w:cs="Times New Roman"/>
          <w:sz w:val="24"/>
          <w:szCs w:val="24"/>
        </w:rPr>
        <w:t xml:space="preserve">i, kaip </w:t>
      </w:r>
      <w:r w:rsidRPr="007F61D0">
        <w:rPr>
          <w:rFonts w:ascii="Times New Roman" w:hAnsi="Times New Roman" w:cs="Times New Roman"/>
          <w:sz w:val="24"/>
          <w:szCs w:val="24"/>
        </w:rPr>
        <w:t>nereikalingi.</w:t>
      </w:r>
    </w:p>
    <w:p w14:paraId="049B53D3" w14:textId="210377A2" w:rsidR="009076A0" w:rsidRPr="009076A0" w:rsidRDefault="009076A0" w:rsidP="009076A0">
      <w:pPr>
        <w:pStyle w:val="Sraopastraipa"/>
        <w:numPr>
          <w:ilvl w:val="0"/>
          <w:numId w:val="1"/>
        </w:numPr>
        <w:jc w:val="both"/>
        <w:rPr>
          <w:rFonts w:ascii="Times New Roman" w:hAnsi="Times New Roman" w:cs="Times New Roman"/>
          <w:color w:val="EE0000"/>
          <w:sz w:val="24"/>
          <w:szCs w:val="24"/>
        </w:rPr>
      </w:pPr>
      <w:r w:rsidRPr="009076A0">
        <w:rPr>
          <w:rFonts w:ascii="Times New Roman" w:hAnsi="Times New Roman" w:cs="Times New Roman"/>
          <w:color w:val="EE0000"/>
          <w:sz w:val="24"/>
          <w:szCs w:val="24"/>
        </w:rPr>
        <w:t xml:space="preserve">Minėtas reikalavimas į techninę specifikaciją buvo įtrauktas vadovaujantis </w:t>
      </w:r>
      <w:r w:rsidR="00815B04" w:rsidRPr="00815B04">
        <w:rPr>
          <w:rFonts w:ascii="Times New Roman" w:hAnsi="Times New Roman" w:cs="Times New Roman"/>
          <w:color w:val="EE0000"/>
          <w:sz w:val="24"/>
          <w:szCs w:val="24"/>
        </w:rPr>
        <w:t>Kultūros paveldo departament</w:t>
      </w:r>
      <w:r w:rsidR="0074510D">
        <w:rPr>
          <w:rFonts w:ascii="Times New Roman" w:hAnsi="Times New Roman" w:cs="Times New Roman"/>
          <w:color w:val="EE0000"/>
          <w:sz w:val="24"/>
          <w:szCs w:val="24"/>
        </w:rPr>
        <w:t>o</w:t>
      </w:r>
      <w:r w:rsidR="00815B04" w:rsidRPr="00815B04">
        <w:rPr>
          <w:rFonts w:ascii="Times New Roman" w:hAnsi="Times New Roman" w:cs="Times New Roman"/>
          <w:color w:val="EE0000"/>
          <w:sz w:val="24"/>
          <w:szCs w:val="24"/>
        </w:rPr>
        <w:t xml:space="preserve"> prie Kultūros ministerijos, Alytaus skyri</w:t>
      </w:r>
      <w:r w:rsidR="00815B04">
        <w:rPr>
          <w:rFonts w:ascii="Times New Roman" w:hAnsi="Times New Roman" w:cs="Times New Roman"/>
          <w:color w:val="EE0000"/>
          <w:sz w:val="24"/>
          <w:szCs w:val="24"/>
        </w:rPr>
        <w:t>au</w:t>
      </w:r>
      <w:r w:rsidR="00815B04" w:rsidRPr="00815B04">
        <w:rPr>
          <w:rFonts w:ascii="Times New Roman" w:hAnsi="Times New Roman" w:cs="Times New Roman"/>
          <w:color w:val="EE0000"/>
          <w:sz w:val="24"/>
          <w:szCs w:val="24"/>
        </w:rPr>
        <w:t xml:space="preserve">s </w:t>
      </w:r>
      <w:r w:rsidR="00541C1A">
        <w:rPr>
          <w:rFonts w:ascii="Times New Roman" w:hAnsi="Times New Roman" w:cs="Times New Roman"/>
          <w:color w:val="EE0000"/>
          <w:sz w:val="24"/>
          <w:szCs w:val="24"/>
        </w:rPr>
        <w:t>pateiktais nurodymais derinimo metu.</w:t>
      </w:r>
    </w:p>
    <w:p w14:paraId="76053C23" w14:textId="2B69ED65" w:rsidR="007F61D0" w:rsidRDefault="009076A0" w:rsidP="00E62D7E">
      <w:pPr>
        <w:pStyle w:val="Sraopastraipa"/>
        <w:numPr>
          <w:ilvl w:val="0"/>
          <w:numId w:val="1"/>
        </w:numPr>
        <w:jc w:val="both"/>
        <w:rPr>
          <w:rFonts w:ascii="Times New Roman" w:hAnsi="Times New Roman" w:cs="Times New Roman"/>
          <w:color w:val="EE0000"/>
          <w:sz w:val="24"/>
          <w:szCs w:val="24"/>
        </w:rPr>
      </w:pPr>
      <w:r w:rsidRPr="009076A0">
        <w:rPr>
          <w:rFonts w:ascii="Times New Roman" w:hAnsi="Times New Roman" w:cs="Times New Roman"/>
          <w:color w:val="EE0000"/>
          <w:sz w:val="24"/>
          <w:szCs w:val="24"/>
        </w:rPr>
        <w:t xml:space="preserve">Nors techninio darbo projekto BD dalyje archeologinių tyrimų poreikis nenurodytas, pažymime, kad </w:t>
      </w:r>
      <w:r w:rsidR="00541C1A">
        <w:rPr>
          <w:rFonts w:ascii="Times New Roman" w:hAnsi="Times New Roman" w:cs="Times New Roman"/>
          <w:color w:val="EE0000"/>
          <w:sz w:val="24"/>
          <w:szCs w:val="24"/>
        </w:rPr>
        <w:t>remontuojamo pastato dalis patenka į</w:t>
      </w:r>
      <w:r w:rsidR="00AC3949">
        <w:rPr>
          <w:rFonts w:ascii="Times New Roman" w:hAnsi="Times New Roman" w:cs="Times New Roman"/>
          <w:color w:val="EE0000"/>
          <w:sz w:val="24"/>
          <w:szCs w:val="24"/>
        </w:rPr>
        <w:t xml:space="preserve"> kultūros paveldo teritoriją</w:t>
      </w:r>
      <w:r w:rsidRPr="009076A0">
        <w:rPr>
          <w:rFonts w:ascii="Times New Roman" w:hAnsi="Times New Roman" w:cs="Times New Roman"/>
          <w:color w:val="EE0000"/>
          <w:sz w:val="24"/>
          <w:szCs w:val="24"/>
        </w:rPr>
        <w:t xml:space="preserve">. Atsižvelgiant į tai, toje sklypo dalyje, </w:t>
      </w:r>
      <w:r w:rsidR="00757672">
        <w:rPr>
          <w:rFonts w:ascii="Times New Roman" w:hAnsi="Times New Roman" w:cs="Times New Roman"/>
          <w:color w:val="EE0000"/>
          <w:sz w:val="24"/>
          <w:szCs w:val="24"/>
        </w:rPr>
        <w:t xml:space="preserve">kuri </w:t>
      </w:r>
      <w:r w:rsidR="00E62D7E">
        <w:rPr>
          <w:rFonts w:ascii="Times New Roman" w:hAnsi="Times New Roman" w:cs="Times New Roman"/>
          <w:color w:val="EE0000"/>
          <w:sz w:val="24"/>
          <w:szCs w:val="24"/>
        </w:rPr>
        <w:t>patenka</w:t>
      </w:r>
      <w:r w:rsidR="00757672">
        <w:rPr>
          <w:rFonts w:ascii="Times New Roman" w:hAnsi="Times New Roman" w:cs="Times New Roman"/>
          <w:color w:val="EE0000"/>
          <w:sz w:val="24"/>
          <w:szCs w:val="24"/>
        </w:rPr>
        <w:t xml:space="preserve"> į Kultūros paveldo teritoriją </w:t>
      </w:r>
      <w:r w:rsidRPr="009076A0">
        <w:rPr>
          <w:rFonts w:ascii="Times New Roman" w:hAnsi="Times New Roman" w:cs="Times New Roman"/>
          <w:color w:val="EE0000"/>
          <w:sz w:val="24"/>
          <w:szCs w:val="24"/>
        </w:rPr>
        <w:t xml:space="preserve"> prieš vykdant žemės kasimo darbus privaloma atlikti archeologinius tyrimus,</w:t>
      </w:r>
      <w:r w:rsidR="008A76B4">
        <w:rPr>
          <w:rFonts w:ascii="Times New Roman" w:hAnsi="Times New Roman" w:cs="Times New Roman"/>
          <w:color w:val="EE0000"/>
          <w:sz w:val="24"/>
          <w:szCs w:val="24"/>
        </w:rPr>
        <w:t xml:space="preserve"> </w:t>
      </w:r>
      <w:r w:rsidRPr="009076A0">
        <w:rPr>
          <w:rFonts w:ascii="Times New Roman" w:hAnsi="Times New Roman" w:cs="Times New Roman"/>
          <w:color w:val="EE0000"/>
          <w:sz w:val="24"/>
          <w:szCs w:val="24"/>
        </w:rPr>
        <w:t xml:space="preserve">vadovaujantis Lietuvos Respublikos </w:t>
      </w:r>
      <w:r w:rsidRPr="009076A0">
        <w:rPr>
          <w:rFonts w:ascii="Times New Roman" w:hAnsi="Times New Roman" w:cs="Times New Roman"/>
          <w:color w:val="EE0000"/>
          <w:sz w:val="24"/>
          <w:szCs w:val="24"/>
        </w:rPr>
        <w:lastRenderedPageBreak/>
        <w:t>nekilnojamojo kultūros paveldo apsaugos įstatymu bei Kultūros paveldo departamento prie Kultūros ministerijos nustatyta tvarka.</w:t>
      </w:r>
    </w:p>
    <w:p w14:paraId="600D1F0C" w14:textId="423CB2F9" w:rsidR="008E6E2E" w:rsidRDefault="008E6E2E" w:rsidP="008E6E2E">
      <w:pPr>
        <w:jc w:val="both"/>
        <w:rPr>
          <w:rFonts w:ascii="Times New Roman" w:hAnsi="Times New Roman" w:cs="Times New Roman"/>
          <w:sz w:val="24"/>
          <w:szCs w:val="24"/>
        </w:rPr>
      </w:pPr>
      <w:r>
        <w:rPr>
          <w:rFonts w:ascii="Times New Roman" w:hAnsi="Times New Roman" w:cs="Times New Roman"/>
          <w:sz w:val="24"/>
          <w:szCs w:val="24"/>
        </w:rPr>
        <w:t xml:space="preserve">2. </w:t>
      </w:r>
      <w:r w:rsidR="005E432B">
        <w:rPr>
          <w:rFonts w:ascii="Times New Roman" w:hAnsi="Times New Roman" w:cs="Times New Roman"/>
          <w:sz w:val="24"/>
          <w:szCs w:val="24"/>
        </w:rPr>
        <w:t>P</w:t>
      </w:r>
      <w:r w:rsidRPr="008E6E2E">
        <w:rPr>
          <w:rFonts w:ascii="Times New Roman" w:hAnsi="Times New Roman" w:cs="Times New Roman"/>
          <w:sz w:val="24"/>
          <w:szCs w:val="24"/>
        </w:rPr>
        <w:t>rašome patikslinti ar valgyklos korpuse darbai nevykdomi tik vidaus patalpose, ar apima ir fasado darbus?</w:t>
      </w:r>
    </w:p>
    <w:p w14:paraId="0F10420C" w14:textId="4C3D23A0" w:rsidR="008E6E2E" w:rsidRDefault="00A221AC" w:rsidP="008E6E2E">
      <w:pPr>
        <w:pStyle w:val="Sraopastraipa"/>
        <w:numPr>
          <w:ilvl w:val="0"/>
          <w:numId w:val="1"/>
        </w:numPr>
        <w:jc w:val="both"/>
        <w:rPr>
          <w:rFonts w:ascii="Times New Roman" w:hAnsi="Times New Roman" w:cs="Times New Roman"/>
          <w:color w:val="EE0000"/>
          <w:sz w:val="24"/>
          <w:szCs w:val="24"/>
        </w:rPr>
      </w:pPr>
      <w:r>
        <w:rPr>
          <w:rFonts w:ascii="Times New Roman" w:hAnsi="Times New Roman" w:cs="Times New Roman"/>
          <w:color w:val="EE0000"/>
          <w:sz w:val="24"/>
          <w:szCs w:val="24"/>
        </w:rPr>
        <w:t>Darbų nevykdymas apima ir fasado darbus.</w:t>
      </w:r>
    </w:p>
    <w:p w14:paraId="675198D5" w14:textId="77777777" w:rsidR="008E6E2E" w:rsidRPr="008E6E2E" w:rsidRDefault="008E6E2E" w:rsidP="008E6E2E">
      <w:pPr>
        <w:jc w:val="both"/>
        <w:rPr>
          <w:rFonts w:ascii="Times New Roman" w:hAnsi="Times New Roman" w:cs="Times New Roman"/>
          <w:sz w:val="24"/>
          <w:szCs w:val="24"/>
        </w:rPr>
      </w:pPr>
    </w:p>
    <w:sectPr w:rsidR="008E6E2E" w:rsidRPr="008E6E2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E31F5"/>
    <w:multiLevelType w:val="hybridMultilevel"/>
    <w:tmpl w:val="03F4FC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16241B"/>
    <w:multiLevelType w:val="hybridMultilevel"/>
    <w:tmpl w:val="AC5E38FC"/>
    <w:lvl w:ilvl="0" w:tplc="9118E27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09335783">
    <w:abstractNumId w:val="1"/>
  </w:num>
  <w:num w:numId="2" w16cid:durableId="116726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C9"/>
    <w:rsid w:val="0003283F"/>
    <w:rsid w:val="00103E65"/>
    <w:rsid w:val="00195BC9"/>
    <w:rsid w:val="00202A2F"/>
    <w:rsid w:val="0022751A"/>
    <w:rsid w:val="00256D1B"/>
    <w:rsid w:val="0031161C"/>
    <w:rsid w:val="004727CC"/>
    <w:rsid w:val="00541C1A"/>
    <w:rsid w:val="005E432B"/>
    <w:rsid w:val="005F43FC"/>
    <w:rsid w:val="00651C07"/>
    <w:rsid w:val="00652D07"/>
    <w:rsid w:val="0074510D"/>
    <w:rsid w:val="00757672"/>
    <w:rsid w:val="007D515B"/>
    <w:rsid w:val="007F61D0"/>
    <w:rsid w:val="00815B04"/>
    <w:rsid w:val="008A76B4"/>
    <w:rsid w:val="008E6E2E"/>
    <w:rsid w:val="009076A0"/>
    <w:rsid w:val="00A221AC"/>
    <w:rsid w:val="00A97C82"/>
    <w:rsid w:val="00AC3949"/>
    <w:rsid w:val="00CC2626"/>
    <w:rsid w:val="00D627E2"/>
    <w:rsid w:val="00E62D7E"/>
    <w:rsid w:val="00E75AD4"/>
    <w:rsid w:val="00F2776E"/>
    <w:rsid w:val="00F353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76310"/>
  <w15:chartTrackingRefBased/>
  <w15:docId w15:val="{7E09CB69-1041-44BB-B8F9-B513299F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5B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95B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95BC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95BC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95BC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95BC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5BC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5BC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5BC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5BC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95BC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95BC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95BC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95BC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95BC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5BC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5BC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5BC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5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5BC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5BC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5BC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5BC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5BC9"/>
    <w:rPr>
      <w:i/>
      <w:iCs/>
      <w:color w:val="404040" w:themeColor="text1" w:themeTint="BF"/>
    </w:rPr>
  </w:style>
  <w:style w:type="paragraph" w:styleId="Sraopastraipa">
    <w:name w:val="List Paragraph"/>
    <w:basedOn w:val="prastasis"/>
    <w:uiPriority w:val="34"/>
    <w:qFormat/>
    <w:rsid w:val="00195BC9"/>
    <w:pPr>
      <w:ind w:left="720"/>
      <w:contextualSpacing/>
    </w:pPr>
  </w:style>
  <w:style w:type="character" w:styleId="Rykuspabraukimas">
    <w:name w:val="Intense Emphasis"/>
    <w:basedOn w:val="Numatytasispastraiposriftas"/>
    <w:uiPriority w:val="21"/>
    <w:qFormat/>
    <w:rsid w:val="00195BC9"/>
    <w:rPr>
      <w:i/>
      <w:iCs/>
      <w:color w:val="2F5496" w:themeColor="accent1" w:themeShade="BF"/>
    </w:rPr>
  </w:style>
  <w:style w:type="paragraph" w:styleId="Iskirtacitata">
    <w:name w:val="Intense Quote"/>
    <w:basedOn w:val="prastasis"/>
    <w:next w:val="prastasis"/>
    <w:link w:val="IskirtacitataDiagrama"/>
    <w:uiPriority w:val="30"/>
    <w:qFormat/>
    <w:rsid w:val="00195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5BC9"/>
    <w:rPr>
      <w:i/>
      <w:iCs/>
      <w:color w:val="2F5496" w:themeColor="accent1" w:themeShade="BF"/>
    </w:rPr>
  </w:style>
  <w:style w:type="character" w:styleId="Rykinuoroda">
    <w:name w:val="Intense Reference"/>
    <w:basedOn w:val="Numatytasispastraiposriftas"/>
    <w:uiPriority w:val="32"/>
    <w:qFormat/>
    <w:rsid w:val="00195B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1089</Words>
  <Characters>622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 Statrama</dc:creator>
  <cp:keywords/>
  <dc:description/>
  <cp:lastModifiedBy>Eremita Salickienė</cp:lastModifiedBy>
  <cp:revision>18</cp:revision>
  <dcterms:created xsi:type="dcterms:W3CDTF">2026-02-17T09:40:00Z</dcterms:created>
  <dcterms:modified xsi:type="dcterms:W3CDTF">2026-02-24T11:56:00Z</dcterms:modified>
</cp:coreProperties>
</file>