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059D52AB" w:rsidR="001C24BC" w:rsidRPr="00AA06E0" w:rsidRDefault="001C24BC" w:rsidP="004E4612">
          <w:pPr>
            <w:spacing w:after="120" w:line="20" w:lineRule="atLeast"/>
            <w:ind w:left="5245"/>
            <w:contextualSpacing/>
            <w:rPr>
              <w:rFonts w:cstheme="minorHAnsi"/>
              <w:color w:val="00B050"/>
              <w:sz w:val="24"/>
              <w:szCs w:val="24"/>
            </w:rPr>
          </w:pPr>
          <w:r w:rsidRPr="00AA06E0">
            <w:rPr>
              <w:rFonts w:cstheme="minorHAnsi"/>
              <w:sz w:val="24"/>
              <w:szCs w:val="24"/>
            </w:rPr>
            <w:t xml:space="preserve">Perkančiosios organizacijos Viešųjų pirkimų komisijos </w:t>
          </w:r>
          <w:r w:rsidR="00C13CD4" w:rsidRPr="004213BB">
            <w:rPr>
              <w:rFonts w:cstheme="minorHAnsi"/>
              <w:sz w:val="24"/>
              <w:szCs w:val="24"/>
            </w:rPr>
            <w:t>202</w:t>
          </w:r>
          <w:r w:rsidR="006C1B96" w:rsidRPr="004213BB">
            <w:rPr>
              <w:rFonts w:cstheme="minorHAnsi"/>
              <w:sz w:val="24"/>
              <w:szCs w:val="24"/>
            </w:rPr>
            <w:t>6</w:t>
          </w:r>
          <w:r w:rsidR="00C13CD4" w:rsidRPr="004213BB">
            <w:rPr>
              <w:rFonts w:cstheme="minorHAnsi"/>
              <w:sz w:val="24"/>
              <w:szCs w:val="24"/>
            </w:rPr>
            <w:t>-</w:t>
          </w:r>
          <w:r w:rsidR="00622BCF" w:rsidRPr="004213BB">
            <w:rPr>
              <w:rFonts w:cstheme="minorHAnsi"/>
              <w:sz w:val="24"/>
              <w:szCs w:val="24"/>
            </w:rPr>
            <w:t>0</w:t>
          </w:r>
          <w:r w:rsidR="00845ABE" w:rsidRPr="004213BB">
            <w:rPr>
              <w:rFonts w:cstheme="minorHAnsi"/>
              <w:sz w:val="24"/>
              <w:szCs w:val="24"/>
            </w:rPr>
            <w:t>2</w:t>
          </w:r>
          <w:r w:rsidR="00622BCF" w:rsidRPr="004213BB">
            <w:rPr>
              <w:rFonts w:cstheme="minorHAnsi"/>
              <w:sz w:val="24"/>
              <w:szCs w:val="24"/>
            </w:rPr>
            <w:t>-</w:t>
          </w:r>
          <w:r w:rsidR="004213BB" w:rsidRPr="004213BB">
            <w:rPr>
              <w:rFonts w:cstheme="minorHAnsi"/>
              <w:sz w:val="24"/>
              <w:szCs w:val="24"/>
            </w:rPr>
            <w:t>24</w:t>
          </w:r>
          <w:r w:rsidR="00845ABE" w:rsidRPr="004213BB">
            <w:rPr>
              <w:rFonts w:cstheme="minorHAnsi"/>
              <w:sz w:val="24"/>
              <w:szCs w:val="24"/>
            </w:rPr>
            <w:t xml:space="preserve">   </w:t>
          </w:r>
          <w:r w:rsidRPr="004213BB">
            <w:rPr>
              <w:rFonts w:cstheme="minorHAnsi"/>
              <w:sz w:val="24"/>
              <w:szCs w:val="24"/>
            </w:rPr>
            <w:t xml:space="preserve">protokolu Nr. </w:t>
          </w:r>
          <w:r w:rsidR="00303B20" w:rsidRPr="004213BB">
            <w:rPr>
              <w:rFonts w:cstheme="minorHAnsi"/>
              <w:sz w:val="24"/>
              <w:szCs w:val="24"/>
            </w:rPr>
            <w:t>VP2-</w:t>
          </w:r>
          <w:r w:rsidR="004213BB" w:rsidRPr="004213BB">
            <w:rPr>
              <w:rFonts w:cstheme="minorHAnsi"/>
              <w:sz w:val="24"/>
              <w:szCs w:val="24"/>
            </w:rPr>
            <w:t>12</w:t>
          </w:r>
        </w:p>
        <w:p w14:paraId="47810894" w14:textId="77777777" w:rsidR="00D53BF4" w:rsidRPr="00AA06E0" w:rsidRDefault="00D53BF4" w:rsidP="004E4612">
          <w:pPr>
            <w:spacing w:after="120" w:line="20" w:lineRule="atLeast"/>
            <w:ind w:left="5245"/>
            <w:contextualSpacing/>
            <w:rPr>
              <w:rFonts w:cstheme="minorHAnsi"/>
              <w:sz w:val="24"/>
              <w:szCs w:val="24"/>
            </w:rPr>
          </w:pPr>
          <w:r w:rsidRPr="00AA06E0">
            <w:rPr>
              <w:rFonts w:cstheme="minorHAnsi"/>
              <w:sz w:val="24"/>
              <w:szCs w:val="24"/>
            </w:rPr>
            <w:t xml:space="preserve">PAKEITIMAI PATVIRTINTI: </w:t>
          </w:r>
        </w:p>
        <w:p w14:paraId="47EF0C37" w14:textId="46566259" w:rsidR="00D526C8" w:rsidRPr="00F0499F" w:rsidRDefault="006C1B96" w:rsidP="00D95A09">
          <w:pPr>
            <w:spacing w:after="120" w:line="20" w:lineRule="atLeast"/>
            <w:ind w:left="5245"/>
            <w:contextualSpacing/>
            <w:rPr>
              <w:rFonts w:cstheme="minorHAnsi"/>
              <w:sz w:val="24"/>
              <w:szCs w:val="24"/>
            </w:rPr>
          </w:pPr>
          <w:r>
            <w:rPr>
              <w:rFonts w:cstheme="minorHAnsi"/>
              <w:sz w:val="24"/>
              <w:szCs w:val="24"/>
            </w:rPr>
            <w:t>NETAIKOMA</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4CCE2F68" w14:textId="672BC1BE" w:rsidR="00196145" w:rsidRPr="00377EED" w:rsidRDefault="00196145" w:rsidP="00196145">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006C1B96" w:rsidRPr="006C1B96">
            <w:rPr>
              <w:rStyle w:val="PavadinimasDiagrama"/>
              <w:rFonts w:asciiTheme="minorHAnsi" w:hAnsiTheme="minorHAnsi" w:cstheme="minorHAnsi"/>
              <w:b/>
              <w:bCs/>
              <w:caps/>
              <w:color w:val="auto"/>
              <w:sz w:val="28"/>
              <w:szCs w:val="28"/>
            </w:rPr>
            <w:t xml:space="preserve">TRANSPORTO PRIEMONIŲ IR SAVAEIGĖS TECHNIKOS, SKIRTŲ ŠLAVIMUI, ŠIUKŠLIAVEŽIŲ ANTSTATŲ GARANTINIO APTARNAVIMO IR REMONTO </w:t>
          </w:r>
          <w:r w:rsidR="00DA5F61" w:rsidRPr="00DA5F61">
            <w:rPr>
              <w:rStyle w:val="PavadinimasDiagrama"/>
              <w:rFonts w:asciiTheme="minorHAnsi" w:hAnsiTheme="minorHAnsi" w:cstheme="minorHAnsi"/>
              <w:b/>
              <w:bCs/>
              <w:caps/>
              <w:color w:val="auto"/>
              <w:sz w:val="28"/>
              <w:szCs w:val="28"/>
            </w:rPr>
            <w:t>paslaugos</w:t>
          </w:r>
          <w:r w:rsidRPr="00003368">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6B424B4A"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C1B96">
            <w:rPr>
              <w:rFonts w:cstheme="minorHAnsi"/>
              <w:b/>
              <w:bCs/>
              <w:sz w:val="28"/>
              <w:szCs w:val="28"/>
            </w:rPr>
            <w:t>1</w:t>
          </w:r>
          <w:r w:rsidR="00E77D11"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740CDFED"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473E06">
        <w:t>paslaugų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proofErr w:type="spellStart"/>
      <w:r w:rsidR="00E32C8E" w:rsidRPr="00C13CD4">
        <w:rPr>
          <w:rFonts w:cstheme="minorHAnsi"/>
          <w:i/>
          <w:iCs/>
          <w:lang w:eastAsia="en-US"/>
        </w:rPr>
        <w:t>ex</w:t>
      </w:r>
      <w:proofErr w:type="spellEnd"/>
      <w:r w:rsidR="00E32C8E" w:rsidRPr="00C13CD4">
        <w:rPr>
          <w:rFonts w:cstheme="minorHAnsi"/>
          <w:i/>
          <w:iCs/>
          <w:lang w:eastAsia="en-US"/>
        </w:rPr>
        <w:t xml:space="preserve">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7DAD9745" w14:textId="52CE1390" w:rsidR="00E00C95" w:rsidRPr="004C5502" w:rsidRDefault="00E00C95" w:rsidP="00F1713E">
      <w:pPr>
        <w:pStyle w:val="Sraopastraipa"/>
        <w:numPr>
          <w:ilvl w:val="1"/>
          <w:numId w:val="11"/>
        </w:numPr>
        <w:tabs>
          <w:tab w:val="left" w:pos="993"/>
        </w:tabs>
        <w:spacing w:after="0" w:line="240" w:lineRule="auto"/>
        <w:ind w:left="0" w:firstLine="567"/>
        <w:jc w:val="both"/>
        <w:rPr>
          <w:rFonts w:cstheme="minorHAnsi"/>
        </w:rPr>
      </w:pPr>
      <w:r w:rsidRPr="2A093867">
        <w:t xml:space="preserve">Atliekamas žaliasis pirkimas. Pirkimas vykdomas vadovaujantis </w:t>
      </w:r>
      <w:bookmarkStart w:id="3" w:name="_Hlk188434354"/>
      <w:r>
        <w:fldChar w:fldCharType="begin"/>
      </w:r>
      <w:r>
        <w:instrText>HYPERLINK "https://www.e-tar.lt/portal/lt/legalAct/41e131d07ada11edbc04912defe897d1"</w:instrText>
      </w:r>
      <w:r>
        <w:fldChar w:fldCharType="separate"/>
      </w:r>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w:t>
      </w:r>
      <w:r w:rsidR="00C11F5D">
        <w:rPr>
          <w:rStyle w:val="Hipersaitas"/>
        </w:rPr>
        <w:t>.</w:t>
      </w:r>
      <w:r w:rsidRPr="2A093867">
        <w:rPr>
          <w:rStyle w:val="Hipersaitas"/>
        </w:rPr>
        <w:t xml:space="preserve"> Aplinkos apsaugos kriterijų ir aplinkos apsaugos kriterijų, kuriuos perkančiosios organizacijos ir perkantieji subjektai turi taikyti pirkdami prekes, paslaugas ar darbus, taikymo tvarkos aprašo patvirtinimo“ pakeitimo</w:t>
      </w:r>
      <w:r>
        <w:fldChar w:fldCharType="end"/>
      </w:r>
      <w:r w:rsidRPr="2A093867">
        <w:t>“</w:t>
      </w:r>
      <w:r w:rsidR="00FB0595" w:rsidRPr="00FB0595">
        <w:rPr>
          <w:rFonts w:ascii="Times New Roman" w:hAnsi="Times New Roman"/>
        </w:rPr>
        <w:t xml:space="preserve"> 4.4.4.4.</w:t>
      </w:r>
      <w:r w:rsidR="00FB0595">
        <w:rPr>
          <w:rFonts w:ascii="Times New Roman" w:hAnsi="Times New Roman"/>
        </w:rPr>
        <w:t xml:space="preserve"> p.</w:t>
      </w:r>
      <w:r w:rsidR="00FB0595" w:rsidRPr="00FB0595">
        <w:rPr>
          <w:rFonts w:ascii="Times New Roman" w:hAnsi="Times New Roman"/>
        </w:rPr>
        <w:t xml:space="preserve"> prekė yra tvirta, ilgaamžė, funkcionali, ji ar jos sudedamosios dalys tinka naudoti daug kartų ir (ar) lengvai pataisomos, ir (ar) pakeičiamos; 4.4.4.5. prekė, virtusi atliekomis, tinka paruošti pakartotinai naudoti ar perdirbti. Pirkime taikomi aplinkosauginiai reikalavimai: 1. Teikėjas privalo tinkamai surinkti ir tvarkyti visas remonto metu susidarančias atliekas (hidraulinę alyvą, tepalus, filtrus, sugadintas hidraulines žarnas, sandarinimo elementus, teršalus, metalo atliekas ir kt.) pagal Lietuvos Respublikos atliekų tvarkymo teisės aktus. 2. Pavojingos atliekos turi būti perduodamos tik atliekų tvarkytojams, turintiems teisę jas tvarkyti. 3. Teikėjas privalo turėti atliekų rūšiavimo vietą, kur aiškiai atskirtos talpos metalui, plastikui, gumai, filtrams, alyvoms, skudurams ir kitoms atliekoms. 4. Atliekos turi būti laikomos talpose, kurios apsaugo nuo skysčių išsiliejimo ir patekimo į aplinką. 5. Draudžiama išpilti eksploatacinius skysčius į aplinką ar kanalizaciją. 6. Teikėjas turi vykdyti atitinkamas aplinkosaugos priemones, kurios leistų sumažinti susidarančių atliekų kiekį ir šias atliekas atiduoti perdirbimui. Visos panaudotos detalės turi būti renkamos, rūšiuojamos ir perduodamos tokias atliekas tvarkančiai įmonei. 7. Detalės perkamos, vadovaujantis Aplinkos apsaugos kriterijų taikymo, vykdant žaliuosius pirkimus, tvarkos aprašo 6 punktu. Detalės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r w:rsidRPr="004C5502">
        <w:t>. Aplinkos apaugos kriterijai nustatyti techninėje specifikacijoje</w:t>
      </w:r>
      <w:r w:rsidR="00FB0595">
        <w:rPr>
          <w:color w:val="00B050"/>
        </w:rPr>
        <w:t>.</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4744E12"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825A95" w:rsidRPr="00825A95">
        <w:rPr>
          <w:rFonts w:eastAsia="Calibri"/>
        </w:rPr>
        <w:t>transporto priemonių ir savaeigės technikos, skirtos gatvių ir teritorijų šlavimui, bei šiukšliavežių antstatų garantinio aptarnavimo ir remonto paslaug</w:t>
      </w:r>
      <w:r w:rsidR="00825A95">
        <w:rPr>
          <w:rFonts w:eastAsia="Calibri"/>
        </w:rPr>
        <w:t>a</w:t>
      </w:r>
      <w:r w:rsidR="00825A95" w:rsidRPr="00825A95">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0C45825D"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skaidomas į </w:t>
      </w:r>
      <w:r w:rsidR="00825A95">
        <w:rPr>
          <w:rFonts w:cstheme="minorHAnsi"/>
        </w:rPr>
        <w:t>2</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7"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7"/>
      <w:r w:rsidR="00E00C95" w:rsidRPr="00E00C95">
        <w:rPr>
          <w:rFonts w:cstheme="minorHAnsi"/>
        </w:rPr>
        <w:t xml:space="preserve">. </w:t>
      </w:r>
      <w:r w:rsidR="00E00C95" w:rsidRPr="00E00C95">
        <w:t xml:space="preserve">Perkančioji organizacija sudarys vieną sutartį </w:t>
      </w:r>
      <w:r w:rsidR="00E00C95" w:rsidRPr="00B40021">
        <w:t>dėl pirkimo dalių, dėl kurių laimėtoju nustatytas tas pats tiekėjas</w:t>
      </w:r>
      <w:r w:rsidR="007554D6" w:rsidRPr="007554D6">
        <w:rPr>
          <w:rFonts w:cstheme="minorHAnsi"/>
        </w:rPr>
        <w:t>.</w:t>
      </w:r>
      <w:r w:rsidR="007554D6" w:rsidRPr="00F0499F">
        <w:rPr>
          <w:rFonts w:cstheme="minorHAnsi"/>
          <w:color w:val="00B050"/>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lastRenderedPageBreak/>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proofErr w:type="spellStart"/>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organizacija</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nerengs</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objekto</w:t>
      </w:r>
      <w:proofErr w:type="spellEnd"/>
      <w:r w:rsidRPr="00DA1CA2">
        <w:rPr>
          <w:rFonts w:asciiTheme="minorHAnsi" w:hAnsiTheme="minorHAnsi" w:cstheme="minorHAnsi"/>
          <w:sz w:val="22"/>
          <w:szCs w:val="22"/>
        </w:rPr>
        <w:t xml:space="preserve"> </w:t>
      </w:r>
      <w:proofErr w:type="spellStart"/>
      <w:r w:rsidRPr="00DA1CA2">
        <w:rPr>
          <w:rFonts w:asciiTheme="minorHAnsi" w:hAnsiTheme="minorHAnsi" w:cstheme="minorHAnsi"/>
          <w:sz w:val="22"/>
          <w:szCs w:val="22"/>
        </w:rPr>
        <w:t>apžiūros</w:t>
      </w:r>
      <w:proofErr w:type="spellEnd"/>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5AA1A875"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Tiekėjams nustatomi kvalifikacijos reikalavimai nurodyti specialiųjų pirkimo sąlygų </w:t>
      </w:r>
      <w:r w:rsidR="00473E06" w:rsidRPr="00473E06">
        <w:t>4</w:t>
      </w:r>
      <w:r w:rsidR="00CA455E" w:rsidRPr="00473E06">
        <w:t xml:space="preserve">  priede</w:t>
      </w:r>
      <w:r w:rsidR="00A6625B" w:rsidRPr="00473E0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00C13CD4">
        <w:rPr>
          <w:b/>
          <w:bCs/>
        </w:rPr>
        <w:t xml:space="preserve"> </w:t>
      </w:r>
      <w:r w:rsidR="00C13CD4" w:rsidRPr="00C13CD4">
        <w:rPr>
          <w:b/>
          <w:bCs/>
          <w:shd w:val="clear" w:color="auto" w:fill="FFFFFF"/>
        </w:rPr>
        <w:t>6</w:t>
      </w:r>
      <w:r w:rsidR="00DE5F20" w:rsidRPr="00C13CD4">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lastRenderedPageBreak/>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3E6E854" w14:textId="77777777" w:rsidR="00603174" w:rsidRPr="00A16990" w:rsidRDefault="00603174" w:rsidP="00603174">
      <w:pPr>
        <w:spacing w:after="0" w:line="240" w:lineRule="auto"/>
        <w:ind w:firstLine="567"/>
        <w:jc w:val="both"/>
        <w:rPr>
          <w:rFonts w:cstheme="minorHAnsi"/>
        </w:rPr>
      </w:pPr>
      <w:bookmarkStart w:id="39" w:name="_Ref39425999"/>
      <w:bookmarkStart w:id="40" w:name="_Ref39426005"/>
      <w:bookmarkStart w:id="41" w:name="_Toc126333937"/>
      <w:r w:rsidRPr="00A16990">
        <w:rPr>
          <w:rFonts w:cstheme="minorHAnsi"/>
        </w:rPr>
        <w:t xml:space="preserve">9.1. </w:t>
      </w:r>
      <w:r>
        <w:rPr>
          <w:rFonts w:cstheme="minorHAnsi"/>
        </w:rPr>
        <w:t xml:space="preserve"> Pasiūlymo vertinimas</w:t>
      </w:r>
    </w:p>
    <w:p w14:paraId="4C6B8D7F" w14:textId="0F860116" w:rsidR="00603174" w:rsidRPr="00A16990" w:rsidRDefault="00603174" w:rsidP="00603174">
      <w:pPr>
        <w:spacing w:after="0" w:line="240" w:lineRule="auto"/>
        <w:ind w:firstLine="567"/>
        <w:jc w:val="both"/>
        <w:rPr>
          <w:rFonts w:cstheme="minorHAnsi"/>
          <w:color w:val="7030A0"/>
        </w:rPr>
      </w:pPr>
      <w:r w:rsidRPr="00BD244B">
        <w:rPr>
          <w:rFonts w:cstheme="minorHAnsi"/>
          <w:iCs/>
        </w:rPr>
        <w:lastRenderedPageBreak/>
        <w:t>9.1.1. 1, 2-osios pirkimo objekto dalys:</w:t>
      </w:r>
      <w:r w:rsidRPr="00BD244B">
        <w:rPr>
          <w:rFonts w:cstheme="minorHAnsi"/>
          <w:i/>
        </w:rPr>
        <w:t xml:space="preserve"> </w:t>
      </w:r>
      <w:r w:rsidRPr="00A16990">
        <w:rPr>
          <w:rFonts w:eastAsia="Calibri" w:cstheme="minorHAnsi"/>
        </w:rPr>
        <w:t xml:space="preserve">Perkančioji organizacija ekonomiškai naudingiausią pasiūlymą išrenka pagal tiekėjo pasiūlyme nurodytą </w:t>
      </w:r>
      <w:r w:rsidR="00A350C2" w:rsidRPr="00A350C2">
        <w:rPr>
          <w:rFonts w:eastAsia="Calibri" w:cstheme="minorHAnsi"/>
        </w:rPr>
        <w:t>kainos ir kokybės santykį</w:t>
      </w:r>
      <w:r w:rsidRPr="00A16990">
        <w:rPr>
          <w:rFonts w:eastAsia="Calibri" w:cstheme="minorHAnsi"/>
        </w:rPr>
        <w:t xml:space="preserve">, kuri turi būti apskaičiuota ir nurodyta taip, kaip reikalaujama </w:t>
      </w:r>
      <w:bookmarkStart w:id="42" w:name="_Hlk91157291"/>
      <w:r w:rsidRPr="00A16990">
        <w:rPr>
          <w:rFonts w:eastAsia="Calibri" w:cstheme="minorHAnsi"/>
        </w:rPr>
        <w:t xml:space="preserve">specialiųjų pirkimo sąlygų </w:t>
      </w:r>
      <w:bookmarkEnd w:id="42"/>
      <w:r w:rsidRPr="00BD244B">
        <w:rPr>
          <w:rFonts w:cstheme="minorHAnsi"/>
          <w:b/>
          <w:bCs/>
          <w:shd w:val="clear" w:color="auto" w:fill="FFFFFF"/>
        </w:rPr>
        <w:t>6</w:t>
      </w:r>
      <w:r w:rsidRPr="00BD244B">
        <w:rPr>
          <w:rFonts w:eastAsia="Calibri" w:cstheme="minorHAnsi"/>
          <w:b/>
          <w:bCs/>
        </w:rPr>
        <w:t xml:space="preserve"> </w:t>
      </w:r>
      <w:r w:rsidRPr="00A16990">
        <w:rPr>
          <w:rFonts w:eastAsia="Calibri" w:cstheme="minorHAnsi"/>
        </w:rPr>
        <w:t>priede.</w:t>
      </w:r>
    </w:p>
    <w:p w14:paraId="552016B4" w14:textId="52054ABF" w:rsidR="00603174" w:rsidRPr="00A16990" w:rsidRDefault="00603174" w:rsidP="00603174">
      <w:pPr>
        <w:spacing w:after="0" w:line="240" w:lineRule="auto"/>
        <w:ind w:firstLine="567"/>
        <w:jc w:val="both"/>
        <w:rPr>
          <w:rFonts w:eastAsia="Calibri" w:cstheme="minorHAnsi"/>
        </w:rPr>
      </w:pPr>
    </w:p>
    <w:p w14:paraId="54CCB965" w14:textId="0B586D79" w:rsidR="00603174" w:rsidRPr="003A124B" w:rsidRDefault="00603174" w:rsidP="00A350C2">
      <w:pPr>
        <w:pStyle w:val="Sraopastraipa"/>
        <w:numPr>
          <w:ilvl w:val="1"/>
          <w:numId w:val="49"/>
        </w:numPr>
        <w:spacing w:after="0" w:line="20" w:lineRule="atLeast"/>
        <w:jc w:val="both"/>
        <w:rPr>
          <w:rFonts w:eastAsiaTheme="minorHAnsi" w:cstheme="minorHAnsi"/>
          <w:bCs/>
          <w:iCs/>
        </w:rPr>
      </w:pPr>
      <w:r w:rsidRPr="00A350C2">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A350C2">
        <w:rPr>
          <w:rFonts w:cstheme="minorHAnsi"/>
        </w:rPr>
        <w:t xml:space="preserve"> Tas pats tiekėjas gali būti nustatomas laimėtoju dėl visų pirkimo objekto dalių, vadovaujantis specialiųjų pirkimo </w:t>
      </w:r>
      <w:r w:rsidRPr="00A350C2">
        <w:rPr>
          <w:rFonts w:cstheme="minorHAnsi"/>
          <w:b/>
          <w:bCs/>
        </w:rPr>
        <w:t xml:space="preserve">sąlygų </w:t>
      </w:r>
      <w:r w:rsidRPr="003A124B">
        <w:rPr>
          <w:rFonts w:cstheme="minorHAnsi"/>
          <w:b/>
          <w:bCs/>
          <w:shd w:val="clear" w:color="auto" w:fill="FFFFFF"/>
        </w:rPr>
        <w:t>6, 7</w:t>
      </w:r>
      <w:r w:rsidRPr="003A124B">
        <w:rPr>
          <w:rFonts w:cstheme="minorHAnsi"/>
          <w:shd w:val="clear" w:color="auto" w:fill="FFFFFF"/>
        </w:rPr>
        <w:t xml:space="preserve">  </w:t>
      </w:r>
      <w:r w:rsidRPr="003A124B">
        <w:rPr>
          <w:rFonts w:cstheme="minorHAnsi"/>
        </w:rPr>
        <w:t xml:space="preserve">priede nustatytomis taisyklėmis. </w:t>
      </w:r>
    </w:p>
    <w:p w14:paraId="4CF136ED" w14:textId="77777777" w:rsidR="00603174" w:rsidRPr="00BD244B" w:rsidRDefault="00603174" w:rsidP="00A350C2">
      <w:pPr>
        <w:pStyle w:val="Betarp"/>
        <w:numPr>
          <w:ilvl w:val="1"/>
          <w:numId w:val="49"/>
        </w:numPr>
        <w:spacing w:line="20" w:lineRule="atLeast"/>
        <w:contextualSpacing/>
        <w:jc w:val="both"/>
        <w:rPr>
          <w:rFonts w:eastAsiaTheme="minorHAnsi" w:cstheme="minorHAnsi"/>
          <w:bCs/>
          <w:i/>
          <w:iCs/>
        </w:rPr>
      </w:pPr>
      <w:r w:rsidRPr="003A124B">
        <w:rPr>
          <w:rStyle w:val="cf01"/>
          <w:rFonts w:asciiTheme="minorHAnsi" w:hAnsiTheme="minorHAnsi" w:cstheme="minorHAnsi"/>
          <w:sz w:val="21"/>
          <w:szCs w:val="21"/>
        </w:rPr>
        <w:t>Perkančioji organizacija</w:t>
      </w:r>
      <w:r w:rsidRPr="00A16990">
        <w:rPr>
          <w:rStyle w:val="cf01"/>
          <w:rFonts w:asciiTheme="minorHAnsi" w:hAnsiTheme="minorHAnsi" w:cstheme="minorHAnsi"/>
          <w:sz w:val="21"/>
          <w:szCs w:val="21"/>
        </w:rPr>
        <w:t xml:space="preserve"> atmes tiekėjo pasiūlymą, jeigu kartu su pasiūlymu nebus pateikti šie pirkimo sąlygose reikalaujami pateikti dokumentai: </w:t>
      </w:r>
      <w:r w:rsidRPr="00BD244B">
        <w:rPr>
          <w:rFonts w:cstheme="minorHAnsi"/>
        </w:rPr>
        <w:t>techninės specifikacijos reikalavimus patvirtinantys dokumentai.</w:t>
      </w:r>
    </w:p>
    <w:p w14:paraId="678C44CA" w14:textId="6EB53055" w:rsidR="00FE7908" w:rsidRPr="00570F56" w:rsidRDefault="00FE7908" w:rsidP="00A350C2">
      <w:pPr>
        <w:pStyle w:val="Antrat1"/>
        <w:numPr>
          <w:ilvl w:val="0"/>
          <w:numId w:val="49"/>
        </w:numPr>
        <w:tabs>
          <w:tab w:val="left" w:pos="567"/>
        </w:tabs>
        <w:spacing w:line="20" w:lineRule="atLeast"/>
        <w:contextualSpacing/>
        <w:rPr>
          <w:rFonts w:asciiTheme="minorHAnsi" w:hAnsiTheme="minorHAnsi" w:cstheme="minorHAnsi"/>
        </w:rPr>
      </w:pPr>
      <w:r w:rsidRPr="00570F56">
        <w:rPr>
          <w:rFonts w:asciiTheme="minorHAnsi" w:hAnsiTheme="minorHAnsi" w:cstheme="minorHAnsi"/>
        </w:rPr>
        <w:t>S</w:t>
      </w:r>
      <w:r w:rsidR="00281735" w:rsidRPr="00570F56">
        <w:rPr>
          <w:rFonts w:asciiTheme="minorHAnsi" w:hAnsiTheme="minorHAnsi" w:cstheme="minorHAnsi"/>
        </w:rPr>
        <w:t>utarties sudarymas</w:t>
      </w:r>
      <w:bookmarkEnd w:id="39"/>
      <w:bookmarkEnd w:id="40"/>
      <w:bookmarkEnd w:id="41"/>
    </w:p>
    <w:p w14:paraId="2790929D" w14:textId="77777777" w:rsidR="005B1322" w:rsidRPr="0072094E" w:rsidRDefault="005B1322" w:rsidP="005B1322">
      <w:pPr>
        <w:pStyle w:val="Sraopastraipa"/>
        <w:numPr>
          <w:ilvl w:val="1"/>
          <w:numId w:val="15"/>
        </w:numPr>
        <w:spacing w:after="0" w:line="240" w:lineRule="auto"/>
        <w:ind w:left="0" w:firstLine="567"/>
        <w:jc w:val="both"/>
        <w:rPr>
          <w:rFonts w:cstheme="minorHAnsi"/>
          <w:color w:val="000000" w:themeColor="text1"/>
        </w:rPr>
      </w:pPr>
      <w:bookmarkStart w:id="43" w:name="_Toc126333938"/>
      <w:bookmarkEnd w:id="2"/>
      <w:r w:rsidRPr="0072094E">
        <w:rPr>
          <w:rFonts w:cstheme="minorHAnsi"/>
          <w:color w:val="000000" w:themeColor="text1"/>
        </w:rPr>
        <w:t>Ši pirkimo procedūra atliekama siekiant sudaryti sutartį su tiekėju, kurio pasiūlymas, vadovaujantis pirkimo sąlygose</w:t>
      </w:r>
      <w:r w:rsidRPr="0072094E">
        <w:rPr>
          <w:rFonts w:cstheme="minorHAnsi"/>
          <w:color w:val="0070C0"/>
        </w:rPr>
        <w:t xml:space="preserve"> </w:t>
      </w:r>
      <w:r w:rsidRPr="0072094E">
        <w:rPr>
          <w:rFonts w:cstheme="minorHAnsi"/>
          <w:color w:val="000000" w:themeColor="text1"/>
        </w:rPr>
        <w:t xml:space="preserve">nustatyta tvarka, bus pripažintas laimėjęs, o jei pirkimas skaidomas į dalis – su tiekėjais, kurių pasiūlymai bus pripažinti laimėję. </w:t>
      </w:r>
      <w:r w:rsidRPr="0072094E">
        <w:rPr>
          <w:rFonts w:cstheme="minorHAnsi"/>
        </w:rPr>
        <w:t xml:space="preserve">Sutarties sąlygos pateikiamos </w:t>
      </w:r>
      <w:r w:rsidRPr="00BD244B">
        <w:rPr>
          <w:rFonts w:cstheme="minorHAnsi"/>
        </w:rPr>
        <w:t>Pirkimo sąlygų priede „Sutarties projektas“.</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r w:rsidRPr="00F065D6">
        <w:rPr>
          <w:rFonts w:asciiTheme="minorHAnsi" w:hAnsiTheme="minorHAnsi" w:cstheme="minorHAnsi"/>
        </w:rPr>
        <w:t>Kitos sąlygos</w:t>
      </w:r>
      <w:bookmarkEnd w:id="43"/>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3A2A25F" w14:textId="4D9683BB" w:rsidR="00303D53" w:rsidRPr="001676A7" w:rsidRDefault="00303D53" w:rsidP="00F8303D">
      <w:pPr>
        <w:spacing w:after="0" w:line="240" w:lineRule="auto"/>
        <w:rPr>
          <w:rFonts w:cstheme="minorHAnsi"/>
          <w:b/>
          <w:bCs/>
          <w:sz w:val="22"/>
          <w:szCs w:val="22"/>
        </w:rPr>
      </w:pPr>
    </w:p>
    <w:p w14:paraId="6BE77BC7" w14:textId="77777777" w:rsidR="00112712" w:rsidRPr="00042FDD" w:rsidRDefault="00112712" w:rsidP="00112712">
      <w:pPr>
        <w:spacing w:after="0" w:line="240" w:lineRule="auto"/>
        <w:jc w:val="center"/>
        <w:rPr>
          <w:rFonts w:ascii="Times New Roman" w:eastAsia="Times New Roman" w:hAnsi="Times New Roman" w:cs="Times New Roman"/>
          <w:b/>
          <w:bCs/>
          <w:sz w:val="24"/>
          <w:szCs w:val="24"/>
        </w:rPr>
      </w:pPr>
      <w:bookmarkStart w:id="50" w:name="_Ref38285444"/>
      <w:bookmarkStart w:id="51" w:name="_Ref38291496"/>
      <w:bookmarkStart w:id="52" w:name="_Toc126333941"/>
      <w:r>
        <w:rPr>
          <w:rFonts w:ascii="Times New Roman" w:eastAsia="Times New Roman" w:hAnsi="Times New Roman" w:cs="Times New Roman"/>
          <w:b/>
          <w:bCs/>
          <w:caps/>
          <w:sz w:val="24"/>
          <w:szCs w:val="24"/>
        </w:rPr>
        <w:t xml:space="preserve">TRANSPORTO PRIEMONIŲ IR SAVAEIGĖS TECHNIKOS, SKIRTŲ ŠLAVIMUI, ŠIUKŠLIAVEŽIŲ ANTSTATŲ GARANTINIO APTARNAVIMO IR </w:t>
      </w:r>
      <w:r w:rsidRPr="00650B92">
        <w:rPr>
          <w:rFonts w:ascii="Times New Roman" w:eastAsia="Times New Roman" w:hAnsi="Times New Roman" w:cs="Times New Roman"/>
          <w:b/>
          <w:bCs/>
          <w:caps/>
          <w:sz w:val="24"/>
          <w:szCs w:val="24"/>
        </w:rPr>
        <w:t>remonto paslaug</w:t>
      </w:r>
      <w:r>
        <w:rPr>
          <w:rFonts w:ascii="Times New Roman" w:eastAsia="Times New Roman" w:hAnsi="Times New Roman" w:cs="Times New Roman"/>
          <w:b/>
          <w:bCs/>
          <w:caps/>
          <w:sz w:val="24"/>
          <w:szCs w:val="24"/>
        </w:rPr>
        <w:t>Ų</w:t>
      </w:r>
      <w:r w:rsidRPr="00650B92">
        <w:rPr>
          <w:rFonts w:ascii="Times New Roman" w:eastAsia="Times New Roman" w:hAnsi="Times New Roman" w:cs="Times New Roman"/>
          <w:b/>
          <w:bCs/>
          <w:caps/>
          <w:sz w:val="24"/>
          <w:szCs w:val="24"/>
        </w:rPr>
        <w:t xml:space="preserve"> </w:t>
      </w:r>
      <w:r w:rsidRPr="00042FDD">
        <w:rPr>
          <w:rFonts w:ascii="Times New Roman" w:eastAsia="Times New Roman" w:hAnsi="Times New Roman" w:cs="Times New Roman"/>
          <w:b/>
          <w:bCs/>
          <w:sz w:val="24"/>
          <w:szCs w:val="24"/>
        </w:rPr>
        <w:t>PIRKIMO TECHNINĖ SPECIFIKACIJA</w:t>
      </w:r>
    </w:p>
    <w:p w14:paraId="2A847B0E" w14:textId="77777777" w:rsidR="00112712" w:rsidRPr="00042FDD" w:rsidRDefault="00112712" w:rsidP="00112712">
      <w:pPr>
        <w:spacing w:after="0" w:line="240" w:lineRule="auto"/>
        <w:jc w:val="center"/>
        <w:rPr>
          <w:rFonts w:ascii="Times New Roman" w:eastAsia="Times New Roman" w:hAnsi="Times New Roman" w:cs="Times New Roman"/>
          <w:b/>
          <w:bCs/>
          <w:sz w:val="24"/>
          <w:szCs w:val="24"/>
        </w:rPr>
      </w:pPr>
    </w:p>
    <w:p w14:paraId="37718202" w14:textId="77777777" w:rsidR="00112712" w:rsidRPr="00042FD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Perkančioji organizacija – AB „Panevėžio specialus autotransportas“ (toliau – PO).</w:t>
      </w:r>
    </w:p>
    <w:p w14:paraId="189549DD" w14:textId="77777777" w:rsidR="00112712" w:rsidRPr="00042FD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Teikėjas – kiekvienas ūkio subjektas – fizinis asmuo, privatusis juridinis asmuo, viešasis juridinis asmuo, kitos organizacijos ir jų padaliniai ar tokių asmenų grupė, turintis teisę pasiūlyti ar siūlantis perkamas paslaugas (toliau –</w:t>
      </w:r>
      <w:r>
        <w:rPr>
          <w:rFonts w:ascii="Times New Roman" w:eastAsia="Calibri" w:hAnsi="Times New Roman" w:cs="Times New Roman"/>
          <w:sz w:val="24"/>
          <w:szCs w:val="24"/>
        </w:rPr>
        <w:t xml:space="preserve"> Tei</w:t>
      </w:r>
      <w:r w:rsidRPr="00042FDD">
        <w:rPr>
          <w:rFonts w:ascii="Times New Roman" w:eastAsia="Calibri" w:hAnsi="Times New Roman" w:cs="Times New Roman"/>
          <w:sz w:val="24"/>
          <w:szCs w:val="24"/>
        </w:rPr>
        <w:t>kėjas).</w:t>
      </w:r>
    </w:p>
    <w:p w14:paraId="323F7389" w14:textId="77777777" w:rsidR="00112712" w:rsidRPr="00042FD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Pirkimo tikslas –</w:t>
      </w:r>
      <w:r>
        <w:rPr>
          <w:rFonts w:ascii="Times New Roman" w:eastAsia="Calibri" w:hAnsi="Times New Roman" w:cs="Times New Roman"/>
          <w:sz w:val="24"/>
          <w:szCs w:val="24"/>
        </w:rPr>
        <w:t xml:space="preserve"> u</w:t>
      </w:r>
      <w:r w:rsidRPr="00DD7A01">
        <w:rPr>
          <w:rFonts w:ascii="Times New Roman" w:eastAsia="Calibri" w:hAnsi="Times New Roman" w:cs="Times New Roman"/>
          <w:sz w:val="24"/>
          <w:szCs w:val="24"/>
        </w:rPr>
        <w:t>žtikrinti nepertraukiamą, savalaikį ir kokybišką transporto priemonių ir savaeigės technikos, skirtos šlavimui, bei šiukšliavežių antstatų garantinį aptarnavimą ir remontą, siekiant palaikyti jų techninę būklę, saugų eksploatavimą ir nepertraukiamą atliekų surinkimo bei teritorijų priežiūros paslaugų teikimą</w:t>
      </w:r>
      <w:r>
        <w:rPr>
          <w:rFonts w:ascii="Times New Roman" w:eastAsia="Calibri" w:hAnsi="Times New Roman" w:cs="Times New Roman"/>
          <w:sz w:val="24"/>
          <w:szCs w:val="24"/>
        </w:rPr>
        <w:t>.</w:t>
      </w:r>
    </w:p>
    <w:p w14:paraId="474016DA" w14:textId="77777777" w:rsidR="00112712" w:rsidRPr="00042FDD" w:rsidRDefault="00112712" w:rsidP="00112712">
      <w:pPr>
        <w:spacing w:after="0" w:line="240" w:lineRule="auto"/>
        <w:ind w:firstLine="720"/>
        <w:jc w:val="both"/>
        <w:rPr>
          <w:rFonts w:ascii="Times New Roman" w:eastAsia="Times New Roman" w:hAnsi="Times New Roman" w:cs="Times New Roman"/>
          <w:sz w:val="24"/>
          <w:szCs w:val="24"/>
        </w:rPr>
      </w:pPr>
    </w:p>
    <w:p w14:paraId="00B97900" w14:textId="77777777" w:rsidR="00112712" w:rsidRPr="00042FDD" w:rsidRDefault="00112712" w:rsidP="00112712">
      <w:pPr>
        <w:numPr>
          <w:ilvl w:val="0"/>
          <w:numId w:val="44"/>
        </w:numPr>
        <w:spacing w:after="0" w:line="240" w:lineRule="auto"/>
        <w:jc w:val="center"/>
        <w:rPr>
          <w:rFonts w:ascii="Times New Roman" w:eastAsia="Times New Roman" w:hAnsi="Times New Roman" w:cs="Times New Roman"/>
          <w:b/>
          <w:bCs/>
          <w:sz w:val="24"/>
          <w:szCs w:val="24"/>
        </w:rPr>
      </w:pPr>
      <w:r w:rsidRPr="00042FDD">
        <w:rPr>
          <w:rFonts w:ascii="Times New Roman" w:eastAsia="Times New Roman" w:hAnsi="Times New Roman" w:cs="Times New Roman"/>
          <w:b/>
          <w:bCs/>
          <w:sz w:val="24"/>
          <w:szCs w:val="24"/>
        </w:rPr>
        <w:t>PIRKIMO OBJEKTAS</w:t>
      </w:r>
    </w:p>
    <w:p w14:paraId="66639345" w14:textId="77777777" w:rsidR="00112712" w:rsidRPr="00042FDD" w:rsidRDefault="00112712" w:rsidP="00112712">
      <w:pPr>
        <w:spacing w:after="0" w:line="240" w:lineRule="auto"/>
        <w:jc w:val="center"/>
        <w:rPr>
          <w:rFonts w:ascii="Times New Roman" w:eastAsia="Times New Roman" w:hAnsi="Times New Roman" w:cs="Times New Roman"/>
          <w:b/>
          <w:bCs/>
          <w:sz w:val="24"/>
          <w:szCs w:val="24"/>
        </w:rPr>
      </w:pPr>
    </w:p>
    <w:p w14:paraId="1515A698"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 xml:space="preserve">Pirkimo objektas – </w:t>
      </w:r>
      <w:r w:rsidRPr="00DD7A01">
        <w:rPr>
          <w:rFonts w:ascii="Times New Roman" w:eastAsia="Calibri" w:hAnsi="Times New Roman" w:cs="Times New Roman"/>
          <w:sz w:val="24"/>
          <w:szCs w:val="24"/>
        </w:rPr>
        <w:t>transporto priemonių ir savaeigės technikos, skirtos gatvių ir teritorijų šlavimui, bei šiukšliavežių antstatų garantinio aptarnavimo ir remonto paslaugo</w:t>
      </w:r>
      <w:r>
        <w:rPr>
          <w:rFonts w:ascii="Times New Roman" w:eastAsia="Calibri" w:hAnsi="Times New Roman" w:cs="Times New Roman"/>
          <w:sz w:val="24"/>
          <w:szCs w:val="24"/>
        </w:rPr>
        <w:t>s</w:t>
      </w:r>
      <w:r w:rsidRPr="00DD7A01">
        <w:rPr>
          <w:rFonts w:ascii="Times New Roman" w:eastAsia="Calibri" w:hAnsi="Times New Roman" w:cs="Times New Roman"/>
          <w:sz w:val="24"/>
          <w:szCs w:val="24"/>
        </w:rPr>
        <w:t xml:space="preserve"> </w:t>
      </w:r>
      <w:r w:rsidRPr="00042FDD">
        <w:rPr>
          <w:rFonts w:ascii="Times New Roman" w:eastAsia="Calibri" w:hAnsi="Times New Roman" w:cs="Times New Roman"/>
          <w:sz w:val="24"/>
          <w:szCs w:val="24"/>
        </w:rPr>
        <w:t xml:space="preserve">(toliau – </w:t>
      </w:r>
      <w:r>
        <w:rPr>
          <w:rFonts w:ascii="Times New Roman" w:eastAsia="Calibri" w:hAnsi="Times New Roman" w:cs="Times New Roman"/>
          <w:sz w:val="24"/>
          <w:szCs w:val="24"/>
        </w:rPr>
        <w:t>P</w:t>
      </w:r>
      <w:r w:rsidRPr="00042FDD">
        <w:rPr>
          <w:rFonts w:ascii="Times New Roman" w:eastAsia="Calibri" w:hAnsi="Times New Roman" w:cs="Times New Roman"/>
          <w:sz w:val="24"/>
          <w:szCs w:val="24"/>
        </w:rPr>
        <w:t>aslaugos).</w:t>
      </w:r>
    </w:p>
    <w:p w14:paraId="7AA4E311"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 yra skaidomas į dvi dalis:</w:t>
      </w:r>
    </w:p>
    <w:p w14:paraId="22A7F8D1" w14:textId="77777777" w:rsidR="00112712" w:rsidRDefault="00112712" w:rsidP="00112712">
      <w:pPr>
        <w:pStyle w:val="prastasiniatinklio"/>
        <w:numPr>
          <w:ilvl w:val="1"/>
          <w:numId w:val="45"/>
        </w:numPr>
        <w:spacing w:before="0" w:beforeAutospacing="0" w:after="0" w:afterAutospacing="0" w:line="240" w:lineRule="auto"/>
        <w:ind w:left="0" w:firstLine="720"/>
        <w:rPr>
          <w:rFonts w:eastAsia="Calibri"/>
        </w:rPr>
      </w:pPr>
      <w:r>
        <w:rPr>
          <w:rFonts w:eastAsia="Calibri"/>
        </w:rPr>
        <w:t>Šiukšliavežių antstatų garantinio aptarnavimo ir remonto paslaugos (</w:t>
      </w:r>
      <w:proofErr w:type="spellStart"/>
      <w:r>
        <w:rPr>
          <w:rFonts w:eastAsia="Calibri"/>
        </w:rPr>
        <w:t>Farid</w:t>
      </w:r>
      <w:proofErr w:type="spellEnd"/>
      <w:r>
        <w:rPr>
          <w:rFonts w:eastAsia="Calibri"/>
        </w:rPr>
        <w:t xml:space="preserve">, </w:t>
      </w:r>
      <w:proofErr w:type="spellStart"/>
      <w:r>
        <w:rPr>
          <w:rFonts w:eastAsia="Calibri"/>
        </w:rPr>
        <w:t>Terberg</w:t>
      </w:r>
      <w:proofErr w:type="spellEnd"/>
      <w:r>
        <w:rPr>
          <w:rFonts w:eastAsia="Calibri"/>
        </w:rPr>
        <w:t>).</w:t>
      </w:r>
    </w:p>
    <w:p w14:paraId="2101244C" w14:textId="77777777" w:rsidR="00112712" w:rsidRDefault="00112712" w:rsidP="00112712">
      <w:pPr>
        <w:pStyle w:val="prastasiniatinklio"/>
        <w:numPr>
          <w:ilvl w:val="1"/>
          <w:numId w:val="45"/>
        </w:numPr>
        <w:spacing w:before="0" w:beforeAutospacing="0" w:after="0" w:afterAutospacing="0" w:line="240" w:lineRule="auto"/>
        <w:ind w:left="0" w:firstLine="720"/>
        <w:rPr>
          <w:rFonts w:eastAsia="Calibri"/>
        </w:rPr>
      </w:pPr>
      <w:bookmarkStart w:id="53" w:name="_Hlk219815857"/>
      <w:r>
        <w:rPr>
          <w:rFonts w:eastAsia="Calibri"/>
        </w:rPr>
        <w:t>Šlavimo automobilių įrangos Karcher remonto ir priežiūros paslaugos</w:t>
      </w:r>
      <w:bookmarkEnd w:id="53"/>
      <w:r>
        <w:rPr>
          <w:rFonts w:eastAsia="Calibri"/>
        </w:rPr>
        <w:t xml:space="preserve">. </w:t>
      </w:r>
    </w:p>
    <w:p w14:paraId="43DA3E31" w14:textId="77777777" w:rsidR="00112712" w:rsidRDefault="00112712" w:rsidP="00112712">
      <w:pPr>
        <w:numPr>
          <w:ilvl w:val="0"/>
          <w:numId w:val="45"/>
        </w:numPr>
        <w:spacing w:after="0" w:line="240" w:lineRule="auto"/>
        <w:ind w:left="0" w:firstLine="7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Į </w:t>
      </w:r>
      <w:r w:rsidRPr="007F0ABA">
        <w:rPr>
          <w:rFonts w:ascii="Times New Roman" w:eastAsia="Calibri" w:hAnsi="Times New Roman" w:cs="Times New Roman"/>
          <w:sz w:val="24"/>
          <w:szCs w:val="24"/>
        </w:rPr>
        <w:t>pirkimo</w:t>
      </w:r>
      <w:r w:rsidRPr="007F0ABA">
        <w:rPr>
          <w:rFonts w:ascii="Times New Roman" w:hAnsi="Times New Roman" w:cs="Times New Roman"/>
          <w:sz w:val="24"/>
          <w:szCs w:val="24"/>
        </w:rPr>
        <w:t xml:space="preserve"> objektą įeina šie darbai:</w:t>
      </w:r>
    </w:p>
    <w:p w14:paraId="2690BBB0" w14:textId="77777777" w:rsidR="00112712" w:rsidRPr="000D7036" w:rsidRDefault="00112712" w:rsidP="00112712">
      <w:pPr>
        <w:pStyle w:val="prastasiniatinklio"/>
        <w:numPr>
          <w:ilvl w:val="1"/>
          <w:numId w:val="45"/>
        </w:numPr>
        <w:spacing w:before="0" w:beforeAutospacing="0" w:after="0" w:afterAutospacing="0" w:line="240" w:lineRule="auto"/>
        <w:ind w:left="0" w:firstLine="720"/>
      </w:pPr>
      <w:r w:rsidRPr="000D7036">
        <w:rPr>
          <w:rFonts w:eastAsia="Calibri"/>
        </w:rPr>
        <w:t>Garantinis aptarnavimas (gedimų diagnostika, garantinių defektų šalinimas, garantinių dalių keitimas, gamintojo nustatytų techninių reikalavimų laikymasis</w:t>
      </w:r>
      <w:r>
        <w:rPr>
          <w:rFonts w:eastAsia="Calibri"/>
        </w:rPr>
        <w:t>).</w:t>
      </w:r>
    </w:p>
    <w:p w14:paraId="197D1945" w14:textId="77777777" w:rsidR="00112712" w:rsidRPr="007F0ABA" w:rsidRDefault="00112712" w:rsidP="00112712">
      <w:pPr>
        <w:pStyle w:val="prastasiniatinklio"/>
        <w:numPr>
          <w:ilvl w:val="1"/>
          <w:numId w:val="45"/>
        </w:numPr>
        <w:spacing w:before="0" w:beforeAutospacing="0" w:after="0" w:afterAutospacing="0" w:line="240" w:lineRule="auto"/>
        <w:ind w:left="0" w:firstLine="720"/>
        <w:jc w:val="both"/>
      </w:pPr>
      <w:r w:rsidRPr="000D7036">
        <w:rPr>
          <w:rFonts w:eastAsia="Calibri"/>
        </w:rPr>
        <w:t>Remonto</w:t>
      </w:r>
      <w:r>
        <w:t xml:space="preserve"> paslaugos (mechaninių, hidraulinių, elektrinių ir pneumatinių sistemų remontas, susidėvėjusių ar sugadintų detalių keitimas, sureguliavimo, bandymo ir paleidimo darbai).</w:t>
      </w:r>
    </w:p>
    <w:p w14:paraId="6F3F26BC"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Paslaugos apima visus darbus ir medžiagas, reikalingas sistemų veikimui atkurti pagal gamintojo techninius parametrus.</w:t>
      </w:r>
    </w:p>
    <w:p w14:paraId="64BDDCC0" w14:textId="77777777" w:rsidR="00112712" w:rsidRPr="00E3012A" w:rsidRDefault="00112712" w:rsidP="00112712">
      <w:pPr>
        <w:spacing w:after="0" w:line="240" w:lineRule="auto"/>
        <w:contextualSpacing/>
        <w:jc w:val="both"/>
        <w:rPr>
          <w:rFonts w:ascii="Times New Roman" w:eastAsia="Calibri" w:hAnsi="Times New Roman" w:cs="Times New Roman"/>
          <w:sz w:val="24"/>
          <w:szCs w:val="24"/>
        </w:rPr>
      </w:pPr>
    </w:p>
    <w:p w14:paraId="62CAA5AA" w14:textId="77777777" w:rsidR="00112712" w:rsidRPr="00042FDD" w:rsidRDefault="00112712" w:rsidP="00112712">
      <w:pPr>
        <w:numPr>
          <w:ilvl w:val="0"/>
          <w:numId w:val="44"/>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PIRKIMO OBJEKTO APIMTYS IR TERMINAI</w:t>
      </w:r>
    </w:p>
    <w:p w14:paraId="13424486" w14:textId="77777777" w:rsidR="00112712" w:rsidRPr="00042FDD" w:rsidRDefault="00112712" w:rsidP="00112712">
      <w:pPr>
        <w:spacing w:after="0" w:line="240" w:lineRule="auto"/>
        <w:jc w:val="center"/>
        <w:rPr>
          <w:rFonts w:ascii="Times New Roman" w:eastAsia="Times New Roman" w:hAnsi="Times New Roman" w:cs="Times New Roman"/>
          <w:b/>
          <w:bCs/>
          <w:iCs/>
          <w:sz w:val="24"/>
          <w:szCs w:val="24"/>
        </w:rPr>
      </w:pPr>
    </w:p>
    <w:p w14:paraId="704B9361"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Paslaugų</w:t>
      </w:r>
      <w:r w:rsidRPr="00006E21">
        <w:rPr>
          <w:rFonts w:ascii="Times New Roman" w:eastAsia="Calibri" w:hAnsi="Times New Roman" w:cs="Times New Roman"/>
          <w:sz w:val="24"/>
          <w:szCs w:val="24"/>
        </w:rPr>
        <w:t xml:space="preserve"> teikimo trukmė – </w:t>
      </w:r>
      <w:r>
        <w:rPr>
          <w:rFonts w:ascii="Times New Roman" w:eastAsia="Calibri" w:hAnsi="Times New Roman" w:cs="Times New Roman"/>
          <w:sz w:val="24"/>
          <w:szCs w:val="24"/>
        </w:rPr>
        <w:t>12</w:t>
      </w:r>
      <w:r w:rsidRPr="00006E21">
        <w:rPr>
          <w:rFonts w:ascii="Times New Roman" w:eastAsia="Calibri" w:hAnsi="Times New Roman" w:cs="Times New Roman"/>
          <w:sz w:val="24"/>
          <w:szCs w:val="24"/>
        </w:rPr>
        <w:t xml:space="preserve"> mėn. nuo sutarties įsigaliojimo dienos.</w:t>
      </w:r>
      <w:r>
        <w:rPr>
          <w:rFonts w:ascii="Times New Roman" w:eastAsia="Calibri" w:hAnsi="Times New Roman" w:cs="Times New Roman"/>
          <w:sz w:val="24"/>
          <w:szCs w:val="24"/>
        </w:rPr>
        <w:t xml:space="preserve"> Sutartis įsigalioja </w:t>
      </w:r>
      <w:r w:rsidRPr="00CA5358">
        <w:rPr>
          <w:rFonts w:ascii="Times New Roman" w:eastAsia="Calibri" w:hAnsi="Times New Roman" w:cs="Times New Roman"/>
          <w:sz w:val="24"/>
          <w:szCs w:val="24"/>
        </w:rPr>
        <w:t>nuo tos dienos, kai yra visiškai išnaudojama visa pinigų suma pagal iki šios sutarties sudarym</w:t>
      </w:r>
      <w:r>
        <w:rPr>
          <w:rFonts w:ascii="Times New Roman" w:eastAsia="Calibri" w:hAnsi="Times New Roman" w:cs="Times New Roman"/>
          <w:sz w:val="24"/>
          <w:szCs w:val="24"/>
        </w:rPr>
        <w:t>ą</w:t>
      </w:r>
      <w:r w:rsidRPr="00CA5358">
        <w:rPr>
          <w:rFonts w:ascii="Times New Roman" w:eastAsia="Calibri" w:hAnsi="Times New Roman" w:cs="Times New Roman"/>
          <w:sz w:val="24"/>
          <w:szCs w:val="24"/>
        </w:rPr>
        <w:t xml:space="preserve"> galiojusią paslaugų teikimo sutartį</w:t>
      </w:r>
      <w:r>
        <w:rPr>
          <w:rFonts w:ascii="Times New Roman" w:eastAsia="Calibri" w:hAnsi="Times New Roman" w:cs="Times New Roman"/>
          <w:sz w:val="24"/>
          <w:szCs w:val="24"/>
        </w:rPr>
        <w:t>, bet ne vėliau kaip 2026 m. balandžio 1 d.</w:t>
      </w:r>
    </w:p>
    <w:p w14:paraId="1E61F41D" w14:textId="77777777" w:rsidR="00112712" w:rsidRDefault="00112712" w:rsidP="00112712">
      <w:pPr>
        <w:spacing w:after="0" w:line="240" w:lineRule="auto"/>
        <w:contextualSpacing/>
        <w:jc w:val="both"/>
        <w:rPr>
          <w:rFonts w:ascii="Times New Roman" w:eastAsia="Calibri" w:hAnsi="Times New Roman" w:cs="Times New Roman"/>
          <w:sz w:val="24"/>
          <w:szCs w:val="24"/>
        </w:rPr>
      </w:pPr>
    </w:p>
    <w:p w14:paraId="2EDECA63" w14:textId="77777777" w:rsidR="00112712" w:rsidRDefault="00112712" w:rsidP="00112712">
      <w:pPr>
        <w:spacing w:after="0" w:line="240" w:lineRule="auto"/>
        <w:contextualSpacing/>
        <w:jc w:val="both"/>
        <w:rPr>
          <w:rFonts w:ascii="Times New Roman" w:eastAsia="Calibri" w:hAnsi="Times New Roman" w:cs="Times New Roman"/>
          <w:sz w:val="24"/>
          <w:szCs w:val="24"/>
        </w:rPr>
      </w:pPr>
      <w:r w:rsidRPr="00A4335C">
        <w:rPr>
          <w:rFonts w:ascii="Times New Roman" w:eastAsia="Calibri" w:hAnsi="Times New Roman" w:cs="Times New Roman"/>
          <w:b/>
          <w:sz w:val="24"/>
          <w:szCs w:val="24"/>
        </w:rPr>
        <w:t>I pirkimo objekto dalis</w:t>
      </w:r>
      <w:r>
        <w:rPr>
          <w:rFonts w:ascii="Times New Roman" w:eastAsia="Calibri" w:hAnsi="Times New Roman" w:cs="Times New Roman"/>
          <w:sz w:val="24"/>
          <w:szCs w:val="24"/>
        </w:rPr>
        <w:t xml:space="preserve"> – š</w:t>
      </w:r>
      <w:r w:rsidRPr="00E5476C">
        <w:rPr>
          <w:rFonts w:ascii="Times New Roman" w:eastAsia="Calibri" w:hAnsi="Times New Roman" w:cs="Times New Roman"/>
          <w:sz w:val="24"/>
          <w:szCs w:val="24"/>
        </w:rPr>
        <w:t>iukšliavežių</w:t>
      </w:r>
      <w:r>
        <w:rPr>
          <w:rFonts w:ascii="Times New Roman" w:eastAsia="Calibri" w:hAnsi="Times New Roman" w:cs="Times New Roman"/>
          <w:sz w:val="24"/>
          <w:szCs w:val="24"/>
        </w:rPr>
        <w:t xml:space="preserve"> </w:t>
      </w:r>
      <w:r w:rsidRPr="00E5476C">
        <w:rPr>
          <w:rFonts w:ascii="Times New Roman" w:eastAsia="Calibri" w:hAnsi="Times New Roman" w:cs="Times New Roman"/>
          <w:sz w:val="24"/>
          <w:szCs w:val="24"/>
        </w:rPr>
        <w:t>antstatų garantinio aptarnavimo ir remonto paslaugos (</w:t>
      </w:r>
      <w:proofErr w:type="spellStart"/>
      <w:r w:rsidRPr="00E5476C">
        <w:rPr>
          <w:rFonts w:ascii="Times New Roman" w:eastAsia="Calibri" w:hAnsi="Times New Roman" w:cs="Times New Roman"/>
          <w:sz w:val="24"/>
          <w:szCs w:val="24"/>
        </w:rPr>
        <w:t>Farid</w:t>
      </w:r>
      <w:proofErr w:type="spellEnd"/>
      <w:r w:rsidRPr="00E5476C">
        <w:rPr>
          <w:rFonts w:ascii="Times New Roman" w:eastAsia="Calibri" w:hAnsi="Times New Roman" w:cs="Times New Roman"/>
          <w:sz w:val="24"/>
          <w:szCs w:val="24"/>
        </w:rPr>
        <w:t xml:space="preserve">, </w:t>
      </w:r>
      <w:proofErr w:type="spellStart"/>
      <w:r w:rsidRPr="00E5476C">
        <w:rPr>
          <w:rFonts w:ascii="Times New Roman" w:eastAsia="Calibri" w:hAnsi="Times New Roman" w:cs="Times New Roman"/>
          <w:sz w:val="24"/>
          <w:szCs w:val="24"/>
        </w:rPr>
        <w:t>Terberg</w:t>
      </w:r>
      <w:proofErr w:type="spellEnd"/>
      <w:r>
        <w:rPr>
          <w:rFonts w:ascii="Times New Roman" w:eastAsia="Calibri" w:hAnsi="Times New Roman" w:cs="Times New Roman"/>
          <w:sz w:val="24"/>
          <w:szCs w:val="24"/>
        </w:rPr>
        <w:t>), sutarties vertė – 45 000,00 Eur be PVM.</w:t>
      </w:r>
    </w:p>
    <w:p w14:paraId="3407073D" w14:textId="77777777" w:rsidR="00112712" w:rsidRDefault="00112712" w:rsidP="00112712">
      <w:pPr>
        <w:spacing w:after="0" w:line="240" w:lineRule="auto"/>
        <w:contextualSpacing/>
        <w:jc w:val="center"/>
        <w:rPr>
          <w:rFonts w:ascii="Times New Roman" w:eastAsia="Calibri" w:hAnsi="Times New Roman" w:cs="Times New Roman"/>
          <w:sz w:val="24"/>
          <w:szCs w:val="24"/>
        </w:rPr>
      </w:pPr>
    </w:p>
    <w:p w14:paraId="0CAD8FBF" w14:textId="77777777" w:rsidR="00112712" w:rsidRPr="00D5462A"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D5462A">
        <w:rPr>
          <w:rFonts w:ascii="Times New Roman" w:eastAsia="Calibri" w:hAnsi="Times New Roman" w:cs="Times New Roman"/>
          <w:sz w:val="24"/>
          <w:szCs w:val="24"/>
        </w:rPr>
        <w:t>Technikos sąrašas: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188"/>
        <w:gridCol w:w="1350"/>
        <w:gridCol w:w="1495"/>
        <w:gridCol w:w="2829"/>
      </w:tblGrid>
      <w:tr w:rsidR="00112712" w:rsidRPr="00D5462A" w14:paraId="4CD4FA23" w14:textId="77777777" w:rsidTr="00601E7C">
        <w:trPr>
          <w:jc w:val="center"/>
        </w:trPr>
        <w:tc>
          <w:tcPr>
            <w:tcW w:w="766" w:type="dxa"/>
            <w:vAlign w:val="center"/>
          </w:tcPr>
          <w:p w14:paraId="79704B08"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Eil. Nr.</w:t>
            </w:r>
          </w:p>
        </w:tc>
        <w:tc>
          <w:tcPr>
            <w:tcW w:w="3188" w:type="dxa"/>
            <w:vAlign w:val="center"/>
          </w:tcPr>
          <w:p w14:paraId="63FB5808"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Automobilio markė</w:t>
            </w:r>
          </w:p>
        </w:tc>
        <w:tc>
          <w:tcPr>
            <w:tcW w:w="1350" w:type="dxa"/>
            <w:vAlign w:val="center"/>
          </w:tcPr>
          <w:p w14:paraId="3C6D1AED" w14:textId="77777777" w:rsidR="00112712" w:rsidRPr="00D5462A" w:rsidRDefault="00112712" w:rsidP="00601E7C">
            <w:pPr>
              <w:spacing w:after="0" w:line="240" w:lineRule="auto"/>
              <w:jc w:val="center"/>
              <w:rPr>
                <w:rFonts w:ascii="Times New Roman" w:eastAsia="Calibri" w:hAnsi="Times New Roman" w:cs="Times New Roman"/>
                <w:b/>
                <w:sz w:val="24"/>
                <w:szCs w:val="24"/>
              </w:rPr>
            </w:pPr>
            <w:proofErr w:type="spellStart"/>
            <w:r w:rsidRPr="00D5462A">
              <w:rPr>
                <w:rFonts w:ascii="Times New Roman" w:eastAsia="Calibri" w:hAnsi="Times New Roman" w:cs="Times New Roman"/>
                <w:b/>
                <w:sz w:val="24"/>
                <w:szCs w:val="24"/>
              </w:rPr>
              <w:t>Valst</w:t>
            </w:r>
            <w:proofErr w:type="spellEnd"/>
            <w:r w:rsidRPr="00D5462A">
              <w:rPr>
                <w:rFonts w:ascii="Times New Roman" w:eastAsia="Calibri" w:hAnsi="Times New Roman" w:cs="Times New Roman"/>
                <w:b/>
                <w:sz w:val="24"/>
                <w:szCs w:val="24"/>
              </w:rPr>
              <w:t>.</w:t>
            </w:r>
          </w:p>
          <w:p w14:paraId="40AEBEC7"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Nr.</w:t>
            </w:r>
          </w:p>
        </w:tc>
        <w:tc>
          <w:tcPr>
            <w:tcW w:w="1495" w:type="dxa"/>
            <w:vAlign w:val="center"/>
          </w:tcPr>
          <w:p w14:paraId="0AD9B97B"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 xml:space="preserve">Gamybos </w:t>
            </w:r>
          </w:p>
          <w:p w14:paraId="5DAD4759"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metai</w:t>
            </w:r>
          </w:p>
        </w:tc>
        <w:tc>
          <w:tcPr>
            <w:tcW w:w="2829" w:type="dxa"/>
            <w:vAlign w:val="center"/>
          </w:tcPr>
          <w:p w14:paraId="5B970CDA" w14:textId="77777777" w:rsidR="00112712" w:rsidRPr="00D5462A" w:rsidRDefault="00112712" w:rsidP="00601E7C">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Identifikavimo Nr.</w:t>
            </w:r>
          </w:p>
        </w:tc>
      </w:tr>
      <w:tr w:rsidR="00112712" w:rsidRPr="00D5462A" w14:paraId="4948C5DE" w14:textId="77777777" w:rsidTr="00601E7C">
        <w:trPr>
          <w:jc w:val="center"/>
        </w:trPr>
        <w:tc>
          <w:tcPr>
            <w:tcW w:w="766" w:type="dxa"/>
            <w:vAlign w:val="center"/>
          </w:tcPr>
          <w:p w14:paraId="218CDC9F"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w:t>
            </w:r>
          </w:p>
        </w:tc>
        <w:tc>
          <w:tcPr>
            <w:tcW w:w="3188" w:type="dxa"/>
            <w:tcBorders>
              <w:top w:val="single" w:sz="4" w:space="0" w:color="auto"/>
              <w:left w:val="nil"/>
              <w:bottom w:val="single" w:sz="4" w:space="0" w:color="auto"/>
              <w:right w:val="single" w:sz="4" w:space="0" w:color="auto"/>
            </w:tcBorders>
            <w:vAlign w:val="center"/>
          </w:tcPr>
          <w:p w14:paraId="33F87350"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8.140</w:t>
            </w:r>
          </w:p>
        </w:tc>
        <w:tc>
          <w:tcPr>
            <w:tcW w:w="1350" w:type="dxa"/>
            <w:tcBorders>
              <w:top w:val="single" w:sz="4" w:space="0" w:color="auto"/>
              <w:left w:val="nil"/>
              <w:bottom w:val="single" w:sz="4" w:space="0" w:color="auto"/>
              <w:right w:val="single" w:sz="4" w:space="0" w:color="auto"/>
            </w:tcBorders>
            <w:vAlign w:val="center"/>
          </w:tcPr>
          <w:p w14:paraId="5D6C9CB4"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MCO877</w:t>
            </w:r>
          </w:p>
        </w:tc>
        <w:tc>
          <w:tcPr>
            <w:tcW w:w="1495" w:type="dxa"/>
            <w:tcBorders>
              <w:top w:val="single" w:sz="4" w:space="0" w:color="auto"/>
              <w:left w:val="nil"/>
              <w:bottom w:val="single" w:sz="4" w:space="0" w:color="auto"/>
              <w:right w:val="single" w:sz="4" w:space="0" w:color="auto"/>
            </w:tcBorders>
            <w:vAlign w:val="center"/>
          </w:tcPr>
          <w:p w14:paraId="2AC47AA9"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2003</w:t>
            </w:r>
          </w:p>
        </w:tc>
        <w:tc>
          <w:tcPr>
            <w:tcW w:w="2829" w:type="dxa"/>
            <w:tcBorders>
              <w:top w:val="single" w:sz="4" w:space="0" w:color="auto"/>
              <w:left w:val="single" w:sz="4" w:space="0" w:color="auto"/>
              <w:bottom w:val="single" w:sz="4" w:space="0" w:color="auto"/>
              <w:right w:val="single" w:sz="4" w:space="0" w:color="auto"/>
            </w:tcBorders>
            <w:vAlign w:val="center"/>
          </w:tcPr>
          <w:p w14:paraId="4EA273F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WMAL20ZZ14Y124619</w:t>
            </w:r>
          </w:p>
        </w:tc>
      </w:tr>
      <w:tr w:rsidR="00112712" w:rsidRPr="00D5462A" w14:paraId="3158CEDD" w14:textId="77777777" w:rsidTr="00601E7C">
        <w:trPr>
          <w:jc w:val="center"/>
        </w:trPr>
        <w:tc>
          <w:tcPr>
            <w:tcW w:w="766" w:type="dxa"/>
            <w:vAlign w:val="center"/>
          </w:tcPr>
          <w:p w14:paraId="07DBB363"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2.</w:t>
            </w:r>
          </w:p>
        </w:tc>
        <w:tc>
          <w:tcPr>
            <w:tcW w:w="3188" w:type="dxa"/>
            <w:tcBorders>
              <w:top w:val="single" w:sz="4" w:space="0" w:color="auto"/>
              <w:left w:val="nil"/>
              <w:bottom w:val="single" w:sz="4" w:space="0" w:color="auto"/>
              <w:right w:val="single" w:sz="4" w:space="0" w:color="auto"/>
            </w:tcBorders>
            <w:vAlign w:val="center"/>
          </w:tcPr>
          <w:p w14:paraId="127D995C"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MERSEDES BENZ ACTROS 2532</w:t>
            </w:r>
          </w:p>
        </w:tc>
        <w:tc>
          <w:tcPr>
            <w:tcW w:w="1350" w:type="dxa"/>
            <w:tcBorders>
              <w:top w:val="single" w:sz="4" w:space="0" w:color="auto"/>
              <w:left w:val="nil"/>
              <w:bottom w:val="single" w:sz="4" w:space="0" w:color="auto"/>
              <w:right w:val="single" w:sz="4" w:space="0" w:color="auto"/>
            </w:tcBorders>
            <w:vAlign w:val="center"/>
          </w:tcPr>
          <w:p w14:paraId="77712154"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GCG386</w:t>
            </w:r>
          </w:p>
        </w:tc>
        <w:tc>
          <w:tcPr>
            <w:tcW w:w="1495" w:type="dxa"/>
            <w:tcBorders>
              <w:top w:val="single" w:sz="4" w:space="0" w:color="auto"/>
              <w:left w:val="nil"/>
              <w:bottom w:val="single" w:sz="4" w:space="0" w:color="auto"/>
              <w:right w:val="single" w:sz="4" w:space="0" w:color="auto"/>
            </w:tcBorders>
            <w:vAlign w:val="center"/>
          </w:tcPr>
          <w:p w14:paraId="4A189B96"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2012</w:t>
            </w:r>
          </w:p>
        </w:tc>
        <w:tc>
          <w:tcPr>
            <w:tcW w:w="2829" w:type="dxa"/>
            <w:tcBorders>
              <w:top w:val="single" w:sz="4" w:space="0" w:color="auto"/>
              <w:left w:val="single" w:sz="4" w:space="0" w:color="auto"/>
              <w:bottom w:val="single" w:sz="4" w:space="0" w:color="auto"/>
              <w:right w:val="single" w:sz="4" w:space="0" w:color="auto"/>
            </w:tcBorders>
            <w:vAlign w:val="center"/>
          </w:tcPr>
          <w:p w14:paraId="2D159DF0"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WDB9302021L652000</w:t>
            </w:r>
          </w:p>
        </w:tc>
      </w:tr>
      <w:tr w:rsidR="00112712" w:rsidRPr="00D5462A" w14:paraId="65352BEA" w14:textId="77777777" w:rsidTr="00601E7C">
        <w:trPr>
          <w:jc w:val="center"/>
        </w:trPr>
        <w:tc>
          <w:tcPr>
            <w:tcW w:w="766" w:type="dxa"/>
            <w:vAlign w:val="center"/>
          </w:tcPr>
          <w:p w14:paraId="3704C37C"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lastRenderedPageBreak/>
              <w:t>3.</w:t>
            </w:r>
          </w:p>
        </w:tc>
        <w:tc>
          <w:tcPr>
            <w:tcW w:w="3188" w:type="dxa"/>
            <w:tcBorders>
              <w:top w:val="single" w:sz="4" w:space="0" w:color="auto"/>
              <w:left w:val="nil"/>
              <w:bottom w:val="single" w:sz="4" w:space="0" w:color="auto"/>
              <w:right w:val="single" w:sz="4" w:space="0" w:color="auto"/>
            </w:tcBorders>
            <w:vAlign w:val="center"/>
          </w:tcPr>
          <w:p w14:paraId="4CCC45A9"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 xml:space="preserve">MERCEDES BENZB  </w:t>
            </w:r>
            <w:proofErr w:type="spellStart"/>
            <w:r w:rsidRPr="00D5462A">
              <w:rPr>
                <w:rFonts w:ascii="Times New Roman" w:eastAsia="Times New Roman" w:hAnsi="Times New Roman" w:cs="Times New Roman"/>
                <w:sz w:val="24"/>
                <w:szCs w:val="24"/>
              </w:rPr>
              <w:t>Actros</w:t>
            </w:r>
            <w:proofErr w:type="spellEnd"/>
            <w:r w:rsidRPr="00D5462A">
              <w:rPr>
                <w:rFonts w:ascii="Times New Roman" w:eastAsia="Times New Roman" w:hAnsi="Times New Roman" w:cs="Times New Roman"/>
                <w:sz w:val="24"/>
                <w:szCs w:val="24"/>
              </w:rPr>
              <w:t xml:space="preserve"> 2532</w:t>
            </w:r>
          </w:p>
        </w:tc>
        <w:tc>
          <w:tcPr>
            <w:tcW w:w="1350" w:type="dxa"/>
            <w:tcBorders>
              <w:top w:val="single" w:sz="4" w:space="0" w:color="auto"/>
              <w:left w:val="nil"/>
              <w:bottom w:val="single" w:sz="4" w:space="0" w:color="auto"/>
              <w:right w:val="single" w:sz="4" w:space="0" w:color="auto"/>
            </w:tcBorders>
            <w:vAlign w:val="center"/>
          </w:tcPr>
          <w:p w14:paraId="53994786"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GHU621</w:t>
            </w:r>
          </w:p>
        </w:tc>
        <w:tc>
          <w:tcPr>
            <w:tcW w:w="1495" w:type="dxa"/>
            <w:tcBorders>
              <w:top w:val="single" w:sz="4" w:space="0" w:color="auto"/>
              <w:left w:val="nil"/>
              <w:bottom w:val="single" w:sz="4" w:space="0" w:color="auto"/>
              <w:right w:val="single" w:sz="4" w:space="0" w:color="auto"/>
            </w:tcBorders>
            <w:vAlign w:val="center"/>
          </w:tcPr>
          <w:p w14:paraId="3A59C56F"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2012</w:t>
            </w:r>
          </w:p>
        </w:tc>
        <w:tc>
          <w:tcPr>
            <w:tcW w:w="2829" w:type="dxa"/>
            <w:tcBorders>
              <w:top w:val="single" w:sz="4" w:space="0" w:color="auto"/>
              <w:left w:val="single" w:sz="4" w:space="0" w:color="auto"/>
              <w:bottom w:val="single" w:sz="4" w:space="0" w:color="auto"/>
              <w:right w:val="single" w:sz="4" w:space="0" w:color="auto"/>
            </w:tcBorders>
            <w:vAlign w:val="center"/>
          </w:tcPr>
          <w:p w14:paraId="20F8006D"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WDB9302021L719231</w:t>
            </w:r>
          </w:p>
        </w:tc>
      </w:tr>
      <w:tr w:rsidR="00112712" w:rsidRPr="00D5462A" w14:paraId="10F062ED" w14:textId="77777777" w:rsidTr="00601E7C">
        <w:trPr>
          <w:jc w:val="center"/>
        </w:trPr>
        <w:tc>
          <w:tcPr>
            <w:tcW w:w="766" w:type="dxa"/>
            <w:vAlign w:val="center"/>
          </w:tcPr>
          <w:p w14:paraId="43E29370"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4</w:t>
            </w:r>
          </w:p>
        </w:tc>
        <w:tc>
          <w:tcPr>
            <w:tcW w:w="3188" w:type="dxa"/>
            <w:tcBorders>
              <w:top w:val="single" w:sz="4" w:space="0" w:color="auto"/>
              <w:left w:val="nil"/>
              <w:bottom w:val="single" w:sz="4" w:space="0" w:color="auto"/>
              <w:right w:val="single" w:sz="4" w:space="0" w:color="auto"/>
            </w:tcBorders>
            <w:vAlign w:val="center"/>
          </w:tcPr>
          <w:p w14:paraId="663F0AF3"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TGM 18.290 4x2 BB</w:t>
            </w:r>
          </w:p>
        </w:tc>
        <w:tc>
          <w:tcPr>
            <w:tcW w:w="1350" w:type="dxa"/>
            <w:tcBorders>
              <w:top w:val="single" w:sz="4" w:space="0" w:color="auto"/>
              <w:left w:val="nil"/>
              <w:bottom w:val="single" w:sz="4" w:space="0" w:color="auto"/>
              <w:right w:val="single" w:sz="4" w:space="0" w:color="auto"/>
            </w:tcBorders>
            <w:vAlign w:val="center"/>
          </w:tcPr>
          <w:p w14:paraId="1B93EF43"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HAA161</w:t>
            </w:r>
          </w:p>
        </w:tc>
        <w:tc>
          <w:tcPr>
            <w:tcW w:w="1495" w:type="dxa"/>
            <w:tcBorders>
              <w:top w:val="single" w:sz="4" w:space="0" w:color="auto"/>
              <w:left w:val="nil"/>
              <w:bottom w:val="single" w:sz="4" w:space="0" w:color="auto"/>
              <w:right w:val="single" w:sz="4" w:space="0" w:color="auto"/>
            </w:tcBorders>
            <w:vAlign w:val="center"/>
          </w:tcPr>
          <w:p w14:paraId="154E8ECC"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2013</w:t>
            </w:r>
          </w:p>
        </w:tc>
        <w:tc>
          <w:tcPr>
            <w:tcW w:w="2829" w:type="dxa"/>
            <w:tcBorders>
              <w:top w:val="single" w:sz="4" w:space="0" w:color="auto"/>
              <w:left w:val="single" w:sz="4" w:space="0" w:color="auto"/>
              <w:bottom w:val="single" w:sz="4" w:space="0" w:color="auto"/>
              <w:right w:val="single" w:sz="4" w:space="0" w:color="auto"/>
            </w:tcBorders>
            <w:vAlign w:val="center"/>
          </w:tcPr>
          <w:p w14:paraId="01C8D718"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WMAN08ZZ2CY287131</w:t>
            </w:r>
          </w:p>
        </w:tc>
      </w:tr>
      <w:tr w:rsidR="00112712" w:rsidRPr="00D5462A" w14:paraId="2AAF89CF" w14:textId="77777777" w:rsidTr="00601E7C">
        <w:trPr>
          <w:jc w:val="center"/>
        </w:trPr>
        <w:tc>
          <w:tcPr>
            <w:tcW w:w="766" w:type="dxa"/>
            <w:vAlign w:val="center"/>
          </w:tcPr>
          <w:p w14:paraId="710FE235"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5.</w:t>
            </w:r>
          </w:p>
        </w:tc>
        <w:tc>
          <w:tcPr>
            <w:tcW w:w="3188" w:type="dxa"/>
            <w:tcBorders>
              <w:top w:val="single" w:sz="4" w:space="0" w:color="auto"/>
              <w:left w:val="nil"/>
              <w:bottom w:val="single" w:sz="4" w:space="0" w:color="auto"/>
              <w:right w:val="single" w:sz="4" w:space="0" w:color="auto"/>
            </w:tcBorders>
            <w:vAlign w:val="center"/>
          </w:tcPr>
          <w:p w14:paraId="0966005F"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TGA 24.440</w:t>
            </w:r>
          </w:p>
        </w:tc>
        <w:tc>
          <w:tcPr>
            <w:tcW w:w="1350" w:type="dxa"/>
            <w:tcBorders>
              <w:top w:val="single" w:sz="4" w:space="0" w:color="auto"/>
              <w:left w:val="nil"/>
              <w:bottom w:val="single" w:sz="4" w:space="0" w:color="auto"/>
              <w:right w:val="single" w:sz="4" w:space="0" w:color="auto"/>
            </w:tcBorders>
            <w:vAlign w:val="center"/>
          </w:tcPr>
          <w:p w14:paraId="2928EC6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HPJ386</w:t>
            </w:r>
          </w:p>
        </w:tc>
        <w:tc>
          <w:tcPr>
            <w:tcW w:w="1495" w:type="dxa"/>
            <w:tcBorders>
              <w:top w:val="single" w:sz="4" w:space="0" w:color="auto"/>
              <w:left w:val="nil"/>
              <w:bottom w:val="single" w:sz="4" w:space="0" w:color="auto"/>
              <w:right w:val="single" w:sz="4" w:space="0" w:color="auto"/>
            </w:tcBorders>
            <w:vAlign w:val="center"/>
          </w:tcPr>
          <w:p w14:paraId="220194CB"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2007</w:t>
            </w:r>
          </w:p>
        </w:tc>
        <w:tc>
          <w:tcPr>
            <w:tcW w:w="2829" w:type="dxa"/>
            <w:tcBorders>
              <w:top w:val="single" w:sz="4" w:space="0" w:color="auto"/>
              <w:left w:val="single" w:sz="4" w:space="0" w:color="auto"/>
              <w:bottom w:val="single" w:sz="4" w:space="0" w:color="auto"/>
              <w:right w:val="single" w:sz="4" w:space="0" w:color="auto"/>
            </w:tcBorders>
            <w:vAlign w:val="center"/>
          </w:tcPr>
          <w:p w14:paraId="31B5E8C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WMAH18ZZ47W094183</w:t>
            </w:r>
          </w:p>
        </w:tc>
      </w:tr>
      <w:tr w:rsidR="00112712" w:rsidRPr="00D5462A" w14:paraId="7F026463" w14:textId="77777777" w:rsidTr="00601E7C">
        <w:trPr>
          <w:jc w:val="center"/>
        </w:trPr>
        <w:tc>
          <w:tcPr>
            <w:tcW w:w="766" w:type="dxa"/>
            <w:vAlign w:val="center"/>
          </w:tcPr>
          <w:p w14:paraId="2B46A58A"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6.</w:t>
            </w:r>
          </w:p>
        </w:tc>
        <w:tc>
          <w:tcPr>
            <w:tcW w:w="3188" w:type="dxa"/>
            <w:tcBorders>
              <w:top w:val="single" w:sz="4" w:space="0" w:color="auto"/>
              <w:left w:val="nil"/>
              <w:bottom w:val="single" w:sz="4" w:space="0" w:color="auto"/>
              <w:right w:val="single" w:sz="4" w:space="0" w:color="auto"/>
            </w:tcBorders>
            <w:vAlign w:val="center"/>
          </w:tcPr>
          <w:p w14:paraId="504962B8"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 xml:space="preserve">MERCEDES BENZ  </w:t>
            </w:r>
            <w:proofErr w:type="spellStart"/>
            <w:r w:rsidRPr="00D5462A">
              <w:rPr>
                <w:rFonts w:ascii="Times New Roman" w:eastAsia="Times New Roman" w:hAnsi="Times New Roman" w:cs="Times New Roman"/>
                <w:sz w:val="24"/>
                <w:szCs w:val="24"/>
              </w:rPr>
              <w:t>Antos</w:t>
            </w:r>
            <w:proofErr w:type="spellEnd"/>
          </w:p>
        </w:tc>
        <w:tc>
          <w:tcPr>
            <w:tcW w:w="1350" w:type="dxa"/>
            <w:tcBorders>
              <w:top w:val="single" w:sz="4" w:space="0" w:color="auto"/>
              <w:left w:val="nil"/>
              <w:bottom w:val="single" w:sz="4" w:space="0" w:color="auto"/>
              <w:right w:val="single" w:sz="4" w:space="0" w:color="auto"/>
            </w:tcBorders>
            <w:vAlign w:val="center"/>
          </w:tcPr>
          <w:p w14:paraId="2A5D008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HTS955</w:t>
            </w:r>
          </w:p>
        </w:tc>
        <w:tc>
          <w:tcPr>
            <w:tcW w:w="1495" w:type="dxa"/>
            <w:tcBorders>
              <w:top w:val="single" w:sz="4" w:space="0" w:color="auto"/>
              <w:left w:val="nil"/>
              <w:bottom w:val="single" w:sz="4" w:space="0" w:color="auto"/>
              <w:right w:val="single" w:sz="4" w:space="0" w:color="auto"/>
            </w:tcBorders>
            <w:vAlign w:val="center"/>
          </w:tcPr>
          <w:p w14:paraId="4CEA83D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5BD1143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WDB9630031L946821</w:t>
            </w:r>
          </w:p>
        </w:tc>
      </w:tr>
      <w:tr w:rsidR="00112712" w:rsidRPr="00D5462A" w14:paraId="6780D882" w14:textId="77777777" w:rsidTr="00601E7C">
        <w:trPr>
          <w:jc w:val="center"/>
        </w:trPr>
        <w:tc>
          <w:tcPr>
            <w:tcW w:w="766" w:type="dxa"/>
            <w:vAlign w:val="center"/>
          </w:tcPr>
          <w:p w14:paraId="19D23050"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7.</w:t>
            </w:r>
          </w:p>
        </w:tc>
        <w:tc>
          <w:tcPr>
            <w:tcW w:w="3188" w:type="dxa"/>
            <w:tcBorders>
              <w:top w:val="single" w:sz="4" w:space="0" w:color="auto"/>
              <w:left w:val="nil"/>
              <w:bottom w:val="single" w:sz="4" w:space="0" w:color="auto"/>
              <w:right w:val="single" w:sz="4" w:space="0" w:color="auto"/>
            </w:tcBorders>
            <w:vAlign w:val="center"/>
          </w:tcPr>
          <w:p w14:paraId="2F943AC4"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STRALIS</w:t>
            </w:r>
          </w:p>
        </w:tc>
        <w:tc>
          <w:tcPr>
            <w:tcW w:w="1350" w:type="dxa"/>
            <w:tcBorders>
              <w:top w:val="single" w:sz="4" w:space="0" w:color="auto"/>
              <w:left w:val="nil"/>
              <w:bottom w:val="single" w:sz="4" w:space="0" w:color="auto"/>
              <w:right w:val="single" w:sz="4" w:space="0" w:color="auto"/>
            </w:tcBorders>
            <w:vAlign w:val="center"/>
          </w:tcPr>
          <w:p w14:paraId="649F328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JUC783</w:t>
            </w:r>
          </w:p>
        </w:tc>
        <w:tc>
          <w:tcPr>
            <w:tcW w:w="1495" w:type="dxa"/>
            <w:tcBorders>
              <w:top w:val="single" w:sz="4" w:space="0" w:color="auto"/>
              <w:left w:val="nil"/>
              <w:bottom w:val="single" w:sz="4" w:space="0" w:color="auto"/>
              <w:right w:val="single" w:sz="4" w:space="0" w:color="auto"/>
            </w:tcBorders>
            <w:vAlign w:val="center"/>
          </w:tcPr>
          <w:p w14:paraId="4A62C0F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2013</w:t>
            </w:r>
          </w:p>
        </w:tc>
        <w:tc>
          <w:tcPr>
            <w:tcW w:w="2829" w:type="dxa"/>
            <w:tcBorders>
              <w:top w:val="single" w:sz="4" w:space="0" w:color="auto"/>
              <w:left w:val="single" w:sz="4" w:space="0" w:color="auto"/>
              <w:bottom w:val="single" w:sz="4" w:space="0" w:color="auto"/>
              <w:right w:val="single" w:sz="4" w:space="0" w:color="auto"/>
            </w:tcBorders>
            <w:vAlign w:val="center"/>
          </w:tcPr>
          <w:p w14:paraId="49915543"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WJME2NNJ40C271747</w:t>
            </w:r>
          </w:p>
        </w:tc>
      </w:tr>
      <w:tr w:rsidR="00112712" w:rsidRPr="00D5462A" w14:paraId="0B6E3176" w14:textId="77777777" w:rsidTr="00601E7C">
        <w:trPr>
          <w:jc w:val="center"/>
        </w:trPr>
        <w:tc>
          <w:tcPr>
            <w:tcW w:w="766" w:type="dxa"/>
            <w:vAlign w:val="center"/>
          </w:tcPr>
          <w:p w14:paraId="54FEE604"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8.</w:t>
            </w:r>
          </w:p>
        </w:tc>
        <w:tc>
          <w:tcPr>
            <w:tcW w:w="3188" w:type="dxa"/>
            <w:tcBorders>
              <w:top w:val="single" w:sz="4" w:space="0" w:color="auto"/>
              <w:left w:val="nil"/>
              <w:bottom w:val="single" w:sz="4" w:space="0" w:color="auto"/>
              <w:right w:val="single" w:sz="4" w:space="0" w:color="auto"/>
            </w:tcBorders>
            <w:vAlign w:val="center"/>
          </w:tcPr>
          <w:p w14:paraId="51CB0BC8"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MAN TGM 18.250</w:t>
            </w:r>
          </w:p>
        </w:tc>
        <w:tc>
          <w:tcPr>
            <w:tcW w:w="1350" w:type="dxa"/>
            <w:tcBorders>
              <w:top w:val="single" w:sz="4" w:space="0" w:color="auto"/>
              <w:left w:val="nil"/>
              <w:bottom w:val="single" w:sz="4" w:space="0" w:color="auto"/>
              <w:right w:val="single" w:sz="4" w:space="0" w:color="auto"/>
            </w:tcBorders>
            <w:vAlign w:val="center"/>
          </w:tcPr>
          <w:p w14:paraId="758FD9CF"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KRU621</w:t>
            </w:r>
          </w:p>
        </w:tc>
        <w:tc>
          <w:tcPr>
            <w:tcW w:w="1495" w:type="dxa"/>
            <w:tcBorders>
              <w:top w:val="single" w:sz="4" w:space="0" w:color="auto"/>
              <w:left w:val="nil"/>
              <w:bottom w:val="single" w:sz="4" w:space="0" w:color="auto"/>
              <w:right w:val="single" w:sz="4" w:space="0" w:color="auto"/>
            </w:tcBorders>
            <w:vAlign w:val="center"/>
          </w:tcPr>
          <w:p w14:paraId="2AA3D874"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6AB3B686"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WMAN18ZZ5FY329521</w:t>
            </w:r>
          </w:p>
        </w:tc>
      </w:tr>
      <w:tr w:rsidR="00112712" w:rsidRPr="00D5462A" w14:paraId="37CD5D62" w14:textId="77777777" w:rsidTr="00601E7C">
        <w:trPr>
          <w:jc w:val="center"/>
        </w:trPr>
        <w:tc>
          <w:tcPr>
            <w:tcW w:w="766" w:type="dxa"/>
            <w:vAlign w:val="center"/>
          </w:tcPr>
          <w:p w14:paraId="1D6C3C3C"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9.</w:t>
            </w:r>
          </w:p>
        </w:tc>
        <w:tc>
          <w:tcPr>
            <w:tcW w:w="3188" w:type="dxa"/>
            <w:tcBorders>
              <w:top w:val="single" w:sz="4" w:space="0" w:color="auto"/>
              <w:left w:val="nil"/>
              <w:bottom w:val="single" w:sz="4" w:space="0" w:color="auto"/>
              <w:right w:val="single" w:sz="4" w:space="0" w:color="auto"/>
            </w:tcBorders>
            <w:vAlign w:val="center"/>
          </w:tcPr>
          <w:p w14:paraId="5C4F7E65"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AD260SY/PS</w:t>
            </w:r>
          </w:p>
        </w:tc>
        <w:tc>
          <w:tcPr>
            <w:tcW w:w="1350" w:type="dxa"/>
            <w:tcBorders>
              <w:top w:val="single" w:sz="4" w:space="0" w:color="auto"/>
              <w:left w:val="nil"/>
              <w:bottom w:val="single" w:sz="4" w:space="0" w:color="auto"/>
              <w:right w:val="single" w:sz="4" w:space="0" w:color="auto"/>
            </w:tcBorders>
            <w:vAlign w:val="center"/>
          </w:tcPr>
          <w:p w14:paraId="70B0D629"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KSD753</w:t>
            </w:r>
          </w:p>
        </w:tc>
        <w:tc>
          <w:tcPr>
            <w:tcW w:w="1495" w:type="dxa"/>
            <w:tcBorders>
              <w:top w:val="single" w:sz="4" w:space="0" w:color="auto"/>
              <w:left w:val="nil"/>
              <w:bottom w:val="single" w:sz="4" w:space="0" w:color="auto"/>
              <w:right w:val="single" w:sz="4" w:space="0" w:color="auto"/>
            </w:tcBorders>
            <w:vAlign w:val="center"/>
          </w:tcPr>
          <w:p w14:paraId="4B14CB32"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2018</w:t>
            </w:r>
          </w:p>
        </w:tc>
        <w:tc>
          <w:tcPr>
            <w:tcW w:w="2829" w:type="dxa"/>
            <w:tcBorders>
              <w:top w:val="single" w:sz="4" w:space="0" w:color="auto"/>
              <w:left w:val="single" w:sz="4" w:space="0" w:color="auto"/>
              <w:bottom w:val="single" w:sz="4" w:space="0" w:color="auto"/>
              <w:right w:val="single" w:sz="4" w:space="0" w:color="auto"/>
            </w:tcBorders>
            <w:vAlign w:val="center"/>
          </w:tcPr>
          <w:p w14:paraId="77C41101"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WJME62RN40C400797</w:t>
            </w:r>
          </w:p>
        </w:tc>
      </w:tr>
      <w:tr w:rsidR="00112712" w:rsidRPr="00D5462A" w14:paraId="7585DB73" w14:textId="77777777" w:rsidTr="00601E7C">
        <w:trPr>
          <w:jc w:val="center"/>
        </w:trPr>
        <w:tc>
          <w:tcPr>
            <w:tcW w:w="766" w:type="dxa"/>
            <w:vAlign w:val="center"/>
          </w:tcPr>
          <w:p w14:paraId="5C84428E"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10.</w:t>
            </w:r>
          </w:p>
        </w:tc>
        <w:tc>
          <w:tcPr>
            <w:tcW w:w="3188" w:type="dxa"/>
            <w:tcBorders>
              <w:top w:val="single" w:sz="4" w:space="0" w:color="auto"/>
              <w:left w:val="nil"/>
              <w:bottom w:val="single" w:sz="4" w:space="0" w:color="auto"/>
              <w:right w:val="single" w:sz="4" w:space="0" w:color="auto"/>
            </w:tcBorders>
            <w:vAlign w:val="center"/>
          </w:tcPr>
          <w:p w14:paraId="58FA2623"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  AD260SY/PS</w:t>
            </w:r>
          </w:p>
        </w:tc>
        <w:tc>
          <w:tcPr>
            <w:tcW w:w="1350" w:type="dxa"/>
            <w:tcBorders>
              <w:top w:val="single" w:sz="4" w:space="0" w:color="auto"/>
              <w:left w:val="nil"/>
              <w:bottom w:val="single" w:sz="4" w:space="0" w:color="auto"/>
              <w:right w:val="single" w:sz="4" w:space="0" w:color="auto"/>
            </w:tcBorders>
            <w:vAlign w:val="center"/>
          </w:tcPr>
          <w:p w14:paraId="0F9603C7"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LJE450</w:t>
            </w:r>
          </w:p>
        </w:tc>
        <w:tc>
          <w:tcPr>
            <w:tcW w:w="1495" w:type="dxa"/>
            <w:tcBorders>
              <w:top w:val="single" w:sz="4" w:space="0" w:color="auto"/>
              <w:left w:val="nil"/>
              <w:bottom w:val="single" w:sz="4" w:space="0" w:color="auto"/>
              <w:right w:val="single" w:sz="4" w:space="0" w:color="auto"/>
            </w:tcBorders>
            <w:vAlign w:val="center"/>
          </w:tcPr>
          <w:p w14:paraId="091BB4D3"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2020</w:t>
            </w:r>
          </w:p>
        </w:tc>
        <w:tc>
          <w:tcPr>
            <w:tcW w:w="2829" w:type="dxa"/>
            <w:tcBorders>
              <w:top w:val="single" w:sz="4" w:space="0" w:color="auto"/>
              <w:left w:val="single" w:sz="4" w:space="0" w:color="auto"/>
              <w:bottom w:val="single" w:sz="4" w:space="0" w:color="auto"/>
              <w:right w:val="single" w:sz="4" w:space="0" w:color="auto"/>
            </w:tcBorders>
            <w:vAlign w:val="center"/>
          </w:tcPr>
          <w:p w14:paraId="06F4B9B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WJME62RN60C420307</w:t>
            </w:r>
          </w:p>
        </w:tc>
      </w:tr>
      <w:tr w:rsidR="00112712" w:rsidRPr="00D5462A" w14:paraId="634B70A9" w14:textId="77777777" w:rsidTr="00601E7C">
        <w:trPr>
          <w:jc w:val="center"/>
        </w:trPr>
        <w:tc>
          <w:tcPr>
            <w:tcW w:w="766" w:type="dxa"/>
            <w:vAlign w:val="center"/>
          </w:tcPr>
          <w:p w14:paraId="2B40C48A"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11.</w:t>
            </w:r>
          </w:p>
        </w:tc>
        <w:tc>
          <w:tcPr>
            <w:tcW w:w="3188" w:type="dxa"/>
            <w:tcBorders>
              <w:top w:val="single" w:sz="4" w:space="0" w:color="auto"/>
              <w:left w:val="nil"/>
              <w:bottom w:val="single" w:sz="4" w:space="0" w:color="auto"/>
              <w:right w:val="single" w:sz="4" w:space="0" w:color="auto"/>
            </w:tcBorders>
            <w:vAlign w:val="center"/>
          </w:tcPr>
          <w:p w14:paraId="6EC09C0D"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6E2F8838"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LMF862</w:t>
            </w:r>
          </w:p>
        </w:tc>
        <w:tc>
          <w:tcPr>
            <w:tcW w:w="1495" w:type="dxa"/>
            <w:tcBorders>
              <w:top w:val="single" w:sz="4" w:space="0" w:color="auto"/>
              <w:left w:val="nil"/>
              <w:bottom w:val="single" w:sz="4" w:space="0" w:color="auto"/>
              <w:right w:val="single" w:sz="4" w:space="0" w:color="auto"/>
            </w:tcBorders>
            <w:vAlign w:val="center"/>
          </w:tcPr>
          <w:p w14:paraId="3089C2F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3008F929"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YS2P6X20009194725</w:t>
            </w:r>
          </w:p>
        </w:tc>
      </w:tr>
      <w:tr w:rsidR="00112712" w:rsidRPr="00D5462A" w14:paraId="66934F58" w14:textId="77777777" w:rsidTr="00601E7C">
        <w:trPr>
          <w:jc w:val="center"/>
        </w:trPr>
        <w:tc>
          <w:tcPr>
            <w:tcW w:w="766" w:type="dxa"/>
            <w:vAlign w:val="center"/>
          </w:tcPr>
          <w:p w14:paraId="602DEA45"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12.</w:t>
            </w:r>
          </w:p>
        </w:tc>
        <w:tc>
          <w:tcPr>
            <w:tcW w:w="3188" w:type="dxa"/>
            <w:tcBorders>
              <w:top w:val="single" w:sz="4" w:space="0" w:color="auto"/>
              <w:left w:val="nil"/>
              <w:bottom w:val="single" w:sz="4" w:space="0" w:color="auto"/>
              <w:right w:val="single" w:sz="4" w:space="0" w:color="auto"/>
            </w:tcBorders>
            <w:vAlign w:val="center"/>
          </w:tcPr>
          <w:p w14:paraId="5C8141F7"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65CC85F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LUY559</w:t>
            </w:r>
          </w:p>
        </w:tc>
        <w:tc>
          <w:tcPr>
            <w:tcW w:w="1495" w:type="dxa"/>
            <w:tcBorders>
              <w:top w:val="single" w:sz="4" w:space="0" w:color="auto"/>
              <w:left w:val="nil"/>
              <w:bottom w:val="single" w:sz="4" w:space="0" w:color="auto"/>
              <w:right w:val="single" w:sz="4" w:space="0" w:color="auto"/>
            </w:tcBorders>
            <w:vAlign w:val="center"/>
          </w:tcPr>
          <w:p w14:paraId="723BF10D"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2016</w:t>
            </w:r>
          </w:p>
        </w:tc>
        <w:tc>
          <w:tcPr>
            <w:tcW w:w="2829" w:type="dxa"/>
            <w:tcBorders>
              <w:top w:val="single" w:sz="4" w:space="0" w:color="auto"/>
              <w:left w:val="single" w:sz="4" w:space="0" w:color="auto"/>
              <w:bottom w:val="single" w:sz="4" w:space="0" w:color="auto"/>
              <w:right w:val="single" w:sz="4" w:space="0" w:color="auto"/>
            </w:tcBorders>
            <w:vAlign w:val="center"/>
          </w:tcPr>
          <w:p w14:paraId="009B72E4"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YS2P6X20009206382</w:t>
            </w:r>
          </w:p>
        </w:tc>
      </w:tr>
      <w:tr w:rsidR="00112712" w:rsidRPr="00D5462A" w14:paraId="3B39BDEA" w14:textId="77777777" w:rsidTr="00601E7C">
        <w:trPr>
          <w:jc w:val="center"/>
        </w:trPr>
        <w:tc>
          <w:tcPr>
            <w:tcW w:w="766" w:type="dxa"/>
            <w:vAlign w:val="center"/>
          </w:tcPr>
          <w:p w14:paraId="3C57DDDA"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13.</w:t>
            </w:r>
          </w:p>
        </w:tc>
        <w:tc>
          <w:tcPr>
            <w:tcW w:w="3188" w:type="dxa"/>
            <w:tcBorders>
              <w:top w:val="single" w:sz="4" w:space="0" w:color="auto"/>
              <w:left w:val="nil"/>
              <w:bottom w:val="single" w:sz="4" w:space="0" w:color="auto"/>
              <w:right w:val="single" w:sz="4" w:space="0" w:color="auto"/>
            </w:tcBorders>
            <w:vAlign w:val="center"/>
          </w:tcPr>
          <w:p w14:paraId="11E6D54E"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5F91D46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MHM359</w:t>
            </w:r>
          </w:p>
        </w:tc>
        <w:tc>
          <w:tcPr>
            <w:tcW w:w="1495" w:type="dxa"/>
            <w:tcBorders>
              <w:top w:val="single" w:sz="4" w:space="0" w:color="auto"/>
              <w:left w:val="nil"/>
              <w:bottom w:val="single" w:sz="4" w:space="0" w:color="auto"/>
              <w:right w:val="single" w:sz="4" w:space="0" w:color="auto"/>
            </w:tcBorders>
            <w:vAlign w:val="center"/>
          </w:tcPr>
          <w:p w14:paraId="788E1655"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2022</w:t>
            </w:r>
          </w:p>
        </w:tc>
        <w:tc>
          <w:tcPr>
            <w:tcW w:w="2829" w:type="dxa"/>
            <w:tcBorders>
              <w:top w:val="single" w:sz="4" w:space="0" w:color="auto"/>
              <w:left w:val="single" w:sz="4" w:space="0" w:color="auto"/>
              <w:bottom w:val="single" w:sz="4" w:space="0" w:color="auto"/>
              <w:right w:val="single" w:sz="4" w:space="0" w:color="auto"/>
            </w:tcBorders>
            <w:vAlign w:val="center"/>
          </w:tcPr>
          <w:p w14:paraId="7DFBAD71"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YS2P6X20009298615</w:t>
            </w:r>
          </w:p>
        </w:tc>
      </w:tr>
      <w:tr w:rsidR="00112712" w:rsidRPr="00D5462A" w14:paraId="2C281443" w14:textId="77777777" w:rsidTr="00601E7C">
        <w:trPr>
          <w:jc w:val="center"/>
        </w:trPr>
        <w:tc>
          <w:tcPr>
            <w:tcW w:w="766" w:type="dxa"/>
            <w:vAlign w:val="center"/>
          </w:tcPr>
          <w:p w14:paraId="31378935"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14.</w:t>
            </w:r>
          </w:p>
        </w:tc>
        <w:tc>
          <w:tcPr>
            <w:tcW w:w="3188" w:type="dxa"/>
            <w:tcBorders>
              <w:top w:val="single" w:sz="4" w:space="0" w:color="auto"/>
              <w:left w:val="nil"/>
              <w:bottom w:val="single" w:sz="4" w:space="0" w:color="auto"/>
              <w:right w:val="single" w:sz="4" w:space="0" w:color="auto"/>
            </w:tcBorders>
            <w:vAlign w:val="center"/>
          </w:tcPr>
          <w:p w14:paraId="3A978FDE"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IVECO/AD260SY/FS</w:t>
            </w:r>
          </w:p>
        </w:tc>
        <w:tc>
          <w:tcPr>
            <w:tcW w:w="1350" w:type="dxa"/>
            <w:tcBorders>
              <w:top w:val="single" w:sz="4" w:space="0" w:color="auto"/>
              <w:left w:val="nil"/>
              <w:bottom w:val="single" w:sz="4" w:space="0" w:color="auto"/>
              <w:right w:val="single" w:sz="4" w:space="0" w:color="auto"/>
            </w:tcBorders>
            <w:vAlign w:val="center"/>
          </w:tcPr>
          <w:p w14:paraId="63771AC7"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MRP576</w:t>
            </w:r>
          </w:p>
        </w:tc>
        <w:tc>
          <w:tcPr>
            <w:tcW w:w="1495" w:type="dxa"/>
            <w:tcBorders>
              <w:top w:val="single" w:sz="4" w:space="0" w:color="auto"/>
              <w:left w:val="nil"/>
              <w:bottom w:val="single" w:sz="4" w:space="0" w:color="auto"/>
              <w:right w:val="single" w:sz="4" w:space="0" w:color="auto"/>
            </w:tcBorders>
            <w:vAlign w:val="center"/>
          </w:tcPr>
          <w:p w14:paraId="6B4B2A0B"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2023</w:t>
            </w:r>
          </w:p>
        </w:tc>
        <w:tc>
          <w:tcPr>
            <w:tcW w:w="2829" w:type="dxa"/>
            <w:tcBorders>
              <w:top w:val="single" w:sz="4" w:space="0" w:color="auto"/>
              <w:left w:val="single" w:sz="4" w:space="0" w:color="auto"/>
              <w:bottom w:val="single" w:sz="4" w:space="0" w:color="auto"/>
              <w:right w:val="single" w:sz="4" w:space="0" w:color="auto"/>
            </w:tcBorders>
            <w:vAlign w:val="center"/>
          </w:tcPr>
          <w:p w14:paraId="3D98DB76"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ZCFE62RP60C502891</w:t>
            </w:r>
          </w:p>
        </w:tc>
      </w:tr>
      <w:tr w:rsidR="00112712" w:rsidRPr="00D5462A" w14:paraId="01C15A1E" w14:textId="77777777" w:rsidTr="00601E7C">
        <w:trPr>
          <w:jc w:val="center"/>
        </w:trPr>
        <w:tc>
          <w:tcPr>
            <w:tcW w:w="766" w:type="dxa"/>
            <w:vAlign w:val="center"/>
          </w:tcPr>
          <w:p w14:paraId="189E1261"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15.</w:t>
            </w:r>
          </w:p>
        </w:tc>
        <w:tc>
          <w:tcPr>
            <w:tcW w:w="3188" w:type="dxa"/>
            <w:tcBorders>
              <w:top w:val="single" w:sz="4" w:space="0" w:color="auto"/>
              <w:left w:val="nil"/>
              <w:bottom w:val="single" w:sz="4" w:space="0" w:color="auto"/>
              <w:right w:val="single" w:sz="4" w:space="0" w:color="auto"/>
            </w:tcBorders>
            <w:vAlign w:val="center"/>
          </w:tcPr>
          <w:p w14:paraId="0333C405" w14:textId="77777777" w:rsidR="00112712" w:rsidRPr="00D5462A" w:rsidRDefault="00112712" w:rsidP="00601E7C">
            <w:pPr>
              <w:spacing w:after="0" w:line="240" w:lineRule="auto"/>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SCANIA P320</w:t>
            </w:r>
          </w:p>
        </w:tc>
        <w:tc>
          <w:tcPr>
            <w:tcW w:w="1350" w:type="dxa"/>
            <w:tcBorders>
              <w:top w:val="single" w:sz="4" w:space="0" w:color="auto"/>
              <w:left w:val="nil"/>
              <w:bottom w:val="single" w:sz="4" w:space="0" w:color="auto"/>
              <w:right w:val="single" w:sz="4" w:space="0" w:color="auto"/>
            </w:tcBorders>
            <w:vAlign w:val="center"/>
          </w:tcPr>
          <w:p w14:paraId="73F3B0C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MZE024</w:t>
            </w:r>
          </w:p>
        </w:tc>
        <w:tc>
          <w:tcPr>
            <w:tcW w:w="1495" w:type="dxa"/>
            <w:tcBorders>
              <w:top w:val="single" w:sz="4" w:space="0" w:color="auto"/>
              <w:left w:val="nil"/>
              <w:bottom w:val="single" w:sz="4" w:space="0" w:color="auto"/>
              <w:right w:val="single" w:sz="4" w:space="0" w:color="auto"/>
            </w:tcBorders>
            <w:vAlign w:val="center"/>
          </w:tcPr>
          <w:p w14:paraId="66D2C97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2024</w:t>
            </w:r>
          </w:p>
        </w:tc>
        <w:tc>
          <w:tcPr>
            <w:tcW w:w="2829" w:type="dxa"/>
            <w:tcBorders>
              <w:top w:val="single" w:sz="4" w:space="0" w:color="auto"/>
              <w:left w:val="single" w:sz="4" w:space="0" w:color="auto"/>
              <w:bottom w:val="single" w:sz="4" w:space="0" w:color="auto"/>
              <w:right w:val="single" w:sz="4" w:space="0" w:color="auto"/>
            </w:tcBorders>
            <w:vAlign w:val="center"/>
          </w:tcPr>
          <w:p w14:paraId="3F88E4E1"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hAnsi="Times New Roman" w:cs="Times New Roman"/>
                <w:sz w:val="24"/>
                <w:szCs w:val="24"/>
              </w:rPr>
              <w:t>YS2P6X20009326882</w:t>
            </w:r>
          </w:p>
        </w:tc>
      </w:tr>
      <w:tr w:rsidR="00112712" w:rsidRPr="00D5462A" w14:paraId="188BDA86" w14:textId="77777777" w:rsidTr="00601E7C">
        <w:trPr>
          <w:jc w:val="center"/>
        </w:trPr>
        <w:tc>
          <w:tcPr>
            <w:tcW w:w="766" w:type="dxa"/>
            <w:vAlign w:val="center"/>
          </w:tcPr>
          <w:p w14:paraId="71AAE439"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16.</w:t>
            </w:r>
          </w:p>
        </w:tc>
        <w:tc>
          <w:tcPr>
            <w:tcW w:w="3188" w:type="dxa"/>
            <w:tcBorders>
              <w:top w:val="single" w:sz="4" w:space="0" w:color="auto"/>
              <w:left w:val="nil"/>
              <w:bottom w:val="single" w:sz="4" w:space="0" w:color="auto"/>
              <w:right w:val="single" w:sz="4" w:space="0" w:color="auto"/>
            </w:tcBorders>
            <w:vAlign w:val="center"/>
          </w:tcPr>
          <w:p w14:paraId="440248CF" w14:textId="77777777" w:rsidR="00112712" w:rsidRPr="00D5462A" w:rsidRDefault="00112712" w:rsidP="00601E7C">
            <w:pPr>
              <w:spacing w:after="0" w:line="240" w:lineRule="auto"/>
              <w:rPr>
                <w:rFonts w:ascii="Times New Roman" w:eastAsia="Times New Roman" w:hAnsi="Times New Roman" w:cs="Times New Roman"/>
                <w:sz w:val="24"/>
                <w:szCs w:val="24"/>
              </w:rPr>
            </w:pPr>
            <w:proofErr w:type="spellStart"/>
            <w:r w:rsidRPr="00D5462A">
              <w:rPr>
                <w:rFonts w:ascii="Times New Roman" w:eastAsia="Times New Roman" w:hAnsi="Times New Roman" w:cs="Times New Roman"/>
                <w:sz w:val="24"/>
                <w:szCs w:val="24"/>
              </w:rPr>
              <w:t>Iveco</w:t>
            </w:r>
            <w:proofErr w:type="spellEnd"/>
            <w:r w:rsidRPr="00D5462A">
              <w:rPr>
                <w:rFonts w:ascii="Times New Roman" w:eastAsia="Times New Roman" w:hAnsi="Times New Roman" w:cs="Times New Roman"/>
                <w:sz w:val="24"/>
                <w:szCs w:val="24"/>
              </w:rPr>
              <w:t xml:space="preserve"> S-WAY AD260SY/FS</w:t>
            </w:r>
          </w:p>
        </w:tc>
        <w:tc>
          <w:tcPr>
            <w:tcW w:w="1350" w:type="dxa"/>
            <w:tcBorders>
              <w:top w:val="single" w:sz="4" w:space="0" w:color="auto"/>
              <w:left w:val="nil"/>
              <w:bottom w:val="single" w:sz="4" w:space="0" w:color="auto"/>
              <w:right w:val="single" w:sz="4" w:space="0" w:color="auto"/>
            </w:tcBorders>
            <w:vAlign w:val="center"/>
          </w:tcPr>
          <w:p w14:paraId="26AFFF8C"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NHR024</w:t>
            </w:r>
          </w:p>
        </w:tc>
        <w:tc>
          <w:tcPr>
            <w:tcW w:w="1495" w:type="dxa"/>
            <w:tcBorders>
              <w:top w:val="single" w:sz="4" w:space="0" w:color="auto"/>
              <w:left w:val="nil"/>
              <w:bottom w:val="single" w:sz="4" w:space="0" w:color="auto"/>
              <w:right w:val="single" w:sz="4" w:space="0" w:color="auto"/>
            </w:tcBorders>
            <w:vAlign w:val="center"/>
          </w:tcPr>
          <w:p w14:paraId="48EB693D"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eastAsia="Times New Roman" w:hAnsi="Times New Roman" w:cs="Times New Roman"/>
                <w:sz w:val="24"/>
                <w:szCs w:val="24"/>
              </w:rPr>
              <w:t>2024</w:t>
            </w:r>
          </w:p>
        </w:tc>
        <w:tc>
          <w:tcPr>
            <w:tcW w:w="2829" w:type="dxa"/>
            <w:tcBorders>
              <w:top w:val="single" w:sz="4" w:space="0" w:color="auto"/>
              <w:left w:val="single" w:sz="4" w:space="0" w:color="auto"/>
              <w:bottom w:val="single" w:sz="4" w:space="0" w:color="auto"/>
              <w:right w:val="single" w:sz="4" w:space="0" w:color="auto"/>
            </w:tcBorders>
            <w:vAlign w:val="center"/>
          </w:tcPr>
          <w:p w14:paraId="0A3118AA"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D5462A">
              <w:rPr>
                <w:rFonts w:ascii="Times New Roman" w:hAnsi="Times New Roman" w:cs="Times New Roman"/>
                <w:sz w:val="24"/>
                <w:szCs w:val="24"/>
              </w:rPr>
              <w:t>ZCFE62RP90C534993</w:t>
            </w:r>
          </w:p>
        </w:tc>
      </w:tr>
      <w:tr w:rsidR="00112712" w:rsidRPr="00D5462A" w14:paraId="51983EE8" w14:textId="77777777" w:rsidTr="00601E7C">
        <w:trPr>
          <w:jc w:val="center"/>
        </w:trPr>
        <w:tc>
          <w:tcPr>
            <w:tcW w:w="766" w:type="dxa"/>
            <w:vAlign w:val="center"/>
          </w:tcPr>
          <w:p w14:paraId="484AF2F6" w14:textId="77777777" w:rsidR="00112712" w:rsidRPr="00D5462A"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88" w:type="dxa"/>
            <w:tcBorders>
              <w:top w:val="single" w:sz="4" w:space="0" w:color="auto"/>
              <w:left w:val="nil"/>
              <w:bottom w:val="single" w:sz="4" w:space="0" w:color="auto"/>
              <w:right w:val="single" w:sz="4" w:space="0" w:color="auto"/>
            </w:tcBorders>
            <w:vAlign w:val="center"/>
          </w:tcPr>
          <w:p w14:paraId="7E57AE9D" w14:textId="77777777" w:rsidR="00112712" w:rsidRPr="00F73D26" w:rsidRDefault="00112712" w:rsidP="00601E7C">
            <w:pPr>
              <w:spacing w:after="0" w:line="240" w:lineRule="auto"/>
              <w:rPr>
                <w:rFonts w:ascii="Times New Roman" w:eastAsia="Times New Roman" w:hAnsi="Times New Roman" w:cs="Times New Roman"/>
                <w:sz w:val="24"/>
                <w:szCs w:val="24"/>
              </w:rPr>
            </w:pPr>
            <w:proofErr w:type="spellStart"/>
            <w:r w:rsidRPr="00F73D26">
              <w:rPr>
                <w:rFonts w:ascii="Times New Roman" w:hAnsi="Times New Roman" w:cs="Times New Roman"/>
                <w:color w:val="000000"/>
                <w:sz w:val="24"/>
                <w:szCs w:val="20"/>
                <w:shd w:val="clear" w:color="auto" w:fill="FFFFFF"/>
              </w:rPr>
              <w:t>Iveco</w:t>
            </w:r>
            <w:proofErr w:type="spellEnd"/>
            <w:r w:rsidRPr="00F73D26">
              <w:rPr>
                <w:rFonts w:ascii="Times New Roman" w:hAnsi="Times New Roman" w:cs="Times New Roman"/>
                <w:color w:val="000000"/>
                <w:sz w:val="24"/>
                <w:szCs w:val="20"/>
                <w:shd w:val="clear" w:color="auto" w:fill="FFFFFF"/>
              </w:rPr>
              <w:t xml:space="preserve"> S-</w:t>
            </w:r>
            <w:proofErr w:type="spellStart"/>
            <w:r w:rsidRPr="00F73D26">
              <w:rPr>
                <w:rFonts w:ascii="Times New Roman" w:hAnsi="Times New Roman" w:cs="Times New Roman"/>
                <w:color w:val="000000"/>
                <w:sz w:val="24"/>
                <w:szCs w:val="20"/>
                <w:shd w:val="clear" w:color="auto" w:fill="FFFFFF"/>
              </w:rPr>
              <w:t>Way</w:t>
            </w:r>
            <w:proofErr w:type="spellEnd"/>
          </w:p>
        </w:tc>
        <w:tc>
          <w:tcPr>
            <w:tcW w:w="1350" w:type="dxa"/>
            <w:tcBorders>
              <w:top w:val="single" w:sz="4" w:space="0" w:color="auto"/>
              <w:left w:val="nil"/>
              <w:bottom w:val="single" w:sz="4" w:space="0" w:color="auto"/>
              <w:right w:val="single" w:sz="4" w:space="0" w:color="auto"/>
            </w:tcBorders>
            <w:vAlign w:val="center"/>
          </w:tcPr>
          <w:p w14:paraId="04D2C8C8"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sidRPr="00F73D26">
              <w:rPr>
                <w:rFonts w:ascii="Times New Roman" w:eastAsia="Times New Roman" w:hAnsi="Times New Roman" w:cs="Times New Roman"/>
                <w:sz w:val="24"/>
                <w:szCs w:val="24"/>
              </w:rPr>
              <w:t>NMK025</w:t>
            </w:r>
          </w:p>
        </w:tc>
        <w:tc>
          <w:tcPr>
            <w:tcW w:w="1495" w:type="dxa"/>
            <w:tcBorders>
              <w:top w:val="single" w:sz="4" w:space="0" w:color="auto"/>
              <w:left w:val="nil"/>
              <w:bottom w:val="single" w:sz="4" w:space="0" w:color="auto"/>
              <w:right w:val="single" w:sz="4" w:space="0" w:color="auto"/>
            </w:tcBorders>
            <w:vAlign w:val="center"/>
          </w:tcPr>
          <w:p w14:paraId="256D4AFE" w14:textId="77777777" w:rsidR="00112712" w:rsidRPr="00D5462A" w:rsidRDefault="00112712" w:rsidP="00601E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2829" w:type="dxa"/>
            <w:tcBorders>
              <w:top w:val="single" w:sz="4" w:space="0" w:color="auto"/>
              <w:left w:val="single" w:sz="4" w:space="0" w:color="auto"/>
              <w:bottom w:val="single" w:sz="4" w:space="0" w:color="auto"/>
              <w:right w:val="single" w:sz="4" w:space="0" w:color="auto"/>
            </w:tcBorders>
            <w:vAlign w:val="center"/>
          </w:tcPr>
          <w:p w14:paraId="6CE2BDCC" w14:textId="77777777" w:rsidR="00112712" w:rsidRPr="00D5462A" w:rsidRDefault="00112712" w:rsidP="00601E7C">
            <w:pPr>
              <w:spacing w:after="0" w:line="240" w:lineRule="auto"/>
              <w:jc w:val="center"/>
              <w:rPr>
                <w:rFonts w:ascii="Times New Roman" w:hAnsi="Times New Roman" w:cs="Times New Roman"/>
                <w:sz w:val="24"/>
                <w:szCs w:val="24"/>
              </w:rPr>
            </w:pPr>
            <w:r w:rsidRPr="00F73D26">
              <w:rPr>
                <w:rFonts w:ascii="Times New Roman" w:hAnsi="Times New Roman" w:cs="Times New Roman"/>
                <w:sz w:val="24"/>
                <w:szCs w:val="24"/>
              </w:rPr>
              <w:t>ZCFE62RP70C534992</w:t>
            </w:r>
          </w:p>
        </w:tc>
      </w:tr>
    </w:tbl>
    <w:p w14:paraId="58B2379A" w14:textId="77777777" w:rsidR="00112712" w:rsidRDefault="00112712" w:rsidP="00112712">
      <w:pPr>
        <w:spacing w:after="0" w:line="240" w:lineRule="auto"/>
        <w:ind w:left="720"/>
        <w:contextualSpacing/>
        <w:jc w:val="both"/>
        <w:rPr>
          <w:rFonts w:ascii="Times New Roman" w:eastAsia="Times New Roman" w:hAnsi="Times New Roman" w:cs="Times New Roman"/>
          <w:bCs/>
          <w:iCs/>
          <w:sz w:val="24"/>
          <w:szCs w:val="24"/>
        </w:rPr>
      </w:pPr>
    </w:p>
    <w:p w14:paraId="480BE94F" w14:textId="77777777" w:rsidR="00112712" w:rsidRPr="00D5462A"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Preliminarūs</w:t>
      </w:r>
      <w:r>
        <w:rPr>
          <w:rFonts w:ascii="Times New Roman" w:eastAsia="Times New Roman" w:hAnsi="Times New Roman" w:cs="Times New Roman"/>
          <w:bCs/>
          <w:iCs/>
          <w:sz w:val="24"/>
          <w:szCs w:val="24"/>
        </w:rPr>
        <w:t xml:space="preserve"> paslaugų kiekiai sutarties galiojimo laikotarpiu:</w:t>
      </w:r>
    </w:p>
    <w:tbl>
      <w:tblPr>
        <w:tblpPr w:leftFromText="180" w:rightFromText="180" w:vertAnchor="text" w:horzAnchor="margin" w:tblpY="1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112712" w:rsidRPr="0050764C" w14:paraId="40BC1D61" w14:textId="77777777" w:rsidTr="00601E7C">
        <w:trPr>
          <w:cantSplit/>
        </w:trPr>
        <w:tc>
          <w:tcPr>
            <w:tcW w:w="1281" w:type="dxa"/>
            <w:vAlign w:val="center"/>
          </w:tcPr>
          <w:p w14:paraId="0C0257CA" w14:textId="77777777" w:rsidR="00112712" w:rsidRPr="0050764C" w:rsidRDefault="00112712" w:rsidP="00601E7C">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vAlign w:val="center"/>
          </w:tcPr>
          <w:p w14:paraId="50EE9CED" w14:textId="77777777" w:rsidR="00112712" w:rsidRPr="0050764C" w:rsidRDefault="00112712" w:rsidP="00601E7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14:paraId="6D0700F1" w14:textId="77777777" w:rsidR="00112712" w:rsidRPr="0050764C" w:rsidRDefault="00112712" w:rsidP="00601E7C">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112712" w:rsidRPr="0050764C" w14:paraId="3FF5ABD3" w14:textId="77777777" w:rsidTr="00601E7C">
        <w:trPr>
          <w:cantSplit/>
        </w:trPr>
        <w:tc>
          <w:tcPr>
            <w:tcW w:w="1281" w:type="dxa"/>
            <w:vAlign w:val="center"/>
          </w:tcPr>
          <w:p w14:paraId="0BBFE796" w14:textId="77777777" w:rsidR="00112712" w:rsidRPr="0050764C" w:rsidRDefault="00112712" w:rsidP="00601E7C">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954" w:type="dxa"/>
            <w:vAlign w:val="center"/>
          </w:tcPr>
          <w:p w14:paraId="5C2414B2" w14:textId="77777777" w:rsidR="00112712" w:rsidRPr="0050764C" w:rsidRDefault="00112712" w:rsidP="00601E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a</w:t>
            </w:r>
            <w:r w:rsidRPr="00AE278A">
              <w:rPr>
                <w:rFonts w:ascii="Times New Roman" w:eastAsia="Calibri" w:hAnsi="Times New Roman" w:cs="Times New Roman"/>
                <w:sz w:val="24"/>
                <w:szCs w:val="24"/>
              </w:rPr>
              <w:t>tvykimas/</w:t>
            </w:r>
            <w:r>
              <w:rPr>
                <w:rFonts w:ascii="Times New Roman" w:eastAsia="Calibri" w:hAnsi="Times New Roman" w:cs="Times New Roman"/>
                <w:sz w:val="24"/>
                <w:szCs w:val="24"/>
              </w:rPr>
              <w:t>i</w:t>
            </w:r>
            <w:r w:rsidRPr="00AE278A">
              <w:rPr>
                <w:rFonts w:ascii="Times New Roman" w:eastAsia="Calibri" w:hAnsi="Times New Roman" w:cs="Times New Roman"/>
                <w:sz w:val="24"/>
                <w:szCs w:val="24"/>
              </w:rPr>
              <w:t>švykimas</w:t>
            </w:r>
          </w:p>
        </w:tc>
        <w:tc>
          <w:tcPr>
            <w:tcW w:w="2399" w:type="dxa"/>
            <w:vAlign w:val="center"/>
          </w:tcPr>
          <w:p w14:paraId="6F3ADB22" w14:textId="77777777" w:rsidR="00112712" w:rsidRPr="0050764C"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3000 km</w:t>
            </w:r>
          </w:p>
        </w:tc>
      </w:tr>
      <w:tr w:rsidR="00112712" w:rsidRPr="00DE0122" w14:paraId="30DC2FA9" w14:textId="77777777" w:rsidTr="00601E7C">
        <w:trPr>
          <w:cantSplit/>
        </w:trPr>
        <w:tc>
          <w:tcPr>
            <w:tcW w:w="1281" w:type="dxa"/>
            <w:vAlign w:val="center"/>
          </w:tcPr>
          <w:p w14:paraId="4ECD9CE3"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vAlign w:val="center"/>
          </w:tcPr>
          <w:p w14:paraId="41088522" w14:textId="77777777" w:rsidR="00112712" w:rsidRPr="00DE0122" w:rsidRDefault="00112712" w:rsidP="00601E7C">
            <w:pPr>
              <w:spacing w:after="0" w:line="240" w:lineRule="auto"/>
              <w:rPr>
                <w:rFonts w:ascii="Times New Roman" w:eastAsia="Calibri" w:hAnsi="Times New Roman" w:cs="Times New Roman"/>
                <w:sz w:val="24"/>
                <w:szCs w:val="24"/>
              </w:rPr>
            </w:pPr>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2399" w:type="dxa"/>
            <w:vAlign w:val="center"/>
          </w:tcPr>
          <w:p w14:paraId="7EE84CEE"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val.</w:t>
            </w:r>
          </w:p>
        </w:tc>
      </w:tr>
      <w:tr w:rsidR="00112712" w:rsidRPr="00DE0122" w14:paraId="4BF61F34" w14:textId="77777777" w:rsidTr="00601E7C">
        <w:trPr>
          <w:cantSplit/>
        </w:trPr>
        <w:tc>
          <w:tcPr>
            <w:tcW w:w="1281" w:type="dxa"/>
            <w:vAlign w:val="center"/>
          </w:tcPr>
          <w:p w14:paraId="0A1D4123"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vAlign w:val="center"/>
          </w:tcPr>
          <w:p w14:paraId="1F588DEB" w14:textId="77777777" w:rsidR="00112712" w:rsidRPr="00DE0122" w:rsidRDefault="00112712" w:rsidP="00601E7C">
            <w:pPr>
              <w:spacing w:after="0" w:line="240" w:lineRule="auto"/>
              <w:rPr>
                <w:rFonts w:ascii="Times New Roman" w:eastAsia="Calibri" w:hAnsi="Times New Roman" w:cs="Times New Roman"/>
                <w:sz w:val="24"/>
                <w:szCs w:val="24"/>
              </w:rPr>
            </w:pPr>
            <w:r w:rsidRPr="00AE278A">
              <w:rPr>
                <w:rFonts w:ascii="Times New Roman" w:eastAsia="Calibri" w:hAnsi="Times New Roman" w:cs="Times New Roman"/>
                <w:sz w:val="24"/>
                <w:szCs w:val="24"/>
              </w:rPr>
              <w:t>Komunalinės technikos remonto darbai</w:t>
            </w:r>
          </w:p>
        </w:tc>
        <w:tc>
          <w:tcPr>
            <w:tcW w:w="2399" w:type="dxa"/>
            <w:vAlign w:val="center"/>
          </w:tcPr>
          <w:p w14:paraId="23493EAC"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 val.</w:t>
            </w:r>
          </w:p>
        </w:tc>
      </w:tr>
      <w:tr w:rsidR="00112712" w:rsidRPr="00DE0122" w14:paraId="73E5117A" w14:textId="77777777" w:rsidTr="00601E7C">
        <w:trPr>
          <w:cantSplit/>
        </w:trPr>
        <w:tc>
          <w:tcPr>
            <w:tcW w:w="1281" w:type="dxa"/>
            <w:vAlign w:val="center"/>
          </w:tcPr>
          <w:p w14:paraId="3C17FC1C"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DE0122">
              <w:rPr>
                <w:rFonts w:ascii="Times New Roman" w:eastAsia="Calibri" w:hAnsi="Times New Roman" w:cs="Times New Roman"/>
                <w:sz w:val="24"/>
                <w:szCs w:val="24"/>
              </w:rPr>
              <w:t xml:space="preserve">. </w:t>
            </w:r>
          </w:p>
        </w:tc>
        <w:tc>
          <w:tcPr>
            <w:tcW w:w="5954" w:type="dxa"/>
            <w:vAlign w:val="center"/>
          </w:tcPr>
          <w:p w14:paraId="7F2F9F6D" w14:textId="77777777" w:rsidR="00112712" w:rsidRPr="00DE0122" w:rsidRDefault="00112712" w:rsidP="00601E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2399" w:type="dxa"/>
            <w:vAlign w:val="center"/>
          </w:tcPr>
          <w:p w14:paraId="61040FF5"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 val.</w:t>
            </w:r>
          </w:p>
        </w:tc>
      </w:tr>
    </w:tbl>
    <w:p w14:paraId="35DC6F9B" w14:textId="77777777" w:rsidR="00112712" w:rsidRDefault="00112712" w:rsidP="00112712">
      <w:pPr>
        <w:spacing w:after="0" w:line="240" w:lineRule="auto"/>
        <w:contextualSpacing/>
        <w:jc w:val="both"/>
        <w:rPr>
          <w:rFonts w:ascii="Times New Roman" w:eastAsia="Calibri" w:hAnsi="Times New Roman" w:cs="Times New Roman"/>
          <w:sz w:val="24"/>
          <w:szCs w:val="24"/>
        </w:rPr>
      </w:pPr>
    </w:p>
    <w:p w14:paraId="64B25191" w14:textId="77777777" w:rsidR="00112712" w:rsidRDefault="00112712" w:rsidP="00112712">
      <w:pPr>
        <w:pStyle w:val="Sraopastraipa"/>
        <w:spacing w:after="0" w:line="240" w:lineRule="auto"/>
        <w:ind w:left="0"/>
        <w:jc w:val="both"/>
        <w:rPr>
          <w:rFonts w:ascii="Times New Roman" w:eastAsia="Calibri" w:hAnsi="Times New Roman" w:cs="Times New Roman"/>
          <w:sz w:val="24"/>
          <w:szCs w:val="24"/>
        </w:rPr>
      </w:pPr>
      <w:r w:rsidRPr="00434476">
        <w:rPr>
          <w:rFonts w:ascii="Times New Roman" w:eastAsia="Calibri" w:hAnsi="Times New Roman" w:cs="Times New Roman"/>
          <w:b/>
          <w:sz w:val="24"/>
          <w:szCs w:val="24"/>
        </w:rPr>
        <w:t>II pirkimo objekto dalis</w:t>
      </w:r>
      <w:r>
        <w:rPr>
          <w:rFonts w:ascii="Times New Roman" w:eastAsia="Calibri" w:hAnsi="Times New Roman" w:cs="Times New Roman"/>
          <w:sz w:val="24"/>
          <w:szCs w:val="24"/>
        </w:rPr>
        <w:t xml:space="preserve"> – š</w:t>
      </w:r>
      <w:r w:rsidRPr="00E5476C">
        <w:rPr>
          <w:rFonts w:ascii="Times New Roman" w:eastAsia="Calibri" w:hAnsi="Times New Roman" w:cs="Times New Roman"/>
          <w:sz w:val="24"/>
          <w:szCs w:val="24"/>
        </w:rPr>
        <w:t>lavimo</w:t>
      </w:r>
      <w:r>
        <w:rPr>
          <w:rFonts w:ascii="Times New Roman" w:eastAsia="Calibri" w:hAnsi="Times New Roman" w:cs="Times New Roman"/>
          <w:sz w:val="24"/>
          <w:szCs w:val="24"/>
        </w:rPr>
        <w:t xml:space="preserve"> </w:t>
      </w:r>
      <w:r w:rsidRPr="00E5476C">
        <w:rPr>
          <w:rFonts w:ascii="Times New Roman" w:eastAsia="Calibri" w:hAnsi="Times New Roman" w:cs="Times New Roman"/>
          <w:sz w:val="24"/>
          <w:szCs w:val="24"/>
        </w:rPr>
        <w:t>automobilių įrangos Karcher remonto ir priežiūros paslaugos</w:t>
      </w:r>
      <w:r>
        <w:rPr>
          <w:rFonts w:ascii="Times New Roman" w:eastAsia="Calibri" w:hAnsi="Times New Roman" w:cs="Times New Roman"/>
          <w:sz w:val="24"/>
          <w:szCs w:val="24"/>
        </w:rPr>
        <w:t>, sutarties vertė – 20 000,00 Eur be PVM.</w:t>
      </w:r>
    </w:p>
    <w:p w14:paraId="27F013B9" w14:textId="77777777" w:rsidR="00112712" w:rsidRDefault="00112712" w:rsidP="00112712">
      <w:pPr>
        <w:pStyle w:val="Sraopastraipa"/>
        <w:spacing w:after="0" w:line="240" w:lineRule="auto"/>
        <w:ind w:left="1080"/>
        <w:jc w:val="center"/>
        <w:rPr>
          <w:rFonts w:ascii="Times New Roman" w:eastAsia="Calibri" w:hAnsi="Times New Roman" w:cs="Times New Roman"/>
          <w:sz w:val="24"/>
          <w:szCs w:val="24"/>
        </w:rPr>
      </w:pPr>
    </w:p>
    <w:p w14:paraId="40317733" w14:textId="77777777" w:rsidR="00112712" w:rsidRPr="00D5462A"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D5462A">
        <w:rPr>
          <w:rFonts w:ascii="Times New Roman" w:eastAsia="Calibri" w:hAnsi="Times New Roman" w:cs="Times New Roman"/>
          <w:sz w:val="24"/>
          <w:szCs w:val="24"/>
        </w:rPr>
        <w:t xml:space="preserve">Technikos </w:t>
      </w:r>
      <w:r w:rsidRPr="00BA4C71">
        <w:rPr>
          <w:rFonts w:ascii="Times New Roman" w:eastAsia="Times New Roman" w:hAnsi="Times New Roman" w:cs="Times New Roman"/>
          <w:bCs/>
          <w:iCs/>
          <w:sz w:val="24"/>
          <w:szCs w:val="24"/>
        </w:rPr>
        <w:t>sąrašas</w:t>
      </w:r>
      <w:r w:rsidRPr="00D5462A">
        <w:rPr>
          <w:rFonts w:ascii="Times New Roman" w:eastAsia="Calibri"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188"/>
        <w:gridCol w:w="1350"/>
        <w:gridCol w:w="1495"/>
        <w:gridCol w:w="2829"/>
      </w:tblGrid>
      <w:tr w:rsidR="00112712" w:rsidRPr="00BA4C71" w14:paraId="508489A7" w14:textId="77777777" w:rsidTr="00601E7C">
        <w:trPr>
          <w:jc w:val="center"/>
        </w:trPr>
        <w:tc>
          <w:tcPr>
            <w:tcW w:w="766" w:type="dxa"/>
            <w:vAlign w:val="center"/>
          </w:tcPr>
          <w:p w14:paraId="44B6B4F2"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Eil. Nr.</w:t>
            </w:r>
          </w:p>
        </w:tc>
        <w:tc>
          <w:tcPr>
            <w:tcW w:w="3188" w:type="dxa"/>
            <w:vAlign w:val="center"/>
          </w:tcPr>
          <w:p w14:paraId="30488474"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Automobilio markė</w:t>
            </w:r>
          </w:p>
        </w:tc>
        <w:tc>
          <w:tcPr>
            <w:tcW w:w="1350" w:type="dxa"/>
            <w:vAlign w:val="center"/>
          </w:tcPr>
          <w:p w14:paraId="690E1621" w14:textId="77777777" w:rsidR="00112712" w:rsidRPr="00BA4C71" w:rsidRDefault="00112712" w:rsidP="00601E7C">
            <w:pPr>
              <w:spacing w:after="0" w:line="240" w:lineRule="auto"/>
              <w:jc w:val="center"/>
              <w:rPr>
                <w:rFonts w:ascii="Times New Roman" w:eastAsia="Calibri" w:hAnsi="Times New Roman" w:cs="Times New Roman"/>
                <w:b/>
                <w:sz w:val="24"/>
                <w:szCs w:val="24"/>
              </w:rPr>
            </w:pPr>
            <w:proofErr w:type="spellStart"/>
            <w:r w:rsidRPr="00BA4C71">
              <w:rPr>
                <w:rFonts w:ascii="Times New Roman" w:eastAsia="Calibri" w:hAnsi="Times New Roman" w:cs="Times New Roman"/>
                <w:b/>
                <w:sz w:val="24"/>
                <w:szCs w:val="24"/>
              </w:rPr>
              <w:t>Valst</w:t>
            </w:r>
            <w:proofErr w:type="spellEnd"/>
            <w:r w:rsidRPr="00BA4C71">
              <w:rPr>
                <w:rFonts w:ascii="Times New Roman" w:eastAsia="Calibri" w:hAnsi="Times New Roman" w:cs="Times New Roman"/>
                <w:b/>
                <w:sz w:val="24"/>
                <w:szCs w:val="24"/>
              </w:rPr>
              <w:t>.</w:t>
            </w:r>
          </w:p>
          <w:p w14:paraId="5C73CE79"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Nr.</w:t>
            </w:r>
          </w:p>
        </w:tc>
        <w:tc>
          <w:tcPr>
            <w:tcW w:w="1495" w:type="dxa"/>
            <w:vAlign w:val="center"/>
          </w:tcPr>
          <w:p w14:paraId="61C4D3AB"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 xml:space="preserve">Gamybos </w:t>
            </w:r>
          </w:p>
          <w:p w14:paraId="56F92D8C"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metai</w:t>
            </w:r>
          </w:p>
        </w:tc>
        <w:tc>
          <w:tcPr>
            <w:tcW w:w="2829" w:type="dxa"/>
            <w:vAlign w:val="center"/>
          </w:tcPr>
          <w:p w14:paraId="30553950" w14:textId="77777777" w:rsidR="00112712" w:rsidRPr="00BA4C71" w:rsidRDefault="00112712" w:rsidP="00601E7C">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Identifikavimo Nr.</w:t>
            </w:r>
          </w:p>
        </w:tc>
      </w:tr>
      <w:tr w:rsidR="00112712" w:rsidRPr="00BA4C71" w14:paraId="1104DD2D" w14:textId="77777777" w:rsidTr="00601E7C">
        <w:trPr>
          <w:jc w:val="center"/>
        </w:trPr>
        <w:tc>
          <w:tcPr>
            <w:tcW w:w="766" w:type="dxa"/>
            <w:vAlign w:val="center"/>
          </w:tcPr>
          <w:p w14:paraId="07A1B279" w14:textId="77777777" w:rsidR="00112712" w:rsidRPr="00BA4C71" w:rsidRDefault="00112712" w:rsidP="00601E7C">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1.</w:t>
            </w:r>
          </w:p>
        </w:tc>
        <w:tc>
          <w:tcPr>
            <w:tcW w:w="3188" w:type="dxa"/>
            <w:vAlign w:val="bottom"/>
          </w:tcPr>
          <w:p w14:paraId="61488786" w14:textId="77777777" w:rsidR="00112712" w:rsidRPr="00BA4C71" w:rsidRDefault="00112712" w:rsidP="00601E7C">
            <w:pPr>
              <w:spacing w:after="0" w:line="240" w:lineRule="auto"/>
              <w:rPr>
                <w:rFonts w:ascii="Times New Roman" w:eastAsia="Times New Roman" w:hAnsi="Times New Roman"/>
                <w:sz w:val="24"/>
                <w:szCs w:val="24"/>
              </w:rPr>
            </w:pPr>
            <w:r w:rsidRPr="00BA4C71">
              <w:rPr>
                <w:rFonts w:ascii="Times New Roman" w:eastAsia="Times New Roman" w:hAnsi="Times New Roman"/>
                <w:color w:val="000000"/>
                <w:sz w:val="24"/>
                <w:szCs w:val="24"/>
              </w:rPr>
              <w:t>Karcher MC50 ADV</w:t>
            </w:r>
          </w:p>
        </w:tc>
        <w:tc>
          <w:tcPr>
            <w:tcW w:w="1350" w:type="dxa"/>
            <w:vAlign w:val="bottom"/>
          </w:tcPr>
          <w:p w14:paraId="36840908"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G348G</w:t>
            </w:r>
          </w:p>
        </w:tc>
        <w:tc>
          <w:tcPr>
            <w:tcW w:w="1495" w:type="dxa"/>
            <w:vAlign w:val="bottom"/>
          </w:tcPr>
          <w:p w14:paraId="025B3A39"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2022</w:t>
            </w:r>
          </w:p>
        </w:tc>
        <w:tc>
          <w:tcPr>
            <w:tcW w:w="2829" w:type="dxa"/>
            <w:vAlign w:val="bottom"/>
          </w:tcPr>
          <w:p w14:paraId="00D546AC"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hAnsi="Times New Roman"/>
                <w:sz w:val="24"/>
                <w:szCs w:val="24"/>
              </w:rPr>
              <w:t>WK3442203N5240365</w:t>
            </w:r>
          </w:p>
        </w:tc>
      </w:tr>
      <w:tr w:rsidR="00112712" w:rsidRPr="00BA4C71" w14:paraId="78DB9D70" w14:textId="77777777" w:rsidTr="00601E7C">
        <w:trPr>
          <w:jc w:val="center"/>
        </w:trPr>
        <w:tc>
          <w:tcPr>
            <w:tcW w:w="766" w:type="dxa"/>
            <w:vAlign w:val="center"/>
          </w:tcPr>
          <w:p w14:paraId="02A5C3AA" w14:textId="77777777" w:rsidR="00112712" w:rsidRPr="00BA4C71" w:rsidRDefault="00112712" w:rsidP="00601E7C">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2.</w:t>
            </w:r>
          </w:p>
        </w:tc>
        <w:tc>
          <w:tcPr>
            <w:tcW w:w="3188" w:type="dxa"/>
            <w:vAlign w:val="bottom"/>
          </w:tcPr>
          <w:p w14:paraId="2C4FF994" w14:textId="77777777" w:rsidR="00112712" w:rsidRPr="00BA4C71" w:rsidRDefault="00112712" w:rsidP="00601E7C">
            <w:pPr>
              <w:spacing w:after="0" w:line="240" w:lineRule="auto"/>
              <w:rPr>
                <w:rFonts w:ascii="Times New Roman" w:eastAsia="Times New Roman" w:hAnsi="Times New Roman"/>
                <w:sz w:val="24"/>
                <w:szCs w:val="24"/>
              </w:rPr>
            </w:pPr>
            <w:r w:rsidRPr="00BA4C71">
              <w:rPr>
                <w:rFonts w:ascii="Times New Roman" w:hAnsi="Times New Roman"/>
                <w:sz w:val="24"/>
                <w:szCs w:val="24"/>
              </w:rPr>
              <w:t>Karcher MC130 Plius</w:t>
            </w:r>
          </w:p>
        </w:tc>
        <w:tc>
          <w:tcPr>
            <w:tcW w:w="1350" w:type="dxa"/>
            <w:vAlign w:val="bottom"/>
          </w:tcPr>
          <w:p w14:paraId="13265DDF"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hAnsi="Times New Roman"/>
                <w:sz w:val="24"/>
                <w:szCs w:val="24"/>
              </w:rPr>
              <w:t>T3897D</w:t>
            </w:r>
          </w:p>
        </w:tc>
        <w:tc>
          <w:tcPr>
            <w:tcW w:w="1495" w:type="dxa"/>
            <w:vAlign w:val="bottom"/>
          </w:tcPr>
          <w:p w14:paraId="41EBEC05"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2023</w:t>
            </w:r>
          </w:p>
        </w:tc>
        <w:tc>
          <w:tcPr>
            <w:tcW w:w="2829" w:type="dxa"/>
            <w:vAlign w:val="bottom"/>
          </w:tcPr>
          <w:p w14:paraId="12CA6043"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hAnsi="Times New Roman"/>
                <w:sz w:val="24"/>
                <w:szCs w:val="24"/>
              </w:rPr>
              <w:t>WK344223XP4210119</w:t>
            </w:r>
          </w:p>
        </w:tc>
      </w:tr>
      <w:tr w:rsidR="00112712" w:rsidRPr="00BA4C71" w14:paraId="124D5841" w14:textId="77777777" w:rsidTr="00601E7C">
        <w:trPr>
          <w:jc w:val="center"/>
        </w:trPr>
        <w:tc>
          <w:tcPr>
            <w:tcW w:w="766" w:type="dxa"/>
            <w:vAlign w:val="center"/>
          </w:tcPr>
          <w:p w14:paraId="1C33CD3F" w14:textId="77777777" w:rsidR="00112712" w:rsidRPr="00BA4C71" w:rsidRDefault="00112712" w:rsidP="00601E7C">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3.</w:t>
            </w:r>
          </w:p>
        </w:tc>
        <w:tc>
          <w:tcPr>
            <w:tcW w:w="3188" w:type="dxa"/>
            <w:vAlign w:val="bottom"/>
          </w:tcPr>
          <w:p w14:paraId="0A55B199" w14:textId="77777777" w:rsidR="00112712" w:rsidRPr="00BA4C71" w:rsidRDefault="00112712" w:rsidP="00601E7C">
            <w:pPr>
              <w:spacing w:after="0" w:line="240" w:lineRule="auto"/>
              <w:rPr>
                <w:rFonts w:ascii="Times New Roman" w:hAnsi="Times New Roman"/>
                <w:sz w:val="24"/>
                <w:szCs w:val="24"/>
              </w:rPr>
            </w:pPr>
            <w:r w:rsidRPr="00BA4C71">
              <w:rPr>
                <w:rFonts w:ascii="Times New Roman" w:eastAsia="Times New Roman" w:hAnsi="Times New Roman"/>
                <w:sz w:val="24"/>
                <w:szCs w:val="24"/>
              </w:rPr>
              <w:t>Karcher MC130 Plius</w:t>
            </w:r>
          </w:p>
        </w:tc>
        <w:tc>
          <w:tcPr>
            <w:tcW w:w="1350" w:type="dxa"/>
            <w:vAlign w:val="bottom"/>
          </w:tcPr>
          <w:p w14:paraId="148AE78B"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T8200D</w:t>
            </w:r>
          </w:p>
        </w:tc>
        <w:tc>
          <w:tcPr>
            <w:tcW w:w="1495" w:type="dxa"/>
            <w:vAlign w:val="bottom"/>
          </w:tcPr>
          <w:p w14:paraId="2FE17260"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eastAsia="Times New Roman" w:hAnsi="Times New Roman"/>
                <w:sz w:val="24"/>
                <w:szCs w:val="24"/>
              </w:rPr>
              <w:t>2024</w:t>
            </w:r>
          </w:p>
        </w:tc>
        <w:tc>
          <w:tcPr>
            <w:tcW w:w="2829" w:type="dxa"/>
            <w:vAlign w:val="bottom"/>
          </w:tcPr>
          <w:p w14:paraId="76ED8D29" w14:textId="77777777" w:rsidR="00112712" w:rsidRPr="00BA4C71" w:rsidRDefault="00112712" w:rsidP="00601E7C">
            <w:pPr>
              <w:spacing w:after="0" w:line="240" w:lineRule="auto"/>
              <w:jc w:val="center"/>
              <w:rPr>
                <w:rFonts w:ascii="Times New Roman" w:eastAsia="Times New Roman" w:hAnsi="Times New Roman"/>
                <w:sz w:val="24"/>
                <w:szCs w:val="24"/>
              </w:rPr>
            </w:pPr>
            <w:r w:rsidRPr="00BA4C71">
              <w:rPr>
                <w:rFonts w:ascii="Times New Roman" w:hAnsi="Times New Roman"/>
                <w:sz w:val="24"/>
                <w:szCs w:val="24"/>
              </w:rPr>
              <w:t>WK344223R4210233</w:t>
            </w:r>
          </w:p>
        </w:tc>
      </w:tr>
      <w:tr w:rsidR="00112712" w:rsidRPr="00BA4C71" w14:paraId="572CA96F" w14:textId="77777777" w:rsidTr="00601E7C">
        <w:trPr>
          <w:jc w:val="center"/>
        </w:trPr>
        <w:tc>
          <w:tcPr>
            <w:tcW w:w="766" w:type="dxa"/>
            <w:vAlign w:val="center"/>
          </w:tcPr>
          <w:p w14:paraId="3C3F80EB" w14:textId="77777777" w:rsidR="00112712" w:rsidRPr="00BA4C71"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p>
        </w:tc>
        <w:tc>
          <w:tcPr>
            <w:tcW w:w="3188" w:type="dxa"/>
            <w:vAlign w:val="bottom"/>
          </w:tcPr>
          <w:p w14:paraId="6B417FE6" w14:textId="77777777" w:rsidR="00112712" w:rsidRPr="00BA4C71" w:rsidRDefault="00112712" w:rsidP="00601E7C">
            <w:pPr>
              <w:spacing w:after="0" w:line="240" w:lineRule="auto"/>
              <w:rPr>
                <w:rFonts w:ascii="Times New Roman" w:eastAsia="Times New Roman" w:hAnsi="Times New Roman"/>
                <w:sz w:val="24"/>
                <w:szCs w:val="24"/>
              </w:rPr>
            </w:pPr>
            <w:r>
              <w:rPr>
                <w:rFonts w:ascii="Times New Roman" w:eastAsia="Times New Roman" w:hAnsi="Times New Roman"/>
                <w:sz w:val="24"/>
                <w:szCs w:val="24"/>
              </w:rPr>
              <w:t>Karcher MC150</w:t>
            </w:r>
          </w:p>
        </w:tc>
        <w:tc>
          <w:tcPr>
            <w:tcW w:w="1350" w:type="dxa"/>
            <w:vAlign w:val="bottom"/>
          </w:tcPr>
          <w:p w14:paraId="4AD4942A" w14:textId="77777777" w:rsidR="00112712" w:rsidRPr="00BA4C71" w:rsidRDefault="00112712" w:rsidP="00601E7C">
            <w:pPr>
              <w:spacing w:after="0" w:line="240" w:lineRule="auto"/>
              <w:jc w:val="center"/>
              <w:rPr>
                <w:rFonts w:ascii="Times New Roman" w:eastAsia="Times New Roman" w:hAnsi="Times New Roman"/>
                <w:sz w:val="24"/>
                <w:szCs w:val="24"/>
              </w:rPr>
            </w:pPr>
            <w:r w:rsidRPr="000E3C85">
              <w:rPr>
                <w:rFonts w:ascii="Times New Roman" w:eastAsia="Times New Roman" w:hAnsi="Times New Roman"/>
                <w:sz w:val="24"/>
                <w:szCs w:val="24"/>
              </w:rPr>
              <w:t>T8215D</w:t>
            </w:r>
          </w:p>
        </w:tc>
        <w:tc>
          <w:tcPr>
            <w:tcW w:w="1495" w:type="dxa"/>
            <w:vAlign w:val="bottom"/>
          </w:tcPr>
          <w:p w14:paraId="5844E19A" w14:textId="77777777" w:rsidR="00112712" w:rsidRPr="00BA4C71" w:rsidRDefault="00112712" w:rsidP="00601E7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2025</w:t>
            </w:r>
          </w:p>
        </w:tc>
        <w:tc>
          <w:tcPr>
            <w:tcW w:w="2829" w:type="dxa"/>
            <w:vAlign w:val="bottom"/>
          </w:tcPr>
          <w:p w14:paraId="658FC2AF" w14:textId="77777777" w:rsidR="00112712" w:rsidRPr="00BA4C71" w:rsidRDefault="00112712" w:rsidP="00601E7C">
            <w:pPr>
              <w:spacing w:after="0" w:line="240" w:lineRule="auto"/>
              <w:jc w:val="center"/>
              <w:rPr>
                <w:rFonts w:ascii="Times New Roman" w:hAnsi="Times New Roman"/>
                <w:sz w:val="24"/>
                <w:szCs w:val="24"/>
              </w:rPr>
            </w:pPr>
            <w:r w:rsidRPr="000E3C85">
              <w:rPr>
                <w:rFonts w:ascii="Times New Roman" w:hAnsi="Times New Roman"/>
                <w:sz w:val="24"/>
                <w:szCs w:val="24"/>
              </w:rPr>
              <w:t>WH0PLDVG7S7A00192</w:t>
            </w:r>
          </w:p>
        </w:tc>
      </w:tr>
    </w:tbl>
    <w:p w14:paraId="676CFCCF" w14:textId="77777777" w:rsidR="00112712" w:rsidRDefault="00112712" w:rsidP="00112712">
      <w:pPr>
        <w:pStyle w:val="Sraopastraipa"/>
        <w:spacing w:after="0" w:line="240" w:lineRule="auto"/>
        <w:ind w:left="1080"/>
        <w:jc w:val="center"/>
        <w:rPr>
          <w:rFonts w:ascii="Times New Roman" w:eastAsia="Calibri" w:hAnsi="Times New Roman" w:cs="Times New Roman"/>
          <w:sz w:val="24"/>
          <w:szCs w:val="24"/>
        </w:rPr>
      </w:pPr>
    </w:p>
    <w:p w14:paraId="5B2B8A35" w14:textId="77777777" w:rsidR="00112712" w:rsidRPr="00D5462A"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Preliminarūs</w:t>
      </w:r>
      <w:r>
        <w:rPr>
          <w:rFonts w:ascii="Times New Roman" w:eastAsia="Times New Roman" w:hAnsi="Times New Roman" w:cs="Times New Roman"/>
          <w:bCs/>
          <w:iCs/>
          <w:sz w:val="24"/>
          <w:szCs w:val="24"/>
        </w:rPr>
        <w:t xml:space="preserve"> paslaugų kiekiai sutarties galiojimo laikotarpiu:</w:t>
      </w:r>
    </w:p>
    <w:tbl>
      <w:tblPr>
        <w:tblpPr w:leftFromText="180" w:rightFromText="180" w:vertAnchor="text" w:horzAnchor="margin" w:tblpY="1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112712" w:rsidRPr="0050764C" w14:paraId="2275B15E" w14:textId="77777777" w:rsidTr="00601E7C">
        <w:trPr>
          <w:cantSplit/>
        </w:trPr>
        <w:tc>
          <w:tcPr>
            <w:tcW w:w="1281" w:type="dxa"/>
            <w:vAlign w:val="center"/>
          </w:tcPr>
          <w:p w14:paraId="3061FA82" w14:textId="77777777" w:rsidR="00112712" w:rsidRPr="0050764C" w:rsidRDefault="00112712" w:rsidP="00601E7C">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vAlign w:val="center"/>
          </w:tcPr>
          <w:p w14:paraId="39D40C3E" w14:textId="77777777" w:rsidR="00112712" w:rsidRPr="0050764C" w:rsidRDefault="00112712" w:rsidP="00601E7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14:paraId="16E67726" w14:textId="77777777" w:rsidR="00112712" w:rsidRPr="0050764C" w:rsidRDefault="00112712" w:rsidP="00601E7C">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112712" w:rsidRPr="0050764C" w14:paraId="6A18F19C" w14:textId="77777777" w:rsidTr="00601E7C">
        <w:trPr>
          <w:cantSplit/>
        </w:trPr>
        <w:tc>
          <w:tcPr>
            <w:tcW w:w="1281" w:type="dxa"/>
            <w:vAlign w:val="center"/>
          </w:tcPr>
          <w:p w14:paraId="18221E58" w14:textId="77777777" w:rsidR="00112712" w:rsidRPr="0050764C" w:rsidRDefault="00112712" w:rsidP="00601E7C">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954" w:type="dxa"/>
            <w:vAlign w:val="center"/>
          </w:tcPr>
          <w:p w14:paraId="6FF2DC79" w14:textId="77777777" w:rsidR="00112712" w:rsidRPr="00F17A62" w:rsidRDefault="00112712" w:rsidP="00601E7C">
            <w:pPr>
              <w:spacing w:after="0" w:line="240" w:lineRule="auto"/>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Remonto darbai</w:t>
            </w:r>
          </w:p>
        </w:tc>
        <w:tc>
          <w:tcPr>
            <w:tcW w:w="2399" w:type="dxa"/>
            <w:vAlign w:val="center"/>
          </w:tcPr>
          <w:p w14:paraId="53010B3C" w14:textId="77777777" w:rsidR="00112712" w:rsidRPr="0050764C"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 val.</w:t>
            </w:r>
          </w:p>
        </w:tc>
      </w:tr>
      <w:tr w:rsidR="00112712" w:rsidRPr="00DE0122" w14:paraId="7D05FB9B" w14:textId="77777777" w:rsidTr="00601E7C">
        <w:trPr>
          <w:cantSplit/>
        </w:trPr>
        <w:tc>
          <w:tcPr>
            <w:tcW w:w="1281" w:type="dxa"/>
            <w:vAlign w:val="center"/>
          </w:tcPr>
          <w:p w14:paraId="59F9CE54"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vAlign w:val="center"/>
          </w:tcPr>
          <w:p w14:paraId="5F6D527E" w14:textId="77777777" w:rsidR="00112712" w:rsidRPr="00DE0122" w:rsidRDefault="00112712" w:rsidP="00601E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atvykimas/išvykimas (val.)</w:t>
            </w:r>
          </w:p>
        </w:tc>
        <w:tc>
          <w:tcPr>
            <w:tcW w:w="2399" w:type="dxa"/>
            <w:vAlign w:val="center"/>
          </w:tcPr>
          <w:p w14:paraId="00028DC9"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val.</w:t>
            </w:r>
          </w:p>
        </w:tc>
      </w:tr>
      <w:tr w:rsidR="00112712" w:rsidRPr="00DE0122" w14:paraId="5A3A5FD1" w14:textId="77777777" w:rsidTr="00601E7C">
        <w:trPr>
          <w:cantSplit/>
        </w:trPr>
        <w:tc>
          <w:tcPr>
            <w:tcW w:w="1281" w:type="dxa"/>
            <w:vAlign w:val="center"/>
          </w:tcPr>
          <w:p w14:paraId="6992743A"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vAlign w:val="center"/>
          </w:tcPr>
          <w:p w14:paraId="3281B3B5" w14:textId="77777777" w:rsidR="00112712" w:rsidRPr="00DE0122" w:rsidRDefault="00112712" w:rsidP="00601E7C">
            <w:pPr>
              <w:spacing w:after="0" w:line="240" w:lineRule="auto"/>
              <w:rPr>
                <w:rFonts w:ascii="Times New Roman" w:eastAsia="Calibri" w:hAnsi="Times New Roman" w:cs="Times New Roman"/>
                <w:sz w:val="24"/>
                <w:szCs w:val="24"/>
              </w:rPr>
            </w:pPr>
            <w:r w:rsidRPr="00BA4C71">
              <w:rPr>
                <w:rFonts w:ascii="Times New Roman" w:eastAsia="Calibri" w:hAnsi="Times New Roman" w:cs="Times New Roman"/>
                <w:sz w:val="24"/>
                <w:szCs w:val="24"/>
              </w:rPr>
              <w:t>Mobilaus serviso atvykimas/išvykimas</w:t>
            </w:r>
            <w:r>
              <w:rPr>
                <w:rFonts w:ascii="Times New Roman" w:eastAsia="Calibri" w:hAnsi="Times New Roman" w:cs="Times New Roman"/>
                <w:sz w:val="24"/>
                <w:szCs w:val="24"/>
              </w:rPr>
              <w:t xml:space="preserve"> (km)</w:t>
            </w:r>
          </w:p>
        </w:tc>
        <w:tc>
          <w:tcPr>
            <w:tcW w:w="2399" w:type="dxa"/>
            <w:vAlign w:val="center"/>
          </w:tcPr>
          <w:p w14:paraId="34D7EA0A"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 km</w:t>
            </w:r>
          </w:p>
        </w:tc>
      </w:tr>
      <w:tr w:rsidR="00112712" w:rsidRPr="00DE0122" w14:paraId="48D776E2" w14:textId="77777777" w:rsidTr="00601E7C">
        <w:trPr>
          <w:cantSplit/>
        </w:trPr>
        <w:tc>
          <w:tcPr>
            <w:tcW w:w="1281" w:type="dxa"/>
            <w:vAlign w:val="center"/>
          </w:tcPr>
          <w:p w14:paraId="0C7ABB22"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4. </w:t>
            </w:r>
          </w:p>
        </w:tc>
        <w:tc>
          <w:tcPr>
            <w:tcW w:w="5954" w:type="dxa"/>
            <w:vAlign w:val="center"/>
          </w:tcPr>
          <w:p w14:paraId="5B69B189" w14:textId="77777777" w:rsidR="00112712" w:rsidRPr="00DE0122" w:rsidRDefault="00112712" w:rsidP="00601E7C">
            <w:pPr>
              <w:spacing w:after="0" w:line="240" w:lineRule="auto"/>
              <w:rPr>
                <w:rFonts w:ascii="Times New Roman" w:eastAsia="Calibri" w:hAnsi="Times New Roman" w:cs="Times New Roman"/>
                <w:sz w:val="24"/>
                <w:szCs w:val="24"/>
              </w:rPr>
            </w:pPr>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2399" w:type="dxa"/>
            <w:vAlign w:val="center"/>
          </w:tcPr>
          <w:p w14:paraId="00CCB8BA"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val.</w:t>
            </w:r>
          </w:p>
        </w:tc>
      </w:tr>
      <w:tr w:rsidR="00112712" w:rsidRPr="00DE0122" w14:paraId="4B1EBD11" w14:textId="77777777" w:rsidTr="00601E7C">
        <w:trPr>
          <w:cantSplit/>
        </w:trPr>
        <w:tc>
          <w:tcPr>
            <w:tcW w:w="1281" w:type="dxa"/>
            <w:vAlign w:val="center"/>
          </w:tcPr>
          <w:p w14:paraId="0CF8A89A" w14:textId="77777777" w:rsidR="00112712" w:rsidRPr="00DE012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954" w:type="dxa"/>
            <w:vAlign w:val="center"/>
          </w:tcPr>
          <w:p w14:paraId="3A68DB7C" w14:textId="77777777" w:rsidR="00112712" w:rsidRPr="00AE278A" w:rsidRDefault="00112712" w:rsidP="00601E7C">
            <w:pPr>
              <w:spacing w:after="0" w:line="240" w:lineRule="auto"/>
              <w:rPr>
                <w:rFonts w:ascii="Times New Roman" w:eastAsia="Calibri" w:hAnsi="Times New Roman" w:cs="Times New Roman"/>
                <w:sz w:val="24"/>
                <w:szCs w:val="24"/>
              </w:rPr>
            </w:pPr>
            <w:r w:rsidRPr="00D35244">
              <w:rPr>
                <w:rFonts w:ascii="Times New Roman" w:eastAsia="Calibri" w:hAnsi="Times New Roman" w:cs="Times New Roman"/>
                <w:sz w:val="24"/>
                <w:szCs w:val="24"/>
              </w:rPr>
              <w:t>Kiti neįtraukti remonto darbai</w:t>
            </w:r>
          </w:p>
        </w:tc>
        <w:tc>
          <w:tcPr>
            <w:tcW w:w="2399" w:type="dxa"/>
            <w:vAlign w:val="center"/>
          </w:tcPr>
          <w:p w14:paraId="63B8FF15" w14:textId="77777777" w:rsidR="00112712" w:rsidRDefault="00112712" w:rsidP="00601E7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 val.</w:t>
            </w:r>
          </w:p>
        </w:tc>
      </w:tr>
    </w:tbl>
    <w:p w14:paraId="7548195A" w14:textId="77777777" w:rsidR="00112712" w:rsidRDefault="00112712" w:rsidP="00112712">
      <w:pPr>
        <w:pStyle w:val="Sraopastraipa"/>
        <w:spacing w:after="0" w:line="240" w:lineRule="auto"/>
        <w:ind w:left="0"/>
        <w:rPr>
          <w:rFonts w:ascii="Times New Roman" w:eastAsia="Calibri" w:hAnsi="Times New Roman" w:cs="Times New Roman"/>
          <w:sz w:val="24"/>
          <w:szCs w:val="24"/>
        </w:rPr>
      </w:pPr>
    </w:p>
    <w:p w14:paraId="6A018C47" w14:textId="77777777" w:rsidR="00112712" w:rsidRPr="00FE31F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w:t>
      </w:r>
      <w:r w:rsidRPr="00FE31FD">
        <w:rPr>
          <w:rFonts w:ascii="Times New Roman" w:eastAsia="Calibri" w:hAnsi="Times New Roman" w:cs="Times New Roman"/>
          <w:sz w:val="24"/>
          <w:szCs w:val="24"/>
        </w:rPr>
        <w:t>asikeitus automobilių parkui,</w:t>
      </w:r>
      <w:r>
        <w:rPr>
          <w:rFonts w:ascii="Times New Roman" w:eastAsia="Calibri" w:hAnsi="Times New Roman" w:cs="Times New Roman"/>
          <w:sz w:val="24"/>
          <w:szCs w:val="24"/>
        </w:rPr>
        <w:t xml:space="preserve"> PO</w:t>
      </w:r>
      <w:r w:rsidRPr="00FE31FD">
        <w:rPr>
          <w:rFonts w:ascii="Times New Roman" w:eastAsia="Calibri" w:hAnsi="Times New Roman" w:cs="Times New Roman"/>
          <w:sz w:val="24"/>
          <w:szCs w:val="24"/>
        </w:rPr>
        <w:t xml:space="preserve"> turi teisę pirkti remonto paslaugas ir </w:t>
      </w:r>
      <w:r>
        <w:rPr>
          <w:rFonts w:ascii="Times New Roman" w:eastAsia="Calibri" w:hAnsi="Times New Roman" w:cs="Times New Roman"/>
          <w:sz w:val="24"/>
          <w:szCs w:val="24"/>
        </w:rPr>
        <w:t>9, 11</w:t>
      </w:r>
      <w:r w:rsidRPr="00FE31FD">
        <w:rPr>
          <w:rFonts w:ascii="Times New Roman" w:eastAsia="Calibri" w:hAnsi="Times New Roman" w:cs="Times New Roman"/>
          <w:sz w:val="24"/>
          <w:szCs w:val="24"/>
        </w:rPr>
        <w:t xml:space="preserve"> </w:t>
      </w:r>
      <w:r>
        <w:rPr>
          <w:rFonts w:ascii="Times New Roman" w:eastAsia="Calibri" w:hAnsi="Times New Roman" w:cs="Times New Roman"/>
          <w:sz w:val="24"/>
          <w:szCs w:val="24"/>
        </w:rPr>
        <w:t>punktuose</w:t>
      </w:r>
      <w:r w:rsidRPr="00FE31FD">
        <w:rPr>
          <w:rFonts w:ascii="Times New Roman" w:eastAsia="Calibri" w:hAnsi="Times New Roman" w:cs="Times New Roman"/>
          <w:sz w:val="24"/>
          <w:szCs w:val="24"/>
        </w:rPr>
        <w:t xml:space="preserve"> nenurodytoms transporto priemonėms</w:t>
      </w:r>
      <w:r>
        <w:rPr>
          <w:rFonts w:ascii="Times New Roman" w:eastAsia="Calibri" w:hAnsi="Times New Roman" w:cs="Times New Roman"/>
          <w:sz w:val="24"/>
          <w:szCs w:val="24"/>
        </w:rPr>
        <w:t>.</w:t>
      </w:r>
    </w:p>
    <w:p w14:paraId="586F5FED" w14:textId="77777777" w:rsidR="00112712" w:rsidRPr="006C32A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Teikėjas teiks paslaugas pagal PO poreikį, pagal atskirus užsakymus visos sutarties galiojimo metu. </w:t>
      </w:r>
      <w:r>
        <w:rPr>
          <w:rFonts w:ascii="Times New Roman" w:eastAsia="Calibri" w:hAnsi="Times New Roman" w:cs="Times New Roman"/>
          <w:sz w:val="24"/>
          <w:szCs w:val="24"/>
        </w:rPr>
        <w:t>PO neįsipareigoja nupirkti</w:t>
      </w:r>
      <w:r w:rsidRPr="00BB3A56">
        <w:rPr>
          <w:rFonts w:ascii="Times New Roman" w:eastAsia="Calibri" w:hAnsi="Times New Roman" w:cs="Times New Roman"/>
          <w:sz w:val="24"/>
          <w:szCs w:val="24"/>
        </w:rPr>
        <w:t xml:space="preserve"> viso techninėje specifikacijoje nurodyto paslaugų </w:t>
      </w:r>
      <w:r>
        <w:rPr>
          <w:rFonts w:ascii="Times New Roman" w:eastAsia="Calibri" w:hAnsi="Times New Roman" w:cs="Times New Roman"/>
          <w:sz w:val="24"/>
          <w:szCs w:val="24"/>
        </w:rPr>
        <w:t xml:space="preserve">ir medžiagų </w:t>
      </w:r>
      <w:r w:rsidRPr="00BB3A56">
        <w:rPr>
          <w:rFonts w:ascii="Times New Roman" w:eastAsia="Calibri" w:hAnsi="Times New Roman" w:cs="Times New Roman"/>
          <w:sz w:val="24"/>
          <w:szCs w:val="24"/>
        </w:rPr>
        <w:t>kiekio</w:t>
      </w:r>
      <w:r>
        <w:rPr>
          <w:rFonts w:ascii="Times New Roman" w:eastAsia="Calibri" w:hAnsi="Times New Roman" w:cs="Times New Roman"/>
          <w:sz w:val="24"/>
          <w:szCs w:val="24"/>
        </w:rPr>
        <w:t>.</w:t>
      </w:r>
    </w:p>
    <w:p w14:paraId="43BFE2A9"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Paslaugų užsakymai pateikiami </w:t>
      </w:r>
      <w:r>
        <w:rPr>
          <w:rFonts w:ascii="Times New Roman" w:eastAsia="Calibri" w:hAnsi="Times New Roman" w:cs="Times New Roman"/>
          <w:sz w:val="24"/>
          <w:szCs w:val="24"/>
        </w:rPr>
        <w:t>el.</w:t>
      </w:r>
      <w:r w:rsidRPr="006C32AD">
        <w:rPr>
          <w:rFonts w:ascii="Times New Roman" w:eastAsia="Calibri" w:hAnsi="Times New Roman" w:cs="Times New Roman"/>
          <w:sz w:val="24"/>
          <w:szCs w:val="24"/>
        </w:rPr>
        <w:t xml:space="preserve"> paštu.</w:t>
      </w:r>
      <w:r w:rsidRPr="000234E0">
        <w:rPr>
          <w:rFonts w:ascii="Times New Roman" w:eastAsia="Calibri" w:hAnsi="Times New Roman" w:cs="Times New Roman"/>
          <w:sz w:val="24"/>
          <w:szCs w:val="24"/>
        </w:rPr>
        <w:t xml:space="preserve"> </w:t>
      </w:r>
      <w:r w:rsidRPr="00AB5A55">
        <w:rPr>
          <w:rFonts w:ascii="Times New Roman" w:eastAsia="Calibri" w:hAnsi="Times New Roman" w:cs="Times New Roman"/>
          <w:sz w:val="24"/>
          <w:szCs w:val="24"/>
        </w:rPr>
        <w:t>Žodiniai susitarimai nelaikomi užsakymais.</w:t>
      </w:r>
    </w:p>
    <w:p w14:paraId="336745E3"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7C3CC5">
        <w:rPr>
          <w:rFonts w:ascii="Times New Roman" w:eastAsia="Calibri" w:hAnsi="Times New Roman" w:cs="Times New Roman"/>
          <w:sz w:val="24"/>
          <w:szCs w:val="24"/>
        </w:rPr>
        <w:t xml:space="preserve">Užsakymas laikomas pateiktu nuo tada, kai </w:t>
      </w:r>
      <w:r>
        <w:rPr>
          <w:rFonts w:ascii="Times New Roman" w:eastAsia="Calibri" w:hAnsi="Times New Roman" w:cs="Times New Roman"/>
          <w:sz w:val="24"/>
          <w:szCs w:val="24"/>
        </w:rPr>
        <w:t>Teikėjas</w:t>
      </w:r>
      <w:r w:rsidRPr="007C3CC5">
        <w:rPr>
          <w:rFonts w:ascii="Times New Roman" w:eastAsia="Calibri" w:hAnsi="Times New Roman" w:cs="Times New Roman"/>
          <w:sz w:val="24"/>
          <w:szCs w:val="24"/>
        </w:rPr>
        <w:t xml:space="preserve"> el. paštu patvirtina perkančiosios organizacijos pateiktą remonto darbų užsakymą.</w:t>
      </w:r>
    </w:p>
    <w:p w14:paraId="1BF0DCCD" w14:textId="77777777" w:rsidR="00112712" w:rsidRPr="006C32A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Už remonto metu sunaudotas priemones bus apmokama p</w:t>
      </w:r>
      <w:r w:rsidRPr="009848EF">
        <w:rPr>
          <w:rFonts w:ascii="Times New Roman" w:eastAsia="Calibri" w:hAnsi="Times New Roman" w:cs="Times New Roman"/>
          <w:sz w:val="24"/>
          <w:szCs w:val="24"/>
        </w:rPr>
        <w:t>agal faktiškai sunaudotas dalis ir medžiagas</w:t>
      </w:r>
      <w:r>
        <w:rPr>
          <w:rFonts w:ascii="Times New Roman" w:eastAsia="Calibri" w:hAnsi="Times New Roman" w:cs="Times New Roman"/>
          <w:sz w:val="24"/>
          <w:szCs w:val="24"/>
        </w:rPr>
        <w:t>.</w:t>
      </w:r>
    </w:p>
    <w:p w14:paraId="025354F5"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E19E9">
        <w:rPr>
          <w:rFonts w:ascii="Times New Roman" w:eastAsia="Calibri" w:hAnsi="Times New Roman" w:cs="Times New Roman"/>
          <w:sz w:val="24"/>
          <w:szCs w:val="24"/>
        </w:rPr>
        <w:t>Visų medžiagų, atsarginių dalių, eksploatacinių medžiagų, reikalingų remonto darbams atlikti, kaina ir kiekiai aptariami užsakymo pateikimo metu.</w:t>
      </w:r>
    </w:p>
    <w:p w14:paraId="51EEDC1F"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bookmarkStart w:id="54" w:name="_Hlk219375641"/>
      <w:r w:rsidRPr="006C32AD">
        <w:rPr>
          <w:rFonts w:ascii="Times New Roman" w:eastAsia="Calibri" w:hAnsi="Times New Roman" w:cs="Times New Roman"/>
          <w:sz w:val="24"/>
          <w:szCs w:val="24"/>
        </w:rPr>
        <w:t xml:space="preserve">Medžiagų, atsarginių dalių ir eksploatacinių medžiagų kaina nustatoma pagal tuo metu galiojančias </w:t>
      </w:r>
      <w:r>
        <w:rPr>
          <w:rFonts w:ascii="Times New Roman" w:eastAsia="Calibri" w:hAnsi="Times New Roman" w:cs="Times New Roman"/>
          <w:sz w:val="24"/>
          <w:szCs w:val="24"/>
        </w:rPr>
        <w:t>T</w:t>
      </w:r>
      <w:r w:rsidRPr="006C32AD">
        <w:rPr>
          <w:rFonts w:ascii="Times New Roman" w:eastAsia="Calibri" w:hAnsi="Times New Roman" w:cs="Times New Roman"/>
          <w:sz w:val="24"/>
          <w:szCs w:val="24"/>
        </w:rPr>
        <w:t xml:space="preserve">eikėjo mažmenines pardavimo kainas, skelbiamas oficialiuose teikėjo kainynuose </w:t>
      </w:r>
      <w:r>
        <w:rPr>
          <w:rFonts w:ascii="Times New Roman" w:eastAsia="Calibri" w:hAnsi="Times New Roman" w:cs="Times New Roman"/>
          <w:sz w:val="24"/>
          <w:szCs w:val="24"/>
        </w:rPr>
        <w:t>ir/</w:t>
      </w:r>
      <w:r w:rsidRPr="006C32AD">
        <w:rPr>
          <w:rFonts w:ascii="Times New Roman" w:eastAsia="Calibri" w:hAnsi="Times New Roman" w:cs="Times New Roman"/>
          <w:sz w:val="24"/>
          <w:szCs w:val="24"/>
        </w:rPr>
        <w:t>ar kataloguose</w:t>
      </w:r>
      <w:r>
        <w:rPr>
          <w:rFonts w:ascii="Times New Roman" w:eastAsia="Calibri" w:hAnsi="Times New Roman" w:cs="Times New Roman"/>
          <w:sz w:val="24"/>
          <w:szCs w:val="24"/>
        </w:rPr>
        <w:t>, ar atsiunčiamas elektroniniu paštu</w:t>
      </w:r>
      <w:bookmarkEnd w:id="54"/>
      <w:r w:rsidRPr="006C32AD">
        <w:rPr>
          <w:rFonts w:ascii="Times New Roman" w:eastAsia="Calibri" w:hAnsi="Times New Roman" w:cs="Times New Roman"/>
          <w:sz w:val="24"/>
          <w:szCs w:val="24"/>
        </w:rPr>
        <w:t>.</w:t>
      </w:r>
    </w:p>
    <w:p w14:paraId="537F760B" w14:textId="77777777" w:rsidR="00112712" w:rsidRPr="008E19E9"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E19E9">
        <w:rPr>
          <w:rFonts w:ascii="Times New Roman" w:eastAsia="Calibri" w:hAnsi="Times New Roman" w:cs="Times New Roman"/>
          <w:sz w:val="24"/>
          <w:szCs w:val="24"/>
        </w:rPr>
        <w:t>Papildomi darbai ir būtinos detalės, nenumatytos pradiniame užsakyme, derinami el. paštu prieš jų atlikimą. Tokie darbai atliekami tik gavus PO patvirtinimą. Tik gavęs PO atsakingo asmens sutikimą, Teikėjas pradeda remonto darbus.</w:t>
      </w:r>
    </w:p>
    <w:p w14:paraId="5BE05A3D" w14:textId="77777777" w:rsidR="00112712" w:rsidRPr="003A482B"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3A482B">
        <w:rPr>
          <w:rFonts w:ascii="Times New Roman" w:eastAsia="Calibri" w:hAnsi="Times New Roman" w:cs="Times New Roman"/>
          <w:sz w:val="24"/>
          <w:szCs w:val="24"/>
        </w:rPr>
        <w:t>kėjas privalo per 1 darbo dieną patvirtinti užsakymo priėmimą arba pateikti pastabas.</w:t>
      </w:r>
    </w:p>
    <w:p w14:paraId="48F2B29F"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 xml:space="preserve">Jei </w:t>
      </w:r>
      <w:r>
        <w:rPr>
          <w:rFonts w:ascii="Times New Roman" w:eastAsia="Calibri" w:hAnsi="Times New Roman" w:cs="Times New Roman"/>
          <w:sz w:val="24"/>
          <w:szCs w:val="24"/>
        </w:rPr>
        <w:t>Tei</w:t>
      </w:r>
      <w:r w:rsidRPr="003A482B">
        <w:rPr>
          <w:rFonts w:ascii="Times New Roman" w:eastAsia="Calibri" w:hAnsi="Times New Roman" w:cs="Times New Roman"/>
          <w:sz w:val="24"/>
          <w:szCs w:val="24"/>
        </w:rPr>
        <w:t>kėjas per 1 d</w:t>
      </w:r>
      <w:r>
        <w:rPr>
          <w:rFonts w:ascii="Times New Roman" w:eastAsia="Calibri" w:hAnsi="Times New Roman" w:cs="Times New Roman"/>
          <w:sz w:val="24"/>
          <w:szCs w:val="24"/>
        </w:rPr>
        <w:t>arbo</w:t>
      </w:r>
      <w:r w:rsidRPr="003A482B">
        <w:rPr>
          <w:rFonts w:ascii="Times New Roman" w:eastAsia="Calibri" w:hAnsi="Times New Roman" w:cs="Times New Roman"/>
          <w:sz w:val="24"/>
          <w:szCs w:val="24"/>
        </w:rPr>
        <w:t xml:space="preserve"> d</w:t>
      </w:r>
      <w:r>
        <w:rPr>
          <w:rFonts w:ascii="Times New Roman" w:eastAsia="Calibri" w:hAnsi="Times New Roman" w:cs="Times New Roman"/>
          <w:sz w:val="24"/>
          <w:szCs w:val="24"/>
        </w:rPr>
        <w:t>ieną</w:t>
      </w:r>
      <w:r w:rsidRPr="003A482B">
        <w:rPr>
          <w:rFonts w:ascii="Times New Roman" w:eastAsia="Calibri" w:hAnsi="Times New Roman" w:cs="Times New Roman"/>
          <w:sz w:val="24"/>
          <w:szCs w:val="24"/>
        </w:rPr>
        <w:t xml:space="preserve"> nepateikia atsakymo, užsakymas laikomas priimtu automatiškai</w:t>
      </w:r>
      <w:r>
        <w:rPr>
          <w:rFonts w:ascii="Times New Roman" w:eastAsia="Calibri" w:hAnsi="Times New Roman" w:cs="Times New Roman"/>
          <w:sz w:val="24"/>
          <w:szCs w:val="24"/>
        </w:rPr>
        <w:t>.</w:t>
      </w:r>
    </w:p>
    <w:p w14:paraId="21BB5D26" w14:textId="77777777" w:rsidR="00112712" w:rsidRPr="006C32AD"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2D08CF">
        <w:rPr>
          <w:rFonts w:ascii="Times New Roman" w:eastAsia="Calibri" w:hAnsi="Times New Roman" w:cs="Times New Roman"/>
          <w:sz w:val="24"/>
          <w:szCs w:val="24"/>
        </w:rPr>
        <w:t xml:space="preserve">Perkančioji organizacija privalo pristatyti remontuojamą techniką </w:t>
      </w:r>
      <w:r>
        <w:rPr>
          <w:rFonts w:ascii="Times New Roman" w:eastAsia="Calibri" w:hAnsi="Times New Roman" w:cs="Times New Roman"/>
          <w:sz w:val="24"/>
          <w:szCs w:val="24"/>
        </w:rPr>
        <w:t>Teikėjui</w:t>
      </w:r>
      <w:r w:rsidRPr="002D08CF">
        <w:rPr>
          <w:rFonts w:ascii="Times New Roman" w:eastAsia="Calibri" w:hAnsi="Times New Roman" w:cs="Times New Roman"/>
          <w:sz w:val="24"/>
          <w:szCs w:val="24"/>
        </w:rPr>
        <w:t xml:space="preserve"> per šalių suderintą terminą, bet ne vėliau kaip per </w:t>
      </w:r>
      <w:r>
        <w:rPr>
          <w:rFonts w:ascii="Times New Roman" w:eastAsia="Calibri" w:hAnsi="Times New Roman" w:cs="Times New Roman"/>
          <w:sz w:val="24"/>
          <w:szCs w:val="24"/>
        </w:rPr>
        <w:t>2</w:t>
      </w:r>
      <w:r w:rsidRPr="002D08CF">
        <w:rPr>
          <w:rFonts w:ascii="Times New Roman" w:eastAsia="Calibri" w:hAnsi="Times New Roman" w:cs="Times New Roman"/>
          <w:sz w:val="24"/>
          <w:szCs w:val="24"/>
        </w:rPr>
        <w:t xml:space="preserve"> darbo dienas nuo užsakymo patvirtinimo</w:t>
      </w:r>
      <w:r>
        <w:rPr>
          <w:rFonts w:ascii="Times New Roman" w:eastAsia="Calibri" w:hAnsi="Times New Roman" w:cs="Times New Roman"/>
          <w:sz w:val="24"/>
          <w:szCs w:val="24"/>
        </w:rPr>
        <w:t>.</w:t>
      </w:r>
    </w:p>
    <w:p w14:paraId="2BF1370C"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1120A3">
        <w:rPr>
          <w:rFonts w:ascii="Times New Roman" w:eastAsia="Calibri" w:hAnsi="Times New Roman" w:cs="Times New Roman"/>
          <w:sz w:val="24"/>
          <w:szCs w:val="24"/>
        </w:rPr>
        <w:t xml:space="preserve">, esant poreikiui, gali įsigyti pasiūlymo formoje nenurodytų, tačiau su pirkimo objektu susijusių prekių ir (ar) paslaugų, neviršijant 10 procentų pradinės </w:t>
      </w:r>
      <w:r>
        <w:rPr>
          <w:rFonts w:ascii="Times New Roman" w:eastAsia="Calibri" w:hAnsi="Times New Roman" w:cs="Times New Roman"/>
          <w:sz w:val="24"/>
          <w:szCs w:val="24"/>
        </w:rPr>
        <w:t>p</w:t>
      </w:r>
      <w:r w:rsidRPr="001120A3">
        <w:rPr>
          <w:rFonts w:ascii="Times New Roman" w:eastAsia="Calibri" w:hAnsi="Times New Roman" w:cs="Times New Roman"/>
          <w:sz w:val="24"/>
          <w:szCs w:val="24"/>
        </w:rPr>
        <w:t>irkimo sutarties vertės.</w:t>
      </w:r>
    </w:p>
    <w:p w14:paraId="5FD9A2B2"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B13C0F">
        <w:rPr>
          <w:rFonts w:ascii="Times New Roman" w:eastAsia="Calibri" w:hAnsi="Times New Roman" w:cs="Times New Roman"/>
          <w:sz w:val="24"/>
          <w:szCs w:val="24"/>
        </w:rPr>
        <w:t xml:space="preserve">Visi darbai atliekami </w:t>
      </w:r>
      <w:r>
        <w:rPr>
          <w:rFonts w:ascii="Times New Roman" w:eastAsia="Calibri" w:hAnsi="Times New Roman" w:cs="Times New Roman"/>
          <w:sz w:val="24"/>
          <w:szCs w:val="24"/>
        </w:rPr>
        <w:t>Teikėjo</w:t>
      </w:r>
      <w:r w:rsidRPr="00B13C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remonto </w:t>
      </w:r>
      <w:r w:rsidRPr="00B13C0F">
        <w:rPr>
          <w:rFonts w:ascii="Times New Roman" w:eastAsia="Calibri" w:hAnsi="Times New Roman" w:cs="Times New Roman"/>
          <w:sz w:val="24"/>
          <w:szCs w:val="24"/>
        </w:rPr>
        <w:t>dirbtuvėse</w:t>
      </w:r>
      <w:r>
        <w:rPr>
          <w:rFonts w:ascii="Times New Roman" w:eastAsia="Calibri" w:hAnsi="Times New Roman" w:cs="Times New Roman"/>
          <w:sz w:val="24"/>
          <w:szCs w:val="24"/>
        </w:rPr>
        <w:t>.</w:t>
      </w:r>
    </w:p>
    <w:p w14:paraId="3B43709D"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B13C0F">
        <w:rPr>
          <w:rFonts w:ascii="Times New Roman" w:eastAsia="Calibri" w:hAnsi="Times New Roman" w:cs="Times New Roman"/>
          <w:sz w:val="24"/>
          <w:szCs w:val="24"/>
        </w:rPr>
        <w:t xml:space="preserve"> pat</w:t>
      </w:r>
      <w:r>
        <w:rPr>
          <w:rFonts w:ascii="Times New Roman" w:eastAsia="Calibri" w:hAnsi="Times New Roman" w:cs="Times New Roman"/>
          <w:sz w:val="24"/>
          <w:szCs w:val="24"/>
        </w:rPr>
        <w:t>i</w:t>
      </w:r>
      <w:r w:rsidRPr="00B13C0F">
        <w:rPr>
          <w:rFonts w:ascii="Times New Roman" w:eastAsia="Calibri" w:hAnsi="Times New Roman" w:cs="Times New Roman"/>
          <w:sz w:val="24"/>
          <w:szCs w:val="24"/>
        </w:rPr>
        <w:t xml:space="preserve"> pristato ir atsiima </w:t>
      </w:r>
      <w:r>
        <w:rPr>
          <w:rFonts w:ascii="Times New Roman" w:eastAsia="Calibri" w:hAnsi="Times New Roman" w:cs="Times New Roman"/>
          <w:sz w:val="24"/>
          <w:szCs w:val="24"/>
        </w:rPr>
        <w:t>techniką</w:t>
      </w:r>
      <w:r w:rsidRPr="00B13C0F">
        <w:rPr>
          <w:rFonts w:ascii="Times New Roman" w:eastAsia="Calibri" w:hAnsi="Times New Roman" w:cs="Times New Roman"/>
          <w:sz w:val="24"/>
          <w:szCs w:val="24"/>
        </w:rPr>
        <w:t xml:space="preserve"> iš </w:t>
      </w:r>
      <w:r>
        <w:rPr>
          <w:rFonts w:ascii="Times New Roman" w:eastAsia="Calibri" w:hAnsi="Times New Roman" w:cs="Times New Roman"/>
          <w:sz w:val="24"/>
          <w:szCs w:val="24"/>
        </w:rPr>
        <w:t>Teikėjo remonto</w:t>
      </w:r>
      <w:r w:rsidRPr="00B13C0F">
        <w:rPr>
          <w:rFonts w:ascii="Times New Roman" w:eastAsia="Calibri" w:hAnsi="Times New Roman" w:cs="Times New Roman"/>
          <w:sz w:val="24"/>
          <w:szCs w:val="24"/>
        </w:rPr>
        <w:t xml:space="preserve"> dirbtuvi</w:t>
      </w:r>
      <w:r>
        <w:rPr>
          <w:rFonts w:ascii="Times New Roman" w:eastAsia="Calibri" w:hAnsi="Times New Roman" w:cs="Times New Roman"/>
          <w:sz w:val="24"/>
          <w:szCs w:val="24"/>
        </w:rPr>
        <w:t xml:space="preserve">ų. </w:t>
      </w:r>
    </w:p>
    <w:p w14:paraId="25440ABB"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Mobilaus serviso paslaugos atliekamos PO buveinėje, adresu Pilėnų g. 43, Panevėžys. </w:t>
      </w:r>
      <w:r w:rsidRPr="00A243F0">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A243F0">
        <w:rPr>
          <w:rFonts w:ascii="Times New Roman" w:eastAsia="Calibri" w:hAnsi="Times New Roman" w:cs="Times New Roman"/>
          <w:sz w:val="24"/>
          <w:szCs w:val="24"/>
        </w:rPr>
        <w:t>kėjo atvykimo/grįžimo išlaid</w:t>
      </w:r>
      <w:r>
        <w:rPr>
          <w:rFonts w:ascii="Times New Roman" w:eastAsia="Calibri" w:hAnsi="Times New Roman" w:cs="Times New Roman"/>
          <w:sz w:val="24"/>
          <w:szCs w:val="24"/>
        </w:rPr>
        <w:t>a</w:t>
      </w:r>
      <w:r w:rsidRPr="00A243F0">
        <w:rPr>
          <w:rFonts w:ascii="Times New Roman" w:eastAsia="Calibri" w:hAnsi="Times New Roman" w:cs="Times New Roman"/>
          <w:sz w:val="24"/>
          <w:szCs w:val="24"/>
        </w:rPr>
        <w:t>s</w:t>
      </w:r>
      <w:r>
        <w:rPr>
          <w:rFonts w:ascii="Times New Roman" w:eastAsia="Calibri" w:hAnsi="Times New Roman" w:cs="Times New Roman"/>
          <w:sz w:val="24"/>
          <w:szCs w:val="24"/>
        </w:rPr>
        <w:t>,</w:t>
      </w:r>
      <w:r w:rsidRPr="00A243F0">
        <w:rPr>
          <w:rFonts w:ascii="Times New Roman" w:eastAsia="Calibri" w:hAnsi="Times New Roman" w:cs="Times New Roman"/>
          <w:sz w:val="24"/>
          <w:szCs w:val="24"/>
        </w:rPr>
        <w:t xml:space="preserve"> atliekant </w:t>
      </w:r>
      <w:r>
        <w:rPr>
          <w:rFonts w:ascii="Times New Roman" w:eastAsia="Calibri" w:hAnsi="Times New Roman" w:cs="Times New Roman"/>
          <w:sz w:val="24"/>
          <w:szCs w:val="24"/>
        </w:rPr>
        <w:t>mobilaus serviso</w:t>
      </w:r>
      <w:r w:rsidRPr="00A243F0">
        <w:rPr>
          <w:rFonts w:ascii="Times New Roman" w:eastAsia="Calibri" w:hAnsi="Times New Roman" w:cs="Times New Roman"/>
          <w:sz w:val="24"/>
          <w:szCs w:val="24"/>
        </w:rPr>
        <w:t xml:space="preserve"> paslaugas</w:t>
      </w:r>
      <w:r>
        <w:rPr>
          <w:rFonts w:ascii="Times New Roman" w:eastAsia="Calibri" w:hAnsi="Times New Roman" w:cs="Times New Roman"/>
          <w:sz w:val="24"/>
          <w:szCs w:val="24"/>
        </w:rPr>
        <w:t xml:space="preserve">, apmoka perkančioji organizacija. </w:t>
      </w:r>
    </w:p>
    <w:p w14:paraId="3E5C7DA7"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Teikėjo mobilus servisas gali atvykti, kai yra nutolęs ne toliau kaip 150 km atstumu nuo PO buveinės.</w:t>
      </w:r>
    </w:p>
    <w:p w14:paraId="7D4D41B6"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Teikėjo mobilus servisas privalo atvykti ne ilgiau kaip per 36 valandas nuo informacijos gavimo apie atsiradusį gedimą ir jos patvirtinimo.</w:t>
      </w:r>
    </w:p>
    <w:p w14:paraId="17DEDF5A" w14:textId="77777777" w:rsidR="00112712" w:rsidRPr="005E1738"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5E1738">
        <w:rPr>
          <w:rFonts w:ascii="Times New Roman" w:eastAsia="Calibri" w:hAnsi="Times New Roman" w:cs="Times New Roman"/>
          <w:sz w:val="24"/>
          <w:szCs w:val="24"/>
        </w:rPr>
        <w:t>Darbų atlikimo terminai:</w:t>
      </w:r>
    </w:p>
    <w:p w14:paraId="5C2B3977" w14:textId="77777777" w:rsidR="00112712" w:rsidRDefault="00112712" w:rsidP="00112712">
      <w:pPr>
        <w:pStyle w:val="prastasiniatinklio"/>
        <w:numPr>
          <w:ilvl w:val="1"/>
          <w:numId w:val="45"/>
        </w:numPr>
        <w:spacing w:before="0" w:beforeAutospacing="0" w:after="0" w:afterAutospacing="0" w:line="240" w:lineRule="auto"/>
        <w:ind w:left="0" w:firstLine="720"/>
        <w:jc w:val="both"/>
        <w:rPr>
          <w:rFonts w:eastAsia="Calibri"/>
        </w:rPr>
      </w:pPr>
      <w:r>
        <w:rPr>
          <w:rFonts w:eastAsia="Calibri"/>
        </w:rPr>
        <w:t xml:space="preserve">gedimo diagnozavimas – ne ilgiau kaip 2 darbo dienos </w:t>
      </w:r>
      <w:r w:rsidRPr="006C6F59">
        <w:rPr>
          <w:rFonts w:eastAsia="Calibri"/>
        </w:rPr>
        <w:t>nuo faktinės technikos pristatymo  dienos</w:t>
      </w:r>
      <w:r>
        <w:rPr>
          <w:rFonts w:eastAsia="Calibri"/>
        </w:rPr>
        <w:t xml:space="preserve"> arba mobilaus serviso atvykimo dienos;</w:t>
      </w:r>
    </w:p>
    <w:p w14:paraId="014865CC" w14:textId="77777777" w:rsidR="00112712" w:rsidRPr="0000243F" w:rsidRDefault="00112712" w:rsidP="00112712">
      <w:pPr>
        <w:pStyle w:val="prastasiniatinklio"/>
        <w:numPr>
          <w:ilvl w:val="1"/>
          <w:numId w:val="45"/>
        </w:numPr>
        <w:spacing w:before="0" w:beforeAutospacing="0" w:after="0" w:afterAutospacing="0" w:line="240" w:lineRule="auto"/>
        <w:ind w:left="0" w:firstLine="720"/>
        <w:jc w:val="both"/>
        <w:rPr>
          <w:rFonts w:eastAsia="Calibri"/>
        </w:rPr>
      </w:pPr>
      <w:r w:rsidRPr="0000243F">
        <w:rPr>
          <w:rFonts w:eastAsia="Calibri"/>
        </w:rPr>
        <w:t xml:space="preserve">smulkūs remontai – ne ilgiau kaip per </w:t>
      </w:r>
      <w:r>
        <w:rPr>
          <w:rFonts w:eastAsia="Calibri"/>
        </w:rPr>
        <w:t>3</w:t>
      </w:r>
      <w:r w:rsidRPr="0000243F">
        <w:rPr>
          <w:rFonts w:eastAsia="Calibri"/>
        </w:rPr>
        <w:t xml:space="preserve"> darbo dienas nuo faktinės technikos pristatymo  dienos;</w:t>
      </w:r>
    </w:p>
    <w:p w14:paraId="5175F53C" w14:textId="77777777" w:rsidR="00112712" w:rsidRDefault="00112712" w:rsidP="00112712">
      <w:pPr>
        <w:pStyle w:val="prastasiniatinklio"/>
        <w:numPr>
          <w:ilvl w:val="1"/>
          <w:numId w:val="45"/>
        </w:numPr>
        <w:spacing w:before="0" w:beforeAutospacing="0" w:after="0" w:afterAutospacing="0" w:line="240" w:lineRule="auto"/>
        <w:ind w:left="0" w:firstLine="720"/>
        <w:jc w:val="both"/>
        <w:rPr>
          <w:rFonts w:eastAsia="Calibri"/>
        </w:rPr>
      </w:pPr>
      <w:r w:rsidRPr="000234E0">
        <w:rPr>
          <w:rFonts w:eastAsia="Calibri"/>
        </w:rPr>
        <w:t xml:space="preserve">sudėtingesni remontai – pagal abipusiai suderintą grafiką, bet ne ilgiau kaip </w:t>
      </w:r>
      <w:r>
        <w:rPr>
          <w:rFonts w:eastAsia="Calibri"/>
        </w:rPr>
        <w:t>10</w:t>
      </w:r>
      <w:r w:rsidRPr="000234E0">
        <w:rPr>
          <w:rFonts w:eastAsia="Calibri"/>
        </w:rPr>
        <w:t xml:space="preserve"> darbo dienų nuo faktinės technikos pristatymo dienos, išskyrus objektyvias priežastis (pvz., atsarginių dalių tiekimo terminai).</w:t>
      </w:r>
    </w:p>
    <w:p w14:paraId="354DEC7E" w14:textId="77777777" w:rsidR="00112712" w:rsidRPr="000234E0"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Jeigu remonto metu nustatoma, kad darbų apimtis yra didesnė nei numatyta, Teikėjas turi nedelsiant informuoti PO ir suderinti naują darbų atlikimo terminą</w:t>
      </w:r>
      <w:r>
        <w:rPr>
          <w:rFonts w:ascii="Times New Roman" w:eastAsia="Calibri" w:hAnsi="Times New Roman" w:cs="Times New Roman"/>
          <w:sz w:val="24"/>
          <w:szCs w:val="24"/>
        </w:rPr>
        <w:t>, kuris negali būti ilgesnis kaip 15 darbo dienų.</w:t>
      </w:r>
    </w:p>
    <w:p w14:paraId="09768015" w14:textId="77777777" w:rsidR="00112712" w:rsidRPr="00110059" w:rsidRDefault="00112712" w:rsidP="00112712">
      <w:pPr>
        <w:spacing w:after="0" w:line="240" w:lineRule="auto"/>
        <w:jc w:val="both"/>
        <w:rPr>
          <w:rFonts w:ascii="Times New Roman" w:hAnsi="Times New Roman" w:cs="Times New Roman"/>
          <w:sz w:val="24"/>
          <w:szCs w:val="24"/>
        </w:rPr>
      </w:pPr>
    </w:p>
    <w:p w14:paraId="221C6518" w14:textId="77777777" w:rsidR="00112712" w:rsidRDefault="00112712" w:rsidP="00112712">
      <w:pPr>
        <w:numPr>
          <w:ilvl w:val="0"/>
          <w:numId w:val="44"/>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REIKALAVIMAI PIRKIMO OBJEKTUI IR PASLAUGŲ PIRKIMUI</w:t>
      </w:r>
    </w:p>
    <w:p w14:paraId="365F1DCA" w14:textId="77777777" w:rsidR="00112712" w:rsidRDefault="00112712" w:rsidP="00112712">
      <w:pPr>
        <w:spacing w:after="0" w:line="240" w:lineRule="auto"/>
        <w:jc w:val="center"/>
        <w:rPr>
          <w:rFonts w:ascii="Times New Roman" w:eastAsia="Times New Roman" w:hAnsi="Times New Roman" w:cs="Times New Roman"/>
          <w:b/>
          <w:bCs/>
          <w:iCs/>
          <w:sz w:val="24"/>
          <w:szCs w:val="24"/>
        </w:rPr>
      </w:pPr>
    </w:p>
    <w:p w14:paraId="7A06A093"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Techniniai</w:t>
      </w:r>
      <w:r>
        <w:rPr>
          <w:rFonts w:ascii="Times New Roman" w:eastAsia="Calibri" w:hAnsi="Times New Roman" w:cs="Times New Roman"/>
          <w:sz w:val="24"/>
          <w:szCs w:val="24"/>
        </w:rPr>
        <w:t xml:space="preserve"> reikalavimai:</w:t>
      </w:r>
    </w:p>
    <w:tbl>
      <w:tblPr>
        <w:tblStyle w:val="Lentelstinklelis"/>
        <w:tblW w:w="0" w:type="auto"/>
        <w:tblInd w:w="0" w:type="dxa"/>
        <w:tblLook w:val="04A0" w:firstRow="1" w:lastRow="0" w:firstColumn="1" w:lastColumn="0" w:noHBand="0" w:noVBand="1"/>
      </w:tblPr>
      <w:tblGrid>
        <w:gridCol w:w="9628"/>
      </w:tblGrid>
      <w:tr w:rsidR="00112712" w14:paraId="3EB985C8" w14:textId="77777777" w:rsidTr="00601E7C">
        <w:tc>
          <w:tcPr>
            <w:tcW w:w="9628" w:type="dxa"/>
          </w:tcPr>
          <w:p w14:paraId="6B4B3191" w14:textId="77777777" w:rsidR="00112712" w:rsidRDefault="00112712" w:rsidP="00601E7C">
            <w:pPr>
              <w:contextualSpacing/>
              <w:jc w:val="both"/>
              <w:rPr>
                <w:rFonts w:eastAsia="Calibri"/>
                <w:sz w:val="24"/>
                <w:szCs w:val="24"/>
              </w:rPr>
            </w:pPr>
            <w:r>
              <w:rPr>
                <w:rFonts w:eastAsia="Calibri"/>
                <w:sz w:val="24"/>
                <w:szCs w:val="24"/>
              </w:rPr>
              <w:t xml:space="preserve">32.1 </w:t>
            </w:r>
            <w:r w:rsidRPr="00394CFE">
              <w:rPr>
                <w:rFonts w:eastAsia="Calibri"/>
                <w:sz w:val="24"/>
                <w:szCs w:val="24"/>
              </w:rPr>
              <w:t>T</w:t>
            </w:r>
            <w:r>
              <w:rPr>
                <w:rFonts w:eastAsia="Calibri"/>
                <w:sz w:val="24"/>
                <w:szCs w:val="24"/>
              </w:rPr>
              <w:t>ei</w:t>
            </w:r>
            <w:r w:rsidRPr="00394CFE">
              <w:rPr>
                <w:rFonts w:eastAsia="Calibri"/>
                <w:sz w:val="24"/>
                <w:szCs w:val="24"/>
              </w:rPr>
              <w:t>k</w:t>
            </w:r>
            <w:r w:rsidRPr="00394CFE">
              <w:rPr>
                <w:rFonts w:eastAsia="Calibri"/>
                <w:sz w:val="24"/>
                <w:szCs w:val="24"/>
              </w:rPr>
              <w:t>ė</w:t>
            </w:r>
            <w:r w:rsidRPr="00394CFE">
              <w:rPr>
                <w:rFonts w:eastAsia="Calibri"/>
                <w:sz w:val="24"/>
                <w:szCs w:val="24"/>
              </w:rPr>
              <w:t>jas privalo u</w:t>
            </w:r>
            <w:r w:rsidRPr="00394CFE">
              <w:rPr>
                <w:rFonts w:eastAsia="Calibri"/>
                <w:sz w:val="24"/>
                <w:szCs w:val="24"/>
              </w:rPr>
              <w:t>ž</w:t>
            </w:r>
            <w:r w:rsidRPr="00394CFE">
              <w:rPr>
                <w:rFonts w:eastAsia="Calibri"/>
                <w:sz w:val="24"/>
                <w:szCs w:val="24"/>
              </w:rPr>
              <w:t>tikrinti tinkamas darbo s</w:t>
            </w:r>
            <w:r w:rsidRPr="00394CFE">
              <w:rPr>
                <w:rFonts w:eastAsia="Calibri"/>
                <w:sz w:val="24"/>
                <w:szCs w:val="24"/>
              </w:rPr>
              <w:t>ą</w:t>
            </w:r>
            <w:r w:rsidRPr="00394CFE">
              <w:rPr>
                <w:rFonts w:eastAsia="Calibri"/>
                <w:sz w:val="24"/>
                <w:szCs w:val="24"/>
              </w:rPr>
              <w:t>lygas ir reikiam</w:t>
            </w:r>
            <w:r w:rsidRPr="00394CFE">
              <w:rPr>
                <w:rFonts w:eastAsia="Calibri"/>
                <w:sz w:val="24"/>
                <w:szCs w:val="24"/>
              </w:rPr>
              <w:t>ą</w:t>
            </w:r>
            <w:r w:rsidRPr="00394CFE">
              <w:rPr>
                <w:rFonts w:eastAsia="Calibri"/>
                <w:sz w:val="24"/>
                <w:szCs w:val="24"/>
              </w:rPr>
              <w:t xml:space="preserve"> technin</w:t>
            </w:r>
            <w:r w:rsidRPr="00394CFE">
              <w:rPr>
                <w:rFonts w:eastAsia="Calibri"/>
                <w:sz w:val="24"/>
                <w:szCs w:val="24"/>
              </w:rPr>
              <w:t>ę</w:t>
            </w:r>
            <w:r w:rsidRPr="00394CFE">
              <w:rPr>
                <w:rFonts w:eastAsia="Calibri"/>
                <w:sz w:val="24"/>
                <w:szCs w:val="24"/>
              </w:rPr>
              <w:t xml:space="preserve"> baz</w:t>
            </w:r>
            <w:r w:rsidRPr="00394CFE">
              <w:rPr>
                <w:rFonts w:eastAsia="Calibri"/>
                <w:sz w:val="24"/>
                <w:szCs w:val="24"/>
              </w:rPr>
              <w:t>ę</w:t>
            </w:r>
            <w:r>
              <w:rPr>
                <w:rFonts w:eastAsia="Calibri"/>
                <w:sz w:val="24"/>
                <w:szCs w:val="24"/>
              </w:rPr>
              <w:t>.</w:t>
            </w:r>
          </w:p>
        </w:tc>
      </w:tr>
      <w:tr w:rsidR="00112712" w14:paraId="44FFA477" w14:textId="77777777" w:rsidTr="00601E7C">
        <w:tc>
          <w:tcPr>
            <w:tcW w:w="9628" w:type="dxa"/>
          </w:tcPr>
          <w:p w14:paraId="6E4E181B" w14:textId="77777777" w:rsidR="00112712" w:rsidRDefault="00112712" w:rsidP="00601E7C">
            <w:pPr>
              <w:contextualSpacing/>
              <w:jc w:val="both"/>
              <w:rPr>
                <w:rFonts w:eastAsia="Calibri"/>
                <w:sz w:val="24"/>
                <w:szCs w:val="24"/>
              </w:rPr>
            </w:pPr>
            <w:r>
              <w:rPr>
                <w:rFonts w:eastAsia="Calibri"/>
                <w:sz w:val="24"/>
                <w:szCs w:val="24"/>
              </w:rPr>
              <w:t xml:space="preserve">32.2 </w:t>
            </w:r>
            <w:r w:rsidRPr="00FD437E">
              <w:rPr>
                <w:rFonts w:eastAsia="Calibri"/>
                <w:sz w:val="24"/>
                <w:szCs w:val="24"/>
              </w:rPr>
              <w:t>T</w:t>
            </w:r>
            <w:r>
              <w:rPr>
                <w:rFonts w:eastAsia="Calibri"/>
                <w:sz w:val="24"/>
                <w:szCs w:val="24"/>
              </w:rPr>
              <w:t>ei</w:t>
            </w:r>
            <w:r w:rsidRPr="00FD437E">
              <w:rPr>
                <w:rFonts w:eastAsia="Calibri"/>
                <w:sz w:val="24"/>
                <w:szCs w:val="24"/>
              </w:rPr>
              <w:t>k</w:t>
            </w:r>
            <w:r w:rsidRPr="00FD437E">
              <w:rPr>
                <w:rFonts w:eastAsia="Calibri"/>
                <w:sz w:val="24"/>
                <w:szCs w:val="24"/>
              </w:rPr>
              <w:t>ė</w:t>
            </w:r>
            <w:r w:rsidRPr="00FD437E">
              <w:rPr>
                <w:rFonts w:eastAsia="Calibri"/>
                <w:sz w:val="24"/>
                <w:szCs w:val="24"/>
              </w:rPr>
              <w:t>jas, atlikdamas remonto paslaugas, privalo naudoti naujas atsargines dalis, originalias dalis arba lygiavertes, tinkamas konkre</w:t>
            </w:r>
            <w:r w:rsidRPr="00FD437E">
              <w:rPr>
                <w:rFonts w:eastAsia="Calibri"/>
                <w:sz w:val="24"/>
                <w:szCs w:val="24"/>
              </w:rPr>
              <w:t>č</w:t>
            </w:r>
            <w:r w:rsidRPr="00FD437E">
              <w:rPr>
                <w:rFonts w:eastAsia="Calibri"/>
                <w:sz w:val="24"/>
                <w:szCs w:val="24"/>
              </w:rPr>
              <w:t xml:space="preserve">iai remontuojamai </w:t>
            </w:r>
            <w:r w:rsidRPr="00FD437E">
              <w:rPr>
                <w:rFonts w:eastAsia="Calibri"/>
                <w:sz w:val="24"/>
                <w:szCs w:val="24"/>
              </w:rPr>
              <w:t>į</w:t>
            </w:r>
            <w:r w:rsidRPr="00FD437E">
              <w:rPr>
                <w:rFonts w:eastAsia="Calibri"/>
                <w:sz w:val="24"/>
                <w:szCs w:val="24"/>
              </w:rPr>
              <w:t>rangai. Naujos detal</w:t>
            </w:r>
            <w:r w:rsidRPr="00FD437E">
              <w:rPr>
                <w:rFonts w:eastAsia="Calibri"/>
                <w:sz w:val="24"/>
                <w:szCs w:val="24"/>
              </w:rPr>
              <w:t>ė</w:t>
            </w:r>
            <w:r w:rsidRPr="00FD437E">
              <w:rPr>
                <w:rFonts w:eastAsia="Calibri"/>
                <w:sz w:val="24"/>
                <w:szCs w:val="24"/>
              </w:rPr>
              <w:t>s privalo b</w:t>
            </w:r>
            <w:r w:rsidRPr="00FD437E">
              <w:rPr>
                <w:rFonts w:eastAsia="Calibri"/>
                <w:sz w:val="24"/>
                <w:szCs w:val="24"/>
              </w:rPr>
              <w:t>ū</w:t>
            </w:r>
            <w:r w:rsidRPr="00FD437E">
              <w:rPr>
                <w:rFonts w:eastAsia="Calibri"/>
                <w:sz w:val="24"/>
                <w:szCs w:val="24"/>
              </w:rPr>
              <w:t>ti sertifikuotos ir gamintojo pa</w:t>
            </w:r>
            <w:r w:rsidRPr="00FD437E">
              <w:rPr>
                <w:rFonts w:eastAsia="Calibri"/>
                <w:sz w:val="24"/>
                <w:szCs w:val="24"/>
              </w:rPr>
              <w:t>ž</w:t>
            </w:r>
            <w:r w:rsidRPr="00FD437E">
              <w:rPr>
                <w:rFonts w:eastAsia="Calibri"/>
                <w:sz w:val="24"/>
                <w:szCs w:val="24"/>
              </w:rPr>
              <w:t xml:space="preserve">enklintos sertifikavimo </w:t>
            </w:r>
            <w:r w:rsidRPr="00FD437E">
              <w:rPr>
                <w:rFonts w:eastAsia="Calibri"/>
                <w:sz w:val="24"/>
                <w:szCs w:val="24"/>
              </w:rPr>
              <w:t>ž</w:t>
            </w:r>
            <w:r w:rsidRPr="00FD437E">
              <w:rPr>
                <w:rFonts w:eastAsia="Calibri"/>
                <w:sz w:val="24"/>
                <w:szCs w:val="24"/>
              </w:rPr>
              <w:t>ymenimis pagal Europos S</w:t>
            </w:r>
            <w:r w:rsidRPr="00FD437E">
              <w:rPr>
                <w:rFonts w:eastAsia="Calibri"/>
                <w:sz w:val="24"/>
                <w:szCs w:val="24"/>
              </w:rPr>
              <w:t>ą</w:t>
            </w:r>
            <w:r w:rsidRPr="00FD437E">
              <w:rPr>
                <w:rFonts w:eastAsia="Calibri"/>
                <w:sz w:val="24"/>
                <w:szCs w:val="24"/>
              </w:rPr>
              <w:t>jungos (ES) direktyvas arba joms analogi</w:t>
            </w:r>
            <w:r w:rsidRPr="00FD437E">
              <w:rPr>
                <w:rFonts w:eastAsia="Calibri"/>
                <w:sz w:val="24"/>
                <w:szCs w:val="24"/>
              </w:rPr>
              <w:t>š</w:t>
            </w:r>
            <w:r w:rsidRPr="00FD437E">
              <w:rPr>
                <w:rFonts w:eastAsia="Calibri"/>
                <w:sz w:val="24"/>
                <w:szCs w:val="24"/>
              </w:rPr>
              <w:t>kas Jungtini</w:t>
            </w:r>
            <w:r w:rsidRPr="00FD437E">
              <w:rPr>
                <w:rFonts w:eastAsia="Calibri"/>
                <w:sz w:val="24"/>
                <w:szCs w:val="24"/>
              </w:rPr>
              <w:t>ų</w:t>
            </w:r>
            <w:r w:rsidRPr="00FD437E">
              <w:rPr>
                <w:rFonts w:eastAsia="Calibri"/>
                <w:sz w:val="24"/>
                <w:szCs w:val="24"/>
              </w:rPr>
              <w:t xml:space="preserve"> Taut</w:t>
            </w:r>
            <w:r w:rsidRPr="00FD437E">
              <w:rPr>
                <w:rFonts w:eastAsia="Calibri"/>
                <w:sz w:val="24"/>
                <w:szCs w:val="24"/>
              </w:rPr>
              <w:t>ų</w:t>
            </w:r>
            <w:r w:rsidRPr="00FD437E">
              <w:rPr>
                <w:rFonts w:eastAsia="Calibri"/>
                <w:sz w:val="24"/>
                <w:szCs w:val="24"/>
              </w:rPr>
              <w:t xml:space="preserve"> Europos Ekonomin</w:t>
            </w:r>
            <w:r w:rsidRPr="00FD437E">
              <w:rPr>
                <w:rFonts w:eastAsia="Calibri"/>
                <w:sz w:val="24"/>
                <w:szCs w:val="24"/>
              </w:rPr>
              <w:t>ė</w:t>
            </w:r>
            <w:r w:rsidRPr="00FD437E">
              <w:rPr>
                <w:rFonts w:eastAsia="Calibri"/>
                <w:sz w:val="24"/>
                <w:szCs w:val="24"/>
              </w:rPr>
              <w:t>s Komisijos (JT EEK) taisykles</w:t>
            </w:r>
            <w:r>
              <w:rPr>
                <w:rFonts w:eastAsia="Calibri"/>
                <w:sz w:val="24"/>
                <w:szCs w:val="24"/>
              </w:rPr>
              <w:t>.</w:t>
            </w:r>
            <w:r>
              <w:t xml:space="preserve"> </w:t>
            </w:r>
            <w:r w:rsidRPr="00124D32">
              <w:rPr>
                <w:rFonts w:eastAsia="Calibri"/>
                <w:sz w:val="24"/>
                <w:szCs w:val="24"/>
              </w:rPr>
              <w:t>Detali</w:t>
            </w:r>
            <w:r w:rsidRPr="00124D32">
              <w:rPr>
                <w:rFonts w:eastAsia="Calibri"/>
                <w:sz w:val="24"/>
                <w:szCs w:val="24"/>
              </w:rPr>
              <w:t>ų</w:t>
            </w:r>
            <w:r w:rsidRPr="00124D32">
              <w:rPr>
                <w:rFonts w:eastAsia="Calibri"/>
                <w:sz w:val="24"/>
                <w:szCs w:val="24"/>
              </w:rPr>
              <w:t xml:space="preserve"> pakuot</w:t>
            </w:r>
            <w:r w:rsidRPr="00124D32">
              <w:rPr>
                <w:rFonts w:eastAsia="Calibri"/>
                <w:sz w:val="24"/>
                <w:szCs w:val="24"/>
              </w:rPr>
              <w:t>ė</w:t>
            </w:r>
            <w:r w:rsidRPr="00124D32">
              <w:rPr>
                <w:rFonts w:eastAsia="Calibri"/>
                <w:sz w:val="24"/>
                <w:szCs w:val="24"/>
              </w:rPr>
              <w:t xml:space="preserve"> turi b</w:t>
            </w:r>
            <w:r w:rsidRPr="00124D32">
              <w:rPr>
                <w:rFonts w:eastAsia="Calibri"/>
                <w:sz w:val="24"/>
                <w:szCs w:val="24"/>
              </w:rPr>
              <w:t>ū</w:t>
            </w:r>
            <w:r w:rsidRPr="00124D32">
              <w:rPr>
                <w:rFonts w:eastAsia="Calibri"/>
                <w:sz w:val="24"/>
                <w:szCs w:val="24"/>
              </w:rPr>
              <w:t>ti nepa</w:t>
            </w:r>
            <w:r w:rsidRPr="00124D32">
              <w:rPr>
                <w:rFonts w:eastAsia="Calibri"/>
                <w:sz w:val="24"/>
                <w:szCs w:val="24"/>
              </w:rPr>
              <w:t>ž</w:t>
            </w:r>
            <w:r w:rsidRPr="00124D32">
              <w:rPr>
                <w:rFonts w:eastAsia="Calibri"/>
                <w:sz w:val="24"/>
                <w:szCs w:val="24"/>
              </w:rPr>
              <w:t>eista bei atitinkamai pa</w:t>
            </w:r>
            <w:r w:rsidRPr="00124D32">
              <w:rPr>
                <w:rFonts w:eastAsia="Calibri"/>
                <w:sz w:val="24"/>
                <w:szCs w:val="24"/>
              </w:rPr>
              <w:t>ž</w:t>
            </w:r>
            <w:r w:rsidRPr="00124D32">
              <w:rPr>
                <w:rFonts w:eastAsia="Calibri"/>
                <w:sz w:val="24"/>
                <w:szCs w:val="24"/>
              </w:rPr>
              <w:t>enklinta</w:t>
            </w:r>
            <w:r>
              <w:rPr>
                <w:rFonts w:eastAsia="Calibri"/>
                <w:sz w:val="24"/>
                <w:szCs w:val="24"/>
              </w:rPr>
              <w:t>.</w:t>
            </w:r>
          </w:p>
        </w:tc>
      </w:tr>
      <w:tr w:rsidR="00112712" w14:paraId="49D24600" w14:textId="77777777" w:rsidTr="00601E7C">
        <w:tc>
          <w:tcPr>
            <w:tcW w:w="9628" w:type="dxa"/>
          </w:tcPr>
          <w:p w14:paraId="1E554F5C" w14:textId="77777777" w:rsidR="00112712" w:rsidRDefault="00112712" w:rsidP="00601E7C">
            <w:pPr>
              <w:contextualSpacing/>
              <w:jc w:val="both"/>
              <w:rPr>
                <w:rFonts w:eastAsia="Calibri"/>
                <w:sz w:val="24"/>
                <w:szCs w:val="24"/>
              </w:rPr>
            </w:pPr>
            <w:r>
              <w:rPr>
                <w:rFonts w:eastAsia="Calibri"/>
                <w:sz w:val="24"/>
                <w:szCs w:val="24"/>
              </w:rPr>
              <w:t xml:space="preserve">32.3 </w:t>
            </w:r>
            <w:r w:rsidRPr="00394CFE">
              <w:rPr>
                <w:rFonts w:eastAsia="Calibri"/>
                <w:sz w:val="24"/>
                <w:szCs w:val="24"/>
              </w:rPr>
              <w:t xml:space="preserve">Panaudotos </w:t>
            </w:r>
            <w:r>
              <w:rPr>
                <w:rFonts w:eastAsia="Calibri"/>
                <w:sz w:val="24"/>
                <w:szCs w:val="24"/>
              </w:rPr>
              <w:t>atsargin</w:t>
            </w:r>
            <w:r>
              <w:rPr>
                <w:rFonts w:eastAsia="Calibri"/>
                <w:sz w:val="24"/>
                <w:szCs w:val="24"/>
              </w:rPr>
              <w:t>ė</w:t>
            </w:r>
            <w:r>
              <w:rPr>
                <w:rFonts w:eastAsia="Calibri"/>
                <w:sz w:val="24"/>
                <w:szCs w:val="24"/>
              </w:rPr>
              <w:t xml:space="preserve">s </w:t>
            </w:r>
            <w:r w:rsidRPr="00394CFE">
              <w:rPr>
                <w:rFonts w:eastAsia="Calibri"/>
                <w:sz w:val="24"/>
                <w:szCs w:val="24"/>
              </w:rPr>
              <w:t>dalys ir med</w:t>
            </w:r>
            <w:r w:rsidRPr="00394CFE">
              <w:rPr>
                <w:rFonts w:eastAsia="Calibri"/>
                <w:sz w:val="24"/>
                <w:szCs w:val="24"/>
              </w:rPr>
              <w:t>ž</w:t>
            </w:r>
            <w:r w:rsidRPr="00394CFE">
              <w:rPr>
                <w:rFonts w:eastAsia="Calibri"/>
                <w:sz w:val="24"/>
                <w:szCs w:val="24"/>
              </w:rPr>
              <w:t>iagos turi b</w:t>
            </w:r>
            <w:r w:rsidRPr="00394CFE">
              <w:rPr>
                <w:rFonts w:eastAsia="Calibri"/>
                <w:sz w:val="24"/>
                <w:szCs w:val="24"/>
              </w:rPr>
              <w:t>ū</w:t>
            </w:r>
            <w:r w:rsidRPr="00394CFE">
              <w:rPr>
                <w:rFonts w:eastAsia="Calibri"/>
                <w:sz w:val="24"/>
                <w:szCs w:val="24"/>
              </w:rPr>
              <w:t>ti suderintos su perkan</w:t>
            </w:r>
            <w:r w:rsidRPr="00394CFE">
              <w:rPr>
                <w:rFonts w:eastAsia="Calibri"/>
                <w:sz w:val="24"/>
                <w:szCs w:val="24"/>
              </w:rPr>
              <w:t>č</w:t>
            </w:r>
            <w:r w:rsidRPr="00394CFE">
              <w:rPr>
                <w:rFonts w:eastAsia="Calibri"/>
                <w:sz w:val="24"/>
                <w:szCs w:val="24"/>
              </w:rPr>
              <w:t>i</w:t>
            </w:r>
            <w:r w:rsidRPr="00394CFE">
              <w:rPr>
                <w:rFonts w:eastAsia="Calibri"/>
                <w:sz w:val="24"/>
                <w:szCs w:val="24"/>
              </w:rPr>
              <w:t>ą</w:t>
            </w:r>
            <w:r w:rsidRPr="00394CFE">
              <w:rPr>
                <w:rFonts w:eastAsia="Calibri"/>
                <w:sz w:val="24"/>
                <w:szCs w:val="24"/>
              </w:rPr>
              <w:t>ja organizacija prie</w:t>
            </w:r>
            <w:r w:rsidRPr="00394CFE">
              <w:rPr>
                <w:rFonts w:eastAsia="Calibri"/>
                <w:sz w:val="24"/>
                <w:szCs w:val="24"/>
              </w:rPr>
              <w:t>š</w:t>
            </w:r>
            <w:r w:rsidRPr="00394CFE">
              <w:rPr>
                <w:rFonts w:eastAsia="Calibri"/>
                <w:sz w:val="24"/>
                <w:szCs w:val="24"/>
              </w:rPr>
              <w:t xml:space="preserve"> j</w:t>
            </w:r>
            <w:r w:rsidRPr="00394CFE">
              <w:rPr>
                <w:rFonts w:eastAsia="Calibri"/>
                <w:sz w:val="24"/>
                <w:szCs w:val="24"/>
              </w:rPr>
              <w:t>ų</w:t>
            </w:r>
            <w:r w:rsidRPr="00394CFE">
              <w:rPr>
                <w:rFonts w:eastAsia="Calibri"/>
                <w:sz w:val="24"/>
                <w:szCs w:val="24"/>
              </w:rPr>
              <w:t xml:space="preserve"> montavim</w:t>
            </w:r>
            <w:r w:rsidRPr="00394CFE">
              <w:rPr>
                <w:rFonts w:eastAsia="Calibri"/>
                <w:sz w:val="24"/>
                <w:szCs w:val="24"/>
              </w:rPr>
              <w:t>ą</w:t>
            </w:r>
            <w:r>
              <w:rPr>
                <w:rFonts w:eastAsia="Calibri"/>
                <w:sz w:val="24"/>
                <w:szCs w:val="24"/>
              </w:rPr>
              <w:t>.</w:t>
            </w:r>
          </w:p>
        </w:tc>
      </w:tr>
      <w:tr w:rsidR="00112712" w14:paraId="46F6FC35" w14:textId="77777777" w:rsidTr="00601E7C">
        <w:tc>
          <w:tcPr>
            <w:tcW w:w="9628" w:type="dxa"/>
          </w:tcPr>
          <w:p w14:paraId="22D45614" w14:textId="77777777" w:rsidR="00112712" w:rsidRDefault="00112712" w:rsidP="00601E7C">
            <w:pPr>
              <w:contextualSpacing/>
              <w:jc w:val="both"/>
              <w:rPr>
                <w:rFonts w:eastAsia="Calibri"/>
                <w:sz w:val="24"/>
                <w:szCs w:val="24"/>
              </w:rPr>
            </w:pPr>
            <w:r>
              <w:rPr>
                <w:rFonts w:eastAsia="Calibri"/>
                <w:sz w:val="24"/>
                <w:szCs w:val="24"/>
              </w:rPr>
              <w:t>32.4 Teik</w:t>
            </w:r>
            <w:r>
              <w:rPr>
                <w:rFonts w:eastAsia="Calibri"/>
                <w:sz w:val="24"/>
                <w:szCs w:val="24"/>
              </w:rPr>
              <w:t>ė</w:t>
            </w:r>
            <w:r>
              <w:rPr>
                <w:rFonts w:eastAsia="Calibri"/>
                <w:sz w:val="24"/>
                <w:szCs w:val="24"/>
              </w:rPr>
              <w:t xml:space="preserve">jas, atlikdamas remonto paslaugas, turi vadovautis </w:t>
            </w:r>
            <w:r w:rsidRPr="00616943">
              <w:rPr>
                <w:rFonts w:eastAsia="Calibri"/>
                <w:sz w:val="24"/>
                <w:szCs w:val="24"/>
              </w:rPr>
              <w:t>nacionalinio standarto LST 1438:2024</w:t>
            </w:r>
            <w:r>
              <w:rPr>
                <w:rFonts w:eastAsia="Calibri"/>
                <w:sz w:val="24"/>
                <w:szCs w:val="24"/>
              </w:rPr>
              <w:t xml:space="preserve"> </w:t>
            </w:r>
            <w:r w:rsidRPr="00616943">
              <w:rPr>
                <w:rFonts w:eastAsia="Calibri"/>
                <w:sz w:val="24"/>
                <w:szCs w:val="24"/>
              </w:rPr>
              <w:t>Transporto priemoni</w:t>
            </w:r>
            <w:r w:rsidRPr="00616943">
              <w:rPr>
                <w:rFonts w:eastAsia="Calibri"/>
                <w:sz w:val="24"/>
                <w:szCs w:val="24"/>
              </w:rPr>
              <w:t>ų</w:t>
            </w:r>
            <w:r w:rsidRPr="00616943">
              <w:rPr>
                <w:rFonts w:eastAsia="Calibri"/>
                <w:sz w:val="24"/>
                <w:szCs w:val="24"/>
              </w:rPr>
              <w:t xml:space="preserve"> ir j</w:t>
            </w:r>
            <w:r w:rsidRPr="00616943">
              <w:rPr>
                <w:rFonts w:eastAsia="Calibri"/>
                <w:sz w:val="24"/>
                <w:szCs w:val="24"/>
              </w:rPr>
              <w:t>ų</w:t>
            </w:r>
            <w:r w:rsidRPr="00616943">
              <w:rPr>
                <w:rFonts w:eastAsia="Calibri"/>
                <w:sz w:val="24"/>
                <w:szCs w:val="24"/>
              </w:rPr>
              <w:t xml:space="preserve"> priekab</w:t>
            </w:r>
            <w:r w:rsidRPr="00616943">
              <w:rPr>
                <w:rFonts w:eastAsia="Calibri"/>
                <w:sz w:val="24"/>
                <w:szCs w:val="24"/>
              </w:rPr>
              <w:t>ų</w:t>
            </w:r>
            <w:r w:rsidRPr="00616943">
              <w:rPr>
                <w:rFonts w:eastAsia="Calibri"/>
                <w:sz w:val="24"/>
                <w:szCs w:val="24"/>
              </w:rPr>
              <w:t xml:space="preserve"> technin</w:t>
            </w:r>
            <w:r w:rsidRPr="00616943">
              <w:rPr>
                <w:rFonts w:eastAsia="Calibri"/>
                <w:sz w:val="24"/>
                <w:szCs w:val="24"/>
              </w:rPr>
              <w:t>ė</w:t>
            </w:r>
            <w:r w:rsidRPr="00616943">
              <w:rPr>
                <w:rFonts w:eastAsia="Calibri"/>
                <w:sz w:val="24"/>
                <w:szCs w:val="24"/>
              </w:rPr>
              <w:t xml:space="preserve"> prie</w:t>
            </w:r>
            <w:r w:rsidRPr="00616943">
              <w:rPr>
                <w:rFonts w:eastAsia="Calibri"/>
                <w:sz w:val="24"/>
                <w:szCs w:val="24"/>
              </w:rPr>
              <w:t>ž</w:t>
            </w:r>
            <w:r w:rsidRPr="00616943">
              <w:rPr>
                <w:rFonts w:eastAsia="Calibri"/>
                <w:sz w:val="24"/>
                <w:szCs w:val="24"/>
              </w:rPr>
              <w:t>i</w:t>
            </w:r>
            <w:r w:rsidRPr="00616943">
              <w:rPr>
                <w:rFonts w:eastAsia="Calibri"/>
                <w:sz w:val="24"/>
                <w:szCs w:val="24"/>
              </w:rPr>
              <w:t>ū</w:t>
            </w:r>
            <w:r w:rsidRPr="00616943">
              <w:rPr>
                <w:rFonts w:eastAsia="Calibri"/>
                <w:sz w:val="24"/>
                <w:szCs w:val="24"/>
              </w:rPr>
              <w:t>ra ir remontas</w:t>
            </w:r>
            <w:r>
              <w:rPr>
                <w:rFonts w:eastAsia="Calibri"/>
                <w:sz w:val="24"/>
                <w:szCs w:val="24"/>
              </w:rPr>
              <w:t>, reikalavimais.</w:t>
            </w:r>
          </w:p>
        </w:tc>
      </w:tr>
    </w:tbl>
    <w:p w14:paraId="0C3646E9" w14:textId="77777777" w:rsidR="00112712" w:rsidRDefault="00112712" w:rsidP="00112712">
      <w:pPr>
        <w:spacing w:after="0" w:line="240" w:lineRule="auto"/>
        <w:contextualSpacing/>
        <w:jc w:val="both"/>
        <w:rPr>
          <w:rFonts w:ascii="Times New Roman" w:eastAsia="Calibri" w:hAnsi="Times New Roman" w:cs="Times New Roman"/>
          <w:sz w:val="24"/>
          <w:szCs w:val="24"/>
        </w:rPr>
      </w:pPr>
    </w:p>
    <w:p w14:paraId="194B2154"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Kokybės</w:t>
      </w:r>
      <w:r>
        <w:rPr>
          <w:rFonts w:ascii="Times New Roman" w:eastAsia="Calibri" w:hAnsi="Times New Roman" w:cs="Times New Roman"/>
          <w:sz w:val="24"/>
          <w:szCs w:val="24"/>
        </w:rPr>
        <w:t xml:space="preserve"> ir garantijos reikalavimai:</w:t>
      </w:r>
    </w:p>
    <w:tbl>
      <w:tblPr>
        <w:tblStyle w:val="Lentelstinklelis"/>
        <w:tblW w:w="0" w:type="auto"/>
        <w:tblInd w:w="0" w:type="dxa"/>
        <w:tblLook w:val="04A0" w:firstRow="1" w:lastRow="0" w:firstColumn="1" w:lastColumn="0" w:noHBand="0" w:noVBand="1"/>
      </w:tblPr>
      <w:tblGrid>
        <w:gridCol w:w="9628"/>
      </w:tblGrid>
      <w:tr w:rsidR="00112712" w14:paraId="27AC0346" w14:textId="77777777" w:rsidTr="00601E7C">
        <w:tc>
          <w:tcPr>
            <w:tcW w:w="9628" w:type="dxa"/>
          </w:tcPr>
          <w:p w14:paraId="724A4E55" w14:textId="77777777" w:rsidR="00112712" w:rsidRDefault="00112712" w:rsidP="00601E7C">
            <w:pPr>
              <w:contextualSpacing/>
              <w:jc w:val="both"/>
              <w:rPr>
                <w:rFonts w:eastAsia="Calibri"/>
                <w:sz w:val="24"/>
                <w:szCs w:val="24"/>
              </w:rPr>
            </w:pPr>
            <w:r>
              <w:rPr>
                <w:rFonts w:eastAsia="Calibri"/>
                <w:sz w:val="24"/>
                <w:szCs w:val="24"/>
              </w:rPr>
              <w:t xml:space="preserve">33.1 </w:t>
            </w:r>
            <w:r w:rsidRPr="0061789E">
              <w:rPr>
                <w:rFonts w:eastAsia="Calibri"/>
                <w:sz w:val="24"/>
                <w:szCs w:val="24"/>
              </w:rPr>
              <w:t xml:space="preserve">Po remonto </w:t>
            </w:r>
            <w:r>
              <w:rPr>
                <w:rFonts w:eastAsia="Calibri"/>
                <w:sz w:val="24"/>
                <w:szCs w:val="24"/>
              </w:rPr>
              <w:t>technika</w:t>
            </w:r>
            <w:r w:rsidRPr="0061789E">
              <w:rPr>
                <w:rFonts w:eastAsia="Calibri"/>
                <w:sz w:val="24"/>
                <w:szCs w:val="24"/>
              </w:rPr>
              <w:t xml:space="preserve"> turi b</w:t>
            </w:r>
            <w:r w:rsidRPr="0061789E">
              <w:rPr>
                <w:rFonts w:eastAsia="Calibri"/>
                <w:sz w:val="24"/>
                <w:szCs w:val="24"/>
              </w:rPr>
              <w:t>ū</w:t>
            </w:r>
            <w:r w:rsidRPr="0061789E">
              <w:rPr>
                <w:rFonts w:eastAsia="Calibri"/>
                <w:sz w:val="24"/>
                <w:szCs w:val="24"/>
              </w:rPr>
              <w:t>ti visi</w:t>
            </w:r>
            <w:r w:rsidRPr="0061789E">
              <w:rPr>
                <w:rFonts w:eastAsia="Calibri"/>
                <w:sz w:val="24"/>
                <w:szCs w:val="24"/>
              </w:rPr>
              <w:t>š</w:t>
            </w:r>
            <w:r w:rsidRPr="0061789E">
              <w:rPr>
                <w:rFonts w:eastAsia="Calibri"/>
                <w:sz w:val="24"/>
                <w:szCs w:val="24"/>
              </w:rPr>
              <w:t>kai veikiant</w:t>
            </w:r>
            <w:r>
              <w:rPr>
                <w:rFonts w:eastAsia="Calibri"/>
                <w:sz w:val="24"/>
                <w:szCs w:val="24"/>
              </w:rPr>
              <w:t>i</w:t>
            </w:r>
            <w:r w:rsidRPr="0061789E">
              <w:rPr>
                <w:rFonts w:eastAsia="Calibri"/>
                <w:sz w:val="24"/>
                <w:szCs w:val="24"/>
              </w:rPr>
              <w:t xml:space="preserve">, </w:t>
            </w:r>
            <w:r w:rsidRPr="0061789E">
              <w:rPr>
                <w:rFonts w:eastAsia="Calibri"/>
                <w:sz w:val="24"/>
                <w:szCs w:val="24"/>
              </w:rPr>
              <w:t>į</w:t>
            </w:r>
            <w:r w:rsidRPr="0061789E">
              <w:rPr>
                <w:rFonts w:eastAsia="Calibri"/>
                <w:sz w:val="24"/>
                <w:szCs w:val="24"/>
              </w:rPr>
              <w:t>skaitant visas jo</w:t>
            </w:r>
            <w:r>
              <w:rPr>
                <w:rFonts w:eastAsia="Calibri"/>
                <w:sz w:val="24"/>
                <w:szCs w:val="24"/>
              </w:rPr>
              <w:t>s</w:t>
            </w:r>
            <w:r w:rsidRPr="0061789E">
              <w:rPr>
                <w:rFonts w:eastAsia="Calibri"/>
                <w:sz w:val="24"/>
                <w:szCs w:val="24"/>
              </w:rPr>
              <w:t xml:space="preserve"> funkcijas ir atitikti gamintojo technin</w:t>
            </w:r>
            <w:r w:rsidRPr="0061789E">
              <w:rPr>
                <w:rFonts w:eastAsia="Calibri"/>
                <w:sz w:val="24"/>
                <w:szCs w:val="24"/>
              </w:rPr>
              <w:t>ė</w:t>
            </w:r>
            <w:r w:rsidRPr="0061789E">
              <w:rPr>
                <w:rFonts w:eastAsia="Calibri"/>
                <w:sz w:val="24"/>
                <w:szCs w:val="24"/>
              </w:rPr>
              <w:t>je dokumentacijoje nustatytus parametrus bei eksploatacinius rodiklius.</w:t>
            </w:r>
          </w:p>
        </w:tc>
      </w:tr>
      <w:tr w:rsidR="00112712" w14:paraId="47A7C26F" w14:textId="77777777" w:rsidTr="00601E7C">
        <w:tc>
          <w:tcPr>
            <w:tcW w:w="9628" w:type="dxa"/>
          </w:tcPr>
          <w:p w14:paraId="0D065998" w14:textId="77777777" w:rsidR="00112712" w:rsidRDefault="00112712" w:rsidP="00601E7C">
            <w:pPr>
              <w:contextualSpacing/>
              <w:jc w:val="both"/>
              <w:rPr>
                <w:rFonts w:eastAsia="Calibri"/>
                <w:sz w:val="24"/>
                <w:szCs w:val="24"/>
              </w:rPr>
            </w:pPr>
            <w:r>
              <w:rPr>
                <w:rFonts w:eastAsia="Calibri"/>
                <w:sz w:val="24"/>
                <w:szCs w:val="24"/>
              </w:rPr>
              <w:t>33.2 Remonto d</w:t>
            </w:r>
            <w:r w:rsidRPr="00394CFE">
              <w:rPr>
                <w:rFonts w:eastAsia="Calibri"/>
                <w:sz w:val="24"/>
                <w:szCs w:val="24"/>
              </w:rPr>
              <w:t>arbai laikomi atliktais tik patikrinus technikos funkcionalum</w:t>
            </w:r>
            <w:r w:rsidRPr="00394CFE">
              <w:rPr>
                <w:rFonts w:eastAsia="Calibri"/>
                <w:sz w:val="24"/>
                <w:szCs w:val="24"/>
              </w:rPr>
              <w:t>ą</w:t>
            </w:r>
            <w:r>
              <w:rPr>
                <w:rFonts w:eastAsia="Calibri"/>
                <w:sz w:val="24"/>
                <w:szCs w:val="24"/>
              </w:rPr>
              <w:t>.</w:t>
            </w:r>
          </w:p>
        </w:tc>
      </w:tr>
      <w:tr w:rsidR="00112712" w14:paraId="2E0BD2FC" w14:textId="77777777" w:rsidTr="00601E7C">
        <w:tc>
          <w:tcPr>
            <w:tcW w:w="9628" w:type="dxa"/>
          </w:tcPr>
          <w:p w14:paraId="09DAE83B" w14:textId="77777777" w:rsidR="00112712" w:rsidRDefault="00112712" w:rsidP="00601E7C">
            <w:pPr>
              <w:contextualSpacing/>
              <w:jc w:val="both"/>
              <w:rPr>
                <w:rFonts w:eastAsia="Calibri"/>
                <w:sz w:val="24"/>
                <w:szCs w:val="24"/>
              </w:rPr>
            </w:pPr>
            <w:r>
              <w:rPr>
                <w:rFonts w:eastAsia="Calibri"/>
                <w:sz w:val="24"/>
                <w:szCs w:val="24"/>
              </w:rPr>
              <w:t xml:space="preserve">33.3 </w:t>
            </w:r>
            <w:r w:rsidRPr="00394CFE">
              <w:rPr>
                <w:rFonts w:eastAsia="Calibri"/>
                <w:sz w:val="24"/>
                <w:szCs w:val="24"/>
              </w:rPr>
              <w:t>Atliktiems remonto darbams ir pakeistoms detal</w:t>
            </w:r>
            <w:r w:rsidRPr="00394CFE">
              <w:rPr>
                <w:rFonts w:eastAsia="Calibri"/>
                <w:sz w:val="24"/>
                <w:szCs w:val="24"/>
              </w:rPr>
              <w:t>ė</w:t>
            </w:r>
            <w:r w:rsidRPr="00394CFE">
              <w:rPr>
                <w:rFonts w:eastAsia="Calibri"/>
                <w:sz w:val="24"/>
                <w:szCs w:val="24"/>
              </w:rPr>
              <w:t>ms suteikiama ne trumpesn</w:t>
            </w:r>
            <w:r w:rsidRPr="00394CFE">
              <w:rPr>
                <w:rFonts w:eastAsia="Calibri"/>
                <w:sz w:val="24"/>
                <w:szCs w:val="24"/>
              </w:rPr>
              <w:t>ė</w:t>
            </w:r>
            <w:r w:rsidRPr="00394CFE">
              <w:rPr>
                <w:rFonts w:eastAsia="Calibri"/>
                <w:sz w:val="24"/>
                <w:szCs w:val="24"/>
              </w:rPr>
              <w:t xml:space="preserve"> kaip 6 m</w:t>
            </w:r>
            <w:r w:rsidRPr="00394CFE">
              <w:rPr>
                <w:rFonts w:eastAsia="Calibri"/>
                <w:sz w:val="24"/>
                <w:szCs w:val="24"/>
              </w:rPr>
              <w:t>ė</w:t>
            </w:r>
            <w:r w:rsidRPr="00394CFE">
              <w:rPr>
                <w:rFonts w:eastAsia="Calibri"/>
                <w:sz w:val="24"/>
                <w:szCs w:val="24"/>
              </w:rPr>
              <w:t>nesi</w:t>
            </w:r>
            <w:r w:rsidRPr="00394CFE">
              <w:rPr>
                <w:rFonts w:eastAsia="Calibri"/>
                <w:sz w:val="24"/>
                <w:szCs w:val="24"/>
              </w:rPr>
              <w:t>ų</w:t>
            </w:r>
            <w:r w:rsidRPr="00394CFE">
              <w:rPr>
                <w:rFonts w:eastAsia="Calibri"/>
                <w:sz w:val="24"/>
                <w:szCs w:val="24"/>
              </w:rPr>
              <w:t xml:space="preserve"> garantija, jei gamintojas nenustato ilgesn</w:t>
            </w:r>
            <w:r w:rsidRPr="00394CFE">
              <w:rPr>
                <w:rFonts w:eastAsia="Calibri"/>
                <w:sz w:val="24"/>
                <w:szCs w:val="24"/>
              </w:rPr>
              <w:t>ė</w:t>
            </w:r>
            <w:r w:rsidRPr="00394CFE">
              <w:rPr>
                <w:rFonts w:eastAsia="Calibri"/>
                <w:sz w:val="24"/>
                <w:szCs w:val="24"/>
              </w:rPr>
              <w:t>s</w:t>
            </w:r>
            <w:r>
              <w:rPr>
                <w:rFonts w:eastAsia="Calibri"/>
                <w:sz w:val="24"/>
                <w:szCs w:val="24"/>
              </w:rPr>
              <w:t>.</w:t>
            </w:r>
            <w:r w:rsidRPr="00394CFE">
              <w:rPr>
                <w:rFonts w:eastAsia="Calibri"/>
                <w:sz w:val="24"/>
                <w:szCs w:val="24"/>
              </w:rPr>
              <w:t xml:space="preserve"> </w:t>
            </w:r>
          </w:p>
        </w:tc>
      </w:tr>
      <w:tr w:rsidR="00112712" w14:paraId="0EF094B6" w14:textId="77777777" w:rsidTr="00601E7C">
        <w:tc>
          <w:tcPr>
            <w:tcW w:w="9628" w:type="dxa"/>
          </w:tcPr>
          <w:p w14:paraId="16A9E631" w14:textId="77777777" w:rsidR="00112712" w:rsidRDefault="00112712" w:rsidP="00601E7C">
            <w:pPr>
              <w:contextualSpacing/>
              <w:jc w:val="both"/>
              <w:rPr>
                <w:rFonts w:eastAsia="Calibri"/>
                <w:sz w:val="24"/>
                <w:szCs w:val="24"/>
              </w:rPr>
            </w:pPr>
            <w:r>
              <w:rPr>
                <w:rFonts w:eastAsia="Calibri"/>
                <w:sz w:val="24"/>
                <w:szCs w:val="24"/>
              </w:rPr>
              <w:t>33.4 G</w:t>
            </w:r>
            <w:r w:rsidRPr="00BF161C">
              <w:rPr>
                <w:rFonts w:eastAsia="Calibri"/>
                <w:sz w:val="24"/>
                <w:szCs w:val="24"/>
              </w:rPr>
              <w:t xml:space="preserve">arantinis </w:t>
            </w:r>
            <w:r>
              <w:rPr>
                <w:rFonts w:eastAsia="Calibri"/>
                <w:sz w:val="24"/>
                <w:szCs w:val="24"/>
              </w:rPr>
              <w:t>detali</w:t>
            </w:r>
            <w:r>
              <w:rPr>
                <w:rFonts w:eastAsia="Calibri"/>
                <w:sz w:val="24"/>
                <w:szCs w:val="24"/>
              </w:rPr>
              <w:t>ų</w:t>
            </w:r>
            <w:r w:rsidRPr="00BF161C">
              <w:rPr>
                <w:rFonts w:eastAsia="Calibri"/>
                <w:sz w:val="24"/>
                <w:szCs w:val="24"/>
              </w:rPr>
              <w:t xml:space="preserve"> laikotarpis </w:t>
            </w:r>
            <w:r>
              <w:rPr>
                <w:rFonts w:eastAsia="Calibri"/>
                <w:sz w:val="24"/>
                <w:szCs w:val="24"/>
              </w:rPr>
              <w:t>yra</w:t>
            </w:r>
            <w:r w:rsidRPr="00BF161C">
              <w:rPr>
                <w:rFonts w:eastAsia="Calibri"/>
                <w:sz w:val="24"/>
                <w:szCs w:val="24"/>
              </w:rPr>
              <w:t xml:space="preserve"> skai</w:t>
            </w:r>
            <w:r w:rsidRPr="00BF161C">
              <w:rPr>
                <w:rFonts w:eastAsia="Calibri"/>
                <w:sz w:val="24"/>
                <w:szCs w:val="24"/>
              </w:rPr>
              <w:t>č</w:t>
            </w:r>
            <w:r w:rsidRPr="00BF161C">
              <w:rPr>
                <w:rFonts w:eastAsia="Calibri"/>
                <w:sz w:val="24"/>
                <w:szCs w:val="24"/>
              </w:rPr>
              <w:t xml:space="preserve">iuojamas nuo </w:t>
            </w:r>
            <w:r>
              <w:rPr>
                <w:rFonts w:eastAsia="Calibri"/>
                <w:sz w:val="24"/>
                <w:szCs w:val="24"/>
              </w:rPr>
              <w:t>detali</w:t>
            </w:r>
            <w:r>
              <w:rPr>
                <w:rFonts w:eastAsia="Calibri"/>
                <w:sz w:val="24"/>
                <w:szCs w:val="24"/>
              </w:rPr>
              <w:t>ų</w:t>
            </w:r>
            <w:r w:rsidRPr="00BF161C">
              <w:rPr>
                <w:rFonts w:eastAsia="Calibri"/>
                <w:sz w:val="24"/>
                <w:szCs w:val="24"/>
              </w:rPr>
              <w:t xml:space="preserve"> sumontavimo ar pakeitimo </w:t>
            </w:r>
            <w:r w:rsidRPr="00BF161C">
              <w:rPr>
                <w:rFonts w:eastAsia="Calibri"/>
                <w:sz w:val="24"/>
                <w:szCs w:val="24"/>
              </w:rPr>
              <w:t>į</w:t>
            </w:r>
            <w:r w:rsidRPr="00BF161C">
              <w:rPr>
                <w:rFonts w:eastAsia="Calibri"/>
                <w:sz w:val="24"/>
                <w:szCs w:val="24"/>
              </w:rPr>
              <w:t xml:space="preserve"> remontuojam</w:t>
            </w:r>
            <w:r w:rsidRPr="00BF161C">
              <w:rPr>
                <w:rFonts w:eastAsia="Calibri"/>
                <w:sz w:val="24"/>
                <w:szCs w:val="24"/>
              </w:rPr>
              <w:t>ą</w:t>
            </w:r>
            <w:r w:rsidRPr="00BF161C">
              <w:rPr>
                <w:rFonts w:eastAsia="Calibri"/>
                <w:sz w:val="24"/>
                <w:szCs w:val="24"/>
              </w:rPr>
              <w:t xml:space="preserve"> transporto priemon</w:t>
            </w:r>
            <w:r w:rsidRPr="00BF161C">
              <w:rPr>
                <w:rFonts w:eastAsia="Calibri"/>
                <w:sz w:val="24"/>
                <w:szCs w:val="24"/>
              </w:rPr>
              <w:t>ę</w:t>
            </w:r>
            <w:r w:rsidRPr="00BF161C">
              <w:rPr>
                <w:rFonts w:eastAsia="Calibri"/>
                <w:sz w:val="24"/>
                <w:szCs w:val="24"/>
              </w:rPr>
              <w:t xml:space="preserve"> laiko</w:t>
            </w:r>
            <w:r>
              <w:rPr>
                <w:rFonts w:eastAsia="Calibri"/>
                <w:sz w:val="24"/>
                <w:szCs w:val="24"/>
              </w:rPr>
              <w:t>. Detali</w:t>
            </w:r>
            <w:r>
              <w:rPr>
                <w:rFonts w:eastAsia="Calibri"/>
                <w:sz w:val="24"/>
                <w:szCs w:val="24"/>
              </w:rPr>
              <w:t>ų</w:t>
            </w:r>
            <w:r w:rsidRPr="00BF161C">
              <w:rPr>
                <w:rFonts w:eastAsia="Calibri"/>
                <w:sz w:val="24"/>
                <w:szCs w:val="24"/>
              </w:rPr>
              <w:t xml:space="preserve"> sumontavimo ar pakeitimo laikas fiksuojamas remontuojamos transporto priemon</w:t>
            </w:r>
            <w:r w:rsidRPr="00BF161C">
              <w:rPr>
                <w:rFonts w:eastAsia="Calibri"/>
                <w:sz w:val="24"/>
                <w:szCs w:val="24"/>
              </w:rPr>
              <w:t>ė</w:t>
            </w:r>
            <w:r w:rsidRPr="00BF161C">
              <w:rPr>
                <w:rFonts w:eastAsia="Calibri"/>
                <w:sz w:val="24"/>
                <w:szCs w:val="24"/>
              </w:rPr>
              <w:t>s remonto akte</w:t>
            </w:r>
            <w:r>
              <w:rPr>
                <w:rFonts w:eastAsia="Calibri"/>
                <w:sz w:val="24"/>
                <w:szCs w:val="24"/>
              </w:rPr>
              <w:t>.</w:t>
            </w:r>
          </w:p>
        </w:tc>
      </w:tr>
      <w:tr w:rsidR="00112712" w14:paraId="2A18154B" w14:textId="77777777" w:rsidTr="00601E7C">
        <w:tc>
          <w:tcPr>
            <w:tcW w:w="9628" w:type="dxa"/>
          </w:tcPr>
          <w:p w14:paraId="3E85B25B" w14:textId="77777777" w:rsidR="00112712" w:rsidRDefault="00112712" w:rsidP="00601E7C">
            <w:pPr>
              <w:contextualSpacing/>
              <w:jc w:val="both"/>
              <w:rPr>
                <w:rFonts w:eastAsia="Calibri"/>
                <w:sz w:val="24"/>
                <w:szCs w:val="24"/>
              </w:rPr>
            </w:pPr>
            <w:r>
              <w:rPr>
                <w:rFonts w:eastAsia="Calibri"/>
                <w:sz w:val="24"/>
                <w:szCs w:val="24"/>
              </w:rPr>
              <w:t xml:space="preserve">33.5 </w:t>
            </w:r>
            <w:r w:rsidRPr="00D50D04">
              <w:rPr>
                <w:rFonts w:eastAsia="Calibri"/>
                <w:sz w:val="24"/>
                <w:szCs w:val="24"/>
              </w:rPr>
              <w:t>Jeigu per garantin</w:t>
            </w:r>
            <w:r w:rsidRPr="00D50D04">
              <w:rPr>
                <w:rFonts w:eastAsia="Calibri"/>
                <w:sz w:val="24"/>
                <w:szCs w:val="24"/>
              </w:rPr>
              <w:t>į</w:t>
            </w:r>
            <w:r w:rsidRPr="00D50D04">
              <w:rPr>
                <w:rFonts w:eastAsia="Calibri"/>
                <w:sz w:val="24"/>
                <w:szCs w:val="24"/>
              </w:rPr>
              <w:t xml:space="preserve"> laikotarp</w:t>
            </w:r>
            <w:r w:rsidRPr="00D50D04">
              <w:rPr>
                <w:rFonts w:eastAsia="Calibri"/>
                <w:sz w:val="24"/>
                <w:szCs w:val="24"/>
              </w:rPr>
              <w:t>į</w:t>
            </w:r>
            <w:r w:rsidRPr="00D50D04">
              <w:rPr>
                <w:rFonts w:eastAsia="Calibri"/>
                <w:sz w:val="24"/>
                <w:szCs w:val="24"/>
              </w:rPr>
              <w:t xml:space="preserve"> atlikt</w:t>
            </w:r>
            <w:r w:rsidRPr="00D50D04">
              <w:rPr>
                <w:rFonts w:eastAsia="Calibri"/>
                <w:sz w:val="24"/>
                <w:szCs w:val="24"/>
              </w:rPr>
              <w:t>ų</w:t>
            </w:r>
            <w:r w:rsidRPr="00D50D04">
              <w:rPr>
                <w:rFonts w:eastAsia="Calibri"/>
                <w:sz w:val="24"/>
                <w:szCs w:val="24"/>
              </w:rPr>
              <w:t xml:space="preserve"> </w:t>
            </w:r>
            <w:r>
              <w:rPr>
                <w:rFonts w:eastAsia="Calibri"/>
                <w:sz w:val="24"/>
                <w:szCs w:val="24"/>
              </w:rPr>
              <w:t>p</w:t>
            </w:r>
            <w:r w:rsidRPr="00D50D04">
              <w:rPr>
                <w:rFonts w:eastAsia="Calibri"/>
                <w:sz w:val="24"/>
                <w:szCs w:val="24"/>
              </w:rPr>
              <w:t>aslaug</w:t>
            </w:r>
            <w:r w:rsidRPr="00D50D04">
              <w:rPr>
                <w:rFonts w:eastAsia="Calibri"/>
                <w:sz w:val="24"/>
                <w:szCs w:val="24"/>
              </w:rPr>
              <w:t>ų</w:t>
            </w:r>
            <w:r w:rsidRPr="00D50D04">
              <w:rPr>
                <w:rFonts w:eastAsia="Calibri"/>
                <w:sz w:val="24"/>
                <w:szCs w:val="24"/>
              </w:rPr>
              <w:t xml:space="preserve"> metu pakeista detal</w:t>
            </w:r>
            <w:r w:rsidRPr="00D50D04">
              <w:rPr>
                <w:rFonts w:eastAsia="Calibri"/>
                <w:sz w:val="24"/>
                <w:szCs w:val="24"/>
              </w:rPr>
              <w:t>ė</w:t>
            </w:r>
            <w:r w:rsidRPr="00D50D04">
              <w:rPr>
                <w:rFonts w:eastAsia="Calibri"/>
                <w:sz w:val="24"/>
                <w:szCs w:val="24"/>
              </w:rPr>
              <w:t xml:space="preserve"> sugenda (nusid</w:t>
            </w:r>
            <w:r w:rsidRPr="00D50D04">
              <w:rPr>
                <w:rFonts w:eastAsia="Calibri"/>
                <w:sz w:val="24"/>
                <w:szCs w:val="24"/>
              </w:rPr>
              <w:t>ė</w:t>
            </w:r>
            <w:r w:rsidRPr="00D50D04">
              <w:rPr>
                <w:rFonts w:eastAsia="Calibri"/>
                <w:sz w:val="24"/>
                <w:szCs w:val="24"/>
              </w:rPr>
              <w:t>vi) arba paai</w:t>
            </w:r>
            <w:r w:rsidRPr="00D50D04">
              <w:rPr>
                <w:rFonts w:eastAsia="Calibri"/>
                <w:sz w:val="24"/>
                <w:szCs w:val="24"/>
              </w:rPr>
              <w:t>š</w:t>
            </w:r>
            <w:r w:rsidRPr="00D50D04">
              <w:rPr>
                <w:rFonts w:eastAsia="Calibri"/>
                <w:sz w:val="24"/>
                <w:szCs w:val="24"/>
              </w:rPr>
              <w:t>k</w:t>
            </w:r>
            <w:r w:rsidRPr="00D50D04">
              <w:rPr>
                <w:rFonts w:eastAsia="Calibri"/>
                <w:sz w:val="24"/>
                <w:szCs w:val="24"/>
              </w:rPr>
              <w:t>ė</w:t>
            </w:r>
            <w:r w:rsidRPr="00D50D04">
              <w:rPr>
                <w:rFonts w:eastAsia="Calibri"/>
                <w:sz w:val="24"/>
                <w:szCs w:val="24"/>
              </w:rPr>
              <w:t>ja, kad ji neatitinka pirkimo s</w:t>
            </w:r>
            <w:r w:rsidRPr="00D50D04">
              <w:rPr>
                <w:rFonts w:eastAsia="Calibri"/>
                <w:sz w:val="24"/>
                <w:szCs w:val="24"/>
              </w:rPr>
              <w:t>ą</w:t>
            </w:r>
            <w:r w:rsidRPr="00D50D04">
              <w:rPr>
                <w:rFonts w:eastAsia="Calibri"/>
                <w:sz w:val="24"/>
                <w:szCs w:val="24"/>
              </w:rPr>
              <w:t>lygose nurodyt</w:t>
            </w:r>
            <w:r w:rsidRPr="00D50D04">
              <w:rPr>
                <w:rFonts w:eastAsia="Calibri"/>
                <w:sz w:val="24"/>
                <w:szCs w:val="24"/>
              </w:rPr>
              <w:t>ų</w:t>
            </w:r>
            <w:r w:rsidRPr="00D50D04">
              <w:rPr>
                <w:rFonts w:eastAsia="Calibri"/>
                <w:sz w:val="24"/>
                <w:szCs w:val="24"/>
              </w:rPr>
              <w:t xml:space="preserve"> s</w:t>
            </w:r>
            <w:r w:rsidRPr="00D50D04">
              <w:rPr>
                <w:rFonts w:eastAsia="Calibri"/>
                <w:sz w:val="24"/>
                <w:szCs w:val="24"/>
              </w:rPr>
              <w:t>ą</w:t>
            </w:r>
            <w:r w:rsidRPr="00D50D04">
              <w:rPr>
                <w:rFonts w:eastAsia="Calibri"/>
                <w:sz w:val="24"/>
                <w:szCs w:val="24"/>
              </w:rPr>
              <w:t>lyg</w:t>
            </w:r>
            <w:r w:rsidRPr="00D50D04">
              <w:rPr>
                <w:rFonts w:eastAsia="Calibri"/>
                <w:sz w:val="24"/>
                <w:szCs w:val="24"/>
              </w:rPr>
              <w:t>ų</w:t>
            </w:r>
            <w:r w:rsidRPr="00D50D04">
              <w:rPr>
                <w:rFonts w:eastAsia="Calibri"/>
                <w:sz w:val="24"/>
                <w:szCs w:val="24"/>
              </w:rPr>
              <w:t>, paslaug</w:t>
            </w:r>
            <w:r w:rsidRPr="00D50D04">
              <w:rPr>
                <w:rFonts w:eastAsia="Calibri"/>
                <w:sz w:val="24"/>
                <w:szCs w:val="24"/>
              </w:rPr>
              <w:t>ų</w:t>
            </w:r>
            <w:r w:rsidRPr="00D50D04">
              <w:rPr>
                <w:rFonts w:eastAsia="Calibri"/>
                <w:sz w:val="24"/>
                <w:szCs w:val="24"/>
              </w:rPr>
              <w:t xml:space="preserve"> </w:t>
            </w:r>
            <w:r>
              <w:rPr>
                <w:rFonts w:eastAsia="Calibri"/>
                <w:sz w:val="24"/>
                <w:szCs w:val="24"/>
              </w:rPr>
              <w:t>T</w:t>
            </w:r>
            <w:r w:rsidRPr="00D50D04">
              <w:rPr>
                <w:rFonts w:eastAsia="Calibri"/>
                <w:sz w:val="24"/>
                <w:szCs w:val="24"/>
              </w:rPr>
              <w:t>eik</w:t>
            </w:r>
            <w:r w:rsidRPr="00D50D04">
              <w:rPr>
                <w:rFonts w:eastAsia="Calibri"/>
                <w:sz w:val="24"/>
                <w:szCs w:val="24"/>
              </w:rPr>
              <w:t>ė</w:t>
            </w:r>
            <w:r w:rsidRPr="00D50D04">
              <w:rPr>
                <w:rFonts w:eastAsia="Calibri"/>
                <w:sz w:val="24"/>
                <w:szCs w:val="24"/>
              </w:rPr>
              <w:t>jas savo s</w:t>
            </w:r>
            <w:r w:rsidRPr="00D50D04">
              <w:rPr>
                <w:rFonts w:eastAsia="Calibri"/>
                <w:sz w:val="24"/>
                <w:szCs w:val="24"/>
              </w:rPr>
              <w:t>ą</w:t>
            </w:r>
            <w:r w:rsidRPr="00D50D04">
              <w:rPr>
                <w:rFonts w:eastAsia="Calibri"/>
                <w:sz w:val="24"/>
                <w:szCs w:val="24"/>
              </w:rPr>
              <w:t>skaita pakei</w:t>
            </w:r>
            <w:r w:rsidRPr="00D50D04">
              <w:rPr>
                <w:rFonts w:eastAsia="Calibri"/>
                <w:sz w:val="24"/>
                <w:szCs w:val="24"/>
              </w:rPr>
              <w:t>č</w:t>
            </w:r>
            <w:r w:rsidRPr="00D50D04">
              <w:rPr>
                <w:rFonts w:eastAsia="Calibri"/>
                <w:sz w:val="24"/>
                <w:szCs w:val="24"/>
              </w:rPr>
              <w:t>ia detal</w:t>
            </w:r>
            <w:r w:rsidRPr="00D50D04">
              <w:rPr>
                <w:rFonts w:eastAsia="Calibri"/>
                <w:sz w:val="24"/>
                <w:szCs w:val="24"/>
              </w:rPr>
              <w:t>ę</w:t>
            </w:r>
            <w:r w:rsidRPr="00D50D04">
              <w:rPr>
                <w:rFonts w:eastAsia="Calibri"/>
                <w:sz w:val="24"/>
                <w:szCs w:val="24"/>
              </w:rPr>
              <w:t xml:space="preserve"> nauja arba pa</w:t>
            </w:r>
            <w:r w:rsidRPr="00D50D04">
              <w:rPr>
                <w:rFonts w:eastAsia="Calibri"/>
                <w:sz w:val="24"/>
                <w:szCs w:val="24"/>
              </w:rPr>
              <w:t>š</w:t>
            </w:r>
            <w:r w:rsidRPr="00D50D04">
              <w:rPr>
                <w:rFonts w:eastAsia="Calibri"/>
                <w:sz w:val="24"/>
                <w:szCs w:val="24"/>
              </w:rPr>
              <w:t>alina jos defekt</w:t>
            </w:r>
            <w:r w:rsidRPr="00D50D04">
              <w:rPr>
                <w:rFonts w:eastAsia="Calibri"/>
                <w:sz w:val="24"/>
                <w:szCs w:val="24"/>
              </w:rPr>
              <w:t>ą</w:t>
            </w:r>
            <w:r w:rsidRPr="00D50D04">
              <w:rPr>
                <w:rFonts w:eastAsia="Calibri"/>
                <w:sz w:val="24"/>
                <w:szCs w:val="24"/>
              </w:rPr>
              <w:t xml:space="preserve"> (suremontuoja), nebent </w:t>
            </w:r>
            <w:r>
              <w:rPr>
                <w:rFonts w:eastAsia="Calibri"/>
                <w:sz w:val="24"/>
                <w:szCs w:val="24"/>
              </w:rPr>
              <w:t>p</w:t>
            </w:r>
            <w:r w:rsidRPr="00D50D04">
              <w:rPr>
                <w:rFonts w:eastAsia="Calibri"/>
                <w:sz w:val="24"/>
                <w:szCs w:val="24"/>
              </w:rPr>
              <w:t>aslaug</w:t>
            </w:r>
            <w:r w:rsidRPr="00D50D04">
              <w:rPr>
                <w:rFonts w:eastAsia="Calibri"/>
                <w:sz w:val="24"/>
                <w:szCs w:val="24"/>
              </w:rPr>
              <w:t>ų</w:t>
            </w:r>
            <w:r w:rsidRPr="00D50D04">
              <w:rPr>
                <w:rFonts w:eastAsia="Calibri"/>
                <w:sz w:val="24"/>
                <w:szCs w:val="24"/>
              </w:rPr>
              <w:t xml:space="preserve"> </w:t>
            </w:r>
            <w:r>
              <w:rPr>
                <w:rFonts w:eastAsia="Calibri"/>
                <w:sz w:val="24"/>
                <w:szCs w:val="24"/>
              </w:rPr>
              <w:t>T</w:t>
            </w:r>
            <w:r w:rsidRPr="00D50D04">
              <w:rPr>
                <w:rFonts w:eastAsia="Calibri"/>
                <w:sz w:val="24"/>
                <w:szCs w:val="24"/>
              </w:rPr>
              <w:t>eik</w:t>
            </w:r>
            <w:r w:rsidRPr="00D50D04">
              <w:rPr>
                <w:rFonts w:eastAsia="Calibri"/>
                <w:sz w:val="24"/>
                <w:szCs w:val="24"/>
              </w:rPr>
              <w:t>ė</w:t>
            </w:r>
            <w:r w:rsidRPr="00D50D04">
              <w:rPr>
                <w:rFonts w:eastAsia="Calibri"/>
                <w:sz w:val="24"/>
                <w:szCs w:val="24"/>
              </w:rPr>
              <w:t xml:space="preserve">jas </w:t>
            </w:r>
            <w:r w:rsidRPr="00D50D04">
              <w:rPr>
                <w:rFonts w:eastAsia="Calibri"/>
                <w:sz w:val="24"/>
                <w:szCs w:val="24"/>
              </w:rPr>
              <w:t>į</w:t>
            </w:r>
            <w:r w:rsidRPr="00D50D04">
              <w:rPr>
                <w:rFonts w:eastAsia="Calibri"/>
                <w:sz w:val="24"/>
                <w:szCs w:val="24"/>
              </w:rPr>
              <w:t>rodo, kad gedimai atsirado d</w:t>
            </w:r>
            <w:r w:rsidRPr="00D50D04">
              <w:rPr>
                <w:rFonts w:eastAsia="Calibri"/>
                <w:sz w:val="24"/>
                <w:szCs w:val="24"/>
              </w:rPr>
              <w:t>ė</w:t>
            </w:r>
            <w:r w:rsidRPr="00D50D04">
              <w:rPr>
                <w:rFonts w:eastAsia="Calibri"/>
                <w:sz w:val="24"/>
                <w:szCs w:val="24"/>
              </w:rPr>
              <w:t xml:space="preserve">l </w:t>
            </w:r>
            <w:r>
              <w:rPr>
                <w:rFonts w:eastAsia="Calibri"/>
                <w:sz w:val="24"/>
                <w:szCs w:val="24"/>
              </w:rPr>
              <w:t>PO</w:t>
            </w:r>
            <w:r w:rsidRPr="00D50D04">
              <w:rPr>
                <w:rFonts w:eastAsia="Calibri"/>
                <w:sz w:val="24"/>
                <w:szCs w:val="24"/>
              </w:rPr>
              <w:t xml:space="preserve"> kalt</w:t>
            </w:r>
            <w:r w:rsidRPr="00D50D04">
              <w:rPr>
                <w:rFonts w:eastAsia="Calibri"/>
                <w:sz w:val="24"/>
                <w:szCs w:val="24"/>
              </w:rPr>
              <w:t>ė</w:t>
            </w:r>
            <w:r w:rsidRPr="00D50D04">
              <w:rPr>
                <w:rFonts w:eastAsia="Calibri"/>
                <w:sz w:val="24"/>
                <w:szCs w:val="24"/>
              </w:rPr>
              <w:t>s.</w:t>
            </w:r>
          </w:p>
        </w:tc>
      </w:tr>
      <w:tr w:rsidR="00112712" w14:paraId="0079B128" w14:textId="77777777" w:rsidTr="00601E7C">
        <w:tc>
          <w:tcPr>
            <w:tcW w:w="9628" w:type="dxa"/>
          </w:tcPr>
          <w:p w14:paraId="78F5959D" w14:textId="77777777" w:rsidR="00112712" w:rsidRDefault="00112712" w:rsidP="00601E7C">
            <w:pPr>
              <w:contextualSpacing/>
              <w:jc w:val="both"/>
              <w:rPr>
                <w:rFonts w:eastAsia="Calibri"/>
                <w:sz w:val="24"/>
                <w:szCs w:val="24"/>
              </w:rPr>
            </w:pPr>
            <w:r>
              <w:rPr>
                <w:rFonts w:eastAsia="Calibri"/>
                <w:sz w:val="24"/>
                <w:szCs w:val="24"/>
              </w:rPr>
              <w:t xml:space="preserve">33.6 </w:t>
            </w:r>
            <w:r w:rsidRPr="00DC12B6">
              <w:rPr>
                <w:rFonts w:eastAsia="Calibri"/>
                <w:sz w:val="24"/>
                <w:szCs w:val="24"/>
              </w:rPr>
              <w:t>Garanti</w:t>
            </w:r>
            <w:r>
              <w:rPr>
                <w:rFonts w:eastAsia="Calibri"/>
                <w:sz w:val="24"/>
                <w:szCs w:val="24"/>
              </w:rPr>
              <w:t>niai</w:t>
            </w:r>
            <w:r w:rsidRPr="00DC12B6">
              <w:rPr>
                <w:rFonts w:eastAsia="Calibri"/>
                <w:sz w:val="24"/>
                <w:szCs w:val="24"/>
              </w:rPr>
              <w:t xml:space="preserve"> darbai turi b</w:t>
            </w:r>
            <w:r w:rsidRPr="00DC12B6">
              <w:rPr>
                <w:rFonts w:eastAsia="Calibri"/>
                <w:sz w:val="24"/>
                <w:szCs w:val="24"/>
              </w:rPr>
              <w:t>ū</w:t>
            </w:r>
            <w:r w:rsidRPr="00DC12B6">
              <w:rPr>
                <w:rFonts w:eastAsia="Calibri"/>
                <w:sz w:val="24"/>
                <w:szCs w:val="24"/>
              </w:rPr>
              <w:t>ti atliekami ne v</w:t>
            </w:r>
            <w:r w:rsidRPr="00DC12B6">
              <w:rPr>
                <w:rFonts w:eastAsia="Calibri"/>
                <w:sz w:val="24"/>
                <w:szCs w:val="24"/>
              </w:rPr>
              <w:t>ė</w:t>
            </w:r>
            <w:r w:rsidRPr="00DC12B6">
              <w:rPr>
                <w:rFonts w:eastAsia="Calibri"/>
                <w:sz w:val="24"/>
                <w:szCs w:val="24"/>
              </w:rPr>
              <w:t>liau kaip per 10 darbo dien</w:t>
            </w:r>
            <w:r w:rsidRPr="00DC12B6">
              <w:rPr>
                <w:rFonts w:eastAsia="Calibri"/>
                <w:sz w:val="24"/>
                <w:szCs w:val="24"/>
              </w:rPr>
              <w:t>ų</w:t>
            </w:r>
            <w:r w:rsidRPr="00DC12B6">
              <w:rPr>
                <w:rFonts w:eastAsia="Calibri"/>
                <w:sz w:val="24"/>
                <w:szCs w:val="24"/>
              </w:rPr>
              <w:t xml:space="preserve"> nuo prane</w:t>
            </w:r>
            <w:r w:rsidRPr="00DC12B6">
              <w:rPr>
                <w:rFonts w:eastAsia="Calibri"/>
                <w:sz w:val="24"/>
                <w:szCs w:val="24"/>
              </w:rPr>
              <w:t>š</w:t>
            </w:r>
            <w:r w:rsidRPr="00DC12B6">
              <w:rPr>
                <w:rFonts w:eastAsia="Calibri"/>
                <w:sz w:val="24"/>
                <w:szCs w:val="24"/>
              </w:rPr>
              <w:t>imo gavimo</w:t>
            </w:r>
            <w:r>
              <w:rPr>
                <w:rFonts w:eastAsia="Calibri"/>
                <w:sz w:val="24"/>
                <w:szCs w:val="24"/>
              </w:rPr>
              <w:t xml:space="preserve"> dienos.</w:t>
            </w:r>
          </w:p>
        </w:tc>
      </w:tr>
    </w:tbl>
    <w:p w14:paraId="578E0E97" w14:textId="77777777" w:rsidR="00112712" w:rsidRPr="003A149D" w:rsidRDefault="00112712" w:rsidP="00112712">
      <w:pPr>
        <w:spacing w:after="0" w:line="240" w:lineRule="auto"/>
        <w:contextualSpacing/>
        <w:jc w:val="both"/>
        <w:rPr>
          <w:rFonts w:ascii="Times New Roman" w:eastAsia="Calibri" w:hAnsi="Times New Roman" w:cs="Times New Roman"/>
          <w:sz w:val="24"/>
          <w:szCs w:val="24"/>
        </w:rPr>
      </w:pPr>
    </w:p>
    <w:p w14:paraId="7FD2A67F" w14:textId="77777777" w:rsidR="00112712" w:rsidRPr="000234E0"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 xml:space="preserve">Po kiekvieno remonto </w:t>
      </w:r>
      <w:r>
        <w:rPr>
          <w:rFonts w:ascii="Times New Roman" w:eastAsia="Calibri" w:hAnsi="Times New Roman" w:cs="Times New Roman"/>
          <w:sz w:val="24"/>
          <w:szCs w:val="24"/>
        </w:rPr>
        <w:t>T</w:t>
      </w:r>
      <w:r w:rsidRPr="000234E0">
        <w:rPr>
          <w:rFonts w:ascii="Times New Roman" w:eastAsia="Calibri" w:hAnsi="Times New Roman" w:cs="Times New Roman"/>
          <w:sz w:val="24"/>
          <w:szCs w:val="24"/>
        </w:rPr>
        <w:t>eikėjas turi pateikti atliktų darbų aktą ir pakeistų detalių sąrašą.</w:t>
      </w:r>
      <w:r w:rsidRPr="003D7036">
        <w:t xml:space="preserve"> </w:t>
      </w:r>
      <w:r>
        <w:rPr>
          <w:rFonts w:ascii="Times New Roman" w:eastAsia="Calibri" w:hAnsi="Times New Roman" w:cs="Times New Roman"/>
          <w:sz w:val="24"/>
          <w:szCs w:val="24"/>
        </w:rPr>
        <w:t>Visi d</w:t>
      </w:r>
      <w:r w:rsidRPr="003D7036">
        <w:rPr>
          <w:rFonts w:ascii="Times New Roman" w:eastAsia="Calibri" w:hAnsi="Times New Roman" w:cs="Times New Roman"/>
          <w:sz w:val="24"/>
          <w:szCs w:val="24"/>
        </w:rPr>
        <w:t>okumentai teikiami lietuvių kalba</w:t>
      </w:r>
      <w:r>
        <w:rPr>
          <w:rFonts w:ascii="Times New Roman" w:eastAsia="Calibri" w:hAnsi="Times New Roman" w:cs="Times New Roman"/>
          <w:sz w:val="24"/>
          <w:szCs w:val="24"/>
        </w:rPr>
        <w:t>.</w:t>
      </w:r>
    </w:p>
    <w:p w14:paraId="4F4A542A"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Darbai turi būti atliekami laikantis darbuotojų saugos, priešgaisrinės ir aplinkosaugos normų.</w:t>
      </w:r>
    </w:p>
    <w:p w14:paraId="718BBD2D"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w:t>
      </w:r>
      <w:r w:rsidRPr="00241894">
        <w:rPr>
          <w:rFonts w:ascii="Times New Roman" w:eastAsia="Calibri" w:hAnsi="Times New Roman" w:cs="Times New Roman"/>
          <w:sz w:val="24"/>
          <w:szCs w:val="24"/>
        </w:rPr>
        <w:t xml:space="preserve">kėjas visiškai materialiai atsako už priimtą </w:t>
      </w:r>
      <w:r>
        <w:rPr>
          <w:rFonts w:ascii="Times New Roman" w:eastAsia="Calibri" w:hAnsi="Times New Roman" w:cs="Times New Roman"/>
          <w:sz w:val="24"/>
          <w:szCs w:val="24"/>
        </w:rPr>
        <w:t>t</w:t>
      </w:r>
      <w:r w:rsidRPr="00241894">
        <w:rPr>
          <w:rFonts w:ascii="Times New Roman" w:eastAsia="Calibri" w:hAnsi="Times New Roman" w:cs="Times New Roman"/>
          <w:sz w:val="24"/>
          <w:szCs w:val="24"/>
        </w:rPr>
        <w:t>ransporto priemonę. T</w:t>
      </w:r>
      <w:r>
        <w:rPr>
          <w:rFonts w:ascii="Times New Roman" w:eastAsia="Calibri" w:hAnsi="Times New Roman" w:cs="Times New Roman"/>
          <w:sz w:val="24"/>
          <w:szCs w:val="24"/>
        </w:rPr>
        <w:t>ei</w:t>
      </w:r>
      <w:r w:rsidRPr="00241894">
        <w:rPr>
          <w:rFonts w:ascii="Times New Roman" w:eastAsia="Calibri" w:hAnsi="Times New Roman" w:cs="Times New Roman"/>
          <w:sz w:val="24"/>
          <w:szCs w:val="24"/>
        </w:rPr>
        <w:t xml:space="preserve">kėjas už </w:t>
      </w:r>
      <w:r>
        <w:rPr>
          <w:rFonts w:ascii="Times New Roman" w:eastAsia="Calibri" w:hAnsi="Times New Roman" w:cs="Times New Roman"/>
          <w:sz w:val="24"/>
          <w:szCs w:val="24"/>
        </w:rPr>
        <w:t>PO</w:t>
      </w:r>
      <w:r w:rsidRPr="00241894">
        <w:rPr>
          <w:rFonts w:ascii="Times New Roman" w:eastAsia="Calibri" w:hAnsi="Times New Roman" w:cs="Times New Roman"/>
          <w:sz w:val="24"/>
          <w:szCs w:val="24"/>
        </w:rPr>
        <w:t xml:space="preserve"> transporto priemonės praradimą ar sugadinimą atsako jų rinkos verte. Transporto priemonę remontuojant ar atliekant jos techninę priežiūrą, naudojamos kokybiškos ir naujos atsarginės dalys (sertifikuotos ES), kurios turi būti tinkamos konkrečiai remontuojamai transporto priemonei</w:t>
      </w:r>
      <w:r>
        <w:rPr>
          <w:rFonts w:ascii="Times New Roman" w:eastAsia="Calibri" w:hAnsi="Times New Roman" w:cs="Times New Roman"/>
          <w:sz w:val="24"/>
          <w:szCs w:val="24"/>
        </w:rPr>
        <w:t>.</w:t>
      </w:r>
    </w:p>
    <w:p w14:paraId="18E55319" w14:textId="77777777" w:rsidR="00112712"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8A782C">
        <w:rPr>
          <w:rFonts w:ascii="Times New Roman" w:eastAsia="Calibri" w:hAnsi="Times New Roman" w:cs="Times New Roman"/>
          <w:sz w:val="24"/>
          <w:szCs w:val="24"/>
        </w:rPr>
        <w:t xml:space="preserve">Jeigu, </w:t>
      </w:r>
      <w:r>
        <w:rPr>
          <w:rFonts w:ascii="Times New Roman" w:eastAsia="Calibri" w:hAnsi="Times New Roman" w:cs="Times New Roman"/>
          <w:sz w:val="24"/>
          <w:szCs w:val="24"/>
        </w:rPr>
        <w:t>atlikus paslaugas</w:t>
      </w:r>
      <w:r w:rsidRPr="008A782C">
        <w:rPr>
          <w:rFonts w:ascii="Times New Roman" w:eastAsia="Calibri" w:hAnsi="Times New Roman" w:cs="Times New Roman"/>
          <w:sz w:val="24"/>
          <w:szCs w:val="24"/>
        </w:rPr>
        <w:t>, transporto priemonė grįžta iš T</w:t>
      </w:r>
      <w:r>
        <w:rPr>
          <w:rFonts w:ascii="Times New Roman" w:eastAsia="Calibri" w:hAnsi="Times New Roman" w:cs="Times New Roman"/>
          <w:sz w:val="24"/>
          <w:szCs w:val="24"/>
        </w:rPr>
        <w:t>ei</w:t>
      </w:r>
      <w:r w:rsidRPr="008A782C">
        <w:rPr>
          <w:rFonts w:ascii="Times New Roman" w:eastAsia="Calibri" w:hAnsi="Times New Roman" w:cs="Times New Roman"/>
          <w:sz w:val="24"/>
          <w:szCs w:val="24"/>
        </w:rPr>
        <w:t xml:space="preserve">kėjo serviso pas </w:t>
      </w:r>
      <w:r>
        <w:rPr>
          <w:rFonts w:ascii="Times New Roman" w:eastAsia="Calibri" w:hAnsi="Times New Roman" w:cs="Times New Roman"/>
          <w:sz w:val="24"/>
          <w:szCs w:val="24"/>
        </w:rPr>
        <w:t>PO</w:t>
      </w:r>
      <w:r w:rsidRPr="008A782C">
        <w:rPr>
          <w:rFonts w:ascii="Times New Roman" w:eastAsia="Calibri" w:hAnsi="Times New Roman" w:cs="Times New Roman"/>
          <w:sz w:val="24"/>
          <w:szCs w:val="24"/>
        </w:rPr>
        <w:t xml:space="preserve"> ir </w:t>
      </w:r>
      <w:r>
        <w:rPr>
          <w:rFonts w:ascii="Times New Roman" w:eastAsia="Calibri" w:hAnsi="Times New Roman" w:cs="Times New Roman"/>
          <w:sz w:val="24"/>
          <w:szCs w:val="24"/>
        </w:rPr>
        <w:t>vienos</w:t>
      </w:r>
      <w:r w:rsidRPr="008A782C">
        <w:rPr>
          <w:rFonts w:ascii="Times New Roman" w:eastAsia="Calibri" w:hAnsi="Times New Roman" w:cs="Times New Roman"/>
          <w:sz w:val="24"/>
          <w:szCs w:val="24"/>
        </w:rPr>
        <w:t xml:space="preserve"> savaitės laikotarpyje yra pastebima, kad gedimas kartojasi, tai T</w:t>
      </w:r>
      <w:r>
        <w:rPr>
          <w:rFonts w:ascii="Times New Roman" w:eastAsia="Calibri" w:hAnsi="Times New Roman" w:cs="Times New Roman"/>
          <w:sz w:val="24"/>
          <w:szCs w:val="24"/>
        </w:rPr>
        <w:t>ei</w:t>
      </w:r>
      <w:r w:rsidRPr="008A782C">
        <w:rPr>
          <w:rFonts w:ascii="Times New Roman" w:eastAsia="Calibri" w:hAnsi="Times New Roman" w:cs="Times New Roman"/>
          <w:sz w:val="24"/>
          <w:szCs w:val="24"/>
        </w:rPr>
        <w:t xml:space="preserve">kėjas apmoka </w:t>
      </w:r>
      <w:r>
        <w:rPr>
          <w:rFonts w:ascii="Times New Roman" w:eastAsia="Calibri" w:hAnsi="Times New Roman" w:cs="Times New Roman"/>
          <w:sz w:val="24"/>
          <w:szCs w:val="24"/>
        </w:rPr>
        <w:t>PO</w:t>
      </w:r>
      <w:r w:rsidRPr="008A78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kiekvieno </w:t>
      </w:r>
      <w:r w:rsidRPr="008A782C">
        <w:rPr>
          <w:rFonts w:ascii="Times New Roman" w:eastAsia="Calibri" w:hAnsi="Times New Roman" w:cs="Times New Roman"/>
          <w:sz w:val="24"/>
          <w:szCs w:val="24"/>
        </w:rPr>
        <w:t>pakartotin</w:t>
      </w:r>
      <w:r>
        <w:rPr>
          <w:rFonts w:ascii="Times New Roman" w:eastAsia="Calibri" w:hAnsi="Times New Roman" w:cs="Times New Roman"/>
          <w:sz w:val="24"/>
          <w:szCs w:val="24"/>
        </w:rPr>
        <w:t>o</w:t>
      </w:r>
      <w:r w:rsidRPr="008A782C">
        <w:rPr>
          <w:rFonts w:ascii="Times New Roman" w:eastAsia="Calibri" w:hAnsi="Times New Roman" w:cs="Times New Roman"/>
          <w:sz w:val="24"/>
          <w:szCs w:val="24"/>
        </w:rPr>
        <w:t xml:space="preserve"> transportavim</w:t>
      </w:r>
      <w:r>
        <w:rPr>
          <w:rFonts w:ascii="Times New Roman" w:eastAsia="Calibri" w:hAnsi="Times New Roman" w:cs="Times New Roman"/>
          <w:sz w:val="24"/>
          <w:szCs w:val="24"/>
        </w:rPr>
        <w:t xml:space="preserve">o į Teikėjo servisą </w:t>
      </w:r>
      <w:r w:rsidRPr="008A782C">
        <w:rPr>
          <w:rFonts w:ascii="Times New Roman" w:eastAsia="Calibri" w:hAnsi="Times New Roman" w:cs="Times New Roman"/>
          <w:sz w:val="24"/>
          <w:szCs w:val="24"/>
        </w:rPr>
        <w:t>išlaidas</w:t>
      </w:r>
      <w:r>
        <w:rPr>
          <w:rFonts w:ascii="Times New Roman" w:eastAsia="Calibri" w:hAnsi="Times New Roman" w:cs="Times New Roman"/>
          <w:sz w:val="24"/>
          <w:szCs w:val="24"/>
        </w:rPr>
        <w:t>.</w:t>
      </w:r>
    </w:p>
    <w:p w14:paraId="30B1A15A" w14:textId="77777777" w:rsidR="00112712" w:rsidRPr="000234E0"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395A5F">
        <w:rPr>
          <w:rFonts w:ascii="Times New Roman" w:eastAsia="Calibri" w:hAnsi="Times New Roman" w:cs="Times New Roman"/>
          <w:sz w:val="24"/>
          <w:szCs w:val="24"/>
        </w:rPr>
        <w:t xml:space="preserve">emonto metu pakeistas senas </w:t>
      </w:r>
      <w:r>
        <w:rPr>
          <w:rFonts w:ascii="Times New Roman" w:eastAsia="Calibri" w:hAnsi="Times New Roman" w:cs="Times New Roman"/>
          <w:sz w:val="24"/>
          <w:szCs w:val="24"/>
        </w:rPr>
        <w:t>t</w:t>
      </w:r>
      <w:r w:rsidRPr="00395A5F">
        <w:rPr>
          <w:rFonts w:ascii="Times New Roman" w:eastAsia="Calibri" w:hAnsi="Times New Roman" w:cs="Times New Roman"/>
          <w:sz w:val="24"/>
          <w:szCs w:val="24"/>
        </w:rPr>
        <w:t>ransporto priemonės detales T</w:t>
      </w:r>
      <w:r>
        <w:rPr>
          <w:rFonts w:ascii="Times New Roman" w:eastAsia="Calibri" w:hAnsi="Times New Roman" w:cs="Times New Roman"/>
          <w:sz w:val="24"/>
          <w:szCs w:val="24"/>
        </w:rPr>
        <w:t>ei</w:t>
      </w:r>
      <w:r w:rsidRPr="00395A5F">
        <w:rPr>
          <w:rFonts w:ascii="Times New Roman" w:eastAsia="Calibri" w:hAnsi="Times New Roman" w:cs="Times New Roman"/>
          <w:sz w:val="24"/>
          <w:szCs w:val="24"/>
        </w:rPr>
        <w:t xml:space="preserve">kėjas privalo parodyti </w:t>
      </w:r>
      <w:r>
        <w:rPr>
          <w:rFonts w:ascii="Times New Roman" w:eastAsia="Calibri" w:hAnsi="Times New Roman" w:cs="Times New Roman"/>
          <w:sz w:val="24"/>
          <w:szCs w:val="24"/>
        </w:rPr>
        <w:t>PO</w:t>
      </w:r>
      <w:r w:rsidRPr="00395A5F">
        <w:rPr>
          <w:rFonts w:ascii="Times New Roman" w:eastAsia="Calibri" w:hAnsi="Times New Roman" w:cs="Times New Roman"/>
          <w:sz w:val="24"/>
          <w:szCs w:val="24"/>
        </w:rPr>
        <w:t xml:space="preserve"> atstovui ir pareikalavus jas grąžinti</w:t>
      </w:r>
      <w:r>
        <w:rPr>
          <w:rFonts w:ascii="Times New Roman" w:eastAsia="Calibri" w:hAnsi="Times New Roman" w:cs="Times New Roman"/>
          <w:sz w:val="24"/>
          <w:szCs w:val="24"/>
        </w:rPr>
        <w:t>.</w:t>
      </w:r>
    </w:p>
    <w:p w14:paraId="2987C72C" w14:textId="77777777" w:rsidR="00112712" w:rsidRPr="000234E0" w:rsidRDefault="00112712" w:rsidP="00112712">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Pirkime taikomi aplinkosauginiai reikalavimai:</w:t>
      </w:r>
    </w:p>
    <w:p w14:paraId="58F0B5C7"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lastRenderedPageBreak/>
        <w:t>Teikėjas privalo tinkamai surinkti ir tvarkyti visas remonto metu susidarančias atliekas (hidraulinę alyvą, tepalus, filtrus, sugadintas hidraulines žarnas, sandarinimo elementus, teršalus, metalo atliekas ir kt.) pagal Lietuvos Respublikos atliekų tvarkymo teisės aktus.</w:t>
      </w:r>
    </w:p>
    <w:p w14:paraId="257A887C"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Pavojingos atliekos turi būti perduodamos tik atliekų tvarkytojams, turintiems teisę jas tvarkyti.</w:t>
      </w:r>
    </w:p>
    <w:p w14:paraId="68D2B3D1"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Teikėjas privalo turėti atliekų rūšiavimo vietą, kur aiškiai atskirtos talpos metalui, plastikui, gumai, filtrams, alyvoms, skudurams ir kitoms atliekoms.</w:t>
      </w:r>
    </w:p>
    <w:p w14:paraId="764950A8"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Atliekos turi būti laikomos talpose, kurios apsaugo nuo skysčių išsiliejimo ir patekimo į aplinką.</w:t>
      </w:r>
    </w:p>
    <w:p w14:paraId="75A84745"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Draudžiama išpilti eksploatacinius skysčius į aplinką ar kanalizaciją.</w:t>
      </w:r>
    </w:p>
    <w:p w14:paraId="53C32737"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Teikėjas turi vykdyti atitinkamas aplinkosaugos priemones, kurios leistų sumažinti susidarančių atliekų kiekį ir šias atliekas atiduoti perdirbimui. Visos panaudotos detalės turi būti renkamos, rūšiuojamos ir perduodamos tokias atliekas tvarkančiai įmonei.</w:t>
      </w:r>
    </w:p>
    <w:p w14:paraId="00C43A48" w14:textId="77777777" w:rsidR="00112712" w:rsidRPr="003A124B" w:rsidRDefault="00112712" w:rsidP="003A124B">
      <w:pPr>
        <w:numPr>
          <w:ilvl w:val="0"/>
          <w:numId w:val="45"/>
        </w:numPr>
        <w:spacing w:after="0" w:line="240" w:lineRule="auto"/>
        <w:ind w:left="0" w:firstLine="720"/>
        <w:contextualSpacing/>
        <w:jc w:val="both"/>
        <w:rPr>
          <w:rFonts w:ascii="Times New Roman" w:eastAsia="Calibri" w:hAnsi="Times New Roman" w:cs="Times New Roman"/>
          <w:sz w:val="24"/>
          <w:szCs w:val="24"/>
        </w:rPr>
      </w:pPr>
      <w:r w:rsidRPr="003A124B">
        <w:rPr>
          <w:rFonts w:ascii="Times New Roman" w:eastAsia="Calibri" w:hAnsi="Times New Roman" w:cs="Times New Roman"/>
          <w:sz w:val="24"/>
          <w:szCs w:val="24"/>
        </w:rPr>
        <w:t>Detalės perkamos, vadovaujantis Aplinkos apsaugos kriterijų taikymo, vykdant žaliuosius pirkimus, tvarkos aprašo 6 punktu. Detalės 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p>
    <w:p w14:paraId="626C3D66" w14:textId="77777777" w:rsidR="00606BEF" w:rsidRPr="00606BEF" w:rsidRDefault="00606BEF" w:rsidP="003A124B">
      <w:pPr>
        <w:spacing w:after="0" w:line="240" w:lineRule="auto"/>
        <w:ind w:left="720"/>
        <w:contextualSpacing/>
        <w:jc w:val="both"/>
        <w:rPr>
          <w:rFonts w:ascii="Times New Roman" w:eastAsia="Calibri" w:hAnsi="Times New Roman" w:cs="Times New Roman"/>
          <w:sz w:val="24"/>
          <w:szCs w:val="24"/>
        </w:rPr>
      </w:pPr>
    </w:p>
    <w:p w14:paraId="21F001F3" w14:textId="77777777" w:rsidR="00606BEF" w:rsidRPr="00606BEF" w:rsidRDefault="00606BEF" w:rsidP="00606BEF">
      <w:pPr>
        <w:suppressAutoHyphens/>
        <w:spacing w:after="0" w:line="240" w:lineRule="auto"/>
        <w:ind w:firstLine="567"/>
        <w:jc w:val="both"/>
        <w:rPr>
          <w:rFonts w:ascii="Times New Roman" w:eastAsia="Calibri" w:hAnsi="Times New Roman" w:cs="Times New Roman"/>
          <w:sz w:val="24"/>
          <w:szCs w:val="24"/>
          <w:lang w:eastAsia="ar-SA"/>
        </w:rPr>
      </w:pPr>
    </w:p>
    <w:p w14:paraId="0F877EE1" w14:textId="77777777" w:rsidR="00606BEF" w:rsidRPr="00606BEF" w:rsidRDefault="00606BEF" w:rsidP="00606BEF">
      <w:pPr>
        <w:spacing w:after="0" w:line="240" w:lineRule="auto"/>
        <w:rPr>
          <w:rFonts w:ascii="Times New Roman" w:eastAsia="Times New Roman" w:hAnsi="Times New Roman" w:cs="Times New Roman"/>
          <w:sz w:val="24"/>
          <w:szCs w:val="24"/>
          <w:lang w:eastAsia="en-US"/>
        </w:rPr>
      </w:pPr>
      <w:r w:rsidRPr="00606BEF">
        <w:rPr>
          <w:rFonts w:ascii="Calibri" w:eastAsia="Calibri" w:hAnsi="Calibri" w:cs="Times New Roman"/>
          <w:sz w:val="24"/>
          <w:szCs w:val="24"/>
          <w:lang w:eastAsia="en-US"/>
        </w:rPr>
        <w:br w:type="page"/>
      </w: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4"/>
          <w:pgSz w:w="12240" w:h="15840"/>
          <w:pgMar w:top="1134" w:right="567" w:bottom="1134" w:left="1701" w:header="720" w:footer="720" w:gutter="0"/>
          <w:pgNumType w:start="13"/>
          <w:cols w:space="720"/>
          <w:titlePg/>
          <w:docGrid w:linePitch="360"/>
        </w:sectPr>
      </w:pPr>
    </w:p>
    <w:bookmarkEnd w:id="50"/>
    <w:bookmarkEnd w:id="51"/>
    <w:bookmarkEnd w:id="52"/>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261C8AA0" w14:textId="77777777" w:rsidR="00603174" w:rsidRPr="00A16990" w:rsidRDefault="00603174" w:rsidP="00603174">
      <w:pPr>
        <w:pStyle w:val="Paantrat"/>
        <w:jc w:val="center"/>
        <w:rPr>
          <w:rFonts w:cstheme="minorHAnsi"/>
          <w:sz w:val="21"/>
          <w:szCs w:val="21"/>
        </w:rPr>
      </w:pPr>
      <w:bookmarkStart w:id="55" w:name="_Hlk126073375"/>
      <w:r w:rsidRPr="00A16990">
        <w:rPr>
          <w:rFonts w:cstheme="minorHAnsi"/>
          <w:sz w:val="21"/>
          <w:szCs w:val="21"/>
        </w:rPr>
        <w:t>TIEKĖJŲ PAŠALINIMO PAGRINDAI</w:t>
      </w:r>
    </w:p>
    <w:p w14:paraId="2FFEEACD"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8289AC"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Pašalinimo pagrindai taikomi tiekėjui (kai pasiūlymą teikia ūkio subjektų grupė – visiems tos grupės nariams) ir ūkio subjektams, kurių pajėgumais tiekėjas remiasi.</w:t>
      </w:r>
      <w:r w:rsidRPr="00A16990">
        <w:rPr>
          <w:rFonts w:cstheme="minorHAnsi"/>
          <w:color w:val="7030A0"/>
        </w:rPr>
        <w:t xml:space="preserve"> </w:t>
      </w:r>
    </w:p>
    <w:p w14:paraId="67E86519" w14:textId="77777777" w:rsidR="00603174" w:rsidRPr="00A16990" w:rsidRDefault="00603174" w:rsidP="00603174">
      <w:pPr>
        <w:pStyle w:val="Betarp"/>
        <w:numPr>
          <w:ilvl w:val="0"/>
          <w:numId w:val="20"/>
        </w:numPr>
        <w:ind w:left="0" w:firstLine="851"/>
        <w:jc w:val="both"/>
        <w:rPr>
          <w:rFonts w:eastAsia="Verdana" w:cstheme="minorHAnsi"/>
        </w:rPr>
      </w:pPr>
      <w:r w:rsidRPr="00A16990">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A16990">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597B5336" w14:textId="77777777" w:rsidR="00603174" w:rsidRPr="00A16990" w:rsidRDefault="00603174" w:rsidP="00603174">
      <w:pPr>
        <w:pStyle w:val="Betarp"/>
        <w:numPr>
          <w:ilvl w:val="0"/>
          <w:numId w:val="20"/>
        </w:numPr>
        <w:ind w:left="0" w:firstLine="851"/>
        <w:jc w:val="both"/>
        <w:rPr>
          <w:rFonts w:eastAsia="Verdana" w:cstheme="minorHAnsi"/>
          <w:color w:val="000000" w:themeColor="text1"/>
        </w:rPr>
      </w:pPr>
      <w:r w:rsidRPr="00A16990">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4245E" w14:textId="77777777" w:rsidR="00603174" w:rsidRPr="00A16990" w:rsidRDefault="00603174" w:rsidP="00603174">
      <w:pPr>
        <w:pStyle w:val="Betarp"/>
        <w:numPr>
          <w:ilvl w:val="0"/>
          <w:numId w:val="20"/>
        </w:numPr>
        <w:ind w:left="0" w:firstLine="851"/>
        <w:jc w:val="both"/>
        <w:rPr>
          <w:rFonts w:cstheme="minorHAnsi"/>
        </w:rPr>
      </w:pPr>
      <w:r w:rsidRPr="00A16990">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A16990">
        <w:rPr>
          <w:rFonts w:eastAsia="Verdana" w:cstheme="minorHAnsi"/>
        </w:rPr>
        <w:t>Certis</w:t>
      </w:r>
      <w:proofErr w:type="spellEnd"/>
      <w:r w:rsidRPr="00A16990">
        <w:rPr>
          <w:rFonts w:eastAsia="Verdana" w:cstheme="minorHAnsi"/>
        </w:rPr>
        <w:t>“. Lentelės ketvirtame stulpelyje nurodomi doku</w:t>
      </w:r>
      <w:r w:rsidRPr="00A16990">
        <w:rPr>
          <w:rFonts w:cstheme="minorHAnsi"/>
        </w:rPr>
        <w:t>mentai, kuriuos turi pateikti Lietuvos Respublikoje registruoti tiekėjai. Dėl dokumentų, kuriuos turi pateikti užsienio šalių tiekėjai, informaciją Perkančioji organizacija pasitikrina „e-</w:t>
      </w:r>
      <w:proofErr w:type="spellStart"/>
      <w:r w:rsidRPr="00A16990">
        <w:rPr>
          <w:rFonts w:cstheme="minorHAnsi"/>
        </w:rPr>
        <w:t>Certis</w:t>
      </w:r>
      <w:proofErr w:type="spellEnd"/>
      <w:r w:rsidRPr="00A16990">
        <w:rPr>
          <w:rFonts w:cstheme="minorHAnsi"/>
        </w:rPr>
        <w:t xml:space="preserve">“, adresu </w:t>
      </w:r>
      <w:hyperlink r:id="rId15" w:history="1">
        <w:r w:rsidRPr="00A16990">
          <w:rPr>
            <w:rStyle w:val="Hipersaitas"/>
            <w:rFonts w:eastAsia="Calibri" w:cstheme="minorHAnsi"/>
          </w:rPr>
          <w:t>https://ec.europa.eu/tools/ecertis/</w:t>
        </w:r>
      </w:hyperlink>
      <w:r w:rsidRPr="00A16990">
        <w:rPr>
          <w:rFonts w:cstheme="minorHAnsi"/>
        </w:rPr>
        <w:t xml:space="preserve">. </w:t>
      </w:r>
    </w:p>
    <w:p w14:paraId="4A641D9D"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Perkančioji organizacija nereikalauja iš tiekėjo pateikti dokumentų, patvirtinančių jo pašalinimo pagrindų nebuvimą, jeigu ji:</w:t>
      </w:r>
    </w:p>
    <w:p w14:paraId="7DD0E66D"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24CDFF"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68FF86C7" w14:textId="77777777" w:rsidR="00603174" w:rsidRPr="00A16990" w:rsidRDefault="00603174" w:rsidP="00603174">
      <w:pPr>
        <w:pStyle w:val="Betarp"/>
        <w:ind w:firstLine="851"/>
        <w:jc w:val="both"/>
        <w:rPr>
          <w:rFonts w:cstheme="minorHAnsi"/>
        </w:rPr>
      </w:pPr>
      <w:r w:rsidRPr="00A16990">
        <w:rPr>
          <w:rFonts w:cstheme="minorHAnsi"/>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E263A6" w14:textId="77777777" w:rsidR="00603174" w:rsidRPr="00A16990" w:rsidRDefault="00603174" w:rsidP="00603174">
      <w:pPr>
        <w:pStyle w:val="Betarp"/>
        <w:numPr>
          <w:ilvl w:val="0"/>
          <w:numId w:val="20"/>
        </w:numPr>
        <w:ind w:left="0" w:firstLine="851"/>
        <w:jc w:val="both"/>
        <w:rPr>
          <w:rFonts w:cstheme="minorHAnsi"/>
        </w:rPr>
      </w:pPr>
      <w:r w:rsidRPr="00A16990">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15AB99" w14:textId="77777777" w:rsidR="00603174" w:rsidRPr="00A16990" w:rsidRDefault="00603174" w:rsidP="00603174">
      <w:pPr>
        <w:pStyle w:val="Betarp"/>
        <w:numPr>
          <w:ilvl w:val="1"/>
          <w:numId w:val="20"/>
        </w:numPr>
        <w:ind w:left="0" w:firstLine="851"/>
        <w:jc w:val="both"/>
        <w:rPr>
          <w:rFonts w:cstheme="minorHAnsi"/>
        </w:rPr>
      </w:pPr>
      <w:r w:rsidRPr="00A16990">
        <w:rPr>
          <w:rFonts w:cstheme="minorHAnsi"/>
        </w:rPr>
        <w:t>priesaikos deklaracija;</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6F2AE1">
              <w:rPr>
                <w:rFonts w:ascii="Calibri" w:eastAsia="Calibri" w:hAnsi="Calibri" w:cs="Calibri"/>
                <w:bCs/>
                <w:lang w:eastAsia="en-US"/>
              </w:rPr>
              <w:lastRenderedPageBreak/>
              <w:t>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 xml:space="preserve">tos dienos, kai tiekėjas perkančiosios organizacijos prašymu turės pateikti pašalinimo pagrindų nebuvimą patvirtinančius </w:t>
            </w:r>
            <w:r w:rsidRPr="006F2AE1">
              <w:rPr>
                <w:rFonts w:ascii="Calibri" w:eastAsia="Times New Roman" w:hAnsi="Calibri" w:cs="Calibri"/>
                <w:i/>
                <w:iCs/>
              </w:rPr>
              <w:lastRenderedPageBreak/>
              <w:t>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VPĮ 46 straipsnio 2¹ dalis</w:t>
            </w:r>
          </w:p>
          <w:p w14:paraId="50C1658E" w14:textId="77777777" w:rsidR="006F2AE1" w:rsidRPr="004F2152" w:rsidRDefault="006F2AE1" w:rsidP="006F2AE1">
            <w:pPr>
              <w:spacing w:after="0" w:line="240" w:lineRule="auto"/>
              <w:jc w:val="both"/>
              <w:rPr>
                <w:rFonts w:ascii="Calibri" w:eastAsia="Calibri" w:hAnsi="Calibri" w:cs="Calibri"/>
                <w:bCs/>
                <w:lang w:eastAsia="en-US"/>
              </w:rPr>
            </w:pPr>
          </w:p>
          <w:p w14:paraId="2661E7DB"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4F2152" w:rsidRDefault="006F2AE1" w:rsidP="006F2AE1">
            <w:pPr>
              <w:spacing w:after="0" w:line="240" w:lineRule="auto"/>
              <w:jc w:val="both"/>
              <w:rPr>
                <w:rFonts w:ascii="Calibri" w:eastAsia="Calibri" w:hAnsi="Calibri" w:cs="Calibri"/>
                <w:bCs/>
                <w:lang w:eastAsia="en-US"/>
              </w:rPr>
            </w:pPr>
            <w:r w:rsidRPr="004F2152">
              <w:rPr>
                <w:rFonts w:ascii="Calibri" w:eastAsia="Calibri" w:hAnsi="Calibri" w:cs="Calibri"/>
                <w:bCs/>
                <w:lang w:eastAsia="en-US"/>
              </w:rPr>
              <w:t>Iš Lietuvoje įsteigtų subjektų įrodančių dokumentų nereikalaujama. Užtenka pateikto EBVPD.</w:t>
            </w:r>
          </w:p>
          <w:p w14:paraId="03FA8A31" w14:textId="77777777" w:rsidR="006F2AE1" w:rsidRPr="004F2152" w:rsidRDefault="006F2AE1" w:rsidP="006F2AE1">
            <w:pPr>
              <w:spacing w:after="0" w:line="240" w:lineRule="auto"/>
              <w:jc w:val="both"/>
              <w:rPr>
                <w:rFonts w:ascii="Calibri" w:eastAsia="Calibri" w:hAnsi="Calibri" w:cs="Calibri"/>
                <w:bCs/>
                <w:lang w:eastAsia="en-US"/>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6F2AE1">
            <w:pPr>
              <w:numPr>
                <w:ilvl w:val="0"/>
                <w:numId w:val="4"/>
              </w:numPr>
              <w:spacing w:after="0" w:line="240" w:lineRule="auto"/>
              <w:rPr>
                <w:rFonts w:ascii="Calibri" w:eastAsia="Calibri" w:hAnsi="Calibri" w:cs="Calibri"/>
                <w:b/>
                <w:bCs/>
              </w:rPr>
            </w:pPr>
            <w:bookmarkStart w:id="56"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lastRenderedPageBreak/>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6F2AE1">
            <w:pPr>
              <w:numPr>
                <w:ilvl w:val="0"/>
                <w:numId w:val="18"/>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6F2AE1">
            <w:pPr>
              <w:numPr>
                <w:ilvl w:val="0"/>
                <w:numId w:val="17"/>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w:t>
            </w:r>
            <w:r w:rsidRPr="006F2AE1">
              <w:rPr>
                <w:rFonts w:ascii="Calibri" w:eastAsia="Calibri" w:hAnsi="Calibri" w:cs="Calibri"/>
                <w:i/>
                <w:iCs/>
                <w:color w:val="000000"/>
              </w:rPr>
              <w:lastRenderedPageBreak/>
              <w:t xml:space="preserve">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lastRenderedPageBreak/>
              <w:t>Iš ne Lietuvoje įsteigtų subjektų reikalaujama:</w:t>
            </w:r>
          </w:p>
          <w:p w14:paraId="5041B2E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tc>
      </w:tr>
      <w:bookmarkEnd w:id="56"/>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vadovaujantis kitų valstybių teisės aktais, </w:t>
            </w:r>
            <w:r w:rsidRPr="006F2AE1">
              <w:rPr>
                <w:rFonts w:ascii="Calibri" w:eastAsia="Calibri" w:hAnsi="Calibri" w:cs="Calibr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7">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18"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19"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6F2AE1">
            <w:pPr>
              <w:numPr>
                <w:ilvl w:val="0"/>
                <w:numId w:val="4"/>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57" w:name="part_030e6c6c64ba4f96a23474e439d1b80c"/>
            <w:bookmarkEnd w:id="57"/>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0"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1"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 xml:space="preserve">yra padaręs draudimo sudaryti draudžiamus susitarimus, įtvirtinto Lietuvos Respublikos konkurencijos įstatyme ar </w:t>
            </w:r>
            <w:r w:rsidRPr="006F2AE1">
              <w:rPr>
                <w:rFonts w:ascii="Calibri" w:eastAsia="Calibri" w:hAnsi="Calibri" w:cs="Calibri"/>
                <w:color w:val="000000"/>
              </w:rPr>
              <w:lastRenderedPageBreak/>
              <w:t>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lastRenderedPageBreak/>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lastRenderedPageBreak/>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lastRenderedPageBreak/>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3"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5"/>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bookmarkStart w:id="62" w:name="_Hlk151039641"/>
    </w:p>
    <w:p w14:paraId="374A192D" w14:textId="77777777" w:rsidR="000723A8" w:rsidRPr="000723A8" w:rsidRDefault="000723A8" w:rsidP="000723A8">
      <w:pPr>
        <w:spacing w:after="0" w:line="240" w:lineRule="auto"/>
        <w:jc w:val="center"/>
        <w:rPr>
          <w:rFonts w:ascii="Times New Roman" w:eastAsia="Times New Roman" w:hAnsi="Times New Roman" w:cs="Times New Roman"/>
          <w:b/>
          <w:sz w:val="24"/>
          <w:szCs w:val="24"/>
          <w:lang w:eastAsia="en-US"/>
        </w:rPr>
      </w:pPr>
      <w:bookmarkStart w:id="63" w:name="_Hlk77587419"/>
      <w:bookmarkStart w:id="64" w:name="_Hlk151039710"/>
      <w:r w:rsidRPr="000723A8">
        <w:rPr>
          <w:rFonts w:ascii="Times New Roman" w:eastAsia="Times New Roman" w:hAnsi="Times New Roman" w:cs="Times New Roman"/>
          <w:b/>
          <w:sz w:val="24"/>
          <w:szCs w:val="24"/>
          <w:lang w:eastAsia="en-US"/>
        </w:rPr>
        <w:t>TIEKĖJŲ KVALIFIKACIJOS REIKALAVIMAI</w:t>
      </w:r>
    </w:p>
    <w:p w14:paraId="30B4A4DF"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bookmarkEnd w:id="63"/>
    <w:p w14:paraId="1D25CA78" w14:textId="77777777" w:rsidR="000723A8" w:rsidRPr="000723A8" w:rsidRDefault="000723A8" w:rsidP="000723A8">
      <w:pPr>
        <w:tabs>
          <w:tab w:val="left" w:pos="426"/>
        </w:tabs>
        <w:spacing w:after="0" w:line="240" w:lineRule="auto"/>
        <w:contextualSpacing/>
        <w:jc w:val="both"/>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sz w:val="24"/>
          <w:szCs w:val="24"/>
          <w:lang w:eastAsia="en-US"/>
        </w:rPr>
        <w:t>Paslaugų tiekėjas, dalyvaujantis pirkime, turi atitikti šiuos kvalifikacijos reikalavimus:</w:t>
      </w:r>
    </w:p>
    <w:p w14:paraId="4DD50DB2" w14:textId="77777777" w:rsidR="000723A8" w:rsidRPr="000723A8" w:rsidRDefault="000723A8" w:rsidP="000723A8">
      <w:pPr>
        <w:tabs>
          <w:tab w:val="left" w:pos="426"/>
        </w:tabs>
        <w:spacing w:after="0" w:line="240" w:lineRule="auto"/>
        <w:contextualSpacing/>
        <w:jc w:val="both"/>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sz w:val="24"/>
          <w:szCs w:val="24"/>
          <w:lang w:eastAsia="en-US"/>
        </w:rPr>
        <w:t xml:space="preserve"> </w:t>
      </w:r>
    </w:p>
    <w:tbl>
      <w:tblPr>
        <w:tblW w:w="10016" w:type="dxa"/>
        <w:tblInd w:w="-5" w:type="dxa"/>
        <w:tblLayout w:type="fixed"/>
        <w:tblCellMar>
          <w:top w:w="7" w:type="dxa"/>
        </w:tblCellMar>
        <w:tblLook w:val="04A0" w:firstRow="1" w:lastRow="0" w:firstColumn="1" w:lastColumn="0" w:noHBand="0" w:noVBand="1"/>
      </w:tblPr>
      <w:tblGrid>
        <w:gridCol w:w="695"/>
        <w:gridCol w:w="3189"/>
        <w:gridCol w:w="3066"/>
        <w:gridCol w:w="3066"/>
      </w:tblGrid>
      <w:tr w:rsidR="000723A8" w:rsidRPr="000723A8" w14:paraId="5825C3D5"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017B5709" w14:textId="77777777" w:rsidR="000723A8" w:rsidRPr="000723A8" w:rsidRDefault="000723A8" w:rsidP="000723A8">
            <w:pPr>
              <w:spacing w:after="0" w:line="240" w:lineRule="auto"/>
              <w:jc w:val="center"/>
              <w:rPr>
                <w:rFonts w:ascii="Times New Roman" w:eastAsia="Times New Roman" w:hAnsi="Times New Roman" w:cs="Times New Roman"/>
                <w:b/>
                <w:sz w:val="24"/>
                <w:szCs w:val="24"/>
                <w:lang w:eastAsia="en-US"/>
              </w:rPr>
            </w:pPr>
            <w:r w:rsidRPr="000723A8">
              <w:rPr>
                <w:rFonts w:ascii="Times New Roman" w:eastAsia="Times New Roman" w:hAnsi="Times New Roman" w:cs="Times New Roman"/>
                <w:b/>
                <w:sz w:val="24"/>
                <w:szCs w:val="24"/>
                <w:lang w:eastAsia="en-US"/>
              </w:rPr>
              <w:t>Eil. Nr.</w:t>
            </w:r>
          </w:p>
        </w:tc>
        <w:tc>
          <w:tcPr>
            <w:tcW w:w="3189" w:type="dxa"/>
            <w:tcBorders>
              <w:top w:val="single" w:sz="4" w:space="0" w:color="000000"/>
              <w:left w:val="single" w:sz="4" w:space="0" w:color="000000"/>
              <w:bottom w:val="single" w:sz="4" w:space="0" w:color="000000"/>
              <w:right w:val="single" w:sz="4" w:space="0" w:color="000000"/>
            </w:tcBorders>
          </w:tcPr>
          <w:p w14:paraId="73C6A0ED"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Kvalifikaciniai reikalavimai</w:t>
            </w:r>
          </w:p>
        </w:tc>
        <w:tc>
          <w:tcPr>
            <w:tcW w:w="3066" w:type="dxa"/>
            <w:tcBorders>
              <w:top w:val="single" w:sz="4" w:space="0" w:color="000000"/>
              <w:left w:val="single" w:sz="4" w:space="0" w:color="000000"/>
              <w:bottom w:val="single" w:sz="4" w:space="0" w:color="000000"/>
              <w:right w:val="single" w:sz="4" w:space="0" w:color="000000"/>
            </w:tcBorders>
          </w:tcPr>
          <w:p w14:paraId="261887D5"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Pagrindimas</w:t>
            </w:r>
          </w:p>
        </w:tc>
        <w:tc>
          <w:tcPr>
            <w:tcW w:w="3066" w:type="dxa"/>
            <w:tcBorders>
              <w:top w:val="single" w:sz="4" w:space="0" w:color="000000"/>
              <w:left w:val="single" w:sz="4" w:space="0" w:color="000000"/>
              <w:bottom w:val="single" w:sz="4" w:space="0" w:color="000000"/>
              <w:right w:val="single" w:sz="4" w:space="0" w:color="000000"/>
            </w:tcBorders>
          </w:tcPr>
          <w:p w14:paraId="161FAC68" w14:textId="77777777" w:rsidR="000723A8" w:rsidRPr="000723A8" w:rsidRDefault="000723A8" w:rsidP="000723A8">
            <w:pPr>
              <w:spacing w:after="0" w:line="240" w:lineRule="auto"/>
              <w:jc w:val="center"/>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b/>
                <w:bCs/>
                <w:sz w:val="24"/>
                <w:szCs w:val="24"/>
                <w:lang w:eastAsia="en-US"/>
              </w:rPr>
              <w:t>Kvalifikacinius reikalavimus įrodantys dokumentai</w:t>
            </w:r>
          </w:p>
        </w:tc>
      </w:tr>
      <w:tr w:rsidR="000723A8" w:rsidRPr="000723A8" w14:paraId="2A7513E3"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3BD6A91B"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1.</w:t>
            </w:r>
          </w:p>
        </w:tc>
        <w:tc>
          <w:tcPr>
            <w:tcW w:w="3189" w:type="dxa"/>
            <w:tcBorders>
              <w:top w:val="single" w:sz="4" w:space="0" w:color="000000"/>
              <w:left w:val="single" w:sz="4" w:space="0" w:color="000000"/>
              <w:bottom w:val="single" w:sz="4" w:space="0" w:color="000000"/>
              <w:right w:val="single" w:sz="4" w:space="0" w:color="000000"/>
            </w:tcBorders>
          </w:tcPr>
          <w:p w14:paraId="35224BC6" w14:textId="77777777" w:rsidR="000723A8" w:rsidRPr="000723A8" w:rsidRDefault="000723A8" w:rsidP="000723A8">
            <w:pPr>
              <w:spacing w:after="0" w:line="240" w:lineRule="auto"/>
              <w:rPr>
                <w:rFonts w:ascii="Times New Roman" w:eastAsia="Times New Roman" w:hAnsi="Times New Roman" w:cs="Times New Roman"/>
                <w:b/>
                <w:bCs/>
                <w:sz w:val="24"/>
                <w:szCs w:val="24"/>
                <w:lang w:eastAsia="en-US"/>
              </w:rPr>
            </w:pPr>
            <w:r w:rsidRPr="000723A8">
              <w:rPr>
                <w:rFonts w:ascii="Times New Roman" w:eastAsia="Times New Roman" w:hAnsi="Times New Roman" w:cs="Times New Roman"/>
                <w:sz w:val="24"/>
                <w:szCs w:val="24"/>
                <w:lang w:eastAsia="en-US"/>
              </w:rPr>
              <w:t>Tiekėjas turi teisę verstis transporto priemonių ir (ar) specialiosios technikos remonto, techninės priežiūros ar aptarnavimo veikla.</w:t>
            </w:r>
          </w:p>
        </w:tc>
        <w:tc>
          <w:tcPr>
            <w:tcW w:w="3066" w:type="dxa"/>
            <w:tcBorders>
              <w:top w:val="single" w:sz="4" w:space="0" w:color="000000"/>
              <w:left w:val="single" w:sz="4" w:space="0" w:color="000000"/>
              <w:bottom w:val="single" w:sz="4" w:space="0" w:color="000000"/>
              <w:right w:val="single" w:sz="4" w:space="0" w:color="000000"/>
            </w:tcBorders>
          </w:tcPr>
          <w:p w14:paraId="7FC1B208" w14:textId="77777777" w:rsidR="000723A8" w:rsidRPr="000723A8" w:rsidRDefault="000723A8" w:rsidP="000723A8">
            <w:pPr>
              <w:spacing w:after="0" w:line="240" w:lineRule="auto"/>
              <w:rPr>
                <w:rFonts w:ascii="Times New Roman" w:eastAsia="Times New Roman" w:hAnsi="Times New Roman" w:cs="Times New Roman"/>
                <w:bCs/>
                <w:sz w:val="24"/>
                <w:szCs w:val="24"/>
                <w:lang w:eastAsia="en-US"/>
              </w:rPr>
            </w:pPr>
            <w:r w:rsidRPr="000723A8">
              <w:rPr>
                <w:rFonts w:ascii="Times New Roman" w:eastAsia="Times New Roman" w:hAnsi="Times New Roman" w:cs="Times New Roman"/>
                <w:bCs/>
                <w:sz w:val="24"/>
                <w:szCs w:val="24"/>
                <w:lang w:eastAsia="en-US"/>
              </w:rPr>
              <w:t>Užtikrinama, kad paslaugas teiks teisėtai veikiantis subjektas.</w:t>
            </w:r>
          </w:p>
        </w:tc>
        <w:tc>
          <w:tcPr>
            <w:tcW w:w="3066" w:type="dxa"/>
            <w:tcBorders>
              <w:top w:val="single" w:sz="4" w:space="0" w:color="000000"/>
              <w:left w:val="single" w:sz="4" w:space="0" w:color="000000"/>
              <w:bottom w:val="single" w:sz="4" w:space="0" w:color="000000"/>
              <w:right w:val="single" w:sz="4" w:space="0" w:color="000000"/>
            </w:tcBorders>
          </w:tcPr>
          <w:p w14:paraId="44D7EB92" w14:textId="77777777" w:rsidR="000723A8" w:rsidRPr="000723A8" w:rsidRDefault="000723A8" w:rsidP="000723A8">
            <w:pPr>
              <w:spacing w:after="0" w:line="240" w:lineRule="auto"/>
              <w:rPr>
                <w:rFonts w:ascii="Times New Roman" w:eastAsia="Times New Roman" w:hAnsi="Times New Roman" w:cs="Times New Roman"/>
                <w:iCs/>
                <w:sz w:val="24"/>
                <w:szCs w:val="24"/>
                <w:lang w:eastAsia="en-US"/>
              </w:rPr>
            </w:pPr>
            <w:r w:rsidRPr="000723A8">
              <w:rPr>
                <w:rFonts w:ascii="Times New Roman" w:eastAsia="Times New Roman" w:hAnsi="Times New Roman" w:cs="Times New Roman"/>
                <w:bCs/>
                <w:sz w:val="24"/>
                <w:szCs w:val="24"/>
                <w:lang w:eastAsia="en-US"/>
              </w:rPr>
              <w:t>Juridinių asmenų registro išrašas arba tiekėjo deklaracija.</w:t>
            </w:r>
          </w:p>
        </w:tc>
      </w:tr>
      <w:tr w:rsidR="000723A8" w:rsidRPr="000723A8" w14:paraId="2A5F3506"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6888A8C1"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 xml:space="preserve">2. </w:t>
            </w:r>
          </w:p>
        </w:tc>
        <w:tc>
          <w:tcPr>
            <w:tcW w:w="3189" w:type="dxa"/>
            <w:tcBorders>
              <w:top w:val="single" w:sz="4" w:space="0" w:color="000000"/>
              <w:left w:val="single" w:sz="4" w:space="0" w:color="000000"/>
              <w:bottom w:val="single" w:sz="4" w:space="0" w:color="000000"/>
              <w:right w:val="single" w:sz="4" w:space="0" w:color="000000"/>
            </w:tcBorders>
          </w:tcPr>
          <w:p w14:paraId="5DBEE448"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Tiekėjas per paskutinius 3 (trejus) metus iki pasiūlymo pateikimo termino pabaigos yra tinkamai įvykdęs arba vykdo ne mažiau kaip 2 (dvi) panašaus pobūdžio sutartis, susijusias su  susijusias su transporto priemonių ir (ar) savaeigės technikos remonto ar techninės priežiūros paslaugomis arba šiukšliavežių antstatų, šlavimo technikos ar kitos analogiškos specialiosios technikos aptarnavimu, kurių kiekvienos vertė ne mažesnė kaip 15 000,00 (penkiolika tūkstančių) Eur be PVM. J</w:t>
            </w:r>
            <w:r w:rsidRPr="000723A8">
              <w:rPr>
                <w:rFonts w:ascii="Times New Roman" w:eastAsia="Calibri" w:hAnsi="Times New Roman" w:cs="Times New Roman"/>
                <w:color w:val="000000"/>
                <w:sz w:val="24"/>
                <w:szCs w:val="24"/>
                <w:lang w:eastAsia="en-US"/>
              </w:rPr>
              <w:t>eigu teikiama informacija apie sutartį, kuri dar yra vykdoma, laikoma, kad reikalaujama patirtis atitinka keliamą reikalavimą, jei pagal vykdomą sutartį suteiktų paslaugų vertė yra ne mažesnė kaip nurodyta šiame punkte.</w:t>
            </w:r>
          </w:p>
          <w:p w14:paraId="7F4874C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19B4A8D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42BF3DDE"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3DB532BC" w14:textId="77777777" w:rsidR="000723A8" w:rsidRPr="000723A8" w:rsidRDefault="000723A8" w:rsidP="000723A8">
            <w:pPr>
              <w:spacing w:after="0" w:line="240" w:lineRule="auto"/>
              <w:jc w:val="both"/>
              <w:rPr>
                <w:rFonts w:ascii="Times New Roman" w:eastAsia="Times New Roman" w:hAnsi="Times New Roman" w:cs="Times New Roman"/>
                <w:sz w:val="24"/>
                <w:szCs w:val="24"/>
                <w:lang w:eastAsia="en-US"/>
              </w:rPr>
            </w:pPr>
          </w:p>
        </w:tc>
        <w:tc>
          <w:tcPr>
            <w:tcW w:w="3066" w:type="dxa"/>
            <w:tcBorders>
              <w:top w:val="single" w:sz="4" w:space="0" w:color="000000"/>
              <w:left w:val="single" w:sz="4" w:space="0" w:color="000000"/>
              <w:bottom w:val="single" w:sz="4" w:space="0" w:color="000000"/>
              <w:right w:val="single" w:sz="4" w:space="0" w:color="000000"/>
            </w:tcBorders>
          </w:tcPr>
          <w:p w14:paraId="6B681BE7"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patirtis atliekant panašius darbus.</w:t>
            </w:r>
          </w:p>
        </w:tc>
        <w:tc>
          <w:tcPr>
            <w:tcW w:w="3066" w:type="dxa"/>
            <w:tcBorders>
              <w:top w:val="single" w:sz="4" w:space="0" w:color="000000"/>
              <w:left w:val="single" w:sz="4" w:space="0" w:color="000000"/>
              <w:bottom w:val="single" w:sz="4" w:space="0" w:color="000000"/>
              <w:right w:val="single" w:sz="4" w:space="0" w:color="000000"/>
            </w:tcBorders>
          </w:tcPr>
          <w:p w14:paraId="1403634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Teikiamas per paskutinius 3 (trejus) metus</w:t>
            </w:r>
            <w:r w:rsidRPr="000723A8">
              <w:rPr>
                <w:rFonts w:ascii="Calibri" w:eastAsia="Calibri" w:hAnsi="Calibri" w:cs="Times New Roman"/>
                <w:sz w:val="24"/>
                <w:szCs w:val="24"/>
                <w:lang w:eastAsia="en-US"/>
              </w:rPr>
              <w:t xml:space="preserve"> </w:t>
            </w:r>
            <w:r w:rsidRPr="000723A8">
              <w:rPr>
                <w:rFonts w:ascii="Times New Roman" w:eastAsia="Calibri" w:hAnsi="Times New Roman" w:cs="Times New Roman"/>
                <w:sz w:val="24"/>
                <w:szCs w:val="24"/>
                <w:lang w:eastAsia="en-US"/>
              </w:rPr>
              <w:t>įvykdytų arba vykdomų sutarčių sąrašas, kuriame  turi būti nurodyta:</w:t>
            </w:r>
          </w:p>
          <w:p w14:paraId="610580E0" w14:textId="77777777" w:rsidR="000723A8" w:rsidRPr="000723A8" w:rsidRDefault="000723A8" w:rsidP="000723A8">
            <w:pPr>
              <w:spacing w:after="0" w:line="240" w:lineRule="auto"/>
              <w:jc w:val="both"/>
              <w:rPr>
                <w:rFonts w:ascii="Times New Roman" w:eastAsia="Calibri" w:hAnsi="Times New Roman" w:cs="Times New Roman"/>
                <w:i/>
                <w:iCs/>
                <w:sz w:val="24"/>
                <w:szCs w:val="24"/>
                <w:lang w:eastAsia="en-US"/>
              </w:rPr>
            </w:pPr>
            <w:r w:rsidRPr="000723A8">
              <w:rPr>
                <w:rFonts w:ascii="Times New Roman" w:eastAsia="Calibri" w:hAnsi="Times New Roman" w:cs="Times New Roman"/>
                <w:sz w:val="24"/>
                <w:szCs w:val="24"/>
                <w:lang w:eastAsia="en-US"/>
              </w:rPr>
              <w:t xml:space="preserve">a) užsakovas </w:t>
            </w:r>
            <w:r w:rsidRPr="000723A8">
              <w:rPr>
                <w:rFonts w:ascii="Times New Roman" w:eastAsia="Calibri" w:hAnsi="Times New Roman" w:cs="Times New Roman"/>
                <w:i/>
                <w:iCs/>
                <w:sz w:val="24"/>
                <w:szCs w:val="24"/>
                <w:lang w:eastAsia="en-US"/>
              </w:rPr>
              <w:t>(įmonės / įstaigos / organizacijos pavadinimas, adresas, telefonas, kontaktinis asmuo);</w:t>
            </w:r>
          </w:p>
          <w:p w14:paraId="2B2DED8A"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b) sutarties vertė;</w:t>
            </w:r>
          </w:p>
          <w:p w14:paraId="1BFE8AA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 xml:space="preserve">c) sutarties aprašymas </w:t>
            </w:r>
            <w:r w:rsidRPr="000723A8">
              <w:rPr>
                <w:rFonts w:ascii="Times New Roman" w:eastAsia="Calibri" w:hAnsi="Times New Roman" w:cs="Times New Roman"/>
                <w:i/>
                <w:iCs/>
                <w:sz w:val="24"/>
                <w:szCs w:val="24"/>
                <w:lang w:eastAsia="en-US"/>
              </w:rPr>
              <w:t>(sutarties (jos dalies) objekto pavadinimas ir aprašymas);</w:t>
            </w:r>
          </w:p>
          <w:p w14:paraId="0F19A8AC"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d) sutarties (jos dalies) data (metai ir mėnuo).</w:t>
            </w:r>
          </w:p>
          <w:p w14:paraId="666881F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 xml:space="preserve">Prie įvykdytų arba vykdomų sutarčių sąrašo turi būti pridėta užsakovo pažyma apie sėkmingai įgyvendintą sutartį pagal kiekvieną sąraše nurodytą sutartį. </w:t>
            </w:r>
          </w:p>
          <w:p w14:paraId="524E8C0A" w14:textId="77777777" w:rsidR="000723A8" w:rsidRPr="000723A8" w:rsidRDefault="000723A8" w:rsidP="000723A8">
            <w:pPr>
              <w:spacing w:after="0" w:line="240" w:lineRule="auto"/>
              <w:jc w:val="both"/>
              <w:rPr>
                <w:rFonts w:ascii="Times New Roman" w:eastAsia="Times New Roman" w:hAnsi="Times New Roman" w:cs="Times New Roman"/>
                <w:bCs/>
                <w:sz w:val="24"/>
                <w:szCs w:val="24"/>
                <w:lang w:eastAsia="en-US"/>
              </w:rPr>
            </w:pPr>
            <w:r w:rsidRPr="000723A8">
              <w:rPr>
                <w:rFonts w:ascii="Times New Roman" w:eastAsia="Calibri" w:hAnsi="Times New Roman" w:cs="Times New Roman"/>
                <w:sz w:val="24"/>
                <w:szCs w:val="24"/>
                <w:lang w:eastAsia="en-US"/>
              </w:rPr>
              <w:t>Jei tiekėjas teikia informaciją apie šiuo metu vykdomą sutartį, laikoma, kad jo patirtis atitinka reikalavimą, jeigu tiekėjas pateikia užsakovo (-</w:t>
            </w:r>
            <w:proofErr w:type="spellStart"/>
            <w:r w:rsidRPr="000723A8">
              <w:rPr>
                <w:rFonts w:ascii="Times New Roman" w:eastAsia="Calibri" w:hAnsi="Times New Roman" w:cs="Times New Roman"/>
                <w:sz w:val="24"/>
                <w:szCs w:val="24"/>
                <w:lang w:eastAsia="en-US"/>
              </w:rPr>
              <w:t>vų</w:t>
            </w:r>
            <w:proofErr w:type="spellEnd"/>
            <w:r w:rsidRPr="000723A8">
              <w:rPr>
                <w:rFonts w:ascii="Times New Roman" w:eastAsia="Calibri" w:hAnsi="Times New Roman" w:cs="Times New Roman"/>
                <w:sz w:val="24"/>
                <w:szCs w:val="24"/>
                <w:lang w:eastAsia="en-US"/>
              </w:rPr>
              <w:t>) pasirašytus perdavimo – priėmimo aktą (-</w:t>
            </w:r>
            <w:proofErr w:type="spellStart"/>
            <w:r w:rsidRPr="000723A8">
              <w:rPr>
                <w:rFonts w:ascii="Times New Roman" w:eastAsia="Calibri" w:hAnsi="Times New Roman" w:cs="Times New Roman"/>
                <w:sz w:val="24"/>
                <w:szCs w:val="24"/>
                <w:lang w:eastAsia="en-US"/>
              </w:rPr>
              <w:t>us</w:t>
            </w:r>
            <w:proofErr w:type="spellEnd"/>
            <w:r w:rsidRPr="000723A8">
              <w:rPr>
                <w:rFonts w:ascii="Times New Roman" w:eastAsia="Calibri" w:hAnsi="Times New Roman" w:cs="Times New Roman"/>
                <w:sz w:val="24"/>
                <w:szCs w:val="24"/>
                <w:lang w:eastAsia="en-US"/>
              </w:rPr>
              <w:t xml:space="preserve">), įrodančius tinkamą sutarties, kurios objektas </w:t>
            </w:r>
            <w:r w:rsidRPr="000723A8">
              <w:rPr>
                <w:rFonts w:ascii="Times New Roman" w:eastAsia="Calibri" w:hAnsi="Times New Roman" w:cs="Times New Roman"/>
                <w:sz w:val="24"/>
                <w:szCs w:val="24"/>
                <w:lang w:eastAsia="en-US"/>
              </w:rPr>
              <w:lastRenderedPageBreak/>
              <w:t>susijęs su šio pirkimo objektu, atlikimą. Perkančioji organizacija, siekdama patikslinti pateiktą informaciją, pasilieka teisę be išankstinio įspėjimo susisiekti su nurodytu užsakovu.</w:t>
            </w:r>
          </w:p>
        </w:tc>
      </w:tr>
      <w:tr w:rsidR="000723A8" w:rsidRPr="000723A8" w14:paraId="619DC095"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2181F568"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lastRenderedPageBreak/>
              <w:t>3.</w:t>
            </w:r>
          </w:p>
        </w:tc>
        <w:tc>
          <w:tcPr>
            <w:tcW w:w="3189" w:type="dxa"/>
            <w:tcBorders>
              <w:top w:val="single" w:sz="4" w:space="0" w:color="000000"/>
              <w:left w:val="single" w:sz="4" w:space="0" w:color="000000"/>
              <w:bottom w:val="single" w:sz="4" w:space="0" w:color="000000"/>
              <w:right w:val="single" w:sz="4" w:space="0" w:color="000000"/>
            </w:tcBorders>
          </w:tcPr>
          <w:p w14:paraId="11B06289"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Tiekėjas turi turėti ne mažiau kaip 2 kvalifikuotus mechanikus, turinčius patirties transporto priemonių ar specialiosios technikos remonte.</w:t>
            </w:r>
          </w:p>
        </w:tc>
        <w:tc>
          <w:tcPr>
            <w:tcW w:w="3066" w:type="dxa"/>
            <w:tcBorders>
              <w:top w:val="single" w:sz="4" w:space="0" w:color="000000"/>
              <w:left w:val="single" w:sz="4" w:space="0" w:color="000000"/>
              <w:bottom w:val="single" w:sz="4" w:space="0" w:color="000000"/>
              <w:right w:val="single" w:sz="4" w:space="0" w:color="000000"/>
            </w:tcBorders>
          </w:tcPr>
          <w:p w14:paraId="36C0EDBF"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remonto paslaugų kokybė ir operatyvumas.</w:t>
            </w:r>
          </w:p>
        </w:tc>
        <w:tc>
          <w:tcPr>
            <w:tcW w:w="3066" w:type="dxa"/>
            <w:tcBorders>
              <w:top w:val="single" w:sz="4" w:space="0" w:color="000000"/>
              <w:left w:val="single" w:sz="4" w:space="0" w:color="000000"/>
              <w:bottom w:val="single" w:sz="4" w:space="0" w:color="000000"/>
              <w:right w:val="single" w:sz="4" w:space="0" w:color="000000"/>
            </w:tcBorders>
          </w:tcPr>
          <w:p w14:paraId="226D994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Darbuotojų sąrašas su nurodyta kvalifikacija ir patirtimi.</w:t>
            </w:r>
          </w:p>
        </w:tc>
      </w:tr>
      <w:tr w:rsidR="000723A8" w:rsidRPr="000723A8" w14:paraId="4DA2D236" w14:textId="77777777" w:rsidTr="000723A8">
        <w:trPr>
          <w:trHeight w:val="587"/>
        </w:trPr>
        <w:tc>
          <w:tcPr>
            <w:tcW w:w="695" w:type="dxa"/>
            <w:tcBorders>
              <w:top w:val="single" w:sz="4" w:space="0" w:color="000000"/>
              <w:left w:val="single" w:sz="4" w:space="0" w:color="000000"/>
              <w:bottom w:val="single" w:sz="4" w:space="0" w:color="000000"/>
              <w:right w:val="single" w:sz="4" w:space="0" w:color="000000"/>
            </w:tcBorders>
          </w:tcPr>
          <w:p w14:paraId="7BF21022"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r w:rsidRPr="000723A8">
              <w:rPr>
                <w:rFonts w:ascii="Times New Roman" w:eastAsia="Times New Roman" w:hAnsi="Times New Roman" w:cs="Times New Roman"/>
                <w:sz w:val="24"/>
                <w:szCs w:val="24"/>
                <w:lang w:eastAsia="en-US"/>
              </w:rPr>
              <w:t>4.</w:t>
            </w:r>
          </w:p>
        </w:tc>
        <w:tc>
          <w:tcPr>
            <w:tcW w:w="3189" w:type="dxa"/>
            <w:tcBorders>
              <w:top w:val="single" w:sz="4" w:space="0" w:color="000000"/>
              <w:left w:val="single" w:sz="4" w:space="0" w:color="000000"/>
              <w:bottom w:val="single" w:sz="4" w:space="0" w:color="000000"/>
              <w:right w:val="single" w:sz="4" w:space="0" w:color="000000"/>
            </w:tcBorders>
          </w:tcPr>
          <w:p w14:paraId="1061D9CC"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Tiekėjas privalo turėti tinkamą techninę bazę: dirbtuves, pritaikytas sunkiosios ar specialiosios technikos remontui, diagnostikos ir bandymo įrangą.</w:t>
            </w:r>
          </w:p>
        </w:tc>
        <w:tc>
          <w:tcPr>
            <w:tcW w:w="3066" w:type="dxa"/>
            <w:tcBorders>
              <w:top w:val="single" w:sz="4" w:space="0" w:color="000000"/>
              <w:left w:val="single" w:sz="4" w:space="0" w:color="000000"/>
              <w:bottom w:val="single" w:sz="4" w:space="0" w:color="000000"/>
              <w:right w:val="single" w:sz="4" w:space="0" w:color="000000"/>
            </w:tcBorders>
          </w:tcPr>
          <w:p w14:paraId="14ED1AE3"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Užtikrinama remonto paslaugų kokybė ir operatyvumas.</w:t>
            </w:r>
          </w:p>
        </w:tc>
        <w:tc>
          <w:tcPr>
            <w:tcW w:w="3066" w:type="dxa"/>
            <w:tcBorders>
              <w:top w:val="single" w:sz="4" w:space="0" w:color="000000"/>
              <w:left w:val="single" w:sz="4" w:space="0" w:color="000000"/>
              <w:bottom w:val="single" w:sz="4" w:space="0" w:color="000000"/>
              <w:right w:val="single" w:sz="4" w:space="0" w:color="000000"/>
            </w:tcBorders>
          </w:tcPr>
          <w:p w14:paraId="672D3DA5"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r w:rsidRPr="000723A8">
              <w:rPr>
                <w:rFonts w:ascii="Times New Roman" w:eastAsia="Calibri" w:hAnsi="Times New Roman" w:cs="Times New Roman"/>
                <w:sz w:val="24"/>
                <w:szCs w:val="24"/>
                <w:lang w:eastAsia="en-US"/>
              </w:rPr>
              <w:t>Tiekėjo deklaracija, patalpų ir įrangos aprašymas.</w:t>
            </w:r>
          </w:p>
        </w:tc>
      </w:tr>
    </w:tbl>
    <w:p w14:paraId="7A673156"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p w14:paraId="63DCBAA2" w14:textId="77777777" w:rsidR="000723A8" w:rsidRPr="000723A8" w:rsidRDefault="000723A8" w:rsidP="000723A8">
      <w:pPr>
        <w:spacing w:after="0" w:line="240" w:lineRule="auto"/>
        <w:jc w:val="both"/>
        <w:rPr>
          <w:rFonts w:ascii="Times New Roman" w:eastAsia="Calibri" w:hAnsi="Times New Roman" w:cs="Times New Roman"/>
          <w:sz w:val="24"/>
          <w:szCs w:val="24"/>
          <w:lang w:eastAsia="en-US"/>
        </w:rPr>
      </w:pPr>
    </w:p>
    <w:p w14:paraId="25F0C593" w14:textId="77777777" w:rsidR="000723A8" w:rsidRPr="000723A8" w:rsidRDefault="000723A8" w:rsidP="000723A8">
      <w:pPr>
        <w:spacing w:after="0" w:line="240" w:lineRule="auto"/>
        <w:rPr>
          <w:rFonts w:ascii="Times New Roman" w:eastAsia="Times New Roman" w:hAnsi="Times New Roman" w:cs="Times New Roman"/>
          <w:sz w:val="24"/>
          <w:szCs w:val="24"/>
          <w:lang w:eastAsia="en-US"/>
        </w:rPr>
      </w:pPr>
    </w:p>
    <w:p w14:paraId="431F1373"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p>
    <w:p w14:paraId="1A39EED5" w14:textId="77777777" w:rsidR="00DC476D" w:rsidRPr="00DC476D" w:rsidRDefault="00DC476D" w:rsidP="00DC476D">
      <w:pPr>
        <w:spacing w:after="200" w:line="259" w:lineRule="auto"/>
        <w:jc w:val="both"/>
        <w:rPr>
          <w:rFonts w:ascii="Calibri" w:eastAsia="Calibri" w:hAnsi="Calibri" w:cs="Calibri"/>
          <w:i/>
          <w:iCs/>
          <w:lang w:eastAsia="en-US"/>
        </w:rPr>
      </w:pPr>
      <w:r w:rsidRPr="00DC476D">
        <w:rPr>
          <w:rFonts w:ascii="Calibri" w:eastAsia="Calibri" w:hAnsi="Calibri" w:cs="Calibri"/>
          <w:iCs/>
          <w:color w:val="000000"/>
          <w:lang w:eastAsia="en-US"/>
        </w:rPr>
        <w:t>*jeigu pasiūlymą teikia ūkio subjektų grupė –reikalavimą turi atitikti visi ūkio subjektų grupės nariai kartu (ūkio subjektų grupės narių turima patirtis sumuojama), atsižvelgiant į jų prisiimamus įsipareigojimus;</w:t>
      </w:r>
    </w:p>
    <w:p w14:paraId="3B8C22DE" w14:textId="77777777" w:rsidR="00DC476D" w:rsidRPr="00DC476D" w:rsidRDefault="00DC476D" w:rsidP="00DC476D">
      <w:pPr>
        <w:suppressAutoHyphens/>
        <w:autoSpaceDE w:val="0"/>
        <w:autoSpaceDN w:val="0"/>
        <w:adjustRightInd w:val="0"/>
        <w:spacing w:after="0"/>
        <w:jc w:val="both"/>
        <w:textAlignment w:val="center"/>
        <w:rPr>
          <w:rFonts w:ascii="Times New Roman" w:eastAsia="Times New Roman" w:hAnsi="Times New Roman" w:cs="Times New Roman"/>
          <w:sz w:val="24"/>
          <w:szCs w:val="24"/>
          <w:lang w:eastAsia="en-US"/>
        </w:rPr>
      </w:pPr>
      <w:r w:rsidRPr="00DC476D">
        <w:rPr>
          <w:rFonts w:ascii="Calibri" w:eastAsia="Times New Roman" w:hAnsi="Calibri" w:cs="Calibri"/>
          <w:color w:val="000000"/>
          <w:lang w:eastAsia="en-US"/>
        </w:rPr>
        <w:t>*tiekėjas gali remtis kitų ūkio subjektų pajėgumais tik tuo atveju, jeigu tie subjektai patys vykdys tą pirkimo sutarties dalį, kuriai reikia jų turimų pajėgumų.</w:t>
      </w:r>
    </w:p>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5" w:name="_Ref38291379"/>
      <w:bookmarkStart w:id="66" w:name="_Ref38291394"/>
      <w:bookmarkStart w:id="67" w:name="_Ref38898251"/>
      <w:bookmarkStart w:id="68" w:name="_Toc126333943"/>
      <w:bookmarkEnd w:id="62"/>
      <w:bookmarkEnd w:id="64"/>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5"/>
      <w:bookmarkEnd w:id="66"/>
      <w:bookmarkEnd w:id="67"/>
      <w:bookmarkEnd w:id="68"/>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3" w:name="_Hlk96519690"/>
      <w:bookmarkStart w:id="74" w:name="_Hlk32361569"/>
      <w:r w:rsidRPr="00CE2E15">
        <w:rPr>
          <w:b/>
          <w:bCs/>
        </w:rPr>
        <w:t>PASIŪLYMAS</w:t>
      </w:r>
    </w:p>
    <w:p w14:paraId="49F118D5" w14:textId="64540AE6" w:rsidR="00745FEF" w:rsidRPr="002F47FA" w:rsidRDefault="00AE0E8D" w:rsidP="00745FEF">
      <w:pPr>
        <w:ind w:firstLine="567"/>
        <w:jc w:val="center"/>
        <w:rPr>
          <w:caps/>
          <w:color w:val="00B050"/>
          <w:spacing w:val="20"/>
          <w:sz w:val="28"/>
          <w:szCs w:val="28"/>
          <w:highlight w:val="yellow"/>
        </w:rPr>
      </w:pPr>
      <w:r w:rsidRPr="00AE0E8D">
        <w:rPr>
          <w:rFonts w:cstheme="minorHAnsi"/>
          <w:b/>
          <w:bCs/>
          <w:sz w:val="28"/>
          <w:szCs w:val="28"/>
        </w:rPr>
        <w:t>TRANSPORTO PRIEMONIŲ IR SAVAEIGĖS TECHNIKOS, SKIRTŲ ŠLAVIMUI, ŠIUKŠLIAVEŽIŲ ANSTATŲ GARANTINIO APTARNAVIMO IR REMONTO PASLAUG</w:t>
      </w:r>
      <w:r>
        <w:rPr>
          <w:rFonts w:cstheme="minorHAnsi"/>
          <w:b/>
          <w:bCs/>
          <w:sz w:val="28"/>
          <w:szCs w:val="28"/>
        </w:rPr>
        <w:t>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5" w:name="_Toc329443224"/>
      <w:r w:rsidRPr="00363134">
        <w:rPr>
          <w:rFonts w:cstheme="minorHAnsi"/>
          <w:b/>
          <w:bCs/>
        </w:rPr>
        <w:t>INFORMACIJA APIE TIEKĖJĄ</w:t>
      </w:r>
      <w:bookmarkEnd w:id="75"/>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6BF27A4D" w:rsidR="00745FEF" w:rsidRPr="00E56BA8" w:rsidRDefault="00745FEF" w:rsidP="00AC5C24">
            <w:pPr>
              <w:rPr>
                <w:rFonts w:cstheme="minorHAnsi"/>
              </w:rPr>
            </w:pPr>
            <w:r w:rsidRPr="00E56BA8">
              <w:rPr>
                <w:rFonts w:cstheme="minorHAnsi"/>
              </w:rPr>
              <w:t>Asmens, įgalioto bendrauti su perkančiąją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6" w:name="_Toc329443227"/>
      <w:r w:rsidRPr="00363134">
        <w:rPr>
          <w:rFonts w:cstheme="minorHAnsi"/>
          <w:b/>
          <w:bCs/>
        </w:rPr>
        <w:t>INFORMACIJA APIE ŪKIO SUBJEKTUS</w:t>
      </w:r>
      <w:bookmarkEnd w:id="76"/>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lastRenderedPageBreak/>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tikrinimo, draudimo ir visas kitas su paslaugų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4686F78E" w14:textId="77777777" w:rsidR="00745FEF" w:rsidRDefault="00745FEF" w:rsidP="00745FEF">
      <w:pPr>
        <w:jc w:val="both"/>
        <w:rPr>
          <w:rFonts w:eastAsia="Calibri" w:cstheme="minorHAnsi"/>
          <w:i/>
          <w:iCs/>
          <w:color w:val="7030A0"/>
        </w:rPr>
      </w:pPr>
    </w:p>
    <w:p w14:paraId="42D3DFCC" w14:textId="77777777" w:rsidR="00745FEF" w:rsidRDefault="00745FEF" w:rsidP="00745FEF">
      <w:pPr>
        <w:ind w:firstLine="567"/>
        <w:jc w:val="both"/>
        <w:rPr>
          <w:rFonts w:eastAsia="Calibri"/>
          <w:b/>
          <w:sz w:val="22"/>
          <w:szCs w:val="22"/>
          <w:lang w:eastAsia="en-US"/>
        </w:rPr>
      </w:pPr>
      <w:r w:rsidRPr="003F797C">
        <w:rPr>
          <w:rFonts w:eastAsia="Calibri"/>
          <w:b/>
          <w:sz w:val="22"/>
          <w:szCs w:val="22"/>
          <w:lang w:eastAsia="en-US"/>
        </w:rPr>
        <w:t xml:space="preserve">Pastaba: </w:t>
      </w:r>
    </w:p>
    <w:p w14:paraId="553D6D73" w14:textId="4F64CC9A" w:rsidR="00745FEF" w:rsidRPr="00D669E8" w:rsidRDefault="00745FEF" w:rsidP="00745FEF">
      <w:pPr>
        <w:ind w:firstLine="567"/>
        <w:jc w:val="both"/>
        <w:rPr>
          <w:sz w:val="20"/>
          <w:szCs w:val="20"/>
        </w:rPr>
      </w:pPr>
      <w:r w:rsidRPr="00557845">
        <w:rPr>
          <w:sz w:val="22"/>
          <w:szCs w:val="22"/>
        </w:rPr>
        <w:t>Perkančioji organizacija</w:t>
      </w:r>
      <w:r w:rsidRPr="00557845">
        <w:rPr>
          <w:spacing w:val="-10"/>
          <w:sz w:val="22"/>
          <w:szCs w:val="22"/>
        </w:rPr>
        <w:t xml:space="preserve"> </w:t>
      </w:r>
      <w:r w:rsidRPr="00557845">
        <w:rPr>
          <w:sz w:val="22"/>
          <w:szCs w:val="22"/>
        </w:rPr>
        <w:t>neįsipareigoja</w:t>
      </w:r>
      <w:r w:rsidRPr="00557845">
        <w:rPr>
          <w:spacing w:val="-12"/>
          <w:sz w:val="22"/>
          <w:szCs w:val="22"/>
        </w:rPr>
        <w:t xml:space="preserve"> </w:t>
      </w:r>
      <w:r w:rsidRPr="00557845">
        <w:rPr>
          <w:sz w:val="22"/>
          <w:szCs w:val="22"/>
        </w:rPr>
        <w:t>įsigyti</w:t>
      </w:r>
      <w:r w:rsidRPr="00557845">
        <w:rPr>
          <w:spacing w:val="-10"/>
          <w:sz w:val="22"/>
          <w:szCs w:val="22"/>
        </w:rPr>
        <w:t xml:space="preserve"> visų </w:t>
      </w:r>
      <w:r w:rsidRPr="00557845">
        <w:rPr>
          <w:sz w:val="22"/>
          <w:szCs w:val="22"/>
        </w:rPr>
        <w:t>Paslaugų,</w:t>
      </w:r>
      <w:r w:rsidRPr="00557845">
        <w:rPr>
          <w:spacing w:val="-11"/>
          <w:sz w:val="22"/>
          <w:szCs w:val="22"/>
        </w:rPr>
        <w:t xml:space="preserve"> </w:t>
      </w:r>
      <w:r w:rsidRPr="00557845">
        <w:rPr>
          <w:sz w:val="22"/>
          <w:szCs w:val="22"/>
        </w:rPr>
        <w:t>t.</w:t>
      </w:r>
      <w:r w:rsidRPr="00557845">
        <w:rPr>
          <w:spacing w:val="-11"/>
          <w:sz w:val="22"/>
          <w:szCs w:val="22"/>
        </w:rPr>
        <w:t xml:space="preserve"> </w:t>
      </w:r>
      <w:r w:rsidRPr="00557845">
        <w:rPr>
          <w:sz w:val="22"/>
          <w:szCs w:val="22"/>
        </w:rPr>
        <w:t>y.</w:t>
      </w:r>
      <w:r w:rsidRPr="00557845">
        <w:rPr>
          <w:spacing w:val="-11"/>
          <w:sz w:val="22"/>
          <w:szCs w:val="22"/>
        </w:rPr>
        <w:t xml:space="preserve"> </w:t>
      </w:r>
      <w:r w:rsidRPr="00557845">
        <w:rPr>
          <w:sz w:val="22"/>
          <w:szCs w:val="22"/>
        </w:rPr>
        <w:t>Paslaugos</w:t>
      </w:r>
      <w:r w:rsidRPr="00557845">
        <w:rPr>
          <w:spacing w:val="-10"/>
          <w:sz w:val="22"/>
          <w:szCs w:val="22"/>
        </w:rPr>
        <w:t xml:space="preserve"> </w:t>
      </w:r>
      <w:r w:rsidRPr="00557845">
        <w:rPr>
          <w:sz w:val="22"/>
          <w:szCs w:val="22"/>
        </w:rPr>
        <w:t>užsakomos</w:t>
      </w:r>
      <w:r w:rsidRPr="00557845">
        <w:rPr>
          <w:spacing w:val="-10"/>
          <w:sz w:val="22"/>
          <w:szCs w:val="22"/>
        </w:rPr>
        <w:t xml:space="preserve"> </w:t>
      </w:r>
      <w:r w:rsidRPr="00557845">
        <w:rPr>
          <w:sz w:val="22"/>
          <w:szCs w:val="22"/>
        </w:rPr>
        <w:t>pagal</w:t>
      </w:r>
      <w:r w:rsidRPr="00557845">
        <w:rPr>
          <w:spacing w:val="-10"/>
          <w:sz w:val="22"/>
          <w:szCs w:val="22"/>
        </w:rPr>
        <w:t xml:space="preserve"> </w:t>
      </w:r>
      <w:r w:rsidRPr="00557845">
        <w:rPr>
          <w:sz w:val="22"/>
          <w:szCs w:val="22"/>
        </w:rPr>
        <w:t>faktinį</w:t>
      </w:r>
      <w:r w:rsidRPr="00557845">
        <w:rPr>
          <w:spacing w:val="-12"/>
          <w:sz w:val="22"/>
          <w:szCs w:val="22"/>
        </w:rPr>
        <w:t xml:space="preserve"> </w:t>
      </w:r>
      <w:r w:rsidRPr="00557845">
        <w:rPr>
          <w:sz w:val="22"/>
          <w:szCs w:val="22"/>
        </w:rPr>
        <w:t>jų</w:t>
      </w:r>
      <w:r w:rsidRPr="00557845">
        <w:rPr>
          <w:spacing w:val="-11"/>
          <w:sz w:val="22"/>
          <w:szCs w:val="22"/>
        </w:rPr>
        <w:t xml:space="preserve"> </w:t>
      </w:r>
      <w:r w:rsidRPr="00557845">
        <w:rPr>
          <w:sz w:val="22"/>
          <w:szCs w:val="22"/>
        </w:rPr>
        <w:t>poreikį</w:t>
      </w:r>
      <w:r w:rsidRPr="00557845">
        <w:rPr>
          <w:spacing w:val="-10"/>
          <w:sz w:val="22"/>
          <w:szCs w:val="22"/>
        </w:rPr>
        <w:t xml:space="preserve"> </w:t>
      </w:r>
      <w:r w:rsidRPr="00557845">
        <w:rPr>
          <w:sz w:val="22"/>
          <w:szCs w:val="22"/>
        </w:rPr>
        <w:t>neviršijant maksimalios sutarties</w:t>
      </w:r>
      <w:r w:rsidRPr="00557845">
        <w:rPr>
          <w:spacing w:val="-1"/>
          <w:sz w:val="22"/>
          <w:szCs w:val="22"/>
        </w:rPr>
        <w:t xml:space="preserve"> </w:t>
      </w:r>
      <w:r w:rsidRPr="00557845">
        <w:rPr>
          <w:sz w:val="22"/>
          <w:szCs w:val="22"/>
        </w:rPr>
        <w:t>vertės</w:t>
      </w:r>
      <w:r w:rsidRPr="00D669E8">
        <w:rPr>
          <w:sz w:val="20"/>
          <w:szCs w:val="20"/>
        </w:rPr>
        <w:t>.</w:t>
      </w:r>
      <w:r>
        <w:rPr>
          <w:sz w:val="20"/>
          <w:szCs w:val="20"/>
        </w:rPr>
        <w:t xml:space="preserve"> </w:t>
      </w:r>
    </w:p>
    <w:p w14:paraId="309CB489" w14:textId="27FD5416" w:rsidR="00745FEF" w:rsidRDefault="00745FEF" w:rsidP="00745FEF">
      <w:pPr>
        <w:ind w:firstLine="567"/>
        <w:jc w:val="both"/>
        <w:rPr>
          <w:b/>
          <w:bCs/>
          <w:sz w:val="22"/>
          <w:szCs w:val="22"/>
        </w:rPr>
      </w:pPr>
      <w:r w:rsidRPr="003F797C">
        <w:rPr>
          <w:rFonts w:eastAsia="Calibri"/>
          <w:b/>
          <w:sz w:val="22"/>
          <w:szCs w:val="22"/>
          <w:lang w:eastAsia="en-US"/>
        </w:rPr>
        <w:t>Pasiūlymo kaina nėra sutarties kaina. Pasiūlymo kaina bus naudojama tik pasiūlymų palyginimui ir įvertinimui. Perkančioji organizacija paslaugas pirks pagal poreikį neviršijant  nustatytos maksimalios sutarties vertės</w:t>
      </w:r>
      <w:r>
        <w:rPr>
          <w:rFonts w:eastAsia="Calibri"/>
          <w:b/>
          <w:sz w:val="22"/>
          <w:szCs w:val="22"/>
          <w:lang w:eastAsia="en-US"/>
        </w:rPr>
        <w:t>.</w:t>
      </w:r>
      <w:r w:rsidRPr="00557845">
        <w:rPr>
          <w:sz w:val="20"/>
          <w:szCs w:val="20"/>
        </w:rPr>
        <w:t xml:space="preserve"> </w:t>
      </w:r>
      <w:r w:rsidR="00F80167">
        <w:rPr>
          <w:sz w:val="20"/>
          <w:szCs w:val="20"/>
        </w:rPr>
        <w:t>S</w:t>
      </w:r>
      <w:r w:rsidRPr="00557845">
        <w:rPr>
          <w:b/>
          <w:bCs/>
          <w:sz w:val="22"/>
          <w:szCs w:val="22"/>
        </w:rPr>
        <w:t>utarties vertė nurodyt</w:t>
      </w:r>
      <w:r w:rsidR="00BF6EA6">
        <w:rPr>
          <w:b/>
          <w:bCs/>
          <w:sz w:val="22"/>
          <w:szCs w:val="22"/>
        </w:rPr>
        <w:t>a</w:t>
      </w:r>
      <w:r w:rsidRPr="00557845">
        <w:rPr>
          <w:b/>
          <w:bCs/>
          <w:sz w:val="22"/>
          <w:szCs w:val="22"/>
        </w:rPr>
        <w:t xml:space="preserve"> techninėje specifikacijoje</w:t>
      </w:r>
    </w:p>
    <w:p w14:paraId="7DA54C8B" w14:textId="77777777" w:rsidR="00EB3203" w:rsidRDefault="00EB3203" w:rsidP="00931AE2">
      <w:pPr>
        <w:pStyle w:val="Sraopastraipa"/>
        <w:spacing w:after="0" w:line="240" w:lineRule="auto"/>
        <w:ind w:left="1287"/>
        <w:jc w:val="both"/>
        <w:rPr>
          <w:rFonts w:cstheme="minorHAnsi"/>
          <w:b/>
          <w:bCs/>
          <w:sz w:val="24"/>
          <w:szCs w:val="24"/>
        </w:rPr>
      </w:pPr>
    </w:p>
    <w:p w14:paraId="5A735042" w14:textId="719509C9" w:rsidR="00931AE2" w:rsidRPr="00A60277" w:rsidRDefault="00931AE2" w:rsidP="00931AE2">
      <w:pPr>
        <w:pStyle w:val="Sraopastraipa"/>
        <w:spacing w:after="0" w:line="240" w:lineRule="auto"/>
        <w:ind w:left="1287"/>
        <w:jc w:val="both"/>
        <w:rPr>
          <w:rFonts w:cstheme="minorHAnsi"/>
          <w:b/>
          <w:bCs/>
          <w:sz w:val="24"/>
          <w:szCs w:val="24"/>
        </w:rPr>
      </w:pPr>
      <w:r w:rsidRPr="00A60277">
        <w:rPr>
          <w:rFonts w:cstheme="minorHAnsi"/>
          <w:b/>
          <w:bCs/>
          <w:sz w:val="24"/>
          <w:szCs w:val="24"/>
        </w:rPr>
        <w:lastRenderedPageBreak/>
        <w:t>Pasiūlymas dėl I pirkimo objekto dalies</w:t>
      </w:r>
      <w:r>
        <w:rPr>
          <w:rFonts w:cstheme="minorHAnsi"/>
          <w:b/>
          <w:bCs/>
          <w:sz w:val="24"/>
          <w:szCs w:val="24"/>
        </w:rPr>
        <w:t>**</w:t>
      </w:r>
      <w:r w:rsidR="00901A7E">
        <w:rPr>
          <w:rFonts w:cstheme="minorHAnsi"/>
          <w:b/>
          <w:bCs/>
          <w:sz w:val="24"/>
          <w:szCs w:val="24"/>
        </w:rPr>
        <w:t>*</w:t>
      </w:r>
    </w:p>
    <w:p w14:paraId="14DAC833" w14:textId="3FD8ACF4" w:rsidR="00931AE2" w:rsidRPr="00692B86" w:rsidRDefault="007129AF" w:rsidP="00931AE2">
      <w:pPr>
        <w:pStyle w:val="Sraopastraipa"/>
        <w:ind w:left="567"/>
        <w:jc w:val="both"/>
        <w:rPr>
          <w:rFonts w:eastAsia="Times New Roman" w:cstheme="minorHAnsi"/>
          <w:b/>
          <w:bCs/>
          <w:sz w:val="24"/>
          <w:szCs w:val="24"/>
          <w:u w:val="single"/>
        </w:rPr>
      </w:pPr>
      <w:r w:rsidRPr="007129AF">
        <w:rPr>
          <w:rFonts w:asciiTheme="majorHAnsi" w:eastAsiaTheme="majorEastAsia" w:hAnsi="Times New Roman" w:cs="Times New Roman"/>
          <w:b/>
          <w:bCs/>
          <w:color w:val="262626" w:themeColor="text1" w:themeTint="D9"/>
          <w:sz w:val="24"/>
          <w:szCs w:val="24"/>
          <w:u w:val="single"/>
        </w:rPr>
        <w:t>š</w:t>
      </w:r>
      <w:r w:rsidRPr="007129AF">
        <w:rPr>
          <w:rFonts w:asciiTheme="majorHAnsi" w:eastAsiaTheme="majorEastAsia" w:hAnsi="Times New Roman" w:cs="Times New Roman"/>
          <w:b/>
          <w:bCs/>
          <w:color w:val="262626" w:themeColor="text1" w:themeTint="D9"/>
          <w:sz w:val="24"/>
          <w:szCs w:val="24"/>
          <w:u w:val="single"/>
        </w:rPr>
        <w:t>iuk</w:t>
      </w:r>
      <w:r w:rsidRPr="007129AF">
        <w:rPr>
          <w:rFonts w:asciiTheme="majorHAnsi" w:eastAsiaTheme="majorEastAsia" w:hAnsi="Times New Roman" w:cs="Times New Roman"/>
          <w:b/>
          <w:bCs/>
          <w:color w:val="262626" w:themeColor="text1" w:themeTint="D9"/>
          <w:sz w:val="24"/>
          <w:szCs w:val="24"/>
          <w:u w:val="single"/>
        </w:rPr>
        <w:t>š</w:t>
      </w:r>
      <w:r w:rsidRPr="007129AF">
        <w:rPr>
          <w:rFonts w:asciiTheme="majorHAnsi" w:eastAsiaTheme="majorEastAsia" w:hAnsi="Times New Roman" w:cs="Times New Roman"/>
          <w:b/>
          <w:bCs/>
          <w:color w:val="262626" w:themeColor="text1" w:themeTint="D9"/>
          <w:sz w:val="24"/>
          <w:szCs w:val="24"/>
          <w:u w:val="single"/>
        </w:rPr>
        <w:t>liave</w:t>
      </w:r>
      <w:r w:rsidRPr="007129AF">
        <w:rPr>
          <w:rFonts w:asciiTheme="majorHAnsi" w:eastAsiaTheme="majorEastAsia" w:hAnsi="Times New Roman" w:cs="Times New Roman"/>
          <w:b/>
          <w:bCs/>
          <w:color w:val="262626" w:themeColor="text1" w:themeTint="D9"/>
          <w:sz w:val="24"/>
          <w:szCs w:val="24"/>
          <w:u w:val="single"/>
        </w:rPr>
        <w:t>ž</w:t>
      </w:r>
      <w:r w:rsidRPr="007129AF">
        <w:rPr>
          <w:rFonts w:asciiTheme="majorHAnsi" w:eastAsiaTheme="majorEastAsia" w:hAnsi="Times New Roman" w:cs="Times New Roman"/>
          <w:b/>
          <w:bCs/>
          <w:color w:val="262626" w:themeColor="text1" w:themeTint="D9"/>
          <w:sz w:val="24"/>
          <w:szCs w:val="24"/>
          <w:u w:val="single"/>
        </w:rPr>
        <w:t>i</w:t>
      </w:r>
      <w:r w:rsidRPr="007129AF">
        <w:rPr>
          <w:rFonts w:asciiTheme="majorHAnsi" w:eastAsiaTheme="majorEastAsia" w:hAnsi="Times New Roman" w:cs="Times New Roman"/>
          <w:b/>
          <w:bCs/>
          <w:color w:val="262626" w:themeColor="text1" w:themeTint="D9"/>
          <w:sz w:val="24"/>
          <w:szCs w:val="24"/>
          <w:u w:val="single"/>
        </w:rPr>
        <w:t>ų</w:t>
      </w:r>
      <w:r w:rsidRPr="007129AF">
        <w:rPr>
          <w:rFonts w:asciiTheme="majorHAnsi" w:eastAsiaTheme="majorEastAsia" w:hAnsi="Times New Roman" w:cs="Times New Roman"/>
          <w:b/>
          <w:bCs/>
          <w:color w:val="262626" w:themeColor="text1" w:themeTint="D9"/>
          <w:sz w:val="24"/>
          <w:szCs w:val="24"/>
          <w:u w:val="single"/>
        </w:rPr>
        <w:t xml:space="preserve"> antstat</w:t>
      </w:r>
      <w:r w:rsidRPr="007129AF">
        <w:rPr>
          <w:rFonts w:asciiTheme="majorHAnsi" w:eastAsiaTheme="majorEastAsia" w:hAnsi="Times New Roman" w:cs="Times New Roman"/>
          <w:b/>
          <w:bCs/>
          <w:color w:val="262626" w:themeColor="text1" w:themeTint="D9"/>
          <w:sz w:val="24"/>
          <w:szCs w:val="24"/>
          <w:u w:val="single"/>
        </w:rPr>
        <w:t>ų</w:t>
      </w:r>
      <w:r w:rsidRPr="007129AF">
        <w:rPr>
          <w:rFonts w:asciiTheme="majorHAnsi" w:eastAsiaTheme="majorEastAsia" w:hAnsi="Times New Roman" w:cs="Times New Roman"/>
          <w:b/>
          <w:bCs/>
          <w:color w:val="262626" w:themeColor="text1" w:themeTint="D9"/>
          <w:sz w:val="24"/>
          <w:szCs w:val="24"/>
          <w:u w:val="single"/>
        </w:rPr>
        <w:t xml:space="preserve"> garantinio aptarnavimo ir remonto paslaugos (</w:t>
      </w:r>
      <w:proofErr w:type="spellStart"/>
      <w:r w:rsidRPr="007129AF">
        <w:rPr>
          <w:rFonts w:asciiTheme="majorHAnsi" w:eastAsiaTheme="majorEastAsia" w:hAnsi="Times New Roman" w:cs="Times New Roman"/>
          <w:b/>
          <w:bCs/>
          <w:color w:val="262626" w:themeColor="text1" w:themeTint="D9"/>
          <w:sz w:val="24"/>
          <w:szCs w:val="24"/>
          <w:u w:val="single"/>
        </w:rPr>
        <w:t>Farid</w:t>
      </w:r>
      <w:proofErr w:type="spellEnd"/>
      <w:r w:rsidRPr="007129AF">
        <w:rPr>
          <w:rFonts w:asciiTheme="majorHAnsi" w:eastAsiaTheme="majorEastAsia" w:hAnsi="Times New Roman" w:cs="Times New Roman"/>
          <w:b/>
          <w:bCs/>
          <w:color w:val="262626" w:themeColor="text1" w:themeTint="D9"/>
          <w:sz w:val="24"/>
          <w:szCs w:val="24"/>
          <w:u w:val="single"/>
        </w:rPr>
        <w:t xml:space="preserve">, </w:t>
      </w:r>
      <w:proofErr w:type="spellStart"/>
      <w:r w:rsidRPr="007129AF">
        <w:rPr>
          <w:rFonts w:asciiTheme="majorHAnsi" w:eastAsiaTheme="majorEastAsia" w:hAnsi="Times New Roman" w:cs="Times New Roman"/>
          <w:b/>
          <w:bCs/>
          <w:color w:val="262626" w:themeColor="text1" w:themeTint="D9"/>
          <w:sz w:val="24"/>
          <w:szCs w:val="24"/>
          <w:u w:val="single"/>
        </w:rPr>
        <w:t>Terberg</w:t>
      </w:r>
      <w:proofErr w:type="spellEnd"/>
      <w:r w:rsidRPr="007129AF">
        <w:rPr>
          <w:rFonts w:asciiTheme="majorHAnsi" w:eastAsiaTheme="majorEastAsia" w:hAnsi="Times New Roman" w:cs="Times New Roman"/>
          <w:b/>
          <w:bCs/>
          <w:color w:val="262626" w:themeColor="text1" w:themeTint="D9"/>
          <w:sz w:val="24"/>
          <w:szCs w:val="24"/>
          <w:u w:val="single"/>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931AE2" w:rsidRPr="00E56BA8" w14:paraId="06CB545A" w14:textId="77777777" w:rsidTr="004970F8">
        <w:trPr>
          <w:tblHeader/>
        </w:trPr>
        <w:tc>
          <w:tcPr>
            <w:tcW w:w="562" w:type="dxa"/>
            <w:shd w:val="clear" w:color="auto" w:fill="DEEAF6" w:themeFill="accent5" w:themeFillTint="33"/>
            <w:vAlign w:val="center"/>
          </w:tcPr>
          <w:p w14:paraId="283F064D" w14:textId="77777777" w:rsidR="00931AE2" w:rsidRDefault="00931AE2" w:rsidP="004970F8">
            <w:pPr>
              <w:rPr>
                <w:rFonts w:cstheme="minorHAnsi"/>
                <w:b/>
              </w:rPr>
            </w:pPr>
            <w:r w:rsidRPr="00E56BA8">
              <w:rPr>
                <w:rFonts w:cstheme="minorHAnsi"/>
                <w:b/>
              </w:rPr>
              <w:t xml:space="preserve">Eil. </w:t>
            </w:r>
          </w:p>
          <w:p w14:paraId="14E16D2D" w14:textId="77777777" w:rsidR="00931AE2" w:rsidRPr="00E56BA8" w:rsidRDefault="00931AE2"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77777777" w:rsidR="00931AE2" w:rsidRPr="00570F56" w:rsidRDefault="00931AE2" w:rsidP="004970F8">
            <w:pPr>
              <w:rPr>
                <w:rFonts w:cstheme="minorHAnsi"/>
                <w:b/>
                <w:iCs/>
              </w:rPr>
            </w:pPr>
            <w:r w:rsidRPr="00570F56">
              <w:rPr>
                <w:rFonts w:cstheme="minorHAnsi"/>
                <w:b/>
                <w:iCs/>
              </w:rPr>
              <w:t>Pirkimo objektas</w:t>
            </w:r>
          </w:p>
        </w:tc>
        <w:tc>
          <w:tcPr>
            <w:tcW w:w="1134" w:type="dxa"/>
            <w:shd w:val="clear" w:color="auto" w:fill="DEEAF6" w:themeFill="accent5" w:themeFillTint="33"/>
            <w:vAlign w:val="center"/>
          </w:tcPr>
          <w:p w14:paraId="794654A6" w14:textId="77777777" w:rsidR="00931AE2" w:rsidRPr="00570F56" w:rsidRDefault="00931AE2" w:rsidP="004970F8">
            <w:pPr>
              <w:ind w:left="113"/>
              <w:jc w:val="center"/>
              <w:rPr>
                <w:rFonts w:cstheme="minorHAnsi"/>
                <w:b/>
                <w:bCs/>
                <w:iCs/>
                <w:color w:val="00B050"/>
              </w:rPr>
            </w:pPr>
            <w:r w:rsidRPr="00570F56">
              <w:rPr>
                <w:rFonts w:cstheme="minorHAnsi"/>
                <w:b/>
                <w:bCs/>
                <w:iCs/>
              </w:rPr>
              <w:t>Mato vienetas</w:t>
            </w:r>
          </w:p>
        </w:tc>
        <w:tc>
          <w:tcPr>
            <w:tcW w:w="850" w:type="dxa"/>
            <w:shd w:val="clear" w:color="auto" w:fill="DEEAF6" w:themeFill="accent5" w:themeFillTint="33"/>
            <w:vAlign w:val="center"/>
          </w:tcPr>
          <w:p w14:paraId="1A2A6183" w14:textId="77777777" w:rsidR="00931AE2" w:rsidRPr="00570F56" w:rsidRDefault="00931AE2"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246" w:type="dxa"/>
            <w:shd w:val="clear" w:color="auto" w:fill="DEEAF6" w:themeFill="accent5" w:themeFillTint="33"/>
            <w:vAlign w:val="center"/>
          </w:tcPr>
          <w:p w14:paraId="66EBA625" w14:textId="77777777" w:rsidR="00931AE2" w:rsidRPr="00570F56" w:rsidRDefault="00931AE2"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931AE2" w:rsidRPr="00570F56" w:rsidRDefault="00931AE2"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77777777" w:rsidR="00931AE2" w:rsidRPr="00570F56" w:rsidRDefault="00931AE2" w:rsidP="004970F8">
            <w:pPr>
              <w:ind w:left="113"/>
              <w:rPr>
                <w:rFonts w:cstheme="minorHAnsi"/>
                <w:i/>
              </w:rPr>
            </w:pPr>
            <w:r w:rsidRPr="00570F56">
              <w:rPr>
                <w:rFonts w:cstheme="minorHAnsi"/>
                <w:i/>
              </w:rPr>
              <w:t>(4x5)</w:t>
            </w:r>
          </w:p>
        </w:tc>
      </w:tr>
      <w:tr w:rsidR="0038472E" w:rsidRPr="00E56BA8" w14:paraId="59B03BAC" w14:textId="77777777" w:rsidTr="005C5D05">
        <w:trPr>
          <w:trHeight w:val="296"/>
          <w:tblHeader/>
        </w:trPr>
        <w:tc>
          <w:tcPr>
            <w:tcW w:w="562" w:type="dxa"/>
            <w:vAlign w:val="center"/>
          </w:tcPr>
          <w:p w14:paraId="416FBC57" w14:textId="77777777" w:rsidR="0038472E" w:rsidRPr="00E56BA8" w:rsidRDefault="0038472E" w:rsidP="0038472E">
            <w:pPr>
              <w:rPr>
                <w:rFonts w:cstheme="minorHAnsi"/>
                <w:i/>
              </w:rPr>
            </w:pPr>
            <w:r w:rsidRPr="00E56BA8">
              <w:rPr>
                <w:rFonts w:cstheme="minorHAnsi"/>
                <w:i/>
              </w:rPr>
              <w:t>1</w:t>
            </w:r>
          </w:p>
        </w:tc>
        <w:tc>
          <w:tcPr>
            <w:tcW w:w="4820" w:type="dxa"/>
          </w:tcPr>
          <w:p w14:paraId="76991F8F" w14:textId="6FC20746" w:rsidR="0038472E" w:rsidRPr="00570F56" w:rsidRDefault="0038472E" w:rsidP="0038472E">
            <w:pPr>
              <w:rPr>
                <w:rFonts w:cstheme="minorHAnsi"/>
                <w:i/>
                <w:iCs/>
              </w:rPr>
            </w:pPr>
            <w:r w:rsidRPr="00570F56">
              <w:rPr>
                <w:rFonts w:cstheme="minorHAnsi"/>
                <w:i/>
              </w:rPr>
              <w:t>2</w:t>
            </w:r>
          </w:p>
        </w:tc>
        <w:tc>
          <w:tcPr>
            <w:tcW w:w="1134" w:type="dxa"/>
            <w:vAlign w:val="center"/>
          </w:tcPr>
          <w:p w14:paraId="6B5C9580" w14:textId="77777777" w:rsidR="0038472E" w:rsidRPr="00570F56" w:rsidRDefault="0038472E" w:rsidP="0038472E">
            <w:pPr>
              <w:rPr>
                <w:rFonts w:cstheme="minorHAnsi"/>
                <w:i/>
              </w:rPr>
            </w:pPr>
            <w:r w:rsidRPr="00570F56">
              <w:rPr>
                <w:rFonts w:cstheme="minorHAnsi"/>
                <w:i/>
              </w:rPr>
              <w:t>3</w:t>
            </w:r>
          </w:p>
        </w:tc>
        <w:tc>
          <w:tcPr>
            <w:tcW w:w="850" w:type="dxa"/>
            <w:vAlign w:val="center"/>
          </w:tcPr>
          <w:p w14:paraId="59E046B6" w14:textId="77777777" w:rsidR="0038472E" w:rsidRPr="00570F56" w:rsidRDefault="0038472E" w:rsidP="0038472E">
            <w:pPr>
              <w:rPr>
                <w:rFonts w:cstheme="minorHAnsi"/>
                <w:i/>
              </w:rPr>
            </w:pPr>
            <w:r w:rsidRPr="00570F56">
              <w:rPr>
                <w:rFonts w:cstheme="minorHAnsi"/>
                <w:i/>
              </w:rPr>
              <w:t>4</w:t>
            </w:r>
          </w:p>
        </w:tc>
        <w:tc>
          <w:tcPr>
            <w:tcW w:w="1246" w:type="dxa"/>
            <w:vAlign w:val="center"/>
          </w:tcPr>
          <w:p w14:paraId="0C058DA9" w14:textId="77777777" w:rsidR="0038472E" w:rsidRPr="00570F56" w:rsidRDefault="0038472E" w:rsidP="0038472E">
            <w:pPr>
              <w:rPr>
                <w:rFonts w:cstheme="minorHAnsi"/>
                <w:i/>
              </w:rPr>
            </w:pPr>
            <w:r w:rsidRPr="00570F56">
              <w:rPr>
                <w:rFonts w:cstheme="minorHAnsi"/>
                <w:i/>
              </w:rPr>
              <w:t>5</w:t>
            </w:r>
          </w:p>
        </w:tc>
        <w:tc>
          <w:tcPr>
            <w:tcW w:w="1277" w:type="dxa"/>
            <w:vAlign w:val="center"/>
          </w:tcPr>
          <w:p w14:paraId="4C184231" w14:textId="77777777" w:rsidR="0038472E" w:rsidRPr="00570F56" w:rsidRDefault="0038472E" w:rsidP="0038472E">
            <w:pPr>
              <w:rPr>
                <w:rFonts w:cstheme="minorHAnsi"/>
                <w:i/>
              </w:rPr>
            </w:pPr>
            <w:r w:rsidRPr="00570F56">
              <w:rPr>
                <w:rFonts w:cstheme="minorHAnsi"/>
                <w:i/>
              </w:rPr>
              <w:t>6</w:t>
            </w:r>
          </w:p>
        </w:tc>
      </w:tr>
      <w:tr w:rsidR="007129AF" w:rsidRPr="00E56BA8" w14:paraId="67F5EB67" w14:textId="77777777" w:rsidTr="00F704CB">
        <w:tc>
          <w:tcPr>
            <w:tcW w:w="562" w:type="dxa"/>
          </w:tcPr>
          <w:p w14:paraId="58EE2893"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4397693E" w14:textId="3E713937" w:rsidR="007129AF" w:rsidRPr="00570F56" w:rsidRDefault="007129AF" w:rsidP="007129AF">
            <w:pPr>
              <w:rPr>
                <w:rFonts w:cstheme="minorHAnsi"/>
                <w:iCs/>
                <w:color w:val="00B050"/>
                <w:sz w:val="22"/>
                <w:szCs w:val="22"/>
              </w:rPr>
            </w:pPr>
            <w:r>
              <w:rPr>
                <w:rFonts w:ascii="Times New Roman" w:eastAsia="Calibri" w:hAnsi="Times New Roman" w:cs="Times New Roman"/>
                <w:sz w:val="24"/>
                <w:szCs w:val="24"/>
              </w:rPr>
              <w:t>Mobilaus serviso a</w:t>
            </w:r>
            <w:r w:rsidRPr="00AE278A">
              <w:rPr>
                <w:rFonts w:ascii="Times New Roman" w:eastAsia="Calibri" w:hAnsi="Times New Roman" w:cs="Times New Roman"/>
                <w:sz w:val="24"/>
                <w:szCs w:val="24"/>
              </w:rPr>
              <w:t>tvykimas/</w:t>
            </w:r>
            <w:r>
              <w:rPr>
                <w:rFonts w:ascii="Times New Roman" w:eastAsia="Calibri" w:hAnsi="Times New Roman" w:cs="Times New Roman"/>
                <w:sz w:val="24"/>
                <w:szCs w:val="24"/>
              </w:rPr>
              <w:t>i</w:t>
            </w:r>
            <w:r w:rsidRPr="00AE278A">
              <w:rPr>
                <w:rFonts w:ascii="Times New Roman" w:eastAsia="Calibri" w:hAnsi="Times New Roman" w:cs="Times New Roman"/>
                <w:sz w:val="24"/>
                <w:szCs w:val="24"/>
              </w:rPr>
              <w:t>švykimas</w:t>
            </w:r>
          </w:p>
        </w:tc>
        <w:tc>
          <w:tcPr>
            <w:tcW w:w="1134" w:type="dxa"/>
          </w:tcPr>
          <w:p w14:paraId="22AD4133" w14:textId="4D90E574" w:rsidR="007129AF" w:rsidRPr="00570F56" w:rsidRDefault="007129AF" w:rsidP="007129AF">
            <w:pPr>
              <w:rPr>
                <w:rFonts w:cstheme="minorHAnsi"/>
                <w:iCs/>
                <w:sz w:val="22"/>
                <w:szCs w:val="22"/>
              </w:rPr>
            </w:pPr>
            <w:r>
              <w:rPr>
                <w:rFonts w:cstheme="minorHAnsi"/>
                <w:lang w:eastAsia="lt"/>
              </w:rPr>
              <w:t>km</w:t>
            </w:r>
          </w:p>
        </w:tc>
        <w:tc>
          <w:tcPr>
            <w:tcW w:w="850" w:type="dxa"/>
            <w:vAlign w:val="center"/>
          </w:tcPr>
          <w:p w14:paraId="6BAAF48D" w14:textId="05463C16"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3000 </w:t>
            </w:r>
          </w:p>
        </w:tc>
        <w:tc>
          <w:tcPr>
            <w:tcW w:w="1246" w:type="dxa"/>
          </w:tcPr>
          <w:p w14:paraId="1874B9D0" w14:textId="77777777" w:rsidR="007129AF" w:rsidRPr="00570F56" w:rsidRDefault="007129AF" w:rsidP="007129AF">
            <w:pPr>
              <w:rPr>
                <w:rFonts w:cstheme="minorHAnsi"/>
                <w:sz w:val="22"/>
                <w:szCs w:val="22"/>
              </w:rPr>
            </w:pPr>
          </w:p>
        </w:tc>
        <w:tc>
          <w:tcPr>
            <w:tcW w:w="1277" w:type="dxa"/>
          </w:tcPr>
          <w:p w14:paraId="51092C50" w14:textId="77777777" w:rsidR="007129AF" w:rsidRPr="00570F56" w:rsidRDefault="007129AF" w:rsidP="007129AF">
            <w:pPr>
              <w:rPr>
                <w:rFonts w:cstheme="minorHAnsi"/>
              </w:rPr>
            </w:pPr>
          </w:p>
        </w:tc>
      </w:tr>
      <w:tr w:rsidR="007129AF" w:rsidRPr="00E56BA8" w14:paraId="10B5A537" w14:textId="77777777" w:rsidTr="00F704CB">
        <w:tc>
          <w:tcPr>
            <w:tcW w:w="562" w:type="dxa"/>
          </w:tcPr>
          <w:p w14:paraId="6054AF4C"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2BD5F17E" w14:textId="374BD0B2" w:rsidR="007129AF" w:rsidRPr="00570F56" w:rsidRDefault="007129AF" w:rsidP="007129AF">
            <w:pPr>
              <w:rPr>
                <w:rFonts w:cstheme="minorHAnsi"/>
                <w:sz w:val="22"/>
                <w:szCs w:val="22"/>
              </w:rPr>
            </w:pPr>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1134" w:type="dxa"/>
          </w:tcPr>
          <w:p w14:paraId="499E446B" w14:textId="5EDB5AD7" w:rsidR="007129AF" w:rsidRPr="00570F56" w:rsidRDefault="007129AF" w:rsidP="007129AF">
            <w:pPr>
              <w:rPr>
                <w:rFonts w:cstheme="minorHAnsi"/>
                <w:iCs/>
                <w:sz w:val="22"/>
                <w:szCs w:val="22"/>
              </w:rPr>
            </w:pPr>
            <w:r w:rsidRPr="00570F56">
              <w:rPr>
                <w:rFonts w:cstheme="minorHAnsi"/>
                <w:lang w:eastAsia="lt"/>
              </w:rPr>
              <w:t>val.</w:t>
            </w:r>
          </w:p>
        </w:tc>
        <w:tc>
          <w:tcPr>
            <w:tcW w:w="850" w:type="dxa"/>
            <w:vAlign w:val="center"/>
          </w:tcPr>
          <w:p w14:paraId="57B387F3" w14:textId="727BDD00"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6 </w:t>
            </w:r>
          </w:p>
        </w:tc>
        <w:tc>
          <w:tcPr>
            <w:tcW w:w="1246" w:type="dxa"/>
          </w:tcPr>
          <w:p w14:paraId="1D734F45" w14:textId="77777777" w:rsidR="007129AF" w:rsidRPr="00570F56" w:rsidRDefault="007129AF" w:rsidP="007129AF">
            <w:pPr>
              <w:rPr>
                <w:rFonts w:cstheme="minorHAnsi"/>
                <w:sz w:val="22"/>
                <w:szCs w:val="22"/>
              </w:rPr>
            </w:pPr>
          </w:p>
        </w:tc>
        <w:tc>
          <w:tcPr>
            <w:tcW w:w="1277" w:type="dxa"/>
          </w:tcPr>
          <w:p w14:paraId="6BB4C34F" w14:textId="77777777" w:rsidR="007129AF" w:rsidRPr="00570F56" w:rsidRDefault="007129AF" w:rsidP="007129AF">
            <w:pPr>
              <w:rPr>
                <w:rFonts w:cstheme="minorHAnsi"/>
              </w:rPr>
            </w:pPr>
          </w:p>
        </w:tc>
      </w:tr>
      <w:tr w:rsidR="007129AF" w:rsidRPr="00E56BA8" w14:paraId="33FC1F6E" w14:textId="77777777" w:rsidTr="00F704CB">
        <w:tc>
          <w:tcPr>
            <w:tcW w:w="562" w:type="dxa"/>
          </w:tcPr>
          <w:p w14:paraId="238FD7AB"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605186CC" w14:textId="68E94ADF" w:rsidR="007129AF" w:rsidRPr="00570F56" w:rsidRDefault="007129AF" w:rsidP="007129AF">
            <w:pPr>
              <w:rPr>
                <w:rFonts w:cstheme="minorHAnsi"/>
                <w:sz w:val="22"/>
                <w:szCs w:val="22"/>
              </w:rPr>
            </w:pPr>
            <w:r w:rsidRPr="00AE278A">
              <w:rPr>
                <w:rFonts w:ascii="Times New Roman" w:eastAsia="Calibri" w:hAnsi="Times New Roman" w:cs="Times New Roman"/>
                <w:sz w:val="24"/>
                <w:szCs w:val="24"/>
              </w:rPr>
              <w:t>Komunalinės technikos remonto darbai</w:t>
            </w:r>
          </w:p>
        </w:tc>
        <w:tc>
          <w:tcPr>
            <w:tcW w:w="1134" w:type="dxa"/>
          </w:tcPr>
          <w:p w14:paraId="32AD2B7C" w14:textId="3FB80770" w:rsidR="007129AF" w:rsidRPr="00570F56" w:rsidRDefault="00766324" w:rsidP="007129AF">
            <w:pPr>
              <w:rPr>
                <w:rFonts w:cstheme="minorHAnsi"/>
                <w:iCs/>
                <w:sz w:val="22"/>
                <w:szCs w:val="22"/>
              </w:rPr>
            </w:pPr>
            <w:r>
              <w:rPr>
                <w:rFonts w:ascii="Times New Roman" w:hAnsi="Times New Roman"/>
                <w:sz w:val="24"/>
                <w:szCs w:val="24"/>
                <w:lang w:eastAsia="lt"/>
              </w:rPr>
              <w:t>v</w:t>
            </w:r>
            <w:r w:rsidR="007129AF">
              <w:rPr>
                <w:rFonts w:ascii="Times New Roman" w:hAnsi="Times New Roman"/>
                <w:sz w:val="24"/>
                <w:szCs w:val="24"/>
                <w:lang w:eastAsia="lt"/>
              </w:rPr>
              <w:t>al.</w:t>
            </w:r>
          </w:p>
        </w:tc>
        <w:tc>
          <w:tcPr>
            <w:tcW w:w="850" w:type="dxa"/>
            <w:vAlign w:val="center"/>
          </w:tcPr>
          <w:p w14:paraId="3869F2B0" w14:textId="14DA2E02" w:rsidR="007129AF" w:rsidRPr="00570F56" w:rsidRDefault="007129AF" w:rsidP="007129AF">
            <w:pPr>
              <w:rPr>
                <w:rFonts w:cstheme="minorHAnsi"/>
                <w:iCs/>
                <w:sz w:val="22"/>
                <w:szCs w:val="22"/>
              </w:rPr>
            </w:pPr>
            <w:r>
              <w:rPr>
                <w:rFonts w:ascii="Times New Roman" w:eastAsia="Calibri" w:hAnsi="Times New Roman" w:cs="Times New Roman"/>
                <w:sz w:val="24"/>
                <w:szCs w:val="24"/>
              </w:rPr>
              <w:t xml:space="preserve">250 </w:t>
            </w:r>
          </w:p>
        </w:tc>
        <w:tc>
          <w:tcPr>
            <w:tcW w:w="1246" w:type="dxa"/>
          </w:tcPr>
          <w:p w14:paraId="53901E15" w14:textId="77777777" w:rsidR="007129AF" w:rsidRPr="00570F56" w:rsidRDefault="007129AF" w:rsidP="007129AF">
            <w:pPr>
              <w:rPr>
                <w:rFonts w:cstheme="minorHAnsi"/>
                <w:sz w:val="22"/>
                <w:szCs w:val="22"/>
              </w:rPr>
            </w:pPr>
          </w:p>
        </w:tc>
        <w:tc>
          <w:tcPr>
            <w:tcW w:w="1277" w:type="dxa"/>
          </w:tcPr>
          <w:p w14:paraId="5ADEE4CB" w14:textId="4750FAA6" w:rsidR="007129AF" w:rsidRPr="00570F56" w:rsidRDefault="007129AF" w:rsidP="007129AF">
            <w:pPr>
              <w:rPr>
                <w:rFonts w:cstheme="minorHAnsi"/>
              </w:rPr>
            </w:pPr>
          </w:p>
        </w:tc>
      </w:tr>
      <w:tr w:rsidR="007129AF" w:rsidRPr="00E56BA8" w14:paraId="5A743A70" w14:textId="77777777" w:rsidTr="00F704CB">
        <w:tc>
          <w:tcPr>
            <w:tcW w:w="562" w:type="dxa"/>
          </w:tcPr>
          <w:p w14:paraId="7C0D50B6" w14:textId="77777777" w:rsidR="007129AF" w:rsidRPr="00C52390" w:rsidRDefault="007129AF" w:rsidP="007129AF">
            <w:pPr>
              <w:pStyle w:val="Sraopastraipa"/>
              <w:numPr>
                <w:ilvl w:val="0"/>
                <w:numId w:val="32"/>
              </w:numPr>
              <w:spacing w:after="0" w:line="240" w:lineRule="auto"/>
              <w:ind w:left="414" w:hanging="357"/>
              <w:rPr>
                <w:rFonts w:cstheme="minorHAnsi"/>
                <w:bCs/>
              </w:rPr>
            </w:pPr>
          </w:p>
        </w:tc>
        <w:tc>
          <w:tcPr>
            <w:tcW w:w="4820" w:type="dxa"/>
            <w:vAlign w:val="center"/>
          </w:tcPr>
          <w:p w14:paraId="25DE47C9" w14:textId="58EA3097" w:rsidR="007129AF" w:rsidRPr="003B16D6" w:rsidRDefault="007129AF" w:rsidP="007129AF">
            <w:pPr>
              <w:rPr>
                <w:rFonts w:ascii="Times New Roman" w:hAnsi="Times New Roman"/>
                <w:sz w:val="24"/>
                <w:szCs w:val="24"/>
                <w:lang w:eastAsia="lt"/>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1134" w:type="dxa"/>
          </w:tcPr>
          <w:p w14:paraId="5B74B2A0" w14:textId="426A5B88" w:rsidR="007129AF" w:rsidRPr="003B16D6" w:rsidRDefault="007129AF" w:rsidP="007129AF">
            <w:pPr>
              <w:rPr>
                <w:rFonts w:ascii="Times New Roman" w:hAnsi="Times New Roman"/>
                <w:sz w:val="24"/>
                <w:szCs w:val="24"/>
                <w:lang w:eastAsia="lt"/>
              </w:rPr>
            </w:pPr>
            <w:proofErr w:type="spellStart"/>
            <w:r>
              <w:rPr>
                <w:rFonts w:ascii="Times New Roman" w:hAnsi="Times New Roman"/>
                <w:sz w:val="24"/>
                <w:szCs w:val="24"/>
                <w:lang w:eastAsia="lt"/>
              </w:rPr>
              <w:t>val</w:t>
            </w:r>
            <w:proofErr w:type="spellEnd"/>
          </w:p>
        </w:tc>
        <w:tc>
          <w:tcPr>
            <w:tcW w:w="850" w:type="dxa"/>
            <w:vAlign w:val="center"/>
          </w:tcPr>
          <w:p w14:paraId="26F57E57" w14:textId="1123B083" w:rsidR="007129AF" w:rsidRPr="00843AFF" w:rsidRDefault="007129AF" w:rsidP="007129AF">
            <w:r>
              <w:rPr>
                <w:rFonts w:ascii="Times New Roman" w:eastAsia="Calibri" w:hAnsi="Times New Roman" w:cs="Times New Roman"/>
                <w:sz w:val="24"/>
                <w:szCs w:val="24"/>
              </w:rPr>
              <w:t xml:space="preserve">100 </w:t>
            </w:r>
          </w:p>
        </w:tc>
        <w:tc>
          <w:tcPr>
            <w:tcW w:w="1246" w:type="dxa"/>
          </w:tcPr>
          <w:p w14:paraId="32FC9DC2" w14:textId="77777777" w:rsidR="007129AF" w:rsidRPr="00570F56" w:rsidRDefault="007129AF" w:rsidP="007129AF">
            <w:pPr>
              <w:rPr>
                <w:rFonts w:cstheme="minorHAnsi"/>
                <w:sz w:val="22"/>
                <w:szCs w:val="22"/>
              </w:rPr>
            </w:pPr>
          </w:p>
        </w:tc>
        <w:tc>
          <w:tcPr>
            <w:tcW w:w="1277" w:type="dxa"/>
          </w:tcPr>
          <w:p w14:paraId="203CE043" w14:textId="77777777" w:rsidR="007129AF" w:rsidRDefault="007129AF" w:rsidP="007129AF">
            <w:pPr>
              <w:rPr>
                <w:rFonts w:cstheme="minorHAnsi"/>
              </w:rPr>
            </w:pP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4"/>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4"/>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4"/>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331E4DFA" w14:textId="1C2B80AC" w:rsidR="00931AE2" w:rsidRPr="00C52EA2" w:rsidRDefault="00931AE2" w:rsidP="00931AE2">
      <w:pPr>
        <w:pStyle w:val="Sraopastraipa"/>
        <w:rPr>
          <w:rFonts w:cstheme="minorHAnsi"/>
          <w:sz w:val="22"/>
          <w:szCs w:val="22"/>
        </w:rPr>
      </w:pPr>
      <w:r w:rsidRPr="00A60277">
        <w:rPr>
          <w:rFonts w:cstheme="minorHAnsi"/>
        </w:rPr>
        <w:t xml:space="preserve">I </w:t>
      </w:r>
      <w:r w:rsidRPr="00C52EA2">
        <w:rPr>
          <w:rFonts w:cstheme="minorHAnsi"/>
          <w:sz w:val="22"/>
          <w:szCs w:val="22"/>
        </w:rPr>
        <w:t>pirkimo objekto dalies pasiūlymo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65FF9773" w14:textId="77777777" w:rsidR="00931AE2" w:rsidRPr="00C52EA2" w:rsidRDefault="00931AE2" w:rsidP="00931AE2">
      <w:pPr>
        <w:rPr>
          <w:rFonts w:cstheme="minorHAnsi"/>
          <w:b/>
          <w:bCs/>
          <w:sz w:val="22"/>
          <w:szCs w:val="22"/>
        </w:rPr>
      </w:pPr>
    </w:p>
    <w:p w14:paraId="1962045D" w14:textId="0BC1535C" w:rsidR="00931AE2" w:rsidRDefault="00931AE2" w:rsidP="00931AE2">
      <w:pPr>
        <w:rPr>
          <w:rFonts w:cstheme="minorHAnsi"/>
          <w:b/>
          <w:bCs/>
          <w:sz w:val="22"/>
          <w:szCs w:val="22"/>
        </w:rPr>
      </w:pPr>
      <w:bookmarkStart w:id="77" w:name="_Hlk155618669"/>
      <w:r w:rsidRPr="00C52EA2">
        <w:rPr>
          <w:rFonts w:cstheme="minorHAnsi"/>
          <w:b/>
          <w:bCs/>
          <w:sz w:val="22"/>
          <w:szCs w:val="22"/>
        </w:rPr>
        <w:t>**</w:t>
      </w:r>
      <w:r w:rsidR="00901A7E">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D7B3496" w14:textId="77777777" w:rsidR="00FD59A1" w:rsidRPr="00C52EA2" w:rsidRDefault="00FD59A1" w:rsidP="00931AE2">
      <w:pPr>
        <w:rPr>
          <w:rFonts w:cstheme="minorHAnsi"/>
          <w:b/>
          <w:bCs/>
          <w:sz w:val="22"/>
          <w:szCs w:val="22"/>
        </w:rPr>
      </w:pPr>
    </w:p>
    <w:bookmarkEnd w:id="77"/>
    <w:p w14:paraId="2FBC8D0E" w14:textId="12A79FC8" w:rsidR="00931AE2" w:rsidRPr="00C52EA2" w:rsidRDefault="00931AE2" w:rsidP="00931AE2">
      <w:pPr>
        <w:pStyle w:val="Sraopastraipa"/>
        <w:spacing w:after="0" w:line="240" w:lineRule="auto"/>
        <w:ind w:left="1287"/>
        <w:jc w:val="both"/>
        <w:rPr>
          <w:rFonts w:cstheme="minorHAnsi"/>
          <w:b/>
          <w:bCs/>
          <w:sz w:val="22"/>
          <w:szCs w:val="22"/>
        </w:rPr>
      </w:pPr>
      <w:r w:rsidRPr="00C52EA2">
        <w:rPr>
          <w:rFonts w:cstheme="minorHAnsi"/>
          <w:b/>
          <w:bCs/>
          <w:sz w:val="22"/>
          <w:szCs w:val="22"/>
        </w:rPr>
        <w:t>Pasiūlymas dėl II pirkimo objekto dalies**</w:t>
      </w:r>
      <w:r w:rsidR="00901A7E">
        <w:rPr>
          <w:rFonts w:cstheme="minorHAnsi"/>
          <w:b/>
          <w:bCs/>
          <w:sz w:val="22"/>
          <w:szCs w:val="22"/>
        </w:rPr>
        <w:t>*</w:t>
      </w:r>
    </w:p>
    <w:p w14:paraId="6F7C210F" w14:textId="5C4D7D1F" w:rsidR="00931AE2" w:rsidRPr="00C52EA2" w:rsidRDefault="00EB3203" w:rsidP="00931AE2">
      <w:pPr>
        <w:pStyle w:val="Sraopastraipa"/>
        <w:ind w:left="57"/>
        <w:jc w:val="both"/>
        <w:rPr>
          <w:rFonts w:eastAsia="Times New Roman" w:cstheme="minorHAnsi"/>
          <w:b/>
          <w:bCs/>
          <w:sz w:val="22"/>
          <w:szCs w:val="22"/>
        </w:rPr>
      </w:pPr>
      <w:r>
        <w:rPr>
          <w:rFonts w:eastAsia="Courier New" w:cstheme="minorHAnsi"/>
          <w:b/>
          <w:bCs/>
          <w:u w:val="single"/>
          <w:lang w:eastAsia="ja-JP"/>
        </w:rPr>
        <w:t>Š</w:t>
      </w:r>
      <w:r w:rsidR="000D4214" w:rsidRPr="000D4214">
        <w:rPr>
          <w:rFonts w:eastAsia="Courier New" w:cstheme="minorHAnsi"/>
          <w:b/>
          <w:bCs/>
          <w:u w:val="single"/>
          <w:lang w:eastAsia="ja-JP"/>
        </w:rPr>
        <w:t>lavimo automobilių įrangos Karcher remonto ir priežiūros paslaugos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131"/>
        <w:gridCol w:w="734"/>
        <w:gridCol w:w="935"/>
        <w:gridCol w:w="1301"/>
      </w:tblGrid>
      <w:tr w:rsidR="00931AE2" w:rsidRPr="00C52EA2" w14:paraId="774742C6" w14:textId="77777777" w:rsidTr="00931AE2">
        <w:trPr>
          <w:tblHeader/>
        </w:trPr>
        <w:tc>
          <w:tcPr>
            <w:tcW w:w="560" w:type="dxa"/>
            <w:shd w:val="clear" w:color="auto" w:fill="DEEAF6" w:themeFill="accent5" w:themeFillTint="33"/>
            <w:vAlign w:val="center"/>
          </w:tcPr>
          <w:p w14:paraId="080D2787" w14:textId="77777777" w:rsidR="00931AE2" w:rsidRPr="00C52EA2" w:rsidRDefault="00931AE2" w:rsidP="004970F8">
            <w:pPr>
              <w:rPr>
                <w:rFonts w:cstheme="minorHAnsi"/>
                <w:b/>
                <w:sz w:val="22"/>
                <w:szCs w:val="22"/>
              </w:rPr>
            </w:pPr>
            <w:r w:rsidRPr="00C52EA2">
              <w:rPr>
                <w:rFonts w:cstheme="minorHAnsi"/>
                <w:b/>
                <w:sz w:val="22"/>
                <w:szCs w:val="22"/>
              </w:rPr>
              <w:t xml:space="preserve">Eil. </w:t>
            </w:r>
          </w:p>
          <w:p w14:paraId="7BB208E2" w14:textId="77777777" w:rsidR="00931AE2" w:rsidRPr="00C52EA2" w:rsidRDefault="00931AE2" w:rsidP="004970F8">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780BB1B2" w14:textId="77777777" w:rsidR="00931AE2" w:rsidRPr="00C52EA2" w:rsidRDefault="00931AE2" w:rsidP="004970F8">
            <w:pPr>
              <w:rPr>
                <w:rFonts w:cstheme="minorHAnsi"/>
                <w:b/>
                <w:iCs/>
                <w:sz w:val="22"/>
                <w:szCs w:val="22"/>
              </w:rPr>
            </w:pPr>
            <w:r w:rsidRPr="00C52EA2">
              <w:rPr>
                <w:rFonts w:cstheme="minorHAnsi"/>
                <w:b/>
                <w:iCs/>
                <w:sz w:val="22"/>
                <w:szCs w:val="22"/>
              </w:rPr>
              <w:t>Pirkimo objektas</w:t>
            </w:r>
          </w:p>
        </w:tc>
        <w:tc>
          <w:tcPr>
            <w:tcW w:w="1131" w:type="dxa"/>
            <w:shd w:val="clear" w:color="auto" w:fill="DEEAF6" w:themeFill="accent5" w:themeFillTint="33"/>
            <w:vAlign w:val="center"/>
          </w:tcPr>
          <w:p w14:paraId="73ACF392" w14:textId="77777777" w:rsidR="00931AE2" w:rsidRPr="00C52EA2" w:rsidRDefault="00931AE2" w:rsidP="004970F8">
            <w:pPr>
              <w:jc w:val="center"/>
              <w:rPr>
                <w:rFonts w:cstheme="minorHAnsi"/>
                <w:b/>
                <w:bCs/>
                <w:iCs/>
                <w:color w:val="00B050"/>
                <w:sz w:val="22"/>
                <w:szCs w:val="22"/>
              </w:rPr>
            </w:pPr>
            <w:r w:rsidRPr="00C52EA2">
              <w:rPr>
                <w:rFonts w:cstheme="minorHAnsi"/>
                <w:b/>
                <w:bCs/>
                <w:iCs/>
                <w:sz w:val="22"/>
                <w:szCs w:val="22"/>
              </w:rPr>
              <w:t>Mato vienetas</w:t>
            </w:r>
          </w:p>
        </w:tc>
        <w:tc>
          <w:tcPr>
            <w:tcW w:w="734" w:type="dxa"/>
            <w:shd w:val="clear" w:color="auto" w:fill="DEEAF6" w:themeFill="accent5" w:themeFillTint="33"/>
            <w:vAlign w:val="center"/>
          </w:tcPr>
          <w:p w14:paraId="4D091642" w14:textId="77777777" w:rsidR="00931AE2" w:rsidRPr="00C52EA2" w:rsidRDefault="00931AE2" w:rsidP="004970F8">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935" w:type="dxa"/>
            <w:shd w:val="clear" w:color="auto" w:fill="DEEAF6" w:themeFill="accent5" w:themeFillTint="33"/>
            <w:vAlign w:val="center"/>
          </w:tcPr>
          <w:p w14:paraId="70A7C34E" w14:textId="77777777" w:rsidR="00931AE2" w:rsidRPr="00C52EA2" w:rsidRDefault="00931AE2" w:rsidP="004970F8">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6EFC85AA" w14:textId="77777777" w:rsidR="00931AE2" w:rsidRPr="00C52EA2" w:rsidRDefault="00931AE2" w:rsidP="004970F8">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68A0AE2F" w14:textId="77777777" w:rsidR="00931AE2" w:rsidRPr="00C52EA2" w:rsidRDefault="00931AE2" w:rsidP="004970F8">
            <w:pPr>
              <w:rPr>
                <w:rFonts w:cstheme="minorHAnsi"/>
                <w:i/>
                <w:sz w:val="22"/>
                <w:szCs w:val="22"/>
              </w:rPr>
            </w:pPr>
            <w:r w:rsidRPr="00C52EA2">
              <w:rPr>
                <w:rFonts w:cstheme="minorHAnsi"/>
                <w:i/>
                <w:sz w:val="22"/>
                <w:szCs w:val="22"/>
              </w:rPr>
              <w:t>(4x5)</w:t>
            </w:r>
          </w:p>
        </w:tc>
      </w:tr>
      <w:tr w:rsidR="00931AE2" w:rsidRPr="00C52EA2" w14:paraId="10739083" w14:textId="77777777" w:rsidTr="00931AE2">
        <w:trPr>
          <w:trHeight w:val="296"/>
          <w:tblHeader/>
        </w:trPr>
        <w:tc>
          <w:tcPr>
            <w:tcW w:w="560" w:type="dxa"/>
            <w:vAlign w:val="center"/>
          </w:tcPr>
          <w:p w14:paraId="03D98FE2" w14:textId="77777777" w:rsidR="00931AE2" w:rsidRPr="00C52EA2" w:rsidRDefault="00931AE2" w:rsidP="004970F8">
            <w:pPr>
              <w:rPr>
                <w:rFonts w:cstheme="minorHAnsi"/>
                <w:i/>
                <w:sz w:val="22"/>
                <w:szCs w:val="22"/>
              </w:rPr>
            </w:pPr>
            <w:r w:rsidRPr="00C52EA2">
              <w:rPr>
                <w:rFonts w:cstheme="minorHAnsi"/>
                <w:i/>
                <w:sz w:val="22"/>
                <w:szCs w:val="22"/>
              </w:rPr>
              <w:t>1</w:t>
            </w:r>
          </w:p>
        </w:tc>
        <w:tc>
          <w:tcPr>
            <w:tcW w:w="5228" w:type="dxa"/>
            <w:vAlign w:val="center"/>
          </w:tcPr>
          <w:p w14:paraId="4C717E95" w14:textId="77777777" w:rsidR="00931AE2" w:rsidRPr="00C52EA2" w:rsidRDefault="00931AE2" w:rsidP="004970F8">
            <w:pPr>
              <w:rPr>
                <w:rFonts w:cstheme="minorHAnsi"/>
                <w:i/>
                <w:iCs/>
                <w:sz w:val="22"/>
                <w:szCs w:val="22"/>
              </w:rPr>
            </w:pPr>
            <w:r w:rsidRPr="00C52EA2">
              <w:rPr>
                <w:rFonts w:cstheme="minorHAnsi"/>
                <w:i/>
                <w:iCs/>
                <w:sz w:val="22"/>
                <w:szCs w:val="22"/>
              </w:rPr>
              <w:t>2</w:t>
            </w:r>
          </w:p>
        </w:tc>
        <w:tc>
          <w:tcPr>
            <w:tcW w:w="1131" w:type="dxa"/>
            <w:vAlign w:val="center"/>
          </w:tcPr>
          <w:p w14:paraId="3911FDC9" w14:textId="77777777" w:rsidR="00931AE2" w:rsidRPr="00C52EA2" w:rsidRDefault="00931AE2" w:rsidP="004970F8">
            <w:pPr>
              <w:rPr>
                <w:rFonts w:cstheme="minorHAnsi"/>
                <w:i/>
                <w:sz w:val="22"/>
                <w:szCs w:val="22"/>
              </w:rPr>
            </w:pPr>
            <w:r w:rsidRPr="00C52EA2">
              <w:rPr>
                <w:rFonts w:cstheme="minorHAnsi"/>
                <w:i/>
                <w:sz w:val="22"/>
                <w:szCs w:val="22"/>
              </w:rPr>
              <w:t>3</w:t>
            </w:r>
          </w:p>
        </w:tc>
        <w:tc>
          <w:tcPr>
            <w:tcW w:w="734" w:type="dxa"/>
            <w:vAlign w:val="center"/>
          </w:tcPr>
          <w:p w14:paraId="0241D1D4" w14:textId="77777777" w:rsidR="00931AE2" w:rsidRPr="00C52EA2" w:rsidRDefault="00931AE2" w:rsidP="004970F8">
            <w:pPr>
              <w:rPr>
                <w:rFonts w:cstheme="minorHAnsi"/>
                <w:i/>
                <w:sz w:val="22"/>
                <w:szCs w:val="22"/>
              </w:rPr>
            </w:pPr>
            <w:r w:rsidRPr="00C52EA2">
              <w:rPr>
                <w:rFonts w:cstheme="minorHAnsi"/>
                <w:i/>
                <w:sz w:val="22"/>
                <w:szCs w:val="22"/>
              </w:rPr>
              <w:t>4</w:t>
            </w:r>
          </w:p>
        </w:tc>
        <w:tc>
          <w:tcPr>
            <w:tcW w:w="935" w:type="dxa"/>
            <w:vAlign w:val="center"/>
          </w:tcPr>
          <w:p w14:paraId="321B6245" w14:textId="77777777" w:rsidR="00931AE2" w:rsidRPr="00C52EA2" w:rsidRDefault="00931AE2" w:rsidP="004970F8">
            <w:pPr>
              <w:rPr>
                <w:rFonts w:cstheme="minorHAnsi"/>
                <w:i/>
                <w:sz w:val="22"/>
                <w:szCs w:val="22"/>
              </w:rPr>
            </w:pPr>
            <w:r w:rsidRPr="00C52EA2">
              <w:rPr>
                <w:rFonts w:cstheme="minorHAnsi"/>
                <w:i/>
                <w:sz w:val="22"/>
                <w:szCs w:val="22"/>
              </w:rPr>
              <w:t>5</w:t>
            </w:r>
          </w:p>
        </w:tc>
        <w:tc>
          <w:tcPr>
            <w:tcW w:w="1301" w:type="dxa"/>
            <w:vAlign w:val="center"/>
          </w:tcPr>
          <w:p w14:paraId="5F95CA02" w14:textId="77777777" w:rsidR="00931AE2" w:rsidRPr="00C52EA2" w:rsidRDefault="00931AE2" w:rsidP="004970F8">
            <w:pPr>
              <w:rPr>
                <w:rFonts w:cstheme="minorHAnsi"/>
                <w:i/>
                <w:sz w:val="22"/>
                <w:szCs w:val="22"/>
              </w:rPr>
            </w:pPr>
            <w:r w:rsidRPr="00C52EA2">
              <w:rPr>
                <w:rFonts w:cstheme="minorHAnsi"/>
                <w:i/>
                <w:sz w:val="22"/>
                <w:szCs w:val="22"/>
              </w:rPr>
              <w:t>6</w:t>
            </w:r>
          </w:p>
        </w:tc>
      </w:tr>
      <w:tr w:rsidR="000D4214" w:rsidRPr="003F797C" w14:paraId="77255A8D" w14:textId="77777777" w:rsidTr="00027744">
        <w:tc>
          <w:tcPr>
            <w:tcW w:w="560" w:type="dxa"/>
          </w:tcPr>
          <w:p w14:paraId="3C7BA6A4" w14:textId="77777777" w:rsidR="000D4214" w:rsidRPr="003F797C" w:rsidRDefault="000D4214"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6EB4AC21" w14:textId="61F43C76" w:rsidR="000D4214" w:rsidRPr="003F797C" w:rsidRDefault="000D4214" w:rsidP="000D4214">
            <w:pPr>
              <w:rPr>
                <w:rFonts w:cstheme="minorHAnsi"/>
                <w:iCs/>
                <w:color w:val="00B050"/>
                <w:sz w:val="22"/>
                <w:szCs w:val="22"/>
              </w:rPr>
            </w:pPr>
            <w:r>
              <w:rPr>
                <w:rFonts w:ascii="Times New Roman" w:eastAsia="Calibri" w:hAnsi="Times New Roman" w:cs="Times New Roman"/>
                <w:sz w:val="24"/>
                <w:szCs w:val="24"/>
              </w:rPr>
              <w:t>Remonto darbai</w:t>
            </w:r>
          </w:p>
        </w:tc>
        <w:tc>
          <w:tcPr>
            <w:tcW w:w="1131" w:type="dxa"/>
          </w:tcPr>
          <w:p w14:paraId="243C63ED" w14:textId="40868FAC" w:rsidR="000D4214" w:rsidRPr="003F797C" w:rsidRDefault="000D4214" w:rsidP="000D4214">
            <w:pPr>
              <w:rPr>
                <w:rFonts w:cstheme="minorHAnsi"/>
                <w:iCs/>
                <w:sz w:val="22"/>
                <w:szCs w:val="22"/>
              </w:rPr>
            </w:pPr>
            <w:proofErr w:type="spellStart"/>
            <w:r>
              <w:rPr>
                <w:rFonts w:cstheme="minorHAnsi"/>
                <w:iCs/>
                <w:sz w:val="22"/>
                <w:szCs w:val="22"/>
              </w:rPr>
              <w:t>val</w:t>
            </w:r>
            <w:proofErr w:type="spellEnd"/>
          </w:p>
        </w:tc>
        <w:tc>
          <w:tcPr>
            <w:tcW w:w="734" w:type="dxa"/>
            <w:vAlign w:val="center"/>
          </w:tcPr>
          <w:p w14:paraId="3BD25157" w14:textId="05428AEF" w:rsidR="000D4214" w:rsidRPr="003F797C" w:rsidRDefault="000D4214" w:rsidP="000D4214">
            <w:pPr>
              <w:rPr>
                <w:rFonts w:cstheme="minorHAnsi"/>
                <w:iCs/>
                <w:sz w:val="22"/>
                <w:szCs w:val="22"/>
              </w:rPr>
            </w:pPr>
            <w:r>
              <w:rPr>
                <w:rFonts w:ascii="Times New Roman" w:eastAsia="Calibri" w:hAnsi="Times New Roman" w:cs="Times New Roman"/>
                <w:sz w:val="24"/>
                <w:szCs w:val="24"/>
              </w:rPr>
              <w:t xml:space="preserve">50 </w:t>
            </w:r>
          </w:p>
        </w:tc>
        <w:tc>
          <w:tcPr>
            <w:tcW w:w="935" w:type="dxa"/>
          </w:tcPr>
          <w:p w14:paraId="0E875312" w14:textId="77777777" w:rsidR="000D4214" w:rsidRPr="003F797C" w:rsidRDefault="000D4214" w:rsidP="000D4214">
            <w:pPr>
              <w:rPr>
                <w:rFonts w:cstheme="minorHAnsi"/>
                <w:sz w:val="22"/>
                <w:szCs w:val="22"/>
              </w:rPr>
            </w:pPr>
          </w:p>
        </w:tc>
        <w:tc>
          <w:tcPr>
            <w:tcW w:w="1301" w:type="dxa"/>
          </w:tcPr>
          <w:p w14:paraId="788A928E" w14:textId="77777777" w:rsidR="000D4214" w:rsidRPr="003F797C" w:rsidRDefault="000D4214" w:rsidP="000D4214">
            <w:pPr>
              <w:rPr>
                <w:rFonts w:cstheme="minorHAnsi"/>
                <w:sz w:val="22"/>
                <w:szCs w:val="22"/>
              </w:rPr>
            </w:pPr>
          </w:p>
        </w:tc>
      </w:tr>
      <w:tr w:rsidR="000D4214" w:rsidRPr="003F797C" w14:paraId="00713B34" w14:textId="77777777" w:rsidTr="00027744">
        <w:tc>
          <w:tcPr>
            <w:tcW w:w="560" w:type="dxa"/>
          </w:tcPr>
          <w:p w14:paraId="6F0FD4EC" w14:textId="77777777" w:rsidR="000D4214" w:rsidRPr="003F797C" w:rsidRDefault="000D4214"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4D684BC2" w14:textId="7C923D7F" w:rsidR="000D4214" w:rsidRPr="003F797C" w:rsidRDefault="000D4214" w:rsidP="000D4214">
            <w:pPr>
              <w:rPr>
                <w:rFonts w:cstheme="minorHAnsi"/>
                <w:sz w:val="22"/>
                <w:szCs w:val="22"/>
              </w:rPr>
            </w:pPr>
            <w:r>
              <w:rPr>
                <w:rFonts w:ascii="Times New Roman" w:eastAsia="Calibri" w:hAnsi="Times New Roman" w:cs="Times New Roman"/>
                <w:sz w:val="24"/>
                <w:szCs w:val="24"/>
              </w:rPr>
              <w:t>Mobilaus serviso atvykimas/išvykimas (val.)</w:t>
            </w:r>
          </w:p>
        </w:tc>
        <w:tc>
          <w:tcPr>
            <w:tcW w:w="1131" w:type="dxa"/>
          </w:tcPr>
          <w:p w14:paraId="352F2C37" w14:textId="0C63EF8D" w:rsidR="000D4214" w:rsidRPr="003F797C" w:rsidRDefault="000D4214" w:rsidP="000D4214">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vAlign w:val="center"/>
          </w:tcPr>
          <w:p w14:paraId="6DC0128B" w14:textId="45B7AB0B" w:rsidR="000D4214" w:rsidRPr="003F797C" w:rsidRDefault="000D4214" w:rsidP="000D4214">
            <w:pPr>
              <w:rPr>
                <w:rFonts w:cstheme="minorHAnsi"/>
                <w:iCs/>
                <w:sz w:val="22"/>
                <w:szCs w:val="22"/>
              </w:rPr>
            </w:pPr>
            <w:r>
              <w:rPr>
                <w:rFonts w:ascii="Times New Roman" w:eastAsia="Calibri" w:hAnsi="Times New Roman" w:cs="Times New Roman"/>
                <w:sz w:val="24"/>
                <w:szCs w:val="24"/>
              </w:rPr>
              <w:t>10</w:t>
            </w:r>
          </w:p>
        </w:tc>
        <w:tc>
          <w:tcPr>
            <w:tcW w:w="935" w:type="dxa"/>
          </w:tcPr>
          <w:p w14:paraId="7C945328" w14:textId="77777777" w:rsidR="000D4214" w:rsidRPr="003F797C" w:rsidRDefault="000D4214" w:rsidP="000D4214">
            <w:pPr>
              <w:rPr>
                <w:rFonts w:cstheme="minorHAnsi"/>
                <w:sz w:val="22"/>
                <w:szCs w:val="22"/>
              </w:rPr>
            </w:pPr>
          </w:p>
        </w:tc>
        <w:tc>
          <w:tcPr>
            <w:tcW w:w="1301" w:type="dxa"/>
          </w:tcPr>
          <w:p w14:paraId="61471EB0" w14:textId="77777777" w:rsidR="000D4214" w:rsidRPr="003F797C" w:rsidRDefault="000D4214" w:rsidP="000D4214">
            <w:pPr>
              <w:rPr>
                <w:rFonts w:cstheme="minorHAnsi"/>
                <w:sz w:val="22"/>
                <w:szCs w:val="22"/>
              </w:rPr>
            </w:pPr>
          </w:p>
        </w:tc>
      </w:tr>
      <w:tr w:rsidR="000D4214" w:rsidRPr="003F797C" w14:paraId="7D5F19EF" w14:textId="77777777" w:rsidTr="00027744">
        <w:tc>
          <w:tcPr>
            <w:tcW w:w="560" w:type="dxa"/>
          </w:tcPr>
          <w:p w14:paraId="4C492F1C" w14:textId="77777777" w:rsidR="000D4214" w:rsidRPr="003F797C" w:rsidRDefault="000D4214"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2EA12468" w14:textId="00742099" w:rsidR="000D4214" w:rsidRPr="0031352C" w:rsidRDefault="000D4214" w:rsidP="000D4214">
            <w:pPr>
              <w:rPr>
                <w:rFonts w:ascii="Times New Roman" w:hAnsi="Times New Roman" w:cs="Times New Roman"/>
                <w:sz w:val="24"/>
                <w:szCs w:val="24"/>
                <w:lang w:eastAsia="lt"/>
              </w:rPr>
            </w:pPr>
            <w:r w:rsidRPr="00BA4C71">
              <w:rPr>
                <w:rFonts w:ascii="Times New Roman" w:eastAsia="Calibri" w:hAnsi="Times New Roman" w:cs="Times New Roman"/>
                <w:sz w:val="24"/>
                <w:szCs w:val="24"/>
              </w:rPr>
              <w:t>Mobilaus serviso atvykimas/išvykimas</w:t>
            </w:r>
            <w:r>
              <w:rPr>
                <w:rFonts w:ascii="Times New Roman" w:eastAsia="Calibri" w:hAnsi="Times New Roman" w:cs="Times New Roman"/>
                <w:sz w:val="24"/>
                <w:szCs w:val="24"/>
              </w:rPr>
              <w:t xml:space="preserve"> (km)</w:t>
            </w:r>
          </w:p>
        </w:tc>
        <w:tc>
          <w:tcPr>
            <w:tcW w:w="1131" w:type="dxa"/>
          </w:tcPr>
          <w:p w14:paraId="76FE7E72" w14:textId="382BC23C" w:rsidR="000D4214" w:rsidRPr="0031352C" w:rsidRDefault="000D4214" w:rsidP="000D4214">
            <w:pPr>
              <w:rPr>
                <w:rFonts w:ascii="Times New Roman" w:hAnsi="Times New Roman" w:cs="Times New Roman"/>
                <w:sz w:val="24"/>
                <w:szCs w:val="24"/>
                <w:lang w:eastAsia="lt"/>
              </w:rPr>
            </w:pPr>
            <w:r>
              <w:rPr>
                <w:rFonts w:ascii="Times New Roman" w:hAnsi="Times New Roman"/>
                <w:sz w:val="24"/>
                <w:szCs w:val="24"/>
                <w:lang w:eastAsia="lt"/>
              </w:rPr>
              <w:t>km</w:t>
            </w:r>
          </w:p>
        </w:tc>
        <w:tc>
          <w:tcPr>
            <w:tcW w:w="734" w:type="dxa"/>
            <w:vAlign w:val="center"/>
          </w:tcPr>
          <w:p w14:paraId="1C45E55C" w14:textId="32299B8A" w:rsidR="000D4214" w:rsidRPr="0031352C" w:rsidRDefault="000D4214" w:rsidP="000D4214">
            <w:pPr>
              <w:rPr>
                <w:rFonts w:ascii="Times New Roman" w:hAnsi="Times New Roman" w:cs="Times New Roman"/>
                <w:sz w:val="24"/>
                <w:szCs w:val="24"/>
              </w:rPr>
            </w:pPr>
            <w:r>
              <w:rPr>
                <w:rFonts w:ascii="Times New Roman" w:eastAsia="Calibri" w:hAnsi="Times New Roman" w:cs="Times New Roman"/>
                <w:sz w:val="24"/>
                <w:szCs w:val="24"/>
              </w:rPr>
              <w:t xml:space="preserve">700 </w:t>
            </w:r>
          </w:p>
        </w:tc>
        <w:tc>
          <w:tcPr>
            <w:tcW w:w="935" w:type="dxa"/>
          </w:tcPr>
          <w:p w14:paraId="407CBD55" w14:textId="77777777" w:rsidR="000D4214" w:rsidRPr="003F797C" w:rsidRDefault="000D4214" w:rsidP="000D4214">
            <w:pPr>
              <w:rPr>
                <w:rFonts w:cstheme="minorHAnsi"/>
                <w:sz w:val="22"/>
                <w:szCs w:val="22"/>
              </w:rPr>
            </w:pPr>
          </w:p>
        </w:tc>
        <w:tc>
          <w:tcPr>
            <w:tcW w:w="1301" w:type="dxa"/>
          </w:tcPr>
          <w:p w14:paraId="0C784797" w14:textId="5E471339" w:rsidR="000D4214" w:rsidRPr="003F797C" w:rsidRDefault="000D4214" w:rsidP="000D4214">
            <w:pPr>
              <w:rPr>
                <w:rFonts w:cstheme="minorHAnsi"/>
                <w:sz w:val="22"/>
                <w:szCs w:val="22"/>
              </w:rPr>
            </w:pPr>
          </w:p>
        </w:tc>
      </w:tr>
      <w:tr w:rsidR="000D4214" w:rsidRPr="003F797C" w14:paraId="3B7EFB38" w14:textId="77777777" w:rsidTr="00027744">
        <w:tc>
          <w:tcPr>
            <w:tcW w:w="560" w:type="dxa"/>
          </w:tcPr>
          <w:p w14:paraId="4A8E8B55" w14:textId="77777777" w:rsidR="000D4214" w:rsidRPr="003F797C" w:rsidRDefault="000D4214" w:rsidP="000D4214">
            <w:pPr>
              <w:pStyle w:val="Sraopastraipa"/>
              <w:numPr>
                <w:ilvl w:val="0"/>
                <w:numId w:val="28"/>
              </w:numPr>
              <w:spacing w:after="0" w:line="240" w:lineRule="auto"/>
              <w:ind w:left="414" w:hanging="357"/>
              <w:rPr>
                <w:rFonts w:cstheme="minorHAnsi"/>
                <w:bCs/>
                <w:sz w:val="22"/>
                <w:szCs w:val="22"/>
              </w:rPr>
            </w:pPr>
          </w:p>
        </w:tc>
        <w:tc>
          <w:tcPr>
            <w:tcW w:w="5228" w:type="dxa"/>
            <w:vAlign w:val="center"/>
          </w:tcPr>
          <w:p w14:paraId="59842B72" w14:textId="0213367F" w:rsidR="000D4214" w:rsidRPr="005F712C" w:rsidRDefault="000D4214" w:rsidP="000D4214">
            <w:proofErr w:type="spellStart"/>
            <w:r w:rsidRPr="00AE278A">
              <w:rPr>
                <w:rFonts w:ascii="Times New Roman" w:eastAsia="Calibri" w:hAnsi="Times New Roman" w:cs="Times New Roman"/>
                <w:sz w:val="24"/>
                <w:szCs w:val="24"/>
              </w:rPr>
              <w:t>Defektacija</w:t>
            </w:r>
            <w:proofErr w:type="spellEnd"/>
            <w:r w:rsidRPr="00AE278A">
              <w:rPr>
                <w:rFonts w:ascii="Times New Roman" w:eastAsia="Calibri" w:hAnsi="Times New Roman" w:cs="Times New Roman"/>
                <w:sz w:val="24"/>
                <w:szCs w:val="24"/>
              </w:rPr>
              <w:t>/diagnostika</w:t>
            </w:r>
          </w:p>
        </w:tc>
        <w:tc>
          <w:tcPr>
            <w:tcW w:w="1131" w:type="dxa"/>
          </w:tcPr>
          <w:p w14:paraId="3E83A003" w14:textId="0BB740B7" w:rsidR="000D4214" w:rsidRPr="003B16D6" w:rsidRDefault="00EB77CB" w:rsidP="000D4214">
            <w:pPr>
              <w:rPr>
                <w:rFonts w:ascii="Times New Roman" w:hAnsi="Times New Roman"/>
                <w:sz w:val="24"/>
                <w:szCs w:val="24"/>
                <w:lang w:eastAsia="lt"/>
              </w:rPr>
            </w:pPr>
            <w:proofErr w:type="spellStart"/>
            <w:r>
              <w:rPr>
                <w:rFonts w:ascii="Times New Roman" w:hAnsi="Times New Roman"/>
                <w:sz w:val="24"/>
                <w:szCs w:val="24"/>
                <w:lang w:eastAsia="lt"/>
              </w:rPr>
              <w:t>val</w:t>
            </w:r>
            <w:proofErr w:type="spellEnd"/>
          </w:p>
        </w:tc>
        <w:tc>
          <w:tcPr>
            <w:tcW w:w="734" w:type="dxa"/>
            <w:vAlign w:val="center"/>
          </w:tcPr>
          <w:p w14:paraId="5A9E66A2" w14:textId="01411F23" w:rsidR="000D4214" w:rsidRPr="00843AFF" w:rsidRDefault="000D4214" w:rsidP="000D4214">
            <w:r>
              <w:rPr>
                <w:rFonts w:ascii="Times New Roman" w:eastAsia="Calibri" w:hAnsi="Times New Roman" w:cs="Times New Roman"/>
                <w:sz w:val="24"/>
                <w:szCs w:val="24"/>
              </w:rPr>
              <w:t>3</w:t>
            </w:r>
            <w:r w:rsidR="00EB77CB">
              <w:rPr>
                <w:rFonts w:ascii="Times New Roman" w:eastAsia="Calibri" w:hAnsi="Times New Roman" w:cs="Times New Roman"/>
                <w:sz w:val="24"/>
                <w:szCs w:val="24"/>
              </w:rPr>
              <w:t>0</w:t>
            </w:r>
          </w:p>
        </w:tc>
        <w:tc>
          <w:tcPr>
            <w:tcW w:w="935" w:type="dxa"/>
          </w:tcPr>
          <w:p w14:paraId="09D44300" w14:textId="77777777" w:rsidR="000D4214" w:rsidRPr="003F797C" w:rsidRDefault="000D4214" w:rsidP="000D4214">
            <w:pPr>
              <w:rPr>
                <w:rFonts w:cstheme="minorHAnsi"/>
                <w:sz w:val="22"/>
                <w:szCs w:val="22"/>
              </w:rPr>
            </w:pPr>
          </w:p>
        </w:tc>
        <w:tc>
          <w:tcPr>
            <w:tcW w:w="1301" w:type="dxa"/>
          </w:tcPr>
          <w:p w14:paraId="2F1B0AED" w14:textId="77777777" w:rsidR="000D4214" w:rsidRDefault="000D4214" w:rsidP="000D4214">
            <w:pPr>
              <w:rPr>
                <w:rFonts w:cstheme="minorHAnsi"/>
                <w:sz w:val="22"/>
                <w:szCs w:val="22"/>
              </w:rPr>
            </w:pPr>
          </w:p>
        </w:tc>
      </w:tr>
      <w:tr w:rsidR="00BF4D5D" w:rsidRPr="003F797C" w14:paraId="1A7280D7" w14:textId="77777777" w:rsidTr="00931AE2">
        <w:tc>
          <w:tcPr>
            <w:tcW w:w="560" w:type="dxa"/>
          </w:tcPr>
          <w:p w14:paraId="09673052" w14:textId="77777777" w:rsidR="00BF4D5D" w:rsidRPr="003F797C" w:rsidRDefault="00BF4D5D" w:rsidP="00BF4D5D">
            <w:pPr>
              <w:rPr>
                <w:rFonts w:cstheme="minorHAnsi"/>
                <w:b/>
                <w:sz w:val="22"/>
                <w:szCs w:val="22"/>
              </w:rPr>
            </w:pPr>
          </w:p>
        </w:tc>
        <w:tc>
          <w:tcPr>
            <w:tcW w:w="8028" w:type="dxa"/>
            <w:gridSpan w:val="4"/>
          </w:tcPr>
          <w:p w14:paraId="56B55FDA" w14:textId="77777777" w:rsidR="00BF4D5D" w:rsidRPr="003F797C" w:rsidRDefault="00BF4D5D" w:rsidP="00BF4D5D">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072B1287" w14:textId="77777777" w:rsidR="00BF4D5D" w:rsidRPr="003F797C" w:rsidRDefault="00BF4D5D" w:rsidP="00BF4D5D">
            <w:pPr>
              <w:rPr>
                <w:rFonts w:cstheme="minorHAnsi"/>
                <w:sz w:val="22"/>
                <w:szCs w:val="22"/>
              </w:rPr>
            </w:pPr>
          </w:p>
        </w:tc>
      </w:tr>
      <w:tr w:rsidR="00BF4D5D" w:rsidRPr="003F797C" w14:paraId="71239850" w14:textId="77777777" w:rsidTr="00931AE2">
        <w:tc>
          <w:tcPr>
            <w:tcW w:w="560" w:type="dxa"/>
          </w:tcPr>
          <w:p w14:paraId="35C569A2" w14:textId="77777777" w:rsidR="00BF4D5D" w:rsidRPr="003F797C" w:rsidRDefault="00BF4D5D" w:rsidP="00BF4D5D">
            <w:pPr>
              <w:rPr>
                <w:rFonts w:cstheme="minorHAnsi"/>
                <w:b/>
                <w:sz w:val="22"/>
                <w:szCs w:val="22"/>
              </w:rPr>
            </w:pPr>
          </w:p>
        </w:tc>
        <w:tc>
          <w:tcPr>
            <w:tcW w:w="8028" w:type="dxa"/>
            <w:gridSpan w:val="4"/>
          </w:tcPr>
          <w:p w14:paraId="71724829" w14:textId="77777777" w:rsidR="00BF4D5D" w:rsidRPr="003F797C" w:rsidRDefault="00BF4D5D" w:rsidP="00BF4D5D">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484744B4" w14:textId="77777777" w:rsidR="00BF4D5D" w:rsidRPr="003F797C" w:rsidRDefault="00BF4D5D" w:rsidP="00BF4D5D">
            <w:pPr>
              <w:rPr>
                <w:rFonts w:cstheme="minorHAnsi"/>
                <w:sz w:val="22"/>
                <w:szCs w:val="22"/>
              </w:rPr>
            </w:pPr>
          </w:p>
        </w:tc>
      </w:tr>
      <w:tr w:rsidR="00BF4D5D" w:rsidRPr="003F797C" w14:paraId="1A6DF6A7" w14:textId="77777777" w:rsidTr="00931AE2">
        <w:tc>
          <w:tcPr>
            <w:tcW w:w="560" w:type="dxa"/>
          </w:tcPr>
          <w:p w14:paraId="7D97169E" w14:textId="77777777" w:rsidR="00BF4D5D" w:rsidRPr="003F797C" w:rsidRDefault="00BF4D5D" w:rsidP="00BF4D5D">
            <w:pPr>
              <w:rPr>
                <w:rFonts w:cstheme="minorHAnsi"/>
                <w:b/>
                <w:sz w:val="22"/>
                <w:szCs w:val="22"/>
              </w:rPr>
            </w:pPr>
          </w:p>
        </w:tc>
        <w:tc>
          <w:tcPr>
            <w:tcW w:w="8028" w:type="dxa"/>
            <w:gridSpan w:val="4"/>
          </w:tcPr>
          <w:p w14:paraId="284B986C" w14:textId="77777777" w:rsidR="00BF4D5D" w:rsidRPr="003F797C" w:rsidRDefault="00BF4D5D" w:rsidP="00BF4D5D">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772325CC" w14:textId="77777777" w:rsidR="00BF4D5D" w:rsidRPr="003F797C" w:rsidRDefault="00BF4D5D" w:rsidP="00BF4D5D">
            <w:pPr>
              <w:rPr>
                <w:rFonts w:cstheme="minorHAnsi"/>
                <w:sz w:val="22"/>
                <w:szCs w:val="22"/>
              </w:rPr>
            </w:pPr>
          </w:p>
        </w:tc>
      </w:tr>
    </w:tbl>
    <w:p w14:paraId="1B150B7E" w14:textId="77777777" w:rsidR="00271B5A" w:rsidRDefault="00271B5A" w:rsidP="00931AE2">
      <w:pPr>
        <w:pStyle w:val="Sraopastraipa"/>
        <w:rPr>
          <w:rFonts w:cstheme="minorHAnsi"/>
          <w:sz w:val="22"/>
          <w:szCs w:val="22"/>
        </w:rPr>
      </w:pPr>
    </w:p>
    <w:p w14:paraId="7705ADAC" w14:textId="4E676F9F" w:rsidR="00931AE2" w:rsidRPr="003F797C" w:rsidRDefault="00931AE2" w:rsidP="00931AE2">
      <w:pPr>
        <w:pStyle w:val="Sraopastraipa"/>
        <w:rPr>
          <w:rFonts w:cstheme="minorHAnsi"/>
          <w:sz w:val="22"/>
          <w:szCs w:val="22"/>
        </w:rPr>
      </w:pPr>
      <w:r w:rsidRPr="003F797C">
        <w:rPr>
          <w:rFonts w:cstheme="minorHAnsi"/>
          <w:sz w:val="22"/>
          <w:szCs w:val="22"/>
        </w:rPr>
        <w:t>II pirkimo objekto dalies pasiūlymo kaina EUR su PVM žodžiais: __________________________________________________</w:t>
      </w:r>
    </w:p>
    <w:p w14:paraId="2FE4A60F" w14:textId="77777777" w:rsidR="00931AE2" w:rsidRPr="003F797C" w:rsidRDefault="00931AE2" w:rsidP="00931AE2">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54ABE3F0" w14:textId="77777777" w:rsidR="00901A7E" w:rsidRDefault="00901A7E" w:rsidP="00901A7E">
      <w:pPr>
        <w:rPr>
          <w:rFonts w:cstheme="minorHAnsi"/>
          <w:b/>
          <w:bCs/>
          <w:sz w:val="22"/>
          <w:szCs w:val="22"/>
        </w:rPr>
      </w:pPr>
      <w:r w:rsidRPr="00C52EA2">
        <w:rPr>
          <w:rFonts w:cstheme="minorHAnsi"/>
          <w:b/>
          <w:bCs/>
          <w:sz w:val="22"/>
          <w:szCs w:val="22"/>
        </w:rPr>
        <w:t>**</w:t>
      </w:r>
      <w:r>
        <w:rPr>
          <w:rFonts w:cstheme="minorHAnsi"/>
          <w:b/>
          <w:bCs/>
          <w:sz w:val="22"/>
          <w:szCs w:val="22"/>
        </w:rPr>
        <w:t>*</w:t>
      </w:r>
      <w:r w:rsidRPr="00C52EA2">
        <w:rPr>
          <w:rFonts w:cstheme="minorHAnsi"/>
          <w:b/>
          <w:bCs/>
          <w:sz w:val="22"/>
          <w:szCs w:val="22"/>
        </w:rPr>
        <w:t xml:space="preserve">Jei pasiūlymas šiai pirkimo objekto daliai neteikiamas, lentelė ištrinama. </w:t>
      </w:r>
    </w:p>
    <w:p w14:paraId="3B736079" w14:textId="354FB7A5" w:rsidR="00E34494" w:rsidRPr="00E34494" w:rsidRDefault="00E34494" w:rsidP="00E34494">
      <w:pPr>
        <w:pStyle w:val="Sraopastraipa"/>
        <w:numPr>
          <w:ilvl w:val="0"/>
          <w:numId w:val="28"/>
        </w:numPr>
        <w:jc w:val="center"/>
        <w:rPr>
          <w:rFonts w:cstheme="minorHAnsi"/>
          <w:b/>
        </w:rPr>
      </w:pPr>
      <w:r>
        <w:rPr>
          <w:rFonts w:cstheme="minorHAnsi"/>
          <w:b/>
          <w:bCs/>
        </w:rPr>
        <w:t>TECHNINĖS SPECIFIKACIJOS ATITIKTIS</w:t>
      </w:r>
    </w:p>
    <w:p w14:paraId="76CD1FC1" w14:textId="77777777" w:rsidR="00E34494" w:rsidRDefault="00E34494" w:rsidP="00901A7E">
      <w:pPr>
        <w:rPr>
          <w:rFonts w:cstheme="minorHAnsi"/>
          <w:b/>
          <w:bCs/>
          <w:sz w:val="22"/>
          <w:szCs w:val="22"/>
        </w:rPr>
      </w:pPr>
    </w:p>
    <w:tbl>
      <w:tblPr>
        <w:tblStyle w:val="Lentelstinklelis"/>
        <w:tblW w:w="0" w:type="auto"/>
        <w:tblInd w:w="0" w:type="dxa"/>
        <w:tblLook w:val="04A0" w:firstRow="1" w:lastRow="0" w:firstColumn="1" w:lastColumn="0" w:noHBand="0" w:noVBand="1"/>
      </w:tblPr>
      <w:tblGrid>
        <w:gridCol w:w="4981"/>
        <w:gridCol w:w="4981"/>
      </w:tblGrid>
      <w:tr w:rsidR="00A350C2" w14:paraId="38E2CA9D" w14:textId="77777777" w:rsidTr="00A52BDB">
        <w:tc>
          <w:tcPr>
            <w:tcW w:w="4981" w:type="dxa"/>
          </w:tcPr>
          <w:p w14:paraId="1E489DEF" w14:textId="77777777" w:rsidR="00A350C2" w:rsidRDefault="00A350C2" w:rsidP="00A52BDB">
            <w:pPr>
              <w:rPr>
                <w:rFonts w:cstheme="minorHAnsi"/>
                <w:b/>
                <w:bCs/>
                <w:sz w:val="22"/>
                <w:szCs w:val="22"/>
              </w:rPr>
            </w:pPr>
            <w:r>
              <w:rPr>
                <w:rFonts w:cstheme="minorHAnsi"/>
                <w:b/>
                <w:bCs/>
                <w:sz w:val="22"/>
                <w:szCs w:val="22"/>
              </w:rPr>
              <w:t>Technin</w:t>
            </w:r>
            <w:r>
              <w:rPr>
                <w:rFonts w:cstheme="minorHAnsi"/>
                <w:b/>
                <w:bCs/>
                <w:sz w:val="22"/>
                <w:szCs w:val="22"/>
              </w:rPr>
              <w:t>ė</w:t>
            </w:r>
            <w:r>
              <w:rPr>
                <w:rFonts w:cstheme="minorHAnsi"/>
                <w:b/>
                <w:bCs/>
                <w:sz w:val="22"/>
                <w:szCs w:val="22"/>
              </w:rPr>
              <w:t>s specifikacijos reikalavimai</w:t>
            </w:r>
          </w:p>
        </w:tc>
        <w:tc>
          <w:tcPr>
            <w:tcW w:w="4981" w:type="dxa"/>
          </w:tcPr>
          <w:p w14:paraId="62DFA5A6" w14:textId="77777777" w:rsidR="00A350C2" w:rsidRDefault="00A350C2" w:rsidP="00A52BDB">
            <w:pPr>
              <w:rPr>
                <w:rFonts w:cstheme="minorHAnsi"/>
                <w:b/>
                <w:bCs/>
                <w:sz w:val="22"/>
                <w:szCs w:val="22"/>
              </w:rPr>
            </w:pPr>
            <w:r>
              <w:rPr>
                <w:rFonts w:cstheme="minorHAnsi"/>
                <w:b/>
                <w:bCs/>
                <w:sz w:val="22"/>
                <w:szCs w:val="22"/>
              </w:rPr>
              <w:t>K</w:t>
            </w:r>
            <w:r w:rsidRPr="008D300D">
              <w:rPr>
                <w:rFonts w:cstheme="minorHAnsi"/>
                <w:b/>
                <w:bCs/>
                <w:sz w:val="22"/>
                <w:szCs w:val="22"/>
              </w:rPr>
              <w:t>artu su pasi</w:t>
            </w:r>
            <w:r w:rsidRPr="008D300D">
              <w:rPr>
                <w:rFonts w:cstheme="minorHAnsi"/>
                <w:b/>
                <w:bCs/>
                <w:sz w:val="22"/>
                <w:szCs w:val="22"/>
              </w:rPr>
              <w:t>ū</w:t>
            </w:r>
            <w:r w:rsidRPr="008D300D">
              <w:rPr>
                <w:rFonts w:cstheme="minorHAnsi"/>
                <w:b/>
                <w:bCs/>
                <w:sz w:val="22"/>
                <w:szCs w:val="22"/>
              </w:rPr>
              <w:t xml:space="preserve">lymu pateikiami </w:t>
            </w:r>
            <w:r w:rsidRPr="008D300D">
              <w:rPr>
                <w:rFonts w:cstheme="minorHAnsi"/>
                <w:b/>
                <w:bCs/>
                <w:sz w:val="22"/>
                <w:szCs w:val="22"/>
              </w:rPr>
              <w:t>šį</w:t>
            </w:r>
            <w:r w:rsidRPr="008D300D">
              <w:rPr>
                <w:rFonts w:cstheme="minorHAnsi"/>
                <w:b/>
                <w:bCs/>
                <w:sz w:val="22"/>
                <w:szCs w:val="22"/>
              </w:rPr>
              <w:t xml:space="preserve"> reikalavim</w:t>
            </w:r>
            <w:r w:rsidRPr="008D300D">
              <w:rPr>
                <w:rFonts w:cstheme="minorHAnsi"/>
                <w:b/>
                <w:bCs/>
                <w:sz w:val="22"/>
                <w:szCs w:val="22"/>
              </w:rPr>
              <w:t>ą</w:t>
            </w:r>
            <w:r w:rsidRPr="008D300D">
              <w:rPr>
                <w:rFonts w:cstheme="minorHAnsi"/>
                <w:b/>
                <w:bCs/>
                <w:sz w:val="22"/>
                <w:szCs w:val="22"/>
              </w:rPr>
              <w:t xml:space="preserve"> </w:t>
            </w:r>
            <w:r w:rsidRPr="008D300D">
              <w:rPr>
                <w:rFonts w:cstheme="minorHAnsi"/>
                <w:b/>
                <w:bCs/>
                <w:sz w:val="22"/>
                <w:szCs w:val="22"/>
              </w:rPr>
              <w:t>į</w:t>
            </w:r>
            <w:r w:rsidRPr="008D300D">
              <w:rPr>
                <w:rFonts w:cstheme="minorHAnsi"/>
                <w:b/>
                <w:bCs/>
                <w:sz w:val="22"/>
                <w:szCs w:val="22"/>
              </w:rPr>
              <w:t>rodantys dokumentai</w:t>
            </w:r>
            <w:r>
              <w:rPr>
                <w:rFonts w:cstheme="minorHAnsi"/>
                <w:b/>
                <w:bCs/>
                <w:sz w:val="22"/>
                <w:szCs w:val="22"/>
              </w:rPr>
              <w:t>, nuorodos</w:t>
            </w:r>
            <w:r w:rsidRPr="008D300D">
              <w:rPr>
                <w:rFonts w:cstheme="minorHAnsi"/>
                <w:b/>
                <w:bCs/>
                <w:sz w:val="22"/>
                <w:szCs w:val="22"/>
              </w:rPr>
              <w:t>).</w:t>
            </w:r>
          </w:p>
        </w:tc>
      </w:tr>
      <w:tr w:rsidR="00A350C2" w:rsidRPr="00352496" w14:paraId="3D02108F" w14:textId="77777777" w:rsidTr="00A52BDB">
        <w:tc>
          <w:tcPr>
            <w:tcW w:w="4981" w:type="dxa"/>
          </w:tcPr>
          <w:p w14:paraId="6F83C5CB" w14:textId="77777777" w:rsidR="00A350C2" w:rsidRPr="00352496" w:rsidRDefault="00A350C2" w:rsidP="00A52BDB">
            <w:pPr>
              <w:rPr>
                <w:rFonts w:cstheme="minorHAnsi"/>
                <w:sz w:val="22"/>
                <w:szCs w:val="22"/>
              </w:rPr>
            </w:pPr>
            <w:r w:rsidRPr="00035F74">
              <w:rPr>
                <w:rFonts w:cstheme="minorHAnsi"/>
                <w:sz w:val="22"/>
                <w:szCs w:val="22"/>
              </w:rPr>
              <w:t>T</w:t>
            </w:r>
            <w:r>
              <w:rPr>
                <w:rFonts w:cstheme="minorHAnsi"/>
                <w:sz w:val="22"/>
                <w:szCs w:val="22"/>
              </w:rPr>
              <w:t>ie</w:t>
            </w:r>
            <w:r w:rsidRPr="00035F74">
              <w:rPr>
                <w:rFonts w:cstheme="minorHAnsi"/>
                <w:sz w:val="22"/>
                <w:szCs w:val="22"/>
              </w:rPr>
              <w:t>k</w:t>
            </w:r>
            <w:r w:rsidRPr="00035F74">
              <w:rPr>
                <w:rFonts w:cstheme="minorHAnsi"/>
                <w:sz w:val="22"/>
                <w:szCs w:val="22"/>
              </w:rPr>
              <w:t>ė</w:t>
            </w:r>
            <w:r w:rsidRPr="00035F74">
              <w:rPr>
                <w:rFonts w:cstheme="minorHAnsi"/>
                <w:sz w:val="22"/>
                <w:szCs w:val="22"/>
              </w:rPr>
              <w:t>jo mobilus servisas gali atvykti, kai yra nutol</w:t>
            </w:r>
            <w:r w:rsidRPr="00035F74">
              <w:rPr>
                <w:rFonts w:cstheme="minorHAnsi"/>
                <w:sz w:val="22"/>
                <w:szCs w:val="22"/>
              </w:rPr>
              <w:t>ę</w:t>
            </w:r>
            <w:r w:rsidRPr="00035F74">
              <w:rPr>
                <w:rFonts w:cstheme="minorHAnsi"/>
                <w:sz w:val="22"/>
                <w:szCs w:val="22"/>
              </w:rPr>
              <w:t xml:space="preserve">s ne toliau kaip 150 km atstumu nuo </w:t>
            </w:r>
            <w:r>
              <w:rPr>
                <w:rFonts w:cstheme="minorHAnsi"/>
                <w:sz w:val="22"/>
                <w:szCs w:val="22"/>
              </w:rPr>
              <w:t>Pirk</w:t>
            </w:r>
            <w:r>
              <w:rPr>
                <w:rFonts w:cstheme="minorHAnsi"/>
                <w:sz w:val="22"/>
                <w:szCs w:val="22"/>
              </w:rPr>
              <w:t>ė</w:t>
            </w:r>
            <w:r>
              <w:rPr>
                <w:rFonts w:cstheme="minorHAnsi"/>
                <w:sz w:val="22"/>
                <w:szCs w:val="22"/>
              </w:rPr>
              <w:t>jo</w:t>
            </w:r>
            <w:r w:rsidRPr="00035F74">
              <w:rPr>
                <w:rFonts w:cstheme="minorHAnsi"/>
                <w:sz w:val="22"/>
                <w:szCs w:val="22"/>
              </w:rPr>
              <w:t xml:space="preserve"> buvein</w:t>
            </w:r>
            <w:r w:rsidRPr="00035F74">
              <w:rPr>
                <w:rFonts w:cstheme="minorHAnsi"/>
                <w:sz w:val="22"/>
                <w:szCs w:val="22"/>
              </w:rPr>
              <w:t>ė</w:t>
            </w:r>
            <w:r w:rsidRPr="00035F74">
              <w:rPr>
                <w:rFonts w:cstheme="minorHAnsi"/>
                <w:sz w:val="22"/>
                <w:szCs w:val="22"/>
              </w:rPr>
              <w:t>s</w:t>
            </w:r>
          </w:p>
        </w:tc>
        <w:tc>
          <w:tcPr>
            <w:tcW w:w="4981" w:type="dxa"/>
          </w:tcPr>
          <w:p w14:paraId="2D47F801" w14:textId="77777777" w:rsidR="00A350C2" w:rsidRPr="00352496" w:rsidRDefault="00A350C2" w:rsidP="00A52BDB">
            <w:pPr>
              <w:rPr>
                <w:rFonts w:cstheme="minorHAnsi"/>
                <w:sz w:val="22"/>
                <w:szCs w:val="22"/>
              </w:rPr>
            </w:pPr>
          </w:p>
        </w:tc>
      </w:tr>
    </w:tbl>
    <w:p w14:paraId="7D3E154B" w14:textId="77777777" w:rsidR="00931AE2" w:rsidRDefault="00931AE2" w:rsidP="00931AE2">
      <w:pPr>
        <w:pStyle w:val="Sraopastraipa"/>
        <w:ind w:left="567"/>
        <w:jc w:val="both"/>
        <w:rPr>
          <w:rFonts w:cstheme="minorHAnsi"/>
          <w:color w:val="7030A0"/>
          <w:sz w:val="24"/>
          <w:szCs w:val="24"/>
          <w:highlight w:val="yellow"/>
        </w:rPr>
      </w:pPr>
    </w:p>
    <w:p w14:paraId="3A1D19D5" w14:textId="3500D72F" w:rsidR="00766324" w:rsidRPr="00E34494" w:rsidRDefault="00766324" w:rsidP="00E34494">
      <w:pPr>
        <w:pStyle w:val="Sraopastraipa"/>
        <w:numPr>
          <w:ilvl w:val="0"/>
          <w:numId w:val="28"/>
        </w:numPr>
        <w:jc w:val="center"/>
        <w:rPr>
          <w:rFonts w:cstheme="minorHAnsi"/>
          <w:b/>
        </w:rPr>
      </w:pPr>
      <w:r w:rsidRPr="00E34494">
        <w:rPr>
          <w:rFonts w:cstheme="minorHAnsi"/>
          <w:b/>
          <w:bCs/>
        </w:rPr>
        <w:t>PASIŪLYMO KOKYBINIAI PARAMETRAI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96"/>
      </w:tblGrid>
      <w:tr w:rsidR="00766324" w:rsidRPr="00511604" w14:paraId="566F8FFF" w14:textId="77777777" w:rsidTr="00A52BD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4CCBC" w14:textId="77777777" w:rsidR="00766324" w:rsidRPr="00511604" w:rsidRDefault="00766324" w:rsidP="00A52BDB">
            <w:pPr>
              <w:rPr>
                <w:rFonts w:eastAsia="Calibri" w:cstheme="minorHAnsi"/>
                <w:b/>
                <w:sz w:val="22"/>
                <w:szCs w:val="22"/>
              </w:rPr>
            </w:pPr>
            <w:proofErr w:type="spellStart"/>
            <w:r w:rsidRPr="00511604">
              <w:rPr>
                <w:rFonts w:eastAsia="Calibri" w:cstheme="minorHAnsi"/>
                <w:b/>
                <w:sz w:val="22"/>
                <w:szCs w:val="22"/>
              </w:rPr>
              <w:t>Eil.Nr</w:t>
            </w:r>
            <w:proofErr w:type="spellEnd"/>
            <w:r w:rsidRPr="00511604">
              <w:rPr>
                <w:rFonts w:eastAsia="Calibri" w:cstheme="minorHAnsi"/>
                <w:b/>
                <w:sz w:val="22"/>
                <w:szCs w:val="22"/>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DEFF4B" w14:textId="77777777" w:rsidR="00766324" w:rsidRPr="00511604" w:rsidRDefault="00766324" w:rsidP="00A52BDB">
            <w:pPr>
              <w:rPr>
                <w:rFonts w:eastAsia="Calibri" w:cstheme="minorHAnsi"/>
                <w:b/>
                <w:sz w:val="22"/>
                <w:szCs w:val="22"/>
              </w:rPr>
            </w:pPr>
            <w:r w:rsidRPr="00511604">
              <w:rPr>
                <w:rFonts w:eastAsia="Calibri" w:cstheme="minorHAnsi"/>
                <w:b/>
                <w:sz w:val="22"/>
                <w:szCs w:val="22"/>
              </w:rPr>
              <w:t>Kokybės kriterijus pagal pirkimo dokumentuose nustatytą pasiūlymų vertinimo tvarką</w:t>
            </w:r>
          </w:p>
        </w:tc>
        <w:tc>
          <w:tcPr>
            <w:tcW w:w="439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F4C685" w14:textId="77777777" w:rsidR="00766324" w:rsidRPr="00511604" w:rsidRDefault="00766324" w:rsidP="00A52BDB">
            <w:pPr>
              <w:rPr>
                <w:rFonts w:eastAsia="Calibri" w:cstheme="minorHAnsi"/>
                <w:b/>
                <w:sz w:val="22"/>
                <w:szCs w:val="22"/>
              </w:rPr>
            </w:pPr>
            <w:r w:rsidRPr="00511604">
              <w:rPr>
                <w:rFonts w:eastAsia="Calibri" w:cstheme="minorHAnsi"/>
                <w:b/>
                <w:sz w:val="22"/>
                <w:szCs w:val="22"/>
              </w:rPr>
              <w:t>Tiekėjo siūloma kriterijaus reikšmė</w:t>
            </w:r>
          </w:p>
          <w:p w14:paraId="7A70DA31" w14:textId="77777777" w:rsidR="00766324" w:rsidRPr="00511604" w:rsidRDefault="00766324" w:rsidP="00A52BDB">
            <w:pPr>
              <w:rPr>
                <w:rFonts w:eastAsia="Calibri" w:cstheme="minorHAnsi"/>
                <w:b/>
                <w:sz w:val="22"/>
                <w:szCs w:val="22"/>
                <w:u w:val="single"/>
              </w:rPr>
            </w:pPr>
            <w:r w:rsidRPr="00511604">
              <w:rPr>
                <w:rFonts w:eastAsia="Calibri" w:cstheme="minorHAnsi"/>
                <w:b/>
                <w:sz w:val="22"/>
                <w:szCs w:val="22"/>
                <w:u w:val="single"/>
              </w:rPr>
              <w:t>(pildo tiekėjas – tiekėjas turi įrašyti siūlom</w:t>
            </w:r>
            <w:r>
              <w:rPr>
                <w:rFonts w:eastAsia="Calibri" w:cstheme="minorHAnsi"/>
                <w:b/>
                <w:sz w:val="22"/>
                <w:szCs w:val="22"/>
                <w:u w:val="single"/>
              </w:rPr>
              <w:t>ą reikšmę</w:t>
            </w:r>
            <w:r w:rsidRPr="00511604">
              <w:rPr>
                <w:rFonts w:eastAsia="Calibri" w:cstheme="minorHAnsi"/>
                <w:b/>
                <w:sz w:val="22"/>
                <w:szCs w:val="22"/>
                <w:u w:val="single"/>
              </w:rPr>
              <w:t>)</w:t>
            </w:r>
          </w:p>
        </w:tc>
      </w:tr>
      <w:tr w:rsidR="00766324" w:rsidRPr="00511604" w14:paraId="0019FE51" w14:textId="77777777" w:rsidTr="00A52BDB">
        <w:trPr>
          <w:trHeight w:val="242"/>
        </w:trPr>
        <w:tc>
          <w:tcPr>
            <w:tcW w:w="631" w:type="dxa"/>
            <w:tcBorders>
              <w:top w:val="single" w:sz="4" w:space="0" w:color="auto"/>
              <w:left w:val="single" w:sz="4" w:space="0" w:color="auto"/>
              <w:bottom w:val="single" w:sz="4" w:space="0" w:color="auto"/>
              <w:right w:val="single" w:sz="4" w:space="0" w:color="auto"/>
            </w:tcBorders>
          </w:tcPr>
          <w:p w14:paraId="10F40FC4" w14:textId="77777777" w:rsidR="00766324" w:rsidRPr="00511604" w:rsidRDefault="00766324" w:rsidP="00A52BDB">
            <w:pPr>
              <w:rPr>
                <w:rFonts w:eastAsia="Calibri" w:cstheme="minorHAnsi"/>
                <w:i/>
                <w:sz w:val="22"/>
                <w:szCs w:val="22"/>
              </w:rPr>
            </w:pPr>
            <w:r w:rsidRPr="00511604">
              <w:rPr>
                <w:rFonts w:eastAsia="Calibri" w:cstheme="minorHAnsi"/>
                <w:i/>
                <w:sz w:val="22"/>
                <w:szCs w:val="22"/>
              </w:rPr>
              <w:t>1</w:t>
            </w:r>
          </w:p>
        </w:tc>
        <w:tc>
          <w:tcPr>
            <w:tcW w:w="4891" w:type="dxa"/>
            <w:tcBorders>
              <w:top w:val="single" w:sz="4" w:space="0" w:color="auto"/>
              <w:left w:val="single" w:sz="4" w:space="0" w:color="auto"/>
              <w:bottom w:val="single" w:sz="4" w:space="0" w:color="auto"/>
              <w:right w:val="single" w:sz="4" w:space="0" w:color="auto"/>
            </w:tcBorders>
          </w:tcPr>
          <w:p w14:paraId="7E0D9BC7" w14:textId="77777777" w:rsidR="00766324" w:rsidRPr="00511604" w:rsidRDefault="00766324" w:rsidP="00A52BDB">
            <w:pPr>
              <w:rPr>
                <w:rFonts w:eastAsia="Calibri" w:cstheme="minorHAnsi"/>
                <w:i/>
                <w:sz w:val="22"/>
                <w:szCs w:val="22"/>
              </w:rPr>
            </w:pPr>
            <w:r w:rsidRPr="00511604">
              <w:rPr>
                <w:rFonts w:eastAsia="Calibri" w:cstheme="minorHAnsi"/>
                <w:i/>
                <w:sz w:val="22"/>
                <w:szCs w:val="22"/>
              </w:rPr>
              <w:t>2</w:t>
            </w:r>
          </w:p>
        </w:tc>
        <w:tc>
          <w:tcPr>
            <w:tcW w:w="4396" w:type="dxa"/>
            <w:tcBorders>
              <w:top w:val="single" w:sz="4" w:space="0" w:color="auto"/>
              <w:left w:val="single" w:sz="4" w:space="0" w:color="auto"/>
              <w:bottom w:val="single" w:sz="4" w:space="0" w:color="auto"/>
              <w:right w:val="single" w:sz="4" w:space="0" w:color="auto"/>
            </w:tcBorders>
          </w:tcPr>
          <w:p w14:paraId="6B1E2FBB" w14:textId="77777777" w:rsidR="00766324" w:rsidRPr="00511604" w:rsidRDefault="00766324" w:rsidP="00A52BDB">
            <w:pPr>
              <w:rPr>
                <w:rFonts w:eastAsia="Calibri" w:cstheme="minorHAnsi"/>
                <w:i/>
                <w:sz w:val="22"/>
                <w:szCs w:val="22"/>
              </w:rPr>
            </w:pPr>
            <w:r w:rsidRPr="00511604">
              <w:rPr>
                <w:rFonts w:eastAsia="Calibri" w:cstheme="minorHAnsi"/>
                <w:i/>
                <w:sz w:val="22"/>
                <w:szCs w:val="22"/>
              </w:rPr>
              <w:t>3</w:t>
            </w:r>
          </w:p>
        </w:tc>
      </w:tr>
      <w:tr w:rsidR="00766324" w:rsidRPr="00511604" w14:paraId="742679D5" w14:textId="77777777" w:rsidTr="00A52BDB">
        <w:trPr>
          <w:trHeight w:val="228"/>
        </w:trPr>
        <w:tc>
          <w:tcPr>
            <w:tcW w:w="631" w:type="dxa"/>
            <w:tcBorders>
              <w:top w:val="single" w:sz="4" w:space="0" w:color="auto"/>
              <w:left w:val="single" w:sz="4" w:space="0" w:color="auto"/>
              <w:bottom w:val="single" w:sz="4" w:space="0" w:color="auto"/>
              <w:right w:val="single" w:sz="4" w:space="0" w:color="auto"/>
            </w:tcBorders>
          </w:tcPr>
          <w:p w14:paraId="003E13C4" w14:textId="77777777" w:rsidR="00766324" w:rsidRPr="00A00222" w:rsidRDefault="00766324" w:rsidP="00A52BDB">
            <w:pPr>
              <w:rPr>
                <w:rFonts w:eastAsia="Calibri" w:cstheme="minorHAnsi"/>
                <w:sz w:val="22"/>
                <w:szCs w:val="22"/>
              </w:rPr>
            </w:pPr>
            <w:r>
              <w:rPr>
                <w:rFonts w:eastAsia="Calibri" w:cstheme="minorHAnsi"/>
                <w:sz w:val="22"/>
                <w:szCs w:val="22"/>
              </w:rPr>
              <w:t>1.</w:t>
            </w:r>
          </w:p>
        </w:tc>
        <w:tc>
          <w:tcPr>
            <w:tcW w:w="4891" w:type="dxa"/>
            <w:tcBorders>
              <w:top w:val="single" w:sz="4" w:space="0" w:color="auto"/>
              <w:left w:val="single" w:sz="4" w:space="0" w:color="auto"/>
              <w:bottom w:val="single" w:sz="4" w:space="0" w:color="auto"/>
              <w:right w:val="single" w:sz="4" w:space="0" w:color="auto"/>
            </w:tcBorders>
          </w:tcPr>
          <w:p w14:paraId="6888EB5E" w14:textId="554689F9" w:rsidR="00766324" w:rsidRPr="00A00222" w:rsidRDefault="00766324" w:rsidP="00A52BDB">
            <w:pPr>
              <w:rPr>
                <w:rFonts w:eastAsia="Calibri" w:cstheme="minorHAnsi"/>
                <w:b/>
                <w:bCs/>
                <w:sz w:val="22"/>
                <w:szCs w:val="22"/>
                <w:highlight w:val="lightGray"/>
              </w:rPr>
            </w:pPr>
            <w:r w:rsidRPr="00766324">
              <w:rPr>
                <w:rFonts w:eastAsia="Calibri"/>
                <w:b/>
                <w:bCs/>
              </w:rPr>
              <w:t>Smulkių remonto darbų</w:t>
            </w:r>
            <w:r>
              <w:rPr>
                <w:rFonts w:eastAsia="Calibri"/>
              </w:rPr>
              <w:t xml:space="preserve"> atlikimo terminas </w:t>
            </w:r>
            <w:r w:rsidRPr="00C913C8">
              <w:rPr>
                <w:rFonts w:eastAsia="Calibri"/>
              </w:rPr>
              <w:t>(vertinama, per kiek darbo dienų teikėjas įsipareigoja atlikti remonto darbus nuo faktinio technikos pristatymo teikėjui dienos)</w:t>
            </w:r>
          </w:p>
        </w:tc>
        <w:tc>
          <w:tcPr>
            <w:tcW w:w="4396" w:type="dxa"/>
            <w:tcBorders>
              <w:top w:val="single" w:sz="4" w:space="0" w:color="auto"/>
              <w:left w:val="single" w:sz="4" w:space="0" w:color="auto"/>
              <w:bottom w:val="single" w:sz="4" w:space="0" w:color="auto"/>
              <w:right w:val="single" w:sz="4" w:space="0" w:color="auto"/>
            </w:tcBorders>
          </w:tcPr>
          <w:p w14:paraId="67BA60F5" w14:textId="77777777" w:rsidR="00766324" w:rsidRPr="00511604" w:rsidRDefault="00766324" w:rsidP="00A52BDB">
            <w:pPr>
              <w:rPr>
                <w:rFonts w:eastAsia="Calibri" w:cstheme="minorHAnsi"/>
                <w:sz w:val="22"/>
                <w:szCs w:val="22"/>
              </w:rPr>
            </w:pPr>
          </w:p>
        </w:tc>
      </w:tr>
      <w:tr w:rsidR="00766324" w:rsidRPr="00511604" w14:paraId="2A0F3619" w14:textId="77777777" w:rsidTr="00A52BDB">
        <w:trPr>
          <w:trHeight w:val="256"/>
        </w:trPr>
        <w:tc>
          <w:tcPr>
            <w:tcW w:w="631" w:type="dxa"/>
            <w:tcBorders>
              <w:top w:val="single" w:sz="4" w:space="0" w:color="auto"/>
              <w:left w:val="single" w:sz="4" w:space="0" w:color="auto"/>
              <w:bottom w:val="single" w:sz="4" w:space="0" w:color="auto"/>
              <w:right w:val="single" w:sz="4" w:space="0" w:color="auto"/>
            </w:tcBorders>
          </w:tcPr>
          <w:p w14:paraId="031CD0A0" w14:textId="77777777" w:rsidR="00766324" w:rsidRPr="00A00222" w:rsidRDefault="00766324" w:rsidP="00A52BDB">
            <w:pPr>
              <w:rPr>
                <w:rFonts w:cstheme="minorHAnsi"/>
                <w:sz w:val="22"/>
                <w:szCs w:val="22"/>
              </w:rPr>
            </w:pPr>
            <w:r>
              <w:rPr>
                <w:rFonts w:cstheme="minorHAnsi"/>
                <w:sz w:val="22"/>
                <w:szCs w:val="22"/>
              </w:rPr>
              <w:t>2.</w:t>
            </w:r>
          </w:p>
        </w:tc>
        <w:tc>
          <w:tcPr>
            <w:tcW w:w="4891" w:type="dxa"/>
            <w:tcBorders>
              <w:top w:val="single" w:sz="4" w:space="0" w:color="auto"/>
              <w:left w:val="single" w:sz="4" w:space="0" w:color="auto"/>
              <w:bottom w:val="single" w:sz="4" w:space="0" w:color="auto"/>
              <w:right w:val="single" w:sz="4" w:space="0" w:color="auto"/>
            </w:tcBorders>
          </w:tcPr>
          <w:p w14:paraId="037C4180" w14:textId="6D2EB2C5" w:rsidR="00766324" w:rsidRPr="00A00222" w:rsidRDefault="00766324" w:rsidP="00A52BDB">
            <w:pPr>
              <w:rPr>
                <w:rFonts w:cstheme="minorHAnsi"/>
                <w:b/>
                <w:color w:val="000000"/>
              </w:rPr>
            </w:pPr>
            <w:r w:rsidRPr="00766324">
              <w:rPr>
                <w:rFonts w:eastAsia="Calibri"/>
                <w:b/>
                <w:bCs/>
              </w:rPr>
              <w:t>Sudėtingesnių remonto darbų</w:t>
            </w:r>
            <w:r>
              <w:rPr>
                <w:rFonts w:eastAsia="Calibri"/>
              </w:rPr>
              <w:t xml:space="preserve"> atlikimo terminas </w:t>
            </w:r>
            <w:r w:rsidRPr="00C913C8">
              <w:rPr>
                <w:rFonts w:eastAsia="Calibri"/>
              </w:rPr>
              <w:t xml:space="preserve">(vertinama, per kiek darbo dienų teikėjas įsipareigoja </w:t>
            </w:r>
            <w:r w:rsidRPr="00C913C8">
              <w:rPr>
                <w:rFonts w:eastAsia="Calibri"/>
              </w:rPr>
              <w:lastRenderedPageBreak/>
              <w:t>atlikti remonto darbus nuo faktinio technikos pristatymo teikėjui dienos)</w:t>
            </w:r>
          </w:p>
        </w:tc>
        <w:tc>
          <w:tcPr>
            <w:tcW w:w="4396" w:type="dxa"/>
            <w:tcBorders>
              <w:top w:val="single" w:sz="4" w:space="0" w:color="auto"/>
              <w:left w:val="single" w:sz="4" w:space="0" w:color="auto"/>
              <w:bottom w:val="single" w:sz="4" w:space="0" w:color="auto"/>
              <w:right w:val="single" w:sz="4" w:space="0" w:color="auto"/>
            </w:tcBorders>
          </w:tcPr>
          <w:p w14:paraId="50E987E5" w14:textId="77777777" w:rsidR="00766324" w:rsidRPr="00511604" w:rsidRDefault="00766324" w:rsidP="00A52BDB">
            <w:pPr>
              <w:rPr>
                <w:rFonts w:eastAsia="Calibri" w:cstheme="minorHAnsi"/>
                <w:sz w:val="22"/>
                <w:szCs w:val="22"/>
              </w:rPr>
            </w:pPr>
          </w:p>
        </w:tc>
      </w:tr>
      <w:tr w:rsidR="00766324" w:rsidRPr="00511604" w14:paraId="6B9E5471" w14:textId="77777777" w:rsidTr="00A52BDB">
        <w:trPr>
          <w:trHeight w:val="256"/>
        </w:trPr>
        <w:tc>
          <w:tcPr>
            <w:tcW w:w="631" w:type="dxa"/>
            <w:tcBorders>
              <w:top w:val="single" w:sz="4" w:space="0" w:color="auto"/>
              <w:left w:val="single" w:sz="4" w:space="0" w:color="auto"/>
              <w:bottom w:val="single" w:sz="4" w:space="0" w:color="auto"/>
              <w:right w:val="single" w:sz="4" w:space="0" w:color="auto"/>
            </w:tcBorders>
          </w:tcPr>
          <w:p w14:paraId="4832DB3D" w14:textId="73885005" w:rsidR="00766324" w:rsidRDefault="00766324" w:rsidP="00A52BDB">
            <w:pPr>
              <w:rPr>
                <w:rFonts w:cstheme="minorHAnsi"/>
                <w:sz w:val="22"/>
                <w:szCs w:val="22"/>
              </w:rPr>
            </w:pPr>
            <w:r>
              <w:rPr>
                <w:rFonts w:cstheme="minorHAnsi"/>
                <w:sz w:val="22"/>
                <w:szCs w:val="22"/>
              </w:rPr>
              <w:t>3.</w:t>
            </w:r>
          </w:p>
        </w:tc>
        <w:tc>
          <w:tcPr>
            <w:tcW w:w="4891" w:type="dxa"/>
            <w:tcBorders>
              <w:top w:val="single" w:sz="4" w:space="0" w:color="auto"/>
              <w:left w:val="single" w:sz="4" w:space="0" w:color="auto"/>
              <w:bottom w:val="single" w:sz="4" w:space="0" w:color="auto"/>
              <w:right w:val="single" w:sz="4" w:space="0" w:color="auto"/>
            </w:tcBorders>
          </w:tcPr>
          <w:p w14:paraId="62119BAF" w14:textId="309CC754" w:rsidR="00766324" w:rsidRPr="00DA24FE" w:rsidRDefault="00766324" w:rsidP="00A52BDB">
            <w:pPr>
              <w:rPr>
                <w:b/>
                <w:bCs/>
              </w:rPr>
            </w:pPr>
            <w:r w:rsidRPr="00E34494">
              <w:rPr>
                <w:rFonts w:eastAsia="Calibri"/>
                <w:b/>
                <w:bCs/>
              </w:rPr>
              <w:t>Atsarginėms dalims ir medžiagoms</w:t>
            </w:r>
            <w:r>
              <w:rPr>
                <w:rFonts w:eastAsia="Calibri"/>
              </w:rPr>
              <w:t xml:space="preserve"> taikoma nuolaida nuo mažmeninių kainų</w:t>
            </w:r>
          </w:p>
        </w:tc>
        <w:tc>
          <w:tcPr>
            <w:tcW w:w="4396" w:type="dxa"/>
            <w:tcBorders>
              <w:top w:val="single" w:sz="4" w:space="0" w:color="auto"/>
              <w:left w:val="single" w:sz="4" w:space="0" w:color="auto"/>
              <w:bottom w:val="single" w:sz="4" w:space="0" w:color="auto"/>
              <w:right w:val="single" w:sz="4" w:space="0" w:color="auto"/>
            </w:tcBorders>
          </w:tcPr>
          <w:p w14:paraId="588E7153" w14:textId="77777777" w:rsidR="00766324" w:rsidRPr="00511604" w:rsidRDefault="00766324" w:rsidP="00A52BDB">
            <w:pPr>
              <w:rPr>
                <w:rFonts w:eastAsia="Calibri" w:cstheme="minorHAnsi"/>
                <w:sz w:val="22"/>
                <w:szCs w:val="22"/>
              </w:rPr>
            </w:pPr>
          </w:p>
        </w:tc>
      </w:tr>
    </w:tbl>
    <w:p w14:paraId="763DC0DF" w14:textId="77777777" w:rsidR="00766324" w:rsidRPr="003F797C" w:rsidRDefault="00766324" w:rsidP="00931AE2">
      <w:pPr>
        <w:pStyle w:val="Sraopastraipa"/>
        <w:ind w:left="567"/>
        <w:jc w:val="both"/>
        <w:rPr>
          <w:rFonts w:cstheme="minorHAnsi"/>
          <w:color w:val="7030A0"/>
          <w:sz w:val="24"/>
          <w:szCs w:val="24"/>
          <w:highlight w:val="yellow"/>
        </w:rPr>
      </w:pPr>
    </w:p>
    <w:p w14:paraId="6F56DE21" w14:textId="789752B6" w:rsidR="00745FEF" w:rsidRPr="00931AE2" w:rsidRDefault="00745FEF" w:rsidP="00931AE2">
      <w:pPr>
        <w:pStyle w:val="Sraopastraipa"/>
        <w:spacing w:after="0" w:line="240" w:lineRule="auto"/>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3BAA1B48"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2A1C09" w:rsidRPr="002A1C09">
              <w:rPr>
                <w:rFonts w:asciiTheme="minorHAnsi" w:eastAsia="Calibri" w:cstheme="minorHAnsi"/>
                <w:color w:val="0070C0"/>
                <w:sz w:val="21"/>
                <w:szCs w:val="21"/>
              </w:rPr>
              <w:t>Pirkimo sąlygų 5 priedas „EBVPD“</w:t>
            </w:r>
            <w:r w:rsidR="002A1C09" w:rsidRPr="002A1C09">
              <w:rPr>
                <w:rFonts w:asciiTheme="minorHAnsi" w:cstheme="minorHAnsi"/>
                <w:color w:val="0070C0"/>
                <w:sz w:val="21"/>
                <w:szCs w:val="21"/>
              </w:rPr>
              <w:t xml:space="preserve"> (XML formatu</w:t>
            </w:r>
            <w:r w:rsidR="002A1C09" w:rsidRPr="002A1C0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745FEF" w:rsidRPr="002D1EFA" w14:paraId="4AC23936" w14:textId="77777777" w:rsidTr="00AC5C24">
        <w:tc>
          <w:tcPr>
            <w:tcW w:w="0" w:type="auto"/>
          </w:tcPr>
          <w:p w14:paraId="57F5A3D0"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5.</w:t>
            </w:r>
          </w:p>
        </w:tc>
        <w:tc>
          <w:tcPr>
            <w:tcW w:w="3478" w:type="dxa"/>
          </w:tcPr>
          <w:p w14:paraId="059A44B9" w14:textId="00D9AA83" w:rsidR="00745FEF" w:rsidRDefault="00745FEF" w:rsidP="00422BBD">
            <w:pPr>
              <w:pStyle w:val="Sraopastraipa"/>
              <w:tabs>
                <w:tab w:val="left" w:pos="1701"/>
              </w:tabs>
              <w:spacing w:line="20" w:lineRule="atLeast"/>
              <w:ind w:left="32"/>
              <w:jc w:val="both"/>
              <w:rPr>
                <w:rFonts w:asciiTheme="minorHAnsi" w:eastAsiaTheme="minorHAnsi" w:cstheme="minorHAnsi"/>
                <w:bCs/>
                <w:iCs/>
                <w:sz w:val="21"/>
                <w:szCs w:val="21"/>
              </w:rPr>
            </w:pPr>
            <w:r w:rsidRPr="00CD73FF">
              <w:rPr>
                <w:rFonts w:asciiTheme="minorHAnsi" w:eastAsiaTheme="minorHAnsi" w:cstheme="minorHAnsi"/>
                <w:bCs/>
                <w:iCs/>
                <w:sz w:val="21"/>
                <w:szCs w:val="21"/>
              </w:rPr>
              <w:t>dokumentai atsižvelgiant</w:t>
            </w:r>
            <w:r w:rsidR="00422BBD">
              <w:rPr>
                <w:rFonts w:asciiTheme="minorHAnsi" w:eastAsiaTheme="minorHAnsi" w:cstheme="minorHAnsi"/>
                <w:bCs/>
                <w:iCs/>
                <w:sz w:val="21"/>
                <w:szCs w:val="21"/>
              </w:rPr>
              <w:t xml:space="preserve"> techninėje specifikacijoje</w:t>
            </w:r>
            <w:r w:rsidRPr="00CD73FF">
              <w:rPr>
                <w:rFonts w:asciiTheme="minorHAnsi" w:eastAsiaTheme="minorHAnsi" w:cstheme="minorHAnsi"/>
                <w:bCs/>
                <w:iCs/>
                <w:sz w:val="21"/>
                <w:szCs w:val="21"/>
              </w:rPr>
              <w:t xml:space="preserve"> </w:t>
            </w:r>
            <w:r w:rsidRPr="00CD73FF">
              <w:rPr>
                <w:rFonts w:eastAsia="Calibri" w:cstheme="minorHAnsi"/>
              </w:rPr>
              <w:fldChar w:fldCharType="begin"/>
            </w:r>
            <w:r w:rsidRPr="00CD73FF">
              <w:rPr>
                <w:rFonts w:asciiTheme="minorHAnsi" w:eastAsia="Calibri" w:cstheme="minorHAnsi"/>
                <w:sz w:val="21"/>
                <w:szCs w:val="21"/>
              </w:rPr>
              <w:instrText xml:space="preserve"> REF _Ref40278562 \h  \* MERGEFORMAT </w:instrText>
            </w:r>
            <w:r w:rsidRPr="00CD73FF">
              <w:rPr>
                <w:rFonts w:eastAsia="Calibri" w:cstheme="minorHAnsi"/>
              </w:rPr>
            </w:r>
            <w:r w:rsidRPr="00CD73FF">
              <w:rPr>
                <w:rFonts w:eastAsia="Calibri" w:cstheme="minorHAnsi"/>
              </w:rPr>
              <w:fldChar w:fldCharType="separate"/>
            </w:r>
            <w:r w:rsidR="002A1C09" w:rsidRPr="00F0499F">
              <w:rPr>
                <w:rFonts w:asciiTheme="minorHAnsi" w:eastAsia="Calibri" w:cstheme="minorHAnsi"/>
                <w:color w:val="0070C0"/>
                <w:sz w:val="21"/>
                <w:szCs w:val="21"/>
              </w:rPr>
              <w:t xml:space="preserve">Pirkimo sąlygų </w:t>
            </w:r>
            <w:r w:rsidR="002A1C09">
              <w:rPr>
                <w:rFonts w:asciiTheme="minorHAnsi" w:eastAsia="Calibri" w:cstheme="minorHAnsi"/>
                <w:color w:val="0070C0"/>
                <w:sz w:val="21"/>
                <w:szCs w:val="21"/>
              </w:rPr>
              <w:t>7</w:t>
            </w:r>
            <w:r w:rsidR="002A1C09" w:rsidRPr="00F0499F">
              <w:rPr>
                <w:rFonts w:asciiTheme="minorHAnsi" w:eastAsia="Calibri" w:cstheme="minorHAnsi"/>
                <w:color w:val="0070C0"/>
                <w:sz w:val="21"/>
                <w:szCs w:val="21"/>
              </w:rPr>
              <w:t xml:space="preserve"> priedas „Pasiūlymų vertinimo kriterijai ir </w:t>
            </w:r>
            <w:proofErr w:type="spellStart"/>
            <w:r w:rsidR="002A1C09" w:rsidRPr="00F0499F">
              <w:rPr>
                <w:rFonts w:asciiTheme="minorHAnsi" w:eastAsia="Calibri" w:cstheme="minorHAnsi"/>
                <w:color w:val="0070C0"/>
                <w:sz w:val="21"/>
                <w:szCs w:val="21"/>
              </w:rPr>
              <w:t>sąlygos“</w:t>
            </w:r>
            <w:r w:rsidRPr="00CD73FF">
              <w:rPr>
                <w:rFonts w:eastAsia="Calibri" w:cstheme="minorHAnsi"/>
              </w:rPr>
              <w:fldChar w:fldCharType="end"/>
            </w:r>
            <w:r w:rsidRPr="00CD73FF">
              <w:rPr>
                <w:rFonts w:asciiTheme="minorHAnsi" w:eastAsiaTheme="minorHAnsi" w:cstheme="minorHAnsi"/>
                <w:bCs/>
                <w:iCs/>
                <w:sz w:val="21"/>
                <w:szCs w:val="21"/>
              </w:rPr>
              <w:t>numatytus</w:t>
            </w:r>
            <w:proofErr w:type="spellEnd"/>
            <w:r w:rsidRPr="00CD73FF">
              <w:rPr>
                <w:rFonts w:asciiTheme="minorHAnsi" w:eastAsiaTheme="minorHAnsi" w:cstheme="minorHAnsi"/>
                <w:bCs/>
                <w:iCs/>
                <w:sz w:val="21"/>
                <w:szCs w:val="21"/>
              </w:rPr>
              <w:t xml:space="preserve"> reikalavimus</w:t>
            </w:r>
            <w:r w:rsidR="00422BBD">
              <w:rPr>
                <w:rFonts w:asciiTheme="minorHAnsi" w:eastAsiaTheme="minorHAnsi" w:cstheme="minorHAnsi"/>
                <w:bCs/>
                <w:iCs/>
                <w:sz w:val="21"/>
                <w:szCs w:val="21"/>
              </w:rPr>
              <w:t xml:space="preserve"> (pasiūlymo 4.1. p.)</w:t>
            </w:r>
          </w:p>
          <w:p w14:paraId="7EE6EE9B" w14:textId="77777777" w:rsidR="00745FEF" w:rsidRPr="002D1EFA" w:rsidRDefault="00745FEF" w:rsidP="00422BBD">
            <w:pPr>
              <w:pStyle w:val="Sraopastraipa"/>
              <w:tabs>
                <w:tab w:val="left" w:pos="1701"/>
              </w:tabs>
              <w:spacing w:line="20" w:lineRule="atLeast"/>
              <w:ind w:left="32"/>
              <w:jc w:val="both"/>
              <w:rPr>
                <w:rFonts w:asciiTheme="minorHAnsi" w:eastAsia="Calibri" w:cstheme="minorHAnsi"/>
                <w:bCs/>
                <w:sz w:val="21"/>
                <w:szCs w:val="21"/>
              </w:rPr>
            </w:pPr>
          </w:p>
        </w:tc>
        <w:tc>
          <w:tcPr>
            <w:tcW w:w="1020" w:type="dxa"/>
          </w:tcPr>
          <w:p w14:paraId="7C5CA81E" w14:textId="77777777" w:rsidR="00745FEF" w:rsidRPr="002D1EFA" w:rsidRDefault="00745FEF" w:rsidP="00AC5C24">
            <w:pPr>
              <w:rPr>
                <w:rFonts w:asciiTheme="minorHAnsi" w:cstheme="minorHAnsi"/>
                <w:sz w:val="21"/>
                <w:szCs w:val="21"/>
              </w:rPr>
            </w:pPr>
          </w:p>
        </w:tc>
        <w:tc>
          <w:tcPr>
            <w:tcW w:w="0" w:type="auto"/>
          </w:tcPr>
          <w:p w14:paraId="09AA71D3" w14:textId="77777777" w:rsidR="00745FEF" w:rsidRPr="002D1EFA" w:rsidRDefault="00745FEF" w:rsidP="00AC5C24">
            <w:pPr>
              <w:rPr>
                <w:rFonts w:asciiTheme="minorHAnsi" w:cstheme="minorHAnsi"/>
                <w:sz w:val="21"/>
                <w:szCs w:val="21"/>
              </w:rPr>
            </w:pPr>
          </w:p>
        </w:tc>
        <w:tc>
          <w:tcPr>
            <w:tcW w:w="0" w:type="auto"/>
          </w:tcPr>
          <w:p w14:paraId="6ADD66EB" w14:textId="77777777" w:rsidR="00745FEF" w:rsidRPr="002D1EFA" w:rsidRDefault="00745FEF" w:rsidP="00AC5C24">
            <w:pPr>
              <w:rPr>
                <w:rFonts w:asciiTheme="minorHAnsi" w:cstheme="minorHAnsi"/>
                <w:sz w:val="21"/>
                <w:szCs w:val="21"/>
              </w:rPr>
            </w:pPr>
          </w:p>
        </w:tc>
      </w:tr>
      <w:tr w:rsidR="00745FEF" w:rsidRPr="002D1EFA" w14:paraId="571EEFED" w14:textId="77777777" w:rsidTr="00AC5C24">
        <w:tc>
          <w:tcPr>
            <w:tcW w:w="0" w:type="auto"/>
          </w:tcPr>
          <w:p w14:paraId="18199F91" w14:textId="77777777" w:rsidR="00745FEF" w:rsidRPr="002D1EFA" w:rsidRDefault="00745FEF" w:rsidP="00AC5C24">
            <w:pPr>
              <w:rPr>
                <w:rFonts w:asciiTheme="minorHAnsi" w:cstheme="minorHAnsi"/>
                <w:sz w:val="21"/>
                <w:szCs w:val="21"/>
              </w:rPr>
            </w:pPr>
            <w:r>
              <w:rPr>
                <w:rFonts w:asciiTheme="minorHAnsi" w:cstheme="minorHAnsi"/>
                <w:sz w:val="21"/>
                <w:szCs w:val="21"/>
              </w:rPr>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w:t>
            </w:r>
            <w:r>
              <w:rPr>
                <w:rFonts w:asciiTheme="minorHAnsi" w:eastAsiaTheme="minorHAnsi" w:cstheme="minorHAnsi"/>
                <w:bCs/>
                <w:iCs/>
                <w:sz w:val="21"/>
                <w:szCs w:val="21"/>
              </w:rPr>
              <w:lastRenderedPageBreak/>
              <w:t xml:space="preserve">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2899590A" w14:textId="77777777" w:rsidR="00035F74" w:rsidRDefault="00035F74" w:rsidP="00745FEF">
      <w:pPr>
        <w:jc w:val="both"/>
        <w:rPr>
          <w:rFonts w:cstheme="minorHAnsi"/>
          <w:b/>
          <w:bCs/>
        </w:rPr>
      </w:pPr>
    </w:p>
    <w:p w14:paraId="66BEC4EA" w14:textId="5B10A511"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3"/>
    <w:bookmarkEnd w:id="74"/>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4"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5"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44EB9A47" w14:textId="77777777" w:rsidR="00422BBD" w:rsidRDefault="00422BBD" w:rsidP="00DE290C">
      <w:pPr>
        <w:rPr>
          <w:rFonts w:cstheme="minorHAnsi"/>
          <w:b/>
          <w:bCs/>
          <w:smallCaps/>
          <w:sz w:val="22"/>
          <w:szCs w:val="22"/>
        </w:rPr>
      </w:pPr>
    </w:p>
    <w:p w14:paraId="43758A3E" w14:textId="77777777" w:rsidR="003F1391" w:rsidRDefault="003F1391" w:rsidP="00DE290C">
      <w:pPr>
        <w:rPr>
          <w:rFonts w:cstheme="minorHAnsi"/>
          <w:b/>
          <w:bCs/>
          <w:smallCaps/>
          <w:sz w:val="22"/>
          <w:szCs w:val="22"/>
        </w:rPr>
      </w:pPr>
    </w:p>
    <w:p w14:paraId="71C2B745" w14:textId="77777777" w:rsidR="003F1391" w:rsidRDefault="003F1391" w:rsidP="00DE290C">
      <w:pPr>
        <w:rPr>
          <w:rFonts w:cstheme="minorHAnsi"/>
          <w:b/>
          <w:bCs/>
          <w:smallCaps/>
          <w:sz w:val="22"/>
          <w:szCs w:val="22"/>
        </w:rPr>
      </w:pPr>
    </w:p>
    <w:p w14:paraId="04E5D956" w14:textId="77777777" w:rsidR="003F1391" w:rsidRDefault="003F1391" w:rsidP="00DE290C">
      <w:pPr>
        <w:rPr>
          <w:rFonts w:cstheme="minorHAnsi"/>
          <w:b/>
          <w:bCs/>
          <w:smallCaps/>
          <w:sz w:val="22"/>
          <w:szCs w:val="22"/>
        </w:rPr>
      </w:pPr>
    </w:p>
    <w:p w14:paraId="3313449C" w14:textId="77777777" w:rsidR="003F1391" w:rsidRDefault="003F1391" w:rsidP="00DE290C">
      <w:pPr>
        <w:rPr>
          <w:rFonts w:cstheme="minorHAnsi"/>
          <w:b/>
          <w:bCs/>
          <w:smallCaps/>
          <w:sz w:val="22"/>
          <w:szCs w:val="22"/>
        </w:rPr>
      </w:pPr>
    </w:p>
    <w:p w14:paraId="34E8B693" w14:textId="77777777" w:rsidR="00280BD1" w:rsidRDefault="00280BD1" w:rsidP="00DE290C">
      <w:pPr>
        <w:rPr>
          <w:rFonts w:cstheme="minorHAnsi"/>
          <w:b/>
          <w:bCs/>
          <w:smallCaps/>
          <w:sz w:val="22"/>
          <w:szCs w:val="22"/>
        </w:rPr>
      </w:pPr>
    </w:p>
    <w:p w14:paraId="443781FC" w14:textId="77777777" w:rsidR="00280BD1" w:rsidRDefault="00280BD1" w:rsidP="00DE290C">
      <w:pPr>
        <w:rPr>
          <w:rFonts w:cstheme="minorHAnsi"/>
          <w:b/>
          <w:bCs/>
          <w:smallCaps/>
          <w:sz w:val="22"/>
          <w:szCs w:val="22"/>
        </w:rPr>
      </w:pPr>
    </w:p>
    <w:p w14:paraId="63490228" w14:textId="77777777" w:rsidR="003F1391" w:rsidRDefault="003F1391" w:rsidP="00DE290C">
      <w:pPr>
        <w:rPr>
          <w:rFonts w:cstheme="minorHAnsi"/>
          <w:b/>
          <w:bCs/>
          <w:smallCaps/>
          <w:sz w:val="22"/>
          <w:szCs w:val="22"/>
        </w:rPr>
      </w:pPr>
    </w:p>
    <w:p w14:paraId="0E3BB9DB" w14:textId="77777777" w:rsidR="00570F56" w:rsidRDefault="00570F56" w:rsidP="00DE290C">
      <w:pPr>
        <w:rPr>
          <w:rFonts w:cstheme="minorHAnsi"/>
          <w:b/>
          <w:bCs/>
          <w:smallCaps/>
          <w:sz w:val="22"/>
          <w:szCs w:val="22"/>
        </w:rPr>
      </w:pPr>
    </w:p>
    <w:p w14:paraId="08785551" w14:textId="77777777" w:rsidR="00570F56" w:rsidRDefault="00570F56" w:rsidP="00DE290C">
      <w:pPr>
        <w:rPr>
          <w:rFonts w:cstheme="minorHAnsi"/>
          <w:b/>
          <w:bCs/>
          <w:smallCaps/>
          <w:sz w:val="22"/>
          <w:szCs w:val="22"/>
        </w:rPr>
      </w:pPr>
    </w:p>
    <w:p w14:paraId="093261BE" w14:textId="77777777" w:rsidR="00570F56" w:rsidRDefault="00570F56" w:rsidP="00DE290C">
      <w:pPr>
        <w:rPr>
          <w:rFonts w:cstheme="minorHAnsi"/>
          <w:b/>
          <w:bCs/>
          <w:smallCaps/>
          <w:sz w:val="22"/>
          <w:szCs w:val="22"/>
        </w:rPr>
      </w:pPr>
    </w:p>
    <w:p w14:paraId="3D8CCDF3" w14:textId="79E937C4" w:rsidR="008D704D" w:rsidRPr="00F0499F" w:rsidRDefault="00F80167" w:rsidP="008D704D">
      <w:pPr>
        <w:pStyle w:val="Antrat2"/>
        <w:ind w:left="5103"/>
        <w:rPr>
          <w:rFonts w:asciiTheme="minorHAnsi" w:eastAsia="Calibri" w:hAnsiTheme="minorHAnsi" w:cstheme="minorHAnsi"/>
          <w:color w:val="0070C0"/>
          <w:sz w:val="21"/>
          <w:szCs w:val="21"/>
        </w:rPr>
      </w:pPr>
      <w:bookmarkStart w:id="78" w:name="_Ref39484039"/>
      <w:bookmarkStart w:id="79" w:name="_Ref40278562"/>
      <w:bookmarkStart w:id="80" w:name="_Toc126333945"/>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„Pasiūlymų vertinimo kriterijai ir sąlygos“</w:t>
      </w:r>
      <w:bookmarkEnd w:id="78"/>
      <w:bookmarkEnd w:id="79"/>
      <w:bookmarkEnd w:id="8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E55DDF" w14:textId="77777777" w:rsidR="00E75B09" w:rsidRDefault="00E75B09" w:rsidP="00E75B09">
      <w:pPr>
        <w:jc w:val="center"/>
        <w:rPr>
          <w:rFonts w:eastAsia="Calibri"/>
        </w:rPr>
      </w:pPr>
      <w:r w:rsidRPr="00FB0C60">
        <w:rPr>
          <w:b/>
          <w:bCs/>
        </w:rPr>
        <w:t xml:space="preserve">TRANSPORTO PRIEMONIŲ IR SAVAEIGĖS TECHNIKOS, SKIRTŲ ŠLAVIMUI, ŠIUKŠLIAVEŽIŲ ANTSTATŲ GARANTINIO APTARNAVIMO IR REMONTO PASLAUGŲ PIRKIMO </w:t>
      </w:r>
      <w:r w:rsidRPr="0072797A">
        <w:rPr>
          <w:b/>
          <w:bCs/>
        </w:rPr>
        <w:t xml:space="preserve">EKONOMINIO NAUDINGUMO </w:t>
      </w:r>
      <w:r>
        <w:rPr>
          <w:b/>
          <w:bCs/>
        </w:rPr>
        <w:t xml:space="preserve">VERTINIMO </w:t>
      </w:r>
      <w:r w:rsidRPr="0072797A">
        <w:rPr>
          <w:b/>
          <w:bCs/>
        </w:rPr>
        <w:t>KRITERIJAI</w:t>
      </w:r>
    </w:p>
    <w:p w14:paraId="3C4F0250" w14:textId="77777777" w:rsidR="00E75B09" w:rsidRDefault="00E75B09" w:rsidP="00E75B09">
      <w:pPr>
        <w:jc w:val="both"/>
        <w:rPr>
          <w:rFonts w:eastAsia="Calibri"/>
        </w:rPr>
      </w:pPr>
    </w:p>
    <w:p w14:paraId="3E1889C9" w14:textId="77777777" w:rsidR="00E75B09" w:rsidRDefault="00E75B09" w:rsidP="00E75B09">
      <w:pPr>
        <w:jc w:val="both"/>
        <w:rPr>
          <w:rFonts w:eastAsia="Calibri"/>
        </w:rPr>
      </w:pPr>
    </w:p>
    <w:p w14:paraId="4E6AABE0" w14:textId="77777777" w:rsidR="00E75B09" w:rsidRDefault="00E75B09" w:rsidP="00E75B09">
      <w:pPr>
        <w:jc w:val="both"/>
        <w:rPr>
          <w:rFonts w:eastAsia="Calibri"/>
        </w:rPr>
      </w:pPr>
      <w:r>
        <w:rPr>
          <w:rFonts w:eastAsia="Calibri"/>
        </w:rPr>
        <w:tab/>
      </w:r>
      <w:r w:rsidRPr="00E87E1C">
        <w:rPr>
          <w:rFonts w:eastAsia="Calibri"/>
          <w:b/>
        </w:rPr>
        <w:t>Pasiūlymo vertinimo kriterijai ir tvarka</w:t>
      </w:r>
      <w:r>
        <w:rPr>
          <w:rFonts w:eastAsia="Calibri"/>
        </w:rPr>
        <w:t>:</w:t>
      </w:r>
    </w:p>
    <w:p w14:paraId="6D5091A1" w14:textId="77777777" w:rsidR="00E75B09" w:rsidRDefault="00E75B09" w:rsidP="00E75B09">
      <w:pPr>
        <w:jc w:val="both"/>
        <w:rPr>
          <w:rFonts w:eastAsia="Calibri"/>
        </w:rPr>
      </w:pPr>
    </w:p>
    <w:tbl>
      <w:tblPr>
        <w:tblStyle w:val="2paprastojilentel"/>
        <w:tblW w:w="0" w:type="auto"/>
        <w:jc w:val="center"/>
        <w:tblLook w:val="04A0" w:firstRow="1" w:lastRow="0" w:firstColumn="1" w:lastColumn="0" w:noHBand="0" w:noVBand="1"/>
      </w:tblPr>
      <w:tblGrid>
        <w:gridCol w:w="3653"/>
        <w:gridCol w:w="934"/>
        <w:gridCol w:w="5385"/>
      </w:tblGrid>
      <w:tr w:rsidR="00E75B09" w:rsidRPr="00C65F0B" w14:paraId="4F8AFA05" w14:textId="77777777" w:rsidTr="00601E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EFC4D9" w14:textId="77777777" w:rsidR="00E75B09" w:rsidRPr="00C65F0B" w:rsidRDefault="00E75B09" w:rsidP="00601E7C">
            <w:pPr>
              <w:jc w:val="both"/>
              <w:rPr>
                <w:rFonts w:eastAsia="Calibri"/>
              </w:rPr>
            </w:pPr>
            <w:r w:rsidRPr="00C65F0B">
              <w:rPr>
                <w:rFonts w:eastAsia="Calibri"/>
              </w:rPr>
              <w:t>Kriterijus</w:t>
            </w:r>
          </w:p>
        </w:tc>
        <w:tc>
          <w:tcPr>
            <w:tcW w:w="934" w:type="dxa"/>
            <w:vAlign w:val="center"/>
            <w:hideMark/>
          </w:tcPr>
          <w:p w14:paraId="775FA04E" w14:textId="77777777" w:rsidR="00E75B09" w:rsidRPr="00C65F0B" w:rsidRDefault="00E75B09" w:rsidP="00601E7C">
            <w:pPr>
              <w:jc w:val="both"/>
              <w:cnfStyle w:val="100000000000" w:firstRow="1" w:lastRow="0" w:firstColumn="0" w:lastColumn="0" w:oddVBand="0" w:evenVBand="0" w:oddHBand="0" w:evenHBand="0" w:firstRowFirstColumn="0" w:firstRowLastColumn="0" w:lastRowFirstColumn="0" w:lastRowLastColumn="0"/>
              <w:rPr>
                <w:rFonts w:eastAsia="Calibri"/>
              </w:rPr>
            </w:pPr>
            <w:r w:rsidRPr="00C65F0B">
              <w:rPr>
                <w:rFonts w:eastAsia="Calibri"/>
              </w:rPr>
              <w:t>Svoris</w:t>
            </w:r>
          </w:p>
        </w:tc>
        <w:tc>
          <w:tcPr>
            <w:tcW w:w="5385" w:type="dxa"/>
            <w:vAlign w:val="center"/>
            <w:hideMark/>
          </w:tcPr>
          <w:p w14:paraId="2A95CA9F" w14:textId="77777777" w:rsidR="00E75B09" w:rsidRPr="00C65F0B" w:rsidRDefault="00E75B09" w:rsidP="00601E7C">
            <w:pPr>
              <w:jc w:val="both"/>
              <w:cnfStyle w:val="100000000000" w:firstRow="1" w:lastRow="0" w:firstColumn="0" w:lastColumn="0" w:oddVBand="0" w:evenVBand="0" w:oddHBand="0" w:evenHBand="0" w:firstRowFirstColumn="0" w:firstRowLastColumn="0" w:lastRowFirstColumn="0" w:lastRowLastColumn="0"/>
              <w:rPr>
                <w:rFonts w:eastAsia="Calibri"/>
              </w:rPr>
            </w:pPr>
            <w:r w:rsidRPr="00C65F0B">
              <w:rPr>
                <w:rFonts w:eastAsia="Calibri"/>
              </w:rPr>
              <w:t>Vertinimo skalė</w:t>
            </w:r>
          </w:p>
        </w:tc>
      </w:tr>
      <w:tr w:rsidR="00E75B09" w:rsidRPr="00C65F0B" w14:paraId="3F70B727" w14:textId="77777777" w:rsidTr="00601E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A67DDD" w14:textId="77777777" w:rsidR="00E75B09" w:rsidRPr="00C65F0B" w:rsidRDefault="00E75B09" w:rsidP="00601E7C">
            <w:pPr>
              <w:rPr>
                <w:rFonts w:eastAsia="Calibri"/>
              </w:rPr>
            </w:pPr>
            <w:r w:rsidRPr="00C65F0B">
              <w:rPr>
                <w:rFonts w:eastAsia="Calibri"/>
              </w:rPr>
              <w:t>Kaina</w:t>
            </w:r>
          </w:p>
        </w:tc>
        <w:tc>
          <w:tcPr>
            <w:tcW w:w="934" w:type="dxa"/>
            <w:vAlign w:val="center"/>
            <w:hideMark/>
          </w:tcPr>
          <w:p w14:paraId="0B375E48" w14:textId="77777777" w:rsidR="00E75B09" w:rsidRPr="00C65F0B" w:rsidRDefault="00E75B09" w:rsidP="00601E7C">
            <w:pPr>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75</w:t>
            </w:r>
            <w:r w:rsidRPr="00C65F0B">
              <w:rPr>
                <w:rFonts w:eastAsia="Calibri"/>
              </w:rPr>
              <w:t xml:space="preserve"> %</w:t>
            </w:r>
          </w:p>
        </w:tc>
        <w:tc>
          <w:tcPr>
            <w:tcW w:w="5385" w:type="dxa"/>
            <w:vAlign w:val="center"/>
            <w:hideMark/>
          </w:tcPr>
          <w:p w14:paraId="66289F36" w14:textId="77777777" w:rsidR="00E75B09" w:rsidRPr="00C65F0B" w:rsidRDefault="00E75B09" w:rsidP="00601E7C">
            <w:pPr>
              <w:cnfStyle w:val="000000100000" w:firstRow="0" w:lastRow="0" w:firstColumn="0" w:lastColumn="0" w:oddVBand="0" w:evenVBand="0" w:oddHBand="1" w:evenHBand="0" w:firstRowFirstColumn="0" w:firstRowLastColumn="0" w:lastRowFirstColumn="0" w:lastRowLastColumn="0"/>
              <w:rPr>
                <w:rFonts w:eastAsia="Calibri"/>
              </w:rPr>
            </w:pPr>
            <w:r w:rsidRPr="00C65F0B">
              <w:rPr>
                <w:rFonts w:eastAsia="Calibri"/>
              </w:rPr>
              <w:t xml:space="preserve">Mažiausia kaina = 100, </w:t>
            </w:r>
            <w:r w:rsidRPr="00970641">
              <w:rPr>
                <w:rFonts w:eastAsia="Calibri"/>
              </w:rPr>
              <w:t>kitų balai = (mažiausia kaina / siūloma kaina) × 100 × 0,</w:t>
            </w:r>
            <w:r>
              <w:rPr>
                <w:rFonts w:eastAsia="Calibri"/>
              </w:rPr>
              <w:t>75</w:t>
            </w:r>
          </w:p>
        </w:tc>
      </w:tr>
      <w:tr w:rsidR="00E75B09" w:rsidRPr="00892653" w14:paraId="3C27BD62" w14:textId="77777777" w:rsidTr="00601E7C">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2F3985" w14:textId="77777777" w:rsidR="00E75B09" w:rsidRPr="00C65F0B" w:rsidRDefault="00E75B09" w:rsidP="00601E7C">
            <w:pPr>
              <w:rPr>
                <w:rFonts w:eastAsia="Calibri"/>
              </w:rPr>
            </w:pPr>
            <w:r>
              <w:rPr>
                <w:rFonts w:eastAsia="Calibri"/>
              </w:rPr>
              <w:t xml:space="preserve">Smulkių remonto darbų atlikimo terminas </w:t>
            </w:r>
            <w:r w:rsidRPr="00C913C8">
              <w:rPr>
                <w:rFonts w:eastAsia="Calibri"/>
                <w:b w:val="0"/>
              </w:rPr>
              <w:t>(vertinama, per kiek darbo dienų teikėjas įsipareigoja atlikti remonto darbus nuo faktinio technikos pristatymo teikėjui dienos)</w:t>
            </w:r>
          </w:p>
        </w:tc>
        <w:tc>
          <w:tcPr>
            <w:tcW w:w="934" w:type="dxa"/>
            <w:vAlign w:val="center"/>
            <w:hideMark/>
          </w:tcPr>
          <w:p w14:paraId="48BE81CD" w14:textId="77777777" w:rsidR="00E75B09" w:rsidRPr="00C65F0B" w:rsidRDefault="00E75B09" w:rsidP="00601E7C">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5</w:t>
            </w:r>
            <w:r w:rsidRPr="00C65F0B">
              <w:rPr>
                <w:rFonts w:eastAsia="Calibri"/>
              </w:rPr>
              <w:t xml:space="preserve"> %</w:t>
            </w:r>
          </w:p>
        </w:tc>
        <w:tc>
          <w:tcPr>
            <w:tcW w:w="5385" w:type="dxa"/>
            <w:vAlign w:val="center"/>
            <w:hideMark/>
          </w:tcPr>
          <w:p w14:paraId="4F86712F"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sidRPr="00222C11">
              <w:rPr>
                <w:rFonts w:eastAsia="Calibri"/>
              </w:rPr>
              <w:t>≤</w:t>
            </w:r>
            <w:r>
              <w:rPr>
                <w:rFonts w:eastAsia="Calibri"/>
              </w:rPr>
              <w:t xml:space="preserve"> 2 d. d. – 100 balų</w:t>
            </w:r>
          </w:p>
          <w:p w14:paraId="73B0FE80"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 d. d. – 70 balų</w:t>
            </w:r>
          </w:p>
          <w:p w14:paraId="682059F3" w14:textId="77777777" w:rsidR="00E75B09" w:rsidRPr="00C65F0B"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sym w:font="Symbol" w:char="F03E"/>
            </w:r>
            <w:r>
              <w:rPr>
                <w:rFonts w:eastAsia="Calibri"/>
              </w:rPr>
              <w:t xml:space="preserve"> 3 d. d. – 0 balų</w:t>
            </w:r>
          </w:p>
        </w:tc>
      </w:tr>
      <w:tr w:rsidR="00E75B09" w:rsidRPr="00396690" w14:paraId="5FEAA6EE" w14:textId="77777777" w:rsidTr="00601E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9926FA" w14:textId="77777777" w:rsidR="00E75B09" w:rsidRDefault="00E75B09" w:rsidP="00601E7C">
            <w:pPr>
              <w:rPr>
                <w:rFonts w:eastAsia="Calibri"/>
              </w:rPr>
            </w:pPr>
            <w:r>
              <w:rPr>
                <w:rFonts w:eastAsia="Calibri"/>
              </w:rPr>
              <w:t xml:space="preserve">Sudėtingesnių remonto darbų atlikimo terminas </w:t>
            </w:r>
            <w:r w:rsidRPr="00C913C8">
              <w:rPr>
                <w:rFonts w:eastAsia="Calibri"/>
                <w:b w:val="0"/>
              </w:rPr>
              <w:t>(vertinama, per kiek darbo dienų teikėjas įsipareigoja atlikti remonto darbus nuo faktinio technikos pristatymo teikėjui dienos)</w:t>
            </w:r>
          </w:p>
        </w:tc>
        <w:tc>
          <w:tcPr>
            <w:tcW w:w="934" w:type="dxa"/>
            <w:vAlign w:val="center"/>
          </w:tcPr>
          <w:p w14:paraId="1D791E83" w14:textId="77777777" w:rsidR="00E75B09" w:rsidRDefault="00E75B09" w:rsidP="00601E7C">
            <w:pPr>
              <w:jc w:val="cente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 xml:space="preserve">10 % </w:t>
            </w:r>
          </w:p>
        </w:tc>
        <w:tc>
          <w:tcPr>
            <w:tcW w:w="5385" w:type="dxa"/>
            <w:vAlign w:val="center"/>
          </w:tcPr>
          <w:p w14:paraId="4A944B53" w14:textId="77777777" w:rsidR="00E75B09" w:rsidRDefault="00E75B09" w:rsidP="00601E7C">
            <w:pPr>
              <w:cnfStyle w:val="000000100000" w:firstRow="0" w:lastRow="0" w:firstColumn="0" w:lastColumn="0" w:oddVBand="0" w:evenVBand="0" w:oddHBand="1" w:evenHBand="0" w:firstRowFirstColumn="0" w:firstRowLastColumn="0" w:lastRowFirstColumn="0" w:lastRowLastColumn="0"/>
              <w:rPr>
                <w:rFonts w:eastAsia="Calibri"/>
              </w:rPr>
            </w:pPr>
            <w:r w:rsidRPr="00222C11">
              <w:rPr>
                <w:rFonts w:eastAsia="Calibri"/>
              </w:rPr>
              <w:t>≤</w:t>
            </w:r>
            <w:r>
              <w:rPr>
                <w:rFonts w:eastAsia="Calibri"/>
              </w:rPr>
              <w:t xml:space="preserve"> 7 d. d. – 100 balų</w:t>
            </w:r>
          </w:p>
          <w:p w14:paraId="361A90C9" w14:textId="77777777" w:rsidR="00E75B09" w:rsidRDefault="00E75B09" w:rsidP="00601E7C">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t>8-10 d. d. – 70 balų</w:t>
            </w:r>
          </w:p>
          <w:p w14:paraId="34313C7F" w14:textId="77777777" w:rsidR="00E75B09" w:rsidRPr="00222C11" w:rsidRDefault="00E75B09" w:rsidP="00601E7C">
            <w:pPr>
              <w:cnfStyle w:val="000000100000" w:firstRow="0" w:lastRow="0" w:firstColumn="0" w:lastColumn="0" w:oddVBand="0" w:evenVBand="0" w:oddHBand="1" w:evenHBand="0" w:firstRowFirstColumn="0" w:firstRowLastColumn="0" w:lastRowFirstColumn="0" w:lastRowLastColumn="0"/>
              <w:rPr>
                <w:rFonts w:eastAsia="Calibri"/>
              </w:rPr>
            </w:pPr>
            <w:r>
              <w:rPr>
                <w:rFonts w:eastAsia="Calibri"/>
              </w:rPr>
              <w:sym w:font="Symbol" w:char="F03E"/>
            </w:r>
            <w:r>
              <w:rPr>
                <w:rFonts w:eastAsia="Calibri"/>
              </w:rPr>
              <w:t xml:space="preserve"> 10 d. d. – 0 balų</w:t>
            </w:r>
          </w:p>
        </w:tc>
      </w:tr>
      <w:tr w:rsidR="00E75B09" w:rsidRPr="00396690" w14:paraId="09658409" w14:textId="77777777" w:rsidTr="00601E7C">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12EDA6" w14:textId="77777777" w:rsidR="00E75B09" w:rsidRDefault="00E75B09" w:rsidP="00601E7C">
            <w:pPr>
              <w:rPr>
                <w:rFonts w:eastAsia="Calibri"/>
              </w:rPr>
            </w:pPr>
            <w:r>
              <w:rPr>
                <w:rFonts w:eastAsia="Calibri"/>
              </w:rPr>
              <w:lastRenderedPageBreak/>
              <w:t>Atsarginėms dalims ir medžiagoms taikoma nuolaida nuo mažmeninių kainų</w:t>
            </w:r>
          </w:p>
        </w:tc>
        <w:tc>
          <w:tcPr>
            <w:tcW w:w="934" w:type="dxa"/>
            <w:vAlign w:val="center"/>
          </w:tcPr>
          <w:p w14:paraId="1933D671" w14:textId="77777777" w:rsidR="00E75B09" w:rsidRDefault="00E75B09" w:rsidP="00601E7C">
            <w:pPr>
              <w:jc w:val="cente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10 %</w:t>
            </w:r>
          </w:p>
        </w:tc>
        <w:tc>
          <w:tcPr>
            <w:tcW w:w="5385" w:type="dxa"/>
            <w:vAlign w:val="center"/>
          </w:tcPr>
          <w:p w14:paraId="74B67E6C"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sym w:font="Symbol" w:char="F03E"/>
            </w:r>
            <w:r>
              <w:rPr>
                <w:rFonts w:eastAsia="Calibri"/>
              </w:rPr>
              <w:t xml:space="preserve"> 15 % </w:t>
            </w:r>
            <w:r w:rsidRPr="000B22DD">
              <w:rPr>
                <w:rFonts w:eastAsia="Calibri"/>
              </w:rPr>
              <w:t>–</w:t>
            </w:r>
            <w:r>
              <w:rPr>
                <w:rFonts w:eastAsia="Calibri"/>
              </w:rPr>
              <w:t xml:space="preserve"> 100 balų</w:t>
            </w:r>
          </w:p>
          <w:p w14:paraId="181CD91E"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11-15 % </w:t>
            </w:r>
            <w:r w:rsidRPr="000B22DD">
              <w:rPr>
                <w:rFonts w:eastAsia="Calibri"/>
              </w:rPr>
              <w:t>–</w:t>
            </w:r>
            <w:r>
              <w:rPr>
                <w:rFonts w:eastAsia="Calibri"/>
              </w:rPr>
              <w:t xml:space="preserve"> 70 balų</w:t>
            </w:r>
          </w:p>
          <w:p w14:paraId="25C20C52" w14:textId="77777777" w:rsidR="00E75B09"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10 % </w:t>
            </w:r>
            <w:r w:rsidRPr="00496F9D">
              <w:rPr>
                <w:rFonts w:eastAsia="Calibri"/>
              </w:rPr>
              <w:t>–</w:t>
            </w:r>
            <w:r>
              <w:rPr>
                <w:rFonts w:eastAsia="Calibri"/>
              </w:rPr>
              <w:t xml:space="preserve"> 50 balų</w:t>
            </w:r>
          </w:p>
          <w:p w14:paraId="205F7703" w14:textId="77777777" w:rsidR="00E75B09" w:rsidRPr="00222C11" w:rsidRDefault="00E75B09" w:rsidP="00601E7C">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netaikoma – 0 balų</w:t>
            </w:r>
          </w:p>
        </w:tc>
      </w:tr>
    </w:tbl>
    <w:p w14:paraId="16870DDC" w14:textId="77777777" w:rsidR="00E75B09" w:rsidRDefault="00E75B09" w:rsidP="00E75B09">
      <w:pPr>
        <w:jc w:val="both"/>
        <w:rPr>
          <w:rFonts w:eastAsia="Calibri"/>
        </w:rPr>
      </w:pPr>
    </w:p>
    <w:p w14:paraId="562B7A6D" w14:textId="77777777" w:rsidR="00E75B09" w:rsidRPr="00E87E1C" w:rsidRDefault="00E75B09" w:rsidP="00E75B09">
      <w:pPr>
        <w:jc w:val="both"/>
        <w:rPr>
          <w:rFonts w:eastAsia="Calibri"/>
          <w:b/>
          <w:bCs/>
        </w:rPr>
      </w:pPr>
      <w:r w:rsidRPr="00E87E1C">
        <w:rPr>
          <w:rFonts w:eastAsia="Calibri"/>
          <w:bCs/>
        </w:rPr>
        <w:tab/>
      </w:r>
      <w:r w:rsidRPr="00E87E1C">
        <w:rPr>
          <w:rFonts w:eastAsia="Calibri"/>
          <w:b/>
          <w:bCs/>
        </w:rPr>
        <w:t>Vertinimo metodika</w:t>
      </w:r>
    </w:p>
    <w:p w14:paraId="5D0488B4" w14:textId="77777777" w:rsidR="00E75B09" w:rsidRPr="00E87E1C" w:rsidRDefault="00E75B09" w:rsidP="00E75B09">
      <w:pPr>
        <w:numPr>
          <w:ilvl w:val="0"/>
          <w:numId w:val="47"/>
        </w:numPr>
        <w:spacing w:after="0" w:line="240" w:lineRule="auto"/>
        <w:jc w:val="both"/>
        <w:rPr>
          <w:rFonts w:eastAsia="Calibri"/>
        </w:rPr>
      </w:pPr>
      <w:r w:rsidRPr="00E87E1C">
        <w:rPr>
          <w:rFonts w:eastAsia="Calibri"/>
        </w:rPr>
        <w:t>Kiekvienas pasiūlymas pagal kiekvieną kriterijų vertinamas balais nuo 0 iki 100.</w:t>
      </w:r>
    </w:p>
    <w:p w14:paraId="11FD4AD1" w14:textId="77777777" w:rsidR="00E75B09" w:rsidRPr="00E87E1C" w:rsidRDefault="00E75B09" w:rsidP="00E75B09">
      <w:pPr>
        <w:numPr>
          <w:ilvl w:val="0"/>
          <w:numId w:val="47"/>
        </w:numPr>
        <w:spacing w:after="0" w:line="240" w:lineRule="auto"/>
        <w:jc w:val="both"/>
        <w:rPr>
          <w:rFonts w:eastAsia="Calibri"/>
        </w:rPr>
      </w:pPr>
      <w:r w:rsidRPr="00E87E1C">
        <w:rPr>
          <w:rFonts w:eastAsia="Calibri"/>
        </w:rPr>
        <w:t>Gautas balas dauginamas iš kriterijaus svorio procentais.</w:t>
      </w:r>
    </w:p>
    <w:p w14:paraId="3D2BFD35" w14:textId="77777777" w:rsidR="00E75B09" w:rsidRPr="00E87E1C" w:rsidRDefault="00E75B09" w:rsidP="00E75B09">
      <w:pPr>
        <w:numPr>
          <w:ilvl w:val="0"/>
          <w:numId w:val="47"/>
        </w:numPr>
        <w:spacing w:after="0" w:line="240" w:lineRule="auto"/>
        <w:jc w:val="both"/>
        <w:rPr>
          <w:rFonts w:eastAsia="Calibri"/>
        </w:rPr>
      </w:pPr>
      <w:r w:rsidRPr="00E87E1C">
        <w:rPr>
          <w:rFonts w:eastAsia="Calibri"/>
        </w:rPr>
        <w:t>Visi kriterijų rezultatai sumuojami.</w:t>
      </w:r>
    </w:p>
    <w:p w14:paraId="5B9DA674" w14:textId="77777777" w:rsidR="00E75B09" w:rsidRDefault="00E75B09" w:rsidP="00E75B09">
      <w:pPr>
        <w:numPr>
          <w:ilvl w:val="0"/>
          <w:numId w:val="47"/>
        </w:numPr>
        <w:spacing w:after="0" w:line="240" w:lineRule="auto"/>
        <w:jc w:val="both"/>
        <w:rPr>
          <w:rFonts w:eastAsia="Calibri"/>
        </w:rPr>
      </w:pPr>
      <w:r w:rsidRPr="00E87E1C">
        <w:rPr>
          <w:rFonts w:eastAsia="Calibri"/>
        </w:rPr>
        <w:t>Didžiausią bendrą balų skaičių surinkęs tiekėjas laikomas pasiūliusiu ekonomiškai naudingiausią pasiūlymą.</w:t>
      </w:r>
    </w:p>
    <w:p w14:paraId="4A07A5ED" w14:textId="77777777" w:rsidR="00E75B09" w:rsidRDefault="00E75B09" w:rsidP="00E75B09">
      <w:pPr>
        <w:numPr>
          <w:ilvl w:val="0"/>
          <w:numId w:val="47"/>
        </w:numPr>
        <w:spacing w:after="0" w:line="240" w:lineRule="auto"/>
        <w:jc w:val="both"/>
        <w:rPr>
          <w:rFonts w:eastAsia="Calibri"/>
        </w:rPr>
      </w:pPr>
      <w:r w:rsidRPr="005A73A0">
        <w:rPr>
          <w:rFonts w:eastAsia="Calibri"/>
        </w:rPr>
        <w:t>Skaičiuojant balus bus taikomas matematinis apvalinimas iki dviejų skaičių po kablelio tikslumu.</w:t>
      </w:r>
    </w:p>
    <w:p w14:paraId="2275639E" w14:textId="77777777" w:rsidR="00E75B09" w:rsidRDefault="00E75B09" w:rsidP="00E75B09">
      <w:pPr>
        <w:jc w:val="both"/>
        <w:rPr>
          <w:rFonts w:eastAsia="Calibri"/>
        </w:rPr>
      </w:pPr>
    </w:p>
    <w:p w14:paraId="0C7B7B2B" w14:textId="77777777" w:rsidR="00E75B09" w:rsidRPr="0062002C" w:rsidRDefault="00E75B09" w:rsidP="00E75B09">
      <w:pPr>
        <w:jc w:val="both"/>
        <w:rPr>
          <w:rFonts w:eastAsia="Calibri"/>
          <w:b/>
          <w:bCs/>
        </w:rPr>
      </w:pPr>
      <w:r>
        <w:rPr>
          <w:rFonts w:eastAsia="Calibri"/>
          <w:b/>
          <w:bCs/>
        </w:rPr>
        <w:tab/>
      </w:r>
      <w:r w:rsidRPr="0062002C">
        <w:rPr>
          <w:rFonts w:eastAsia="Calibri"/>
          <w:b/>
          <w:bCs/>
        </w:rPr>
        <w:t>Papildomos nuostatos</w:t>
      </w:r>
    </w:p>
    <w:p w14:paraId="7830E122" w14:textId="77777777" w:rsidR="00E75B09" w:rsidRPr="0062002C" w:rsidRDefault="00E75B09" w:rsidP="00E75B09">
      <w:pPr>
        <w:numPr>
          <w:ilvl w:val="0"/>
          <w:numId w:val="48"/>
        </w:numPr>
        <w:spacing w:after="0" w:line="240" w:lineRule="auto"/>
        <w:jc w:val="both"/>
        <w:rPr>
          <w:rFonts w:eastAsia="Calibri"/>
        </w:rPr>
      </w:pPr>
      <w:r>
        <w:rPr>
          <w:rFonts w:eastAsia="Calibri"/>
        </w:rPr>
        <w:t>Jei reikalinga, t</w:t>
      </w:r>
      <w:r w:rsidRPr="0062002C">
        <w:rPr>
          <w:rFonts w:eastAsia="Calibri"/>
        </w:rPr>
        <w:t xml:space="preserve">iekėjai privalo pateikti visus įrodymus, pagrindžiančius pateiktą informaciją (pvz., </w:t>
      </w:r>
      <w:r>
        <w:rPr>
          <w:rFonts w:eastAsia="Calibri"/>
        </w:rPr>
        <w:t>patirtį ir kvalifikaciją įrodančius dokumentus, sertifikatus ir kt.</w:t>
      </w:r>
      <w:r w:rsidRPr="0062002C">
        <w:rPr>
          <w:rFonts w:eastAsia="Calibri"/>
        </w:rPr>
        <w:t>).</w:t>
      </w:r>
    </w:p>
    <w:p w14:paraId="0639BE41" w14:textId="77777777" w:rsidR="00E75B09" w:rsidRPr="0062002C" w:rsidRDefault="00E75B09" w:rsidP="00E75B09">
      <w:pPr>
        <w:numPr>
          <w:ilvl w:val="0"/>
          <w:numId w:val="48"/>
        </w:numPr>
        <w:spacing w:after="0" w:line="240" w:lineRule="auto"/>
        <w:jc w:val="both"/>
        <w:rPr>
          <w:rFonts w:eastAsia="Calibri"/>
        </w:rPr>
      </w:pPr>
      <w:r w:rsidRPr="0062002C">
        <w:rPr>
          <w:rFonts w:eastAsia="Calibri"/>
        </w:rPr>
        <w:t xml:space="preserve">Kriterijų vertinimą atlieka perkančiosios organizacijos sudaryta </w:t>
      </w:r>
      <w:r>
        <w:rPr>
          <w:rFonts w:eastAsia="Calibri"/>
        </w:rPr>
        <w:t xml:space="preserve">viešųjų pirkimų </w:t>
      </w:r>
      <w:r w:rsidRPr="0062002C">
        <w:rPr>
          <w:rFonts w:eastAsia="Calibri"/>
        </w:rPr>
        <w:t>komisija.</w:t>
      </w:r>
    </w:p>
    <w:p w14:paraId="7044827A" w14:textId="77777777" w:rsidR="00E75B09" w:rsidRPr="0062002C" w:rsidRDefault="00E75B09" w:rsidP="00E75B09">
      <w:pPr>
        <w:numPr>
          <w:ilvl w:val="0"/>
          <w:numId w:val="48"/>
        </w:numPr>
        <w:spacing w:after="0" w:line="240" w:lineRule="auto"/>
        <w:jc w:val="both"/>
        <w:rPr>
          <w:rFonts w:eastAsia="Calibri"/>
        </w:rPr>
      </w:pPr>
      <w:r w:rsidRPr="0062002C">
        <w:rPr>
          <w:rFonts w:eastAsia="Calibri"/>
        </w:rPr>
        <w:t>Jei keli tiekėjai surenka vienodą bendrą balų skaičių, pirmenybė teikiama mažesnę kainą pasiūliusiam tiekėjui.</w:t>
      </w:r>
    </w:p>
    <w:p w14:paraId="0F4E6B60" w14:textId="77777777" w:rsidR="00E75B09" w:rsidRPr="00660297" w:rsidRDefault="00E75B09" w:rsidP="00E75B09"/>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81" w:name="_Toc126333946"/>
      <w:bookmarkStart w:id="82" w:name="_Ref39586171"/>
      <w:bookmarkStart w:id="83" w:name="_Ref39673580"/>
      <w:bookmarkStart w:id="8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81"/>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82"/>
    <w:bookmarkEnd w:id="83"/>
    <w:bookmarkEnd w:id="84"/>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5" w:name="_Ref39673589"/>
      <w:bookmarkStart w:id="86"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5"/>
      <w:bookmarkEnd w:id="86"/>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DF5B" w14:textId="77777777" w:rsidR="00225630" w:rsidRDefault="00225630" w:rsidP="00D05666">
      <w:r>
        <w:separator/>
      </w:r>
    </w:p>
  </w:endnote>
  <w:endnote w:type="continuationSeparator" w:id="0">
    <w:p w14:paraId="2B2DDC66" w14:textId="77777777" w:rsidR="00225630" w:rsidRDefault="00225630" w:rsidP="00D05666">
      <w:r>
        <w:continuationSeparator/>
      </w:r>
    </w:p>
  </w:endnote>
  <w:endnote w:type="continuationNotice" w:id="1">
    <w:p w14:paraId="04FE7A1B" w14:textId="77777777" w:rsidR="00225630" w:rsidRDefault="00225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3B7B" w14:textId="77777777" w:rsidR="00225630" w:rsidRDefault="00225630" w:rsidP="00D05666">
      <w:r>
        <w:separator/>
      </w:r>
    </w:p>
  </w:footnote>
  <w:footnote w:type="continuationSeparator" w:id="0">
    <w:p w14:paraId="34B5308E" w14:textId="77777777" w:rsidR="00225630" w:rsidRDefault="00225630" w:rsidP="00D05666">
      <w:r>
        <w:continuationSeparator/>
      </w:r>
    </w:p>
  </w:footnote>
  <w:footnote w:type="continuationNotice" w:id="1">
    <w:p w14:paraId="7F3E2734" w14:textId="77777777" w:rsidR="00225630" w:rsidRDefault="00225630">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6F2AE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6F2AE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6F2AE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6F2AE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6F2A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6F2A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77739D"/>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144290"/>
    <w:multiLevelType w:val="multilevel"/>
    <w:tmpl w:val="A010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936B9F"/>
    <w:multiLevelType w:val="multilevel"/>
    <w:tmpl w:val="1400C40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644" w:hanging="360"/>
      </w:pPr>
      <w:rPr>
        <w:rFonts w:eastAsiaTheme="minorEastAsia" w:hint="default"/>
        <w:color w:val="000000" w:themeColor="text1"/>
      </w:rPr>
    </w:lvl>
    <w:lvl w:ilvl="2">
      <w:start w:val="1"/>
      <w:numFmt w:val="decimal"/>
      <w:lvlText w:val="%1.%2.%3."/>
      <w:lvlJc w:val="left"/>
      <w:pPr>
        <w:ind w:left="1288" w:hanging="720"/>
      </w:pPr>
      <w:rPr>
        <w:rFonts w:eastAsiaTheme="minorEastAsia" w:hint="default"/>
        <w:color w:val="000000" w:themeColor="text1"/>
      </w:rPr>
    </w:lvl>
    <w:lvl w:ilvl="3">
      <w:start w:val="1"/>
      <w:numFmt w:val="decimal"/>
      <w:lvlText w:val="%1.%2.%3.%4."/>
      <w:lvlJc w:val="left"/>
      <w:pPr>
        <w:ind w:left="1572" w:hanging="720"/>
      </w:pPr>
      <w:rPr>
        <w:rFonts w:eastAsiaTheme="minorEastAsia" w:hint="default"/>
        <w:color w:val="000000" w:themeColor="text1"/>
      </w:rPr>
    </w:lvl>
    <w:lvl w:ilvl="4">
      <w:start w:val="1"/>
      <w:numFmt w:val="decimal"/>
      <w:lvlText w:val="%1.%2.%3.%4.%5."/>
      <w:lvlJc w:val="left"/>
      <w:pPr>
        <w:ind w:left="2216" w:hanging="1080"/>
      </w:pPr>
      <w:rPr>
        <w:rFonts w:eastAsiaTheme="minorEastAsia" w:hint="default"/>
        <w:color w:val="000000" w:themeColor="text1"/>
      </w:rPr>
    </w:lvl>
    <w:lvl w:ilvl="5">
      <w:start w:val="1"/>
      <w:numFmt w:val="decimal"/>
      <w:lvlText w:val="%1.%2.%3.%4.%5.%6."/>
      <w:lvlJc w:val="left"/>
      <w:pPr>
        <w:ind w:left="2500" w:hanging="1080"/>
      </w:pPr>
      <w:rPr>
        <w:rFonts w:eastAsiaTheme="minorEastAsia" w:hint="default"/>
        <w:color w:val="000000" w:themeColor="text1"/>
      </w:rPr>
    </w:lvl>
    <w:lvl w:ilvl="6">
      <w:start w:val="1"/>
      <w:numFmt w:val="decimal"/>
      <w:lvlText w:val="%1.%2.%3.%4.%5.%6.%7."/>
      <w:lvlJc w:val="left"/>
      <w:pPr>
        <w:ind w:left="3144" w:hanging="1440"/>
      </w:pPr>
      <w:rPr>
        <w:rFonts w:eastAsiaTheme="minorEastAsia" w:hint="default"/>
        <w:color w:val="000000" w:themeColor="text1"/>
      </w:rPr>
    </w:lvl>
    <w:lvl w:ilvl="7">
      <w:start w:val="1"/>
      <w:numFmt w:val="decimal"/>
      <w:lvlText w:val="%1.%2.%3.%4.%5.%6.%7.%8."/>
      <w:lvlJc w:val="left"/>
      <w:pPr>
        <w:ind w:left="3428" w:hanging="1440"/>
      </w:pPr>
      <w:rPr>
        <w:rFonts w:eastAsiaTheme="minorEastAsia" w:hint="default"/>
        <w:color w:val="000000" w:themeColor="text1"/>
      </w:rPr>
    </w:lvl>
    <w:lvl w:ilvl="8">
      <w:start w:val="1"/>
      <w:numFmt w:val="decimal"/>
      <w:lvlText w:val="%1.%2.%3.%4.%5.%6.%7.%8.%9."/>
      <w:lvlJc w:val="left"/>
      <w:pPr>
        <w:ind w:left="3712" w:hanging="1440"/>
      </w:pPr>
      <w:rPr>
        <w:rFonts w:eastAsiaTheme="minorEastAsia" w:hint="default"/>
        <w:color w:val="000000" w:themeColor="text1"/>
      </w:rPr>
    </w:lvl>
  </w:abstractNum>
  <w:abstractNum w:abstractNumId="19"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993359F"/>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641151"/>
    <w:multiLevelType w:val="multilevel"/>
    <w:tmpl w:val="2EC6CB96"/>
    <w:lvl w:ilvl="0">
      <w:start w:val="1"/>
      <w:numFmt w:val="decimal"/>
      <w:lvlText w:val="%1."/>
      <w:lvlJc w:val="left"/>
      <w:pPr>
        <w:ind w:left="1080" w:hanging="360"/>
      </w:pPr>
      <w:rPr>
        <w:rFonts w:hint="default"/>
      </w:rPr>
    </w:lvl>
    <w:lvl w:ilvl="1">
      <w:start w:val="1"/>
      <w:numFmt w:val="decimal"/>
      <w:isLgl/>
      <w:lvlText w:val="39.%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16449A"/>
    <w:multiLevelType w:val="multilevel"/>
    <w:tmpl w:val="F71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9"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183221"/>
    <w:multiLevelType w:val="multilevel"/>
    <w:tmpl w:val="74660DD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C5519D0"/>
    <w:multiLevelType w:val="hybridMultilevel"/>
    <w:tmpl w:val="B9B4B9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24"/>
  </w:num>
  <w:num w:numId="4" w16cid:durableId="1865055254">
    <w:abstractNumId w:val="37"/>
  </w:num>
  <w:num w:numId="5" w16cid:durableId="1484615006">
    <w:abstractNumId w:val="32"/>
  </w:num>
  <w:num w:numId="6" w16cid:durableId="1384593860">
    <w:abstractNumId w:val="46"/>
  </w:num>
  <w:num w:numId="7" w16cid:durableId="993795571">
    <w:abstractNumId w:val="1"/>
  </w:num>
  <w:num w:numId="8" w16cid:durableId="1353803007">
    <w:abstractNumId w:val="44"/>
  </w:num>
  <w:num w:numId="9" w16cid:durableId="607934237">
    <w:abstractNumId w:val="20"/>
  </w:num>
  <w:num w:numId="10" w16cid:durableId="408162091">
    <w:abstractNumId w:val="45"/>
  </w:num>
  <w:num w:numId="11" w16cid:durableId="12269543">
    <w:abstractNumId w:val="41"/>
  </w:num>
  <w:num w:numId="12" w16cid:durableId="749809940">
    <w:abstractNumId w:val="3"/>
  </w:num>
  <w:num w:numId="13" w16cid:durableId="412043720">
    <w:abstractNumId w:val="42"/>
  </w:num>
  <w:num w:numId="14" w16cid:durableId="1482305889">
    <w:abstractNumId w:val="31"/>
  </w:num>
  <w:num w:numId="15" w16cid:durableId="1864435576">
    <w:abstractNumId w:val="36"/>
  </w:num>
  <w:num w:numId="16" w16cid:durableId="254100350">
    <w:abstractNumId w:val="7"/>
  </w:num>
  <w:num w:numId="17" w16cid:durableId="1698890540">
    <w:abstractNumId w:val="12"/>
  </w:num>
  <w:num w:numId="18" w16cid:durableId="1614676265">
    <w:abstractNumId w:val="29"/>
  </w:num>
  <w:num w:numId="19" w16cid:durableId="500854542">
    <w:abstractNumId w:val="23"/>
  </w:num>
  <w:num w:numId="20" w16cid:durableId="1085566430">
    <w:abstractNumId w:val="17"/>
  </w:num>
  <w:num w:numId="21" w16cid:durableId="706947721">
    <w:abstractNumId w:val="27"/>
  </w:num>
  <w:num w:numId="22" w16cid:durableId="108546275">
    <w:abstractNumId w:val="33"/>
  </w:num>
  <w:num w:numId="23" w16cid:durableId="2051343193">
    <w:abstractNumId w:val="2"/>
  </w:num>
  <w:num w:numId="24" w16cid:durableId="289214216">
    <w:abstractNumId w:val="16"/>
  </w:num>
  <w:num w:numId="25" w16cid:durableId="1982539422">
    <w:abstractNumId w:val="34"/>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5"/>
  </w:num>
  <w:num w:numId="29" w16cid:durableId="1569262435">
    <w:abstractNumId w:val="38"/>
  </w:num>
  <w:num w:numId="30" w16cid:durableId="1680156751">
    <w:abstractNumId w:val="39"/>
  </w:num>
  <w:num w:numId="31" w16cid:durableId="91172062">
    <w:abstractNumId w:val="10"/>
  </w:num>
  <w:num w:numId="32" w16cid:durableId="1889606925">
    <w:abstractNumId w:val="9"/>
  </w:num>
  <w:num w:numId="33" w16cid:durableId="866452516">
    <w:abstractNumId w:val="22"/>
  </w:num>
  <w:num w:numId="34" w16cid:durableId="654726492">
    <w:abstractNumId w:val="49"/>
  </w:num>
  <w:num w:numId="35" w16cid:durableId="2060468382">
    <w:abstractNumId w:val="0"/>
  </w:num>
  <w:num w:numId="36" w16cid:durableId="873229473">
    <w:abstractNumId w:val="43"/>
  </w:num>
  <w:num w:numId="37" w16cid:durableId="9675877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30"/>
  </w:num>
  <w:num w:numId="39" w16cid:durableId="1880506800">
    <w:abstractNumId w:val="15"/>
  </w:num>
  <w:num w:numId="40" w16cid:durableId="1025714292">
    <w:abstractNumId w:val="8"/>
  </w:num>
  <w:num w:numId="41" w16cid:durableId="1641767692">
    <w:abstractNumId w:val="40"/>
  </w:num>
  <w:num w:numId="42" w16cid:durableId="755055277">
    <w:abstractNumId w:val="13"/>
  </w:num>
  <w:num w:numId="43" w16cid:durableId="1109425015">
    <w:abstractNumId w:val="21"/>
  </w:num>
  <w:num w:numId="44" w16cid:durableId="729156340">
    <w:abstractNumId w:val="28"/>
  </w:num>
  <w:num w:numId="45" w16cid:durableId="2096704391">
    <w:abstractNumId w:val="19"/>
  </w:num>
  <w:num w:numId="46" w16cid:durableId="1913814558">
    <w:abstractNumId w:val="26"/>
  </w:num>
  <w:num w:numId="47" w16cid:durableId="1659723893">
    <w:abstractNumId w:val="35"/>
  </w:num>
  <w:num w:numId="48" w16cid:durableId="2017463632">
    <w:abstractNumId w:val="14"/>
  </w:num>
  <w:num w:numId="49" w16cid:durableId="312877227">
    <w:abstractNumId w:val="18"/>
  </w:num>
  <w:num w:numId="50" w16cid:durableId="1775901179">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74"/>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3A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214"/>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35"/>
    <w:rsid w:val="00101C48"/>
    <w:rsid w:val="00101DB0"/>
    <w:rsid w:val="0010270D"/>
    <w:rsid w:val="00102D1D"/>
    <w:rsid w:val="00103779"/>
    <w:rsid w:val="00103BC9"/>
    <w:rsid w:val="001045A6"/>
    <w:rsid w:val="00104DE7"/>
    <w:rsid w:val="0010505E"/>
    <w:rsid w:val="001059F7"/>
    <w:rsid w:val="00105FA3"/>
    <w:rsid w:val="001072BE"/>
    <w:rsid w:val="0010779C"/>
    <w:rsid w:val="00107A04"/>
    <w:rsid w:val="00110481"/>
    <w:rsid w:val="00111429"/>
    <w:rsid w:val="00111943"/>
    <w:rsid w:val="0011199A"/>
    <w:rsid w:val="001123B4"/>
    <w:rsid w:val="001126FB"/>
    <w:rsid w:val="00112712"/>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EB9"/>
    <w:rsid w:val="00156148"/>
    <w:rsid w:val="00156AC9"/>
    <w:rsid w:val="001578F5"/>
    <w:rsid w:val="001607EC"/>
    <w:rsid w:val="001609D9"/>
    <w:rsid w:val="00160A4A"/>
    <w:rsid w:val="00162BBA"/>
    <w:rsid w:val="001636BD"/>
    <w:rsid w:val="001640AF"/>
    <w:rsid w:val="00164443"/>
    <w:rsid w:val="001647BD"/>
    <w:rsid w:val="00166073"/>
    <w:rsid w:val="00166548"/>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B11"/>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30"/>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37"/>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867B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0EE"/>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C4"/>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3DE4"/>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88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55A"/>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24B"/>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E9E"/>
    <w:rsid w:val="003D33F6"/>
    <w:rsid w:val="003D346C"/>
    <w:rsid w:val="003D34B3"/>
    <w:rsid w:val="003D3597"/>
    <w:rsid w:val="003D4196"/>
    <w:rsid w:val="003D490C"/>
    <w:rsid w:val="003D4F69"/>
    <w:rsid w:val="003D517C"/>
    <w:rsid w:val="003D59D5"/>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2FB9"/>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4A51"/>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3BB"/>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50415"/>
    <w:rsid w:val="0045073B"/>
    <w:rsid w:val="00450767"/>
    <w:rsid w:val="004512A8"/>
    <w:rsid w:val="0045134B"/>
    <w:rsid w:val="004515F2"/>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E32"/>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02"/>
    <w:rsid w:val="004C5FAD"/>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152"/>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322"/>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3D"/>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174"/>
    <w:rsid w:val="00603E31"/>
    <w:rsid w:val="006041B7"/>
    <w:rsid w:val="0060451D"/>
    <w:rsid w:val="006050D2"/>
    <w:rsid w:val="00605629"/>
    <w:rsid w:val="006059FB"/>
    <w:rsid w:val="00605D03"/>
    <w:rsid w:val="00606BEF"/>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FC"/>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B8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96"/>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54F1"/>
    <w:rsid w:val="0070681D"/>
    <w:rsid w:val="00706BD5"/>
    <w:rsid w:val="00706F4D"/>
    <w:rsid w:val="00707712"/>
    <w:rsid w:val="007101B7"/>
    <w:rsid w:val="00710284"/>
    <w:rsid w:val="00710F05"/>
    <w:rsid w:val="0071157E"/>
    <w:rsid w:val="007117A7"/>
    <w:rsid w:val="007128D8"/>
    <w:rsid w:val="007128DA"/>
    <w:rsid w:val="007129AF"/>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6324"/>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A95"/>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AB8"/>
    <w:rsid w:val="00833F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BE"/>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9DE"/>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591"/>
    <w:rsid w:val="008B5670"/>
    <w:rsid w:val="008B6309"/>
    <w:rsid w:val="008B6A96"/>
    <w:rsid w:val="008B6B87"/>
    <w:rsid w:val="008B6C07"/>
    <w:rsid w:val="008B6DCE"/>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187"/>
    <w:rsid w:val="008D3752"/>
    <w:rsid w:val="008D3AE8"/>
    <w:rsid w:val="008D454C"/>
    <w:rsid w:val="008D6DD2"/>
    <w:rsid w:val="008D6F67"/>
    <w:rsid w:val="008D6FCC"/>
    <w:rsid w:val="008D704D"/>
    <w:rsid w:val="008E0055"/>
    <w:rsid w:val="008E02DE"/>
    <w:rsid w:val="008E1835"/>
    <w:rsid w:val="008E1BD3"/>
    <w:rsid w:val="008E2035"/>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A7E"/>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4599"/>
    <w:rsid w:val="00935371"/>
    <w:rsid w:val="00935826"/>
    <w:rsid w:val="0093767A"/>
    <w:rsid w:val="009400B9"/>
    <w:rsid w:val="00940EF8"/>
    <w:rsid w:val="00941AFC"/>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77"/>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0C2"/>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DD8"/>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E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19"/>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0E8D"/>
    <w:rsid w:val="00AE1244"/>
    <w:rsid w:val="00AE158C"/>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393F"/>
    <w:rsid w:val="00B64F95"/>
    <w:rsid w:val="00B6522C"/>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49"/>
    <w:rsid w:val="00BB2F46"/>
    <w:rsid w:val="00BB3920"/>
    <w:rsid w:val="00BB3B0E"/>
    <w:rsid w:val="00BB410E"/>
    <w:rsid w:val="00BB45B4"/>
    <w:rsid w:val="00BB45DF"/>
    <w:rsid w:val="00BB4A57"/>
    <w:rsid w:val="00BB4FB3"/>
    <w:rsid w:val="00BB5270"/>
    <w:rsid w:val="00BB536B"/>
    <w:rsid w:val="00BB54F0"/>
    <w:rsid w:val="00BB63B7"/>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5D"/>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95B"/>
    <w:rsid w:val="00C32E53"/>
    <w:rsid w:val="00C338F5"/>
    <w:rsid w:val="00C33DBC"/>
    <w:rsid w:val="00C34753"/>
    <w:rsid w:val="00C34BAF"/>
    <w:rsid w:val="00C35066"/>
    <w:rsid w:val="00C3528A"/>
    <w:rsid w:val="00C357D8"/>
    <w:rsid w:val="00C35C26"/>
    <w:rsid w:val="00C373EA"/>
    <w:rsid w:val="00C37A4E"/>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74A"/>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711"/>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6D83"/>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5F6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6D"/>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0E"/>
    <w:rsid w:val="00E05E2D"/>
    <w:rsid w:val="00E069E3"/>
    <w:rsid w:val="00E076BB"/>
    <w:rsid w:val="00E101B8"/>
    <w:rsid w:val="00E10741"/>
    <w:rsid w:val="00E110DE"/>
    <w:rsid w:val="00E113C6"/>
    <w:rsid w:val="00E1204F"/>
    <w:rsid w:val="00E121D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494"/>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5B0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26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3"/>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CB"/>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0D"/>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A5"/>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5C66"/>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1B90"/>
    <w:rsid w:val="00F7215F"/>
    <w:rsid w:val="00F73B04"/>
    <w:rsid w:val="00F75592"/>
    <w:rsid w:val="00F7599F"/>
    <w:rsid w:val="00F75FB4"/>
    <w:rsid w:val="00F7667F"/>
    <w:rsid w:val="00F7680D"/>
    <w:rsid w:val="00F76C42"/>
    <w:rsid w:val="00F7725C"/>
    <w:rsid w:val="00F7789D"/>
    <w:rsid w:val="00F80167"/>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5"/>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59A1"/>
    <w:rsid w:val="00FD5D46"/>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 w:type="table" w:customStyle="1" w:styleId="Lentelstinklelis2">
    <w:name w:val="Lentelės tinklelis2"/>
    <w:basedOn w:val="prastojilentel"/>
    <w:next w:val="Lentelstinklelis"/>
    <w:uiPriority w:val="39"/>
    <w:rsid w:val="00606BE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paprastojilentel">
    <w:name w:val="Plain Table 2"/>
    <w:basedOn w:val="prastojilentel"/>
    <w:uiPriority w:val="42"/>
    <w:rsid w:val="00E75B0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
        <AccountId xsi:nil="true"/>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43760</Words>
  <Characters>24944</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7</cp:revision>
  <cp:lastPrinted>2025-01-22T09:19:00Z</cp:lastPrinted>
  <dcterms:created xsi:type="dcterms:W3CDTF">2026-02-23T14:24:00Z</dcterms:created>
  <dcterms:modified xsi:type="dcterms:W3CDTF">2026-02-24T07:30:00Z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