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B373" w14:textId="63D464B1" w:rsidR="0003034A" w:rsidRPr="00B30228" w:rsidRDefault="0003034A">
      <w:pPr>
        <w:spacing w:after="200"/>
        <w:rPr>
          <w:rFonts w:ascii="Times New Roman" w:eastAsiaTheme="minorHAnsi" w:hAnsi="Times New Roman" w:cs="Times New Roman"/>
          <w:sz w:val="22"/>
          <w:szCs w:val="22"/>
          <w:lang w:eastAsia="en-US"/>
        </w:rPr>
      </w:pPr>
    </w:p>
    <w:p w14:paraId="05F01E32" w14:textId="74561785" w:rsidR="0003034A" w:rsidRPr="00B30228" w:rsidRDefault="0003034A" w:rsidP="008874EB">
      <w:pPr>
        <w:pStyle w:val="Antrat1"/>
        <w:pBdr>
          <w:bottom w:val="none" w:sz="0" w:space="0" w:color="auto"/>
        </w:pBdr>
        <w:jc w:val="right"/>
        <w:rPr>
          <w:rFonts w:ascii="Times New Roman" w:hAnsi="Times New Roman" w:cs="Times New Roman"/>
          <w:color w:val="auto"/>
          <w:sz w:val="22"/>
          <w:szCs w:val="22"/>
        </w:rPr>
      </w:pPr>
      <w:bookmarkStart w:id="0" w:name="_Ref38539939"/>
      <w:bookmarkStart w:id="1" w:name="_Ref38541068"/>
      <w:bookmarkStart w:id="2" w:name="_Ref38885053"/>
      <w:bookmarkStart w:id="3" w:name="_Ref38899023"/>
      <w:bookmarkStart w:id="4" w:name="_Toc163389866"/>
      <w:bookmarkStart w:id="5" w:name="_Hlk177461452"/>
      <w:r w:rsidRPr="00B30228">
        <w:rPr>
          <w:rFonts w:ascii="Times New Roman" w:hAnsi="Times New Roman" w:cs="Times New Roman"/>
          <w:color w:val="auto"/>
          <w:sz w:val="22"/>
          <w:szCs w:val="22"/>
        </w:rPr>
        <w:t xml:space="preserve">Pirkimo sąlygų </w:t>
      </w:r>
      <w:r w:rsidR="00784D45">
        <w:rPr>
          <w:rFonts w:ascii="Times New Roman" w:hAnsi="Times New Roman" w:cs="Times New Roman"/>
          <w:color w:val="auto"/>
          <w:sz w:val="22"/>
          <w:szCs w:val="22"/>
        </w:rPr>
        <w:t>3</w:t>
      </w:r>
      <w:r w:rsidRPr="00B30228">
        <w:rPr>
          <w:rFonts w:ascii="Times New Roman" w:hAnsi="Times New Roman" w:cs="Times New Roman"/>
          <w:color w:val="auto"/>
          <w:sz w:val="22"/>
          <w:szCs w:val="22"/>
        </w:rPr>
        <w:t xml:space="preserve"> priedas „Techninė specifikacija“</w:t>
      </w:r>
      <w:bookmarkEnd w:id="0"/>
      <w:bookmarkEnd w:id="1"/>
      <w:bookmarkEnd w:id="2"/>
      <w:bookmarkEnd w:id="3"/>
      <w:bookmarkEnd w:id="4"/>
      <w:r w:rsidRPr="00B30228">
        <w:rPr>
          <w:rFonts w:ascii="Times New Roman" w:hAnsi="Times New Roman" w:cs="Times New Roman"/>
          <w:color w:val="auto"/>
          <w:sz w:val="22"/>
          <w:szCs w:val="22"/>
        </w:rPr>
        <w:t xml:space="preserve"> </w:t>
      </w:r>
      <w:bookmarkEnd w:id="5"/>
    </w:p>
    <w:p w14:paraId="67C3085A" w14:textId="77777777" w:rsidR="0003034A" w:rsidRPr="00B30228" w:rsidRDefault="0003034A" w:rsidP="0003034A">
      <w:pPr>
        <w:rPr>
          <w:rFonts w:ascii="Times New Roman" w:hAnsi="Times New Roman" w:cs="Times New Roman"/>
          <w:b/>
          <w:bCs/>
          <w:smallCaps/>
          <w:sz w:val="22"/>
          <w:szCs w:val="22"/>
        </w:rPr>
      </w:pPr>
    </w:p>
    <w:p w14:paraId="40245AA2" w14:textId="77777777" w:rsidR="0003034A" w:rsidRPr="00B30228" w:rsidRDefault="0003034A" w:rsidP="0003034A">
      <w:pPr>
        <w:rPr>
          <w:rFonts w:ascii="Times New Roman" w:hAnsi="Times New Roman" w:cs="Times New Roman"/>
          <w:b/>
          <w:bCs/>
          <w:smallCaps/>
          <w:sz w:val="22"/>
          <w:szCs w:val="22"/>
        </w:rPr>
      </w:pPr>
    </w:p>
    <w:p w14:paraId="4DB5CEF2" w14:textId="77777777" w:rsidR="0003034A" w:rsidRPr="00B30228" w:rsidRDefault="0003034A" w:rsidP="0003034A">
      <w:pPr>
        <w:spacing w:line="240" w:lineRule="auto"/>
        <w:ind w:firstLine="709"/>
        <w:jc w:val="center"/>
        <w:rPr>
          <w:rFonts w:ascii="Times New Roman" w:hAnsi="Times New Roman" w:cs="Times New Roman"/>
          <w:b/>
          <w:bCs/>
          <w:sz w:val="22"/>
          <w:szCs w:val="22"/>
        </w:rPr>
      </w:pPr>
      <w:r w:rsidRPr="00B30228">
        <w:rPr>
          <w:rFonts w:ascii="Times New Roman" w:hAnsi="Times New Roman" w:cs="Times New Roman"/>
          <w:b/>
          <w:bCs/>
          <w:sz w:val="22"/>
          <w:szCs w:val="22"/>
        </w:rPr>
        <w:t xml:space="preserve">KIBERNETINIO SAUGUMO VADOVO IR INFORMACINĖS SAUGOS ĮGALIOTINIO PASLAUGŲ </w:t>
      </w:r>
    </w:p>
    <w:p w14:paraId="52D0E870" w14:textId="77777777" w:rsidR="0003034A" w:rsidRPr="00B30228" w:rsidRDefault="0003034A" w:rsidP="0003034A">
      <w:pPr>
        <w:spacing w:line="240" w:lineRule="auto"/>
        <w:ind w:firstLine="284"/>
        <w:jc w:val="center"/>
        <w:rPr>
          <w:rFonts w:ascii="Times New Roman" w:hAnsi="Times New Roman" w:cs="Times New Roman"/>
          <w:b/>
          <w:bCs/>
          <w:sz w:val="22"/>
          <w:szCs w:val="22"/>
        </w:rPr>
      </w:pPr>
      <w:r w:rsidRPr="00B30228">
        <w:rPr>
          <w:rFonts w:ascii="Times New Roman" w:hAnsi="Times New Roman" w:cs="Times New Roman"/>
          <w:b/>
          <w:bCs/>
          <w:sz w:val="22"/>
          <w:szCs w:val="22"/>
        </w:rPr>
        <w:t>TECHNINĖ SPECIFIKACIJA</w:t>
      </w:r>
    </w:p>
    <w:p w14:paraId="3371F850" w14:textId="4C155A71" w:rsidR="0003034A" w:rsidRPr="00B30228" w:rsidRDefault="0003034A" w:rsidP="0003034A">
      <w:pPr>
        <w:spacing w:after="0" w:line="240" w:lineRule="auto"/>
        <w:ind w:firstLine="709"/>
        <w:jc w:val="both"/>
        <w:rPr>
          <w:rFonts w:ascii="Times New Roman" w:hAnsi="Times New Roman" w:cs="Times New Roman"/>
          <w:sz w:val="22"/>
          <w:szCs w:val="22"/>
        </w:rPr>
      </w:pPr>
      <w:r w:rsidRPr="00B30228">
        <w:rPr>
          <w:rFonts w:ascii="Times New Roman" w:hAnsi="Times New Roman" w:cs="Times New Roman"/>
          <w:b/>
          <w:bCs/>
          <w:sz w:val="22"/>
          <w:szCs w:val="22"/>
        </w:rPr>
        <w:t>Pirkimo objektas</w:t>
      </w:r>
      <w:r w:rsidRPr="00B30228">
        <w:rPr>
          <w:rFonts w:ascii="Times New Roman" w:hAnsi="Times New Roman" w:cs="Times New Roman"/>
          <w:sz w:val="22"/>
          <w:szCs w:val="22"/>
        </w:rPr>
        <w:t xml:space="preserve"> – kibernetinio saugumo vadovo ir saugos įgaliotino, atsakingų už kibernetinio saugumo subjekto – </w:t>
      </w:r>
      <w:r w:rsidR="008874EB" w:rsidRPr="00B30228">
        <w:rPr>
          <w:rFonts w:ascii="Times New Roman" w:hAnsi="Times New Roman" w:cs="Times New Roman"/>
          <w:sz w:val="22"/>
          <w:szCs w:val="22"/>
        </w:rPr>
        <w:t>UAB „Ukmergės vandenys“</w:t>
      </w:r>
      <w:r w:rsidRPr="00B30228">
        <w:rPr>
          <w:rFonts w:ascii="Times New Roman" w:hAnsi="Times New Roman" w:cs="Times New Roman"/>
          <w:sz w:val="22"/>
          <w:szCs w:val="22"/>
        </w:rPr>
        <w:t xml:space="preserve"> (toliau – </w:t>
      </w:r>
      <w:r w:rsidR="008874EB" w:rsidRPr="00B30228">
        <w:rPr>
          <w:rFonts w:ascii="Times New Roman" w:hAnsi="Times New Roman" w:cs="Times New Roman"/>
          <w:sz w:val="22"/>
          <w:szCs w:val="22"/>
        </w:rPr>
        <w:t>Perkantysis subjektas</w:t>
      </w:r>
      <w:r w:rsidRPr="00B30228">
        <w:rPr>
          <w:rFonts w:ascii="Times New Roman" w:hAnsi="Times New Roman" w:cs="Times New Roman"/>
          <w:sz w:val="22"/>
          <w:szCs w:val="22"/>
        </w:rPr>
        <w:t xml:space="preserve">) atitikties Lietuvos Respublikos kibernetinio saugumo įstatymo (toliau – KSĮ) straipsniuose nustatytiems reikalavimams įgyvendinimą ir atliekančių kitas kibernetinį saugumą reglamentuojančiuose teisės aktuose nustatytas funkcijas, paslaugos. (toliau – Paslaugos). </w:t>
      </w:r>
    </w:p>
    <w:p w14:paraId="364FF6EB" w14:textId="77777777" w:rsidR="0003034A" w:rsidRPr="00B30228" w:rsidRDefault="0003034A" w:rsidP="0003034A">
      <w:pPr>
        <w:spacing w:after="0" w:line="240" w:lineRule="auto"/>
        <w:ind w:firstLine="709"/>
        <w:jc w:val="both"/>
        <w:rPr>
          <w:rFonts w:ascii="Times New Roman" w:hAnsi="Times New Roman" w:cs="Times New Roman"/>
          <w:sz w:val="22"/>
          <w:szCs w:val="22"/>
        </w:rPr>
      </w:pPr>
      <w:r w:rsidRPr="00B30228">
        <w:rPr>
          <w:rFonts w:ascii="Times New Roman" w:hAnsi="Times New Roman" w:cs="Times New Roman"/>
          <w:b/>
          <w:bCs/>
          <w:sz w:val="22"/>
          <w:szCs w:val="22"/>
        </w:rPr>
        <w:t>Paslaugų įsigijimo tikslas</w:t>
      </w:r>
      <w:r w:rsidRPr="00B30228">
        <w:rPr>
          <w:rFonts w:ascii="Times New Roman" w:hAnsi="Times New Roman" w:cs="Times New Roman"/>
          <w:sz w:val="22"/>
          <w:szCs w:val="22"/>
        </w:rPr>
        <w:t xml:space="preserve"> – įsigyti visapusiškas informacijos ir kibernetinės saugos valdymo paslaugas, užtikrinančias LR teisės aktų nuostatų įgyvendinimą, taip pat užtikrinti tinkamą kibernetinės saugos lygį </w:t>
      </w:r>
      <w:r w:rsidR="008874EB" w:rsidRPr="00B30228">
        <w:rPr>
          <w:rFonts w:ascii="Times New Roman" w:hAnsi="Times New Roman" w:cs="Times New Roman"/>
          <w:sz w:val="22"/>
          <w:szCs w:val="22"/>
        </w:rPr>
        <w:t>UAB „Ukmergės vandenys“</w:t>
      </w:r>
      <w:r w:rsidRPr="00B30228">
        <w:rPr>
          <w:rFonts w:ascii="Times New Roman" w:hAnsi="Times New Roman" w:cs="Times New Roman"/>
          <w:sz w:val="22"/>
          <w:szCs w:val="22"/>
        </w:rPr>
        <w:t>.</w:t>
      </w:r>
    </w:p>
    <w:p w14:paraId="690A0B37" w14:textId="77777777" w:rsidR="00691CF7" w:rsidRPr="00B30228" w:rsidRDefault="00691CF7" w:rsidP="0003034A">
      <w:pPr>
        <w:spacing w:after="0" w:line="240" w:lineRule="auto"/>
        <w:ind w:firstLine="709"/>
        <w:jc w:val="both"/>
        <w:rPr>
          <w:rFonts w:ascii="Times New Roman" w:hAnsi="Times New Roman" w:cs="Times New Roman"/>
          <w:sz w:val="22"/>
          <w:szCs w:val="22"/>
        </w:rPr>
      </w:pPr>
    </w:p>
    <w:p w14:paraId="3009D0DF" w14:textId="77777777" w:rsidR="00691CF7" w:rsidRPr="00B30228" w:rsidRDefault="00691CF7" w:rsidP="0003034A">
      <w:pPr>
        <w:spacing w:after="0" w:line="240" w:lineRule="auto"/>
        <w:ind w:firstLine="709"/>
        <w:jc w:val="both"/>
        <w:rPr>
          <w:rFonts w:ascii="Times New Roman" w:hAnsi="Times New Roman" w:cs="Times New Roman"/>
          <w:sz w:val="22"/>
          <w:szCs w:val="22"/>
        </w:rPr>
      </w:pPr>
    </w:p>
    <w:p w14:paraId="65F9D5A6" w14:textId="77777777" w:rsidR="00691CF7" w:rsidRPr="00B30228" w:rsidRDefault="00691CF7" w:rsidP="00691CF7">
      <w:pPr>
        <w:spacing w:after="0" w:line="240" w:lineRule="auto"/>
        <w:ind w:left="1080"/>
        <w:jc w:val="both"/>
        <w:rPr>
          <w:rFonts w:ascii="Times New Roman" w:hAnsi="Times New Roman" w:cs="Times New Roman"/>
          <w:b/>
          <w:bCs/>
          <w:sz w:val="22"/>
          <w:szCs w:val="22"/>
        </w:rPr>
      </w:pPr>
      <w:r w:rsidRPr="00691CF7">
        <w:rPr>
          <w:rFonts w:ascii="Times New Roman" w:hAnsi="Times New Roman" w:cs="Times New Roman"/>
          <w:b/>
          <w:bCs/>
          <w:sz w:val="22"/>
          <w:szCs w:val="22"/>
        </w:rPr>
        <w:t>KIBERNETINIO SAUGUMO VADOVO PASLAUGŲ APRAŠYMAS</w:t>
      </w:r>
    </w:p>
    <w:p w14:paraId="4169F8FC" w14:textId="77777777" w:rsidR="00691CF7" w:rsidRPr="00691CF7" w:rsidRDefault="00691CF7" w:rsidP="00691CF7">
      <w:pPr>
        <w:spacing w:after="0" w:line="240" w:lineRule="auto"/>
        <w:ind w:left="1080"/>
        <w:jc w:val="both"/>
        <w:rPr>
          <w:rFonts w:ascii="Times New Roman" w:hAnsi="Times New Roman" w:cs="Times New Roman"/>
          <w:b/>
          <w:bCs/>
          <w:sz w:val="22"/>
          <w:szCs w:val="22"/>
        </w:rPr>
      </w:pPr>
    </w:p>
    <w:p w14:paraId="3C863CB6" w14:textId="0795C153"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Kibernetinio saugumo vadovas  turi konsultuoti </w:t>
      </w:r>
      <w:r w:rsidRPr="00B30228">
        <w:rPr>
          <w:rFonts w:ascii="Times New Roman" w:hAnsi="Times New Roman" w:cs="Times New Roman"/>
          <w:sz w:val="22"/>
          <w:szCs w:val="22"/>
        </w:rPr>
        <w:t>UAB „Ukmergės vandenys“</w:t>
      </w:r>
      <w:r w:rsidRPr="00691CF7">
        <w:rPr>
          <w:rFonts w:ascii="Times New Roman" w:hAnsi="Times New Roman" w:cs="Times New Roman"/>
          <w:sz w:val="22"/>
          <w:szCs w:val="22"/>
        </w:rPr>
        <w:t xml:space="preserve"> (toliau – </w:t>
      </w:r>
      <w:r w:rsidRPr="00B30228">
        <w:rPr>
          <w:rFonts w:ascii="Times New Roman" w:hAnsi="Times New Roman" w:cs="Times New Roman"/>
          <w:sz w:val="22"/>
          <w:szCs w:val="22"/>
        </w:rPr>
        <w:t>Bendrovė</w:t>
      </w:r>
      <w:r w:rsidRPr="00691CF7">
        <w:rPr>
          <w:rFonts w:ascii="Times New Roman" w:hAnsi="Times New Roman" w:cs="Times New Roman"/>
          <w:sz w:val="22"/>
          <w:szCs w:val="22"/>
        </w:rPr>
        <w:t>) šiose srityse:</w:t>
      </w:r>
    </w:p>
    <w:p w14:paraId="04D3F22E"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Informacijos saugos ir kibernetinio saugumo politikos gerinimas.</w:t>
      </w:r>
    </w:p>
    <w:p w14:paraId="51FE7CF1"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IT turto vertinimas (saugumo ir suderinamumo su kita valdoma įranga).</w:t>
      </w:r>
    </w:p>
    <w:p w14:paraId="2B0C062A"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Žmogiškųjų išteklių saugumas.</w:t>
      </w:r>
    </w:p>
    <w:p w14:paraId="07554038"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Informacijos saugumo incidentų valdymas.</w:t>
      </w:r>
    </w:p>
    <w:p w14:paraId="6C8D5857"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Atsparumo kibernetiniams ir informacijos saugos incidentams didinimas.</w:t>
      </w:r>
    </w:p>
    <w:p w14:paraId="0583040F"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Informacinių sistemų, jose tvarkomos elektroninės informacijos, informacinių išteklių svarbos vertinimas.</w:t>
      </w:r>
    </w:p>
    <w:p w14:paraId="0E3F7012"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Informacijos saugos ir kibernetinio saugumo rizikos vertinimas.</w:t>
      </w:r>
    </w:p>
    <w:p w14:paraId="32BB13FE"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Informacijos saugumo incidentų valdymas.</w:t>
      </w:r>
    </w:p>
    <w:p w14:paraId="4DFACC9E"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Techninės ir programinės įrangos gamintojų ir tiekėjų atitikties vertinimas.</w:t>
      </w:r>
    </w:p>
    <w:p w14:paraId="29889EF8"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Veiklos tęstinumo valdymas informacijos saugumo aspektu.</w:t>
      </w:r>
    </w:p>
    <w:p w14:paraId="79475433"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Atitikties įstatymams ir kitiems teisės aktams užtikrinimas.</w:t>
      </w:r>
    </w:p>
    <w:p w14:paraId="40762D00" w14:textId="11BCE55B"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B30228">
        <w:rPr>
          <w:rFonts w:ascii="Times New Roman" w:hAnsi="Times New Roman" w:cs="Times New Roman"/>
          <w:sz w:val="22"/>
          <w:szCs w:val="22"/>
        </w:rPr>
        <w:t>Bendrovės</w:t>
      </w:r>
      <w:r w:rsidRPr="00691CF7">
        <w:rPr>
          <w:rFonts w:ascii="Times New Roman" w:hAnsi="Times New Roman" w:cs="Times New Roman"/>
          <w:sz w:val="22"/>
          <w:szCs w:val="22"/>
        </w:rPr>
        <w:t xml:space="preserve"> darbuotojų mokymų poreikio, turinio ir efektyvumo gerinimas.</w:t>
      </w:r>
    </w:p>
    <w:p w14:paraId="10A9383D" w14:textId="77777777" w:rsidR="00691CF7" w:rsidRPr="00691CF7" w:rsidRDefault="00691CF7" w:rsidP="00691CF7">
      <w:pPr>
        <w:numPr>
          <w:ilvl w:val="0"/>
          <w:numId w:val="10"/>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Konsultavimas įsigyjant, kuriant, prižiūrint informacinių technologijų (toliau – IT) informacines sistemas, IT technines ir programines priemones, ryšius, duomenų centro ar kitas IT paslaugas, vertinant naujausias technologijas, tiekimo grandinės saugumą ir kitais su informacijos saugumu susijusiais klausimais.</w:t>
      </w:r>
    </w:p>
    <w:p w14:paraId="46DF2A77"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7A6CFACF" w14:textId="77777777"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Kibernetinio saugumo vadovas turi organizuoti saugos įgaliotinio darbą ir užtikrinti darbų atlikimo kokybę. </w:t>
      </w:r>
    </w:p>
    <w:p w14:paraId="41DEC066"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1987E3CC" w14:textId="0085CBB7"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Kibernetinio saugumo vadovas </w:t>
      </w:r>
      <w:r w:rsidRPr="00B30228">
        <w:rPr>
          <w:rFonts w:ascii="Times New Roman" w:hAnsi="Times New Roman" w:cs="Times New Roman"/>
          <w:sz w:val="22"/>
          <w:szCs w:val="22"/>
        </w:rPr>
        <w:t>Bendrovės</w:t>
      </w:r>
      <w:r w:rsidRPr="00691CF7">
        <w:rPr>
          <w:rFonts w:ascii="Times New Roman" w:hAnsi="Times New Roman" w:cs="Times New Roman"/>
          <w:sz w:val="22"/>
          <w:szCs w:val="22"/>
        </w:rPr>
        <w:t xml:space="preserve"> atsparumo kibernetiniams ir informacijos saugos incidentams didinimo srityje privalo:</w:t>
      </w:r>
    </w:p>
    <w:p w14:paraId="0D3ABB51" w14:textId="77777777" w:rsidR="00691CF7" w:rsidRPr="00691CF7" w:rsidRDefault="00691CF7" w:rsidP="00691CF7">
      <w:pPr>
        <w:numPr>
          <w:ilvl w:val="0"/>
          <w:numId w:val="11"/>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lastRenderedPageBreak/>
        <w:t>Atlikti informacinių sistemų kibernetinio saugumo būklės, atsparumo grėsmėms ir informacijos vagystėms analizę, kylančių grėsmių, rizikų ir pažeidžiamų vietų vertinimo koordinavimą, informacinių sistemų  (toliau – IS) kritiškumo įvertinimą.</w:t>
      </w:r>
    </w:p>
    <w:p w14:paraId="2130BA5D" w14:textId="77777777" w:rsidR="00691CF7" w:rsidRPr="00691CF7" w:rsidRDefault="00691CF7" w:rsidP="00691CF7">
      <w:pPr>
        <w:numPr>
          <w:ilvl w:val="0"/>
          <w:numId w:val="11"/>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Įvertinti ar teisingai inventorizuojama IS techninė ir programinė įranga, vertinamas valdomų IS kritiškumas;</w:t>
      </w:r>
    </w:p>
    <w:p w14:paraId="656A5481" w14:textId="77777777" w:rsidR="00691CF7" w:rsidRPr="00691CF7" w:rsidRDefault="00691CF7" w:rsidP="00691CF7">
      <w:pPr>
        <w:numPr>
          <w:ilvl w:val="0"/>
          <w:numId w:val="11"/>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Įvertinti ar naudojamos apsaugos priemonės yra pakankamos ir tinkamos elektroninės informacijos apsaugai;</w:t>
      </w:r>
    </w:p>
    <w:p w14:paraId="3B38C715" w14:textId="77777777" w:rsidR="00691CF7" w:rsidRPr="00691CF7" w:rsidRDefault="00691CF7" w:rsidP="00691CF7">
      <w:pPr>
        <w:numPr>
          <w:ilvl w:val="0"/>
          <w:numId w:val="11"/>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Įvertinti ar eksploatuojamos techninės analizės priemonės leis nedelsiant ir tinkamai reaguoti į incidentus;</w:t>
      </w:r>
    </w:p>
    <w:p w14:paraId="0C3A51E4" w14:textId="77777777" w:rsidR="00691CF7" w:rsidRPr="00B30228" w:rsidRDefault="00691CF7" w:rsidP="00691CF7">
      <w:pPr>
        <w:numPr>
          <w:ilvl w:val="0"/>
          <w:numId w:val="11"/>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Įvertinti pasirengimą IS veiklos tęstinumui užtikrinti įvykus elektroninės informacijos saugos ar kibernetinio saugumo incidentui.</w:t>
      </w:r>
    </w:p>
    <w:p w14:paraId="1089C2DB" w14:textId="77777777" w:rsidR="00691CF7" w:rsidRPr="00691CF7" w:rsidRDefault="00691CF7" w:rsidP="00691CF7">
      <w:pPr>
        <w:spacing w:after="0" w:line="240" w:lineRule="auto"/>
        <w:ind w:left="720"/>
        <w:jc w:val="both"/>
        <w:rPr>
          <w:rFonts w:ascii="Times New Roman" w:hAnsi="Times New Roman" w:cs="Times New Roman"/>
          <w:sz w:val="22"/>
          <w:szCs w:val="22"/>
        </w:rPr>
      </w:pPr>
    </w:p>
    <w:p w14:paraId="34644277" w14:textId="4E0B14A3"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Organizuoti kibernetinio saugumo rizikos vertinimą,   prižiūrėti ir tobulinti rizikos vertinimo procesą.  Sudaryti rizikos mažinimo priemonių planą ir pateikti jį </w:t>
      </w:r>
      <w:r w:rsidRPr="00B30228">
        <w:rPr>
          <w:rFonts w:ascii="Times New Roman" w:hAnsi="Times New Roman" w:cs="Times New Roman"/>
          <w:sz w:val="22"/>
          <w:szCs w:val="22"/>
        </w:rPr>
        <w:t>Bendrovės</w:t>
      </w:r>
      <w:r w:rsidRPr="00691CF7">
        <w:rPr>
          <w:rFonts w:ascii="Times New Roman" w:hAnsi="Times New Roman" w:cs="Times New Roman"/>
          <w:sz w:val="22"/>
          <w:szCs w:val="22"/>
        </w:rPr>
        <w:t xml:space="preserve"> vadov</w:t>
      </w:r>
      <w:r w:rsidRPr="00B30228">
        <w:rPr>
          <w:rFonts w:ascii="Times New Roman" w:hAnsi="Times New Roman" w:cs="Times New Roman"/>
          <w:sz w:val="22"/>
          <w:szCs w:val="22"/>
        </w:rPr>
        <w:t>ams</w:t>
      </w:r>
      <w:r w:rsidRPr="00691CF7">
        <w:rPr>
          <w:rFonts w:ascii="Times New Roman" w:hAnsi="Times New Roman" w:cs="Times New Roman"/>
          <w:sz w:val="22"/>
          <w:szCs w:val="22"/>
        </w:rPr>
        <w:t xml:space="preserve"> tvirtinimui. Užtikrinti, kad rizikos vertinimas būtų atliekamas ne rečiau kaip kartą per metus, įvykus esminiams organizaciniams ar kitiems reikšmingiems pokyčiams, taip pat įvykus dideliam kibernetiniam incidentui. Rizikos valdymo planas turi apimti bent priemonių nepriimtinoms rizikoms valdyti nustatymą ir reikalingus išteklius, už priemonių įgyvendinimą atsakingus asmenis bei priemonių įgyvendinimo terminus. Pagal įgaliojimus teikti rizikų vertinimo ataskaitos suvestinius duomenis į KSIS (Nacionalinio kibernetinio saugumo centro platforma). </w:t>
      </w:r>
    </w:p>
    <w:p w14:paraId="05569046" w14:textId="77777777"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Pagal įgaliojimus organizuoti naudotojų supažindinimą su saugos politikos įgyvendinimo dokumentais ir teisės aktais. </w:t>
      </w:r>
    </w:p>
    <w:p w14:paraId="64E97404" w14:textId="28ACDAAA"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Pagal įgaliojimus sukurti vidinį komunikacinį kanalą (</w:t>
      </w:r>
      <w:r w:rsidRPr="00B30228">
        <w:rPr>
          <w:rFonts w:ascii="Times New Roman" w:hAnsi="Times New Roman" w:cs="Times New Roman"/>
          <w:sz w:val="22"/>
          <w:szCs w:val="22"/>
        </w:rPr>
        <w:t xml:space="preserve">Bendrovės </w:t>
      </w:r>
      <w:r w:rsidRPr="00691CF7">
        <w:rPr>
          <w:rFonts w:ascii="Times New Roman" w:hAnsi="Times New Roman" w:cs="Times New Roman"/>
          <w:sz w:val="22"/>
          <w:szCs w:val="22"/>
        </w:rPr>
        <w:t xml:space="preserve">resursais) informacijos saugos ir kibernetinio saugumo aktualijoms bei ne rečiau nei kartą per mėn. talpinti jame informacines žinutes apie grėsmes, tendencijas, pokyčius </w:t>
      </w:r>
      <w:r w:rsidRPr="00B30228">
        <w:rPr>
          <w:rFonts w:ascii="Times New Roman" w:hAnsi="Times New Roman" w:cs="Times New Roman"/>
          <w:sz w:val="22"/>
          <w:szCs w:val="22"/>
        </w:rPr>
        <w:t>Bendrovėje</w:t>
      </w:r>
      <w:r w:rsidRPr="00691CF7">
        <w:rPr>
          <w:rFonts w:ascii="Times New Roman" w:hAnsi="Times New Roman" w:cs="Times New Roman"/>
          <w:sz w:val="22"/>
          <w:szCs w:val="22"/>
        </w:rPr>
        <w:t xml:space="preserve">, numatomus informacijos saugumo procesų pokyčius, tvaraus kibernetinio saugumo principus.  </w:t>
      </w:r>
    </w:p>
    <w:p w14:paraId="6B14AC32" w14:textId="77777777"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Dalyvauti kibernetinio incidento tyrime, vertinime ir analizės procesuose. Inicijuoti ataskaitų apie kibernetinį incidentą užpildymą ir incidento registravimą KSIS (pagal įgaliojimus). Incidento metu konsultuoti atsakingus asmenis. </w:t>
      </w:r>
    </w:p>
    <w:p w14:paraId="131EE5D7" w14:textId="77777777"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Komunikuoti su Nacionaliniu kibernetinio saugumo centru prie Krašto apsaugos ministerijos (pagal įgaliojimus ir poreikį).</w:t>
      </w:r>
    </w:p>
    <w:p w14:paraId="23641D55" w14:textId="77777777"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Kartą per metus organizuoti kibernetinio saugumo reikalavimų veiksmingumo vertinimą kaip to reikalaujama Kibernetinio saugumo įstatymo reikalavimų aprašo 8 skirsnyje.</w:t>
      </w:r>
    </w:p>
    <w:p w14:paraId="52C61082" w14:textId="77777777"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Du kartus per metus organizuoti spragų ir pažeidžiamumų patikrinimą tinkle ir svarbiausiose informacinėse sistemose kaip to reikalaujama Kibernetinio saugumo įstatymo reikalavimų aprašo 7 skirsnyje. </w:t>
      </w:r>
    </w:p>
    <w:p w14:paraId="137421C6" w14:textId="77777777" w:rsidR="00691CF7" w:rsidRPr="00691CF7" w:rsidRDefault="00691CF7" w:rsidP="00691CF7">
      <w:pPr>
        <w:numPr>
          <w:ilvl w:val="0"/>
          <w:numId w:val="9"/>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Kibernetinio saugumo vadovas turi bent kartą į metus peržiūrėti ir pateikti gerinimo pasiūlymus tokioms temoms: </w:t>
      </w:r>
    </w:p>
    <w:p w14:paraId="69405489" w14:textId="2B22BCBA" w:rsidR="00691CF7" w:rsidRPr="00691CF7" w:rsidRDefault="00691CF7" w:rsidP="00691CF7">
      <w:pPr>
        <w:numPr>
          <w:ilvl w:val="1"/>
          <w:numId w:val="12"/>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Informacinių sistemų, duomenų bazių kopijų valdymą: atsarginių kopijų kūrimo politikos peržiūra, keitimas, tvarkos gerinimo rekomendacijų teikimas </w:t>
      </w:r>
      <w:r w:rsidRPr="00B30228">
        <w:rPr>
          <w:rFonts w:ascii="Times New Roman" w:hAnsi="Times New Roman" w:cs="Times New Roman"/>
          <w:sz w:val="22"/>
          <w:szCs w:val="22"/>
        </w:rPr>
        <w:t xml:space="preserve">Bendrovei </w:t>
      </w:r>
      <w:r w:rsidRPr="00691CF7">
        <w:rPr>
          <w:rFonts w:ascii="Times New Roman" w:hAnsi="Times New Roman" w:cs="Times New Roman"/>
          <w:sz w:val="22"/>
          <w:szCs w:val="22"/>
        </w:rPr>
        <w:t xml:space="preserve">(ne rečiau kaip kartą per metus arba pagal poreikį), organizavimas ir dalyvavimas atkūrimo iš atsarginių kopijų proceso (ne rečiau kaip kartą per metus arba pagal poreikį). </w:t>
      </w:r>
    </w:p>
    <w:p w14:paraId="63F80108" w14:textId="5129DA44" w:rsidR="00691CF7" w:rsidRPr="00691CF7" w:rsidRDefault="00691CF7" w:rsidP="00691CF7">
      <w:pPr>
        <w:numPr>
          <w:ilvl w:val="1"/>
          <w:numId w:val="12"/>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Techninės ir programinės įrangos eksploatavimo ciklo valdymą: IS funkcionalumo, programinės ir techninės įrangos keitimo, atnaujinimo, naikinimo procesų tvarkos peržiūra, koregavimas, tvarkos gerinimo rekomendacijų teikimas </w:t>
      </w:r>
      <w:r w:rsidRPr="00B30228">
        <w:rPr>
          <w:rFonts w:ascii="Times New Roman" w:hAnsi="Times New Roman" w:cs="Times New Roman"/>
          <w:sz w:val="22"/>
          <w:szCs w:val="22"/>
        </w:rPr>
        <w:t>Bendrovei</w:t>
      </w:r>
      <w:r w:rsidRPr="00691CF7">
        <w:rPr>
          <w:rFonts w:ascii="Times New Roman" w:hAnsi="Times New Roman" w:cs="Times New Roman"/>
          <w:sz w:val="22"/>
          <w:szCs w:val="22"/>
        </w:rPr>
        <w:t xml:space="preserve"> (ne rečiau kaip kartą per metus arba pagal poreikį), leidžiamos naudoti programinės įrangos sąrašo atnaujinimas (ne rečiau kaip kartą per metus arba pagal poreikį).</w:t>
      </w:r>
    </w:p>
    <w:p w14:paraId="3C4C7403" w14:textId="0A6D7A1D" w:rsidR="00691CF7" w:rsidRPr="00691CF7" w:rsidRDefault="00691CF7" w:rsidP="00691CF7">
      <w:pPr>
        <w:numPr>
          <w:ilvl w:val="1"/>
          <w:numId w:val="12"/>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Mobiliųjų įrenginių valdymą: mobiliųjų įrenginių techninės ir programinės įrangos naudojimo politikos peržiūra, nustatymas, koregavimas ir įgyvendinimo koordinavimas, tvarkos kūrimas, jos gerinimo ir prevencinių priemonių rekomendacijų teikimas </w:t>
      </w:r>
      <w:r w:rsidRPr="00B30228">
        <w:rPr>
          <w:rFonts w:ascii="Times New Roman" w:hAnsi="Times New Roman" w:cs="Times New Roman"/>
          <w:sz w:val="22"/>
          <w:szCs w:val="22"/>
        </w:rPr>
        <w:t>Bendrovei</w:t>
      </w:r>
      <w:r w:rsidRPr="00691CF7">
        <w:rPr>
          <w:rFonts w:ascii="Times New Roman" w:hAnsi="Times New Roman" w:cs="Times New Roman"/>
          <w:sz w:val="22"/>
          <w:szCs w:val="22"/>
        </w:rPr>
        <w:t xml:space="preserve"> </w:t>
      </w:r>
      <w:r w:rsidRPr="00B30228">
        <w:rPr>
          <w:rFonts w:ascii="Times New Roman" w:hAnsi="Times New Roman" w:cs="Times New Roman"/>
          <w:sz w:val="22"/>
          <w:szCs w:val="22"/>
        </w:rPr>
        <w:t>(</w:t>
      </w:r>
      <w:r w:rsidRPr="00691CF7">
        <w:rPr>
          <w:rFonts w:ascii="Times New Roman" w:hAnsi="Times New Roman" w:cs="Times New Roman"/>
          <w:sz w:val="22"/>
          <w:szCs w:val="22"/>
        </w:rPr>
        <w:t>ne rečiau kaip kartą per metus arba pagal poreikį</w:t>
      </w:r>
      <w:r w:rsidRPr="00B30228">
        <w:rPr>
          <w:rFonts w:ascii="Times New Roman" w:hAnsi="Times New Roman" w:cs="Times New Roman"/>
          <w:sz w:val="22"/>
          <w:szCs w:val="22"/>
        </w:rPr>
        <w:t>)</w:t>
      </w:r>
      <w:r w:rsidRPr="00691CF7">
        <w:rPr>
          <w:rFonts w:ascii="Times New Roman" w:hAnsi="Times New Roman" w:cs="Times New Roman"/>
          <w:sz w:val="22"/>
          <w:szCs w:val="22"/>
        </w:rPr>
        <w:t>.</w:t>
      </w:r>
    </w:p>
    <w:p w14:paraId="5C0B6457" w14:textId="57DC1B27" w:rsidR="00691CF7" w:rsidRPr="00691CF7" w:rsidRDefault="00691CF7" w:rsidP="00691CF7">
      <w:pPr>
        <w:numPr>
          <w:ilvl w:val="1"/>
          <w:numId w:val="12"/>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lastRenderedPageBreak/>
        <w:t xml:space="preserve">Jautrių duomenų valdymą: jautrių duomenų valdymo politikos peržiūra, koregavimas, tvarkos gerinimo ir prevencinių priemonių rekomendacijų teikimas </w:t>
      </w:r>
      <w:r w:rsidRPr="00B30228">
        <w:rPr>
          <w:rFonts w:ascii="Times New Roman" w:hAnsi="Times New Roman" w:cs="Times New Roman"/>
          <w:sz w:val="22"/>
          <w:szCs w:val="22"/>
        </w:rPr>
        <w:t>Bendrovei</w:t>
      </w:r>
      <w:r w:rsidRPr="00691CF7">
        <w:rPr>
          <w:rFonts w:ascii="Times New Roman" w:hAnsi="Times New Roman" w:cs="Times New Roman"/>
          <w:sz w:val="22"/>
          <w:szCs w:val="22"/>
        </w:rPr>
        <w:t xml:space="preserve"> ne rečiau kaip kartą per metus arba pagal poreikį, politikos įgyvendinimo koordinavimas, kuris apima, bet neapsiriboja, informacijos įkėlimu iš išorės, informacijos siuntimu </w:t>
      </w:r>
      <w:r w:rsidRPr="00B30228">
        <w:rPr>
          <w:rFonts w:ascii="Times New Roman" w:hAnsi="Times New Roman" w:cs="Times New Roman"/>
          <w:sz w:val="22"/>
          <w:szCs w:val="22"/>
        </w:rPr>
        <w:t>Bendrovės</w:t>
      </w:r>
      <w:r w:rsidRPr="00691CF7">
        <w:rPr>
          <w:rFonts w:ascii="Times New Roman" w:hAnsi="Times New Roman" w:cs="Times New Roman"/>
          <w:sz w:val="22"/>
          <w:szCs w:val="22"/>
        </w:rPr>
        <w:t xml:space="preserve"> viduje ir į išorę, informacijos persiuntimu ne į ES ir NATO valstybes. </w:t>
      </w:r>
    </w:p>
    <w:p w14:paraId="3C1541DC" w14:textId="77777777" w:rsidR="00691CF7" w:rsidRPr="00691CF7" w:rsidRDefault="00691CF7" w:rsidP="00691CF7">
      <w:pPr>
        <w:numPr>
          <w:ilvl w:val="1"/>
          <w:numId w:val="12"/>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Duomenų laikmenų valdymą: duomenų laikmenų politikos nustatymas, gerinimas ir įgyvendinimo koordinavimas, duomenų laikmenų naudojimo rizikos vertinimas (ne rečiau kaip kartą per metus arba pagal poreikį), prevencinių priemonių rekomendacijų teikimas (pagal poreikį).</w:t>
      </w:r>
    </w:p>
    <w:p w14:paraId="168C701D" w14:textId="77777777" w:rsidR="00691CF7" w:rsidRPr="00691CF7" w:rsidRDefault="00691CF7" w:rsidP="00691CF7">
      <w:pPr>
        <w:numPr>
          <w:ilvl w:val="0"/>
          <w:numId w:val="12"/>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Už kibernetinį saugumą atsakingo asmens  funkcijų vykdymą, kuris nustatytas Lietuvos Respublikos kibernetinio saugumo įstatyme.</w:t>
      </w:r>
    </w:p>
    <w:p w14:paraId="24B5BE30"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6B4DED02"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278A610F" w14:textId="77777777" w:rsidR="00691CF7" w:rsidRPr="00B30228" w:rsidRDefault="00691CF7" w:rsidP="00691CF7">
      <w:pPr>
        <w:spacing w:after="0" w:line="240" w:lineRule="auto"/>
        <w:jc w:val="center"/>
        <w:rPr>
          <w:rFonts w:ascii="Times New Roman" w:hAnsi="Times New Roman" w:cs="Times New Roman"/>
          <w:b/>
          <w:bCs/>
          <w:sz w:val="22"/>
          <w:szCs w:val="22"/>
        </w:rPr>
      </w:pPr>
      <w:r w:rsidRPr="00691CF7">
        <w:rPr>
          <w:rFonts w:ascii="Times New Roman" w:hAnsi="Times New Roman" w:cs="Times New Roman"/>
          <w:b/>
          <w:bCs/>
          <w:sz w:val="22"/>
          <w:szCs w:val="22"/>
        </w:rPr>
        <w:t>SAUGOS ĮGALIOTINIO PASLAUGŲ APRAŠYMAS</w:t>
      </w:r>
    </w:p>
    <w:p w14:paraId="61D4D612" w14:textId="77777777" w:rsidR="00691CF7" w:rsidRPr="00691CF7" w:rsidRDefault="00691CF7" w:rsidP="00691CF7">
      <w:pPr>
        <w:spacing w:after="0" w:line="240" w:lineRule="auto"/>
        <w:ind w:left="1080"/>
        <w:jc w:val="both"/>
        <w:rPr>
          <w:rFonts w:ascii="Times New Roman" w:hAnsi="Times New Roman" w:cs="Times New Roman"/>
          <w:b/>
          <w:bCs/>
          <w:sz w:val="22"/>
          <w:szCs w:val="22"/>
        </w:rPr>
      </w:pPr>
    </w:p>
    <w:p w14:paraId="02BA55B1" w14:textId="457383F4" w:rsidR="00691CF7" w:rsidRPr="00691CF7" w:rsidRDefault="00691CF7" w:rsidP="00691CF7">
      <w:pPr>
        <w:numPr>
          <w:ilvl w:val="0"/>
          <w:numId w:val="13"/>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Saugos įgaliotinis privalo ne rečiau kaip kartą per metus arba pasikeitus aplinkybėms (pvz., po reikšmingų tinklo pokyčių) parengti arba peržiūrėti </w:t>
      </w:r>
      <w:r w:rsidRPr="00B30228">
        <w:rPr>
          <w:rFonts w:ascii="Times New Roman" w:hAnsi="Times New Roman" w:cs="Times New Roman"/>
          <w:sz w:val="22"/>
          <w:szCs w:val="22"/>
        </w:rPr>
        <w:t>Bendrovės</w:t>
      </w:r>
      <w:r w:rsidRPr="00691CF7">
        <w:rPr>
          <w:rFonts w:ascii="Times New Roman" w:hAnsi="Times New Roman" w:cs="Times New Roman"/>
          <w:sz w:val="22"/>
          <w:szCs w:val="22"/>
        </w:rPr>
        <w:t xml:space="preserve"> kibernetinio saugumo politiką bei ją įgyvendinančius dokumentus ir, vadovaudamasis </w:t>
      </w:r>
      <w:r w:rsidRPr="00B30228">
        <w:rPr>
          <w:rFonts w:ascii="Times New Roman" w:hAnsi="Times New Roman" w:cs="Times New Roman"/>
          <w:sz w:val="22"/>
          <w:szCs w:val="22"/>
        </w:rPr>
        <w:t>Bendrovėje</w:t>
      </w:r>
      <w:r w:rsidRPr="00691CF7">
        <w:rPr>
          <w:rFonts w:ascii="Times New Roman" w:hAnsi="Times New Roman" w:cs="Times New Roman"/>
          <w:sz w:val="22"/>
          <w:szCs w:val="22"/>
        </w:rPr>
        <w:t xml:space="preserve"> nustatyta tvarka, pateikti juos tvirtinti atsakingam darbuotojui. Kibernetinio saugumo politikos dokumentų rinkinį turi sudaryti, bet tuo neapsiribojant, šie dokumentai: </w:t>
      </w:r>
    </w:p>
    <w:p w14:paraId="41762797" w14:textId="77777777" w:rsidR="00691CF7" w:rsidRPr="00691CF7" w:rsidRDefault="00691CF7" w:rsidP="00691CF7">
      <w:pPr>
        <w:numPr>
          <w:ilvl w:val="1"/>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Tinklų ir informacinių sistemų saugumo politika. Ją turi sudaryti: </w:t>
      </w:r>
    </w:p>
    <w:p w14:paraId="6CD99FDA"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tinklų ir informacinių sistemų rizikos  vertinimo ir valdymo tvarka;</w:t>
      </w:r>
    </w:p>
    <w:p w14:paraId="73D6506C"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tiekimo grandinės saugumo valdymo tvarka;</w:t>
      </w:r>
    </w:p>
    <w:p w14:paraId="7FD84487"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sistemų įsigijimo, plėtojimo ir priežiūros saugumo užtikrinimo tvarka;</w:t>
      </w:r>
    </w:p>
    <w:p w14:paraId="26C9F4A4"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tinklų ir informacinių sistemų pokyčių valdymo tvarka;</w:t>
      </w:r>
    </w:p>
    <w:p w14:paraId="2CBB0C53"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pataisų valdymo tvarka;</w:t>
      </w:r>
    </w:p>
    <w:p w14:paraId="1ED49057"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spragų valdymo ir atskleidimo nuostatos;</w:t>
      </w:r>
    </w:p>
    <w:p w14:paraId="5BB21852"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reikalavimų veiksmingumo vertinimo tvarka;</w:t>
      </w:r>
    </w:p>
    <w:p w14:paraId="5A5BDCE7"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mokymų organizavimo ir vykdymo tvarka;</w:t>
      </w:r>
    </w:p>
    <w:p w14:paraId="11365EF7"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kriptografijos ir šifravimo naudojimo tvarka;</w:t>
      </w:r>
    </w:p>
    <w:p w14:paraId="6DE5E36C"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žmogiškųjų išteklių saugumo reikalavimai;</w:t>
      </w:r>
    </w:p>
    <w:p w14:paraId="2752A132"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fizinės prieigos reikalavimai;</w:t>
      </w:r>
    </w:p>
    <w:p w14:paraId="27FEB17D"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turto valdymo tvarka;</w:t>
      </w:r>
    </w:p>
    <w:p w14:paraId="70EBD655"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tapatumo nustatymo nuostatos.</w:t>
      </w:r>
    </w:p>
    <w:p w14:paraId="228A777D"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3516AC96" w14:textId="77777777" w:rsidR="00691CF7" w:rsidRPr="00691CF7" w:rsidRDefault="00691CF7" w:rsidP="00691CF7">
      <w:pPr>
        <w:numPr>
          <w:ilvl w:val="1"/>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Kibernetinių incidentų valdymo planas. Jame turi būti nurodyta:</w:t>
      </w:r>
    </w:p>
    <w:p w14:paraId="41E7B67B"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kibernetinių incidentų nustatymo būdai;</w:t>
      </w:r>
    </w:p>
    <w:p w14:paraId="71506B2A"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kibernetinių incidentų vertinimas;</w:t>
      </w:r>
    </w:p>
    <w:p w14:paraId="352C2C56"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kibernetinių incidentų valdymo organizavimas;</w:t>
      </w:r>
    </w:p>
    <w:p w14:paraId="7AAD9F4D"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kibernetinių incidentų komunikavimo su suinteresuotomis šalimis nuostatos;</w:t>
      </w:r>
    </w:p>
    <w:p w14:paraId="71C558C9"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darbuotojų, kurie yra atsakingi už kibernetinių incidentų valdymą, atsakomybė;</w:t>
      </w:r>
    </w:p>
    <w:p w14:paraId="3AEC1520"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kibernetinių incidentų įrodymų nustatymo, rinkimo, gavimo, pranešimo ir išsaugojimo nuostatos, </w:t>
      </w:r>
      <w:proofErr w:type="spellStart"/>
      <w:r w:rsidRPr="00691CF7">
        <w:rPr>
          <w:rFonts w:ascii="Times New Roman" w:hAnsi="Times New Roman" w:cs="Times New Roman"/>
          <w:sz w:val="22"/>
          <w:szCs w:val="22"/>
        </w:rPr>
        <w:t>t.y</w:t>
      </w:r>
      <w:proofErr w:type="spellEnd"/>
      <w:r w:rsidRPr="00691CF7">
        <w:rPr>
          <w:rFonts w:ascii="Times New Roman" w:hAnsi="Times New Roman" w:cs="Times New Roman"/>
          <w:sz w:val="22"/>
          <w:szCs w:val="22"/>
        </w:rPr>
        <w:t xml:space="preserve">. nustatyti žurnalinių įrašų (angl. </w:t>
      </w:r>
      <w:proofErr w:type="spellStart"/>
      <w:r w:rsidRPr="00691CF7">
        <w:rPr>
          <w:rFonts w:ascii="Times New Roman" w:hAnsi="Times New Roman" w:cs="Times New Roman"/>
          <w:sz w:val="22"/>
          <w:szCs w:val="22"/>
        </w:rPr>
        <w:t>log</w:t>
      </w:r>
      <w:proofErr w:type="spellEnd"/>
      <w:r w:rsidRPr="00691CF7">
        <w:rPr>
          <w:rFonts w:ascii="Times New Roman" w:hAnsi="Times New Roman" w:cs="Times New Roman"/>
          <w:sz w:val="22"/>
          <w:szCs w:val="22"/>
        </w:rPr>
        <w:t>) administravimo ir saugojimo, įsibrovimų aptikimo ir prevencijos reikalavimus;</w:t>
      </w:r>
    </w:p>
    <w:p w14:paraId="0DF33B14"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įgytos kibernetinių incidentų valdymo patirties vertinimas;</w:t>
      </w:r>
    </w:p>
    <w:p w14:paraId="472E288F" w14:textId="77777777"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kibernetinių incidentų valdymo plano veiksmingumo išbandymo ir išbandymo rezultatų ataskaitų rengimo nuostatos.</w:t>
      </w:r>
    </w:p>
    <w:p w14:paraId="50D6DBED"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15A4FD9A" w14:textId="77777777" w:rsidR="00691CF7" w:rsidRPr="00B30228" w:rsidRDefault="00691CF7" w:rsidP="00691CF7">
      <w:pPr>
        <w:numPr>
          <w:ilvl w:val="1"/>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Tinklų ir informacinių sistemų veiklos tęstinumo valdymo planas. Jis turi apimti:</w:t>
      </w:r>
    </w:p>
    <w:p w14:paraId="09F723FE" w14:textId="77777777" w:rsidR="00691CF7" w:rsidRPr="00B30228"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sąlygas, kada pradedamas taikyti tinklų ir informacinių sistemų veiklos tęstinumo planas;</w:t>
      </w:r>
    </w:p>
    <w:p w14:paraId="797E1B78" w14:textId="77777777" w:rsidR="00691CF7" w:rsidRPr="00B30228"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lastRenderedPageBreak/>
        <w:t>tinklų ir informacinių sistemų veiklos kriterijai, pagal kuriuos galima nustatyti, ar tinklų ir informacinės sistemos veikla atkurta;</w:t>
      </w:r>
    </w:p>
    <w:p w14:paraId="06BD59CC" w14:textId="77777777" w:rsidR="00691CF7" w:rsidRPr="00B30228"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asmenys, atsakingi už tinklų ir informacinių sistemų veiklos tęstinumo plano vykdymą, jų pareigos ir funkcijos;</w:t>
      </w:r>
    </w:p>
    <w:p w14:paraId="592463A0" w14:textId="77777777" w:rsidR="00691CF7" w:rsidRPr="00B30228"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nuostatos, kuriose turi būti nurodyti tinklų ir informacinių sistemų veiklos tęstinumo valdymo grupės sudėties ir jos funkcijų reikalavimai, įtraukiant reikalavimą, kad veiklos tęstinumo valdymo grupės sudėtyje būtų kibernetinio saugumo vadovas ir (ar) saugos įgaliotinis;</w:t>
      </w:r>
    </w:p>
    <w:p w14:paraId="49BD2F5B" w14:textId="77777777" w:rsidR="00691CF7" w:rsidRPr="00B30228"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nuostatos, kuriose turi būti nurodyti tinklų ir informacinių sistemų veiklos atkūrimo grupės sudėties ir jos funkcijų reikalavimai;</w:t>
      </w:r>
    </w:p>
    <w:p w14:paraId="6B0C001B" w14:textId="77777777" w:rsidR="00691CF7" w:rsidRPr="00B30228"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detalus tinklų ir informacinių sistemų veiklos atkūrimo planas;</w:t>
      </w:r>
    </w:p>
    <w:p w14:paraId="262D76AF" w14:textId="77777777" w:rsidR="00691CF7" w:rsidRPr="00B30228"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tinklų ir informacinių sistemų veiklos tęstinumo valdymo plano veiksmingumo išbandymo reikalavimai;</w:t>
      </w:r>
    </w:p>
    <w:p w14:paraId="381FCC42" w14:textId="77777777" w:rsidR="00691CF7" w:rsidRPr="00B30228"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tinklų ir informacinių sistemų veiklos tęstinumo valdymo plano veiksmingumo išbandymo rezultatų ataskaitų rengimo reikalavimai;</w:t>
      </w:r>
    </w:p>
    <w:p w14:paraId="50D915EC" w14:textId="77777777" w:rsidR="00691CF7" w:rsidRPr="00B30228"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atsarginių duomenų kopijų atkūrimo parametrai pagal kibernetinio saugumo subjekto nustatytą tinklų ir informacinių sistemų ar jų dalies atkūrimo laikotarpį (angl. </w:t>
      </w:r>
      <w:proofErr w:type="spellStart"/>
      <w:r w:rsidRPr="00691CF7">
        <w:rPr>
          <w:rFonts w:ascii="Times New Roman" w:hAnsi="Times New Roman" w:cs="Times New Roman"/>
          <w:sz w:val="22"/>
          <w:szCs w:val="22"/>
        </w:rPr>
        <w:t>Recovery</w:t>
      </w:r>
      <w:proofErr w:type="spellEnd"/>
      <w:r w:rsidRPr="00691CF7">
        <w:rPr>
          <w:rFonts w:ascii="Times New Roman" w:hAnsi="Times New Roman" w:cs="Times New Roman"/>
          <w:sz w:val="22"/>
          <w:szCs w:val="22"/>
        </w:rPr>
        <w:t xml:space="preserve"> </w:t>
      </w:r>
      <w:proofErr w:type="spellStart"/>
      <w:r w:rsidRPr="00691CF7">
        <w:rPr>
          <w:rFonts w:ascii="Times New Roman" w:hAnsi="Times New Roman" w:cs="Times New Roman"/>
          <w:sz w:val="22"/>
          <w:szCs w:val="22"/>
        </w:rPr>
        <w:t>time</w:t>
      </w:r>
      <w:proofErr w:type="spellEnd"/>
      <w:r w:rsidRPr="00691CF7">
        <w:rPr>
          <w:rFonts w:ascii="Times New Roman" w:hAnsi="Times New Roman" w:cs="Times New Roman"/>
          <w:sz w:val="22"/>
          <w:szCs w:val="22"/>
        </w:rPr>
        <w:t xml:space="preserve"> </w:t>
      </w:r>
      <w:proofErr w:type="spellStart"/>
      <w:r w:rsidRPr="00691CF7">
        <w:rPr>
          <w:rFonts w:ascii="Times New Roman" w:hAnsi="Times New Roman" w:cs="Times New Roman"/>
          <w:sz w:val="22"/>
          <w:szCs w:val="22"/>
        </w:rPr>
        <w:t>objective</w:t>
      </w:r>
      <w:proofErr w:type="spellEnd"/>
      <w:r w:rsidRPr="00691CF7">
        <w:rPr>
          <w:rFonts w:ascii="Times New Roman" w:hAnsi="Times New Roman" w:cs="Times New Roman"/>
          <w:sz w:val="22"/>
          <w:szCs w:val="22"/>
        </w:rPr>
        <w:t>, RTO) ir šių parametrų išbandymo reikalavimai;</w:t>
      </w:r>
    </w:p>
    <w:p w14:paraId="6DA02EF1" w14:textId="71EA9EC0" w:rsidR="00691CF7" w:rsidRPr="00691CF7" w:rsidRDefault="00691CF7" w:rsidP="00691CF7">
      <w:pPr>
        <w:numPr>
          <w:ilvl w:val="2"/>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tinklų ir informacinių sistemų ar jų dalies duomenų praradimo laikas (angl. </w:t>
      </w:r>
      <w:proofErr w:type="spellStart"/>
      <w:r w:rsidRPr="00691CF7">
        <w:rPr>
          <w:rFonts w:ascii="Times New Roman" w:hAnsi="Times New Roman" w:cs="Times New Roman"/>
          <w:sz w:val="22"/>
          <w:szCs w:val="22"/>
        </w:rPr>
        <w:t>Recovery</w:t>
      </w:r>
      <w:proofErr w:type="spellEnd"/>
      <w:r w:rsidRPr="00691CF7">
        <w:rPr>
          <w:rFonts w:ascii="Times New Roman" w:hAnsi="Times New Roman" w:cs="Times New Roman"/>
          <w:sz w:val="22"/>
          <w:szCs w:val="22"/>
        </w:rPr>
        <w:t xml:space="preserve"> </w:t>
      </w:r>
      <w:proofErr w:type="spellStart"/>
      <w:r w:rsidRPr="00691CF7">
        <w:rPr>
          <w:rFonts w:ascii="Times New Roman" w:hAnsi="Times New Roman" w:cs="Times New Roman"/>
          <w:sz w:val="22"/>
          <w:szCs w:val="22"/>
        </w:rPr>
        <w:t>point</w:t>
      </w:r>
      <w:proofErr w:type="spellEnd"/>
      <w:r w:rsidRPr="00691CF7">
        <w:rPr>
          <w:rFonts w:ascii="Times New Roman" w:hAnsi="Times New Roman" w:cs="Times New Roman"/>
          <w:sz w:val="22"/>
          <w:szCs w:val="22"/>
        </w:rPr>
        <w:t xml:space="preserve"> </w:t>
      </w:r>
      <w:proofErr w:type="spellStart"/>
      <w:r w:rsidRPr="00691CF7">
        <w:rPr>
          <w:rFonts w:ascii="Times New Roman" w:hAnsi="Times New Roman" w:cs="Times New Roman"/>
          <w:sz w:val="22"/>
          <w:szCs w:val="22"/>
        </w:rPr>
        <w:t>objective</w:t>
      </w:r>
      <w:proofErr w:type="spellEnd"/>
      <w:r w:rsidRPr="00691CF7">
        <w:rPr>
          <w:rFonts w:ascii="Times New Roman" w:hAnsi="Times New Roman" w:cs="Times New Roman"/>
          <w:sz w:val="22"/>
          <w:szCs w:val="22"/>
        </w:rPr>
        <w:t>, RPO) ir jo išbandymo reikalavimai.</w:t>
      </w:r>
    </w:p>
    <w:p w14:paraId="3535C19F"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6A51D28A" w14:textId="77777777" w:rsidR="00691CF7" w:rsidRPr="00691CF7" w:rsidRDefault="00691CF7" w:rsidP="00691CF7">
      <w:pPr>
        <w:numPr>
          <w:ilvl w:val="0"/>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Saugos įgaliotinis turi teikti Kibernetinio saugumo vadovui ir IT skyriui pasiūlymus bei rekomendacijas dėl: </w:t>
      </w:r>
    </w:p>
    <w:p w14:paraId="6006F9E8" w14:textId="77777777" w:rsidR="00691CF7" w:rsidRPr="00691CF7" w:rsidRDefault="00691CF7" w:rsidP="00691CF7">
      <w:pPr>
        <w:numPr>
          <w:ilvl w:val="1"/>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Kibernetinio saugumo politikos ir ją įgyvendinančių dokumentų priėmimo, keitimo ar panaikinimo;</w:t>
      </w:r>
    </w:p>
    <w:p w14:paraId="06AE2A34" w14:textId="0D13A15C" w:rsidR="00691CF7" w:rsidRPr="00691CF7" w:rsidRDefault="00691CF7" w:rsidP="00691CF7">
      <w:pPr>
        <w:numPr>
          <w:ilvl w:val="1"/>
          <w:numId w:val="14"/>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organizacinių ir techninių priemonių, skirtų </w:t>
      </w:r>
      <w:r w:rsidRPr="00B30228">
        <w:rPr>
          <w:rFonts w:ascii="Times New Roman" w:hAnsi="Times New Roman" w:cs="Times New Roman"/>
          <w:sz w:val="22"/>
          <w:szCs w:val="22"/>
        </w:rPr>
        <w:t>Bendrovės</w:t>
      </w:r>
      <w:r w:rsidRPr="00691CF7">
        <w:rPr>
          <w:rFonts w:ascii="Times New Roman" w:hAnsi="Times New Roman" w:cs="Times New Roman"/>
          <w:sz w:val="22"/>
          <w:szCs w:val="22"/>
        </w:rPr>
        <w:t xml:space="preserve"> kibernetinio saugumo užtikrinimui ir kontrolei, diegimo.</w:t>
      </w:r>
    </w:p>
    <w:p w14:paraId="6295B619"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2477D98A" w14:textId="4DC36A19" w:rsidR="00691CF7" w:rsidRPr="00691CF7" w:rsidRDefault="00691CF7" w:rsidP="00691CF7">
      <w:pPr>
        <w:numPr>
          <w:ilvl w:val="0"/>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Saugos įgaliotinis turi atlikti kasmetinius ir neeilinius (įvykus esminiams </w:t>
      </w:r>
      <w:r w:rsidRPr="00B30228">
        <w:rPr>
          <w:rFonts w:ascii="Times New Roman" w:hAnsi="Times New Roman" w:cs="Times New Roman"/>
          <w:sz w:val="22"/>
          <w:szCs w:val="22"/>
        </w:rPr>
        <w:t>Bendrovės</w:t>
      </w:r>
      <w:r w:rsidRPr="00691CF7">
        <w:rPr>
          <w:rFonts w:ascii="Times New Roman" w:hAnsi="Times New Roman" w:cs="Times New Roman"/>
          <w:sz w:val="22"/>
          <w:szCs w:val="22"/>
        </w:rPr>
        <w:t xml:space="preserve"> organizaciniams ar kitiems reikšmingiems pokyčiams, taip pat įvykus dideliam kibernetiniam incidentui) rizikos vertinimus. Rizikos vertinime turi būti identifikuotos nepriimtinos rizikos, pateiktos rekomendacijos  dėl galimų rizikos valdymo priemonių.  Po rizikos vertinimo turi būti pateiktas rizikos valdymo planas (išskyrus tuos atvejus, kai rizikos vertinimą pavesta atlikti trečiai šaliai). </w:t>
      </w:r>
    </w:p>
    <w:p w14:paraId="24E151A9"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730681A7" w14:textId="77777777" w:rsidR="00691CF7" w:rsidRPr="00691CF7" w:rsidRDefault="00691CF7" w:rsidP="00691CF7">
      <w:pPr>
        <w:numPr>
          <w:ilvl w:val="0"/>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Vertinant informacijos saugos ir kibernetinio saugumo riziką privalo:</w:t>
      </w:r>
    </w:p>
    <w:p w14:paraId="5BA8EBE3" w14:textId="77777777" w:rsidR="00691CF7" w:rsidRPr="00691CF7" w:rsidRDefault="00691CF7" w:rsidP="00691CF7">
      <w:pPr>
        <w:numPr>
          <w:ilvl w:val="1"/>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Parengti informacinių išteklių sąrašą ir ne rečiau nei kartą per metus peržiūrėti ir, esant poreikiui, atnaujinti informacinių išteklių sąrašą.</w:t>
      </w:r>
    </w:p>
    <w:p w14:paraId="7A6E45FE" w14:textId="10C5C578" w:rsidR="00691CF7" w:rsidRPr="00691CF7" w:rsidRDefault="00691CF7" w:rsidP="00691CF7">
      <w:pPr>
        <w:numPr>
          <w:ilvl w:val="1"/>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Ne rečiau nei kartą per metus atlikti kibernetinio saugumo rizikos valdymo priemonių veiksmingumo vertinimą ir pateikti </w:t>
      </w:r>
      <w:r w:rsidRPr="00B30228">
        <w:rPr>
          <w:rFonts w:ascii="Times New Roman" w:hAnsi="Times New Roman" w:cs="Times New Roman"/>
          <w:sz w:val="22"/>
          <w:szCs w:val="22"/>
        </w:rPr>
        <w:t>Bendrovei</w:t>
      </w:r>
      <w:r w:rsidRPr="00691CF7">
        <w:rPr>
          <w:rFonts w:ascii="Times New Roman" w:hAnsi="Times New Roman" w:cs="Times New Roman"/>
          <w:sz w:val="22"/>
          <w:szCs w:val="22"/>
        </w:rPr>
        <w:t xml:space="preserve"> ataskaitą.</w:t>
      </w:r>
    </w:p>
    <w:p w14:paraId="73801C01" w14:textId="0763BE2D" w:rsidR="00691CF7" w:rsidRPr="00691CF7" w:rsidRDefault="00691CF7" w:rsidP="00691CF7">
      <w:pPr>
        <w:numPr>
          <w:ilvl w:val="1"/>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Ne rečiau nei kartą per metus arba po aktualių pokyčių atlikti informacijos nutekėjimo rizikos vertinimą, ataskaitą ir gerinimo rekomendacijas pateikti </w:t>
      </w:r>
      <w:r w:rsidRPr="00B30228">
        <w:rPr>
          <w:rFonts w:ascii="Times New Roman" w:hAnsi="Times New Roman" w:cs="Times New Roman"/>
          <w:sz w:val="22"/>
          <w:szCs w:val="22"/>
        </w:rPr>
        <w:t>Bendrovei</w:t>
      </w:r>
      <w:r w:rsidRPr="00691CF7">
        <w:rPr>
          <w:rFonts w:ascii="Times New Roman" w:hAnsi="Times New Roman" w:cs="Times New Roman"/>
          <w:sz w:val="22"/>
          <w:szCs w:val="22"/>
        </w:rPr>
        <w:t>.</w:t>
      </w:r>
    </w:p>
    <w:p w14:paraId="14BF4096" w14:textId="77777777" w:rsidR="00691CF7" w:rsidRPr="00691CF7" w:rsidRDefault="00691CF7" w:rsidP="00691CF7">
      <w:pPr>
        <w:numPr>
          <w:ilvl w:val="1"/>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Atlikti naujos techninės ir programinės įrangos gamintojų ir tiekėjų rizikos vertinimą pagal poreikį.</w:t>
      </w:r>
    </w:p>
    <w:p w14:paraId="081D7577" w14:textId="77777777" w:rsidR="00691CF7" w:rsidRPr="00691CF7" w:rsidRDefault="00691CF7" w:rsidP="00691CF7">
      <w:pPr>
        <w:numPr>
          <w:ilvl w:val="1"/>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Techninės ir programinės įrangos gamintojų ir tiekėjų rizikos vertinimas pagal poreikį.</w:t>
      </w:r>
    </w:p>
    <w:p w14:paraId="6D3007D5" w14:textId="77777777" w:rsidR="00691CF7" w:rsidRPr="00691CF7" w:rsidRDefault="00691CF7" w:rsidP="00691CF7">
      <w:pPr>
        <w:numPr>
          <w:ilvl w:val="0"/>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Saugos įgaliotinis turi atlikti kasmetinius atitikties vertinimus. Po vertinimo, turi būti pateikta atitikties vertinimo ataskaita, kurioje turi būti nurodytos  identifikuotos neatitiktys, parengtas neatitikčių šalinimo planas (išskyrus tuos atvejus, kai atitikties vertinimą pavesta atlikti trečiai šaliai);</w:t>
      </w:r>
    </w:p>
    <w:p w14:paraId="2970DEF0" w14:textId="4D29DDD0" w:rsidR="00691CF7" w:rsidRPr="00691CF7" w:rsidRDefault="00691CF7" w:rsidP="00691CF7">
      <w:pPr>
        <w:numPr>
          <w:ilvl w:val="0"/>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Saugos įgaliotinis turi konsultuoti </w:t>
      </w:r>
      <w:r w:rsidRPr="00B30228">
        <w:rPr>
          <w:rFonts w:ascii="Times New Roman" w:hAnsi="Times New Roman" w:cs="Times New Roman"/>
          <w:sz w:val="22"/>
          <w:szCs w:val="22"/>
        </w:rPr>
        <w:t>Bendrovę</w:t>
      </w:r>
      <w:r w:rsidRPr="00691CF7">
        <w:rPr>
          <w:rFonts w:ascii="Times New Roman" w:hAnsi="Times New Roman" w:cs="Times New Roman"/>
          <w:sz w:val="22"/>
          <w:szCs w:val="22"/>
        </w:rPr>
        <w:t xml:space="preserve"> dėl ataskaitų sudarymo ir bendradarbiavim</w:t>
      </w:r>
      <w:r w:rsidRPr="00B30228">
        <w:rPr>
          <w:rFonts w:ascii="Times New Roman" w:hAnsi="Times New Roman" w:cs="Times New Roman"/>
          <w:sz w:val="22"/>
          <w:szCs w:val="22"/>
        </w:rPr>
        <w:t>o</w:t>
      </w:r>
      <w:r w:rsidRPr="00691CF7">
        <w:rPr>
          <w:rFonts w:ascii="Times New Roman" w:hAnsi="Times New Roman" w:cs="Times New Roman"/>
          <w:sz w:val="22"/>
          <w:szCs w:val="22"/>
        </w:rPr>
        <w:t xml:space="preserve"> su valstybinėmis kontroliuojančiomis institucijomis (NKSC, pagal įgaliojimą) (pagal poreikį);</w:t>
      </w:r>
    </w:p>
    <w:p w14:paraId="6A257022" w14:textId="77777777" w:rsidR="00691CF7" w:rsidRPr="00691CF7" w:rsidRDefault="00691CF7" w:rsidP="00691CF7">
      <w:pPr>
        <w:numPr>
          <w:ilvl w:val="0"/>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lastRenderedPageBreak/>
        <w:t xml:space="preserve">Saugos įgaliotinis turi teikti rekomendacijas IT / IS administratoriams ir IS naudotojams dėl Kibernetinio saugumo politikos, elektroninės informacijos saugos ir kibernetinio saugumo reikalavimų įgyvendinimo ne rečiau nei kartą per metus arba pagal poreikį. </w:t>
      </w:r>
    </w:p>
    <w:p w14:paraId="394BA51D" w14:textId="25D9B2A1" w:rsidR="00691CF7" w:rsidRPr="00691CF7" w:rsidRDefault="00691CF7" w:rsidP="00691CF7">
      <w:pPr>
        <w:numPr>
          <w:ilvl w:val="0"/>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Saugos įgaliotinis organizuoja kibernetinio saugumo higienos mokymus </w:t>
      </w:r>
      <w:r w:rsidRPr="00B30228">
        <w:rPr>
          <w:rFonts w:ascii="Times New Roman" w:hAnsi="Times New Roman" w:cs="Times New Roman"/>
          <w:sz w:val="22"/>
          <w:szCs w:val="22"/>
        </w:rPr>
        <w:t>Bendrovės</w:t>
      </w:r>
      <w:r w:rsidRPr="00691CF7">
        <w:rPr>
          <w:rFonts w:ascii="Times New Roman" w:hAnsi="Times New Roman" w:cs="Times New Roman"/>
          <w:sz w:val="22"/>
          <w:szCs w:val="22"/>
        </w:rPr>
        <w:t xml:space="preserve"> darbuotojams;</w:t>
      </w:r>
    </w:p>
    <w:p w14:paraId="260A1E6E" w14:textId="5ED5E013" w:rsidR="00691CF7" w:rsidRPr="00691CF7" w:rsidRDefault="00691CF7" w:rsidP="00691CF7">
      <w:pPr>
        <w:numPr>
          <w:ilvl w:val="0"/>
          <w:numId w:val="16"/>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Kibernetinių pratybų organizavimą (kai </w:t>
      </w:r>
      <w:r w:rsidRPr="00B30228">
        <w:rPr>
          <w:rFonts w:ascii="Times New Roman" w:hAnsi="Times New Roman" w:cs="Times New Roman"/>
          <w:sz w:val="22"/>
          <w:szCs w:val="22"/>
        </w:rPr>
        <w:t>Bendrovė</w:t>
      </w:r>
      <w:r w:rsidRPr="00691CF7">
        <w:rPr>
          <w:rFonts w:ascii="Times New Roman" w:hAnsi="Times New Roman" w:cs="Times New Roman"/>
          <w:sz w:val="22"/>
          <w:szCs w:val="22"/>
        </w:rPr>
        <w:t xml:space="preserve"> dalyvauja nacionaliniu mastu organizuojamose pratybose arba organizuojama pagal poreikį).</w:t>
      </w:r>
    </w:p>
    <w:p w14:paraId="7AE63414" w14:textId="77777777" w:rsidR="00691CF7" w:rsidRPr="00B30228" w:rsidRDefault="00691CF7" w:rsidP="0003034A">
      <w:pPr>
        <w:spacing w:after="0" w:line="240" w:lineRule="auto"/>
        <w:ind w:firstLine="709"/>
        <w:jc w:val="both"/>
        <w:rPr>
          <w:rFonts w:ascii="Times New Roman" w:hAnsi="Times New Roman" w:cs="Times New Roman"/>
          <w:sz w:val="22"/>
          <w:szCs w:val="22"/>
        </w:rPr>
      </w:pPr>
    </w:p>
    <w:p w14:paraId="6BA57792" w14:textId="77777777" w:rsidR="00691CF7" w:rsidRPr="00691CF7" w:rsidRDefault="00691CF7" w:rsidP="00691CF7">
      <w:pPr>
        <w:spacing w:after="0" w:line="240" w:lineRule="auto"/>
        <w:ind w:firstLine="709"/>
        <w:jc w:val="center"/>
        <w:rPr>
          <w:rFonts w:ascii="Times New Roman" w:hAnsi="Times New Roman" w:cs="Times New Roman"/>
          <w:b/>
          <w:sz w:val="22"/>
          <w:szCs w:val="22"/>
        </w:rPr>
      </w:pPr>
      <w:r w:rsidRPr="00691CF7">
        <w:rPr>
          <w:rFonts w:ascii="Times New Roman" w:hAnsi="Times New Roman" w:cs="Times New Roman"/>
          <w:b/>
          <w:sz w:val="22"/>
          <w:szCs w:val="22"/>
        </w:rPr>
        <w:t>REIKALAVIMAI  ATASKAITOMS</w:t>
      </w:r>
    </w:p>
    <w:p w14:paraId="45E91A38"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1A9FABB1" w14:textId="77777777" w:rsidR="00691CF7" w:rsidRPr="00691CF7" w:rsidRDefault="00691CF7" w:rsidP="00691CF7">
      <w:pPr>
        <w:spacing w:after="0" w:line="240" w:lineRule="auto"/>
        <w:ind w:firstLine="709"/>
        <w:jc w:val="both"/>
        <w:rPr>
          <w:rFonts w:ascii="Times New Roman" w:hAnsi="Times New Roman" w:cs="Times New Roman"/>
          <w:sz w:val="22"/>
          <w:szCs w:val="22"/>
        </w:rPr>
      </w:pPr>
      <w:r w:rsidRPr="00691CF7">
        <w:rPr>
          <w:rFonts w:ascii="Times New Roman" w:hAnsi="Times New Roman" w:cs="Times New Roman"/>
          <w:sz w:val="22"/>
          <w:szCs w:val="22"/>
        </w:rPr>
        <w:t>Tiekėjas privalo teikti šias ataskaitas:</w:t>
      </w:r>
    </w:p>
    <w:p w14:paraId="7A8A5481" w14:textId="77777777" w:rsidR="00691CF7" w:rsidRPr="00691CF7" w:rsidRDefault="00691CF7" w:rsidP="00691CF7">
      <w:pPr>
        <w:numPr>
          <w:ilvl w:val="0"/>
          <w:numId w:val="22"/>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Ketvirtinė Informacijos saugos ataskaita apie suteiktas paslaugas, kuri turi būti pateikiama iki einamojo mėnesio 15 dienos;</w:t>
      </w:r>
    </w:p>
    <w:p w14:paraId="27D8C357" w14:textId="135AA733" w:rsidR="00691CF7" w:rsidRPr="00691CF7" w:rsidRDefault="00691CF7" w:rsidP="00691CF7">
      <w:pPr>
        <w:numPr>
          <w:ilvl w:val="0"/>
          <w:numId w:val="22"/>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Ketvirtinėje Informacijos saugos ataskaitoje turi būti pateikta: išorės aplinkos pokyčiai (pvz. nauji teisės aktai, grėsmės; </w:t>
      </w:r>
      <w:r w:rsidRPr="00B30228">
        <w:rPr>
          <w:rFonts w:ascii="Times New Roman" w:hAnsi="Times New Roman" w:cs="Times New Roman"/>
          <w:sz w:val="22"/>
          <w:szCs w:val="22"/>
        </w:rPr>
        <w:t>Bendrovėje</w:t>
      </w:r>
      <w:r w:rsidRPr="00691CF7">
        <w:rPr>
          <w:rFonts w:ascii="Times New Roman" w:hAnsi="Times New Roman" w:cs="Times New Roman"/>
          <w:sz w:val="22"/>
          <w:szCs w:val="22"/>
        </w:rPr>
        <w:t xml:space="preserve"> įvykę incidentai; dabartinis rizikos lygis, atsižvelgiant į esamus Informacijos saugos indikatorius; per ketvirtį padaryti Informacijos saugos darbai, planuojami Informacijos saugos darbai).</w:t>
      </w:r>
    </w:p>
    <w:p w14:paraId="41CA986D" w14:textId="77777777" w:rsidR="00691CF7" w:rsidRPr="00691CF7" w:rsidRDefault="00691CF7" w:rsidP="00691CF7">
      <w:pPr>
        <w:numPr>
          <w:ilvl w:val="0"/>
          <w:numId w:val="22"/>
        </w:num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 Kitos ataskaitos, kurios nurodytos šios techninės specifikacijos aukščiau esančiose dalyse.</w:t>
      </w:r>
    </w:p>
    <w:p w14:paraId="04DFE261" w14:textId="77777777" w:rsidR="00691CF7" w:rsidRPr="00B30228" w:rsidRDefault="00691CF7" w:rsidP="0003034A">
      <w:pPr>
        <w:spacing w:after="0" w:line="240" w:lineRule="auto"/>
        <w:ind w:firstLine="709"/>
        <w:jc w:val="both"/>
        <w:rPr>
          <w:rFonts w:ascii="Times New Roman" w:hAnsi="Times New Roman" w:cs="Times New Roman"/>
          <w:sz w:val="22"/>
          <w:szCs w:val="22"/>
        </w:rPr>
      </w:pPr>
    </w:p>
    <w:p w14:paraId="232D657B" w14:textId="0E79DAEC" w:rsidR="00691CF7" w:rsidRPr="00B30228" w:rsidRDefault="00691CF7" w:rsidP="00691CF7">
      <w:pPr>
        <w:spacing w:after="0" w:line="240" w:lineRule="auto"/>
        <w:ind w:firstLine="709"/>
        <w:jc w:val="center"/>
        <w:rPr>
          <w:rFonts w:ascii="Times New Roman" w:hAnsi="Times New Roman" w:cs="Times New Roman"/>
          <w:b/>
          <w:sz w:val="22"/>
          <w:szCs w:val="22"/>
        </w:rPr>
      </w:pPr>
      <w:r w:rsidRPr="00B30228">
        <w:rPr>
          <w:rFonts w:ascii="Times New Roman" w:hAnsi="Times New Roman" w:cs="Times New Roman"/>
          <w:b/>
          <w:sz w:val="22"/>
          <w:szCs w:val="22"/>
        </w:rPr>
        <w:t>TAISYKLĖS IR STANDARTAI</w:t>
      </w:r>
    </w:p>
    <w:p w14:paraId="09874523" w14:textId="77777777" w:rsidR="00691CF7" w:rsidRPr="00B30228" w:rsidRDefault="00691CF7" w:rsidP="00691CF7">
      <w:pPr>
        <w:spacing w:after="0" w:line="240" w:lineRule="auto"/>
        <w:jc w:val="both"/>
        <w:rPr>
          <w:rFonts w:ascii="Times New Roman" w:hAnsi="Times New Roman" w:cs="Times New Roman"/>
          <w:b/>
          <w:sz w:val="22"/>
          <w:szCs w:val="22"/>
        </w:rPr>
      </w:pPr>
    </w:p>
    <w:p w14:paraId="3BE2764E" w14:textId="4B340C04" w:rsidR="00691CF7" w:rsidRPr="00B30228" w:rsidRDefault="00691CF7" w:rsidP="00691CF7">
      <w:pPr>
        <w:pStyle w:val="Sraopastraipa"/>
        <w:numPr>
          <w:ilvl w:val="0"/>
          <w:numId w:val="24"/>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 xml:space="preserve">Teikdamas paslaugą Paslaugų teikėjas privalo vadovautis </w:t>
      </w:r>
      <w:hyperlink r:id="rId7" w:history="1">
        <w:r w:rsidRPr="00B30228">
          <w:rPr>
            <w:rStyle w:val="Hipersaitas"/>
            <w:rFonts w:ascii="Times New Roman" w:hAnsi="Times New Roman" w:cs="Times New Roman"/>
            <w:lang w:val="lt-LT"/>
          </w:rPr>
          <w:t>https://www.nksc.lt/aktualu.html</w:t>
        </w:r>
      </w:hyperlink>
      <w:r w:rsidRPr="00B30228">
        <w:rPr>
          <w:rFonts w:ascii="Times New Roman" w:hAnsi="Times New Roman" w:cs="Times New Roman"/>
          <w:lang w:val="lt-LT"/>
        </w:rPr>
        <w:t xml:space="preserve"> tinklalapyje skiltyse Kibernetinio saugumo reglamentavimas, Valstybės informacinių išteklių reglamentavimas, kitais Bendrovei taikomais nurodytais teisės aktais (aktualiomis redakcijomis);</w:t>
      </w:r>
    </w:p>
    <w:p w14:paraId="152A34F6" w14:textId="274A1BCA" w:rsidR="00691CF7" w:rsidRPr="00B30228" w:rsidRDefault="00691CF7" w:rsidP="00691CF7">
      <w:pPr>
        <w:pStyle w:val="Sraopastraipa"/>
        <w:numPr>
          <w:ilvl w:val="0"/>
          <w:numId w:val="24"/>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Kitomis instrukcijomis ir aprašais pagal poreikį, reglamentuojančiais techninės ir programinės įrangos naudojimą Bendrovėje.</w:t>
      </w:r>
    </w:p>
    <w:p w14:paraId="0F3E7EBD" w14:textId="6118ED9F" w:rsidR="00691CF7" w:rsidRPr="00691CF7" w:rsidRDefault="00691CF7" w:rsidP="00691CF7">
      <w:pPr>
        <w:spacing w:after="0" w:line="240" w:lineRule="auto"/>
        <w:jc w:val="both"/>
        <w:rPr>
          <w:rFonts w:ascii="Times New Roman" w:hAnsi="Times New Roman" w:cs="Times New Roman"/>
          <w:b/>
          <w:sz w:val="22"/>
          <w:szCs w:val="22"/>
        </w:rPr>
      </w:pPr>
    </w:p>
    <w:p w14:paraId="6B90C311" w14:textId="77777777" w:rsidR="00691CF7" w:rsidRPr="00B30228" w:rsidRDefault="00691CF7" w:rsidP="00691CF7">
      <w:pPr>
        <w:spacing w:after="0" w:line="240" w:lineRule="auto"/>
        <w:ind w:firstLine="709"/>
        <w:jc w:val="center"/>
        <w:rPr>
          <w:rFonts w:ascii="Times New Roman" w:hAnsi="Times New Roman" w:cs="Times New Roman"/>
          <w:b/>
          <w:sz w:val="22"/>
          <w:szCs w:val="22"/>
        </w:rPr>
      </w:pPr>
      <w:r w:rsidRPr="00691CF7">
        <w:rPr>
          <w:rFonts w:ascii="Times New Roman" w:hAnsi="Times New Roman" w:cs="Times New Roman"/>
          <w:b/>
          <w:sz w:val="22"/>
          <w:szCs w:val="22"/>
        </w:rPr>
        <w:t>PASLAUGŲ VYKDYMO VIETA IR APIMTIS</w:t>
      </w:r>
    </w:p>
    <w:p w14:paraId="6787A770" w14:textId="77777777" w:rsidR="00691CF7" w:rsidRPr="00B30228" w:rsidRDefault="00691CF7" w:rsidP="00691CF7">
      <w:pPr>
        <w:spacing w:after="0" w:line="240" w:lineRule="auto"/>
        <w:jc w:val="both"/>
        <w:rPr>
          <w:rFonts w:ascii="Times New Roman" w:hAnsi="Times New Roman" w:cs="Times New Roman"/>
          <w:b/>
          <w:sz w:val="22"/>
          <w:szCs w:val="22"/>
        </w:rPr>
      </w:pPr>
    </w:p>
    <w:p w14:paraId="2B985C09" w14:textId="243EF858" w:rsidR="00691CF7" w:rsidRPr="00B30228" w:rsidRDefault="00691CF7" w:rsidP="00691CF7">
      <w:pPr>
        <w:pStyle w:val="Sraopastraipa"/>
        <w:numPr>
          <w:ilvl w:val="0"/>
          <w:numId w:val="25"/>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Paslaugų teikimo apimtis ir vieta. Paslaugos gali būti teikiamos nuotoliniu būdu, išskyrus šioje lentelėje numatytas valandas fiziniam atvykimui į Bendrovės patalpas:</w:t>
      </w:r>
    </w:p>
    <w:p w14:paraId="321DD8A3" w14:textId="77777777" w:rsidR="00691CF7" w:rsidRPr="00B30228" w:rsidRDefault="00691CF7" w:rsidP="00691CF7">
      <w:pPr>
        <w:pStyle w:val="Sraopastraipa"/>
        <w:numPr>
          <w:ilvl w:val="0"/>
          <w:numId w:val="25"/>
        </w:numPr>
        <w:spacing w:after="0" w:line="240" w:lineRule="auto"/>
        <w:jc w:val="both"/>
        <w:rPr>
          <w:rFonts w:ascii="Times New Roman" w:hAnsi="Times New Roman" w:cs="Times New Roman"/>
          <w:lang w:val="lt-LT"/>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3262"/>
        <w:gridCol w:w="3544"/>
      </w:tblGrid>
      <w:tr w:rsidR="00691CF7" w:rsidRPr="00691CF7" w14:paraId="361355EE" w14:textId="77777777">
        <w:tc>
          <w:tcPr>
            <w:tcW w:w="2943" w:type="dxa"/>
            <w:tcBorders>
              <w:top w:val="single" w:sz="4" w:space="0" w:color="000000"/>
              <w:left w:val="single" w:sz="4" w:space="0" w:color="000000"/>
              <w:bottom w:val="single" w:sz="4" w:space="0" w:color="000000"/>
              <w:right w:val="single" w:sz="4" w:space="0" w:color="000000"/>
            </w:tcBorders>
            <w:hideMark/>
          </w:tcPr>
          <w:p w14:paraId="0F0F9EAA" w14:textId="77777777" w:rsidR="00691CF7" w:rsidRPr="00691CF7" w:rsidRDefault="00691CF7" w:rsidP="00691CF7">
            <w:pPr>
              <w:spacing w:after="0" w:line="240" w:lineRule="auto"/>
              <w:jc w:val="center"/>
              <w:rPr>
                <w:rFonts w:ascii="Times New Roman" w:hAnsi="Times New Roman" w:cs="Times New Roman"/>
                <w:b/>
                <w:bCs/>
                <w:i/>
                <w:iCs/>
                <w:sz w:val="22"/>
                <w:szCs w:val="22"/>
              </w:rPr>
            </w:pPr>
            <w:r w:rsidRPr="00691CF7">
              <w:rPr>
                <w:rFonts w:ascii="Times New Roman" w:hAnsi="Times New Roman" w:cs="Times New Roman"/>
                <w:b/>
                <w:bCs/>
                <w:i/>
                <w:iCs/>
                <w:sz w:val="22"/>
                <w:szCs w:val="22"/>
              </w:rPr>
              <w:t>Paslaugų teikimo forma</w:t>
            </w:r>
          </w:p>
        </w:tc>
        <w:tc>
          <w:tcPr>
            <w:tcW w:w="3261" w:type="dxa"/>
            <w:tcBorders>
              <w:top w:val="single" w:sz="4" w:space="0" w:color="000000"/>
              <w:left w:val="single" w:sz="4" w:space="0" w:color="000000"/>
              <w:bottom w:val="single" w:sz="4" w:space="0" w:color="000000"/>
              <w:right w:val="single" w:sz="4" w:space="0" w:color="000000"/>
            </w:tcBorders>
            <w:hideMark/>
          </w:tcPr>
          <w:p w14:paraId="6546879E" w14:textId="77777777" w:rsidR="00691CF7" w:rsidRPr="00691CF7" w:rsidRDefault="00691CF7" w:rsidP="00691CF7">
            <w:pPr>
              <w:spacing w:after="0" w:line="240" w:lineRule="auto"/>
              <w:jc w:val="center"/>
              <w:rPr>
                <w:rFonts w:ascii="Times New Roman" w:hAnsi="Times New Roman" w:cs="Times New Roman"/>
                <w:b/>
                <w:bCs/>
                <w:i/>
                <w:iCs/>
                <w:sz w:val="22"/>
                <w:szCs w:val="22"/>
              </w:rPr>
            </w:pPr>
            <w:r w:rsidRPr="00691CF7">
              <w:rPr>
                <w:rFonts w:ascii="Times New Roman" w:hAnsi="Times New Roman" w:cs="Times New Roman"/>
                <w:b/>
                <w:bCs/>
                <w:i/>
                <w:iCs/>
                <w:sz w:val="22"/>
                <w:szCs w:val="22"/>
              </w:rPr>
              <w:t>Paslaugų teikimo būdas</w:t>
            </w:r>
          </w:p>
        </w:tc>
        <w:tc>
          <w:tcPr>
            <w:tcW w:w="3543" w:type="dxa"/>
            <w:tcBorders>
              <w:top w:val="single" w:sz="4" w:space="0" w:color="000000"/>
              <w:left w:val="single" w:sz="4" w:space="0" w:color="000000"/>
              <w:bottom w:val="single" w:sz="4" w:space="0" w:color="000000"/>
              <w:right w:val="single" w:sz="4" w:space="0" w:color="000000"/>
            </w:tcBorders>
            <w:hideMark/>
          </w:tcPr>
          <w:p w14:paraId="5DCDAA83" w14:textId="77777777" w:rsidR="00691CF7" w:rsidRPr="00691CF7" w:rsidRDefault="00691CF7" w:rsidP="00691CF7">
            <w:pPr>
              <w:spacing w:after="0" w:line="240" w:lineRule="auto"/>
              <w:jc w:val="center"/>
              <w:rPr>
                <w:rFonts w:ascii="Times New Roman" w:hAnsi="Times New Roman" w:cs="Times New Roman"/>
                <w:b/>
                <w:bCs/>
                <w:i/>
                <w:iCs/>
                <w:sz w:val="22"/>
                <w:szCs w:val="22"/>
              </w:rPr>
            </w:pPr>
            <w:r w:rsidRPr="00691CF7">
              <w:rPr>
                <w:rFonts w:ascii="Times New Roman" w:hAnsi="Times New Roman" w:cs="Times New Roman"/>
                <w:b/>
                <w:bCs/>
                <w:i/>
                <w:iCs/>
                <w:sz w:val="22"/>
                <w:szCs w:val="22"/>
              </w:rPr>
              <w:t>Paslaugų apimtis per 12 mėnesius</w:t>
            </w:r>
          </w:p>
        </w:tc>
      </w:tr>
      <w:tr w:rsidR="00691CF7" w:rsidRPr="00691CF7" w14:paraId="4C0BDF11" w14:textId="77777777">
        <w:tc>
          <w:tcPr>
            <w:tcW w:w="2943" w:type="dxa"/>
            <w:tcBorders>
              <w:top w:val="single" w:sz="4" w:space="0" w:color="000000"/>
              <w:left w:val="single" w:sz="4" w:space="0" w:color="000000"/>
              <w:bottom w:val="single" w:sz="4" w:space="0" w:color="000000"/>
              <w:right w:val="single" w:sz="4" w:space="0" w:color="000000"/>
            </w:tcBorders>
            <w:hideMark/>
          </w:tcPr>
          <w:p w14:paraId="1ED46C58" w14:textId="77777777" w:rsidR="00691CF7" w:rsidRPr="00691CF7" w:rsidRDefault="00691CF7" w:rsidP="006E1C2B">
            <w:p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Nuotolinis darbas, nuotolinis konsultavimas</w:t>
            </w:r>
          </w:p>
        </w:tc>
        <w:tc>
          <w:tcPr>
            <w:tcW w:w="3261" w:type="dxa"/>
            <w:tcBorders>
              <w:top w:val="single" w:sz="4" w:space="0" w:color="000000"/>
              <w:left w:val="single" w:sz="4" w:space="0" w:color="000000"/>
              <w:bottom w:val="single" w:sz="4" w:space="0" w:color="000000"/>
              <w:right w:val="single" w:sz="4" w:space="0" w:color="000000"/>
            </w:tcBorders>
            <w:hideMark/>
          </w:tcPr>
          <w:p w14:paraId="564D407D" w14:textId="1D7D4B95" w:rsidR="00691CF7" w:rsidRPr="00691CF7" w:rsidRDefault="00691CF7" w:rsidP="00691CF7">
            <w:pPr>
              <w:spacing w:after="0" w:line="240" w:lineRule="auto"/>
              <w:jc w:val="both"/>
              <w:rPr>
                <w:rFonts w:ascii="Times New Roman" w:hAnsi="Times New Roman" w:cs="Times New Roman"/>
                <w:sz w:val="22"/>
                <w:szCs w:val="22"/>
              </w:rPr>
            </w:pPr>
            <w:r w:rsidRPr="00691CF7">
              <w:rPr>
                <w:rFonts w:ascii="Times New Roman" w:hAnsi="Times New Roman" w:cs="Times New Roman"/>
                <w:sz w:val="22"/>
                <w:szCs w:val="22"/>
              </w:rPr>
              <w:t xml:space="preserve">MS </w:t>
            </w:r>
            <w:proofErr w:type="spellStart"/>
            <w:r w:rsidRPr="00691CF7">
              <w:rPr>
                <w:rFonts w:ascii="Times New Roman" w:hAnsi="Times New Roman" w:cs="Times New Roman"/>
                <w:sz w:val="22"/>
                <w:szCs w:val="22"/>
              </w:rPr>
              <w:t>Teams</w:t>
            </w:r>
            <w:proofErr w:type="spellEnd"/>
            <w:r w:rsidRPr="00691CF7">
              <w:rPr>
                <w:rFonts w:ascii="Times New Roman" w:hAnsi="Times New Roman" w:cs="Times New Roman"/>
                <w:sz w:val="22"/>
                <w:szCs w:val="22"/>
              </w:rPr>
              <w:t xml:space="preserve"> platforma, </w:t>
            </w:r>
            <w:proofErr w:type="spellStart"/>
            <w:r w:rsidRPr="00691CF7">
              <w:rPr>
                <w:rFonts w:ascii="Times New Roman" w:hAnsi="Times New Roman" w:cs="Times New Roman"/>
                <w:sz w:val="22"/>
                <w:szCs w:val="22"/>
              </w:rPr>
              <w:t>el</w:t>
            </w:r>
            <w:proofErr w:type="spellEnd"/>
            <w:r w:rsidR="00B30228">
              <w:rPr>
                <w:rFonts w:ascii="Times New Roman" w:hAnsi="Times New Roman" w:cs="Times New Roman"/>
                <w:sz w:val="22"/>
                <w:szCs w:val="22"/>
              </w:rPr>
              <w:t xml:space="preserve"> </w:t>
            </w:r>
            <w:r w:rsidRPr="00691CF7">
              <w:rPr>
                <w:rFonts w:ascii="Times New Roman" w:hAnsi="Times New Roman" w:cs="Times New Roman"/>
                <w:sz w:val="22"/>
                <w:szCs w:val="22"/>
              </w:rPr>
              <w:t>.paštu, projekto valdymo platforma</w:t>
            </w:r>
          </w:p>
        </w:tc>
        <w:tc>
          <w:tcPr>
            <w:tcW w:w="3543" w:type="dxa"/>
            <w:tcBorders>
              <w:top w:val="single" w:sz="4" w:space="0" w:color="000000"/>
              <w:left w:val="single" w:sz="4" w:space="0" w:color="000000"/>
              <w:bottom w:val="single" w:sz="4" w:space="0" w:color="000000"/>
              <w:right w:val="single" w:sz="4" w:space="0" w:color="000000"/>
            </w:tcBorders>
            <w:hideMark/>
          </w:tcPr>
          <w:p w14:paraId="6CAFD10D" w14:textId="58E28489" w:rsidR="00691CF7" w:rsidRPr="00A1259F" w:rsidRDefault="00691CF7" w:rsidP="00A1259F">
            <w:pPr>
              <w:pStyle w:val="Sraopastraipa"/>
              <w:numPr>
                <w:ilvl w:val="0"/>
                <w:numId w:val="31"/>
              </w:numPr>
              <w:spacing w:after="0" w:line="240" w:lineRule="auto"/>
              <w:jc w:val="both"/>
              <w:rPr>
                <w:rFonts w:ascii="Times New Roman" w:hAnsi="Times New Roman" w:cs="Times New Roman"/>
              </w:rPr>
            </w:pPr>
            <w:proofErr w:type="spellStart"/>
            <w:r w:rsidRPr="00A1259F">
              <w:rPr>
                <w:rFonts w:ascii="Times New Roman" w:hAnsi="Times New Roman" w:cs="Times New Roman"/>
              </w:rPr>
              <w:t>valandų</w:t>
            </w:r>
            <w:proofErr w:type="spellEnd"/>
            <w:r w:rsidRPr="00A1259F">
              <w:rPr>
                <w:rFonts w:ascii="Times New Roman" w:hAnsi="Times New Roman" w:cs="Times New Roman"/>
              </w:rPr>
              <w:t xml:space="preserve">, </w:t>
            </w:r>
            <w:proofErr w:type="spellStart"/>
            <w:r w:rsidRPr="00A1259F">
              <w:rPr>
                <w:rFonts w:ascii="Times New Roman" w:hAnsi="Times New Roman" w:cs="Times New Roman"/>
              </w:rPr>
              <w:t>iš</w:t>
            </w:r>
            <w:proofErr w:type="spellEnd"/>
            <w:r w:rsidRPr="00A1259F">
              <w:rPr>
                <w:rFonts w:ascii="Times New Roman" w:hAnsi="Times New Roman" w:cs="Times New Roman"/>
              </w:rPr>
              <w:t xml:space="preserve"> </w:t>
            </w:r>
            <w:proofErr w:type="spellStart"/>
            <w:r w:rsidRPr="00A1259F">
              <w:rPr>
                <w:rFonts w:ascii="Times New Roman" w:hAnsi="Times New Roman" w:cs="Times New Roman"/>
              </w:rPr>
              <w:t>kurių</w:t>
            </w:r>
            <w:proofErr w:type="spellEnd"/>
            <w:r w:rsidRPr="00A1259F">
              <w:rPr>
                <w:rFonts w:ascii="Times New Roman" w:hAnsi="Times New Roman" w:cs="Times New Roman"/>
              </w:rPr>
              <w:t>:</w:t>
            </w:r>
          </w:p>
          <w:p w14:paraId="2FF3D12A" w14:textId="5A897F11" w:rsidR="00691CF7" w:rsidRPr="00691CF7" w:rsidRDefault="00774050" w:rsidP="00774050">
            <w:pPr>
              <w:spacing w:after="0" w:line="240" w:lineRule="auto"/>
              <w:jc w:val="both"/>
              <w:rPr>
                <w:rFonts w:ascii="Times New Roman" w:hAnsi="Times New Roman" w:cs="Times New Roman"/>
                <w:sz w:val="22"/>
                <w:szCs w:val="22"/>
              </w:rPr>
            </w:pPr>
            <w:r w:rsidRPr="00B30228">
              <w:rPr>
                <w:rFonts w:ascii="Times New Roman" w:hAnsi="Times New Roman" w:cs="Times New Roman"/>
                <w:sz w:val="22"/>
                <w:szCs w:val="22"/>
              </w:rPr>
              <w:t xml:space="preserve"> </w:t>
            </w:r>
            <w:r w:rsidR="00691CF7" w:rsidRPr="00691CF7">
              <w:rPr>
                <w:rFonts w:ascii="Times New Roman" w:hAnsi="Times New Roman" w:cs="Times New Roman"/>
                <w:sz w:val="22"/>
                <w:szCs w:val="22"/>
              </w:rPr>
              <w:t>Kibernetinio saugumo vadovo 24 valandos;</w:t>
            </w:r>
          </w:p>
          <w:p w14:paraId="37AC1266" w14:textId="3B789377" w:rsidR="00691CF7" w:rsidRPr="00691CF7" w:rsidRDefault="00774050" w:rsidP="00774050">
            <w:pPr>
              <w:spacing w:after="0" w:line="240" w:lineRule="auto"/>
              <w:jc w:val="both"/>
              <w:rPr>
                <w:rFonts w:ascii="Times New Roman" w:hAnsi="Times New Roman" w:cs="Times New Roman"/>
                <w:sz w:val="22"/>
                <w:szCs w:val="22"/>
              </w:rPr>
            </w:pPr>
            <w:r w:rsidRPr="00B30228">
              <w:rPr>
                <w:rFonts w:ascii="Times New Roman" w:hAnsi="Times New Roman" w:cs="Times New Roman"/>
                <w:sz w:val="22"/>
                <w:szCs w:val="22"/>
              </w:rPr>
              <w:t xml:space="preserve"> </w:t>
            </w:r>
            <w:r w:rsidR="00691CF7" w:rsidRPr="00784D45">
              <w:rPr>
                <w:rFonts w:ascii="Times New Roman" w:hAnsi="Times New Roman" w:cs="Times New Roman"/>
                <w:sz w:val="22"/>
                <w:szCs w:val="22"/>
              </w:rPr>
              <w:t xml:space="preserve">Informacinės saugos įgaliotinio </w:t>
            </w:r>
            <w:r w:rsidRPr="00784D45">
              <w:rPr>
                <w:rFonts w:ascii="Times New Roman" w:hAnsi="Times New Roman" w:cs="Times New Roman"/>
                <w:sz w:val="22"/>
                <w:szCs w:val="22"/>
              </w:rPr>
              <w:t>1</w:t>
            </w:r>
            <w:r w:rsidR="00A1259F" w:rsidRPr="00784D45">
              <w:rPr>
                <w:rFonts w:ascii="Times New Roman" w:hAnsi="Times New Roman" w:cs="Times New Roman"/>
                <w:sz w:val="22"/>
                <w:szCs w:val="22"/>
              </w:rPr>
              <w:t>20</w:t>
            </w:r>
            <w:r w:rsidR="00691CF7" w:rsidRPr="00784D45">
              <w:rPr>
                <w:rFonts w:ascii="Times New Roman" w:hAnsi="Times New Roman" w:cs="Times New Roman"/>
                <w:sz w:val="22"/>
                <w:szCs w:val="22"/>
              </w:rPr>
              <w:t xml:space="preserve"> valandų ;</w:t>
            </w:r>
          </w:p>
          <w:p w14:paraId="5F4A9A3C" w14:textId="70771598" w:rsidR="00691CF7" w:rsidRPr="00691CF7" w:rsidRDefault="00774050" w:rsidP="00774050">
            <w:pPr>
              <w:spacing w:after="0" w:line="240" w:lineRule="auto"/>
              <w:jc w:val="both"/>
              <w:rPr>
                <w:rFonts w:ascii="Times New Roman" w:hAnsi="Times New Roman" w:cs="Times New Roman"/>
                <w:sz w:val="22"/>
                <w:szCs w:val="22"/>
              </w:rPr>
            </w:pPr>
            <w:r w:rsidRPr="00B30228">
              <w:rPr>
                <w:rFonts w:ascii="Times New Roman" w:hAnsi="Times New Roman" w:cs="Times New Roman"/>
                <w:sz w:val="22"/>
                <w:szCs w:val="22"/>
              </w:rPr>
              <w:t xml:space="preserve"> </w:t>
            </w:r>
            <w:r w:rsidR="00691CF7" w:rsidRPr="00691CF7">
              <w:rPr>
                <w:rFonts w:ascii="Times New Roman" w:hAnsi="Times New Roman" w:cs="Times New Roman"/>
                <w:sz w:val="22"/>
                <w:szCs w:val="22"/>
              </w:rPr>
              <w:t>Maksimalus valandų skaičius per 30 kalendorinių dienų – 1</w:t>
            </w:r>
            <w:r w:rsidRPr="00B30228">
              <w:rPr>
                <w:rFonts w:ascii="Times New Roman" w:hAnsi="Times New Roman" w:cs="Times New Roman"/>
                <w:sz w:val="22"/>
                <w:szCs w:val="22"/>
              </w:rPr>
              <w:t>4</w:t>
            </w:r>
            <w:r w:rsidR="00691CF7" w:rsidRPr="00691CF7">
              <w:rPr>
                <w:rFonts w:ascii="Times New Roman" w:hAnsi="Times New Roman" w:cs="Times New Roman"/>
                <w:sz w:val="22"/>
                <w:szCs w:val="22"/>
              </w:rPr>
              <w:t xml:space="preserve"> valandų. Užsakovas neįsipareigoja nupirkti viso kiekio, tačiau neišnaudotų valandų skaičius yra sumuojamas ir persikelia į sekantį ataskaitinį laikotarpį.</w:t>
            </w:r>
          </w:p>
        </w:tc>
      </w:tr>
      <w:tr w:rsidR="00691CF7" w:rsidRPr="00691CF7" w14:paraId="29A7FD2D" w14:textId="77777777">
        <w:tc>
          <w:tcPr>
            <w:tcW w:w="2943" w:type="dxa"/>
            <w:tcBorders>
              <w:top w:val="single" w:sz="4" w:space="0" w:color="000000"/>
              <w:left w:val="single" w:sz="4" w:space="0" w:color="000000"/>
              <w:bottom w:val="single" w:sz="4" w:space="0" w:color="000000"/>
              <w:right w:val="single" w:sz="4" w:space="0" w:color="000000"/>
            </w:tcBorders>
            <w:hideMark/>
          </w:tcPr>
          <w:p w14:paraId="7E795EE5" w14:textId="77777777" w:rsidR="00691CF7" w:rsidRPr="00691CF7" w:rsidRDefault="00691CF7" w:rsidP="00691CF7">
            <w:pPr>
              <w:spacing w:after="0" w:line="240" w:lineRule="auto"/>
              <w:ind w:firstLine="709"/>
              <w:jc w:val="both"/>
              <w:rPr>
                <w:rFonts w:ascii="Times New Roman" w:hAnsi="Times New Roman" w:cs="Times New Roman"/>
                <w:sz w:val="22"/>
                <w:szCs w:val="22"/>
              </w:rPr>
            </w:pPr>
            <w:r w:rsidRPr="00691CF7">
              <w:rPr>
                <w:rFonts w:ascii="Times New Roman" w:hAnsi="Times New Roman" w:cs="Times New Roman"/>
                <w:sz w:val="22"/>
                <w:szCs w:val="22"/>
              </w:rPr>
              <w:t>Fizinis atvykimas</w:t>
            </w:r>
          </w:p>
        </w:tc>
        <w:tc>
          <w:tcPr>
            <w:tcW w:w="3261" w:type="dxa"/>
            <w:tcBorders>
              <w:top w:val="single" w:sz="4" w:space="0" w:color="000000"/>
              <w:left w:val="single" w:sz="4" w:space="0" w:color="000000"/>
              <w:bottom w:val="single" w:sz="4" w:space="0" w:color="000000"/>
              <w:right w:val="single" w:sz="4" w:space="0" w:color="000000"/>
            </w:tcBorders>
            <w:hideMark/>
          </w:tcPr>
          <w:p w14:paraId="113A8196" w14:textId="39A5C366" w:rsidR="00691CF7" w:rsidRPr="00691CF7" w:rsidRDefault="00691CF7" w:rsidP="00691CF7">
            <w:pPr>
              <w:spacing w:after="0" w:line="240" w:lineRule="auto"/>
              <w:jc w:val="both"/>
              <w:rPr>
                <w:rFonts w:ascii="Times New Roman" w:hAnsi="Times New Roman" w:cs="Times New Roman"/>
                <w:sz w:val="22"/>
                <w:szCs w:val="22"/>
              </w:rPr>
            </w:pPr>
            <w:r w:rsidRPr="00B30228">
              <w:rPr>
                <w:rFonts w:ascii="Times New Roman" w:hAnsi="Times New Roman" w:cs="Times New Roman"/>
                <w:sz w:val="22"/>
                <w:szCs w:val="22"/>
              </w:rPr>
              <w:t>Gėlių g. 18</w:t>
            </w:r>
            <w:r w:rsidRPr="00691CF7">
              <w:rPr>
                <w:rFonts w:ascii="Times New Roman" w:hAnsi="Times New Roman" w:cs="Times New Roman"/>
                <w:sz w:val="22"/>
                <w:szCs w:val="22"/>
              </w:rPr>
              <w:t>, 201</w:t>
            </w:r>
            <w:r w:rsidR="00774050" w:rsidRPr="00B30228">
              <w:rPr>
                <w:rFonts w:ascii="Times New Roman" w:hAnsi="Times New Roman" w:cs="Times New Roman"/>
                <w:sz w:val="22"/>
                <w:szCs w:val="22"/>
              </w:rPr>
              <w:t>15</w:t>
            </w:r>
            <w:r w:rsidRPr="00691CF7">
              <w:rPr>
                <w:rFonts w:ascii="Times New Roman" w:hAnsi="Times New Roman" w:cs="Times New Roman"/>
                <w:sz w:val="22"/>
                <w:szCs w:val="22"/>
              </w:rPr>
              <w:t xml:space="preserve"> Ukmergė</w:t>
            </w:r>
          </w:p>
        </w:tc>
        <w:tc>
          <w:tcPr>
            <w:tcW w:w="3543" w:type="dxa"/>
            <w:tcBorders>
              <w:top w:val="single" w:sz="4" w:space="0" w:color="000000"/>
              <w:left w:val="single" w:sz="4" w:space="0" w:color="000000"/>
              <w:bottom w:val="single" w:sz="4" w:space="0" w:color="000000"/>
              <w:right w:val="single" w:sz="4" w:space="0" w:color="000000"/>
            </w:tcBorders>
            <w:hideMark/>
          </w:tcPr>
          <w:p w14:paraId="0C8A1DDA" w14:textId="59D1C088" w:rsidR="00691CF7" w:rsidRPr="00691CF7" w:rsidRDefault="00691CF7" w:rsidP="00691CF7">
            <w:pPr>
              <w:spacing w:after="0" w:line="240" w:lineRule="auto"/>
              <w:jc w:val="both"/>
              <w:rPr>
                <w:rFonts w:ascii="Times New Roman" w:hAnsi="Times New Roman" w:cs="Times New Roman"/>
                <w:sz w:val="22"/>
                <w:szCs w:val="22"/>
              </w:rPr>
            </w:pPr>
            <w:r w:rsidRPr="00BF5D72">
              <w:rPr>
                <w:rFonts w:ascii="Times New Roman" w:hAnsi="Times New Roman" w:cs="Times New Roman"/>
                <w:sz w:val="22"/>
                <w:szCs w:val="22"/>
              </w:rPr>
              <w:t>1</w:t>
            </w:r>
            <w:r w:rsidR="00BF5D72" w:rsidRPr="00BF5D72">
              <w:rPr>
                <w:rFonts w:ascii="Times New Roman" w:hAnsi="Times New Roman" w:cs="Times New Roman"/>
                <w:sz w:val="22"/>
                <w:szCs w:val="22"/>
              </w:rPr>
              <w:t xml:space="preserve"> (vieną)</w:t>
            </w:r>
            <w:r w:rsidRPr="00BF5D72">
              <w:rPr>
                <w:rFonts w:ascii="Times New Roman" w:hAnsi="Times New Roman" w:cs="Times New Roman"/>
                <w:sz w:val="22"/>
                <w:szCs w:val="22"/>
              </w:rPr>
              <w:t xml:space="preserve"> kartą per</w:t>
            </w:r>
            <w:r w:rsidR="00BF5D72" w:rsidRPr="00BF5D72">
              <w:rPr>
                <w:rFonts w:ascii="Times New Roman" w:hAnsi="Times New Roman" w:cs="Times New Roman"/>
                <w:sz w:val="22"/>
                <w:szCs w:val="22"/>
              </w:rPr>
              <w:t xml:space="preserve"> ketvirtį</w:t>
            </w:r>
            <w:r w:rsidRPr="00BF5D72">
              <w:rPr>
                <w:rFonts w:ascii="Times New Roman" w:hAnsi="Times New Roman" w:cs="Times New Roman"/>
                <w:sz w:val="22"/>
                <w:szCs w:val="22"/>
              </w:rPr>
              <w:t xml:space="preserve">  </w:t>
            </w:r>
          </w:p>
        </w:tc>
      </w:tr>
    </w:tbl>
    <w:p w14:paraId="2CA87E0B" w14:textId="77777777" w:rsidR="00691CF7" w:rsidRPr="00691CF7" w:rsidRDefault="00691CF7" w:rsidP="00691CF7">
      <w:pPr>
        <w:spacing w:after="0" w:line="240" w:lineRule="auto"/>
        <w:ind w:firstLine="709"/>
        <w:jc w:val="both"/>
        <w:rPr>
          <w:rFonts w:ascii="Times New Roman" w:hAnsi="Times New Roman" w:cs="Times New Roman"/>
          <w:sz w:val="22"/>
          <w:szCs w:val="22"/>
        </w:rPr>
      </w:pPr>
    </w:p>
    <w:p w14:paraId="56F8258A" w14:textId="150BE075" w:rsidR="00691CF7" w:rsidRPr="00691CF7" w:rsidRDefault="00691CF7" w:rsidP="00774050">
      <w:pPr>
        <w:spacing w:after="0" w:line="240" w:lineRule="auto"/>
        <w:jc w:val="both"/>
        <w:rPr>
          <w:rFonts w:ascii="Times New Roman" w:hAnsi="Times New Roman" w:cs="Times New Roman"/>
          <w:b/>
          <w:sz w:val="22"/>
          <w:szCs w:val="22"/>
        </w:rPr>
      </w:pPr>
    </w:p>
    <w:p w14:paraId="08C50C28" w14:textId="77777777" w:rsidR="00691CF7" w:rsidRPr="00691CF7" w:rsidRDefault="00691CF7" w:rsidP="00691CF7">
      <w:pPr>
        <w:spacing w:after="0" w:line="240" w:lineRule="auto"/>
        <w:ind w:firstLine="709"/>
        <w:jc w:val="both"/>
        <w:rPr>
          <w:rFonts w:ascii="Times New Roman" w:hAnsi="Times New Roman" w:cs="Times New Roman"/>
          <w:b/>
          <w:sz w:val="22"/>
          <w:szCs w:val="22"/>
        </w:rPr>
      </w:pPr>
      <w:r w:rsidRPr="00691CF7">
        <w:rPr>
          <w:rFonts w:ascii="Times New Roman" w:hAnsi="Times New Roman" w:cs="Times New Roman"/>
          <w:b/>
          <w:sz w:val="22"/>
          <w:szCs w:val="22"/>
        </w:rPr>
        <w:t>PASLAUGŲ SUTEIKIMO TERMINAS</w:t>
      </w:r>
    </w:p>
    <w:p w14:paraId="0A701906" w14:textId="54871C64" w:rsidR="00691CF7" w:rsidRPr="00B30228" w:rsidRDefault="00691CF7" w:rsidP="00774050">
      <w:pPr>
        <w:pStyle w:val="Sraopastraipa"/>
        <w:numPr>
          <w:ilvl w:val="3"/>
          <w:numId w:val="22"/>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 xml:space="preserve">Paslaugų suteikimo terminas – 12 mėnesiai nuo sutarties įsigaliojimo dienos. </w:t>
      </w:r>
    </w:p>
    <w:p w14:paraId="34C077C1" w14:textId="097CC164" w:rsidR="0003034A" w:rsidRPr="00B30228" w:rsidRDefault="0003034A" w:rsidP="0003034A">
      <w:pPr>
        <w:spacing w:after="0" w:line="240" w:lineRule="auto"/>
        <w:ind w:firstLine="709"/>
        <w:jc w:val="both"/>
        <w:rPr>
          <w:rFonts w:ascii="Times New Roman" w:hAnsi="Times New Roman" w:cs="Times New Roman"/>
          <w:sz w:val="22"/>
          <w:szCs w:val="22"/>
        </w:rPr>
      </w:pPr>
    </w:p>
    <w:p w14:paraId="4D2E027C" w14:textId="33758F90" w:rsidR="00774050" w:rsidRPr="00784D45" w:rsidRDefault="00774050" w:rsidP="00784D45">
      <w:pPr>
        <w:spacing w:after="0" w:line="240" w:lineRule="auto"/>
        <w:ind w:firstLine="709"/>
        <w:jc w:val="center"/>
        <w:rPr>
          <w:rFonts w:ascii="Times New Roman" w:hAnsi="Times New Roman" w:cs="Times New Roman"/>
          <w:b/>
          <w:sz w:val="22"/>
          <w:szCs w:val="22"/>
        </w:rPr>
      </w:pPr>
      <w:r w:rsidRPr="00774050">
        <w:rPr>
          <w:rFonts w:ascii="Times New Roman" w:hAnsi="Times New Roman" w:cs="Times New Roman"/>
          <w:b/>
          <w:sz w:val="22"/>
          <w:szCs w:val="22"/>
        </w:rPr>
        <w:t>TECHNINĖ IR PROGRAMINĖ ĮRANGA</w:t>
      </w:r>
    </w:p>
    <w:p w14:paraId="26F5D18B" w14:textId="77777777" w:rsidR="00774050" w:rsidRPr="00B30228" w:rsidRDefault="00774050" w:rsidP="00774050">
      <w:pPr>
        <w:pStyle w:val="Sraopastraipa"/>
        <w:numPr>
          <w:ilvl w:val="0"/>
          <w:numId w:val="28"/>
        </w:numPr>
        <w:spacing w:after="0" w:line="240" w:lineRule="auto"/>
        <w:jc w:val="both"/>
        <w:rPr>
          <w:rFonts w:ascii="Times New Roman" w:hAnsi="Times New Roman" w:cs="Times New Roman"/>
          <w:lang w:val="lt-LT"/>
        </w:rPr>
      </w:pPr>
      <w:r w:rsidRPr="00B30228">
        <w:rPr>
          <w:rFonts w:ascii="Times New Roman" w:hAnsi="Times New Roman" w:cs="Times New Roman"/>
          <w:lang w:val="lt-LT"/>
        </w:rPr>
        <w:lastRenderedPageBreak/>
        <w:t xml:space="preserve">Paslaugų teikėjas užtikrina, kad turės pakankamai Sutarties įgyvendinimui reikalingų priemonių ir įrangos. </w:t>
      </w:r>
    </w:p>
    <w:p w14:paraId="62BC36AA" w14:textId="2AF1AA1C" w:rsidR="00774050" w:rsidRPr="00B30228" w:rsidRDefault="00774050" w:rsidP="00774050">
      <w:pPr>
        <w:pStyle w:val="Sraopastraipa"/>
        <w:numPr>
          <w:ilvl w:val="0"/>
          <w:numId w:val="28"/>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 xml:space="preserve">Paslaugų teikėjas visą Sutarties vykdymo laikotarpį paslaugos teikimui turi naudoti projekto valdymui skirtus programinius įrankius (toliau – Platformą) ir suteikti 3 (trims) Bendrovės darbuotojams prieigą prie projekto valdymo platformos, kurioje Bendrovės darbuotojai galėtų matyti Bendrovės atitikties vertinimo informaciją, pažangą, rizikos mažinimo priemones ir rekomendacijas, kibernetinės saugos gerinimo rekomendacijas, pateikti užklausas kibernetinio saugumo vadovui ir saugos įgaliotiniui, formuoti ir matyti numatomus darbus ir pan. Platformoje atitikties vertinimas turi būti parengtas pagal Kibernetinio saugumo įstatymo reikalavimų aprašą.  </w:t>
      </w:r>
    </w:p>
    <w:p w14:paraId="6F17F71A" w14:textId="1452AFED" w:rsidR="00774050" w:rsidRPr="00B30228" w:rsidRDefault="00774050" w:rsidP="00774050">
      <w:pPr>
        <w:pStyle w:val="Sraopastraipa"/>
        <w:numPr>
          <w:ilvl w:val="0"/>
          <w:numId w:val="28"/>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 xml:space="preserve">Platformos valdymas, klausimynai, ataskaitos, užduotys ir kita medžiaga turi būti lietuvių kalba.  Pradedant naudotis Platforma, Paslaugos tiekėjas turi pravesti 1 val. mokymus Bendrovės darbuotojams apie naudojimąsi platforma. </w:t>
      </w:r>
    </w:p>
    <w:p w14:paraId="056F9842" w14:textId="77777777" w:rsidR="00774050" w:rsidRPr="00774050" w:rsidRDefault="00774050" w:rsidP="00774050">
      <w:pPr>
        <w:numPr>
          <w:ilvl w:val="0"/>
          <w:numId w:val="3"/>
        </w:numPr>
        <w:spacing w:after="0" w:line="240" w:lineRule="auto"/>
        <w:jc w:val="both"/>
        <w:rPr>
          <w:rFonts w:ascii="Times New Roman" w:hAnsi="Times New Roman" w:cs="Times New Roman"/>
          <w:sz w:val="22"/>
          <w:szCs w:val="22"/>
        </w:rPr>
      </w:pPr>
      <w:r w:rsidRPr="00774050">
        <w:rPr>
          <w:rFonts w:ascii="Times New Roman" w:hAnsi="Times New Roman" w:cs="Times New Roman"/>
          <w:sz w:val="22"/>
          <w:szCs w:val="22"/>
        </w:rPr>
        <w:t>Platforma turi būti saugi ir atitikti bent minimalius kibernetinio saugumo reikalavimus:</w:t>
      </w:r>
    </w:p>
    <w:p w14:paraId="2530E08A" w14:textId="77777777" w:rsidR="00774050" w:rsidRPr="00774050" w:rsidRDefault="00774050" w:rsidP="00774050">
      <w:pPr>
        <w:numPr>
          <w:ilvl w:val="1"/>
          <w:numId w:val="3"/>
        </w:numPr>
        <w:spacing w:after="0" w:line="240" w:lineRule="auto"/>
        <w:jc w:val="both"/>
        <w:rPr>
          <w:rFonts w:ascii="Times New Roman" w:hAnsi="Times New Roman" w:cs="Times New Roman"/>
          <w:sz w:val="22"/>
          <w:szCs w:val="22"/>
        </w:rPr>
      </w:pPr>
      <w:r w:rsidRPr="00774050">
        <w:rPr>
          <w:rFonts w:ascii="Times New Roman" w:hAnsi="Times New Roman" w:cs="Times New Roman"/>
          <w:sz w:val="22"/>
          <w:szCs w:val="22"/>
        </w:rPr>
        <w:t xml:space="preserve">naudotojų prieigos turi būti apsaugotos dviejų faktorių autentifikavimosi priemonėmis, </w:t>
      </w:r>
    </w:p>
    <w:p w14:paraId="5F22C953" w14:textId="77777777" w:rsidR="00774050" w:rsidRPr="00774050" w:rsidRDefault="00774050" w:rsidP="00774050">
      <w:pPr>
        <w:numPr>
          <w:ilvl w:val="1"/>
          <w:numId w:val="3"/>
        </w:numPr>
        <w:spacing w:after="0" w:line="240" w:lineRule="auto"/>
        <w:jc w:val="both"/>
        <w:rPr>
          <w:rFonts w:ascii="Times New Roman" w:hAnsi="Times New Roman" w:cs="Times New Roman"/>
          <w:sz w:val="22"/>
          <w:szCs w:val="22"/>
        </w:rPr>
      </w:pPr>
      <w:r w:rsidRPr="00774050">
        <w:rPr>
          <w:rFonts w:ascii="Times New Roman" w:hAnsi="Times New Roman" w:cs="Times New Roman"/>
          <w:sz w:val="22"/>
          <w:szCs w:val="22"/>
        </w:rPr>
        <w:t xml:space="preserve">platforma ir duomenys turi būti saugomi Lietuvai draugiškų valstybių duomenų centre, </w:t>
      </w:r>
    </w:p>
    <w:p w14:paraId="54926206" w14:textId="77777777" w:rsidR="00774050" w:rsidRPr="00774050" w:rsidRDefault="00774050" w:rsidP="00774050">
      <w:pPr>
        <w:numPr>
          <w:ilvl w:val="1"/>
          <w:numId w:val="3"/>
        </w:numPr>
        <w:spacing w:after="0" w:line="240" w:lineRule="auto"/>
        <w:jc w:val="both"/>
        <w:rPr>
          <w:rFonts w:ascii="Times New Roman" w:hAnsi="Times New Roman" w:cs="Times New Roman"/>
          <w:sz w:val="22"/>
          <w:szCs w:val="22"/>
        </w:rPr>
      </w:pPr>
      <w:r w:rsidRPr="00774050">
        <w:rPr>
          <w:rFonts w:ascii="Times New Roman" w:hAnsi="Times New Roman" w:cs="Times New Roman"/>
          <w:sz w:val="22"/>
          <w:szCs w:val="22"/>
        </w:rPr>
        <w:t xml:space="preserve">duomenų centras turi atitikti ne mažiau nei TIER III reikalavimus, kad užtikrintų ne mažiau nei 99,98 % paslaugos pasiekiamumą per metus.  </w:t>
      </w:r>
    </w:p>
    <w:p w14:paraId="0EC7571A" w14:textId="47D981C0" w:rsidR="00774050" w:rsidRPr="00774050" w:rsidRDefault="00774050" w:rsidP="00774050">
      <w:pPr>
        <w:numPr>
          <w:ilvl w:val="0"/>
          <w:numId w:val="4"/>
        </w:numPr>
        <w:spacing w:after="0" w:line="240" w:lineRule="auto"/>
        <w:jc w:val="both"/>
        <w:rPr>
          <w:rFonts w:ascii="Times New Roman" w:hAnsi="Times New Roman" w:cs="Times New Roman"/>
          <w:sz w:val="22"/>
          <w:szCs w:val="22"/>
        </w:rPr>
      </w:pPr>
      <w:r w:rsidRPr="00774050">
        <w:rPr>
          <w:rFonts w:ascii="Times New Roman" w:hAnsi="Times New Roman" w:cs="Times New Roman"/>
          <w:sz w:val="22"/>
          <w:szCs w:val="22"/>
        </w:rPr>
        <w:t xml:space="preserve">Jei platforma reikalauja licencijos (-ų) ar papildomos įrangos, jų kaina turi būti įskaičiuota į paslaugos kainą. Pagal šią paslaugų sutartį </w:t>
      </w:r>
      <w:r w:rsidRPr="00B30228">
        <w:rPr>
          <w:rFonts w:ascii="Times New Roman" w:hAnsi="Times New Roman" w:cs="Times New Roman"/>
          <w:sz w:val="22"/>
          <w:szCs w:val="22"/>
        </w:rPr>
        <w:t>Bendrovės</w:t>
      </w:r>
      <w:r w:rsidRPr="00774050">
        <w:rPr>
          <w:rFonts w:ascii="Times New Roman" w:hAnsi="Times New Roman" w:cs="Times New Roman"/>
          <w:sz w:val="22"/>
          <w:szCs w:val="22"/>
        </w:rPr>
        <w:t xml:space="preserve"> vardu negali būti perkama ar baigus vykdyti sutartį </w:t>
      </w:r>
      <w:r w:rsidRPr="00B30228">
        <w:rPr>
          <w:rFonts w:ascii="Times New Roman" w:hAnsi="Times New Roman" w:cs="Times New Roman"/>
          <w:sz w:val="22"/>
          <w:szCs w:val="22"/>
        </w:rPr>
        <w:t>Bendrovei</w:t>
      </w:r>
      <w:r w:rsidRPr="00774050">
        <w:rPr>
          <w:rFonts w:ascii="Times New Roman" w:hAnsi="Times New Roman" w:cs="Times New Roman"/>
          <w:sz w:val="22"/>
          <w:szCs w:val="22"/>
        </w:rPr>
        <w:t xml:space="preserve"> perduodama jokia techninė ar programinė įranga, reikalinga sutarties įgyvendinimui. </w:t>
      </w:r>
    </w:p>
    <w:p w14:paraId="13D0CA11" w14:textId="200D0C16" w:rsidR="00774050" w:rsidRPr="00774050" w:rsidRDefault="00774050" w:rsidP="00774050">
      <w:pPr>
        <w:spacing w:after="0" w:line="240" w:lineRule="auto"/>
        <w:jc w:val="both"/>
        <w:rPr>
          <w:rFonts w:ascii="Times New Roman" w:hAnsi="Times New Roman" w:cs="Times New Roman"/>
          <w:b/>
          <w:sz w:val="22"/>
          <w:szCs w:val="22"/>
        </w:rPr>
      </w:pPr>
    </w:p>
    <w:p w14:paraId="4BE4ADCA" w14:textId="77777777" w:rsidR="00774050" w:rsidRPr="00B30228" w:rsidRDefault="00774050" w:rsidP="00774050">
      <w:pPr>
        <w:spacing w:after="0" w:line="240" w:lineRule="auto"/>
        <w:ind w:firstLine="709"/>
        <w:jc w:val="center"/>
        <w:rPr>
          <w:rFonts w:ascii="Times New Roman" w:hAnsi="Times New Roman" w:cs="Times New Roman"/>
          <w:b/>
          <w:sz w:val="22"/>
          <w:szCs w:val="22"/>
        </w:rPr>
      </w:pPr>
      <w:r w:rsidRPr="00774050">
        <w:rPr>
          <w:rFonts w:ascii="Times New Roman" w:hAnsi="Times New Roman" w:cs="Times New Roman"/>
          <w:b/>
          <w:sz w:val="22"/>
          <w:szCs w:val="22"/>
        </w:rPr>
        <w:t>KITOS IŠLAIDOS</w:t>
      </w:r>
    </w:p>
    <w:p w14:paraId="120AC370" w14:textId="77777777" w:rsidR="00774050" w:rsidRPr="00774050" w:rsidRDefault="00774050" w:rsidP="00774050">
      <w:pPr>
        <w:spacing w:after="0" w:line="240" w:lineRule="auto"/>
        <w:ind w:firstLine="709"/>
        <w:jc w:val="both"/>
        <w:rPr>
          <w:rFonts w:ascii="Times New Roman" w:hAnsi="Times New Roman" w:cs="Times New Roman"/>
          <w:sz w:val="22"/>
          <w:szCs w:val="22"/>
        </w:rPr>
      </w:pPr>
    </w:p>
    <w:p w14:paraId="1EEC0064" w14:textId="77777777" w:rsidR="00774050" w:rsidRPr="00774050" w:rsidRDefault="00774050" w:rsidP="00774050">
      <w:pPr>
        <w:numPr>
          <w:ilvl w:val="3"/>
          <w:numId w:val="5"/>
        </w:numPr>
        <w:spacing w:after="0" w:line="240" w:lineRule="auto"/>
        <w:jc w:val="both"/>
        <w:rPr>
          <w:rFonts w:ascii="Times New Roman" w:hAnsi="Times New Roman" w:cs="Times New Roman"/>
          <w:sz w:val="22"/>
          <w:szCs w:val="22"/>
        </w:rPr>
      </w:pPr>
      <w:r w:rsidRPr="00774050">
        <w:rPr>
          <w:rFonts w:ascii="Times New Roman" w:hAnsi="Times New Roman" w:cs="Times New Roman"/>
          <w:sz w:val="22"/>
          <w:szCs w:val="22"/>
        </w:rPr>
        <w:t>Visos kitos išlaidos, susijusios su sutarties įgyvendinimu, turi būti įskaičiuotos į bendrą sutarties kainą. Jokios papildomos išlaidos, neįskaičiuotos į sutarties kainą kompensuojamos nebus.</w:t>
      </w:r>
    </w:p>
    <w:p w14:paraId="5ED7C648" w14:textId="41F8611A" w:rsidR="00774050" w:rsidRPr="00774050" w:rsidRDefault="00774050" w:rsidP="00774050">
      <w:pPr>
        <w:spacing w:after="0" w:line="240" w:lineRule="auto"/>
        <w:ind w:left="1080"/>
        <w:jc w:val="both"/>
        <w:rPr>
          <w:rFonts w:ascii="Times New Roman" w:hAnsi="Times New Roman" w:cs="Times New Roman"/>
          <w:b/>
          <w:sz w:val="22"/>
          <w:szCs w:val="22"/>
        </w:rPr>
      </w:pPr>
      <w:bookmarkStart w:id="6" w:name="_heading=h.gjdgxs"/>
      <w:bookmarkEnd w:id="6"/>
    </w:p>
    <w:p w14:paraId="16DE9CB6" w14:textId="77777777" w:rsidR="00774050" w:rsidRPr="00B30228" w:rsidRDefault="00774050" w:rsidP="00774050">
      <w:pPr>
        <w:spacing w:after="0" w:line="240" w:lineRule="auto"/>
        <w:ind w:firstLine="709"/>
        <w:jc w:val="center"/>
        <w:rPr>
          <w:rFonts w:ascii="Times New Roman" w:hAnsi="Times New Roman" w:cs="Times New Roman"/>
          <w:b/>
          <w:sz w:val="22"/>
          <w:szCs w:val="22"/>
        </w:rPr>
      </w:pPr>
      <w:r w:rsidRPr="00774050">
        <w:rPr>
          <w:rFonts w:ascii="Times New Roman" w:hAnsi="Times New Roman" w:cs="Times New Roman"/>
          <w:b/>
          <w:sz w:val="22"/>
          <w:szCs w:val="22"/>
        </w:rPr>
        <w:t>DOKUMENTAI</w:t>
      </w:r>
    </w:p>
    <w:p w14:paraId="74B2CA83" w14:textId="77777777" w:rsidR="00774050" w:rsidRPr="00774050" w:rsidRDefault="00774050" w:rsidP="00774050">
      <w:pPr>
        <w:spacing w:after="0" w:line="240" w:lineRule="auto"/>
        <w:ind w:firstLine="709"/>
        <w:jc w:val="both"/>
        <w:rPr>
          <w:rFonts w:ascii="Times New Roman" w:hAnsi="Times New Roman" w:cs="Times New Roman"/>
          <w:b/>
          <w:sz w:val="22"/>
          <w:szCs w:val="22"/>
        </w:rPr>
      </w:pPr>
    </w:p>
    <w:p w14:paraId="0E30D9ED" w14:textId="77777777" w:rsidR="00774050" w:rsidRPr="00B30228" w:rsidRDefault="00774050" w:rsidP="00774050">
      <w:pPr>
        <w:pStyle w:val="Sraopastraipa"/>
        <w:numPr>
          <w:ilvl w:val="0"/>
          <w:numId w:val="29"/>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Visi Paslaugų teikėjo rengiami dokumentai turi būti parengti lietuvių kalba.</w:t>
      </w:r>
    </w:p>
    <w:p w14:paraId="33B7002C" w14:textId="77777777" w:rsidR="00774050" w:rsidRPr="00B30228" w:rsidRDefault="00774050" w:rsidP="00774050">
      <w:pPr>
        <w:pStyle w:val="Sraopastraipa"/>
        <w:numPr>
          <w:ilvl w:val="0"/>
          <w:numId w:val="29"/>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Pateiktus derinimui dokumentus Užsakovas įvertina ne vėliau nei per 10 kalendorinių dienų nuo jų pateikimo. Įvertinimo terminai gali būti keičiami Paslaugų teikėjui ir Bendrovei susitarus.</w:t>
      </w:r>
    </w:p>
    <w:p w14:paraId="4B631A93" w14:textId="202B2F01" w:rsidR="00774050" w:rsidRPr="00B30228" w:rsidRDefault="00774050" w:rsidP="00774050">
      <w:pPr>
        <w:pStyle w:val="Sraopastraipa"/>
        <w:numPr>
          <w:ilvl w:val="0"/>
          <w:numId w:val="29"/>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Visos ataskaitos turi būti teikiamos el. paštu arba per Platformą PDF arba DOCX formatu.</w:t>
      </w:r>
    </w:p>
    <w:p w14:paraId="33FF66A6" w14:textId="0B543A35" w:rsidR="00774050" w:rsidRPr="00774050" w:rsidRDefault="00774050" w:rsidP="00774050">
      <w:pPr>
        <w:spacing w:after="0" w:line="240" w:lineRule="auto"/>
        <w:jc w:val="both"/>
        <w:rPr>
          <w:rFonts w:ascii="Times New Roman" w:hAnsi="Times New Roman" w:cs="Times New Roman"/>
          <w:b/>
          <w:sz w:val="22"/>
          <w:szCs w:val="22"/>
        </w:rPr>
      </w:pPr>
    </w:p>
    <w:p w14:paraId="6811C1B3" w14:textId="77777777" w:rsidR="00774050" w:rsidRPr="00B30228" w:rsidRDefault="00774050" w:rsidP="00774050">
      <w:pPr>
        <w:spacing w:after="0" w:line="240" w:lineRule="auto"/>
        <w:ind w:firstLine="709"/>
        <w:jc w:val="center"/>
        <w:rPr>
          <w:rFonts w:ascii="Times New Roman" w:hAnsi="Times New Roman" w:cs="Times New Roman"/>
          <w:b/>
          <w:sz w:val="22"/>
          <w:szCs w:val="22"/>
        </w:rPr>
      </w:pPr>
      <w:r w:rsidRPr="00774050">
        <w:rPr>
          <w:rFonts w:ascii="Times New Roman" w:hAnsi="Times New Roman" w:cs="Times New Roman"/>
          <w:b/>
          <w:sz w:val="22"/>
          <w:szCs w:val="22"/>
        </w:rPr>
        <w:t>KITI REIKALAVIMAI</w:t>
      </w:r>
    </w:p>
    <w:p w14:paraId="6D8E5CA5" w14:textId="77777777" w:rsidR="00774050" w:rsidRPr="00B30228" w:rsidRDefault="00774050" w:rsidP="00774050">
      <w:pPr>
        <w:spacing w:after="0" w:line="240" w:lineRule="auto"/>
        <w:jc w:val="both"/>
        <w:rPr>
          <w:rFonts w:ascii="Times New Roman" w:hAnsi="Times New Roman" w:cs="Times New Roman"/>
          <w:b/>
          <w:sz w:val="22"/>
          <w:szCs w:val="22"/>
        </w:rPr>
      </w:pPr>
    </w:p>
    <w:p w14:paraId="518D58B1" w14:textId="77777777" w:rsidR="00774050" w:rsidRPr="00B30228" w:rsidRDefault="00774050" w:rsidP="00774050">
      <w:pPr>
        <w:pStyle w:val="Sraopastraipa"/>
        <w:numPr>
          <w:ilvl w:val="0"/>
          <w:numId w:val="30"/>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Visos Paslaugų teikėjo siūlomos paslaugos bei naudojama techninė ir programinė įranga neturi kelti grėsmės nacionaliniam saugumui Lietuvos Respublikos viešųjų pirkimų įstatymo 37 str. 8 d. prasme.</w:t>
      </w:r>
    </w:p>
    <w:p w14:paraId="365B4D57" w14:textId="77777777" w:rsidR="00774050" w:rsidRPr="00B30228" w:rsidRDefault="00774050" w:rsidP="00774050">
      <w:pPr>
        <w:pStyle w:val="Sraopastraipa"/>
        <w:numPr>
          <w:ilvl w:val="0"/>
          <w:numId w:val="30"/>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Paslaugų teikėjas garantuoja visos iš Bendrovės gautos informacijos bei Bendrovės su paslaugų teikimu suteiktos informacijos konfidencialumą. Draudžiama perduoti bet kokią iš Bendrovės gautą ar jam su paslaugų suteikimu pateiktą informaciją tretiesiems asmenims be atsakingo Bendrovės atstovo raštiško leidimo.</w:t>
      </w:r>
    </w:p>
    <w:p w14:paraId="59BF1AE2" w14:textId="7BACFC63" w:rsidR="00774050" w:rsidRPr="00B30228" w:rsidRDefault="00774050" w:rsidP="00774050">
      <w:pPr>
        <w:pStyle w:val="Sraopastraipa"/>
        <w:numPr>
          <w:ilvl w:val="0"/>
          <w:numId w:val="30"/>
        </w:numPr>
        <w:spacing w:after="0" w:line="240" w:lineRule="auto"/>
        <w:jc w:val="both"/>
        <w:rPr>
          <w:rFonts w:ascii="Times New Roman" w:hAnsi="Times New Roman" w:cs="Times New Roman"/>
          <w:lang w:val="lt-LT"/>
        </w:rPr>
      </w:pPr>
      <w:r w:rsidRPr="00B30228">
        <w:rPr>
          <w:rFonts w:ascii="Times New Roman" w:hAnsi="Times New Roman" w:cs="Times New Roman"/>
          <w:lang w:val="lt-LT"/>
        </w:rPr>
        <w:t>Kibernetinio saugumo vadovo paslaugas teikiantys atsakingi asmenys turi:</w:t>
      </w:r>
    </w:p>
    <w:p w14:paraId="13773E2D" w14:textId="4E33FEC9" w:rsidR="00774050" w:rsidRPr="00774050" w:rsidRDefault="00B30228" w:rsidP="00B30228">
      <w:pPr>
        <w:spacing w:after="0" w:line="240" w:lineRule="auto"/>
        <w:jc w:val="both"/>
        <w:rPr>
          <w:rFonts w:ascii="Times New Roman" w:hAnsi="Times New Roman" w:cs="Times New Roman"/>
          <w:sz w:val="22"/>
          <w:szCs w:val="22"/>
        </w:rPr>
      </w:pPr>
      <w:r w:rsidRPr="00B30228">
        <w:rPr>
          <w:rFonts w:ascii="Times New Roman" w:hAnsi="Times New Roman" w:cs="Times New Roman"/>
          <w:sz w:val="22"/>
          <w:szCs w:val="22"/>
        </w:rPr>
        <w:t xml:space="preserve">     </w:t>
      </w:r>
      <w:r w:rsidR="00774050" w:rsidRPr="00774050">
        <w:rPr>
          <w:rFonts w:ascii="Times New Roman" w:hAnsi="Times New Roman" w:cs="Times New Roman"/>
          <w:sz w:val="22"/>
          <w:szCs w:val="22"/>
        </w:rPr>
        <w:t xml:space="preserve">3.1. </w:t>
      </w:r>
      <w:r w:rsidR="00774050" w:rsidRPr="00B30228">
        <w:rPr>
          <w:rFonts w:ascii="Times New Roman" w:hAnsi="Times New Roman" w:cs="Times New Roman"/>
          <w:sz w:val="22"/>
          <w:szCs w:val="22"/>
        </w:rPr>
        <w:t>a</w:t>
      </w:r>
      <w:r w:rsidR="00774050" w:rsidRPr="00774050">
        <w:rPr>
          <w:rFonts w:ascii="Times New Roman" w:hAnsi="Times New Roman" w:cs="Times New Roman"/>
          <w:sz w:val="22"/>
          <w:szCs w:val="22"/>
        </w:rPr>
        <w:t xml:space="preserve">titikti Lietuvos Respublikos įstatyme nustatytus nepriekaištingos reputacijos kriterijus; </w:t>
      </w:r>
    </w:p>
    <w:p w14:paraId="6098F14E" w14:textId="505C1265" w:rsidR="00774050" w:rsidRPr="00774050" w:rsidRDefault="00B30228" w:rsidP="00B30228">
      <w:pPr>
        <w:spacing w:after="0" w:line="240" w:lineRule="auto"/>
        <w:jc w:val="both"/>
        <w:rPr>
          <w:rFonts w:ascii="Times New Roman" w:hAnsi="Times New Roman" w:cs="Times New Roman"/>
          <w:sz w:val="22"/>
          <w:szCs w:val="22"/>
        </w:rPr>
      </w:pPr>
      <w:r w:rsidRPr="00B30228">
        <w:rPr>
          <w:rFonts w:ascii="Times New Roman" w:hAnsi="Times New Roman" w:cs="Times New Roman"/>
          <w:sz w:val="22"/>
          <w:szCs w:val="22"/>
        </w:rPr>
        <w:t xml:space="preserve">     </w:t>
      </w:r>
      <w:r w:rsidR="00774050" w:rsidRPr="00774050">
        <w:rPr>
          <w:rFonts w:ascii="Times New Roman" w:hAnsi="Times New Roman" w:cs="Times New Roman"/>
          <w:sz w:val="22"/>
          <w:szCs w:val="22"/>
        </w:rPr>
        <w:t xml:space="preserve">3.2. </w:t>
      </w:r>
      <w:r w:rsidR="00497116" w:rsidRPr="00497116">
        <w:rPr>
          <w:rFonts w:ascii="Times New Roman" w:hAnsi="Times New Roman" w:cs="Times New Roman"/>
          <w:sz w:val="22"/>
          <w:szCs w:val="22"/>
        </w:rPr>
        <w:t>nėra baustas administracine tvarka už teisės aktų pažeidimus tinklų ir informacinių sistemų ir asmens duomenų tvarkymo ir privatumo apsaugos srityse, jeigu nuo nuobaudos paskyrimo yra praėję mažiau kaip vieni metai;</w:t>
      </w:r>
      <w:r w:rsidR="00337FD8">
        <w:rPr>
          <w:rFonts w:ascii="Times New Roman" w:hAnsi="Times New Roman" w:cs="Times New Roman"/>
          <w:sz w:val="22"/>
          <w:szCs w:val="22"/>
        </w:rPr>
        <w:t xml:space="preserve"> </w:t>
      </w:r>
    </w:p>
    <w:p w14:paraId="2864EC0E" w14:textId="1A3FD28E" w:rsidR="00B30228" w:rsidRPr="00B30228" w:rsidRDefault="00B30228" w:rsidP="00B30228">
      <w:pPr>
        <w:spacing w:after="0" w:line="240" w:lineRule="auto"/>
        <w:jc w:val="both"/>
        <w:rPr>
          <w:rFonts w:ascii="Times New Roman" w:hAnsi="Times New Roman" w:cs="Times New Roman"/>
          <w:sz w:val="22"/>
          <w:szCs w:val="22"/>
        </w:rPr>
      </w:pPr>
      <w:r w:rsidRPr="00B30228">
        <w:rPr>
          <w:rFonts w:ascii="Times New Roman" w:hAnsi="Times New Roman" w:cs="Times New Roman"/>
          <w:sz w:val="22"/>
          <w:szCs w:val="22"/>
        </w:rPr>
        <w:t xml:space="preserve">     </w:t>
      </w:r>
      <w:r w:rsidR="00774050" w:rsidRPr="00774050">
        <w:rPr>
          <w:rFonts w:ascii="Times New Roman" w:hAnsi="Times New Roman" w:cs="Times New Roman"/>
          <w:sz w:val="22"/>
          <w:szCs w:val="22"/>
        </w:rPr>
        <w:t xml:space="preserve">3.3. </w:t>
      </w:r>
      <w:r w:rsidRPr="00B30228">
        <w:rPr>
          <w:rFonts w:ascii="Times New Roman" w:hAnsi="Times New Roman" w:cs="Times New Roman"/>
          <w:sz w:val="22"/>
          <w:szCs w:val="22"/>
        </w:rPr>
        <w:t>turėti ne mažesnę kaip 2 metų patirtį informacinių technologijų, kibernetinio saugumo ar tinklų ir informacinių sistemų srityje ir turėti žinias šiose srityse patvirtinantį aukštojo mokslo diplomą, tarptautiniu lygmeniu pripažįstamą kvalifikacijos sertifikatą (-</w:t>
      </w:r>
      <w:proofErr w:type="spellStart"/>
      <w:r w:rsidRPr="00B30228">
        <w:rPr>
          <w:rFonts w:ascii="Times New Roman" w:hAnsi="Times New Roman" w:cs="Times New Roman"/>
          <w:sz w:val="22"/>
          <w:szCs w:val="22"/>
        </w:rPr>
        <w:t>us</w:t>
      </w:r>
      <w:proofErr w:type="spellEnd"/>
      <w:r w:rsidRPr="00B30228">
        <w:rPr>
          <w:rFonts w:ascii="Times New Roman" w:hAnsi="Times New Roman" w:cs="Times New Roman"/>
          <w:sz w:val="22"/>
          <w:szCs w:val="22"/>
        </w:rPr>
        <w:t xml:space="preserve">) CISO </w:t>
      </w:r>
      <w:r w:rsidRPr="00774050">
        <w:rPr>
          <w:rFonts w:ascii="Times New Roman" w:hAnsi="Times New Roman" w:cs="Times New Roman"/>
          <w:sz w:val="22"/>
          <w:szCs w:val="22"/>
        </w:rPr>
        <w:t xml:space="preserve">(Sertifikuotas vyriausiasis </w:t>
      </w:r>
      <w:proofErr w:type="spellStart"/>
      <w:r w:rsidRPr="00774050">
        <w:rPr>
          <w:rFonts w:ascii="Times New Roman" w:hAnsi="Times New Roman" w:cs="Times New Roman"/>
          <w:sz w:val="22"/>
          <w:szCs w:val="22"/>
        </w:rPr>
        <w:t>informcijos</w:t>
      </w:r>
      <w:proofErr w:type="spellEnd"/>
      <w:r w:rsidRPr="00774050">
        <w:rPr>
          <w:rFonts w:ascii="Times New Roman" w:hAnsi="Times New Roman" w:cs="Times New Roman"/>
          <w:sz w:val="22"/>
          <w:szCs w:val="22"/>
        </w:rPr>
        <w:t xml:space="preserve"> </w:t>
      </w:r>
      <w:r w:rsidRPr="00774050">
        <w:rPr>
          <w:rFonts w:ascii="Times New Roman" w:hAnsi="Times New Roman" w:cs="Times New Roman"/>
          <w:sz w:val="22"/>
          <w:szCs w:val="22"/>
        </w:rPr>
        <w:lastRenderedPageBreak/>
        <w:t>saugumo pareigūnas – „</w:t>
      </w:r>
      <w:proofErr w:type="spellStart"/>
      <w:r w:rsidRPr="00774050">
        <w:rPr>
          <w:rFonts w:ascii="Times New Roman" w:hAnsi="Times New Roman" w:cs="Times New Roman"/>
          <w:sz w:val="22"/>
          <w:szCs w:val="22"/>
        </w:rPr>
        <w:t>Certified</w:t>
      </w:r>
      <w:proofErr w:type="spellEnd"/>
      <w:r w:rsidRPr="00774050">
        <w:rPr>
          <w:rFonts w:ascii="Times New Roman" w:hAnsi="Times New Roman" w:cs="Times New Roman"/>
          <w:sz w:val="22"/>
          <w:szCs w:val="22"/>
        </w:rPr>
        <w:t xml:space="preserve"> </w:t>
      </w:r>
      <w:proofErr w:type="spellStart"/>
      <w:r w:rsidRPr="00774050">
        <w:rPr>
          <w:rFonts w:ascii="Times New Roman" w:hAnsi="Times New Roman" w:cs="Times New Roman"/>
          <w:sz w:val="22"/>
          <w:szCs w:val="22"/>
        </w:rPr>
        <w:t>Chief</w:t>
      </w:r>
      <w:proofErr w:type="spellEnd"/>
      <w:r w:rsidRPr="00774050">
        <w:rPr>
          <w:rFonts w:ascii="Times New Roman" w:hAnsi="Times New Roman" w:cs="Times New Roman"/>
          <w:sz w:val="22"/>
          <w:szCs w:val="22"/>
        </w:rPr>
        <w:t xml:space="preserve"> </w:t>
      </w:r>
      <w:proofErr w:type="spellStart"/>
      <w:r w:rsidRPr="00774050">
        <w:rPr>
          <w:rFonts w:ascii="Times New Roman" w:hAnsi="Times New Roman" w:cs="Times New Roman"/>
          <w:sz w:val="22"/>
          <w:szCs w:val="22"/>
        </w:rPr>
        <w:t>Information</w:t>
      </w:r>
      <w:proofErr w:type="spellEnd"/>
      <w:r w:rsidRPr="00774050">
        <w:rPr>
          <w:rFonts w:ascii="Times New Roman" w:hAnsi="Times New Roman" w:cs="Times New Roman"/>
          <w:sz w:val="22"/>
          <w:szCs w:val="22"/>
        </w:rPr>
        <w:t xml:space="preserve"> </w:t>
      </w:r>
      <w:proofErr w:type="spellStart"/>
      <w:r w:rsidRPr="00774050">
        <w:rPr>
          <w:rFonts w:ascii="Times New Roman" w:hAnsi="Times New Roman" w:cs="Times New Roman"/>
          <w:sz w:val="22"/>
          <w:szCs w:val="22"/>
        </w:rPr>
        <w:t>Security</w:t>
      </w:r>
      <w:proofErr w:type="spellEnd"/>
      <w:r w:rsidRPr="00774050">
        <w:rPr>
          <w:rFonts w:ascii="Times New Roman" w:hAnsi="Times New Roman" w:cs="Times New Roman"/>
          <w:sz w:val="22"/>
          <w:szCs w:val="22"/>
        </w:rPr>
        <w:t xml:space="preserve"> </w:t>
      </w:r>
      <w:proofErr w:type="spellStart"/>
      <w:r w:rsidRPr="00774050">
        <w:rPr>
          <w:rFonts w:ascii="Times New Roman" w:hAnsi="Times New Roman" w:cs="Times New Roman"/>
          <w:sz w:val="22"/>
          <w:szCs w:val="22"/>
        </w:rPr>
        <w:t>Officer</w:t>
      </w:r>
      <w:proofErr w:type="spellEnd"/>
      <w:r w:rsidRPr="00774050">
        <w:rPr>
          <w:rFonts w:ascii="Times New Roman" w:hAnsi="Times New Roman" w:cs="Times New Roman"/>
          <w:sz w:val="22"/>
          <w:szCs w:val="22"/>
        </w:rPr>
        <w:t>”)</w:t>
      </w:r>
      <w:r w:rsidRPr="00B30228">
        <w:rPr>
          <w:rFonts w:ascii="Times New Roman" w:hAnsi="Times New Roman" w:cs="Times New Roman"/>
          <w:sz w:val="22"/>
          <w:szCs w:val="22"/>
        </w:rPr>
        <w:t xml:space="preserve"> arba lygiavertį ar CISSP </w:t>
      </w:r>
      <w:r w:rsidRPr="00774050">
        <w:rPr>
          <w:rFonts w:ascii="Times New Roman" w:hAnsi="Times New Roman" w:cs="Times New Roman"/>
          <w:sz w:val="22"/>
          <w:szCs w:val="22"/>
        </w:rPr>
        <w:t>(Sertifikuotas informacinės sistemos saugumo specialistas – “</w:t>
      </w:r>
      <w:proofErr w:type="spellStart"/>
      <w:r w:rsidRPr="00774050">
        <w:rPr>
          <w:rFonts w:ascii="Times New Roman" w:hAnsi="Times New Roman" w:cs="Times New Roman"/>
          <w:sz w:val="22"/>
          <w:szCs w:val="22"/>
        </w:rPr>
        <w:t>Certified</w:t>
      </w:r>
      <w:proofErr w:type="spellEnd"/>
      <w:r w:rsidRPr="00774050">
        <w:rPr>
          <w:rFonts w:ascii="Times New Roman" w:hAnsi="Times New Roman" w:cs="Times New Roman"/>
          <w:sz w:val="22"/>
          <w:szCs w:val="22"/>
        </w:rPr>
        <w:t xml:space="preserve"> </w:t>
      </w:r>
      <w:proofErr w:type="spellStart"/>
      <w:r w:rsidRPr="00774050">
        <w:rPr>
          <w:rFonts w:ascii="Times New Roman" w:hAnsi="Times New Roman" w:cs="Times New Roman"/>
          <w:sz w:val="22"/>
          <w:szCs w:val="22"/>
        </w:rPr>
        <w:t>Information</w:t>
      </w:r>
      <w:proofErr w:type="spellEnd"/>
      <w:r w:rsidRPr="00774050">
        <w:rPr>
          <w:rFonts w:ascii="Times New Roman" w:hAnsi="Times New Roman" w:cs="Times New Roman"/>
          <w:sz w:val="22"/>
          <w:szCs w:val="22"/>
        </w:rPr>
        <w:t xml:space="preserve"> System </w:t>
      </w:r>
      <w:proofErr w:type="spellStart"/>
      <w:r w:rsidRPr="00774050">
        <w:rPr>
          <w:rFonts w:ascii="Times New Roman" w:hAnsi="Times New Roman" w:cs="Times New Roman"/>
          <w:sz w:val="22"/>
          <w:szCs w:val="22"/>
        </w:rPr>
        <w:t>Security</w:t>
      </w:r>
      <w:proofErr w:type="spellEnd"/>
      <w:r w:rsidRPr="00774050">
        <w:rPr>
          <w:rFonts w:ascii="Times New Roman" w:hAnsi="Times New Roman" w:cs="Times New Roman"/>
          <w:sz w:val="22"/>
          <w:szCs w:val="22"/>
        </w:rPr>
        <w:t xml:space="preserve"> Professional”)</w:t>
      </w:r>
      <w:r w:rsidRPr="00B30228">
        <w:rPr>
          <w:rFonts w:ascii="Times New Roman" w:hAnsi="Times New Roman" w:cs="Times New Roman"/>
          <w:sz w:val="22"/>
          <w:szCs w:val="22"/>
        </w:rPr>
        <w:t xml:space="preserve"> arba lygiavertį, arba Nacionalinio kibernetinio saugumo centro vadovo nustatyta tvarka yra išklausę mokymus ir išlaikę kibernetinio saugumo vadovo egzaminą.</w:t>
      </w:r>
    </w:p>
    <w:sectPr w:rsidR="00B30228" w:rsidRPr="00B302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6A2D" w14:textId="77777777" w:rsidR="00784AE3" w:rsidRDefault="00784AE3" w:rsidP="0003034A">
      <w:pPr>
        <w:spacing w:after="0" w:line="240" w:lineRule="auto"/>
      </w:pPr>
      <w:r>
        <w:separator/>
      </w:r>
    </w:p>
  </w:endnote>
  <w:endnote w:type="continuationSeparator" w:id="0">
    <w:p w14:paraId="4E8F4DAE" w14:textId="77777777" w:rsidR="00784AE3" w:rsidRDefault="00784AE3" w:rsidP="0003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540F" w14:textId="77777777" w:rsidR="00784AE3" w:rsidRDefault="00784AE3" w:rsidP="0003034A">
      <w:pPr>
        <w:spacing w:after="0" w:line="240" w:lineRule="auto"/>
      </w:pPr>
      <w:r>
        <w:separator/>
      </w:r>
    </w:p>
  </w:footnote>
  <w:footnote w:type="continuationSeparator" w:id="0">
    <w:p w14:paraId="5B2E3E3A" w14:textId="77777777" w:rsidR="00784AE3" w:rsidRDefault="00784AE3" w:rsidP="00030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4F2"/>
    <w:multiLevelType w:val="hybridMultilevel"/>
    <w:tmpl w:val="608C74B0"/>
    <w:lvl w:ilvl="0" w:tplc="DFD47F86">
      <w:start w:val="1"/>
      <w:numFmt w:val="decimal"/>
      <w:lvlText w:val="%1."/>
      <w:lvlJc w:val="center"/>
      <w:pPr>
        <w:ind w:left="810" w:hanging="360"/>
      </w:pPr>
      <w:rPr>
        <w:rFonts w:ascii="Times New Roman" w:eastAsiaTheme="minorHAnsi" w:hAnsi="Times New Roman" w:cs="Times New Roman"/>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 w15:restartNumberingAfterBreak="0">
    <w:nsid w:val="0A092272"/>
    <w:multiLevelType w:val="hybridMultilevel"/>
    <w:tmpl w:val="36EEA3A6"/>
    <w:lvl w:ilvl="0" w:tplc="DFD47F86">
      <w:start w:val="1"/>
      <w:numFmt w:val="decimal"/>
      <w:lvlText w:val="%1."/>
      <w:lvlJc w:val="center"/>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A062E"/>
    <w:multiLevelType w:val="hybridMultilevel"/>
    <w:tmpl w:val="1F486DD4"/>
    <w:lvl w:ilvl="0" w:tplc="87D0B886">
      <w:start w:val="1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923E4"/>
    <w:multiLevelType w:val="hybridMultilevel"/>
    <w:tmpl w:val="5DB08806"/>
    <w:lvl w:ilvl="0" w:tplc="5942D2E0">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B7080A"/>
    <w:multiLevelType w:val="hybridMultilevel"/>
    <w:tmpl w:val="232A52E6"/>
    <w:lvl w:ilvl="0" w:tplc="B71A0ABC">
      <w:start w:val="1"/>
      <w:numFmt w:val="decimal"/>
      <w:lvlText w:val="1.%1."/>
      <w:lvlJc w:val="center"/>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5" w15:restartNumberingAfterBreak="0">
    <w:nsid w:val="1C0806BB"/>
    <w:multiLevelType w:val="multilevel"/>
    <w:tmpl w:val="C7F20B20"/>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406A0D"/>
    <w:multiLevelType w:val="hybridMultilevel"/>
    <w:tmpl w:val="B854F0EA"/>
    <w:lvl w:ilvl="0" w:tplc="DFD47F86">
      <w:start w:val="1"/>
      <w:numFmt w:val="decimal"/>
      <w:lvlText w:val="%1."/>
      <w:lvlJc w:val="center"/>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81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47974AB"/>
    <w:multiLevelType w:val="hybridMultilevel"/>
    <w:tmpl w:val="0F36D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7337FE"/>
    <w:multiLevelType w:val="multilevel"/>
    <w:tmpl w:val="AE8CCBBE"/>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2340" w:hanging="720"/>
      </w:pPr>
    </w:lvl>
    <w:lvl w:ilvl="3">
      <w:start w:val="1"/>
      <w:numFmt w:val="decimal"/>
      <w:isLgl/>
      <w:lvlText w:val="%1.%2.%3.%4."/>
      <w:lvlJc w:val="left"/>
      <w:pPr>
        <w:ind w:left="2970" w:hanging="720"/>
      </w:pPr>
    </w:lvl>
    <w:lvl w:ilvl="4">
      <w:start w:val="1"/>
      <w:numFmt w:val="decimal"/>
      <w:isLgl/>
      <w:lvlText w:val="%1.%2.%3.%4.%5."/>
      <w:lvlJc w:val="left"/>
      <w:pPr>
        <w:ind w:left="3960" w:hanging="1080"/>
      </w:pPr>
    </w:lvl>
    <w:lvl w:ilvl="5">
      <w:start w:val="1"/>
      <w:numFmt w:val="decimal"/>
      <w:isLgl/>
      <w:lvlText w:val="%1.%2.%3.%4.%5.%6."/>
      <w:lvlJc w:val="left"/>
      <w:pPr>
        <w:ind w:left="4590" w:hanging="1080"/>
      </w:pPr>
    </w:lvl>
    <w:lvl w:ilvl="6">
      <w:start w:val="1"/>
      <w:numFmt w:val="decimal"/>
      <w:isLgl/>
      <w:lvlText w:val="%1.%2.%3.%4.%5.%6.%7."/>
      <w:lvlJc w:val="left"/>
      <w:pPr>
        <w:ind w:left="5580" w:hanging="1440"/>
      </w:pPr>
    </w:lvl>
    <w:lvl w:ilvl="7">
      <w:start w:val="1"/>
      <w:numFmt w:val="decimal"/>
      <w:isLgl/>
      <w:lvlText w:val="%1.%2.%3.%4.%5.%6.%7.%8."/>
      <w:lvlJc w:val="left"/>
      <w:pPr>
        <w:ind w:left="6210" w:hanging="1440"/>
      </w:pPr>
    </w:lvl>
    <w:lvl w:ilvl="8">
      <w:start w:val="1"/>
      <w:numFmt w:val="decimal"/>
      <w:isLgl/>
      <w:lvlText w:val="%1.%2.%3.%4.%5.%6.%7.%8.%9."/>
      <w:lvlJc w:val="left"/>
      <w:pPr>
        <w:ind w:left="7200" w:hanging="1800"/>
      </w:pPr>
    </w:lvl>
  </w:abstractNum>
  <w:abstractNum w:abstractNumId="10" w15:restartNumberingAfterBreak="0">
    <w:nsid w:val="334A5717"/>
    <w:multiLevelType w:val="hybridMultilevel"/>
    <w:tmpl w:val="C70CA5C2"/>
    <w:lvl w:ilvl="0" w:tplc="0427000F">
      <w:start w:val="1"/>
      <w:numFmt w:val="decimal"/>
      <w:lvlText w:val="%1."/>
      <w:lvlJc w:val="left"/>
      <w:pPr>
        <w:ind w:left="720" w:hanging="360"/>
      </w:pPr>
    </w:lvl>
    <w:lvl w:ilvl="1" w:tplc="EDB4A782">
      <w:start w:val="1"/>
      <w:numFmt w:val="decimal"/>
      <w:lvlText w:val="%2."/>
      <w:lvlJc w:val="left"/>
      <w:pPr>
        <w:ind w:left="1440" w:hanging="360"/>
      </w:pPr>
      <w:rPr>
        <w:b/>
        <w:bCs/>
      </w:rPr>
    </w:lvl>
    <w:lvl w:ilvl="2" w:tplc="A7702208">
      <w:start w:val="4"/>
      <w:numFmt w:val="upperRoman"/>
      <w:lvlText w:val="%3."/>
      <w:lvlJc w:val="left"/>
      <w:pPr>
        <w:ind w:left="2700" w:hanging="72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EAF01B7"/>
    <w:multiLevelType w:val="multilevel"/>
    <w:tmpl w:val="D81AD5DA"/>
    <w:lvl w:ilvl="0">
      <w:start w:val="5"/>
      <w:numFmt w:val="decimal"/>
      <w:lvlText w:val="%1."/>
      <w:lvlJc w:val="left"/>
      <w:pPr>
        <w:ind w:left="540" w:hanging="540"/>
      </w:pPr>
      <w:rPr>
        <w:rFonts w:hint="default"/>
      </w:rPr>
    </w:lvl>
    <w:lvl w:ilvl="1">
      <w:start w:val="4"/>
      <w:numFmt w:val="decimal"/>
      <w:lvlText w:val="%1.%2."/>
      <w:lvlJc w:val="left"/>
      <w:pPr>
        <w:ind w:left="936" w:hanging="54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48CF6B21"/>
    <w:multiLevelType w:val="hybridMultilevel"/>
    <w:tmpl w:val="4E5C7558"/>
    <w:lvl w:ilvl="0" w:tplc="04270013">
      <w:start w:val="1"/>
      <w:numFmt w:val="upperRoman"/>
      <w:lvlText w:val="%1."/>
      <w:lvlJc w:val="righ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72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509A5C9B"/>
    <w:multiLevelType w:val="hybridMultilevel"/>
    <w:tmpl w:val="3794965E"/>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080" w:hanging="108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5" w15:restartNumberingAfterBreak="0">
    <w:nsid w:val="55B252AD"/>
    <w:multiLevelType w:val="multilevel"/>
    <w:tmpl w:val="6D887EDE"/>
    <w:lvl w:ilvl="0">
      <w:start w:val="4"/>
      <w:numFmt w:val="decimal"/>
      <w:lvlText w:val="%1."/>
      <w:lvlJc w:val="left"/>
      <w:pPr>
        <w:ind w:left="630" w:hanging="360"/>
      </w:pPr>
    </w:lvl>
    <w:lvl w:ilvl="1">
      <w:start w:val="1"/>
      <w:numFmt w:val="decimal"/>
      <w:lvlText w:val="%1.%2."/>
      <w:lvlJc w:val="left"/>
      <w:pPr>
        <w:ind w:left="1062" w:hanging="432"/>
      </w:p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16" w15:restartNumberingAfterBreak="0">
    <w:nsid w:val="58F50135"/>
    <w:multiLevelType w:val="hybridMultilevel"/>
    <w:tmpl w:val="FE7C9B12"/>
    <w:lvl w:ilvl="0" w:tplc="1A2A15EE">
      <w:start w:val="3"/>
      <w:numFmt w:val="decimal"/>
      <w:lvlText w:val="1.%1."/>
      <w:lvlJc w:val="center"/>
      <w:pPr>
        <w:ind w:left="108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594F07D8"/>
    <w:multiLevelType w:val="hybridMultilevel"/>
    <w:tmpl w:val="FB989CEE"/>
    <w:lvl w:ilvl="0" w:tplc="21D8C848">
      <w:start w:val="1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C62E64"/>
    <w:multiLevelType w:val="hybridMultilevel"/>
    <w:tmpl w:val="6652F460"/>
    <w:lvl w:ilvl="0" w:tplc="B71A0ABC">
      <w:start w:val="1"/>
      <w:numFmt w:val="decimal"/>
      <w:lvlText w:val="1.%1."/>
      <w:lvlJc w:val="center"/>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601D7ADA"/>
    <w:multiLevelType w:val="multilevel"/>
    <w:tmpl w:val="BEC41E4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2DC6AAF"/>
    <w:multiLevelType w:val="hybridMultilevel"/>
    <w:tmpl w:val="012E7DA0"/>
    <w:lvl w:ilvl="0" w:tplc="DFD47F86">
      <w:start w:val="1"/>
      <w:numFmt w:val="decimal"/>
      <w:lvlText w:val="%1."/>
      <w:lvlJc w:val="center"/>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A26902"/>
    <w:multiLevelType w:val="hybridMultilevel"/>
    <w:tmpl w:val="2298A718"/>
    <w:lvl w:ilvl="0" w:tplc="1C0A1484">
      <w:start w:val="1"/>
      <w:numFmt w:val="decimal"/>
      <w:lvlText w:val="3.%1."/>
      <w:lvlJc w:val="center"/>
      <w:pPr>
        <w:ind w:left="900" w:hanging="360"/>
      </w:p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22" w15:restartNumberingAfterBreak="0">
    <w:nsid w:val="6D4418E1"/>
    <w:multiLevelType w:val="multilevel"/>
    <w:tmpl w:val="3A70522E"/>
    <w:lvl w:ilvl="0">
      <w:start w:val="1"/>
      <w:numFmt w:val="decimal"/>
      <w:lvlText w:val="%1."/>
      <w:lvlJc w:val="left"/>
      <w:pPr>
        <w:ind w:left="810" w:hanging="360"/>
      </w:pPr>
    </w:lvl>
    <w:lvl w:ilvl="1">
      <w:start w:val="1"/>
      <w:numFmt w:val="decimal"/>
      <w:lvlText w:val="%1.%2."/>
      <w:lvlJc w:val="left"/>
      <w:pPr>
        <w:ind w:left="810" w:hanging="360"/>
      </w:pPr>
    </w:lvl>
    <w:lvl w:ilvl="2">
      <w:start w:val="1"/>
      <w:numFmt w:val="decimal"/>
      <w:lvlText w:val="%1.%2.%3."/>
      <w:lvlJc w:val="left"/>
      <w:pPr>
        <w:ind w:left="1170" w:hanging="720"/>
      </w:pPr>
    </w:lvl>
    <w:lvl w:ilvl="3">
      <w:start w:val="1"/>
      <w:numFmt w:val="decimal"/>
      <w:lvlText w:val="%1.%2.%3.%4."/>
      <w:lvlJc w:val="left"/>
      <w:pPr>
        <w:ind w:left="3360" w:hanging="720"/>
      </w:pPr>
    </w:lvl>
    <w:lvl w:ilvl="4">
      <w:start w:val="1"/>
      <w:numFmt w:val="decimal"/>
      <w:lvlText w:val="%1.%2.%3.%4.%5."/>
      <w:lvlJc w:val="left"/>
      <w:pPr>
        <w:ind w:left="4600" w:hanging="1080"/>
      </w:pPr>
    </w:lvl>
    <w:lvl w:ilvl="5">
      <w:start w:val="1"/>
      <w:numFmt w:val="decimal"/>
      <w:lvlText w:val="%1.%2.%3.%4.%5.%6."/>
      <w:lvlJc w:val="left"/>
      <w:pPr>
        <w:ind w:left="5480" w:hanging="1080"/>
      </w:pPr>
    </w:lvl>
    <w:lvl w:ilvl="6">
      <w:start w:val="1"/>
      <w:numFmt w:val="decimal"/>
      <w:lvlText w:val="%1.%2.%3.%4.%5.%6.%7."/>
      <w:lvlJc w:val="left"/>
      <w:pPr>
        <w:ind w:left="6720" w:hanging="1440"/>
      </w:pPr>
    </w:lvl>
    <w:lvl w:ilvl="7">
      <w:start w:val="1"/>
      <w:numFmt w:val="decimal"/>
      <w:lvlText w:val="%1.%2.%3.%4.%5.%6.%7.%8."/>
      <w:lvlJc w:val="left"/>
      <w:pPr>
        <w:ind w:left="7600" w:hanging="1440"/>
      </w:pPr>
    </w:lvl>
    <w:lvl w:ilvl="8">
      <w:start w:val="1"/>
      <w:numFmt w:val="decimal"/>
      <w:lvlText w:val="%1.%2.%3.%4.%5.%6.%7.%8.%9."/>
      <w:lvlJc w:val="left"/>
      <w:pPr>
        <w:ind w:left="8840" w:hanging="1800"/>
      </w:pPr>
    </w:lvl>
  </w:abstractNum>
  <w:abstractNum w:abstractNumId="23" w15:restartNumberingAfterBreak="0">
    <w:nsid w:val="6DDF483E"/>
    <w:multiLevelType w:val="multilevel"/>
    <w:tmpl w:val="58BA2EFA"/>
    <w:lvl w:ilvl="0">
      <w:start w:val="11"/>
      <w:numFmt w:val="decimal"/>
      <w:lvlText w:val="%1."/>
      <w:lvlJc w:val="left"/>
      <w:pPr>
        <w:ind w:left="830" w:hanging="470"/>
      </w:pPr>
      <w:rPr>
        <w:b w:val="0"/>
        <w:bCs w:val="0"/>
      </w:rPr>
    </w:lvl>
    <w:lvl w:ilvl="1">
      <w:start w:val="1"/>
      <w:numFmt w:val="decimal"/>
      <w:lvlText w:val="%1.%2."/>
      <w:lvlJc w:val="left"/>
      <w:pPr>
        <w:ind w:left="830" w:hanging="470"/>
      </w:pPr>
    </w:lvl>
    <w:lvl w:ilvl="2">
      <w:start w:val="1"/>
      <w:numFmt w:val="decimal"/>
      <w:lvlText w:val="%1.%2.%3."/>
      <w:lvlJc w:val="left"/>
      <w:pPr>
        <w:ind w:left="3744" w:hanging="720"/>
      </w:pPr>
    </w:lvl>
    <w:lvl w:ilvl="3">
      <w:start w:val="1"/>
      <w:numFmt w:val="decimal"/>
      <w:lvlText w:val="%1.%2.%3.%4."/>
      <w:lvlJc w:val="left"/>
      <w:pPr>
        <w:ind w:left="5256" w:hanging="720"/>
      </w:pPr>
    </w:lvl>
    <w:lvl w:ilvl="4">
      <w:start w:val="1"/>
      <w:numFmt w:val="decimal"/>
      <w:lvlText w:val="%1.%2.%3.%4.%5."/>
      <w:lvlJc w:val="left"/>
      <w:pPr>
        <w:ind w:left="7128" w:hanging="1080"/>
      </w:pPr>
    </w:lvl>
    <w:lvl w:ilvl="5">
      <w:start w:val="1"/>
      <w:numFmt w:val="decimal"/>
      <w:lvlText w:val="%1.%2.%3.%4.%5.%6."/>
      <w:lvlJc w:val="left"/>
      <w:pPr>
        <w:ind w:left="8640" w:hanging="1080"/>
      </w:pPr>
    </w:lvl>
    <w:lvl w:ilvl="6">
      <w:start w:val="1"/>
      <w:numFmt w:val="decimal"/>
      <w:lvlText w:val="%1.%2.%3.%4.%5.%6.%7."/>
      <w:lvlJc w:val="left"/>
      <w:pPr>
        <w:ind w:left="10512" w:hanging="1440"/>
      </w:pPr>
    </w:lvl>
    <w:lvl w:ilvl="7">
      <w:start w:val="1"/>
      <w:numFmt w:val="decimal"/>
      <w:lvlText w:val="%1.%2.%3.%4.%5.%6.%7.%8."/>
      <w:lvlJc w:val="left"/>
      <w:pPr>
        <w:ind w:left="12024" w:hanging="1440"/>
      </w:pPr>
    </w:lvl>
    <w:lvl w:ilvl="8">
      <w:start w:val="1"/>
      <w:numFmt w:val="decimal"/>
      <w:lvlText w:val="%1.%2.%3.%4.%5.%6.%7.%8.%9."/>
      <w:lvlJc w:val="left"/>
      <w:pPr>
        <w:ind w:left="13896" w:hanging="1800"/>
      </w:pPr>
    </w:lvl>
  </w:abstractNum>
  <w:abstractNum w:abstractNumId="24" w15:restartNumberingAfterBreak="0">
    <w:nsid w:val="74010DA9"/>
    <w:multiLevelType w:val="hybridMultilevel"/>
    <w:tmpl w:val="8776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DB7DEE"/>
    <w:multiLevelType w:val="hybridMultilevel"/>
    <w:tmpl w:val="BCC68064"/>
    <w:lvl w:ilvl="0" w:tplc="0427000F">
      <w:start w:val="1"/>
      <w:numFmt w:val="decimal"/>
      <w:lvlText w:val="%1."/>
      <w:lvlJc w:val="left"/>
      <w:pPr>
        <w:ind w:left="630" w:hanging="360"/>
      </w:pPr>
      <w:rPr>
        <w:rFonts w:hint="default"/>
      </w:rPr>
    </w:lvl>
    <w:lvl w:ilvl="1" w:tplc="04270019" w:tentative="1">
      <w:start w:val="1"/>
      <w:numFmt w:val="lowerLetter"/>
      <w:lvlText w:val="%2."/>
      <w:lvlJc w:val="left"/>
      <w:pPr>
        <w:ind w:left="990" w:hanging="360"/>
      </w:pPr>
    </w:lvl>
    <w:lvl w:ilvl="2" w:tplc="0427001B" w:tentative="1">
      <w:start w:val="1"/>
      <w:numFmt w:val="lowerRoman"/>
      <w:lvlText w:val="%3."/>
      <w:lvlJc w:val="right"/>
      <w:pPr>
        <w:ind w:left="1710" w:hanging="180"/>
      </w:pPr>
    </w:lvl>
    <w:lvl w:ilvl="3" w:tplc="0427000F" w:tentative="1">
      <w:start w:val="1"/>
      <w:numFmt w:val="decimal"/>
      <w:lvlText w:val="%4."/>
      <w:lvlJc w:val="left"/>
      <w:pPr>
        <w:ind w:left="2430" w:hanging="360"/>
      </w:pPr>
    </w:lvl>
    <w:lvl w:ilvl="4" w:tplc="04270019" w:tentative="1">
      <w:start w:val="1"/>
      <w:numFmt w:val="lowerLetter"/>
      <w:lvlText w:val="%5."/>
      <w:lvlJc w:val="left"/>
      <w:pPr>
        <w:ind w:left="3150" w:hanging="360"/>
      </w:pPr>
    </w:lvl>
    <w:lvl w:ilvl="5" w:tplc="0427001B" w:tentative="1">
      <w:start w:val="1"/>
      <w:numFmt w:val="lowerRoman"/>
      <w:lvlText w:val="%6."/>
      <w:lvlJc w:val="right"/>
      <w:pPr>
        <w:ind w:left="3870" w:hanging="180"/>
      </w:pPr>
    </w:lvl>
    <w:lvl w:ilvl="6" w:tplc="0427000F" w:tentative="1">
      <w:start w:val="1"/>
      <w:numFmt w:val="decimal"/>
      <w:lvlText w:val="%7."/>
      <w:lvlJc w:val="left"/>
      <w:pPr>
        <w:ind w:left="4590" w:hanging="360"/>
      </w:pPr>
    </w:lvl>
    <w:lvl w:ilvl="7" w:tplc="04270019" w:tentative="1">
      <w:start w:val="1"/>
      <w:numFmt w:val="lowerLetter"/>
      <w:lvlText w:val="%8."/>
      <w:lvlJc w:val="left"/>
      <w:pPr>
        <w:ind w:left="5310" w:hanging="360"/>
      </w:pPr>
    </w:lvl>
    <w:lvl w:ilvl="8" w:tplc="0427001B" w:tentative="1">
      <w:start w:val="1"/>
      <w:numFmt w:val="lowerRoman"/>
      <w:lvlText w:val="%9."/>
      <w:lvlJc w:val="right"/>
      <w:pPr>
        <w:ind w:left="6030" w:hanging="180"/>
      </w:pPr>
    </w:lvl>
  </w:abstractNum>
  <w:num w:numId="1" w16cid:durableId="107745708">
    <w:abstractNumId w:val="8"/>
  </w:num>
  <w:num w:numId="2" w16cid:durableId="1795295225">
    <w:abstractNumId w:val="14"/>
  </w:num>
  <w:num w:numId="3" w16cid:durableId="214225866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80731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003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2196190">
    <w:abstractNumId w:val="11"/>
  </w:num>
  <w:num w:numId="7" w16cid:durableId="94862835">
    <w:abstractNumId w:val="5"/>
  </w:num>
  <w:num w:numId="8" w16cid:durableId="550729291">
    <w:abstractNumId w:val="19"/>
  </w:num>
  <w:num w:numId="9" w16cid:durableId="46421702">
    <w:abstractNumId w:val="1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6451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6150860">
    <w:abstractNumId w:val="21"/>
    <w:lvlOverride w:ilvl="0">
      <w:startOverride w:val="1"/>
    </w:lvlOverride>
    <w:lvlOverride w:ilvl="1"/>
    <w:lvlOverride w:ilvl="2"/>
    <w:lvlOverride w:ilvl="3"/>
    <w:lvlOverride w:ilvl="4"/>
    <w:lvlOverride w:ilvl="5"/>
    <w:lvlOverride w:ilvl="6"/>
    <w:lvlOverride w:ilvl="7"/>
    <w:lvlOverride w:ilvl="8"/>
  </w:num>
  <w:num w:numId="12" w16cid:durableId="859318791">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7791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0123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026689">
    <w:abstractNumId w:val="18"/>
  </w:num>
  <w:num w:numId="16" w16cid:durableId="7123843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0947192">
    <w:abstractNumId w:val="18"/>
  </w:num>
  <w:num w:numId="18" w16cid:durableId="813452696">
    <w:abstractNumId w:val="4"/>
  </w:num>
  <w:num w:numId="19" w16cid:durableId="2119178089">
    <w:abstractNumId w:val="12"/>
  </w:num>
  <w:num w:numId="20" w16cid:durableId="1315715860">
    <w:abstractNumId w:val="21"/>
  </w:num>
  <w:num w:numId="21" w16cid:durableId="1540817761">
    <w:abstractNumId w:val="16"/>
  </w:num>
  <w:num w:numId="22" w16cid:durableId="1341816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2984531">
    <w:abstractNumId w:val="7"/>
  </w:num>
  <w:num w:numId="24" w16cid:durableId="1238857225">
    <w:abstractNumId w:val="25"/>
  </w:num>
  <w:num w:numId="25" w16cid:durableId="1015880805">
    <w:abstractNumId w:val="24"/>
  </w:num>
  <w:num w:numId="26" w16cid:durableId="856381537">
    <w:abstractNumId w:val="2"/>
  </w:num>
  <w:num w:numId="27" w16cid:durableId="548346600">
    <w:abstractNumId w:val="6"/>
  </w:num>
  <w:num w:numId="28" w16cid:durableId="850678459">
    <w:abstractNumId w:val="1"/>
  </w:num>
  <w:num w:numId="29" w16cid:durableId="363949153">
    <w:abstractNumId w:val="0"/>
  </w:num>
  <w:num w:numId="30" w16cid:durableId="453985973">
    <w:abstractNumId w:val="20"/>
  </w:num>
  <w:num w:numId="31" w16cid:durableId="1760322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4A"/>
    <w:rsid w:val="0003034A"/>
    <w:rsid w:val="00127BDE"/>
    <w:rsid w:val="00211C3D"/>
    <w:rsid w:val="00244BFF"/>
    <w:rsid w:val="00262121"/>
    <w:rsid w:val="002A4AEF"/>
    <w:rsid w:val="00337FD8"/>
    <w:rsid w:val="00497116"/>
    <w:rsid w:val="00691CF7"/>
    <w:rsid w:val="006E1C2B"/>
    <w:rsid w:val="00741B9F"/>
    <w:rsid w:val="00774050"/>
    <w:rsid w:val="00784AE3"/>
    <w:rsid w:val="00784D45"/>
    <w:rsid w:val="007879F0"/>
    <w:rsid w:val="008874EB"/>
    <w:rsid w:val="0099180D"/>
    <w:rsid w:val="00A1259F"/>
    <w:rsid w:val="00A9530C"/>
    <w:rsid w:val="00AA5A6A"/>
    <w:rsid w:val="00AB545D"/>
    <w:rsid w:val="00AD25D8"/>
    <w:rsid w:val="00B30228"/>
    <w:rsid w:val="00BD78B2"/>
    <w:rsid w:val="00BF5D72"/>
    <w:rsid w:val="00CB5672"/>
    <w:rsid w:val="00EE7F10"/>
    <w:rsid w:val="00FB304F"/>
    <w:rsid w:val="00FD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B6B9"/>
  <w15:docId w15:val="{A14F42C5-4E26-4EE3-BE63-59422D40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034A"/>
    <w:pPr>
      <w:spacing w:after="160"/>
    </w:pPr>
    <w:rPr>
      <w:rFonts w:ascii="Calibri" w:eastAsia="Calibri" w:hAnsi="Calibri" w:cs="Calibri"/>
      <w:sz w:val="21"/>
      <w:szCs w:val="21"/>
      <w:lang w:val="lt-LT" w:eastAsia="lt-LT"/>
    </w:rPr>
  </w:style>
  <w:style w:type="paragraph" w:styleId="Antrat1">
    <w:name w:val="heading 1"/>
    <w:basedOn w:val="prastasis"/>
    <w:next w:val="prastasis"/>
    <w:link w:val="Antrat1Diagrama"/>
    <w:uiPriority w:val="99"/>
    <w:qFormat/>
    <w:rsid w:val="0003034A"/>
    <w:pPr>
      <w:keepNext/>
      <w:keepLines/>
      <w:pBdr>
        <w:bottom w:val="single" w:sz="4" w:space="2" w:color="ED7D31"/>
      </w:pBdr>
      <w:spacing w:before="360" w:after="120" w:line="240" w:lineRule="auto"/>
      <w:outlineLvl w:val="0"/>
    </w:pPr>
    <w:rPr>
      <w:rFonts w:ascii="Calibri Light" w:hAnsi="Calibri Light" w:cs="Calibri Light"/>
      <w:color w:val="262626"/>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3034A"/>
    <w:rPr>
      <w:rFonts w:ascii="Calibri Light" w:eastAsia="Calibri" w:hAnsi="Calibri Light" w:cs="Calibri Light"/>
      <w:color w:val="262626"/>
      <w:sz w:val="40"/>
      <w:szCs w:val="4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03034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3034A"/>
    <w:pPr>
      <w:ind w:left="720"/>
    </w:pPr>
    <w:rPr>
      <w:rFonts w:asciiTheme="minorHAnsi" w:eastAsiaTheme="minorHAnsi" w:hAnsiTheme="minorHAnsi" w:cstheme="minorBidi"/>
      <w:sz w:val="22"/>
      <w:szCs w:val="22"/>
      <w:lang w:val="en-US" w:eastAsia="en-US"/>
    </w:rPr>
  </w:style>
  <w:style w:type="paragraph" w:styleId="Betarp">
    <w:name w:val="No Spacing"/>
    <w:link w:val="BetarpDiagrama"/>
    <w:uiPriority w:val="99"/>
    <w:qFormat/>
    <w:rsid w:val="0003034A"/>
    <w:pPr>
      <w:spacing w:after="0" w:line="240" w:lineRule="auto"/>
    </w:pPr>
    <w:rPr>
      <w:rFonts w:ascii="Calibri" w:eastAsia="Calibri" w:hAnsi="Calibri" w:cs="Calibri"/>
      <w:sz w:val="21"/>
      <w:szCs w:val="21"/>
      <w:lang w:val="lt-LT" w:eastAsia="lt-LT"/>
    </w:rPr>
  </w:style>
  <w:style w:type="character" w:customStyle="1" w:styleId="BetarpDiagrama">
    <w:name w:val="Be tarpų Diagrama"/>
    <w:basedOn w:val="Numatytasispastraiposriftas"/>
    <w:link w:val="Betarp"/>
    <w:uiPriority w:val="99"/>
    <w:locked/>
    <w:rsid w:val="0003034A"/>
    <w:rPr>
      <w:rFonts w:ascii="Calibri" w:eastAsia="Calibri" w:hAnsi="Calibri" w:cs="Calibri"/>
      <w:sz w:val="21"/>
      <w:szCs w:val="21"/>
      <w:lang w:val="lt-LT" w:eastAsia="lt-LT"/>
    </w:rPr>
  </w:style>
  <w:style w:type="paragraph" w:styleId="Puslapioinaostekstas">
    <w:name w:val="footnote text"/>
    <w:basedOn w:val="prastasis"/>
    <w:link w:val="PuslapioinaostekstasDiagrama"/>
    <w:uiPriority w:val="99"/>
    <w:semiHidden/>
    <w:rsid w:val="0003034A"/>
    <w:rPr>
      <w:sz w:val="20"/>
      <w:szCs w:val="20"/>
    </w:rPr>
  </w:style>
  <w:style w:type="character" w:customStyle="1" w:styleId="PuslapioinaostekstasDiagrama">
    <w:name w:val="Puslapio išnašos tekstas Diagrama"/>
    <w:basedOn w:val="Numatytasispastraiposriftas"/>
    <w:link w:val="Puslapioinaostekstas"/>
    <w:uiPriority w:val="99"/>
    <w:semiHidden/>
    <w:rsid w:val="0003034A"/>
    <w:rPr>
      <w:rFonts w:ascii="Calibri" w:eastAsia="Calibri" w:hAnsi="Calibri" w:cs="Calibri"/>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rsid w:val="0003034A"/>
    <w:rPr>
      <w:vertAlign w:val="superscript"/>
    </w:rPr>
  </w:style>
  <w:style w:type="character" w:styleId="Komentaronuoroda">
    <w:name w:val="annotation reference"/>
    <w:basedOn w:val="Numatytasispastraiposriftas"/>
    <w:uiPriority w:val="99"/>
    <w:semiHidden/>
    <w:unhideWhenUsed/>
    <w:rsid w:val="00BD78B2"/>
    <w:rPr>
      <w:sz w:val="16"/>
      <w:szCs w:val="16"/>
    </w:rPr>
  </w:style>
  <w:style w:type="paragraph" w:styleId="Komentarotekstas">
    <w:name w:val="annotation text"/>
    <w:basedOn w:val="prastasis"/>
    <w:link w:val="KomentarotekstasDiagrama"/>
    <w:uiPriority w:val="99"/>
    <w:semiHidden/>
    <w:unhideWhenUsed/>
    <w:rsid w:val="00BD78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D78B2"/>
    <w:rPr>
      <w:rFonts w:ascii="Calibri" w:eastAsia="Calibri" w:hAnsi="Calibri" w:cs="Calibri"/>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D78B2"/>
    <w:rPr>
      <w:b/>
      <w:bCs/>
    </w:rPr>
  </w:style>
  <w:style w:type="character" w:customStyle="1" w:styleId="KomentarotemaDiagrama">
    <w:name w:val="Komentaro tema Diagrama"/>
    <w:basedOn w:val="KomentarotekstasDiagrama"/>
    <w:link w:val="Komentarotema"/>
    <w:uiPriority w:val="99"/>
    <w:semiHidden/>
    <w:rsid w:val="00BD78B2"/>
    <w:rPr>
      <w:rFonts w:ascii="Calibri" w:eastAsia="Calibri" w:hAnsi="Calibri" w:cs="Calibri"/>
      <w:b/>
      <w:bCs/>
      <w:sz w:val="20"/>
      <w:szCs w:val="20"/>
      <w:lang w:val="lt-LT" w:eastAsia="lt-LT"/>
    </w:rPr>
  </w:style>
  <w:style w:type="character" w:styleId="Hipersaitas">
    <w:name w:val="Hyperlink"/>
    <w:basedOn w:val="Numatytasispastraiposriftas"/>
    <w:uiPriority w:val="99"/>
    <w:unhideWhenUsed/>
    <w:rsid w:val="00691CF7"/>
    <w:rPr>
      <w:color w:val="0000FF" w:themeColor="hyperlink"/>
      <w:u w:val="single"/>
    </w:rPr>
  </w:style>
  <w:style w:type="character" w:styleId="Neapdorotaspaminjimas">
    <w:name w:val="Unresolved Mention"/>
    <w:basedOn w:val="Numatytasispastraiposriftas"/>
    <w:uiPriority w:val="99"/>
    <w:semiHidden/>
    <w:unhideWhenUsed/>
    <w:rsid w:val="00691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ksc.lt/aktual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11813</Words>
  <Characters>6734</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Dovile</dc:creator>
  <cp:lastModifiedBy>Rimas Zvėga</cp:lastModifiedBy>
  <cp:revision>8</cp:revision>
  <dcterms:created xsi:type="dcterms:W3CDTF">2026-02-23T09:07:00Z</dcterms:created>
  <dcterms:modified xsi:type="dcterms:W3CDTF">2026-02-24T10:25:00Z</dcterms:modified>
</cp:coreProperties>
</file>