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EndPr/>
      <w:sdtContent>
        <w:p w14:paraId="1F9EF615" w14:textId="61B156E0" w:rsidR="00456ED6" w:rsidRPr="00C53A1B" w:rsidRDefault="00456ED6" w:rsidP="00456ED6">
          <w:pPr>
            <w:jc w:val="right"/>
            <w:rPr>
              <w:rFonts w:ascii="Arial" w:hAnsi="Arial" w:cs="Arial"/>
              <w:noProof/>
              <w:sz w:val="20"/>
              <w:szCs w:val="20"/>
            </w:rPr>
          </w:pPr>
          <w:r w:rsidRPr="00C53A1B">
            <w:rPr>
              <w:rFonts w:ascii="Arial" w:hAnsi="Arial" w:cs="Arial"/>
              <w:noProof/>
              <w:sz w:val="20"/>
              <w:szCs w:val="20"/>
            </w:rPr>
            <w:t xml:space="preserve">Atvirojo konkurso sąlygų Priedas Nr. </w:t>
          </w:r>
          <w:r w:rsidR="00444AEE">
            <w:rPr>
              <w:rFonts w:ascii="Arial" w:hAnsi="Arial" w:cs="Arial"/>
              <w:noProof/>
              <w:sz w:val="20"/>
              <w:szCs w:val="20"/>
            </w:rPr>
            <w:t>__</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1B84AE30" w:rsidR="006E05C8" w:rsidRPr="00C53A1B" w:rsidRDefault="00803236" w:rsidP="00890E44">
      <w:pPr>
        <w:jc w:val="center"/>
        <w:rPr>
          <w:rFonts w:ascii="Arial" w:hAnsi="Arial" w:cs="Arial"/>
          <w:b/>
          <w:bCs/>
          <w:noProof/>
          <w:sz w:val="20"/>
          <w:szCs w:val="20"/>
        </w:rPr>
      </w:pPr>
      <w:r w:rsidRPr="6C85C0B2">
        <w:rPr>
          <w:rFonts w:ascii="Arial" w:hAnsi="Arial" w:cs="Arial"/>
          <w:b/>
          <w:bCs/>
          <w:noProof/>
          <w:sz w:val="20"/>
          <w:szCs w:val="20"/>
        </w:rPr>
        <w:t xml:space="preserve">RANGOS </w:t>
      </w:r>
      <w:r w:rsidR="00266E40" w:rsidRPr="6C85C0B2">
        <w:rPr>
          <w:rFonts w:ascii="Arial" w:hAnsi="Arial" w:cs="Arial"/>
          <w:b/>
          <w:bCs/>
          <w:noProof/>
          <w:sz w:val="20"/>
          <w:szCs w:val="20"/>
        </w:rPr>
        <w:t xml:space="preserve">DARBŲ </w:t>
      </w:r>
      <w:r w:rsidRPr="6C85C0B2">
        <w:rPr>
          <w:rFonts w:ascii="Arial" w:hAnsi="Arial" w:cs="Arial"/>
          <w:b/>
          <w:bCs/>
          <w:noProof/>
          <w:sz w:val="20"/>
          <w:szCs w:val="20"/>
        </w:rPr>
        <w:t>BE PROJEKTAVIMO</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35AB7AB5"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Lentelstinklelis"/>
        <w:tblW w:w="10875" w:type="dxa"/>
        <w:jc w:val="center"/>
        <w:tblLayout w:type="fixed"/>
        <w:tblLook w:val="04A0" w:firstRow="1" w:lastRow="0" w:firstColumn="1" w:lastColumn="0" w:noHBand="0" w:noVBand="1"/>
      </w:tblPr>
      <w:tblGrid>
        <w:gridCol w:w="2175"/>
        <w:gridCol w:w="2175"/>
        <w:gridCol w:w="2175"/>
        <w:gridCol w:w="2175"/>
        <w:gridCol w:w="2175"/>
      </w:tblGrid>
      <w:tr w:rsidR="003B429D" w:rsidRPr="00C53A1B" w14:paraId="2F109FF6" w14:textId="77777777" w:rsidTr="18F73CC1">
        <w:trPr>
          <w:jc w:val="center"/>
        </w:trPr>
        <w:tc>
          <w:tcPr>
            <w:tcW w:w="2175"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75"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10BFF46C" w14:textId="5F0EBF20" w:rsidR="00652B59" w:rsidRPr="00C53A1B" w:rsidRDefault="0086629B" w:rsidP="00F578BC">
            <w:pPr>
              <w:rPr>
                <w:rFonts w:ascii="Arial" w:hAnsi="Arial" w:cs="Arial"/>
                <w:bCs/>
                <w:caps/>
                <w:sz w:val="20"/>
                <w:szCs w:val="20"/>
              </w:rPr>
            </w:pPr>
            <w:r w:rsidRPr="0086629B">
              <w:rPr>
                <w:rFonts w:ascii="Arial" w:hAnsi="Arial" w:cs="Arial"/>
                <w:bCs/>
                <w:caps/>
                <w:sz w:val="20"/>
                <w:szCs w:val="20"/>
              </w:rPr>
              <w:t xml:space="preserve"> </w:t>
            </w:r>
            <w:r w:rsidR="00547687">
              <w:rPr>
                <w:rFonts w:ascii="Arial" w:hAnsi="Arial" w:cs="Arial"/>
                <w:bCs/>
                <w:sz w:val="20"/>
                <w:szCs w:val="20"/>
              </w:rPr>
              <w:t>A</w:t>
            </w:r>
            <w:r w:rsidR="00FE4E48">
              <w:rPr>
                <w:rFonts w:ascii="Arial" w:hAnsi="Arial" w:cs="Arial"/>
                <w:bCs/>
                <w:sz w:val="20"/>
                <w:szCs w:val="20"/>
              </w:rPr>
              <w:t>kcinė bendrovė</w:t>
            </w:r>
            <w:r w:rsidR="00547687">
              <w:rPr>
                <w:rFonts w:ascii="Arial" w:hAnsi="Arial" w:cs="Arial"/>
                <w:bCs/>
                <w:sz w:val="20"/>
                <w:szCs w:val="20"/>
              </w:rPr>
              <w:t xml:space="preserve"> „Kauno energija“</w:t>
            </w:r>
          </w:p>
        </w:tc>
      </w:tr>
      <w:tr w:rsidR="003B429D" w:rsidRPr="00C53A1B" w14:paraId="2A12E334" w14:textId="77777777" w:rsidTr="18F73CC1">
        <w:trPr>
          <w:jc w:val="center"/>
        </w:trPr>
        <w:tc>
          <w:tcPr>
            <w:tcW w:w="2175" w:type="dxa"/>
            <w:vMerge/>
          </w:tcPr>
          <w:p w14:paraId="6E69DF46" w14:textId="30AB3CCF" w:rsidR="00652B59" w:rsidRPr="00C53A1B" w:rsidRDefault="00652B59" w:rsidP="00F578BC">
            <w:pPr>
              <w:jc w:val="right"/>
              <w:rPr>
                <w:rFonts w:ascii="Arial" w:hAnsi="Arial" w:cs="Arial"/>
                <w:b/>
                <w:caps/>
                <w:sz w:val="20"/>
                <w:szCs w:val="20"/>
              </w:rPr>
            </w:pPr>
          </w:p>
        </w:tc>
        <w:tc>
          <w:tcPr>
            <w:tcW w:w="2175"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18F73CC1">
        <w:trPr>
          <w:jc w:val="center"/>
        </w:trPr>
        <w:tc>
          <w:tcPr>
            <w:tcW w:w="2175" w:type="dxa"/>
            <w:vMerge/>
          </w:tcPr>
          <w:p w14:paraId="31A31AFB" w14:textId="77777777" w:rsidR="00652B59" w:rsidRPr="00C53A1B" w:rsidRDefault="00652B59" w:rsidP="00F578BC">
            <w:pPr>
              <w:jc w:val="right"/>
              <w:rPr>
                <w:rFonts w:ascii="Arial" w:hAnsi="Arial" w:cs="Arial"/>
                <w:b/>
                <w:caps/>
                <w:sz w:val="20"/>
                <w:szCs w:val="20"/>
              </w:rPr>
            </w:pPr>
          </w:p>
        </w:tc>
        <w:tc>
          <w:tcPr>
            <w:tcW w:w="2175"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18F73CC1">
        <w:trPr>
          <w:jc w:val="center"/>
        </w:trPr>
        <w:tc>
          <w:tcPr>
            <w:tcW w:w="2175" w:type="dxa"/>
            <w:vMerge/>
          </w:tcPr>
          <w:p w14:paraId="3CCF2CB1" w14:textId="77777777" w:rsidR="00652B59" w:rsidRPr="00C53A1B" w:rsidRDefault="00652B59" w:rsidP="00F578BC">
            <w:pPr>
              <w:jc w:val="right"/>
              <w:rPr>
                <w:rFonts w:ascii="Arial" w:hAnsi="Arial" w:cs="Arial"/>
                <w:b/>
                <w:caps/>
                <w:sz w:val="20"/>
                <w:szCs w:val="20"/>
              </w:rPr>
            </w:pPr>
          </w:p>
        </w:tc>
        <w:tc>
          <w:tcPr>
            <w:tcW w:w="2175"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18F73CC1">
        <w:trPr>
          <w:jc w:val="center"/>
        </w:trPr>
        <w:tc>
          <w:tcPr>
            <w:tcW w:w="2175" w:type="dxa"/>
            <w:vMerge/>
          </w:tcPr>
          <w:p w14:paraId="76B8AAA9" w14:textId="77777777" w:rsidR="00652B59" w:rsidRPr="00C53A1B" w:rsidRDefault="00652B59" w:rsidP="00F578BC">
            <w:pPr>
              <w:jc w:val="right"/>
              <w:rPr>
                <w:rFonts w:ascii="Arial" w:hAnsi="Arial" w:cs="Arial"/>
                <w:b/>
                <w:caps/>
                <w:sz w:val="20"/>
                <w:szCs w:val="20"/>
              </w:rPr>
            </w:pPr>
          </w:p>
        </w:tc>
        <w:tc>
          <w:tcPr>
            <w:tcW w:w="2175"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18F73CC1">
        <w:trPr>
          <w:jc w:val="center"/>
        </w:trPr>
        <w:tc>
          <w:tcPr>
            <w:tcW w:w="2175" w:type="dxa"/>
            <w:vMerge/>
          </w:tcPr>
          <w:p w14:paraId="629AED08" w14:textId="77777777" w:rsidR="00652B59" w:rsidRPr="00C53A1B" w:rsidRDefault="00652B59" w:rsidP="00F578BC">
            <w:pPr>
              <w:jc w:val="right"/>
              <w:rPr>
                <w:rFonts w:ascii="Arial" w:hAnsi="Arial" w:cs="Arial"/>
                <w:b/>
                <w:caps/>
                <w:sz w:val="20"/>
                <w:szCs w:val="20"/>
              </w:rPr>
            </w:pPr>
          </w:p>
        </w:tc>
        <w:tc>
          <w:tcPr>
            <w:tcW w:w="2175"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18F73CC1">
        <w:trPr>
          <w:jc w:val="center"/>
        </w:trPr>
        <w:tc>
          <w:tcPr>
            <w:tcW w:w="2175" w:type="dxa"/>
            <w:vMerge/>
          </w:tcPr>
          <w:p w14:paraId="28A02BF7" w14:textId="77777777" w:rsidR="00652B59" w:rsidRPr="00C53A1B" w:rsidRDefault="00652B59" w:rsidP="00F578BC">
            <w:pPr>
              <w:jc w:val="right"/>
              <w:rPr>
                <w:rFonts w:ascii="Arial" w:hAnsi="Arial" w:cs="Arial"/>
                <w:b/>
                <w:caps/>
                <w:sz w:val="20"/>
                <w:szCs w:val="20"/>
              </w:rPr>
            </w:pPr>
          </w:p>
        </w:tc>
        <w:tc>
          <w:tcPr>
            <w:tcW w:w="2175"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ipersaitas"/>
                  <w:rFonts w:ascii="Arial" w:hAnsi="Arial" w:cs="Arial"/>
                  <w:bCs/>
                  <w:noProof/>
                  <w:color w:val="auto"/>
                  <w:sz w:val="20"/>
                  <w:szCs w:val="20"/>
                </w:rPr>
                <w:t>info</w:t>
              </w:r>
              <w:r w:rsidRPr="00C53A1B">
                <w:rPr>
                  <w:rStyle w:val="Hipersaitas"/>
                  <w:rFonts w:ascii="Arial" w:hAnsi="Arial" w:cs="Arial"/>
                  <w:bCs/>
                  <w:noProof/>
                  <w:color w:val="auto"/>
                  <w:sz w:val="20"/>
                  <w:szCs w:val="20"/>
                  <w:lang w:val="en-US"/>
                </w:rPr>
                <w:t>@kaunoenergija.lt</w:t>
              </w:r>
            </w:hyperlink>
          </w:p>
        </w:tc>
      </w:tr>
      <w:tr w:rsidR="6C85C0B2" w14:paraId="4F4DADF1" w14:textId="77777777" w:rsidTr="18F73CC1">
        <w:trPr>
          <w:trHeight w:val="300"/>
          <w:jc w:val="center"/>
        </w:trPr>
        <w:tc>
          <w:tcPr>
            <w:tcW w:w="2175" w:type="dxa"/>
            <w:vMerge/>
            <w:vAlign w:val="center"/>
          </w:tcPr>
          <w:p w14:paraId="06F7E1CB" w14:textId="77777777" w:rsidR="00E602D3" w:rsidRDefault="00E602D3"/>
        </w:tc>
        <w:tc>
          <w:tcPr>
            <w:tcW w:w="2175"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18F73CC1">
        <w:trPr>
          <w:jc w:val="center"/>
        </w:trPr>
        <w:tc>
          <w:tcPr>
            <w:tcW w:w="2175"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75"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18F73CC1">
        <w:trPr>
          <w:jc w:val="center"/>
        </w:trPr>
        <w:tc>
          <w:tcPr>
            <w:tcW w:w="2175" w:type="dxa"/>
            <w:vMerge/>
          </w:tcPr>
          <w:p w14:paraId="1A4E2A88" w14:textId="77777777" w:rsidR="00652B59" w:rsidRPr="00C53A1B" w:rsidRDefault="00652B59" w:rsidP="00F578BC">
            <w:pPr>
              <w:jc w:val="right"/>
              <w:rPr>
                <w:rFonts w:ascii="Arial" w:hAnsi="Arial" w:cs="Arial"/>
                <w:bCs/>
                <w:caps/>
                <w:sz w:val="20"/>
                <w:szCs w:val="20"/>
              </w:rPr>
            </w:pPr>
          </w:p>
        </w:tc>
        <w:tc>
          <w:tcPr>
            <w:tcW w:w="2175"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18F73CC1">
        <w:trPr>
          <w:jc w:val="center"/>
        </w:trPr>
        <w:tc>
          <w:tcPr>
            <w:tcW w:w="2175" w:type="dxa"/>
            <w:vMerge/>
          </w:tcPr>
          <w:p w14:paraId="7FF0918D" w14:textId="77777777" w:rsidR="00652B59" w:rsidRPr="00C53A1B" w:rsidRDefault="00652B59" w:rsidP="00F578BC">
            <w:pPr>
              <w:jc w:val="right"/>
              <w:rPr>
                <w:rFonts w:ascii="Arial" w:hAnsi="Arial" w:cs="Arial"/>
                <w:bCs/>
                <w:caps/>
                <w:sz w:val="20"/>
                <w:szCs w:val="20"/>
              </w:rPr>
            </w:pPr>
          </w:p>
        </w:tc>
        <w:tc>
          <w:tcPr>
            <w:tcW w:w="2175"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18F73CC1">
        <w:trPr>
          <w:jc w:val="center"/>
        </w:trPr>
        <w:tc>
          <w:tcPr>
            <w:tcW w:w="2175" w:type="dxa"/>
            <w:vMerge/>
          </w:tcPr>
          <w:p w14:paraId="4031C228" w14:textId="77777777" w:rsidR="00652B59" w:rsidRPr="00C53A1B" w:rsidRDefault="00652B59" w:rsidP="00F578BC">
            <w:pPr>
              <w:jc w:val="right"/>
              <w:rPr>
                <w:rFonts w:ascii="Arial" w:hAnsi="Arial" w:cs="Arial"/>
                <w:bCs/>
                <w:caps/>
                <w:sz w:val="20"/>
                <w:szCs w:val="20"/>
              </w:rPr>
            </w:pPr>
          </w:p>
        </w:tc>
        <w:tc>
          <w:tcPr>
            <w:tcW w:w="2175"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18F73CC1">
        <w:trPr>
          <w:jc w:val="center"/>
        </w:trPr>
        <w:tc>
          <w:tcPr>
            <w:tcW w:w="2175" w:type="dxa"/>
            <w:vMerge/>
          </w:tcPr>
          <w:p w14:paraId="5E79F027" w14:textId="77777777" w:rsidR="00652B59" w:rsidRPr="00C53A1B" w:rsidRDefault="00652B59" w:rsidP="00F578BC">
            <w:pPr>
              <w:jc w:val="right"/>
              <w:rPr>
                <w:rFonts w:ascii="Arial" w:hAnsi="Arial" w:cs="Arial"/>
                <w:bCs/>
                <w:caps/>
                <w:sz w:val="20"/>
                <w:szCs w:val="20"/>
              </w:rPr>
            </w:pPr>
          </w:p>
        </w:tc>
        <w:tc>
          <w:tcPr>
            <w:tcW w:w="2175"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18F73CC1">
        <w:trPr>
          <w:jc w:val="center"/>
        </w:trPr>
        <w:tc>
          <w:tcPr>
            <w:tcW w:w="2175" w:type="dxa"/>
            <w:vMerge/>
          </w:tcPr>
          <w:p w14:paraId="580DA25C" w14:textId="77777777" w:rsidR="00652B59" w:rsidRPr="00C53A1B" w:rsidRDefault="00652B59" w:rsidP="00F578BC">
            <w:pPr>
              <w:jc w:val="right"/>
              <w:rPr>
                <w:rFonts w:ascii="Arial" w:hAnsi="Arial" w:cs="Arial"/>
                <w:bCs/>
                <w:caps/>
                <w:sz w:val="20"/>
                <w:szCs w:val="20"/>
              </w:rPr>
            </w:pPr>
          </w:p>
        </w:tc>
        <w:tc>
          <w:tcPr>
            <w:tcW w:w="2175"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18F73CC1">
        <w:trPr>
          <w:jc w:val="center"/>
        </w:trPr>
        <w:tc>
          <w:tcPr>
            <w:tcW w:w="2175" w:type="dxa"/>
            <w:vMerge/>
          </w:tcPr>
          <w:p w14:paraId="46A9D226" w14:textId="77777777" w:rsidR="00652B59" w:rsidRPr="00C53A1B" w:rsidRDefault="00652B59" w:rsidP="00F578BC">
            <w:pPr>
              <w:jc w:val="right"/>
              <w:rPr>
                <w:rFonts w:ascii="Arial" w:hAnsi="Arial" w:cs="Arial"/>
                <w:bCs/>
                <w:caps/>
                <w:sz w:val="20"/>
                <w:szCs w:val="20"/>
              </w:rPr>
            </w:pPr>
          </w:p>
        </w:tc>
        <w:tc>
          <w:tcPr>
            <w:tcW w:w="2175"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18F73CC1">
        <w:trPr>
          <w:trHeight w:val="300"/>
          <w:jc w:val="center"/>
        </w:trPr>
        <w:tc>
          <w:tcPr>
            <w:tcW w:w="2175" w:type="dxa"/>
            <w:vMerge/>
            <w:vAlign w:val="center"/>
          </w:tcPr>
          <w:p w14:paraId="4EB9E0B3" w14:textId="77777777" w:rsidR="00E602D3" w:rsidRDefault="00E602D3"/>
        </w:tc>
        <w:tc>
          <w:tcPr>
            <w:tcW w:w="2175"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7865AAA1">
        <w:trPr>
          <w:cantSplit/>
          <w:trHeight w:val="170"/>
          <w:jc w:val="center"/>
        </w:trPr>
        <w:tc>
          <w:tcPr>
            <w:tcW w:w="2175" w:type="dxa"/>
            <w:vAlign w:val="center"/>
          </w:tcPr>
          <w:p w14:paraId="293AA8C8" w14:textId="77777777" w:rsidR="008A5490" w:rsidRPr="00C53A1B" w:rsidRDefault="008A5490" w:rsidP="008A5490">
            <w:pPr>
              <w:pStyle w:val="Sraopastraipa"/>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Sraopastraipa"/>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700" w:type="dxa"/>
            <w:gridSpan w:val="4"/>
            <w:vAlign w:val="center"/>
          </w:tcPr>
          <w:p w14:paraId="4EF0879B" w14:textId="7F834FD4" w:rsidR="7865AAA1" w:rsidRPr="0013500E" w:rsidRDefault="00000481" w:rsidP="7865AAA1">
            <w:pPr>
              <w:rPr>
                <w:rFonts w:ascii="Arial" w:eastAsia="Arial" w:hAnsi="Arial" w:cs="Arial"/>
                <w:b/>
                <w:bCs/>
                <w:color w:val="555555"/>
                <w:sz w:val="20"/>
                <w:szCs w:val="20"/>
              </w:rPr>
            </w:pPr>
            <w:r w:rsidRPr="00000481">
              <w:rPr>
                <w:rFonts w:ascii="Arial" w:eastAsia="Arial" w:hAnsi="Arial" w:cs="Arial"/>
                <w:b/>
                <w:bCs/>
                <w:sz w:val="20"/>
                <w:szCs w:val="20"/>
              </w:rPr>
              <w:t>Šilumos tinklų paskirties statinių (inžinerinių tinklų grupės) nuo ŠK 4Ž-17-6-4E iki Pramonės pr. 95, Kaune, rekonstravim</w:t>
            </w:r>
            <w:r>
              <w:rPr>
                <w:rFonts w:ascii="Arial" w:eastAsia="Arial" w:hAnsi="Arial" w:cs="Arial"/>
                <w:b/>
                <w:bCs/>
                <w:sz w:val="20"/>
                <w:szCs w:val="20"/>
              </w:rPr>
              <w:t>as</w:t>
            </w:r>
          </w:p>
        </w:tc>
      </w:tr>
      <w:tr w:rsidR="00973B32" w:rsidRPr="00C53A1B" w14:paraId="1AF5A545" w14:textId="77777777" w:rsidTr="7865AAA1">
        <w:trPr>
          <w:jc w:val="center"/>
        </w:trPr>
        <w:tc>
          <w:tcPr>
            <w:tcW w:w="2175" w:type="dxa"/>
            <w:vAlign w:val="center"/>
          </w:tcPr>
          <w:p w14:paraId="653B328A" w14:textId="52414B1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700" w:type="dxa"/>
            <w:gridSpan w:val="4"/>
          </w:tcPr>
          <w:tbl>
            <w:tblPr>
              <w:tblW w:w="0" w:type="auto"/>
              <w:tblLook w:val="06A0" w:firstRow="1" w:lastRow="0" w:firstColumn="1" w:lastColumn="0" w:noHBand="1" w:noVBand="1"/>
            </w:tblPr>
            <w:tblGrid>
              <w:gridCol w:w="8370"/>
            </w:tblGrid>
            <w:tr w:rsidR="7865AAA1" w14:paraId="605C391A" w14:textId="77777777" w:rsidTr="7865AAA1">
              <w:trPr>
                <w:trHeight w:val="300"/>
              </w:trPr>
              <w:tc>
                <w:tcPr>
                  <w:tcW w:w="8370" w:type="dxa"/>
                  <w:tcMar>
                    <w:top w:w="75" w:type="dxa"/>
                    <w:left w:w="75" w:type="dxa"/>
                    <w:bottom w:w="75" w:type="dxa"/>
                    <w:right w:w="75" w:type="dxa"/>
                  </w:tcMar>
                  <w:vAlign w:val="center"/>
                </w:tcPr>
                <w:p w14:paraId="6FE41C90" w14:textId="4141FC5F" w:rsidR="7865AAA1" w:rsidRDefault="7865AAA1"/>
              </w:tc>
            </w:tr>
          </w:tbl>
          <w:p w14:paraId="13128E7B" w14:textId="77777777" w:rsidR="7865AAA1" w:rsidRDefault="7865AAA1"/>
        </w:tc>
      </w:tr>
      <w:tr w:rsidR="00973B32" w:rsidRPr="00C53A1B" w14:paraId="7BB1B932" w14:textId="77777777" w:rsidTr="18F73CC1">
        <w:trPr>
          <w:jc w:val="center"/>
        </w:trPr>
        <w:tc>
          <w:tcPr>
            <w:tcW w:w="2175" w:type="dxa"/>
            <w:vAlign w:val="center"/>
          </w:tcPr>
          <w:p w14:paraId="7D0043D7" w14:textId="303EBDF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700" w:type="dxa"/>
            <w:gridSpan w:val="4"/>
          </w:tcPr>
          <w:p w14:paraId="01963D13" w14:textId="116FB6F6" w:rsidR="008A5490" w:rsidRPr="00C53A1B" w:rsidRDefault="00F0570D" w:rsidP="00D77792">
            <w:pPr>
              <w:jc w:val="both"/>
              <w:rPr>
                <w:rFonts w:ascii="Arial" w:hAnsi="Arial" w:cs="Arial"/>
                <w:noProof/>
                <w:sz w:val="20"/>
                <w:szCs w:val="20"/>
              </w:rPr>
            </w:pPr>
            <w:r w:rsidRPr="0084452F">
              <w:rPr>
                <w:rFonts w:ascii="Arial" w:hAnsi="Arial" w:cs="Arial"/>
                <w:noProof/>
                <w:sz w:val="20"/>
                <w:szCs w:val="20"/>
              </w:rPr>
              <w:t>24 (dvidešimt keturi)</w:t>
            </w:r>
            <w:r w:rsidRPr="00F0570D">
              <w:rPr>
                <w:rFonts w:ascii="Arial" w:hAnsi="Arial" w:cs="Arial"/>
                <w:noProof/>
                <w:sz w:val="20"/>
                <w:szCs w:val="20"/>
              </w:rPr>
              <w:t xml:space="preserve"> </w:t>
            </w:r>
            <w:r w:rsidR="00F84501" w:rsidRPr="713E7B79">
              <w:rPr>
                <w:rFonts w:ascii="Arial" w:hAnsi="Arial" w:cs="Arial"/>
                <w:noProof/>
                <w:sz w:val="20"/>
                <w:szCs w:val="20"/>
              </w:rPr>
              <w:t>mėnesi</w:t>
            </w:r>
            <w:r>
              <w:rPr>
                <w:rFonts w:ascii="Arial" w:hAnsi="Arial" w:cs="Arial"/>
                <w:noProof/>
                <w:sz w:val="20"/>
                <w:szCs w:val="20"/>
              </w:rPr>
              <w:t>ai</w:t>
            </w:r>
            <w:r w:rsidR="00F84501" w:rsidRPr="713E7B79">
              <w:rPr>
                <w:rFonts w:ascii="Arial" w:hAnsi="Arial" w:cs="Arial"/>
                <w:noProof/>
                <w:sz w:val="20"/>
                <w:szCs w:val="20"/>
              </w:rPr>
              <w:t xml:space="preserve"> </w:t>
            </w:r>
            <w:r w:rsidR="00BB0D1E" w:rsidRPr="713E7B79">
              <w:rPr>
                <w:rFonts w:ascii="Arial" w:hAnsi="Arial" w:cs="Arial"/>
                <w:noProof/>
                <w:sz w:val="20"/>
                <w:szCs w:val="20"/>
              </w:rPr>
              <w:t>nuo Sutarties įsigaliojimo dienos</w:t>
            </w:r>
            <w:r w:rsidR="005B004D">
              <w:rPr>
                <w:rFonts w:ascii="Arial" w:hAnsi="Arial" w:cs="Arial"/>
                <w:noProof/>
                <w:sz w:val="20"/>
                <w:szCs w:val="20"/>
              </w:rPr>
              <w:t>,</w:t>
            </w:r>
            <w:r w:rsidR="005B004D">
              <w:t xml:space="preserve"> </w:t>
            </w:r>
            <w:r w:rsidR="005B004D" w:rsidRPr="005B004D">
              <w:rPr>
                <w:rFonts w:ascii="Arial" w:hAnsi="Arial" w:cs="Arial"/>
                <w:sz w:val="20"/>
                <w:szCs w:val="20"/>
              </w:rPr>
              <w:t>įskaitant apmokėjimui skirtą terminą.</w:t>
            </w:r>
          </w:p>
        </w:tc>
      </w:tr>
      <w:bookmarkStart w:id="0" w:name="_MON_1694430647"/>
      <w:bookmarkEnd w:id="0"/>
      <w:tr w:rsidR="00365C5B" w:rsidRPr="00C53A1B" w14:paraId="37BF4DB3" w14:textId="77777777" w:rsidTr="18F73CC1">
        <w:trPr>
          <w:trHeight w:val="1200"/>
          <w:jc w:val="center"/>
        </w:trPr>
        <w:tc>
          <w:tcPr>
            <w:tcW w:w="10875" w:type="dxa"/>
            <w:gridSpan w:val="5"/>
            <w:vAlign w:val="center"/>
          </w:tcPr>
          <w:p w14:paraId="44D0E495" w14:textId="72AB7F0E" w:rsidR="00365C5B" w:rsidRPr="00C53A1B" w:rsidRDefault="00123893" w:rsidP="00401D1E">
            <w:pPr>
              <w:pStyle w:val="Sraopastraipa"/>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064" w:dyaOrig="4944"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4pt;height:251.4pt" o:ole="">
                  <v:imagedata r:id="rId12" o:title=""/>
                </v:shape>
                <o:OLEObject Type="Embed" ProgID="Excel.Sheet.12" ShapeID="_x0000_i1025" DrawAspect="Content" ObjectID="_1833522445" r:id="rId13"/>
              </w:object>
            </w:r>
          </w:p>
        </w:tc>
      </w:tr>
      <w:tr w:rsidR="00456ED6" w:rsidRPr="00C53A1B" w14:paraId="17A8BA3A" w14:textId="77777777" w:rsidTr="18F73CC1">
        <w:trPr>
          <w:trHeight w:val="190"/>
          <w:jc w:val="center"/>
        </w:trPr>
        <w:tc>
          <w:tcPr>
            <w:tcW w:w="2175"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t xml:space="preserve">6. </w:t>
            </w:r>
            <w:r w:rsidR="008A6A45">
              <w:rPr>
                <w:rFonts w:ascii="Arial" w:hAnsi="Arial" w:cs="Arial"/>
                <w:b/>
                <w:bCs/>
                <w:sz w:val="20"/>
                <w:szCs w:val="20"/>
              </w:rPr>
              <w:t>Prievolių įvykdymo užtikrinimai</w:t>
            </w:r>
          </w:p>
        </w:tc>
        <w:tc>
          <w:tcPr>
            <w:tcW w:w="6525" w:type="dxa"/>
            <w:gridSpan w:val="3"/>
            <w:vAlign w:val="center"/>
          </w:tcPr>
          <w:p w14:paraId="154DD57D" w14:textId="3FAF26FD" w:rsidR="00F22EAF" w:rsidRPr="000931EF" w:rsidRDefault="00161A97" w:rsidP="000931EF">
            <w:pPr>
              <w:tabs>
                <w:tab w:val="left" w:pos="1276"/>
              </w:tabs>
              <w:rPr>
                <w:rFonts w:ascii="Arial" w:hAnsi="Arial" w:cs="Arial"/>
                <w:sz w:val="20"/>
                <w:szCs w:val="20"/>
              </w:rPr>
            </w:pPr>
            <w:r w:rsidRPr="00161A97">
              <w:rPr>
                <w:rFonts w:ascii="Arial" w:hAnsi="Arial" w:cs="Arial"/>
                <w:sz w:val="20"/>
                <w:szCs w:val="20"/>
              </w:rPr>
              <w:t>Sutarties įvykdymo užtikrinimas pateikiamas, vadovaujantis Sutarties bendrosios dalies sąlygų 11.5 punktu</w:t>
            </w:r>
          </w:p>
        </w:tc>
        <w:tc>
          <w:tcPr>
            <w:tcW w:w="2175" w:type="dxa"/>
            <w:vAlign w:val="center"/>
          </w:tcPr>
          <w:p w14:paraId="39F218A8" w14:textId="1EDD665F" w:rsidR="00F22EAF" w:rsidRPr="00C53A1B" w:rsidRDefault="0092255C" w:rsidP="003139BD">
            <w:pPr>
              <w:tabs>
                <w:tab w:val="left" w:pos="1276"/>
              </w:tabs>
              <w:ind w:left="-102"/>
              <w:jc w:val="both"/>
              <w:rPr>
                <w:rFonts w:ascii="Arial" w:hAnsi="Arial" w:cs="Arial"/>
                <w:sz w:val="20"/>
                <w:szCs w:val="20"/>
              </w:rPr>
            </w:pPr>
            <w:r>
              <w:rPr>
                <w:rFonts w:ascii="Arial" w:hAnsi="Arial" w:cs="Arial"/>
                <w:sz w:val="20"/>
                <w:szCs w:val="20"/>
              </w:rPr>
              <w:t>10 proc. nuo Sutarties kainos be PVM</w:t>
            </w:r>
            <w:r w:rsidRPr="00C53A1B">
              <w:rPr>
                <w:rFonts w:ascii="Arial" w:hAnsi="Arial" w:cs="Arial"/>
                <w:sz w:val="20"/>
                <w:szCs w:val="20"/>
              </w:rPr>
              <w:t>, Eur</w:t>
            </w:r>
          </w:p>
        </w:tc>
      </w:tr>
      <w:tr w:rsidR="00BD3DAB" w:rsidRPr="00C53A1B" w14:paraId="34E57CFD" w14:textId="77777777" w:rsidTr="18F73CC1">
        <w:trPr>
          <w:trHeight w:val="190"/>
          <w:jc w:val="center"/>
        </w:trPr>
        <w:tc>
          <w:tcPr>
            <w:tcW w:w="2175" w:type="dxa"/>
            <w:vMerge/>
            <w:vAlign w:val="center"/>
          </w:tcPr>
          <w:p w14:paraId="1F4CB34A" w14:textId="77777777" w:rsidR="00BD3DAB" w:rsidRPr="00C53A1B" w:rsidRDefault="00BD3DAB" w:rsidP="00724901">
            <w:pPr>
              <w:rPr>
                <w:rFonts w:ascii="Arial" w:hAnsi="Arial" w:cs="Arial"/>
                <w:b/>
                <w:bCs/>
                <w:sz w:val="20"/>
                <w:szCs w:val="20"/>
              </w:rPr>
            </w:pPr>
          </w:p>
        </w:tc>
        <w:tc>
          <w:tcPr>
            <w:tcW w:w="6525" w:type="dxa"/>
            <w:gridSpan w:val="3"/>
            <w:vAlign w:val="center"/>
          </w:tcPr>
          <w:p w14:paraId="5C86DA59" w14:textId="76EF9F0D" w:rsidR="00BD3DAB" w:rsidRPr="000931EF" w:rsidRDefault="002B728F" w:rsidP="000931EF">
            <w:pPr>
              <w:tabs>
                <w:tab w:val="left" w:pos="1276"/>
              </w:tabs>
              <w:rPr>
                <w:rFonts w:ascii="Arial" w:hAnsi="Arial" w:cs="Arial"/>
                <w:sz w:val="20"/>
                <w:szCs w:val="20"/>
              </w:rPr>
            </w:pPr>
            <w:r w:rsidRPr="713E7B79">
              <w:rPr>
                <w:rFonts w:ascii="Arial" w:hAnsi="Arial" w:cs="Arial"/>
                <w:sz w:val="20"/>
                <w:szCs w:val="20"/>
              </w:rPr>
              <w:t>Garantinio laikotarpio užtikrinimas pateikiamas, vadovaujantis Sutarties bendrosios dalies sąlygų 11.8 punktu</w:t>
            </w:r>
          </w:p>
        </w:tc>
        <w:tc>
          <w:tcPr>
            <w:tcW w:w="2175" w:type="dxa"/>
            <w:vAlign w:val="center"/>
          </w:tcPr>
          <w:p w14:paraId="3C737893" w14:textId="02E3F019" w:rsidR="00BD3DAB" w:rsidRPr="00C53A1B" w:rsidRDefault="62919226" w:rsidP="00690753">
            <w:pPr>
              <w:tabs>
                <w:tab w:val="left" w:pos="1276"/>
              </w:tabs>
              <w:ind w:left="-102"/>
              <w:jc w:val="both"/>
              <w:rPr>
                <w:rFonts w:ascii="Arial" w:hAnsi="Arial" w:cs="Arial"/>
                <w:sz w:val="20"/>
                <w:szCs w:val="20"/>
              </w:rPr>
            </w:pPr>
            <w:r w:rsidRPr="713E7B79">
              <w:rPr>
                <w:rFonts w:ascii="Arial" w:hAnsi="Arial" w:cs="Arial"/>
                <w:sz w:val="20"/>
                <w:szCs w:val="20"/>
              </w:rPr>
              <w:t>5 proc.</w:t>
            </w:r>
            <w:r w:rsidR="008C3545">
              <w:rPr>
                <w:rFonts w:ascii="Arial" w:hAnsi="Arial" w:cs="Arial"/>
                <w:sz w:val="20"/>
                <w:szCs w:val="20"/>
              </w:rPr>
              <w:t xml:space="preserve"> </w:t>
            </w:r>
            <w:r w:rsidR="008C3545" w:rsidRPr="008D0E81">
              <w:rPr>
                <w:rFonts w:ascii="Arial" w:hAnsi="Arial" w:cs="Arial"/>
                <w:sz w:val="20"/>
                <w:szCs w:val="20"/>
              </w:rPr>
              <w:t>Sutarties kainos su PVM</w:t>
            </w:r>
            <w:r w:rsidR="008C3545">
              <w:rPr>
                <w:rFonts w:ascii="Arial" w:hAnsi="Arial" w:cs="Arial"/>
                <w:sz w:val="20"/>
                <w:szCs w:val="20"/>
              </w:rPr>
              <w:t>, Eur</w:t>
            </w:r>
          </w:p>
        </w:tc>
      </w:tr>
      <w:tr w:rsidR="00456ED6" w:rsidRPr="00C53A1B" w14:paraId="3B70AF5B" w14:textId="77777777" w:rsidTr="18F73CC1">
        <w:trPr>
          <w:trHeight w:val="190"/>
          <w:jc w:val="center"/>
        </w:trPr>
        <w:tc>
          <w:tcPr>
            <w:tcW w:w="2175" w:type="dxa"/>
            <w:vMerge/>
            <w:vAlign w:val="center"/>
          </w:tcPr>
          <w:p w14:paraId="25375273" w14:textId="77777777" w:rsidR="00456ED6" w:rsidRPr="00C53A1B" w:rsidRDefault="00456ED6" w:rsidP="00724901">
            <w:pPr>
              <w:pStyle w:val="Sraopastraipa"/>
              <w:numPr>
                <w:ilvl w:val="0"/>
                <w:numId w:val="11"/>
              </w:numPr>
              <w:contextualSpacing w:val="0"/>
              <w:rPr>
                <w:rFonts w:ascii="Arial" w:hAnsi="Arial" w:cs="Arial"/>
                <w:b/>
                <w:bCs/>
                <w:sz w:val="20"/>
                <w:szCs w:val="20"/>
              </w:rPr>
            </w:pPr>
          </w:p>
        </w:tc>
        <w:tc>
          <w:tcPr>
            <w:tcW w:w="6525" w:type="dxa"/>
            <w:gridSpan w:val="3"/>
            <w:vAlign w:val="center"/>
          </w:tcPr>
          <w:p w14:paraId="5662C578" w14:textId="67DA2AA3" w:rsidR="008A6A45" w:rsidRPr="000931EF" w:rsidRDefault="00E25806" w:rsidP="000931EF">
            <w:pPr>
              <w:tabs>
                <w:tab w:val="left" w:pos="1276"/>
              </w:tabs>
              <w:rPr>
                <w:rFonts w:ascii="Arial" w:hAnsi="Arial" w:cs="Arial"/>
                <w:sz w:val="20"/>
                <w:szCs w:val="20"/>
              </w:rPr>
            </w:pPr>
            <w:r w:rsidRPr="00E25806">
              <w:rPr>
                <w:rFonts w:ascii="Arial" w:hAnsi="Arial" w:cs="Arial"/>
                <w:sz w:val="20"/>
                <w:szCs w:val="20"/>
              </w:rPr>
              <w:t>Statybos darbų ir civilinės atsakomybės privalomasis draudimas</w:t>
            </w:r>
          </w:p>
        </w:tc>
        <w:tc>
          <w:tcPr>
            <w:tcW w:w="2175" w:type="dxa"/>
            <w:vAlign w:val="center"/>
          </w:tcPr>
          <w:p w14:paraId="42E3E262" w14:textId="17FE2137" w:rsidR="00456ED6" w:rsidRPr="003139BD" w:rsidRDefault="004B2ABB" w:rsidP="003139BD">
            <w:pPr>
              <w:tabs>
                <w:tab w:val="left" w:pos="1276"/>
              </w:tabs>
              <w:ind w:left="-102"/>
              <w:jc w:val="both"/>
              <w:rPr>
                <w:rFonts w:ascii="Arial" w:hAnsi="Arial" w:cs="Arial"/>
                <w:sz w:val="20"/>
                <w:szCs w:val="20"/>
              </w:rPr>
            </w:pPr>
            <w:r w:rsidRPr="003139BD">
              <w:rPr>
                <w:rFonts w:ascii="Arial" w:hAnsi="Arial" w:cs="Arial"/>
                <w:sz w:val="20"/>
                <w:szCs w:val="20"/>
              </w:rPr>
              <w:t>Pagal Sutarties ir LR teisės aktų reikalavimus</w:t>
            </w:r>
          </w:p>
        </w:tc>
      </w:tr>
      <w:tr w:rsidR="00D61119" w:rsidRPr="00C53A1B" w14:paraId="56B8485C" w14:textId="77777777" w:rsidTr="18F73CC1">
        <w:trPr>
          <w:trHeight w:val="133"/>
          <w:jc w:val="center"/>
        </w:trPr>
        <w:tc>
          <w:tcPr>
            <w:tcW w:w="2175"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D61119">
            <w:pPr>
              <w:pStyle w:val="Sraopastraipa"/>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700" w:type="dxa"/>
            <w:gridSpan w:val="4"/>
            <w:vAlign w:val="center"/>
          </w:tcPr>
          <w:p w14:paraId="53F41AE3" w14:textId="3D32A5E2" w:rsidR="00D61119" w:rsidRPr="00C53A1B" w:rsidRDefault="00143D34" w:rsidP="00D61119">
            <w:pPr>
              <w:tabs>
                <w:tab w:val="left" w:pos="1276"/>
              </w:tabs>
              <w:spacing w:line="276" w:lineRule="auto"/>
              <w:ind w:left="-104" w:firstLine="104"/>
              <w:jc w:val="both"/>
              <w:rPr>
                <w:rFonts w:ascii="Arial" w:hAnsi="Arial" w:cs="Arial"/>
                <w:sz w:val="20"/>
                <w:szCs w:val="20"/>
              </w:rPr>
            </w:pPr>
            <w:r w:rsidRPr="00143D34">
              <w:rPr>
                <w:rFonts w:ascii="Arial" w:hAnsi="Arial" w:cs="Arial"/>
                <w:sz w:val="20"/>
                <w:szCs w:val="20"/>
              </w:rPr>
              <w:t>Šilumos tinklų rangos darbams: „Inžineriniai tinklai (išskyrus nuotekų šalinimo)“</w:t>
            </w:r>
          </w:p>
        </w:tc>
      </w:tr>
      <w:tr w:rsidR="00D61119" w:rsidRPr="00C53A1B" w14:paraId="7BF9A490" w14:textId="77777777" w:rsidTr="18F73CC1">
        <w:trPr>
          <w:trHeight w:val="133"/>
          <w:jc w:val="center"/>
        </w:trPr>
        <w:tc>
          <w:tcPr>
            <w:tcW w:w="2175" w:type="dxa"/>
            <w:vAlign w:val="center"/>
          </w:tcPr>
          <w:p w14:paraId="1A91FF4E" w14:textId="408542E8" w:rsidR="00D61119" w:rsidRPr="00C53A1B" w:rsidRDefault="00D61119" w:rsidP="00D61119">
            <w:pPr>
              <w:pStyle w:val="Sraopastraipa"/>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700" w:type="dxa"/>
            <w:gridSpan w:val="4"/>
            <w:vAlign w:val="center"/>
          </w:tcPr>
          <w:p w14:paraId="3F3E091B" w14:textId="299399E3" w:rsidR="006B4FDD" w:rsidRPr="006B4FDD" w:rsidRDefault="006B4FDD" w:rsidP="006B4FDD">
            <w:pPr>
              <w:tabs>
                <w:tab w:val="left" w:pos="303"/>
              </w:tabs>
              <w:ind w:left="-104" w:firstLine="104"/>
              <w:jc w:val="both"/>
              <w:rPr>
                <w:rFonts w:ascii="Arial" w:hAnsi="Arial" w:cs="Arial"/>
                <w:sz w:val="20"/>
                <w:szCs w:val="20"/>
              </w:rPr>
            </w:pPr>
            <w:r w:rsidRPr="006B4FDD">
              <w:rPr>
                <w:rFonts w:ascii="Arial" w:hAnsi="Arial" w:cs="Arial"/>
                <w:sz w:val="20"/>
                <w:szCs w:val="20"/>
              </w:rPr>
              <w:t>-</w:t>
            </w:r>
            <w:r w:rsidR="00EF6127">
              <w:rPr>
                <w:rFonts w:ascii="Arial" w:hAnsi="Arial" w:cs="Arial"/>
                <w:sz w:val="20"/>
                <w:szCs w:val="20"/>
              </w:rPr>
              <w:t xml:space="preserve"> </w:t>
            </w:r>
            <w:r w:rsidR="001A1986">
              <w:rPr>
                <w:rFonts w:ascii="Arial" w:hAnsi="Arial" w:cs="Arial"/>
                <w:sz w:val="20"/>
                <w:szCs w:val="20"/>
              </w:rPr>
              <w:t xml:space="preserve">10 (dešimt ) mėnesių </w:t>
            </w:r>
            <w:r w:rsidRPr="006B4FDD">
              <w:rPr>
                <w:rFonts w:ascii="Arial" w:hAnsi="Arial" w:cs="Arial"/>
                <w:sz w:val="20"/>
                <w:szCs w:val="20"/>
              </w:rPr>
              <w:t xml:space="preserve"> </w:t>
            </w:r>
            <w:r w:rsidR="00A84529">
              <w:rPr>
                <w:rFonts w:ascii="Arial" w:hAnsi="Arial" w:cs="Arial"/>
                <w:sz w:val="20"/>
                <w:szCs w:val="20"/>
              </w:rPr>
              <w:t>(</w:t>
            </w:r>
            <w:r w:rsidR="001A1986">
              <w:rPr>
                <w:rFonts w:ascii="Arial" w:hAnsi="Arial" w:cs="Arial"/>
                <w:sz w:val="20"/>
                <w:szCs w:val="20"/>
              </w:rPr>
              <w:t xml:space="preserve">nuo sutarties </w:t>
            </w:r>
            <w:r w:rsidR="00A84529">
              <w:rPr>
                <w:rFonts w:ascii="Arial" w:hAnsi="Arial" w:cs="Arial"/>
                <w:sz w:val="20"/>
                <w:szCs w:val="20"/>
              </w:rPr>
              <w:t>įsigaliojimo dienos)</w:t>
            </w:r>
          </w:p>
          <w:p w14:paraId="49F01C69" w14:textId="6DE2CBE6" w:rsidR="006B4FDD" w:rsidRPr="006B4FDD"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Pr>
                <w:rFonts w:ascii="Arial" w:hAnsi="Arial" w:cs="Arial"/>
                <w:sz w:val="20"/>
                <w:szCs w:val="20"/>
              </w:rPr>
              <w:t xml:space="preserve"> </w:t>
            </w:r>
            <w:r w:rsidRPr="006B4FDD">
              <w:rPr>
                <w:rFonts w:ascii="Arial" w:hAnsi="Arial" w:cs="Arial"/>
                <w:sz w:val="20"/>
                <w:szCs w:val="20"/>
              </w:rPr>
              <w:t xml:space="preserve">Šilumos tiekimo tinklų vamzdynų demontavimo ir montavimo darbai (įskaitant galutinį vamzdynų jungimą darbui) atlikti ne ilgiau kaip per </w:t>
            </w:r>
            <w:r w:rsidRPr="00A51F8D">
              <w:rPr>
                <w:rFonts w:ascii="Arial" w:hAnsi="Arial" w:cs="Arial"/>
                <w:b/>
                <w:bCs/>
                <w:i/>
                <w:iCs/>
                <w:sz w:val="20"/>
                <w:szCs w:val="20"/>
              </w:rPr>
              <w:t>[įrašomas darbų atlikimo terminas iš pasiūlymo]</w:t>
            </w:r>
            <w:r w:rsidRPr="006B4FDD">
              <w:rPr>
                <w:rFonts w:ascii="Arial" w:hAnsi="Arial" w:cs="Arial"/>
                <w:sz w:val="20"/>
                <w:szCs w:val="20"/>
              </w:rPr>
              <w:t xml:space="preserve"> darbo dienas ir užbaigti ne vėliau kaip iki </w:t>
            </w:r>
            <w:r w:rsidRPr="00EF6127">
              <w:rPr>
                <w:rFonts w:ascii="Arial" w:hAnsi="Arial" w:cs="Arial"/>
                <w:b/>
                <w:bCs/>
                <w:sz w:val="20"/>
                <w:szCs w:val="20"/>
              </w:rPr>
              <w:t>202</w:t>
            </w:r>
            <w:r w:rsidR="00565A2B" w:rsidRPr="00EF6127">
              <w:rPr>
                <w:rFonts w:ascii="Arial" w:hAnsi="Arial" w:cs="Arial"/>
                <w:b/>
                <w:bCs/>
                <w:sz w:val="20"/>
                <w:szCs w:val="20"/>
              </w:rPr>
              <w:t>6</w:t>
            </w:r>
            <w:r w:rsidRPr="00EF6127">
              <w:rPr>
                <w:rFonts w:ascii="Arial" w:hAnsi="Arial" w:cs="Arial"/>
                <w:b/>
                <w:bCs/>
                <w:sz w:val="20"/>
                <w:szCs w:val="20"/>
              </w:rPr>
              <w:t xml:space="preserve"> m. rugsėjo </w:t>
            </w:r>
            <w:r w:rsidR="00565A2B" w:rsidRPr="00EF6127">
              <w:rPr>
                <w:rFonts w:ascii="Arial" w:hAnsi="Arial" w:cs="Arial"/>
                <w:b/>
                <w:bCs/>
                <w:sz w:val="20"/>
                <w:szCs w:val="20"/>
              </w:rPr>
              <w:t>1</w:t>
            </w:r>
            <w:r w:rsidRPr="00EF6127">
              <w:rPr>
                <w:rFonts w:ascii="Arial" w:hAnsi="Arial" w:cs="Arial"/>
                <w:b/>
                <w:bCs/>
                <w:sz w:val="20"/>
                <w:szCs w:val="20"/>
              </w:rPr>
              <w:t xml:space="preserve"> d.</w:t>
            </w:r>
          </w:p>
          <w:p w14:paraId="1B7ECC8D" w14:textId="4CFB6C7B" w:rsidR="006B4FDD" w:rsidRPr="006B4FDD" w:rsidRDefault="006B4FDD" w:rsidP="006B4FDD">
            <w:pPr>
              <w:tabs>
                <w:tab w:val="left" w:pos="1276"/>
              </w:tabs>
              <w:ind w:left="-104" w:firstLine="104"/>
              <w:jc w:val="both"/>
              <w:rPr>
                <w:rFonts w:ascii="Arial" w:hAnsi="Arial" w:cs="Arial"/>
                <w:sz w:val="20"/>
                <w:szCs w:val="20"/>
              </w:rPr>
            </w:pPr>
            <w:r w:rsidRPr="18F73CC1">
              <w:rPr>
                <w:rFonts w:ascii="Arial" w:hAnsi="Arial" w:cs="Arial"/>
                <w:sz w:val="20"/>
                <w:szCs w:val="20"/>
              </w:rPr>
              <w:t>-</w:t>
            </w:r>
            <w:r w:rsidR="00565A2B" w:rsidRPr="18F73CC1">
              <w:rPr>
                <w:rFonts w:ascii="Arial" w:hAnsi="Arial" w:cs="Arial"/>
                <w:sz w:val="20"/>
                <w:szCs w:val="20"/>
              </w:rPr>
              <w:t xml:space="preserve"> </w:t>
            </w:r>
            <w:r w:rsidRPr="18F73CC1">
              <w:rPr>
                <w:rFonts w:ascii="Arial" w:hAnsi="Arial" w:cs="Arial"/>
                <w:sz w:val="20"/>
                <w:szCs w:val="20"/>
              </w:rPr>
              <w:t xml:space="preserve">Šilumos tiekimo tinklų vamzdynų demontavimo ir montavimo darbus atlikti ne daugiau, kaip </w:t>
            </w:r>
            <w:r w:rsidR="003E049C">
              <w:rPr>
                <w:rFonts w:ascii="Arial" w:hAnsi="Arial" w:cs="Arial"/>
                <w:sz w:val="20"/>
                <w:szCs w:val="20"/>
              </w:rPr>
              <w:t xml:space="preserve">per </w:t>
            </w:r>
            <w:r w:rsidR="006C770C">
              <w:rPr>
                <w:rFonts w:ascii="Arial" w:hAnsi="Arial" w:cs="Arial"/>
                <w:sz w:val="20"/>
                <w:szCs w:val="20"/>
              </w:rPr>
              <w:t xml:space="preserve">2 </w:t>
            </w:r>
            <w:r w:rsidRPr="18F73CC1">
              <w:rPr>
                <w:rFonts w:ascii="Arial" w:hAnsi="Arial" w:cs="Arial"/>
                <w:sz w:val="20"/>
                <w:szCs w:val="20"/>
              </w:rPr>
              <w:t xml:space="preserve"> (</w:t>
            </w:r>
            <w:r w:rsidR="006C770C">
              <w:rPr>
                <w:rFonts w:ascii="Arial" w:hAnsi="Arial" w:cs="Arial"/>
                <w:sz w:val="20"/>
                <w:szCs w:val="20"/>
              </w:rPr>
              <w:t>d</w:t>
            </w:r>
            <w:r w:rsidR="003E049C">
              <w:rPr>
                <w:rFonts w:ascii="Arial" w:hAnsi="Arial" w:cs="Arial"/>
                <w:sz w:val="20"/>
                <w:szCs w:val="20"/>
              </w:rPr>
              <w:t>u</w:t>
            </w:r>
            <w:r w:rsidRPr="18F73CC1">
              <w:rPr>
                <w:rFonts w:ascii="Arial" w:hAnsi="Arial" w:cs="Arial"/>
                <w:sz w:val="20"/>
                <w:szCs w:val="20"/>
              </w:rPr>
              <w:t>) etap</w:t>
            </w:r>
            <w:r w:rsidR="003E049C">
              <w:rPr>
                <w:rFonts w:ascii="Arial" w:hAnsi="Arial" w:cs="Arial"/>
                <w:sz w:val="20"/>
                <w:szCs w:val="20"/>
              </w:rPr>
              <w:t>us</w:t>
            </w:r>
            <w:r w:rsidRPr="18F73CC1">
              <w:rPr>
                <w:rFonts w:ascii="Arial" w:hAnsi="Arial" w:cs="Arial"/>
                <w:sz w:val="20"/>
                <w:szCs w:val="20"/>
              </w:rPr>
              <w:t>;</w:t>
            </w:r>
          </w:p>
          <w:p w14:paraId="3AD5DBAB" w14:textId="72808182" w:rsidR="0FB2EF3E" w:rsidRPr="003139BD" w:rsidRDefault="0FB2EF3E" w:rsidP="18F73CC1">
            <w:pPr>
              <w:tabs>
                <w:tab w:val="left" w:pos="1276"/>
              </w:tabs>
              <w:ind w:left="-104" w:firstLine="104"/>
              <w:jc w:val="both"/>
              <w:rPr>
                <w:rFonts w:ascii="Arial" w:hAnsi="Arial" w:cs="Arial"/>
                <w:b/>
                <w:bCs/>
                <w:sz w:val="20"/>
                <w:szCs w:val="20"/>
              </w:rPr>
            </w:pPr>
            <w:r w:rsidRPr="18F73CC1">
              <w:rPr>
                <w:rFonts w:ascii="Arial" w:hAnsi="Arial" w:cs="Arial"/>
                <w:sz w:val="20"/>
                <w:szCs w:val="20"/>
              </w:rPr>
              <w:t xml:space="preserve">- Energetikos įrenginių techninės būklės patikrinimo pažyma ne vėliau, kaip iki </w:t>
            </w:r>
            <w:r w:rsidRPr="003139BD">
              <w:rPr>
                <w:rFonts w:ascii="Arial" w:hAnsi="Arial" w:cs="Arial"/>
                <w:b/>
                <w:bCs/>
                <w:sz w:val="20"/>
                <w:szCs w:val="20"/>
              </w:rPr>
              <w:t>2026 m. spalio</w:t>
            </w:r>
          </w:p>
          <w:p w14:paraId="02955C91" w14:textId="1F386D38" w:rsidR="0FB2EF3E" w:rsidRPr="003139BD" w:rsidRDefault="0FB2EF3E" w:rsidP="18F73CC1">
            <w:pPr>
              <w:tabs>
                <w:tab w:val="left" w:pos="1276"/>
              </w:tabs>
              <w:ind w:left="-104" w:firstLine="104"/>
              <w:jc w:val="both"/>
              <w:rPr>
                <w:b/>
                <w:bCs/>
              </w:rPr>
            </w:pPr>
            <w:r w:rsidRPr="003139BD">
              <w:rPr>
                <w:rFonts w:ascii="Arial" w:hAnsi="Arial" w:cs="Arial"/>
                <w:b/>
                <w:bCs/>
                <w:sz w:val="20"/>
                <w:szCs w:val="20"/>
              </w:rPr>
              <w:t>30 d.</w:t>
            </w:r>
          </w:p>
          <w:p w14:paraId="6DFC1D36" w14:textId="55440BC3" w:rsidR="00D61119" w:rsidRPr="00C53A1B"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sidR="00565A2B">
              <w:rPr>
                <w:rFonts w:ascii="Arial" w:hAnsi="Arial" w:cs="Arial"/>
                <w:sz w:val="20"/>
                <w:szCs w:val="20"/>
              </w:rPr>
              <w:t xml:space="preserve"> </w:t>
            </w:r>
            <w:proofErr w:type="spellStart"/>
            <w:r w:rsidRPr="006B4FDD">
              <w:rPr>
                <w:rFonts w:ascii="Arial" w:hAnsi="Arial" w:cs="Arial"/>
                <w:sz w:val="20"/>
                <w:szCs w:val="20"/>
              </w:rPr>
              <w:t>Gerbūvio</w:t>
            </w:r>
            <w:proofErr w:type="spellEnd"/>
            <w:r w:rsidRPr="006B4FDD">
              <w:rPr>
                <w:rFonts w:ascii="Arial" w:hAnsi="Arial" w:cs="Arial"/>
                <w:sz w:val="20"/>
                <w:szCs w:val="20"/>
              </w:rPr>
              <w:t xml:space="preserve"> atstatymo darbus užbaigti ne vėliau kaip  iki </w:t>
            </w:r>
            <w:r w:rsidRPr="00293012">
              <w:rPr>
                <w:rFonts w:ascii="Arial" w:hAnsi="Arial" w:cs="Arial"/>
                <w:b/>
                <w:bCs/>
                <w:sz w:val="20"/>
                <w:szCs w:val="20"/>
              </w:rPr>
              <w:t>202</w:t>
            </w:r>
            <w:r w:rsidR="00565A2B" w:rsidRPr="00293012">
              <w:rPr>
                <w:rFonts w:ascii="Arial" w:hAnsi="Arial" w:cs="Arial"/>
                <w:b/>
                <w:bCs/>
                <w:sz w:val="20"/>
                <w:szCs w:val="20"/>
              </w:rPr>
              <w:t>6</w:t>
            </w:r>
            <w:r w:rsidRPr="00293012">
              <w:rPr>
                <w:rFonts w:ascii="Arial" w:hAnsi="Arial" w:cs="Arial"/>
                <w:b/>
                <w:bCs/>
                <w:sz w:val="20"/>
                <w:szCs w:val="20"/>
              </w:rPr>
              <w:t xml:space="preserve"> m. </w:t>
            </w:r>
            <w:r w:rsidR="00BA54F6">
              <w:rPr>
                <w:rFonts w:ascii="Arial" w:hAnsi="Arial" w:cs="Arial"/>
                <w:b/>
                <w:bCs/>
                <w:sz w:val="20"/>
                <w:szCs w:val="20"/>
              </w:rPr>
              <w:t>spalio</w:t>
            </w:r>
            <w:r w:rsidRPr="00293012">
              <w:rPr>
                <w:rFonts w:ascii="Arial" w:hAnsi="Arial" w:cs="Arial"/>
                <w:b/>
                <w:bCs/>
                <w:sz w:val="20"/>
                <w:szCs w:val="20"/>
              </w:rPr>
              <w:t xml:space="preserve"> 30 d.</w:t>
            </w:r>
          </w:p>
        </w:tc>
      </w:tr>
      <w:tr w:rsidR="00D61119" w:rsidRPr="00C53A1B" w14:paraId="3CFF6A59" w14:textId="77777777" w:rsidTr="18F73CC1">
        <w:trPr>
          <w:jc w:val="center"/>
        </w:trPr>
        <w:tc>
          <w:tcPr>
            <w:tcW w:w="2175" w:type="dxa"/>
            <w:vAlign w:val="center"/>
          </w:tcPr>
          <w:p w14:paraId="7DF0BFE9" w14:textId="57B18162" w:rsidR="00D61119" w:rsidRPr="00C53A1B" w:rsidRDefault="00D61119" w:rsidP="00D61119">
            <w:pPr>
              <w:pStyle w:val="Sraopastraipa"/>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700" w:type="dxa"/>
            <w:gridSpan w:val="4"/>
            <w:vAlign w:val="center"/>
          </w:tcPr>
          <w:p w14:paraId="17FF4096" w14:textId="2EAD17B0"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3D7187">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r w:rsidR="003D7187">
              <w:rPr>
                <w:rFonts w:ascii="Arial" w:hAnsi="Arial" w:cs="Arial"/>
                <w:noProof/>
                <w:sz w:val="20"/>
                <w:szCs w:val="20"/>
              </w:rPr>
              <w:t>.</w:t>
            </w:r>
          </w:p>
          <w:p w14:paraId="365D868C" w14:textId="41729839"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3D7187">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r w:rsidR="003D7187">
              <w:rPr>
                <w:rFonts w:ascii="Arial" w:hAnsi="Arial" w:cs="Arial"/>
                <w:noProof/>
                <w:sz w:val="20"/>
                <w:szCs w:val="20"/>
              </w:rPr>
              <w:t>.</w:t>
            </w:r>
          </w:p>
        </w:tc>
      </w:tr>
      <w:tr w:rsidR="00D61119" w:rsidRPr="00C53A1B" w14:paraId="331D515A" w14:textId="77777777" w:rsidTr="18F73CC1">
        <w:trPr>
          <w:jc w:val="center"/>
        </w:trPr>
        <w:tc>
          <w:tcPr>
            <w:tcW w:w="2175" w:type="dxa"/>
            <w:vAlign w:val="center"/>
          </w:tcPr>
          <w:p w14:paraId="2B3BC224" w14:textId="053D0847"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700" w:type="dxa"/>
            <w:gridSpan w:val="4"/>
            <w:vAlign w:val="center"/>
          </w:tcPr>
          <w:p w14:paraId="3936CBE9" w14:textId="77777777" w:rsidR="00D61119" w:rsidRPr="00C53A1B" w:rsidRDefault="00D61119" w:rsidP="00D61119">
            <w:pPr>
              <w:pStyle w:val="Sraopastraipa"/>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18F73CC1">
        <w:trPr>
          <w:jc w:val="center"/>
        </w:trPr>
        <w:tc>
          <w:tcPr>
            <w:tcW w:w="2175" w:type="dxa"/>
            <w:vAlign w:val="center"/>
          </w:tcPr>
          <w:p w14:paraId="3C20E8F1" w14:textId="707B3E3B"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700"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18F73CC1">
        <w:trPr>
          <w:jc w:val="center"/>
        </w:trPr>
        <w:tc>
          <w:tcPr>
            <w:tcW w:w="2175" w:type="dxa"/>
            <w:vMerge w:val="restart"/>
            <w:vAlign w:val="center"/>
          </w:tcPr>
          <w:p w14:paraId="7374CF52" w14:textId="77777777" w:rsidR="00D61119" w:rsidRPr="00C53A1B" w:rsidRDefault="00D61119" w:rsidP="00D61119">
            <w:pPr>
              <w:pStyle w:val="Sraopastraipa"/>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Sraopastraipa"/>
              <w:ind w:left="306"/>
              <w:rPr>
                <w:rFonts w:ascii="Arial" w:hAnsi="Arial" w:cs="Arial"/>
                <w:b/>
                <w:caps/>
                <w:sz w:val="20"/>
                <w:szCs w:val="20"/>
              </w:rPr>
            </w:pPr>
            <w:r w:rsidRPr="00C53A1B">
              <w:rPr>
                <w:rFonts w:ascii="Arial" w:hAnsi="Arial" w:cs="Arial"/>
                <w:bCs/>
                <w:sz w:val="20"/>
                <w:szCs w:val="20"/>
              </w:rPr>
              <w:t>(Užsakovo parinktas)</w:t>
            </w:r>
          </w:p>
        </w:tc>
        <w:tc>
          <w:tcPr>
            <w:tcW w:w="4350"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4350" w:type="dxa"/>
            <w:gridSpan w:val="2"/>
          </w:tcPr>
          <w:p w14:paraId="01232A03" w14:textId="3528E168" w:rsidR="00D61119" w:rsidRPr="00C53A1B" w:rsidRDefault="009F62CC" w:rsidP="00D61119">
            <w:pPr>
              <w:spacing w:line="276" w:lineRule="auto"/>
              <w:rPr>
                <w:rFonts w:ascii="Arial" w:hAnsi="Arial" w:cs="Arial"/>
                <w:bCs/>
                <w:noProof/>
                <w:sz w:val="20"/>
                <w:szCs w:val="20"/>
              </w:rPr>
            </w:pPr>
            <w:r w:rsidRPr="009F62CC">
              <w:rPr>
                <w:rFonts w:ascii="Arial" w:hAnsi="Arial" w:cs="Arial"/>
                <w:bCs/>
                <w:noProof/>
                <w:sz w:val="20"/>
                <w:szCs w:val="20"/>
              </w:rPr>
              <w:t>UAB Meysso</w:t>
            </w:r>
          </w:p>
        </w:tc>
      </w:tr>
      <w:tr w:rsidR="00D61119" w:rsidRPr="00C53A1B" w14:paraId="4ADA4DD7" w14:textId="77777777" w:rsidTr="18F73CC1">
        <w:trPr>
          <w:jc w:val="center"/>
        </w:trPr>
        <w:tc>
          <w:tcPr>
            <w:tcW w:w="2175" w:type="dxa"/>
            <w:vMerge/>
          </w:tcPr>
          <w:p w14:paraId="1495840F" w14:textId="77777777" w:rsidR="00D61119" w:rsidRPr="00C53A1B" w:rsidRDefault="00D61119" w:rsidP="00D61119">
            <w:pPr>
              <w:jc w:val="right"/>
              <w:rPr>
                <w:rFonts w:ascii="Arial" w:hAnsi="Arial" w:cs="Arial"/>
                <w:bCs/>
                <w:caps/>
                <w:sz w:val="20"/>
                <w:szCs w:val="20"/>
              </w:rPr>
            </w:pPr>
          </w:p>
        </w:tc>
        <w:tc>
          <w:tcPr>
            <w:tcW w:w="4350"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4350" w:type="dxa"/>
            <w:gridSpan w:val="2"/>
          </w:tcPr>
          <w:p w14:paraId="2DF5D432" w14:textId="73258A57"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305639236</w:t>
            </w:r>
          </w:p>
        </w:tc>
      </w:tr>
      <w:tr w:rsidR="00D61119" w:rsidRPr="00C53A1B" w14:paraId="4B7ED1C6" w14:textId="77777777" w:rsidTr="18F73CC1">
        <w:trPr>
          <w:jc w:val="center"/>
        </w:trPr>
        <w:tc>
          <w:tcPr>
            <w:tcW w:w="2175" w:type="dxa"/>
            <w:vMerge/>
          </w:tcPr>
          <w:p w14:paraId="33E91C7B" w14:textId="77777777" w:rsidR="00D61119" w:rsidRPr="00C53A1B" w:rsidRDefault="00D61119" w:rsidP="00D61119">
            <w:pPr>
              <w:jc w:val="right"/>
              <w:rPr>
                <w:rFonts w:ascii="Arial" w:hAnsi="Arial" w:cs="Arial"/>
                <w:bCs/>
                <w:caps/>
                <w:sz w:val="20"/>
                <w:szCs w:val="20"/>
              </w:rPr>
            </w:pPr>
          </w:p>
        </w:tc>
        <w:tc>
          <w:tcPr>
            <w:tcW w:w="4350"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4350" w:type="dxa"/>
            <w:gridSpan w:val="2"/>
          </w:tcPr>
          <w:p w14:paraId="55CD994C" w14:textId="3898DE0A"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S. Daukanto g. 17-2A, Kaunas LT-44305</w:t>
            </w:r>
          </w:p>
        </w:tc>
      </w:tr>
      <w:tr w:rsidR="00D61119" w:rsidRPr="00C53A1B" w14:paraId="15E2E350" w14:textId="77777777" w:rsidTr="18F73CC1">
        <w:trPr>
          <w:jc w:val="center"/>
        </w:trPr>
        <w:tc>
          <w:tcPr>
            <w:tcW w:w="2175" w:type="dxa"/>
            <w:vMerge/>
          </w:tcPr>
          <w:p w14:paraId="5B42789D" w14:textId="77777777" w:rsidR="00D61119" w:rsidRPr="00C53A1B" w:rsidRDefault="00D61119" w:rsidP="00D61119">
            <w:pPr>
              <w:jc w:val="right"/>
              <w:rPr>
                <w:rFonts w:ascii="Arial" w:hAnsi="Arial" w:cs="Arial"/>
                <w:bCs/>
                <w:caps/>
                <w:sz w:val="20"/>
                <w:szCs w:val="20"/>
              </w:rPr>
            </w:pPr>
          </w:p>
        </w:tc>
        <w:tc>
          <w:tcPr>
            <w:tcW w:w="4350"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4350" w:type="dxa"/>
            <w:gridSpan w:val="2"/>
          </w:tcPr>
          <w:p w14:paraId="1F2B5E06" w14:textId="4480D301" w:rsidR="00D61119" w:rsidRPr="00C53A1B" w:rsidRDefault="00D61119" w:rsidP="002032B6">
            <w:pPr>
              <w:spacing w:line="276" w:lineRule="auto"/>
              <w:rPr>
                <w:rFonts w:ascii="Arial" w:hAnsi="Arial" w:cs="Arial"/>
                <w:bCs/>
                <w:noProof/>
                <w:sz w:val="20"/>
                <w:szCs w:val="20"/>
              </w:rPr>
            </w:pPr>
            <w:r w:rsidRPr="00C53A1B">
              <w:rPr>
                <w:rFonts w:ascii="Arial" w:hAnsi="Arial" w:cs="Arial"/>
                <w:bCs/>
                <w:noProof/>
                <w:sz w:val="20"/>
                <w:szCs w:val="20"/>
              </w:rPr>
              <w:t xml:space="preserve">Tel. Nr. </w:t>
            </w:r>
            <w:r w:rsidR="002032B6" w:rsidRPr="002032B6">
              <w:rPr>
                <w:rFonts w:ascii="Arial" w:hAnsi="Arial" w:cs="Arial"/>
                <w:bCs/>
                <w:noProof/>
                <w:sz w:val="20"/>
                <w:szCs w:val="20"/>
              </w:rPr>
              <w:t>+370 623 00883</w:t>
            </w:r>
          </w:p>
          <w:p w14:paraId="5DC2D143" w14:textId="5A047A2D" w:rsidR="00D61119" w:rsidRPr="00FC6E7C" w:rsidRDefault="00D61119" w:rsidP="00D61119">
            <w:pPr>
              <w:spacing w:line="276" w:lineRule="auto"/>
              <w:rPr>
                <w:rFonts w:ascii="Arial" w:hAnsi="Arial" w:cs="Arial"/>
                <w:bCs/>
                <w:noProof/>
                <w:sz w:val="20"/>
                <w:szCs w:val="20"/>
                <w:lang w:val="en-US"/>
              </w:rPr>
            </w:pPr>
            <w:r w:rsidRPr="00C53A1B">
              <w:rPr>
                <w:rFonts w:ascii="Arial" w:hAnsi="Arial" w:cs="Arial"/>
                <w:bCs/>
                <w:noProof/>
                <w:sz w:val="20"/>
                <w:szCs w:val="20"/>
              </w:rPr>
              <w:t xml:space="preserve">el. p. </w:t>
            </w:r>
            <w:r w:rsidR="00FC6E7C">
              <w:rPr>
                <w:rFonts w:ascii="Arial" w:hAnsi="Arial" w:cs="Arial"/>
                <w:bCs/>
                <w:noProof/>
                <w:sz w:val="20"/>
                <w:szCs w:val="20"/>
              </w:rPr>
              <w:t>info</w:t>
            </w:r>
            <w:r w:rsidR="00FC6E7C">
              <w:rPr>
                <w:rFonts w:ascii="Arial" w:hAnsi="Arial" w:cs="Arial"/>
                <w:bCs/>
                <w:noProof/>
                <w:sz w:val="20"/>
                <w:szCs w:val="20"/>
                <w:lang w:val="en-US"/>
              </w:rPr>
              <w:t>@meysso.com</w:t>
            </w:r>
          </w:p>
        </w:tc>
      </w:tr>
      <w:tr w:rsidR="00D61119" w:rsidRPr="00C53A1B" w14:paraId="59CBAD5F" w14:textId="77777777" w:rsidTr="18F73CC1">
        <w:trPr>
          <w:jc w:val="center"/>
        </w:trPr>
        <w:tc>
          <w:tcPr>
            <w:tcW w:w="2175" w:type="dxa"/>
            <w:vAlign w:val="center"/>
          </w:tcPr>
          <w:p w14:paraId="420B62E5" w14:textId="78B11895"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700" w:type="dxa"/>
            <w:gridSpan w:val="4"/>
            <w:vAlign w:val="center"/>
          </w:tcPr>
          <w:p w14:paraId="31271D81" w14:textId="5D15999A"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Techninė specifikacij</w:t>
            </w:r>
            <w:r w:rsidR="3306AE2F" w:rsidRPr="18F73CC1">
              <w:rPr>
                <w:rFonts w:ascii="Arial" w:hAnsi="Arial" w:cs="Arial"/>
                <w:sz w:val="20"/>
                <w:szCs w:val="20"/>
              </w:rPr>
              <w:t>a</w:t>
            </w:r>
            <w:r w:rsidRPr="18F73CC1">
              <w:rPr>
                <w:rFonts w:ascii="Arial" w:hAnsi="Arial" w:cs="Arial"/>
                <w:sz w:val="20"/>
                <w:szCs w:val="20"/>
              </w:rPr>
              <w:t xml:space="preserve"> su priedais, xx lapų;</w:t>
            </w:r>
          </w:p>
          <w:p w14:paraId="02FE7A9E" w14:textId="694B7AA2"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 xml:space="preserve">[data] Pasiūlymas </w:t>
            </w:r>
            <w:r w:rsidR="3A1FAA05" w:rsidRPr="18F73CC1">
              <w:rPr>
                <w:rFonts w:ascii="Arial" w:hAnsi="Arial" w:cs="Arial"/>
                <w:sz w:val="20"/>
                <w:szCs w:val="20"/>
              </w:rPr>
              <w:t>(data ir Nr.), xx lapų</w:t>
            </w:r>
            <w:r w:rsidRPr="18F73CC1">
              <w:rPr>
                <w:rFonts w:ascii="Arial" w:hAnsi="Arial" w:cs="Arial"/>
                <w:sz w:val="20"/>
                <w:szCs w:val="20"/>
              </w:rPr>
              <w:t>;</w:t>
            </w:r>
          </w:p>
          <w:p w14:paraId="153EE349"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14:paraId="49DDB73E" w14:textId="33CA1E3B" w:rsidR="00D61119" w:rsidRPr="00C53A1B" w:rsidRDefault="00D61119"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18F73CC1">
        <w:trPr>
          <w:trHeight w:val="185"/>
          <w:jc w:val="center"/>
        </w:trPr>
        <w:tc>
          <w:tcPr>
            <w:tcW w:w="2175" w:type="dxa"/>
            <w:vMerge w:val="restart"/>
            <w:vAlign w:val="center"/>
          </w:tcPr>
          <w:p w14:paraId="577CE113" w14:textId="22BB008A" w:rsidR="00D61119" w:rsidRPr="00C53A1B" w:rsidRDefault="00D61119" w:rsidP="00D61119">
            <w:pPr>
              <w:pStyle w:val="Sraopastraipa"/>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700" w:type="dxa"/>
            <w:gridSpan w:val="4"/>
            <w:vAlign w:val="center"/>
          </w:tcPr>
          <w:p w14:paraId="31674D6B" w14:textId="74E63CA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18F73CC1">
        <w:trPr>
          <w:trHeight w:val="184"/>
          <w:jc w:val="center"/>
        </w:trPr>
        <w:tc>
          <w:tcPr>
            <w:tcW w:w="2175" w:type="dxa"/>
            <w:vMerge/>
          </w:tcPr>
          <w:p w14:paraId="70C8D319" w14:textId="77777777" w:rsidR="00D61119" w:rsidRPr="00C53A1B" w:rsidRDefault="00D61119" w:rsidP="00D61119">
            <w:pPr>
              <w:rPr>
                <w:rFonts w:ascii="Arial" w:hAnsi="Arial" w:cs="Arial"/>
                <w:sz w:val="20"/>
                <w:szCs w:val="20"/>
              </w:rPr>
            </w:pPr>
          </w:p>
        </w:tc>
        <w:tc>
          <w:tcPr>
            <w:tcW w:w="8700" w:type="dxa"/>
            <w:gridSpan w:val="4"/>
            <w:vAlign w:val="center"/>
          </w:tcPr>
          <w:p w14:paraId="2BD9263C" w14:textId="3FB0B2D9"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18F73CC1">
        <w:trPr>
          <w:jc w:val="center"/>
        </w:trPr>
        <w:tc>
          <w:tcPr>
            <w:tcW w:w="2175" w:type="dxa"/>
            <w:vAlign w:val="center"/>
          </w:tcPr>
          <w:p w14:paraId="406A9AC3" w14:textId="76134C84" w:rsidR="00D61119" w:rsidRPr="00C53A1B" w:rsidRDefault="00D61119" w:rsidP="00D61119">
            <w:pPr>
              <w:pStyle w:val="Sraopastraipa"/>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700" w:type="dxa"/>
            <w:gridSpan w:val="4"/>
            <w:vAlign w:val="center"/>
          </w:tcPr>
          <w:p w14:paraId="54C0104B" w14:textId="77777777" w:rsidR="00D61119" w:rsidRPr="00346A76" w:rsidRDefault="00D61119" w:rsidP="00D61119">
            <w:pPr>
              <w:pStyle w:val="Sraopastraipa"/>
              <w:numPr>
                <w:ilvl w:val="0"/>
                <w:numId w:val="6"/>
              </w:numPr>
              <w:spacing w:line="276" w:lineRule="auto"/>
              <w:ind w:left="357" w:hanging="357"/>
              <w:contextualSpacing w:val="0"/>
              <w:rPr>
                <w:rFonts w:ascii="Arial" w:hAnsi="Arial" w:cs="Arial"/>
                <w:sz w:val="20"/>
                <w:szCs w:val="20"/>
              </w:rPr>
            </w:pPr>
            <w:r w:rsidRPr="00346A76">
              <w:rPr>
                <w:rFonts w:ascii="Arial" w:hAnsi="Arial" w:cs="Arial"/>
                <w:sz w:val="20"/>
                <w:szCs w:val="20"/>
              </w:rPr>
              <w:t>įrašyti/data, komisijos posėdžio protokolas Nr. įrašyti;</w:t>
            </w:r>
          </w:p>
          <w:p w14:paraId="673DE4D6" w14:textId="77777777" w:rsidR="00D61119" w:rsidRPr="00346A76" w:rsidRDefault="00D61119" w:rsidP="00D61119">
            <w:pPr>
              <w:pStyle w:val="Sraopastraipa"/>
              <w:numPr>
                <w:ilvl w:val="0"/>
                <w:numId w:val="6"/>
              </w:numPr>
              <w:spacing w:line="276" w:lineRule="auto"/>
              <w:contextualSpacing w:val="0"/>
              <w:rPr>
                <w:rFonts w:ascii="Arial" w:hAnsi="Arial" w:cs="Arial"/>
                <w:sz w:val="20"/>
                <w:szCs w:val="20"/>
              </w:rPr>
            </w:pPr>
            <w:r w:rsidRPr="00346A76">
              <w:rPr>
                <w:rFonts w:ascii="Arial" w:hAnsi="Arial" w:cs="Arial"/>
                <w:sz w:val="20"/>
                <w:szCs w:val="20"/>
              </w:rPr>
              <w:t>įrašyti/data, komisijos posėdžio protokolas Nr. įrašyti;</w:t>
            </w:r>
          </w:p>
          <w:p w14:paraId="4C80CC8B" w14:textId="65D9E719" w:rsidR="00D61119" w:rsidRPr="00346A76" w:rsidRDefault="00D61119" w:rsidP="00D61119">
            <w:pPr>
              <w:spacing w:line="276" w:lineRule="auto"/>
              <w:rPr>
                <w:rFonts w:ascii="Arial" w:hAnsi="Arial" w:cs="Arial"/>
                <w:sz w:val="20"/>
                <w:szCs w:val="20"/>
              </w:rPr>
            </w:pPr>
            <w:r w:rsidRPr="00346A76">
              <w:rPr>
                <w:rFonts w:ascii="Arial" w:hAnsi="Arial" w:cs="Arial"/>
                <w:sz w:val="20"/>
                <w:szCs w:val="20"/>
              </w:rPr>
              <w:t>TOLIAU PILDOMA TUO PAČIU PRINCIPU</w:t>
            </w:r>
          </w:p>
        </w:tc>
      </w:tr>
      <w:tr w:rsidR="00D61119" w:rsidRPr="00C53A1B" w14:paraId="08F1D44F" w14:textId="77777777" w:rsidTr="18F73CC1">
        <w:trPr>
          <w:trHeight w:val="184"/>
          <w:jc w:val="center"/>
        </w:trPr>
        <w:tc>
          <w:tcPr>
            <w:tcW w:w="2175" w:type="dxa"/>
            <w:vAlign w:val="center"/>
          </w:tcPr>
          <w:p w14:paraId="4343B218" w14:textId="74A98CE0"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8700" w:type="dxa"/>
            <w:gridSpan w:val="4"/>
            <w:vAlign w:val="center"/>
          </w:tcPr>
          <w:p w14:paraId="792B3088" w14:textId="0B62E8CD" w:rsidR="00D61119" w:rsidRPr="00D26682" w:rsidRDefault="00AE2682" w:rsidP="002945D2">
            <w:pPr>
              <w:spacing w:line="276" w:lineRule="auto"/>
              <w:jc w:val="both"/>
              <w:rPr>
                <w:rFonts w:ascii="Arial" w:hAnsi="Arial" w:cs="Arial"/>
                <w:sz w:val="18"/>
                <w:szCs w:val="18"/>
              </w:rPr>
            </w:pPr>
            <w:r w:rsidRPr="002945D2">
              <w:rPr>
                <w:rFonts w:ascii="Arial" w:hAnsi="Arial" w:cs="Arial"/>
                <w:sz w:val="20"/>
                <w:szCs w:val="20"/>
              </w:rPr>
              <w:t>Sutarti</w:t>
            </w:r>
            <w:r w:rsidR="004F0DA8" w:rsidRPr="002945D2">
              <w:rPr>
                <w:rFonts w:ascii="Arial" w:hAnsi="Arial" w:cs="Arial"/>
                <w:sz w:val="20"/>
                <w:szCs w:val="20"/>
              </w:rPr>
              <w:t>s</w:t>
            </w:r>
            <w:r w:rsidRPr="002945D2">
              <w:rPr>
                <w:rFonts w:ascii="Arial" w:hAnsi="Arial" w:cs="Arial"/>
                <w:sz w:val="20"/>
                <w:szCs w:val="20"/>
              </w:rPr>
              <w:t xml:space="preserve"> vykd</w:t>
            </w:r>
            <w:r w:rsidR="004F0DA8" w:rsidRPr="002945D2">
              <w:rPr>
                <w:rFonts w:ascii="Arial" w:hAnsi="Arial" w:cs="Arial"/>
                <w:sz w:val="20"/>
                <w:szCs w:val="20"/>
              </w:rPr>
              <w:t>o</w:t>
            </w:r>
            <w:r w:rsidRPr="002945D2">
              <w:rPr>
                <w:rFonts w:ascii="Arial" w:hAnsi="Arial" w:cs="Arial"/>
                <w:sz w:val="20"/>
                <w:szCs w:val="20"/>
              </w:rPr>
              <w:t>m</w:t>
            </w:r>
            <w:r w:rsidR="004F0DA8" w:rsidRPr="002945D2">
              <w:rPr>
                <w:rFonts w:ascii="Arial" w:hAnsi="Arial" w:cs="Arial"/>
                <w:sz w:val="20"/>
                <w:szCs w:val="20"/>
              </w:rPr>
              <w:t>a</w:t>
            </w:r>
            <w:r w:rsidRPr="002945D2">
              <w:rPr>
                <w:rFonts w:ascii="Arial" w:hAnsi="Arial" w:cs="Arial"/>
                <w:sz w:val="20"/>
                <w:szCs w:val="20"/>
              </w:rPr>
              <w:t xml:space="preserve"> vadovauja</w:t>
            </w:r>
            <w:r w:rsidR="004F0DA8" w:rsidRPr="002945D2">
              <w:rPr>
                <w:rFonts w:ascii="Arial" w:hAnsi="Arial" w:cs="Arial"/>
                <w:sz w:val="20"/>
                <w:szCs w:val="20"/>
              </w:rPr>
              <w:t>ntis</w:t>
            </w:r>
            <w:r w:rsidRPr="002945D2">
              <w:rPr>
                <w:rFonts w:ascii="Arial" w:hAnsi="Arial" w:cs="Arial"/>
                <w:sz w:val="20"/>
                <w:szCs w:val="20"/>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sidR="00387113" w:rsidRPr="002945D2">
              <w:rPr>
                <w:rFonts w:ascii="Arial" w:hAnsi="Arial" w:cs="Arial"/>
                <w:sz w:val="20"/>
                <w:szCs w:val="20"/>
              </w:rPr>
              <w:t xml:space="preserve">Rangovas </w:t>
            </w:r>
            <w:r w:rsidRPr="002945D2">
              <w:rPr>
                <w:rFonts w:ascii="Arial" w:hAnsi="Arial" w:cs="Arial"/>
                <w:sz w:val="20"/>
                <w:szCs w:val="20"/>
              </w:rPr>
              <w:t>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r>
      <w:tr w:rsidR="00D61119" w:rsidRPr="00C53A1B" w14:paraId="42CA1828" w14:textId="77777777" w:rsidTr="18F73CC1">
        <w:trPr>
          <w:trHeight w:val="184"/>
          <w:jc w:val="center"/>
        </w:trPr>
        <w:tc>
          <w:tcPr>
            <w:tcW w:w="2175" w:type="dxa"/>
            <w:vAlign w:val="center"/>
          </w:tcPr>
          <w:p w14:paraId="2A790FB3" w14:textId="6C3D152D" w:rsidR="00D61119" w:rsidRPr="00C53A1B" w:rsidRDefault="00D61119" w:rsidP="00D61119">
            <w:pPr>
              <w:pStyle w:val="Sraopastraipa"/>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700" w:type="dxa"/>
            <w:gridSpan w:val="4"/>
            <w:vAlign w:val="center"/>
          </w:tcPr>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6C29409A"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p>
        </w:tc>
      </w:tr>
      <w:bookmarkEnd w:id="1"/>
    </w:tbl>
    <w:p w14:paraId="0D5FFEF2" w14:textId="77777777" w:rsidR="00DA1A7B" w:rsidRPr="00C53A1B" w:rsidRDefault="00DA1A7B" w:rsidP="00F578BC">
      <w:pPr>
        <w:pStyle w:val="Sraopastraipa"/>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Sraopastraipa"/>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6446A204" w:rsidR="00D43932" w:rsidRPr="00C53A1B" w:rsidRDefault="00D43932">
            <w:pPr>
              <w:jc w:val="both"/>
              <w:rPr>
                <w:rFonts w:ascii="Arial" w:hAnsi="Arial" w:cs="Arial"/>
                <w:b/>
                <w:noProof/>
                <w:sz w:val="20"/>
                <w:szCs w:val="20"/>
              </w:rPr>
            </w:pPr>
            <w:r w:rsidRPr="00C53A1B">
              <w:rPr>
                <w:rFonts w:ascii="Arial" w:hAnsi="Arial" w:cs="Arial"/>
                <w:b/>
                <w:noProof/>
                <w:sz w:val="20"/>
                <w:szCs w:val="20"/>
              </w:rPr>
              <w:t>A</w:t>
            </w:r>
            <w:r w:rsidR="0086629B">
              <w:rPr>
                <w:rFonts w:ascii="Arial" w:hAnsi="Arial" w:cs="Arial"/>
                <w:b/>
                <w:noProof/>
                <w:sz w:val="20"/>
                <w:szCs w:val="20"/>
              </w:rPr>
              <w:t>kcinė bendrovė</w:t>
            </w:r>
            <w:r w:rsidRPr="00C53A1B">
              <w:rPr>
                <w:rFonts w:ascii="Arial" w:hAnsi="Arial" w:cs="Arial"/>
                <w:b/>
                <w:noProof/>
                <w:sz w:val="20"/>
                <w:szCs w:val="20"/>
              </w:rPr>
              <w:t xml:space="preserve"> „Kauno energija“</w:t>
            </w:r>
          </w:p>
        </w:tc>
        <w:tc>
          <w:tcPr>
            <w:tcW w:w="4666" w:type="dxa"/>
          </w:tcPr>
          <w:p w14:paraId="29E67BAC" w14:textId="77777777" w:rsidR="00D43932" w:rsidRPr="00C53A1B" w:rsidRDefault="00D43932">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pPr>
              <w:jc w:val="both"/>
              <w:rPr>
                <w:rFonts w:ascii="Arial" w:hAnsi="Arial" w:cs="Arial"/>
                <w:bCs/>
                <w:noProof/>
                <w:sz w:val="20"/>
                <w:szCs w:val="20"/>
              </w:rPr>
            </w:pPr>
          </w:p>
          <w:p w14:paraId="0043B11C"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pPr>
              <w:jc w:val="both"/>
              <w:rPr>
                <w:rFonts w:ascii="Arial" w:hAnsi="Arial" w:cs="Arial"/>
                <w:bCs/>
                <w:noProof/>
                <w:sz w:val="20"/>
                <w:szCs w:val="20"/>
              </w:rPr>
            </w:pPr>
          </w:p>
          <w:p w14:paraId="70CD99C9"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pPr>
              <w:jc w:val="both"/>
              <w:rPr>
                <w:rFonts w:ascii="Arial" w:hAnsi="Arial" w:cs="Arial"/>
                <w:bCs/>
                <w:noProof/>
                <w:sz w:val="20"/>
                <w:szCs w:val="20"/>
              </w:rPr>
            </w:pPr>
          </w:p>
          <w:p w14:paraId="6096B914" w14:textId="4D73268C"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pPr>
              <w:jc w:val="both"/>
              <w:rPr>
                <w:rFonts w:ascii="Arial" w:hAnsi="Arial" w:cs="Arial"/>
                <w:bCs/>
                <w:noProof/>
                <w:sz w:val="20"/>
                <w:szCs w:val="20"/>
              </w:rPr>
            </w:pPr>
          </w:p>
          <w:p w14:paraId="7A6AB0C0"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E6C0" w14:textId="77777777" w:rsidR="003E4FEE" w:rsidRDefault="003E4FEE" w:rsidP="00FA0543">
      <w:r>
        <w:separator/>
      </w:r>
    </w:p>
  </w:endnote>
  <w:endnote w:type="continuationSeparator" w:id="0">
    <w:p w14:paraId="48D0EEB4" w14:textId="77777777" w:rsidR="003E4FEE" w:rsidRDefault="003E4FEE"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2731" w14:textId="77777777" w:rsidR="003E4FEE" w:rsidRDefault="003E4FEE" w:rsidP="00FA0543">
      <w:r>
        <w:separator/>
      </w:r>
    </w:p>
  </w:footnote>
  <w:footnote w:type="continuationSeparator" w:id="0">
    <w:p w14:paraId="659153D6" w14:textId="77777777" w:rsidR="003E4FEE" w:rsidRDefault="003E4FEE"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EndPr/>
    <w:sdtContent>
      <w:p w14:paraId="11BA8F8C" w14:textId="375E4A78" w:rsidR="00456ED6" w:rsidRDefault="00456ED6" w:rsidP="00456ED6">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460E00D2"/>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744E5EDA"/>
    <w:lvl w:ilvl="0" w:tplc="0409000F">
      <w:start w:val="7"/>
      <w:numFmt w:val="decimal"/>
      <w:lvlText w:val="%1."/>
      <w:lvlJc w:val="left"/>
      <w:pPr>
        <w:ind w:left="720" w:hanging="360"/>
      </w:pPr>
      <w:rPr>
        <w:rFonts w:hint="default"/>
      </w:rPr>
    </w:lvl>
    <w:lvl w:ilvl="1" w:tplc="3CA02EC4">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0"/>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8"/>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19"/>
  </w:num>
  <w:num w:numId="18" w16cid:durableId="1368605806">
    <w:abstractNumId w:val="6"/>
  </w:num>
  <w:num w:numId="19" w16cid:durableId="32969686">
    <w:abstractNumId w:val="13"/>
  </w:num>
  <w:num w:numId="20" w16cid:durableId="231815637">
    <w:abstractNumId w:val="1"/>
  </w:num>
  <w:num w:numId="21" w16cid:durableId="39003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0481"/>
    <w:rsid w:val="00003375"/>
    <w:rsid w:val="00004D14"/>
    <w:rsid w:val="000060D5"/>
    <w:rsid w:val="00015FDE"/>
    <w:rsid w:val="0002293A"/>
    <w:rsid w:val="000361A8"/>
    <w:rsid w:val="0004082F"/>
    <w:rsid w:val="00081B61"/>
    <w:rsid w:val="00086B81"/>
    <w:rsid w:val="000931EF"/>
    <w:rsid w:val="000B0735"/>
    <w:rsid w:val="000C35BB"/>
    <w:rsid w:val="000D0E2E"/>
    <w:rsid w:val="000D6DAC"/>
    <w:rsid w:val="000F0215"/>
    <w:rsid w:val="000F1FB7"/>
    <w:rsid w:val="00102F5E"/>
    <w:rsid w:val="00123893"/>
    <w:rsid w:val="0013500E"/>
    <w:rsid w:val="00135A5F"/>
    <w:rsid w:val="001417E0"/>
    <w:rsid w:val="00143D34"/>
    <w:rsid w:val="00150EED"/>
    <w:rsid w:val="00161A97"/>
    <w:rsid w:val="00166045"/>
    <w:rsid w:val="00166DEE"/>
    <w:rsid w:val="001700E8"/>
    <w:rsid w:val="00186A99"/>
    <w:rsid w:val="001A1986"/>
    <w:rsid w:val="001D4405"/>
    <w:rsid w:val="001F1585"/>
    <w:rsid w:val="001F1B92"/>
    <w:rsid w:val="002032B6"/>
    <w:rsid w:val="00245FB4"/>
    <w:rsid w:val="002468BE"/>
    <w:rsid w:val="0026335A"/>
    <w:rsid w:val="00266E40"/>
    <w:rsid w:val="00293012"/>
    <w:rsid w:val="002945D2"/>
    <w:rsid w:val="00295DB0"/>
    <w:rsid w:val="002A220A"/>
    <w:rsid w:val="002A5BCC"/>
    <w:rsid w:val="002A5CFF"/>
    <w:rsid w:val="002B076D"/>
    <w:rsid w:val="002B728F"/>
    <w:rsid w:val="002B76E1"/>
    <w:rsid w:val="002C0308"/>
    <w:rsid w:val="002C0C1C"/>
    <w:rsid w:val="002C2A3B"/>
    <w:rsid w:val="002C2D52"/>
    <w:rsid w:val="002C5914"/>
    <w:rsid w:val="002D2EBA"/>
    <w:rsid w:val="002D6110"/>
    <w:rsid w:val="002F0E66"/>
    <w:rsid w:val="002F3C30"/>
    <w:rsid w:val="00311D3A"/>
    <w:rsid w:val="003139BD"/>
    <w:rsid w:val="003142E5"/>
    <w:rsid w:val="00320574"/>
    <w:rsid w:val="0032746B"/>
    <w:rsid w:val="00342821"/>
    <w:rsid w:val="003458DC"/>
    <w:rsid w:val="003463FA"/>
    <w:rsid w:val="00346A76"/>
    <w:rsid w:val="00351D62"/>
    <w:rsid w:val="00353903"/>
    <w:rsid w:val="00365C5B"/>
    <w:rsid w:val="00373A99"/>
    <w:rsid w:val="0038156A"/>
    <w:rsid w:val="00387113"/>
    <w:rsid w:val="003A7140"/>
    <w:rsid w:val="003B429D"/>
    <w:rsid w:val="003D7187"/>
    <w:rsid w:val="003E049C"/>
    <w:rsid w:val="003E278F"/>
    <w:rsid w:val="003E30A7"/>
    <w:rsid w:val="003E4FEE"/>
    <w:rsid w:val="003E64BF"/>
    <w:rsid w:val="003F39A6"/>
    <w:rsid w:val="00401D1E"/>
    <w:rsid w:val="00412C51"/>
    <w:rsid w:val="00415B2A"/>
    <w:rsid w:val="00416AA4"/>
    <w:rsid w:val="00421D0F"/>
    <w:rsid w:val="00432226"/>
    <w:rsid w:val="00444554"/>
    <w:rsid w:val="00444AEE"/>
    <w:rsid w:val="00445286"/>
    <w:rsid w:val="0045005E"/>
    <w:rsid w:val="00455B0F"/>
    <w:rsid w:val="00456ED6"/>
    <w:rsid w:val="00462B2D"/>
    <w:rsid w:val="00475880"/>
    <w:rsid w:val="00490965"/>
    <w:rsid w:val="00496DA9"/>
    <w:rsid w:val="004A1A1C"/>
    <w:rsid w:val="004A33BD"/>
    <w:rsid w:val="004B0AB2"/>
    <w:rsid w:val="004B2ABB"/>
    <w:rsid w:val="004D15CD"/>
    <w:rsid w:val="004D50EC"/>
    <w:rsid w:val="004D799B"/>
    <w:rsid w:val="004D7E19"/>
    <w:rsid w:val="004F0DA8"/>
    <w:rsid w:val="004F1FD7"/>
    <w:rsid w:val="00510780"/>
    <w:rsid w:val="00516BB4"/>
    <w:rsid w:val="00517281"/>
    <w:rsid w:val="00542874"/>
    <w:rsid w:val="00547687"/>
    <w:rsid w:val="00560942"/>
    <w:rsid w:val="005652FA"/>
    <w:rsid w:val="00565A2B"/>
    <w:rsid w:val="00565F23"/>
    <w:rsid w:val="0057369F"/>
    <w:rsid w:val="00581C60"/>
    <w:rsid w:val="0058374D"/>
    <w:rsid w:val="00594C7A"/>
    <w:rsid w:val="00596611"/>
    <w:rsid w:val="00596C9D"/>
    <w:rsid w:val="005B004D"/>
    <w:rsid w:val="005C388B"/>
    <w:rsid w:val="005F16E6"/>
    <w:rsid w:val="005F74CC"/>
    <w:rsid w:val="00602F1D"/>
    <w:rsid w:val="00607BC1"/>
    <w:rsid w:val="006114AC"/>
    <w:rsid w:val="006115F3"/>
    <w:rsid w:val="00631478"/>
    <w:rsid w:val="00645539"/>
    <w:rsid w:val="00645605"/>
    <w:rsid w:val="00646253"/>
    <w:rsid w:val="00652B59"/>
    <w:rsid w:val="006552D1"/>
    <w:rsid w:val="0065532F"/>
    <w:rsid w:val="006567DC"/>
    <w:rsid w:val="00657D4C"/>
    <w:rsid w:val="00661E4B"/>
    <w:rsid w:val="006716D2"/>
    <w:rsid w:val="006825F1"/>
    <w:rsid w:val="00690753"/>
    <w:rsid w:val="00693EA1"/>
    <w:rsid w:val="006941D9"/>
    <w:rsid w:val="0069708A"/>
    <w:rsid w:val="006A6DBC"/>
    <w:rsid w:val="006B4FDD"/>
    <w:rsid w:val="006C770C"/>
    <w:rsid w:val="006E05C8"/>
    <w:rsid w:val="00705150"/>
    <w:rsid w:val="007100E8"/>
    <w:rsid w:val="00710A45"/>
    <w:rsid w:val="00710F28"/>
    <w:rsid w:val="00715C8A"/>
    <w:rsid w:val="00724901"/>
    <w:rsid w:val="00752C38"/>
    <w:rsid w:val="00775C3B"/>
    <w:rsid w:val="00776997"/>
    <w:rsid w:val="00796C5B"/>
    <w:rsid w:val="00797BF8"/>
    <w:rsid w:val="007A03A6"/>
    <w:rsid w:val="007A3245"/>
    <w:rsid w:val="007A5BA8"/>
    <w:rsid w:val="007B5259"/>
    <w:rsid w:val="007C5177"/>
    <w:rsid w:val="007C7D4D"/>
    <w:rsid w:val="007D1532"/>
    <w:rsid w:val="007D2CCE"/>
    <w:rsid w:val="007D60C8"/>
    <w:rsid w:val="007D777F"/>
    <w:rsid w:val="007D7BC2"/>
    <w:rsid w:val="007E4E2D"/>
    <w:rsid w:val="00803236"/>
    <w:rsid w:val="008051A2"/>
    <w:rsid w:val="00815F5D"/>
    <w:rsid w:val="0082057E"/>
    <w:rsid w:val="00831825"/>
    <w:rsid w:val="00834A4B"/>
    <w:rsid w:val="0084204F"/>
    <w:rsid w:val="0084452F"/>
    <w:rsid w:val="0085136C"/>
    <w:rsid w:val="00851E3D"/>
    <w:rsid w:val="00860F4B"/>
    <w:rsid w:val="0086629B"/>
    <w:rsid w:val="00870927"/>
    <w:rsid w:val="00882E1A"/>
    <w:rsid w:val="008830CC"/>
    <w:rsid w:val="00890E44"/>
    <w:rsid w:val="008A5490"/>
    <w:rsid w:val="008A6A45"/>
    <w:rsid w:val="008C3545"/>
    <w:rsid w:val="008C6DCE"/>
    <w:rsid w:val="008E4F9C"/>
    <w:rsid w:val="008E6D51"/>
    <w:rsid w:val="008F2802"/>
    <w:rsid w:val="008F520D"/>
    <w:rsid w:val="00906ABB"/>
    <w:rsid w:val="00910AC2"/>
    <w:rsid w:val="00913252"/>
    <w:rsid w:val="00915FC9"/>
    <w:rsid w:val="0092255C"/>
    <w:rsid w:val="00924E74"/>
    <w:rsid w:val="009278F7"/>
    <w:rsid w:val="009311CD"/>
    <w:rsid w:val="00934DD3"/>
    <w:rsid w:val="00935AB2"/>
    <w:rsid w:val="00937821"/>
    <w:rsid w:val="00941AF5"/>
    <w:rsid w:val="00954654"/>
    <w:rsid w:val="0096392E"/>
    <w:rsid w:val="00973AED"/>
    <w:rsid w:val="00973B32"/>
    <w:rsid w:val="00983813"/>
    <w:rsid w:val="00991093"/>
    <w:rsid w:val="00995DA6"/>
    <w:rsid w:val="009A1C18"/>
    <w:rsid w:val="009A545A"/>
    <w:rsid w:val="009C28EB"/>
    <w:rsid w:val="009C66C9"/>
    <w:rsid w:val="009D5C5F"/>
    <w:rsid w:val="009D7613"/>
    <w:rsid w:val="009F0CBE"/>
    <w:rsid w:val="009F199E"/>
    <w:rsid w:val="009F2530"/>
    <w:rsid w:val="009F62CC"/>
    <w:rsid w:val="00A0166D"/>
    <w:rsid w:val="00A11B4E"/>
    <w:rsid w:val="00A13A6F"/>
    <w:rsid w:val="00A207ED"/>
    <w:rsid w:val="00A2281F"/>
    <w:rsid w:val="00A2433C"/>
    <w:rsid w:val="00A3458F"/>
    <w:rsid w:val="00A4315D"/>
    <w:rsid w:val="00A45E20"/>
    <w:rsid w:val="00A50EFA"/>
    <w:rsid w:val="00A51F8D"/>
    <w:rsid w:val="00A53FFD"/>
    <w:rsid w:val="00A64E56"/>
    <w:rsid w:val="00A70EC6"/>
    <w:rsid w:val="00A74D2A"/>
    <w:rsid w:val="00A77994"/>
    <w:rsid w:val="00A84529"/>
    <w:rsid w:val="00A8751E"/>
    <w:rsid w:val="00A9231C"/>
    <w:rsid w:val="00AA4008"/>
    <w:rsid w:val="00AA60C8"/>
    <w:rsid w:val="00AB3C9D"/>
    <w:rsid w:val="00AC0B64"/>
    <w:rsid w:val="00AE2682"/>
    <w:rsid w:val="00B27ECA"/>
    <w:rsid w:val="00B421DD"/>
    <w:rsid w:val="00B46A7C"/>
    <w:rsid w:val="00B47CDE"/>
    <w:rsid w:val="00B53078"/>
    <w:rsid w:val="00B5566F"/>
    <w:rsid w:val="00B56691"/>
    <w:rsid w:val="00B6022E"/>
    <w:rsid w:val="00B61CA4"/>
    <w:rsid w:val="00B716EE"/>
    <w:rsid w:val="00BA54F6"/>
    <w:rsid w:val="00BB0D1E"/>
    <w:rsid w:val="00BB21E3"/>
    <w:rsid w:val="00BC0E15"/>
    <w:rsid w:val="00BC0F5A"/>
    <w:rsid w:val="00BC2815"/>
    <w:rsid w:val="00BC4DD9"/>
    <w:rsid w:val="00BD3DAB"/>
    <w:rsid w:val="00BD7A2E"/>
    <w:rsid w:val="00BE1C4D"/>
    <w:rsid w:val="00BE4B63"/>
    <w:rsid w:val="00C00BB6"/>
    <w:rsid w:val="00C07275"/>
    <w:rsid w:val="00C072B7"/>
    <w:rsid w:val="00C12CD6"/>
    <w:rsid w:val="00C25DB6"/>
    <w:rsid w:val="00C27162"/>
    <w:rsid w:val="00C47B42"/>
    <w:rsid w:val="00C50655"/>
    <w:rsid w:val="00C53A1B"/>
    <w:rsid w:val="00C71A39"/>
    <w:rsid w:val="00C72AA2"/>
    <w:rsid w:val="00C74482"/>
    <w:rsid w:val="00C7667B"/>
    <w:rsid w:val="00C970F7"/>
    <w:rsid w:val="00CA0DC0"/>
    <w:rsid w:val="00CB65F6"/>
    <w:rsid w:val="00CC3A8F"/>
    <w:rsid w:val="00CC5784"/>
    <w:rsid w:val="00CD6F35"/>
    <w:rsid w:val="00CD77D2"/>
    <w:rsid w:val="00CF215C"/>
    <w:rsid w:val="00CF7FE7"/>
    <w:rsid w:val="00D02E5C"/>
    <w:rsid w:val="00D05DC5"/>
    <w:rsid w:val="00D15B04"/>
    <w:rsid w:val="00D248C9"/>
    <w:rsid w:val="00D26682"/>
    <w:rsid w:val="00D36D78"/>
    <w:rsid w:val="00D43932"/>
    <w:rsid w:val="00D46266"/>
    <w:rsid w:val="00D52535"/>
    <w:rsid w:val="00D5270D"/>
    <w:rsid w:val="00D575C3"/>
    <w:rsid w:val="00D61119"/>
    <w:rsid w:val="00D6186B"/>
    <w:rsid w:val="00D64C3D"/>
    <w:rsid w:val="00D66515"/>
    <w:rsid w:val="00D67C8D"/>
    <w:rsid w:val="00D72556"/>
    <w:rsid w:val="00D77792"/>
    <w:rsid w:val="00D854D3"/>
    <w:rsid w:val="00DA1A7B"/>
    <w:rsid w:val="00DA6148"/>
    <w:rsid w:val="00DB0D21"/>
    <w:rsid w:val="00DB1685"/>
    <w:rsid w:val="00DB392E"/>
    <w:rsid w:val="00DD41F8"/>
    <w:rsid w:val="00DF7102"/>
    <w:rsid w:val="00E04938"/>
    <w:rsid w:val="00E17803"/>
    <w:rsid w:val="00E25806"/>
    <w:rsid w:val="00E34555"/>
    <w:rsid w:val="00E4075D"/>
    <w:rsid w:val="00E448E6"/>
    <w:rsid w:val="00E45AB3"/>
    <w:rsid w:val="00E4741C"/>
    <w:rsid w:val="00E50252"/>
    <w:rsid w:val="00E563DD"/>
    <w:rsid w:val="00E5674E"/>
    <w:rsid w:val="00E602D3"/>
    <w:rsid w:val="00E614BD"/>
    <w:rsid w:val="00E6621A"/>
    <w:rsid w:val="00E772E7"/>
    <w:rsid w:val="00E81A95"/>
    <w:rsid w:val="00E84643"/>
    <w:rsid w:val="00E93ECB"/>
    <w:rsid w:val="00E950D4"/>
    <w:rsid w:val="00EA4764"/>
    <w:rsid w:val="00ED62C7"/>
    <w:rsid w:val="00EE3201"/>
    <w:rsid w:val="00EE49CB"/>
    <w:rsid w:val="00EF0C30"/>
    <w:rsid w:val="00EF1804"/>
    <w:rsid w:val="00EF60D9"/>
    <w:rsid w:val="00EF6127"/>
    <w:rsid w:val="00F01074"/>
    <w:rsid w:val="00F0570D"/>
    <w:rsid w:val="00F150D2"/>
    <w:rsid w:val="00F22EAF"/>
    <w:rsid w:val="00F35498"/>
    <w:rsid w:val="00F41740"/>
    <w:rsid w:val="00F578BC"/>
    <w:rsid w:val="00F70FE8"/>
    <w:rsid w:val="00F741A5"/>
    <w:rsid w:val="00F75DD9"/>
    <w:rsid w:val="00F84501"/>
    <w:rsid w:val="00FA0543"/>
    <w:rsid w:val="00FA74F6"/>
    <w:rsid w:val="00FC1D17"/>
    <w:rsid w:val="00FC6E7C"/>
    <w:rsid w:val="00FD56E3"/>
    <w:rsid w:val="00FD6872"/>
    <w:rsid w:val="00FE4E48"/>
    <w:rsid w:val="09F84C76"/>
    <w:rsid w:val="0C5C0C9E"/>
    <w:rsid w:val="0FB2EF3E"/>
    <w:rsid w:val="1544EEF2"/>
    <w:rsid w:val="157720D8"/>
    <w:rsid w:val="18F73CC1"/>
    <w:rsid w:val="1933FD58"/>
    <w:rsid w:val="3306AE2F"/>
    <w:rsid w:val="3A1FAA05"/>
    <w:rsid w:val="44E9BC4A"/>
    <w:rsid w:val="5A12141C"/>
    <w:rsid w:val="62919226"/>
    <w:rsid w:val="66339D55"/>
    <w:rsid w:val="6C85C0B2"/>
    <w:rsid w:val="6D81A54E"/>
    <w:rsid w:val="6E8F6B4B"/>
    <w:rsid w:val="713E7B79"/>
    <w:rsid w:val="718FB285"/>
    <w:rsid w:val="7865A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D30C98FE-82E0-4969-BFDF-0A6F2BEB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E630F-E542-41FC-AA04-A0C41E39CA70}">
  <ds:schemaRefs>
    <ds:schemaRef ds:uri="ae584d97-971f-4a2a-a6c4-93f334d67b63"/>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2a268eb0-f7e3-4e97-9a88-eb6273e8d17d"/>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4.xml><?xml version="1.0" encoding="utf-8"?>
<ds:datastoreItem xmlns:ds="http://schemas.openxmlformats.org/officeDocument/2006/customXml" ds:itemID="{9F6FD760-4C9C-4FFF-A7C7-AB9652D04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3974</Words>
  <Characters>2266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6228</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116</cp:revision>
  <dcterms:created xsi:type="dcterms:W3CDTF">2025-06-20T15:52:00Z</dcterms:created>
  <dcterms:modified xsi:type="dcterms:W3CDTF">2026-02-25T09:01:00Z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