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90818">
        <w:rPr>
          <w:sz w:val="21"/>
          <w:szCs w:val="21"/>
          <w:u w:val="single"/>
        </w:rPr>
        <w:t xml:space="preserve">+370 </w:t>
      </w:r>
      <w:r w:rsidR="00AD7CF2" w:rsidRPr="00400294">
        <w:rPr>
          <w:sz w:val="21"/>
          <w:szCs w:val="21"/>
          <w:u w:val="single"/>
        </w:rPr>
        <w:t xml:space="preserve">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Pr="00C74C3B" w:rsidRDefault="00400294" w:rsidP="000C4966">
      <w:pPr>
        <w:tabs>
          <w:tab w:val="left" w:pos="3960"/>
        </w:tabs>
        <w:jc w:val="center"/>
        <w:rPr>
          <w:b/>
        </w:rPr>
      </w:pPr>
    </w:p>
    <w:p w:rsidR="00800428" w:rsidRPr="00C74C3B" w:rsidRDefault="00800428" w:rsidP="00F01842">
      <w:pPr>
        <w:jc w:val="center"/>
        <w:rPr>
          <w:b/>
          <w:caps/>
        </w:rPr>
      </w:pPr>
      <w:r w:rsidRPr="00C74C3B">
        <w:rPr>
          <w:b/>
          <w:caps/>
        </w:rPr>
        <w:t>MAŽOS VERTĖS PIRKIM</w:t>
      </w:r>
      <w:r w:rsidR="00F13CB8" w:rsidRPr="00C74C3B">
        <w:rPr>
          <w:b/>
          <w:caps/>
        </w:rPr>
        <w:t>AS</w:t>
      </w:r>
      <w:r w:rsidRPr="00C74C3B">
        <w:rPr>
          <w:b/>
          <w:caps/>
        </w:rPr>
        <w:t xml:space="preserve"> </w:t>
      </w:r>
    </w:p>
    <w:p w:rsidR="00BA359D" w:rsidRPr="00C74C3B" w:rsidRDefault="00800428" w:rsidP="00F01842">
      <w:pPr>
        <w:jc w:val="center"/>
        <w:rPr>
          <w:b/>
        </w:rPr>
      </w:pPr>
      <w:r w:rsidRPr="00C74C3B">
        <w:rPr>
          <w:b/>
        </w:rPr>
        <w:t>„</w:t>
      </w:r>
      <w:r w:rsidR="00C74C3B" w:rsidRPr="00C74C3B">
        <w:rPr>
          <w:b/>
          <w:color w:val="000000"/>
        </w:rPr>
        <w:t>ERGONOMINIŲ VEIKSNIŲ IR FIZIKINIŲ MATAVIMŲ TYRIMAI</w:t>
      </w:r>
      <w:r w:rsidRPr="00C74C3B">
        <w:rPr>
          <w:b/>
          <w:bCs/>
          <w:caps/>
          <w:smallCaps/>
        </w:rPr>
        <w:t>“</w:t>
      </w:r>
      <w:r w:rsidRPr="00C74C3B">
        <w:rPr>
          <w:b/>
        </w:rPr>
        <w:t xml:space="preserve"> </w:t>
      </w:r>
    </w:p>
    <w:p w:rsidR="00A73BBC" w:rsidRPr="00C74C3B" w:rsidRDefault="00A73BBC" w:rsidP="00F01842">
      <w:pPr>
        <w:jc w:val="center"/>
        <w:rPr>
          <w:b/>
        </w:rPr>
      </w:pPr>
      <w:r w:rsidRPr="00C74C3B">
        <w:rPr>
          <w:b/>
        </w:rPr>
        <w:t xml:space="preserve">PIRKIMO NUMERIS CVP IS </w:t>
      </w:r>
      <w:r w:rsidR="00B90818" w:rsidRPr="00C74C3B">
        <w:rPr>
          <w:b/>
        </w:rPr>
        <w:t>6</w:t>
      </w:r>
      <w:r w:rsidR="00C74C3B" w:rsidRPr="00C74C3B">
        <w:rPr>
          <w:b/>
        </w:rPr>
        <w:t>612182</w:t>
      </w:r>
    </w:p>
    <w:p w:rsidR="00800428" w:rsidRPr="00C74C3B" w:rsidRDefault="00800428" w:rsidP="00F01842">
      <w:pPr>
        <w:jc w:val="center"/>
        <w:rPr>
          <w:b/>
          <w:bCs/>
          <w:caps/>
        </w:rPr>
      </w:pPr>
      <w:r w:rsidRPr="00C74C3B">
        <w:rPr>
          <w:b/>
          <w:bCs/>
        </w:rPr>
        <w:t>ATLIEKAM</w:t>
      </w:r>
      <w:r w:rsidR="00F13CB8" w:rsidRPr="00C74C3B">
        <w:rPr>
          <w:b/>
          <w:bCs/>
        </w:rPr>
        <w:t>AS</w:t>
      </w:r>
      <w:r w:rsidRPr="00C74C3B">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552F1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552F1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4557DF" w:rsidRDefault="00800428" w:rsidP="00552F11">
      <w:pPr>
        <w:pStyle w:val="Sraopastraipa"/>
        <w:numPr>
          <w:ilvl w:val="1"/>
          <w:numId w:val="4"/>
        </w:numPr>
        <w:ind w:firstLine="567"/>
        <w:jc w:val="both"/>
        <w:rPr>
          <w:bCs/>
          <w:iCs/>
          <w:sz w:val="20"/>
          <w:szCs w:val="20"/>
        </w:rPr>
      </w:pPr>
      <w:r w:rsidRPr="004557DF">
        <w:rPr>
          <w:sz w:val="20"/>
          <w:szCs w:val="20"/>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4557DF">
        <w:rPr>
          <w:sz w:val="20"/>
          <w:szCs w:val="20"/>
          <w:lang w:eastAsia="lt-LT"/>
        </w:rPr>
        <w:t>supaprastintą viešąjį mažos vertės pirkimą „</w:t>
      </w:r>
      <w:bookmarkEnd w:id="2"/>
      <w:bookmarkEnd w:id="3"/>
      <w:r w:rsidR="00C74C3B" w:rsidRPr="004557DF">
        <w:rPr>
          <w:b/>
          <w:sz w:val="20"/>
          <w:szCs w:val="20"/>
        </w:rPr>
        <w:t>ERGONOMINIŲ VEIKSNIŲ IR FIZIKINIŲ MATAVIMŲ TYRIMAI</w:t>
      </w:r>
      <w:r w:rsidRPr="004557DF">
        <w:rPr>
          <w:sz w:val="20"/>
          <w:szCs w:val="20"/>
          <w:lang w:eastAsia="lt-LT"/>
        </w:rPr>
        <w:t>“ (toliau – Apklausa, pirkimas).</w:t>
      </w:r>
    </w:p>
    <w:p w:rsidR="00800428" w:rsidRPr="004557DF" w:rsidRDefault="00800428" w:rsidP="00552F11">
      <w:pPr>
        <w:pStyle w:val="Pagrindinistekstas2"/>
        <w:numPr>
          <w:ilvl w:val="1"/>
          <w:numId w:val="4"/>
        </w:numPr>
        <w:spacing w:after="0" w:line="240" w:lineRule="auto"/>
        <w:ind w:firstLine="567"/>
        <w:jc w:val="both"/>
        <w:rPr>
          <w:sz w:val="20"/>
          <w:szCs w:val="20"/>
        </w:rPr>
      </w:pPr>
      <w:r w:rsidRPr="004557DF">
        <w:rPr>
          <w:sz w:val="20"/>
          <w:szCs w:val="20"/>
        </w:rPr>
        <w:t xml:space="preserve">Pirkimui priskirtinas pagrindinis Bendrajame viešųjų pirkimų žodyne (toliau – BVPŽ) nurodytas kodas – </w:t>
      </w:r>
      <w:r w:rsidR="004557DF" w:rsidRPr="004557DF">
        <w:rPr>
          <w:sz w:val="20"/>
          <w:szCs w:val="20"/>
        </w:rPr>
        <w:t>90711100-5</w:t>
      </w:r>
      <w:r w:rsidRPr="004557DF">
        <w:rPr>
          <w:sz w:val="20"/>
          <w:szCs w:val="20"/>
          <w:lang w:eastAsia="lt-LT"/>
        </w:rPr>
        <w:t>.</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496F51">
        <w:rPr>
          <w:color w:val="000000" w:themeColor="text1"/>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B90818" w:rsidRDefault="00B90818" w:rsidP="00552F11">
      <w:pPr>
        <w:pStyle w:val="Pagrindinistekstas2"/>
        <w:numPr>
          <w:ilvl w:val="2"/>
          <w:numId w:val="4"/>
        </w:numPr>
        <w:spacing w:after="0" w:line="240" w:lineRule="auto"/>
        <w:ind w:firstLine="567"/>
        <w:jc w:val="both"/>
        <w:rPr>
          <w:sz w:val="20"/>
          <w:szCs w:val="20"/>
        </w:rPr>
      </w:pPr>
      <w:r>
        <w:rPr>
          <w:sz w:val="20"/>
          <w:szCs w:val="20"/>
        </w:rPr>
        <w:t>Skelbimas apie pirkimą;</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w:t>
      </w:r>
      <w:bookmarkStart w:id="4" w:name="_GoBack"/>
      <w:bookmarkEnd w:id="4"/>
      <w:r w:rsidRPr="00800428">
        <w:rPr>
          <w:sz w:val="20"/>
          <w:szCs w:val="20"/>
        </w:rPr>
        <w:t xml:space="preserve">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F27AE1">
        <w:rPr>
          <w:color w:val="000000" w:themeColor="text1"/>
          <w:sz w:val="20"/>
          <w:szCs w:val="20"/>
        </w:rPr>
        <w:t xml:space="preserve">+370 </w:t>
      </w:r>
      <w:r w:rsidR="00112F03" w:rsidRPr="003C04B6">
        <w:rPr>
          <w:color w:val="000000" w:themeColor="text1"/>
          <w:sz w:val="20"/>
          <w:szCs w:val="20"/>
        </w:rPr>
        <w:t xml:space="preserve">349 69098, </w:t>
      </w:r>
      <w:r w:rsidR="00F27AE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F27AE1">
        <w:rPr>
          <w:sz w:val="20"/>
          <w:szCs w:val="20"/>
        </w:rPr>
        <w:t>- vienkartinis</w:t>
      </w:r>
      <w:r w:rsidR="009F5E98" w:rsidRPr="006D4F84">
        <w:rPr>
          <w:sz w:val="20"/>
          <w:szCs w:val="20"/>
        </w:rPr>
        <w:t xml:space="preserve">.  </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5"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5"/>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F27AE1"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F27AE1" w:rsidRPr="00114DFC">
          <w:rPr>
            <w:rStyle w:val="Hipersaitas"/>
            <w:rFonts w:eastAsiaTheme="majorEastAsia"/>
            <w:sz w:val="20"/>
            <w:szCs w:val="20"/>
          </w:rPr>
          <w:t>https://viesiejipirkimai.lt</w:t>
        </w:r>
      </w:hyperlink>
      <w:r w:rsidR="006B2052" w:rsidRPr="006B2052">
        <w:rPr>
          <w:sz w:val="20"/>
          <w:szCs w:val="20"/>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B90818">
        <w:rPr>
          <w:rFonts w:ascii="Times New Roman" w:hAnsi="Times New Roman" w:cs="Times New Roman"/>
          <w:i w:val="0"/>
          <w:sz w:val="20"/>
          <w:szCs w:val="20"/>
          <w:u w:val="single"/>
        </w:rPr>
        <w:t>6-03-0</w:t>
      </w:r>
      <w:r w:rsidR="004D505E">
        <w:rPr>
          <w:rFonts w:ascii="Times New Roman" w:hAnsi="Times New Roman" w:cs="Times New Roman"/>
          <w:i w:val="0"/>
          <w:sz w:val="20"/>
          <w:szCs w:val="20"/>
          <w:u w:val="single"/>
        </w:rPr>
        <w:t>3</w:t>
      </w:r>
      <w:r w:rsidR="00114DFC" w:rsidRPr="00114DFC">
        <w:rPr>
          <w:rFonts w:ascii="Times New Roman" w:hAnsi="Times New Roman" w:cs="Times New Roman"/>
          <w:i w:val="0"/>
          <w:sz w:val="20"/>
          <w:szCs w:val="20"/>
          <w:u w:val="single"/>
        </w:rPr>
        <w:t xml:space="preserve"> </w:t>
      </w:r>
      <w:r w:rsidR="00C74C3B">
        <w:rPr>
          <w:rFonts w:ascii="Times New Roman" w:hAnsi="Times New Roman" w:cs="Times New Roman"/>
          <w:i w:val="0"/>
          <w:sz w:val="20"/>
          <w:szCs w:val="20"/>
          <w:u w:val="single"/>
        </w:rPr>
        <w:t xml:space="preserve">  10</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F27AE1">
        <w:rPr>
          <w:sz w:val="20"/>
          <w:szCs w:val="20"/>
        </w:rPr>
        <w:t xml:space="preserve"> (</w:t>
      </w:r>
      <w:r w:rsidR="00B90818">
        <w:rPr>
          <w:sz w:val="20"/>
          <w:szCs w:val="20"/>
        </w:rPr>
        <w:t>TIEKĖJŲ DEKLARACIJOS</w:t>
      </w:r>
      <w:r w:rsidR="00F27AE1">
        <w:rPr>
          <w:sz w:val="20"/>
          <w:szCs w:val="20"/>
        </w:rPr>
        <w:t>)</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27AE1">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4C53B8">
      <w:pPr>
        <w:ind w:right="-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priede pateikt</w:t>
      </w:r>
      <w:r w:rsidR="00F27AE1">
        <w:rPr>
          <w:sz w:val="20"/>
          <w:szCs w:val="20"/>
        </w:rPr>
        <w:t>ą</w:t>
      </w:r>
      <w:r w:rsidR="00983140" w:rsidRPr="00577E78">
        <w:rPr>
          <w:sz w:val="20"/>
          <w:szCs w:val="20"/>
        </w:rPr>
        <w:t xml:space="preserve">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6" w:name="_Toc60525486"/>
      <w:r w:rsidRPr="00800428">
        <w:rPr>
          <w:b/>
          <w:sz w:val="20"/>
          <w:szCs w:val="20"/>
        </w:rPr>
        <w:t>6. PASIŪLYMŲ GALIOJIMO UŽTIKRINIMAS</w:t>
      </w:r>
      <w:bookmarkEnd w:id="6"/>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7" w:name="_Toc60525487"/>
      <w:bookmarkStart w:id="8"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7"/>
      <w:bookmarkEnd w:id="8"/>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B90818">
        <w:rPr>
          <w:b/>
          <w:bCs/>
          <w:sz w:val="20"/>
          <w:szCs w:val="20"/>
        </w:rPr>
        <w:t>6-03-0</w:t>
      </w:r>
      <w:r w:rsidR="004D505E">
        <w:rPr>
          <w:b/>
          <w:bCs/>
          <w:sz w:val="20"/>
          <w:szCs w:val="20"/>
        </w:rPr>
        <w:t>3</w:t>
      </w:r>
      <w:r w:rsidR="006F1845" w:rsidRPr="00114DFC">
        <w:rPr>
          <w:b/>
          <w:bCs/>
          <w:sz w:val="20"/>
          <w:szCs w:val="20"/>
        </w:rPr>
        <w:t xml:space="preserve"> </w:t>
      </w:r>
      <w:r w:rsidR="006F6725" w:rsidRPr="00114DFC">
        <w:rPr>
          <w:b/>
          <w:bCs/>
          <w:sz w:val="20"/>
          <w:szCs w:val="20"/>
        </w:rPr>
        <w:t xml:space="preserve"> </w:t>
      </w:r>
      <w:r w:rsidR="00C74C3B">
        <w:rPr>
          <w:b/>
          <w:bCs/>
          <w:sz w:val="20"/>
          <w:szCs w:val="20"/>
        </w:rPr>
        <w:t>10</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B90818">
        <w:rPr>
          <w:b/>
          <w:bCs/>
          <w:sz w:val="20"/>
          <w:szCs w:val="20"/>
        </w:rPr>
        <w:t>6-03-0</w:t>
      </w:r>
      <w:r w:rsidR="004D505E">
        <w:rPr>
          <w:b/>
          <w:bCs/>
          <w:sz w:val="20"/>
          <w:szCs w:val="20"/>
        </w:rPr>
        <w:t>3</w:t>
      </w:r>
      <w:r w:rsidR="00A309F2" w:rsidRPr="00114DFC">
        <w:rPr>
          <w:b/>
          <w:bCs/>
          <w:sz w:val="20"/>
          <w:szCs w:val="20"/>
        </w:rPr>
        <w:t xml:space="preserve">  </w:t>
      </w:r>
      <w:r w:rsidR="003502BA" w:rsidRPr="00114DFC">
        <w:rPr>
          <w:b/>
          <w:bCs/>
          <w:sz w:val="20"/>
          <w:szCs w:val="20"/>
        </w:rPr>
        <w:t xml:space="preserve"> </w:t>
      </w:r>
      <w:r w:rsidR="00C74C3B">
        <w:rPr>
          <w:b/>
          <w:bCs/>
          <w:sz w:val="20"/>
          <w:szCs w:val="20"/>
        </w:rPr>
        <w:t>10</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B90818">
        <w:rPr>
          <w:b/>
          <w:iCs/>
          <w:sz w:val="20"/>
          <w:szCs w:val="20"/>
          <w:u w:val="single"/>
        </w:rPr>
        <w:t>6-03-0</w:t>
      </w:r>
      <w:r w:rsidR="004D505E">
        <w:rPr>
          <w:b/>
          <w:iCs/>
          <w:sz w:val="20"/>
          <w:szCs w:val="20"/>
          <w:u w:val="single"/>
        </w:rPr>
        <w:t>3</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C74C3B">
        <w:rPr>
          <w:b/>
          <w:iCs/>
          <w:sz w:val="20"/>
          <w:szCs w:val="20"/>
          <w:u w:val="single"/>
        </w:rPr>
        <w:t>10</w:t>
      </w:r>
      <w:r w:rsidR="00137150">
        <w:rPr>
          <w:iCs/>
          <w:sz w:val="20"/>
          <w:szCs w:val="20"/>
          <w:u w:val="single"/>
        </w:rPr>
        <w:t>:</w:t>
      </w:r>
      <w:r w:rsidR="003502BA" w:rsidRPr="00D22910">
        <w:rPr>
          <w:b/>
          <w:iCs/>
          <w:sz w:val="20"/>
          <w:szCs w:val="20"/>
          <w:u w:val="single"/>
        </w:rPr>
        <w:t xml:space="preserve">00 – </w:t>
      </w:r>
      <w:r w:rsidR="00C74C3B">
        <w:rPr>
          <w:b/>
          <w:iCs/>
          <w:sz w:val="20"/>
          <w:szCs w:val="20"/>
          <w:u w:val="single"/>
        </w:rPr>
        <w:t>10</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w:t>
      </w:r>
      <w:r w:rsidR="00B90818">
        <w:rPr>
          <w:color w:val="000000" w:themeColor="text1"/>
          <w:sz w:val="20"/>
          <w:szCs w:val="20"/>
          <w:lang w:eastAsia="lt-LT"/>
        </w:rPr>
        <w:t>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w:t>
      </w:r>
      <w:r w:rsidR="00B90818">
        <w:rPr>
          <w:color w:val="000000" w:themeColor="text1"/>
          <w:sz w:val="20"/>
          <w:szCs w:val="20"/>
          <w:lang w:eastAsia="lt-LT"/>
        </w:rPr>
        <w:t>ndų nebuvimą CVP IS priemonėmis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w:t>
      </w:r>
      <w:r w:rsidR="00B90818">
        <w:rPr>
          <w:color w:val="000000" w:themeColor="text1"/>
          <w:sz w:val="20"/>
          <w:szCs w:val="20"/>
          <w:lang w:eastAsia="lt-LT"/>
        </w:rPr>
        <w:t>umentuose nustatytų reikalavimų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00B90818">
        <w:rPr>
          <w:color w:val="000000" w:themeColor="text1"/>
          <w:sz w:val="20"/>
          <w:szCs w:val="20"/>
          <w:lang w:eastAsia="lt-LT"/>
        </w:rPr>
        <w:t>įrodymų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D0313A">
        <w:rPr>
          <w:color w:val="000000" w:themeColor="text1"/>
          <w:sz w:val="20"/>
          <w:szCs w:val="20"/>
          <w:lang w:eastAsia="lt-LT"/>
        </w:rPr>
        <w:t>organizacijos nurodytą terminą</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1A22CA"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1A22CA">
        <w:rPr>
          <w:sz w:val="20"/>
          <w:szCs w:val="20"/>
        </w:rPr>
        <w:t xml:space="preserve">Perkančioji organizacija ekonomiškai 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sąlygos pateikiamas Apklausos sąlygų </w:t>
      </w:r>
      <w:r w:rsidR="00DA54A1">
        <w:rPr>
          <w:sz w:val="20"/>
          <w:szCs w:val="20"/>
        </w:rPr>
        <w:t>1</w:t>
      </w:r>
      <w:r w:rsidR="002D2C4B" w:rsidRPr="002D2C4B">
        <w:rPr>
          <w:sz w:val="20"/>
          <w:szCs w:val="20"/>
        </w:rPr>
        <w:t xml:space="preserve"> priede. Paslaugų atlikimo 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r>
      <w:r w:rsidR="002340CF" w:rsidRPr="008732CE">
        <w:rPr>
          <w:sz w:val="20"/>
          <w:szCs w:val="20"/>
        </w:rPr>
        <w:t>J. Sapitavičiūtė</w:t>
      </w:r>
    </w:p>
    <w:p w:rsidR="005A7244" w:rsidRDefault="000D3B04" w:rsidP="000C4966">
      <w:pPr>
        <w:jc w:val="right"/>
        <w:rPr>
          <w:b/>
          <w:sz w:val="20"/>
          <w:szCs w:val="20"/>
        </w:rPr>
        <w:sectPr w:rsidR="005A7244" w:rsidSect="001A22CA">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C74C3B" w:rsidRDefault="000C4966" w:rsidP="000C4966">
      <w:pPr>
        <w:jc w:val="center"/>
        <w:rPr>
          <w:b/>
          <w:color w:val="000000" w:themeColor="text1"/>
          <w:sz w:val="22"/>
          <w:szCs w:val="22"/>
        </w:rPr>
      </w:pPr>
      <w:r w:rsidRPr="00C74C3B">
        <w:rPr>
          <w:b/>
          <w:color w:val="000000" w:themeColor="text1"/>
          <w:sz w:val="22"/>
          <w:szCs w:val="22"/>
        </w:rPr>
        <w:t xml:space="preserve">PASIŪLYMAS </w:t>
      </w:r>
      <w:r w:rsidR="00734E4A" w:rsidRPr="00C74C3B">
        <w:rPr>
          <w:b/>
          <w:color w:val="000000" w:themeColor="text1"/>
          <w:sz w:val="22"/>
          <w:szCs w:val="22"/>
        </w:rPr>
        <w:t>PIRKIMUI „</w:t>
      </w:r>
      <w:r w:rsidR="00C74C3B" w:rsidRPr="00C74C3B">
        <w:rPr>
          <w:b/>
          <w:color w:val="000000"/>
          <w:sz w:val="22"/>
          <w:szCs w:val="22"/>
        </w:rPr>
        <w:t>ERGONOMINIŲ VEIKSNIŲ IR FIZIKINIŲ MATAVIMŲ TYRIMAI</w:t>
      </w:r>
      <w:r w:rsidR="00734E4A" w:rsidRPr="00C74C3B">
        <w:rPr>
          <w:b/>
          <w:bCs/>
          <w:color w:val="000000" w:themeColor="text1"/>
          <w:sz w:val="22"/>
          <w:szCs w:val="22"/>
        </w:rPr>
        <w:t>“</w:t>
      </w:r>
      <w:r w:rsidR="00C11789" w:rsidRPr="00C74C3B">
        <w:rPr>
          <w:b/>
          <w:color w:val="000000" w:themeColor="text1"/>
          <w:sz w:val="22"/>
          <w:szCs w:val="22"/>
        </w:rPr>
        <w:t xml:space="preserve"> </w:t>
      </w:r>
      <w:r w:rsidR="00D22910" w:rsidRPr="00C74C3B">
        <w:rPr>
          <w:b/>
          <w:color w:val="000000" w:themeColor="text1"/>
          <w:sz w:val="22"/>
          <w:szCs w:val="22"/>
        </w:rPr>
        <w:t xml:space="preserve"> </w:t>
      </w:r>
    </w:p>
    <w:p w:rsidR="001A22CA" w:rsidRPr="00C74C3B" w:rsidRDefault="001A22CA" w:rsidP="001A22CA">
      <w:pPr>
        <w:jc w:val="center"/>
        <w:rPr>
          <w:b/>
          <w:color w:val="000000" w:themeColor="text1"/>
          <w:sz w:val="22"/>
          <w:szCs w:val="22"/>
        </w:rPr>
      </w:pPr>
      <w:r w:rsidRPr="00C74C3B">
        <w:rPr>
          <w:b/>
          <w:color w:val="000000" w:themeColor="text1"/>
          <w:sz w:val="22"/>
          <w:szCs w:val="22"/>
        </w:rPr>
        <w:t xml:space="preserve">(pirkimo numeris </w:t>
      </w:r>
      <w:r w:rsidR="002426CD" w:rsidRPr="00C74C3B">
        <w:rPr>
          <w:b/>
          <w:color w:val="000000" w:themeColor="text1"/>
          <w:sz w:val="22"/>
          <w:szCs w:val="22"/>
        </w:rPr>
        <w:t>66</w:t>
      </w:r>
      <w:r w:rsidR="00C74C3B" w:rsidRPr="00C74C3B">
        <w:rPr>
          <w:b/>
          <w:color w:val="000000" w:themeColor="text1"/>
          <w:sz w:val="22"/>
          <w:szCs w:val="22"/>
        </w:rPr>
        <w:t>12182</w:t>
      </w:r>
      <w:r w:rsidRPr="00C74C3B">
        <w:rPr>
          <w:b/>
          <w:color w:val="000000" w:themeColor="text1"/>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2F1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2F1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2F1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4D505E"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34"/>
              <w:jc w:val="center"/>
              <w:rPr>
                <w:b/>
                <w:sz w:val="20"/>
                <w:szCs w:val="20"/>
              </w:rPr>
            </w:pPr>
            <w:r w:rsidRPr="004D505E">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2F1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w:t>
      </w:r>
      <w:r w:rsidR="004C53B8">
        <w:rPr>
          <w:bCs/>
          <w:i/>
          <w:sz w:val="22"/>
          <w:szCs w:val="22"/>
        </w:rPr>
        <w:t>s pasiūlymas yra konfidencialus</w:t>
      </w:r>
      <w:r w:rsidRPr="00E7362F">
        <w:rPr>
          <w:bCs/>
          <w:i/>
          <w:sz w:val="22"/>
          <w:szCs w:val="22"/>
        </w:rPr>
        <w:t xml:space="preserve">.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9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194"/>
        <w:gridCol w:w="2255"/>
        <w:gridCol w:w="1574"/>
        <w:gridCol w:w="993"/>
        <w:gridCol w:w="2127"/>
        <w:gridCol w:w="780"/>
        <w:gridCol w:w="1347"/>
      </w:tblGrid>
      <w:tr w:rsidR="00D0313A" w:rsidRPr="001507FF" w:rsidTr="004557DF">
        <w:trPr>
          <w:trHeight w:val="446"/>
        </w:trPr>
        <w:tc>
          <w:tcPr>
            <w:tcW w:w="744" w:type="dxa"/>
            <w:gridSpan w:val="2"/>
            <w:vAlign w:val="center"/>
          </w:tcPr>
          <w:p w:rsidR="00D0313A" w:rsidRPr="001507FF" w:rsidRDefault="00D0313A" w:rsidP="00977C60">
            <w:pPr>
              <w:tabs>
                <w:tab w:val="left" w:pos="3330"/>
              </w:tabs>
              <w:jc w:val="center"/>
              <w:rPr>
                <w:b/>
                <w:sz w:val="20"/>
                <w:szCs w:val="20"/>
              </w:rPr>
            </w:pPr>
            <w:r w:rsidRPr="001507FF">
              <w:rPr>
                <w:b/>
                <w:sz w:val="20"/>
                <w:szCs w:val="20"/>
              </w:rPr>
              <w:t>Eil. Nr.</w:t>
            </w:r>
          </w:p>
        </w:tc>
        <w:tc>
          <w:tcPr>
            <w:tcW w:w="3827" w:type="dxa"/>
            <w:gridSpan w:val="2"/>
            <w:vAlign w:val="center"/>
          </w:tcPr>
          <w:p w:rsidR="00D0313A" w:rsidRPr="001507FF" w:rsidRDefault="00D0313A" w:rsidP="00977C60">
            <w:pPr>
              <w:tabs>
                <w:tab w:val="left" w:pos="3330"/>
              </w:tabs>
              <w:jc w:val="center"/>
              <w:rPr>
                <w:b/>
                <w:sz w:val="20"/>
                <w:szCs w:val="20"/>
              </w:rPr>
            </w:pPr>
            <w:r w:rsidRPr="001507FF">
              <w:rPr>
                <w:b/>
                <w:sz w:val="20"/>
                <w:szCs w:val="20"/>
              </w:rPr>
              <w:t>Paslaugos pavadinimas</w:t>
            </w:r>
          </w:p>
        </w:tc>
        <w:tc>
          <w:tcPr>
            <w:tcW w:w="992" w:type="dxa"/>
          </w:tcPr>
          <w:p w:rsidR="00D0313A" w:rsidRPr="00D0313A" w:rsidRDefault="00D0313A" w:rsidP="00977C60">
            <w:pPr>
              <w:tabs>
                <w:tab w:val="left" w:pos="3330"/>
              </w:tabs>
              <w:jc w:val="center"/>
              <w:rPr>
                <w:b/>
                <w:sz w:val="22"/>
                <w:szCs w:val="22"/>
              </w:rPr>
            </w:pPr>
            <w:r>
              <w:rPr>
                <w:b/>
                <w:sz w:val="22"/>
                <w:szCs w:val="22"/>
              </w:rPr>
              <w:t>Kiekis mato vnt.</w:t>
            </w:r>
          </w:p>
        </w:tc>
        <w:tc>
          <w:tcPr>
            <w:tcW w:w="2126" w:type="dxa"/>
            <w:vAlign w:val="center"/>
          </w:tcPr>
          <w:p w:rsidR="00D0313A" w:rsidRPr="00D0313A" w:rsidRDefault="00D0313A" w:rsidP="00977C60">
            <w:pPr>
              <w:tabs>
                <w:tab w:val="left" w:pos="3330"/>
              </w:tabs>
              <w:jc w:val="center"/>
              <w:rPr>
                <w:b/>
                <w:sz w:val="20"/>
                <w:szCs w:val="20"/>
              </w:rPr>
            </w:pPr>
            <w:r w:rsidRPr="00D0313A">
              <w:rPr>
                <w:b/>
                <w:sz w:val="22"/>
                <w:szCs w:val="22"/>
              </w:rPr>
              <w:t xml:space="preserve">Pasiūlymo kaina, Eur </w:t>
            </w:r>
            <w:r w:rsidR="002426CD">
              <w:rPr>
                <w:b/>
                <w:sz w:val="22"/>
                <w:szCs w:val="22"/>
              </w:rPr>
              <w:t>su</w:t>
            </w:r>
            <w:r w:rsidRPr="00D0313A">
              <w:rPr>
                <w:b/>
                <w:sz w:val="22"/>
                <w:szCs w:val="22"/>
              </w:rPr>
              <w:t xml:space="preserve"> PVM </w:t>
            </w:r>
            <w:r w:rsidRPr="002426CD">
              <w:rPr>
                <w:b/>
                <w:color w:val="0070C0"/>
                <w:sz w:val="22"/>
                <w:szCs w:val="22"/>
              </w:rPr>
              <w:t>(skaičiais)</w:t>
            </w:r>
          </w:p>
        </w:tc>
        <w:tc>
          <w:tcPr>
            <w:tcW w:w="2126" w:type="dxa"/>
            <w:gridSpan w:val="2"/>
          </w:tcPr>
          <w:p w:rsidR="00D0313A" w:rsidRPr="00D0313A" w:rsidRDefault="00D0313A" w:rsidP="00977C60">
            <w:pPr>
              <w:tabs>
                <w:tab w:val="left" w:pos="3330"/>
              </w:tabs>
              <w:jc w:val="center"/>
              <w:rPr>
                <w:b/>
                <w:sz w:val="20"/>
                <w:szCs w:val="20"/>
              </w:rPr>
            </w:pPr>
            <w:r w:rsidRPr="00D0313A">
              <w:rPr>
                <w:b/>
                <w:sz w:val="22"/>
                <w:szCs w:val="22"/>
              </w:rPr>
              <w:t xml:space="preserve">Pasiūlymo kaina, Eur </w:t>
            </w:r>
            <w:r>
              <w:rPr>
                <w:b/>
                <w:sz w:val="22"/>
                <w:szCs w:val="22"/>
              </w:rPr>
              <w:t>su</w:t>
            </w:r>
            <w:r w:rsidRPr="00D0313A">
              <w:rPr>
                <w:b/>
                <w:sz w:val="22"/>
                <w:szCs w:val="22"/>
              </w:rPr>
              <w:t xml:space="preserve"> PVM </w:t>
            </w:r>
            <w:r w:rsidRPr="002426CD">
              <w:rPr>
                <w:b/>
                <w:color w:val="0070C0"/>
                <w:sz w:val="22"/>
                <w:szCs w:val="22"/>
              </w:rPr>
              <w:t>(žodžiais)</w:t>
            </w:r>
          </w:p>
        </w:tc>
      </w:tr>
      <w:tr w:rsidR="004557DF" w:rsidRPr="004557DF" w:rsidTr="004557DF">
        <w:trPr>
          <w:trHeight w:val="446"/>
        </w:trPr>
        <w:tc>
          <w:tcPr>
            <w:tcW w:w="744" w:type="dxa"/>
            <w:gridSpan w:val="2"/>
            <w:vAlign w:val="center"/>
          </w:tcPr>
          <w:p w:rsidR="00D0313A" w:rsidRPr="004557DF" w:rsidRDefault="00D0313A" w:rsidP="00977C60">
            <w:pPr>
              <w:tabs>
                <w:tab w:val="left" w:pos="3330"/>
              </w:tabs>
              <w:jc w:val="center"/>
              <w:rPr>
                <w:b/>
                <w:sz w:val="22"/>
                <w:szCs w:val="22"/>
              </w:rPr>
            </w:pPr>
            <w:r w:rsidRPr="004557DF">
              <w:rPr>
                <w:b/>
                <w:sz w:val="22"/>
                <w:szCs w:val="22"/>
              </w:rPr>
              <w:t>1.</w:t>
            </w:r>
          </w:p>
        </w:tc>
        <w:tc>
          <w:tcPr>
            <w:tcW w:w="3827" w:type="dxa"/>
            <w:gridSpan w:val="2"/>
            <w:vAlign w:val="center"/>
          </w:tcPr>
          <w:p w:rsidR="00D0313A" w:rsidRPr="004557DF" w:rsidRDefault="00C74C3B" w:rsidP="00977C60">
            <w:pPr>
              <w:tabs>
                <w:tab w:val="left" w:pos="3330"/>
              </w:tabs>
              <w:jc w:val="both"/>
              <w:rPr>
                <w:sz w:val="22"/>
                <w:szCs w:val="22"/>
              </w:rPr>
            </w:pPr>
            <w:r w:rsidRPr="004557DF">
              <w:rPr>
                <w:b/>
                <w:sz w:val="22"/>
                <w:szCs w:val="22"/>
              </w:rPr>
              <w:t>ERGONOMINIŲ VEIKSNIŲ IR FIZIKINIŲ MATAVIMŲ TYRIMAI</w:t>
            </w:r>
          </w:p>
        </w:tc>
        <w:tc>
          <w:tcPr>
            <w:tcW w:w="992" w:type="dxa"/>
            <w:vAlign w:val="center"/>
          </w:tcPr>
          <w:p w:rsidR="00D0313A" w:rsidRPr="004557DF" w:rsidRDefault="00D0313A" w:rsidP="00977C60">
            <w:pPr>
              <w:tabs>
                <w:tab w:val="left" w:pos="3330"/>
              </w:tabs>
              <w:jc w:val="center"/>
              <w:rPr>
                <w:sz w:val="22"/>
                <w:szCs w:val="22"/>
              </w:rPr>
            </w:pPr>
            <w:r w:rsidRPr="004557DF">
              <w:rPr>
                <w:sz w:val="22"/>
                <w:szCs w:val="22"/>
              </w:rPr>
              <w:t>1 kompl.</w:t>
            </w:r>
          </w:p>
        </w:tc>
        <w:tc>
          <w:tcPr>
            <w:tcW w:w="2126" w:type="dxa"/>
            <w:vAlign w:val="center"/>
          </w:tcPr>
          <w:p w:rsidR="00D0313A" w:rsidRPr="004557DF" w:rsidRDefault="00D0313A" w:rsidP="00977C60">
            <w:pPr>
              <w:tabs>
                <w:tab w:val="left" w:pos="3330"/>
              </w:tabs>
              <w:jc w:val="center"/>
              <w:rPr>
                <w:b/>
                <w:sz w:val="22"/>
                <w:szCs w:val="22"/>
              </w:rPr>
            </w:pPr>
          </w:p>
        </w:tc>
        <w:tc>
          <w:tcPr>
            <w:tcW w:w="2126" w:type="dxa"/>
            <w:gridSpan w:val="2"/>
            <w:shd w:val="clear" w:color="auto" w:fill="FFFF00"/>
          </w:tcPr>
          <w:p w:rsidR="00D0313A" w:rsidRPr="004557DF" w:rsidRDefault="00D0313A" w:rsidP="00977C60">
            <w:pPr>
              <w:tabs>
                <w:tab w:val="left" w:pos="3330"/>
              </w:tabs>
              <w:jc w:val="center"/>
              <w:rPr>
                <w:b/>
                <w:sz w:val="22"/>
                <w:szCs w:val="22"/>
              </w:rPr>
            </w:pPr>
          </w:p>
        </w:tc>
      </w:tr>
      <w:tr w:rsidR="00977C60" w:rsidRPr="00C74C3B"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9815" w:type="dxa"/>
            <w:gridSpan w:val="8"/>
            <w:shd w:val="clear" w:color="auto" w:fill="D9D9D9" w:themeFill="background1" w:themeFillShade="D9"/>
            <w:vAlign w:val="center"/>
          </w:tcPr>
          <w:p w:rsidR="00977C60" w:rsidRPr="004557DF" w:rsidRDefault="00977C60" w:rsidP="00977C60">
            <w:pPr>
              <w:pStyle w:val="TableParagraph"/>
              <w:autoSpaceDE w:val="0"/>
              <w:autoSpaceDN w:val="0"/>
              <w:spacing w:before="7"/>
              <w:jc w:val="center"/>
              <w:rPr>
                <w:rFonts w:ascii="Times New Roman" w:hAnsi="Times New Roman"/>
                <w:b/>
                <w:bCs/>
                <w:sz w:val="21"/>
                <w:szCs w:val="21"/>
                <w:lang w:val="lt-LT"/>
              </w:rPr>
            </w:pPr>
            <w:r w:rsidRPr="004557DF">
              <w:rPr>
                <w:rFonts w:ascii="Times New Roman" w:hAnsi="Times New Roman"/>
                <w:b/>
                <w:sz w:val="21"/>
                <w:szCs w:val="21"/>
              </w:rPr>
              <w:t>TECHNINĖS SPECIFIKACIJOS TĘSINYS:</w:t>
            </w:r>
          </w:p>
        </w:tc>
      </w:tr>
      <w:tr w:rsidR="00977C60" w:rsidRPr="00C74C3B"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9815" w:type="dxa"/>
            <w:gridSpan w:val="8"/>
            <w:vAlign w:val="center"/>
          </w:tcPr>
          <w:p w:rsidR="00977C60" w:rsidRPr="004557DF" w:rsidRDefault="00977C60" w:rsidP="00977C60">
            <w:pPr>
              <w:ind w:left="1546" w:right="1562"/>
              <w:jc w:val="center"/>
              <w:rPr>
                <w:b/>
                <w:spacing w:val="-2"/>
                <w:sz w:val="21"/>
                <w:szCs w:val="21"/>
              </w:rPr>
            </w:pPr>
            <w:r w:rsidRPr="004557DF">
              <w:rPr>
                <w:b/>
                <w:sz w:val="21"/>
                <w:szCs w:val="21"/>
              </w:rPr>
              <w:t>DARBO</w:t>
            </w:r>
            <w:r w:rsidRPr="004557DF">
              <w:rPr>
                <w:spacing w:val="-6"/>
                <w:sz w:val="21"/>
                <w:szCs w:val="21"/>
              </w:rPr>
              <w:t xml:space="preserve"> </w:t>
            </w:r>
            <w:r w:rsidRPr="004557DF">
              <w:rPr>
                <w:b/>
                <w:sz w:val="21"/>
                <w:szCs w:val="21"/>
              </w:rPr>
              <w:t>VIETŲ</w:t>
            </w:r>
            <w:r w:rsidRPr="004557DF">
              <w:rPr>
                <w:spacing w:val="-5"/>
                <w:sz w:val="21"/>
                <w:szCs w:val="21"/>
              </w:rPr>
              <w:t xml:space="preserve"> </w:t>
            </w:r>
            <w:r w:rsidRPr="004557DF">
              <w:rPr>
                <w:b/>
                <w:caps/>
                <w:sz w:val="21"/>
                <w:szCs w:val="21"/>
              </w:rPr>
              <w:t>fizikinių matavimų</w:t>
            </w:r>
            <w:r w:rsidRPr="004557DF">
              <w:rPr>
                <w:spacing w:val="-3"/>
                <w:sz w:val="21"/>
                <w:szCs w:val="21"/>
              </w:rPr>
              <w:t xml:space="preserve"> </w:t>
            </w:r>
            <w:r w:rsidRPr="004557DF">
              <w:rPr>
                <w:b/>
                <w:spacing w:val="-2"/>
                <w:sz w:val="21"/>
                <w:szCs w:val="21"/>
              </w:rPr>
              <w:t>PASLAUGOS</w:t>
            </w:r>
          </w:p>
          <w:p w:rsidR="00977C60" w:rsidRPr="004557DF" w:rsidRDefault="00977C60" w:rsidP="00977C60">
            <w:pPr>
              <w:widowControl w:val="0"/>
              <w:tabs>
                <w:tab w:val="left" w:pos="462"/>
              </w:tabs>
              <w:autoSpaceDE w:val="0"/>
              <w:autoSpaceDN w:val="0"/>
              <w:spacing w:before="1" w:after="3"/>
              <w:rPr>
                <w:b/>
                <w:bCs/>
                <w:sz w:val="21"/>
                <w:szCs w:val="21"/>
              </w:rPr>
            </w:pPr>
            <w:r w:rsidRPr="004557DF">
              <w:rPr>
                <w:sz w:val="21"/>
                <w:szCs w:val="21"/>
              </w:rPr>
              <w:t>1. Fizikinių rizikos veiksnių darbo vietose matavimai t.b. atlikti vadovaujantis</w:t>
            </w:r>
            <w:r w:rsidRPr="004557DF">
              <w:rPr>
                <w:spacing w:val="-4"/>
                <w:sz w:val="21"/>
                <w:szCs w:val="21"/>
              </w:rPr>
              <w:t xml:space="preserve"> </w:t>
            </w:r>
            <w:r w:rsidRPr="004557DF">
              <w:rPr>
                <w:sz w:val="21"/>
                <w:szCs w:val="21"/>
              </w:rPr>
              <w:t>šiais</w:t>
            </w:r>
            <w:r w:rsidRPr="004557DF">
              <w:rPr>
                <w:spacing w:val="-6"/>
                <w:sz w:val="21"/>
                <w:szCs w:val="21"/>
              </w:rPr>
              <w:t xml:space="preserve"> </w:t>
            </w:r>
            <w:r w:rsidRPr="004557DF">
              <w:rPr>
                <w:sz w:val="21"/>
                <w:szCs w:val="21"/>
              </w:rPr>
              <w:t>teisės</w:t>
            </w:r>
            <w:r w:rsidRPr="004557DF">
              <w:rPr>
                <w:spacing w:val="-5"/>
                <w:sz w:val="21"/>
                <w:szCs w:val="21"/>
              </w:rPr>
              <w:t xml:space="preserve"> </w:t>
            </w:r>
            <w:r w:rsidRPr="004557DF">
              <w:rPr>
                <w:spacing w:val="-2"/>
                <w:sz w:val="21"/>
                <w:szCs w:val="21"/>
              </w:rPr>
              <w:t>aktais:</w:t>
            </w:r>
          </w:p>
        </w:tc>
      </w:tr>
      <w:tr w:rsidR="00C74C3B" w:rsidRPr="00C74C3B"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990"/>
        </w:trPr>
        <w:tc>
          <w:tcPr>
            <w:tcW w:w="550" w:type="dxa"/>
            <w:vAlign w:val="center"/>
          </w:tcPr>
          <w:p w:rsidR="00C74C3B" w:rsidRPr="004557DF" w:rsidRDefault="00C74C3B" w:rsidP="00C74C3B">
            <w:pPr>
              <w:pStyle w:val="TableParagraph"/>
              <w:autoSpaceDE w:val="0"/>
              <w:autoSpaceDN w:val="0"/>
              <w:spacing w:before="190"/>
              <w:ind w:left="182" w:hanging="12"/>
              <w:jc w:val="center"/>
              <w:rPr>
                <w:rFonts w:ascii="Times New Roman" w:hAnsi="Times New Roman"/>
                <w:b/>
                <w:bCs/>
                <w:sz w:val="21"/>
                <w:szCs w:val="21"/>
                <w:lang w:val="lt-LT"/>
              </w:rPr>
            </w:pPr>
            <w:r w:rsidRPr="004557DF">
              <w:rPr>
                <w:rFonts w:ascii="Times New Roman" w:hAnsi="Times New Roman"/>
                <w:b/>
                <w:bCs/>
                <w:spacing w:val="-4"/>
                <w:sz w:val="21"/>
                <w:szCs w:val="21"/>
                <w:lang w:val="lt-LT"/>
              </w:rPr>
              <w:t xml:space="preserve">Eil. </w:t>
            </w:r>
            <w:r w:rsidRPr="004557DF">
              <w:rPr>
                <w:rFonts w:ascii="Times New Roman" w:hAnsi="Times New Roman"/>
                <w:b/>
                <w:bCs/>
                <w:spacing w:val="-5"/>
                <w:sz w:val="21"/>
                <w:szCs w:val="21"/>
                <w:lang w:val="lt-LT"/>
              </w:rPr>
              <w:t>Nr.</w:t>
            </w:r>
          </w:p>
        </w:tc>
        <w:tc>
          <w:tcPr>
            <w:tcW w:w="2448" w:type="dxa"/>
            <w:gridSpan w:val="2"/>
            <w:vAlign w:val="center"/>
          </w:tcPr>
          <w:p w:rsidR="00C74C3B" w:rsidRPr="004557DF" w:rsidRDefault="00C74C3B" w:rsidP="00C74C3B">
            <w:pPr>
              <w:pStyle w:val="TableParagraph"/>
              <w:autoSpaceDE w:val="0"/>
              <w:autoSpaceDN w:val="0"/>
              <w:jc w:val="center"/>
              <w:rPr>
                <w:rFonts w:ascii="Times New Roman" w:hAnsi="Times New Roman"/>
                <w:b/>
                <w:bCs/>
                <w:sz w:val="21"/>
                <w:szCs w:val="21"/>
                <w:lang w:val="lt-LT"/>
              </w:rPr>
            </w:pPr>
            <w:r w:rsidRPr="004557DF">
              <w:rPr>
                <w:rFonts w:ascii="Times New Roman" w:hAnsi="Times New Roman"/>
                <w:b/>
                <w:bCs/>
                <w:spacing w:val="-2"/>
                <w:sz w:val="21"/>
                <w:szCs w:val="21"/>
                <w:lang w:val="lt-LT"/>
              </w:rPr>
              <w:t>Fizikinis veiksnys</w:t>
            </w:r>
          </w:p>
        </w:tc>
        <w:tc>
          <w:tcPr>
            <w:tcW w:w="5471" w:type="dxa"/>
            <w:gridSpan w:val="4"/>
            <w:vAlign w:val="center"/>
          </w:tcPr>
          <w:p w:rsidR="00C74C3B" w:rsidRPr="004557DF" w:rsidRDefault="00C74C3B" w:rsidP="00C74C3B">
            <w:pPr>
              <w:pStyle w:val="TableParagraph"/>
              <w:autoSpaceDE w:val="0"/>
              <w:autoSpaceDN w:val="0"/>
              <w:ind w:left="1018"/>
              <w:jc w:val="center"/>
              <w:rPr>
                <w:rFonts w:ascii="Times New Roman" w:hAnsi="Times New Roman"/>
                <w:b/>
                <w:bCs/>
                <w:sz w:val="21"/>
                <w:szCs w:val="21"/>
                <w:lang w:val="lt-LT"/>
              </w:rPr>
            </w:pPr>
            <w:r w:rsidRPr="004557DF">
              <w:rPr>
                <w:rFonts w:ascii="Times New Roman" w:hAnsi="Times New Roman"/>
                <w:b/>
                <w:bCs/>
                <w:sz w:val="21"/>
                <w:szCs w:val="21"/>
                <w:lang w:val="lt-LT"/>
              </w:rPr>
              <w:t>Veiksnio</w:t>
            </w:r>
            <w:r w:rsidRPr="004557DF">
              <w:rPr>
                <w:rFonts w:ascii="Times New Roman" w:hAnsi="Times New Roman"/>
                <w:b/>
                <w:bCs/>
                <w:spacing w:val="-6"/>
                <w:sz w:val="21"/>
                <w:szCs w:val="21"/>
                <w:lang w:val="lt-LT"/>
              </w:rPr>
              <w:t xml:space="preserve"> </w:t>
            </w:r>
            <w:r w:rsidRPr="004557DF">
              <w:rPr>
                <w:rFonts w:ascii="Times New Roman" w:hAnsi="Times New Roman"/>
                <w:b/>
                <w:bCs/>
                <w:sz w:val="21"/>
                <w:szCs w:val="21"/>
                <w:lang w:val="lt-LT"/>
              </w:rPr>
              <w:t>įvertinimo</w:t>
            </w:r>
            <w:r w:rsidRPr="004557DF">
              <w:rPr>
                <w:rFonts w:ascii="Times New Roman" w:hAnsi="Times New Roman"/>
                <w:b/>
                <w:bCs/>
                <w:spacing w:val="-5"/>
                <w:sz w:val="21"/>
                <w:szCs w:val="21"/>
                <w:lang w:val="lt-LT"/>
              </w:rPr>
              <w:t xml:space="preserve"> </w:t>
            </w:r>
            <w:r w:rsidRPr="004557DF">
              <w:rPr>
                <w:rFonts w:ascii="Times New Roman" w:hAnsi="Times New Roman"/>
                <w:b/>
                <w:bCs/>
                <w:spacing w:val="-2"/>
                <w:sz w:val="21"/>
                <w:szCs w:val="21"/>
                <w:lang w:val="lt-LT"/>
              </w:rPr>
              <w:t>reikalavimai</w:t>
            </w:r>
          </w:p>
        </w:tc>
        <w:tc>
          <w:tcPr>
            <w:tcW w:w="1346" w:type="dxa"/>
            <w:vAlign w:val="center"/>
          </w:tcPr>
          <w:p w:rsidR="00C74C3B" w:rsidRPr="004557DF" w:rsidRDefault="00C74C3B" w:rsidP="00C74C3B">
            <w:pPr>
              <w:pStyle w:val="TableParagraph"/>
              <w:autoSpaceDE w:val="0"/>
              <w:autoSpaceDN w:val="0"/>
              <w:spacing w:before="7"/>
              <w:jc w:val="center"/>
              <w:rPr>
                <w:rFonts w:ascii="Times New Roman" w:hAnsi="Times New Roman"/>
                <w:b/>
                <w:bCs/>
                <w:sz w:val="21"/>
                <w:szCs w:val="21"/>
                <w:lang w:val="lt-LT"/>
              </w:rPr>
            </w:pPr>
            <w:r w:rsidRPr="004557DF">
              <w:rPr>
                <w:rFonts w:ascii="Times New Roman" w:hAnsi="Times New Roman"/>
                <w:b/>
                <w:bCs/>
                <w:sz w:val="21"/>
                <w:szCs w:val="21"/>
                <w:lang w:val="lt-LT"/>
              </w:rPr>
              <w:t>Darbo vietų matavimų skaičius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pacing w:val="-4"/>
                <w:sz w:val="21"/>
                <w:szCs w:val="21"/>
                <w:lang w:val="lt-LT"/>
              </w:rPr>
              <w:t>1.</w:t>
            </w:r>
          </w:p>
        </w:tc>
        <w:tc>
          <w:tcPr>
            <w:tcW w:w="2448" w:type="dxa"/>
            <w:gridSpan w:val="2"/>
            <w:vAlign w:val="center"/>
          </w:tcPr>
          <w:p w:rsidR="00C74C3B" w:rsidRPr="004557DF" w:rsidRDefault="00C74C3B" w:rsidP="004557DF">
            <w:pPr>
              <w:pStyle w:val="TableParagraph"/>
              <w:autoSpaceDE w:val="0"/>
              <w:autoSpaceDN w:val="0"/>
              <w:jc w:val="both"/>
              <w:rPr>
                <w:rFonts w:ascii="Times New Roman" w:hAnsi="Times New Roman"/>
                <w:sz w:val="21"/>
                <w:szCs w:val="21"/>
                <w:lang w:val="lt-LT"/>
              </w:rPr>
            </w:pPr>
            <w:r w:rsidRPr="004557DF">
              <w:rPr>
                <w:rFonts w:ascii="Times New Roman" w:hAnsi="Times New Roman"/>
                <w:sz w:val="21"/>
                <w:szCs w:val="21"/>
                <w:lang w:val="lt-LT"/>
              </w:rPr>
              <w:t>Akustinis</w:t>
            </w:r>
            <w:r w:rsidRPr="004557DF">
              <w:rPr>
                <w:rFonts w:ascii="Times New Roman" w:hAnsi="Times New Roman"/>
                <w:spacing w:val="-4"/>
                <w:sz w:val="21"/>
                <w:szCs w:val="21"/>
                <w:lang w:val="lt-LT"/>
              </w:rPr>
              <w:t xml:space="preserve"> </w:t>
            </w:r>
            <w:r w:rsidRPr="004557DF">
              <w:rPr>
                <w:rFonts w:ascii="Times New Roman" w:hAnsi="Times New Roman"/>
                <w:spacing w:val="-2"/>
                <w:sz w:val="21"/>
                <w:szCs w:val="21"/>
                <w:lang w:val="lt-LT"/>
              </w:rPr>
              <w:t>triukšmas</w:t>
            </w:r>
          </w:p>
        </w:tc>
        <w:tc>
          <w:tcPr>
            <w:tcW w:w="5471" w:type="dxa"/>
            <w:gridSpan w:val="4"/>
            <w:vAlign w:val="center"/>
          </w:tcPr>
          <w:p w:rsidR="00C74C3B" w:rsidRPr="004557DF" w:rsidRDefault="00C74C3B" w:rsidP="004557DF">
            <w:pPr>
              <w:pStyle w:val="TableParagraph"/>
              <w:autoSpaceDE w:val="0"/>
              <w:autoSpaceDN w:val="0"/>
              <w:spacing w:before="44"/>
              <w:ind w:left="108" w:right="195"/>
              <w:jc w:val="both"/>
              <w:rPr>
                <w:rFonts w:ascii="Times New Roman" w:hAnsi="Times New Roman"/>
                <w:sz w:val="21"/>
                <w:szCs w:val="21"/>
                <w:lang w:val="lt-LT"/>
              </w:rPr>
            </w:pPr>
            <w:r w:rsidRPr="004557DF">
              <w:rPr>
                <w:rFonts w:ascii="Times New Roman" w:hAnsi="Times New Roman"/>
                <w:sz w:val="21"/>
                <w:szCs w:val="21"/>
                <w:lang w:val="lt-LT"/>
              </w:rPr>
              <w:t>LR socialinės apsaugos ir darbo ministro ir LR sveikatos</w:t>
            </w:r>
            <w:r w:rsidRPr="004557DF">
              <w:rPr>
                <w:rFonts w:ascii="Times New Roman" w:hAnsi="Times New Roman"/>
                <w:spacing w:val="-8"/>
                <w:sz w:val="21"/>
                <w:szCs w:val="21"/>
                <w:lang w:val="lt-LT"/>
              </w:rPr>
              <w:t xml:space="preserve"> </w:t>
            </w:r>
            <w:r w:rsidRPr="004557DF">
              <w:rPr>
                <w:rFonts w:ascii="Times New Roman" w:hAnsi="Times New Roman"/>
                <w:sz w:val="21"/>
                <w:szCs w:val="21"/>
                <w:lang w:val="lt-LT"/>
              </w:rPr>
              <w:t>apsaugos</w:t>
            </w:r>
            <w:r w:rsidRPr="004557DF">
              <w:rPr>
                <w:rFonts w:ascii="Times New Roman" w:hAnsi="Times New Roman"/>
                <w:spacing w:val="-10"/>
                <w:sz w:val="21"/>
                <w:szCs w:val="21"/>
                <w:lang w:val="lt-LT"/>
              </w:rPr>
              <w:t xml:space="preserve"> </w:t>
            </w:r>
            <w:r w:rsidRPr="004557DF">
              <w:rPr>
                <w:rFonts w:ascii="Times New Roman" w:hAnsi="Times New Roman"/>
                <w:sz w:val="21"/>
                <w:szCs w:val="21"/>
                <w:lang w:val="lt-LT"/>
              </w:rPr>
              <w:t>ministro</w:t>
            </w:r>
            <w:r w:rsidRPr="004557DF">
              <w:rPr>
                <w:rFonts w:ascii="Times New Roman" w:hAnsi="Times New Roman"/>
                <w:spacing w:val="-8"/>
                <w:sz w:val="21"/>
                <w:szCs w:val="21"/>
                <w:lang w:val="lt-LT"/>
              </w:rPr>
              <w:t xml:space="preserve"> </w:t>
            </w:r>
            <w:r w:rsidRPr="004557DF">
              <w:rPr>
                <w:rFonts w:ascii="Times New Roman" w:hAnsi="Times New Roman"/>
                <w:sz w:val="21"/>
                <w:szCs w:val="21"/>
                <w:lang w:val="lt-LT"/>
              </w:rPr>
              <w:t>2005-04-15</w:t>
            </w:r>
            <w:r w:rsidRPr="004557DF">
              <w:rPr>
                <w:rFonts w:ascii="Times New Roman" w:hAnsi="Times New Roman"/>
                <w:spacing w:val="-8"/>
                <w:sz w:val="21"/>
                <w:szCs w:val="21"/>
                <w:lang w:val="lt-LT"/>
              </w:rPr>
              <w:t xml:space="preserve"> </w:t>
            </w:r>
            <w:r w:rsidR="00977C60" w:rsidRPr="004557DF">
              <w:rPr>
                <w:rFonts w:ascii="Times New Roman" w:hAnsi="Times New Roman"/>
                <w:sz w:val="21"/>
                <w:szCs w:val="21"/>
                <w:lang w:val="lt-LT"/>
              </w:rPr>
              <w:t>įsakymas Nr. A1-103/V-265 „</w:t>
            </w:r>
            <w:r w:rsidRPr="004557DF">
              <w:rPr>
                <w:rFonts w:ascii="Times New Roman" w:hAnsi="Times New Roman"/>
                <w:sz w:val="21"/>
                <w:szCs w:val="21"/>
                <w:lang w:val="lt-LT"/>
              </w:rPr>
              <w:t>Dėl darbuotojų apsaugos nuo triukšmo keliamos rizikos nuostatų patvirtinimo"</w:t>
            </w:r>
          </w:p>
        </w:tc>
        <w:tc>
          <w:tcPr>
            <w:tcW w:w="1346" w:type="dxa"/>
            <w:vAlign w:val="center"/>
          </w:tcPr>
          <w:p w:rsidR="00C74C3B" w:rsidRPr="004557DF" w:rsidRDefault="00C74C3B" w:rsidP="004557DF">
            <w:pPr>
              <w:pStyle w:val="TableParagraph"/>
              <w:autoSpaceDE w:val="0"/>
              <w:autoSpaceDN w:val="0"/>
              <w:spacing w:before="44"/>
              <w:ind w:left="108" w:right="195"/>
              <w:jc w:val="center"/>
              <w:rPr>
                <w:rFonts w:ascii="Times New Roman" w:hAnsi="Times New Roman"/>
                <w:sz w:val="21"/>
                <w:szCs w:val="21"/>
                <w:lang w:val="lt-LT"/>
              </w:rPr>
            </w:pPr>
            <w:r w:rsidRPr="004557DF">
              <w:rPr>
                <w:rFonts w:ascii="Times New Roman" w:hAnsi="Times New Roman"/>
                <w:sz w:val="21"/>
                <w:szCs w:val="21"/>
                <w:lang w:val="lt-LT"/>
              </w:rPr>
              <w:t>3 darbo vietos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Merge w:val="restart"/>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z w:val="21"/>
                <w:szCs w:val="21"/>
                <w:lang w:val="lt-LT"/>
              </w:rPr>
              <w:t>2.</w:t>
            </w:r>
          </w:p>
        </w:tc>
        <w:tc>
          <w:tcPr>
            <w:tcW w:w="2448" w:type="dxa"/>
            <w:gridSpan w:val="2"/>
            <w:vAlign w:val="center"/>
          </w:tcPr>
          <w:p w:rsidR="00C74C3B" w:rsidRPr="004557DF" w:rsidRDefault="00C74C3B" w:rsidP="004557DF">
            <w:pPr>
              <w:pStyle w:val="TableParagraph"/>
              <w:autoSpaceDE w:val="0"/>
              <w:autoSpaceDN w:val="0"/>
              <w:ind w:right="123"/>
              <w:jc w:val="both"/>
              <w:rPr>
                <w:rFonts w:ascii="Times New Roman" w:hAnsi="Times New Roman"/>
                <w:sz w:val="21"/>
                <w:szCs w:val="21"/>
                <w:lang w:val="lt-LT"/>
              </w:rPr>
            </w:pPr>
            <w:r w:rsidRPr="004557DF">
              <w:rPr>
                <w:rFonts w:ascii="Times New Roman" w:hAnsi="Times New Roman"/>
                <w:sz w:val="21"/>
                <w:szCs w:val="21"/>
                <w:lang w:val="lt-LT"/>
              </w:rPr>
              <w:t>Elektromagnetinis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laukas: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magnetinio lauko stipris</w:t>
            </w:r>
          </w:p>
        </w:tc>
        <w:tc>
          <w:tcPr>
            <w:tcW w:w="5471" w:type="dxa"/>
            <w:gridSpan w:val="4"/>
            <w:vMerge w:val="restart"/>
            <w:vAlign w:val="center"/>
          </w:tcPr>
          <w:p w:rsidR="00C74C3B" w:rsidRPr="004557DF" w:rsidRDefault="00C74C3B" w:rsidP="004557DF">
            <w:pPr>
              <w:pStyle w:val="TableParagraph"/>
              <w:autoSpaceDE w:val="0"/>
              <w:autoSpaceDN w:val="0"/>
              <w:ind w:left="108"/>
              <w:jc w:val="both"/>
              <w:rPr>
                <w:rFonts w:ascii="Times New Roman" w:hAnsi="Times New Roman"/>
                <w:sz w:val="21"/>
                <w:szCs w:val="21"/>
                <w:lang w:val="lt-LT"/>
              </w:rPr>
            </w:pPr>
            <w:r w:rsidRPr="004557DF">
              <w:rPr>
                <w:rFonts w:ascii="Times New Roman" w:hAnsi="Times New Roman"/>
                <w:sz w:val="21"/>
                <w:szCs w:val="21"/>
                <w:lang w:val="lt-LT"/>
              </w:rPr>
              <w:t>TN</w:t>
            </w:r>
            <w:r w:rsidRPr="004557DF">
              <w:rPr>
                <w:rFonts w:ascii="Times New Roman" w:hAnsi="Times New Roman"/>
                <w:spacing w:val="-8"/>
                <w:sz w:val="21"/>
                <w:szCs w:val="21"/>
                <w:lang w:val="lt-LT"/>
              </w:rPr>
              <w:t xml:space="preserve"> </w:t>
            </w:r>
            <w:r w:rsidRPr="004557DF">
              <w:rPr>
                <w:rFonts w:ascii="Times New Roman" w:hAnsi="Times New Roman"/>
                <w:sz w:val="21"/>
                <w:szCs w:val="21"/>
                <w:lang w:val="lt-LT"/>
              </w:rPr>
              <w:t>01:1998</w:t>
            </w:r>
            <w:r w:rsidRPr="004557DF">
              <w:rPr>
                <w:rFonts w:ascii="Times New Roman" w:hAnsi="Times New Roman"/>
                <w:spacing w:val="-10"/>
                <w:sz w:val="21"/>
                <w:szCs w:val="21"/>
                <w:lang w:val="lt-LT"/>
              </w:rPr>
              <w:t xml:space="preserve"> </w:t>
            </w:r>
            <w:r w:rsidR="00977C60" w:rsidRPr="004557DF">
              <w:rPr>
                <w:rFonts w:ascii="Times New Roman" w:hAnsi="Times New Roman"/>
                <w:sz w:val="21"/>
                <w:szCs w:val="21"/>
                <w:lang w:val="lt-LT"/>
              </w:rPr>
              <w:t>„</w:t>
            </w:r>
            <w:r w:rsidRPr="004557DF">
              <w:rPr>
                <w:rFonts w:ascii="Times New Roman" w:hAnsi="Times New Roman"/>
                <w:sz w:val="21"/>
                <w:szCs w:val="21"/>
                <w:lang w:val="lt-LT"/>
              </w:rPr>
              <w:t>Displėjai.</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Leidžiamo</w:t>
            </w:r>
            <w:r w:rsidRPr="004557DF">
              <w:rPr>
                <w:rFonts w:ascii="Times New Roman" w:hAnsi="Times New Roman"/>
                <w:spacing w:val="-10"/>
                <w:sz w:val="21"/>
                <w:szCs w:val="21"/>
                <w:lang w:val="lt-LT"/>
              </w:rPr>
              <w:t xml:space="preserve"> </w:t>
            </w:r>
            <w:r w:rsidRPr="004557DF">
              <w:rPr>
                <w:rFonts w:ascii="Times New Roman" w:hAnsi="Times New Roman"/>
                <w:sz w:val="21"/>
                <w:szCs w:val="21"/>
                <w:lang w:val="lt-LT"/>
              </w:rPr>
              <w:t>elektromagnetinio lauko dydžiai"</w:t>
            </w:r>
          </w:p>
        </w:tc>
        <w:tc>
          <w:tcPr>
            <w:tcW w:w="1346" w:type="dxa"/>
            <w:vMerge w:val="restart"/>
            <w:vAlign w:val="center"/>
          </w:tcPr>
          <w:p w:rsidR="00C74C3B" w:rsidRPr="004557DF" w:rsidRDefault="00C74C3B" w:rsidP="004557DF">
            <w:pPr>
              <w:pStyle w:val="TableParagraph"/>
              <w:autoSpaceDE w:val="0"/>
              <w:autoSpaceDN w:val="0"/>
              <w:spacing w:before="4"/>
              <w:jc w:val="center"/>
              <w:rPr>
                <w:rFonts w:ascii="Times New Roman" w:hAnsi="Times New Roman"/>
                <w:sz w:val="21"/>
                <w:szCs w:val="21"/>
                <w:lang w:val="lt-LT"/>
              </w:rPr>
            </w:pPr>
            <w:r w:rsidRPr="004557DF">
              <w:rPr>
                <w:rFonts w:ascii="Times New Roman" w:hAnsi="Times New Roman"/>
                <w:sz w:val="21"/>
                <w:szCs w:val="21"/>
                <w:lang w:val="lt-LT"/>
              </w:rPr>
              <w:t>3 darbo</w:t>
            </w:r>
          </w:p>
          <w:p w:rsidR="00C74C3B" w:rsidRPr="004557DF" w:rsidRDefault="00C74C3B" w:rsidP="004557DF">
            <w:pPr>
              <w:pStyle w:val="TableParagraph"/>
              <w:autoSpaceDE w:val="0"/>
              <w:autoSpaceDN w:val="0"/>
              <w:spacing w:before="4"/>
              <w:jc w:val="center"/>
              <w:rPr>
                <w:rFonts w:ascii="Times New Roman" w:hAnsi="Times New Roman"/>
                <w:sz w:val="21"/>
                <w:szCs w:val="21"/>
                <w:lang w:val="lt-LT"/>
              </w:rPr>
            </w:pPr>
            <w:r w:rsidRPr="004557DF">
              <w:rPr>
                <w:rFonts w:ascii="Times New Roman" w:hAnsi="Times New Roman"/>
                <w:sz w:val="21"/>
                <w:szCs w:val="21"/>
                <w:lang w:val="lt-LT"/>
              </w:rPr>
              <w:t>vietos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Merge/>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p>
        </w:tc>
        <w:tc>
          <w:tcPr>
            <w:tcW w:w="2448" w:type="dxa"/>
            <w:gridSpan w:val="2"/>
            <w:vAlign w:val="center"/>
          </w:tcPr>
          <w:p w:rsidR="00C74C3B" w:rsidRPr="004557DF" w:rsidRDefault="00C74C3B" w:rsidP="004557DF">
            <w:pPr>
              <w:pStyle w:val="TableParagraph"/>
              <w:autoSpaceDE w:val="0"/>
              <w:autoSpaceDN w:val="0"/>
              <w:ind w:right="123"/>
              <w:jc w:val="both"/>
              <w:rPr>
                <w:rFonts w:ascii="Times New Roman" w:hAnsi="Times New Roman"/>
                <w:sz w:val="21"/>
                <w:szCs w:val="21"/>
                <w:lang w:val="lt-LT"/>
              </w:rPr>
            </w:pPr>
            <w:r w:rsidRPr="004557DF">
              <w:rPr>
                <w:rFonts w:ascii="Times New Roman" w:hAnsi="Times New Roman"/>
                <w:sz w:val="21"/>
                <w:szCs w:val="21"/>
                <w:lang w:val="lt-LT"/>
              </w:rPr>
              <w:t>Elektromagnetinis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laukas: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magnetinio lauko tankis</w:t>
            </w:r>
          </w:p>
        </w:tc>
        <w:tc>
          <w:tcPr>
            <w:tcW w:w="5471" w:type="dxa"/>
            <w:gridSpan w:val="4"/>
            <w:vMerge/>
            <w:vAlign w:val="center"/>
          </w:tcPr>
          <w:p w:rsidR="00C74C3B" w:rsidRPr="004557DF" w:rsidRDefault="00C74C3B" w:rsidP="004557DF">
            <w:pPr>
              <w:widowControl w:val="0"/>
              <w:autoSpaceDE w:val="0"/>
              <w:autoSpaceDN w:val="0"/>
              <w:jc w:val="both"/>
              <w:rPr>
                <w:rFonts w:eastAsia="Calibri"/>
                <w:sz w:val="21"/>
                <w:szCs w:val="21"/>
              </w:rPr>
            </w:pPr>
          </w:p>
        </w:tc>
        <w:tc>
          <w:tcPr>
            <w:tcW w:w="1346" w:type="dxa"/>
            <w:vMerge/>
            <w:vAlign w:val="center"/>
          </w:tcPr>
          <w:p w:rsidR="00C74C3B" w:rsidRPr="004557DF" w:rsidRDefault="00C74C3B" w:rsidP="004557DF">
            <w:pPr>
              <w:widowControl w:val="0"/>
              <w:autoSpaceDE w:val="0"/>
              <w:autoSpaceDN w:val="0"/>
              <w:jc w:val="center"/>
              <w:rPr>
                <w:rFonts w:eastAsia="Calibri"/>
                <w:sz w:val="21"/>
                <w:szCs w:val="21"/>
              </w:rPr>
            </w:pP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pacing w:val="-4"/>
                <w:sz w:val="21"/>
                <w:szCs w:val="21"/>
                <w:lang w:val="lt-LT"/>
              </w:rPr>
              <w:t>3.</w:t>
            </w:r>
          </w:p>
        </w:tc>
        <w:tc>
          <w:tcPr>
            <w:tcW w:w="2448" w:type="dxa"/>
            <w:gridSpan w:val="2"/>
            <w:tcBorders>
              <w:bottom w:val="single" w:sz="4" w:space="0" w:color="000000"/>
            </w:tcBorders>
            <w:vAlign w:val="center"/>
          </w:tcPr>
          <w:p w:rsidR="00C74C3B" w:rsidRPr="004557DF" w:rsidRDefault="00C74C3B" w:rsidP="004557DF">
            <w:pPr>
              <w:pStyle w:val="TableParagraph"/>
              <w:autoSpaceDE w:val="0"/>
              <w:autoSpaceDN w:val="0"/>
              <w:ind w:right="123"/>
              <w:jc w:val="both"/>
              <w:rPr>
                <w:rFonts w:ascii="Times New Roman" w:hAnsi="Times New Roman"/>
                <w:sz w:val="21"/>
                <w:szCs w:val="21"/>
                <w:lang w:val="lt-LT"/>
              </w:rPr>
            </w:pPr>
            <w:r w:rsidRPr="004557DF">
              <w:rPr>
                <w:rFonts w:ascii="Times New Roman" w:hAnsi="Times New Roman"/>
                <w:sz w:val="21"/>
                <w:szCs w:val="21"/>
                <w:lang w:val="lt-LT"/>
              </w:rPr>
              <w:t>Kompiuterizuotos</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darbo</w:t>
            </w:r>
            <w:r w:rsidRPr="004557DF">
              <w:rPr>
                <w:rFonts w:ascii="Times New Roman" w:hAnsi="Times New Roman"/>
                <w:spacing w:val="-14"/>
                <w:sz w:val="21"/>
                <w:szCs w:val="21"/>
                <w:lang w:val="lt-LT"/>
              </w:rPr>
              <w:t xml:space="preserve"> </w:t>
            </w:r>
            <w:r w:rsidRPr="004557DF">
              <w:rPr>
                <w:rFonts w:ascii="Times New Roman" w:hAnsi="Times New Roman"/>
                <w:sz w:val="21"/>
                <w:szCs w:val="21"/>
                <w:lang w:val="lt-LT"/>
              </w:rPr>
              <w:t xml:space="preserve">vietos </w:t>
            </w:r>
            <w:r w:rsidRPr="004557DF">
              <w:rPr>
                <w:rFonts w:ascii="Times New Roman" w:hAnsi="Times New Roman"/>
                <w:spacing w:val="-2"/>
                <w:sz w:val="21"/>
                <w:szCs w:val="21"/>
                <w:lang w:val="lt-LT"/>
              </w:rPr>
              <w:t>apšviestumas</w:t>
            </w:r>
          </w:p>
        </w:tc>
        <w:tc>
          <w:tcPr>
            <w:tcW w:w="5471" w:type="dxa"/>
            <w:gridSpan w:val="4"/>
            <w:vAlign w:val="center"/>
          </w:tcPr>
          <w:p w:rsidR="00C74C3B" w:rsidRPr="004557DF" w:rsidRDefault="00977C60" w:rsidP="004557DF">
            <w:pPr>
              <w:pStyle w:val="TableParagraph"/>
              <w:autoSpaceDE w:val="0"/>
              <w:autoSpaceDN w:val="0"/>
              <w:spacing w:before="56"/>
              <w:ind w:left="108" w:right="195"/>
              <w:jc w:val="both"/>
              <w:rPr>
                <w:rFonts w:ascii="Times New Roman" w:hAnsi="Times New Roman"/>
                <w:sz w:val="21"/>
                <w:szCs w:val="21"/>
                <w:lang w:val="lt-LT"/>
              </w:rPr>
            </w:pPr>
            <w:r w:rsidRPr="004557DF">
              <w:rPr>
                <w:rFonts w:ascii="Times New Roman" w:hAnsi="Times New Roman"/>
                <w:sz w:val="21"/>
                <w:szCs w:val="21"/>
                <w:lang w:val="lt-LT"/>
              </w:rPr>
              <w:t xml:space="preserve">Higienos norma HN 98:2014 </w:t>
            </w:r>
            <w:r w:rsidRPr="004557DF">
              <w:rPr>
                <w:rFonts w:ascii="Times New Roman" w:hAnsi="Times New Roman"/>
                <w:sz w:val="21"/>
                <w:szCs w:val="21"/>
                <w:lang w:val="lt-LT"/>
              </w:rPr>
              <w:t>„</w:t>
            </w:r>
            <w:r w:rsidR="00C74C3B" w:rsidRPr="004557DF">
              <w:rPr>
                <w:rFonts w:ascii="Times New Roman" w:hAnsi="Times New Roman"/>
                <w:sz w:val="21"/>
                <w:szCs w:val="21"/>
                <w:lang w:val="lt-LT"/>
              </w:rPr>
              <w:t>Natūralus ir dirbtinis darbo vietų apšvietimas. Apšvietos mažiausios ribinės vertės ir bendrieji matavimo reikalavimai".</w:t>
            </w:r>
          </w:p>
        </w:tc>
        <w:tc>
          <w:tcPr>
            <w:tcW w:w="1346" w:type="dxa"/>
            <w:vAlign w:val="center"/>
          </w:tcPr>
          <w:p w:rsidR="00C74C3B" w:rsidRPr="004557DF" w:rsidRDefault="00C74C3B" w:rsidP="004557DF">
            <w:pPr>
              <w:pStyle w:val="TableParagraph"/>
              <w:autoSpaceDE w:val="0"/>
              <w:autoSpaceDN w:val="0"/>
              <w:spacing w:before="56"/>
              <w:ind w:left="108" w:right="195"/>
              <w:jc w:val="center"/>
              <w:rPr>
                <w:rFonts w:ascii="Times New Roman" w:hAnsi="Times New Roman"/>
                <w:sz w:val="21"/>
                <w:szCs w:val="21"/>
                <w:lang w:val="lt-LT"/>
              </w:rPr>
            </w:pPr>
            <w:r w:rsidRPr="004557DF">
              <w:rPr>
                <w:rFonts w:ascii="Times New Roman" w:hAnsi="Times New Roman"/>
                <w:sz w:val="21"/>
                <w:szCs w:val="21"/>
                <w:lang w:val="lt-LT"/>
              </w:rPr>
              <w:t>3 darbo vietos</w:t>
            </w:r>
          </w:p>
        </w:tc>
      </w:tr>
      <w:tr w:rsidR="00C74C3B"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550" w:type="dxa"/>
            <w:vAlign w:val="center"/>
          </w:tcPr>
          <w:p w:rsidR="00C74C3B" w:rsidRPr="004557DF" w:rsidRDefault="00C74C3B" w:rsidP="004557DF">
            <w:pPr>
              <w:pStyle w:val="TableParagraph"/>
              <w:autoSpaceDE w:val="0"/>
              <w:autoSpaceDN w:val="0"/>
              <w:rPr>
                <w:rFonts w:ascii="Times New Roman" w:hAnsi="Times New Roman"/>
                <w:bCs/>
                <w:sz w:val="21"/>
                <w:szCs w:val="21"/>
                <w:lang w:val="lt-LT"/>
              </w:rPr>
            </w:pPr>
            <w:r w:rsidRPr="004557DF">
              <w:rPr>
                <w:rFonts w:ascii="Times New Roman" w:hAnsi="Times New Roman"/>
                <w:bCs/>
                <w:spacing w:val="-4"/>
                <w:sz w:val="21"/>
                <w:szCs w:val="21"/>
                <w:lang w:val="lt-LT"/>
              </w:rPr>
              <w:t>4.</w:t>
            </w:r>
          </w:p>
        </w:tc>
        <w:tc>
          <w:tcPr>
            <w:tcW w:w="2448" w:type="dxa"/>
            <w:gridSpan w:val="2"/>
            <w:vAlign w:val="center"/>
          </w:tcPr>
          <w:p w:rsidR="00C74C3B" w:rsidRPr="004557DF" w:rsidRDefault="00C74C3B" w:rsidP="004557DF">
            <w:pPr>
              <w:pStyle w:val="TableParagraph"/>
              <w:autoSpaceDE w:val="0"/>
              <w:autoSpaceDN w:val="0"/>
              <w:jc w:val="both"/>
              <w:rPr>
                <w:rFonts w:ascii="Times New Roman" w:hAnsi="Times New Roman"/>
                <w:sz w:val="21"/>
                <w:szCs w:val="21"/>
                <w:lang w:val="lt-LT"/>
              </w:rPr>
            </w:pPr>
            <w:r w:rsidRPr="004557DF">
              <w:rPr>
                <w:rFonts w:ascii="Times New Roman" w:hAnsi="Times New Roman"/>
                <w:spacing w:val="-2"/>
                <w:sz w:val="21"/>
                <w:szCs w:val="21"/>
                <w:lang w:val="lt-LT"/>
              </w:rPr>
              <w:t>Mikroklimatas darbo vietose:</w:t>
            </w:r>
          </w:p>
          <w:p w:rsidR="00C74C3B" w:rsidRPr="004557DF" w:rsidRDefault="00C74C3B" w:rsidP="004557DF">
            <w:pPr>
              <w:pStyle w:val="TableParagraph"/>
              <w:numPr>
                <w:ilvl w:val="0"/>
                <w:numId w:val="38"/>
              </w:numPr>
              <w:autoSpaceDE w:val="0"/>
              <w:autoSpaceDN w:val="0"/>
              <w:jc w:val="both"/>
              <w:rPr>
                <w:rFonts w:ascii="Times New Roman" w:hAnsi="Times New Roman"/>
                <w:spacing w:val="-2"/>
                <w:sz w:val="21"/>
                <w:szCs w:val="21"/>
                <w:lang w:val="lt-LT"/>
              </w:rPr>
            </w:pPr>
            <w:r w:rsidRPr="004557DF">
              <w:rPr>
                <w:rFonts w:ascii="Times New Roman" w:hAnsi="Times New Roman"/>
                <w:spacing w:val="-2"/>
                <w:sz w:val="21"/>
                <w:szCs w:val="21"/>
                <w:lang w:val="lt-LT"/>
              </w:rPr>
              <w:t>Santykinė oro drėgmė</w:t>
            </w:r>
          </w:p>
          <w:p w:rsidR="00C74C3B" w:rsidRPr="004557DF" w:rsidRDefault="00C74C3B" w:rsidP="004557DF">
            <w:pPr>
              <w:pStyle w:val="TableParagraph"/>
              <w:numPr>
                <w:ilvl w:val="0"/>
                <w:numId w:val="38"/>
              </w:numPr>
              <w:autoSpaceDE w:val="0"/>
              <w:autoSpaceDN w:val="0"/>
              <w:jc w:val="both"/>
              <w:rPr>
                <w:rFonts w:ascii="Times New Roman" w:hAnsi="Times New Roman"/>
                <w:spacing w:val="-2"/>
                <w:sz w:val="21"/>
                <w:szCs w:val="21"/>
                <w:lang w:val="lt-LT"/>
              </w:rPr>
            </w:pPr>
            <w:r w:rsidRPr="004557DF">
              <w:rPr>
                <w:rFonts w:ascii="Times New Roman" w:hAnsi="Times New Roman"/>
                <w:spacing w:val="-2"/>
                <w:sz w:val="21"/>
                <w:szCs w:val="21"/>
                <w:lang w:val="lt-LT"/>
              </w:rPr>
              <w:t>Oro judėjimo greitis</w:t>
            </w:r>
          </w:p>
          <w:p w:rsidR="00C74C3B" w:rsidRPr="004557DF" w:rsidRDefault="00C74C3B" w:rsidP="004557DF">
            <w:pPr>
              <w:pStyle w:val="TableParagraph"/>
              <w:numPr>
                <w:ilvl w:val="0"/>
                <w:numId w:val="38"/>
              </w:numPr>
              <w:autoSpaceDE w:val="0"/>
              <w:autoSpaceDN w:val="0"/>
              <w:jc w:val="both"/>
              <w:rPr>
                <w:rFonts w:ascii="Times New Roman" w:hAnsi="Times New Roman"/>
                <w:sz w:val="21"/>
                <w:szCs w:val="21"/>
                <w:lang w:val="lt-LT"/>
              </w:rPr>
            </w:pPr>
            <w:r w:rsidRPr="004557DF">
              <w:rPr>
                <w:rFonts w:ascii="Times New Roman" w:hAnsi="Times New Roman"/>
                <w:spacing w:val="-2"/>
                <w:sz w:val="21"/>
                <w:szCs w:val="21"/>
                <w:lang w:val="lt-LT"/>
              </w:rPr>
              <w:t>Temperatūra</w:t>
            </w:r>
          </w:p>
        </w:tc>
        <w:tc>
          <w:tcPr>
            <w:tcW w:w="5471" w:type="dxa"/>
            <w:gridSpan w:val="4"/>
            <w:vAlign w:val="center"/>
          </w:tcPr>
          <w:p w:rsidR="00C74C3B" w:rsidRPr="004557DF" w:rsidRDefault="00C74C3B" w:rsidP="004557DF">
            <w:pPr>
              <w:pStyle w:val="TableParagraph"/>
              <w:autoSpaceDE w:val="0"/>
              <w:autoSpaceDN w:val="0"/>
              <w:spacing w:before="32"/>
              <w:ind w:left="108"/>
              <w:jc w:val="both"/>
              <w:rPr>
                <w:rFonts w:ascii="Times New Roman" w:hAnsi="Times New Roman"/>
                <w:sz w:val="21"/>
                <w:szCs w:val="21"/>
                <w:lang w:val="lt-LT"/>
              </w:rPr>
            </w:pPr>
            <w:r w:rsidRPr="004557DF">
              <w:rPr>
                <w:rFonts w:ascii="Times New Roman" w:hAnsi="Times New Roman"/>
                <w:sz w:val="21"/>
                <w:szCs w:val="21"/>
                <w:lang w:val="lt-LT"/>
              </w:rPr>
              <w:t>Higienos</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norma</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HN69:2003</w:t>
            </w:r>
            <w:r w:rsidRPr="004557DF">
              <w:rPr>
                <w:rFonts w:ascii="Times New Roman" w:hAnsi="Times New Roman"/>
                <w:spacing w:val="-7"/>
                <w:sz w:val="21"/>
                <w:szCs w:val="21"/>
                <w:lang w:val="lt-LT"/>
              </w:rPr>
              <w:t xml:space="preserve"> </w:t>
            </w:r>
            <w:r w:rsidR="00977C60" w:rsidRPr="004557DF">
              <w:rPr>
                <w:rFonts w:ascii="Times New Roman" w:hAnsi="Times New Roman"/>
                <w:sz w:val="21"/>
                <w:szCs w:val="21"/>
                <w:lang w:val="lt-LT"/>
              </w:rPr>
              <w:t>„</w:t>
            </w:r>
            <w:r w:rsidRPr="004557DF">
              <w:rPr>
                <w:rFonts w:ascii="Times New Roman" w:hAnsi="Times New Roman"/>
                <w:sz w:val="21"/>
                <w:szCs w:val="21"/>
                <w:lang w:val="lt-LT"/>
              </w:rPr>
              <w:t>Šiluminis</w:t>
            </w:r>
            <w:r w:rsidRPr="004557DF">
              <w:rPr>
                <w:rFonts w:ascii="Times New Roman" w:hAnsi="Times New Roman"/>
                <w:spacing w:val="-9"/>
                <w:sz w:val="21"/>
                <w:szCs w:val="21"/>
                <w:lang w:val="lt-LT"/>
              </w:rPr>
              <w:t xml:space="preserve"> </w:t>
            </w:r>
            <w:r w:rsidRPr="004557DF">
              <w:rPr>
                <w:rFonts w:ascii="Times New Roman" w:hAnsi="Times New Roman"/>
                <w:sz w:val="21"/>
                <w:szCs w:val="21"/>
                <w:lang w:val="lt-LT"/>
              </w:rPr>
              <w:t>komfortas</w:t>
            </w:r>
            <w:r w:rsidRPr="004557DF">
              <w:rPr>
                <w:rFonts w:ascii="Times New Roman" w:hAnsi="Times New Roman"/>
                <w:spacing w:val="-7"/>
                <w:sz w:val="21"/>
                <w:szCs w:val="21"/>
                <w:lang w:val="lt-LT"/>
              </w:rPr>
              <w:t xml:space="preserve"> </w:t>
            </w:r>
            <w:r w:rsidRPr="004557DF">
              <w:rPr>
                <w:rFonts w:ascii="Times New Roman" w:hAnsi="Times New Roman"/>
                <w:sz w:val="21"/>
                <w:szCs w:val="21"/>
                <w:lang w:val="lt-LT"/>
              </w:rPr>
              <w:t>ir pakankama šiluminė aplinka darbo patalpose.</w:t>
            </w:r>
          </w:p>
          <w:p w:rsidR="00C74C3B" w:rsidRPr="004557DF" w:rsidRDefault="00C74C3B" w:rsidP="004557DF">
            <w:pPr>
              <w:pStyle w:val="TableParagraph"/>
              <w:autoSpaceDE w:val="0"/>
              <w:autoSpaceDN w:val="0"/>
              <w:ind w:left="108"/>
              <w:jc w:val="both"/>
              <w:rPr>
                <w:rFonts w:ascii="Times New Roman" w:hAnsi="Times New Roman"/>
                <w:sz w:val="21"/>
                <w:szCs w:val="21"/>
                <w:lang w:val="lt-LT"/>
              </w:rPr>
            </w:pPr>
            <w:r w:rsidRPr="004557DF">
              <w:rPr>
                <w:rFonts w:ascii="Times New Roman" w:hAnsi="Times New Roman"/>
                <w:sz w:val="21"/>
                <w:szCs w:val="21"/>
                <w:lang w:val="lt-LT"/>
              </w:rPr>
              <w:t>Parametrų</w:t>
            </w:r>
            <w:r w:rsidRPr="004557DF">
              <w:rPr>
                <w:rFonts w:ascii="Times New Roman" w:hAnsi="Times New Roman"/>
                <w:spacing w:val="-5"/>
                <w:sz w:val="21"/>
                <w:szCs w:val="21"/>
                <w:lang w:val="lt-LT"/>
              </w:rPr>
              <w:t xml:space="preserve"> </w:t>
            </w:r>
            <w:r w:rsidRPr="004557DF">
              <w:rPr>
                <w:rFonts w:ascii="Times New Roman" w:hAnsi="Times New Roman"/>
                <w:sz w:val="21"/>
                <w:szCs w:val="21"/>
                <w:lang w:val="lt-LT"/>
              </w:rPr>
              <w:t>norminės</w:t>
            </w:r>
            <w:r w:rsidRPr="004557DF">
              <w:rPr>
                <w:rFonts w:ascii="Times New Roman" w:hAnsi="Times New Roman"/>
                <w:spacing w:val="-3"/>
                <w:sz w:val="21"/>
                <w:szCs w:val="21"/>
                <w:lang w:val="lt-LT"/>
              </w:rPr>
              <w:t xml:space="preserve"> </w:t>
            </w:r>
            <w:r w:rsidRPr="004557DF">
              <w:rPr>
                <w:rFonts w:ascii="Times New Roman" w:hAnsi="Times New Roman"/>
                <w:sz w:val="21"/>
                <w:szCs w:val="21"/>
                <w:lang w:val="lt-LT"/>
              </w:rPr>
              <w:t>vertės</w:t>
            </w:r>
            <w:r w:rsidRPr="004557DF">
              <w:rPr>
                <w:rFonts w:ascii="Times New Roman" w:hAnsi="Times New Roman"/>
                <w:spacing w:val="-4"/>
                <w:sz w:val="21"/>
                <w:szCs w:val="21"/>
                <w:lang w:val="lt-LT"/>
              </w:rPr>
              <w:t xml:space="preserve"> </w:t>
            </w:r>
            <w:r w:rsidRPr="004557DF">
              <w:rPr>
                <w:rFonts w:ascii="Times New Roman" w:hAnsi="Times New Roman"/>
                <w:sz w:val="21"/>
                <w:szCs w:val="21"/>
                <w:lang w:val="lt-LT"/>
              </w:rPr>
              <w:t>ir</w:t>
            </w:r>
            <w:r w:rsidRPr="004557DF">
              <w:rPr>
                <w:rFonts w:ascii="Times New Roman" w:hAnsi="Times New Roman"/>
                <w:spacing w:val="-4"/>
                <w:sz w:val="21"/>
                <w:szCs w:val="21"/>
                <w:lang w:val="lt-LT"/>
              </w:rPr>
              <w:t xml:space="preserve"> </w:t>
            </w:r>
            <w:r w:rsidRPr="004557DF">
              <w:rPr>
                <w:rFonts w:ascii="Times New Roman" w:hAnsi="Times New Roman"/>
                <w:sz w:val="21"/>
                <w:szCs w:val="21"/>
                <w:lang w:val="lt-LT"/>
              </w:rPr>
              <w:t>matavimo</w:t>
            </w:r>
            <w:r w:rsidRPr="004557DF">
              <w:rPr>
                <w:rFonts w:ascii="Times New Roman" w:hAnsi="Times New Roman"/>
                <w:spacing w:val="-4"/>
                <w:sz w:val="21"/>
                <w:szCs w:val="21"/>
                <w:lang w:val="lt-LT"/>
              </w:rPr>
              <w:t xml:space="preserve"> </w:t>
            </w:r>
            <w:r w:rsidRPr="004557DF">
              <w:rPr>
                <w:rFonts w:ascii="Times New Roman" w:hAnsi="Times New Roman"/>
                <w:spacing w:val="-2"/>
                <w:sz w:val="21"/>
                <w:szCs w:val="21"/>
                <w:lang w:val="lt-LT"/>
              </w:rPr>
              <w:t>reikalavimai"</w:t>
            </w:r>
          </w:p>
        </w:tc>
        <w:tc>
          <w:tcPr>
            <w:tcW w:w="1346" w:type="dxa"/>
            <w:vAlign w:val="center"/>
          </w:tcPr>
          <w:p w:rsidR="00C74C3B" w:rsidRPr="004557DF" w:rsidRDefault="00C74C3B" w:rsidP="004557DF">
            <w:pPr>
              <w:pStyle w:val="TableParagraph"/>
              <w:autoSpaceDE w:val="0"/>
              <w:autoSpaceDN w:val="0"/>
              <w:spacing w:before="32"/>
              <w:ind w:left="108"/>
              <w:jc w:val="center"/>
              <w:rPr>
                <w:rFonts w:ascii="Times New Roman" w:hAnsi="Times New Roman"/>
                <w:sz w:val="21"/>
                <w:szCs w:val="21"/>
                <w:lang w:val="lt-LT"/>
              </w:rPr>
            </w:pPr>
            <w:r w:rsidRPr="004557DF">
              <w:rPr>
                <w:rFonts w:ascii="Times New Roman" w:hAnsi="Times New Roman"/>
                <w:sz w:val="21"/>
                <w:szCs w:val="21"/>
                <w:lang w:val="lt-LT"/>
              </w:rPr>
              <w:t>3 darbo vietos</w:t>
            </w:r>
          </w:p>
        </w:tc>
      </w:tr>
      <w:tr w:rsidR="00977C60"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952"/>
        </w:trPr>
        <w:tc>
          <w:tcPr>
            <w:tcW w:w="9815" w:type="dxa"/>
            <w:gridSpan w:val="8"/>
          </w:tcPr>
          <w:p w:rsidR="00977C60" w:rsidRPr="004557DF" w:rsidRDefault="00977C60" w:rsidP="004557DF">
            <w:pPr>
              <w:pStyle w:val="Sraopastraipa"/>
              <w:numPr>
                <w:ilvl w:val="0"/>
                <w:numId w:val="40"/>
              </w:numPr>
              <w:ind w:left="142" w:right="181" w:firstLine="0"/>
              <w:jc w:val="both"/>
              <w:rPr>
                <w:sz w:val="21"/>
                <w:szCs w:val="21"/>
              </w:rPr>
            </w:pPr>
            <w:r w:rsidRPr="004557DF">
              <w:rPr>
                <w:rFonts w:eastAsia="Calibri"/>
                <w:iCs/>
                <w:sz w:val="21"/>
                <w:szCs w:val="21"/>
              </w:rPr>
              <w:t xml:space="preserve">Fizikinių veiksnių tyrimas ir vertinimas atliekamas </w:t>
            </w:r>
            <w:r w:rsidRPr="004557DF">
              <w:rPr>
                <w:rFonts w:eastAsia="Calibri"/>
                <w:b/>
                <w:bCs/>
                <w:iCs/>
                <w:sz w:val="21"/>
                <w:szCs w:val="21"/>
              </w:rPr>
              <w:t>pagal pateiktą darbo vietų planą</w:t>
            </w:r>
            <w:r w:rsidRPr="004557DF">
              <w:rPr>
                <w:spacing w:val="-2"/>
                <w:sz w:val="21"/>
                <w:szCs w:val="21"/>
              </w:rPr>
              <w:t xml:space="preserve">, kurį Pirkėjas pateiks </w:t>
            </w:r>
            <w:r w:rsidRPr="004557DF">
              <w:rPr>
                <w:iCs/>
                <w:sz w:val="21"/>
                <w:szCs w:val="21"/>
              </w:rPr>
              <w:t>sudarius fizikinių matavimų paslaugų pirkimo sutartį su paslaugos teikėju.</w:t>
            </w:r>
          </w:p>
          <w:p w:rsidR="00977C60" w:rsidRPr="004557DF" w:rsidRDefault="00977C60" w:rsidP="004557DF">
            <w:pPr>
              <w:pStyle w:val="Sraopastraipa"/>
              <w:numPr>
                <w:ilvl w:val="0"/>
                <w:numId w:val="40"/>
              </w:numPr>
              <w:ind w:left="142" w:right="181" w:firstLine="0"/>
              <w:jc w:val="both"/>
              <w:rPr>
                <w:sz w:val="21"/>
                <w:szCs w:val="21"/>
              </w:rPr>
            </w:pPr>
            <w:r w:rsidRPr="004557DF">
              <w:rPr>
                <w:rFonts w:eastAsia="Calibri"/>
                <w:iCs/>
                <w:sz w:val="21"/>
                <w:szCs w:val="21"/>
              </w:rPr>
              <w:t>Paslaugos tiekėjas turi atitikti LR socialinės apsaugos ir darbo ministro  ir LR sveikatos apsaugos ministro 2012 m. spalio 25 d. įsakymu Nr. A1-457/V-961 patvirtintų nuostatų „Dėl profesinės rizikos vertinimo bendrųjų nuostatų patvirtinimo“ , 7 punkto kvalifikacinius reikalavimus.</w:t>
            </w:r>
          </w:p>
          <w:p w:rsidR="00977C60" w:rsidRPr="004557DF" w:rsidRDefault="00977C60" w:rsidP="004557DF">
            <w:pPr>
              <w:pStyle w:val="Sraopastraipa"/>
              <w:numPr>
                <w:ilvl w:val="0"/>
                <w:numId w:val="40"/>
              </w:numPr>
              <w:ind w:left="142" w:right="181" w:firstLine="0"/>
              <w:jc w:val="both"/>
              <w:rPr>
                <w:sz w:val="21"/>
                <w:szCs w:val="21"/>
              </w:rPr>
            </w:pPr>
            <w:r w:rsidRPr="004557DF">
              <w:rPr>
                <w:rFonts w:eastAsia="Calibri"/>
                <w:iCs/>
                <w:sz w:val="21"/>
                <w:szCs w:val="21"/>
              </w:rPr>
              <w:t xml:space="preserve">Paslaugų teikėjas turi atvykti į Įstaigą ir atlikti vertinimą šiuo adresu: </w:t>
            </w:r>
            <w:r w:rsidRPr="004557DF">
              <w:rPr>
                <w:rFonts w:eastAsia="Calibri"/>
                <w:sz w:val="21"/>
                <w:szCs w:val="21"/>
              </w:rPr>
              <w:t>Žeimių g. 19, Jonava.</w:t>
            </w:r>
          </w:p>
          <w:p w:rsidR="00977C60" w:rsidRPr="004557DF" w:rsidRDefault="00977C60" w:rsidP="004557DF">
            <w:pPr>
              <w:pStyle w:val="Sraopastraipa"/>
              <w:numPr>
                <w:ilvl w:val="0"/>
                <w:numId w:val="40"/>
              </w:numPr>
              <w:ind w:left="142" w:right="181" w:firstLine="0"/>
              <w:jc w:val="both"/>
              <w:rPr>
                <w:color w:val="FF0000"/>
                <w:sz w:val="21"/>
                <w:szCs w:val="21"/>
              </w:rPr>
            </w:pPr>
            <w:r w:rsidRPr="004557DF">
              <w:rPr>
                <w:rFonts w:eastAsia="Calibri"/>
                <w:sz w:val="21"/>
                <w:szCs w:val="21"/>
              </w:rPr>
              <w:t>Paslaugų teikėjas turi atlikti matavimus ir pateikti matavimo protokolus.</w:t>
            </w:r>
          </w:p>
        </w:tc>
      </w:tr>
      <w:tr w:rsidR="00977C60"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0"/>
        </w:trPr>
        <w:tc>
          <w:tcPr>
            <w:tcW w:w="9815" w:type="dxa"/>
            <w:gridSpan w:val="8"/>
            <w:shd w:val="clear" w:color="auto" w:fill="D9D9D9" w:themeFill="background1" w:themeFillShade="D9"/>
          </w:tcPr>
          <w:p w:rsidR="00977C60" w:rsidRPr="004557DF" w:rsidRDefault="00977C60" w:rsidP="00977C60">
            <w:pPr>
              <w:jc w:val="center"/>
              <w:rPr>
                <w:rFonts w:eastAsia="Calibri"/>
                <w:iCs/>
                <w:sz w:val="21"/>
                <w:szCs w:val="21"/>
              </w:rPr>
            </w:pPr>
            <w:r w:rsidRPr="004557DF">
              <w:rPr>
                <w:b/>
                <w:sz w:val="21"/>
                <w:szCs w:val="21"/>
              </w:rPr>
              <w:t>TECHNINĖS SPECIFIKACIJOS TĘSINYS:</w:t>
            </w:r>
          </w:p>
        </w:tc>
      </w:tr>
      <w:tr w:rsidR="00977C60" w:rsidRPr="00F8316F" w:rsidTr="004557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25"/>
        </w:trPr>
        <w:tc>
          <w:tcPr>
            <w:tcW w:w="9815" w:type="dxa"/>
            <w:gridSpan w:val="8"/>
          </w:tcPr>
          <w:p w:rsidR="00977C60" w:rsidRPr="004557DF" w:rsidRDefault="00977C60" w:rsidP="004557DF">
            <w:pPr>
              <w:jc w:val="center"/>
              <w:rPr>
                <w:b/>
                <w:sz w:val="21"/>
                <w:szCs w:val="21"/>
              </w:rPr>
            </w:pPr>
            <w:r w:rsidRPr="004557DF">
              <w:rPr>
                <w:b/>
                <w:sz w:val="21"/>
                <w:szCs w:val="21"/>
              </w:rPr>
              <w:t>ERGONOMINIŲ VEIKSNIŲ PROFESINĖS RIZIKOS DARBO VIETOJE TYRIMAS, VERTINIMAS</w:t>
            </w:r>
          </w:p>
          <w:tbl>
            <w:tblPr>
              <w:tblStyle w:val="Lentelstinklelis"/>
              <w:tblW w:w="0" w:type="auto"/>
              <w:tblLayout w:type="fixed"/>
              <w:tblLook w:val="04A0" w:firstRow="1" w:lastRow="0" w:firstColumn="1" w:lastColumn="0" w:noHBand="0" w:noVBand="1"/>
            </w:tblPr>
            <w:tblGrid>
              <w:gridCol w:w="841"/>
              <w:gridCol w:w="5245"/>
              <w:gridCol w:w="1418"/>
              <w:gridCol w:w="1701"/>
            </w:tblGrid>
            <w:tr w:rsidR="00977C60" w:rsidRPr="004557DF" w:rsidTr="00977C60">
              <w:tc>
                <w:tcPr>
                  <w:tcW w:w="841" w:type="dxa"/>
                </w:tcPr>
                <w:p w:rsidR="00977C60" w:rsidRPr="004557DF" w:rsidRDefault="00977C60" w:rsidP="004557DF">
                  <w:pPr>
                    <w:jc w:val="center"/>
                    <w:rPr>
                      <w:b/>
                      <w:sz w:val="21"/>
                      <w:szCs w:val="21"/>
                    </w:rPr>
                  </w:pPr>
                  <w:r w:rsidRPr="004557DF">
                    <w:rPr>
                      <w:b/>
                      <w:sz w:val="21"/>
                      <w:szCs w:val="21"/>
                    </w:rPr>
                    <w:t>Eil. Nr.</w:t>
                  </w:r>
                </w:p>
              </w:tc>
              <w:tc>
                <w:tcPr>
                  <w:tcW w:w="5245" w:type="dxa"/>
                </w:tcPr>
                <w:p w:rsidR="00977C60" w:rsidRPr="004557DF" w:rsidRDefault="00977C60" w:rsidP="004557DF">
                  <w:pPr>
                    <w:jc w:val="center"/>
                    <w:rPr>
                      <w:b/>
                      <w:sz w:val="21"/>
                      <w:szCs w:val="21"/>
                    </w:rPr>
                  </w:pPr>
                  <w:r w:rsidRPr="004557DF">
                    <w:rPr>
                      <w:rFonts w:eastAsia="Calibri"/>
                      <w:b/>
                      <w:bCs/>
                      <w:i/>
                      <w:iCs/>
                      <w:sz w:val="21"/>
                      <w:szCs w:val="21"/>
                    </w:rPr>
                    <w:t>Pirkimo objektas</w:t>
                  </w:r>
                </w:p>
              </w:tc>
              <w:tc>
                <w:tcPr>
                  <w:tcW w:w="1418" w:type="dxa"/>
                </w:tcPr>
                <w:p w:rsidR="00977C60" w:rsidRPr="004557DF" w:rsidRDefault="00977C60" w:rsidP="004557DF">
                  <w:pPr>
                    <w:jc w:val="center"/>
                    <w:rPr>
                      <w:b/>
                      <w:sz w:val="21"/>
                      <w:szCs w:val="21"/>
                    </w:rPr>
                  </w:pPr>
                  <w:r w:rsidRPr="004557DF">
                    <w:rPr>
                      <w:rFonts w:eastAsia="Calibri"/>
                      <w:b/>
                      <w:bCs/>
                      <w:i/>
                      <w:iCs/>
                      <w:sz w:val="21"/>
                      <w:szCs w:val="21"/>
                    </w:rPr>
                    <w:t xml:space="preserve">Mato </w:t>
                  </w:r>
                  <w:r w:rsidRPr="004557DF">
                    <w:rPr>
                      <w:rFonts w:eastAsia="Calibri"/>
                      <w:b/>
                      <w:bCs/>
                      <w:i/>
                      <w:iCs/>
                      <w:sz w:val="21"/>
                      <w:szCs w:val="21"/>
                    </w:rPr>
                    <w:t>vnt.</w:t>
                  </w:r>
                </w:p>
              </w:tc>
              <w:tc>
                <w:tcPr>
                  <w:tcW w:w="1701" w:type="dxa"/>
                </w:tcPr>
                <w:p w:rsidR="00977C60" w:rsidRPr="004557DF" w:rsidRDefault="00977C60" w:rsidP="004557DF">
                  <w:pPr>
                    <w:jc w:val="center"/>
                    <w:rPr>
                      <w:b/>
                      <w:sz w:val="21"/>
                      <w:szCs w:val="21"/>
                    </w:rPr>
                  </w:pPr>
                  <w:r w:rsidRPr="004557DF">
                    <w:rPr>
                      <w:b/>
                      <w:sz w:val="21"/>
                      <w:szCs w:val="21"/>
                    </w:rPr>
                    <w:t>Kiekis vnt.</w:t>
                  </w:r>
                </w:p>
              </w:tc>
            </w:tr>
            <w:tr w:rsidR="00977C60" w:rsidRPr="004557DF" w:rsidTr="004557DF">
              <w:tc>
                <w:tcPr>
                  <w:tcW w:w="841" w:type="dxa"/>
                  <w:vAlign w:val="center"/>
                </w:tcPr>
                <w:p w:rsidR="00977C60" w:rsidRPr="004557DF" w:rsidRDefault="004557DF" w:rsidP="004557DF">
                  <w:pPr>
                    <w:rPr>
                      <w:sz w:val="21"/>
                      <w:szCs w:val="21"/>
                    </w:rPr>
                  </w:pPr>
                  <w:r>
                    <w:rPr>
                      <w:sz w:val="21"/>
                      <w:szCs w:val="21"/>
                    </w:rPr>
                    <w:t>1.</w:t>
                  </w:r>
                </w:p>
              </w:tc>
              <w:tc>
                <w:tcPr>
                  <w:tcW w:w="5245" w:type="dxa"/>
                </w:tcPr>
                <w:p w:rsidR="00977C60" w:rsidRPr="004557DF" w:rsidRDefault="00977C60" w:rsidP="004557DF">
                  <w:pPr>
                    <w:ind w:right="-7"/>
                    <w:jc w:val="both"/>
                    <w:rPr>
                      <w:rFonts w:eastAsia="Calibri"/>
                      <w:bCs/>
                      <w:sz w:val="21"/>
                      <w:szCs w:val="21"/>
                    </w:rPr>
                  </w:pPr>
                  <w:r w:rsidRPr="004557DF">
                    <w:rPr>
                      <w:rFonts w:eastAsia="Calibri"/>
                      <w:bCs/>
                      <w:sz w:val="21"/>
                      <w:szCs w:val="21"/>
                    </w:rPr>
                    <w:t>Ergonominių veiksnių profesinės rizikos da</w:t>
                  </w:r>
                  <w:r w:rsidRPr="004557DF">
                    <w:rPr>
                      <w:rFonts w:eastAsia="Calibri"/>
                      <w:bCs/>
                      <w:sz w:val="21"/>
                      <w:szCs w:val="21"/>
                    </w:rPr>
                    <w:t>rbo vietoje tyrimas, vertinimas</w:t>
                  </w:r>
                </w:p>
                <w:p w:rsidR="00977C60" w:rsidRPr="004557DF" w:rsidRDefault="00977C60" w:rsidP="004557DF">
                  <w:pPr>
                    <w:ind w:right="-7"/>
                    <w:jc w:val="both"/>
                    <w:rPr>
                      <w:rFonts w:eastAsia="Calibri"/>
                      <w:bCs/>
                      <w:sz w:val="21"/>
                      <w:szCs w:val="21"/>
                    </w:rPr>
                  </w:pPr>
                  <w:r w:rsidRPr="004557DF">
                    <w:rPr>
                      <w:rFonts w:eastAsia="Calibri"/>
                      <w:bCs/>
                      <w:sz w:val="21"/>
                      <w:szCs w:val="21"/>
                    </w:rPr>
                    <w:t xml:space="preserve">ir </w:t>
                  </w:r>
                </w:p>
                <w:p w:rsidR="00977C60" w:rsidRPr="004557DF" w:rsidRDefault="00977C60" w:rsidP="004557DF">
                  <w:pPr>
                    <w:jc w:val="both"/>
                    <w:rPr>
                      <w:sz w:val="21"/>
                      <w:szCs w:val="21"/>
                    </w:rPr>
                  </w:pPr>
                  <w:r w:rsidRPr="004557DF">
                    <w:rPr>
                      <w:rFonts w:eastAsia="Calibri"/>
                      <w:bCs/>
                      <w:sz w:val="21"/>
                      <w:szCs w:val="21"/>
                    </w:rPr>
                    <w:t>profesinės rizikos įvertinimo kortelės supildymas nustatant ergonominio profesinės rizikos dydį ir priimtinumą.</w:t>
                  </w:r>
                </w:p>
              </w:tc>
              <w:tc>
                <w:tcPr>
                  <w:tcW w:w="1418" w:type="dxa"/>
                  <w:vAlign w:val="center"/>
                </w:tcPr>
                <w:p w:rsidR="00977C60" w:rsidRPr="004557DF" w:rsidRDefault="00977C60" w:rsidP="004557DF">
                  <w:pPr>
                    <w:jc w:val="center"/>
                    <w:rPr>
                      <w:sz w:val="21"/>
                      <w:szCs w:val="21"/>
                    </w:rPr>
                  </w:pPr>
                  <w:r w:rsidRPr="004557DF">
                    <w:rPr>
                      <w:rFonts w:eastAsia="Calibri"/>
                      <w:sz w:val="21"/>
                      <w:szCs w:val="21"/>
                    </w:rPr>
                    <w:t>Darbo vieta</w:t>
                  </w:r>
                </w:p>
              </w:tc>
              <w:tc>
                <w:tcPr>
                  <w:tcW w:w="1701" w:type="dxa"/>
                  <w:vAlign w:val="center"/>
                </w:tcPr>
                <w:p w:rsidR="00977C60" w:rsidRPr="004557DF" w:rsidRDefault="00977C60" w:rsidP="004557DF">
                  <w:pPr>
                    <w:jc w:val="center"/>
                    <w:rPr>
                      <w:sz w:val="21"/>
                      <w:szCs w:val="21"/>
                    </w:rPr>
                  </w:pPr>
                  <w:r w:rsidRPr="004557DF">
                    <w:rPr>
                      <w:sz w:val="21"/>
                      <w:szCs w:val="21"/>
                    </w:rPr>
                    <w:t>3</w:t>
                  </w:r>
                </w:p>
              </w:tc>
            </w:tr>
          </w:tbl>
          <w:p w:rsidR="00977C60" w:rsidRPr="004557DF" w:rsidRDefault="00977C60" w:rsidP="004557DF">
            <w:pPr>
              <w:ind w:right="181" w:firstLine="562"/>
              <w:rPr>
                <w:b/>
                <w:bCs/>
                <w:color w:val="000000"/>
                <w:sz w:val="21"/>
                <w:szCs w:val="21"/>
                <w:lang w:eastAsia="en-GB"/>
              </w:rPr>
            </w:pPr>
            <w:r w:rsidRPr="004557DF">
              <w:rPr>
                <w:b/>
                <w:bCs/>
                <w:color w:val="000000"/>
                <w:sz w:val="21"/>
                <w:szCs w:val="21"/>
                <w:lang w:eastAsia="en-GB"/>
              </w:rPr>
              <w:t xml:space="preserve">I. </w:t>
            </w:r>
            <w:r w:rsidRPr="004557DF">
              <w:rPr>
                <w:b/>
                <w:bCs/>
                <w:color w:val="000000"/>
                <w:sz w:val="21"/>
                <w:szCs w:val="21"/>
              </w:rPr>
              <w:t>Ergonominių veiksnių rizikos darbe tyrimas ir vertinimas:</w:t>
            </w:r>
          </w:p>
          <w:p w:rsidR="00977C60" w:rsidRPr="004557DF" w:rsidRDefault="00977C60" w:rsidP="004557DF">
            <w:pPr>
              <w:ind w:right="181" w:firstLine="562"/>
              <w:jc w:val="both"/>
              <w:rPr>
                <w:b/>
                <w:sz w:val="21"/>
                <w:szCs w:val="21"/>
              </w:rPr>
            </w:pPr>
            <w:r w:rsidRPr="004557DF">
              <w:rPr>
                <w:sz w:val="21"/>
                <w:szCs w:val="21"/>
              </w:rPr>
              <w:t>Ergonominių veiksnių tyrimas ir vertinimas turi būti atliekamas vadovaujantis Lietuvos Respublikos sveikatos apsaugos ministro ir Lietuvos Respublikos socialinės apsaugos ir darbo ministro 2005 m. liepos 15 d. įsakymu Nr. V-592/A1-210 (Lietuvos Respublikos sveikatos apsaugos ministro ir Lietuvos Respublikos socialinės apsaugos ir darbo ministro 2021 m. rugpjūčio 25 d. įsakymo Nr. A1-626/V-1933 redakcija) „Dėl ergonominių profesinės rizikos veiksnių tyrimo metodinių nurodymų patvirtinimo“ patvirtintais ergonominiais profesinės rizikos metodiniais nurodymais.</w:t>
            </w:r>
          </w:p>
          <w:p w:rsidR="00977C60" w:rsidRPr="004557DF" w:rsidRDefault="00977C60" w:rsidP="004557DF">
            <w:pPr>
              <w:ind w:right="181" w:firstLine="562"/>
              <w:jc w:val="both"/>
              <w:rPr>
                <w:iCs/>
                <w:sz w:val="21"/>
                <w:szCs w:val="21"/>
              </w:rPr>
            </w:pPr>
            <w:r w:rsidRPr="004557DF">
              <w:rPr>
                <w:iCs/>
                <w:sz w:val="21"/>
                <w:szCs w:val="21"/>
              </w:rPr>
              <w:t xml:space="preserve">Paslaugų teikėjas turi atvykti į Įstaigą ir atlikti vertinimą šiuo adresu: </w:t>
            </w:r>
            <w:r w:rsidRPr="004557DF">
              <w:rPr>
                <w:sz w:val="21"/>
                <w:szCs w:val="21"/>
              </w:rPr>
              <w:t>Žeimių g. 19, Jonava</w:t>
            </w:r>
            <w:r w:rsidRPr="004557DF">
              <w:rPr>
                <w:iCs/>
                <w:sz w:val="21"/>
                <w:szCs w:val="21"/>
              </w:rPr>
              <w:t>.</w:t>
            </w:r>
          </w:p>
          <w:p w:rsidR="00977C60" w:rsidRPr="004557DF" w:rsidRDefault="00977C60" w:rsidP="004557DF">
            <w:pPr>
              <w:ind w:right="181" w:firstLine="562"/>
              <w:jc w:val="both"/>
              <w:rPr>
                <w:bCs/>
                <w:iCs/>
                <w:sz w:val="21"/>
                <w:szCs w:val="21"/>
              </w:rPr>
            </w:pPr>
            <w:r w:rsidRPr="004557DF">
              <w:rPr>
                <w:iCs/>
                <w:sz w:val="21"/>
                <w:szCs w:val="21"/>
              </w:rPr>
              <w:t xml:space="preserve">Ergonominių veiksnių tyrimas ir vertinimas atliekamas </w:t>
            </w:r>
            <w:r w:rsidRPr="004557DF">
              <w:rPr>
                <w:bCs/>
                <w:iCs/>
                <w:sz w:val="21"/>
                <w:szCs w:val="21"/>
              </w:rPr>
              <w:t>3-ose darbo vietose pagal pateiktą darbo vietų sąrašą.</w:t>
            </w:r>
          </w:p>
          <w:p w:rsidR="00977C60" w:rsidRPr="004557DF" w:rsidRDefault="00977C60" w:rsidP="004557DF">
            <w:pPr>
              <w:ind w:right="181" w:firstLine="562"/>
              <w:jc w:val="both"/>
              <w:rPr>
                <w:iCs/>
                <w:sz w:val="21"/>
                <w:szCs w:val="21"/>
              </w:rPr>
            </w:pPr>
            <w:r w:rsidRPr="004557DF">
              <w:rPr>
                <w:iCs/>
                <w:sz w:val="21"/>
                <w:szCs w:val="21"/>
              </w:rPr>
              <w:t>3 darbo vietų sąrašas bus pateiktas sudarius paslaugų pirkimo sutartį su paslaugos teikėju.</w:t>
            </w:r>
          </w:p>
          <w:p w:rsidR="00977C60" w:rsidRPr="004557DF" w:rsidRDefault="00977C60" w:rsidP="004557DF">
            <w:pPr>
              <w:ind w:right="181" w:firstLine="562"/>
              <w:jc w:val="both"/>
              <w:rPr>
                <w:b/>
                <w:bCs/>
                <w:iCs/>
                <w:sz w:val="21"/>
                <w:szCs w:val="21"/>
              </w:rPr>
            </w:pPr>
            <w:r w:rsidRPr="004557DF">
              <w:rPr>
                <w:b/>
                <w:bCs/>
                <w:iCs/>
                <w:sz w:val="21"/>
                <w:szCs w:val="21"/>
              </w:rPr>
              <w:t>II. Profesinė rizikos įvertinimo kortelės supildymas nustatant rizikos dydį ir priimtinumą.</w:t>
            </w:r>
          </w:p>
          <w:p w:rsidR="00977C60" w:rsidRPr="004557DF" w:rsidRDefault="00977C60" w:rsidP="004557DF">
            <w:pPr>
              <w:ind w:right="181" w:firstLine="562"/>
              <w:jc w:val="both"/>
              <w:rPr>
                <w:iCs/>
                <w:sz w:val="21"/>
                <w:szCs w:val="21"/>
              </w:rPr>
            </w:pPr>
            <w:r w:rsidRPr="004557DF">
              <w:rPr>
                <w:iCs/>
                <w:sz w:val="21"/>
                <w:szCs w:val="21"/>
              </w:rPr>
              <w:t>Gauti ergonominių veiksnių tyrimo duomenys turi būti įvertinti, nustatytas rizikos dydis ir rizikos priimtinumas. Gauti duomenys turi būti supildyti į profesinės rizikos įvertinimo kortelę vadovaujantis Profesinės rizikos vertinimo bendraisiais nuostatais, patvirtintais LR socialinės apsaugos ir darbo ministro ir LR sveikatos apsaugos ministro 2012 m. spalio 25 d. įsakymu Nr. A1-457/961</w:t>
            </w:r>
            <w:r w:rsidR="004557DF" w:rsidRPr="004557DF">
              <w:rPr>
                <w:iCs/>
                <w:sz w:val="21"/>
                <w:szCs w:val="21"/>
              </w:rPr>
              <w:t>.</w:t>
            </w:r>
          </w:p>
          <w:p w:rsidR="004557DF" w:rsidRPr="004557DF" w:rsidRDefault="00977C60" w:rsidP="004557DF">
            <w:pPr>
              <w:ind w:right="39" w:firstLine="562"/>
              <w:jc w:val="both"/>
              <w:rPr>
                <w:iCs/>
                <w:sz w:val="21"/>
                <w:szCs w:val="21"/>
              </w:rPr>
            </w:pPr>
            <w:r w:rsidRPr="004557DF">
              <w:rPr>
                <w:iCs/>
                <w:sz w:val="21"/>
                <w:szCs w:val="21"/>
              </w:rPr>
              <w:t xml:space="preserve">Gauti ergonominių profesinės rizikos veiksnių tyrimų duomenys turi būti supildyti į </w:t>
            </w:r>
            <w:r w:rsidRPr="004557DF">
              <w:rPr>
                <w:bCs/>
                <w:iCs/>
                <w:sz w:val="21"/>
                <w:szCs w:val="21"/>
              </w:rPr>
              <w:t>3 profesinės rizikos korteles pagal pateiktą darbo vietų sąrašą.</w:t>
            </w:r>
          </w:p>
          <w:p w:rsidR="00977C60" w:rsidRPr="004557DF" w:rsidRDefault="00977C60" w:rsidP="004557DF">
            <w:pPr>
              <w:ind w:right="39" w:firstLine="562"/>
              <w:jc w:val="both"/>
              <w:rPr>
                <w:iCs/>
                <w:sz w:val="21"/>
                <w:szCs w:val="21"/>
              </w:rPr>
            </w:pPr>
            <w:r w:rsidRPr="004557DF">
              <w:rPr>
                <w:sz w:val="21"/>
                <w:szCs w:val="21"/>
              </w:rPr>
              <w:t>Atlikti tyrimą ir vertinimą, išanalizuoti gautus duomenis ir supildytas profesinės rizikos įvertinimo korteles nustatant rizikos dydį ir priimtinumą</w:t>
            </w:r>
            <w:r w:rsidRPr="004557DF">
              <w:rPr>
                <w:rFonts w:eastAsia="Calibri"/>
                <w:b/>
                <w:sz w:val="21"/>
                <w:szCs w:val="21"/>
              </w:rPr>
              <w:t>.</w:t>
            </w:r>
          </w:p>
        </w:tc>
      </w:tr>
    </w:tbl>
    <w:p w:rsidR="00841312" w:rsidRPr="00A039D1" w:rsidRDefault="00B96BF8" w:rsidP="00841312">
      <w:pPr>
        <w:rPr>
          <w:b/>
          <w:sz w:val="22"/>
          <w:szCs w:val="22"/>
        </w:rPr>
      </w:pPr>
      <w:r w:rsidRPr="00A039D1">
        <w:rPr>
          <w:b/>
          <w:sz w:val="22"/>
          <w:szCs w:val="22"/>
          <w:highlight w:val="yellow"/>
        </w:rPr>
        <w:t>P</w:t>
      </w:r>
      <w:r w:rsidR="00841312" w:rsidRPr="00A039D1">
        <w:rPr>
          <w:b/>
          <w:sz w:val="22"/>
          <w:szCs w:val="22"/>
          <w:highlight w:val="yellow"/>
        </w:rPr>
        <w:t xml:space="preserve">asiūlymo kaina, </w:t>
      </w:r>
      <w:r w:rsidR="004C53B8">
        <w:rPr>
          <w:b/>
          <w:sz w:val="22"/>
          <w:szCs w:val="22"/>
          <w:highlight w:val="yellow"/>
        </w:rPr>
        <w:t>EUR</w:t>
      </w:r>
      <w:r w:rsidR="00841312" w:rsidRPr="00A039D1">
        <w:rPr>
          <w:b/>
          <w:sz w:val="22"/>
          <w:szCs w:val="22"/>
          <w:highlight w:val="yellow"/>
        </w:rPr>
        <w:t xml:space="preserve"> su PVM (</w:t>
      </w:r>
      <w:r w:rsidR="00841312" w:rsidRPr="00A039D1">
        <w:rPr>
          <w:b/>
          <w:color w:val="0070C0"/>
          <w:sz w:val="22"/>
          <w:szCs w:val="22"/>
          <w:highlight w:val="yellow"/>
        </w:rPr>
        <w:t>žodžiais)</w:t>
      </w:r>
      <w:r w:rsidR="00841312" w:rsidRPr="00A039D1">
        <w:rPr>
          <w:b/>
          <w:sz w:val="22"/>
          <w:szCs w:val="22"/>
          <w:highlight w:val="yellow"/>
        </w:rPr>
        <w:t xml:space="preserve"> pildoma techninės specifikacijos lentelėje.</w:t>
      </w:r>
    </w:p>
    <w:p w:rsidR="00123D7C" w:rsidRPr="00A039D1" w:rsidRDefault="00123D7C" w:rsidP="00123D7C">
      <w:pPr>
        <w:tabs>
          <w:tab w:val="left" w:pos="709"/>
        </w:tabs>
        <w:jc w:val="both"/>
        <w:rPr>
          <w:bCs/>
          <w:sz w:val="22"/>
          <w:szCs w:val="22"/>
          <w:lang w:eastAsia="lt-LT"/>
        </w:rPr>
      </w:pPr>
    </w:p>
    <w:p w:rsidR="00123D7C" w:rsidRPr="00A039D1" w:rsidRDefault="00123D7C" w:rsidP="00123D7C">
      <w:pPr>
        <w:tabs>
          <w:tab w:val="left" w:pos="709"/>
        </w:tabs>
        <w:jc w:val="both"/>
        <w:rPr>
          <w:bCs/>
          <w:sz w:val="22"/>
          <w:szCs w:val="22"/>
          <w:lang w:eastAsia="lt-LT"/>
        </w:rPr>
      </w:pPr>
      <w:r w:rsidRPr="00A039D1">
        <w:rPr>
          <w:bCs/>
          <w:sz w:val="22"/>
          <w:szCs w:val="22"/>
          <w:lang w:eastAsia="lt-LT"/>
        </w:rPr>
        <w:t>Vykdant sutartį pasitelksiu šiuos subtiekėjus*:</w:t>
      </w:r>
    </w:p>
    <w:tbl>
      <w:tblPr>
        <w:tblW w:w="9629" w:type="dxa"/>
        <w:tblLayout w:type="fixed"/>
        <w:tblCellMar>
          <w:left w:w="0" w:type="dxa"/>
          <w:right w:w="0" w:type="dxa"/>
        </w:tblCellMar>
        <w:tblLook w:val="04A0" w:firstRow="1" w:lastRow="0" w:firstColumn="1" w:lastColumn="0" w:noHBand="0" w:noVBand="1"/>
      </w:tblPr>
      <w:tblGrid>
        <w:gridCol w:w="817"/>
        <w:gridCol w:w="2292"/>
        <w:gridCol w:w="3118"/>
        <w:gridCol w:w="3402"/>
      </w:tblGrid>
      <w:tr w:rsidR="00123D7C" w:rsidRPr="00A039D1" w:rsidTr="00D0313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260" w:right="-108"/>
              <w:jc w:val="right"/>
              <w:rPr>
                <w:b/>
                <w:sz w:val="20"/>
                <w:szCs w:val="20"/>
                <w:lang w:eastAsia="lt-LT"/>
              </w:rPr>
            </w:pPr>
            <w:r w:rsidRPr="00A039D1">
              <w:rPr>
                <w:b/>
                <w:sz w:val="20"/>
                <w:szCs w:val="20"/>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right="-108"/>
              <w:jc w:val="center"/>
              <w:rPr>
                <w:b/>
                <w:sz w:val="20"/>
                <w:szCs w:val="20"/>
                <w:lang w:eastAsia="lt-LT"/>
              </w:rPr>
            </w:pPr>
            <w:r w:rsidRPr="00A039D1">
              <w:rPr>
                <w:b/>
                <w:sz w:val="20"/>
                <w:szCs w:val="20"/>
                <w:lang w:eastAsia="lt-LT"/>
              </w:rPr>
              <w:t>Ūkio subjekto pavadinimas ir adresas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24" w:right="-92" w:firstLine="17"/>
              <w:jc w:val="center"/>
              <w:rPr>
                <w:b/>
                <w:sz w:val="20"/>
                <w:szCs w:val="20"/>
                <w:lang w:eastAsia="lt-LT"/>
              </w:rPr>
            </w:pPr>
            <w:r w:rsidRPr="00A039D1">
              <w:rPr>
                <w:b/>
                <w:sz w:val="20"/>
                <w:szCs w:val="20"/>
                <w:lang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08" w:firstLine="16"/>
              <w:jc w:val="center"/>
              <w:rPr>
                <w:b/>
                <w:sz w:val="20"/>
                <w:szCs w:val="20"/>
                <w:lang w:eastAsia="lt-LT"/>
              </w:rPr>
            </w:pPr>
            <w:r w:rsidRPr="00A039D1">
              <w:rPr>
                <w:b/>
                <w:sz w:val="20"/>
                <w:szCs w:val="20"/>
                <w:lang w:eastAsia="lt-LT"/>
              </w:rPr>
              <w:t>Ūkio subjektui perduodamų įsipareigojamų apimtis (vertė nuo pasiūlymo kainos, %), ką darys pasitelkiamas ūkio subjektas</w:t>
            </w:r>
          </w:p>
        </w:tc>
      </w:tr>
      <w:tr w:rsidR="00123D7C" w:rsidRPr="00A039D1" w:rsidTr="00D0313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left="-260" w:right="-108"/>
              <w:jc w:val="both"/>
              <w:rPr>
                <w:rFonts w:eastAsia="Calibri"/>
                <w:sz w:val="22"/>
                <w:szCs w:val="22"/>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firstLine="414"/>
              <w:jc w:val="both"/>
              <w:rPr>
                <w:rFonts w:eastAsia="Calibri"/>
                <w:sz w:val="22"/>
                <w:szCs w:val="22"/>
                <w:lang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117" w:hanging="124"/>
              <w:jc w:val="both"/>
              <w:rPr>
                <w:rFonts w:eastAsia="Calibri"/>
                <w:sz w:val="22"/>
                <w:szCs w:val="22"/>
                <w:lang w:eastAsia="ar-SA"/>
              </w:rPr>
            </w:pPr>
          </w:p>
        </w:tc>
      </w:tr>
    </w:tbl>
    <w:p w:rsidR="00123D7C" w:rsidRPr="00A039D1" w:rsidRDefault="00123D7C" w:rsidP="00123D7C">
      <w:pPr>
        <w:tabs>
          <w:tab w:val="left" w:pos="709"/>
        </w:tabs>
        <w:jc w:val="both"/>
        <w:rPr>
          <w:bCs/>
          <w:i/>
          <w:sz w:val="22"/>
          <w:szCs w:val="22"/>
          <w:lang w:eastAsia="lt-LT"/>
        </w:rPr>
      </w:pPr>
      <w:r w:rsidRPr="00A039D1">
        <w:rPr>
          <w:bCs/>
          <w:i/>
          <w:sz w:val="22"/>
          <w:szCs w:val="22"/>
          <w:lang w:eastAsia="lt-LT"/>
        </w:rPr>
        <w:t>*Pildyti tuomet, jei sutarties vykdymui bus pasitelkti subtiekėjai</w:t>
      </w:r>
    </w:p>
    <w:p w:rsidR="00123D7C" w:rsidRPr="00A039D1" w:rsidRDefault="00123D7C" w:rsidP="00123D7C">
      <w:pPr>
        <w:tabs>
          <w:tab w:val="left" w:pos="709"/>
        </w:tabs>
        <w:jc w:val="both"/>
        <w:rPr>
          <w:sz w:val="22"/>
          <w:szCs w:val="22"/>
          <w:lang w:eastAsia="lt-LT"/>
        </w:rPr>
      </w:pPr>
      <w:r w:rsidRPr="00A039D1">
        <w:rPr>
          <w:sz w:val="22"/>
          <w:szCs w:val="22"/>
          <w:lang w:eastAsia="lt-LT"/>
        </w:rPr>
        <w:t>Šiame pasiūlyme yra pateikta ir konfidenciali informacija (dokumentai su konfidencialia informacija įsegti atskirai)*</w:t>
      </w:r>
      <w:r w:rsidRPr="00A039D1">
        <w:rPr>
          <w:i/>
          <w:sz w:val="22"/>
          <w:szCs w:val="22"/>
          <w:lang w:eastAsia="lt-LT"/>
        </w:rPr>
        <w:t xml:space="preserve"> /perkančioji organizacija šios informacijos negali atskleisti tretiesiems asmenims/</w:t>
      </w:r>
      <w:r w:rsidRPr="00A039D1">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670"/>
      </w:tblGrid>
      <w:tr w:rsidR="00123D7C" w:rsidRPr="00A039D1" w:rsidTr="004C53B8">
        <w:tc>
          <w:tcPr>
            <w:tcW w:w="1021"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ind w:left="-108"/>
              <w:jc w:val="center"/>
              <w:rPr>
                <w:b/>
                <w:sz w:val="20"/>
                <w:szCs w:val="20"/>
                <w:lang w:eastAsia="lt-LT"/>
              </w:rPr>
            </w:pPr>
            <w:r w:rsidRPr="00A039D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Dokumentas yra įkeltas šioje CVP IS pasiūlymo lango eilutėje</w:t>
            </w:r>
          </w:p>
        </w:tc>
      </w:tr>
      <w:tr w:rsidR="00123D7C" w:rsidRPr="00A039D1" w:rsidTr="004C53B8">
        <w:tc>
          <w:tcPr>
            <w:tcW w:w="1021"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r>
    </w:tbl>
    <w:p w:rsidR="00123D7C" w:rsidRPr="00A039D1" w:rsidRDefault="00123D7C" w:rsidP="00123D7C">
      <w:pPr>
        <w:tabs>
          <w:tab w:val="left" w:pos="709"/>
        </w:tabs>
        <w:jc w:val="both"/>
        <w:rPr>
          <w:bCs/>
          <w:i/>
          <w:sz w:val="22"/>
          <w:szCs w:val="22"/>
          <w:lang w:eastAsia="lt-LT"/>
        </w:rPr>
      </w:pPr>
      <w:r w:rsidRPr="00A039D1">
        <w:rPr>
          <w:bCs/>
          <w:i/>
          <w:sz w:val="22"/>
          <w:szCs w:val="22"/>
        </w:rPr>
        <w:t>*Pildyti tuomet, jei bus pateikta konfidenciali informacija. Tiekėjas negali nurodyti, kad konfidencialus yra pasiūlymo įkainis arba kad visas pasiūlymas yra konfidencialus.</w:t>
      </w:r>
    </w:p>
    <w:p w:rsidR="00123D7C" w:rsidRPr="00A039D1" w:rsidRDefault="00123D7C" w:rsidP="00123D7C">
      <w:pPr>
        <w:tabs>
          <w:tab w:val="left" w:pos="709"/>
          <w:tab w:val="center" w:pos="4320"/>
          <w:tab w:val="right" w:pos="8640"/>
        </w:tabs>
        <w:jc w:val="both"/>
        <w:rPr>
          <w:bCs/>
          <w:sz w:val="22"/>
          <w:szCs w:val="22"/>
        </w:rPr>
      </w:pPr>
      <w:r w:rsidRPr="00A039D1">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A039D1">
        <w:rPr>
          <w:bCs/>
          <w:sz w:val="22"/>
          <w:szCs w:val="22"/>
          <w:lang w:eastAsia="ar-SA"/>
        </w:rPr>
        <w:t>e</w:t>
      </w:r>
      <w:r w:rsidRPr="00A039D1">
        <w:rPr>
          <w:bCs/>
          <w:sz w:val="22"/>
          <w:szCs w:val="22"/>
          <w:lang w:eastAsia="ar-SA"/>
        </w:rPr>
        <w:t>, bus paviešinti kartu su sudaryta sutartimi.</w:t>
      </w:r>
      <w:r w:rsidRPr="00A039D1">
        <w:rPr>
          <w:sz w:val="22"/>
          <w:szCs w:val="22"/>
          <w:lang w:eastAsia="ar-SA"/>
        </w:rPr>
        <w:t>:</w:t>
      </w:r>
    </w:p>
    <w:p w:rsidR="00123D7C" w:rsidRPr="00A039D1" w:rsidRDefault="00123D7C" w:rsidP="00123D7C">
      <w:pPr>
        <w:tabs>
          <w:tab w:val="left" w:pos="1800"/>
          <w:tab w:val="center" w:pos="4320"/>
          <w:tab w:val="right" w:pos="8640"/>
        </w:tabs>
        <w:suppressAutoHyphens/>
        <w:jc w:val="both"/>
        <w:rPr>
          <w:bCs/>
          <w:sz w:val="22"/>
          <w:szCs w:val="22"/>
          <w:lang w:eastAsia="ar-SA"/>
        </w:rPr>
      </w:pPr>
    </w:p>
    <w:p w:rsidR="00123D7C" w:rsidRPr="00A039D1" w:rsidRDefault="00123D7C" w:rsidP="00123D7C">
      <w:pPr>
        <w:widowControl w:val="0"/>
        <w:tabs>
          <w:tab w:val="left" w:pos="709"/>
        </w:tabs>
        <w:ind w:firstLine="720"/>
        <w:jc w:val="both"/>
        <w:rPr>
          <w:sz w:val="22"/>
          <w:szCs w:val="22"/>
          <w:lang w:eastAsia="lt-LT"/>
        </w:rPr>
      </w:pPr>
      <w:r w:rsidRPr="00A039D1">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A039D1" w:rsidRDefault="00123D7C" w:rsidP="00703AE0">
            <w:pPr>
              <w:widowControl w:val="0"/>
              <w:tabs>
                <w:tab w:val="left" w:pos="709"/>
              </w:tabs>
              <w:ind w:left="-108"/>
              <w:jc w:val="center"/>
              <w:rPr>
                <w:b/>
                <w:sz w:val="20"/>
                <w:szCs w:val="20"/>
                <w:lang w:eastAsia="lt-LT"/>
              </w:rPr>
            </w:pPr>
            <w:r w:rsidRPr="00A039D1">
              <w:rPr>
                <w:b/>
                <w:sz w:val="20"/>
                <w:szCs w:val="20"/>
                <w:lang w:eastAsia="lt-LT"/>
              </w:rPr>
              <w:t>Eil. Nr.</w:t>
            </w:r>
          </w:p>
        </w:tc>
        <w:tc>
          <w:tcPr>
            <w:tcW w:w="5103"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Pateiktų dokumentų pavadinimas</w:t>
            </w:r>
          </w:p>
        </w:tc>
        <w:tc>
          <w:tcPr>
            <w:tcW w:w="3544"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E88" w:rsidRDefault="00904E88">
      <w:r>
        <w:separator/>
      </w:r>
    </w:p>
  </w:endnote>
  <w:endnote w:type="continuationSeparator" w:id="0">
    <w:p w:rsidR="00904E88" w:rsidRDefault="0090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E88" w:rsidRDefault="00904E88">
      <w:r>
        <w:separator/>
      </w:r>
    </w:p>
  </w:footnote>
  <w:footnote w:type="continuationSeparator" w:id="0">
    <w:p w:rsidR="00904E88" w:rsidRDefault="00904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9ECC4BB"/>
    <w:multiLevelType w:val="multilevel"/>
    <w:tmpl w:val="F94EF1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 w15:restartNumberingAfterBreak="0">
    <w:nsid w:val="13930F9E"/>
    <w:multiLevelType w:val="multilevel"/>
    <w:tmpl w:val="9EA0D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3335B"/>
    <w:multiLevelType w:val="hybridMultilevel"/>
    <w:tmpl w:val="FFFFFFFF"/>
    <w:lvl w:ilvl="0" w:tplc="516E68B6">
      <w:start w:val="1"/>
      <w:numFmt w:val="bullet"/>
      <w:lvlText w:val=""/>
      <w:lvlJc w:val="left"/>
      <w:pPr>
        <w:ind w:left="720" w:hanging="360"/>
      </w:pPr>
      <w:rPr>
        <w:rFonts w:ascii="Symbol" w:hAnsi="Symbol" w:hint="default"/>
      </w:rPr>
    </w:lvl>
    <w:lvl w:ilvl="1" w:tplc="7D0EFB6A">
      <w:start w:val="1"/>
      <w:numFmt w:val="bullet"/>
      <w:lvlText w:val="o"/>
      <w:lvlJc w:val="left"/>
      <w:pPr>
        <w:ind w:left="1440" w:hanging="360"/>
      </w:pPr>
      <w:rPr>
        <w:rFonts w:ascii="Symbol" w:hAnsi="Symbol" w:hint="default"/>
      </w:rPr>
    </w:lvl>
    <w:lvl w:ilvl="2" w:tplc="C3169DC8">
      <w:start w:val="1"/>
      <w:numFmt w:val="bullet"/>
      <w:lvlText w:val=""/>
      <w:lvlJc w:val="left"/>
      <w:pPr>
        <w:ind w:left="2934" w:hanging="360"/>
      </w:pPr>
      <w:rPr>
        <w:rFonts w:ascii="Wingdings" w:hAnsi="Wingdings" w:hint="default"/>
      </w:rPr>
    </w:lvl>
    <w:lvl w:ilvl="3" w:tplc="B17A124C">
      <w:start w:val="1"/>
      <w:numFmt w:val="bullet"/>
      <w:lvlText w:val=""/>
      <w:lvlJc w:val="left"/>
      <w:pPr>
        <w:ind w:left="3654" w:hanging="360"/>
      </w:pPr>
      <w:rPr>
        <w:rFonts w:ascii="Symbol" w:hAnsi="Symbol" w:hint="default"/>
      </w:rPr>
    </w:lvl>
    <w:lvl w:ilvl="4" w:tplc="54886AEA">
      <w:start w:val="1"/>
      <w:numFmt w:val="bullet"/>
      <w:lvlText w:val="o"/>
      <w:lvlJc w:val="left"/>
      <w:pPr>
        <w:ind w:left="4374" w:hanging="360"/>
      </w:pPr>
      <w:rPr>
        <w:rFonts w:ascii="Courier New" w:hAnsi="Courier New" w:hint="default"/>
      </w:rPr>
    </w:lvl>
    <w:lvl w:ilvl="5" w:tplc="EC260844">
      <w:start w:val="1"/>
      <w:numFmt w:val="bullet"/>
      <w:lvlText w:val=""/>
      <w:lvlJc w:val="left"/>
      <w:pPr>
        <w:ind w:left="5094" w:hanging="360"/>
      </w:pPr>
      <w:rPr>
        <w:rFonts w:ascii="Wingdings" w:hAnsi="Wingdings" w:hint="default"/>
      </w:rPr>
    </w:lvl>
    <w:lvl w:ilvl="6" w:tplc="6CD0EE62">
      <w:start w:val="1"/>
      <w:numFmt w:val="bullet"/>
      <w:lvlText w:val=""/>
      <w:lvlJc w:val="left"/>
      <w:pPr>
        <w:ind w:left="5814" w:hanging="360"/>
      </w:pPr>
      <w:rPr>
        <w:rFonts w:ascii="Symbol" w:hAnsi="Symbol" w:hint="default"/>
      </w:rPr>
    </w:lvl>
    <w:lvl w:ilvl="7" w:tplc="A8568390">
      <w:start w:val="1"/>
      <w:numFmt w:val="bullet"/>
      <w:lvlText w:val="o"/>
      <w:lvlJc w:val="left"/>
      <w:pPr>
        <w:ind w:left="6534" w:hanging="360"/>
      </w:pPr>
      <w:rPr>
        <w:rFonts w:ascii="Courier New" w:hAnsi="Courier New" w:hint="default"/>
      </w:rPr>
    </w:lvl>
    <w:lvl w:ilvl="8" w:tplc="90A2338E">
      <w:start w:val="1"/>
      <w:numFmt w:val="bullet"/>
      <w:lvlText w:val=""/>
      <w:lvlJc w:val="left"/>
      <w:pPr>
        <w:ind w:left="7254" w:hanging="360"/>
      </w:pPr>
      <w:rPr>
        <w:rFonts w:ascii="Wingdings" w:hAnsi="Wingdings" w:hint="default"/>
      </w:rPr>
    </w:lvl>
  </w:abstractNum>
  <w:abstractNum w:abstractNumId="9" w15:restartNumberingAfterBreak="0">
    <w:nsid w:val="1A8A11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0" w15:restartNumberingAfterBreak="0">
    <w:nsid w:val="20FDBD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1" w15:restartNumberingAfterBreak="0">
    <w:nsid w:val="256E16AF"/>
    <w:multiLevelType w:val="multilevel"/>
    <w:tmpl w:val="C0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730F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26FE266A"/>
    <w:multiLevelType w:val="multilevel"/>
    <w:tmpl w:val="D63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1A707C"/>
    <w:multiLevelType w:val="multilevel"/>
    <w:tmpl w:val="4BAA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355E4"/>
    <w:multiLevelType w:val="multilevel"/>
    <w:tmpl w:val="B90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DB9C0"/>
    <w:multiLevelType w:val="hybridMultilevel"/>
    <w:tmpl w:val="FFFFFFFF"/>
    <w:lvl w:ilvl="0" w:tplc="373EBC54">
      <w:start w:val="1"/>
      <w:numFmt w:val="decimal"/>
      <w:lvlText w:val="%1."/>
      <w:lvlJc w:val="left"/>
      <w:pPr>
        <w:ind w:left="720" w:hanging="360"/>
      </w:pPr>
    </w:lvl>
    <w:lvl w:ilvl="1" w:tplc="86588366">
      <w:start w:val="1"/>
      <w:numFmt w:val="bullet"/>
      <w:lvlText w:val="o"/>
      <w:lvlJc w:val="left"/>
      <w:pPr>
        <w:ind w:left="1440" w:hanging="360"/>
      </w:pPr>
      <w:rPr>
        <w:rFonts w:ascii="Symbol" w:hAnsi="Symbol" w:hint="default"/>
      </w:rPr>
    </w:lvl>
    <w:lvl w:ilvl="2" w:tplc="6CC8B600">
      <w:start w:val="1"/>
      <w:numFmt w:val="lowerRoman"/>
      <w:lvlText w:val="%3."/>
      <w:lvlJc w:val="right"/>
      <w:pPr>
        <w:ind w:left="2934" w:hanging="180"/>
      </w:pPr>
    </w:lvl>
    <w:lvl w:ilvl="3" w:tplc="C40812B0">
      <w:start w:val="1"/>
      <w:numFmt w:val="decimal"/>
      <w:lvlText w:val="%4."/>
      <w:lvlJc w:val="left"/>
      <w:pPr>
        <w:ind w:left="3654" w:hanging="360"/>
      </w:pPr>
    </w:lvl>
    <w:lvl w:ilvl="4" w:tplc="5A027934">
      <w:start w:val="1"/>
      <w:numFmt w:val="lowerLetter"/>
      <w:lvlText w:val="%5."/>
      <w:lvlJc w:val="left"/>
      <w:pPr>
        <w:ind w:left="4374" w:hanging="360"/>
      </w:pPr>
    </w:lvl>
    <w:lvl w:ilvl="5" w:tplc="47A623C2">
      <w:start w:val="1"/>
      <w:numFmt w:val="lowerRoman"/>
      <w:lvlText w:val="%6."/>
      <w:lvlJc w:val="right"/>
      <w:pPr>
        <w:ind w:left="5094" w:hanging="180"/>
      </w:pPr>
    </w:lvl>
    <w:lvl w:ilvl="6" w:tplc="30D82172">
      <w:start w:val="1"/>
      <w:numFmt w:val="decimal"/>
      <w:lvlText w:val="%7."/>
      <w:lvlJc w:val="left"/>
      <w:pPr>
        <w:ind w:left="5814" w:hanging="360"/>
      </w:pPr>
    </w:lvl>
    <w:lvl w:ilvl="7" w:tplc="58C4B140">
      <w:start w:val="1"/>
      <w:numFmt w:val="lowerLetter"/>
      <w:lvlText w:val="%8."/>
      <w:lvlJc w:val="left"/>
      <w:pPr>
        <w:ind w:left="6534" w:hanging="360"/>
      </w:pPr>
    </w:lvl>
    <w:lvl w:ilvl="8" w:tplc="5C3E3F2E">
      <w:start w:val="1"/>
      <w:numFmt w:val="lowerRoman"/>
      <w:lvlText w:val="%9."/>
      <w:lvlJc w:val="right"/>
      <w:pPr>
        <w:ind w:left="7254" w:hanging="180"/>
      </w:p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02A6731"/>
    <w:multiLevelType w:val="hybridMultilevel"/>
    <w:tmpl w:val="26E8FE0A"/>
    <w:lvl w:ilvl="0" w:tplc="55BA1964">
      <w:start w:val="1"/>
      <w:numFmt w:val="decimal"/>
      <w:lvlText w:val="%1."/>
      <w:lvlJc w:val="left"/>
      <w:pPr>
        <w:ind w:left="461" w:hanging="360"/>
      </w:pPr>
      <w:rPr>
        <w:rFonts w:ascii="Times New Roman" w:eastAsia="Times New Roman" w:hAnsi="Times New Roman" w:cs="Times New Roman" w:hint="default"/>
        <w:b w:val="0"/>
        <w:bCs w:val="0"/>
        <w:i w:val="0"/>
        <w:iCs w:val="0"/>
        <w:w w:val="100"/>
        <w:sz w:val="22"/>
        <w:szCs w:val="22"/>
        <w:lang w:val="lt-LT" w:eastAsia="en-US" w:bidi="ar-SA"/>
      </w:rPr>
    </w:lvl>
    <w:lvl w:ilvl="1" w:tplc="7E76D54A">
      <w:numFmt w:val="bullet"/>
      <w:lvlText w:val="•"/>
      <w:lvlJc w:val="left"/>
      <w:pPr>
        <w:ind w:left="1400" w:hanging="360"/>
      </w:pPr>
      <w:rPr>
        <w:rFonts w:hint="default"/>
        <w:lang w:val="lt-LT" w:eastAsia="en-US" w:bidi="ar-SA"/>
      </w:rPr>
    </w:lvl>
    <w:lvl w:ilvl="2" w:tplc="F1168CA6">
      <w:numFmt w:val="bullet"/>
      <w:lvlText w:val="•"/>
      <w:lvlJc w:val="left"/>
      <w:pPr>
        <w:ind w:left="2340" w:hanging="360"/>
      </w:pPr>
      <w:rPr>
        <w:rFonts w:hint="default"/>
        <w:lang w:val="lt-LT" w:eastAsia="en-US" w:bidi="ar-SA"/>
      </w:rPr>
    </w:lvl>
    <w:lvl w:ilvl="3" w:tplc="45FEB830">
      <w:numFmt w:val="bullet"/>
      <w:lvlText w:val="•"/>
      <w:lvlJc w:val="left"/>
      <w:pPr>
        <w:ind w:left="3280" w:hanging="360"/>
      </w:pPr>
      <w:rPr>
        <w:rFonts w:hint="default"/>
        <w:lang w:val="lt-LT" w:eastAsia="en-US" w:bidi="ar-SA"/>
      </w:rPr>
    </w:lvl>
    <w:lvl w:ilvl="4" w:tplc="B37419B4">
      <w:numFmt w:val="bullet"/>
      <w:lvlText w:val="•"/>
      <w:lvlJc w:val="left"/>
      <w:pPr>
        <w:ind w:left="4220" w:hanging="360"/>
      </w:pPr>
      <w:rPr>
        <w:rFonts w:hint="default"/>
        <w:lang w:val="lt-LT" w:eastAsia="en-US" w:bidi="ar-SA"/>
      </w:rPr>
    </w:lvl>
    <w:lvl w:ilvl="5" w:tplc="6C0A216C">
      <w:numFmt w:val="bullet"/>
      <w:lvlText w:val="•"/>
      <w:lvlJc w:val="left"/>
      <w:pPr>
        <w:ind w:left="5160" w:hanging="360"/>
      </w:pPr>
      <w:rPr>
        <w:rFonts w:hint="default"/>
        <w:lang w:val="lt-LT" w:eastAsia="en-US" w:bidi="ar-SA"/>
      </w:rPr>
    </w:lvl>
    <w:lvl w:ilvl="6" w:tplc="8CAACA02">
      <w:numFmt w:val="bullet"/>
      <w:lvlText w:val="•"/>
      <w:lvlJc w:val="left"/>
      <w:pPr>
        <w:ind w:left="6100" w:hanging="360"/>
      </w:pPr>
      <w:rPr>
        <w:rFonts w:hint="default"/>
        <w:lang w:val="lt-LT" w:eastAsia="en-US" w:bidi="ar-SA"/>
      </w:rPr>
    </w:lvl>
    <w:lvl w:ilvl="7" w:tplc="5998A446">
      <w:numFmt w:val="bullet"/>
      <w:lvlText w:val="•"/>
      <w:lvlJc w:val="left"/>
      <w:pPr>
        <w:ind w:left="7040" w:hanging="360"/>
      </w:pPr>
      <w:rPr>
        <w:rFonts w:hint="default"/>
        <w:lang w:val="lt-LT" w:eastAsia="en-US" w:bidi="ar-SA"/>
      </w:rPr>
    </w:lvl>
    <w:lvl w:ilvl="8" w:tplc="BDEA5A46">
      <w:numFmt w:val="bullet"/>
      <w:lvlText w:val="•"/>
      <w:lvlJc w:val="left"/>
      <w:pPr>
        <w:ind w:left="7980" w:hanging="360"/>
      </w:pPr>
      <w:rPr>
        <w:rFonts w:hint="default"/>
        <w:lang w:val="lt-LT" w:eastAsia="en-US" w:bidi="ar-SA"/>
      </w:rPr>
    </w:lvl>
  </w:abstractNum>
  <w:abstractNum w:abstractNumId="20" w15:restartNumberingAfterBreak="0">
    <w:nsid w:val="30BA7B3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1" w15:restartNumberingAfterBreak="0">
    <w:nsid w:val="329BDC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2" w15:restartNumberingAfterBreak="0">
    <w:nsid w:val="34973EE9"/>
    <w:multiLevelType w:val="multilevel"/>
    <w:tmpl w:val="43F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3E1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4A60987A"/>
    <w:multiLevelType w:val="hybridMultilevel"/>
    <w:tmpl w:val="FFFFFFFF"/>
    <w:lvl w:ilvl="0" w:tplc="E57C71EC">
      <w:start w:val="1"/>
      <w:numFmt w:val="decimal"/>
      <w:lvlText w:val="%1."/>
      <w:lvlJc w:val="left"/>
      <w:pPr>
        <w:ind w:left="720" w:hanging="360"/>
      </w:pPr>
    </w:lvl>
    <w:lvl w:ilvl="1" w:tplc="07E64EE6">
      <w:start w:val="1"/>
      <w:numFmt w:val="bullet"/>
      <w:lvlText w:val="o"/>
      <w:lvlJc w:val="left"/>
      <w:pPr>
        <w:ind w:left="1440" w:hanging="360"/>
      </w:pPr>
      <w:rPr>
        <w:rFonts w:ascii="Symbol" w:hAnsi="Symbol" w:hint="default"/>
      </w:rPr>
    </w:lvl>
    <w:lvl w:ilvl="2" w:tplc="66065990">
      <w:start w:val="1"/>
      <w:numFmt w:val="lowerRoman"/>
      <w:lvlText w:val="%3."/>
      <w:lvlJc w:val="right"/>
      <w:pPr>
        <w:ind w:left="2934" w:hanging="180"/>
      </w:pPr>
    </w:lvl>
    <w:lvl w:ilvl="3" w:tplc="5C30F1FE">
      <w:start w:val="1"/>
      <w:numFmt w:val="decimal"/>
      <w:lvlText w:val="%4."/>
      <w:lvlJc w:val="left"/>
      <w:pPr>
        <w:ind w:left="3654" w:hanging="360"/>
      </w:pPr>
    </w:lvl>
    <w:lvl w:ilvl="4" w:tplc="3F8EA3C6">
      <w:start w:val="1"/>
      <w:numFmt w:val="lowerLetter"/>
      <w:lvlText w:val="%5."/>
      <w:lvlJc w:val="left"/>
      <w:pPr>
        <w:ind w:left="4374" w:hanging="360"/>
      </w:pPr>
    </w:lvl>
    <w:lvl w:ilvl="5" w:tplc="658063EA">
      <w:start w:val="1"/>
      <w:numFmt w:val="lowerRoman"/>
      <w:lvlText w:val="%6."/>
      <w:lvlJc w:val="right"/>
      <w:pPr>
        <w:ind w:left="5094" w:hanging="180"/>
      </w:pPr>
    </w:lvl>
    <w:lvl w:ilvl="6" w:tplc="72941ED6">
      <w:start w:val="1"/>
      <w:numFmt w:val="decimal"/>
      <w:lvlText w:val="%7."/>
      <w:lvlJc w:val="left"/>
      <w:pPr>
        <w:ind w:left="5814" w:hanging="360"/>
      </w:pPr>
    </w:lvl>
    <w:lvl w:ilvl="7" w:tplc="5E50AA40">
      <w:start w:val="1"/>
      <w:numFmt w:val="lowerLetter"/>
      <w:lvlText w:val="%8."/>
      <w:lvlJc w:val="left"/>
      <w:pPr>
        <w:ind w:left="6534" w:hanging="360"/>
      </w:pPr>
    </w:lvl>
    <w:lvl w:ilvl="8" w:tplc="E2E0380C">
      <w:start w:val="1"/>
      <w:numFmt w:val="lowerRoman"/>
      <w:lvlText w:val="%9."/>
      <w:lvlJc w:val="right"/>
      <w:pPr>
        <w:ind w:left="7254" w:hanging="180"/>
      </w:pPr>
    </w:lvl>
  </w:abstractNum>
  <w:abstractNum w:abstractNumId="2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281A7B"/>
    <w:multiLevelType w:val="hybridMultilevel"/>
    <w:tmpl w:val="06B80E2A"/>
    <w:lvl w:ilvl="0" w:tplc="8BACE558">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2860"/>
    <w:multiLevelType w:val="multilevel"/>
    <w:tmpl w:val="2CE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630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0" w15:restartNumberingAfterBreak="0">
    <w:nsid w:val="5C0463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1" w15:restartNumberingAfterBreak="0">
    <w:nsid w:val="6142418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66A64BBE"/>
    <w:multiLevelType w:val="multilevel"/>
    <w:tmpl w:val="02306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36245"/>
    <w:multiLevelType w:val="multilevel"/>
    <w:tmpl w:val="6C3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E2EAB"/>
    <w:multiLevelType w:val="hybridMultilevel"/>
    <w:tmpl w:val="FFFFFFFF"/>
    <w:lvl w:ilvl="0" w:tplc="754ECDE6">
      <w:start w:val="1"/>
      <w:numFmt w:val="bullet"/>
      <w:lvlText w:val=""/>
      <w:lvlJc w:val="left"/>
      <w:pPr>
        <w:ind w:left="720" w:hanging="360"/>
      </w:pPr>
      <w:rPr>
        <w:rFonts w:ascii="Symbol" w:hAnsi="Symbol" w:hint="default"/>
      </w:rPr>
    </w:lvl>
    <w:lvl w:ilvl="1" w:tplc="8A7E9EA0">
      <w:start w:val="1"/>
      <w:numFmt w:val="bullet"/>
      <w:lvlText w:val="o"/>
      <w:lvlJc w:val="left"/>
      <w:pPr>
        <w:ind w:left="1440" w:hanging="360"/>
      </w:pPr>
      <w:rPr>
        <w:rFonts w:ascii="Symbol" w:hAnsi="Symbol" w:hint="default"/>
      </w:rPr>
    </w:lvl>
    <w:lvl w:ilvl="2" w:tplc="FDF446C8">
      <w:start w:val="1"/>
      <w:numFmt w:val="bullet"/>
      <w:lvlText w:val=""/>
      <w:lvlJc w:val="left"/>
      <w:pPr>
        <w:ind w:left="2934" w:hanging="360"/>
      </w:pPr>
      <w:rPr>
        <w:rFonts w:ascii="Wingdings" w:hAnsi="Wingdings" w:hint="default"/>
      </w:rPr>
    </w:lvl>
    <w:lvl w:ilvl="3" w:tplc="BD62E20C">
      <w:start w:val="1"/>
      <w:numFmt w:val="bullet"/>
      <w:lvlText w:val=""/>
      <w:lvlJc w:val="left"/>
      <w:pPr>
        <w:ind w:left="3654" w:hanging="360"/>
      </w:pPr>
      <w:rPr>
        <w:rFonts w:ascii="Symbol" w:hAnsi="Symbol" w:hint="default"/>
      </w:rPr>
    </w:lvl>
    <w:lvl w:ilvl="4" w:tplc="67C2E398">
      <w:start w:val="1"/>
      <w:numFmt w:val="bullet"/>
      <w:lvlText w:val="o"/>
      <w:lvlJc w:val="left"/>
      <w:pPr>
        <w:ind w:left="4374" w:hanging="360"/>
      </w:pPr>
      <w:rPr>
        <w:rFonts w:ascii="Courier New" w:hAnsi="Courier New" w:hint="default"/>
      </w:rPr>
    </w:lvl>
    <w:lvl w:ilvl="5" w:tplc="CBC834F6">
      <w:start w:val="1"/>
      <w:numFmt w:val="bullet"/>
      <w:lvlText w:val=""/>
      <w:lvlJc w:val="left"/>
      <w:pPr>
        <w:ind w:left="5094" w:hanging="360"/>
      </w:pPr>
      <w:rPr>
        <w:rFonts w:ascii="Wingdings" w:hAnsi="Wingdings" w:hint="default"/>
      </w:rPr>
    </w:lvl>
    <w:lvl w:ilvl="6" w:tplc="13BEA9B8">
      <w:start w:val="1"/>
      <w:numFmt w:val="bullet"/>
      <w:lvlText w:val=""/>
      <w:lvlJc w:val="left"/>
      <w:pPr>
        <w:ind w:left="5814" w:hanging="360"/>
      </w:pPr>
      <w:rPr>
        <w:rFonts w:ascii="Symbol" w:hAnsi="Symbol" w:hint="default"/>
      </w:rPr>
    </w:lvl>
    <w:lvl w:ilvl="7" w:tplc="9AE00F1A">
      <w:start w:val="1"/>
      <w:numFmt w:val="bullet"/>
      <w:lvlText w:val="o"/>
      <w:lvlJc w:val="left"/>
      <w:pPr>
        <w:ind w:left="6534" w:hanging="360"/>
      </w:pPr>
      <w:rPr>
        <w:rFonts w:ascii="Courier New" w:hAnsi="Courier New" w:hint="default"/>
      </w:rPr>
    </w:lvl>
    <w:lvl w:ilvl="8" w:tplc="B596D74E">
      <w:start w:val="1"/>
      <w:numFmt w:val="bullet"/>
      <w:lvlText w:val=""/>
      <w:lvlJc w:val="left"/>
      <w:pPr>
        <w:ind w:left="7254" w:hanging="360"/>
      </w:pPr>
      <w:rPr>
        <w:rFonts w:ascii="Wingdings" w:hAnsi="Wingdings" w:hint="default"/>
      </w:r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702A160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7" w15:restartNumberingAfterBreak="0">
    <w:nsid w:val="727D846D"/>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75A17AE8"/>
    <w:multiLevelType w:val="multilevel"/>
    <w:tmpl w:val="74BCD556"/>
    <w:lvl w:ilvl="0">
      <w:start w:val="2"/>
      <w:numFmt w:val="decimal"/>
      <w:lvlText w:val="%1."/>
      <w:lvlJc w:val="left"/>
      <w:pPr>
        <w:ind w:left="1152" w:hanging="432"/>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58DB77"/>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num w:numId="1">
    <w:abstractNumId w:val="18"/>
  </w:num>
  <w:num w:numId="2">
    <w:abstractNumId w:val="26"/>
  </w:num>
  <w:num w:numId="3">
    <w:abstractNumId w:val="3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7"/>
  </w:num>
  <w:num w:numId="9">
    <w:abstractNumId w:val="3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22"/>
  </w:num>
  <w:num w:numId="14">
    <w:abstractNumId w:val="13"/>
  </w:num>
  <w:num w:numId="15">
    <w:abstractNumId w:val="16"/>
  </w:num>
  <w:num w:numId="16">
    <w:abstractNumId w:val="32"/>
  </w:num>
  <w:num w:numId="17">
    <w:abstractNumId w:val="28"/>
  </w:num>
  <w:num w:numId="18">
    <w:abstractNumId w:val="33"/>
  </w:num>
  <w:num w:numId="19">
    <w:abstractNumId w:val="2"/>
  </w:num>
  <w:num w:numId="20">
    <w:abstractNumId w:val="40"/>
  </w:num>
  <w:num w:numId="21">
    <w:abstractNumId w:val="20"/>
  </w:num>
  <w:num w:numId="22">
    <w:abstractNumId w:val="24"/>
  </w:num>
  <w:num w:numId="23">
    <w:abstractNumId w:val="36"/>
  </w:num>
  <w:num w:numId="24">
    <w:abstractNumId w:val="9"/>
  </w:num>
  <w:num w:numId="25">
    <w:abstractNumId w:val="30"/>
  </w:num>
  <w:num w:numId="26">
    <w:abstractNumId w:val="10"/>
  </w:num>
  <w:num w:numId="27">
    <w:abstractNumId w:val="34"/>
  </w:num>
  <w:num w:numId="28">
    <w:abstractNumId w:val="29"/>
  </w:num>
  <w:num w:numId="29">
    <w:abstractNumId w:val="17"/>
  </w:num>
  <w:num w:numId="30">
    <w:abstractNumId w:val="23"/>
  </w:num>
  <w:num w:numId="31">
    <w:abstractNumId w:val="37"/>
  </w:num>
  <w:num w:numId="32">
    <w:abstractNumId w:val="12"/>
  </w:num>
  <w:num w:numId="33">
    <w:abstractNumId w:val="21"/>
  </w:num>
  <w:num w:numId="34">
    <w:abstractNumId w:val="8"/>
  </w:num>
  <w:num w:numId="35">
    <w:abstractNumId w:val="31"/>
  </w:num>
  <w:num w:numId="36">
    <w:abstractNumId w:val="3"/>
  </w:num>
  <w:num w:numId="37">
    <w:abstractNumId w:val="19"/>
  </w:num>
  <w:num w:numId="38">
    <w:abstractNumId w:val="27"/>
  </w:num>
  <w:num w:numId="39">
    <w:abstractNumId w:val="25"/>
  </w:num>
  <w:num w:numId="40">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16142"/>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22CA"/>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26CD"/>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0F54"/>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57DF"/>
    <w:rsid w:val="00456568"/>
    <w:rsid w:val="00465B91"/>
    <w:rsid w:val="00471985"/>
    <w:rsid w:val="004722D3"/>
    <w:rsid w:val="00475900"/>
    <w:rsid w:val="004772CB"/>
    <w:rsid w:val="00487883"/>
    <w:rsid w:val="0049172F"/>
    <w:rsid w:val="00495318"/>
    <w:rsid w:val="00496F51"/>
    <w:rsid w:val="0049741D"/>
    <w:rsid w:val="004A1209"/>
    <w:rsid w:val="004A1482"/>
    <w:rsid w:val="004A4C8F"/>
    <w:rsid w:val="004A5A87"/>
    <w:rsid w:val="004B11EB"/>
    <w:rsid w:val="004B4E03"/>
    <w:rsid w:val="004B6A09"/>
    <w:rsid w:val="004C01C0"/>
    <w:rsid w:val="004C2013"/>
    <w:rsid w:val="004C2927"/>
    <w:rsid w:val="004C53B8"/>
    <w:rsid w:val="004D04DF"/>
    <w:rsid w:val="004D505E"/>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2F11"/>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234E"/>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3FE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176D3"/>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57633"/>
    <w:rsid w:val="0076009B"/>
    <w:rsid w:val="00770CA3"/>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1CE4"/>
    <w:rsid w:val="008F36F5"/>
    <w:rsid w:val="008F7C70"/>
    <w:rsid w:val="00902E1E"/>
    <w:rsid w:val="00903684"/>
    <w:rsid w:val="00904E88"/>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C60"/>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39D1"/>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55D"/>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0818"/>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0AB"/>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4C3B"/>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313A"/>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5556"/>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27AE1"/>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1"/>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paragraph" w:customStyle="1" w:styleId="ng-star-inserted">
    <w:name w:val="ng-star-inserted"/>
    <w:basedOn w:val="prastasis"/>
    <w:uiPriority w:val="1"/>
    <w:rsid w:val="00A8455D"/>
    <w:pPr>
      <w:spacing w:before="120" w:beforeAutospacing="1" w:after="120" w:afterAutospacing="1" w:line="279" w:lineRule="auto"/>
    </w:pPr>
    <w:rPr>
      <w:lang w:val="en-US"/>
    </w:rPr>
  </w:style>
  <w:style w:type="paragraph" w:customStyle="1" w:styleId="TableParagraph">
    <w:name w:val="Table Paragraph"/>
    <w:basedOn w:val="prastasis"/>
    <w:uiPriority w:val="1"/>
    <w:qFormat/>
    <w:rsid w:val="00C74C3B"/>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5B0B3-E7DB-43BA-AE16-B69E45F3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11</Pages>
  <Words>29801</Words>
  <Characters>16987</Characters>
  <Application>Microsoft Office Word</Application>
  <DocSecurity>0</DocSecurity>
  <Lines>141</Lines>
  <Paragraphs>93</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46695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50</cp:revision>
  <cp:lastPrinted>2020-07-08T11:07:00Z</cp:lastPrinted>
  <dcterms:created xsi:type="dcterms:W3CDTF">2022-08-04T12:47:00Z</dcterms:created>
  <dcterms:modified xsi:type="dcterms:W3CDTF">2026-02-25T17:53:00Z</dcterms:modified>
</cp:coreProperties>
</file>