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78C861B"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465EB">
            <w:rPr>
              <w:rFonts w:ascii="Times New Roman" w:hAnsi="Times New Roman" w:cs="Times New Roman"/>
              <w:sz w:val="20"/>
              <w:szCs w:val="20"/>
            </w:rPr>
            <w:t>1</w:t>
          </w:r>
          <w:r w:rsidRPr="00A708BE">
            <w:rPr>
              <w:rFonts w:ascii="Times New Roman" w:hAnsi="Times New Roman" w:cs="Times New Roman"/>
              <w:sz w:val="20"/>
              <w:szCs w:val="20"/>
            </w:rPr>
            <w:t>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049F291" w:rsidR="00D526C8" w:rsidRPr="004A73C8" w:rsidRDefault="00D526C8" w:rsidP="00A02956">
          <w:pPr>
            <w:spacing w:line="240" w:lineRule="auto"/>
            <w:ind w:firstLine="0"/>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4C0DB6" w:rsidRPr="004C0DB6">
            <w:rPr>
              <w:rFonts w:ascii="Times New Roman" w:hAnsi="Times New Roman" w:cs="Times New Roman"/>
              <w:b/>
              <w:bCs/>
              <w:sz w:val="36"/>
              <w:szCs w:val="36"/>
            </w:rPr>
            <w:t>ŽELDYNŲ IR ŽELDINIŲ BŪKLĖS STEBĖSENOS PLANO VYKDYMAS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711902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0DB6">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4C0DB6">
            <w:rPr>
              <w:rFonts w:ascii="Times New Roman" w:hAnsi="Times New Roman" w:cs="Times New Roman"/>
              <w:sz w:val="24"/>
              <w:szCs w:val="24"/>
            </w:rPr>
            <w:t>2</w:t>
          </w:r>
          <w:r w:rsidR="00A94226">
            <w:rPr>
              <w:rFonts w:ascii="Times New Roman" w:hAnsi="Times New Roman" w:cs="Times New Roman"/>
              <w:sz w:val="24"/>
              <w:szCs w:val="24"/>
              <w:lang w:val="en-US"/>
            </w:rPr>
            <w:t>-</w:t>
          </w:r>
          <w:r w:rsidR="004529A0">
            <w:rPr>
              <w:rFonts w:ascii="Times New Roman" w:hAnsi="Times New Roman" w:cs="Times New Roman"/>
              <w:sz w:val="24"/>
              <w:szCs w:val="24"/>
              <w:lang w:val="en-US"/>
            </w:rPr>
            <w:t>26</w:t>
          </w:r>
        </w:p>
        <w:p w14:paraId="20AEA50B" w14:textId="676F5AC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261AFD">
            <w:rPr>
              <w:rFonts w:ascii="Times New Roman" w:hAnsi="Times New Roman" w:cs="Times New Roman"/>
              <w:color w:val="000000"/>
              <w:sz w:val="24"/>
              <w:szCs w:val="24"/>
            </w:rPr>
            <w:t>104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8B28D7">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0D3F0D5E"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F58D3">
            <w:rPr>
              <w:rFonts w:ascii="Times New Roman" w:hAnsi="Times New Roman" w:cs="Times New Roman"/>
              <w:sz w:val="24"/>
              <w:szCs w:val="24"/>
            </w:rPr>
            <w:t>5</w:t>
          </w:r>
        </w:p>
        <w:p w14:paraId="4B0B92F3" w14:textId="15DB2E43"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F58D3">
            <w:rPr>
              <w:rFonts w:ascii="Times New Roman" w:hAnsi="Times New Roman" w:cs="Times New Roman"/>
              <w:sz w:val="24"/>
              <w:szCs w:val="24"/>
            </w:rPr>
            <w:t>5</w:t>
          </w:r>
        </w:p>
        <w:p w14:paraId="5BF39967" w14:textId="31E42764" w:rsidR="0003271B" w:rsidRDefault="0003271B"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210DCDA1" w:rsidR="0003271B" w:rsidRDefault="0003271B" w:rsidP="008B28D7">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F58D3">
            <w:rPr>
              <w:rFonts w:ascii="Times New Roman" w:hAnsi="Times New Roman" w:cs="Times New Roman"/>
              <w:sz w:val="24"/>
              <w:szCs w:val="24"/>
            </w:rPr>
            <w:t>8</w:t>
          </w:r>
        </w:p>
        <w:p w14:paraId="0085C771" w14:textId="1600B109" w:rsidR="0003271B" w:rsidRDefault="0003271B" w:rsidP="008B28D7">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0D0D0500" w14:textId="77777777" w:rsidR="00E00206" w:rsidRDefault="00E00206" w:rsidP="00E00206">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47859303" w14:textId="77777777"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6A65B4E7" w14:textId="77777777"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5AD9E173" w14:textId="77777777"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42562BFE" w14:textId="7EE28A4F" w:rsidR="00173FBA" w:rsidRDefault="00173FBA" w:rsidP="00E00206">
          <w:pPr>
            <w:spacing w:after="12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3F025DD3" w14:textId="5CBFE179" w:rsidR="00173FBA" w:rsidRDefault="00000000" w:rsidP="00E00206">
          <w:pPr>
            <w:spacing w:after="120"/>
            <w:ind w:firstLine="0"/>
            <w:contextualSpacing/>
            <w:rPr>
              <w:rFonts w:ascii="Arial" w:hAnsi="Arial" w:cs="Arial"/>
            </w:rPr>
          </w:pPr>
        </w:p>
      </w:sdtContent>
    </w:sdt>
    <w:p w14:paraId="12085CDF" w14:textId="16073931" w:rsidR="00746BAF" w:rsidRPr="00463EEA" w:rsidRDefault="00C31EC9" w:rsidP="008B28D7">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8B28D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8B28D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FBACA7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w:t>
      </w:r>
      <w:r w:rsidR="005465EB" w:rsidRPr="00945264">
        <w:rPr>
          <w:rFonts w:ascii="Times New Roman" w:hAnsi="Times New Roman" w:cs="Times New Roman"/>
          <w:sz w:val="24"/>
          <w:szCs w:val="24"/>
        </w:rPr>
        <w:t xml:space="preserve">Pirkimas vykdomas vadovaujantis </w:t>
      </w:r>
      <w:hyperlink r:id="rId12" w:history="1">
        <w:r w:rsidR="005465EB"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465EB">
        <w:t xml:space="preserve"> </w:t>
      </w:r>
      <w:r w:rsidR="005465EB" w:rsidRPr="004F550E">
        <w:rPr>
          <w:rFonts w:ascii="Times New Roman" w:hAnsi="Times New Roman" w:cs="Times New Roman"/>
          <w:sz w:val="24"/>
          <w:szCs w:val="24"/>
        </w:rPr>
        <w:t>(su visais aktualiais pakeitimais)</w:t>
      </w:r>
      <w:r w:rsidR="001A7B6C" w:rsidRPr="004A73C8">
        <w:rPr>
          <w:rFonts w:ascii="Times New Roman" w:hAnsi="Times New Roman" w:cs="Times New Roman"/>
          <w:sz w:val="24"/>
          <w:szCs w:val="24"/>
        </w:rPr>
        <w:t xml:space="preserve"> </w:t>
      </w:r>
      <w:r w:rsidR="005465EB">
        <w:rPr>
          <w:rFonts w:ascii="Times New Roman" w:hAnsi="Times New Roman" w:cs="Times New Roman"/>
          <w:sz w:val="24"/>
          <w:szCs w:val="24"/>
        </w:rPr>
        <w:t>4.4.3</w:t>
      </w:r>
      <w:r w:rsidR="001A7B6C" w:rsidRPr="00CE4BA5">
        <w:rPr>
          <w:rFonts w:ascii="Times New Roman" w:hAnsi="Times New Roman" w:cs="Times New Roman"/>
          <w:i/>
          <w:sz w:val="24"/>
          <w:szCs w:val="24"/>
        </w:rPr>
        <w:t xml:space="preserve"> </w:t>
      </w:r>
      <w:r w:rsidR="005465EB">
        <w:rPr>
          <w:rFonts w:ascii="Times New Roman" w:hAnsi="Times New Roman" w:cs="Times New Roman"/>
          <w:sz w:val="24"/>
          <w:szCs w:val="24"/>
        </w:rPr>
        <w:t>papunkči</w:t>
      </w:r>
      <w:r w:rsidR="00A05968">
        <w:rPr>
          <w:rFonts w:ascii="Times New Roman" w:hAnsi="Times New Roman" w:cs="Times New Roman"/>
          <w:sz w:val="24"/>
          <w:szCs w:val="24"/>
        </w:rPr>
        <w:t>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8B28D7">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AC5F55B" w:rsidR="00FB3C75" w:rsidRPr="00463EEA" w:rsidRDefault="4A330118" w:rsidP="008B28D7">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DC36C5">
        <w:rPr>
          <w:rFonts w:ascii="Times New Roman" w:eastAsia="Calibri" w:hAnsi="Times New Roman" w:cs="Times New Roman"/>
          <w:color w:val="000000" w:themeColor="text1"/>
          <w:sz w:val="24"/>
          <w:szCs w:val="24"/>
        </w:rPr>
        <w:t>ž</w:t>
      </w:r>
      <w:r w:rsidR="00DC36C5" w:rsidRPr="00DC36C5">
        <w:rPr>
          <w:rFonts w:ascii="Times New Roman" w:hAnsi="Times New Roman" w:cs="Times New Roman"/>
          <w:i/>
          <w:iCs/>
          <w:sz w:val="24"/>
          <w:szCs w:val="24"/>
        </w:rPr>
        <w:t>eldynų ir želdinių būklės stebėsenos plano vykdym</w:t>
      </w:r>
      <w:r w:rsidR="00DC36C5">
        <w:rPr>
          <w:rFonts w:ascii="Times New Roman" w:hAnsi="Times New Roman" w:cs="Times New Roman"/>
          <w:i/>
          <w:iCs/>
          <w:sz w:val="24"/>
          <w:szCs w:val="24"/>
        </w:rPr>
        <w:t>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8B28D7">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5448E97" w:rsidR="00BD3268" w:rsidRDefault="00BD3268" w:rsidP="008B28D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dokument</w:t>
      </w:r>
      <w:r w:rsidR="00A3002C">
        <w:rPr>
          <w:rFonts w:ascii="Times New Roman" w:hAnsi="Times New Roman" w:cs="Times New Roman"/>
          <w:b/>
          <w:bCs/>
          <w:sz w:val="24"/>
          <w:szCs w:val="24"/>
        </w:rPr>
        <w: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A3002C" w:rsidRPr="00694C58" w14:paraId="0D734021" w14:textId="77777777" w:rsidTr="00A3002C">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7DE" w14:textId="77777777" w:rsidR="00A3002C" w:rsidRPr="00694C58" w:rsidRDefault="00A3002C" w:rsidP="00180C7C">
            <w:pPr>
              <w:spacing w:line="240" w:lineRule="auto"/>
              <w:ind w:firstLine="22"/>
              <w:jc w:val="center"/>
              <w:rPr>
                <w:rFonts w:ascii="Times New Roman" w:hAnsi="Times New Roman" w:cs="Times New Roman"/>
                <w:b/>
                <w:bCs/>
                <w:sz w:val="24"/>
                <w:szCs w:val="24"/>
              </w:rPr>
            </w:pPr>
            <w:r w:rsidRPr="00694C58">
              <w:rPr>
                <w:rFonts w:ascii="Times New Roman"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FD3B9" w14:textId="77777777" w:rsidR="00A3002C" w:rsidRPr="00694C58" w:rsidRDefault="00A3002C" w:rsidP="00180C7C">
            <w:pPr>
              <w:spacing w:line="240" w:lineRule="auto"/>
              <w:jc w:val="center"/>
              <w:rPr>
                <w:rFonts w:ascii="Times New Roman" w:hAnsi="Times New Roman" w:cs="Times New Roman"/>
                <w:b/>
                <w:bCs/>
                <w:sz w:val="24"/>
                <w:szCs w:val="24"/>
              </w:rPr>
            </w:pPr>
            <w:r w:rsidRPr="00694C58">
              <w:rPr>
                <w:rFonts w:ascii="Times New Roman"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A4344" w14:textId="77777777" w:rsidR="00A3002C" w:rsidRPr="00694C58" w:rsidRDefault="00A3002C" w:rsidP="00180C7C">
            <w:pPr>
              <w:spacing w:line="240" w:lineRule="auto"/>
              <w:ind w:firstLine="0"/>
              <w:jc w:val="center"/>
              <w:rPr>
                <w:rFonts w:ascii="Times New Roman" w:hAnsi="Times New Roman" w:cs="Times New Roman"/>
                <w:b/>
                <w:bCs/>
                <w:sz w:val="24"/>
                <w:szCs w:val="24"/>
              </w:rPr>
            </w:pPr>
            <w:r w:rsidRPr="00694C58">
              <w:rPr>
                <w:rFonts w:ascii="Times New Roman" w:hAnsi="Times New Roman" w:cs="Times New Roman"/>
                <w:b/>
                <w:bCs/>
                <w:sz w:val="24"/>
                <w:szCs w:val="24"/>
              </w:rPr>
              <w:t>Patvirtinančių dokumentų sąrašas</w:t>
            </w:r>
          </w:p>
        </w:tc>
      </w:tr>
      <w:tr w:rsidR="00A3002C" w:rsidRPr="00694C58" w14:paraId="737846C6" w14:textId="77777777" w:rsidTr="00180C7C">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DCDA" w14:textId="77777777" w:rsidR="00A3002C" w:rsidRPr="000C04AC" w:rsidRDefault="00A3002C" w:rsidP="00180C7C">
            <w:pPr>
              <w:spacing w:line="240" w:lineRule="auto"/>
              <w:jc w:val="center"/>
              <w:rPr>
                <w:rFonts w:ascii="Times New Roman" w:hAnsi="Times New Roman" w:cs="Times New Roman"/>
                <w:b/>
                <w:bCs/>
                <w:i/>
                <w:iCs/>
                <w:sz w:val="24"/>
                <w:szCs w:val="24"/>
              </w:rPr>
            </w:pPr>
            <w:r w:rsidRPr="000C04AC">
              <w:rPr>
                <w:rFonts w:ascii="Times New Roman" w:hAnsi="Times New Roman" w:cs="Times New Roman"/>
                <w:b/>
                <w:bCs/>
                <w:i/>
                <w:iCs/>
                <w:sz w:val="24"/>
                <w:szCs w:val="24"/>
              </w:rPr>
              <w:t>Techninio ir profesinio pajėgumo reikalavimai</w:t>
            </w:r>
          </w:p>
        </w:tc>
      </w:tr>
      <w:tr w:rsidR="00851D4E" w:rsidRPr="00694C58" w14:paraId="3996A6EE" w14:textId="77777777" w:rsidTr="00E00206">
        <w:tc>
          <w:tcPr>
            <w:tcW w:w="77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84000E1" w14:textId="655E8414" w:rsidR="00851D4E" w:rsidRPr="000C04AC" w:rsidRDefault="00851D4E" w:rsidP="00851D4E">
            <w:pPr>
              <w:spacing w:line="240" w:lineRule="auto"/>
              <w:ind w:firstLine="22"/>
              <w:rPr>
                <w:rFonts w:ascii="Times New Roman" w:hAnsi="Times New Roman" w:cs="Times New Roman"/>
                <w:sz w:val="24"/>
                <w:szCs w:val="24"/>
              </w:rPr>
            </w:pPr>
            <w:r w:rsidRPr="000C04AC">
              <w:rPr>
                <w:rFonts w:ascii="Times New Roman" w:hAnsi="Times New Roman" w:cs="Times New Roman"/>
                <w:sz w:val="24"/>
                <w:szCs w:val="24"/>
              </w:rPr>
              <w:t>3.1.</w:t>
            </w:r>
            <w:r>
              <w:rPr>
                <w:rFonts w:ascii="Times New Roman" w:hAnsi="Times New Roman" w:cs="Times New Roman"/>
                <w:sz w:val="24"/>
                <w:szCs w:val="24"/>
              </w:rPr>
              <w:t>1.</w:t>
            </w:r>
          </w:p>
        </w:tc>
        <w:tc>
          <w:tcPr>
            <w:tcW w:w="4740" w:type="dxa"/>
            <w:tcBorders>
              <w:top w:val="nil"/>
              <w:left w:val="nil"/>
              <w:bottom w:val="single" w:sz="4" w:space="0" w:color="auto"/>
              <w:right w:val="single" w:sz="8" w:space="0" w:color="auto"/>
            </w:tcBorders>
            <w:tcMar>
              <w:top w:w="0" w:type="dxa"/>
              <w:left w:w="108" w:type="dxa"/>
              <w:bottom w:w="0" w:type="dxa"/>
              <w:right w:w="108" w:type="dxa"/>
            </w:tcMar>
          </w:tcPr>
          <w:p w14:paraId="54E42D85" w14:textId="0FDDB00F" w:rsidR="00851D4E" w:rsidRPr="00DC36C5" w:rsidRDefault="00851D4E" w:rsidP="00851D4E">
            <w:pPr>
              <w:spacing w:line="240" w:lineRule="auto"/>
              <w:ind w:firstLine="284"/>
              <w:rPr>
                <w:rFonts w:ascii="Times New Roman" w:hAnsi="Times New Roman" w:cs="Times New Roman"/>
                <w:bCs/>
                <w:sz w:val="24"/>
                <w:szCs w:val="24"/>
              </w:rPr>
            </w:pPr>
            <w:r w:rsidRPr="005923E8">
              <w:rPr>
                <w:rFonts w:ascii="Times New Roman" w:hAnsi="Times New Roman" w:cs="Times New Roman"/>
                <w:sz w:val="24"/>
                <w:szCs w:val="24"/>
              </w:rPr>
              <w:t xml:space="preserve">Tiekėjas, </w:t>
            </w:r>
            <w:r>
              <w:rPr>
                <w:rFonts w:ascii="Times New Roman" w:hAnsi="Times New Roman" w:cs="Times New Roman"/>
                <w:sz w:val="24"/>
                <w:szCs w:val="24"/>
              </w:rPr>
              <w:t>ūkio subjektų grupės narys (-</w:t>
            </w:r>
            <w:proofErr w:type="spellStart"/>
            <w:r>
              <w:rPr>
                <w:rFonts w:ascii="Times New Roman" w:hAnsi="Times New Roman" w:cs="Times New Roman"/>
                <w:sz w:val="24"/>
                <w:szCs w:val="24"/>
              </w:rPr>
              <w:t>iai</w:t>
            </w:r>
            <w:proofErr w:type="spellEnd"/>
            <w:r>
              <w:rPr>
                <w:rFonts w:ascii="Times New Roman" w:hAnsi="Times New Roman" w:cs="Times New Roman"/>
                <w:sz w:val="24"/>
                <w:szCs w:val="24"/>
              </w:rPr>
              <w:t>), ūkio subjektas (-ai), kurio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pajėgumais tiekėjas remiasi</w:t>
            </w:r>
            <w:r w:rsidRPr="00DC36C5">
              <w:rPr>
                <w:rFonts w:ascii="Times New Roman" w:hAnsi="Times New Roman" w:cs="Times New Roman"/>
                <w:sz w:val="24"/>
                <w:szCs w:val="24"/>
              </w:rPr>
              <w:t>,</w:t>
            </w:r>
            <w:r w:rsidRPr="00DC36C5">
              <w:rPr>
                <w:rFonts w:ascii="Times New Roman" w:hAnsi="Times New Roman" w:cs="Times New Roman"/>
                <w:color w:val="000000" w:themeColor="text1"/>
                <w:sz w:val="24"/>
                <w:szCs w:val="24"/>
              </w:rPr>
              <w:t xml:space="preserve"> </w:t>
            </w:r>
            <w:r w:rsidR="00DC36C5" w:rsidRPr="00DC36C5">
              <w:rPr>
                <w:rFonts w:ascii="Times New Roman" w:hAnsi="Times New Roman" w:cs="Times New Roman"/>
                <w:sz w:val="24"/>
                <w:szCs w:val="24"/>
              </w:rPr>
              <w:t xml:space="preserve">turi turėti bent vieną specialistą, baigusį biologijos/ekologijos/ miškininkystės/agronomijos krypties studijas ir įgijusį aukštąjį koleginį arba aukštąjį universitetinį išsilavinimą arba jam lygiavertę aukštojo mokslo kvalifikaciją ir turintį ne mažesnę nei </w:t>
            </w:r>
            <w:r w:rsidR="007B23EA" w:rsidRPr="00BE708E">
              <w:rPr>
                <w:rFonts w:ascii="Times New Roman" w:hAnsi="Times New Roman" w:cs="Times New Roman"/>
                <w:sz w:val="24"/>
                <w:szCs w:val="24"/>
              </w:rPr>
              <w:t>3</w:t>
            </w:r>
            <w:r w:rsidR="00DC36C5" w:rsidRPr="00DC36C5">
              <w:rPr>
                <w:rFonts w:ascii="Times New Roman" w:hAnsi="Times New Roman" w:cs="Times New Roman"/>
                <w:sz w:val="24"/>
                <w:szCs w:val="24"/>
              </w:rPr>
              <w:t xml:space="preserve"> metų želdynų ir želdinių būklės stebėsenos vykdymo darbų patirtį.</w:t>
            </w:r>
          </w:p>
          <w:p w14:paraId="50B331B7" w14:textId="77777777" w:rsidR="00851D4E" w:rsidRPr="000C04AC" w:rsidRDefault="00851D4E" w:rsidP="00851D4E">
            <w:pPr>
              <w:spacing w:line="240" w:lineRule="auto"/>
              <w:rPr>
                <w:rFonts w:ascii="Times New Roman" w:hAnsi="Times New Roman" w:cs="Times New Roman"/>
                <w:sz w:val="24"/>
                <w:szCs w:val="24"/>
              </w:rPr>
            </w:pPr>
          </w:p>
          <w:p w14:paraId="058710A0" w14:textId="4CF80EAC" w:rsidR="00851D4E" w:rsidRPr="005212F4" w:rsidRDefault="00D96484" w:rsidP="00851D4E">
            <w:pPr>
              <w:spacing w:line="240" w:lineRule="auto"/>
              <w:rPr>
                <w:rFonts w:ascii="Times New Roman" w:hAnsi="Times New Roman" w:cs="Times New Roman"/>
                <w:b/>
                <w:bCs/>
                <w:sz w:val="24"/>
                <w:szCs w:val="24"/>
              </w:rPr>
            </w:pPr>
            <w:r w:rsidRPr="005212F4">
              <w:rPr>
                <w:rFonts w:ascii="Times New Roman" w:hAnsi="Times New Roman" w:cs="Times New Roman"/>
                <w:b/>
                <w:bCs/>
                <w:sz w:val="24"/>
                <w:szCs w:val="24"/>
              </w:rPr>
              <w:t>Pastabos:</w:t>
            </w:r>
          </w:p>
          <w:p w14:paraId="2995871E" w14:textId="77777777" w:rsidR="00851D4E" w:rsidRPr="000C04AC" w:rsidRDefault="00851D4E" w:rsidP="008B28D7">
            <w:pPr>
              <w:pStyle w:val="Sraopastraipa"/>
              <w:numPr>
                <w:ilvl w:val="0"/>
                <w:numId w:val="11"/>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jeigu pasiūlymą teikia ūkio subjektų grupė – reikalavimą turi atitikti ūkio subjektų grupės nario (-</w:t>
            </w:r>
            <w:proofErr w:type="spellStart"/>
            <w:r w:rsidRPr="000C04AC">
              <w:rPr>
                <w:rFonts w:ascii="Times New Roman" w:hAnsi="Times New Roman" w:cs="Times New Roman"/>
                <w:sz w:val="24"/>
                <w:szCs w:val="24"/>
              </w:rPr>
              <w:t>ių</w:t>
            </w:r>
            <w:proofErr w:type="spellEnd"/>
            <w:r w:rsidRPr="000C04AC">
              <w:rPr>
                <w:rFonts w:ascii="Times New Roman" w:hAnsi="Times New Roman" w:cs="Times New Roman"/>
                <w:sz w:val="24"/>
                <w:szCs w:val="24"/>
              </w:rPr>
              <w:t>) specialistai, atsižvelgiant į jų prisiimamus įsipareigojimus pirkimo sutarčiai vykdyti;</w:t>
            </w:r>
          </w:p>
          <w:p w14:paraId="686D5E31" w14:textId="77777777" w:rsidR="00851D4E" w:rsidRPr="000C04AC" w:rsidRDefault="00851D4E" w:rsidP="008B28D7">
            <w:pPr>
              <w:pStyle w:val="Sraopastraipa"/>
              <w:numPr>
                <w:ilvl w:val="0"/>
                <w:numId w:val="11"/>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164AAE7" w14:textId="77777777" w:rsidR="00851D4E" w:rsidRDefault="00851D4E" w:rsidP="008B28D7">
            <w:pPr>
              <w:pStyle w:val="Sraopastraipa"/>
              <w:numPr>
                <w:ilvl w:val="0"/>
                <w:numId w:val="11"/>
              </w:numPr>
              <w:spacing w:line="240" w:lineRule="auto"/>
              <w:ind w:left="426"/>
              <w:rPr>
                <w:rFonts w:ascii="Times New Roman" w:hAnsi="Times New Roman" w:cs="Times New Roman"/>
                <w:sz w:val="24"/>
                <w:szCs w:val="24"/>
              </w:rPr>
            </w:pPr>
            <w:r w:rsidRPr="000C04AC">
              <w:rPr>
                <w:rFonts w:ascii="Times New Roman" w:hAnsi="Times New Roman" w:cs="Times New Roman"/>
                <w:sz w:val="24"/>
                <w:szCs w:val="24"/>
              </w:rPr>
              <w:t>subtiekėjai – jei tiekėjas (</w:t>
            </w:r>
            <w:r w:rsidR="00D96484">
              <w:rPr>
                <w:rFonts w:ascii="Times New Roman" w:hAnsi="Times New Roman" w:cs="Times New Roman"/>
                <w:sz w:val="24"/>
                <w:szCs w:val="24"/>
              </w:rPr>
              <w:t>pas jį dirbantys</w:t>
            </w:r>
            <w:r w:rsidRPr="000C04AC">
              <w:rPr>
                <w:rFonts w:ascii="Times New Roman" w:hAnsi="Times New Roman" w:cs="Times New Roman"/>
                <w:sz w:val="24"/>
                <w:szCs w:val="24"/>
              </w:rPr>
              <w:t xml:space="preserve">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3199CFD" w14:textId="4CFE43E7" w:rsidR="00D96484" w:rsidRPr="00851D4E" w:rsidRDefault="00D96484" w:rsidP="008B28D7">
            <w:pPr>
              <w:pStyle w:val="Sraopastraipa"/>
              <w:numPr>
                <w:ilvl w:val="0"/>
                <w:numId w:val="11"/>
              </w:numPr>
              <w:spacing w:line="240" w:lineRule="auto"/>
              <w:ind w:left="426"/>
              <w:rPr>
                <w:rFonts w:ascii="Times New Roman" w:hAnsi="Times New Roman" w:cs="Times New Roman"/>
                <w:sz w:val="24"/>
                <w:szCs w:val="24"/>
              </w:rPr>
            </w:pPr>
            <w:r>
              <w:rPr>
                <w:rFonts w:ascii="Times New Roman" w:hAnsi="Times New Roman" w:cs="Times New Roman"/>
                <w:sz w:val="24"/>
                <w:szCs w:val="24"/>
              </w:rPr>
              <w:t>Kvazisubtiekėja</w:t>
            </w:r>
            <w:r w:rsidR="008F67D4">
              <w:rPr>
                <w:rFonts w:ascii="Times New Roman" w:hAnsi="Times New Roman" w:cs="Times New Roman"/>
                <w:sz w:val="24"/>
                <w:szCs w:val="24"/>
              </w:rPr>
              <w:t>s</w:t>
            </w:r>
            <w:r>
              <w:rPr>
                <w:rFonts w:ascii="Times New Roman" w:hAnsi="Times New Roman" w:cs="Times New Roman"/>
                <w:sz w:val="24"/>
                <w:szCs w:val="24"/>
              </w:rPr>
              <w:t xml:space="preserve"> - </w:t>
            </w:r>
            <w:r w:rsidR="008F67D4" w:rsidRPr="008961DA">
              <w:rPr>
                <w:rFonts w:ascii="Times New Roman" w:hAnsi="Times New Roman" w:cs="Times New Roman"/>
                <w:color w:val="000000" w:themeColor="text1"/>
              </w:rPr>
              <w:t xml:space="preserve"> </w:t>
            </w:r>
            <w:r w:rsidR="008F67D4" w:rsidRPr="008F67D4">
              <w:rPr>
                <w:rFonts w:ascii="Times New Roman" w:hAnsi="Times New Roman" w:cs="Times New Roman"/>
                <w:color w:val="000000" w:themeColor="text1"/>
                <w:sz w:val="24"/>
                <w:szCs w:val="24"/>
              </w:rPr>
              <w:t>specialista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kuri</w:t>
            </w:r>
            <w:r w:rsidR="008F67D4">
              <w:rPr>
                <w:rFonts w:ascii="Times New Roman" w:hAnsi="Times New Roman" w:cs="Times New Roman"/>
                <w:color w:val="000000" w:themeColor="text1"/>
                <w:sz w:val="24"/>
                <w:szCs w:val="24"/>
              </w:rPr>
              <w:t>o</w:t>
            </w:r>
            <w:r w:rsidR="008F67D4" w:rsidRPr="008F67D4">
              <w:rPr>
                <w:rFonts w:ascii="Times New Roman" w:hAnsi="Times New Roman" w:cs="Times New Roman"/>
                <w:color w:val="000000" w:themeColor="text1"/>
                <w:sz w:val="24"/>
                <w:szCs w:val="24"/>
              </w:rPr>
              <w:t xml:space="preserve"> kvalifikacija tiekėjas remiasi, ir kuri</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xml:space="preserve"> pasiūlymo teikimo metu dar nėra tiekėjo, ūkio subjekto, kurio pajėgumais tiekėjas remiasi, darbuotoja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tačiau jį ketinama įdarbinti, jei pasiūlymas bus pripažintas laimėjusiu.</w:t>
            </w:r>
          </w:p>
        </w:tc>
        <w:tc>
          <w:tcPr>
            <w:tcW w:w="4418" w:type="dxa"/>
            <w:tcBorders>
              <w:top w:val="nil"/>
              <w:left w:val="nil"/>
              <w:bottom w:val="single" w:sz="4" w:space="0" w:color="auto"/>
              <w:right w:val="single" w:sz="8" w:space="0" w:color="auto"/>
            </w:tcBorders>
            <w:tcMar>
              <w:top w:w="0" w:type="dxa"/>
              <w:left w:w="108" w:type="dxa"/>
              <w:bottom w:w="0" w:type="dxa"/>
              <w:right w:w="108" w:type="dxa"/>
            </w:tcMar>
          </w:tcPr>
          <w:p w14:paraId="086585B2" w14:textId="584C38C6" w:rsidR="00851D4E" w:rsidRPr="000C04AC" w:rsidRDefault="00851D4E" w:rsidP="00851D4E">
            <w:pPr>
              <w:pStyle w:val="Sraopastraipa"/>
              <w:spacing w:line="240" w:lineRule="auto"/>
              <w:ind w:left="-31" w:firstLine="346"/>
              <w:rPr>
                <w:rFonts w:ascii="Times New Roman" w:hAnsi="Times New Roman" w:cs="Times New Roman"/>
                <w:sz w:val="24"/>
                <w:szCs w:val="24"/>
              </w:rPr>
            </w:pPr>
            <w:r w:rsidRPr="000C04AC">
              <w:rPr>
                <w:rFonts w:ascii="Times New Roman" w:hAnsi="Times New Roman" w:cs="Times New Roman"/>
                <w:sz w:val="24"/>
                <w:szCs w:val="24"/>
              </w:rPr>
              <w:t xml:space="preserve">Reikalavimo atitikčiai pagrįsti </w:t>
            </w:r>
            <w:r w:rsidRPr="00851D4E">
              <w:rPr>
                <w:rFonts w:ascii="Times New Roman" w:hAnsi="Times New Roman" w:cs="Times New Roman"/>
                <w:b/>
                <w:bCs/>
                <w:sz w:val="24"/>
                <w:szCs w:val="24"/>
              </w:rPr>
              <w:t>kartu su pasiūlymu</w:t>
            </w:r>
            <w:r>
              <w:rPr>
                <w:rFonts w:ascii="Times New Roman" w:hAnsi="Times New Roman" w:cs="Times New Roman"/>
                <w:sz w:val="24"/>
                <w:szCs w:val="24"/>
              </w:rPr>
              <w:t xml:space="preserve"> </w:t>
            </w:r>
            <w:r w:rsidRPr="000C04AC">
              <w:rPr>
                <w:rFonts w:ascii="Times New Roman" w:hAnsi="Times New Roman" w:cs="Times New Roman"/>
                <w:sz w:val="24"/>
                <w:szCs w:val="24"/>
              </w:rPr>
              <w:t>pateikiama:</w:t>
            </w:r>
          </w:p>
          <w:p w14:paraId="75D22856" w14:textId="305E29FB" w:rsidR="005465EB" w:rsidRPr="00E87070" w:rsidRDefault="005465EB" w:rsidP="005465EB">
            <w:pPr>
              <w:spacing w:line="240" w:lineRule="auto"/>
              <w:ind w:firstLine="173"/>
              <w:rPr>
                <w:rFonts w:ascii="Times New Roman" w:eastAsia="Calibri" w:hAnsi="Times New Roman" w:cs="Times New Roman"/>
                <w:color w:val="333333"/>
                <w:sz w:val="24"/>
                <w:shd w:val="clear" w:color="auto" w:fill="FFFFFF"/>
                <w:lang w:eastAsia="en-US"/>
              </w:rPr>
            </w:pPr>
            <w:r w:rsidRPr="00E87070">
              <w:rPr>
                <w:rFonts w:ascii="Times New Roman" w:eastAsia="Calibri" w:hAnsi="Times New Roman" w:cs="Times New Roman"/>
                <w:color w:val="333333"/>
                <w:sz w:val="24"/>
                <w:shd w:val="clear" w:color="auto" w:fill="FFFFFF"/>
                <w:lang w:eastAsia="en-US"/>
              </w:rPr>
              <w:t xml:space="preserve">1) Specialistų, kurie bus atsakingi už sutarties vykdymą, </w:t>
            </w:r>
            <w:r w:rsidR="00DC36C5">
              <w:rPr>
                <w:rFonts w:ascii="Times New Roman" w:eastAsia="Calibri" w:hAnsi="Times New Roman" w:cs="Times New Roman"/>
                <w:color w:val="333333"/>
                <w:sz w:val="24"/>
                <w:shd w:val="clear" w:color="auto" w:fill="FFFFFF"/>
                <w:lang w:eastAsia="en-US"/>
              </w:rPr>
              <w:t xml:space="preserve">laisvos formos </w:t>
            </w:r>
            <w:r w:rsidRPr="00E87070">
              <w:rPr>
                <w:rFonts w:ascii="Times New Roman" w:eastAsia="Calibri" w:hAnsi="Times New Roman" w:cs="Times New Roman"/>
                <w:color w:val="333333"/>
                <w:sz w:val="24"/>
                <w:shd w:val="clear" w:color="auto" w:fill="FFFFFF"/>
                <w:lang w:eastAsia="en-US"/>
              </w:rPr>
              <w:t xml:space="preserve">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A626800" w14:textId="2809153A" w:rsidR="005465EB" w:rsidRPr="00E87070" w:rsidRDefault="005465EB" w:rsidP="005465EB">
            <w:pPr>
              <w:spacing w:line="240" w:lineRule="auto"/>
              <w:ind w:firstLine="173"/>
              <w:rPr>
                <w:rFonts w:ascii="Times New Roman" w:eastAsia="Calibri" w:hAnsi="Times New Roman" w:cs="Times New Roman"/>
                <w:color w:val="333333"/>
                <w:sz w:val="24"/>
                <w:shd w:val="clear" w:color="auto" w:fill="FFFFFF"/>
                <w:lang w:eastAsia="en-US"/>
              </w:rPr>
            </w:pPr>
            <w:r w:rsidRPr="00E87070">
              <w:rPr>
                <w:rFonts w:ascii="Times New Roman" w:eastAsia="Calibri" w:hAnsi="Times New Roman" w:cs="Times New Roman"/>
                <w:color w:val="333333"/>
                <w:sz w:val="24"/>
                <w:shd w:val="clear" w:color="auto" w:fill="FFFFFF"/>
                <w:lang w:eastAsia="en-US"/>
              </w:rPr>
              <w:t xml:space="preserve">2) </w:t>
            </w:r>
            <w:r w:rsidRPr="00F46C11">
              <w:rPr>
                <w:rFonts w:ascii="Times New Roman" w:eastAsia="Calibri" w:hAnsi="Times New Roman" w:cs="Times New Roman"/>
                <w:sz w:val="24"/>
                <w:shd w:val="clear" w:color="auto" w:fill="FFFFFF"/>
                <w:lang w:eastAsia="en-US"/>
              </w:rPr>
              <w:t xml:space="preserve">Specialistų sąraše išvardytų specialistų išsilavinimą liudijančių diplomų kopijos ar </w:t>
            </w:r>
            <w:r w:rsidR="00F46C11" w:rsidRPr="00F46C11">
              <w:rPr>
                <w:rFonts w:ascii="Times New Roman" w:eastAsia="Calibri" w:hAnsi="Times New Roman" w:cs="Times New Roman"/>
                <w:sz w:val="24"/>
                <w:shd w:val="clear" w:color="auto" w:fill="FFFFFF"/>
                <w:lang w:eastAsia="en-US"/>
              </w:rPr>
              <w:t>Studijų kokybės vertinimo centro</w:t>
            </w:r>
            <w:r w:rsidRPr="00F46C11">
              <w:rPr>
                <w:rFonts w:ascii="Times New Roman" w:eastAsia="Calibri" w:hAnsi="Times New Roman" w:cs="Times New Roman"/>
                <w:sz w:val="24"/>
                <w:shd w:val="clear" w:color="auto" w:fill="FFFFFF"/>
                <w:lang w:eastAsia="en-US"/>
              </w:rPr>
              <w:t xml:space="preserve"> išduotas dokumentas,</w:t>
            </w:r>
            <w:r w:rsidR="00F46C11" w:rsidRPr="00F46C11">
              <w:rPr>
                <w:rFonts w:ascii="Times New Roman" w:eastAsia="Calibri" w:hAnsi="Times New Roman" w:cs="Times New Roman"/>
                <w:sz w:val="24"/>
                <w:shd w:val="clear" w:color="auto" w:fill="FFFFFF"/>
                <w:lang w:eastAsia="en-US"/>
              </w:rPr>
              <w:t xml:space="preserve"> pažymintis užsienyje įgyto išsilavinimo akademinį pripažinimą</w:t>
            </w:r>
            <w:r w:rsidRPr="00F46C11">
              <w:rPr>
                <w:rFonts w:ascii="Times New Roman" w:eastAsia="Calibri" w:hAnsi="Times New Roman" w:cs="Times New Roman"/>
                <w:sz w:val="24"/>
                <w:shd w:val="clear" w:color="auto" w:fill="FFFFFF"/>
                <w:lang w:eastAsia="en-US"/>
              </w:rPr>
              <w:t xml:space="preserve">. </w:t>
            </w:r>
          </w:p>
          <w:p w14:paraId="6F24D973" w14:textId="3AF4B300" w:rsidR="00851D4E" w:rsidRPr="00E004BD" w:rsidRDefault="005465EB" w:rsidP="005465EB">
            <w:pPr>
              <w:pStyle w:val="Sraopastraipa"/>
              <w:spacing w:line="240" w:lineRule="auto"/>
              <w:ind w:left="0" w:firstLine="173"/>
              <w:rPr>
                <w:rFonts w:ascii="Times New Roman" w:hAnsi="Times New Roman" w:cs="Times New Roman"/>
                <w:sz w:val="24"/>
                <w:szCs w:val="24"/>
              </w:rPr>
            </w:pPr>
            <w:r w:rsidRPr="00E87070">
              <w:rPr>
                <w:rFonts w:ascii="Times New Roman" w:eastAsia="Calibri" w:hAnsi="Times New Roman" w:cs="Times New Roman"/>
                <w:color w:val="333333"/>
                <w:sz w:val="24"/>
                <w:shd w:val="clear" w:color="auto" w:fill="FFFFFF"/>
                <w:lang w:eastAsia="en-US"/>
              </w:rPr>
              <w:t xml:space="preserve">3) </w:t>
            </w:r>
            <w:r w:rsidR="00F7356B" w:rsidRPr="009763D0">
              <w:rPr>
                <w:sz w:val="24"/>
                <w:szCs w:val="24"/>
              </w:rPr>
              <w:t xml:space="preserve"> </w:t>
            </w:r>
            <w:r w:rsidR="00F7356B">
              <w:rPr>
                <w:sz w:val="24"/>
                <w:szCs w:val="24"/>
              </w:rPr>
              <w:t>G</w:t>
            </w:r>
            <w:r w:rsidR="00F7356B" w:rsidRPr="00F7356B">
              <w:rPr>
                <w:rFonts w:ascii="Times New Roman" w:hAnsi="Times New Roman" w:cs="Times New Roman"/>
                <w:sz w:val="24"/>
                <w:szCs w:val="24"/>
              </w:rPr>
              <w:t>yvenimo aprašymas (CV), kuriame būtų nurodytas darbo stažas (metais) ir darbo patirtis, nurodant objektų sąrašą, kuriems vadovavo, teikė stebėjimo paslaugas.</w:t>
            </w:r>
            <w:r w:rsidR="00851D4E" w:rsidRPr="00F7356B">
              <w:rPr>
                <w:rFonts w:ascii="Times New Roman" w:hAnsi="Times New Roman" w:cs="Times New Roman"/>
                <w:b/>
                <w:bCs/>
                <w:i/>
                <w:iCs/>
                <w:sz w:val="24"/>
                <w:szCs w:val="24"/>
                <w:lang w:eastAsia="zh-CN"/>
              </w:rPr>
              <w:t xml:space="preserve"> </w:t>
            </w:r>
          </w:p>
          <w:p w14:paraId="79925250" w14:textId="77777777" w:rsidR="005465EB" w:rsidRDefault="005465EB" w:rsidP="005465EB">
            <w:pPr>
              <w:spacing w:line="240" w:lineRule="auto"/>
              <w:ind w:firstLine="0"/>
              <w:rPr>
                <w:rFonts w:ascii="Times New Roman" w:hAnsi="Times New Roman" w:cs="Times New Roman"/>
                <w:i/>
                <w:iCs/>
                <w:sz w:val="24"/>
                <w:szCs w:val="24"/>
              </w:rPr>
            </w:pPr>
          </w:p>
          <w:p w14:paraId="2E04379F" w14:textId="77777777" w:rsidR="005465EB" w:rsidRDefault="005465EB" w:rsidP="00851D4E">
            <w:pPr>
              <w:spacing w:line="240" w:lineRule="auto"/>
              <w:ind w:firstLine="0"/>
              <w:jc w:val="center"/>
              <w:rPr>
                <w:rFonts w:ascii="Times New Roman" w:hAnsi="Times New Roman" w:cs="Times New Roman"/>
                <w:b/>
                <w:bCs/>
                <w:i/>
                <w:iCs/>
                <w:sz w:val="24"/>
                <w:szCs w:val="24"/>
                <w:lang w:eastAsia="zh-CN"/>
              </w:rPr>
            </w:pPr>
          </w:p>
          <w:p w14:paraId="7F8C0487" w14:textId="1F7B45E6" w:rsidR="00851D4E" w:rsidRPr="000C04AC" w:rsidRDefault="00851D4E" w:rsidP="00851D4E">
            <w:pPr>
              <w:spacing w:line="240" w:lineRule="auto"/>
              <w:ind w:firstLine="0"/>
              <w:jc w:val="center"/>
              <w:rPr>
                <w:rFonts w:ascii="Times New Roman" w:eastAsia="SimSun" w:hAnsi="Times New Roman" w:cs="Times New Roman"/>
                <w:sz w:val="24"/>
                <w:szCs w:val="24"/>
              </w:rPr>
            </w:pPr>
            <w:r w:rsidRPr="000C04AC">
              <w:rPr>
                <w:rFonts w:ascii="Times New Roman" w:hAnsi="Times New Roman" w:cs="Times New Roman"/>
                <w:b/>
                <w:bCs/>
                <w:i/>
                <w:iCs/>
                <w:sz w:val="24"/>
                <w:szCs w:val="24"/>
                <w:lang w:eastAsia="zh-CN"/>
              </w:rPr>
              <w:t>CVP IS priemonėmis pateikiamos skaitmeninės dokumentų kopijos</w:t>
            </w:r>
          </w:p>
        </w:tc>
      </w:tr>
      <w:tr w:rsidR="00E00206" w:rsidRPr="00694C58" w14:paraId="752CFC38" w14:textId="77777777" w:rsidTr="00E00206">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96E9E" w14:textId="4CB81A14" w:rsidR="00E00206" w:rsidRPr="00E00206" w:rsidRDefault="00E00206" w:rsidP="00851D4E">
            <w:pPr>
              <w:spacing w:line="240" w:lineRule="auto"/>
              <w:ind w:firstLine="22"/>
              <w:rPr>
                <w:rFonts w:ascii="Times New Roman" w:hAnsi="Times New Roman" w:cs="Times New Roman"/>
                <w:sz w:val="24"/>
                <w:szCs w:val="24"/>
              </w:rPr>
            </w:pPr>
            <w:r w:rsidRPr="00E00206">
              <w:rPr>
                <w:rFonts w:ascii="Times New Roman" w:hAnsi="Times New Roman" w:cs="Times New Roman"/>
                <w:sz w:val="24"/>
                <w:szCs w:val="24"/>
              </w:rPr>
              <w:t>3.1.2.</w:t>
            </w:r>
          </w:p>
        </w:tc>
        <w:tc>
          <w:tcPr>
            <w:tcW w:w="4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57D9D" w14:textId="6D924526" w:rsidR="00E00206" w:rsidRPr="00E00206" w:rsidRDefault="00E00206" w:rsidP="00851D4E">
            <w:pPr>
              <w:spacing w:line="240" w:lineRule="auto"/>
              <w:ind w:firstLine="284"/>
              <w:rPr>
                <w:rFonts w:ascii="Times New Roman" w:hAnsi="Times New Roman" w:cs="Times New Roman"/>
                <w:sz w:val="24"/>
                <w:szCs w:val="24"/>
              </w:rPr>
            </w:pPr>
            <w:r w:rsidRPr="00E00206">
              <w:rPr>
                <w:rFonts w:ascii="Times New Roman" w:hAnsi="Times New Roman" w:cs="Times New Roman"/>
                <w:sz w:val="24"/>
                <w:szCs w:val="24"/>
              </w:rPr>
              <w:t>Tiekėjas, ūkio subjektų grupės narys (-</w:t>
            </w:r>
            <w:proofErr w:type="spellStart"/>
            <w:r w:rsidRPr="00E00206">
              <w:rPr>
                <w:rFonts w:ascii="Times New Roman" w:hAnsi="Times New Roman" w:cs="Times New Roman"/>
                <w:sz w:val="24"/>
                <w:szCs w:val="24"/>
              </w:rPr>
              <w:t>iai</w:t>
            </w:r>
            <w:proofErr w:type="spellEnd"/>
            <w:r w:rsidRPr="00E00206">
              <w:rPr>
                <w:rFonts w:ascii="Times New Roman" w:hAnsi="Times New Roman" w:cs="Times New Roman"/>
                <w:sz w:val="24"/>
                <w:szCs w:val="24"/>
              </w:rPr>
              <w:t>), ūkio subjektas (-ai), kurio (-</w:t>
            </w:r>
            <w:proofErr w:type="spellStart"/>
            <w:r w:rsidRPr="00E00206">
              <w:rPr>
                <w:rFonts w:ascii="Times New Roman" w:hAnsi="Times New Roman" w:cs="Times New Roman"/>
                <w:sz w:val="24"/>
                <w:szCs w:val="24"/>
              </w:rPr>
              <w:t>ių</w:t>
            </w:r>
            <w:proofErr w:type="spellEnd"/>
            <w:r w:rsidRPr="00E00206">
              <w:rPr>
                <w:rFonts w:ascii="Times New Roman" w:hAnsi="Times New Roman" w:cs="Times New Roman"/>
                <w:sz w:val="24"/>
                <w:szCs w:val="24"/>
              </w:rPr>
              <w:t xml:space="preserve">) pajėgumais tiekėjas remiasi, per paskutinius </w:t>
            </w:r>
            <w:r w:rsidR="007B23EA" w:rsidRPr="00BE708E">
              <w:rPr>
                <w:rFonts w:ascii="Times New Roman" w:hAnsi="Times New Roman" w:cs="Times New Roman"/>
                <w:sz w:val="24"/>
                <w:szCs w:val="24"/>
              </w:rPr>
              <w:t>3</w:t>
            </w:r>
            <w:r w:rsidRPr="00BE708E">
              <w:rPr>
                <w:rFonts w:ascii="Times New Roman" w:hAnsi="Times New Roman" w:cs="Times New Roman"/>
                <w:sz w:val="24"/>
                <w:szCs w:val="24"/>
              </w:rPr>
              <w:t xml:space="preserve"> </w:t>
            </w:r>
            <w:r w:rsidRPr="00E00206">
              <w:rPr>
                <w:rFonts w:ascii="Times New Roman" w:hAnsi="Times New Roman" w:cs="Times New Roman"/>
                <w:sz w:val="24"/>
                <w:szCs w:val="24"/>
              </w:rPr>
              <w:t xml:space="preserve">metus iki pasiūlymo pateikimo termino pabaigos arba per laiką nuo tiekėjo įregistravimo dienos (jeigu tiekėjas vykdė veiklą mažiau nei </w:t>
            </w:r>
            <w:r w:rsidR="007B23EA">
              <w:rPr>
                <w:rFonts w:ascii="Times New Roman" w:hAnsi="Times New Roman" w:cs="Times New Roman"/>
                <w:sz w:val="24"/>
                <w:szCs w:val="24"/>
              </w:rPr>
              <w:t>3</w:t>
            </w:r>
            <w:r w:rsidRPr="00E00206">
              <w:rPr>
                <w:rFonts w:ascii="Times New Roman" w:hAnsi="Times New Roman" w:cs="Times New Roman"/>
                <w:sz w:val="24"/>
                <w:szCs w:val="24"/>
              </w:rPr>
              <w:t xml:space="preserve"> metus iki pasiūlymų pateikimo termino pabaigos) pagal vieną ar daugiau sutarčių yra tinkamai  įvykdęs </w:t>
            </w:r>
            <w:r w:rsidRPr="00E00206">
              <w:rPr>
                <w:rFonts w:ascii="Times New Roman" w:hAnsi="Times New Roman" w:cs="Times New Roman"/>
                <w:sz w:val="24"/>
                <w:szCs w:val="24"/>
              </w:rPr>
              <w:lastRenderedPageBreak/>
              <w:t xml:space="preserve">želdynų ir želdinių būklės stebėsenos paslaugų už ne mažiau kaip </w:t>
            </w:r>
            <w:r w:rsidR="00BC1D8D" w:rsidRPr="00BE708E">
              <w:rPr>
                <w:rFonts w:ascii="Times New Roman" w:hAnsi="Times New Roman" w:cs="Times New Roman"/>
                <w:sz w:val="24"/>
                <w:szCs w:val="24"/>
              </w:rPr>
              <w:t>130</w:t>
            </w:r>
            <w:r w:rsidRPr="00BE708E">
              <w:rPr>
                <w:rFonts w:ascii="Times New Roman" w:hAnsi="Times New Roman" w:cs="Times New Roman"/>
                <w:sz w:val="24"/>
                <w:szCs w:val="24"/>
              </w:rPr>
              <w:t xml:space="preserve">00,00 </w:t>
            </w:r>
            <w:r w:rsidRPr="00E00206">
              <w:rPr>
                <w:rFonts w:ascii="Times New Roman" w:hAnsi="Times New Roman" w:cs="Times New Roman"/>
                <w:sz w:val="24"/>
                <w:szCs w:val="24"/>
              </w:rPr>
              <w:t>Eur be PVM.</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F58E6" w14:textId="0F46157A" w:rsidR="00E00206" w:rsidRDefault="00E00206" w:rsidP="00851D4E">
            <w:pPr>
              <w:pStyle w:val="Sraopastraipa"/>
              <w:spacing w:line="240" w:lineRule="auto"/>
              <w:ind w:left="-31" w:firstLine="346"/>
              <w:rPr>
                <w:rFonts w:ascii="Times New Roman" w:eastAsia="Calibri" w:hAnsi="Times New Roman" w:cs="Times New Roman"/>
                <w:sz w:val="24"/>
                <w:szCs w:val="24"/>
                <w:lang w:eastAsia="en-US"/>
              </w:rPr>
            </w:pPr>
            <w:r w:rsidRPr="00F81867">
              <w:rPr>
                <w:rFonts w:ascii="Times New Roman" w:hAnsi="Times New Roman" w:cs="Times New Roman"/>
                <w:b/>
                <w:bCs/>
                <w:sz w:val="24"/>
                <w:szCs w:val="24"/>
                <w:lang w:eastAsia="en-US"/>
              </w:rPr>
              <w:lastRenderedPageBreak/>
              <w:t>Kartu su pasiūlymu</w:t>
            </w:r>
            <w:r w:rsidRPr="00E00206">
              <w:rPr>
                <w:rFonts w:ascii="Times New Roman" w:hAnsi="Times New Roman" w:cs="Times New Roman"/>
                <w:sz w:val="24"/>
                <w:szCs w:val="24"/>
                <w:lang w:eastAsia="en-US"/>
              </w:rPr>
              <w:t xml:space="preserve"> pateikiamas per paskutinius </w:t>
            </w:r>
            <w:r w:rsidR="007B23EA">
              <w:rPr>
                <w:rFonts w:ascii="Times New Roman" w:hAnsi="Times New Roman" w:cs="Times New Roman"/>
                <w:sz w:val="24"/>
                <w:szCs w:val="24"/>
                <w:lang w:eastAsia="en-US"/>
              </w:rPr>
              <w:t>3</w:t>
            </w:r>
            <w:r w:rsidRPr="00E00206">
              <w:rPr>
                <w:rFonts w:ascii="Times New Roman" w:hAnsi="Times New Roman" w:cs="Times New Roman"/>
                <w:sz w:val="24"/>
                <w:szCs w:val="24"/>
                <w:lang w:eastAsia="en-US"/>
              </w:rPr>
              <w:t xml:space="preserve"> metus (įskaitant ir laikotarpį iki pasiūlymų pateikimo termino pabaigos) arba per laiką nuo tiekėjo įregistravimo dienos (jeigu tiekėjas vykdė veiklą mažiau nei </w:t>
            </w:r>
            <w:r w:rsidR="007B23EA">
              <w:rPr>
                <w:rFonts w:ascii="Times New Roman" w:hAnsi="Times New Roman" w:cs="Times New Roman"/>
                <w:sz w:val="24"/>
                <w:szCs w:val="24"/>
                <w:lang w:eastAsia="en-US"/>
              </w:rPr>
              <w:t>3</w:t>
            </w:r>
            <w:r w:rsidRPr="00E00206">
              <w:rPr>
                <w:rFonts w:ascii="Times New Roman" w:hAnsi="Times New Roman" w:cs="Times New Roman"/>
                <w:sz w:val="24"/>
                <w:szCs w:val="24"/>
                <w:lang w:eastAsia="en-US"/>
              </w:rPr>
              <w:t xml:space="preserve"> metus) suteiktų paslaugų </w:t>
            </w:r>
            <w:r>
              <w:rPr>
                <w:rFonts w:ascii="Times New Roman" w:hAnsi="Times New Roman" w:cs="Times New Roman"/>
                <w:sz w:val="24"/>
                <w:szCs w:val="24"/>
                <w:lang w:eastAsia="en-US"/>
              </w:rPr>
              <w:t xml:space="preserve">laisvos formos </w:t>
            </w:r>
            <w:r w:rsidRPr="00E00206">
              <w:rPr>
                <w:rFonts w:ascii="Times New Roman" w:hAnsi="Times New Roman" w:cs="Times New Roman"/>
                <w:sz w:val="24"/>
                <w:szCs w:val="24"/>
                <w:lang w:eastAsia="en-US"/>
              </w:rPr>
              <w:t>sąrašas, kuriame nurodomas pirkimo objekto pavadinimas,</w:t>
            </w:r>
            <w:r w:rsidRPr="00E00206">
              <w:rPr>
                <w:rFonts w:ascii="Times New Roman" w:eastAsia="Calibri" w:hAnsi="Times New Roman" w:cs="Times New Roman"/>
                <w:sz w:val="24"/>
                <w:szCs w:val="24"/>
                <w:lang w:eastAsia="en-US"/>
              </w:rPr>
              <w:t xml:space="preserve"> apibūdinimas, </w:t>
            </w:r>
            <w:r w:rsidRPr="00E00206">
              <w:rPr>
                <w:rFonts w:ascii="Times New Roman" w:eastAsia="Calibri" w:hAnsi="Times New Roman" w:cs="Times New Roman"/>
                <w:sz w:val="24"/>
                <w:szCs w:val="24"/>
                <w:lang w:eastAsia="en-US"/>
              </w:rPr>
              <w:lastRenderedPageBreak/>
              <w:t>įvykdytos/vykdomos sutarties vertė, sutarties vykdymo pradžios ir pabaigos (jeigu sutartis baigta vykdyti) datos, užsakovo identifikavimo duomenys.</w:t>
            </w:r>
          </w:p>
          <w:p w14:paraId="38BF46E5" w14:textId="77777777" w:rsidR="004278D7" w:rsidRDefault="004278D7" w:rsidP="00851D4E">
            <w:pPr>
              <w:pStyle w:val="Sraopastraipa"/>
              <w:spacing w:line="240" w:lineRule="auto"/>
              <w:ind w:left="-31" w:firstLine="346"/>
              <w:rPr>
                <w:rFonts w:ascii="Times New Roman" w:eastAsia="Calibri" w:hAnsi="Times New Roman" w:cs="Times New Roman"/>
                <w:sz w:val="24"/>
                <w:szCs w:val="24"/>
                <w:lang w:eastAsia="en-US"/>
              </w:rPr>
            </w:pPr>
          </w:p>
          <w:p w14:paraId="66D092E5" w14:textId="77777777" w:rsidR="004278D7" w:rsidRPr="004278D7" w:rsidRDefault="004278D7" w:rsidP="004278D7">
            <w:pPr>
              <w:spacing w:line="240" w:lineRule="auto"/>
              <w:ind w:right="40" w:firstLine="176"/>
              <w:rPr>
                <w:rFonts w:ascii="Times New Roman" w:hAnsi="Times New Roman" w:cs="Times New Roman"/>
                <w:sz w:val="24"/>
                <w:szCs w:val="24"/>
              </w:rPr>
            </w:pPr>
            <w:r w:rsidRPr="004278D7">
              <w:rPr>
                <w:rFonts w:ascii="Times New Roman" w:hAnsi="Times New Roman" w:cs="Times New Roman"/>
                <w:i/>
                <w:iCs/>
                <w:sz w:val="24"/>
                <w:szCs w:val="24"/>
              </w:rPr>
              <w:t>Pastaba</w:t>
            </w:r>
            <w:r w:rsidRPr="004278D7">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7818B47A" w14:textId="15FDBE3F" w:rsidR="004278D7" w:rsidRDefault="004278D7" w:rsidP="004278D7">
            <w:pPr>
              <w:pStyle w:val="Sraopastraipa"/>
              <w:spacing w:line="240" w:lineRule="auto"/>
              <w:ind w:left="-31" w:firstLine="346"/>
              <w:rPr>
                <w:rFonts w:ascii="Times New Roman" w:hAnsi="Times New Roman" w:cs="Times New Roman"/>
                <w:sz w:val="24"/>
                <w:szCs w:val="24"/>
              </w:rPr>
            </w:pPr>
            <w:r w:rsidRPr="004278D7">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CF3833B" w14:textId="77777777" w:rsidR="004278D7" w:rsidRPr="004278D7" w:rsidRDefault="004278D7" w:rsidP="004278D7">
            <w:pPr>
              <w:pStyle w:val="Sraopastraipa"/>
              <w:spacing w:line="240" w:lineRule="auto"/>
              <w:ind w:left="-31" w:firstLine="346"/>
              <w:rPr>
                <w:rFonts w:ascii="Times New Roman" w:eastAsia="Calibri" w:hAnsi="Times New Roman" w:cs="Times New Roman"/>
                <w:sz w:val="24"/>
                <w:szCs w:val="24"/>
                <w:lang w:eastAsia="en-US"/>
              </w:rPr>
            </w:pPr>
          </w:p>
          <w:p w14:paraId="1A20BE30" w14:textId="3F21E099" w:rsidR="00E00206" w:rsidRPr="00E00206" w:rsidRDefault="00E00206" w:rsidP="00E00206">
            <w:pPr>
              <w:pStyle w:val="Sraopastraipa"/>
              <w:spacing w:line="240" w:lineRule="auto"/>
              <w:ind w:left="-31" w:firstLine="31"/>
              <w:jc w:val="center"/>
              <w:rPr>
                <w:rFonts w:ascii="Times New Roman" w:hAnsi="Times New Roman" w:cs="Times New Roman"/>
                <w:sz w:val="24"/>
                <w:szCs w:val="24"/>
              </w:rPr>
            </w:pPr>
            <w:r w:rsidRPr="000C04AC">
              <w:rPr>
                <w:rFonts w:ascii="Times New Roman"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8B28D7">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8B28D7">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8B28D7">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77B57380" w14:textId="77777777" w:rsidR="00D34E37" w:rsidRPr="00776A1F" w:rsidRDefault="00D34E37" w:rsidP="00D34E37">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071CF6C1" w14:textId="77777777" w:rsidR="00D34E37" w:rsidRPr="00776A1F" w:rsidRDefault="00D34E37" w:rsidP="00D34E37">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5207D451" w14:textId="7D330A53" w:rsidR="00AD4F1A" w:rsidRPr="00776A1F" w:rsidRDefault="00D34E37" w:rsidP="00D34E37">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31AF316C" w14:textId="77777777" w:rsidR="00D34E37" w:rsidRDefault="00D34E37" w:rsidP="00504AD9">
      <w:pPr>
        <w:pStyle w:val="Sraopastraipa"/>
        <w:spacing w:line="240" w:lineRule="auto"/>
        <w:ind w:left="0" w:firstLine="567"/>
        <w:rPr>
          <w:rFonts w:ascii="Times New Roman" w:hAnsi="Times New Roman" w:cs="Times New Roman"/>
          <w:sz w:val="24"/>
          <w:szCs w:val="24"/>
        </w:rPr>
      </w:pPr>
    </w:p>
    <w:p w14:paraId="7203423F" w14:textId="1DB7DD3D"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8B28D7">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lastRenderedPageBreak/>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9B5BD14" w:rsidR="00F5411E" w:rsidRPr="00BC1D8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1A15B1">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9F6608">
        <w:rPr>
          <w:rFonts w:ascii="Times New Roman" w:hAnsi="Times New Roman" w:cs="Times New Roman"/>
          <w:b/>
          <w:sz w:val="24"/>
          <w:szCs w:val="24"/>
        </w:rPr>
        <w:t>o</w:t>
      </w:r>
      <w:r w:rsidR="001A15B1">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A3002C" w:rsidRPr="00BC1D8D">
        <w:rPr>
          <w:rFonts w:ascii="Times New Roman" w:hAnsi="Times New Roman" w:cs="Times New Roman"/>
          <w:sz w:val="24"/>
          <w:szCs w:val="24"/>
        </w:rPr>
        <w:t xml:space="preserve">Maksimali planuojamos sudaryti sutarties vertė </w:t>
      </w:r>
      <w:r w:rsidR="00D34E37" w:rsidRPr="00BC1D8D">
        <w:rPr>
          <w:rFonts w:ascii="Times New Roman" w:hAnsi="Times New Roman" w:cs="Times New Roman"/>
          <w:b/>
          <w:bCs/>
          <w:sz w:val="24"/>
          <w:szCs w:val="24"/>
        </w:rPr>
        <w:t>18595,04</w:t>
      </w:r>
      <w:r w:rsidR="00A3002C" w:rsidRPr="00BC1D8D">
        <w:rPr>
          <w:rFonts w:ascii="Times New Roman" w:hAnsi="Times New Roman" w:cs="Times New Roman"/>
          <w:b/>
          <w:bCs/>
          <w:sz w:val="24"/>
          <w:szCs w:val="24"/>
        </w:rPr>
        <w:t xml:space="preserve"> Eur be PVM (</w:t>
      </w:r>
      <w:r w:rsidR="00D34E37" w:rsidRPr="00BC1D8D">
        <w:rPr>
          <w:rFonts w:ascii="Times New Roman" w:hAnsi="Times New Roman" w:cs="Times New Roman"/>
          <w:b/>
          <w:bCs/>
          <w:sz w:val="24"/>
          <w:szCs w:val="24"/>
        </w:rPr>
        <w:t>22500,00</w:t>
      </w:r>
      <w:r w:rsidR="00A3002C" w:rsidRPr="00BC1D8D">
        <w:rPr>
          <w:rFonts w:ascii="Times New Roman" w:hAnsi="Times New Roman" w:cs="Times New Roman"/>
          <w:b/>
          <w:bCs/>
          <w:sz w:val="24"/>
          <w:szCs w:val="24"/>
        </w:rPr>
        <w:t xml:space="preserve">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lastRenderedPageBreak/>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7A8D1DCB" w14:textId="77777777" w:rsidR="00E36E2C" w:rsidRPr="001028F8" w:rsidRDefault="00E36E2C" w:rsidP="000155F6">
            <w:pPr>
              <w:ind w:firstLine="34"/>
              <w:rPr>
                <w:sz w:val="22"/>
                <w:szCs w:val="22"/>
              </w:rPr>
            </w:pPr>
          </w:p>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1E3BF13D" w14:textId="77777777" w:rsidR="00E36E2C" w:rsidRPr="001028F8" w:rsidRDefault="00E36E2C" w:rsidP="000155F6">
            <w:pPr>
              <w:ind w:firstLine="34"/>
              <w:rPr>
                <w:sz w:val="22"/>
                <w:szCs w:val="22"/>
              </w:rPr>
            </w:pPr>
          </w:p>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lastRenderedPageBreak/>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8B28D7">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B28D7">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084C097A" w:rsidR="008E110C" w:rsidRPr="008E110C" w:rsidRDefault="00BD4D5A" w:rsidP="008B28D7">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A0D6D">
        <w:rPr>
          <w:rFonts w:ascii="Times New Roman" w:hAnsi="Times New Roman" w:cs="Times New Roman"/>
          <w:sz w:val="24"/>
          <w:szCs w:val="24"/>
        </w:rPr>
        <w:t>Aplinkos apsaugos</w:t>
      </w:r>
      <w:r w:rsidR="00A3002C">
        <w:rPr>
          <w:rFonts w:ascii="Times New Roman" w:hAnsi="Times New Roman" w:cs="Times New Roman"/>
          <w:sz w:val="24"/>
          <w:szCs w:val="24"/>
        </w:rPr>
        <w:t xml:space="preserve"> skyriaus vyriausioji specialistė </w:t>
      </w:r>
      <w:r w:rsidR="00AA0D6D">
        <w:rPr>
          <w:rFonts w:ascii="Times New Roman" w:hAnsi="Times New Roman" w:cs="Times New Roman"/>
          <w:sz w:val="24"/>
          <w:szCs w:val="24"/>
        </w:rPr>
        <w:t>Asta Balsienė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AA0D6D">
        <w:rPr>
          <w:rFonts w:ascii="Times New Roman" w:hAnsi="Times New Roman" w:cs="Times New Roman"/>
          <w:sz w:val="24"/>
          <w:szCs w:val="24"/>
          <w:shd w:val="clear" w:color="auto" w:fill="FFFFFF"/>
        </w:rPr>
        <w:t>0 443</w:t>
      </w:r>
      <w:r w:rsidR="002B49C1" w:rsidRPr="008E110C">
        <w:rPr>
          <w:rFonts w:ascii="Times New Roman" w:hAnsi="Times New Roman" w:cs="Times New Roman"/>
          <w:sz w:val="24"/>
          <w:szCs w:val="24"/>
          <w:shd w:val="clear" w:color="auto" w:fill="FFFFFF"/>
        </w:rPr>
        <w:t xml:space="preserve">) </w:t>
      </w:r>
      <w:r w:rsidR="00AA0D6D">
        <w:rPr>
          <w:rFonts w:ascii="Times New Roman" w:hAnsi="Times New Roman" w:cs="Times New Roman"/>
          <w:sz w:val="24"/>
          <w:szCs w:val="24"/>
          <w:shd w:val="clear" w:color="auto" w:fill="FFFFFF"/>
        </w:rPr>
        <w:t>94 034</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w:t>
      </w:r>
      <w:r w:rsidR="00AA0D6D">
        <w:rPr>
          <w:rFonts w:ascii="Times New Roman" w:hAnsi="Times New Roman" w:cs="Times New Roman"/>
          <w:color w:val="000000"/>
          <w:sz w:val="24"/>
          <w:szCs w:val="24"/>
        </w:rPr>
        <w:t>asta.balsiene</w:t>
      </w:r>
      <w:r w:rsidR="00A3002C">
        <w:rPr>
          <w:rFonts w:ascii="Times New Roman" w:hAnsi="Times New Roman" w:cs="Times New Roman"/>
          <w:color w:val="000000"/>
          <w:sz w:val="24"/>
          <w:szCs w:val="24"/>
        </w:rPr>
        <w:t>@mazeikiai.lt</w:t>
      </w:r>
      <w:r w:rsidRPr="008E110C">
        <w:rPr>
          <w:rFonts w:ascii="Times New Roman" w:hAnsi="Times New Roman" w:cs="Times New Roman"/>
          <w:i/>
          <w:sz w:val="24"/>
          <w:szCs w:val="24"/>
        </w:rPr>
        <w:t xml:space="preserve"> </w:t>
      </w:r>
    </w:p>
    <w:p w14:paraId="52BA0CEF" w14:textId="49E77C40" w:rsidR="00E250DF" w:rsidRPr="00245F2F" w:rsidRDefault="00BD4D5A" w:rsidP="008B28D7">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AA0D6D">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5465EB">
      <w:headerReference w:type="default" r:id="rId14"/>
      <w:footerReference w:type="default" r:id="rId15"/>
      <w:headerReference w:type="first" r:id="rId16"/>
      <w:footerReference w:type="first" r:id="rId17"/>
      <w:pgSz w:w="12240" w:h="15840"/>
      <w:pgMar w:top="567" w:right="720" w:bottom="568"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463D" w14:textId="77777777" w:rsidR="00D77F61" w:rsidRDefault="00D77F61" w:rsidP="00D05666">
      <w:r>
        <w:separator/>
      </w:r>
    </w:p>
  </w:endnote>
  <w:endnote w:type="continuationSeparator" w:id="0">
    <w:p w14:paraId="3F4C407B" w14:textId="77777777" w:rsidR="00D77F61" w:rsidRDefault="00D77F61" w:rsidP="00D05666">
      <w:r>
        <w:continuationSeparator/>
      </w:r>
    </w:p>
  </w:endnote>
  <w:endnote w:type="continuationNotice" w:id="1">
    <w:p w14:paraId="587A4C48" w14:textId="77777777" w:rsidR="00D77F61" w:rsidRDefault="00D77F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4F0B" w14:textId="77777777" w:rsidR="00D77F61" w:rsidRDefault="00D77F61" w:rsidP="00D05666">
      <w:r>
        <w:separator/>
      </w:r>
    </w:p>
  </w:footnote>
  <w:footnote w:type="continuationSeparator" w:id="0">
    <w:p w14:paraId="3D10676D" w14:textId="77777777" w:rsidR="00D77F61" w:rsidRDefault="00D77F61" w:rsidP="00D05666">
      <w:r>
        <w:continuationSeparator/>
      </w:r>
    </w:p>
  </w:footnote>
  <w:footnote w:type="continuationNotice" w:id="1">
    <w:p w14:paraId="2F335CA8" w14:textId="77777777" w:rsidR="00D77F61" w:rsidRDefault="00D77F61">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4"/>
  </w:num>
  <w:num w:numId="6" w16cid:durableId="963148996">
    <w:abstractNumId w:val="0"/>
  </w:num>
  <w:num w:numId="7" w16cid:durableId="817724215">
    <w:abstractNumId w:val="6"/>
  </w:num>
  <w:num w:numId="8" w16cid:durableId="1476410157">
    <w:abstractNumId w:val="10"/>
  </w:num>
  <w:num w:numId="9" w16cid:durableId="1626230566">
    <w:abstractNumId w:val="9"/>
  </w:num>
  <w:num w:numId="10" w16cid:durableId="188685815">
    <w:abstractNumId w:val="2"/>
  </w:num>
  <w:num w:numId="11" w16cid:durableId="1960599003">
    <w:abstractNumId w:val="7"/>
  </w:num>
  <w:num w:numId="12" w16cid:durableId="81384077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8D4"/>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06"/>
    <w:rsid w:val="000A5FB1"/>
    <w:rsid w:val="000A7BF8"/>
    <w:rsid w:val="000B0BE3"/>
    <w:rsid w:val="000B0CED"/>
    <w:rsid w:val="000B1465"/>
    <w:rsid w:val="000B1DB2"/>
    <w:rsid w:val="000B211D"/>
    <w:rsid w:val="000B220A"/>
    <w:rsid w:val="000B24B0"/>
    <w:rsid w:val="000B297F"/>
    <w:rsid w:val="000B4E6D"/>
    <w:rsid w:val="000B5E5E"/>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B2E"/>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5B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100"/>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64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278D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9A0"/>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0DB6"/>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5EB"/>
    <w:rsid w:val="00546928"/>
    <w:rsid w:val="00547265"/>
    <w:rsid w:val="00547443"/>
    <w:rsid w:val="005505A6"/>
    <w:rsid w:val="005505BF"/>
    <w:rsid w:val="00550751"/>
    <w:rsid w:val="00550C47"/>
    <w:rsid w:val="00551B0D"/>
    <w:rsid w:val="00553286"/>
    <w:rsid w:val="00553E2C"/>
    <w:rsid w:val="0055416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28C3"/>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04"/>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60"/>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3EA"/>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8D7"/>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8D3"/>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43E"/>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5968"/>
    <w:rsid w:val="00A065A2"/>
    <w:rsid w:val="00A10489"/>
    <w:rsid w:val="00A10DB9"/>
    <w:rsid w:val="00A10FCA"/>
    <w:rsid w:val="00A113C1"/>
    <w:rsid w:val="00A11E57"/>
    <w:rsid w:val="00A1297F"/>
    <w:rsid w:val="00A130D3"/>
    <w:rsid w:val="00A13EAF"/>
    <w:rsid w:val="00A144B6"/>
    <w:rsid w:val="00A14578"/>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0D6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5B3"/>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452E"/>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9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D8D"/>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08E"/>
    <w:rsid w:val="00BE7123"/>
    <w:rsid w:val="00BE7C72"/>
    <w:rsid w:val="00BE7D6A"/>
    <w:rsid w:val="00BF1959"/>
    <w:rsid w:val="00BF22F5"/>
    <w:rsid w:val="00BF23E3"/>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B7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A59"/>
    <w:rsid w:val="00D31FE9"/>
    <w:rsid w:val="00D324CF"/>
    <w:rsid w:val="00D325C1"/>
    <w:rsid w:val="00D331C2"/>
    <w:rsid w:val="00D341BE"/>
    <w:rsid w:val="00D34E37"/>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61"/>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6C5"/>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06"/>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3B3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C11"/>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56B"/>
    <w:rsid w:val="00F75592"/>
    <w:rsid w:val="00F7599F"/>
    <w:rsid w:val="00F7680D"/>
    <w:rsid w:val="00F768B8"/>
    <w:rsid w:val="00F76B1E"/>
    <w:rsid w:val="00F77250"/>
    <w:rsid w:val="00F7725C"/>
    <w:rsid w:val="00F77B99"/>
    <w:rsid w:val="00F80768"/>
    <w:rsid w:val="00F81867"/>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13585</Words>
  <Characters>7744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14</cp:revision>
  <cp:lastPrinted>2021-11-02T20:49:00Z</cp:lastPrinted>
  <dcterms:created xsi:type="dcterms:W3CDTF">2026-02-19T12:52:00Z</dcterms:created>
  <dcterms:modified xsi:type="dcterms:W3CDTF">2026-02-26T07:51:00Z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