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8B908" w14:textId="77777777" w:rsidR="00394931" w:rsidRPr="000F14DB" w:rsidRDefault="00394931" w:rsidP="00394931">
      <w:pPr>
        <w:tabs>
          <w:tab w:val="left" w:pos="1560"/>
        </w:tabs>
        <w:suppressAutoHyphens/>
        <w:ind w:right="428"/>
        <w:jc w:val="right"/>
        <w:rPr>
          <w:sz w:val="24"/>
          <w:szCs w:val="24"/>
          <w:lang w:eastAsia="ar-SA"/>
        </w:rPr>
      </w:pPr>
      <w:r w:rsidRPr="000F14DB">
        <w:rPr>
          <w:sz w:val="24"/>
          <w:szCs w:val="24"/>
          <w:lang w:eastAsia="ar-SA"/>
        </w:rPr>
        <w:t>Pirkimo sąlygų 4 priedas „Pasiūlymo forma“</w:t>
      </w:r>
    </w:p>
    <w:p w14:paraId="0B6F268D" w14:textId="77777777" w:rsidR="001A2A4D" w:rsidRPr="000F14DB" w:rsidRDefault="001A2A4D" w:rsidP="00394931">
      <w:pPr>
        <w:pStyle w:val="BodyText"/>
        <w:ind w:right="712"/>
      </w:pPr>
    </w:p>
    <w:p w14:paraId="42269D01" w14:textId="77777777" w:rsidR="00AC2C15" w:rsidRPr="000F14DB" w:rsidRDefault="00AC2C15" w:rsidP="00AC2C15">
      <w:pPr>
        <w:tabs>
          <w:tab w:val="left" w:pos="1560"/>
        </w:tabs>
        <w:suppressAutoHyphens/>
        <w:ind w:right="-178"/>
        <w:jc w:val="center"/>
        <w:rPr>
          <w:sz w:val="24"/>
          <w:szCs w:val="24"/>
          <w:lang w:eastAsia="ar-SA"/>
        </w:rPr>
      </w:pPr>
      <w:r w:rsidRPr="000F14DB">
        <w:rPr>
          <w:sz w:val="24"/>
          <w:szCs w:val="24"/>
          <w:lang w:eastAsia="ar-SA"/>
        </w:rPr>
        <w:t>Herbas arba prekių ženklas</w:t>
      </w:r>
    </w:p>
    <w:p w14:paraId="5E620887" w14:textId="77777777" w:rsidR="00AC2C15" w:rsidRPr="000F14DB" w:rsidRDefault="00AC2C15" w:rsidP="00AC2C15">
      <w:pPr>
        <w:tabs>
          <w:tab w:val="left" w:pos="1560"/>
        </w:tabs>
        <w:suppressAutoHyphens/>
        <w:ind w:right="-178"/>
        <w:jc w:val="center"/>
        <w:rPr>
          <w:sz w:val="24"/>
          <w:szCs w:val="24"/>
          <w:lang w:eastAsia="ar-SA"/>
        </w:rPr>
      </w:pPr>
      <w:r w:rsidRPr="000F14DB">
        <w:rPr>
          <w:sz w:val="24"/>
          <w:szCs w:val="24"/>
          <w:lang w:eastAsia="ar-SA"/>
        </w:rPr>
        <w:t>(Tiekėjo pavadinimas)</w:t>
      </w:r>
    </w:p>
    <w:p w14:paraId="71EE02B9" w14:textId="77777777" w:rsidR="00AC2C15" w:rsidRPr="000F14DB" w:rsidRDefault="00AC2C15" w:rsidP="003C479F">
      <w:pPr>
        <w:tabs>
          <w:tab w:val="left" w:pos="1560"/>
        </w:tabs>
        <w:suppressAutoHyphens/>
        <w:ind w:left="709" w:right="570" w:firstLine="709"/>
        <w:jc w:val="center"/>
        <w:rPr>
          <w:sz w:val="24"/>
          <w:szCs w:val="24"/>
          <w:lang w:eastAsia="ar-SA"/>
        </w:rPr>
      </w:pPr>
      <w:r w:rsidRPr="000F14DB">
        <w:rPr>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B71AF" w14:textId="77777777" w:rsidR="007A6253" w:rsidRPr="000F14DB" w:rsidRDefault="007A6253" w:rsidP="00AC2C15">
      <w:pPr>
        <w:tabs>
          <w:tab w:val="left" w:pos="1560"/>
        </w:tabs>
        <w:jc w:val="both"/>
        <w:rPr>
          <w:sz w:val="24"/>
          <w:szCs w:val="24"/>
          <w:lang w:eastAsia="ar-SA"/>
        </w:rPr>
      </w:pPr>
    </w:p>
    <w:p w14:paraId="2D7537CB" w14:textId="77777777" w:rsidR="00AC2C15" w:rsidRPr="000F14DB" w:rsidRDefault="00AC2C15" w:rsidP="00AC2C15">
      <w:pPr>
        <w:tabs>
          <w:tab w:val="left" w:pos="1560"/>
        </w:tabs>
        <w:jc w:val="both"/>
        <w:rPr>
          <w:rFonts w:eastAsia="Calibri"/>
          <w:sz w:val="24"/>
          <w:szCs w:val="24"/>
        </w:rPr>
      </w:pPr>
    </w:p>
    <w:p w14:paraId="04EA2BD5" w14:textId="77777777" w:rsidR="001A2A4D" w:rsidRPr="000F14DB" w:rsidRDefault="001A2A4D">
      <w:pPr>
        <w:pStyle w:val="BodyText"/>
        <w:spacing w:before="15"/>
      </w:pPr>
    </w:p>
    <w:p w14:paraId="26A04FFD" w14:textId="77777777" w:rsidR="001A2A4D" w:rsidRPr="000F14DB" w:rsidRDefault="00CE757E">
      <w:pPr>
        <w:ind w:left="1277"/>
        <w:rPr>
          <w:b/>
          <w:sz w:val="24"/>
          <w:szCs w:val="24"/>
        </w:rPr>
      </w:pPr>
      <w:r w:rsidRPr="000F14DB">
        <w:rPr>
          <w:b/>
          <w:sz w:val="24"/>
          <w:szCs w:val="24"/>
        </w:rPr>
        <w:t>Policijos</w:t>
      </w:r>
      <w:r w:rsidRPr="000F14DB">
        <w:rPr>
          <w:b/>
          <w:spacing w:val="-3"/>
          <w:sz w:val="24"/>
          <w:szCs w:val="24"/>
        </w:rPr>
        <w:t xml:space="preserve"> </w:t>
      </w:r>
      <w:r w:rsidRPr="000F14DB">
        <w:rPr>
          <w:b/>
          <w:sz w:val="24"/>
          <w:szCs w:val="24"/>
        </w:rPr>
        <w:t>departamentui</w:t>
      </w:r>
      <w:r w:rsidRPr="000F14DB">
        <w:rPr>
          <w:b/>
          <w:spacing w:val="-2"/>
          <w:sz w:val="24"/>
          <w:szCs w:val="24"/>
        </w:rPr>
        <w:t xml:space="preserve"> </w:t>
      </w:r>
      <w:r w:rsidRPr="000F14DB">
        <w:rPr>
          <w:b/>
          <w:sz w:val="24"/>
          <w:szCs w:val="24"/>
        </w:rPr>
        <w:t>prie</w:t>
      </w:r>
      <w:r w:rsidRPr="000F14DB">
        <w:rPr>
          <w:b/>
          <w:spacing w:val="-2"/>
          <w:sz w:val="24"/>
          <w:szCs w:val="24"/>
        </w:rPr>
        <w:t xml:space="preserve"> </w:t>
      </w:r>
      <w:r w:rsidRPr="000F14DB">
        <w:rPr>
          <w:b/>
          <w:spacing w:val="-5"/>
          <w:sz w:val="24"/>
          <w:szCs w:val="24"/>
        </w:rPr>
        <w:t>VRM</w:t>
      </w:r>
    </w:p>
    <w:p w14:paraId="6F296CEE" w14:textId="77777777" w:rsidR="001A2A4D" w:rsidRPr="000F14DB" w:rsidRDefault="001A2A4D">
      <w:pPr>
        <w:pStyle w:val="BodyText"/>
        <w:spacing w:before="2"/>
        <w:rPr>
          <w:b/>
        </w:rPr>
      </w:pPr>
    </w:p>
    <w:p w14:paraId="2344E65E" w14:textId="77777777" w:rsidR="001A2A4D" w:rsidRPr="000F14DB" w:rsidRDefault="00CE757E">
      <w:pPr>
        <w:ind w:left="1257" w:right="548"/>
        <w:jc w:val="center"/>
        <w:rPr>
          <w:b/>
          <w:sz w:val="24"/>
          <w:szCs w:val="24"/>
        </w:rPr>
      </w:pPr>
      <w:r w:rsidRPr="000F14DB">
        <w:rPr>
          <w:b/>
          <w:spacing w:val="-2"/>
          <w:sz w:val="24"/>
          <w:szCs w:val="24"/>
        </w:rPr>
        <w:t>PASIŪLYMAS</w:t>
      </w:r>
    </w:p>
    <w:p w14:paraId="25465A06" w14:textId="77777777" w:rsidR="001A2A4D" w:rsidRPr="000F14DB" w:rsidRDefault="00CE757E">
      <w:pPr>
        <w:spacing w:before="1"/>
        <w:ind w:left="1257" w:right="549"/>
        <w:jc w:val="center"/>
        <w:rPr>
          <w:b/>
          <w:sz w:val="24"/>
          <w:szCs w:val="24"/>
        </w:rPr>
      </w:pPr>
      <w:r w:rsidRPr="000F14DB">
        <w:rPr>
          <w:b/>
          <w:sz w:val="24"/>
          <w:szCs w:val="24"/>
        </w:rPr>
        <w:t>DĖL</w:t>
      </w:r>
      <w:r w:rsidRPr="000F14DB">
        <w:rPr>
          <w:b/>
          <w:spacing w:val="-4"/>
          <w:sz w:val="24"/>
          <w:szCs w:val="24"/>
        </w:rPr>
        <w:t xml:space="preserve"> </w:t>
      </w:r>
      <w:r w:rsidRPr="000F14DB">
        <w:rPr>
          <w:b/>
          <w:sz w:val="24"/>
          <w:szCs w:val="24"/>
        </w:rPr>
        <w:t>KAVOS</w:t>
      </w:r>
      <w:r w:rsidRPr="000F14DB">
        <w:rPr>
          <w:b/>
          <w:spacing w:val="-1"/>
          <w:sz w:val="24"/>
          <w:szCs w:val="24"/>
        </w:rPr>
        <w:t xml:space="preserve"> </w:t>
      </w:r>
      <w:r w:rsidRPr="000F14DB">
        <w:rPr>
          <w:b/>
          <w:sz w:val="24"/>
          <w:szCs w:val="24"/>
        </w:rPr>
        <w:t>APARATŲ</w:t>
      </w:r>
      <w:r w:rsidRPr="000F14DB">
        <w:rPr>
          <w:b/>
          <w:spacing w:val="-4"/>
          <w:sz w:val="24"/>
          <w:szCs w:val="24"/>
        </w:rPr>
        <w:t xml:space="preserve"> </w:t>
      </w:r>
      <w:r w:rsidRPr="000F14DB">
        <w:rPr>
          <w:b/>
          <w:sz w:val="24"/>
          <w:szCs w:val="24"/>
        </w:rPr>
        <w:t>NUOMOS</w:t>
      </w:r>
      <w:r w:rsidRPr="000F14DB">
        <w:rPr>
          <w:b/>
          <w:spacing w:val="-1"/>
          <w:sz w:val="24"/>
          <w:szCs w:val="24"/>
        </w:rPr>
        <w:t xml:space="preserve"> </w:t>
      </w:r>
      <w:r w:rsidRPr="000F14DB">
        <w:rPr>
          <w:b/>
          <w:sz w:val="24"/>
          <w:szCs w:val="24"/>
        </w:rPr>
        <w:t>IR</w:t>
      </w:r>
      <w:r w:rsidRPr="000F14DB">
        <w:rPr>
          <w:b/>
          <w:spacing w:val="-3"/>
          <w:sz w:val="24"/>
          <w:szCs w:val="24"/>
        </w:rPr>
        <w:t xml:space="preserve"> </w:t>
      </w:r>
      <w:r w:rsidRPr="000F14DB">
        <w:rPr>
          <w:b/>
          <w:spacing w:val="-2"/>
          <w:sz w:val="24"/>
          <w:szCs w:val="24"/>
        </w:rPr>
        <w:t>PRIEŽIŪROS</w:t>
      </w:r>
    </w:p>
    <w:p w14:paraId="16F862A9" w14:textId="77777777" w:rsidR="00C13ADE" w:rsidRPr="000F14DB" w:rsidRDefault="00C13ADE">
      <w:pPr>
        <w:pStyle w:val="BodyText"/>
        <w:ind w:left="1257" w:right="549"/>
        <w:jc w:val="center"/>
        <w:rPr>
          <w:spacing w:val="-2"/>
        </w:rPr>
      </w:pPr>
    </w:p>
    <w:p w14:paraId="51EDB600" w14:textId="77777777" w:rsidR="00394931" w:rsidRPr="000F14DB" w:rsidRDefault="00394931" w:rsidP="00394931">
      <w:pPr>
        <w:suppressAutoHyphens/>
        <w:jc w:val="center"/>
        <w:rPr>
          <w:b/>
          <w:bCs/>
          <w:sz w:val="24"/>
          <w:szCs w:val="24"/>
          <w:lang w:eastAsia="ar-SA"/>
        </w:rPr>
      </w:pPr>
      <w:r w:rsidRPr="000F14DB">
        <w:rPr>
          <w:b/>
          <w:bCs/>
          <w:sz w:val="24"/>
          <w:szCs w:val="24"/>
          <w:lang w:eastAsia="ar-SA"/>
        </w:rPr>
        <w:t>_______________</w:t>
      </w:r>
    </w:p>
    <w:p w14:paraId="276BF837" w14:textId="77777777" w:rsidR="001A2A4D" w:rsidRPr="000F14DB" w:rsidRDefault="00394931" w:rsidP="00394931">
      <w:pPr>
        <w:suppressAutoHyphens/>
        <w:jc w:val="center"/>
        <w:rPr>
          <w:i/>
          <w:iCs/>
          <w:sz w:val="24"/>
          <w:szCs w:val="24"/>
          <w:lang w:eastAsia="ar-SA"/>
        </w:rPr>
      </w:pPr>
      <w:r w:rsidRPr="000F14DB">
        <w:rPr>
          <w:i/>
          <w:iCs/>
          <w:sz w:val="24"/>
          <w:szCs w:val="24"/>
          <w:lang w:eastAsia="ar-SA"/>
        </w:rPr>
        <w:t>(data)</w:t>
      </w:r>
    </w:p>
    <w:p w14:paraId="741E2421" w14:textId="77777777" w:rsidR="001A2A4D" w:rsidRPr="000F14DB" w:rsidRDefault="001A2A4D">
      <w:pPr>
        <w:pStyle w:val="BodyText"/>
        <w:spacing w:before="2"/>
      </w:pPr>
    </w:p>
    <w:p w14:paraId="435CF123" w14:textId="77777777" w:rsidR="005038CF" w:rsidRPr="000F14DB" w:rsidRDefault="005038CF" w:rsidP="005038CF">
      <w:pPr>
        <w:tabs>
          <w:tab w:val="left" w:pos="1997"/>
        </w:tabs>
        <w:spacing w:before="1"/>
        <w:rPr>
          <w:sz w:val="24"/>
          <w:szCs w:val="24"/>
        </w:rPr>
      </w:pPr>
    </w:p>
    <w:tbl>
      <w:tblPr>
        <w:tblStyle w:val="TableGrid"/>
        <w:tblW w:w="0" w:type="auto"/>
        <w:tblInd w:w="704" w:type="dxa"/>
        <w:tblLook w:val="04A0" w:firstRow="1" w:lastRow="0" w:firstColumn="1" w:lastColumn="0" w:noHBand="0" w:noVBand="1"/>
      </w:tblPr>
      <w:tblGrid>
        <w:gridCol w:w="5103"/>
        <w:gridCol w:w="5103"/>
      </w:tblGrid>
      <w:tr w:rsidR="005038CF" w:rsidRPr="000F14DB" w14:paraId="78006D5C" w14:textId="77777777" w:rsidTr="005038CF">
        <w:tc>
          <w:tcPr>
            <w:tcW w:w="5103" w:type="dxa"/>
          </w:tcPr>
          <w:p w14:paraId="5F9B9BF6" w14:textId="77777777" w:rsidR="005038CF" w:rsidRPr="000F14DB" w:rsidRDefault="005038CF" w:rsidP="00AB4F4A">
            <w:pPr>
              <w:rPr>
                <w:sz w:val="24"/>
                <w:szCs w:val="24"/>
              </w:rPr>
            </w:pPr>
            <w:r w:rsidRPr="000F14DB">
              <w:rPr>
                <w:b/>
                <w:sz w:val="24"/>
                <w:szCs w:val="24"/>
              </w:rPr>
              <w:t>Tiekėjo pavadinimas</w:t>
            </w:r>
            <w:r w:rsidRPr="000F14DB">
              <w:rPr>
                <w:sz w:val="24"/>
                <w:szCs w:val="24"/>
              </w:rPr>
              <w:t xml:space="preserve"> </w:t>
            </w:r>
            <w:r w:rsidRPr="000F14DB">
              <w:rPr>
                <w:i/>
                <w:sz w:val="24"/>
                <w:szCs w:val="24"/>
              </w:rPr>
              <w:t>/ Jeigu dalyvauja tiekėjų grupė, surašomi visų dalyvių pavadinimai; jeigu pasiūlymą teikia fizinis asmuo – verslo ar individualios veiklos pažymėjimo Nr. ar pan. /</w:t>
            </w:r>
          </w:p>
        </w:tc>
        <w:tc>
          <w:tcPr>
            <w:tcW w:w="5103" w:type="dxa"/>
          </w:tcPr>
          <w:p w14:paraId="6FBB1ACF" w14:textId="77777777" w:rsidR="005038CF" w:rsidRPr="000F14DB" w:rsidRDefault="005038CF" w:rsidP="00AB4F4A">
            <w:pPr>
              <w:jc w:val="center"/>
              <w:rPr>
                <w:sz w:val="24"/>
                <w:szCs w:val="24"/>
              </w:rPr>
            </w:pPr>
            <w:r w:rsidRPr="000F14DB">
              <w:rPr>
                <w:sz w:val="24"/>
                <w:szCs w:val="24"/>
              </w:rPr>
              <w:t>/įrašyti/</w:t>
            </w:r>
          </w:p>
        </w:tc>
      </w:tr>
      <w:tr w:rsidR="005038CF" w:rsidRPr="000F14DB" w14:paraId="7DB45733" w14:textId="77777777" w:rsidTr="005038CF">
        <w:tc>
          <w:tcPr>
            <w:tcW w:w="5103" w:type="dxa"/>
          </w:tcPr>
          <w:p w14:paraId="43704D7F" w14:textId="77777777" w:rsidR="005038CF" w:rsidRPr="000F14DB" w:rsidRDefault="005038CF" w:rsidP="00AB4F4A">
            <w:pPr>
              <w:rPr>
                <w:sz w:val="24"/>
                <w:szCs w:val="24"/>
              </w:rPr>
            </w:pPr>
            <w:r w:rsidRPr="000F14DB">
              <w:rPr>
                <w:b/>
                <w:sz w:val="24"/>
                <w:szCs w:val="24"/>
              </w:rPr>
              <w:t>Tiekėjo įmonės kodas</w:t>
            </w:r>
            <w:r w:rsidRPr="000F14DB">
              <w:rPr>
                <w:sz w:val="24"/>
                <w:szCs w:val="24"/>
              </w:rPr>
              <w:t xml:space="preserve"> </w:t>
            </w:r>
            <w:r w:rsidRPr="000F14DB">
              <w:rPr>
                <w:i/>
                <w:sz w:val="24"/>
                <w:szCs w:val="24"/>
              </w:rPr>
              <w:t>/ Jeigu dalyvauja Tiekėjų grupė, surašomi visų dalyvių įmonių kodai /</w:t>
            </w:r>
          </w:p>
        </w:tc>
        <w:tc>
          <w:tcPr>
            <w:tcW w:w="5103" w:type="dxa"/>
          </w:tcPr>
          <w:p w14:paraId="4659CA57" w14:textId="77777777" w:rsidR="005038CF" w:rsidRPr="000F14DB" w:rsidRDefault="005038CF" w:rsidP="00AB4F4A">
            <w:pPr>
              <w:jc w:val="center"/>
              <w:rPr>
                <w:sz w:val="24"/>
                <w:szCs w:val="24"/>
              </w:rPr>
            </w:pPr>
            <w:r w:rsidRPr="000F14DB">
              <w:rPr>
                <w:sz w:val="24"/>
                <w:szCs w:val="24"/>
              </w:rPr>
              <w:t>/įrašyti/</w:t>
            </w:r>
          </w:p>
        </w:tc>
      </w:tr>
      <w:tr w:rsidR="005038CF" w:rsidRPr="000F14DB" w14:paraId="4392C6C1" w14:textId="77777777" w:rsidTr="005038CF">
        <w:tc>
          <w:tcPr>
            <w:tcW w:w="5103" w:type="dxa"/>
          </w:tcPr>
          <w:p w14:paraId="0A823970" w14:textId="77777777" w:rsidR="005038CF" w:rsidRPr="000F14DB" w:rsidRDefault="005038CF" w:rsidP="00AB4F4A">
            <w:pPr>
              <w:rPr>
                <w:sz w:val="24"/>
                <w:szCs w:val="24"/>
              </w:rPr>
            </w:pPr>
            <w:r w:rsidRPr="000F14DB">
              <w:rPr>
                <w:b/>
                <w:sz w:val="24"/>
                <w:szCs w:val="24"/>
              </w:rPr>
              <w:t>Tiekėjo adresas</w:t>
            </w:r>
            <w:r w:rsidRPr="000F14DB">
              <w:rPr>
                <w:sz w:val="24"/>
                <w:szCs w:val="24"/>
              </w:rPr>
              <w:t xml:space="preserve"> </w:t>
            </w:r>
            <w:r w:rsidRPr="000F14DB">
              <w:rPr>
                <w:i/>
                <w:sz w:val="24"/>
                <w:szCs w:val="24"/>
              </w:rPr>
              <w:t>/ Jeigu dalyvauja Tiekėjų grupė, surašomi visų dalyvių adresai /</w:t>
            </w:r>
          </w:p>
        </w:tc>
        <w:tc>
          <w:tcPr>
            <w:tcW w:w="5103" w:type="dxa"/>
          </w:tcPr>
          <w:p w14:paraId="40E2458B" w14:textId="77777777" w:rsidR="005038CF" w:rsidRPr="000F14DB" w:rsidRDefault="005038CF" w:rsidP="00AB4F4A">
            <w:pPr>
              <w:jc w:val="center"/>
              <w:rPr>
                <w:sz w:val="24"/>
                <w:szCs w:val="24"/>
              </w:rPr>
            </w:pPr>
            <w:r w:rsidRPr="000F14DB">
              <w:rPr>
                <w:sz w:val="24"/>
                <w:szCs w:val="24"/>
              </w:rPr>
              <w:t>/įrašyti/</w:t>
            </w:r>
          </w:p>
        </w:tc>
      </w:tr>
      <w:tr w:rsidR="005038CF" w:rsidRPr="000F14DB" w14:paraId="4FEB2C5A" w14:textId="77777777" w:rsidTr="005038CF">
        <w:tc>
          <w:tcPr>
            <w:tcW w:w="5103" w:type="dxa"/>
          </w:tcPr>
          <w:p w14:paraId="70DFAB1C" w14:textId="77777777" w:rsidR="005038CF" w:rsidRPr="000F14DB" w:rsidRDefault="005038CF" w:rsidP="00AB4F4A">
            <w:pPr>
              <w:rPr>
                <w:b/>
                <w:sz w:val="24"/>
                <w:szCs w:val="24"/>
              </w:rPr>
            </w:pPr>
            <w:r w:rsidRPr="000F14DB">
              <w:rPr>
                <w:b/>
                <w:sz w:val="24"/>
                <w:szCs w:val="24"/>
              </w:rPr>
              <w:t>Už pasiūlymą atsakingo asmens vardas, pavardė, pareigos</w:t>
            </w:r>
          </w:p>
        </w:tc>
        <w:tc>
          <w:tcPr>
            <w:tcW w:w="5103" w:type="dxa"/>
          </w:tcPr>
          <w:p w14:paraId="4FB43893" w14:textId="77777777" w:rsidR="005038CF" w:rsidRPr="000F14DB" w:rsidRDefault="005038CF" w:rsidP="00AB4F4A">
            <w:pPr>
              <w:jc w:val="center"/>
              <w:rPr>
                <w:sz w:val="24"/>
                <w:szCs w:val="24"/>
              </w:rPr>
            </w:pPr>
            <w:r w:rsidRPr="000F14DB">
              <w:rPr>
                <w:sz w:val="24"/>
                <w:szCs w:val="24"/>
              </w:rPr>
              <w:t>/įrašyti/</w:t>
            </w:r>
          </w:p>
        </w:tc>
      </w:tr>
      <w:tr w:rsidR="005038CF" w:rsidRPr="000F14DB" w14:paraId="0951E6F0" w14:textId="77777777" w:rsidTr="005038CF">
        <w:tc>
          <w:tcPr>
            <w:tcW w:w="5103" w:type="dxa"/>
          </w:tcPr>
          <w:p w14:paraId="0C116771" w14:textId="77777777" w:rsidR="005038CF" w:rsidRPr="000F14DB" w:rsidRDefault="005038CF" w:rsidP="00AB4F4A">
            <w:pPr>
              <w:rPr>
                <w:b/>
                <w:sz w:val="24"/>
                <w:szCs w:val="24"/>
              </w:rPr>
            </w:pPr>
            <w:r w:rsidRPr="000F14DB">
              <w:rPr>
                <w:b/>
                <w:sz w:val="24"/>
                <w:szCs w:val="24"/>
              </w:rPr>
              <w:t>Kontaktinis telefono numeris</w:t>
            </w:r>
          </w:p>
        </w:tc>
        <w:tc>
          <w:tcPr>
            <w:tcW w:w="5103" w:type="dxa"/>
          </w:tcPr>
          <w:p w14:paraId="12BA1F5D" w14:textId="77777777" w:rsidR="005038CF" w:rsidRPr="000F14DB" w:rsidRDefault="005038CF" w:rsidP="00AB4F4A">
            <w:pPr>
              <w:jc w:val="center"/>
              <w:rPr>
                <w:sz w:val="24"/>
                <w:szCs w:val="24"/>
              </w:rPr>
            </w:pPr>
            <w:r w:rsidRPr="000F14DB">
              <w:rPr>
                <w:sz w:val="24"/>
                <w:szCs w:val="24"/>
              </w:rPr>
              <w:t>/įrašyti/</w:t>
            </w:r>
          </w:p>
        </w:tc>
      </w:tr>
      <w:tr w:rsidR="005038CF" w:rsidRPr="000F14DB" w14:paraId="0B92E4BD" w14:textId="77777777" w:rsidTr="005038CF">
        <w:tc>
          <w:tcPr>
            <w:tcW w:w="5103" w:type="dxa"/>
          </w:tcPr>
          <w:p w14:paraId="261548DA" w14:textId="77777777" w:rsidR="005038CF" w:rsidRPr="000F14DB" w:rsidRDefault="005038CF" w:rsidP="00AB4F4A">
            <w:pPr>
              <w:rPr>
                <w:b/>
                <w:sz w:val="24"/>
                <w:szCs w:val="24"/>
              </w:rPr>
            </w:pPr>
            <w:r w:rsidRPr="000F14DB">
              <w:rPr>
                <w:b/>
                <w:sz w:val="24"/>
                <w:szCs w:val="24"/>
              </w:rPr>
              <w:t>Kontaktinis el. pašto adresas</w:t>
            </w:r>
          </w:p>
        </w:tc>
        <w:tc>
          <w:tcPr>
            <w:tcW w:w="5103" w:type="dxa"/>
          </w:tcPr>
          <w:p w14:paraId="1998877F" w14:textId="77777777" w:rsidR="005038CF" w:rsidRPr="000F14DB" w:rsidRDefault="005038CF" w:rsidP="00AB4F4A">
            <w:pPr>
              <w:jc w:val="center"/>
              <w:rPr>
                <w:sz w:val="24"/>
                <w:szCs w:val="24"/>
              </w:rPr>
            </w:pPr>
            <w:r w:rsidRPr="000F14DB">
              <w:rPr>
                <w:sz w:val="24"/>
                <w:szCs w:val="24"/>
              </w:rPr>
              <w:t>/įrašyti/</w:t>
            </w:r>
          </w:p>
        </w:tc>
      </w:tr>
    </w:tbl>
    <w:p w14:paraId="4F16A109" w14:textId="77777777" w:rsidR="00FA1926" w:rsidRPr="000F14DB" w:rsidRDefault="00FA1926" w:rsidP="007879A4">
      <w:pPr>
        <w:pStyle w:val="Standard"/>
        <w:ind w:firstLine="720"/>
        <w:rPr>
          <w:rFonts w:eastAsia="Times New Roman"/>
          <w:szCs w:val="24"/>
          <w:lang w:eastAsia="lt-LT"/>
        </w:rPr>
      </w:pPr>
    </w:p>
    <w:p w14:paraId="1D5DD2B8" w14:textId="77777777" w:rsidR="00E8313C" w:rsidRPr="000F14DB" w:rsidRDefault="00E8313C" w:rsidP="007879A4">
      <w:pPr>
        <w:pStyle w:val="Standard"/>
        <w:ind w:firstLine="720"/>
        <w:rPr>
          <w:rFonts w:eastAsia="Times New Roman"/>
          <w:szCs w:val="24"/>
          <w:lang w:eastAsia="lt-LT"/>
        </w:rPr>
      </w:pPr>
      <w:r w:rsidRPr="000F14DB">
        <w:rPr>
          <w:rFonts w:eastAsia="Times New Roman"/>
          <w:szCs w:val="24"/>
          <w:lang w:eastAsia="lt-LT"/>
        </w:rPr>
        <w:t>1. Šiuo pasiūlymu pažymime, kad sutinkame su visomis pirkimo sąlygomis, nustatytomis:</w:t>
      </w:r>
    </w:p>
    <w:p w14:paraId="3369AF31" w14:textId="77777777" w:rsidR="00E8313C" w:rsidRPr="000F14DB" w:rsidRDefault="00E8313C" w:rsidP="00AB4F4A">
      <w:pPr>
        <w:pStyle w:val="Standard"/>
        <w:rPr>
          <w:szCs w:val="24"/>
          <w:lang w:eastAsia="ar-SA"/>
        </w:rPr>
      </w:pPr>
      <w:r w:rsidRPr="000F14DB">
        <w:rPr>
          <w:szCs w:val="24"/>
          <w:lang w:eastAsia="ar-SA"/>
        </w:rPr>
        <w:t>1) skelbime apie pirkimą Lietuvos Respublikos viešųjų pirkimų įstatymo nustatyta tvarka;</w:t>
      </w:r>
    </w:p>
    <w:p w14:paraId="7872B62D" w14:textId="77777777" w:rsidR="00E8313C" w:rsidRPr="000F14DB" w:rsidRDefault="00E8313C" w:rsidP="00AB4F4A">
      <w:pPr>
        <w:pStyle w:val="Standard"/>
        <w:rPr>
          <w:szCs w:val="24"/>
          <w:lang w:eastAsia="ar-SA"/>
        </w:rPr>
      </w:pPr>
      <w:r w:rsidRPr="000F14DB">
        <w:rPr>
          <w:szCs w:val="24"/>
          <w:lang w:eastAsia="ar-SA"/>
        </w:rPr>
        <w:t>2) šiuose pirkimo dokumentuose;</w:t>
      </w:r>
    </w:p>
    <w:p w14:paraId="63C3D235" w14:textId="77777777" w:rsidR="00E8313C" w:rsidRPr="000F14DB" w:rsidRDefault="00E8313C" w:rsidP="00AB4F4A">
      <w:pPr>
        <w:pStyle w:val="Standard"/>
        <w:rPr>
          <w:rFonts w:eastAsia="Times New Roman"/>
          <w:szCs w:val="24"/>
          <w:lang w:eastAsia="ar-SA"/>
        </w:rPr>
      </w:pPr>
      <w:r w:rsidRPr="000F14DB">
        <w:rPr>
          <w:rFonts w:eastAsia="Times New Roman"/>
          <w:szCs w:val="24"/>
          <w:lang w:eastAsia="ar-SA"/>
        </w:rPr>
        <w:t>3) kituose pirkimo dokumentuose (jų paaiškinimuose, papildymuose).</w:t>
      </w:r>
    </w:p>
    <w:p w14:paraId="6A6430D0" w14:textId="77777777" w:rsidR="00E8313C" w:rsidRPr="000F14DB" w:rsidRDefault="00E8313C" w:rsidP="00FA1926">
      <w:pPr>
        <w:pStyle w:val="Standard"/>
        <w:ind w:firstLine="0"/>
        <w:rPr>
          <w:rFonts w:eastAsia="Times New Roman"/>
          <w:szCs w:val="24"/>
          <w:lang w:eastAsia="lt-LT"/>
        </w:rPr>
      </w:pPr>
    </w:p>
    <w:p w14:paraId="596AB21A" w14:textId="77777777" w:rsidR="00FA1926" w:rsidRPr="000F14DB" w:rsidRDefault="00FA1926" w:rsidP="007879A4">
      <w:pPr>
        <w:pStyle w:val="Standard"/>
        <w:ind w:firstLine="851"/>
        <w:rPr>
          <w:rFonts w:eastAsia="Times New Roman"/>
          <w:szCs w:val="24"/>
          <w:lang w:eastAsia="lt-LT"/>
        </w:rPr>
      </w:pPr>
    </w:p>
    <w:p w14:paraId="20B19B8B" w14:textId="77777777" w:rsidR="00E8313C" w:rsidRPr="000F14DB" w:rsidRDefault="007879A4" w:rsidP="007879A4">
      <w:pPr>
        <w:pStyle w:val="Standard"/>
        <w:ind w:firstLine="851"/>
        <w:rPr>
          <w:rFonts w:eastAsia="Times New Roman"/>
          <w:szCs w:val="24"/>
          <w:lang w:eastAsia="lt-LT"/>
        </w:rPr>
      </w:pPr>
      <w:r w:rsidRPr="000F14DB">
        <w:rPr>
          <w:rFonts w:eastAsia="Times New Roman"/>
          <w:szCs w:val="24"/>
          <w:lang w:eastAsia="lt-LT"/>
        </w:rPr>
        <w:t xml:space="preserve">2. </w:t>
      </w:r>
      <w:r w:rsidR="00E8313C" w:rsidRPr="000F14DB">
        <w:rPr>
          <w:rFonts w:eastAsia="Times New Roman"/>
          <w:szCs w:val="24"/>
          <w:lang w:eastAsia="lt-LT"/>
        </w:rPr>
        <w:t>Pildoma, jei tiekėjas ketina pasitelkti subtiekėją (-us) ar subtiekėją (-us)/</w:t>
      </w:r>
    </w:p>
    <w:tbl>
      <w:tblPr>
        <w:tblW w:w="10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528"/>
      </w:tblGrid>
      <w:tr w:rsidR="005038CF" w:rsidRPr="000F14DB" w14:paraId="43FD75D2" w14:textId="77777777" w:rsidTr="005038CF">
        <w:trPr>
          <w:trHeight w:val="275"/>
        </w:trPr>
        <w:tc>
          <w:tcPr>
            <w:tcW w:w="4678" w:type="dxa"/>
            <w:tcBorders>
              <w:top w:val="single" w:sz="4" w:space="0" w:color="auto"/>
              <w:left w:val="single" w:sz="4" w:space="0" w:color="auto"/>
              <w:bottom w:val="single" w:sz="4" w:space="0" w:color="auto"/>
              <w:right w:val="single" w:sz="4" w:space="0" w:color="auto"/>
            </w:tcBorders>
          </w:tcPr>
          <w:p w14:paraId="58A8E043" w14:textId="77777777" w:rsidR="005038CF" w:rsidRPr="000F14DB" w:rsidRDefault="005038CF" w:rsidP="00AB4F4A">
            <w:pPr>
              <w:spacing w:line="276" w:lineRule="auto"/>
              <w:jc w:val="both"/>
              <w:rPr>
                <w:rFonts w:eastAsia="Arial"/>
                <w:color w:val="000000"/>
                <w:sz w:val="24"/>
                <w:szCs w:val="24"/>
                <w:lang w:eastAsia="lt-LT"/>
              </w:rPr>
            </w:pPr>
            <w:r w:rsidRPr="000F14DB">
              <w:rPr>
                <w:rFonts w:eastAsia="Arial"/>
                <w:color w:val="000000"/>
                <w:sz w:val="24"/>
                <w:szCs w:val="24"/>
                <w:lang w:eastAsia="lt-LT"/>
              </w:rPr>
              <w:t xml:space="preserve">Subtiekėjo (-ų) pavadinimas (-ai) </w:t>
            </w:r>
          </w:p>
        </w:tc>
        <w:tc>
          <w:tcPr>
            <w:tcW w:w="5528" w:type="dxa"/>
            <w:tcBorders>
              <w:top w:val="single" w:sz="4" w:space="0" w:color="auto"/>
              <w:left w:val="single" w:sz="4" w:space="0" w:color="auto"/>
              <w:bottom w:val="single" w:sz="4" w:space="0" w:color="auto"/>
              <w:right w:val="single" w:sz="4" w:space="0" w:color="auto"/>
            </w:tcBorders>
          </w:tcPr>
          <w:p w14:paraId="61B05017" w14:textId="77777777" w:rsidR="005038CF" w:rsidRPr="000F14DB" w:rsidRDefault="005038CF" w:rsidP="00AB4F4A">
            <w:pPr>
              <w:spacing w:line="276" w:lineRule="auto"/>
              <w:jc w:val="both"/>
              <w:rPr>
                <w:rFonts w:eastAsia="Arial"/>
                <w:color w:val="000000"/>
                <w:sz w:val="24"/>
                <w:szCs w:val="24"/>
                <w:lang w:eastAsia="lt-LT"/>
              </w:rPr>
            </w:pPr>
          </w:p>
        </w:tc>
      </w:tr>
      <w:tr w:rsidR="005038CF" w:rsidRPr="000F14DB" w14:paraId="57503DFF" w14:textId="77777777" w:rsidTr="005038CF">
        <w:trPr>
          <w:trHeight w:val="238"/>
        </w:trPr>
        <w:tc>
          <w:tcPr>
            <w:tcW w:w="4678" w:type="dxa"/>
            <w:tcBorders>
              <w:top w:val="single" w:sz="4" w:space="0" w:color="auto"/>
              <w:left w:val="single" w:sz="4" w:space="0" w:color="auto"/>
              <w:bottom w:val="single" w:sz="4" w:space="0" w:color="auto"/>
              <w:right w:val="single" w:sz="4" w:space="0" w:color="auto"/>
            </w:tcBorders>
          </w:tcPr>
          <w:p w14:paraId="6D9DCF9B" w14:textId="77777777" w:rsidR="005038CF" w:rsidRPr="000F14DB" w:rsidRDefault="005038CF" w:rsidP="00AB4F4A">
            <w:pPr>
              <w:spacing w:line="276" w:lineRule="auto"/>
              <w:jc w:val="both"/>
              <w:rPr>
                <w:rFonts w:eastAsia="Arial"/>
                <w:color w:val="000000"/>
                <w:sz w:val="24"/>
                <w:szCs w:val="24"/>
                <w:lang w:eastAsia="lt-LT"/>
              </w:rPr>
            </w:pPr>
            <w:r w:rsidRPr="000F14DB">
              <w:rPr>
                <w:rFonts w:eastAsia="Arial"/>
                <w:color w:val="000000"/>
                <w:sz w:val="24"/>
                <w:szCs w:val="24"/>
                <w:lang w:eastAsia="lt-LT"/>
              </w:rPr>
              <w:t>Subtiekėjo (-ų) adresas (-ai)</w:t>
            </w:r>
          </w:p>
        </w:tc>
        <w:tc>
          <w:tcPr>
            <w:tcW w:w="5528" w:type="dxa"/>
            <w:tcBorders>
              <w:top w:val="single" w:sz="4" w:space="0" w:color="auto"/>
              <w:left w:val="single" w:sz="4" w:space="0" w:color="auto"/>
              <w:bottom w:val="single" w:sz="4" w:space="0" w:color="auto"/>
              <w:right w:val="single" w:sz="4" w:space="0" w:color="auto"/>
            </w:tcBorders>
          </w:tcPr>
          <w:p w14:paraId="5A3250BD" w14:textId="77777777" w:rsidR="005038CF" w:rsidRPr="000F14DB" w:rsidRDefault="005038CF" w:rsidP="00AB4F4A">
            <w:pPr>
              <w:spacing w:line="276" w:lineRule="auto"/>
              <w:jc w:val="both"/>
              <w:rPr>
                <w:rFonts w:eastAsia="Arial"/>
                <w:color w:val="000000"/>
                <w:sz w:val="24"/>
                <w:szCs w:val="24"/>
                <w:lang w:eastAsia="lt-LT"/>
              </w:rPr>
            </w:pPr>
          </w:p>
        </w:tc>
      </w:tr>
      <w:tr w:rsidR="005038CF" w:rsidRPr="000F14DB" w14:paraId="5978AE27" w14:textId="77777777" w:rsidTr="005038CF">
        <w:trPr>
          <w:trHeight w:val="454"/>
        </w:trPr>
        <w:tc>
          <w:tcPr>
            <w:tcW w:w="4678" w:type="dxa"/>
            <w:tcBorders>
              <w:top w:val="single" w:sz="4" w:space="0" w:color="auto"/>
              <w:left w:val="single" w:sz="4" w:space="0" w:color="auto"/>
              <w:bottom w:val="single" w:sz="4" w:space="0" w:color="auto"/>
              <w:right w:val="single" w:sz="4" w:space="0" w:color="auto"/>
            </w:tcBorders>
          </w:tcPr>
          <w:p w14:paraId="3C674996" w14:textId="77777777" w:rsidR="005038CF" w:rsidRPr="000F14DB" w:rsidRDefault="005038CF" w:rsidP="00AB4F4A">
            <w:pPr>
              <w:spacing w:line="276" w:lineRule="auto"/>
              <w:rPr>
                <w:rFonts w:eastAsia="Arial"/>
                <w:color w:val="000000"/>
                <w:sz w:val="24"/>
                <w:szCs w:val="24"/>
                <w:lang w:eastAsia="lt-LT"/>
              </w:rPr>
            </w:pPr>
            <w:r w:rsidRPr="000F14DB">
              <w:rPr>
                <w:rFonts w:eastAsia="Arial"/>
                <w:color w:val="000000"/>
                <w:sz w:val="24"/>
                <w:szCs w:val="24"/>
                <w:lang w:eastAsia="lt-LT"/>
              </w:rPr>
              <w:t>Įsipareigojimų dalis (procentais) arba eurais, kuriai ketinama pasitelkti subtiekėją (-us)</w:t>
            </w:r>
          </w:p>
        </w:tc>
        <w:tc>
          <w:tcPr>
            <w:tcW w:w="5528" w:type="dxa"/>
            <w:tcBorders>
              <w:top w:val="single" w:sz="4" w:space="0" w:color="auto"/>
              <w:left w:val="single" w:sz="4" w:space="0" w:color="auto"/>
              <w:bottom w:val="single" w:sz="4" w:space="0" w:color="auto"/>
              <w:right w:val="single" w:sz="4" w:space="0" w:color="auto"/>
            </w:tcBorders>
          </w:tcPr>
          <w:p w14:paraId="617ED32F" w14:textId="77777777" w:rsidR="005038CF" w:rsidRPr="000F14DB" w:rsidRDefault="005038CF" w:rsidP="00AB4F4A">
            <w:pPr>
              <w:spacing w:line="276" w:lineRule="auto"/>
              <w:jc w:val="both"/>
              <w:rPr>
                <w:rFonts w:eastAsia="Arial"/>
                <w:color w:val="000000"/>
                <w:sz w:val="24"/>
                <w:szCs w:val="24"/>
                <w:lang w:eastAsia="lt-LT"/>
              </w:rPr>
            </w:pPr>
          </w:p>
        </w:tc>
      </w:tr>
      <w:tr w:rsidR="005038CF" w:rsidRPr="000F14DB" w14:paraId="6FEFF3D5" w14:textId="77777777" w:rsidTr="005038CF">
        <w:trPr>
          <w:trHeight w:val="204"/>
        </w:trPr>
        <w:tc>
          <w:tcPr>
            <w:tcW w:w="4678" w:type="dxa"/>
            <w:tcBorders>
              <w:top w:val="single" w:sz="4" w:space="0" w:color="auto"/>
              <w:left w:val="single" w:sz="4" w:space="0" w:color="auto"/>
              <w:bottom w:val="single" w:sz="4" w:space="0" w:color="auto"/>
              <w:right w:val="single" w:sz="4" w:space="0" w:color="auto"/>
            </w:tcBorders>
          </w:tcPr>
          <w:p w14:paraId="05BE0695" w14:textId="77777777" w:rsidR="005038CF" w:rsidRPr="000F14DB" w:rsidRDefault="005038CF" w:rsidP="00AB4F4A">
            <w:pPr>
              <w:spacing w:line="276" w:lineRule="auto"/>
              <w:rPr>
                <w:rFonts w:eastAsia="Arial"/>
                <w:color w:val="000000"/>
                <w:sz w:val="24"/>
                <w:szCs w:val="24"/>
                <w:lang w:eastAsia="lt-LT"/>
              </w:rPr>
            </w:pPr>
            <w:r w:rsidRPr="000F14DB">
              <w:rPr>
                <w:rFonts w:eastAsia="Calibri"/>
                <w:sz w:val="24"/>
                <w:szCs w:val="24"/>
                <w:lang w:eastAsia="lt-LT"/>
              </w:rPr>
              <w:t>Subtiekėjo (-ų) tenkančių įsipareigojimų dalies aprašymas</w:t>
            </w:r>
          </w:p>
        </w:tc>
        <w:tc>
          <w:tcPr>
            <w:tcW w:w="5528" w:type="dxa"/>
            <w:tcBorders>
              <w:top w:val="single" w:sz="4" w:space="0" w:color="auto"/>
              <w:left w:val="single" w:sz="4" w:space="0" w:color="auto"/>
              <w:bottom w:val="single" w:sz="4" w:space="0" w:color="auto"/>
              <w:right w:val="single" w:sz="4" w:space="0" w:color="auto"/>
            </w:tcBorders>
          </w:tcPr>
          <w:p w14:paraId="660F31A2" w14:textId="77777777" w:rsidR="005038CF" w:rsidRPr="000F14DB" w:rsidRDefault="005038CF" w:rsidP="00AB4F4A">
            <w:pPr>
              <w:spacing w:line="276" w:lineRule="auto"/>
              <w:jc w:val="both"/>
              <w:rPr>
                <w:rFonts w:eastAsia="Arial"/>
                <w:color w:val="000000"/>
                <w:sz w:val="24"/>
                <w:szCs w:val="24"/>
                <w:lang w:eastAsia="lt-LT"/>
              </w:rPr>
            </w:pPr>
          </w:p>
        </w:tc>
      </w:tr>
    </w:tbl>
    <w:p w14:paraId="636A265E" w14:textId="77777777" w:rsidR="00E8313C" w:rsidRPr="000F14DB" w:rsidRDefault="00E8313C" w:rsidP="00AC2C15">
      <w:pPr>
        <w:tabs>
          <w:tab w:val="left" w:pos="1134"/>
          <w:tab w:val="left" w:pos="1560"/>
        </w:tabs>
        <w:suppressAutoHyphens/>
        <w:ind w:firstLine="709"/>
        <w:jc w:val="both"/>
        <w:rPr>
          <w:sz w:val="24"/>
          <w:szCs w:val="24"/>
          <w:lang w:eastAsia="ar-SA"/>
        </w:rPr>
      </w:pPr>
    </w:p>
    <w:p w14:paraId="7A4EC4E1" w14:textId="37DF308A" w:rsidR="001A2A4D" w:rsidRPr="000F14DB" w:rsidRDefault="007879A4" w:rsidP="007879A4">
      <w:pPr>
        <w:pStyle w:val="ListParagraph"/>
        <w:numPr>
          <w:ilvl w:val="0"/>
          <w:numId w:val="6"/>
        </w:numPr>
        <w:spacing w:before="274"/>
        <w:ind w:right="566"/>
        <w:rPr>
          <w:sz w:val="24"/>
          <w:szCs w:val="24"/>
        </w:rPr>
      </w:pPr>
      <w:r w:rsidRPr="000F14DB">
        <w:rPr>
          <w:sz w:val="24"/>
          <w:szCs w:val="24"/>
        </w:rPr>
        <w:t>Prekių pristatymo</w:t>
      </w:r>
      <w:r w:rsidR="00CE757E" w:rsidRPr="000F14DB">
        <w:rPr>
          <w:spacing w:val="40"/>
          <w:sz w:val="24"/>
          <w:szCs w:val="24"/>
        </w:rPr>
        <w:t xml:space="preserve"> </w:t>
      </w:r>
      <w:r w:rsidR="00CE757E" w:rsidRPr="000F14DB">
        <w:rPr>
          <w:sz w:val="24"/>
          <w:szCs w:val="24"/>
        </w:rPr>
        <w:t>vietos</w:t>
      </w:r>
      <w:r w:rsidR="00CE757E" w:rsidRPr="000F14DB">
        <w:rPr>
          <w:spacing w:val="40"/>
          <w:sz w:val="24"/>
          <w:szCs w:val="24"/>
        </w:rPr>
        <w:t xml:space="preserve"> </w:t>
      </w:r>
      <w:r w:rsidR="00CE757E" w:rsidRPr="000F14DB">
        <w:rPr>
          <w:sz w:val="24"/>
          <w:szCs w:val="24"/>
        </w:rPr>
        <w:t>–</w:t>
      </w:r>
      <w:r w:rsidR="00CE757E" w:rsidRPr="000F14DB">
        <w:rPr>
          <w:spacing w:val="40"/>
          <w:sz w:val="24"/>
          <w:szCs w:val="24"/>
        </w:rPr>
        <w:t xml:space="preserve"> </w:t>
      </w:r>
      <w:r w:rsidR="00CE757E" w:rsidRPr="000F14DB">
        <w:rPr>
          <w:color w:val="000009"/>
          <w:sz w:val="24"/>
          <w:szCs w:val="24"/>
        </w:rPr>
        <w:t>Saltoniškių</w:t>
      </w:r>
      <w:r w:rsidR="00CE757E" w:rsidRPr="000F14DB">
        <w:rPr>
          <w:color w:val="000009"/>
          <w:spacing w:val="40"/>
          <w:sz w:val="24"/>
          <w:szCs w:val="24"/>
        </w:rPr>
        <w:t xml:space="preserve"> </w:t>
      </w:r>
      <w:r w:rsidR="00CE757E" w:rsidRPr="000F14DB">
        <w:rPr>
          <w:color w:val="000009"/>
          <w:sz w:val="24"/>
          <w:szCs w:val="24"/>
        </w:rPr>
        <w:t>g.19,</w:t>
      </w:r>
      <w:r w:rsidR="00CE757E" w:rsidRPr="000F14DB">
        <w:rPr>
          <w:color w:val="000009"/>
          <w:spacing w:val="40"/>
          <w:sz w:val="24"/>
          <w:szCs w:val="24"/>
        </w:rPr>
        <w:t xml:space="preserve"> </w:t>
      </w:r>
      <w:r w:rsidR="00CE757E" w:rsidRPr="000F14DB">
        <w:rPr>
          <w:color w:val="000009"/>
          <w:sz w:val="24"/>
          <w:szCs w:val="24"/>
        </w:rPr>
        <w:t>Vilnius</w:t>
      </w:r>
      <w:r w:rsidR="00CE757E" w:rsidRPr="000F14DB">
        <w:rPr>
          <w:color w:val="000009"/>
          <w:spacing w:val="40"/>
          <w:sz w:val="24"/>
          <w:szCs w:val="24"/>
        </w:rPr>
        <w:t xml:space="preserve"> </w:t>
      </w:r>
      <w:r w:rsidR="00CE757E" w:rsidRPr="000F14DB">
        <w:rPr>
          <w:color w:val="000009"/>
          <w:sz w:val="24"/>
          <w:szCs w:val="24"/>
        </w:rPr>
        <w:t>(2</w:t>
      </w:r>
      <w:r w:rsidR="00CE757E" w:rsidRPr="000F14DB">
        <w:rPr>
          <w:color w:val="000009"/>
          <w:spacing w:val="40"/>
          <w:sz w:val="24"/>
          <w:szCs w:val="24"/>
        </w:rPr>
        <w:t xml:space="preserve"> </w:t>
      </w:r>
      <w:r w:rsidR="00CE757E" w:rsidRPr="000F14DB">
        <w:rPr>
          <w:color w:val="000009"/>
          <w:sz w:val="24"/>
          <w:szCs w:val="24"/>
        </w:rPr>
        <w:t>vnt.),</w:t>
      </w:r>
      <w:r w:rsidR="00CE757E" w:rsidRPr="000F14DB">
        <w:rPr>
          <w:color w:val="000009"/>
          <w:spacing w:val="40"/>
          <w:sz w:val="24"/>
          <w:szCs w:val="24"/>
        </w:rPr>
        <w:t xml:space="preserve"> </w:t>
      </w:r>
      <w:r w:rsidR="00CE757E" w:rsidRPr="000F14DB">
        <w:rPr>
          <w:color w:val="000009"/>
          <w:sz w:val="24"/>
          <w:szCs w:val="24"/>
        </w:rPr>
        <w:t>Liepyno</w:t>
      </w:r>
      <w:r w:rsidR="00CE757E" w:rsidRPr="000F14DB">
        <w:rPr>
          <w:color w:val="000009"/>
          <w:spacing w:val="40"/>
          <w:sz w:val="24"/>
          <w:szCs w:val="24"/>
        </w:rPr>
        <w:t xml:space="preserve"> </w:t>
      </w:r>
      <w:r w:rsidR="00CE757E" w:rsidRPr="000F14DB">
        <w:rPr>
          <w:color w:val="000009"/>
          <w:sz w:val="24"/>
          <w:szCs w:val="24"/>
        </w:rPr>
        <w:t>g.7,</w:t>
      </w:r>
      <w:r w:rsidR="00CE757E" w:rsidRPr="000F14DB">
        <w:rPr>
          <w:color w:val="000009"/>
          <w:spacing w:val="40"/>
          <w:sz w:val="24"/>
          <w:szCs w:val="24"/>
        </w:rPr>
        <w:t xml:space="preserve"> </w:t>
      </w:r>
      <w:r w:rsidR="00CE757E" w:rsidRPr="000F14DB">
        <w:rPr>
          <w:color w:val="000009"/>
          <w:sz w:val="24"/>
          <w:szCs w:val="24"/>
        </w:rPr>
        <w:t>Vilnius</w:t>
      </w:r>
      <w:r w:rsidR="00CE757E" w:rsidRPr="000F14DB">
        <w:rPr>
          <w:color w:val="000009"/>
          <w:spacing w:val="40"/>
          <w:sz w:val="24"/>
          <w:szCs w:val="24"/>
        </w:rPr>
        <w:t xml:space="preserve"> </w:t>
      </w:r>
      <w:r w:rsidR="00CE757E" w:rsidRPr="000F14DB">
        <w:rPr>
          <w:color w:val="000009"/>
          <w:sz w:val="24"/>
          <w:szCs w:val="24"/>
        </w:rPr>
        <w:t>(1</w:t>
      </w:r>
      <w:r w:rsidR="00CE757E" w:rsidRPr="000F14DB">
        <w:rPr>
          <w:color w:val="000009"/>
          <w:spacing w:val="40"/>
          <w:sz w:val="24"/>
          <w:szCs w:val="24"/>
        </w:rPr>
        <w:t xml:space="preserve"> </w:t>
      </w:r>
      <w:r w:rsidR="00C13ADE" w:rsidRPr="000F14DB">
        <w:rPr>
          <w:color w:val="000009"/>
          <w:sz w:val="24"/>
          <w:szCs w:val="24"/>
        </w:rPr>
        <w:t>vnt.),</w:t>
      </w:r>
      <w:r w:rsidR="00CE757E" w:rsidRPr="000F14DB">
        <w:rPr>
          <w:color w:val="000009"/>
          <w:sz w:val="24"/>
          <w:szCs w:val="24"/>
        </w:rPr>
        <w:t xml:space="preserve"> Vitebsko g.19, Vilnius (1 vnt.).</w:t>
      </w:r>
    </w:p>
    <w:p w14:paraId="423CC577" w14:textId="77777777" w:rsidR="00FA1926" w:rsidRPr="000F14DB" w:rsidRDefault="00FA1926" w:rsidP="00FA1926">
      <w:pPr>
        <w:pStyle w:val="ListParagraph"/>
        <w:spacing w:before="274"/>
        <w:ind w:left="1211" w:right="566" w:firstLine="0"/>
        <w:rPr>
          <w:sz w:val="24"/>
          <w:szCs w:val="24"/>
        </w:rPr>
      </w:pPr>
    </w:p>
    <w:p w14:paraId="3AE3D8AF" w14:textId="2856DABD" w:rsidR="007A6253" w:rsidRPr="000F14DB" w:rsidRDefault="00CE757E" w:rsidP="007879A4">
      <w:pPr>
        <w:pStyle w:val="ListParagraph"/>
        <w:numPr>
          <w:ilvl w:val="0"/>
          <w:numId w:val="6"/>
        </w:numPr>
        <w:tabs>
          <w:tab w:val="left" w:pos="1637"/>
          <w:tab w:val="left" w:pos="2057"/>
        </w:tabs>
        <w:spacing w:before="2" w:after="8"/>
        <w:rPr>
          <w:sz w:val="24"/>
          <w:szCs w:val="24"/>
        </w:rPr>
      </w:pPr>
      <w:r w:rsidRPr="000F14DB">
        <w:rPr>
          <w:sz w:val="24"/>
          <w:szCs w:val="24"/>
        </w:rPr>
        <w:t>Mes</w:t>
      </w:r>
      <w:r w:rsidRPr="000F14DB">
        <w:rPr>
          <w:spacing w:val="-3"/>
          <w:sz w:val="24"/>
          <w:szCs w:val="24"/>
        </w:rPr>
        <w:t xml:space="preserve"> </w:t>
      </w:r>
      <w:r w:rsidRPr="000F14DB">
        <w:rPr>
          <w:sz w:val="24"/>
          <w:szCs w:val="24"/>
        </w:rPr>
        <w:t>siūlome</w:t>
      </w:r>
      <w:r w:rsidRPr="000F14DB">
        <w:rPr>
          <w:spacing w:val="-2"/>
          <w:sz w:val="24"/>
          <w:szCs w:val="24"/>
        </w:rPr>
        <w:t xml:space="preserve"> </w:t>
      </w:r>
      <w:r w:rsidR="009722AD" w:rsidRPr="000F14DB">
        <w:rPr>
          <w:sz w:val="24"/>
          <w:szCs w:val="24"/>
        </w:rPr>
        <w:t>gėrimų</w:t>
      </w:r>
      <w:r w:rsidRPr="000F14DB">
        <w:rPr>
          <w:spacing w:val="-1"/>
          <w:sz w:val="24"/>
          <w:szCs w:val="24"/>
        </w:rPr>
        <w:t xml:space="preserve"> </w:t>
      </w:r>
      <w:r w:rsidRPr="000F14DB">
        <w:rPr>
          <w:sz w:val="24"/>
          <w:szCs w:val="24"/>
        </w:rPr>
        <w:t>tiekimą</w:t>
      </w:r>
      <w:r w:rsidRPr="000F14DB">
        <w:rPr>
          <w:spacing w:val="-3"/>
          <w:sz w:val="24"/>
          <w:szCs w:val="24"/>
        </w:rPr>
        <w:t xml:space="preserve"> </w:t>
      </w:r>
      <w:r w:rsidRPr="000F14DB">
        <w:rPr>
          <w:sz w:val="24"/>
          <w:szCs w:val="24"/>
        </w:rPr>
        <w:t xml:space="preserve">nurodytomis </w:t>
      </w:r>
      <w:r w:rsidRPr="000F14DB">
        <w:rPr>
          <w:spacing w:val="-2"/>
          <w:sz w:val="24"/>
          <w:szCs w:val="24"/>
        </w:rPr>
        <w:t>kainomis:</w:t>
      </w:r>
    </w:p>
    <w:p w14:paraId="4E964425" w14:textId="77777777" w:rsidR="00FA1926" w:rsidRPr="000F14DB" w:rsidRDefault="00FA1926" w:rsidP="00FA1926">
      <w:pPr>
        <w:pStyle w:val="ListParagraph"/>
        <w:rPr>
          <w:sz w:val="24"/>
          <w:szCs w:val="24"/>
        </w:rPr>
      </w:pPr>
    </w:p>
    <w:p w14:paraId="2BA75C8C" w14:textId="77777777" w:rsidR="00FA1926" w:rsidRPr="000F14DB" w:rsidRDefault="00FA1926" w:rsidP="00FA1926">
      <w:pPr>
        <w:pStyle w:val="ListParagraph"/>
        <w:tabs>
          <w:tab w:val="left" w:pos="1637"/>
          <w:tab w:val="left" w:pos="2057"/>
        </w:tabs>
        <w:spacing w:before="2" w:after="8"/>
        <w:ind w:left="1211" w:firstLine="0"/>
        <w:rPr>
          <w:sz w:val="24"/>
          <w:szCs w:val="24"/>
        </w:rPr>
      </w:pPr>
    </w:p>
    <w:p w14:paraId="322CA2EC" w14:textId="77777777" w:rsidR="00FA1926" w:rsidRPr="000F14DB" w:rsidRDefault="00FA1926" w:rsidP="00FA1926">
      <w:pPr>
        <w:pStyle w:val="ListParagraph"/>
        <w:tabs>
          <w:tab w:val="left" w:pos="1637"/>
          <w:tab w:val="left" w:pos="2057"/>
        </w:tabs>
        <w:spacing w:before="2" w:after="8"/>
        <w:ind w:left="1211" w:firstLine="0"/>
        <w:rPr>
          <w:sz w:val="24"/>
          <w:szCs w:val="24"/>
        </w:rPr>
      </w:pPr>
    </w:p>
    <w:p w14:paraId="75730A9A" w14:textId="77777777" w:rsidR="00FA1926" w:rsidRPr="000F14DB" w:rsidRDefault="00FA1926" w:rsidP="00FA1926">
      <w:pPr>
        <w:pStyle w:val="ListParagraph"/>
        <w:tabs>
          <w:tab w:val="left" w:pos="1637"/>
          <w:tab w:val="left" w:pos="2057"/>
        </w:tabs>
        <w:spacing w:before="2" w:after="8"/>
        <w:ind w:left="1211" w:firstLine="0"/>
        <w:rPr>
          <w:sz w:val="24"/>
          <w:szCs w:val="24"/>
        </w:rPr>
      </w:pPr>
    </w:p>
    <w:tbl>
      <w:tblPr>
        <w:tblStyle w:val="TableGrid"/>
        <w:tblpPr w:leftFromText="180" w:rightFromText="180" w:vertAnchor="text" w:horzAnchor="margin" w:tblpX="679" w:tblpY="80"/>
        <w:tblW w:w="10353" w:type="dxa"/>
        <w:tblLayout w:type="fixed"/>
        <w:tblLook w:val="04A0" w:firstRow="1" w:lastRow="0" w:firstColumn="1" w:lastColumn="0" w:noHBand="0" w:noVBand="1"/>
      </w:tblPr>
      <w:tblGrid>
        <w:gridCol w:w="1413"/>
        <w:gridCol w:w="2698"/>
        <w:gridCol w:w="1559"/>
        <w:gridCol w:w="1560"/>
        <w:gridCol w:w="1564"/>
        <w:gridCol w:w="1559"/>
      </w:tblGrid>
      <w:tr w:rsidR="007A6253" w:rsidRPr="000F14DB" w14:paraId="611E2BF0" w14:textId="77777777" w:rsidTr="00394931">
        <w:trPr>
          <w:trHeight w:val="268"/>
        </w:trPr>
        <w:tc>
          <w:tcPr>
            <w:tcW w:w="10353" w:type="dxa"/>
            <w:gridSpan w:val="6"/>
          </w:tcPr>
          <w:p w14:paraId="51FC8F9C" w14:textId="63F52211" w:rsidR="007A6253" w:rsidRPr="000F14DB" w:rsidRDefault="007A6253" w:rsidP="00394931">
            <w:pPr>
              <w:tabs>
                <w:tab w:val="left" w:pos="7639"/>
              </w:tabs>
              <w:rPr>
                <w:rFonts w:eastAsia="Calibri"/>
                <w:b/>
                <w:sz w:val="24"/>
                <w:szCs w:val="24"/>
              </w:rPr>
            </w:pPr>
            <w:r w:rsidRPr="000F14DB">
              <w:rPr>
                <w:rFonts w:eastAsia="Calibri"/>
                <w:b/>
                <w:sz w:val="24"/>
                <w:szCs w:val="24"/>
              </w:rPr>
              <w:t>Gėrimų kainos, Eurais už vnt.</w:t>
            </w:r>
            <w:r w:rsidR="00624DAE" w:rsidRPr="000F14DB">
              <w:rPr>
                <w:rFonts w:eastAsia="Calibri"/>
                <w:b/>
                <w:sz w:val="24"/>
                <w:szCs w:val="24"/>
              </w:rPr>
              <w:t xml:space="preserve"> su PVM</w:t>
            </w:r>
          </w:p>
        </w:tc>
      </w:tr>
      <w:tr w:rsidR="007A6253" w:rsidRPr="000F14DB" w14:paraId="1C4904A0" w14:textId="77777777" w:rsidTr="0007598B">
        <w:trPr>
          <w:trHeight w:val="1401"/>
        </w:trPr>
        <w:tc>
          <w:tcPr>
            <w:tcW w:w="1413" w:type="dxa"/>
          </w:tcPr>
          <w:p w14:paraId="5D886EFA" w14:textId="77777777" w:rsidR="007A6253" w:rsidRPr="000F14DB" w:rsidRDefault="007A6253" w:rsidP="00394931">
            <w:pPr>
              <w:tabs>
                <w:tab w:val="left" w:pos="7639"/>
              </w:tabs>
              <w:rPr>
                <w:sz w:val="24"/>
                <w:szCs w:val="24"/>
              </w:rPr>
            </w:pPr>
            <w:r w:rsidRPr="000F14DB">
              <w:rPr>
                <w:rFonts w:eastAsia="Calibri"/>
                <w:sz w:val="24"/>
                <w:szCs w:val="24"/>
              </w:rPr>
              <w:t>Gėrimų rūšys</w:t>
            </w:r>
          </w:p>
        </w:tc>
        <w:tc>
          <w:tcPr>
            <w:tcW w:w="2698" w:type="dxa"/>
          </w:tcPr>
          <w:p w14:paraId="56165006" w14:textId="77777777" w:rsidR="007A6253" w:rsidRPr="000F14DB" w:rsidRDefault="007A6253" w:rsidP="00394931">
            <w:pPr>
              <w:tabs>
                <w:tab w:val="left" w:pos="7639"/>
              </w:tabs>
              <w:rPr>
                <w:sz w:val="24"/>
                <w:szCs w:val="24"/>
              </w:rPr>
            </w:pPr>
            <w:r w:rsidRPr="000F14DB">
              <w:rPr>
                <w:rFonts w:eastAsia="Calibri"/>
                <w:sz w:val="24"/>
                <w:szCs w:val="24"/>
              </w:rPr>
              <w:t>Gėrimas</w:t>
            </w:r>
          </w:p>
        </w:tc>
        <w:tc>
          <w:tcPr>
            <w:tcW w:w="1559" w:type="dxa"/>
          </w:tcPr>
          <w:p w14:paraId="3108E2E7" w14:textId="77777777" w:rsidR="007A6253" w:rsidRPr="000F14DB" w:rsidRDefault="007A6253" w:rsidP="00394931">
            <w:pPr>
              <w:tabs>
                <w:tab w:val="left" w:pos="7639"/>
              </w:tabs>
              <w:rPr>
                <w:rFonts w:eastAsia="Calibri"/>
                <w:sz w:val="24"/>
                <w:szCs w:val="24"/>
              </w:rPr>
            </w:pPr>
            <w:r w:rsidRPr="000F14DB">
              <w:rPr>
                <w:rFonts w:eastAsia="Calibri"/>
                <w:sz w:val="24"/>
                <w:szCs w:val="24"/>
              </w:rPr>
              <w:t>1 vnt. didelio puodelio kaina</w:t>
            </w:r>
            <w:r w:rsidR="009111B1" w:rsidRPr="000F14DB">
              <w:rPr>
                <w:rFonts w:eastAsia="Calibri"/>
                <w:sz w:val="24"/>
                <w:szCs w:val="24"/>
              </w:rPr>
              <w:t xml:space="preserve"> su PVM</w:t>
            </w:r>
          </w:p>
          <w:p w14:paraId="3CF580E6" w14:textId="77777777" w:rsidR="007A6253" w:rsidRPr="000F14DB" w:rsidRDefault="007A6253" w:rsidP="00394931">
            <w:pPr>
              <w:tabs>
                <w:tab w:val="left" w:pos="7639"/>
              </w:tabs>
              <w:rPr>
                <w:sz w:val="24"/>
                <w:szCs w:val="24"/>
              </w:rPr>
            </w:pPr>
            <w:r w:rsidRPr="000F14DB">
              <w:rPr>
                <w:rFonts w:eastAsia="Calibri"/>
                <w:sz w:val="24"/>
                <w:szCs w:val="24"/>
              </w:rPr>
              <w:t>(ne daugiau nei 0,60 Eur)</w:t>
            </w:r>
          </w:p>
        </w:tc>
        <w:tc>
          <w:tcPr>
            <w:tcW w:w="1560" w:type="dxa"/>
          </w:tcPr>
          <w:p w14:paraId="315ECE3F" w14:textId="77777777" w:rsidR="007A6253" w:rsidRPr="000F14DB" w:rsidRDefault="007A6253" w:rsidP="00394931">
            <w:pPr>
              <w:tabs>
                <w:tab w:val="left" w:pos="7639"/>
              </w:tabs>
              <w:rPr>
                <w:rFonts w:eastAsia="Calibri"/>
                <w:sz w:val="24"/>
                <w:szCs w:val="24"/>
              </w:rPr>
            </w:pPr>
            <w:r w:rsidRPr="000F14DB">
              <w:rPr>
                <w:rFonts w:eastAsia="Calibri"/>
                <w:sz w:val="24"/>
                <w:szCs w:val="24"/>
              </w:rPr>
              <w:t>1 vnt. mažo puodelio kaina</w:t>
            </w:r>
            <w:r w:rsidR="009111B1" w:rsidRPr="000F14DB">
              <w:rPr>
                <w:rFonts w:eastAsia="Calibri"/>
                <w:sz w:val="24"/>
                <w:szCs w:val="24"/>
              </w:rPr>
              <w:t xml:space="preserve"> su PVM</w:t>
            </w:r>
          </w:p>
          <w:p w14:paraId="1D1B26CC" w14:textId="77777777" w:rsidR="007A6253" w:rsidRPr="000F14DB" w:rsidRDefault="007A6253" w:rsidP="00394931">
            <w:pPr>
              <w:tabs>
                <w:tab w:val="left" w:pos="7639"/>
              </w:tabs>
              <w:rPr>
                <w:sz w:val="24"/>
                <w:szCs w:val="24"/>
              </w:rPr>
            </w:pPr>
            <w:r w:rsidRPr="000F14DB">
              <w:rPr>
                <w:rFonts w:eastAsia="Calibri"/>
                <w:sz w:val="24"/>
                <w:szCs w:val="24"/>
              </w:rPr>
              <w:t>(ne daugiau nei 0,20 Eur)</w:t>
            </w:r>
          </w:p>
        </w:tc>
        <w:tc>
          <w:tcPr>
            <w:tcW w:w="1564" w:type="dxa"/>
          </w:tcPr>
          <w:p w14:paraId="35AC26C5" w14:textId="77777777" w:rsidR="007A6253" w:rsidRPr="000F14DB" w:rsidRDefault="007A6253" w:rsidP="00394931">
            <w:pPr>
              <w:tabs>
                <w:tab w:val="left" w:pos="7639"/>
              </w:tabs>
              <w:rPr>
                <w:rFonts w:eastAsia="Calibri"/>
                <w:sz w:val="24"/>
                <w:szCs w:val="24"/>
              </w:rPr>
            </w:pPr>
            <w:r w:rsidRPr="000F14DB">
              <w:rPr>
                <w:rFonts w:eastAsia="Calibri"/>
                <w:sz w:val="24"/>
                <w:szCs w:val="24"/>
              </w:rPr>
              <w:t>1 vnt. mažo puodelio kaina</w:t>
            </w:r>
            <w:r w:rsidR="009111B1" w:rsidRPr="000F14DB">
              <w:rPr>
                <w:rFonts w:eastAsia="Calibri"/>
                <w:sz w:val="24"/>
                <w:szCs w:val="24"/>
              </w:rPr>
              <w:t xml:space="preserve"> su PVM</w:t>
            </w:r>
          </w:p>
          <w:p w14:paraId="2858120F" w14:textId="77777777" w:rsidR="007A6253" w:rsidRPr="000F14DB" w:rsidRDefault="007A6253" w:rsidP="00394931">
            <w:pPr>
              <w:tabs>
                <w:tab w:val="left" w:pos="7639"/>
              </w:tabs>
              <w:rPr>
                <w:rFonts w:eastAsia="Calibri"/>
                <w:sz w:val="24"/>
                <w:szCs w:val="24"/>
              </w:rPr>
            </w:pPr>
            <w:r w:rsidRPr="000F14DB">
              <w:rPr>
                <w:rFonts w:eastAsia="Calibri"/>
                <w:sz w:val="24"/>
                <w:szCs w:val="24"/>
              </w:rPr>
              <w:t>(ne daugiau nei 0,30 Eur)</w:t>
            </w:r>
          </w:p>
        </w:tc>
        <w:tc>
          <w:tcPr>
            <w:tcW w:w="1559" w:type="dxa"/>
          </w:tcPr>
          <w:p w14:paraId="55B98FA8" w14:textId="77777777" w:rsidR="007A6253" w:rsidRPr="000F14DB" w:rsidRDefault="007A6253" w:rsidP="00394931">
            <w:pPr>
              <w:tabs>
                <w:tab w:val="left" w:pos="7639"/>
              </w:tabs>
              <w:rPr>
                <w:rFonts w:eastAsia="Calibri"/>
                <w:sz w:val="24"/>
                <w:szCs w:val="24"/>
              </w:rPr>
            </w:pPr>
            <w:r w:rsidRPr="000F14DB">
              <w:rPr>
                <w:rFonts w:eastAsia="Calibri"/>
                <w:sz w:val="24"/>
                <w:szCs w:val="24"/>
              </w:rPr>
              <w:t>1 vnt. mažo puodelio kaina</w:t>
            </w:r>
            <w:r w:rsidR="009111B1" w:rsidRPr="000F14DB">
              <w:rPr>
                <w:rFonts w:eastAsia="Calibri"/>
                <w:sz w:val="24"/>
                <w:szCs w:val="24"/>
              </w:rPr>
              <w:t xml:space="preserve"> su PVM</w:t>
            </w:r>
          </w:p>
          <w:p w14:paraId="4AC90170" w14:textId="77777777" w:rsidR="007A6253" w:rsidRPr="000F14DB" w:rsidRDefault="007A6253" w:rsidP="00394931">
            <w:pPr>
              <w:tabs>
                <w:tab w:val="left" w:pos="7639"/>
              </w:tabs>
              <w:rPr>
                <w:rFonts w:eastAsia="Calibri"/>
                <w:sz w:val="24"/>
                <w:szCs w:val="24"/>
              </w:rPr>
            </w:pPr>
            <w:r w:rsidRPr="000F14DB">
              <w:rPr>
                <w:rFonts w:eastAsia="Calibri"/>
                <w:sz w:val="24"/>
                <w:szCs w:val="24"/>
              </w:rPr>
              <w:t>(ne daugiau nei 0,40 Eur)</w:t>
            </w:r>
          </w:p>
        </w:tc>
      </w:tr>
      <w:tr w:rsidR="00FA1926" w:rsidRPr="000F14DB" w14:paraId="43E2B7AF" w14:textId="77777777" w:rsidTr="0007598B">
        <w:trPr>
          <w:trHeight w:val="539"/>
        </w:trPr>
        <w:tc>
          <w:tcPr>
            <w:tcW w:w="1413" w:type="dxa"/>
          </w:tcPr>
          <w:p w14:paraId="384326EC" w14:textId="77777777" w:rsidR="007A6253" w:rsidRPr="000F14DB" w:rsidRDefault="007A6253" w:rsidP="00394931">
            <w:pPr>
              <w:tabs>
                <w:tab w:val="left" w:pos="7639"/>
              </w:tabs>
              <w:rPr>
                <w:sz w:val="24"/>
                <w:szCs w:val="24"/>
              </w:rPr>
            </w:pPr>
            <w:r w:rsidRPr="000F14DB">
              <w:rPr>
                <w:rFonts w:eastAsia="Calibri"/>
                <w:sz w:val="24"/>
                <w:szCs w:val="24"/>
              </w:rPr>
              <w:t>Pupelių kava</w:t>
            </w:r>
          </w:p>
        </w:tc>
        <w:tc>
          <w:tcPr>
            <w:tcW w:w="2698" w:type="dxa"/>
          </w:tcPr>
          <w:p w14:paraId="0338F970" w14:textId="77777777" w:rsidR="007A6253" w:rsidRPr="000F14DB" w:rsidRDefault="007A6253" w:rsidP="00394931">
            <w:pPr>
              <w:tabs>
                <w:tab w:val="left" w:pos="7639"/>
              </w:tabs>
              <w:rPr>
                <w:sz w:val="24"/>
                <w:szCs w:val="24"/>
              </w:rPr>
            </w:pPr>
            <w:r w:rsidRPr="000F14DB">
              <w:rPr>
                <w:rFonts w:eastAsia="Calibri"/>
                <w:sz w:val="24"/>
                <w:szCs w:val="24"/>
              </w:rPr>
              <w:t>Juoda kava</w:t>
            </w:r>
          </w:p>
        </w:tc>
        <w:tc>
          <w:tcPr>
            <w:tcW w:w="1559" w:type="dxa"/>
          </w:tcPr>
          <w:p w14:paraId="3BC5FF07" w14:textId="77777777" w:rsidR="007A6253" w:rsidRPr="000F14DB" w:rsidRDefault="007A6253" w:rsidP="00394931">
            <w:pPr>
              <w:tabs>
                <w:tab w:val="left" w:pos="7639"/>
              </w:tabs>
              <w:rPr>
                <w:sz w:val="24"/>
                <w:szCs w:val="24"/>
              </w:rPr>
            </w:pPr>
          </w:p>
        </w:tc>
        <w:tc>
          <w:tcPr>
            <w:tcW w:w="1560" w:type="dxa"/>
          </w:tcPr>
          <w:p w14:paraId="35D57202" w14:textId="77777777" w:rsidR="007A6253" w:rsidRPr="000F14DB" w:rsidRDefault="007A6253" w:rsidP="00394931">
            <w:pPr>
              <w:tabs>
                <w:tab w:val="left" w:pos="7639"/>
              </w:tabs>
              <w:rPr>
                <w:sz w:val="24"/>
                <w:szCs w:val="24"/>
              </w:rPr>
            </w:pPr>
            <w:r w:rsidRPr="000F14DB">
              <w:rPr>
                <w:rFonts w:eastAsia="Calibri"/>
                <w:sz w:val="24"/>
                <w:szCs w:val="24"/>
              </w:rPr>
              <w:t>įrašyti</w:t>
            </w:r>
          </w:p>
        </w:tc>
        <w:tc>
          <w:tcPr>
            <w:tcW w:w="1564" w:type="dxa"/>
          </w:tcPr>
          <w:p w14:paraId="588385A0" w14:textId="77777777" w:rsidR="007A6253" w:rsidRPr="000F14DB" w:rsidRDefault="007A6253" w:rsidP="00394931">
            <w:pPr>
              <w:tabs>
                <w:tab w:val="left" w:pos="7639"/>
              </w:tabs>
              <w:rPr>
                <w:rFonts w:eastAsia="Calibri"/>
                <w:sz w:val="24"/>
                <w:szCs w:val="24"/>
              </w:rPr>
            </w:pPr>
          </w:p>
        </w:tc>
        <w:tc>
          <w:tcPr>
            <w:tcW w:w="1559" w:type="dxa"/>
          </w:tcPr>
          <w:p w14:paraId="48AA2F3B" w14:textId="77777777" w:rsidR="007A6253" w:rsidRPr="000F14DB" w:rsidRDefault="007A6253" w:rsidP="00394931">
            <w:pPr>
              <w:tabs>
                <w:tab w:val="left" w:pos="7639"/>
              </w:tabs>
              <w:rPr>
                <w:rFonts w:eastAsia="Calibri"/>
                <w:sz w:val="24"/>
                <w:szCs w:val="24"/>
              </w:rPr>
            </w:pPr>
          </w:p>
        </w:tc>
      </w:tr>
      <w:tr w:rsidR="00FA1926" w:rsidRPr="000F14DB" w14:paraId="06BF8DA4" w14:textId="77777777" w:rsidTr="0007598B">
        <w:trPr>
          <w:trHeight w:val="526"/>
        </w:trPr>
        <w:tc>
          <w:tcPr>
            <w:tcW w:w="1413" w:type="dxa"/>
          </w:tcPr>
          <w:p w14:paraId="6BAD98D3" w14:textId="77777777" w:rsidR="007A6253" w:rsidRPr="000F14DB" w:rsidRDefault="007A6253" w:rsidP="00394931">
            <w:pPr>
              <w:tabs>
                <w:tab w:val="left" w:pos="7639"/>
              </w:tabs>
              <w:rPr>
                <w:sz w:val="24"/>
                <w:szCs w:val="24"/>
              </w:rPr>
            </w:pPr>
          </w:p>
        </w:tc>
        <w:tc>
          <w:tcPr>
            <w:tcW w:w="2698" w:type="dxa"/>
          </w:tcPr>
          <w:p w14:paraId="7DCCD833" w14:textId="77777777" w:rsidR="007A6253" w:rsidRPr="000F14DB" w:rsidRDefault="007A6253" w:rsidP="00394931">
            <w:pPr>
              <w:tabs>
                <w:tab w:val="left" w:pos="7639"/>
              </w:tabs>
              <w:rPr>
                <w:sz w:val="24"/>
                <w:szCs w:val="24"/>
              </w:rPr>
            </w:pPr>
            <w:r w:rsidRPr="000F14DB">
              <w:rPr>
                <w:rFonts w:eastAsia="Calibri"/>
                <w:sz w:val="24"/>
                <w:szCs w:val="24"/>
              </w:rPr>
              <w:t>Kava su pienu</w:t>
            </w:r>
          </w:p>
        </w:tc>
        <w:tc>
          <w:tcPr>
            <w:tcW w:w="1559" w:type="dxa"/>
          </w:tcPr>
          <w:p w14:paraId="368F1EFA" w14:textId="77777777" w:rsidR="007A6253" w:rsidRPr="000F14DB" w:rsidRDefault="007A6253" w:rsidP="00394931">
            <w:pPr>
              <w:tabs>
                <w:tab w:val="left" w:pos="7639"/>
              </w:tabs>
              <w:rPr>
                <w:i/>
                <w:sz w:val="24"/>
                <w:szCs w:val="24"/>
              </w:rPr>
            </w:pPr>
            <w:r w:rsidRPr="000F14DB">
              <w:rPr>
                <w:rFonts w:eastAsia="Calibri"/>
                <w:i/>
                <w:sz w:val="24"/>
                <w:szCs w:val="24"/>
              </w:rPr>
              <w:t>įrašyti</w:t>
            </w:r>
          </w:p>
        </w:tc>
        <w:tc>
          <w:tcPr>
            <w:tcW w:w="1560" w:type="dxa"/>
          </w:tcPr>
          <w:p w14:paraId="2BA43FCD" w14:textId="77777777" w:rsidR="007A6253" w:rsidRPr="000F14DB" w:rsidRDefault="007A6253" w:rsidP="00394931">
            <w:pPr>
              <w:tabs>
                <w:tab w:val="left" w:pos="7639"/>
              </w:tabs>
              <w:rPr>
                <w:i/>
                <w:sz w:val="24"/>
                <w:szCs w:val="24"/>
              </w:rPr>
            </w:pPr>
          </w:p>
        </w:tc>
        <w:tc>
          <w:tcPr>
            <w:tcW w:w="1564" w:type="dxa"/>
          </w:tcPr>
          <w:p w14:paraId="5730734A"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c>
          <w:tcPr>
            <w:tcW w:w="1559" w:type="dxa"/>
          </w:tcPr>
          <w:p w14:paraId="78C3B339" w14:textId="77777777" w:rsidR="007A6253" w:rsidRPr="000F14DB" w:rsidRDefault="007A6253" w:rsidP="00394931">
            <w:pPr>
              <w:tabs>
                <w:tab w:val="left" w:pos="7639"/>
              </w:tabs>
              <w:rPr>
                <w:rFonts w:eastAsia="Calibri"/>
                <w:i/>
                <w:sz w:val="24"/>
                <w:szCs w:val="24"/>
              </w:rPr>
            </w:pPr>
          </w:p>
        </w:tc>
      </w:tr>
      <w:tr w:rsidR="00FA1926" w:rsidRPr="000F14DB" w14:paraId="09AE7532" w14:textId="77777777" w:rsidTr="0007598B">
        <w:trPr>
          <w:trHeight w:val="539"/>
        </w:trPr>
        <w:tc>
          <w:tcPr>
            <w:tcW w:w="1413" w:type="dxa"/>
          </w:tcPr>
          <w:p w14:paraId="7DA990D6" w14:textId="77777777" w:rsidR="007A6253" w:rsidRPr="000F14DB" w:rsidRDefault="007A6253" w:rsidP="00394931">
            <w:pPr>
              <w:tabs>
                <w:tab w:val="left" w:pos="7639"/>
              </w:tabs>
              <w:rPr>
                <w:sz w:val="24"/>
                <w:szCs w:val="24"/>
              </w:rPr>
            </w:pPr>
          </w:p>
        </w:tc>
        <w:tc>
          <w:tcPr>
            <w:tcW w:w="2698" w:type="dxa"/>
          </w:tcPr>
          <w:p w14:paraId="6D264DC9" w14:textId="77777777" w:rsidR="007A6253" w:rsidRPr="000F14DB" w:rsidRDefault="007A6253" w:rsidP="00394931">
            <w:pPr>
              <w:tabs>
                <w:tab w:val="left" w:pos="7639"/>
              </w:tabs>
              <w:rPr>
                <w:sz w:val="24"/>
                <w:szCs w:val="24"/>
              </w:rPr>
            </w:pPr>
            <w:r w:rsidRPr="000F14DB">
              <w:rPr>
                <w:rFonts w:eastAsia="Calibri"/>
                <w:sz w:val="24"/>
                <w:szCs w:val="24"/>
              </w:rPr>
              <w:t>Espresso</w:t>
            </w:r>
          </w:p>
        </w:tc>
        <w:tc>
          <w:tcPr>
            <w:tcW w:w="1559" w:type="dxa"/>
          </w:tcPr>
          <w:p w14:paraId="71831586" w14:textId="77777777" w:rsidR="007A6253" w:rsidRPr="000F14DB" w:rsidRDefault="007A6253" w:rsidP="00394931">
            <w:pPr>
              <w:tabs>
                <w:tab w:val="left" w:pos="7639"/>
              </w:tabs>
              <w:rPr>
                <w:i/>
                <w:sz w:val="24"/>
                <w:szCs w:val="24"/>
              </w:rPr>
            </w:pPr>
          </w:p>
        </w:tc>
        <w:tc>
          <w:tcPr>
            <w:tcW w:w="1560" w:type="dxa"/>
          </w:tcPr>
          <w:p w14:paraId="4CDD991C" w14:textId="77777777" w:rsidR="007A6253" w:rsidRPr="000F14DB" w:rsidRDefault="007A6253" w:rsidP="00394931">
            <w:pPr>
              <w:tabs>
                <w:tab w:val="left" w:pos="7639"/>
              </w:tabs>
              <w:rPr>
                <w:i/>
                <w:sz w:val="24"/>
                <w:szCs w:val="24"/>
              </w:rPr>
            </w:pPr>
            <w:r w:rsidRPr="000F14DB">
              <w:rPr>
                <w:rFonts w:eastAsia="Calibri"/>
                <w:i/>
                <w:sz w:val="24"/>
                <w:szCs w:val="24"/>
              </w:rPr>
              <w:t>įrašyti</w:t>
            </w:r>
          </w:p>
        </w:tc>
        <w:tc>
          <w:tcPr>
            <w:tcW w:w="1564" w:type="dxa"/>
          </w:tcPr>
          <w:p w14:paraId="6C47A282" w14:textId="77777777" w:rsidR="007A6253" w:rsidRPr="000F14DB" w:rsidRDefault="007A6253" w:rsidP="00394931">
            <w:pPr>
              <w:tabs>
                <w:tab w:val="left" w:pos="7639"/>
              </w:tabs>
              <w:rPr>
                <w:rFonts w:eastAsia="Calibri"/>
                <w:i/>
                <w:sz w:val="24"/>
                <w:szCs w:val="24"/>
              </w:rPr>
            </w:pPr>
          </w:p>
        </w:tc>
        <w:tc>
          <w:tcPr>
            <w:tcW w:w="1559" w:type="dxa"/>
          </w:tcPr>
          <w:p w14:paraId="13323F2E" w14:textId="77777777" w:rsidR="007A6253" w:rsidRPr="000F14DB" w:rsidRDefault="007A6253" w:rsidP="00394931">
            <w:pPr>
              <w:tabs>
                <w:tab w:val="left" w:pos="7639"/>
              </w:tabs>
              <w:rPr>
                <w:rFonts w:eastAsia="Calibri"/>
                <w:i/>
                <w:sz w:val="24"/>
                <w:szCs w:val="24"/>
              </w:rPr>
            </w:pPr>
          </w:p>
        </w:tc>
      </w:tr>
      <w:tr w:rsidR="00FA1926" w:rsidRPr="000F14DB" w14:paraId="505E0E7F" w14:textId="77777777" w:rsidTr="0007598B">
        <w:trPr>
          <w:trHeight w:val="539"/>
        </w:trPr>
        <w:tc>
          <w:tcPr>
            <w:tcW w:w="1413" w:type="dxa"/>
          </w:tcPr>
          <w:p w14:paraId="04D2BC76" w14:textId="77777777" w:rsidR="007A6253" w:rsidRPr="000F14DB" w:rsidRDefault="007A6253" w:rsidP="00394931">
            <w:pPr>
              <w:tabs>
                <w:tab w:val="left" w:pos="7639"/>
              </w:tabs>
              <w:rPr>
                <w:sz w:val="24"/>
                <w:szCs w:val="24"/>
              </w:rPr>
            </w:pPr>
          </w:p>
        </w:tc>
        <w:tc>
          <w:tcPr>
            <w:tcW w:w="2698" w:type="dxa"/>
          </w:tcPr>
          <w:p w14:paraId="23949E4F" w14:textId="77777777" w:rsidR="007A6253" w:rsidRPr="000F14DB" w:rsidRDefault="007A6253" w:rsidP="00394931">
            <w:pPr>
              <w:tabs>
                <w:tab w:val="left" w:pos="7639"/>
              </w:tabs>
              <w:rPr>
                <w:sz w:val="24"/>
                <w:szCs w:val="24"/>
              </w:rPr>
            </w:pPr>
            <w:r w:rsidRPr="000F14DB">
              <w:rPr>
                <w:rFonts w:eastAsia="Calibri"/>
                <w:sz w:val="24"/>
                <w:szCs w:val="24"/>
              </w:rPr>
              <w:t>Latte</w:t>
            </w:r>
          </w:p>
        </w:tc>
        <w:tc>
          <w:tcPr>
            <w:tcW w:w="1559" w:type="dxa"/>
          </w:tcPr>
          <w:p w14:paraId="178A1352"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2713E35E" w14:textId="77777777" w:rsidR="007A6253" w:rsidRPr="000F14DB" w:rsidRDefault="007A6253" w:rsidP="00394931">
            <w:pPr>
              <w:tabs>
                <w:tab w:val="left" w:pos="7639"/>
              </w:tabs>
              <w:rPr>
                <w:i/>
                <w:sz w:val="24"/>
                <w:szCs w:val="24"/>
              </w:rPr>
            </w:pPr>
          </w:p>
        </w:tc>
        <w:tc>
          <w:tcPr>
            <w:tcW w:w="1564" w:type="dxa"/>
          </w:tcPr>
          <w:p w14:paraId="410657ED"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c>
          <w:tcPr>
            <w:tcW w:w="1559" w:type="dxa"/>
          </w:tcPr>
          <w:p w14:paraId="2B680394" w14:textId="77777777" w:rsidR="007A6253" w:rsidRPr="000F14DB" w:rsidRDefault="007A6253" w:rsidP="00394931">
            <w:pPr>
              <w:tabs>
                <w:tab w:val="left" w:pos="7639"/>
              </w:tabs>
              <w:rPr>
                <w:rFonts w:eastAsia="Calibri"/>
                <w:i/>
                <w:sz w:val="24"/>
                <w:szCs w:val="24"/>
              </w:rPr>
            </w:pPr>
          </w:p>
        </w:tc>
      </w:tr>
      <w:tr w:rsidR="00FA1926" w:rsidRPr="000F14DB" w14:paraId="13704AA8" w14:textId="77777777" w:rsidTr="0007598B">
        <w:trPr>
          <w:trHeight w:val="539"/>
        </w:trPr>
        <w:tc>
          <w:tcPr>
            <w:tcW w:w="1413" w:type="dxa"/>
          </w:tcPr>
          <w:p w14:paraId="435EEDC9" w14:textId="77777777" w:rsidR="007A6253" w:rsidRPr="000F14DB" w:rsidRDefault="007A6253" w:rsidP="00394931">
            <w:pPr>
              <w:tabs>
                <w:tab w:val="left" w:pos="7639"/>
              </w:tabs>
              <w:rPr>
                <w:sz w:val="24"/>
                <w:szCs w:val="24"/>
              </w:rPr>
            </w:pPr>
          </w:p>
        </w:tc>
        <w:tc>
          <w:tcPr>
            <w:tcW w:w="2698" w:type="dxa"/>
          </w:tcPr>
          <w:p w14:paraId="2BD51515" w14:textId="77777777" w:rsidR="007A6253" w:rsidRPr="000F14DB" w:rsidRDefault="007A6253" w:rsidP="00394931">
            <w:pPr>
              <w:tabs>
                <w:tab w:val="left" w:pos="7639"/>
              </w:tabs>
              <w:rPr>
                <w:sz w:val="24"/>
                <w:szCs w:val="24"/>
              </w:rPr>
            </w:pPr>
            <w:r w:rsidRPr="000F14DB">
              <w:rPr>
                <w:rFonts w:eastAsia="Calibri"/>
                <w:sz w:val="24"/>
                <w:szCs w:val="24"/>
              </w:rPr>
              <w:t>Latte su šokoladu</w:t>
            </w:r>
          </w:p>
        </w:tc>
        <w:tc>
          <w:tcPr>
            <w:tcW w:w="1559" w:type="dxa"/>
          </w:tcPr>
          <w:p w14:paraId="28969109"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3346C7E8" w14:textId="77777777" w:rsidR="007A6253" w:rsidRPr="000F14DB" w:rsidRDefault="007A6253" w:rsidP="00394931">
            <w:pPr>
              <w:tabs>
                <w:tab w:val="left" w:pos="7639"/>
              </w:tabs>
              <w:rPr>
                <w:i/>
                <w:sz w:val="24"/>
                <w:szCs w:val="24"/>
              </w:rPr>
            </w:pPr>
          </w:p>
        </w:tc>
        <w:tc>
          <w:tcPr>
            <w:tcW w:w="1564" w:type="dxa"/>
          </w:tcPr>
          <w:p w14:paraId="3D6FED9E"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c>
          <w:tcPr>
            <w:tcW w:w="1559" w:type="dxa"/>
          </w:tcPr>
          <w:p w14:paraId="09FB942D" w14:textId="77777777" w:rsidR="007A6253" w:rsidRPr="000F14DB" w:rsidRDefault="007A6253" w:rsidP="00394931">
            <w:pPr>
              <w:tabs>
                <w:tab w:val="left" w:pos="7639"/>
              </w:tabs>
              <w:rPr>
                <w:rFonts w:eastAsia="Calibri"/>
                <w:i/>
                <w:sz w:val="24"/>
                <w:szCs w:val="24"/>
              </w:rPr>
            </w:pPr>
          </w:p>
        </w:tc>
      </w:tr>
      <w:tr w:rsidR="00FA1926" w:rsidRPr="000F14DB" w14:paraId="50DF1DBE" w14:textId="77777777" w:rsidTr="0007598B">
        <w:trPr>
          <w:trHeight w:val="539"/>
        </w:trPr>
        <w:tc>
          <w:tcPr>
            <w:tcW w:w="1413" w:type="dxa"/>
          </w:tcPr>
          <w:p w14:paraId="55ECCD5F" w14:textId="77777777" w:rsidR="007A6253" w:rsidRPr="000F14DB" w:rsidRDefault="007A6253" w:rsidP="00394931">
            <w:pPr>
              <w:tabs>
                <w:tab w:val="left" w:pos="7639"/>
              </w:tabs>
              <w:rPr>
                <w:sz w:val="24"/>
                <w:szCs w:val="24"/>
              </w:rPr>
            </w:pPr>
          </w:p>
        </w:tc>
        <w:tc>
          <w:tcPr>
            <w:tcW w:w="2698" w:type="dxa"/>
          </w:tcPr>
          <w:p w14:paraId="788F9425" w14:textId="77777777" w:rsidR="007A6253" w:rsidRPr="000F14DB" w:rsidRDefault="007A6253" w:rsidP="00394931">
            <w:pPr>
              <w:tabs>
                <w:tab w:val="left" w:pos="7639"/>
              </w:tabs>
              <w:rPr>
                <w:sz w:val="24"/>
                <w:szCs w:val="24"/>
              </w:rPr>
            </w:pPr>
            <w:r w:rsidRPr="000F14DB">
              <w:rPr>
                <w:rFonts w:eastAsia="Calibri"/>
                <w:sz w:val="24"/>
                <w:szCs w:val="24"/>
              </w:rPr>
              <w:t>Cappuccino</w:t>
            </w:r>
          </w:p>
        </w:tc>
        <w:tc>
          <w:tcPr>
            <w:tcW w:w="1559" w:type="dxa"/>
          </w:tcPr>
          <w:p w14:paraId="37333917"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432205B1" w14:textId="77777777" w:rsidR="007A6253" w:rsidRPr="000F14DB" w:rsidRDefault="007A6253" w:rsidP="00394931">
            <w:pPr>
              <w:tabs>
                <w:tab w:val="left" w:pos="7639"/>
              </w:tabs>
              <w:rPr>
                <w:i/>
                <w:sz w:val="24"/>
                <w:szCs w:val="24"/>
              </w:rPr>
            </w:pPr>
          </w:p>
        </w:tc>
        <w:tc>
          <w:tcPr>
            <w:tcW w:w="1564" w:type="dxa"/>
          </w:tcPr>
          <w:p w14:paraId="0B412514"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c>
          <w:tcPr>
            <w:tcW w:w="1559" w:type="dxa"/>
          </w:tcPr>
          <w:p w14:paraId="5D383892" w14:textId="77777777" w:rsidR="007A6253" w:rsidRPr="000F14DB" w:rsidRDefault="007A6253" w:rsidP="00394931">
            <w:pPr>
              <w:tabs>
                <w:tab w:val="left" w:pos="7639"/>
              </w:tabs>
              <w:rPr>
                <w:rFonts w:eastAsia="Calibri"/>
                <w:i/>
                <w:sz w:val="24"/>
                <w:szCs w:val="24"/>
              </w:rPr>
            </w:pPr>
          </w:p>
        </w:tc>
      </w:tr>
      <w:tr w:rsidR="00FA1926" w:rsidRPr="000F14DB" w14:paraId="53BD6AEA" w14:textId="77777777" w:rsidTr="0007598B">
        <w:trPr>
          <w:trHeight w:val="539"/>
        </w:trPr>
        <w:tc>
          <w:tcPr>
            <w:tcW w:w="1413" w:type="dxa"/>
          </w:tcPr>
          <w:p w14:paraId="1A84E0A9" w14:textId="77777777" w:rsidR="007A6253" w:rsidRPr="000F14DB" w:rsidRDefault="007A6253" w:rsidP="00394931">
            <w:pPr>
              <w:tabs>
                <w:tab w:val="left" w:pos="7639"/>
              </w:tabs>
              <w:rPr>
                <w:sz w:val="24"/>
                <w:szCs w:val="24"/>
              </w:rPr>
            </w:pPr>
          </w:p>
        </w:tc>
        <w:tc>
          <w:tcPr>
            <w:tcW w:w="2698" w:type="dxa"/>
          </w:tcPr>
          <w:p w14:paraId="76AB76AD" w14:textId="77777777" w:rsidR="007A6253" w:rsidRPr="000F14DB" w:rsidRDefault="007A6253" w:rsidP="00394931">
            <w:pPr>
              <w:tabs>
                <w:tab w:val="left" w:pos="7639"/>
              </w:tabs>
              <w:rPr>
                <w:sz w:val="24"/>
                <w:szCs w:val="24"/>
              </w:rPr>
            </w:pPr>
            <w:r w:rsidRPr="000F14DB">
              <w:rPr>
                <w:rFonts w:eastAsia="Calibri"/>
                <w:sz w:val="24"/>
                <w:szCs w:val="24"/>
              </w:rPr>
              <w:t>Macchiato</w:t>
            </w:r>
          </w:p>
        </w:tc>
        <w:tc>
          <w:tcPr>
            <w:tcW w:w="1559" w:type="dxa"/>
          </w:tcPr>
          <w:p w14:paraId="2AF4CF66" w14:textId="77777777" w:rsidR="007A6253" w:rsidRPr="000F14DB" w:rsidRDefault="007A6253" w:rsidP="00394931">
            <w:pPr>
              <w:tabs>
                <w:tab w:val="left" w:pos="7639"/>
              </w:tabs>
              <w:rPr>
                <w:i/>
                <w:sz w:val="24"/>
                <w:szCs w:val="24"/>
              </w:rPr>
            </w:pPr>
          </w:p>
        </w:tc>
        <w:tc>
          <w:tcPr>
            <w:tcW w:w="1560" w:type="dxa"/>
          </w:tcPr>
          <w:p w14:paraId="0CC53BF9" w14:textId="77777777" w:rsidR="007A6253" w:rsidRPr="000F14DB" w:rsidRDefault="007A6253" w:rsidP="00394931">
            <w:pPr>
              <w:tabs>
                <w:tab w:val="left" w:pos="7639"/>
              </w:tabs>
              <w:rPr>
                <w:i/>
                <w:sz w:val="24"/>
                <w:szCs w:val="24"/>
              </w:rPr>
            </w:pPr>
          </w:p>
        </w:tc>
        <w:tc>
          <w:tcPr>
            <w:tcW w:w="1564" w:type="dxa"/>
          </w:tcPr>
          <w:p w14:paraId="059A709D"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c>
          <w:tcPr>
            <w:tcW w:w="1559" w:type="dxa"/>
          </w:tcPr>
          <w:p w14:paraId="10DEF082" w14:textId="77777777" w:rsidR="007A6253" w:rsidRPr="000F14DB" w:rsidRDefault="007A6253" w:rsidP="00394931">
            <w:pPr>
              <w:tabs>
                <w:tab w:val="left" w:pos="7639"/>
              </w:tabs>
              <w:rPr>
                <w:rFonts w:eastAsia="Calibri"/>
                <w:i/>
                <w:sz w:val="24"/>
                <w:szCs w:val="24"/>
              </w:rPr>
            </w:pPr>
          </w:p>
        </w:tc>
      </w:tr>
      <w:tr w:rsidR="00FA1926" w:rsidRPr="000F14DB" w14:paraId="252010F0" w14:textId="77777777" w:rsidTr="0007598B">
        <w:trPr>
          <w:trHeight w:val="268"/>
        </w:trPr>
        <w:tc>
          <w:tcPr>
            <w:tcW w:w="1413" w:type="dxa"/>
          </w:tcPr>
          <w:p w14:paraId="24BB7BFC" w14:textId="77777777" w:rsidR="007A6253" w:rsidRPr="000F14DB" w:rsidRDefault="007A6253" w:rsidP="00394931">
            <w:pPr>
              <w:tabs>
                <w:tab w:val="left" w:pos="7639"/>
              </w:tabs>
              <w:rPr>
                <w:sz w:val="24"/>
                <w:szCs w:val="24"/>
              </w:rPr>
            </w:pPr>
          </w:p>
        </w:tc>
        <w:tc>
          <w:tcPr>
            <w:tcW w:w="2698" w:type="dxa"/>
          </w:tcPr>
          <w:p w14:paraId="47903861" w14:textId="77777777" w:rsidR="007A6253" w:rsidRPr="000F14DB" w:rsidRDefault="007A6253" w:rsidP="00394931">
            <w:pPr>
              <w:tabs>
                <w:tab w:val="left" w:pos="7639"/>
              </w:tabs>
              <w:rPr>
                <w:sz w:val="24"/>
                <w:szCs w:val="24"/>
              </w:rPr>
            </w:pPr>
            <w:r w:rsidRPr="000F14DB">
              <w:rPr>
                <w:rFonts w:eastAsia="Calibri"/>
                <w:sz w:val="24"/>
                <w:szCs w:val="24"/>
              </w:rPr>
              <w:t>Moccaccino</w:t>
            </w:r>
          </w:p>
        </w:tc>
        <w:tc>
          <w:tcPr>
            <w:tcW w:w="1559" w:type="dxa"/>
          </w:tcPr>
          <w:p w14:paraId="02CFC62C" w14:textId="77777777" w:rsidR="007A6253" w:rsidRPr="000F14DB" w:rsidRDefault="007A6253" w:rsidP="00394931">
            <w:pPr>
              <w:tabs>
                <w:tab w:val="left" w:pos="7639"/>
              </w:tabs>
              <w:rPr>
                <w:i/>
                <w:sz w:val="24"/>
                <w:szCs w:val="24"/>
              </w:rPr>
            </w:pPr>
            <w:r w:rsidRPr="000F14DB">
              <w:rPr>
                <w:rFonts w:eastAsia="Calibri"/>
                <w:i/>
                <w:sz w:val="24"/>
                <w:szCs w:val="24"/>
              </w:rPr>
              <w:t>įrašyti</w:t>
            </w:r>
          </w:p>
        </w:tc>
        <w:tc>
          <w:tcPr>
            <w:tcW w:w="1560" w:type="dxa"/>
          </w:tcPr>
          <w:p w14:paraId="77F22CCB" w14:textId="77777777" w:rsidR="007A6253" w:rsidRPr="000F14DB" w:rsidRDefault="007A6253" w:rsidP="00394931">
            <w:pPr>
              <w:tabs>
                <w:tab w:val="left" w:pos="7639"/>
              </w:tabs>
              <w:rPr>
                <w:i/>
                <w:sz w:val="24"/>
                <w:szCs w:val="24"/>
              </w:rPr>
            </w:pPr>
          </w:p>
        </w:tc>
        <w:tc>
          <w:tcPr>
            <w:tcW w:w="1564" w:type="dxa"/>
          </w:tcPr>
          <w:p w14:paraId="20AD6B66" w14:textId="77777777" w:rsidR="007A6253" w:rsidRPr="000F14DB" w:rsidRDefault="007A6253" w:rsidP="00394931">
            <w:pPr>
              <w:tabs>
                <w:tab w:val="left" w:pos="7639"/>
              </w:tabs>
              <w:rPr>
                <w:i/>
                <w:sz w:val="24"/>
                <w:szCs w:val="24"/>
              </w:rPr>
            </w:pPr>
          </w:p>
        </w:tc>
        <w:tc>
          <w:tcPr>
            <w:tcW w:w="1559" w:type="dxa"/>
          </w:tcPr>
          <w:p w14:paraId="37FDF801" w14:textId="77777777" w:rsidR="007A6253" w:rsidRPr="000F14DB" w:rsidRDefault="007A6253" w:rsidP="00394931">
            <w:pPr>
              <w:tabs>
                <w:tab w:val="left" w:pos="7639"/>
              </w:tabs>
              <w:rPr>
                <w:i/>
                <w:sz w:val="24"/>
                <w:szCs w:val="24"/>
              </w:rPr>
            </w:pPr>
          </w:p>
        </w:tc>
      </w:tr>
      <w:tr w:rsidR="00FA1926" w:rsidRPr="000F14DB" w14:paraId="4D660055" w14:textId="77777777" w:rsidTr="00FA1926">
        <w:trPr>
          <w:trHeight w:val="404"/>
        </w:trPr>
        <w:tc>
          <w:tcPr>
            <w:tcW w:w="1413" w:type="dxa"/>
          </w:tcPr>
          <w:p w14:paraId="5A36811B" w14:textId="77777777" w:rsidR="007A6253" w:rsidRPr="000F14DB" w:rsidRDefault="007A6253" w:rsidP="00394931">
            <w:pPr>
              <w:tabs>
                <w:tab w:val="left" w:pos="7639"/>
              </w:tabs>
              <w:rPr>
                <w:sz w:val="24"/>
                <w:szCs w:val="24"/>
              </w:rPr>
            </w:pPr>
            <w:r w:rsidRPr="000F14DB">
              <w:rPr>
                <w:rFonts w:eastAsia="Calibri"/>
                <w:sz w:val="24"/>
                <w:szCs w:val="24"/>
              </w:rPr>
              <w:t>Tirpi kava</w:t>
            </w:r>
          </w:p>
        </w:tc>
        <w:tc>
          <w:tcPr>
            <w:tcW w:w="2698" w:type="dxa"/>
          </w:tcPr>
          <w:p w14:paraId="7803D24E" w14:textId="77777777" w:rsidR="007A6253" w:rsidRPr="000F14DB" w:rsidRDefault="007A6253" w:rsidP="00394931">
            <w:pPr>
              <w:tabs>
                <w:tab w:val="left" w:pos="7639"/>
              </w:tabs>
              <w:rPr>
                <w:sz w:val="24"/>
                <w:szCs w:val="24"/>
              </w:rPr>
            </w:pPr>
            <w:r w:rsidRPr="000F14DB">
              <w:rPr>
                <w:rFonts w:eastAsia="Calibri"/>
                <w:sz w:val="24"/>
                <w:szCs w:val="24"/>
              </w:rPr>
              <w:t>Juoda kava</w:t>
            </w:r>
          </w:p>
        </w:tc>
        <w:tc>
          <w:tcPr>
            <w:tcW w:w="1559" w:type="dxa"/>
          </w:tcPr>
          <w:p w14:paraId="45A7F0F3" w14:textId="77777777" w:rsidR="007A6253" w:rsidRPr="000F14DB" w:rsidRDefault="007A6253" w:rsidP="00394931">
            <w:pPr>
              <w:tabs>
                <w:tab w:val="left" w:pos="7639"/>
              </w:tabs>
              <w:rPr>
                <w:i/>
                <w:sz w:val="24"/>
                <w:szCs w:val="24"/>
              </w:rPr>
            </w:pPr>
          </w:p>
        </w:tc>
        <w:tc>
          <w:tcPr>
            <w:tcW w:w="1560" w:type="dxa"/>
          </w:tcPr>
          <w:p w14:paraId="56D3626F" w14:textId="77777777" w:rsidR="007A6253" w:rsidRPr="000F14DB" w:rsidRDefault="007A6253" w:rsidP="00394931">
            <w:pPr>
              <w:tabs>
                <w:tab w:val="left" w:pos="7639"/>
              </w:tabs>
              <w:rPr>
                <w:i/>
                <w:sz w:val="24"/>
                <w:szCs w:val="24"/>
              </w:rPr>
            </w:pPr>
            <w:r w:rsidRPr="000F14DB">
              <w:rPr>
                <w:rFonts w:eastAsia="Calibri"/>
                <w:i/>
                <w:sz w:val="24"/>
                <w:szCs w:val="24"/>
              </w:rPr>
              <w:t>įrašyti</w:t>
            </w:r>
          </w:p>
        </w:tc>
        <w:tc>
          <w:tcPr>
            <w:tcW w:w="1564" w:type="dxa"/>
          </w:tcPr>
          <w:p w14:paraId="06741318" w14:textId="77777777" w:rsidR="007A6253" w:rsidRPr="000F14DB" w:rsidRDefault="007A6253" w:rsidP="00394931">
            <w:pPr>
              <w:tabs>
                <w:tab w:val="left" w:pos="7639"/>
              </w:tabs>
              <w:rPr>
                <w:rFonts w:eastAsia="Calibri"/>
                <w:i/>
                <w:sz w:val="24"/>
                <w:szCs w:val="24"/>
              </w:rPr>
            </w:pPr>
          </w:p>
        </w:tc>
        <w:tc>
          <w:tcPr>
            <w:tcW w:w="1559" w:type="dxa"/>
          </w:tcPr>
          <w:p w14:paraId="2E0D403C" w14:textId="77777777" w:rsidR="007A6253" w:rsidRPr="000F14DB" w:rsidRDefault="007A6253" w:rsidP="00394931">
            <w:pPr>
              <w:tabs>
                <w:tab w:val="left" w:pos="7639"/>
              </w:tabs>
              <w:rPr>
                <w:rFonts w:eastAsia="Calibri"/>
                <w:i/>
                <w:sz w:val="24"/>
                <w:szCs w:val="24"/>
              </w:rPr>
            </w:pPr>
          </w:p>
        </w:tc>
      </w:tr>
      <w:tr w:rsidR="00FA1926" w:rsidRPr="000F14DB" w14:paraId="711057D7" w14:textId="77777777" w:rsidTr="0007598B">
        <w:trPr>
          <w:trHeight w:val="257"/>
        </w:trPr>
        <w:tc>
          <w:tcPr>
            <w:tcW w:w="1413" w:type="dxa"/>
          </w:tcPr>
          <w:p w14:paraId="5D27A21B" w14:textId="77777777" w:rsidR="007A6253" w:rsidRPr="000F14DB" w:rsidRDefault="007A6253" w:rsidP="00394931">
            <w:pPr>
              <w:tabs>
                <w:tab w:val="left" w:pos="7639"/>
              </w:tabs>
              <w:rPr>
                <w:sz w:val="24"/>
                <w:szCs w:val="24"/>
              </w:rPr>
            </w:pPr>
          </w:p>
        </w:tc>
        <w:tc>
          <w:tcPr>
            <w:tcW w:w="2698" w:type="dxa"/>
          </w:tcPr>
          <w:p w14:paraId="5482CEDB" w14:textId="77777777" w:rsidR="007A6253" w:rsidRPr="000F14DB" w:rsidRDefault="007A6253" w:rsidP="00394931">
            <w:pPr>
              <w:tabs>
                <w:tab w:val="left" w:pos="7639"/>
              </w:tabs>
              <w:rPr>
                <w:sz w:val="24"/>
                <w:szCs w:val="24"/>
              </w:rPr>
            </w:pPr>
            <w:r w:rsidRPr="000F14DB">
              <w:rPr>
                <w:rFonts w:eastAsia="Calibri"/>
                <w:sz w:val="24"/>
                <w:szCs w:val="24"/>
              </w:rPr>
              <w:t>Kava su pienu</w:t>
            </w:r>
          </w:p>
        </w:tc>
        <w:tc>
          <w:tcPr>
            <w:tcW w:w="1559" w:type="dxa"/>
          </w:tcPr>
          <w:p w14:paraId="39469AB9"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64AA8C03" w14:textId="77777777" w:rsidR="007A6253" w:rsidRPr="000F14DB" w:rsidRDefault="007A6253" w:rsidP="00394931">
            <w:pPr>
              <w:tabs>
                <w:tab w:val="left" w:pos="7639"/>
              </w:tabs>
              <w:rPr>
                <w:i/>
                <w:sz w:val="24"/>
                <w:szCs w:val="24"/>
              </w:rPr>
            </w:pPr>
          </w:p>
        </w:tc>
        <w:tc>
          <w:tcPr>
            <w:tcW w:w="1564" w:type="dxa"/>
          </w:tcPr>
          <w:p w14:paraId="7DCA4300" w14:textId="77777777" w:rsidR="007A6253" w:rsidRPr="000F14DB" w:rsidRDefault="007A6253" w:rsidP="00394931">
            <w:pPr>
              <w:tabs>
                <w:tab w:val="left" w:pos="7639"/>
              </w:tabs>
              <w:rPr>
                <w:i/>
                <w:sz w:val="24"/>
                <w:szCs w:val="24"/>
              </w:rPr>
            </w:pPr>
          </w:p>
        </w:tc>
        <w:tc>
          <w:tcPr>
            <w:tcW w:w="1559" w:type="dxa"/>
          </w:tcPr>
          <w:p w14:paraId="53795720" w14:textId="77777777" w:rsidR="007A6253" w:rsidRPr="000F14DB" w:rsidRDefault="007A6253" w:rsidP="00394931">
            <w:pPr>
              <w:tabs>
                <w:tab w:val="left" w:pos="7639"/>
              </w:tabs>
              <w:rPr>
                <w:i/>
                <w:sz w:val="24"/>
                <w:szCs w:val="24"/>
              </w:rPr>
            </w:pPr>
          </w:p>
        </w:tc>
      </w:tr>
      <w:tr w:rsidR="00FA1926" w:rsidRPr="000F14DB" w14:paraId="6F708048" w14:textId="77777777" w:rsidTr="0007598B">
        <w:trPr>
          <w:trHeight w:val="268"/>
        </w:trPr>
        <w:tc>
          <w:tcPr>
            <w:tcW w:w="1413" w:type="dxa"/>
          </w:tcPr>
          <w:p w14:paraId="1B06BE8E" w14:textId="77777777" w:rsidR="007A6253" w:rsidRPr="000F14DB" w:rsidRDefault="007A6253" w:rsidP="00394931">
            <w:pPr>
              <w:tabs>
                <w:tab w:val="left" w:pos="7639"/>
              </w:tabs>
              <w:rPr>
                <w:sz w:val="24"/>
                <w:szCs w:val="24"/>
              </w:rPr>
            </w:pPr>
          </w:p>
        </w:tc>
        <w:tc>
          <w:tcPr>
            <w:tcW w:w="2698" w:type="dxa"/>
          </w:tcPr>
          <w:p w14:paraId="6CC91357" w14:textId="77777777" w:rsidR="007A6253" w:rsidRPr="000F14DB" w:rsidRDefault="007A6253" w:rsidP="00394931">
            <w:pPr>
              <w:tabs>
                <w:tab w:val="left" w:pos="7639"/>
              </w:tabs>
              <w:rPr>
                <w:sz w:val="24"/>
                <w:szCs w:val="24"/>
              </w:rPr>
            </w:pPr>
            <w:r w:rsidRPr="000F14DB">
              <w:rPr>
                <w:rFonts w:eastAsia="Calibri"/>
                <w:sz w:val="24"/>
                <w:szCs w:val="24"/>
              </w:rPr>
              <w:t>Cappuccino</w:t>
            </w:r>
          </w:p>
        </w:tc>
        <w:tc>
          <w:tcPr>
            <w:tcW w:w="1559" w:type="dxa"/>
          </w:tcPr>
          <w:p w14:paraId="78F7F4ED"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5B7C1FE8" w14:textId="77777777" w:rsidR="007A6253" w:rsidRPr="000F14DB" w:rsidRDefault="007A6253" w:rsidP="00394931">
            <w:pPr>
              <w:tabs>
                <w:tab w:val="left" w:pos="7639"/>
              </w:tabs>
              <w:rPr>
                <w:i/>
                <w:sz w:val="24"/>
                <w:szCs w:val="24"/>
              </w:rPr>
            </w:pPr>
          </w:p>
        </w:tc>
        <w:tc>
          <w:tcPr>
            <w:tcW w:w="1564" w:type="dxa"/>
          </w:tcPr>
          <w:p w14:paraId="43E0F234" w14:textId="77777777" w:rsidR="007A6253" w:rsidRPr="000F14DB" w:rsidRDefault="007A6253" w:rsidP="00394931">
            <w:pPr>
              <w:tabs>
                <w:tab w:val="left" w:pos="7639"/>
              </w:tabs>
              <w:rPr>
                <w:i/>
                <w:sz w:val="24"/>
                <w:szCs w:val="24"/>
              </w:rPr>
            </w:pPr>
          </w:p>
        </w:tc>
        <w:tc>
          <w:tcPr>
            <w:tcW w:w="1559" w:type="dxa"/>
          </w:tcPr>
          <w:p w14:paraId="27B89673" w14:textId="77777777" w:rsidR="007A6253" w:rsidRPr="000F14DB" w:rsidRDefault="007A6253" w:rsidP="00394931">
            <w:pPr>
              <w:tabs>
                <w:tab w:val="left" w:pos="7639"/>
              </w:tabs>
              <w:rPr>
                <w:i/>
                <w:sz w:val="24"/>
                <w:szCs w:val="24"/>
              </w:rPr>
            </w:pPr>
          </w:p>
        </w:tc>
      </w:tr>
      <w:tr w:rsidR="00FA1926" w:rsidRPr="000F14DB" w14:paraId="32EDC535" w14:textId="77777777" w:rsidTr="0007598B">
        <w:trPr>
          <w:trHeight w:val="281"/>
        </w:trPr>
        <w:tc>
          <w:tcPr>
            <w:tcW w:w="1413" w:type="dxa"/>
          </w:tcPr>
          <w:p w14:paraId="49F64770" w14:textId="77777777" w:rsidR="007A6253" w:rsidRPr="000F14DB" w:rsidRDefault="007A6253" w:rsidP="00394931">
            <w:pPr>
              <w:tabs>
                <w:tab w:val="left" w:pos="7639"/>
              </w:tabs>
              <w:rPr>
                <w:sz w:val="24"/>
                <w:szCs w:val="24"/>
              </w:rPr>
            </w:pPr>
          </w:p>
        </w:tc>
        <w:tc>
          <w:tcPr>
            <w:tcW w:w="2698" w:type="dxa"/>
          </w:tcPr>
          <w:p w14:paraId="081F6224" w14:textId="77777777" w:rsidR="007A6253" w:rsidRPr="000F14DB" w:rsidRDefault="007A6253" w:rsidP="00394931">
            <w:pPr>
              <w:tabs>
                <w:tab w:val="left" w:pos="7639"/>
              </w:tabs>
              <w:rPr>
                <w:sz w:val="24"/>
                <w:szCs w:val="24"/>
              </w:rPr>
            </w:pPr>
            <w:r w:rsidRPr="000F14DB">
              <w:rPr>
                <w:rFonts w:eastAsia="Calibri"/>
                <w:sz w:val="24"/>
                <w:szCs w:val="24"/>
              </w:rPr>
              <w:t>Cappuccino su šokoladu</w:t>
            </w:r>
          </w:p>
        </w:tc>
        <w:tc>
          <w:tcPr>
            <w:tcW w:w="1559" w:type="dxa"/>
          </w:tcPr>
          <w:p w14:paraId="3704B960"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4B48577D" w14:textId="77777777" w:rsidR="007A6253" w:rsidRPr="000F14DB" w:rsidRDefault="007A6253" w:rsidP="00394931">
            <w:pPr>
              <w:tabs>
                <w:tab w:val="left" w:pos="7639"/>
              </w:tabs>
              <w:rPr>
                <w:i/>
                <w:sz w:val="24"/>
                <w:szCs w:val="24"/>
              </w:rPr>
            </w:pPr>
          </w:p>
        </w:tc>
        <w:tc>
          <w:tcPr>
            <w:tcW w:w="1564" w:type="dxa"/>
          </w:tcPr>
          <w:p w14:paraId="3151386B" w14:textId="77777777" w:rsidR="007A6253" w:rsidRPr="000F14DB" w:rsidRDefault="007A6253" w:rsidP="00394931">
            <w:pPr>
              <w:tabs>
                <w:tab w:val="left" w:pos="7639"/>
              </w:tabs>
              <w:rPr>
                <w:i/>
                <w:sz w:val="24"/>
                <w:szCs w:val="24"/>
              </w:rPr>
            </w:pPr>
          </w:p>
        </w:tc>
        <w:tc>
          <w:tcPr>
            <w:tcW w:w="1559" w:type="dxa"/>
          </w:tcPr>
          <w:p w14:paraId="13EE2AD4" w14:textId="77777777" w:rsidR="007A6253" w:rsidRPr="000F14DB" w:rsidRDefault="007A6253" w:rsidP="00394931">
            <w:pPr>
              <w:tabs>
                <w:tab w:val="left" w:pos="7639"/>
              </w:tabs>
              <w:rPr>
                <w:i/>
                <w:sz w:val="24"/>
                <w:szCs w:val="24"/>
              </w:rPr>
            </w:pPr>
          </w:p>
        </w:tc>
      </w:tr>
      <w:tr w:rsidR="00FA1926" w:rsidRPr="000F14DB" w14:paraId="3EC1D39E" w14:textId="77777777" w:rsidTr="0007598B">
        <w:trPr>
          <w:trHeight w:val="539"/>
        </w:trPr>
        <w:tc>
          <w:tcPr>
            <w:tcW w:w="1413" w:type="dxa"/>
          </w:tcPr>
          <w:p w14:paraId="66B352F3" w14:textId="77777777" w:rsidR="007A6253" w:rsidRPr="000F14DB" w:rsidRDefault="007A6253" w:rsidP="00394931">
            <w:pPr>
              <w:tabs>
                <w:tab w:val="left" w:pos="7639"/>
              </w:tabs>
              <w:rPr>
                <w:sz w:val="24"/>
                <w:szCs w:val="24"/>
              </w:rPr>
            </w:pPr>
            <w:r w:rsidRPr="000F14DB">
              <w:rPr>
                <w:rFonts w:eastAsia="Calibri"/>
                <w:sz w:val="24"/>
                <w:szCs w:val="24"/>
              </w:rPr>
              <w:t>Karšti gėrimai</w:t>
            </w:r>
          </w:p>
        </w:tc>
        <w:tc>
          <w:tcPr>
            <w:tcW w:w="2698" w:type="dxa"/>
          </w:tcPr>
          <w:p w14:paraId="0882262C" w14:textId="77777777" w:rsidR="007A6253" w:rsidRPr="000F14DB" w:rsidRDefault="007A6253" w:rsidP="00394931">
            <w:pPr>
              <w:tabs>
                <w:tab w:val="left" w:pos="7639"/>
              </w:tabs>
              <w:rPr>
                <w:sz w:val="24"/>
                <w:szCs w:val="24"/>
              </w:rPr>
            </w:pPr>
            <w:r w:rsidRPr="000F14DB">
              <w:rPr>
                <w:rFonts w:eastAsia="Calibri"/>
                <w:sz w:val="24"/>
                <w:szCs w:val="24"/>
              </w:rPr>
              <w:t>Šokoladas</w:t>
            </w:r>
          </w:p>
        </w:tc>
        <w:tc>
          <w:tcPr>
            <w:tcW w:w="1559" w:type="dxa"/>
          </w:tcPr>
          <w:p w14:paraId="03FF1D10"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6D0A8F54" w14:textId="77777777" w:rsidR="007A6253" w:rsidRPr="000F14DB" w:rsidRDefault="007A6253" w:rsidP="00394931">
            <w:pPr>
              <w:tabs>
                <w:tab w:val="left" w:pos="7639"/>
              </w:tabs>
              <w:rPr>
                <w:i/>
                <w:sz w:val="24"/>
                <w:szCs w:val="24"/>
              </w:rPr>
            </w:pPr>
          </w:p>
        </w:tc>
        <w:tc>
          <w:tcPr>
            <w:tcW w:w="1564" w:type="dxa"/>
          </w:tcPr>
          <w:p w14:paraId="49298346" w14:textId="77777777" w:rsidR="007A6253" w:rsidRPr="000F14DB" w:rsidRDefault="007A6253" w:rsidP="00394931">
            <w:pPr>
              <w:tabs>
                <w:tab w:val="left" w:pos="7639"/>
              </w:tabs>
              <w:rPr>
                <w:rFonts w:eastAsia="Calibri"/>
                <w:i/>
                <w:sz w:val="24"/>
                <w:szCs w:val="24"/>
              </w:rPr>
            </w:pPr>
          </w:p>
        </w:tc>
        <w:tc>
          <w:tcPr>
            <w:tcW w:w="1559" w:type="dxa"/>
          </w:tcPr>
          <w:p w14:paraId="589DF4B6"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r>
      <w:tr w:rsidR="00FA1926" w:rsidRPr="000F14DB" w14:paraId="4A9A086F" w14:textId="77777777" w:rsidTr="0007598B">
        <w:trPr>
          <w:trHeight w:val="539"/>
        </w:trPr>
        <w:tc>
          <w:tcPr>
            <w:tcW w:w="1413" w:type="dxa"/>
          </w:tcPr>
          <w:p w14:paraId="2CE024A6" w14:textId="77777777" w:rsidR="007A6253" w:rsidRPr="000F14DB" w:rsidRDefault="007A6253" w:rsidP="00394931">
            <w:pPr>
              <w:tabs>
                <w:tab w:val="left" w:pos="7639"/>
              </w:tabs>
              <w:rPr>
                <w:sz w:val="24"/>
                <w:szCs w:val="24"/>
              </w:rPr>
            </w:pPr>
          </w:p>
        </w:tc>
        <w:tc>
          <w:tcPr>
            <w:tcW w:w="2698" w:type="dxa"/>
          </w:tcPr>
          <w:p w14:paraId="2DEABC63" w14:textId="77777777" w:rsidR="007A6253" w:rsidRPr="000F14DB" w:rsidRDefault="007A6253" w:rsidP="00394931">
            <w:pPr>
              <w:tabs>
                <w:tab w:val="left" w:pos="7639"/>
              </w:tabs>
              <w:rPr>
                <w:sz w:val="24"/>
                <w:szCs w:val="24"/>
              </w:rPr>
            </w:pPr>
            <w:r w:rsidRPr="000F14DB">
              <w:rPr>
                <w:rFonts w:eastAsia="Calibri"/>
                <w:sz w:val="24"/>
                <w:szCs w:val="24"/>
              </w:rPr>
              <w:t>Pieniškas šokoladas</w:t>
            </w:r>
          </w:p>
        </w:tc>
        <w:tc>
          <w:tcPr>
            <w:tcW w:w="1559" w:type="dxa"/>
          </w:tcPr>
          <w:p w14:paraId="2149F1C4"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2CCCB0D7" w14:textId="77777777" w:rsidR="007A6253" w:rsidRPr="000F14DB" w:rsidRDefault="007A6253" w:rsidP="00394931">
            <w:pPr>
              <w:tabs>
                <w:tab w:val="left" w:pos="7639"/>
              </w:tabs>
              <w:rPr>
                <w:i/>
                <w:sz w:val="24"/>
                <w:szCs w:val="24"/>
              </w:rPr>
            </w:pPr>
          </w:p>
        </w:tc>
        <w:tc>
          <w:tcPr>
            <w:tcW w:w="1564" w:type="dxa"/>
          </w:tcPr>
          <w:p w14:paraId="43A8EA44" w14:textId="77777777" w:rsidR="007A6253" w:rsidRPr="000F14DB" w:rsidRDefault="007A6253" w:rsidP="00394931">
            <w:pPr>
              <w:tabs>
                <w:tab w:val="left" w:pos="7639"/>
              </w:tabs>
              <w:rPr>
                <w:rFonts w:eastAsia="Calibri"/>
                <w:i/>
                <w:sz w:val="24"/>
                <w:szCs w:val="24"/>
              </w:rPr>
            </w:pPr>
          </w:p>
        </w:tc>
        <w:tc>
          <w:tcPr>
            <w:tcW w:w="1559" w:type="dxa"/>
          </w:tcPr>
          <w:p w14:paraId="42301B74"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r>
      <w:tr w:rsidR="00FA1926" w:rsidRPr="000F14DB" w14:paraId="3A61919C" w14:textId="77777777" w:rsidTr="0007598B">
        <w:trPr>
          <w:trHeight w:val="539"/>
        </w:trPr>
        <w:tc>
          <w:tcPr>
            <w:tcW w:w="1413" w:type="dxa"/>
          </w:tcPr>
          <w:p w14:paraId="12425541" w14:textId="77777777" w:rsidR="007A6253" w:rsidRPr="000F14DB" w:rsidRDefault="007A6253" w:rsidP="00394931">
            <w:pPr>
              <w:tabs>
                <w:tab w:val="left" w:pos="7639"/>
              </w:tabs>
              <w:rPr>
                <w:sz w:val="24"/>
                <w:szCs w:val="24"/>
              </w:rPr>
            </w:pPr>
          </w:p>
        </w:tc>
        <w:tc>
          <w:tcPr>
            <w:tcW w:w="2698" w:type="dxa"/>
          </w:tcPr>
          <w:p w14:paraId="15CD6AAB" w14:textId="77777777" w:rsidR="007A6253" w:rsidRPr="000F14DB" w:rsidRDefault="007A6253" w:rsidP="00394931">
            <w:pPr>
              <w:tabs>
                <w:tab w:val="left" w:pos="7639"/>
              </w:tabs>
              <w:rPr>
                <w:sz w:val="24"/>
                <w:szCs w:val="24"/>
              </w:rPr>
            </w:pPr>
            <w:r w:rsidRPr="000F14DB">
              <w:rPr>
                <w:rFonts w:eastAsia="Calibri"/>
                <w:sz w:val="24"/>
                <w:szCs w:val="24"/>
              </w:rPr>
              <w:t>Juodas šokoladas</w:t>
            </w:r>
          </w:p>
        </w:tc>
        <w:tc>
          <w:tcPr>
            <w:tcW w:w="1559" w:type="dxa"/>
          </w:tcPr>
          <w:p w14:paraId="0481E39D" w14:textId="77777777" w:rsidR="007A6253" w:rsidRPr="000F14DB" w:rsidRDefault="007A6253" w:rsidP="00394931">
            <w:pPr>
              <w:tabs>
                <w:tab w:val="left" w:pos="7639"/>
              </w:tabs>
              <w:rPr>
                <w:i/>
                <w:sz w:val="24"/>
                <w:szCs w:val="24"/>
              </w:rPr>
            </w:pPr>
          </w:p>
        </w:tc>
        <w:tc>
          <w:tcPr>
            <w:tcW w:w="1560" w:type="dxa"/>
          </w:tcPr>
          <w:p w14:paraId="0605A813" w14:textId="77777777" w:rsidR="007A6253" w:rsidRPr="000F14DB" w:rsidRDefault="007A6253" w:rsidP="00394931">
            <w:pPr>
              <w:tabs>
                <w:tab w:val="left" w:pos="7639"/>
              </w:tabs>
              <w:rPr>
                <w:i/>
                <w:sz w:val="24"/>
                <w:szCs w:val="24"/>
              </w:rPr>
            </w:pPr>
          </w:p>
        </w:tc>
        <w:tc>
          <w:tcPr>
            <w:tcW w:w="1564" w:type="dxa"/>
          </w:tcPr>
          <w:p w14:paraId="220D908F" w14:textId="77777777" w:rsidR="007A6253" w:rsidRPr="000F14DB" w:rsidRDefault="007A6253" w:rsidP="00394931">
            <w:pPr>
              <w:tabs>
                <w:tab w:val="left" w:pos="7639"/>
              </w:tabs>
              <w:rPr>
                <w:rFonts w:eastAsia="Calibri"/>
                <w:i/>
                <w:sz w:val="24"/>
                <w:szCs w:val="24"/>
              </w:rPr>
            </w:pPr>
          </w:p>
        </w:tc>
        <w:tc>
          <w:tcPr>
            <w:tcW w:w="1559" w:type="dxa"/>
          </w:tcPr>
          <w:p w14:paraId="7D6F8581" w14:textId="77777777" w:rsidR="007A6253" w:rsidRPr="000F14DB" w:rsidRDefault="007A6253" w:rsidP="00394931">
            <w:pPr>
              <w:tabs>
                <w:tab w:val="left" w:pos="7639"/>
              </w:tabs>
              <w:rPr>
                <w:rFonts w:eastAsia="Calibri"/>
                <w:i/>
                <w:sz w:val="24"/>
                <w:szCs w:val="24"/>
              </w:rPr>
            </w:pPr>
            <w:r w:rsidRPr="000F14DB">
              <w:rPr>
                <w:rFonts w:eastAsia="Calibri"/>
                <w:i/>
                <w:sz w:val="24"/>
                <w:szCs w:val="24"/>
              </w:rPr>
              <w:t>įrašyti</w:t>
            </w:r>
          </w:p>
        </w:tc>
      </w:tr>
      <w:tr w:rsidR="00FA1926" w:rsidRPr="000F14DB" w14:paraId="722703F8" w14:textId="77777777" w:rsidTr="0007598B">
        <w:trPr>
          <w:trHeight w:val="539"/>
        </w:trPr>
        <w:tc>
          <w:tcPr>
            <w:tcW w:w="1413" w:type="dxa"/>
          </w:tcPr>
          <w:p w14:paraId="4C1BEF4E" w14:textId="77777777" w:rsidR="007A6253" w:rsidRPr="000F14DB" w:rsidRDefault="007A6253" w:rsidP="00394931">
            <w:pPr>
              <w:tabs>
                <w:tab w:val="left" w:pos="7639"/>
              </w:tabs>
              <w:rPr>
                <w:sz w:val="24"/>
                <w:szCs w:val="24"/>
              </w:rPr>
            </w:pPr>
          </w:p>
        </w:tc>
        <w:tc>
          <w:tcPr>
            <w:tcW w:w="2698" w:type="dxa"/>
          </w:tcPr>
          <w:p w14:paraId="66B850CF" w14:textId="77777777" w:rsidR="007A6253" w:rsidRPr="000F14DB" w:rsidRDefault="007A6253" w:rsidP="00394931">
            <w:pPr>
              <w:tabs>
                <w:tab w:val="left" w:pos="7639"/>
              </w:tabs>
              <w:rPr>
                <w:sz w:val="24"/>
                <w:szCs w:val="24"/>
              </w:rPr>
            </w:pPr>
            <w:r w:rsidRPr="000F14DB">
              <w:rPr>
                <w:rFonts w:eastAsia="Calibri"/>
                <w:sz w:val="24"/>
                <w:szCs w:val="24"/>
              </w:rPr>
              <w:t>Grybų ar vištienos sultinys</w:t>
            </w:r>
          </w:p>
        </w:tc>
        <w:tc>
          <w:tcPr>
            <w:tcW w:w="1559" w:type="dxa"/>
          </w:tcPr>
          <w:p w14:paraId="48010E5C"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6B90AE3E" w14:textId="77777777" w:rsidR="007A6253" w:rsidRPr="000F14DB" w:rsidRDefault="007A6253" w:rsidP="00394931">
            <w:pPr>
              <w:tabs>
                <w:tab w:val="left" w:pos="7639"/>
              </w:tabs>
              <w:rPr>
                <w:i/>
                <w:sz w:val="24"/>
                <w:szCs w:val="24"/>
              </w:rPr>
            </w:pPr>
            <w:r w:rsidRPr="000F14DB">
              <w:rPr>
                <w:rFonts w:eastAsia="Calibri"/>
                <w:i/>
                <w:sz w:val="24"/>
                <w:szCs w:val="24"/>
              </w:rPr>
              <w:t>įrašyti</w:t>
            </w:r>
          </w:p>
        </w:tc>
        <w:tc>
          <w:tcPr>
            <w:tcW w:w="1564" w:type="dxa"/>
          </w:tcPr>
          <w:p w14:paraId="28798406" w14:textId="77777777" w:rsidR="007A6253" w:rsidRPr="000F14DB" w:rsidRDefault="007A6253" w:rsidP="00394931">
            <w:pPr>
              <w:tabs>
                <w:tab w:val="left" w:pos="7639"/>
              </w:tabs>
              <w:rPr>
                <w:rFonts w:eastAsia="Calibri"/>
                <w:i/>
                <w:sz w:val="24"/>
                <w:szCs w:val="24"/>
              </w:rPr>
            </w:pPr>
          </w:p>
        </w:tc>
        <w:tc>
          <w:tcPr>
            <w:tcW w:w="1559" w:type="dxa"/>
          </w:tcPr>
          <w:p w14:paraId="58CAABA0" w14:textId="77777777" w:rsidR="007A6253" w:rsidRPr="000F14DB" w:rsidRDefault="007A6253" w:rsidP="00394931">
            <w:pPr>
              <w:tabs>
                <w:tab w:val="left" w:pos="7639"/>
              </w:tabs>
              <w:rPr>
                <w:rFonts w:eastAsia="Calibri"/>
                <w:i/>
                <w:sz w:val="24"/>
                <w:szCs w:val="24"/>
              </w:rPr>
            </w:pPr>
          </w:p>
        </w:tc>
      </w:tr>
      <w:tr w:rsidR="00FA1926" w:rsidRPr="000F14DB" w14:paraId="1DE8ED1F" w14:textId="77777777" w:rsidTr="0007598B">
        <w:trPr>
          <w:trHeight w:val="268"/>
        </w:trPr>
        <w:tc>
          <w:tcPr>
            <w:tcW w:w="1413" w:type="dxa"/>
          </w:tcPr>
          <w:p w14:paraId="5DD0420B" w14:textId="77777777" w:rsidR="007A6253" w:rsidRPr="000F14DB" w:rsidRDefault="007A6253" w:rsidP="00394931">
            <w:pPr>
              <w:tabs>
                <w:tab w:val="left" w:pos="7639"/>
              </w:tabs>
              <w:rPr>
                <w:sz w:val="24"/>
                <w:szCs w:val="24"/>
              </w:rPr>
            </w:pPr>
          </w:p>
        </w:tc>
        <w:tc>
          <w:tcPr>
            <w:tcW w:w="2698" w:type="dxa"/>
          </w:tcPr>
          <w:p w14:paraId="19829111" w14:textId="77777777" w:rsidR="007A6253" w:rsidRPr="000F14DB" w:rsidRDefault="007A6253" w:rsidP="00394931">
            <w:pPr>
              <w:tabs>
                <w:tab w:val="left" w:pos="7639"/>
              </w:tabs>
              <w:rPr>
                <w:sz w:val="24"/>
                <w:szCs w:val="24"/>
              </w:rPr>
            </w:pPr>
            <w:r w:rsidRPr="000F14DB">
              <w:rPr>
                <w:rFonts w:eastAsia="Calibri"/>
                <w:sz w:val="24"/>
                <w:szCs w:val="24"/>
              </w:rPr>
              <w:t>Moka</w:t>
            </w:r>
          </w:p>
        </w:tc>
        <w:tc>
          <w:tcPr>
            <w:tcW w:w="1559" w:type="dxa"/>
          </w:tcPr>
          <w:p w14:paraId="4103F053" w14:textId="77777777" w:rsidR="007A6253" w:rsidRPr="000F14DB" w:rsidRDefault="007A6253" w:rsidP="00394931">
            <w:pPr>
              <w:rPr>
                <w:i/>
                <w:sz w:val="24"/>
                <w:szCs w:val="24"/>
              </w:rPr>
            </w:pPr>
            <w:r w:rsidRPr="000F14DB">
              <w:rPr>
                <w:rFonts w:eastAsia="Calibri"/>
                <w:i/>
                <w:sz w:val="24"/>
                <w:szCs w:val="24"/>
              </w:rPr>
              <w:t>įrašyti</w:t>
            </w:r>
          </w:p>
        </w:tc>
        <w:tc>
          <w:tcPr>
            <w:tcW w:w="1560" w:type="dxa"/>
          </w:tcPr>
          <w:p w14:paraId="4F276E01" w14:textId="77777777" w:rsidR="007A6253" w:rsidRPr="000F14DB" w:rsidRDefault="007A6253" w:rsidP="00394931">
            <w:pPr>
              <w:tabs>
                <w:tab w:val="left" w:pos="7639"/>
              </w:tabs>
              <w:rPr>
                <w:i/>
                <w:sz w:val="24"/>
                <w:szCs w:val="24"/>
              </w:rPr>
            </w:pPr>
          </w:p>
        </w:tc>
        <w:tc>
          <w:tcPr>
            <w:tcW w:w="1564" w:type="dxa"/>
          </w:tcPr>
          <w:p w14:paraId="36B3EBA3" w14:textId="77777777" w:rsidR="007A6253" w:rsidRPr="000F14DB" w:rsidRDefault="007A6253" w:rsidP="00394931">
            <w:pPr>
              <w:tabs>
                <w:tab w:val="left" w:pos="7639"/>
              </w:tabs>
              <w:rPr>
                <w:i/>
                <w:sz w:val="24"/>
                <w:szCs w:val="24"/>
              </w:rPr>
            </w:pPr>
          </w:p>
        </w:tc>
        <w:tc>
          <w:tcPr>
            <w:tcW w:w="1559" w:type="dxa"/>
          </w:tcPr>
          <w:p w14:paraId="2F63ACCC" w14:textId="77777777" w:rsidR="007A6253" w:rsidRPr="000F14DB" w:rsidRDefault="007A6253" w:rsidP="00394931">
            <w:pPr>
              <w:tabs>
                <w:tab w:val="left" w:pos="7639"/>
              </w:tabs>
              <w:rPr>
                <w:i/>
                <w:sz w:val="24"/>
                <w:szCs w:val="24"/>
              </w:rPr>
            </w:pPr>
          </w:p>
        </w:tc>
      </w:tr>
    </w:tbl>
    <w:p w14:paraId="0BDD7E07" w14:textId="77777777" w:rsidR="00C13ADE" w:rsidRPr="000F14DB" w:rsidRDefault="00C13ADE" w:rsidP="00394931">
      <w:pPr>
        <w:pStyle w:val="Heading1"/>
        <w:tabs>
          <w:tab w:val="left" w:pos="2057"/>
        </w:tabs>
        <w:ind w:left="0" w:firstLine="0"/>
        <w:rPr>
          <w:b w:val="0"/>
          <w:bCs w:val="0"/>
        </w:rPr>
      </w:pPr>
    </w:p>
    <w:p w14:paraId="4440B416" w14:textId="77777777" w:rsidR="00624DAE" w:rsidRPr="000F14DB" w:rsidRDefault="00624DAE" w:rsidP="00394931">
      <w:pPr>
        <w:pStyle w:val="Heading1"/>
        <w:tabs>
          <w:tab w:val="left" w:pos="2057"/>
        </w:tabs>
        <w:ind w:left="804" w:firstLine="0"/>
      </w:pPr>
      <w:r w:rsidRPr="000F14DB">
        <w:t>Pastaba:</w:t>
      </w:r>
    </w:p>
    <w:p w14:paraId="7AFA9BEA" w14:textId="0DC42C0F" w:rsidR="00624DAE" w:rsidRPr="000F14DB" w:rsidRDefault="00624DAE" w:rsidP="00624DAE">
      <w:pPr>
        <w:pStyle w:val="Heading1"/>
        <w:numPr>
          <w:ilvl w:val="0"/>
          <w:numId w:val="9"/>
        </w:numPr>
        <w:tabs>
          <w:tab w:val="left" w:pos="1418"/>
        </w:tabs>
        <w:ind w:left="2410" w:hanging="1569"/>
        <w:jc w:val="both"/>
        <w:rPr>
          <w:i/>
        </w:rPr>
      </w:pPr>
      <w:r w:rsidRPr="000F14DB">
        <w:rPr>
          <w:i/>
        </w:rPr>
        <w:t>Mažo puodelio talpa – 180 ml., didelio puodelio talpa – 300 ml.</w:t>
      </w:r>
    </w:p>
    <w:p w14:paraId="4B389C1F" w14:textId="7E2D3127" w:rsidR="00394931" w:rsidRPr="000F14DB" w:rsidRDefault="00446086" w:rsidP="00624DAE">
      <w:pPr>
        <w:pStyle w:val="Heading1"/>
        <w:numPr>
          <w:ilvl w:val="0"/>
          <w:numId w:val="9"/>
        </w:numPr>
        <w:tabs>
          <w:tab w:val="left" w:pos="1418"/>
          <w:tab w:val="left" w:pos="2057"/>
        </w:tabs>
        <w:ind w:left="709" w:firstLine="142"/>
        <w:rPr>
          <w:i/>
        </w:rPr>
      </w:pPr>
      <w:r w:rsidRPr="000F14DB">
        <w:rPr>
          <w:i/>
          <w:lang w:eastAsia="lt-LT"/>
        </w:rPr>
        <w:t>Pasiūlymo kainos nėra skirtos pasiūlymų palyginimui ir laimėtojui nustatyti.</w:t>
      </w:r>
      <w:r w:rsidR="002618CD" w:rsidRPr="000F14DB">
        <w:rPr>
          <w:i/>
          <w:lang w:eastAsia="lt-LT"/>
        </w:rPr>
        <w:t xml:space="preserve"> Kainos skirtos tik</w:t>
      </w:r>
      <w:r w:rsidRPr="000F14DB">
        <w:rPr>
          <w:i/>
          <w:lang w:eastAsia="lt-LT"/>
        </w:rPr>
        <w:t xml:space="preserve"> sutarties vykdymui</w:t>
      </w:r>
      <w:r w:rsidR="002618CD" w:rsidRPr="000F14DB">
        <w:rPr>
          <w:i/>
          <w:lang w:eastAsia="lt-LT"/>
        </w:rPr>
        <w:t>.</w:t>
      </w:r>
    </w:p>
    <w:p w14:paraId="55CA3956" w14:textId="77777777" w:rsidR="00446086" w:rsidRPr="000F14DB" w:rsidRDefault="00446086" w:rsidP="00394931">
      <w:pPr>
        <w:pStyle w:val="Heading1"/>
        <w:tabs>
          <w:tab w:val="left" w:pos="2057"/>
        </w:tabs>
        <w:ind w:left="804" w:firstLine="0"/>
      </w:pPr>
    </w:p>
    <w:p w14:paraId="4A067D8C" w14:textId="77777777" w:rsidR="001A2A4D" w:rsidRPr="000F14DB" w:rsidRDefault="007879A4" w:rsidP="007879A4">
      <w:pPr>
        <w:pStyle w:val="Heading1"/>
        <w:tabs>
          <w:tab w:val="left" w:pos="2057"/>
        </w:tabs>
        <w:ind w:left="851" w:firstLine="0"/>
      </w:pPr>
      <w:r w:rsidRPr="000F14DB">
        <w:t xml:space="preserve">5. </w:t>
      </w:r>
      <w:r w:rsidR="00CE757E" w:rsidRPr="000F14DB">
        <w:t>Pasiūlymo</w:t>
      </w:r>
      <w:r w:rsidR="00CE757E" w:rsidRPr="000F14DB">
        <w:rPr>
          <w:spacing w:val="-4"/>
        </w:rPr>
        <w:t xml:space="preserve"> </w:t>
      </w:r>
      <w:r w:rsidR="00CE757E" w:rsidRPr="000F14DB">
        <w:t>kaina</w:t>
      </w:r>
      <w:r w:rsidR="00CE757E" w:rsidRPr="000F14DB">
        <w:rPr>
          <w:spacing w:val="-2"/>
        </w:rPr>
        <w:t xml:space="preserve"> </w:t>
      </w:r>
      <w:r w:rsidR="00CE757E" w:rsidRPr="000F14DB">
        <w:t>kavos</w:t>
      </w:r>
      <w:r w:rsidR="00CE757E" w:rsidRPr="000F14DB">
        <w:rPr>
          <w:spacing w:val="-5"/>
        </w:rPr>
        <w:t xml:space="preserve"> </w:t>
      </w:r>
      <w:r w:rsidR="00CE757E" w:rsidRPr="000F14DB">
        <w:t>aparatų</w:t>
      </w:r>
      <w:r w:rsidR="00CE757E" w:rsidRPr="000F14DB">
        <w:rPr>
          <w:spacing w:val="-3"/>
        </w:rPr>
        <w:t xml:space="preserve"> </w:t>
      </w:r>
      <w:r w:rsidR="00CE757E" w:rsidRPr="000F14DB">
        <w:t>nuomai</w:t>
      </w:r>
      <w:r w:rsidR="00CE757E" w:rsidRPr="000F14DB">
        <w:rPr>
          <w:spacing w:val="-3"/>
        </w:rPr>
        <w:t xml:space="preserve"> </w:t>
      </w:r>
      <w:r w:rsidR="00CE757E" w:rsidRPr="000F14DB">
        <w:t>ir</w:t>
      </w:r>
      <w:r w:rsidR="00CE757E" w:rsidRPr="000F14DB">
        <w:rPr>
          <w:spacing w:val="-4"/>
        </w:rPr>
        <w:t xml:space="preserve"> </w:t>
      </w:r>
      <w:r w:rsidR="00CE757E" w:rsidRPr="000F14DB">
        <w:rPr>
          <w:spacing w:val="-2"/>
        </w:rPr>
        <w:t>priežiūrai:</w:t>
      </w:r>
    </w:p>
    <w:p w14:paraId="760B2D83" w14:textId="77777777" w:rsidR="00394931" w:rsidRPr="000F14DB" w:rsidRDefault="00394931">
      <w:pPr>
        <w:pStyle w:val="BodyText"/>
        <w:spacing w:before="54"/>
        <w:rPr>
          <w:b/>
        </w:rPr>
      </w:pPr>
    </w:p>
    <w:tbl>
      <w:tblPr>
        <w:tblW w:w="10348" w:type="dxa"/>
        <w:tblInd w:w="70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1055"/>
        <w:gridCol w:w="3238"/>
        <w:gridCol w:w="1416"/>
        <w:gridCol w:w="1095"/>
        <w:gridCol w:w="1418"/>
        <w:gridCol w:w="2126"/>
      </w:tblGrid>
      <w:tr w:rsidR="001A2A4D" w:rsidRPr="000F14DB" w14:paraId="1DE85372" w14:textId="77777777" w:rsidTr="009111B1">
        <w:trPr>
          <w:trHeight w:val="1771"/>
        </w:trPr>
        <w:tc>
          <w:tcPr>
            <w:tcW w:w="1055" w:type="dxa"/>
          </w:tcPr>
          <w:p w14:paraId="25DDE9A3" w14:textId="77777777" w:rsidR="001A2A4D" w:rsidRPr="000F14DB" w:rsidRDefault="001A2A4D">
            <w:pPr>
              <w:pStyle w:val="TableParagraph"/>
              <w:ind w:left="0"/>
              <w:rPr>
                <w:b/>
                <w:sz w:val="24"/>
                <w:szCs w:val="24"/>
              </w:rPr>
            </w:pPr>
          </w:p>
          <w:p w14:paraId="4D58CD2F" w14:textId="77777777" w:rsidR="001A2A4D" w:rsidRPr="000F14DB" w:rsidRDefault="001A2A4D">
            <w:pPr>
              <w:pStyle w:val="TableParagraph"/>
              <w:ind w:left="0"/>
              <w:rPr>
                <w:b/>
                <w:sz w:val="24"/>
                <w:szCs w:val="24"/>
              </w:rPr>
            </w:pPr>
          </w:p>
          <w:p w14:paraId="62C45C0A" w14:textId="77777777" w:rsidR="001A2A4D" w:rsidRPr="000F14DB" w:rsidRDefault="001A2A4D">
            <w:pPr>
              <w:pStyle w:val="TableParagraph"/>
              <w:spacing w:before="245"/>
              <w:ind w:left="0"/>
              <w:rPr>
                <w:b/>
                <w:sz w:val="24"/>
                <w:szCs w:val="24"/>
              </w:rPr>
            </w:pPr>
          </w:p>
          <w:p w14:paraId="220BCEEA" w14:textId="77777777" w:rsidR="001A2A4D" w:rsidRPr="000F14DB" w:rsidRDefault="00CE757E">
            <w:pPr>
              <w:pStyle w:val="TableParagraph"/>
              <w:ind w:left="151" w:hanging="15"/>
              <w:rPr>
                <w:sz w:val="24"/>
                <w:szCs w:val="24"/>
              </w:rPr>
            </w:pPr>
            <w:r w:rsidRPr="000F14DB">
              <w:rPr>
                <w:spacing w:val="-4"/>
                <w:sz w:val="24"/>
                <w:szCs w:val="24"/>
              </w:rPr>
              <w:t xml:space="preserve">Eil. </w:t>
            </w:r>
            <w:r w:rsidRPr="000F14DB">
              <w:rPr>
                <w:spacing w:val="-5"/>
                <w:sz w:val="24"/>
                <w:szCs w:val="24"/>
              </w:rPr>
              <w:t>Nr.</w:t>
            </w:r>
          </w:p>
        </w:tc>
        <w:tc>
          <w:tcPr>
            <w:tcW w:w="3238" w:type="dxa"/>
          </w:tcPr>
          <w:p w14:paraId="3A0DB456" w14:textId="77777777" w:rsidR="001A2A4D" w:rsidRPr="000F14DB" w:rsidRDefault="001A2A4D">
            <w:pPr>
              <w:pStyle w:val="TableParagraph"/>
              <w:spacing w:before="247"/>
              <w:ind w:left="0"/>
              <w:rPr>
                <w:b/>
                <w:sz w:val="24"/>
                <w:szCs w:val="24"/>
              </w:rPr>
            </w:pPr>
          </w:p>
          <w:p w14:paraId="3ACC0C1A" w14:textId="77777777" w:rsidR="001A2A4D" w:rsidRPr="000F14DB" w:rsidRDefault="00CE757E">
            <w:pPr>
              <w:pStyle w:val="TableParagraph"/>
              <w:ind w:left="576" w:right="569"/>
              <w:jc w:val="center"/>
              <w:rPr>
                <w:sz w:val="24"/>
                <w:szCs w:val="24"/>
              </w:rPr>
            </w:pPr>
            <w:r w:rsidRPr="000F14DB">
              <w:rPr>
                <w:sz w:val="24"/>
                <w:szCs w:val="24"/>
              </w:rPr>
              <w:t>Pirkimo</w:t>
            </w:r>
            <w:r w:rsidRPr="000F14DB">
              <w:rPr>
                <w:spacing w:val="-10"/>
                <w:sz w:val="24"/>
                <w:szCs w:val="24"/>
              </w:rPr>
              <w:t xml:space="preserve"> </w:t>
            </w:r>
            <w:r w:rsidRPr="000F14DB">
              <w:rPr>
                <w:spacing w:val="-2"/>
                <w:sz w:val="24"/>
                <w:szCs w:val="24"/>
              </w:rPr>
              <w:t>objektas</w:t>
            </w:r>
          </w:p>
          <w:p w14:paraId="40F91883" w14:textId="77777777" w:rsidR="001A2A4D" w:rsidRPr="000F14DB" w:rsidRDefault="001A2A4D">
            <w:pPr>
              <w:pStyle w:val="TableParagraph"/>
              <w:ind w:left="216" w:right="204" w:hanging="4"/>
              <w:jc w:val="center"/>
              <w:rPr>
                <w:b/>
                <w:sz w:val="24"/>
                <w:szCs w:val="24"/>
              </w:rPr>
            </w:pPr>
          </w:p>
        </w:tc>
        <w:tc>
          <w:tcPr>
            <w:tcW w:w="1416" w:type="dxa"/>
          </w:tcPr>
          <w:p w14:paraId="2F2E35FA" w14:textId="77777777" w:rsidR="001A2A4D" w:rsidRPr="000F14DB" w:rsidRDefault="00CE757E">
            <w:pPr>
              <w:pStyle w:val="TableParagraph"/>
              <w:ind w:left="24" w:right="15"/>
              <w:jc w:val="center"/>
              <w:rPr>
                <w:sz w:val="24"/>
                <w:szCs w:val="24"/>
              </w:rPr>
            </w:pPr>
            <w:r w:rsidRPr="000F14DB">
              <w:rPr>
                <w:sz w:val="24"/>
                <w:szCs w:val="24"/>
              </w:rPr>
              <w:t>Vieno</w:t>
            </w:r>
            <w:r w:rsidRPr="000F14DB">
              <w:rPr>
                <w:spacing w:val="-14"/>
                <w:sz w:val="24"/>
                <w:szCs w:val="24"/>
              </w:rPr>
              <w:t xml:space="preserve"> </w:t>
            </w:r>
            <w:r w:rsidRPr="000F14DB">
              <w:rPr>
                <w:sz w:val="24"/>
                <w:szCs w:val="24"/>
              </w:rPr>
              <w:t xml:space="preserve">kavos </w:t>
            </w:r>
            <w:r w:rsidRPr="000F14DB">
              <w:rPr>
                <w:spacing w:val="-2"/>
                <w:sz w:val="24"/>
                <w:szCs w:val="24"/>
              </w:rPr>
              <w:t xml:space="preserve">aparato aptarnavimo mokestis, </w:t>
            </w:r>
            <w:r w:rsidRPr="000F14DB">
              <w:rPr>
                <w:sz w:val="24"/>
                <w:szCs w:val="24"/>
              </w:rPr>
              <w:t>įkainis per mėn./Eur</w:t>
            </w:r>
            <w:r w:rsidRPr="000F14DB">
              <w:rPr>
                <w:spacing w:val="-7"/>
                <w:sz w:val="24"/>
                <w:szCs w:val="24"/>
              </w:rPr>
              <w:t xml:space="preserve"> </w:t>
            </w:r>
            <w:r w:rsidRPr="000F14DB">
              <w:rPr>
                <w:sz w:val="24"/>
                <w:szCs w:val="24"/>
              </w:rPr>
              <w:t>be</w:t>
            </w:r>
          </w:p>
          <w:p w14:paraId="1AD9903D" w14:textId="77777777" w:rsidR="001A2A4D" w:rsidRPr="000F14DB" w:rsidRDefault="00CE757E">
            <w:pPr>
              <w:pStyle w:val="TableParagraph"/>
              <w:spacing w:line="240" w:lineRule="exact"/>
              <w:ind w:left="25" w:right="15"/>
              <w:jc w:val="center"/>
              <w:rPr>
                <w:sz w:val="24"/>
                <w:szCs w:val="24"/>
              </w:rPr>
            </w:pPr>
            <w:r w:rsidRPr="000F14DB">
              <w:rPr>
                <w:spacing w:val="-5"/>
                <w:sz w:val="24"/>
                <w:szCs w:val="24"/>
              </w:rPr>
              <w:t>PVM</w:t>
            </w:r>
          </w:p>
        </w:tc>
        <w:tc>
          <w:tcPr>
            <w:tcW w:w="1095" w:type="dxa"/>
          </w:tcPr>
          <w:p w14:paraId="277F3486" w14:textId="77777777" w:rsidR="001A2A4D" w:rsidRPr="000F14DB" w:rsidRDefault="00CE757E">
            <w:pPr>
              <w:pStyle w:val="TableParagraph"/>
              <w:spacing w:before="245"/>
              <w:ind w:left="113" w:right="104" w:firstLine="100"/>
              <w:jc w:val="both"/>
              <w:rPr>
                <w:sz w:val="24"/>
                <w:szCs w:val="24"/>
              </w:rPr>
            </w:pPr>
            <w:r w:rsidRPr="000F14DB">
              <w:rPr>
                <w:spacing w:val="-2"/>
                <w:sz w:val="24"/>
                <w:szCs w:val="24"/>
              </w:rPr>
              <w:t>Kavos aparatų skaičius,</w:t>
            </w:r>
          </w:p>
          <w:p w14:paraId="560ED3A4" w14:textId="77777777" w:rsidR="001A2A4D" w:rsidRPr="000F14DB" w:rsidRDefault="00CE757E">
            <w:pPr>
              <w:pStyle w:val="TableParagraph"/>
              <w:ind w:left="327" w:right="263" w:hanging="51"/>
              <w:rPr>
                <w:sz w:val="24"/>
                <w:szCs w:val="24"/>
              </w:rPr>
            </w:pPr>
            <w:r w:rsidRPr="000F14DB">
              <w:rPr>
                <w:spacing w:val="-4"/>
                <w:sz w:val="24"/>
                <w:szCs w:val="24"/>
              </w:rPr>
              <w:t>mato vnt.</w:t>
            </w:r>
          </w:p>
        </w:tc>
        <w:tc>
          <w:tcPr>
            <w:tcW w:w="1418" w:type="dxa"/>
          </w:tcPr>
          <w:p w14:paraId="11DA280D" w14:textId="77777777" w:rsidR="001A2A4D" w:rsidRPr="000F14DB" w:rsidRDefault="00CE757E">
            <w:pPr>
              <w:pStyle w:val="TableParagraph"/>
              <w:ind w:left="24" w:right="17"/>
              <w:jc w:val="center"/>
              <w:rPr>
                <w:sz w:val="24"/>
                <w:szCs w:val="24"/>
              </w:rPr>
            </w:pPr>
            <w:r w:rsidRPr="000F14DB">
              <w:rPr>
                <w:sz w:val="24"/>
                <w:szCs w:val="24"/>
              </w:rPr>
              <w:t xml:space="preserve">Visų kavos </w:t>
            </w:r>
            <w:r w:rsidRPr="000F14DB">
              <w:rPr>
                <w:spacing w:val="-2"/>
                <w:sz w:val="24"/>
                <w:szCs w:val="24"/>
              </w:rPr>
              <w:t xml:space="preserve">aparatų aptarnavimo mokestis, </w:t>
            </w:r>
            <w:r w:rsidRPr="000F14DB">
              <w:rPr>
                <w:sz w:val="24"/>
                <w:szCs w:val="24"/>
              </w:rPr>
              <w:t>įkainis</w:t>
            </w:r>
            <w:r w:rsidRPr="000F14DB">
              <w:rPr>
                <w:spacing w:val="-14"/>
                <w:sz w:val="24"/>
                <w:szCs w:val="24"/>
              </w:rPr>
              <w:t xml:space="preserve"> </w:t>
            </w:r>
            <w:r w:rsidRPr="000F14DB">
              <w:rPr>
                <w:sz w:val="24"/>
                <w:szCs w:val="24"/>
              </w:rPr>
              <w:t>per</w:t>
            </w:r>
            <w:r w:rsidRPr="000F14DB">
              <w:rPr>
                <w:spacing w:val="-14"/>
                <w:sz w:val="24"/>
                <w:szCs w:val="24"/>
              </w:rPr>
              <w:t xml:space="preserve"> </w:t>
            </w:r>
            <w:r w:rsidRPr="000F14DB">
              <w:rPr>
                <w:sz w:val="24"/>
                <w:szCs w:val="24"/>
              </w:rPr>
              <w:t>1 mėn./Eur</w:t>
            </w:r>
            <w:r w:rsidRPr="000F14DB">
              <w:rPr>
                <w:spacing w:val="-3"/>
                <w:sz w:val="24"/>
                <w:szCs w:val="24"/>
              </w:rPr>
              <w:t xml:space="preserve"> </w:t>
            </w:r>
            <w:r w:rsidRPr="000F14DB">
              <w:rPr>
                <w:spacing w:val="-5"/>
                <w:sz w:val="24"/>
                <w:szCs w:val="24"/>
              </w:rPr>
              <w:t>be</w:t>
            </w:r>
          </w:p>
          <w:p w14:paraId="793F3CA8" w14:textId="77777777" w:rsidR="001A2A4D" w:rsidRPr="000F14DB" w:rsidRDefault="00CE757E">
            <w:pPr>
              <w:pStyle w:val="TableParagraph"/>
              <w:spacing w:line="240" w:lineRule="exact"/>
              <w:ind w:left="27" w:right="17"/>
              <w:jc w:val="center"/>
              <w:rPr>
                <w:sz w:val="24"/>
                <w:szCs w:val="24"/>
              </w:rPr>
            </w:pPr>
            <w:r w:rsidRPr="000F14DB">
              <w:rPr>
                <w:spacing w:val="-5"/>
                <w:sz w:val="24"/>
                <w:szCs w:val="24"/>
              </w:rPr>
              <w:t>PVM</w:t>
            </w:r>
          </w:p>
        </w:tc>
        <w:tc>
          <w:tcPr>
            <w:tcW w:w="2126" w:type="dxa"/>
          </w:tcPr>
          <w:p w14:paraId="0A06F33E" w14:textId="77777777" w:rsidR="001A2A4D" w:rsidRPr="000F14DB" w:rsidRDefault="009111B1" w:rsidP="009111B1">
            <w:pPr>
              <w:pStyle w:val="TableParagraph"/>
              <w:ind w:right="111"/>
              <w:rPr>
                <w:sz w:val="24"/>
                <w:szCs w:val="24"/>
              </w:rPr>
            </w:pPr>
            <w:r w:rsidRPr="000F14DB">
              <w:rPr>
                <w:spacing w:val="-2"/>
                <w:sz w:val="24"/>
                <w:szCs w:val="24"/>
              </w:rPr>
              <w:t>P</w:t>
            </w:r>
            <w:r w:rsidR="00CE757E" w:rsidRPr="000F14DB">
              <w:rPr>
                <w:sz w:val="24"/>
                <w:szCs w:val="24"/>
              </w:rPr>
              <w:t>asiūlymo</w:t>
            </w:r>
            <w:r w:rsidR="00CE757E" w:rsidRPr="000F14DB">
              <w:rPr>
                <w:spacing w:val="46"/>
                <w:sz w:val="24"/>
                <w:szCs w:val="24"/>
              </w:rPr>
              <w:t xml:space="preserve"> </w:t>
            </w:r>
            <w:r w:rsidR="00CE757E" w:rsidRPr="000F14DB">
              <w:rPr>
                <w:spacing w:val="-2"/>
                <w:sz w:val="24"/>
                <w:szCs w:val="24"/>
              </w:rPr>
              <w:t>kaina</w:t>
            </w:r>
          </w:p>
          <w:p w14:paraId="47AE4EE4" w14:textId="77777777" w:rsidR="001A2A4D" w:rsidRPr="000F14DB" w:rsidRDefault="00CE757E">
            <w:pPr>
              <w:pStyle w:val="TableParagraph"/>
              <w:ind w:right="111"/>
              <w:rPr>
                <w:sz w:val="24"/>
                <w:szCs w:val="24"/>
              </w:rPr>
            </w:pPr>
            <w:r w:rsidRPr="000F14DB">
              <w:rPr>
                <w:sz w:val="24"/>
                <w:szCs w:val="24"/>
              </w:rPr>
              <w:t xml:space="preserve">[visų kavos aparatų </w:t>
            </w:r>
            <w:r w:rsidRPr="000F14DB">
              <w:rPr>
                <w:spacing w:val="-2"/>
                <w:sz w:val="24"/>
                <w:szCs w:val="24"/>
              </w:rPr>
              <w:t xml:space="preserve">aptarnavimo </w:t>
            </w:r>
            <w:r w:rsidRPr="000F14DB">
              <w:rPr>
                <w:sz w:val="24"/>
                <w:szCs w:val="24"/>
              </w:rPr>
              <w:t>mokestis,</w:t>
            </w:r>
            <w:r w:rsidRPr="000F14DB">
              <w:rPr>
                <w:spacing w:val="-14"/>
                <w:sz w:val="24"/>
                <w:szCs w:val="24"/>
              </w:rPr>
              <w:t xml:space="preserve"> </w:t>
            </w:r>
            <w:r w:rsidRPr="000F14DB">
              <w:rPr>
                <w:sz w:val="24"/>
                <w:szCs w:val="24"/>
              </w:rPr>
              <w:t>įkainis</w:t>
            </w:r>
            <w:r w:rsidRPr="000F14DB">
              <w:rPr>
                <w:spacing w:val="-14"/>
                <w:sz w:val="24"/>
                <w:szCs w:val="24"/>
              </w:rPr>
              <w:t xml:space="preserve"> </w:t>
            </w:r>
            <w:r w:rsidRPr="000F14DB">
              <w:rPr>
                <w:sz w:val="24"/>
                <w:szCs w:val="24"/>
              </w:rPr>
              <w:t>per 36 mėn./ Eur be</w:t>
            </w:r>
          </w:p>
          <w:p w14:paraId="0515519B" w14:textId="77777777" w:rsidR="001A2A4D" w:rsidRPr="000F14DB" w:rsidRDefault="00CE757E">
            <w:pPr>
              <w:pStyle w:val="TableParagraph"/>
              <w:spacing w:line="239" w:lineRule="exact"/>
              <w:rPr>
                <w:sz w:val="24"/>
                <w:szCs w:val="24"/>
              </w:rPr>
            </w:pPr>
            <w:r w:rsidRPr="000F14DB">
              <w:rPr>
                <w:spacing w:val="-4"/>
                <w:sz w:val="24"/>
                <w:szCs w:val="24"/>
              </w:rPr>
              <w:t>PVM]</w:t>
            </w:r>
          </w:p>
        </w:tc>
      </w:tr>
      <w:tr w:rsidR="001A2A4D" w:rsidRPr="000F14DB" w14:paraId="3EB11F95" w14:textId="77777777" w:rsidTr="009111B1">
        <w:trPr>
          <w:trHeight w:val="251"/>
        </w:trPr>
        <w:tc>
          <w:tcPr>
            <w:tcW w:w="1055" w:type="dxa"/>
          </w:tcPr>
          <w:p w14:paraId="74D5EF5D" w14:textId="77777777" w:rsidR="001A2A4D" w:rsidRPr="000F14DB" w:rsidRDefault="00CE757E">
            <w:pPr>
              <w:pStyle w:val="TableParagraph"/>
              <w:spacing w:line="232" w:lineRule="exact"/>
              <w:ind w:left="165"/>
              <w:rPr>
                <w:i/>
                <w:sz w:val="24"/>
                <w:szCs w:val="24"/>
              </w:rPr>
            </w:pPr>
            <w:r w:rsidRPr="000F14DB">
              <w:rPr>
                <w:i/>
                <w:spacing w:val="-5"/>
                <w:sz w:val="24"/>
                <w:szCs w:val="24"/>
              </w:rPr>
              <w:t>(1)</w:t>
            </w:r>
          </w:p>
        </w:tc>
        <w:tc>
          <w:tcPr>
            <w:tcW w:w="3238" w:type="dxa"/>
          </w:tcPr>
          <w:p w14:paraId="4E4CB068" w14:textId="77777777" w:rsidR="001A2A4D" w:rsidRPr="000F14DB" w:rsidRDefault="00CE757E">
            <w:pPr>
              <w:pStyle w:val="TableParagraph"/>
              <w:spacing w:line="232" w:lineRule="exact"/>
              <w:ind w:left="576"/>
              <w:jc w:val="center"/>
              <w:rPr>
                <w:i/>
                <w:sz w:val="24"/>
                <w:szCs w:val="24"/>
              </w:rPr>
            </w:pPr>
            <w:r w:rsidRPr="000F14DB">
              <w:rPr>
                <w:i/>
                <w:spacing w:val="-5"/>
                <w:sz w:val="24"/>
                <w:szCs w:val="24"/>
              </w:rPr>
              <w:t>(2)</w:t>
            </w:r>
          </w:p>
        </w:tc>
        <w:tc>
          <w:tcPr>
            <w:tcW w:w="1416" w:type="dxa"/>
          </w:tcPr>
          <w:p w14:paraId="6F1855BA" w14:textId="77777777" w:rsidR="001A2A4D" w:rsidRPr="000F14DB" w:rsidRDefault="00CE757E">
            <w:pPr>
              <w:pStyle w:val="TableParagraph"/>
              <w:spacing w:line="232" w:lineRule="exact"/>
              <w:ind w:left="24" w:right="17"/>
              <w:jc w:val="center"/>
              <w:rPr>
                <w:i/>
                <w:sz w:val="24"/>
                <w:szCs w:val="24"/>
              </w:rPr>
            </w:pPr>
            <w:r w:rsidRPr="000F14DB">
              <w:rPr>
                <w:i/>
                <w:spacing w:val="-5"/>
                <w:sz w:val="24"/>
                <w:szCs w:val="24"/>
              </w:rPr>
              <w:t>(3)</w:t>
            </w:r>
          </w:p>
        </w:tc>
        <w:tc>
          <w:tcPr>
            <w:tcW w:w="1095" w:type="dxa"/>
          </w:tcPr>
          <w:p w14:paraId="139DB982" w14:textId="77777777" w:rsidR="001A2A4D" w:rsidRPr="000F14DB" w:rsidRDefault="00CE757E">
            <w:pPr>
              <w:pStyle w:val="TableParagraph"/>
              <w:spacing w:line="232" w:lineRule="exact"/>
              <w:ind w:left="113" w:right="105"/>
              <w:jc w:val="center"/>
              <w:rPr>
                <w:i/>
                <w:sz w:val="24"/>
                <w:szCs w:val="24"/>
              </w:rPr>
            </w:pPr>
            <w:r w:rsidRPr="000F14DB">
              <w:rPr>
                <w:i/>
                <w:spacing w:val="-5"/>
                <w:sz w:val="24"/>
                <w:szCs w:val="24"/>
              </w:rPr>
              <w:t>(4)</w:t>
            </w:r>
          </w:p>
        </w:tc>
        <w:tc>
          <w:tcPr>
            <w:tcW w:w="1418" w:type="dxa"/>
          </w:tcPr>
          <w:p w14:paraId="24E26A4C" w14:textId="77777777" w:rsidR="001A2A4D" w:rsidRPr="000F14DB" w:rsidRDefault="00CE757E">
            <w:pPr>
              <w:pStyle w:val="TableParagraph"/>
              <w:spacing w:line="232" w:lineRule="exact"/>
              <w:ind w:left="24" w:right="17"/>
              <w:jc w:val="center"/>
              <w:rPr>
                <w:i/>
                <w:sz w:val="24"/>
                <w:szCs w:val="24"/>
              </w:rPr>
            </w:pPr>
            <w:r w:rsidRPr="000F14DB">
              <w:rPr>
                <w:i/>
                <w:spacing w:val="-5"/>
                <w:sz w:val="24"/>
                <w:szCs w:val="24"/>
              </w:rPr>
              <w:t>(5</w:t>
            </w:r>
            <w:r w:rsidR="009111B1" w:rsidRPr="000F14DB">
              <w:rPr>
                <w:i/>
                <w:spacing w:val="-5"/>
                <w:sz w:val="24"/>
                <w:szCs w:val="24"/>
              </w:rPr>
              <w:t>=3x4</w:t>
            </w:r>
            <w:r w:rsidRPr="000F14DB">
              <w:rPr>
                <w:i/>
                <w:spacing w:val="-5"/>
                <w:sz w:val="24"/>
                <w:szCs w:val="24"/>
              </w:rPr>
              <w:t>)</w:t>
            </w:r>
          </w:p>
        </w:tc>
        <w:tc>
          <w:tcPr>
            <w:tcW w:w="2126" w:type="dxa"/>
          </w:tcPr>
          <w:p w14:paraId="1D14B6AF" w14:textId="77777777" w:rsidR="001A2A4D" w:rsidRPr="000F14DB" w:rsidRDefault="00CE757E">
            <w:pPr>
              <w:pStyle w:val="TableParagraph"/>
              <w:spacing w:line="232" w:lineRule="exact"/>
              <w:ind w:left="15" w:right="6"/>
              <w:jc w:val="center"/>
              <w:rPr>
                <w:i/>
                <w:sz w:val="24"/>
                <w:szCs w:val="24"/>
              </w:rPr>
            </w:pPr>
            <w:r w:rsidRPr="000F14DB">
              <w:rPr>
                <w:i/>
                <w:spacing w:val="-5"/>
                <w:sz w:val="24"/>
                <w:szCs w:val="24"/>
              </w:rPr>
              <w:t>(6</w:t>
            </w:r>
            <w:r w:rsidR="009111B1" w:rsidRPr="000F14DB">
              <w:rPr>
                <w:i/>
                <w:spacing w:val="-5"/>
                <w:sz w:val="24"/>
                <w:szCs w:val="24"/>
              </w:rPr>
              <w:t>=5x36mėn.</w:t>
            </w:r>
            <w:r w:rsidRPr="000F14DB">
              <w:rPr>
                <w:i/>
                <w:spacing w:val="-5"/>
                <w:sz w:val="24"/>
                <w:szCs w:val="24"/>
              </w:rPr>
              <w:t>)</w:t>
            </w:r>
          </w:p>
        </w:tc>
      </w:tr>
      <w:tr w:rsidR="001A2A4D" w:rsidRPr="000F14DB" w14:paraId="3AA8A45B" w14:textId="77777777" w:rsidTr="000F14DB">
        <w:trPr>
          <w:trHeight w:val="273"/>
        </w:trPr>
        <w:tc>
          <w:tcPr>
            <w:tcW w:w="1055" w:type="dxa"/>
          </w:tcPr>
          <w:p w14:paraId="2C155FF6" w14:textId="77777777" w:rsidR="001A2A4D" w:rsidRPr="000F14DB" w:rsidRDefault="00CE757E">
            <w:pPr>
              <w:pStyle w:val="TableParagraph"/>
              <w:spacing w:line="247" w:lineRule="exact"/>
              <w:rPr>
                <w:sz w:val="24"/>
                <w:szCs w:val="24"/>
              </w:rPr>
            </w:pPr>
            <w:r w:rsidRPr="000F14DB">
              <w:rPr>
                <w:spacing w:val="-5"/>
                <w:sz w:val="24"/>
                <w:szCs w:val="24"/>
              </w:rPr>
              <w:t>1.</w:t>
            </w:r>
          </w:p>
        </w:tc>
        <w:tc>
          <w:tcPr>
            <w:tcW w:w="3238" w:type="dxa"/>
          </w:tcPr>
          <w:p w14:paraId="4B0F291F" w14:textId="77777777" w:rsidR="002618CD" w:rsidRPr="000F14DB" w:rsidRDefault="002618CD" w:rsidP="00C13ADE">
            <w:pPr>
              <w:pStyle w:val="TableParagraph"/>
              <w:spacing w:line="247" w:lineRule="exact"/>
              <w:ind w:left="108"/>
              <w:rPr>
                <w:b/>
                <w:sz w:val="24"/>
                <w:szCs w:val="24"/>
              </w:rPr>
            </w:pPr>
            <w:r w:rsidRPr="000F14DB">
              <w:rPr>
                <w:b/>
                <w:sz w:val="24"/>
                <w:szCs w:val="24"/>
              </w:rPr>
              <w:t>Kavos aparato aptarnavimo mokestis</w:t>
            </w:r>
            <w:r w:rsidRPr="000F14DB">
              <w:rPr>
                <w:b/>
                <w:spacing w:val="-12"/>
                <w:sz w:val="24"/>
                <w:szCs w:val="24"/>
              </w:rPr>
              <w:t xml:space="preserve"> </w:t>
            </w:r>
            <w:r w:rsidRPr="000F14DB">
              <w:rPr>
                <w:b/>
                <w:sz w:val="24"/>
                <w:szCs w:val="24"/>
              </w:rPr>
              <w:t>(nuoma</w:t>
            </w:r>
            <w:r w:rsidRPr="000F14DB">
              <w:rPr>
                <w:b/>
                <w:spacing w:val="-14"/>
                <w:sz w:val="24"/>
                <w:szCs w:val="24"/>
              </w:rPr>
              <w:t xml:space="preserve"> </w:t>
            </w:r>
            <w:r w:rsidRPr="000F14DB">
              <w:rPr>
                <w:b/>
                <w:sz w:val="24"/>
                <w:szCs w:val="24"/>
              </w:rPr>
              <w:t>ir</w:t>
            </w:r>
            <w:r w:rsidRPr="000F14DB">
              <w:rPr>
                <w:b/>
                <w:spacing w:val="-12"/>
                <w:sz w:val="24"/>
                <w:szCs w:val="24"/>
              </w:rPr>
              <w:t xml:space="preserve"> </w:t>
            </w:r>
            <w:r w:rsidRPr="000F14DB">
              <w:rPr>
                <w:b/>
                <w:sz w:val="24"/>
                <w:szCs w:val="24"/>
              </w:rPr>
              <w:t>priežiūra)</w:t>
            </w:r>
          </w:p>
          <w:p w14:paraId="1FA9726A" w14:textId="723CBF5C" w:rsidR="001A2A4D" w:rsidRPr="000F14DB" w:rsidRDefault="002618CD" w:rsidP="00C13ADE">
            <w:pPr>
              <w:pStyle w:val="TableParagraph"/>
              <w:spacing w:line="247" w:lineRule="exact"/>
              <w:ind w:left="108"/>
              <w:rPr>
                <w:sz w:val="24"/>
                <w:szCs w:val="24"/>
              </w:rPr>
            </w:pPr>
            <w:r w:rsidRPr="000F14DB">
              <w:rPr>
                <w:b/>
                <w:sz w:val="24"/>
                <w:szCs w:val="24"/>
              </w:rPr>
              <w:t>(</w:t>
            </w:r>
            <w:r w:rsidR="00C13ADE" w:rsidRPr="000F14DB">
              <w:rPr>
                <w:sz w:val="24"/>
                <w:szCs w:val="24"/>
              </w:rPr>
              <w:t>Preliminarus</w:t>
            </w:r>
            <w:r w:rsidR="00CE757E" w:rsidRPr="000F14DB">
              <w:rPr>
                <w:spacing w:val="-8"/>
                <w:sz w:val="24"/>
                <w:szCs w:val="24"/>
              </w:rPr>
              <w:t xml:space="preserve"> </w:t>
            </w:r>
            <w:r w:rsidR="00CE757E" w:rsidRPr="000F14DB">
              <w:rPr>
                <w:sz w:val="24"/>
                <w:szCs w:val="24"/>
              </w:rPr>
              <w:t>išgertų</w:t>
            </w:r>
            <w:r w:rsidR="00CE757E" w:rsidRPr="000F14DB">
              <w:rPr>
                <w:spacing w:val="-3"/>
                <w:sz w:val="24"/>
                <w:szCs w:val="24"/>
              </w:rPr>
              <w:t xml:space="preserve"> </w:t>
            </w:r>
            <w:r w:rsidR="00CE757E" w:rsidRPr="000F14DB">
              <w:rPr>
                <w:sz w:val="24"/>
                <w:szCs w:val="24"/>
              </w:rPr>
              <w:t>puodelių</w:t>
            </w:r>
            <w:r w:rsidR="00CE757E" w:rsidRPr="000F14DB">
              <w:rPr>
                <w:spacing w:val="-4"/>
                <w:sz w:val="24"/>
                <w:szCs w:val="24"/>
              </w:rPr>
              <w:t xml:space="preserve"> </w:t>
            </w:r>
            <w:r w:rsidR="00CE757E" w:rsidRPr="000F14DB">
              <w:rPr>
                <w:sz w:val="24"/>
                <w:szCs w:val="24"/>
              </w:rPr>
              <w:t>kiekis</w:t>
            </w:r>
            <w:r w:rsidR="00CE757E" w:rsidRPr="000F14DB">
              <w:rPr>
                <w:spacing w:val="-5"/>
                <w:sz w:val="24"/>
                <w:szCs w:val="24"/>
              </w:rPr>
              <w:t xml:space="preserve"> </w:t>
            </w:r>
            <w:r w:rsidR="00D244EB" w:rsidRPr="000F14DB">
              <w:rPr>
                <w:spacing w:val="-5"/>
                <w:sz w:val="24"/>
                <w:szCs w:val="24"/>
              </w:rPr>
              <w:t xml:space="preserve">per mėnesį </w:t>
            </w:r>
            <w:r w:rsidR="0089688F" w:rsidRPr="000F14DB">
              <w:rPr>
                <w:spacing w:val="-5"/>
                <w:sz w:val="24"/>
                <w:szCs w:val="24"/>
              </w:rPr>
              <w:t xml:space="preserve">iki </w:t>
            </w:r>
            <w:r w:rsidR="0089688F" w:rsidRPr="000F14DB">
              <w:rPr>
                <w:sz w:val="24"/>
                <w:szCs w:val="24"/>
              </w:rPr>
              <w:t>5</w:t>
            </w:r>
            <w:r w:rsidR="00CE757E" w:rsidRPr="000F14DB">
              <w:rPr>
                <w:sz w:val="24"/>
                <w:szCs w:val="24"/>
              </w:rPr>
              <w:t>000</w:t>
            </w:r>
            <w:r w:rsidR="00CE757E" w:rsidRPr="000F14DB">
              <w:rPr>
                <w:spacing w:val="-11"/>
                <w:sz w:val="24"/>
                <w:szCs w:val="24"/>
              </w:rPr>
              <w:t xml:space="preserve"> </w:t>
            </w:r>
            <w:r w:rsidR="009722AD" w:rsidRPr="000F14DB">
              <w:rPr>
                <w:spacing w:val="-11"/>
                <w:sz w:val="24"/>
                <w:szCs w:val="24"/>
              </w:rPr>
              <w:t xml:space="preserve">vnt. </w:t>
            </w:r>
            <w:r w:rsidR="00CE757E" w:rsidRPr="000F14DB">
              <w:rPr>
                <w:sz w:val="24"/>
                <w:szCs w:val="24"/>
              </w:rPr>
              <w:t>visuose</w:t>
            </w:r>
            <w:r w:rsidR="00CE757E" w:rsidRPr="000F14DB">
              <w:rPr>
                <w:spacing w:val="36"/>
                <w:sz w:val="24"/>
                <w:szCs w:val="24"/>
              </w:rPr>
              <w:t xml:space="preserve"> </w:t>
            </w:r>
            <w:r w:rsidR="00CE757E" w:rsidRPr="000F14DB">
              <w:rPr>
                <w:sz w:val="24"/>
                <w:szCs w:val="24"/>
              </w:rPr>
              <w:t xml:space="preserve">nuomojamuose kavos </w:t>
            </w:r>
            <w:r w:rsidR="00CE757E" w:rsidRPr="000F14DB">
              <w:rPr>
                <w:sz w:val="24"/>
                <w:szCs w:val="24"/>
              </w:rPr>
              <w:lastRenderedPageBreak/>
              <w:t>aparatuose</w:t>
            </w:r>
            <w:r w:rsidRPr="000F14DB">
              <w:rPr>
                <w:sz w:val="24"/>
                <w:szCs w:val="24"/>
              </w:rPr>
              <w:t>)</w:t>
            </w:r>
          </w:p>
        </w:tc>
        <w:tc>
          <w:tcPr>
            <w:tcW w:w="1416" w:type="dxa"/>
          </w:tcPr>
          <w:p w14:paraId="4297126B" w14:textId="77777777" w:rsidR="001A2A4D" w:rsidRPr="000F14DB" w:rsidRDefault="001A2A4D">
            <w:pPr>
              <w:pStyle w:val="TableParagraph"/>
              <w:spacing w:line="247" w:lineRule="exact"/>
              <w:ind w:left="28" w:right="15"/>
              <w:jc w:val="center"/>
              <w:rPr>
                <w:sz w:val="24"/>
                <w:szCs w:val="24"/>
              </w:rPr>
            </w:pPr>
          </w:p>
        </w:tc>
        <w:tc>
          <w:tcPr>
            <w:tcW w:w="1095" w:type="dxa"/>
          </w:tcPr>
          <w:p w14:paraId="38AA5868" w14:textId="77777777" w:rsidR="001A2A4D" w:rsidRPr="000F14DB" w:rsidRDefault="00C13ADE">
            <w:pPr>
              <w:pStyle w:val="TableParagraph"/>
              <w:spacing w:line="247" w:lineRule="exact"/>
              <w:ind w:left="113" w:right="106"/>
              <w:jc w:val="center"/>
              <w:rPr>
                <w:sz w:val="24"/>
                <w:szCs w:val="24"/>
              </w:rPr>
            </w:pPr>
            <w:r w:rsidRPr="000F14DB">
              <w:rPr>
                <w:spacing w:val="-10"/>
                <w:sz w:val="24"/>
                <w:szCs w:val="24"/>
              </w:rPr>
              <w:t>4</w:t>
            </w:r>
          </w:p>
        </w:tc>
        <w:tc>
          <w:tcPr>
            <w:tcW w:w="1418" w:type="dxa"/>
          </w:tcPr>
          <w:p w14:paraId="7A0E56D5" w14:textId="77777777" w:rsidR="001A2A4D" w:rsidRPr="000F14DB" w:rsidRDefault="001A2A4D">
            <w:pPr>
              <w:pStyle w:val="TableParagraph"/>
              <w:spacing w:line="247" w:lineRule="exact"/>
              <w:ind w:left="25" w:right="17"/>
              <w:jc w:val="center"/>
              <w:rPr>
                <w:sz w:val="24"/>
                <w:szCs w:val="24"/>
              </w:rPr>
            </w:pPr>
          </w:p>
        </w:tc>
        <w:tc>
          <w:tcPr>
            <w:tcW w:w="2126" w:type="dxa"/>
          </w:tcPr>
          <w:p w14:paraId="13262D68" w14:textId="77777777" w:rsidR="001A2A4D" w:rsidRPr="000F14DB" w:rsidRDefault="001A2A4D">
            <w:pPr>
              <w:pStyle w:val="TableParagraph"/>
              <w:spacing w:line="247" w:lineRule="exact"/>
              <w:ind w:left="15"/>
              <w:jc w:val="center"/>
              <w:rPr>
                <w:sz w:val="24"/>
                <w:szCs w:val="24"/>
              </w:rPr>
            </w:pPr>
          </w:p>
        </w:tc>
      </w:tr>
      <w:tr w:rsidR="001A2A4D" w:rsidRPr="000F14DB" w14:paraId="6AFABCA4" w14:textId="77777777" w:rsidTr="009111B1">
        <w:trPr>
          <w:trHeight w:val="251"/>
        </w:trPr>
        <w:tc>
          <w:tcPr>
            <w:tcW w:w="8222" w:type="dxa"/>
            <w:gridSpan w:val="5"/>
          </w:tcPr>
          <w:p w14:paraId="72B60C06" w14:textId="77777777" w:rsidR="001A2A4D" w:rsidRPr="000F14DB" w:rsidRDefault="009111B1" w:rsidP="009111B1">
            <w:pPr>
              <w:pStyle w:val="TableParagraph"/>
              <w:spacing w:line="232" w:lineRule="exact"/>
              <w:ind w:left="4296"/>
              <w:jc w:val="right"/>
              <w:rPr>
                <w:sz w:val="24"/>
                <w:szCs w:val="24"/>
              </w:rPr>
            </w:pPr>
            <w:r w:rsidRPr="000F14DB">
              <w:rPr>
                <w:sz w:val="24"/>
                <w:szCs w:val="24"/>
              </w:rPr>
              <w:t>Pasiūlymo</w:t>
            </w:r>
            <w:r w:rsidR="00CE757E" w:rsidRPr="000F14DB">
              <w:rPr>
                <w:spacing w:val="-5"/>
                <w:sz w:val="24"/>
                <w:szCs w:val="24"/>
              </w:rPr>
              <w:t xml:space="preserve"> </w:t>
            </w:r>
            <w:r w:rsidR="00CE757E" w:rsidRPr="000F14DB">
              <w:rPr>
                <w:sz w:val="24"/>
                <w:szCs w:val="24"/>
              </w:rPr>
              <w:t>kaina</w:t>
            </w:r>
            <w:r w:rsidR="00CE757E" w:rsidRPr="000F14DB">
              <w:rPr>
                <w:spacing w:val="-5"/>
                <w:sz w:val="24"/>
                <w:szCs w:val="24"/>
              </w:rPr>
              <w:t xml:space="preserve"> </w:t>
            </w:r>
            <w:r w:rsidR="00CE757E" w:rsidRPr="000F14DB">
              <w:rPr>
                <w:sz w:val="24"/>
                <w:szCs w:val="24"/>
              </w:rPr>
              <w:t>(be</w:t>
            </w:r>
            <w:r w:rsidR="00CE757E" w:rsidRPr="000F14DB">
              <w:rPr>
                <w:spacing w:val="-5"/>
                <w:sz w:val="24"/>
                <w:szCs w:val="24"/>
              </w:rPr>
              <w:t xml:space="preserve"> </w:t>
            </w:r>
            <w:r w:rsidR="00CE757E" w:rsidRPr="000F14DB">
              <w:rPr>
                <w:spacing w:val="-4"/>
                <w:sz w:val="24"/>
                <w:szCs w:val="24"/>
              </w:rPr>
              <w:t>PVM)</w:t>
            </w:r>
          </w:p>
        </w:tc>
        <w:tc>
          <w:tcPr>
            <w:tcW w:w="2126" w:type="dxa"/>
          </w:tcPr>
          <w:p w14:paraId="4CF841A2" w14:textId="77777777" w:rsidR="001A2A4D" w:rsidRPr="000F14DB" w:rsidRDefault="001A2A4D">
            <w:pPr>
              <w:pStyle w:val="TableParagraph"/>
              <w:spacing w:line="232" w:lineRule="exact"/>
              <w:ind w:left="15"/>
              <w:jc w:val="center"/>
              <w:rPr>
                <w:sz w:val="24"/>
                <w:szCs w:val="24"/>
              </w:rPr>
            </w:pPr>
          </w:p>
        </w:tc>
      </w:tr>
      <w:tr w:rsidR="001A2A4D" w:rsidRPr="000F14DB" w14:paraId="47FBD538" w14:textId="77777777" w:rsidTr="009111B1">
        <w:trPr>
          <w:trHeight w:val="253"/>
        </w:trPr>
        <w:tc>
          <w:tcPr>
            <w:tcW w:w="8222" w:type="dxa"/>
            <w:gridSpan w:val="5"/>
          </w:tcPr>
          <w:p w14:paraId="3023C2C9" w14:textId="77777777" w:rsidR="001A2A4D" w:rsidRPr="000F14DB" w:rsidRDefault="00CE757E" w:rsidP="009111B1">
            <w:pPr>
              <w:pStyle w:val="TableParagraph"/>
              <w:spacing w:line="234" w:lineRule="exact"/>
              <w:ind w:left="4836"/>
              <w:jc w:val="right"/>
              <w:rPr>
                <w:sz w:val="24"/>
                <w:szCs w:val="24"/>
              </w:rPr>
            </w:pPr>
            <w:r w:rsidRPr="000F14DB">
              <w:rPr>
                <w:sz w:val="24"/>
                <w:szCs w:val="24"/>
              </w:rPr>
              <w:t>PVM</w:t>
            </w:r>
            <w:r w:rsidRPr="000F14DB">
              <w:rPr>
                <w:spacing w:val="-4"/>
                <w:sz w:val="24"/>
                <w:szCs w:val="24"/>
              </w:rPr>
              <w:t xml:space="preserve"> </w:t>
            </w:r>
            <w:r w:rsidRPr="000F14DB">
              <w:rPr>
                <w:sz w:val="24"/>
                <w:szCs w:val="24"/>
              </w:rPr>
              <w:t>(tarifas</w:t>
            </w:r>
            <w:r w:rsidRPr="000F14DB">
              <w:rPr>
                <w:spacing w:val="-1"/>
                <w:sz w:val="24"/>
                <w:szCs w:val="24"/>
              </w:rPr>
              <w:t xml:space="preserve"> </w:t>
            </w:r>
            <w:r w:rsidRPr="000F14DB">
              <w:rPr>
                <w:sz w:val="24"/>
                <w:szCs w:val="24"/>
              </w:rPr>
              <w:t>-</w:t>
            </w:r>
            <w:r w:rsidRPr="000F14DB">
              <w:rPr>
                <w:spacing w:val="-5"/>
                <w:sz w:val="24"/>
                <w:szCs w:val="24"/>
              </w:rPr>
              <w:t xml:space="preserve"> </w:t>
            </w:r>
            <w:r w:rsidRPr="000F14DB">
              <w:rPr>
                <w:sz w:val="24"/>
                <w:szCs w:val="24"/>
              </w:rPr>
              <w:t>21</w:t>
            </w:r>
            <w:r w:rsidRPr="000F14DB">
              <w:rPr>
                <w:spacing w:val="-2"/>
                <w:sz w:val="24"/>
                <w:szCs w:val="24"/>
              </w:rPr>
              <w:t xml:space="preserve"> </w:t>
            </w:r>
            <w:r w:rsidRPr="000F14DB">
              <w:rPr>
                <w:sz w:val="24"/>
                <w:szCs w:val="24"/>
              </w:rPr>
              <w:t>proc.)</w:t>
            </w:r>
            <w:r w:rsidRPr="000F14DB">
              <w:rPr>
                <w:spacing w:val="-1"/>
                <w:sz w:val="24"/>
                <w:szCs w:val="24"/>
              </w:rPr>
              <w:t xml:space="preserve"> </w:t>
            </w:r>
            <w:r w:rsidRPr="000F14DB">
              <w:rPr>
                <w:spacing w:val="-2"/>
                <w:sz w:val="24"/>
                <w:szCs w:val="24"/>
              </w:rPr>
              <w:t>suma:</w:t>
            </w:r>
          </w:p>
        </w:tc>
        <w:tc>
          <w:tcPr>
            <w:tcW w:w="2126" w:type="dxa"/>
          </w:tcPr>
          <w:p w14:paraId="66F45F60" w14:textId="77777777" w:rsidR="001A2A4D" w:rsidRPr="000F14DB" w:rsidRDefault="001A2A4D">
            <w:pPr>
              <w:pStyle w:val="TableParagraph"/>
              <w:spacing w:line="234" w:lineRule="exact"/>
              <w:ind w:left="15"/>
              <w:jc w:val="center"/>
              <w:rPr>
                <w:sz w:val="24"/>
                <w:szCs w:val="24"/>
              </w:rPr>
            </w:pPr>
          </w:p>
        </w:tc>
      </w:tr>
      <w:tr w:rsidR="001A2A4D" w:rsidRPr="000F14DB" w14:paraId="3641DC5F" w14:textId="77777777" w:rsidTr="009111B1">
        <w:trPr>
          <w:trHeight w:val="254"/>
        </w:trPr>
        <w:tc>
          <w:tcPr>
            <w:tcW w:w="8222" w:type="dxa"/>
            <w:gridSpan w:val="5"/>
          </w:tcPr>
          <w:p w14:paraId="232F9C0A" w14:textId="77777777" w:rsidR="001A2A4D" w:rsidRPr="000F14DB" w:rsidRDefault="009111B1" w:rsidP="009111B1">
            <w:pPr>
              <w:pStyle w:val="TableParagraph"/>
              <w:spacing w:line="234" w:lineRule="exact"/>
              <w:ind w:left="4308"/>
              <w:jc w:val="right"/>
              <w:rPr>
                <w:sz w:val="24"/>
                <w:szCs w:val="24"/>
              </w:rPr>
            </w:pPr>
            <w:r w:rsidRPr="000F14DB">
              <w:rPr>
                <w:sz w:val="24"/>
                <w:szCs w:val="24"/>
              </w:rPr>
              <w:t>Pasiūlymo</w:t>
            </w:r>
            <w:r w:rsidR="00CE757E" w:rsidRPr="000F14DB">
              <w:rPr>
                <w:spacing w:val="-5"/>
                <w:sz w:val="24"/>
                <w:szCs w:val="24"/>
              </w:rPr>
              <w:t xml:space="preserve"> </w:t>
            </w:r>
            <w:r w:rsidR="00CE757E" w:rsidRPr="000F14DB">
              <w:rPr>
                <w:sz w:val="24"/>
                <w:szCs w:val="24"/>
              </w:rPr>
              <w:t>kaina</w:t>
            </w:r>
            <w:r w:rsidR="00CE757E" w:rsidRPr="000F14DB">
              <w:rPr>
                <w:spacing w:val="-5"/>
                <w:sz w:val="24"/>
                <w:szCs w:val="24"/>
              </w:rPr>
              <w:t xml:space="preserve"> </w:t>
            </w:r>
            <w:r w:rsidR="00CE757E" w:rsidRPr="000F14DB">
              <w:rPr>
                <w:sz w:val="24"/>
                <w:szCs w:val="24"/>
              </w:rPr>
              <w:t>(su</w:t>
            </w:r>
            <w:r w:rsidR="00CE757E" w:rsidRPr="000F14DB">
              <w:rPr>
                <w:spacing w:val="-5"/>
                <w:sz w:val="24"/>
                <w:szCs w:val="24"/>
              </w:rPr>
              <w:t xml:space="preserve"> </w:t>
            </w:r>
            <w:r w:rsidR="00CE757E" w:rsidRPr="000F14DB">
              <w:rPr>
                <w:spacing w:val="-4"/>
                <w:sz w:val="24"/>
                <w:szCs w:val="24"/>
              </w:rPr>
              <w:t>PVM)</w:t>
            </w:r>
          </w:p>
        </w:tc>
        <w:tc>
          <w:tcPr>
            <w:tcW w:w="2126" w:type="dxa"/>
          </w:tcPr>
          <w:p w14:paraId="7481E52D" w14:textId="77777777" w:rsidR="001A2A4D" w:rsidRPr="000F14DB" w:rsidRDefault="001A2A4D">
            <w:pPr>
              <w:pStyle w:val="TableParagraph"/>
              <w:spacing w:line="234" w:lineRule="exact"/>
              <w:ind w:left="15"/>
              <w:jc w:val="center"/>
              <w:rPr>
                <w:sz w:val="24"/>
                <w:szCs w:val="24"/>
              </w:rPr>
            </w:pPr>
          </w:p>
        </w:tc>
      </w:tr>
    </w:tbl>
    <w:p w14:paraId="17AFE714" w14:textId="5F6DEC3F" w:rsidR="007A6253" w:rsidRPr="000F14DB" w:rsidRDefault="00CE757E" w:rsidP="00D719C7">
      <w:pPr>
        <w:pStyle w:val="BodyText"/>
        <w:ind w:left="709" w:right="142" w:firstLine="142"/>
        <w:jc w:val="both"/>
      </w:pPr>
      <w:r w:rsidRPr="000F14DB">
        <w:t>Pastaba.</w:t>
      </w:r>
      <w:r w:rsidRPr="000F14DB">
        <w:rPr>
          <w:spacing w:val="1"/>
        </w:rPr>
        <w:t xml:space="preserve"> </w:t>
      </w:r>
      <w:r w:rsidRPr="000F14DB">
        <w:t>Į</w:t>
      </w:r>
      <w:r w:rsidRPr="000F14DB">
        <w:rPr>
          <w:spacing w:val="-2"/>
        </w:rPr>
        <w:t xml:space="preserve"> </w:t>
      </w:r>
      <w:r w:rsidRPr="000F14DB">
        <w:t>bendrą</w:t>
      </w:r>
      <w:r w:rsidRPr="000F14DB">
        <w:rPr>
          <w:spacing w:val="-3"/>
        </w:rPr>
        <w:t xml:space="preserve"> </w:t>
      </w:r>
      <w:r w:rsidRPr="000F14DB">
        <w:t>pasiūlymo</w:t>
      </w:r>
      <w:r w:rsidRPr="000F14DB">
        <w:rPr>
          <w:spacing w:val="-1"/>
        </w:rPr>
        <w:t xml:space="preserve"> </w:t>
      </w:r>
      <w:r w:rsidRPr="000F14DB">
        <w:t>kainą</w:t>
      </w:r>
      <w:r w:rsidRPr="000F14DB">
        <w:rPr>
          <w:spacing w:val="-2"/>
        </w:rPr>
        <w:t xml:space="preserve"> </w:t>
      </w:r>
      <w:r w:rsidRPr="000F14DB">
        <w:t>įeina</w:t>
      </w:r>
      <w:r w:rsidRPr="000F14DB">
        <w:rPr>
          <w:spacing w:val="-2"/>
        </w:rPr>
        <w:t xml:space="preserve"> </w:t>
      </w:r>
      <w:r w:rsidRPr="000F14DB">
        <w:t>visos išlaidos</w:t>
      </w:r>
      <w:r w:rsidR="009722AD" w:rsidRPr="000F14DB">
        <w:t>, nurodytos specialiųjų pirkimo sąlygų 3 priede „Techninė specifikacija“</w:t>
      </w:r>
      <w:r w:rsidRPr="000F14DB">
        <w:rPr>
          <w:spacing w:val="-2"/>
        </w:rPr>
        <w:t xml:space="preserve"> </w:t>
      </w:r>
      <w:r w:rsidRPr="000F14DB">
        <w:t>ir</w:t>
      </w:r>
      <w:r w:rsidRPr="000F14DB">
        <w:rPr>
          <w:spacing w:val="-1"/>
        </w:rPr>
        <w:t xml:space="preserve"> </w:t>
      </w:r>
      <w:r w:rsidRPr="000F14DB">
        <w:t>visi</w:t>
      </w:r>
      <w:r w:rsidRPr="000F14DB">
        <w:rPr>
          <w:spacing w:val="-1"/>
        </w:rPr>
        <w:t xml:space="preserve"> </w:t>
      </w:r>
      <w:r w:rsidRPr="000F14DB">
        <w:t>mokesčiai,</w:t>
      </w:r>
      <w:r w:rsidRPr="000F14DB">
        <w:rPr>
          <w:spacing w:val="-1"/>
        </w:rPr>
        <w:t xml:space="preserve"> </w:t>
      </w:r>
      <w:r w:rsidRPr="000F14DB">
        <w:t>taip</w:t>
      </w:r>
      <w:r w:rsidRPr="000F14DB">
        <w:rPr>
          <w:spacing w:val="-1"/>
        </w:rPr>
        <w:t xml:space="preserve"> </w:t>
      </w:r>
      <w:r w:rsidRPr="000F14DB">
        <w:t>pat</w:t>
      </w:r>
      <w:r w:rsidRPr="000F14DB">
        <w:rPr>
          <w:spacing w:val="-1"/>
        </w:rPr>
        <w:t xml:space="preserve"> </w:t>
      </w:r>
      <w:r w:rsidRPr="000F14DB">
        <w:t xml:space="preserve">ir </w:t>
      </w:r>
      <w:r w:rsidRPr="000F14DB">
        <w:rPr>
          <w:spacing w:val="-4"/>
        </w:rPr>
        <w:t>PVM.</w:t>
      </w:r>
    </w:p>
    <w:p w14:paraId="5240B771" w14:textId="77777777" w:rsidR="00394931" w:rsidRPr="000F14DB" w:rsidRDefault="00394931" w:rsidP="009722AD">
      <w:pPr>
        <w:suppressAutoHyphens/>
        <w:ind w:firstLine="720"/>
        <w:jc w:val="both"/>
        <w:textAlignment w:val="baseline"/>
        <w:rPr>
          <w:rFonts w:eastAsia="Arial Unicode MS"/>
          <w:sz w:val="24"/>
          <w:szCs w:val="24"/>
        </w:rPr>
      </w:pPr>
      <w:r w:rsidRPr="000F14DB">
        <w:rPr>
          <w:rFonts w:eastAsia="Arial Unicode MS"/>
          <w:sz w:val="24"/>
          <w:szCs w:val="24"/>
        </w:rPr>
        <w:t>Bendra pasiūlymo kaina su PVM (žodžiais) – _______________________________</w:t>
      </w:r>
    </w:p>
    <w:p w14:paraId="17CA4757" w14:textId="77777777" w:rsidR="00394931" w:rsidRPr="000F14DB" w:rsidRDefault="00394931" w:rsidP="009722AD">
      <w:pPr>
        <w:tabs>
          <w:tab w:val="left" w:pos="720"/>
        </w:tabs>
        <w:suppressAutoHyphens/>
        <w:ind w:left="709" w:right="570" w:firstLine="142"/>
        <w:jc w:val="both"/>
        <w:rPr>
          <w:rFonts w:eastAsia="Calibri"/>
          <w:bCs/>
          <w:iCs/>
          <w:sz w:val="24"/>
          <w:szCs w:val="24"/>
        </w:rPr>
      </w:pPr>
      <w:r w:rsidRPr="000F14DB">
        <w:rPr>
          <w:rFonts w:eastAsia="Calibri"/>
          <w:sz w:val="24"/>
          <w:szCs w:val="24"/>
        </w:rPr>
        <w:t xml:space="preserve">Tais atvejais, kai pagal galiojančius teisės aktus tiekėjui nereikia mokėti PVM, jis atitinkamų skilčių nepildo ir nurodo priežastis, dėl kurių PVM nemoka: ________________ </w:t>
      </w:r>
      <w:r w:rsidRPr="000F14DB">
        <w:rPr>
          <w:rFonts w:eastAsia="Calibri"/>
          <w:i/>
          <w:iCs/>
          <w:sz w:val="24"/>
          <w:szCs w:val="24"/>
        </w:rPr>
        <w:t>[nurodoma priežastis].</w:t>
      </w:r>
    </w:p>
    <w:p w14:paraId="461F8D8D" w14:textId="77777777" w:rsidR="00394931" w:rsidRPr="000F14DB" w:rsidRDefault="00394931" w:rsidP="00D719C7">
      <w:pPr>
        <w:tabs>
          <w:tab w:val="left" w:pos="1560"/>
        </w:tabs>
        <w:ind w:left="709" w:right="142" w:firstLine="142"/>
        <w:contextualSpacing/>
        <w:jc w:val="both"/>
        <w:rPr>
          <w:rFonts w:eastAsia="Calibri"/>
          <w:sz w:val="24"/>
          <w:szCs w:val="24"/>
        </w:rPr>
      </w:pPr>
      <w:r w:rsidRPr="000F14DB">
        <w:rPr>
          <w:rFonts w:eastAsia="Calibri"/>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8635DC" w14:textId="77777777" w:rsidR="00394931" w:rsidRPr="000F14DB" w:rsidRDefault="00394931" w:rsidP="00D719C7">
      <w:pPr>
        <w:tabs>
          <w:tab w:val="left" w:pos="1560"/>
        </w:tabs>
        <w:ind w:left="709" w:right="142" w:firstLine="142"/>
        <w:contextualSpacing/>
        <w:jc w:val="both"/>
        <w:rPr>
          <w:rFonts w:eastAsia="Calibri"/>
          <w:sz w:val="24"/>
          <w:szCs w:val="24"/>
        </w:rPr>
      </w:pPr>
      <w:r w:rsidRPr="000F14DB">
        <w:rPr>
          <w:rFonts w:eastAsia="Calibri"/>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ECD1862" w14:textId="77777777" w:rsidR="00394931" w:rsidRPr="000F14DB" w:rsidRDefault="00394931" w:rsidP="00D719C7">
      <w:pPr>
        <w:tabs>
          <w:tab w:val="left" w:pos="1560"/>
        </w:tabs>
        <w:ind w:left="709" w:right="142" w:firstLine="993"/>
        <w:contextualSpacing/>
        <w:jc w:val="both"/>
        <w:rPr>
          <w:rFonts w:eastAsia="Calibri"/>
          <w:sz w:val="24"/>
          <w:szCs w:val="24"/>
        </w:rPr>
      </w:pPr>
      <w:r w:rsidRPr="000F14DB">
        <w:rPr>
          <w:rFonts w:eastAsia="Calibri"/>
          <w:sz w:val="24"/>
          <w:szCs w:val="24"/>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D2D2ACF" w14:textId="77777777" w:rsidR="00394931" w:rsidRPr="000F14DB" w:rsidRDefault="00394931" w:rsidP="00D719C7">
      <w:pPr>
        <w:tabs>
          <w:tab w:val="left" w:pos="1560"/>
        </w:tabs>
        <w:ind w:left="709" w:right="142" w:firstLine="142"/>
        <w:contextualSpacing/>
        <w:jc w:val="both"/>
        <w:rPr>
          <w:rFonts w:eastAsia="Calibri"/>
          <w:sz w:val="24"/>
          <w:szCs w:val="24"/>
        </w:rPr>
      </w:pPr>
      <w:r w:rsidRPr="000F14DB">
        <w:rPr>
          <w:rFonts w:eastAsia="Calibri"/>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D044C7" w14:textId="77777777" w:rsidR="007A6253" w:rsidRPr="000F14DB" w:rsidRDefault="007A6253" w:rsidP="00C13ADE">
      <w:pPr>
        <w:ind w:left="720" w:firstLine="720"/>
        <w:rPr>
          <w:sz w:val="24"/>
          <w:szCs w:val="24"/>
        </w:rPr>
      </w:pPr>
    </w:p>
    <w:p w14:paraId="68EB709D" w14:textId="77777777" w:rsidR="00394931" w:rsidRPr="000F14DB" w:rsidRDefault="00394931" w:rsidP="00394931">
      <w:pPr>
        <w:keepNext/>
        <w:widowControl/>
        <w:autoSpaceDE/>
        <w:autoSpaceDN/>
        <w:ind w:left="709"/>
        <w:contextualSpacing/>
        <w:rPr>
          <w:rFonts w:eastAsia="Calibri"/>
          <w:sz w:val="24"/>
          <w:szCs w:val="24"/>
        </w:rPr>
      </w:pPr>
      <w:r w:rsidRPr="000F14DB">
        <w:rPr>
          <w:rFonts w:eastAsia="Calibri"/>
          <w:b/>
          <w:bCs/>
          <w:sz w:val="24"/>
          <w:szCs w:val="24"/>
        </w:rPr>
        <w:t>Dokumentai teikiami su pasiūlymu</w:t>
      </w:r>
      <w:r w:rsidRPr="000F14DB">
        <w:rPr>
          <w:rFonts w:eastAsia="Calibri"/>
          <w:sz w:val="24"/>
          <w:szCs w:val="24"/>
        </w:rPr>
        <w:t xml:space="preserve"> CVP IS priemonėmis (pateikiant atitinkamų dokumentų skaitmenines kopijas yra deklaruojama, kad kopijos yra tikros):</w:t>
      </w:r>
    </w:p>
    <w:tbl>
      <w:tblPr>
        <w:tblStyle w:val="Lentelstinklelis31"/>
        <w:tblW w:w="4575" w:type="pct"/>
        <w:tblInd w:w="704" w:type="dxa"/>
        <w:tblLayout w:type="fixed"/>
        <w:tblLook w:val="04A0" w:firstRow="1" w:lastRow="0" w:firstColumn="1" w:lastColumn="0" w:noHBand="0" w:noVBand="1"/>
      </w:tblPr>
      <w:tblGrid>
        <w:gridCol w:w="664"/>
        <w:gridCol w:w="3268"/>
        <w:gridCol w:w="2381"/>
        <w:gridCol w:w="3795"/>
      </w:tblGrid>
      <w:tr w:rsidR="00394931" w:rsidRPr="000F14DB" w14:paraId="40D07087" w14:textId="77777777" w:rsidTr="00394931">
        <w:trPr>
          <w:trHeight w:val="912"/>
        </w:trPr>
        <w:tc>
          <w:tcPr>
            <w:tcW w:w="683" w:type="dxa"/>
          </w:tcPr>
          <w:p w14:paraId="2B4C2DA6" w14:textId="77777777" w:rsidR="00394931" w:rsidRPr="000F14DB" w:rsidRDefault="00394931" w:rsidP="00AB4F4A">
            <w:pPr>
              <w:widowControl w:val="0"/>
              <w:tabs>
                <w:tab w:val="left" w:pos="1560"/>
              </w:tabs>
              <w:jc w:val="center"/>
              <w:rPr>
                <w:b/>
                <w:bCs/>
                <w:sz w:val="24"/>
                <w:szCs w:val="24"/>
              </w:rPr>
            </w:pPr>
            <w:r w:rsidRPr="000F14DB">
              <w:rPr>
                <w:rFonts w:eastAsia="Calibri"/>
                <w:b/>
                <w:bCs/>
                <w:sz w:val="24"/>
                <w:szCs w:val="24"/>
              </w:rPr>
              <w:t>Eil. Nr.</w:t>
            </w:r>
          </w:p>
        </w:tc>
        <w:tc>
          <w:tcPr>
            <w:tcW w:w="3397" w:type="dxa"/>
          </w:tcPr>
          <w:p w14:paraId="24800163" w14:textId="77777777" w:rsidR="00394931" w:rsidRPr="000F14DB" w:rsidRDefault="00394931" w:rsidP="00AB4F4A">
            <w:pPr>
              <w:widowControl w:val="0"/>
              <w:tabs>
                <w:tab w:val="left" w:pos="1560"/>
              </w:tabs>
              <w:jc w:val="center"/>
              <w:rPr>
                <w:b/>
                <w:bCs/>
                <w:sz w:val="24"/>
                <w:szCs w:val="24"/>
              </w:rPr>
            </w:pPr>
            <w:r w:rsidRPr="000F14DB">
              <w:rPr>
                <w:rFonts w:eastAsia="Calibri"/>
                <w:b/>
                <w:bCs/>
                <w:sz w:val="24"/>
                <w:szCs w:val="24"/>
              </w:rPr>
              <w:t>Dokumentas</w:t>
            </w:r>
          </w:p>
        </w:tc>
        <w:tc>
          <w:tcPr>
            <w:tcW w:w="2472" w:type="dxa"/>
          </w:tcPr>
          <w:p w14:paraId="5DC202C3" w14:textId="77777777" w:rsidR="00394931" w:rsidRPr="000F14DB" w:rsidRDefault="00394931" w:rsidP="00AB4F4A">
            <w:pPr>
              <w:widowControl w:val="0"/>
              <w:tabs>
                <w:tab w:val="left" w:pos="1560"/>
              </w:tabs>
              <w:jc w:val="center"/>
              <w:rPr>
                <w:b/>
                <w:bCs/>
                <w:sz w:val="24"/>
                <w:szCs w:val="24"/>
              </w:rPr>
            </w:pPr>
            <w:r w:rsidRPr="000F14DB">
              <w:rPr>
                <w:rFonts w:eastAsia="Calibri"/>
                <w:b/>
                <w:bCs/>
                <w:sz w:val="24"/>
                <w:szCs w:val="24"/>
              </w:rPr>
              <w:t>Ar dokumente yra konfidencialios informacijos?</w:t>
            </w:r>
          </w:p>
          <w:p w14:paraId="76F0DDD6" w14:textId="77777777" w:rsidR="00394931" w:rsidRPr="000F14DB" w:rsidRDefault="00394931" w:rsidP="00AB4F4A">
            <w:pPr>
              <w:widowControl w:val="0"/>
              <w:tabs>
                <w:tab w:val="left" w:pos="1560"/>
              </w:tabs>
              <w:jc w:val="center"/>
              <w:rPr>
                <w:b/>
                <w:bCs/>
                <w:sz w:val="24"/>
                <w:szCs w:val="24"/>
              </w:rPr>
            </w:pPr>
            <w:r w:rsidRPr="000F14DB">
              <w:rPr>
                <w:rFonts w:eastAsia="Calibri"/>
                <w:b/>
                <w:bCs/>
                <w:sz w:val="24"/>
                <w:szCs w:val="24"/>
              </w:rPr>
              <w:t>(Taip / Ne)</w:t>
            </w:r>
          </w:p>
        </w:tc>
        <w:tc>
          <w:tcPr>
            <w:tcW w:w="3947" w:type="dxa"/>
          </w:tcPr>
          <w:p w14:paraId="117B4345" w14:textId="77777777" w:rsidR="00394931" w:rsidRPr="000F14DB" w:rsidRDefault="00394931" w:rsidP="00AB4F4A">
            <w:pPr>
              <w:widowControl w:val="0"/>
              <w:tabs>
                <w:tab w:val="left" w:pos="1560"/>
              </w:tabs>
              <w:jc w:val="center"/>
              <w:rPr>
                <w:b/>
                <w:bCs/>
                <w:sz w:val="24"/>
                <w:szCs w:val="24"/>
              </w:rPr>
            </w:pPr>
            <w:r w:rsidRPr="000F14DB">
              <w:rPr>
                <w:rFonts w:eastAsia="Calibri"/>
                <w:b/>
                <w:bCs/>
                <w:sz w:val="24"/>
                <w:szCs w:val="24"/>
              </w:rPr>
              <w:t>Paaiškinimas, kokia konkreti informacija dokumente yra konfidenciali ir pagrindimas, kodėl ši informacija yra konfidenciali</w:t>
            </w:r>
          </w:p>
        </w:tc>
      </w:tr>
      <w:tr w:rsidR="00394931" w:rsidRPr="000F14DB" w14:paraId="0D469BFB" w14:textId="77777777" w:rsidTr="00394931">
        <w:trPr>
          <w:trHeight w:val="231"/>
        </w:trPr>
        <w:tc>
          <w:tcPr>
            <w:tcW w:w="683" w:type="dxa"/>
          </w:tcPr>
          <w:p w14:paraId="1779C94E" w14:textId="77777777" w:rsidR="00394931" w:rsidRPr="000F14DB" w:rsidRDefault="00394931" w:rsidP="00AB4F4A">
            <w:pPr>
              <w:widowControl w:val="0"/>
              <w:tabs>
                <w:tab w:val="left" w:pos="1560"/>
              </w:tabs>
              <w:jc w:val="both"/>
              <w:rPr>
                <w:sz w:val="24"/>
                <w:szCs w:val="24"/>
              </w:rPr>
            </w:pPr>
          </w:p>
        </w:tc>
        <w:tc>
          <w:tcPr>
            <w:tcW w:w="3397" w:type="dxa"/>
          </w:tcPr>
          <w:p w14:paraId="362C7C25" w14:textId="77777777" w:rsidR="00394931" w:rsidRPr="000F14DB" w:rsidRDefault="00394931" w:rsidP="00AB4F4A">
            <w:pPr>
              <w:widowControl w:val="0"/>
              <w:tabs>
                <w:tab w:val="left" w:pos="1560"/>
              </w:tabs>
              <w:jc w:val="both"/>
              <w:rPr>
                <w:sz w:val="24"/>
                <w:szCs w:val="24"/>
              </w:rPr>
            </w:pPr>
          </w:p>
        </w:tc>
        <w:tc>
          <w:tcPr>
            <w:tcW w:w="2472" w:type="dxa"/>
          </w:tcPr>
          <w:p w14:paraId="63A363DE" w14:textId="77777777" w:rsidR="00394931" w:rsidRPr="000F14DB" w:rsidRDefault="00394931" w:rsidP="00AB4F4A">
            <w:pPr>
              <w:widowControl w:val="0"/>
              <w:tabs>
                <w:tab w:val="left" w:pos="1560"/>
              </w:tabs>
              <w:jc w:val="both"/>
              <w:rPr>
                <w:sz w:val="24"/>
                <w:szCs w:val="24"/>
              </w:rPr>
            </w:pPr>
          </w:p>
        </w:tc>
        <w:tc>
          <w:tcPr>
            <w:tcW w:w="3947" w:type="dxa"/>
          </w:tcPr>
          <w:p w14:paraId="0E3B1FFB" w14:textId="77777777" w:rsidR="00394931" w:rsidRPr="000F14DB" w:rsidRDefault="00394931" w:rsidP="00AB4F4A">
            <w:pPr>
              <w:widowControl w:val="0"/>
              <w:tabs>
                <w:tab w:val="left" w:pos="1560"/>
              </w:tabs>
              <w:jc w:val="both"/>
              <w:rPr>
                <w:sz w:val="24"/>
                <w:szCs w:val="24"/>
              </w:rPr>
            </w:pPr>
          </w:p>
        </w:tc>
      </w:tr>
      <w:tr w:rsidR="00394931" w:rsidRPr="000F14DB" w14:paraId="2657C714" w14:textId="77777777" w:rsidTr="00394931">
        <w:trPr>
          <w:trHeight w:val="301"/>
        </w:trPr>
        <w:tc>
          <w:tcPr>
            <w:tcW w:w="683" w:type="dxa"/>
          </w:tcPr>
          <w:p w14:paraId="68DA9DB6" w14:textId="77777777" w:rsidR="00394931" w:rsidRPr="000F14DB" w:rsidRDefault="00394931" w:rsidP="00AB4F4A">
            <w:pPr>
              <w:widowControl w:val="0"/>
              <w:tabs>
                <w:tab w:val="left" w:pos="1560"/>
              </w:tabs>
              <w:jc w:val="both"/>
              <w:rPr>
                <w:sz w:val="24"/>
                <w:szCs w:val="24"/>
              </w:rPr>
            </w:pPr>
          </w:p>
        </w:tc>
        <w:tc>
          <w:tcPr>
            <w:tcW w:w="3397" w:type="dxa"/>
          </w:tcPr>
          <w:p w14:paraId="25E12B6E" w14:textId="77777777" w:rsidR="00394931" w:rsidRPr="000F14DB" w:rsidRDefault="00394931" w:rsidP="00AB4F4A">
            <w:pPr>
              <w:widowControl w:val="0"/>
              <w:tabs>
                <w:tab w:val="left" w:pos="1560"/>
              </w:tabs>
              <w:jc w:val="both"/>
              <w:rPr>
                <w:sz w:val="24"/>
                <w:szCs w:val="24"/>
              </w:rPr>
            </w:pPr>
          </w:p>
        </w:tc>
        <w:tc>
          <w:tcPr>
            <w:tcW w:w="2472" w:type="dxa"/>
          </w:tcPr>
          <w:p w14:paraId="4A4BEC68" w14:textId="77777777" w:rsidR="00394931" w:rsidRPr="000F14DB" w:rsidRDefault="00394931" w:rsidP="00AB4F4A">
            <w:pPr>
              <w:widowControl w:val="0"/>
              <w:tabs>
                <w:tab w:val="left" w:pos="1560"/>
              </w:tabs>
              <w:jc w:val="both"/>
              <w:rPr>
                <w:sz w:val="24"/>
                <w:szCs w:val="24"/>
              </w:rPr>
            </w:pPr>
          </w:p>
        </w:tc>
        <w:tc>
          <w:tcPr>
            <w:tcW w:w="3947" w:type="dxa"/>
          </w:tcPr>
          <w:p w14:paraId="5DB93CA1" w14:textId="77777777" w:rsidR="00394931" w:rsidRPr="000F14DB" w:rsidRDefault="00394931" w:rsidP="00AB4F4A">
            <w:pPr>
              <w:widowControl w:val="0"/>
              <w:tabs>
                <w:tab w:val="left" w:pos="1560"/>
              </w:tabs>
              <w:jc w:val="both"/>
              <w:rPr>
                <w:sz w:val="24"/>
                <w:szCs w:val="24"/>
              </w:rPr>
            </w:pPr>
          </w:p>
        </w:tc>
      </w:tr>
    </w:tbl>
    <w:p w14:paraId="107D14E6" w14:textId="77777777" w:rsidR="00394931" w:rsidRPr="000F14DB" w:rsidRDefault="00394931" w:rsidP="00394931">
      <w:pPr>
        <w:tabs>
          <w:tab w:val="left" w:pos="1560"/>
        </w:tabs>
        <w:ind w:firstLine="851"/>
        <w:jc w:val="both"/>
        <w:rPr>
          <w:rFonts w:eastAsia="Calibri"/>
          <w:sz w:val="24"/>
          <w:szCs w:val="24"/>
        </w:rPr>
      </w:pPr>
      <w:r w:rsidRPr="000F14DB">
        <w:rPr>
          <w:rFonts w:eastAsia="Calibri"/>
          <w:sz w:val="24"/>
          <w:szCs w:val="24"/>
        </w:rPr>
        <w:t>Pastabos:</w:t>
      </w:r>
    </w:p>
    <w:p w14:paraId="29976BBC" w14:textId="77777777" w:rsidR="00394931" w:rsidRPr="000F14DB" w:rsidRDefault="00394931" w:rsidP="00D719C7">
      <w:pPr>
        <w:tabs>
          <w:tab w:val="left" w:pos="1560"/>
        </w:tabs>
        <w:ind w:left="709" w:right="284" w:firstLine="142"/>
        <w:jc w:val="both"/>
        <w:rPr>
          <w:rFonts w:eastAsia="Calibri"/>
          <w:sz w:val="24"/>
          <w:szCs w:val="24"/>
        </w:rPr>
      </w:pPr>
      <w:r w:rsidRPr="000F14DB">
        <w:rPr>
          <w:rFonts w:eastAsia="Calibri"/>
          <w:sz w:val="24"/>
          <w:szCs w:val="24"/>
        </w:rPr>
        <w:t>1. Tiekėjas, nurodantis konfidencialią informaciją, privalo vadovautis Viešųjų pirkimų įstatymo 20 straipsnio 2 dalimi.</w:t>
      </w:r>
    </w:p>
    <w:p w14:paraId="310CDD45" w14:textId="77777777" w:rsidR="00394931" w:rsidRPr="000F14DB" w:rsidRDefault="00394931" w:rsidP="00394931">
      <w:pPr>
        <w:tabs>
          <w:tab w:val="left" w:pos="1560"/>
        </w:tabs>
        <w:ind w:left="709" w:right="286" w:firstLine="142"/>
        <w:jc w:val="both"/>
        <w:rPr>
          <w:rFonts w:eastAsia="Calibri"/>
          <w:sz w:val="24"/>
          <w:szCs w:val="24"/>
        </w:rPr>
      </w:pPr>
      <w:r w:rsidRPr="000F14DB">
        <w:rPr>
          <w:rFonts w:eastAsia="Calibri"/>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916EF7" w14:textId="77777777" w:rsidR="00394931" w:rsidRPr="000F14DB" w:rsidRDefault="00394931" w:rsidP="00D719C7">
      <w:pPr>
        <w:tabs>
          <w:tab w:val="left" w:pos="1560"/>
        </w:tabs>
        <w:ind w:left="851" w:right="142"/>
        <w:jc w:val="both"/>
        <w:rPr>
          <w:rFonts w:eastAsia="Calibri"/>
          <w:sz w:val="24"/>
          <w:szCs w:val="24"/>
        </w:rPr>
      </w:pPr>
      <w:r w:rsidRPr="000F14DB">
        <w:rPr>
          <w:rFonts w:eastAsia="Calibri"/>
          <w:sz w:val="24"/>
          <w:szCs w:val="24"/>
        </w:rPr>
        <w:t>3. Jei tiekėjas šios lentelės neužpildo ir (ar) failo (bylos) pavadinime nenurodo „konfidencialu“, perkančioji organizacija laiko, kad jo pateiktame pasiūlyme nėra konfidencialios informacijos.</w:t>
      </w:r>
    </w:p>
    <w:p w14:paraId="475ADDD6" w14:textId="77777777" w:rsidR="00394931" w:rsidRPr="000F14DB" w:rsidRDefault="00394931" w:rsidP="00394931">
      <w:pPr>
        <w:tabs>
          <w:tab w:val="left" w:pos="1560"/>
        </w:tabs>
        <w:ind w:firstLine="851"/>
        <w:jc w:val="both"/>
        <w:rPr>
          <w:rFonts w:eastAsia="Calibri"/>
          <w:sz w:val="24"/>
          <w:szCs w:val="24"/>
        </w:rPr>
      </w:pPr>
    </w:p>
    <w:p w14:paraId="03FD27FF" w14:textId="77777777" w:rsidR="007879A4" w:rsidRPr="000F14DB" w:rsidRDefault="007879A4" w:rsidP="007879A4">
      <w:pPr>
        <w:ind w:firstLine="567"/>
        <w:jc w:val="both"/>
        <w:rPr>
          <w:b/>
          <w:bCs/>
          <w:sz w:val="24"/>
          <w:szCs w:val="24"/>
        </w:rPr>
      </w:pPr>
      <w:r w:rsidRPr="000F14DB">
        <w:rPr>
          <w:b/>
          <w:bCs/>
          <w:sz w:val="24"/>
          <w:szCs w:val="24"/>
        </w:rPr>
        <w:t>Pasirašydamas šį pasiūlymą, teikiu šiuos patvirtinimus:</w:t>
      </w:r>
    </w:p>
    <w:p w14:paraId="21F41F88" w14:textId="77777777" w:rsidR="007879A4" w:rsidRPr="000F14DB" w:rsidRDefault="007879A4" w:rsidP="007879A4">
      <w:pPr>
        <w:tabs>
          <w:tab w:val="left" w:pos="709"/>
        </w:tabs>
        <w:ind w:left="-284" w:firstLine="851"/>
        <w:jc w:val="both"/>
        <w:rPr>
          <w:sz w:val="24"/>
          <w:szCs w:val="24"/>
        </w:rPr>
      </w:pPr>
      <w:r w:rsidRPr="000F14DB">
        <w:rPr>
          <w:b/>
          <w:sz w:val="24"/>
          <w:szCs w:val="24"/>
        </w:rPr>
        <w:t xml:space="preserve"> Dėl Viešųjų pirkimų įstatymo 45 str. 2</w:t>
      </w:r>
      <w:r w:rsidRPr="000F14DB">
        <w:rPr>
          <w:b/>
          <w:sz w:val="24"/>
          <w:szCs w:val="24"/>
          <w:vertAlign w:val="superscript"/>
        </w:rPr>
        <w:t xml:space="preserve">1 </w:t>
      </w:r>
      <w:r w:rsidRPr="000F14DB">
        <w:rPr>
          <w:b/>
          <w:sz w:val="24"/>
          <w:szCs w:val="24"/>
        </w:rPr>
        <w:t>d. nuostatų tiekėjas patvirtina, kad:</w:t>
      </w:r>
    </w:p>
    <w:p w14:paraId="2D6A593B" w14:textId="77777777" w:rsidR="007879A4" w:rsidRPr="000F14DB" w:rsidRDefault="007879A4" w:rsidP="00A8121C">
      <w:pPr>
        <w:tabs>
          <w:tab w:val="left" w:pos="709"/>
        </w:tabs>
        <w:ind w:left="709" w:right="284" w:firstLine="567"/>
        <w:jc w:val="both"/>
        <w:rPr>
          <w:sz w:val="24"/>
          <w:szCs w:val="24"/>
        </w:rPr>
      </w:pPr>
      <w:r w:rsidRPr="000F14DB">
        <w:rPr>
          <w:sz w:val="24"/>
          <w:szCs w:val="24"/>
        </w:rPr>
        <w:t xml:space="preserve">1. tiekėjas, jo subtiekėjas, ūkio subjektai, kurių pajėgumais remiamasi, tiekėjo siūlomų prekių gamintojas ar juos kontroliuojantys asmenys nėra juridiniai asmenys, registruoti </w:t>
      </w:r>
      <w:r w:rsidRPr="000F14DB">
        <w:rPr>
          <w:rFonts w:eastAsia="Calibri"/>
          <w:sz w:val="24"/>
          <w:szCs w:val="24"/>
        </w:rPr>
        <w:t xml:space="preserve">(jeigu tiekėjas, jo subtiekėjas, ūkio subjektas, kurio pajėgumais remiamasi, ar kontroliuojantis asmuo yra fizinis asmuo </w:t>
      </w:r>
      <w:r w:rsidRPr="000F14DB">
        <w:rPr>
          <w:rFonts w:eastAsia="Calibri"/>
          <w:color w:val="000000"/>
          <w:sz w:val="24"/>
          <w:szCs w:val="24"/>
        </w:rPr>
        <w:t xml:space="preserve">– nuolat gyvenantis ar turintis pilietybę) </w:t>
      </w:r>
      <w:r w:rsidRPr="000F14DB">
        <w:rPr>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p>
    <w:p w14:paraId="63EE0872" w14:textId="6BB59540" w:rsidR="007879A4" w:rsidRPr="000F14DB" w:rsidRDefault="007879A4" w:rsidP="00A8121C">
      <w:pPr>
        <w:ind w:left="709" w:right="284" w:firstLine="425"/>
        <w:jc w:val="both"/>
        <w:rPr>
          <w:sz w:val="24"/>
          <w:szCs w:val="24"/>
        </w:rPr>
      </w:pPr>
      <w:r w:rsidRPr="000F14DB">
        <w:rPr>
          <w:sz w:val="24"/>
          <w:szCs w:val="24"/>
        </w:rPr>
        <w:t xml:space="preserve">2. </w:t>
      </w:r>
      <w:r w:rsidRPr="000F14DB">
        <w:rPr>
          <w:rFonts w:eastAsia="Calibri"/>
          <w:color w:val="000000"/>
          <w:sz w:val="24"/>
          <w:szCs w:val="24"/>
        </w:rPr>
        <w:t xml:space="preserve">tiekėjas, jo subtiekėjas, ūkio subjektas, kurio pajegumais remiamasi, </w:t>
      </w:r>
      <w:r w:rsidRPr="000F14DB">
        <w:rPr>
          <w:rFonts w:eastAsia="Calibri"/>
          <w:b/>
          <w:color w:val="000000"/>
          <w:sz w:val="24"/>
          <w:szCs w:val="24"/>
        </w:rPr>
        <w:t xml:space="preserve">nevykdo veiklos </w:t>
      </w:r>
      <w:r w:rsidRPr="000F14DB">
        <w:rPr>
          <w:rFonts w:eastAsia="Calibri"/>
          <w:sz w:val="24"/>
          <w:szCs w:val="24"/>
        </w:rPr>
        <w:t>Rusijos Federacijos, Baltarusijos Respublikos, Rusijos Federacijos aneksuoto Krymo, Moldovos Respublikos Vyriausybės nekontroliuojamoje Padniestrės teritorijoje, Sakartvelo Vyriausybės nekontroliuojamos Abchazijos ir Pietų Osetijos teritorijose</w:t>
      </w:r>
      <w:r w:rsidRPr="000F14DB">
        <w:rPr>
          <w:rFonts w:eastAsia="Calibri"/>
          <w:color w:val="000000"/>
          <w:sz w:val="24"/>
          <w:szCs w:val="24"/>
        </w:rPr>
        <w:t xml:space="preserve"> ir </w:t>
      </w:r>
      <w:r w:rsidRPr="000F14DB">
        <w:rPr>
          <w:rFonts w:eastAsia="Calibri"/>
          <w:b/>
          <w:color w:val="000000"/>
          <w:sz w:val="24"/>
          <w:szCs w:val="24"/>
        </w:rPr>
        <w:t>nėra</w:t>
      </w:r>
      <w:r w:rsidRPr="000F14DB">
        <w:rPr>
          <w:rFonts w:eastAsia="Calibri"/>
          <w:color w:val="000000"/>
          <w:sz w:val="24"/>
          <w:szCs w:val="24"/>
        </w:rPr>
        <w:t xml:space="preserve"> ūkio subjekto grupes, kurios bet kuris narys vykdo veiklą </w:t>
      </w:r>
      <w:r w:rsidRPr="000F14DB">
        <w:rPr>
          <w:rFonts w:eastAsia="Calibri"/>
          <w:sz w:val="24"/>
          <w:szCs w:val="24"/>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0F14DB">
        <w:rPr>
          <w:rFonts w:eastAsia="Calibri"/>
          <w:color w:val="000000"/>
          <w:sz w:val="24"/>
          <w:szCs w:val="24"/>
        </w:rPr>
        <w:t>narys arba jos vadovas, kitas valdymo ar priežiūros organo narys ar kitas asmuo (kiti asmenys), turintis (turintys) teisę atstovauti tiekėjui, subtiekėjui, ūkio subjektui, kurio pajėgumais remiamasi, ar ji kontroli</w:t>
      </w:r>
      <w:r w:rsidR="00A8121C">
        <w:rPr>
          <w:rFonts w:eastAsia="Calibri"/>
          <w:color w:val="000000"/>
          <w:sz w:val="24"/>
          <w:szCs w:val="24"/>
        </w:rPr>
        <w:t>uoti, jo vardu priimti sprendimą</w:t>
      </w:r>
      <w:r w:rsidRPr="000F14DB">
        <w:rPr>
          <w:rFonts w:eastAsia="Calibri"/>
          <w:color w:val="000000"/>
          <w:sz w:val="24"/>
          <w:szCs w:val="24"/>
        </w:rPr>
        <w:t>, sudaryti sandori, ir tokiu būdu dalyvauja tokių ūkio subjektų grupių ir (ar) ūkio subjektų veikloje.</w:t>
      </w:r>
    </w:p>
    <w:p w14:paraId="3DC6D95A" w14:textId="77777777" w:rsidR="007879A4" w:rsidRPr="000F14DB" w:rsidRDefault="007879A4" w:rsidP="007879A4">
      <w:pPr>
        <w:tabs>
          <w:tab w:val="left" w:pos="709"/>
        </w:tabs>
        <w:ind w:firstLine="1134"/>
        <w:jc w:val="both"/>
        <w:rPr>
          <w:sz w:val="24"/>
          <w:szCs w:val="24"/>
        </w:rPr>
      </w:pPr>
      <w:r w:rsidRPr="000F14DB">
        <w:rPr>
          <w:sz w:val="24"/>
          <w:szCs w:val="24"/>
        </w:rPr>
        <w:t>3. šie duomenys yra teisingi ir aktualūs pasiūlymo pateikimo dieną.</w:t>
      </w:r>
    </w:p>
    <w:p w14:paraId="108D26AB" w14:textId="77777777" w:rsidR="007879A4" w:rsidRPr="000F14DB" w:rsidRDefault="007879A4" w:rsidP="00A8121C">
      <w:pPr>
        <w:tabs>
          <w:tab w:val="left" w:pos="709"/>
        </w:tabs>
        <w:ind w:left="709" w:right="284" w:firstLine="425"/>
        <w:jc w:val="both"/>
        <w:rPr>
          <w:sz w:val="24"/>
          <w:szCs w:val="24"/>
        </w:rPr>
      </w:pPr>
      <w:r w:rsidRPr="000F14DB">
        <w:rPr>
          <w:sz w:val="24"/>
          <w:szCs w:val="24"/>
        </w:rPr>
        <w:t xml:space="preserve">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r w:rsidRPr="000F14DB">
        <w:rPr>
          <w:sz w:val="24"/>
          <w:szCs w:val="24"/>
          <w:lang w:eastAsia="lt-LT"/>
        </w:rPr>
        <w:t>Pasiūlymas galioja iki termino, nustatyto pirkimo dokumentuose.</w:t>
      </w:r>
    </w:p>
    <w:p w14:paraId="121120DA" w14:textId="77777777" w:rsidR="007879A4" w:rsidRPr="000F14DB" w:rsidRDefault="007879A4" w:rsidP="007879A4">
      <w:pPr>
        <w:pStyle w:val="Standard"/>
        <w:ind w:firstLine="720"/>
        <w:jc w:val="left"/>
        <w:rPr>
          <w:rFonts w:eastAsia="Times New Roman"/>
          <w:szCs w:val="24"/>
          <w:lang w:eastAsia="lt-LT"/>
        </w:rPr>
      </w:pPr>
    </w:p>
    <w:p w14:paraId="3625FD8C" w14:textId="77777777" w:rsidR="007879A4" w:rsidRPr="000F14DB" w:rsidRDefault="007879A4" w:rsidP="007879A4">
      <w:pPr>
        <w:widowControl/>
        <w:ind w:firstLine="567"/>
        <w:rPr>
          <w:sz w:val="24"/>
          <w:szCs w:val="24"/>
        </w:rPr>
      </w:pPr>
      <w:r w:rsidRPr="000F14DB">
        <w:rPr>
          <w:b/>
          <w:sz w:val="24"/>
          <w:szCs w:val="24"/>
        </w:rPr>
        <w:t>Dėl Viešųjų pirkimų įstatymo 46 str. 2</w:t>
      </w:r>
      <w:r w:rsidRPr="000F14DB">
        <w:rPr>
          <w:b/>
          <w:sz w:val="24"/>
          <w:szCs w:val="24"/>
          <w:vertAlign w:val="superscript"/>
        </w:rPr>
        <w:t>1</w:t>
      </w:r>
      <w:r w:rsidRPr="000F14DB">
        <w:rPr>
          <w:b/>
          <w:sz w:val="24"/>
          <w:szCs w:val="24"/>
        </w:rPr>
        <w:t xml:space="preserve"> d. nuostatų tiekėjas patvirtina, kad:</w:t>
      </w:r>
    </w:p>
    <w:p w14:paraId="6A7CC018" w14:textId="77777777" w:rsidR="007879A4" w:rsidRPr="000F14DB" w:rsidRDefault="007879A4" w:rsidP="00A8121C">
      <w:pPr>
        <w:pStyle w:val="ListParagraph"/>
        <w:widowControl/>
        <w:numPr>
          <w:ilvl w:val="0"/>
          <w:numId w:val="7"/>
        </w:numPr>
        <w:ind w:left="567" w:right="284" w:firstLine="567"/>
        <w:rPr>
          <w:sz w:val="24"/>
          <w:szCs w:val="24"/>
        </w:rPr>
      </w:pPr>
      <w:r w:rsidRPr="000F14DB">
        <w:rPr>
          <w:sz w:val="24"/>
          <w:szCs w:val="24"/>
        </w:rPr>
        <w:t>tiekėjas yra atlikęs jam paskirtą baudžiamojo poveikio priemonę – uždraudimo juridiniam asmeniui dalyvauti viešuosiuose pirkimuose.</w:t>
      </w:r>
    </w:p>
    <w:p w14:paraId="4EE2498F" w14:textId="77777777" w:rsidR="007879A4" w:rsidRPr="000F14DB" w:rsidRDefault="007879A4" w:rsidP="007879A4">
      <w:pPr>
        <w:pStyle w:val="Standard"/>
        <w:ind w:firstLine="720"/>
        <w:jc w:val="left"/>
        <w:rPr>
          <w:rFonts w:eastAsia="Times New Roman"/>
          <w:szCs w:val="24"/>
          <w:lang w:eastAsia="lt-LT"/>
        </w:rPr>
      </w:pPr>
    </w:p>
    <w:p w14:paraId="5A2CE1EB" w14:textId="77777777" w:rsidR="001A2A4D" w:rsidRPr="000F14DB" w:rsidRDefault="001A2A4D">
      <w:pPr>
        <w:pStyle w:val="BodyText"/>
      </w:pPr>
    </w:p>
    <w:p w14:paraId="06E3CE97" w14:textId="77777777" w:rsidR="001A2A4D" w:rsidRPr="000F14DB" w:rsidRDefault="001A2A4D">
      <w:pPr>
        <w:pStyle w:val="BodyText"/>
      </w:pPr>
    </w:p>
    <w:p w14:paraId="6C791EA4" w14:textId="77777777" w:rsidR="006F4C71" w:rsidRPr="000F14DB" w:rsidRDefault="006F4C71" w:rsidP="006F4C71">
      <w:pPr>
        <w:suppressAutoHyphens/>
        <w:ind w:left="851"/>
        <w:jc w:val="both"/>
        <w:rPr>
          <w:b/>
          <w:bCs/>
          <w:sz w:val="24"/>
          <w:szCs w:val="24"/>
          <w:lang w:eastAsia="zh-CN"/>
        </w:rPr>
      </w:pPr>
      <w:r w:rsidRPr="000F14DB">
        <w:rPr>
          <w:b/>
          <w:bCs/>
          <w:sz w:val="24"/>
          <w:szCs w:val="24"/>
          <w:lang w:eastAsia="zh-CN"/>
        </w:rPr>
        <w:t>Dėl bendrųjų reikalavimų, patvirtintu, kad:</w:t>
      </w:r>
    </w:p>
    <w:p w14:paraId="7D9964B9" w14:textId="77777777" w:rsidR="006F4C71" w:rsidRPr="000F14DB" w:rsidRDefault="006F4C71" w:rsidP="00A8121C">
      <w:pPr>
        <w:numPr>
          <w:ilvl w:val="0"/>
          <w:numId w:val="4"/>
        </w:numPr>
        <w:tabs>
          <w:tab w:val="left" w:pos="851"/>
        </w:tabs>
        <w:suppressAutoHyphens/>
        <w:autoSpaceDN/>
        <w:ind w:left="851" w:right="284" w:firstLine="0"/>
        <w:jc w:val="both"/>
        <w:rPr>
          <w:bCs/>
          <w:sz w:val="24"/>
          <w:szCs w:val="24"/>
          <w:lang w:eastAsia="zh-CN"/>
        </w:rPr>
      </w:pPr>
      <w:r w:rsidRPr="000F14DB">
        <w:rPr>
          <w:bCs/>
          <w:sz w:val="24"/>
          <w:szCs w:val="24"/>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BA03D3" w14:textId="77777777" w:rsidR="006F4C71" w:rsidRPr="000F14DB" w:rsidRDefault="006F4C71" w:rsidP="006F4C71">
      <w:pPr>
        <w:numPr>
          <w:ilvl w:val="0"/>
          <w:numId w:val="4"/>
        </w:numPr>
        <w:suppressAutoHyphens/>
        <w:autoSpaceDN/>
        <w:ind w:firstLine="131"/>
        <w:jc w:val="both"/>
        <w:rPr>
          <w:bCs/>
          <w:sz w:val="24"/>
          <w:szCs w:val="24"/>
          <w:lang w:eastAsia="zh-CN"/>
        </w:rPr>
      </w:pPr>
      <w:r w:rsidRPr="000F14DB">
        <w:rPr>
          <w:bCs/>
          <w:sz w:val="24"/>
          <w:szCs w:val="24"/>
          <w:lang w:eastAsia="zh-CN"/>
        </w:rPr>
        <w:t>sutinku su pirkimo dokumentuose nustatytomis sąlygomis ir procedūromis,</w:t>
      </w:r>
    </w:p>
    <w:p w14:paraId="7B315771" w14:textId="77777777" w:rsidR="006F4C71" w:rsidRPr="000F14DB" w:rsidRDefault="006F4C71" w:rsidP="00A8121C">
      <w:pPr>
        <w:numPr>
          <w:ilvl w:val="0"/>
          <w:numId w:val="4"/>
        </w:numPr>
        <w:suppressAutoHyphens/>
        <w:autoSpaceDN/>
        <w:ind w:right="284" w:firstLine="131"/>
        <w:jc w:val="both"/>
        <w:rPr>
          <w:bCs/>
          <w:sz w:val="24"/>
          <w:szCs w:val="24"/>
          <w:lang w:eastAsia="zh-CN"/>
        </w:rPr>
      </w:pPr>
      <w:r w:rsidRPr="000F14DB">
        <w:rPr>
          <w:bCs/>
          <w:sz w:val="24"/>
          <w:szCs w:val="24"/>
          <w:lang w:eastAsia="zh-CN"/>
        </w:rPr>
        <w:t>pasiūlymo dokumentuose pateikti duomenys ir informacija yra teisinga ir apima viską, ko reikia</w:t>
      </w:r>
      <w:bookmarkStart w:id="0" w:name="_GoBack"/>
      <w:bookmarkEnd w:id="0"/>
      <w:r w:rsidRPr="000F14DB">
        <w:rPr>
          <w:bCs/>
          <w:sz w:val="24"/>
          <w:szCs w:val="24"/>
          <w:lang w:eastAsia="zh-CN"/>
        </w:rPr>
        <w:t xml:space="preserve"> tinkamam sutarties įvykdymui;</w:t>
      </w:r>
    </w:p>
    <w:p w14:paraId="2EF4872F" w14:textId="77777777" w:rsidR="006F4C71" w:rsidRPr="000F14DB" w:rsidRDefault="006F4C71" w:rsidP="006F4C71">
      <w:pPr>
        <w:numPr>
          <w:ilvl w:val="0"/>
          <w:numId w:val="4"/>
        </w:numPr>
        <w:suppressAutoHyphens/>
        <w:autoSpaceDN/>
        <w:ind w:firstLine="131"/>
        <w:jc w:val="both"/>
        <w:rPr>
          <w:bCs/>
          <w:sz w:val="24"/>
          <w:szCs w:val="24"/>
          <w:lang w:eastAsia="zh-CN"/>
        </w:rPr>
      </w:pPr>
      <w:r w:rsidRPr="000F14DB">
        <w:rPr>
          <w:bCs/>
          <w:sz w:val="24"/>
          <w:szCs w:val="24"/>
          <w:lang w:eastAsia="zh-CN"/>
        </w:rPr>
        <w:t>pasiūlymas galioja specialiųjų pirkimo sąlygų „</w:t>
      </w:r>
      <w:r w:rsidRPr="000F14DB">
        <w:rPr>
          <w:bCs/>
          <w:sz w:val="24"/>
          <w:szCs w:val="24"/>
          <w:lang w:eastAsia="zh-CN"/>
        </w:rPr>
        <w:fldChar w:fldCharType="begin"/>
      </w:r>
      <w:r w:rsidRPr="000F14DB">
        <w:rPr>
          <w:bCs/>
          <w:sz w:val="24"/>
          <w:szCs w:val="24"/>
          <w:lang w:eastAsia="zh-CN"/>
        </w:rPr>
        <w:instrText xml:space="preserve">REF _Ref38970696 \h \* MERGEFORMAT </w:instrText>
      </w:r>
      <w:r w:rsidRPr="000F14DB">
        <w:rPr>
          <w:bCs/>
          <w:sz w:val="24"/>
          <w:szCs w:val="24"/>
          <w:lang w:eastAsia="zh-CN"/>
        </w:rPr>
      </w:r>
      <w:r w:rsidRPr="000F14DB">
        <w:rPr>
          <w:bCs/>
          <w:sz w:val="24"/>
          <w:szCs w:val="24"/>
          <w:lang w:eastAsia="zh-CN"/>
        </w:rPr>
        <w:fldChar w:fldCharType="separate"/>
      </w:r>
      <w:r w:rsidRPr="000F14DB">
        <w:rPr>
          <w:bCs/>
          <w:sz w:val="24"/>
          <w:szCs w:val="24"/>
          <w:lang w:eastAsia="zh-CN"/>
        </w:rPr>
        <w:t>Terminai</w:t>
      </w:r>
      <w:r w:rsidRPr="000F14DB">
        <w:rPr>
          <w:bCs/>
          <w:sz w:val="24"/>
          <w:szCs w:val="24"/>
          <w:lang w:eastAsia="zh-CN"/>
        </w:rPr>
        <w:fldChar w:fldCharType="end"/>
      </w:r>
      <w:r w:rsidRPr="000F14DB">
        <w:rPr>
          <w:bCs/>
          <w:sz w:val="24"/>
          <w:szCs w:val="24"/>
          <w:lang w:eastAsia="zh-CN"/>
        </w:rPr>
        <w:t>“ nurodytą terminą.</w:t>
      </w:r>
    </w:p>
    <w:p w14:paraId="75F2E220" w14:textId="77777777" w:rsidR="006F4C71" w:rsidRPr="000F14DB" w:rsidRDefault="006F4C71" w:rsidP="006F4C71">
      <w:pPr>
        <w:suppressAutoHyphens/>
        <w:jc w:val="both"/>
        <w:rPr>
          <w:b/>
          <w:bCs/>
          <w:sz w:val="24"/>
          <w:szCs w:val="24"/>
          <w:highlight w:val="yellow"/>
          <w:lang w:eastAsia="zh-CN"/>
        </w:rPr>
      </w:pPr>
    </w:p>
    <w:p w14:paraId="01D9CD7B" w14:textId="77777777" w:rsidR="006F4C71" w:rsidRPr="000F14DB" w:rsidRDefault="006F4C71" w:rsidP="006F4C71">
      <w:pPr>
        <w:suppressAutoHyphens/>
        <w:jc w:val="both"/>
        <w:rPr>
          <w:b/>
          <w:bCs/>
          <w:sz w:val="24"/>
          <w:szCs w:val="24"/>
          <w:highlight w:val="yellow"/>
          <w:lang w:eastAsia="zh-CN"/>
        </w:rPr>
      </w:pPr>
    </w:p>
    <w:p w14:paraId="1BAC91DF" w14:textId="77777777" w:rsidR="006F4C71" w:rsidRPr="00360497" w:rsidRDefault="006F4C71" w:rsidP="00360497">
      <w:pPr>
        <w:ind w:firstLine="142"/>
        <w:jc w:val="center"/>
        <w:textAlignment w:val="baseline"/>
      </w:pPr>
    </w:p>
    <w:p w14:paraId="24BAB1AF" w14:textId="77777777" w:rsidR="000E6061" w:rsidRPr="00360497" w:rsidRDefault="000E6061" w:rsidP="000E6061">
      <w:pPr>
        <w:tabs>
          <w:tab w:val="left" w:pos="567"/>
        </w:tabs>
        <w:jc w:val="both"/>
        <w:rPr>
          <w:bCs/>
          <w:lang w:eastAsia="zh-CN"/>
        </w:rPr>
      </w:pPr>
    </w:p>
    <w:p w14:paraId="293F516E" w14:textId="77777777" w:rsidR="000E6061" w:rsidRPr="00360497" w:rsidRDefault="000E6061" w:rsidP="000E6061">
      <w:pPr>
        <w:ind w:left="709" w:firstLine="425"/>
        <w:jc w:val="both"/>
        <w:rPr>
          <w:b/>
          <w:bCs/>
          <w:lang w:eastAsia="zh-CN"/>
        </w:rPr>
      </w:pPr>
    </w:p>
    <w:tbl>
      <w:tblPr>
        <w:tblW w:w="10530" w:type="dxa"/>
        <w:tblInd w:w="426" w:type="dxa"/>
        <w:tblLook w:val="04A0" w:firstRow="1" w:lastRow="0" w:firstColumn="1" w:lastColumn="0" w:noHBand="0" w:noVBand="1"/>
      </w:tblPr>
      <w:tblGrid>
        <w:gridCol w:w="3542"/>
        <w:gridCol w:w="1442"/>
        <w:gridCol w:w="2267"/>
        <w:gridCol w:w="621"/>
        <w:gridCol w:w="2658"/>
      </w:tblGrid>
      <w:tr w:rsidR="00360497" w:rsidRPr="00360497" w14:paraId="1B81C3E9" w14:textId="77777777" w:rsidTr="00360497">
        <w:trPr>
          <w:trHeight w:val="199"/>
        </w:trPr>
        <w:tc>
          <w:tcPr>
            <w:tcW w:w="3542" w:type="dxa"/>
            <w:tcBorders>
              <w:top w:val="single" w:sz="4" w:space="0" w:color="000000"/>
            </w:tcBorders>
            <w:shd w:val="clear" w:color="auto" w:fill="auto"/>
          </w:tcPr>
          <w:p w14:paraId="7D23AE0B" w14:textId="77777777" w:rsidR="000E6061" w:rsidRPr="00360497" w:rsidRDefault="000E6061" w:rsidP="000E6061">
            <w:pPr>
              <w:ind w:left="464"/>
              <w:rPr>
                <w:bCs/>
                <w:iCs/>
                <w:lang w:eastAsia="zh-CN"/>
              </w:rPr>
            </w:pPr>
            <w:r w:rsidRPr="00360497">
              <w:rPr>
                <w:bCs/>
                <w:iCs/>
                <w:lang w:eastAsia="zh-CN"/>
              </w:rPr>
              <w:t>(Tiekėjo arba jo įgalioto asmens pareigų pavadinimas)</w:t>
            </w:r>
          </w:p>
        </w:tc>
        <w:tc>
          <w:tcPr>
            <w:tcW w:w="1442" w:type="dxa"/>
            <w:shd w:val="clear" w:color="auto" w:fill="auto"/>
          </w:tcPr>
          <w:p w14:paraId="5CD8C7F7" w14:textId="2230A02C" w:rsidR="000E6061" w:rsidRPr="00360497" w:rsidRDefault="000E6061" w:rsidP="000E6061">
            <w:pPr>
              <w:ind w:left="567" w:firstLine="567"/>
              <w:jc w:val="both"/>
              <w:rPr>
                <w:bCs/>
                <w:iCs/>
                <w:lang w:eastAsia="zh-CN"/>
              </w:rPr>
            </w:pPr>
            <w:r w:rsidRPr="00360497">
              <w:rPr>
                <w:bCs/>
                <w:iCs/>
                <w:lang w:eastAsia="zh-CN"/>
              </w:rPr>
              <w:t xml:space="preserve">   </w:t>
            </w:r>
          </w:p>
        </w:tc>
        <w:tc>
          <w:tcPr>
            <w:tcW w:w="2267" w:type="dxa"/>
            <w:tcBorders>
              <w:top w:val="single" w:sz="4" w:space="0" w:color="000000"/>
            </w:tcBorders>
            <w:shd w:val="clear" w:color="auto" w:fill="auto"/>
          </w:tcPr>
          <w:p w14:paraId="037C4532" w14:textId="5752EA1B" w:rsidR="000E6061" w:rsidRPr="00360497" w:rsidRDefault="00360497" w:rsidP="00360497">
            <w:pPr>
              <w:rPr>
                <w:bCs/>
                <w:iCs/>
                <w:lang w:eastAsia="zh-CN"/>
              </w:rPr>
            </w:pPr>
            <w:r>
              <w:rPr>
                <w:bCs/>
                <w:iCs/>
                <w:lang w:eastAsia="zh-CN"/>
              </w:rPr>
              <w:t xml:space="preserve">           </w:t>
            </w:r>
            <w:r w:rsidR="000E6061" w:rsidRPr="00360497">
              <w:rPr>
                <w:bCs/>
                <w:iCs/>
                <w:lang w:eastAsia="zh-CN"/>
              </w:rPr>
              <w:t>(Parašas)*</w:t>
            </w:r>
          </w:p>
        </w:tc>
        <w:tc>
          <w:tcPr>
            <w:tcW w:w="621" w:type="dxa"/>
            <w:shd w:val="clear" w:color="auto" w:fill="auto"/>
          </w:tcPr>
          <w:p w14:paraId="5177494F" w14:textId="77777777" w:rsidR="000E6061" w:rsidRPr="00360497" w:rsidRDefault="000E6061" w:rsidP="000E6061">
            <w:pPr>
              <w:ind w:left="567" w:firstLine="567"/>
              <w:jc w:val="both"/>
              <w:rPr>
                <w:bCs/>
                <w:iCs/>
                <w:lang w:eastAsia="zh-CN"/>
              </w:rPr>
            </w:pPr>
          </w:p>
        </w:tc>
        <w:tc>
          <w:tcPr>
            <w:tcW w:w="2658" w:type="dxa"/>
            <w:tcBorders>
              <w:top w:val="single" w:sz="4" w:space="0" w:color="000000"/>
            </w:tcBorders>
            <w:shd w:val="clear" w:color="auto" w:fill="auto"/>
          </w:tcPr>
          <w:p w14:paraId="684433BD" w14:textId="77777777" w:rsidR="000E6061" w:rsidRPr="00360497" w:rsidRDefault="000E6061" w:rsidP="00360497">
            <w:pPr>
              <w:ind w:left="567"/>
              <w:rPr>
                <w:bCs/>
                <w:iCs/>
                <w:lang w:eastAsia="zh-CN"/>
              </w:rPr>
            </w:pPr>
            <w:r w:rsidRPr="00360497">
              <w:rPr>
                <w:bCs/>
                <w:iCs/>
                <w:lang w:eastAsia="zh-CN"/>
              </w:rPr>
              <w:t>(Vardas, pavardė)</w:t>
            </w:r>
          </w:p>
        </w:tc>
      </w:tr>
    </w:tbl>
    <w:p w14:paraId="5C458AD9" w14:textId="77777777" w:rsidR="000E6061" w:rsidRPr="00360497" w:rsidRDefault="000E6061" w:rsidP="000E6061">
      <w:pPr>
        <w:jc w:val="both"/>
        <w:rPr>
          <w:bCs/>
          <w:i/>
          <w:lang w:eastAsia="zh-CN"/>
        </w:rPr>
      </w:pPr>
    </w:p>
    <w:p w14:paraId="72EC926D" w14:textId="77777777" w:rsidR="000E6061" w:rsidRPr="00360497" w:rsidRDefault="000E6061" w:rsidP="000E6061">
      <w:pPr>
        <w:ind w:firstLine="567"/>
        <w:jc w:val="both"/>
        <w:rPr>
          <w:bCs/>
          <w:i/>
          <w:lang w:eastAsia="zh-CN"/>
        </w:rPr>
      </w:pPr>
      <w:r w:rsidRPr="00360497">
        <w:rPr>
          <w:bCs/>
          <w:i/>
          <w:lang w:eastAsia="zh-CN"/>
        </w:rPr>
        <w:t>*Kai visas pasiūlymas pasirašomas Tiekėjo arba jo įgalioto asmens kvalifikuotu el. parašu, fizinis parašas nebūtinas.</w:t>
      </w:r>
    </w:p>
    <w:p w14:paraId="4EFC770B" w14:textId="77777777" w:rsidR="001A2A4D" w:rsidRPr="00360497" w:rsidRDefault="001A2A4D">
      <w:pPr>
        <w:pStyle w:val="BodyText"/>
        <w:rPr>
          <w:b/>
          <w:sz w:val="22"/>
          <w:szCs w:val="22"/>
        </w:rPr>
      </w:pPr>
    </w:p>
    <w:p w14:paraId="466FBCEF" w14:textId="77777777" w:rsidR="001A2A4D" w:rsidRPr="00360497" w:rsidRDefault="001A2A4D" w:rsidP="000E6061">
      <w:pPr>
        <w:pStyle w:val="BodyText"/>
        <w:ind w:left="426" w:firstLine="284"/>
        <w:rPr>
          <w:b/>
          <w:sz w:val="22"/>
          <w:szCs w:val="22"/>
        </w:rPr>
      </w:pPr>
    </w:p>
    <w:sectPr w:rsidR="001A2A4D" w:rsidRPr="00360497" w:rsidSect="009722AD">
      <w:type w:val="continuous"/>
      <w:pgSz w:w="11910" w:h="16840"/>
      <w:pgMar w:top="700" w:right="428" w:bottom="280" w:left="425"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A22C0"/>
    <w:multiLevelType w:val="multilevel"/>
    <w:tmpl w:val="01CE90CC"/>
    <w:lvl w:ilvl="0">
      <w:start w:val="1"/>
      <w:numFmt w:val="decimal"/>
      <w:lvlText w:val="%1."/>
      <w:lvlJc w:val="left"/>
      <w:pPr>
        <w:ind w:left="1637"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129"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60" w:hanging="569"/>
      </w:pPr>
      <w:rPr>
        <w:rFonts w:hint="default"/>
        <w:lang w:val="lt-LT" w:eastAsia="en-US" w:bidi="ar-SA"/>
      </w:rPr>
    </w:lvl>
    <w:lvl w:ilvl="3">
      <w:numFmt w:val="bullet"/>
      <w:lvlText w:val="•"/>
      <w:lvlJc w:val="left"/>
      <w:pPr>
        <w:ind w:left="4200" w:hanging="569"/>
      </w:pPr>
      <w:rPr>
        <w:rFonts w:hint="default"/>
        <w:lang w:val="lt-LT" w:eastAsia="en-US" w:bidi="ar-SA"/>
      </w:rPr>
    </w:lvl>
    <w:lvl w:ilvl="4">
      <w:numFmt w:val="bullet"/>
      <w:lvlText w:val="•"/>
      <w:lvlJc w:val="left"/>
      <w:pPr>
        <w:ind w:left="5240" w:hanging="569"/>
      </w:pPr>
      <w:rPr>
        <w:rFonts w:hint="default"/>
        <w:lang w:val="lt-LT" w:eastAsia="en-US" w:bidi="ar-SA"/>
      </w:rPr>
    </w:lvl>
    <w:lvl w:ilvl="5">
      <w:numFmt w:val="bullet"/>
      <w:lvlText w:val="•"/>
      <w:lvlJc w:val="left"/>
      <w:pPr>
        <w:ind w:left="6280" w:hanging="569"/>
      </w:pPr>
      <w:rPr>
        <w:rFonts w:hint="default"/>
        <w:lang w:val="lt-LT" w:eastAsia="en-US" w:bidi="ar-SA"/>
      </w:rPr>
    </w:lvl>
    <w:lvl w:ilvl="6">
      <w:numFmt w:val="bullet"/>
      <w:lvlText w:val="•"/>
      <w:lvlJc w:val="left"/>
      <w:pPr>
        <w:ind w:left="7320" w:hanging="569"/>
      </w:pPr>
      <w:rPr>
        <w:rFonts w:hint="default"/>
        <w:lang w:val="lt-LT" w:eastAsia="en-US" w:bidi="ar-SA"/>
      </w:rPr>
    </w:lvl>
    <w:lvl w:ilvl="7">
      <w:numFmt w:val="bullet"/>
      <w:lvlText w:val="•"/>
      <w:lvlJc w:val="left"/>
      <w:pPr>
        <w:ind w:left="8360" w:hanging="569"/>
      </w:pPr>
      <w:rPr>
        <w:rFonts w:hint="default"/>
        <w:lang w:val="lt-LT" w:eastAsia="en-US" w:bidi="ar-SA"/>
      </w:rPr>
    </w:lvl>
    <w:lvl w:ilvl="8">
      <w:numFmt w:val="bullet"/>
      <w:lvlText w:val="•"/>
      <w:lvlJc w:val="left"/>
      <w:pPr>
        <w:ind w:left="9401" w:hanging="569"/>
      </w:pPr>
      <w:rPr>
        <w:rFonts w:hint="default"/>
        <w:lang w:val="lt-LT" w:eastAsia="en-US" w:bidi="ar-SA"/>
      </w:rPr>
    </w:lvl>
  </w:abstractNum>
  <w:abstractNum w:abstractNumId="1"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22435"/>
    <w:multiLevelType w:val="hybridMultilevel"/>
    <w:tmpl w:val="4FA28AF2"/>
    <w:lvl w:ilvl="0" w:tplc="CECAA2C8">
      <w:start w:val="4"/>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EC1070"/>
    <w:multiLevelType w:val="hybridMultilevel"/>
    <w:tmpl w:val="D02A94D4"/>
    <w:lvl w:ilvl="0" w:tplc="311C7C10">
      <w:start w:val="1"/>
      <w:numFmt w:val="decimal"/>
      <w:lvlText w:val="%1."/>
      <w:lvlJc w:val="left"/>
      <w:pPr>
        <w:ind w:left="1164" w:hanging="360"/>
      </w:pPr>
      <w:rPr>
        <w:rFonts w:hint="default"/>
      </w:rPr>
    </w:lvl>
    <w:lvl w:ilvl="1" w:tplc="04270019" w:tentative="1">
      <w:start w:val="1"/>
      <w:numFmt w:val="lowerLetter"/>
      <w:lvlText w:val="%2."/>
      <w:lvlJc w:val="left"/>
      <w:pPr>
        <w:ind w:left="1884" w:hanging="360"/>
      </w:pPr>
    </w:lvl>
    <w:lvl w:ilvl="2" w:tplc="0427001B" w:tentative="1">
      <w:start w:val="1"/>
      <w:numFmt w:val="lowerRoman"/>
      <w:lvlText w:val="%3."/>
      <w:lvlJc w:val="right"/>
      <w:pPr>
        <w:ind w:left="2604" w:hanging="180"/>
      </w:pPr>
    </w:lvl>
    <w:lvl w:ilvl="3" w:tplc="0427000F" w:tentative="1">
      <w:start w:val="1"/>
      <w:numFmt w:val="decimal"/>
      <w:lvlText w:val="%4."/>
      <w:lvlJc w:val="left"/>
      <w:pPr>
        <w:ind w:left="3324" w:hanging="360"/>
      </w:pPr>
    </w:lvl>
    <w:lvl w:ilvl="4" w:tplc="04270019" w:tentative="1">
      <w:start w:val="1"/>
      <w:numFmt w:val="lowerLetter"/>
      <w:lvlText w:val="%5."/>
      <w:lvlJc w:val="left"/>
      <w:pPr>
        <w:ind w:left="4044" w:hanging="360"/>
      </w:pPr>
    </w:lvl>
    <w:lvl w:ilvl="5" w:tplc="0427001B" w:tentative="1">
      <w:start w:val="1"/>
      <w:numFmt w:val="lowerRoman"/>
      <w:lvlText w:val="%6."/>
      <w:lvlJc w:val="right"/>
      <w:pPr>
        <w:ind w:left="4764" w:hanging="180"/>
      </w:pPr>
    </w:lvl>
    <w:lvl w:ilvl="6" w:tplc="0427000F" w:tentative="1">
      <w:start w:val="1"/>
      <w:numFmt w:val="decimal"/>
      <w:lvlText w:val="%7."/>
      <w:lvlJc w:val="left"/>
      <w:pPr>
        <w:ind w:left="5484" w:hanging="360"/>
      </w:pPr>
    </w:lvl>
    <w:lvl w:ilvl="7" w:tplc="04270019" w:tentative="1">
      <w:start w:val="1"/>
      <w:numFmt w:val="lowerLetter"/>
      <w:lvlText w:val="%8."/>
      <w:lvlJc w:val="left"/>
      <w:pPr>
        <w:ind w:left="6204" w:hanging="360"/>
      </w:pPr>
    </w:lvl>
    <w:lvl w:ilvl="8" w:tplc="0427001B" w:tentative="1">
      <w:start w:val="1"/>
      <w:numFmt w:val="lowerRoman"/>
      <w:lvlText w:val="%9."/>
      <w:lvlJc w:val="right"/>
      <w:pPr>
        <w:ind w:left="6924" w:hanging="180"/>
      </w:pPr>
    </w:lvl>
  </w:abstractNum>
  <w:abstractNum w:abstractNumId="4" w15:restartNumberingAfterBreak="0">
    <w:nsid w:val="39DA1EB3"/>
    <w:multiLevelType w:val="hybridMultilevel"/>
    <w:tmpl w:val="7070010E"/>
    <w:lvl w:ilvl="0" w:tplc="61B0046E">
      <w:start w:val="1"/>
      <w:numFmt w:val="decimal"/>
      <w:lvlText w:val="%1."/>
      <w:lvlJc w:val="left"/>
      <w:pPr>
        <w:ind w:left="1070" w:hanging="360"/>
      </w:pPr>
      <w:rPr>
        <w:rFonts w:hint="default"/>
        <w:sz w:val="22"/>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3C037066"/>
    <w:multiLevelType w:val="hybridMultilevel"/>
    <w:tmpl w:val="ABC67B10"/>
    <w:lvl w:ilvl="0" w:tplc="6790910E">
      <w:start w:val="3"/>
      <w:numFmt w:val="decimal"/>
      <w:lvlText w:val="%1."/>
      <w:lvlJc w:val="left"/>
      <w:pPr>
        <w:ind w:left="1211" w:hanging="360"/>
      </w:pPr>
      <w:rPr>
        <w:rFonts w:hint="default"/>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DB80964"/>
    <w:multiLevelType w:val="multilevel"/>
    <w:tmpl w:val="EEE43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D84719"/>
    <w:multiLevelType w:val="multilevel"/>
    <w:tmpl w:val="444C6F6E"/>
    <w:lvl w:ilvl="0">
      <w:start w:val="1"/>
      <w:numFmt w:val="decimal"/>
      <w:lvlText w:val="%1."/>
      <w:lvlJc w:val="left"/>
      <w:pPr>
        <w:ind w:left="1997"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7" w:hanging="47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053" w:hanging="473"/>
      </w:pPr>
      <w:rPr>
        <w:rFonts w:hint="default"/>
        <w:lang w:val="lt-LT" w:eastAsia="en-US" w:bidi="ar-SA"/>
      </w:rPr>
    </w:lvl>
    <w:lvl w:ilvl="3">
      <w:numFmt w:val="bullet"/>
      <w:lvlText w:val="•"/>
      <w:lvlJc w:val="left"/>
      <w:pPr>
        <w:ind w:left="4106" w:hanging="473"/>
      </w:pPr>
      <w:rPr>
        <w:rFonts w:hint="default"/>
        <w:lang w:val="lt-LT" w:eastAsia="en-US" w:bidi="ar-SA"/>
      </w:rPr>
    </w:lvl>
    <w:lvl w:ilvl="4">
      <w:numFmt w:val="bullet"/>
      <w:lvlText w:val="•"/>
      <w:lvlJc w:val="left"/>
      <w:pPr>
        <w:ind w:left="5160" w:hanging="473"/>
      </w:pPr>
      <w:rPr>
        <w:rFonts w:hint="default"/>
        <w:lang w:val="lt-LT" w:eastAsia="en-US" w:bidi="ar-SA"/>
      </w:rPr>
    </w:lvl>
    <w:lvl w:ilvl="5">
      <w:numFmt w:val="bullet"/>
      <w:lvlText w:val="•"/>
      <w:lvlJc w:val="left"/>
      <w:pPr>
        <w:ind w:left="6213" w:hanging="473"/>
      </w:pPr>
      <w:rPr>
        <w:rFonts w:hint="default"/>
        <w:lang w:val="lt-LT" w:eastAsia="en-US" w:bidi="ar-SA"/>
      </w:rPr>
    </w:lvl>
    <w:lvl w:ilvl="6">
      <w:numFmt w:val="bullet"/>
      <w:lvlText w:val="•"/>
      <w:lvlJc w:val="left"/>
      <w:pPr>
        <w:ind w:left="7267" w:hanging="473"/>
      </w:pPr>
      <w:rPr>
        <w:rFonts w:hint="default"/>
        <w:lang w:val="lt-LT" w:eastAsia="en-US" w:bidi="ar-SA"/>
      </w:rPr>
    </w:lvl>
    <w:lvl w:ilvl="7">
      <w:numFmt w:val="bullet"/>
      <w:lvlText w:val="•"/>
      <w:lvlJc w:val="left"/>
      <w:pPr>
        <w:ind w:left="8320" w:hanging="473"/>
      </w:pPr>
      <w:rPr>
        <w:rFonts w:hint="default"/>
        <w:lang w:val="lt-LT" w:eastAsia="en-US" w:bidi="ar-SA"/>
      </w:rPr>
    </w:lvl>
    <w:lvl w:ilvl="8">
      <w:numFmt w:val="bullet"/>
      <w:lvlText w:val="•"/>
      <w:lvlJc w:val="left"/>
      <w:pPr>
        <w:ind w:left="9374" w:hanging="473"/>
      </w:pPr>
      <w:rPr>
        <w:rFonts w:hint="default"/>
        <w:lang w:val="lt-LT" w:eastAsia="en-US" w:bidi="ar-SA"/>
      </w:rPr>
    </w:lvl>
  </w:abstractNum>
  <w:abstractNum w:abstractNumId="8" w15:restartNumberingAfterBreak="0">
    <w:nsid w:val="65A81B6C"/>
    <w:multiLevelType w:val="multilevel"/>
    <w:tmpl w:val="7C0070F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7"/>
  </w:num>
  <w:num w:numId="3">
    <w:abstractNumId w:val="8"/>
  </w:num>
  <w:num w:numId="4">
    <w:abstractNumId w:val="1"/>
  </w:num>
  <w:num w:numId="5">
    <w:abstractNumId w:val="2"/>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4D"/>
    <w:rsid w:val="0007598B"/>
    <w:rsid w:val="000E6061"/>
    <w:rsid w:val="000F14DB"/>
    <w:rsid w:val="001A2A4D"/>
    <w:rsid w:val="002618CD"/>
    <w:rsid w:val="00360497"/>
    <w:rsid w:val="00394931"/>
    <w:rsid w:val="003C479F"/>
    <w:rsid w:val="0044279A"/>
    <w:rsid w:val="00446086"/>
    <w:rsid w:val="005038CF"/>
    <w:rsid w:val="00624DAE"/>
    <w:rsid w:val="006F4C71"/>
    <w:rsid w:val="007879A4"/>
    <w:rsid w:val="007A6253"/>
    <w:rsid w:val="0089688F"/>
    <w:rsid w:val="009111B1"/>
    <w:rsid w:val="009722AD"/>
    <w:rsid w:val="00A8121C"/>
    <w:rsid w:val="00AC2C15"/>
    <w:rsid w:val="00C13ADE"/>
    <w:rsid w:val="00CE757E"/>
    <w:rsid w:val="00D244EB"/>
    <w:rsid w:val="00D719C7"/>
    <w:rsid w:val="00DD6505"/>
    <w:rsid w:val="00E8313C"/>
    <w:rsid w:val="00F411F6"/>
    <w:rsid w:val="00FA1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6DFA"/>
  <w15:docId w15:val="{3E556A9A-35CD-4C45-9728-41470946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1636"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2129" w:hanging="569"/>
      <w:jc w:val="both"/>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7A6253"/>
    <w:pPr>
      <w:widowControl/>
      <w:suppressAutoHyphens/>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TableNormal"/>
    <w:uiPriority w:val="39"/>
    <w:rsid w:val="00394931"/>
    <w:pPr>
      <w:widowControl/>
      <w:suppressAutoHyphens/>
      <w:autoSpaceDE/>
      <w:autoSpaceDN/>
    </w:pPr>
    <w:rPr>
      <w:rFonts w:ascii="Times New Roman" w:eastAsia="Times New Roman" w:hAnsi="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8313C"/>
    <w:pPr>
      <w:widowControl/>
      <w:suppressAutoHyphens/>
      <w:autoSpaceDE/>
      <w:ind w:firstLine="567"/>
      <w:jc w:val="both"/>
      <w:textAlignment w:val="baseline"/>
    </w:pPr>
    <w:rPr>
      <w:rFonts w:ascii="Times New Roman" w:eastAsia="Calibri" w:hAnsi="Times New Roman" w:cs="Times New Roman"/>
      <w:kern w:val="3"/>
      <w:sz w:val="24"/>
      <w:lang w:val="lt-LT" w:eastAsia="zh-CN"/>
    </w:rPr>
  </w:style>
  <w:style w:type="character" w:styleId="CommentReference">
    <w:name w:val="annotation reference"/>
    <w:basedOn w:val="DefaultParagraphFont"/>
    <w:uiPriority w:val="99"/>
    <w:semiHidden/>
    <w:unhideWhenUsed/>
    <w:rsid w:val="002618CD"/>
    <w:rPr>
      <w:sz w:val="16"/>
      <w:szCs w:val="16"/>
    </w:rPr>
  </w:style>
  <w:style w:type="paragraph" w:styleId="CommentText">
    <w:name w:val="annotation text"/>
    <w:basedOn w:val="Normal"/>
    <w:link w:val="CommentTextChar"/>
    <w:uiPriority w:val="99"/>
    <w:semiHidden/>
    <w:unhideWhenUsed/>
    <w:rsid w:val="002618CD"/>
    <w:rPr>
      <w:sz w:val="20"/>
      <w:szCs w:val="20"/>
    </w:rPr>
  </w:style>
  <w:style w:type="character" w:customStyle="1" w:styleId="CommentTextChar">
    <w:name w:val="Comment Text Char"/>
    <w:basedOn w:val="DefaultParagraphFont"/>
    <w:link w:val="CommentText"/>
    <w:uiPriority w:val="99"/>
    <w:semiHidden/>
    <w:rsid w:val="002618C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618CD"/>
    <w:rPr>
      <w:b/>
      <w:bCs/>
    </w:rPr>
  </w:style>
  <w:style w:type="character" w:customStyle="1" w:styleId="CommentSubjectChar">
    <w:name w:val="Comment Subject Char"/>
    <w:basedOn w:val="CommentTextChar"/>
    <w:link w:val="CommentSubject"/>
    <w:uiPriority w:val="99"/>
    <w:semiHidden/>
    <w:rsid w:val="002618C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61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CD"/>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7247</Words>
  <Characters>4132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 Dobilienė</dc:creator>
  <cp:lastModifiedBy>Lolita Dobilienė</cp:lastModifiedBy>
  <cp:revision>18</cp:revision>
  <dcterms:created xsi:type="dcterms:W3CDTF">2026-02-17T07:11:00Z</dcterms:created>
  <dcterms:modified xsi:type="dcterms:W3CDTF">2026-02-25T12:03:00Z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LastSaved">
    <vt:filetime>2026-02-11T00:00:00Z</vt:filetime>
  </property>
  <property fmtid="{D5CDD505-2E9C-101B-9397-08002B2CF9AE}" pid="4" name="Producer">
    <vt:lpwstr>iLovePDF</vt:lpwstr>
  </property>
</Properties>
</file>