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DBED" w14:textId="77777777" w:rsidR="005320D8" w:rsidRPr="00E8301E" w:rsidRDefault="005320D8" w:rsidP="005320D8">
      <w:pPr>
        <w:ind w:left="6480"/>
        <w:jc w:val="left"/>
        <w:rPr>
          <w:rFonts w:ascii="Aptos" w:hAnsi="Aptos" w:cs="Times New Roman"/>
          <w:szCs w:val="24"/>
        </w:rPr>
      </w:pPr>
      <w:r w:rsidRPr="00E8301E">
        <w:rPr>
          <w:rFonts w:ascii="Aptos" w:hAnsi="Aptos" w:cs="Times New Roman"/>
          <w:szCs w:val="24"/>
        </w:rPr>
        <w:t>Specialiųjų pirkimo sąlygų</w:t>
      </w:r>
    </w:p>
    <w:p w14:paraId="79C1E5D1" w14:textId="6DE6F392" w:rsidR="005320D8" w:rsidRPr="00E8301E" w:rsidRDefault="005320D8" w:rsidP="005320D8">
      <w:pPr>
        <w:pStyle w:val="Sraopastraipa"/>
        <w:ind w:left="6480"/>
        <w:jc w:val="left"/>
        <w:rPr>
          <w:rFonts w:ascii="Aptos" w:hAnsi="Aptos" w:cs="Times New Roman"/>
          <w:szCs w:val="24"/>
        </w:rPr>
      </w:pPr>
      <w:bookmarkStart w:id="0" w:name="_Ref126410385"/>
      <w:r>
        <w:rPr>
          <w:rFonts w:ascii="Aptos" w:hAnsi="Aptos" w:cs="Times New Roman"/>
          <w:szCs w:val="24"/>
        </w:rPr>
        <w:t xml:space="preserve">7 </w:t>
      </w:r>
      <w:r w:rsidRPr="00E8301E">
        <w:rPr>
          <w:rFonts w:ascii="Aptos" w:hAnsi="Aptos" w:cs="Times New Roman"/>
          <w:szCs w:val="24"/>
        </w:rPr>
        <w:t>priedas</w:t>
      </w:r>
      <w:bookmarkEnd w:id="0"/>
    </w:p>
    <w:p w14:paraId="1E9A7126" w14:textId="77777777" w:rsidR="005320D8" w:rsidRPr="00E8301E" w:rsidRDefault="005320D8" w:rsidP="005320D8">
      <w:pPr>
        <w:rPr>
          <w:rFonts w:ascii="Aptos" w:hAnsi="Aptos" w:cs="Times New Roman"/>
          <w:szCs w:val="24"/>
        </w:rPr>
      </w:pPr>
    </w:p>
    <w:p w14:paraId="25F379C6"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PASIŪLYMO FORMA</w:t>
      </w:r>
    </w:p>
    <w:p w14:paraId="089378E6" w14:textId="77777777" w:rsidR="005320D8" w:rsidRPr="00E8301E" w:rsidRDefault="005320D8" w:rsidP="005320D8">
      <w:pPr>
        <w:rPr>
          <w:rFonts w:ascii="Aptos" w:hAnsi="Aptos" w:cs="Times New Roman"/>
          <w:szCs w:val="24"/>
        </w:rPr>
      </w:pPr>
    </w:p>
    <w:p w14:paraId="1C91CC79"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(pasiūlymo forma)</w:t>
      </w:r>
    </w:p>
    <w:p w14:paraId="205E0B49" w14:textId="77777777" w:rsidR="005320D8" w:rsidRPr="00E8301E" w:rsidRDefault="005320D8" w:rsidP="005320D8">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5320D8" w:rsidRPr="00E8301E" w14:paraId="154C51A0" w14:textId="77777777" w:rsidTr="009D4077">
        <w:tc>
          <w:tcPr>
            <w:tcW w:w="1555" w:type="dxa"/>
          </w:tcPr>
          <w:p w14:paraId="52E3B461" w14:textId="77777777" w:rsidR="005320D8" w:rsidRPr="00E8301E" w:rsidRDefault="005320D8" w:rsidP="009D4077">
            <w:pPr>
              <w:rPr>
                <w:rFonts w:ascii="Aptos" w:hAnsi="Aptos" w:cs="Times New Roman"/>
                <w:szCs w:val="24"/>
              </w:rPr>
            </w:pPr>
          </w:p>
        </w:tc>
        <w:tc>
          <w:tcPr>
            <w:tcW w:w="5953" w:type="dxa"/>
            <w:tcBorders>
              <w:bottom w:val="single" w:sz="4" w:space="0" w:color="auto"/>
            </w:tcBorders>
          </w:tcPr>
          <w:p w14:paraId="048BC44F" w14:textId="77777777" w:rsidR="005320D8" w:rsidRPr="00E8301E" w:rsidRDefault="005320D8" w:rsidP="009D4077">
            <w:pPr>
              <w:rPr>
                <w:rFonts w:ascii="Aptos" w:hAnsi="Aptos" w:cs="Times New Roman"/>
                <w:szCs w:val="24"/>
              </w:rPr>
            </w:pPr>
          </w:p>
        </w:tc>
        <w:tc>
          <w:tcPr>
            <w:tcW w:w="1553" w:type="dxa"/>
          </w:tcPr>
          <w:p w14:paraId="00F6C0BA" w14:textId="77777777" w:rsidR="005320D8" w:rsidRPr="00E8301E" w:rsidRDefault="005320D8" w:rsidP="009D4077">
            <w:pPr>
              <w:rPr>
                <w:rFonts w:ascii="Aptos" w:hAnsi="Aptos" w:cs="Times New Roman"/>
                <w:szCs w:val="24"/>
              </w:rPr>
            </w:pPr>
          </w:p>
        </w:tc>
      </w:tr>
      <w:tr w:rsidR="005320D8" w:rsidRPr="00E8301E" w14:paraId="61D671D0" w14:textId="77777777" w:rsidTr="009D4077">
        <w:tc>
          <w:tcPr>
            <w:tcW w:w="1555" w:type="dxa"/>
          </w:tcPr>
          <w:p w14:paraId="2BE4277E" w14:textId="77777777" w:rsidR="005320D8" w:rsidRPr="00E8301E" w:rsidRDefault="005320D8" w:rsidP="009D4077">
            <w:pPr>
              <w:rPr>
                <w:rFonts w:ascii="Aptos" w:hAnsi="Aptos" w:cs="Times New Roman"/>
                <w:szCs w:val="24"/>
              </w:rPr>
            </w:pPr>
          </w:p>
        </w:tc>
        <w:tc>
          <w:tcPr>
            <w:tcW w:w="5953" w:type="dxa"/>
            <w:tcBorders>
              <w:top w:val="single" w:sz="4" w:space="0" w:color="auto"/>
            </w:tcBorders>
          </w:tcPr>
          <w:p w14:paraId="6ACBCCDF" w14:textId="77777777" w:rsidR="005320D8" w:rsidRPr="00E8301E" w:rsidRDefault="005320D8" w:rsidP="009D4077">
            <w:pPr>
              <w:jc w:val="center"/>
              <w:rPr>
                <w:rFonts w:ascii="Aptos" w:hAnsi="Aptos" w:cs="Times New Roman"/>
                <w:szCs w:val="24"/>
              </w:rPr>
            </w:pPr>
            <w:r w:rsidRPr="00E8301E">
              <w:rPr>
                <w:rFonts w:ascii="Aptos" w:hAnsi="Aptos" w:cs="Times New Roman"/>
                <w:szCs w:val="24"/>
              </w:rPr>
              <w:t>(tiekėjo pavadinimas)</w:t>
            </w:r>
          </w:p>
        </w:tc>
        <w:tc>
          <w:tcPr>
            <w:tcW w:w="1553" w:type="dxa"/>
          </w:tcPr>
          <w:p w14:paraId="277F8322" w14:textId="77777777" w:rsidR="005320D8" w:rsidRPr="00E8301E" w:rsidRDefault="005320D8" w:rsidP="009D4077">
            <w:pPr>
              <w:rPr>
                <w:rFonts w:ascii="Aptos" w:hAnsi="Aptos" w:cs="Times New Roman"/>
                <w:szCs w:val="24"/>
              </w:rPr>
            </w:pPr>
          </w:p>
        </w:tc>
      </w:tr>
    </w:tbl>
    <w:p w14:paraId="7AD916D2" w14:textId="77777777" w:rsidR="005320D8" w:rsidRPr="00E8301E" w:rsidRDefault="005320D8" w:rsidP="005320D8">
      <w:pPr>
        <w:rPr>
          <w:rFonts w:ascii="Aptos" w:hAnsi="Aptos" w:cs="Times New Roman"/>
          <w:szCs w:val="24"/>
        </w:rPr>
      </w:pPr>
    </w:p>
    <w:p w14:paraId="754D6375" w14:textId="77777777" w:rsidR="005320D8" w:rsidRPr="00E8301E" w:rsidRDefault="005320D8" w:rsidP="005320D8">
      <w:pPr>
        <w:rPr>
          <w:rFonts w:ascii="Aptos" w:hAnsi="Aptos" w:cs="Times New Roman"/>
          <w:szCs w:val="24"/>
        </w:rPr>
      </w:pPr>
      <w:r w:rsidRPr="00E8301E">
        <w:rPr>
          <w:rFonts w:ascii="Aptos" w:hAnsi="Aptos" w:cs="Times New Roman"/>
          <w:szCs w:val="24"/>
        </w:rPr>
        <w:t>Greitosios medicinos pagalbos tarnybai</w:t>
      </w:r>
    </w:p>
    <w:p w14:paraId="34ED725F" w14:textId="77777777" w:rsidR="005320D8" w:rsidRPr="00E8301E" w:rsidRDefault="005320D8" w:rsidP="005320D8">
      <w:pPr>
        <w:rPr>
          <w:rFonts w:ascii="Aptos" w:hAnsi="Aptos" w:cs="Times New Roman"/>
          <w:szCs w:val="24"/>
        </w:rPr>
      </w:pPr>
    </w:p>
    <w:p w14:paraId="14496B86"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PASIŪLYMAS</w:t>
      </w:r>
    </w:p>
    <w:p w14:paraId="5FAEB251"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DĖL PIRKIMO „DARBUOTOJŲ DRAUDIMAS NUO NELAIMINGŲ ATSITIKIMŲ“</w:t>
      </w:r>
    </w:p>
    <w:p w14:paraId="4BFBC7EF" w14:textId="77777777" w:rsidR="005320D8" w:rsidRPr="00E8301E" w:rsidRDefault="005320D8" w:rsidP="005320D8">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5320D8" w:rsidRPr="00E8301E" w14:paraId="1D830619" w14:textId="77777777" w:rsidTr="009D4077">
        <w:tc>
          <w:tcPr>
            <w:tcW w:w="3544" w:type="dxa"/>
          </w:tcPr>
          <w:p w14:paraId="1531F4FE" w14:textId="77777777" w:rsidR="005320D8" w:rsidRPr="00E8301E" w:rsidRDefault="005320D8" w:rsidP="009D4077">
            <w:pPr>
              <w:rPr>
                <w:rFonts w:ascii="Aptos" w:hAnsi="Aptos" w:cs="Times New Roman"/>
                <w:szCs w:val="24"/>
              </w:rPr>
            </w:pPr>
          </w:p>
        </w:tc>
        <w:tc>
          <w:tcPr>
            <w:tcW w:w="1985" w:type="dxa"/>
            <w:tcBorders>
              <w:bottom w:val="single" w:sz="4" w:space="0" w:color="auto"/>
            </w:tcBorders>
          </w:tcPr>
          <w:p w14:paraId="38906D98" w14:textId="77777777" w:rsidR="005320D8" w:rsidRPr="00E8301E" w:rsidRDefault="005320D8" w:rsidP="009D4077">
            <w:pPr>
              <w:rPr>
                <w:rFonts w:ascii="Aptos" w:hAnsi="Aptos" w:cs="Times New Roman"/>
                <w:szCs w:val="24"/>
              </w:rPr>
            </w:pPr>
          </w:p>
        </w:tc>
        <w:tc>
          <w:tcPr>
            <w:tcW w:w="3532" w:type="dxa"/>
          </w:tcPr>
          <w:p w14:paraId="17C93856" w14:textId="77777777" w:rsidR="005320D8" w:rsidRPr="00E8301E" w:rsidRDefault="005320D8" w:rsidP="009D4077">
            <w:pPr>
              <w:rPr>
                <w:rFonts w:ascii="Aptos" w:hAnsi="Aptos" w:cs="Times New Roman"/>
                <w:szCs w:val="24"/>
              </w:rPr>
            </w:pPr>
          </w:p>
        </w:tc>
      </w:tr>
      <w:tr w:rsidR="005320D8" w:rsidRPr="00E8301E" w14:paraId="6D4BB60A" w14:textId="77777777" w:rsidTr="009D4077">
        <w:tc>
          <w:tcPr>
            <w:tcW w:w="3544" w:type="dxa"/>
          </w:tcPr>
          <w:p w14:paraId="468DB22A" w14:textId="77777777" w:rsidR="005320D8" w:rsidRPr="00E8301E" w:rsidRDefault="005320D8" w:rsidP="009D4077">
            <w:pPr>
              <w:rPr>
                <w:rFonts w:ascii="Aptos" w:hAnsi="Aptos" w:cs="Times New Roman"/>
                <w:szCs w:val="24"/>
              </w:rPr>
            </w:pPr>
          </w:p>
        </w:tc>
        <w:tc>
          <w:tcPr>
            <w:tcW w:w="1985" w:type="dxa"/>
            <w:tcBorders>
              <w:top w:val="single" w:sz="4" w:space="0" w:color="auto"/>
            </w:tcBorders>
          </w:tcPr>
          <w:p w14:paraId="44F8E13B" w14:textId="77777777" w:rsidR="005320D8" w:rsidRPr="00E8301E" w:rsidRDefault="005320D8" w:rsidP="009D4077">
            <w:pPr>
              <w:jc w:val="center"/>
              <w:rPr>
                <w:rFonts w:ascii="Aptos" w:hAnsi="Aptos" w:cs="Times New Roman"/>
                <w:szCs w:val="24"/>
              </w:rPr>
            </w:pPr>
            <w:r w:rsidRPr="00E8301E">
              <w:rPr>
                <w:rFonts w:ascii="Aptos" w:hAnsi="Aptos" w:cs="Times New Roman"/>
                <w:szCs w:val="24"/>
              </w:rPr>
              <w:t>(data)</w:t>
            </w:r>
          </w:p>
        </w:tc>
        <w:tc>
          <w:tcPr>
            <w:tcW w:w="3532" w:type="dxa"/>
          </w:tcPr>
          <w:p w14:paraId="1AE56476" w14:textId="77777777" w:rsidR="005320D8" w:rsidRPr="00E8301E" w:rsidRDefault="005320D8" w:rsidP="009D4077">
            <w:pPr>
              <w:rPr>
                <w:rFonts w:ascii="Aptos" w:hAnsi="Aptos" w:cs="Times New Roman"/>
                <w:szCs w:val="24"/>
              </w:rPr>
            </w:pPr>
          </w:p>
        </w:tc>
      </w:tr>
    </w:tbl>
    <w:p w14:paraId="0C93A029" w14:textId="77777777" w:rsidR="005320D8" w:rsidRPr="00E8301E" w:rsidRDefault="005320D8" w:rsidP="005320D8">
      <w:pPr>
        <w:rPr>
          <w:rFonts w:ascii="Aptos" w:hAnsi="Aptos" w:cs="Times New Roman"/>
          <w:szCs w:val="24"/>
        </w:rPr>
      </w:pPr>
    </w:p>
    <w:p w14:paraId="1674088F"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I SKYRIUS</w:t>
      </w:r>
    </w:p>
    <w:p w14:paraId="7C790A3F"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INFORMACIJA APIE TIEKĖJĄ</w:t>
      </w:r>
    </w:p>
    <w:p w14:paraId="4A8B0AD9" w14:textId="77777777" w:rsidR="005320D8" w:rsidRPr="00E8301E" w:rsidRDefault="005320D8" w:rsidP="005320D8">
      <w:pPr>
        <w:rPr>
          <w:rFonts w:ascii="Aptos" w:hAnsi="Aptos" w:cs="Times New Roman"/>
          <w:szCs w:val="24"/>
        </w:rPr>
      </w:pPr>
    </w:p>
    <w:p w14:paraId="532BF954" w14:textId="77777777" w:rsidR="005320D8" w:rsidRPr="00E8301E" w:rsidRDefault="005320D8" w:rsidP="005320D8">
      <w:pPr>
        <w:pStyle w:val="Antrat"/>
        <w:rPr>
          <w:rFonts w:ascii="Aptos" w:hAnsi="Aptos" w:cs="Times New Roman"/>
          <w:b w:val="0"/>
          <w:bCs/>
          <w:szCs w:val="24"/>
        </w:rPr>
      </w:pPr>
      <w:r w:rsidRPr="00E8301E">
        <w:rPr>
          <w:rFonts w:ascii="Aptos" w:hAnsi="Aptos" w:cs="Times New Roman"/>
          <w:szCs w:val="24"/>
        </w:rPr>
        <w:fldChar w:fldCharType="begin"/>
      </w:r>
      <w:r w:rsidRPr="00E8301E">
        <w:rPr>
          <w:rFonts w:ascii="Aptos" w:hAnsi="Aptos" w:cs="Times New Roman"/>
          <w:szCs w:val="24"/>
        </w:rPr>
        <w:instrText xml:space="preserve"> SEQ lentelė \* ARABIC </w:instrText>
      </w:r>
      <w:r w:rsidRPr="00E8301E">
        <w:rPr>
          <w:rFonts w:ascii="Aptos" w:hAnsi="Aptos" w:cs="Times New Roman"/>
          <w:szCs w:val="24"/>
        </w:rPr>
        <w:fldChar w:fldCharType="separate"/>
      </w:r>
      <w:r>
        <w:rPr>
          <w:rFonts w:ascii="Aptos" w:hAnsi="Aptos" w:cs="Times New Roman"/>
          <w:noProof/>
          <w:szCs w:val="24"/>
        </w:rPr>
        <w:t>1</w:t>
      </w:r>
      <w:r w:rsidRPr="00E8301E">
        <w:rPr>
          <w:rFonts w:ascii="Aptos" w:hAnsi="Aptos" w:cs="Times New Roman"/>
          <w:noProof/>
          <w:szCs w:val="24"/>
        </w:rPr>
        <w:fldChar w:fldCharType="end"/>
      </w:r>
      <w:r w:rsidRPr="00E8301E">
        <w:rPr>
          <w:rFonts w:ascii="Aptos" w:hAnsi="Aptos" w:cs="Times New Roman"/>
          <w:szCs w:val="24"/>
        </w:rPr>
        <w:t xml:space="preserve"> lentelė. </w:t>
      </w:r>
      <w:r w:rsidRPr="00E8301E">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5320D8" w:rsidRPr="00E8301E" w14:paraId="311CEB17" w14:textId="77777777" w:rsidTr="009D4077">
        <w:tc>
          <w:tcPr>
            <w:tcW w:w="4530" w:type="dxa"/>
          </w:tcPr>
          <w:p w14:paraId="5908E4D4" w14:textId="77777777" w:rsidR="005320D8" w:rsidRPr="00E8301E" w:rsidRDefault="005320D8" w:rsidP="009D4077">
            <w:pPr>
              <w:rPr>
                <w:rFonts w:ascii="Aptos" w:hAnsi="Aptos" w:cs="Times New Roman"/>
                <w:szCs w:val="24"/>
              </w:rPr>
            </w:pPr>
            <w:r w:rsidRPr="00E8301E">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453F86A3" w14:textId="77777777" w:rsidR="005320D8" w:rsidRPr="00E8301E" w:rsidRDefault="005320D8" w:rsidP="009D4077">
            <w:pPr>
              <w:rPr>
                <w:rFonts w:ascii="Aptos" w:hAnsi="Aptos" w:cs="Times New Roman"/>
                <w:szCs w:val="24"/>
              </w:rPr>
            </w:pPr>
          </w:p>
        </w:tc>
      </w:tr>
      <w:tr w:rsidR="005320D8" w:rsidRPr="00E8301E" w14:paraId="571549E8" w14:textId="77777777" w:rsidTr="009D4077">
        <w:tc>
          <w:tcPr>
            <w:tcW w:w="4530" w:type="dxa"/>
          </w:tcPr>
          <w:p w14:paraId="3D739CF5" w14:textId="77777777" w:rsidR="005320D8" w:rsidRPr="00E8301E" w:rsidRDefault="005320D8" w:rsidP="009D4077">
            <w:pPr>
              <w:rPr>
                <w:rFonts w:ascii="Aptos" w:hAnsi="Aptos" w:cs="Times New Roman"/>
                <w:szCs w:val="24"/>
              </w:rPr>
            </w:pPr>
            <w:r w:rsidRPr="00E8301E">
              <w:rPr>
                <w:rFonts w:ascii="Aptos" w:hAnsi="Aptos" w:cs="Times New Roman"/>
                <w:szCs w:val="24"/>
              </w:rPr>
              <w:t>Ūkio subjektų grupės dalyvis, atstovaujantis arba vadovaujantis ūkio subjektų grupei (pildoma, jei pasiūlymą teikia tiekėjų grupė)</w:t>
            </w:r>
          </w:p>
        </w:tc>
        <w:tc>
          <w:tcPr>
            <w:tcW w:w="4531" w:type="dxa"/>
          </w:tcPr>
          <w:p w14:paraId="17594769" w14:textId="77777777" w:rsidR="005320D8" w:rsidRPr="00E8301E" w:rsidRDefault="005320D8" w:rsidP="009D4077">
            <w:pPr>
              <w:rPr>
                <w:rFonts w:ascii="Aptos" w:hAnsi="Aptos" w:cs="Times New Roman"/>
                <w:szCs w:val="24"/>
              </w:rPr>
            </w:pPr>
          </w:p>
        </w:tc>
      </w:tr>
      <w:tr w:rsidR="005320D8" w:rsidRPr="00E8301E" w14:paraId="05408213" w14:textId="77777777" w:rsidTr="009D4077">
        <w:tc>
          <w:tcPr>
            <w:tcW w:w="4530" w:type="dxa"/>
          </w:tcPr>
          <w:p w14:paraId="66C11D0D" w14:textId="77777777" w:rsidR="005320D8" w:rsidRPr="00E8301E" w:rsidRDefault="005320D8" w:rsidP="009D4077">
            <w:pPr>
              <w:rPr>
                <w:rFonts w:ascii="Aptos" w:hAnsi="Aptos" w:cs="Times New Roman"/>
                <w:szCs w:val="24"/>
              </w:rPr>
            </w:pPr>
            <w:r w:rsidRPr="00E8301E">
              <w:rPr>
                <w:rFonts w:ascii="Aptos" w:hAnsi="Aptos" w:cs="Times New Roman"/>
                <w:szCs w:val="24"/>
              </w:rPr>
              <w:t>Asmens, įgalioto bendrauti su perkančiąją organizacija, kontaktinė informacija (vardas, pavardė, telefono numeris)</w:t>
            </w:r>
          </w:p>
        </w:tc>
        <w:tc>
          <w:tcPr>
            <w:tcW w:w="4531" w:type="dxa"/>
          </w:tcPr>
          <w:p w14:paraId="19845869" w14:textId="77777777" w:rsidR="005320D8" w:rsidRPr="00E8301E" w:rsidRDefault="005320D8" w:rsidP="009D4077">
            <w:pPr>
              <w:rPr>
                <w:rFonts w:ascii="Aptos" w:hAnsi="Aptos" w:cs="Times New Roman"/>
                <w:szCs w:val="24"/>
              </w:rPr>
            </w:pPr>
          </w:p>
        </w:tc>
      </w:tr>
    </w:tbl>
    <w:p w14:paraId="16CAC2C9" w14:textId="77777777" w:rsidR="005320D8" w:rsidRPr="00E8301E" w:rsidRDefault="005320D8" w:rsidP="005320D8">
      <w:pPr>
        <w:rPr>
          <w:rFonts w:ascii="Aptos" w:hAnsi="Aptos" w:cs="Times New Roman"/>
          <w:szCs w:val="24"/>
        </w:rPr>
      </w:pPr>
    </w:p>
    <w:p w14:paraId="7B9F4F1D"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II SKYRIUS</w:t>
      </w:r>
    </w:p>
    <w:p w14:paraId="29AB1149"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INFORMACIJA APIE ŽINOMUS SUBTIEKĖJUS IR JIEMS PERDUODAMA VYKDYTI SUTARTIES DALIS</w:t>
      </w:r>
    </w:p>
    <w:p w14:paraId="22C2D9D7" w14:textId="77777777" w:rsidR="005320D8" w:rsidRPr="00E8301E" w:rsidRDefault="005320D8" w:rsidP="005320D8">
      <w:pPr>
        <w:rPr>
          <w:rFonts w:ascii="Aptos" w:hAnsi="Aptos" w:cs="Times New Roman"/>
          <w:szCs w:val="24"/>
        </w:rPr>
      </w:pPr>
    </w:p>
    <w:p w14:paraId="282BC90D" w14:textId="77777777" w:rsidR="005320D8" w:rsidRPr="00E8301E" w:rsidRDefault="005320D8" w:rsidP="005320D8">
      <w:pPr>
        <w:pStyle w:val="Antrat"/>
        <w:rPr>
          <w:rFonts w:ascii="Aptos" w:hAnsi="Aptos" w:cs="Times New Roman"/>
          <w:szCs w:val="24"/>
        </w:rPr>
      </w:pPr>
      <w:r w:rsidRPr="00E8301E">
        <w:rPr>
          <w:rFonts w:ascii="Aptos" w:hAnsi="Aptos" w:cs="Times New Roman"/>
          <w:szCs w:val="24"/>
        </w:rPr>
        <w:fldChar w:fldCharType="begin"/>
      </w:r>
      <w:r w:rsidRPr="00E8301E">
        <w:rPr>
          <w:rFonts w:ascii="Aptos" w:hAnsi="Aptos" w:cs="Times New Roman"/>
          <w:szCs w:val="24"/>
        </w:rPr>
        <w:instrText xml:space="preserve"> SEQ lentelė \* ARABIC </w:instrText>
      </w:r>
      <w:r w:rsidRPr="00E8301E">
        <w:rPr>
          <w:rFonts w:ascii="Aptos" w:hAnsi="Aptos" w:cs="Times New Roman"/>
          <w:szCs w:val="24"/>
        </w:rPr>
        <w:fldChar w:fldCharType="separate"/>
      </w:r>
      <w:r>
        <w:rPr>
          <w:rFonts w:ascii="Aptos" w:hAnsi="Aptos" w:cs="Times New Roman"/>
          <w:noProof/>
          <w:szCs w:val="24"/>
        </w:rPr>
        <w:t>2</w:t>
      </w:r>
      <w:r w:rsidRPr="00E8301E">
        <w:rPr>
          <w:rFonts w:ascii="Aptos" w:hAnsi="Aptos" w:cs="Times New Roman"/>
          <w:noProof/>
          <w:szCs w:val="24"/>
        </w:rPr>
        <w:fldChar w:fldCharType="end"/>
      </w:r>
      <w:r w:rsidRPr="00E8301E">
        <w:rPr>
          <w:rFonts w:ascii="Aptos" w:hAnsi="Aptos" w:cs="Times New Roman"/>
          <w:szCs w:val="24"/>
        </w:rPr>
        <w:t xml:space="preserve"> lentelė</w:t>
      </w:r>
      <w:r w:rsidRPr="00E8301E">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5320D8" w:rsidRPr="00E8301E" w14:paraId="48A78C1D" w14:textId="77777777" w:rsidTr="009D4077">
        <w:tc>
          <w:tcPr>
            <w:tcW w:w="310" w:type="pct"/>
          </w:tcPr>
          <w:p w14:paraId="32CCB730"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Nr.</w:t>
            </w:r>
          </w:p>
        </w:tc>
        <w:tc>
          <w:tcPr>
            <w:tcW w:w="3023" w:type="pct"/>
          </w:tcPr>
          <w:p w14:paraId="729C8081"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Subtiekėjo pavadinimas, juridinio asmens kodas, adresas</w:t>
            </w:r>
          </w:p>
        </w:tc>
        <w:tc>
          <w:tcPr>
            <w:tcW w:w="1667" w:type="pct"/>
          </w:tcPr>
          <w:p w14:paraId="78FACD6B"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Sutarties objekto dalies, perduodamos vykdyti subtiekėjui, aprašymas</w:t>
            </w:r>
          </w:p>
        </w:tc>
      </w:tr>
      <w:tr w:rsidR="005320D8" w:rsidRPr="00E8301E" w14:paraId="65C830DB" w14:textId="77777777" w:rsidTr="009D4077">
        <w:tc>
          <w:tcPr>
            <w:tcW w:w="310" w:type="pct"/>
          </w:tcPr>
          <w:p w14:paraId="5EB71351"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1</w:t>
            </w:r>
          </w:p>
        </w:tc>
        <w:tc>
          <w:tcPr>
            <w:tcW w:w="3023" w:type="pct"/>
          </w:tcPr>
          <w:p w14:paraId="306D0203"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2</w:t>
            </w:r>
          </w:p>
        </w:tc>
        <w:tc>
          <w:tcPr>
            <w:tcW w:w="1667" w:type="pct"/>
          </w:tcPr>
          <w:p w14:paraId="60F30308"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3</w:t>
            </w:r>
          </w:p>
        </w:tc>
      </w:tr>
      <w:tr w:rsidR="005320D8" w:rsidRPr="00E8301E" w14:paraId="066E9036" w14:textId="77777777" w:rsidTr="009D4077">
        <w:tc>
          <w:tcPr>
            <w:tcW w:w="310" w:type="pct"/>
          </w:tcPr>
          <w:p w14:paraId="4C07316D" w14:textId="77777777" w:rsidR="005320D8" w:rsidRPr="00E8301E" w:rsidRDefault="005320D8" w:rsidP="009D4077">
            <w:pPr>
              <w:rPr>
                <w:rFonts w:ascii="Aptos" w:hAnsi="Aptos" w:cs="Times New Roman"/>
                <w:szCs w:val="24"/>
              </w:rPr>
            </w:pPr>
          </w:p>
        </w:tc>
        <w:tc>
          <w:tcPr>
            <w:tcW w:w="3023" w:type="pct"/>
          </w:tcPr>
          <w:p w14:paraId="4B0003B4" w14:textId="77777777" w:rsidR="005320D8" w:rsidRPr="00E8301E" w:rsidRDefault="005320D8" w:rsidP="009D4077">
            <w:pPr>
              <w:rPr>
                <w:rFonts w:ascii="Aptos" w:hAnsi="Aptos" w:cs="Times New Roman"/>
                <w:szCs w:val="24"/>
              </w:rPr>
            </w:pPr>
          </w:p>
        </w:tc>
        <w:tc>
          <w:tcPr>
            <w:tcW w:w="1667" w:type="pct"/>
          </w:tcPr>
          <w:p w14:paraId="5A9AF9D0" w14:textId="77777777" w:rsidR="005320D8" w:rsidRPr="00E8301E" w:rsidRDefault="005320D8" w:rsidP="009D4077">
            <w:pPr>
              <w:rPr>
                <w:rFonts w:ascii="Aptos" w:hAnsi="Aptos" w:cs="Times New Roman"/>
                <w:szCs w:val="24"/>
              </w:rPr>
            </w:pPr>
          </w:p>
        </w:tc>
      </w:tr>
      <w:tr w:rsidR="005320D8" w:rsidRPr="00E8301E" w14:paraId="04FA7E2B" w14:textId="77777777" w:rsidTr="009D4077">
        <w:tc>
          <w:tcPr>
            <w:tcW w:w="310" w:type="pct"/>
          </w:tcPr>
          <w:p w14:paraId="5A9F0D74" w14:textId="77777777" w:rsidR="005320D8" w:rsidRPr="00E8301E" w:rsidRDefault="005320D8" w:rsidP="009D4077">
            <w:pPr>
              <w:rPr>
                <w:rFonts w:ascii="Aptos" w:hAnsi="Aptos" w:cs="Times New Roman"/>
                <w:szCs w:val="24"/>
              </w:rPr>
            </w:pPr>
          </w:p>
        </w:tc>
        <w:tc>
          <w:tcPr>
            <w:tcW w:w="3023" w:type="pct"/>
          </w:tcPr>
          <w:p w14:paraId="22D410EE" w14:textId="77777777" w:rsidR="005320D8" w:rsidRPr="00E8301E" w:rsidRDefault="005320D8" w:rsidP="009D4077">
            <w:pPr>
              <w:rPr>
                <w:rFonts w:ascii="Aptos" w:hAnsi="Aptos" w:cs="Times New Roman"/>
                <w:szCs w:val="24"/>
              </w:rPr>
            </w:pPr>
          </w:p>
        </w:tc>
        <w:tc>
          <w:tcPr>
            <w:tcW w:w="1667" w:type="pct"/>
          </w:tcPr>
          <w:p w14:paraId="3C9A429E" w14:textId="77777777" w:rsidR="005320D8" w:rsidRPr="00E8301E" w:rsidRDefault="005320D8" w:rsidP="009D4077">
            <w:pPr>
              <w:rPr>
                <w:rFonts w:ascii="Aptos" w:hAnsi="Aptos" w:cs="Times New Roman"/>
                <w:szCs w:val="24"/>
              </w:rPr>
            </w:pPr>
          </w:p>
        </w:tc>
      </w:tr>
    </w:tbl>
    <w:p w14:paraId="18C6F823" w14:textId="77777777" w:rsidR="005320D8" w:rsidRPr="00E8301E" w:rsidRDefault="005320D8" w:rsidP="005320D8">
      <w:pPr>
        <w:rPr>
          <w:rFonts w:ascii="Aptos" w:hAnsi="Aptos" w:cs="Times New Roman"/>
          <w:szCs w:val="24"/>
        </w:rPr>
      </w:pPr>
    </w:p>
    <w:p w14:paraId="242A1941"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III SKYRIUS</w:t>
      </w:r>
    </w:p>
    <w:p w14:paraId="7E17917A"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PASIŪLYMO KAINA</w:t>
      </w:r>
    </w:p>
    <w:p w14:paraId="6934DE5E" w14:textId="77777777" w:rsidR="005320D8" w:rsidRPr="00E8301E" w:rsidRDefault="005320D8" w:rsidP="005320D8">
      <w:pPr>
        <w:rPr>
          <w:rFonts w:ascii="Aptos" w:hAnsi="Aptos" w:cs="Times New Roman"/>
          <w:szCs w:val="24"/>
        </w:rPr>
      </w:pPr>
    </w:p>
    <w:p w14:paraId="2C43AF77" w14:textId="77777777" w:rsidR="005320D8" w:rsidRPr="00E8301E" w:rsidRDefault="005320D8" w:rsidP="005320D8">
      <w:pPr>
        <w:pStyle w:val="Sraopastraipa"/>
        <w:numPr>
          <w:ilvl w:val="0"/>
          <w:numId w:val="1"/>
        </w:numPr>
        <w:rPr>
          <w:rFonts w:ascii="Aptos" w:hAnsi="Aptos" w:cs="Times New Roman"/>
          <w:szCs w:val="24"/>
        </w:rPr>
      </w:pPr>
      <w:r w:rsidRPr="00E8301E">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BAF309D" w14:textId="77777777" w:rsidR="005320D8" w:rsidRPr="00E8301E" w:rsidRDefault="005320D8" w:rsidP="005320D8">
      <w:pPr>
        <w:pStyle w:val="Sraopastraipa"/>
        <w:numPr>
          <w:ilvl w:val="0"/>
          <w:numId w:val="1"/>
        </w:numPr>
        <w:rPr>
          <w:rFonts w:ascii="Aptos" w:hAnsi="Aptos" w:cs="Times New Roman"/>
          <w:szCs w:val="24"/>
        </w:rPr>
      </w:pPr>
      <w:r w:rsidRPr="00E8301E">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r>
        <w:rPr>
          <w:rFonts w:ascii="Aptos" w:hAnsi="Aptos" w:cs="Times New Roman"/>
          <w:szCs w:val="24"/>
        </w:rPr>
        <w:t xml:space="preserve"> </w:t>
      </w:r>
      <w:r>
        <w:rPr>
          <w:rFonts w:ascii="Aptos" w:hAnsi="Aptos" w:cs="Times New Roman"/>
        </w:rPr>
        <w:t>Į pasiūlymo kainą taip pat turi būti įskaičiuotas ir saugumo įnašo mokestis vadovaujantis Lietuvos Respublikos saugumo įnašo įstatymu.</w:t>
      </w:r>
    </w:p>
    <w:p w14:paraId="4AE8BC58" w14:textId="77777777" w:rsidR="005320D8" w:rsidRPr="00F64F11" w:rsidRDefault="005320D8" w:rsidP="005320D8">
      <w:pPr>
        <w:pStyle w:val="Sraopastraipa"/>
        <w:numPr>
          <w:ilvl w:val="0"/>
          <w:numId w:val="1"/>
        </w:numPr>
        <w:rPr>
          <w:rFonts w:ascii="Aptos" w:hAnsi="Aptos" w:cs="Times New Roman"/>
          <w:szCs w:val="24"/>
        </w:rPr>
      </w:pPr>
      <w:r w:rsidRPr="00E8301E">
        <w:rPr>
          <w:rFonts w:ascii="Aptos" w:hAnsi="Aptos" w:cs="Times New Roman"/>
          <w:szCs w:val="24"/>
        </w:rPr>
        <w:t xml:space="preserve">Pasiūlyme nurodyta kaina ar kainos (įskaitant visus tarpinius skaičiavimus) turi būti nurodomos dviejų skaičių po kablelio tikslumu. Jei trečias skaičius po kablelio yra nuo 0 </w:t>
      </w:r>
      <w:r w:rsidRPr="00F64F11">
        <w:rPr>
          <w:rFonts w:ascii="Aptos" w:hAnsi="Aptos" w:cs="Times New Roman"/>
          <w:szCs w:val="24"/>
        </w:rPr>
        <w:t>iki 4, antrasis skaičius po kablelio paliekamas koks yra, jei trečias skaičius po kablelio yra nuo 5 iki 9, antrąjį skaičių po kablelio padidiname vienu vienetu, pvz., 3,14159 suapvalinus iki šimtųjų bus 3,14. Suapvalinus 3,1153 iki šimtųjų bus 3,12.</w:t>
      </w:r>
    </w:p>
    <w:p w14:paraId="5D8E567B" w14:textId="77777777" w:rsidR="005320D8" w:rsidRPr="00F64F11" w:rsidRDefault="005320D8" w:rsidP="005320D8">
      <w:pPr>
        <w:rPr>
          <w:rFonts w:ascii="Aptos" w:hAnsi="Aptos" w:cs="Times New Roman"/>
          <w:szCs w:val="24"/>
        </w:rPr>
      </w:pPr>
    </w:p>
    <w:bookmarkStart w:id="1" w:name="_Ref52867241"/>
    <w:bookmarkStart w:id="2" w:name="_Ref52867226"/>
    <w:p w14:paraId="389896B5" w14:textId="77777777" w:rsidR="005320D8" w:rsidRPr="00F64F11" w:rsidRDefault="005320D8" w:rsidP="005320D8">
      <w:pPr>
        <w:pStyle w:val="Antrat"/>
        <w:rPr>
          <w:rFonts w:ascii="Aptos" w:hAnsi="Aptos" w:cs="Times New Roman"/>
          <w:b w:val="0"/>
          <w:bCs/>
          <w:szCs w:val="24"/>
        </w:rPr>
      </w:pPr>
      <w:r w:rsidRPr="00F64F11">
        <w:rPr>
          <w:rFonts w:ascii="Aptos" w:hAnsi="Aptos" w:cs="Times New Roman"/>
          <w:szCs w:val="24"/>
        </w:rPr>
        <w:fldChar w:fldCharType="begin"/>
      </w:r>
      <w:r w:rsidRPr="00F64F11">
        <w:rPr>
          <w:rFonts w:ascii="Aptos" w:hAnsi="Aptos" w:cs="Times New Roman"/>
          <w:szCs w:val="24"/>
        </w:rPr>
        <w:instrText xml:space="preserve"> SEQ lentelė \* ARABIC </w:instrText>
      </w:r>
      <w:r w:rsidRPr="00F64F11">
        <w:rPr>
          <w:rFonts w:ascii="Aptos" w:hAnsi="Aptos" w:cs="Times New Roman"/>
          <w:szCs w:val="24"/>
        </w:rPr>
        <w:fldChar w:fldCharType="separate"/>
      </w:r>
      <w:r w:rsidRPr="00F64F11">
        <w:rPr>
          <w:rFonts w:ascii="Aptos" w:hAnsi="Aptos" w:cs="Times New Roman"/>
          <w:noProof/>
          <w:szCs w:val="24"/>
        </w:rPr>
        <w:t>3</w:t>
      </w:r>
      <w:r w:rsidRPr="00F64F11">
        <w:rPr>
          <w:rFonts w:ascii="Aptos" w:hAnsi="Aptos" w:cs="Times New Roman"/>
          <w:szCs w:val="24"/>
        </w:rPr>
        <w:fldChar w:fldCharType="end"/>
      </w:r>
      <w:r w:rsidRPr="00F64F11">
        <w:rPr>
          <w:rFonts w:ascii="Aptos" w:hAnsi="Aptos" w:cs="Times New Roman"/>
          <w:szCs w:val="24"/>
        </w:rPr>
        <w:t xml:space="preserve"> lentelė</w:t>
      </w:r>
      <w:bookmarkEnd w:id="1"/>
      <w:r w:rsidRPr="00F64F11">
        <w:rPr>
          <w:rFonts w:ascii="Aptos" w:hAnsi="Aptos" w:cs="Times New Roman"/>
          <w:szCs w:val="24"/>
        </w:rPr>
        <w:t xml:space="preserve">. </w:t>
      </w:r>
      <w:r w:rsidRPr="00F64F11">
        <w:rPr>
          <w:rFonts w:ascii="Aptos" w:hAnsi="Aptos" w:cs="Times New Roman"/>
          <w:b w:val="0"/>
          <w:bCs/>
          <w:szCs w:val="24"/>
        </w:rPr>
        <w:t>Pasiūlymo kaina</w:t>
      </w:r>
      <w:bookmarkEnd w:id="2"/>
    </w:p>
    <w:tbl>
      <w:tblPr>
        <w:tblStyle w:val="Lentelstinklelis"/>
        <w:tblW w:w="5000" w:type="pct"/>
        <w:tblLook w:val="04A0" w:firstRow="1" w:lastRow="0" w:firstColumn="1" w:lastColumn="0" w:noHBand="0" w:noVBand="1"/>
      </w:tblPr>
      <w:tblGrid>
        <w:gridCol w:w="613"/>
        <w:gridCol w:w="1637"/>
        <w:gridCol w:w="1975"/>
        <w:gridCol w:w="2117"/>
        <w:gridCol w:w="1576"/>
        <w:gridCol w:w="1098"/>
      </w:tblGrid>
      <w:tr w:rsidR="005320D8" w:rsidRPr="000C069C" w14:paraId="1E363788" w14:textId="77777777" w:rsidTr="009D4077">
        <w:tc>
          <w:tcPr>
            <w:tcW w:w="340" w:type="pct"/>
            <w:vAlign w:val="center"/>
          </w:tcPr>
          <w:p w14:paraId="50DA786B"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Nr.</w:t>
            </w:r>
          </w:p>
        </w:tc>
        <w:tc>
          <w:tcPr>
            <w:tcW w:w="908" w:type="pct"/>
            <w:vAlign w:val="center"/>
          </w:tcPr>
          <w:p w14:paraId="684A7277"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Pirkimo objektas</w:t>
            </w:r>
          </w:p>
        </w:tc>
        <w:tc>
          <w:tcPr>
            <w:tcW w:w="1095" w:type="pct"/>
            <w:vAlign w:val="center"/>
          </w:tcPr>
          <w:p w14:paraId="0B163805"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Mato vienetas</w:t>
            </w:r>
          </w:p>
        </w:tc>
        <w:tc>
          <w:tcPr>
            <w:tcW w:w="1173" w:type="pct"/>
            <w:vAlign w:val="center"/>
          </w:tcPr>
          <w:p w14:paraId="6E6FC3CC"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Galimas maksimalus įkainis, Eur be PVM</w:t>
            </w:r>
          </w:p>
        </w:tc>
        <w:tc>
          <w:tcPr>
            <w:tcW w:w="874" w:type="pct"/>
            <w:vAlign w:val="center"/>
          </w:tcPr>
          <w:p w14:paraId="50B75ADA"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Mato vieneto įkainis, Eur be PVM</w:t>
            </w:r>
          </w:p>
        </w:tc>
        <w:tc>
          <w:tcPr>
            <w:tcW w:w="609" w:type="pct"/>
            <w:vAlign w:val="center"/>
          </w:tcPr>
          <w:p w14:paraId="25252CD9"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PVM tarifas, %</w:t>
            </w:r>
          </w:p>
        </w:tc>
      </w:tr>
      <w:tr w:rsidR="005320D8" w:rsidRPr="000C069C" w14:paraId="78A8E494" w14:textId="77777777" w:rsidTr="009D4077">
        <w:tc>
          <w:tcPr>
            <w:tcW w:w="340" w:type="pct"/>
            <w:vAlign w:val="center"/>
          </w:tcPr>
          <w:p w14:paraId="20FD26D0"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1</w:t>
            </w:r>
          </w:p>
        </w:tc>
        <w:tc>
          <w:tcPr>
            <w:tcW w:w="908" w:type="pct"/>
            <w:vAlign w:val="center"/>
          </w:tcPr>
          <w:p w14:paraId="2AC6BB34"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2</w:t>
            </w:r>
          </w:p>
        </w:tc>
        <w:tc>
          <w:tcPr>
            <w:tcW w:w="1095" w:type="pct"/>
            <w:vAlign w:val="center"/>
          </w:tcPr>
          <w:p w14:paraId="250871DD"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3</w:t>
            </w:r>
          </w:p>
        </w:tc>
        <w:tc>
          <w:tcPr>
            <w:tcW w:w="1173" w:type="pct"/>
            <w:vAlign w:val="center"/>
          </w:tcPr>
          <w:p w14:paraId="5004F90F"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5</w:t>
            </w:r>
          </w:p>
        </w:tc>
        <w:tc>
          <w:tcPr>
            <w:tcW w:w="874" w:type="pct"/>
            <w:vAlign w:val="center"/>
          </w:tcPr>
          <w:p w14:paraId="69D3A31E"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6</w:t>
            </w:r>
          </w:p>
        </w:tc>
        <w:tc>
          <w:tcPr>
            <w:tcW w:w="609" w:type="pct"/>
            <w:vAlign w:val="center"/>
          </w:tcPr>
          <w:p w14:paraId="77259A99" w14:textId="77777777" w:rsidR="005320D8" w:rsidRPr="000C069C" w:rsidRDefault="005320D8" w:rsidP="009D4077">
            <w:pPr>
              <w:jc w:val="center"/>
              <w:rPr>
                <w:rFonts w:ascii="Aptos" w:hAnsi="Aptos"/>
                <w:b/>
                <w:bCs/>
                <w:sz w:val="20"/>
                <w:szCs w:val="20"/>
              </w:rPr>
            </w:pPr>
            <w:r w:rsidRPr="000C069C">
              <w:rPr>
                <w:rFonts w:ascii="Aptos" w:hAnsi="Aptos"/>
                <w:b/>
                <w:bCs/>
                <w:sz w:val="20"/>
                <w:szCs w:val="20"/>
              </w:rPr>
              <w:t>7</w:t>
            </w:r>
          </w:p>
        </w:tc>
      </w:tr>
      <w:tr w:rsidR="005320D8" w:rsidRPr="000C069C" w14:paraId="6E43FC48" w14:textId="77777777" w:rsidTr="009D4077">
        <w:tc>
          <w:tcPr>
            <w:tcW w:w="340" w:type="pct"/>
            <w:tcBorders>
              <w:bottom w:val="single" w:sz="4" w:space="0" w:color="auto"/>
            </w:tcBorders>
            <w:vAlign w:val="center"/>
          </w:tcPr>
          <w:p w14:paraId="0255EB7E" w14:textId="77777777" w:rsidR="005320D8" w:rsidRPr="000C069C" w:rsidRDefault="005320D8" w:rsidP="009D4077">
            <w:pPr>
              <w:jc w:val="center"/>
              <w:rPr>
                <w:rFonts w:ascii="Aptos" w:hAnsi="Aptos"/>
                <w:sz w:val="20"/>
                <w:szCs w:val="20"/>
              </w:rPr>
            </w:pPr>
            <w:r w:rsidRPr="000C069C">
              <w:rPr>
                <w:rFonts w:ascii="Aptos" w:hAnsi="Aptos"/>
                <w:sz w:val="20"/>
                <w:szCs w:val="20"/>
              </w:rPr>
              <w:t>1.</w:t>
            </w:r>
          </w:p>
        </w:tc>
        <w:tc>
          <w:tcPr>
            <w:tcW w:w="908" w:type="pct"/>
            <w:tcBorders>
              <w:bottom w:val="single" w:sz="4" w:space="0" w:color="auto"/>
            </w:tcBorders>
            <w:vAlign w:val="center"/>
          </w:tcPr>
          <w:p w14:paraId="3537FFA4" w14:textId="77777777" w:rsidR="005320D8" w:rsidRPr="000C069C" w:rsidRDefault="005320D8" w:rsidP="009D4077">
            <w:pPr>
              <w:jc w:val="center"/>
              <w:rPr>
                <w:rFonts w:ascii="Aptos" w:hAnsi="Aptos"/>
                <w:sz w:val="20"/>
                <w:szCs w:val="20"/>
              </w:rPr>
            </w:pPr>
            <w:r w:rsidRPr="000C069C">
              <w:rPr>
                <w:rFonts w:ascii="Aptos" w:hAnsi="Aptos"/>
                <w:sz w:val="20"/>
                <w:szCs w:val="20"/>
              </w:rPr>
              <w:t>Draudimas nuo nelaimingų atsitikimų</w:t>
            </w:r>
          </w:p>
        </w:tc>
        <w:tc>
          <w:tcPr>
            <w:tcW w:w="1095" w:type="pct"/>
            <w:tcBorders>
              <w:bottom w:val="single" w:sz="4" w:space="0" w:color="auto"/>
            </w:tcBorders>
            <w:vAlign w:val="center"/>
          </w:tcPr>
          <w:p w14:paraId="4056F944" w14:textId="77777777" w:rsidR="005320D8" w:rsidRPr="000C069C" w:rsidRDefault="005320D8" w:rsidP="009D4077">
            <w:pPr>
              <w:jc w:val="center"/>
              <w:rPr>
                <w:rFonts w:ascii="Aptos" w:hAnsi="Aptos"/>
                <w:sz w:val="20"/>
                <w:szCs w:val="20"/>
              </w:rPr>
            </w:pPr>
            <w:r w:rsidRPr="000C069C">
              <w:rPr>
                <w:rFonts w:ascii="Aptos" w:hAnsi="Aptos"/>
                <w:sz w:val="20"/>
                <w:szCs w:val="20"/>
              </w:rPr>
              <w:t>Darbo vieta už vienerių metų laikotarpį</w:t>
            </w:r>
          </w:p>
        </w:tc>
        <w:tc>
          <w:tcPr>
            <w:tcW w:w="1173" w:type="pct"/>
            <w:tcBorders>
              <w:bottom w:val="single" w:sz="4" w:space="0" w:color="auto"/>
            </w:tcBorders>
            <w:vAlign w:val="center"/>
          </w:tcPr>
          <w:p w14:paraId="63A58981" w14:textId="77777777" w:rsidR="005320D8" w:rsidRPr="000C069C" w:rsidRDefault="005320D8" w:rsidP="009D4077">
            <w:pPr>
              <w:jc w:val="center"/>
              <w:rPr>
                <w:rFonts w:ascii="Aptos" w:hAnsi="Aptos"/>
                <w:sz w:val="20"/>
                <w:szCs w:val="20"/>
              </w:rPr>
            </w:pPr>
            <w:r>
              <w:rPr>
                <w:rFonts w:ascii="Aptos" w:hAnsi="Aptos"/>
                <w:sz w:val="20"/>
                <w:szCs w:val="20"/>
              </w:rPr>
              <w:t>15,00</w:t>
            </w:r>
          </w:p>
        </w:tc>
        <w:tc>
          <w:tcPr>
            <w:tcW w:w="874" w:type="pct"/>
            <w:tcBorders>
              <w:bottom w:val="single" w:sz="4" w:space="0" w:color="auto"/>
            </w:tcBorders>
            <w:vAlign w:val="center"/>
          </w:tcPr>
          <w:p w14:paraId="609917F7" w14:textId="77777777" w:rsidR="005320D8" w:rsidRPr="000C069C" w:rsidRDefault="005320D8" w:rsidP="009D4077">
            <w:pPr>
              <w:jc w:val="center"/>
              <w:rPr>
                <w:rFonts w:ascii="Aptos" w:hAnsi="Aptos"/>
                <w:sz w:val="20"/>
                <w:szCs w:val="20"/>
              </w:rPr>
            </w:pPr>
          </w:p>
        </w:tc>
        <w:tc>
          <w:tcPr>
            <w:tcW w:w="609" w:type="pct"/>
            <w:tcBorders>
              <w:bottom w:val="single" w:sz="4" w:space="0" w:color="auto"/>
            </w:tcBorders>
            <w:vAlign w:val="center"/>
          </w:tcPr>
          <w:p w14:paraId="6C395377" w14:textId="77777777" w:rsidR="005320D8" w:rsidRPr="000C069C" w:rsidRDefault="005320D8" w:rsidP="009D4077">
            <w:pPr>
              <w:jc w:val="center"/>
              <w:rPr>
                <w:rFonts w:ascii="Aptos" w:hAnsi="Aptos"/>
                <w:sz w:val="20"/>
                <w:szCs w:val="20"/>
              </w:rPr>
            </w:pPr>
            <w:r w:rsidRPr="000C069C">
              <w:rPr>
                <w:rFonts w:ascii="Aptos" w:hAnsi="Aptos"/>
                <w:sz w:val="20"/>
                <w:szCs w:val="20"/>
              </w:rPr>
              <w:t>0,0</w:t>
            </w:r>
          </w:p>
        </w:tc>
      </w:tr>
      <w:tr w:rsidR="005320D8" w:rsidRPr="00C17CCE" w14:paraId="121719AD" w14:textId="77777777" w:rsidTr="009D4077">
        <w:tc>
          <w:tcPr>
            <w:tcW w:w="3517" w:type="pct"/>
            <w:gridSpan w:val="4"/>
            <w:tcBorders>
              <w:top w:val="single" w:sz="4" w:space="0" w:color="auto"/>
              <w:left w:val="nil"/>
              <w:bottom w:val="nil"/>
              <w:right w:val="single" w:sz="4" w:space="0" w:color="auto"/>
            </w:tcBorders>
          </w:tcPr>
          <w:p w14:paraId="41324054" w14:textId="77777777" w:rsidR="005320D8" w:rsidRPr="00C17CCE" w:rsidRDefault="005320D8" w:rsidP="009D4077">
            <w:pPr>
              <w:jc w:val="right"/>
              <w:rPr>
                <w:rFonts w:ascii="Aptos" w:hAnsi="Aptos"/>
                <w:sz w:val="20"/>
                <w:szCs w:val="20"/>
              </w:rPr>
            </w:pPr>
            <w:r w:rsidRPr="00C17CCE">
              <w:rPr>
                <w:rFonts w:ascii="Aptos" w:hAnsi="Aptos"/>
                <w:sz w:val="20"/>
                <w:szCs w:val="20"/>
              </w:rPr>
              <w:t>Pasiūlymo palyginamoji kaina iš viso, Eur be PVM</w:t>
            </w:r>
          </w:p>
        </w:tc>
        <w:tc>
          <w:tcPr>
            <w:tcW w:w="874" w:type="pct"/>
            <w:tcBorders>
              <w:top w:val="single" w:sz="4" w:space="0" w:color="auto"/>
              <w:left w:val="single" w:sz="4" w:space="0" w:color="auto"/>
              <w:bottom w:val="single" w:sz="4" w:space="0" w:color="auto"/>
              <w:right w:val="single" w:sz="4" w:space="0" w:color="auto"/>
            </w:tcBorders>
          </w:tcPr>
          <w:p w14:paraId="3FDABF31" w14:textId="77777777" w:rsidR="005320D8" w:rsidRPr="00C17CCE" w:rsidRDefault="005320D8" w:rsidP="009D4077">
            <w:pPr>
              <w:rPr>
                <w:rFonts w:ascii="Aptos" w:hAnsi="Aptos"/>
                <w:sz w:val="20"/>
                <w:szCs w:val="20"/>
              </w:rPr>
            </w:pPr>
          </w:p>
        </w:tc>
        <w:tc>
          <w:tcPr>
            <w:tcW w:w="609" w:type="pct"/>
            <w:tcBorders>
              <w:top w:val="single" w:sz="4" w:space="0" w:color="auto"/>
              <w:left w:val="single" w:sz="4" w:space="0" w:color="auto"/>
              <w:bottom w:val="nil"/>
              <w:right w:val="nil"/>
            </w:tcBorders>
          </w:tcPr>
          <w:p w14:paraId="45E58B20" w14:textId="77777777" w:rsidR="005320D8" w:rsidRPr="00C17CCE" w:rsidRDefault="005320D8" w:rsidP="009D4077">
            <w:pPr>
              <w:rPr>
                <w:rFonts w:ascii="Aptos" w:hAnsi="Aptos"/>
                <w:sz w:val="20"/>
                <w:szCs w:val="20"/>
              </w:rPr>
            </w:pPr>
          </w:p>
        </w:tc>
      </w:tr>
      <w:tr w:rsidR="005320D8" w:rsidRPr="00C17CCE" w14:paraId="6CCBCFB6" w14:textId="77777777" w:rsidTr="009D4077">
        <w:tc>
          <w:tcPr>
            <w:tcW w:w="3517" w:type="pct"/>
            <w:gridSpan w:val="4"/>
            <w:tcBorders>
              <w:top w:val="nil"/>
              <w:left w:val="nil"/>
              <w:bottom w:val="nil"/>
              <w:right w:val="single" w:sz="4" w:space="0" w:color="auto"/>
            </w:tcBorders>
          </w:tcPr>
          <w:p w14:paraId="1B40CD87" w14:textId="77777777" w:rsidR="005320D8" w:rsidRPr="00C17CCE" w:rsidRDefault="005320D8" w:rsidP="009D4077">
            <w:pPr>
              <w:jc w:val="right"/>
              <w:rPr>
                <w:rFonts w:ascii="Aptos" w:hAnsi="Aptos"/>
                <w:sz w:val="20"/>
                <w:szCs w:val="20"/>
              </w:rPr>
            </w:pPr>
            <w:r w:rsidRPr="00C17CCE">
              <w:rPr>
                <w:rFonts w:ascii="Aptos" w:hAnsi="Aptos"/>
                <w:sz w:val="20"/>
                <w:szCs w:val="20"/>
              </w:rPr>
              <w:t>PVM, Eur</w:t>
            </w:r>
          </w:p>
        </w:tc>
        <w:tc>
          <w:tcPr>
            <w:tcW w:w="874" w:type="pct"/>
            <w:tcBorders>
              <w:top w:val="single" w:sz="4" w:space="0" w:color="auto"/>
              <w:left w:val="single" w:sz="4" w:space="0" w:color="auto"/>
              <w:bottom w:val="single" w:sz="4" w:space="0" w:color="auto"/>
              <w:right w:val="single" w:sz="4" w:space="0" w:color="auto"/>
            </w:tcBorders>
          </w:tcPr>
          <w:p w14:paraId="2019790E" w14:textId="77777777" w:rsidR="005320D8" w:rsidRPr="00C17CCE" w:rsidRDefault="005320D8" w:rsidP="009D4077">
            <w:pPr>
              <w:rPr>
                <w:rFonts w:ascii="Aptos" w:hAnsi="Aptos"/>
                <w:sz w:val="20"/>
                <w:szCs w:val="20"/>
              </w:rPr>
            </w:pPr>
          </w:p>
        </w:tc>
        <w:tc>
          <w:tcPr>
            <w:tcW w:w="609" w:type="pct"/>
            <w:tcBorders>
              <w:top w:val="nil"/>
              <w:left w:val="single" w:sz="4" w:space="0" w:color="auto"/>
              <w:bottom w:val="nil"/>
              <w:right w:val="nil"/>
            </w:tcBorders>
          </w:tcPr>
          <w:p w14:paraId="0C45CCBB" w14:textId="77777777" w:rsidR="005320D8" w:rsidRPr="00C17CCE" w:rsidRDefault="005320D8" w:rsidP="009D4077">
            <w:pPr>
              <w:rPr>
                <w:rFonts w:ascii="Aptos" w:hAnsi="Aptos"/>
                <w:sz w:val="20"/>
                <w:szCs w:val="20"/>
              </w:rPr>
            </w:pPr>
          </w:p>
        </w:tc>
      </w:tr>
      <w:tr w:rsidR="005320D8" w:rsidRPr="00C17CCE" w14:paraId="1407AC29" w14:textId="77777777" w:rsidTr="009D4077">
        <w:tc>
          <w:tcPr>
            <w:tcW w:w="3517" w:type="pct"/>
            <w:gridSpan w:val="4"/>
            <w:tcBorders>
              <w:top w:val="nil"/>
              <w:left w:val="nil"/>
              <w:bottom w:val="nil"/>
              <w:right w:val="single" w:sz="4" w:space="0" w:color="auto"/>
            </w:tcBorders>
          </w:tcPr>
          <w:p w14:paraId="61EC78A5" w14:textId="77777777" w:rsidR="005320D8" w:rsidRPr="00C17CCE" w:rsidRDefault="005320D8" w:rsidP="009D4077">
            <w:pPr>
              <w:jc w:val="right"/>
              <w:rPr>
                <w:rFonts w:ascii="Aptos" w:hAnsi="Aptos"/>
                <w:sz w:val="20"/>
                <w:szCs w:val="20"/>
              </w:rPr>
            </w:pPr>
            <w:r w:rsidRPr="00C17CCE">
              <w:rPr>
                <w:rFonts w:ascii="Aptos" w:hAnsi="Aptos"/>
                <w:sz w:val="20"/>
                <w:szCs w:val="20"/>
              </w:rPr>
              <w:t>Pasiūlymo palyginamoji kaina iš viso, Eur su PVM</w:t>
            </w:r>
          </w:p>
        </w:tc>
        <w:tc>
          <w:tcPr>
            <w:tcW w:w="874" w:type="pct"/>
            <w:tcBorders>
              <w:top w:val="single" w:sz="4" w:space="0" w:color="auto"/>
              <w:left w:val="single" w:sz="4" w:space="0" w:color="auto"/>
              <w:bottom w:val="single" w:sz="4" w:space="0" w:color="auto"/>
              <w:right w:val="single" w:sz="4" w:space="0" w:color="auto"/>
            </w:tcBorders>
          </w:tcPr>
          <w:p w14:paraId="47DD31C6" w14:textId="77777777" w:rsidR="005320D8" w:rsidRPr="00C17CCE" w:rsidRDefault="005320D8" w:rsidP="009D4077">
            <w:pPr>
              <w:rPr>
                <w:rFonts w:ascii="Aptos" w:hAnsi="Aptos"/>
                <w:sz w:val="20"/>
                <w:szCs w:val="20"/>
              </w:rPr>
            </w:pPr>
          </w:p>
        </w:tc>
        <w:tc>
          <w:tcPr>
            <w:tcW w:w="609" w:type="pct"/>
            <w:tcBorders>
              <w:top w:val="nil"/>
              <w:left w:val="single" w:sz="4" w:space="0" w:color="auto"/>
              <w:bottom w:val="nil"/>
              <w:right w:val="nil"/>
            </w:tcBorders>
          </w:tcPr>
          <w:p w14:paraId="0BCB5EFC" w14:textId="77777777" w:rsidR="005320D8" w:rsidRPr="00C17CCE" w:rsidRDefault="005320D8" w:rsidP="009D4077">
            <w:pPr>
              <w:rPr>
                <w:rFonts w:ascii="Aptos" w:hAnsi="Aptos"/>
                <w:sz w:val="20"/>
                <w:szCs w:val="20"/>
              </w:rPr>
            </w:pPr>
          </w:p>
        </w:tc>
      </w:tr>
    </w:tbl>
    <w:p w14:paraId="056466BB" w14:textId="77777777" w:rsidR="005320D8" w:rsidRDefault="005320D8" w:rsidP="005320D8"/>
    <w:p w14:paraId="77C5D27F" w14:textId="77777777" w:rsidR="005320D8" w:rsidRPr="00E8301E" w:rsidRDefault="005320D8" w:rsidP="005320D8">
      <w:pPr>
        <w:pStyle w:val="Sraopastraipa"/>
        <w:numPr>
          <w:ilvl w:val="0"/>
          <w:numId w:val="1"/>
        </w:numPr>
        <w:rPr>
          <w:rFonts w:ascii="Aptos" w:hAnsi="Aptos" w:cs="Times New Roman"/>
          <w:szCs w:val="24"/>
        </w:rPr>
      </w:pPr>
      <w:r w:rsidRPr="00E8301E">
        <w:rPr>
          <w:rFonts w:ascii="Aptos" w:hAnsi="Aptos" w:cs="Times New Roman"/>
          <w:szCs w:val="24"/>
        </w:rPr>
        <w:t>Jei aukščiau esančios lentelės eilutės „PVM, Eur“ laukas nepildomas, nurodykite priežastis, dėl kurių PVM nemokamas: ________________.</w:t>
      </w:r>
    </w:p>
    <w:p w14:paraId="7B2945AC" w14:textId="77777777" w:rsidR="005320D8" w:rsidRPr="00E8301E" w:rsidRDefault="005320D8" w:rsidP="005320D8">
      <w:pPr>
        <w:rPr>
          <w:rFonts w:ascii="Aptos" w:hAnsi="Aptos" w:cs="Times New Roman"/>
          <w:szCs w:val="24"/>
        </w:rPr>
      </w:pPr>
    </w:p>
    <w:p w14:paraId="7962DB48"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IV SKYRIUS</w:t>
      </w:r>
    </w:p>
    <w:p w14:paraId="6083467A"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PRIDEDAMI DOKUMENTAI IR INFORMACIJA APIE KONFIDENCIALUMĄ</w:t>
      </w:r>
    </w:p>
    <w:p w14:paraId="273390C3" w14:textId="77777777" w:rsidR="005320D8" w:rsidRPr="00E8301E" w:rsidRDefault="005320D8" w:rsidP="005320D8">
      <w:pPr>
        <w:rPr>
          <w:rFonts w:ascii="Aptos" w:hAnsi="Aptos" w:cs="Times New Roman"/>
          <w:szCs w:val="24"/>
        </w:rPr>
      </w:pPr>
    </w:p>
    <w:p w14:paraId="00454589" w14:textId="77777777" w:rsidR="005320D8" w:rsidRPr="00E8301E" w:rsidRDefault="005320D8" w:rsidP="005320D8">
      <w:pPr>
        <w:pStyle w:val="Sraopastraipa"/>
        <w:numPr>
          <w:ilvl w:val="0"/>
          <w:numId w:val="1"/>
        </w:numPr>
        <w:rPr>
          <w:rFonts w:ascii="Aptos" w:hAnsi="Aptos" w:cs="Times New Roman"/>
          <w:szCs w:val="24"/>
        </w:rPr>
      </w:pPr>
      <w:r w:rsidRPr="00E8301E">
        <w:rPr>
          <w:rFonts w:ascii="Aptos" w:hAnsi="Aptos" w:cs="Times New Roman"/>
          <w:szCs w:val="24"/>
        </w:rPr>
        <w:t>Dokumentai teikiami su pasiūlymu CVP IS priemonėmis:</w:t>
      </w:r>
    </w:p>
    <w:p w14:paraId="7C895130" w14:textId="77777777" w:rsidR="005320D8" w:rsidRPr="00E8301E" w:rsidRDefault="005320D8" w:rsidP="005320D8">
      <w:pPr>
        <w:rPr>
          <w:rFonts w:ascii="Aptos" w:hAnsi="Aptos" w:cs="Times New Roman"/>
          <w:szCs w:val="24"/>
        </w:rPr>
      </w:pPr>
    </w:p>
    <w:p w14:paraId="3AFC9606" w14:textId="77777777" w:rsidR="005320D8" w:rsidRPr="00E8301E" w:rsidRDefault="005320D8" w:rsidP="005320D8">
      <w:pPr>
        <w:pStyle w:val="Antrat"/>
        <w:rPr>
          <w:rFonts w:ascii="Aptos" w:hAnsi="Aptos" w:cs="Times New Roman"/>
          <w:b w:val="0"/>
          <w:bCs/>
          <w:szCs w:val="24"/>
        </w:rPr>
      </w:pPr>
      <w:r w:rsidRPr="00E8301E">
        <w:rPr>
          <w:rFonts w:ascii="Aptos" w:hAnsi="Aptos" w:cs="Times New Roman"/>
          <w:szCs w:val="24"/>
        </w:rPr>
        <w:fldChar w:fldCharType="begin"/>
      </w:r>
      <w:r w:rsidRPr="00E8301E">
        <w:rPr>
          <w:rFonts w:ascii="Aptos" w:hAnsi="Aptos" w:cs="Times New Roman"/>
          <w:szCs w:val="24"/>
        </w:rPr>
        <w:instrText xml:space="preserve"> SEQ lentelė \* ARABIC </w:instrText>
      </w:r>
      <w:r w:rsidRPr="00E8301E">
        <w:rPr>
          <w:rFonts w:ascii="Aptos" w:hAnsi="Aptos" w:cs="Times New Roman"/>
          <w:szCs w:val="24"/>
        </w:rPr>
        <w:fldChar w:fldCharType="separate"/>
      </w:r>
      <w:r>
        <w:rPr>
          <w:rFonts w:ascii="Aptos" w:hAnsi="Aptos" w:cs="Times New Roman"/>
          <w:noProof/>
          <w:szCs w:val="24"/>
        </w:rPr>
        <w:t>4</w:t>
      </w:r>
      <w:r w:rsidRPr="00E8301E">
        <w:rPr>
          <w:rFonts w:ascii="Aptos" w:hAnsi="Aptos" w:cs="Times New Roman"/>
          <w:noProof/>
          <w:szCs w:val="24"/>
        </w:rPr>
        <w:fldChar w:fldCharType="end"/>
      </w:r>
      <w:r w:rsidRPr="00E8301E">
        <w:rPr>
          <w:rFonts w:ascii="Aptos" w:hAnsi="Aptos" w:cs="Times New Roman"/>
          <w:szCs w:val="24"/>
        </w:rPr>
        <w:t xml:space="preserve"> lentelė. </w:t>
      </w:r>
      <w:r w:rsidRPr="00E8301E">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5320D8" w:rsidRPr="00E8301E" w14:paraId="4CF7A29C" w14:textId="77777777" w:rsidTr="009D4077">
        <w:tc>
          <w:tcPr>
            <w:tcW w:w="310" w:type="pct"/>
          </w:tcPr>
          <w:p w14:paraId="07144883"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Nr.</w:t>
            </w:r>
          </w:p>
        </w:tc>
        <w:tc>
          <w:tcPr>
            <w:tcW w:w="1799" w:type="pct"/>
          </w:tcPr>
          <w:p w14:paraId="302E8562"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Dokumentas</w:t>
            </w:r>
          </w:p>
        </w:tc>
        <w:tc>
          <w:tcPr>
            <w:tcW w:w="1095" w:type="pct"/>
          </w:tcPr>
          <w:p w14:paraId="03BFD87F"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Ar dokumente yra konfidencialios informacijos?</w:t>
            </w:r>
          </w:p>
          <w:p w14:paraId="71E13615"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(Taip / Ne)</w:t>
            </w:r>
          </w:p>
        </w:tc>
        <w:tc>
          <w:tcPr>
            <w:tcW w:w="1796" w:type="pct"/>
          </w:tcPr>
          <w:p w14:paraId="67E4BB70"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Paaiškinimas, kokia konkreti informacija dokumente yra konfidenciali ir pagrindimas, kodėl ši informacija yra konfidenciali</w:t>
            </w:r>
          </w:p>
        </w:tc>
      </w:tr>
      <w:tr w:rsidR="005320D8" w:rsidRPr="00E8301E" w14:paraId="194269BB" w14:textId="77777777" w:rsidTr="009D4077">
        <w:tc>
          <w:tcPr>
            <w:tcW w:w="310" w:type="pct"/>
          </w:tcPr>
          <w:p w14:paraId="53261C3A"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1</w:t>
            </w:r>
          </w:p>
        </w:tc>
        <w:tc>
          <w:tcPr>
            <w:tcW w:w="1799" w:type="pct"/>
          </w:tcPr>
          <w:p w14:paraId="7815C9F0"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2</w:t>
            </w:r>
          </w:p>
        </w:tc>
        <w:tc>
          <w:tcPr>
            <w:tcW w:w="1095" w:type="pct"/>
          </w:tcPr>
          <w:p w14:paraId="76F0F977"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3</w:t>
            </w:r>
          </w:p>
        </w:tc>
        <w:tc>
          <w:tcPr>
            <w:tcW w:w="1796" w:type="pct"/>
          </w:tcPr>
          <w:p w14:paraId="159F3F0C" w14:textId="77777777" w:rsidR="005320D8" w:rsidRPr="00E8301E" w:rsidRDefault="005320D8" w:rsidP="009D4077">
            <w:pPr>
              <w:jc w:val="center"/>
              <w:rPr>
                <w:rFonts w:ascii="Aptos" w:hAnsi="Aptos" w:cs="Times New Roman"/>
                <w:b/>
                <w:bCs/>
                <w:szCs w:val="24"/>
              </w:rPr>
            </w:pPr>
            <w:r w:rsidRPr="00E8301E">
              <w:rPr>
                <w:rFonts w:ascii="Aptos" w:hAnsi="Aptos" w:cs="Times New Roman"/>
                <w:b/>
                <w:bCs/>
                <w:szCs w:val="24"/>
              </w:rPr>
              <w:t>4</w:t>
            </w:r>
          </w:p>
        </w:tc>
      </w:tr>
      <w:tr w:rsidR="005320D8" w:rsidRPr="00E8301E" w14:paraId="089AA885" w14:textId="77777777" w:rsidTr="009D4077">
        <w:tc>
          <w:tcPr>
            <w:tcW w:w="310" w:type="pct"/>
          </w:tcPr>
          <w:p w14:paraId="23DEF185" w14:textId="77777777" w:rsidR="005320D8" w:rsidRPr="00E8301E" w:rsidRDefault="005320D8" w:rsidP="009D4077">
            <w:pPr>
              <w:rPr>
                <w:rFonts w:ascii="Aptos" w:hAnsi="Aptos" w:cs="Times New Roman"/>
                <w:szCs w:val="24"/>
              </w:rPr>
            </w:pPr>
          </w:p>
        </w:tc>
        <w:tc>
          <w:tcPr>
            <w:tcW w:w="1799" w:type="pct"/>
          </w:tcPr>
          <w:p w14:paraId="3AE432D7" w14:textId="77777777" w:rsidR="005320D8" w:rsidRPr="00E8301E" w:rsidRDefault="005320D8" w:rsidP="009D4077">
            <w:pPr>
              <w:rPr>
                <w:rFonts w:ascii="Aptos" w:hAnsi="Aptos" w:cs="Times New Roman"/>
                <w:szCs w:val="24"/>
              </w:rPr>
            </w:pPr>
          </w:p>
        </w:tc>
        <w:tc>
          <w:tcPr>
            <w:tcW w:w="1095" w:type="pct"/>
          </w:tcPr>
          <w:p w14:paraId="5F7F2C6F" w14:textId="77777777" w:rsidR="005320D8" w:rsidRPr="00E8301E" w:rsidRDefault="005320D8" w:rsidP="009D4077">
            <w:pPr>
              <w:rPr>
                <w:rFonts w:ascii="Aptos" w:hAnsi="Aptos" w:cs="Times New Roman"/>
                <w:szCs w:val="24"/>
              </w:rPr>
            </w:pPr>
          </w:p>
        </w:tc>
        <w:tc>
          <w:tcPr>
            <w:tcW w:w="1796" w:type="pct"/>
          </w:tcPr>
          <w:p w14:paraId="2CD87F5C" w14:textId="77777777" w:rsidR="005320D8" w:rsidRPr="00E8301E" w:rsidRDefault="005320D8" w:rsidP="009D4077">
            <w:pPr>
              <w:rPr>
                <w:rFonts w:ascii="Aptos" w:hAnsi="Aptos" w:cs="Times New Roman"/>
                <w:szCs w:val="24"/>
              </w:rPr>
            </w:pPr>
          </w:p>
        </w:tc>
      </w:tr>
      <w:tr w:rsidR="005320D8" w:rsidRPr="00E8301E" w14:paraId="7C32F32C" w14:textId="77777777" w:rsidTr="009D4077">
        <w:tc>
          <w:tcPr>
            <w:tcW w:w="310" w:type="pct"/>
          </w:tcPr>
          <w:p w14:paraId="303F9D5B" w14:textId="77777777" w:rsidR="005320D8" w:rsidRPr="00E8301E" w:rsidRDefault="005320D8" w:rsidP="009D4077">
            <w:pPr>
              <w:rPr>
                <w:rFonts w:ascii="Aptos" w:hAnsi="Aptos" w:cs="Times New Roman"/>
                <w:szCs w:val="24"/>
              </w:rPr>
            </w:pPr>
          </w:p>
        </w:tc>
        <w:tc>
          <w:tcPr>
            <w:tcW w:w="1799" w:type="pct"/>
          </w:tcPr>
          <w:p w14:paraId="138477E4" w14:textId="77777777" w:rsidR="005320D8" w:rsidRPr="00E8301E" w:rsidRDefault="005320D8" w:rsidP="009D4077">
            <w:pPr>
              <w:rPr>
                <w:rFonts w:ascii="Aptos" w:hAnsi="Aptos" w:cs="Times New Roman"/>
                <w:szCs w:val="24"/>
              </w:rPr>
            </w:pPr>
          </w:p>
        </w:tc>
        <w:tc>
          <w:tcPr>
            <w:tcW w:w="1095" w:type="pct"/>
          </w:tcPr>
          <w:p w14:paraId="5BF81269" w14:textId="77777777" w:rsidR="005320D8" w:rsidRPr="00E8301E" w:rsidRDefault="005320D8" w:rsidP="009D4077">
            <w:pPr>
              <w:rPr>
                <w:rFonts w:ascii="Aptos" w:hAnsi="Aptos" w:cs="Times New Roman"/>
                <w:szCs w:val="24"/>
              </w:rPr>
            </w:pPr>
          </w:p>
        </w:tc>
        <w:tc>
          <w:tcPr>
            <w:tcW w:w="1796" w:type="pct"/>
          </w:tcPr>
          <w:p w14:paraId="56E722E8" w14:textId="77777777" w:rsidR="005320D8" w:rsidRPr="00E8301E" w:rsidRDefault="005320D8" w:rsidP="009D4077">
            <w:pPr>
              <w:rPr>
                <w:rFonts w:ascii="Aptos" w:hAnsi="Aptos" w:cs="Times New Roman"/>
                <w:szCs w:val="24"/>
              </w:rPr>
            </w:pPr>
          </w:p>
        </w:tc>
      </w:tr>
    </w:tbl>
    <w:p w14:paraId="49A7D778" w14:textId="77777777" w:rsidR="005320D8" w:rsidRPr="00E8301E" w:rsidRDefault="005320D8" w:rsidP="005320D8">
      <w:pPr>
        <w:rPr>
          <w:rFonts w:ascii="Aptos" w:hAnsi="Aptos" w:cs="Times New Roman"/>
          <w:szCs w:val="24"/>
        </w:rPr>
      </w:pPr>
    </w:p>
    <w:p w14:paraId="4701F36E"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VI SKYRIUS</w:t>
      </w:r>
    </w:p>
    <w:p w14:paraId="30E49ED3" w14:textId="77777777" w:rsidR="005320D8" w:rsidRPr="00E8301E" w:rsidRDefault="005320D8" w:rsidP="005320D8">
      <w:pPr>
        <w:jc w:val="center"/>
        <w:rPr>
          <w:rFonts w:ascii="Aptos" w:hAnsi="Aptos" w:cs="Times New Roman"/>
          <w:b/>
          <w:bCs/>
          <w:szCs w:val="24"/>
        </w:rPr>
      </w:pPr>
      <w:r w:rsidRPr="00E8301E">
        <w:rPr>
          <w:rFonts w:ascii="Aptos" w:hAnsi="Aptos" w:cs="Times New Roman"/>
          <w:b/>
          <w:bCs/>
          <w:szCs w:val="24"/>
        </w:rPr>
        <w:t>BAIGIAMOSIOS NUOSTATOS</w:t>
      </w:r>
    </w:p>
    <w:p w14:paraId="4DADD2A7" w14:textId="77777777" w:rsidR="005320D8" w:rsidRPr="00E8301E" w:rsidRDefault="005320D8" w:rsidP="005320D8">
      <w:pPr>
        <w:rPr>
          <w:rFonts w:ascii="Aptos" w:hAnsi="Aptos" w:cs="Times New Roman"/>
          <w:szCs w:val="24"/>
        </w:rPr>
      </w:pPr>
    </w:p>
    <w:p w14:paraId="20772DE2" w14:textId="77777777" w:rsidR="005320D8" w:rsidRPr="00E8301E" w:rsidRDefault="005320D8" w:rsidP="005320D8">
      <w:pPr>
        <w:ind w:firstLine="709"/>
        <w:rPr>
          <w:rFonts w:ascii="Aptos" w:hAnsi="Aptos" w:cs="Times New Roman"/>
          <w:szCs w:val="24"/>
        </w:rPr>
      </w:pPr>
      <w:r w:rsidRPr="00E8301E">
        <w:rPr>
          <w:rFonts w:ascii="Aptos" w:hAnsi="Aptos" w:cs="Times New Roman"/>
          <w:szCs w:val="24"/>
        </w:rPr>
        <w:t>Pasirašydamas šį pasiūlymą, tvirtintu, kad:</w:t>
      </w:r>
    </w:p>
    <w:p w14:paraId="1727E915" w14:textId="77777777" w:rsidR="005320D8" w:rsidRPr="00E8301E" w:rsidRDefault="005320D8" w:rsidP="005320D8">
      <w:pPr>
        <w:ind w:firstLine="709"/>
        <w:rPr>
          <w:rFonts w:ascii="Aptos" w:hAnsi="Aptos" w:cs="Times New Roman"/>
          <w:szCs w:val="24"/>
        </w:rPr>
      </w:pPr>
      <w:r w:rsidRPr="00E8301E">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258405" w14:textId="77777777" w:rsidR="005320D8" w:rsidRPr="00E8301E" w:rsidRDefault="005320D8" w:rsidP="005320D8">
      <w:pPr>
        <w:ind w:firstLine="709"/>
        <w:rPr>
          <w:rFonts w:ascii="Aptos" w:hAnsi="Aptos" w:cs="Times New Roman"/>
          <w:szCs w:val="24"/>
        </w:rPr>
      </w:pPr>
      <w:r w:rsidRPr="00E8301E">
        <w:rPr>
          <w:rFonts w:ascii="Aptos" w:hAnsi="Aptos" w:cs="Times New Roman"/>
          <w:szCs w:val="24"/>
        </w:rPr>
        <w:t>2. sutinku su pirkimo dokumentuose nustatytomis sąlygomis ir procedūromis,</w:t>
      </w:r>
    </w:p>
    <w:p w14:paraId="4746B943" w14:textId="77777777" w:rsidR="005320D8" w:rsidRPr="00E8301E" w:rsidRDefault="005320D8" w:rsidP="005320D8">
      <w:pPr>
        <w:ind w:firstLine="709"/>
        <w:rPr>
          <w:rFonts w:ascii="Aptos" w:hAnsi="Aptos" w:cs="Times New Roman"/>
          <w:szCs w:val="24"/>
        </w:rPr>
      </w:pPr>
      <w:r w:rsidRPr="00E8301E">
        <w:rPr>
          <w:rFonts w:ascii="Aptos" w:hAnsi="Aptos" w:cs="Times New Roman"/>
          <w:szCs w:val="24"/>
        </w:rPr>
        <w:t>3. pasiūlymo dokumentuose pateikti duomenys ir informacija yra teisinga ir apima viską, ko reikia tinkamam sutarties įvykdymui;</w:t>
      </w:r>
    </w:p>
    <w:p w14:paraId="7F3E2C82" w14:textId="77777777" w:rsidR="005320D8" w:rsidRPr="00E8301E" w:rsidRDefault="005320D8" w:rsidP="005320D8">
      <w:pPr>
        <w:ind w:firstLine="709"/>
        <w:rPr>
          <w:rFonts w:ascii="Aptos" w:hAnsi="Aptos" w:cs="Times New Roman"/>
          <w:szCs w:val="24"/>
        </w:rPr>
      </w:pPr>
      <w:r w:rsidRPr="00E8301E">
        <w:rPr>
          <w:rFonts w:ascii="Aptos" w:hAnsi="Aptos" w:cs="Times New Roman"/>
          <w:szCs w:val="24"/>
        </w:rPr>
        <w:t>4. pasiūlymas galioja Specialiųjų pirkimo sąlygų 1 priede nurodytą terminą.</w:t>
      </w:r>
    </w:p>
    <w:p w14:paraId="0F3E6A05" w14:textId="77777777" w:rsidR="005320D8" w:rsidRPr="00E8301E" w:rsidRDefault="005320D8" w:rsidP="005320D8">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5320D8" w:rsidRPr="00E8301E" w14:paraId="0E99B658" w14:textId="77777777" w:rsidTr="009D4077">
        <w:tc>
          <w:tcPr>
            <w:tcW w:w="1484" w:type="pct"/>
            <w:tcBorders>
              <w:bottom w:val="single" w:sz="4" w:space="0" w:color="auto"/>
            </w:tcBorders>
          </w:tcPr>
          <w:p w14:paraId="6875FFC8" w14:textId="77777777" w:rsidR="005320D8" w:rsidRPr="00E8301E" w:rsidRDefault="005320D8" w:rsidP="009D4077">
            <w:pPr>
              <w:rPr>
                <w:rFonts w:ascii="Aptos" w:hAnsi="Aptos" w:cs="Times New Roman"/>
                <w:szCs w:val="24"/>
              </w:rPr>
            </w:pPr>
          </w:p>
        </w:tc>
        <w:tc>
          <w:tcPr>
            <w:tcW w:w="517" w:type="pct"/>
          </w:tcPr>
          <w:p w14:paraId="11E27DD1" w14:textId="77777777" w:rsidR="005320D8" w:rsidRPr="00E8301E" w:rsidRDefault="005320D8" w:rsidP="009D4077">
            <w:pPr>
              <w:rPr>
                <w:rFonts w:ascii="Aptos" w:hAnsi="Aptos" w:cs="Times New Roman"/>
                <w:szCs w:val="24"/>
              </w:rPr>
            </w:pPr>
          </w:p>
        </w:tc>
        <w:tc>
          <w:tcPr>
            <w:tcW w:w="1000" w:type="pct"/>
            <w:tcBorders>
              <w:bottom w:val="single" w:sz="4" w:space="0" w:color="auto"/>
            </w:tcBorders>
          </w:tcPr>
          <w:p w14:paraId="39016C74" w14:textId="77777777" w:rsidR="005320D8" w:rsidRPr="00E8301E" w:rsidRDefault="005320D8" w:rsidP="009D4077">
            <w:pPr>
              <w:rPr>
                <w:rFonts w:ascii="Aptos" w:hAnsi="Aptos" w:cs="Times New Roman"/>
                <w:szCs w:val="24"/>
              </w:rPr>
            </w:pPr>
          </w:p>
        </w:tc>
        <w:tc>
          <w:tcPr>
            <w:tcW w:w="517" w:type="pct"/>
          </w:tcPr>
          <w:p w14:paraId="06AA7A75" w14:textId="77777777" w:rsidR="005320D8" w:rsidRPr="00E8301E" w:rsidRDefault="005320D8" w:rsidP="009D4077">
            <w:pPr>
              <w:rPr>
                <w:rFonts w:ascii="Aptos" w:hAnsi="Aptos" w:cs="Times New Roman"/>
                <w:szCs w:val="24"/>
              </w:rPr>
            </w:pPr>
          </w:p>
        </w:tc>
        <w:tc>
          <w:tcPr>
            <w:tcW w:w="1482" w:type="pct"/>
            <w:tcBorders>
              <w:bottom w:val="single" w:sz="4" w:space="0" w:color="auto"/>
            </w:tcBorders>
          </w:tcPr>
          <w:p w14:paraId="55288596" w14:textId="77777777" w:rsidR="005320D8" w:rsidRPr="00E8301E" w:rsidRDefault="005320D8" w:rsidP="009D4077">
            <w:pPr>
              <w:rPr>
                <w:rFonts w:ascii="Aptos" w:hAnsi="Aptos" w:cs="Times New Roman"/>
                <w:szCs w:val="24"/>
              </w:rPr>
            </w:pPr>
          </w:p>
        </w:tc>
      </w:tr>
      <w:tr w:rsidR="005320D8" w:rsidRPr="00E8301E" w14:paraId="33B8A09C" w14:textId="77777777" w:rsidTr="009D4077">
        <w:tc>
          <w:tcPr>
            <w:tcW w:w="1484" w:type="pct"/>
            <w:tcBorders>
              <w:top w:val="single" w:sz="4" w:space="0" w:color="auto"/>
            </w:tcBorders>
          </w:tcPr>
          <w:p w14:paraId="39F50232" w14:textId="77777777" w:rsidR="005320D8" w:rsidRPr="00E8301E" w:rsidRDefault="005320D8" w:rsidP="009D4077">
            <w:pPr>
              <w:jc w:val="left"/>
              <w:rPr>
                <w:rFonts w:ascii="Aptos" w:hAnsi="Aptos" w:cs="Times New Roman"/>
                <w:szCs w:val="24"/>
              </w:rPr>
            </w:pPr>
            <w:r w:rsidRPr="00E8301E">
              <w:rPr>
                <w:rFonts w:ascii="Aptos" w:hAnsi="Aptos" w:cs="Times New Roman"/>
                <w:szCs w:val="24"/>
              </w:rPr>
              <w:t>(tiekėjo arba jo įgalioto asmens pareigų pavadinimas)</w:t>
            </w:r>
          </w:p>
        </w:tc>
        <w:tc>
          <w:tcPr>
            <w:tcW w:w="517" w:type="pct"/>
          </w:tcPr>
          <w:p w14:paraId="076202CC" w14:textId="77777777" w:rsidR="005320D8" w:rsidRPr="00E8301E" w:rsidRDefault="005320D8" w:rsidP="009D4077">
            <w:pPr>
              <w:rPr>
                <w:rFonts w:ascii="Aptos" w:hAnsi="Aptos" w:cs="Times New Roman"/>
                <w:szCs w:val="24"/>
              </w:rPr>
            </w:pPr>
          </w:p>
        </w:tc>
        <w:tc>
          <w:tcPr>
            <w:tcW w:w="1000" w:type="pct"/>
            <w:tcBorders>
              <w:top w:val="single" w:sz="4" w:space="0" w:color="auto"/>
            </w:tcBorders>
          </w:tcPr>
          <w:p w14:paraId="5611FC4A" w14:textId="77777777" w:rsidR="005320D8" w:rsidRPr="00E8301E" w:rsidRDefault="005320D8" w:rsidP="009D4077">
            <w:pPr>
              <w:rPr>
                <w:rFonts w:ascii="Aptos" w:hAnsi="Aptos" w:cs="Times New Roman"/>
                <w:szCs w:val="24"/>
              </w:rPr>
            </w:pPr>
            <w:r w:rsidRPr="00E8301E">
              <w:rPr>
                <w:rFonts w:ascii="Aptos" w:hAnsi="Aptos" w:cs="Times New Roman"/>
                <w:szCs w:val="24"/>
              </w:rPr>
              <w:t>(parašas)</w:t>
            </w:r>
          </w:p>
        </w:tc>
        <w:tc>
          <w:tcPr>
            <w:tcW w:w="517" w:type="pct"/>
          </w:tcPr>
          <w:p w14:paraId="0B0874DC" w14:textId="77777777" w:rsidR="005320D8" w:rsidRPr="00E8301E" w:rsidRDefault="005320D8" w:rsidP="009D4077">
            <w:pPr>
              <w:rPr>
                <w:rFonts w:ascii="Aptos" w:hAnsi="Aptos" w:cs="Times New Roman"/>
                <w:szCs w:val="24"/>
              </w:rPr>
            </w:pPr>
          </w:p>
        </w:tc>
        <w:tc>
          <w:tcPr>
            <w:tcW w:w="1482" w:type="pct"/>
            <w:tcBorders>
              <w:top w:val="single" w:sz="4" w:space="0" w:color="auto"/>
            </w:tcBorders>
          </w:tcPr>
          <w:p w14:paraId="5E77C475" w14:textId="77777777" w:rsidR="005320D8" w:rsidRPr="00E8301E" w:rsidRDefault="005320D8" w:rsidP="009D4077">
            <w:pPr>
              <w:rPr>
                <w:rFonts w:ascii="Aptos" w:hAnsi="Aptos" w:cs="Times New Roman"/>
                <w:szCs w:val="24"/>
              </w:rPr>
            </w:pPr>
            <w:r w:rsidRPr="00E8301E">
              <w:rPr>
                <w:rFonts w:ascii="Aptos" w:hAnsi="Aptos" w:cs="Times New Roman"/>
                <w:szCs w:val="24"/>
              </w:rPr>
              <w:t>(vardas ir pavardė)</w:t>
            </w:r>
          </w:p>
        </w:tc>
      </w:tr>
    </w:tbl>
    <w:p w14:paraId="4CF64DEC" w14:textId="77777777" w:rsidR="005320D8" w:rsidRPr="00E8301E" w:rsidRDefault="005320D8" w:rsidP="005320D8">
      <w:pPr>
        <w:rPr>
          <w:rFonts w:ascii="Aptos" w:hAnsi="Aptos" w:cs="Times New Roman"/>
          <w:szCs w:val="24"/>
        </w:rPr>
      </w:pPr>
    </w:p>
    <w:p w14:paraId="05E7B8E8"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EA77" w14:textId="77777777" w:rsidR="009854B3" w:rsidRDefault="009854B3" w:rsidP="00E32270">
      <w:r>
        <w:separator/>
      </w:r>
    </w:p>
  </w:endnote>
  <w:endnote w:type="continuationSeparator" w:id="0">
    <w:p w14:paraId="085B687E" w14:textId="77777777" w:rsidR="009854B3" w:rsidRDefault="009854B3" w:rsidP="00E3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5CCF" w14:textId="77777777" w:rsidR="009854B3" w:rsidRDefault="009854B3" w:rsidP="00E32270">
      <w:r>
        <w:separator/>
      </w:r>
    </w:p>
  </w:footnote>
  <w:footnote w:type="continuationSeparator" w:id="0">
    <w:p w14:paraId="04149FD4" w14:textId="77777777" w:rsidR="009854B3" w:rsidRDefault="009854B3" w:rsidP="00E32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D8"/>
    <w:rsid w:val="00051116"/>
    <w:rsid w:val="00171181"/>
    <w:rsid w:val="005320D8"/>
    <w:rsid w:val="00734BD0"/>
    <w:rsid w:val="00894205"/>
    <w:rsid w:val="009854B3"/>
    <w:rsid w:val="00A05FFA"/>
    <w:rsid w:val="00A1645A"/>
    <w:rsid w:val="00B077CA"/>
    <w:rsid w:val="00C36D43"/>
    <w:rsid w:val="00D25C2F"/>
    <w:rsid w:val="00E32270"/>
    <w:rsid w:val="00F714C1"/>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2FA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0D8"/>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532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2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20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20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20D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320D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0D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320D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0D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0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20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20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20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20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20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0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0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0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0D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0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0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0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0D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320D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5320D8"/>
    <w:pPr>
      <w:ind w:left="720"/>
      <w:contextualSpacing/>
    </w:pPr>
  </w:style>
  <w:style w:type="character" w:styleId="Rykuspabraukimas">
    <w:name w:val="Intense Emphasis"/>
    <w:basedOn w:val="Numatytasispastraiposriftas"/>
    <w:uiPriority w:val="21"/>
    <w:qFormat/>
    <w:rsid w:val="005320D8"/>
    <w:rPr>
      <w:i/>
      <w:iCs/>
      <w:color w:val="0F4761" w:themeColor="accent1" w:themeShade="BF"/>
    </w:rPr>
  </w:style>
  <w:style w:type="paragraph" w:styleId="Iskirtacitata">
    <w:name w:val="Intense Quote"/>
    <w:basedOn w:val="prastasis"/>
    <w:next w:val="prastasis"/>
    <w:link w:val="IskirtacitataDiagrama"/>
    <w:uiPriority w:val="30"/>
    <w:qFormat/>
    <w:rsid w:val="00532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20D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5320D8"/>
    <w:rPr>
      <w:b/>
      <w:bCs/>
      <w:smallCaps/>
      <w:color w:val="0F4761" w:themeColor="accent1" w:themeShade="BF"/>
      <w:spacing w:val="5"/>
    </w:rPr>
  </w:style>
  <w:style w:type="paragraph" w:styleId="Antrat">
    <w:name w:val="caption"/>
    <w:basedOn w:val="prastasis"/>
    <w:next w:val="prastasis"/>
    <w:uiPriority w:val="35"/>
    <w:unhideWhenUsed/>
    <w:qFormat/>
    <w:rsid w:val="005320D8"/>
    <w:rPr>
      <w:b/>
      <w:iCs/>
      <w:szCs w:val="18"/>
    </w:rPr>
  </w:style>
  <w:style w:type="table" w:styleId="Lentelstinklelis">
    <w:name w:val="Table Grid"/>
    <w:basedOn w:val="prastojilentel"/>
    <w:uiPriority w:val="39"/>
    <w:rsid w:val="005320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5320D8"/>
    <w:rPr>
      <w:rFonts w:ascii="Times New Roman" w:hAnsi="Times New Roman"/>
    </w:rPr>
  </w:style>
  <w:style w:type="paragraph" w:styleId="Antrats">
    <w:name w:val="header"/>
    <w:basedOn w:val="prastasis"/>
    <w:link w:val="AntratsDiagrama"/>
    <w:uiPriority w:val="99"/>
    <w:unhideWhenUsed/>
    <w:rsid w:val="00E32270"/>
    <w:pPr>
      <w:tabs>
        <w:tab w:val="center" w:pos="4513"/>
        <w:tab w:val="right" w:pos="9026"/>
      </w:tabs>
    </w:pPr>
  </w:style>
  <w:style w:type="character" w:customStyle="1" w:styleId="AntratsDiagrama">
    <w:name w:val="Antraštės Diagrama"/>
    <w:basedOn w:val="Numatytasispastraiposriftas"/>
    <w:link w:val="Antrats"/>
    <w:uiPriority w:val="99"/>
    <w:rsid w:val="00E32270"/>
    <w:rPr>
      <w:rFonts w:ascii="Times New Roman" w:hAnsi="Times New Roman"/>
      <w:kern w:val="0"/>
      <w:szCs w:val="22"/>
      <w14:ligatures w14:val="none"/>
    </w:rPr>
  </w:style>
  <w:style w:type="paragraph" w:styleId="Porat">
    <w:name w:val="footer"/>
    <w:basedOn w:val="prastasis"/>
    <w:link w:val="PoratDiagrama"/>
    <w:uiPriority w:val="99"/>
    <w:unhideWhenUsed/>
    <w:rsid w:val="00E32270"/>
    <w:pPr>
      <w:tabs>
        <w:tab w:val="center" w:pos="4513"/>
        <w:tab w:val="right" w:pos="9026"/>
      </w:tabs>
    </w:pPr>
  </w:style>
  <w:style w:type="character" w:customStyle="1" w:styleId="PoratDiagrama">
    <w:name w:val="Poraštė Diagrama"/>
    <w:basedOn w:val="Numatytasispastraiposriftas"/>
    <w:link w:val="Porat"/>
    <w:uiPriority w:val="99"/>
    <w:rsid w:val="00E32270"/>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29F86D65-469B-4F9E-BDD7-C83A3935DA21}"/>
</file>

<file path=customXml/itemProps2.xml><?xml version="1.0" encoding="utf-8"?>
<ds:datastoreItem xmlns:ds="http://schemas.openxmlformats.org/officeDocument/2006/customXml" ds:itemID="{9778EF66-8D7A-4A3B-B8DD-A7A8E7FA32CB}"/>
</file>

<file path=customXml/itemProps3.xml><?xml version="1.0" encoding="utf-8"?>
<ds:datastoreItem xmlns:ds="http://schemas.openxmlformats.org/officeDocument/2006/customXml" ds:itemID="{6FCE5B68-07E1-4F0E-B4EB-6A9DC1945193}"/>
</file>

<file path=docProps/app.xml><?xml version="1.0" encoding="utf-8"?>
<Properties xmlns="http://schemas.openxmlformats.org/officeDocument/2006/extended-properties" xmlns:vt="http://schemas.openxmlformats.org/officeDocument/2006/docPropsVTypes">
  <Template>Normal</Template>
  <TotalTime>0</TotalTime>
  <Pages>3</Pages>
  <Words>3370</Words>
  <Characters>1922</Characters>
  <Application>Microsoft Office Word</Application>
  <DocSecurity>0</DocSecurity>
  <Lines>16</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2026-02-26T12:58:00Z</dcterms:created>
  <dcterms:modified xsi:type="dcterms:W3CDTF">2026-02-26T12:59:00Z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