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834E" w14:textId="3F6BE1F4" w:rsidR="002E4C57" w:rsidRDefault="008E106A" w:rsidP="00133541">
      <w:pPr>
        <w:pBdr>
          <w:bottom w:val="single" w:sz="4" w:space="1" w:color="E97132" w:themeColor="accent2"/>
        </w:pBdr>
        <w:ind w:right="140" w:firstLine="2835"/>
        <w:jc w:val="right"/>
        <w:rPr>
          <w:rFonts w:ascii="Times New Roman" w:eastAsia="Times New Roman" w:hAnsi="Times New Roman" w:cs="Times New Roman"/>
          <w:b/>
          <w:bCs/>
          <w:color w:val="000000"/>
          <w:sz w:val="24"/>
          <w:szCs w:val="24"/>
        </w:rPr>
      </w:pPr>
      <w:r w:rsidRPr="008E106A">
        <w:rPr>
          <w:rFonts w:ascii="Times New Roman" w:eastAsia="Times New Roman" w:hAnsi="Times New Roman" w:cs="Times New Roman"/>
          <w:b/>
          <w:bCs/>
          <w:color w:val="000000"/>
          <w:sz w:val="24"/>
          <w:szCs w:val="24"/>
        </w:rPr>
        <w:t>Pirkimo sąlygų 4 priedas</w:t>
      </w:r>
      <w:r w:rsidR="00133541">
        <w:rPr>
          <w:rFonts w:ascii="Times New Roman" w:eastAsia="Times New Roman" w:hAnsi="Times New Roman" w:cs="Times New Roman"/>
          <w:b/>
          <w:bCs/>
          <w:color w:val="000000"/>
          <w:sz w:val="24"/>
          <w:szCs w:val="24"/>
        </w:rPr>
        <w:t xml:space="preserve"> </w:t>
      </w:r>
      <w:r w:rsidRPr="008E106A">
        <w:rPr>
          <w:rFonts w:ascii="Times New Roman" w:eastAsia="Times New Roman" w:hAnsi="Times New Roman" w:cs="Times New Roman"/>
          <w:b/>
          <w:bCs/>
          <w:color w:val="000000"/>
          <w:sz w:val="24"/>
          <w:szCs w:val="24"/>
        </w:rPr>
        <w:t xml:space="preserve">„Tiekėjų kvalifikacijos reikalavimai ir </w:t>
      </w:r>
    </w:p>
    <w:p w14:paraId="49082E3C" w14:textId="6BA7EA68" w:rsidR="008E106A" w:rsidRPr="008E106A" w:rsidRDefault="008E106A" w:rsidP="008E106A">
      <w:pPr>
        <w:pBdr>
          <w:bottom w:val="single" w:sz="4" w:space="1" w:color="E97132" w:themeColor="accent2"/>
        </w:pBdr>
        <w:ind w:right="140" w:firstLine="0"/>
        <w:jc w:val="right"/>
        <w:rPr>
          <w:rFonts w:ascii="Times New Roman" w:hAnsi="Times New Roman" w:cs="Times New Roman"/>
          <w:b/>
          <w:bCs/>
          <w:color w:val="000000"/>
          <w:sz w:val="24"/>
          <w:szCs w:val="24"/>
        </w:rPr>
      </w:pPr>
      <w:r w:rsidRPr="008E106A">
        <w:rPr>
          <w:rFonts w:ascii="Times New Roman" w:eastAsia="Times New Roman" w:hAnsi="Times New Roman" w:cs="Times New Roman"/>
          <w:b/>
          <w:bCs/>
          <w:color w:val="000000"/>
          <w:sz w:val="24"/>
          <w:szCs w:val="24"/>
        </w:rPr>
        <w:t>reikalaujami kokybės bei</w:t>
      </w:r>
      <w:r>
        <w:rPr>
          <w:rFonts w:ascii="Times New Roman" w:eastAsia="Times New Roman" w:hAnsi="Times New Roman" w:cs="Times New Roman"/>
          <w:b/>
          <w:bCs/>
          <w:color w:val="000000"/>
          <w:sz w:val="24"/>
          <w:szCs w:val="24"/>
        </w:rPr>
        <w:t xml:space="preserve"> </w:t>
      </w:r>
      <w:r w:rsidRPr="008E106A">
        <w:rPr>
          <w:rFonts w:ascii="Times New Roman" w:eastAsia="Times New Roman" w:hAnsi="Times New Roman" w:cs="Times New Roman"/>
          <w:b/>
          <w:bCs/>
          <w:color w:val="000000"/>
          <w:sz w:val="24"/>
          <w:szCs w:val="24"/>
        </w:rPr>
        <w:t>aplinkos apsaugos vadybos sistemų standartai</w:t>
      </w:r>
      <w:r w:rsidRPr="008E106A">
        <w:rPr>
          <w:rFonts w:ascii="Times New Roman" w:hAnsi="Times New Roman" w:cs="Times New Roman"/>
          <w:b/>
          <w:bCs/>
          <w:color w:val="000000"/>
          <w:sz w:val="24"/>
          <w:szCs w:val="24"/>
        </w:rPr>
        <w:t>“</w:t>
      </w:r>
    </w:p>
    <w:p w14:paraId="5466D0A8" w14:textId="77777777" w:rsidR="008E106A" w:rsidRDefault="008E106A">
      <w:pPr>
        <w:rPr>
          <w:rFonts w:ascii="Times New Roman" w:hAnsi="Times New Roman" w:cs="Times New Roman"/>
        </w:rPr>
      </w:pPr>
    </w:p>
    <w:p w14:paraId="7445120E" w14:textId="77777777" w:rsidR="00D05FD7" w:rsidRDefault="00D05FD7" w:rsidP="00AC0F6F">
      <w:pPr>
        <w:ind w:firstLine="567"/>
        <w:rPr>
          <w:rFonts w:ascii="Times New Roman" w:hAnsi="Times New Roman" w:cs="Times New Roman"/>
          <w:sz w:val="22"/>
        </w:rPr>
      </w:pPr>
    </w:p>
    <w:p w14:paraId="63FA3DC3" w14:textId="77777777" w:rsidR="00D05FD7" w:rsidRDefault="00D05FD7" w:rsidP="00AC0F6F">
      <w:pPr>
        <w:ind w:firstLine="567"/>
        <w:rPr>
          <w:rFonts w:ascii="Times New Roman" w:hAnsi="Times New Roman" w:cs="Times New Roman"/>
          <w:sz w:val="22"/>
        </w:rPr>
      </w:pPr>
    </w:p>
    <w:p w14:paraId="35B551CF" w14:textId="77777777" w:rsidR="00777A64" w:rsidRPr="00777A64" w:rsidRDefault="00777A64" w:rsidP="00777A64">
      <w:pPr>
        <w:rPr>
          <w:rFonts w:ascii="Times New Roman" w:hAnsi="Times New Roman" w:cs="Times New Roman"/>
          <w:sz w:val="22"/>
        </w:rPr>
      </w:pPr>
      <w:r w:rsidRPr="00777A64">
        <w:rPr>
          <w:rFonts w:ascii="Times New Roman" w:hAnsi="Times New Roman" w:cs="Times New Roman"/>
          <w:sz w:val="22"/>
        </w:rPr>
        <w:t>1. Tiekėjo kvalifikacija turi atitikti šiame priede nustatytus reikalavimus kvalifikacijai.</w:t>
      </w:r>
    </w:p>
    <w:p w14:paraId="0810405A" w14:textId="77777777" w:rsidR="00777A64" w:rsidRPr="00777A64" w:rsidRDefault="00777A64" w:rsidP="00777A64">
      <w:pPr>
        <w:rPr>
          <w:rFonts w:ascii="Times New Roman" w:hAnsi="Times New Roman" w:cs="Times New Roman"/>
          <w:sz w:val="22"/>
        </w:rPr>
      </w:pPr>
      <w:r w:rsidRPr="00777A64">
        <w:rPr>
          <w:rFonts w:ascii="Times New Roman" w:hAnsi="Times New Roman" w:cs="Times New Roman"/>
          <w:sz w:val="22"/>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281817A" w14:textId="77777777" w:rsidR="00777A64" w:rsidRPr="00777A64" w:rsidRDefault="00777A64" w:rsidP="00777A64">
      <w:pPr>
        <w:rPr>
          <w:rFonts w:ascii="Times New Roman" w:hAnsi="Times New Roman" w:cs="Times New Roman"/>
          <w:sz w:val="22"/>
        </w:rPr>
      </w:pPr>
      <w:r w:rsidRPr="00777A64">
        <w:rPr>
          <w:rFonts w:ascii="Times New Roman" w:hAnsi="Times New Roman" w:cs="Times New Roman"/>
          <w:sz w:val="22"/>
        </w:rPr>
        <w:t>3. Kai tiekėjas remiasi kitų ūkio subjektų pajėgumais, jie privalo prisiimti solidarią atsakomybę už sutarties įvykdymą.</w:t>
      </w:r>
    </w:p>
    <w:p w14:paraId="5BA3A83D" w14:textId="07BA4988" w:rsidR="00777A64" w:rsidRPr="00777A64" w:rsidRDefault="008C48A8" w:rsidP="00777A64">
      <w:pPr>
        <w:rPr>
          <w:rFonts w:ascii="Times New Roman" w:hAnsi="Times New Roman" w:cs="Times New Roman"/>
          <w:sz w:val="22"/>
        </w:rPr>
      </w:pPr>
      <w:r>
        <w:rPr>
          <w:rFonts w:ascii="Times New Roman" w:hAnsi="Times New Roman" w:cs="Times New Roman"/>
          <w:sz w:val="22"/>
        </w:rPr>
        <w:t>4</w:t>
      </w:r>
      <w:r w:rsidR="00777A64" w:rsidRPr="00777A64">
        <w:rPr>
          <w:rFonts w:ascii="Times New Roman" w:hAnsi="Times New Roman" w:cs="Times New Roman"/>
          <w:sz w:val="22"/>
        </w:rPr>
        <w:t>. Šiame priede reikalaujama kvalifikacija turi būti įgyta iki pasiūlymų pateikimo termino pabaigos.</w:t>
      </w:r>
    </w:p>
    <w:p w14:paraId="307A0B3F" w14:textId="7B0DD429" w:rsidR="00777A64" w:rsidRPr="00777A64" w:rsidRDefault="008C48A8" w:rsidP="00777A64">
      <w:pPr>
        <w:rPr>
          <w:rFonts w:ascii="Times New Roman" w:hAnsi="Times New Roman" w:cs="Times New Roman"/>
          <w:sz w:val="22"/>
        </w:rPr>
      </w:pPr>
      <w:r>
        <w:rPr>
          <w:rFonts w:ascii="Times New Roman" w:hAnsi="Times New Roman" w:cs="Times New Roman"/>
          <w:sz w:val="22"/>
        </w:rPr>
        <w:t>5</w:t>
      </w:r>
      <w:r w:rsidR="00777A64" w:rsidRPr="00777A64">
        <w:rPr>
          <w:rFonts w:ascii="Times New Roman" w:hAnsi="Times New Roman" w:cs="Times New Roman"/>
          <w:sz w:val="22"/>
        </w:rPr>
        <w:t>. Kvalifikacijos reikalavimai</w:t>
      </w:r>
      <w:r w:rsidR="00EF4A9B">
        <w:rPr>
          <w:rFonts w:ascii="Times New Roman" w:hAnsi="Times New Roman" w:cs="Times New Roman"/>
          <w:sz w:val="22"/>
        </w:rPr>
        <w:t xml:space="preserve"> keliami visoms p</w:t>
      </w:r>
      <w:r w:rsidR="00E23087">
        <w:rPr>
          <w:rFonts w:ascii="Times New Roman" w:hAnsi="Times New Roman" w:cs="Times New Roman"/>
          <w:sz w:val="22"/>
        </w:rPr>
        <w:t>irkimo dalims</w:t>
      </w:r>
      <w:r w:rsidR="00777A64" w:rsidRPr="00777A64">
        <w:rPr>
          <w:rFonts w:ascii="Times New Roman" w:hAnsi="Times New Roman" w:cs="Times New Roman"/>
          <w:sz w:val="22"/>
        </w:rPr>
        <w:t>:</w:t>
      </w:r>
    </w:p>
    <w:p w14:paraId="1BA8601B" w14:textId="77777777" w:rsidR="008E106A" w:rsidRPr="008E106A" w:rsidRDefault="008E106A">
      <w:pPr>
        <w:rPr>
          <w:rFonts w:ascii="Times New Roman" w:hAnsi="Times New Roman" w:cs="Times New Roman"/>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3"/>
        <w:gridCol w:w="4677"/>
      </w:tblGrid>
      <w:tr w:rsidR="008E106A" w:rsidRPr="008E106A" w14:paraId="7F235DD9" w14:textId="77777777" w:rsidTr="002478CF">
        <w:trPr>
          <w:jc w:val="center"/>
        </w:trPr>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6CE04B" w14:textId="77777777" w:rsidR="008E106A" w:rsidRPr="008E106A" w:rsidRDefault="008E106A" w:rsidP="00C904BD">
            <w:pPr>
              <w:ind w:firstLine="0"/>
              <w:rPr>
                <w:rFonts w:ascii="Times New Roman" w:hAnsi="Times New Roman" w:cs="Times New Roman"/>
                <w:b/>
                <w:color w:val="000000"/>
                <w:sz w:val="22"/>
                <w:lang w:eastAsia="ar-SA"/>
              </w:rPr>
            </w:pPr>
            <w:bookmarkStart w:id="0" w:name="_Hlk75211407"/>
            <w:r w:rsidRPr="008E106A">
              <w:rPr>
                <w:rFonts w:ascii="Times New Roman" w:hAnsi="Times New Roman" w:cs="Times New Roman"/>
                <w:b/>
                <w:color w:val="000000"/>
                <w:sz w:val="22"/>
              </w:rPr>
              <w:t>Eil.</w:t>
            </w:r>
          </w:p>
          <w:p w14:paraId="3FE58279" w14:textId="77777777" w:rsidR="008E106A" w:rsidRPr="008E106A" w:rsidRDefault="008E106A" w:rsidP="00C904BD">
            <w:pPr>
              <w:suppressAutoHyphens/>
              <w:ind w:firstLine="0"/>
              <w:rPr>
                <w:rFonts w:ascii="Times New Roman" w:hAnsi="Times New Roman" w:cs="Times New Roman"/>
                <w:b/>
                <w:color w:val="000000"/>
                <w:sz w:val="22"/>
                <w:lang w:eastAsia="ar-SA"/>
              </w:rPr>
            </w:pPr>
            <w:r w:rsidRPr="008E106A">
              <w:rPr>
                <w:rFonts w:ascii="Times New Roman" w:hAnsi="Times New Roman" w:cs="Times New Roman"/>
                <w:b/>
                <w:color w:val="000000"/>
                <w:sz w:val="22"/>
              </w:rPr>
              <w:t>Nr.</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B4501" w14:textId="7F970A11" w:rsidR="008E106A" w:rsidRPr="008E106A" w:rsidRDefault="002478CF" w:rsidP="002478CF">
            <w:pPr>
              <w:ind w:firstLine="0"/>
              <w:jc w:val="center"/>
              <w:rPr>
                <w:rFonts w:ascii="Times New Roman" w:hAnsi="Times New Roman" w:cs="Times New Roman"/>
                <w:b/>
                <w:color w:val="000000"/>
                <w:sz w:val="22"/>
              </w:rPr>
            </w:pPr>
            <w:r>
              <w:rPr>
                <w:rFonts w:ascii="Times New Roman" w:hAnsi="Times New Roman" w:cs="Times New Roman"/>
                <w:b/>
                <w:color w:val="000000"/>
                <w:sz w:val="22"/>
              </w:rPr>
              <w:t>Kvalifikacijos reikalavimai</w:t>
            </w:r>
          </w:p>
        </w:tc>
        <w:tc>
          <w:tcPr>
            <w:tcW w:w="46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32A88" w14:textId="77777777" w:rsidR="008E106A" w:rsidRPr="008E106A" w:rsidRDefault="008E106A" w:rsidP="002478CF">
            <w:pPr>
              <w:ind w:firstLine="0"/>
              <w:jc w:val="center"/>
              <w:rPr>
                <w:rFonts w:ascii="Times New Roman" w:hAnsi="Times New Roman" w:cs="Times New Roman"/>
                <w:b/>
                <w:color w:val="000000"/>
                <w:sz w:val="22"/>
              </w:rPr>
            </w:pPr>
            <w:r w:rsidRPr="008E106A">
              <w:rPr>
                <w:rFonts w:ascii="Times New Roman" w:hAnsi="Times New Roman" w:cs="Times New Roman"/>
                <w:b/>
                <w:color w:val="000000"/>
                <w:sz w:val="22"/>
              </w:rPr>
              <w:t>Kvalifikacinius reikalavimus įrodantys dokumentai</w:t>
            </w:r>
          </w:p>
        </w:tc>
      </w:tr>
      <w:tr w:rsidR="002478CF" w:rsidRPr="008E106A" w14:paraId="4065C578" w14:textId="77777777" w:rsidTr="002478CF">
        <w:trPr>
          <w:jc w:val="center"/>
        </w:trPr>
        <w:tc>
          <w:tcPr>
            <w:tcW w:w="9668" w:type="dxa"/>
            <w:gridSpan w:val="3"/>
            <w:tcBorders>
              <w:top w:val="single" w:sz="4" w:space="0" w:color="auto"/>
              <w:left w:val="single" w:sz="4" w:space="0" w:color="auto"/>
              <w:bottom w:val="single" w:sz="4" w:space="0" w:color="auto"/>
              <w:right w:val="single" w:sz="4" w:space="0" w:color="auto"/>
            </w:tcBorders>
          </w:tcPr>
          <w:p w14:paraId="5994E6C4" w14:textId="578B8CF5" w:rsidR="002478CF" w:rsidRPr="002F5471" w:rsidRDefault="002478CF" w:rsidP="00191FBE">
            <w:pPr>
              <w:autoSpaceDN w:val="0"/>
              <w:ind w:firstLine="0"/>
              <w:jc w:val="both"/>
              <w:rPr>
                <w:rFonts w:ascii="Times New Roman" w:eastAsia="Times New Roman" w:hAnsi="Times New Roman" w:cs="Times New Roman"/>
                <w:b/>
                <w:bCs/>
                <w:sz w:val="22"/>
                <w:lang w:eastAsia="lt-LT"/>
              </w:rPr>
            </w:pPr>
            <w:r w:rsidRPr="002F5471">
              <w:rPr>
                <w:rFonts w:ascii="Times New Roman" w:eastAsia="Times New Roman" w:hAnsi="Times New Roman" w:cs="Times New Roman"/>
                <w:b/>
                <w:bCs/>
                <w:sz w:val="22"/>
                <w:lang w:eastAsia="lt-LT"/>
              </w:rPr>
              <w:t>Teisė verstis atitinkama veikla</w:t>
            </w:r>
          </w:p>
        </w:tc>
      </w:tr>
      <w:tr w:rsidR="008E106A" w:rsidRPr="008E106A" w14:paraId="1F189F00" w14:textId="77777777" w:rsidTr="002478CF">
        <w:trPr>
          <w:jc w:val="center"/>
        </w:trPr>
        <w:tc>
          <w:tcPr>
            <w:tcW w:w="738" w:type="dxa"/>
            <w:tcBorders>
              <w:top w:val="single" w:sz="4" w:space="0" w:color="auto"/>
              <w:left w:val="single" w:sz="4" w:space="0" w:color="auto"/>
              <w:bottom w:val="single" w:sz="4" w:space="0" w:color="auto"/>
              <w:right w:val="single" w:sz="4" w:space="0" w:color="auto"/>
            </w:tcBorders>
          </w:tcPr>
          <w:p w14:paraId="0AD441C0" w14:textId="190BFCD3" w:rsidR="008E106A" w:rsidRPr="008E106A" w:rsidRDefault="00825753" w:rsidP="00191FBE">
            <w:pPr>
              <w:suppressAutoHyphens/>
              <w:ind w:firstLine="0"/>
              <w:jc w:val="both"/>
              <w:rPr>
                <w:rFonts w:ascii="Times New Roman" w:hAnsi="Times New Roman" w:cs="Times New Roman"/>
                <w:bCs/>
                <w:color w:val="000000"/>
                <w:sz w:val="22"/>
                <w:lang w:eastAsia="ar-SA"/>
              </w:rPr>
            </w:pPr>
            <w:r>
              <w:rPr>
                <w:rFonts w:ascii="Times New Roman" w:hAnsi="Times New Roman" w:cs="Times New Roman"/>
                <w:bCs/>
                <w:color w:val="000000"/>
                <w:sz w:val="22"/>
                <w:lang w:eastAsia="ar-SA"/>
              </w:rPr>
              <w:t>1.</w:t>
            </w:r>
          </w:p>
        </w:tc>
        <w:tc>
          <w:tcPr>
            <w:tcW w:w="4253" w:type="dxa"/>
            <w:tcBorders>
              <w:top w:val="single" w:sz="4" w:space="0" w:color="auto"/>
              <w:left w:val="single" w:sz="4" w:space="0" w:color="auto"/>
              <w:bottom w:val="single" w:sz="4" w:space="0" w:color="auto"/>
              <w:right w:val="single" w:sz="4" w:space="0" w:color="auto"/>
            </w:tcBorders>
          </w:tcPr>
          <w:p w14:paraId="5FBE20B3" w14:textId="1293C3FC" w:rsidR="008E106A" w:rsidRPr="00654A36" w:rsidRDefault="008E106A" w:rsidP="00654A36">
            <w:pPr>
              <w:pStyle w:val="ListParagraph"/>
              <w:ind w:left="0" w:firstLine="0"/>
              <w:jc w:val="both"/>
              <w:rPr>
                <w:rFonts w:ascii="Times New Roman" w:eastAsia="Times New Roman" w:hAnsi="Times New Roman" w:cs="Times New Roman"/>
                <w:sz w:val="22"/>
                <w:lang w:eastAsia="lt-LT"/>
              </w:rPr>
            </w:pPr>
            <w:r w:rsidRPr="008E106A">
              <w:rPr>
                <w:rFonts w:ascii="Times New Roman" w:eastAsia="Times New Roman" w:hAnsi="Times New Roman" w:cs="Times New Roman"/>
                <w:sz w:val="22"/>
                <w:lang w:eastAsia="lt-LT"/>
              </w:rPr>
              <w:t>Tiekėjas įstatymų nustatyta tvarka turi būti</w:t>
            </w:r>
            <w:r w:rsidR="00654A36">
              <w:rPr>
                <w:rFonts w:ascii="Times New Roman" w:eastAsia="Times New Roman" w:hAnsi="Times New Roman" w:cs="Times New Roman"/>
                <w:sz w:val="22"/>
                <w:lang w:eastAsia="lt-LT"/>
              </w:rPr>
              <w:t xml:space="preserve"> </w:t>
            </w:r>
            <w:r w:rsidR="00654A36" w:rsidRPr="00654A36">
              <w:rPr>
                <w:rFonts w:ascii="Times New Roman" w:eastAsia="Times New Roman" w:hAnsi="Times New Roman" w:cs="Times New Roman"/>
                <w:sz w:val="22"/>
                <w:lang w:eastAsia="lt-LT"/>
              </w:rPr>
              <w:t xml:space="preserve">akredituotas akreditacijos įstaigos, pasirašiusios Europos akreditacijos organizacijos (EA) Daugiašalį pripažinimo susitarimą (MLA) ir/arba Tarptautinės laboratorijų akreditavimo kooperacijos (ILAC) Abipusio pripažinimo susitarimą (MRA) ir/arba regioninių susitarimų, pripažįstamų ILAC, signatarės kontrolės srityje pagal LST EN ISO/IEC 17020 </w:t>
            </w:r>
            <w:r w:rsidR="00446289">
              <w:rPr>
                <w:rFonts w:ascii="Times New Roman" w:eastAsia="Times New Roman" w:hAnsi="Times New Roman" w:cs="Times New Roman"/>
                <w:sz w:val="22"/>
                <w:lang w:eastAsia="lt-LT"/>
              </w:rPr>
              <w:t>ir</w:t>
            </w:r>
            <w:r w:rsidR="001C38B7">
              <w:rPr>
                <w:rFonts w:ascii="Times New Roman" w:eastAsia="Times New Roman" w:hAnsi="Times New Roman" w:cs="Times New Roman"/>
                <w:sz w:val="22"/>
                <w:lang w:eastAsia="lt-LT"/>
              </w:rPr>
              <w:t>/ar</w:t>
            </w:r>
            <w:r w:rsidR="000B0C98">
              <w:rPr>
                <w:rFonts w:ascii="Times New Roman" w:eastAsia="Times New Roman" w:hAnsi="Times New Roman" w:cs="Times New Roman"/>
                <w:sz w:val="22"/>
                <w:lang w:eastAsia="lt-LT"/>
              </w:rPr>
              <w:t xml:space="preserve"> </w:t>
            </w:r>
            <w:r w:rsidR="008E3704" w:rsidRPr="00654A36">
              <w:rPr>
                <w:rFonts w:ascii="Times New Roman" w:eastAsia="Times New Roman" w:hAnsi="Times New Roman" w:cs="Times New Roman"/>
                <w:sz w:val="22"/>
                <w:lang w:eastAsia="lt-LT"/>
              </w:rPr>
              <w:t xml:space="preserve">LST EN </w:t>
            </w:r>
            <w:r w:rsidR="00654A36" w:rsidRPr="00654A36">
              <w:rPr>
                <w:rFonts w:ascii="Times New Roman" w:eastAsia="Times New Roman" w:hAnsi="Times New Roman" w:cs="Times New Roman"/>
                <w:sz w:val="22"/>
                <w:lang w:eastAsia="lt-LT"/>
              </w:rPr>
              <w:t>ISO/IEC 17025 arba lygiaverčių standartų reikalavimus ir turi teisę atlikti patikrą Lietuvos Respublikos Metrologijos įstatymo nustatyta tvarka tai veiklos sričiai.</w:t>
            </w:r>
          </w:p>
        </w:tc>
        <w:tc>
          <w:tcPr>
            <w:tcW w:w="4677" w:type="dxa"/>
            <w:tcBorders>
              <w:top w:val="single" w:sz="4" w:space="0" w:color="auto"/>
              <w:left w:val="single" w:sz="4" w:space="0" w:color="auto"/>
              <w:bottom w:val="single" w:sz="4" w:space="0" w:color="auto"/>
              <w:right w:val="single" w:sz="4" w:space="0" w:color="auto"/>
            </w:tcBorders>
          </w:tcPr>
          <w:p w14:paraId="406ED49B" w14:textId="153D0113" w:rsidR="002B1915" w:rsidRDefault="00A01167" w:rsidP="00A01167">
            <w:pPr>
              <w:autoSpaceDN w:val="0"/>
              <w:ind w:firstLine="0"/>
              <w:jc w:val="both"/>
              <w:rPr>
                <w:rFonts w:ascii="Times New Roman" w:eastAsia="Times New Roman" w:hAnsi="Times New Roman" w:cs="Times New Roman"/>
                <w:sz w:val="22"/>
                <w:lang w:eastAsia="lt-LT"/>
              </w:rPr>
            </w:pPr>
            <w:r w:rsidRPr="00A01167">
              <w:rPr>
                <w:rFonts w:ascii="Times New Roman" w:eastAsia="Times New Roman" w:hAnsi="Times New Roman" w:cs="Times New Roman"/>
                <w:sz w:val="22"/>
                <w:lang w:eastAsia="lt-LT"/>
              </w:rPr>
              <w:t>Pateikiam</w:t>
            </w:r>
            <w:r w:rsidR="00E206C9">
              <w:rPr>
                <w:rFonts w:ascii="Times New Roman" w:eastAsia="Times New Roman" w:hAnsi="Times New Roman" w:cs="Times New Roman"/>
                <w:sz w:val="22"/>
                <w:lang w:eastAsia="lt-LT"/>
              </w:rPr>
              <w:t>i</w:t>
            </w:r>
            <w:r w:rsidRPr="00A01167">
              <w:rPr>
                <w:rFonts w:ascii="Times New Roman" w:eastAsia="Times New Roman" w:hAnsi="Times New Roman" w:cs="Times New Roman"/>
                <w:sz w:val="22"/>
                <w:lang w:eastAsia="lt-LT"/>
              </w:rPr>
              <w:t xml:space="preserve"> dokument</w:t>
            </w:r>
            <w:r w:rsidR="002710FF">
              <w:rPr>
                <w:rFonts w:ascii="Times New Roman" w:eastAsia="Times New Roman" w:hAnsi="Times New Roman" w:cs="Times New Roman"/>
                <w:sz w:val="22"/>
                <w:lang w:eastAsia="lt-LT"/>
              </w:rPr>
              <w:t>ai</w:t>
            </w:r>
            <w:r w:rsidRPr="00A01167">
              <w:rPr>
                <w:rFonts w:ascii="Times New Roman" w:eastAsia="Times New Roman" w:hAnsi="Times New Roman" w:cs="Times New Roman"/>
                <w:sz w:val="22"/>
                <w:lang w:eastAsia="lt-LT"/>
              </w:rPr>
              <w:t xml:space="preserve"> (akreditacijos pažymėjim</w:t>
            </w:r>
            <w:r w:rsidR="00D1318E">
              <w:rPr>
                <w:rFonts w:ascii="Times New Roman" w:eastAsia="Times New Roman" w:hAnsi="Times New Roman" w:cs="Times New Roman"/>
                <w:sz w:val="22"/>
                <w:lang w:eastAsia="lt-LT"/>
              </w:rPr>
              <w:t>ai</w:t>
            </w:r>
            <w:r w:rsidR="00DD4AF7">
              <w:rPr>
                <w:rFonts w:ascii="Times New Roman" w:eastAsia="Times New Roman" w:hAnsi="Times New Roman" w:cs="Times New Roman"/>
                <w:sz w:val="22"/>
                <w:lang w:eastAsia="lt-LT"/>
              </w:rPr>
              <w:t xml:space="preserve"> ir/ar kiti</w:t>
            </w:r>
            <w:r w:rsidR="008E599F">
              <w:rPr>
                <w:rFonts w:ascii="Times New Roman" w:eastAsia="Times New Roman" w:hAnsi="Times New Roman" w:cs="Times New Roman"/>
                <w:sz w:val="22"/>
                <w:lang w:eastAsia="lt-LT"/>
              </w:rPr>
              <w:t xml:space="preserve"> lygiaverčiai dokumentai</w:t>
            </w:r>
            <w:r w:rsidRPr="00A01167">
              <w:rPr>
                <w:rFonts w:ascii="Times New Roman" w:eastAsia="Times New Roman" w:hAnsi="Times New Roman" w:cs="Times New Roman"/>
                <w:sz w:val="22"/>
                <w:lang w:eastAsia="lt-LT"/>
              </w:rPr>
              <w:t>), patvirtinan</w:t>
            </w:r>
            <w:r w:rsidR="00A804E4">
              <w:rPr>
                <w:rFonts w:ascii="Times New Roman" w:eastAsia="Times New Roman" w:hAnsi="Times New Roman" w:cs="Times New Roman"/>
                <w:sz w:val="22"/>
                <w:lang w:eastAsia="lt-LT"/>
              </w:rPr>
              <w:t>tys</w:t>
            </w:r>
            <w:r w:rsidRPr="00A01167">
              <w:rPr>
                <w:rFonts w:ascii="Times New Roman" w:eastAsia="Times New Roman" w:hAnsi="Times New Roman" w:cs="Times New Roman"/>
                <w:sz w:val="22"/>
                <w:lang w:eastAsia="lt-LT"/>
              </w:rPr>
              <w:t xml:space="preserve">, kad laboratorijos, kuriose planuojama atlikti </w:t>
            </w:r>
            <w:r w:rsidR="00A804E4">
              <w:rPr>
                <w:rFonts w:ascii="Times New Roman" w:eastAsia="Times New Roman" w:hAnsi="Times New Roman" w:cs="Times New Roman"/>
                <w:sz w:val="22"/>
                <w:lang w:eastAsia="lt-LT"/>
              </w:rPr>
              <w:t xml:space="preserve">matavimo prietaisų </w:t>
            </w:r>
            <w:r w:rsidRPr="00A01167">
              <w:rPr>
                <w:rFonts w:ascii="Times New Roman" w:eastAsia="Times New Roman" w:hAnsi="Times New Roman" w:cs="Times New Roman"/>
                <w:sz w:val="22"/>
                <w:lang w:eastAsia="lt-LT"/>
              </w:rPr>
              <w:t xml:space="preserve">patikras/kalibravimą, yra akredituotos pagal </w:t>
            </w:r>
            <w:r w:rsidR="008E3704" w:rsidRPr="00654A36">
              <w:rPr>
                <w:rFonts w:ascii="Times New Roman" w:eastAsia="Times New Roman" w:hAnsi="Times New Roman" w:cs="Times New Roman"/>
                <w:sz w:val="22"/>
                <w:lang w:eastAsia="lt-LT"/>
              </w:rPr>
              <w:t xml:space="preserve">LST EN </w:t>
            </w:r>
            <w:r w:rsidRPr="00A01167">
              <w:rPr>
                <w:rFonts w:ascii="Times New Roman" w:eastAsia="Times New Roman" w:hAnsi="Times New Roman" w:cs="Times New Roman"/>
                <w:sz w:val="22"/>
                <w:lang w:eastAsia="lt-LT"/>
              </w:rPr>
              <w:t>ISO/IEC 1702</w:t>
            </w:r>
            <w:r w:rsidR="009E6B31">
              <w:rPr>
                <w:rFonts w:ascii="Times New Roman" w:eastAsia="Times New Roman" w:hAnsi="Times New Roman" w:cs="Times New Roman"/>
                <w:sz w:val="22"/>
                <w:lang w:eastAsia="lt-LT"/>
              </w:rPr>
              <w:t>0</w:t>
            </w:r>
            <w:r w:rsidRPr="00A01167">
              <w:rPr>
                <w:rFonts w:ascii="Times New Roman" w:eastAsia="Times New Roman" w:hAnsi="Times New Roman" w:cs="Times New Roman"/>
                <w:sz w:val="22"/>
                <w:lang w:eastAsia="lt-LT"/>
              </w:rPr>
              <w:t xml:space="preserve"> </w:t>
            </w:r>
            <w:r w:rsidR="00931F44">
              <w:rPr>
                <w:rFonts w:ascii="Times New Roman" w:eastAsia="Times New Roman" w:hAnsi="Times New Roman" w:cs="Times New Roman"/>
                <w:sz w:val="22"/>
                <w:lang w:eastAsia="lt-LT"/>
              </w:rPr>
              <w:t>ir</w:t>
            </w:r>
            <w:r w:rsidR="001C38B7">
              <w:rPr>
                <w:rFonts w:ascii="Times New Roman" w:eastAsia="Times New Roman" w:hAnsi="Times New Roman" w:cs="Times New Roman"/>
                <w:sz w:val="22"/>
                <w:lang w:eastAsia="lt-LT"/>
              </w:rPr>
              <w:t>/ar</w:t>
            </w:r>
            <w:r w:rsidRPr="00A01167">
              <w:rPr>
                <w:rFonts w:ascii="Times New Roman" w:eastAsia="Times New Roman" w:hAnsi="Times New Roman" w:cs="Times New Roman"/>
                <w:sz w:val="22"/>
                <w:lang w:eastAsia="lt-LT"/>
              </w:rPr>
              <w:t xml:space="preserve"> </w:t>
            </w:r>
            <w:r w:rsidR="003B5CA9" w:rsidRPr="00654A36">
              <w:rPr>
                <w:rFonts w:ascii="Times New Roman" w:eastAsia="Times New Roman" w:hAnsi="Times New Roman" w:cs="Times New Roman"/>
                <w:sz w:val="22"/>
                <w:lang w:eastAsia="lt-LT"/>
              </w:rPr>
              <w:t>LST</w:t>
            </w:r>
            <w:r w:rsidR="004F5A17">
              <w:rPr>
                <w:rFonts w:ascii="Times New Roman" w:eastAsia="Times New Roman" w:hAnsi="Times New Roman" w:cs="Times New Roman"/>
                <w:sz w:val="22"/>
                <w:lang w:eastAsia="lt-LT"/>
              </w:rPr>
              <w:t xml:space="preserve"> </w:t>
            </w:r>
            <w:r w:rsidR="003B5CA9" w:rsidRPr="00654A36">
              <w:rPr>
                <w:rFonts w:ascii="Times New Roman" w:eastAsia="Times New Roman" w:hAnsi="Times New Roman" w:cs="Times New Roman"/>
                <w:sz w:val="22"/>
                <w:lang w:eastAsia="lt-LT"/>
              </w:rPr>
              <w:t xml:space="preserve">EN </w:t>
            </w:r>
            <w:r w:rsidRPr="00A01167">
              <w:rPr>
                <w:rFonts w:ascii="Times New Roman" w:eastAsia="Times New Roman" w:hAnsi="Times New Roman" w:cs="Times New Roman"/>
                <w:sz w:val="22"/>
                <w:lang w:eastAsia="lt-LT"/>
              </w:rPr>
              <w:t>ISO/IEC 1702</w:t>
            </w:r>
            <w:r w:rsidR="009E6B31">
              <w:rPr>
                <w:rFonts w:ascii="Times New Roman" w:eastAsia="Times New Roman" w:hAnsi="Times New Roman" w:cs="Times New Roman"/>
                <w:sz w:val="22"/>
                <w:lang w:eastAsia="lt-LT"/>
              </w:rPr>
              <w:t>5</w:t>
            </w:r>
            <w:r w:rsidRPr="00A01167">
              <w:rPr>
                <w:rFonts w:ascii="Times New Roman" w:eastAsia="Times New Roman" w:hAnsi="Times New Roman" w:cs="Times New Roman"/>
                <w:sz w:val="22"/>
                <w:lang w:eastAsia="lt-LT"/>
              </w:rPr>
              <w:t xml:space="preserve"> (arba lygiaverči</w:t>
            </w:r>
            <w:r w:rsidR="005A2935">
              <w:rPr>
                <w:rFonts w:ascii="Times New Roman" w:eastAsia="Times New Roman" w:hAnsi="Times New Roman" w:cs="Times New Roman"/>
                <w:sz w:val="22"/>
                <w:lang w:eastAsia="lt-LT"/>
              </w:rPr>
              <w:t>ų</w:t>
            </w:r>
            <w:r w:rsidRPr="00A01167">
              <w:rPr>
                <w:rFonts w:ascii="Times New Roman" w:eastAsia="Times New Roman" w:hAnsi="Times New Roman" w:cs="Times New Roman"/>
                <w:sz w:val="22"/>
                <w:lang w:eastAsia="lt-LT"/>
              </w:rPr>
              <w:t xml:space="preserve"> standart</w:t>
            </w:r>
            <w:r w:rsidR="005A2935">
              <w:rPr>
                <w:rFonts w:ascii="Times New Roman" w:eastAsia="Times New Roman" w:hAnsi="Times New Roman" w:cs="Times New Roman"/>
                <w:sz w:val="22"/>
                <w:lang w:eastAsia="lt-LT"/>
              </w:rPr>
              <w:t>ų</w:t>
            </w:r>
            <w:r w:rsidRPr="00A01167">
              <w:rPr>
                <w:rFonts w:ascii="Times New Roman" w:eastAsia="Times New Roman" w:hAnsi="Times New Roman" w:cs="Times New Roman"/>
                <w:sz w:val="22"/>
                <w:lang w:eastAsia="lt-LT"/>
              </w:rPr>
              <w:t>) reikalavimus.</w:t>
            </w:r>
          </w:p>
          <w:p w14:paraId="5E85F57D" w14:textId="77777777" w:rsidR="003C2010" w:rsidRDefault="003C2010" w:rsidP="00A01167">
            <w:pPr>
              <w:autoSpaceDN w:val="0"/>
              <w:ind w:firstLine="0"/>
              <w:jc w:val="both"/>
              <w:rPr>
                <w:rFonts w:ascii="Times New Roman" w:eastAsia="Times New Roman" w:hAnsi="Times New Roman" w:cs="Times New Roman"/>
                <w:sz w:val="22"/>
                <w:lang w:eastAsia="lt-LT"/>
              </w:rPr>
            </w:pPr>
          </w:p>
          <w:p w14:paraId="533C6F40" w14:textId="4C511B02" w:rsidR="00A01167" w:rsidRPr="00A01167" w:rsidRDefault="00A01167" w:rsidP="00A01167">
            <w:pPr>
              <w:autoSpaceDN w:val="0"/>
              <w:ind w:firstLine="0"/>
              <w:jc w:val="both"/>
              <w:rPr>
                <w:rFonts w:ascii="Times New Roman" w:eastAsia="Times New Roman" w:hAnsi="Times New Roman" w:cs="Times New Roman"/>
                <w:sz w:val="22"/>
                <w:lang w:eastAsia="lt-LT"/>
              </w:rPr>
            </w:pPr>
            <w:r w:rsidRPr="00A01167">
              <w:rPr>
                <w:rFonts w:ascii="Times New Roman" w:eastAsia="Times New Roman" w:hAnsi="Times New Roman" w:cs="Times New Roman"/>
                <w:sz w:val="22"/>
                <w:lang w:eastAsia="lt-LT"/>
              </w:rPr>
              <w:t>Jei laboratorija nepriklauso tiekėjui, pateikiami susitarimai, sutartys su ūkio subjektu, turinčiu reikalavimus atitinkančią laboratoriją.</w:t>
            </w:r>
          </w:p>
          <w:p w14:paraId="4714E62A" w14:textId="77777777" w:rsidR="008E106A" w:rsidRPr="008E106A" w:rsidRDefault="008E106A" w:rsidP="00191FBE">
            <w:pPr>
              <w:autoSpaceDN w:val="0"/>
              <w:ind w:firstLine="0"/>
              <w:jc w:val="both"/>
              <w:rPr>
                <w:rFonts w:ascii="Times New Roman" w:hAnsi="Times New Roman" w:cs="Times New Roman"/>
                <w:bCs/>
                <w:iCs/>
                <w:color w:val="000000"/>
                <w:sz w:val="22"/>
                <w:lang w:eastAsia="ar-SA"/>
              </w:rPr>
            </w:pPr>
          </w:p>
          <w:p w14:paraId="07CEAEE8" w14:textId="77777777" w:rsidR="008E106A" w:rsidRPr="008E106A" w:rsidRDefault="008E106A" w:rsidP="00191FBE">
            <w:pPr>
              <w:suppressAutoHyphens/>
              <w:ind w:firstLine="0"/>
              <w:jc w:val="both"/>
              <w:rPr>
                <w:rFonts w:ascii="Times New Roman" w:hAnsi="Times New Roman" w:cs="Times New Roman"/>
                <w:b/>
                <w:bCs/>
                <w:iCs/>
                <w:color w:val="000000"/>
                <w:sz w:val="22"/>
                <w:lang w:eastAsia="ar-SA"/>
              </w:rPr>
            </w:pPr>
            <w:r w:rsidRPr="008E106A">
              <w:rPr>
                <w:rFonts w:ascii="Times New Roman" w:eastAsia="Times New Roman" w:hAnsi="Times New Roman" w:cs="Times New Roman"/>
                <w:sz w:val="22"/>
                <w:u w:val="single"/>
                <w:lang w:eastAsia="lt-LT"/>
              </w:rPr>
              <w:t>Pateikiama skaitmeninė dokumento kopija.</w:t>
            </w:r>
          </w:p>
        </w:tc>
      </w:tr>
      <w:bookmarkEnd w:id="0"/>
    </w:tbl>
    <w:p w14:paraId="79DB12CB" w14:textId="77777777" w:rsidR="008E106A" w:rsidRDefault="008E106A">
      <w:pPr>
        <w:rPr>
          <w:rFonts w:ascii="Times New Roman" w:hAnsi="Times New Roman" w:cs="Times New Roman"/>
        </w:rPr>
      </w:pPr>
    </w:p>
    <w:p w14:paraId="0858F407" w14:textId="31B04330" w:rsidR="009A2479" w:rsidRPr="009A2479" w:rsidRDefault="007B69EC" w:rsidP="009A2479">
      <w:pPr>
        <w:jc w:val="both"/>
        <w:rPr>
          <w:rFonts w:ascii="Times New Roman" w:hAnsi="Times New Roman" w:cs="Times New Roman"/>
          <w:sz w:val="22"/>
        </w:rPr>
      </w:pPr>
      <w:r>
        <w:rPr>
          <w:rFonts w:ascii="Times New Roman" w:hAnsi="Times New Roman" w:cs="Times New Roman"/>
          <w:sz w:val="22"/>
        </w:rPr>
        <w:t>6</w:t>
      </w:r>
      <w:r w:rsidR="009A2479" w:rsidRPr="009A2479">
        <w:rPr>
          <w:rFonts w:ascii="Times New Roman" w:hAnsi="Times New Roman" w:cs="Times New Roman"/>
          <w:sz w:val="22"/>
        </w:rPr>
        <w:t>. Perkančioji organizacija nekelia reikalavimų dėl k</w:t>
      </w:r>
      <w:r w:rsidR="009A2479" w:rsidRPr="009A2479">
        <w:rPr>
          <w:rFonts w:ascii="Times New Roman" w:hAnsi="Times New Roman" w:cs="Times New Roman"/>
          <w:iCs/>
          <w:sz w:val="22"/>
        </w:rPr>
        <w:t>okybės vadybos sistemos ir (arba) aplinkos apsaugos vadybos sistemos standartų.</w:t>
      </w:r>
    </w:p>
    <w:sectPr w:rsidR="009A2479" w:rsidRPr="009A2479" w:rsidSect="008E106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E0C66"/>
    <w:multiLevelType w:val="hybridMultilevel"/>
    <w:tmpl w:val="F146A0DE"/>
    <w:lvl w:ilvl="0" w:tplc="04270017">
      <w:start w:val="1"/>
      <w:numFmt w:val="lowerLetter"/>
      <w:lvlText w:val="%1)"/>
      <w:lvlJc w:val="left"/>
      <w:pPr>
        <w:ind w:left="1290" w:hanging="57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6527B7"/>
    <w:multiLevelType w:val="hybridMultilevel"/>
    <w:tmpl w:val="393E7B7C"/>
    <w:lvl w:ilvl="0" w:tplc="04270011">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656E69"/>
    <w:multiLevelType w:val="hybridMultilevel"/>
    <w:tmpl w:val="0B9CAC3C"/>
    <w:lvl w:ilvl="0" w:tplc="F01CE95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449169">
    <w:abstractNumId w:val="1"/>
  </w:num>
  <w:num w:numId="2" w16cid:durableId="1033380165">
    <w:abstractNumId w:val="3"/>
  </w:num>
  <w:num w:numId="3" w16cid:durableId="1544753807">
    <w:abstractNumId w:val="2"/>
  </w:num>
  <w:num w:numId="4" w16cid:durableId="156224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6A"/>
    <w:rsid w:val="000B0C98"/>
    <w:rsid w:val="000C5D35"/>
    <w:rsid w:val="000F014A"/>
    <w:rsid w:val="00105B47"/>
    <w:rsid w:val="00133541"/>
    <w:rsid w:val="00191FBE"/>
    <w:rsid w:val="001C38B7"/>
    <w:rsid w:val="00241ED2"/>
    <w:rsid w:val="002478CF"/>
    <w:rsid w:val="0025786F"/>
    <w:rsid w:val="002710FF"/>
    <w:rsid w:val="002B1915"/>
    <w:rsid w:val="002B441C"/>
    <w:rsid w:val="002E4C57"/>
    <w:rsid w:val="002F5471"/>
    <w:rsid w:val="00333A7B"/>
    <w:rsid w:val="0037527F"/>
    <w:rsid w:val="003B5CA9"/>
    <w:rsid w:val="003C2010"/>
    <w:rsid w:val="003D720B"/>
    <w:rsid w:val="00446289"/>
    <w:rsid w:val="00477C52"/>
    <w:rsid w:val="0049382B"/>
    <w:rsid w:val="004B4DAD"/>
    <w:rsid w:val="004B6185"/>
    <w:rsid w:val="004F5A17"/>
    <w:rsid w:val="00517431"/>
    <w:rsid w:val="005301AF"/>
    <w:rsid w:val="005A2935"/>
    <w:rsid w:val="00654A36"/>
    <w:rsid w:val="00697015"/>
    <w:rsid w:val="00744660"/>
    <w:rsid w:val="00777A64"/>
    <w:rsid w:val="007B69EC"/>
    <w:rsid w:val="007F2BC2"/>
    <w:rsid w:val="0080684A"/>
    <w:rsid w:val="00825753"/>
    <w:rsid w:val="008C48A8"/>
    <w:rsid w:val="008E106A"/>
    <w:rsid w:val="008E3704"/>
    <w:rsid w:val="008E599F"/>
    <w:rsid w:val="00931F44"/>
    <w:rsid w:val="009A2479"/>
    <w:rsid w:val="009A76E4"/>
    <w:rsid w:val="009E6B31"/>
    <w:rsid w:val="00A01167"/>
    <w:rsid w:val="00A804E4"/>
    <w:rsid w:val="00AC0F6F"/>
    <w:rsid w:val="00BA01C8"/>
    <w:rsid w:val="00BD1D8F"/>
    <w:rsid w:val="00C674EB"/>
    <w:rsid w:val="00CA3734"/>
    <w:rsid w:val="00CB1949"/>
    <w:rsid w:val="00D05FD7"/>
    <w:rsid w:val="00D1318E"/>
    <w:rsid w:val="00D13796"/>
    <w:rsid w:val="00D2762D"/>
    <w:rsid w:val="00D4708C"/>
    <w:rsid w:val="00DD4AF7"/>
    <w:rsid w:val="00E206C9"/>
    <w:rsid w:val="00E23087"/>
    <w:rsid w:val="00E6679D"/>
    <w:rsid w:val="00EA3BD4"/>
    <w:rsid w:val="00ED1062"/>
    <w:rsid w:val="00EF3144"/>
    <w:rsid w:val="00EF4A9B"/>
    <w:rsid w:val="00F14021"/>
    <w:rsid w:val="00F730E5"/>
    <w:rsid w:val="00F97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F628"/>
  <w15:chartTrackingRefBased/>
  <w15:docId w15:val="{E17EFF69-247B-42A4-B9BD-09D16BF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06A"/>
    <w:pPr>
      <w:spacing w:after="0" w:line="240" w:lineRule="auto"/>
      <w:ind w:firstLine="720"/>
    </w:pPr>
    <w:rPr>
      <w:rFonts w:ascii="Arial" w:eastAsia="Calibri" w:hAnsi="Arial" w:cs="Arial"/>
      <w:kern w:val="0"/>
      <w:sz w:val="20"/>
      <w:szCs w:val="22"/>
      <w14:ligatures w14:val="none"/>
    </w:rPr>
  </w:style>
  <w:style w:type="paragraph" w:styleId="Heading1">
    <w:name w:val="heading 1"/>
    <w:basedOn w:val="Normal"/>
    <w:next w:val="Normal"/>
    <w:link w:val="Heading1Char"/>
    <w:uiPriority w:val="9"/>
    <w:qFormat/>
    <w:rsid w:val="008E1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06A"/>
    <w:rPr>
      <w:rFonts w:eastAsiaTheme="majorEastAsia" w:cstheme="majorBidi"/>
      <w:color w:val="272727" w:themeColor="text1" w:themeTint="D8"/>
    </w:rPr>
  </w:style>
  <w:style w:type="paragraph" w:styleId="Title">
    <w:name w:val="Title"/>
    <w:basedOn w:val="Normal"/>
    <w:next w:val="Normal"/>
    <w:link w:val="TitleChar"/>
    <w:uiPriority w:val="10"/>
    <w:qFormat/>
    <w:rsid w:val="008E1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06A"/>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06A"/>
    <w:pPr>
      <w:spacing w:before="160"/>
      <w:jc w:val="center"/>
    </w:pPr>
    <w:rPr>
      <w:i/>
      <w:iCs/>
      <w:color w:val="404040" w:themeColor="text1" w:themeTint="BF"/>
    </w:rPr>
  </w:style>
  <w:style w:type="character" w:customStyle="1" w:styleId="QuoteChar">
    <w:name w:val="Quote Char"/>
    <w:basedOn w:val="DefaultParagraphFont"/>
    <w:link w:val="Quote"/>
    <w:uiPriority w:val="29"/>
    <w:rsid w:val="008E106A"/>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8E106A"/>
    <w:pPr>
      <w:ind w:left="720"/>
      <w:contextualSpacing/>
    </w:pPr>
  </w:style>
  <w:style w:type="character" w:styleId="IntenseEmphasis">
    <w:name w:val="Intense Emphasis"/>
    <w:basedOn w:val="DefaultParagraphFont"/>
    <w:uiPriority w:val="21"/>
    <w:qFormat/>
    <w:rsid w:val="008E106A"/>
    <w:rPr>
      <w:i/>
      <w:iCs/>
      <w:color w:val="0F4761" w:themeColor="accent1" w:themeShade="BF"/>
    </w:rPr>
  </w:style>
  <w:style w:type="paragraph" w:styleId="IntenseQuote">
    <w:name w:val="Intense Quote"/>
    <w:basedOn w:val="Normal"/>
    <w:next w:val="Normal"/>
    <w:link w:val="IntenseQuoteChar"/>
    <w:uiPriority w:val="30"/>
    <w:qFormat/>
    <w:rsid w:val="008E1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06A"/>
    <w:rPr>
      <w:i/>
      <w:iCs/>
      <w:color w:val="0F4761" w:themeColor="accent1" w:themeShade="BF"/>
    </w:rPr>
  </w:style>
  <w:style w:type="character" w:styleId="IntenseReference">
    <w:name w:val="Intense Reference"/>
    <w:basedOn w:val="DefaultParagraphFont"/>
    <w:uiPriority w:val="32"/>
    <w:qFormat/>
    <w:rsid w:val="008E106A"/>
    <w:rPr>
      <w:b/>
      <w:bCs/>
      <w:smallCaps/>
      <w:color w:val="0F4761" w:themeColor="accent1" w:themeShade="BF"/>
      <w:spacing w:val="5"/>
    </w:rPr>
  </w:style>
  <w:style w:type="character" w:customStyle="1" w:styleId="CharStyle7">
    <w:name w:val="Char Style 7"/>
    <w:link w:val="Style6"/>
    <w:uiPriority w:val="99"/>
    <w:rsid w:val="008E106A"/>
    <w:rPr>
      <w:sz w:val="23"/>
      <w:szCs w:val="23"/>
      <w:shd w:val="clear" w:color="auto" w:fill="FFFFFF"/>
    </w:rPr>
  </w:style>
  <w:style w:type="paragraph" w:customStyle="1" w:styleId="Style6">
    <w:name w:val="Style 6"/>
    <w:basedOn w:val="Normal"/>
    <w:link w:val="CharStyle7"/>
    <w:uiPriority w:val="99"/>
    <w:rsid w:val="008E106A"/>
    <w:pPr>
      <w:widowControl w:val="0"/>
      <w:shd w:val="clear" w:color="auto" w:fill="FFFFFF"/>
      <w:spacing w:line="250" w:lineRule="exact"/>
      <w:ind w:hanging="920"/>
    </w:pPr>
    <w:rPr>
      <w:rFonts w:asciiTheme="minorHAnsi" w:eastAsiaTheme="minorHAnsi" w:hAnsiTheme="minorHAnsi" w:cstheme="minorBidi"/>
      <w:kern w:val="2"/>
      <w:sz w:val="23"/>
      <w:szCs w:val="23"/>
      <w14:ligatures w14:val="standardContextual"/>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E106A"/>
  </w:style>
  <w:style w:type="paragraph" w:customStyle="1" w:styleId="paragraph">
    <w:name w:val="paragraph"/>
    <w:basedOn w:val="Normal"/>
    <w:rsid w:val="008E106A"/>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E106A"/>
  </w:style>
  <w:style w:type="character" w:customStyle="1" w:styleId="eop">
    <w:name w:val="eop"/>
    <w:basedOn w:val="DefaultParagraphFont"/>
    <w:rsid w:val="008E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6309">
      <w:bodyDiv w:val="1"/>
      <w:marLeft w:val="0"/>
      <w:marRight w:val="0"/>
      <w:marTop w:val="0"/>
      <w:marBottom w:val="0"/>
      <w:divBdr>
        <w:top w:val="none" w:sz="0" w:space="0" w:color="auto"/>
        <w:left w:val="none" w:sz="0" w:space="0" w:color="auto"/>
        <w:bottom w:val="none" w:sz="0" w:space="0" w:color="auto"/>
        <w:right w:val="none" w:sz="0" w:space="0" w:color="auto"/>
      </w:divBdr>
    </w:div>
    <w:div w:id="486020684">
      <w:bodyDiv w:val="1"/>
      <w:marLeft w:val="0"/>
      <w:marRight w:val="0"/>
      <w:marTop w:val="0"/>
      <w:marBottom w:val="0"/>
      <w:divBdr>
        <w:top w:val="none" w:sz="0" w:space="0" w:color="auto"/>
        <w:left w:val="none" w:sz="0" w:space="0" w:color="auto"/>
        <w:bottom w:val="none" w:sz="0" w:space="0" w:color="auto"/>
        <w:right w:val="none" w:sz="0" w:space="0" w:color="auto"/>
      </w:divBdr>
    </w:div>
    <w:div w:id="991788409">
      <w:bodyDiv w:val="1"/>
      <w:marLeft w:val="0"/>
      <w:marRight w:val="0"/>
      <w:marTop w:val="0"/>
      <w:marBottom w:val="0"/>
      <w:divBdr>
        <w:top w:val="none" w:sz="0" w:space="0" w:color="auto"/>
        <w:left w:val="none" w:sz="0" w:space="0" w:color="auto"/>
        <w:bottom w:val="none" w:sz="0" w:space="0" w:color="auto"/>
        <w:right w:val="none" w:sz="0" w:space="0" w:color="auto"/>
      </w:divBdr>
    </w:div>
    <w:div w:id="18961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240</Words>
  <Characters>1831</Characters>
  <Application>Microsoft Office Word</Application>
  <DocSecurity>0</DocSecurity>
  <Lines>51</Lines>
  <Paragraphs>18</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63</cp:revision>
  <dcterms:created xsi:type="dcterms:W3CDTF">2024-10-09T13:32:00Z</dcterms:created>
  <dcterms:modified xsi:type="dcterms:W3CDTF">2026-02-24T18:27:00Z</dcterms:modified>
</cp:coreProperties>
</file>