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560D4" w14:textId="77777777" w:rsidR="00290113" w:rsidRPr="00C22558" w:rsidRDefault="00290113" w:rsidP="00290113">
      <w:pPr>
        <w:tabs>
          <w:tab w:val="left" w:pos="567"/>
          <w:tab w:val="left" w:pos="993"/>
          <w:tab w:val="left" w:pos="1260"/>
        </w:tabs>
        <w:spacing w:after="0" w:line="240" w:lineRule="auto"/>
        <w:contextualSpacing/>
        <w:jc w:val="both"/>
        <w:rPr>
          <w:rFonts w:ascii="Times New Roman" w:hAnsi="Times New Roman" w:cs="Times New Roman"/>
          <w:sz w:val="24"/>
          <w:szCs w:val="24"/>
        </w:rPr>
      </w:pPr>
      <w:r w:rsidRPr="00C22558">
        <w:rPr>
          <w:rFonts w:ascii="Times New Roman" w:hAnsi="Times New Roman" w:cs="Times New Roman"/>
          <w:sz w:val="24"/>
          <w:szCs w:val="24"/>
        </w:rPr>
        <w:t>PAKLAUSIMAS 1. Ar visa Techninės specifikacijos 2.4.2. punkte nurodyta infrastruktūra, kuriai reikalinga nustatyti SŽNS teritorijas yra įregistruota NTR?</w:t>
      </w:r>
    </w:p>
    <w:p w14:paraId="26E09DE0" w14:textId="77777777" w:rsidR="00290113" w:rsidRDefault="00290113" w:rsidP="00290113">
      <w:pPr>
        <w:tabs>
          <w:tab w:val="left" w:pos="567"/>
          <w:tab w:val="left" w:pos="993"/>
          <w:tab w:val="left" w:pos="1260"/>
        </w:tabs>
        <w:spacing w:after="0" w:line="240" w:lineRule="auto"/>
        <w:contextualSpacing/>
        <w:jc w:val="both"/>
        <w:rPr>
          <w:rFonts w:ascii="Times New Roman" w:hAnsi="Times New Roman" w:cs="Times New Roman"/>
          <w:sz w:val="24"/>
          <w:szCs w:val="24"/>
        </w:rPr>
      </w:pPr>
      <w:r w:rsidRPr="00C22558">
        <w:rPr>
          <w:rFonts w:ascii="Times New Roman" w:hAnsi="Times New Roman" w:cs="Times New Roman"/>
          <w:sz w:val="24"/>
          <w:szCs w:val="24"/>
        </w:rPr>
        <w:t xml:space="preserve">ATSAKYMAS. </w:t>
      </w:r>
      <w:r>
        <w:rPr>
          <w:rFonts w:ascii="Times New Roman" w:hAnsi="Times New Roman" w:cs="Times New Roman"/>
          <w:sz w:val="24"/>
          <w:szCs w:val="24"/>
        </w:rPr>
        <w:t>Ne.</w:t>
      </w:r>
    </w:p>
    <w:p w14:paraId="121573B1" w14:textId="77777777" w:rsidR="00290113" w:rsidRDefault="00290113" w:rsidP="00290113">
      <w:pPr>
        <w:tabs>
          <w:tab w:val="left" w:pos="567"/>
          <w:tab w:val="left" w:pos="993"/>
          <w:tab w:val="left" w:pos="1260"/>
        </w:tabs>
        <w:spacing w:after="0" w:line="240" w:lineRule="auto"/>
        <w:contextualSpacing/>
        <w:jc w:val="both"/>
        <w:rPr>
          <w:rFonts w:ascii="Times New Roman" w:hAnsi="Times New Roman" w:cs="Times New Roman"/>
          <w:sz w:val="24"/>
          <w:szCs w:val="24"/>
        </w:rPr>
      </w:pPr>
    </w:p>
    <w:p w14:paraId="5C04148E" w14:textId="77777777" w:rsidR="00290113" w:rsidRPr="00C22558" w:rsidRDefault="00290113" w:rsidP="00290113">
      <w:pPr>
        <w:tabs>
          <w:tab w:val="left" w:pos="567"/>
          <w:tab w:val="left" w:pos="993"/>
          <w:tab w:val="left" w:pos="1260"/>
        </w:tabs>
        <w:spacing w:after="0" w:line="240" w:lineRule="auto"/>
        <w:contextualSpacing/>
        <w:jc w:val="both"/>
        <w:rPr>
          <w:rFonts w:ascii="Times New Roman" w:hAnsi="Times New Roman" w:cs="Times New Roman"/>
          <w:sz w:val="24"/>
          <w:szCs w:val="24"/>
        </w:rPr>
      </w:pPr>
      <w:r w:rsidRPr="00C22558">
        <w:rPr>
          <w:rFonts w:ascii="Times New Roman" w:hAnsi="Times New Roman" w:cs="Times New Roman"/>
          <w:sz w:val="24"/>
          <w:szCs w:val="24"/>
        </w:rPr>
        <w:t>PAKLAUSIMAS 2. Prašome pateikti tikslesnius duomenis apie reikalingų nustatyti AZ tinklų paskirtis, bendrą jų ilgį ir statinių unikalių numerių kiekius, kad galima būtų bent preliminariai įvertinti registruotinų apsaugos zonų kiekius. (Pvz. Vandentiekio tinklai, 130 km, 50 statinių pagal registruotus unikalius numerius).</w:t>
      </w:r>
    </w:p>
    <w:p w14:paraId="239581D3" w14:textId="77777777" w:rsidR="00290113" w:rsidRPr="0033164F" w:rsidRDefault="00290113" w:rsidP="00290113">
      <w:pPr>
        <w:tabs>
          <w:tab w:val="left" w:pos="567"/>
          <w:tab w:val="left" w:pos="993"/>
          <w:tab w:val="left" w:pos="1260"/>
        </w:tabs>
        <w:spacing w:after="0" w:line="240" w:lineRule="auto"/>
        <w:contextualSpacing/>
        <w:jc w:val="both"/>
        <w:rPr>
          <w:rFonts w:ascii="Times New Roman" w:hAnsi="Times New Roman" w:cs="Times New Roman"/>
          <w:sz w:val="24"/>
          <w:szCs w:val="24"/>
        </w:rPr>
      </w:pPr>
      <w:r w:rsidRPr="0033164F">
        <w:rPr>
          <w:rFonts w:ascii="Times New Roman" w:hAnsi="Times New Roman" w:cs="Times New Roman"/>
          <w:sz w:val="24"/>
          <w:szCs w:val="24"/>
        </w:rPr>
        <w:t>ATSAKYMAS. Preliminarūs duomenys pateikti Techninės specifikacijos 2.4.2. p. Ne visa Infrastruktūra, kuriai reikia nustatyti AZ, yra įregistruota Nekilnojamojo turto registre. Įregistruotos Infrastruktūros unikalių numerių skaičius: apie 465. Bendrame preliminariame tinklų ilgyje registruoti tinklai sudaro apie 70 procentų.</w:t>
      </w:r>
    </w:p>
    <w:p w14:paraId="39A24741" w14:textId="77777777" w:rsidR="00290113" w:rsidRPr="00C22558" w:rsidRDefault="00290113" w:rsidP="00290113">
      <w:pPr>
        <w:tabs>
          <w:tab w:val="left" w:pos="567"/>
          <w:tab w:val="left" w:pos="993"/>
          <w:tab w:val="left" w:pos="1260"/>
        </w:tabs>
        <w:spacing w:after="0" w:line="240" w:lineRule="auto"/>
        <w:contextualSpacing/>
        <w:jc w:val="both"/>
        <w:rPr>
          <w:rFonts w:ascii="Times New Roman" w:hAnsi="Times New Roman" w:cs="Times New Roman"/>
          <w:sz w:val="24"/>
          <w:szCs w:val="24"/>
        </w:rPr>
      </w:pPr>
    </w:p>
    <w:p w14:paraId="21946D05" w14:textId="77777777" w:rsidR="00290113" w:rsidRPr="00C22558" w:rsidRDefault="00290113" w:rsidP="00290113">
      <w:pPr>
        <w:tabs>
          <w:tab w:val="left" w:pos="567"/>
          <w:tab w:val="left" w:pos="993"/>
          <w:tab w:val="left" w:pos="1260"/>
        </w:tabs>
        <w:spacing w:after="0" w:line="240" w:lineRule="auto"/>
        <w:contextualSpacing/>
        <w:jc w:val="both"/>
        <w:rPr>
          <w:rFonts w:ascii="Times New Roman" w:hAnsi="Times New Roman" w:cs="Times New Roman"/>
          <w:sz w:val="24"/>
          <w:szCs w:val="24"/>
        </w:rPr>
      </w:pPr>
      <w:r w:rsidRPr="00C22558">
        <w:rPr>
          <w:rFonts w:ascii="Times New Roman" w:hAnsi="Times New Roman" w:cs="Times New Roman"/>
          <w:sz w:val="24"/>
          <w:szCs w:val="24"/>
        </w:rPr>
        <w:t>PAKLAUSIMAS 3. Prašome paaiškinti Techninės specifikacijos 4.2 punkto informaciją „Dalis Užsakovo Infrastruktūros AZ nebuvo įregistruoti“ bei 6.5 ir 6.5.1 punktais nurodomą informaciją apie „pasikeitusių SŽNS įregistravimą“. Ar Užsakovas jau atlikęs dalies tinklų AZ nustatymą ir/ar registravimą , informavimą? Jei taip, kiek tinklų AZ jau yra nustatyta ir ar užsakovas pateiks detalius duomenis apie tinklus, kurių AZ nustatytos ir numatomos pakeisti , bei nustatytų AZ skaitmeninius duomenis?</w:t>
      </w:r>
    </w:p>
    <w:p w14:paraId="56271B94" w14:textId="77777777" w:rsidR="00290113" w:rsidRPr="00C22558" w:rsidRDefault="00290113" w:rsidP="00290113">
      <w:pPr>
        <w:tabs>
          <w:tab w:val="left" w:pos="567"/>
          <w:tab w:val="left" w:pos="993"/>
          <w:tab w:val="left" w:pos="1260"/>
        </w:tabs>
        <w:spacing w:after="0" w:line="240" w:lineRule="auto"/>
        <w:contextualSpacing/>
        <w:jc w:val="both"/>
        <w:rPr>
          <w:rFonts w:ascii="Times New Roman" w:hAnsi="Times New Roman" w:cs="Times New Roman"/>
          <w:sz w:val="24"/>
          <w:szCs w:val="24"/>
        </w:rPr>
      </w:pPr>
      <w:r w:rsidRPr="00C22558">
        <w:rPr>
          <w:rFonts w:ascii="Times New Roman" w:hAnsi="Times New Roman" w:cs="Times New Roman"/>
          <w:sz w:val="24"/>
          <w:szCs w:val="24"/>
        </w:rPr>
        <w:t xml:space="preserve">ATSAKYMAS. </w:t>
      </w:r>
      <w:r w:rsidRPr="0033164F">
        <w:rPr>
          <w:rFonts w:ascii="Times New Roman" w:hAnsi="Times New Roman" w:cs="Times New Roman"/>
          <w:sz w:val="24"/>
          <w:szCs w:val="24"/>
        </w:rPr>
        <w:t>Dalis Užsakovo Infrastruktūros AZ patenka į nustatytas ir įregistruotas nuotekų valymo įrenginių sanitarines apsaugos zonas, vandenviečių apsaugos zonas. Šiame pirkime nurodytų objektų AZ nustatymas nebuvo atliktas.</w:t>
      </w:r>
    </w:p>
    <w:p w14:paraId="3559D089" w14:textId="77777777" w:rsidR="00290113" w:rsidRPr="00C22558" w:rsidRDefault="00290113" w:rsidP="00290113">
      <w:pPr>
        <w:tabs>
          <w:tab w:val="left" w:pos="567"/>
          <w:tab w:val="left" w:pos="993"/>
          <w:tab w:val="left" w:pos="1260"/>
        </w:tabs>
        <w:spacing w:after="0" w:line="240" w:lineRule="auto"/>
        <w:contextualSpacing/>
        <w:jc w:val="both"/>
        <w:rPr>
          <w:rFonts w:ascii="Times New Roman" w:hAnsi="Times New Roman" w:cs="Times New Roman"/>
          <w:sz w:val="24"/>
          <w:szCs w:val="24"/>
        </w:rPr>
      </w:pPr>
    </w:p>
    <w:p w14:paraId="51A1F474" w14:textId="77777777" w:rsidR="00290113" w:rsidRPr="00C22558" w:rsidRDefault="00290113" w:rsidP="00290113">
      <w:pPr>
        <w:tabs>
          <w:tab w:val="left" w:pos="567"/>
          <w:tab w:val="left" w:pos="993"/>
          <w:tab w:val="left" w:pos="1260"/>
        </w:tabs>
        <w:spacing w:after="0" w:line="240" w:lineRule="auto"/>
        <w:contextualSpacing/>
        <w:jc w:val="both"/>
        <w:rPr>
          <w:rFonts w:ascii="Times New Roman" w:hAnsi="Times New Roman" w:cs="Times New Roman"/>
          <w:sz w:val="24"/>
          <w:szCs w:val="24"/>
        </w:rPr>
      </w:pPr>
      <w:r w:rsidRPr="00C22558">
        <w:rPr>
          <w:rFonts w:ascii="Times New Roman" w:hAnsi="Times New Roman" w:cs="Times New Roman"/>
          <w:sz w:val="24"/>
          <w:szCs w:val="24"/>
        </w:rPr>
        <w:t>PAKLAUSIMAS 4. Remiantis Tvarkos aprašo 20 punktu Pranešimai apie nustatytas SŽNS siunčiami ne tik žemės sklypų bet ir „ šioje nustatytoje Objekto apsaugos zonoje esančių Nekilnojamojo turto registro informacinėje sistemoje įregistruotų nekilnojamųjų daiktų savininkams ar patikėtiniams“. Be to vertinant suinteresuotų asmenų informavimo kaštus, Techninės specifikacijos 2.4.3 p. numatytas sklypų skaičius nesutaps su pranešimų skaičiumi, kadangi vienas NTR objektas gali turėti nuo 1 iki keliolikos savininkų/nuomininkų/patikėtinių. Remiantis išdėstyta informacija, siūlome pakeisti formuluotę Pasiūlymo kainos šablono 2 eilutėje vietoje „Pranešimų žemės sklypų savininkams (patikėtiniams , naudotojams)“ rašant „Suinteresuotų asmenų informavimas“ ir/ arba numatyti bendrai Perkančio subjekto apmokėjimą už faktinius suinteresuotų asmenų informavimo kaštus.</w:t>
      </w:r>
    </w:p>
    <w:p w14:paraId="4D2BFA6E" w14:textId="77777777" w:rsidR="00290113" w:rsidRPr="00C22558" w:rsidRDefault="00290113" w:rsidP="00290113">
      <w:pPr>
        <w:tabs>
          <w:tab w:val="left" w:pos="567"/>
          <w:tab w:val="left" w:pos="993"/>
          <w:tab w:val="left" w:pos="1260"/>
        </w:tabs>
        <w:spacing w:after="0" w:line="240" w:lineRule="auto"/>
        <w:contextualSpacing/>
        <w:jc w:val="both"/>
        <w:rPr>
          <w:rFonts w:ascii="Times New Roman" w:hAnsi="Times New Roman" w:cs="Times New Roman"/>
          <w:sz w:val="24"/>
          <w:szCs w:val="24"/>
        </w:rPr>
      </w:pPr>
      <w:r w:rsidRPr="00C22558">
        <w:rPr>
          <w:rFonts w:ascii="Times New Roman" w:hAnsi="Times New Roman" w:cs="Times New Roman"/>
          <w:sz w:val="24"/>
          <w:szCs w:val="24"/>
        </w:rPr>
        <w:t xml:space="preserve">ATSAKYMAS. </w:t>
      </w:r>
      <w:r w:rsidRPr="0033164F">
        <w:rPr>
          <w:rFonts w:ascii="Times New Roman" w:hAnsi="Times New Roman" w:cs="Times New Roman"/>
          <w:sz w:val="24"/>
          <w:szCs w:val="24"/>
        </w:rPr>
        <w:t>Keičiama Pasiūlymo formos 2 eilutėje nurodyto įkainio formuluotė ir preliminarus kiekis. Pridedame aktualias Techninės specifikacijos ir Pasiūlymo formos versijas.</w:t>
      </w:r>
    </w:p>
    <w:p w14:paraId="2B332434" w14:textId="77777777" w:rsidR="00290113" w:rsidRDefault="00290113" w:rsidP="00290113">
      <w:pPr>
        <w:tabs>
          <w:tab w:val="left" w:pos="567"/>
          <w:tab w:val="left" w:pos="993"/>
          <w:tab w:val="left" w:pos="1260"/>
        </w:tabs>
        <w:spacing w:after="0" w:line="240" w:lineRule="auto"/>
        <w:contextualSpacing/>
        <w:jc w:val="both"/>
      </w:pPr>
    </w:p>
    <w:p w14:paraId="743CDBA6" w14:textId="77777777" w:rsidR="00A159C3" w:rsidRDefault="00A159C3"/>
    <w:sectPr w:rsidR="00A159C3" w:rsidSect="0029011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13"/>
    <w:rsid w:val="000F3CD7"/>
    <w:rsid w:val="00290113"/>
    <w:rsid w:val="00A159C3"/>
    <w:rsid w:val="00B32815"/>
    <w:rsid w:val="00D90039"/>
    <w:rsid w:val="00FC7B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B3CC"/>
  <w15:chartTrackingRefBased/>
  <w15:docId w15:val="{D8F43A85-31B6-48E8-98D2-B5932B76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113"/>
  </w:style>
  <w:style w:type="paragraph" w:styleId="Antrat1">
    <w:name w:val="heading 1"/>
    <w:basedOn w:val="prastasis"/>
    <w:next w:val="prastasis"/>
    <w:link w:val="Antrat1Diagrama"/>
    <w:uiPriority w:val="9"/>
    <w:qFormat/>
    <w:rsid w:val="00290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90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9011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9011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9011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901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01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01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01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011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9011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9011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011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011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901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01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01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01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0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01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01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01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01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0113"/>
    <w:rPr>
      <w:i/>
      <w:iCs/>
      <w:color w:val="404040" w:themeColor="text1" w:themeTint="BF"/>
    </w:rPr>
  </w:style>
  <w:style w:type="paragraph" w:styleId="Sraopastraipa">
    <w:name w:val="List Paragraph"/>
    <w:basedOn w:val="prastasis"/>
    <w:uiPriority w:val="34"/>
    <w:qFormat/>
    <w:rsid w:val="00290113"/>
    <w:pPr>
      <w:ind w:left="720"/>
      <w:contextualSpacing/>
    </w:pPr>
  </w:style>
  <w:style w:type="character" w:styleId="Rykuspabraukimas">
    <w:name w:val="Intense Emphasis"/>
    <w:basedOn w:val="Numatytasispastraiposriftas"/>
    <w:uiPriority w:val="21"/>
    <w:qFormat/>
    <w:rsid w:val="00290113"/>
    <w:rPr>
      <w:i/>
      <w:iCs/>
      <w:color w:val="2F5496" w:themeColor="accent1" w:themeShade="BF"/>
    </w:rPr>
  </w:style>
  <w:style w:type="paragraph" w:styleId="Iskirtacitata">
    <w:name w:val="Intense Quote"/>
    <w:basedOn w:val="prastasis"/>
    <w:next w:val="prastasis"/>
    <w:link w:val="IskirtacitataDiagrama"/>
    <w:uiPriority w:val="30"/>
    <w:qFormat/>
    <w:rsid w:val="00290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90113"/>
    <w:rPr>
      <w:i/>
      <w:iCs/>
      <w:color w:val="2F5496" w:themeColor="accent1" w:themeShade="BF"/>
    </w:rPr>
  </w:style>
  <w:style w:type="character" w:styleId="Rykinuoroda">
    <w:name w:val="Intense Reference"/>
    <w:basedOn w:val="Numatytasispastraiposriftas"/>
    <w:uiPriority w:val="32"/>
    <w:qFormat/>
    <w:rsid w:val="002901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1642</Words>
  <Characters>937</Characters>
  <Application>Microsoft Office Word</Application>
  <DocSecurity>0</DocSecurity>
  <Lines>7</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Sandra Rusonienė</cp:lastModifiedBy>
  <cp:revision>1</cp:revision>
  <dcterms:created xsi:type="dcterms:W3CDTF">2026-02-27T06:00:00Z</dcterms:created>
  <dcterms:modified xsi:type="dcterms:W3CDTF">2026-02-27T06:00:00Z</dcterms:modified>
</cp:coreProperties>
</file>