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HAnsi"/>
          <w:b/>
          <w:bCs/>
          <w:color w:val="auto"/>
          <w:sz w:val="22"/>
          <w:szCs w:val="22"/>
          <w:lang w:val="lt-LT" w:eastAsia="lt-LT"/>
          <w14:textOutline w14:w="0" w14:cap="rnd" w14:cmpd="sng" w14:algn="ctr">
            <w14:noFill/>
            <w14:prstDash w14:val="solid"/>
            <w14:bevel/>
          </w14:textOutline>
        </w:rPr>
        <w:id w:val="-808551268"/>
        <w:docPartObj>
          <w:docPartGallery w:val="Cover Pages"/>
          <w:docPartUnique/>
        </w:docPartObj>
      </w:sdtPr>
      <w:sdtEndPr>
        <w:rPr>
          <w:b w:val="0"/>
          <w:bCs w:val="0"/>
        </w:rPr>
      </w:sdtEndPr>
      <w:sdtContent>
        <w:p w14:paraId="4F315250" w14:textId="77777777" w:rsidR="007B07C7" w:rsidRPr="007B07C7" w:rsidRDefault="007B07C7" w:rsidP="007B07C7">
          <w:pPr>
            <w:pStyle w:val="FreeForm"/>
            <w:spacing w:line="276" w:lineRule="auto"/>
            <w:ind w:right="140"/>
            <w:jc w:val="right"/>
            <w:rPr>
              <w:rFonts w:ascii="Times New Roman" w:eastAsia="Times New Roman" w:hAnsi="Times New Roman" w:cs="Times New Roman"/>
              <w:sz w:val="22"/>
              <w:szCs w:val="22"/>
            </w:rPr>
          </w:pPr>
          <w:r w:rsidRPr="007B07C7">
            <w:rPr>
              <w:rFonts w:ascii="Times New Roman" w:hAnsi="Times New Roman"/>
              <w:sz w:val="22"/>
              <w:szCs w:val="22"/>
            </w:rPr>
            <w:t>PATVIRTINTA:</w:t>
          </w:r>
        </w:p>
        <w:p w14:paraId="322FB535" w14:textId="77777777" w:rsidR="007B07C7" w:rsidRPr="007B07C7" w:rsidRDefault="007B07C7" w:rsidP="007B07C7">
          <w:pPr>
            <w:spacing w:line="276" w:lineRule="auto"/>
            <w:ind w:right="140" w:firstLine="0"/>
            <w:jc w:val="right"/>
            <w:rPr>
              <w:rFonts w:ascii="Times New Roman" w:eastAsia="Times New Roman" w:hAnsi="Times New Roman" w:cs="Times New Roman"/>
              <w:color w:val="423F3D"/>
              <w:sz w:val="22"/>
              <w:szCs w:val="22"/>
              <w:lang w:eastAsia="en-GB"/>
              <w14:textOutline w14:w="0" w14:cap="flat" w14:cmpd="sng" w14:algn="ctr">
                <w14:noFill/>
                <w14:prstDash w14:val="solid"/>
                <w14:bevel/>
              </w14:textOutline>
            </w:rPr>
          </w:pPr>
          <w:r w:rsidRPr="007B07C7">
            <w:rPr>
              <w:rFonts w:ascii="Times New Roman" w:eastAsia="Helvetica Neue" w:hAnsi="Times New Roman" w:cs="Helvetica Neue"/>
              <w:color w:val="423F3D"/>
              <w:sz w:val="22"/>
              <w:szCs w:val="22"/>
              <w:lang w:eastAsia="en-GB"/>
              <w14:textOutline w14:w="0" w14:cap="flat" w14:cmpd="sng" w14:algn="ctr">
                <w14:noFill/>
                <w14:prstDash w14:val="solid"/>
                <w14:bevel/>
              </w14:textOutline>
            </w:rPr>
            <w:t>Viešojo pirkimo komisijos</w:t>
          </w:r>
        </w:p>
        <w:p w14:paraId="6B478C8A" w14:textId="77777777" w:rsidR="007B07C7" w:rsidRPr="007B07C7" w:rsidRDefault="007B07C7" w:rsidP="007B07C7">
          <w:pPr>
            <w:spacing w:line="276" w:lineRule="auto"/>
            <w:ind w:right="140" w:firstLine="0"/>
            <w:jc w:val="right"/>
            <w:rPr>
              <w:rFonts w:ascii="Times New Roman" w:eastAsia="Times New Roman" w:hAnsi="Times New Roman" w:cs="Times New Roman"/>
              <w:sz w:val="22"/>
              <w:szCs w:val="22"/>
              <w:lang w:eastAsia="en-GB"/>
              <w14:textOutline w14:w="0" w14:cap="flat" w14:cmpd="sng" w14:algn="ctr">
                <w14:noFill/>
                <w14:prstDash w14:val="solid"/>
                <w14:bevel/>
              </w14:textOutline>
            </w:rPr>
          </w:pPr>
          <w:r w:rsidRPr="007B07C7">
            <w:rPr>
              <w:rFonts w:ascii="Times New Roman" w:eastAsia="Helvetica Neue" w:hAnsi="Times New Roman" w:cs="Helvetica Neue"/>
              <w:sz w:val="22"/>
              <w:szCs w:val="22"/>
              <w:lang w:eastAsia="en-GB"/>
              <w14:textOutline w14:w="0" w14:cap="flat" w14:cmpd="sng" w14:algn="ctr">
                <w14:noFill/>
                <w14:prstDash w14:val="solid"/>
                <w14:bevel/>
              </w14:textOutline>
            </w:rPr>
            <w:t>2026 m. vasario 25 d. protokolu Nr. 1</w:t>
          </w:r>
        </w:p>
        <w:p w14:paraId="130F7947" w14:textId="77777777" w:rsidR="007B07C7" w:rsidRDefault="007B07C7" w:rsidP="007B07C7">
          <w:pPr>
            <w:spacing w:line="276" w:lineRule="auto"/>
            <w:ind w:right="140" w:firstLine="0"/>
            <w:rPr>
              <w:rFonts w:ascii="Times New Roman" w:eastAsia="Times New Roman" w:hAnsi="Times New Roman" w:cs="Times New Roman"/>
              <w:color w:val="423F3D"/>
              <w:sz w:val="22"/>
              <w:szCs w:val="22"/>
              <w:lang w:eastAsia="en-GB"/>
              <w14:textOutline w14:w="0" w14:cap="flat" w14:cmpd="sng" w14:algn="ctr">
                <w14:noFill/>
                <w14:prstDash w14:val="solid"/>
                <w14:bevel/>
              </w14:textOutline>
            </w:rPr>
          </w:pPr>
        </w:p>
        <w:p w14:paraId="71E277A8" w14:textId="77777777" w:rsidR="007B07C7" w:rsidRDefault="007B07C7" w:rsidP="007B07C7">
          <w:pPr>
            <w:spacing w:line="276" w:lineRule="auto"/>
            <w:ind w:right="140" w:firstLine="0"/>
            <w:rPr>
              <w:rFonts w:ascii="Times New Roman" w:eastAsia="Times New Roman" w:hAnsi="Times New Roman" w:cs="Times New Roman"/>
              <w:color w:val="423F3D"/>
              <w:sz w:val="22"/>
              <w:szCs w:val="22"/>
              <w:lang w:eastAsia="en-GB"/>
              <w14:textOutline w14:w="0" w14:cap="flat" w14:cmpd="sng" w14:algn="ctr">
                <w14:noFill/>
                <w14:prstDash w14:val="solid"/>
                <w14:bevel/>
              </w14:textOutline>
            </w:rPr>
          </w:pPr>
        </w:p>
        <w:p w14:paraId="047E2350" w14:textId="77777777" w:rsidR="007B07C7" w:rsidRDefault="007B07C7" w:rsidP="007B07C7">
          <w:pPr>
            <w:spacing w:line="276" w:lineRule="auto"/>
            <w:ind w:right="140" w:firstLine="0"/>
            <w:rPr>
              <w:rFonts w:ascii="Times New Roman" w:eastAsia="Times New Roman" w:hAnsi="Times New Roman" w:cs="Times New Roman"/>
              <w:color w:val="423F3D"/>
              <w:sz w:val="22"/>
              <w:szCs w:val="22"/>
              <w:lang w:eastAsia="en-GB"/>
              <w14:textOutline w14:w="0" w14:cap="flat" w14:cmpd="sng" w14:algn="ctr">
                <w14:noFill/>
                <w14:prstDash w14:val="solid"/>
                <w14:bevel/>
              </w14:textOutline>
            </w:rPr>
          </w:pPr>
        </w:p>
        <w:p w14:paraId="636CF008" w14:textId="77777777" w:rsidR="007B07C7" w:rsidRDefault="007B07C7" w:rsidP="007B07C7">
          <w:pPr>
            <w:spacing w:line="276" w:lineRule="auto"/>
            <w:ind w:right="140" w:firstLine="0"/>
            <w:rPr>
              <w:rFonts w:ascii="Times New Roman" w:eastAsia="Times New Roman" w:hAnsi="Times New Roman" w:cs="Times New Roman"/>
              <w:color w:val="423F3D"/>
              <w:sz w:val="22"/>
              <w:szCs w:val="22"/>
              <w:lang w:eastAsia="en-GB"/>
              <w14:textOutline w14:w="0" w14:cap="flat" w14:cmpd="sng" w14:algn="ctr">
                <w14:noFill/>
                <w14:prstDash w14:val="solid"/>
                <w14:bevel/>
              </w14:textOutline>
            </w:rPr>
          </w:pPr>
        </w:p>
        <w:p w14:paraId="1719CB24" w14:textId="77777777" w:rsidR="007B07C7" w:rsidRPr="007B07C7" w:rsidRDefault="007B07C7" w:rsidP="007B07C7">
          <w:pPr>
            <w:spacing w:line="276" w:lineRule="auto"/>
            <w:ind w:right="140" w:firstLine="0"/>
            <w:rPr>
              <w:rFonts w:ascii="Times New Roman" w:eastAsia="Times New Roman" w:hAnsi="Times New Roman" w:cs="Times New Roman"/>
              <w:color w:val="423F3D"/>
              <w:sz w:val="22"/>
              <w:szCs w:val="22"/>
              <w:lang w:eastAsia="en-GB"/>
              <w14:textOutline w14:w="0" w14:cap="flat" w14:cmpd="sng" w14:algn="ctr">
                <w14:noFill/>
                <w14:prstDash w14:val="solid"/>
                <w14:bevel/>
              </w14:textOutline>
            </w:rPr>
          </w:pPr>
        </w:p>
        <w:p w14:paraId="3DE02E9C" w14:textId="26E19806" w:rsidR="007B07C7" w:rsidRPr="007B07C7" w:rsidRDefault="007B07C7" w:rsidP="007B07C7">
          <w:pPr>
            <w:spacing w:line="276" w:lineRule="auto"/>
            <w:ind w:firstLine="0"/>
            <w:jc w:val="center"/>
            <w:rPr>
              <w:rFonts w:ascii="Times New Roman" w:eastAsia="Times New Roman" w:hAnsi="Times New Roman" w:cs="Times New Roman"/>
              <w:color w:val="C13B2B"/>
              <w:sz w:val="24"/>
              <w:szCs w:val="24"/>
              <w:lang w:eastAsia="en-GB"/>
              <w14:textOutline w14:w="0" w14:cap="flat" w14:cmpd="sng" w14:algn="ctr">
                <w14:noFill/>
                <w14:prstDash w14:val="solid"/>
                <w14:bevel/>
              </w14:textOutline>
            </w:rPr>
          </w:pPr>
          <w:r w:rsidRPr="007B07C7">
            <w:rPr>
              <w:rFonts w:ascii="Times New Roman" w:eastAsia="Times New Roman" w:hAnsi="Times New Roman" w:cs="Times New Roman"/>
              <w:noProof/>
              <w:color w:val="000000"/>
              <w:sz w:val="22"/>
              <w:szCs w:val="22"/>
              <w:lang w:eastAsia="en-GB"/>
            </w:rPr>
            <w:drawing>
              <wp:inline distT="0" distB="0" distL="0" distR="0" wp14:anchorId="0B85ABDC" wp14:editId="221ECC59">
                <wp:extent cx="2514600" cy="800100"/>
                <wp:effectExtent l="0" t="0" r="0" b="0"/>
                <wp:docPr id="9" name="Picture 2"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een sign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800100"/>
                        </a:xfrm>
                        <a:prstGeom prst="rect">
                          <a:avLst/>
                        </a:prstGeom>
                        <a:noFill/>
                        <a:ln>
                          <a:noFill/>
                        </a:ln>
                      </pic:spPr>
                    </pic:pic>
                  </a:graphicData>
                </a:graphic>
              </wp:inline>
            </w:drawing>
          </w:r>
        </w:p>
        <w:p w14:paraId="42BFADAA" w14:textId="77777777" w:rsidR="007B07C7" w:rsidRDefault="007B07C7" w:rsidP="007B07C7">
          <w:pPr>
            <w:spacing w:line="276" w:lineRule="auto"/>
            <w:ind w:firstLine="0"/>
            <w:jc w:val="center"/>
            <w:outlineLvl w:val="1"/>
            <w:rPr>
              <w:rFonts w:ascii="Times New Roman" w:eastAsia="Arial Unicode MS" w:hAnsi="Times New Roman" w:cs="Arial Unicode MS"/>
              <w:b/>
              <w:bCs/>
              <w:caps/>
              <w:color w:val="444444"/>
              <w:spacing w:val="4"/>
              <w:sz w:val="22"/>
              <w:szCs w:val="22"/>
              <w:lang w:eastAsia="en-GB"/>
              <w14:textOutline w14:w="0" w14:cap="flat" w14:cmpd="sng" w14:algn="ctr">
                <w14:noFill/>
                <w14:prstDash w14:val="solid"/>
                <w14:bevel/>
              </w14:textOutline>
            </w:rPr>
          </w:pPr>
        </w:p>
        <w:p w14:paraId="46669199" w14:textId="77777777" w:rsidR="007B07C7" w:rsidRDefault="007B07C7" w:rsidP="007B07C7">
          <w:pPr>
            <w:spacing w:line="276" w:lineRule="auto"/>
            <w:ind w:firstLine="0"/>
            <w:jc w:val="center"/>
            <w:outlineLvl w:val="1"/>
            <w:rPr>
              <w:rFonts w:ascii="Times New Roman" w:eastAsia="Arial Unicode MS" w:hAnsi="Times New Roman" w:cs="Arial Unicode MS"/>
              <w:b/>
              <w:bCs/>
              <w:caps/>
              <w:color w:val="444444"/>
              <w:spacing w:val="4"/>
              <w:sz w:val="22"/>
              <w:szCs w:val="22"/>
              <w:lang w:eastAsia="en-GB"/>
              <w14:textOutline w14:w="0" w14:cap="flat" w14:cmpd="sng" w14:algn="ctr">
                <w14:noFill/>
                <w14:prstDash w14:val="solid"/>
                <w14:bevel/>
              </w14:textOutline>
            </w:rPr>
          </w:pPr>
        </w:p>
        <w:p w14:paraId="766057B6" w14:textId="77777777" w:rsidR="007B07C7" w:rsidRDefault="007B07C7" w:rsidP="007B07C7">
          <w:pPr>
            <w:spacing w:line="276" w:lineRule="auto"/>
            <w:ind w:firstLine="0"/>
            <w:jc w:val="center"/>
            <w:outlineLvl w:val="1"/>
            <w:rPr>
              <w:rFonts w:ascii="Times New Roman" w:eastAsia="Arial Unicode MS" w:hAnsi="Times New Roman" w:cs="Arial Unicode MS"/>
              <w:b/>
              <w:bCs/>
              <w:caps/>
              <w:color w:val="444444"/>
              <w:spacing w:val="4"/>
              <w:sz w:val="22"/>
              <w:szCs w:val="22"/>
              <w:lang w:eastAsia="en-GB"/>
              <w14:textOutline w14:w="0" w14:cap="flat" w14:cmpd="sng" w14:algn="ctr">
                <w14:noFill/>
                <w14:prstDash w14:val="solid"/>
                <w14:bevel/>
              </w14:textOutline>
            </w:rPr>
          </w:pPr>
        </w:p>
        <w:p w14:paraId="25AF9F93" w14:textId="77777777" w:rsidR="007B07C7" w:rsidRDefault="007B07C7" w:rsidP="007B07C7">
          <w:pPr>
            <w:spacing w:line="276" w:lineRule="auto"/>
            <w:ind w:firstLine="0"/>
            <w:outlineLvl w:val="1"/>
            <w:rPr>
              <w:rFonts w:ascii="Times New Roman" w:eastAsia="Arial Unicode MS" w:hAnsi="Times New Roman" w:cs="Arial Unicode MS"/>
              <w:b/>
              <w:bCs/>
              <w:caps/>
              <w:color w:val="444444"/>
              <w:spacing w:val="4"/>
              <w:sz w:val="22"/>
              <w:szCs w:val="22"/>
              <w:lang w:eastAsia="en-GB"/>
              <w14:textOutline w14:w="0" w14:cap="flat" w14:cmpd="sng" w14:algn="ctr">
                <w14:noFill/>
                <w14:prstDash w14:val="solid"/>
                <w14:bevel/>
              </w14:textOutline>
            </w:rPr>
          </w:pPr>
        </w:p>
        <w:p w14:paraId="014134CC" w14:textId="77777777" w:rsidR="007B07C7" w:rsidRPr="007B07C7" w:rsidRDefault="007B07C7" w:rsidP="007B07C7">
          <w:pPr>
            <w:spacing w:line="276" w:lineRule="auto"/>
            <w:ind w:firstLine="0"/>
            <w:jc w:val="center"/>
            <w:outlineLvl w:val="1"/>
            <w:rPr>
              <w:rFonts w:ascii="Times New Roman" w:eastAsia="Arial Unicode MS" w:hAnsi="Times New Roman" w:cs="Arial Unicode MS"/>
              <w:b/>
              <w:bCs/>
              <w:caps/>
              <w:color w:val="444444"/>
              <w:spacing w:val="4"/>
              <w:sz w:val="22"/>
              <w:szCs w:val="22"/>
              <w:lang w:eastAsia="en-GB"/>
              <w14:textOutline w14:w="0" w14:cap="flat" w14:cmpd="sng" w14:algn="ctr">
                <w14:noFill/>
                <w14:prstDash w14:val="solid"/>
                <w14:bevel/>
              </w14:textOutline>
            </w:rPr>
          </w:pPr>
        </w:p>
        <w:p w14:paraId="75E062A7" w14:textId="77777777" w:rsidR="007B07C7" w:rsidRPr="007B07C7" w:rsidRDefault="007B07C7" w:rsidP="007B07C7">
          <w:pPr>
            <w:spacing w:line="276" w:lineRule="auto"/>
            <w:ind w:firstLine="0"/>
            <w:jc w:val="center"/>
            <w:outlineLvl w:val="1"/>
            <w:rPr>
              <w:rFonts w:ascii="Times New Roman" w:eastAsia="Arial Unicode MS" w:hAnsi="Times New Roman" w:cs="Arial Unicode MS"/>
              <w:b/>
              <w:bCs/>
              <w:caps/>
              <w:color w:val="444444"/>
              <w:spacing w:val="4"/>
              <w:sz w:val="22"/>
              <w:szCs w:val="22"/>
              <w:lang w:eastAsia="en-GB"/>
              <w14:textOutline w14:w="0" w14:cap="flat" w14:cmpd="sng" w14:algn="ctr">
                <w14:noFill/>
                <w14:prstDash w14:val="solid"/>
                <w14:bevel/>
              </w14:textOutline>
            </w:rPr>
          </w:pPr>
        </w:p>
        <w:p w14:paraId="3C35987B" w14:textId="77777777" w:rsidR="007B07C7" w:rsidRPr="007B07C7" w:rsidRDefault="007B07C7" w:rsidP="007B07C7">
          <w:pPr>
            <w:spacing w:line="276" w:lineRule="auto"/>
            <w:ind w:firstLine="0"/>
            <w:contextualSpacing/>
            <w:jc w:val="center"/>
            <w:rPr>
              <w:rFonts w:ascii="Times New Roman" w:eastAsia="Times New Roman" w:hAnsi="Times New Roman" w:cs="Times New Roman"/>
              <w:b/>
              <w:bCs/>
              <w:spacing w:val="-10"/>
              <w:kern w:val="28"/>
              <w:sz w:val="22"/>
              <w:szCs w:val="22"/>
              <w:lang w:eastAsia="en-GB"/>
            </w:rPr>
          </w:pPr>
          <w:r w:rsidRPr="007B07C7">
            <w:rPr>
              <w:rFonts w:ascii="Times New Roman" w:eastAsia="Times New Roman" w:hAnsi="Times New Roman" w:cs="Times New Roman"/>
              <w:b/>
              <w:bCs/>
              <w:spacing w:val="-10"/>
              <w:kern w:val="28"/>
              <w:sz w:val="22"/>
              <w:szCs w:val="22"/>
              <w:lang w:eastAsia="en-GB"/>
            </w:rPr>
            <w:t>UAB „ALYTAUS ŠILUMOS TINKLAI</w:t>
          </w:r>
          <w:r w:rsidRPr="007B07C7">
            <w:rPr>
              <w:rFonts w:ascii="Times New Roman" w:eastAsia="Times New Roman" w:hAnsi="Times New Roman" w:cs="Times New Roman" w:hint="cs"/>
              <w:b/>
              <w:bCs/>
              <w:spacing w:val="-10"/>
              <w:kern w:val="28"/>
              <w:sz w:val="22"/>
              <w:szCs w:val="22"/>
              <w:rtl/>
              <w:lang w:eastAsia="en-GB"/>
            </w:rPr>
            <w:t>“</w:t>
          </w:r>
        </w:p>
        <w:p w14:paraId="6F276B3E" w14:textId="77777777" w:rsidR="007B07C7" w:rsidRPr="007B07C7" w:rsidRDefault="007B07C7" w:rsidP="007B07C7">
          <w:pPr>
            <w:spacing w:line="276" w:lineRule="auto"/>
            <w:ind w:firstLine="0"/>
            <w:contextualSpacing/>
            <w:jc w:val="center"/>
            <w:rPr>
              <w:rFonts w:ascii="Times New Roman" w:eastAsia="Times New Roman" w:hAnsi="Times New Roman" w:cs="Times New Roman"/>
              <w:b/>
              <w:bCs/>
              <w:spacing w:val="-10"/>
              <w:kern w:val="28"/>
              <w:sz w:val="22"/>
              <w:szCs w:val="22"/>
              <w:lang w:eastAsia="en-GB"/>
            </w:rPr>
          </w:pPr>
        </w:p>
        <w:p w14:paraId="564A0B14" w14:textId="4D43A326" w:rsidR="007B07C7" w:rsidRDefault="007B07C7" w:rsidP="007B07C7">
          <w:pPr>
            <w:spacing w:line="276" w:lineRule="auto"/>
            <w:ind w:firstLine="0"/>
            <w:contextualSpacing/>
            <w:jc w:val="center"/>
            <w:rPr>
              <w:rFonts w:ascii="Times New Roman" w:eastAsia="Times New Roman" w:hAnsi="Times New Roman" w:cs="Times New Roman"/>
              <w:b/>
              <w:bCs/>
              <w:spacing w:val="-10"/>
              <w:kern w:val="28"/>
              <w:sz w:val="22"/>
              <w:szCs w:val="22"/>
              <w:lang w:eastAsia="en-GB"/>
            </w:rPr>
          </w:pPr>
          <w:r>
            <w:rPr>
              <w:rFonts w:ascii="Times New Roman" w:eastAsia="Times New Roman" w:hAnsi="Times New Roman" w:cs="Times New Roman"/>
              <w:b/>
              <w:bCs/>
              <w:spacing w:val="-10"/>
              <w:kern w:val="28"/>
              <w:sz w:val="22"/>
              <w:szCs w:val="22"/>
              <w:lang w:eastAsia="en-GB"/>
            </w:rPr>
            <w:t>SKELBIAMOS DERYBOS</w:t>
          </w:r>
          <w:r w:rsidRPr="007B07C7">
            <w:rPr>
              <w:rFonts w:ascii="Times New Roman" w:eastAsia="Times New Roman" w:hAnsi="Times New Roman" w:cs="Times New Roman"/>
              <w:b/>
              <w:bCs/>
              <w:spacing w:val="-10"/>
              <w:kern w:val="28"/>
              <w:sz w:val="22"/>
              <w:szCs w:val="22"/>
              <w:lang w:eastAsia="en-GB"/>
            </w:rPr>
            <w:t xml:space="preserve"> (TARPTAUTINIS PIRKIMAS)</w:t>
          </w:r>
        </w:p>
        <w:p w14:paraId="5EB6A8E5" w14:textId="77777777" w:rsidR="007B07C7" w:rsidRPr="007B07C7" w:rsidRDefault="007B07C7" w:rsidP="007B07C7">
          <w:pPr>
            <w:spacing w:line="276" w:lineRule="auto"/>
            <w:ind w:firstLine="0"/>
            <w:contextualSpacing/>
            <w:jc w:val="center"/>
            <w:rPr>
              <w:rFonts w:ascii="Times New Roman" w:eastAsia="Times New Roman" w:hAnsi="Times New Roman" w:cs="Times New Roman"/>
              <w:b/>
              <w:bCs/>
              <w:spacing w:val="-10"/>
              <w:kern w:val="28"/>
              <w:sz w:val="22"/>
              <w:szCs w:val="22"/>
              <w:lang w:eastAsia="en-GB"/>
            </w:rPr>
          </w:pPr>
        </w:p>
        <w:p w14:paraId="7197EB49" w14:textId="77777777" w:rsidR="007B07C7" w:rsidRPr="007B07C7" w:rsidRDefault="007B07C7" w:rsidP="007B07C7">
          <w:pPr>
            <w:spacing w:line="276" w:lineRule="auto"/>
            <w:ind w:firstLine="0"/>
            <w:contextualSpacing/>
            <w:jc w:val="center"/>
            <w:rPr>
              <w:rFonts w:ascii="Times New Roman" w:eastAsia="Times New Roman" w:hAnsi="Times New Roman" w:cs="Times New Roman"/>
              <w:b/>
              <w:bCs/>
              <w:spacing w:val="-10"/>
              <w:kern w:val="28"/>
              <w:sz w:val="22"/>
              <w:szCs w:val="22"/>
              <w:lang w:eastAsia="en-GB"/>
            </w:rPr>
          </w:pPr>
        </w:p>
        <w:p w14:paraId="6C2A345F" w14:textId="77777777" w:rsidR="007B07C7" w:rsidRPr="007B07C7" w:rsidRDefault="007B07C7" w:rsidP="007B07C7">
          <w:pPr>
            <w:spacing w:line="276" w:lineRule="auto"/>
            <w:ind w:firstLine="0"/>
            <w:contextualSpacing/>
            <w:jc w:val="center"/>
            <w:rPr>
              <w:rFonts w:ascii="Times New Roman" w:eastAsia="Times New Roman" w:hAnsi="Times New Roman" w:cs="Times New Roman"/>
              <w:b/>
              <w:bCs/>
              <w:spacing w:val="-10"/>
              <w:kern w:val="28"/>
              <w:sz w:val="28"/>
              <w:szCs w:val="28"/>
              <w:lang w:eastAsia="en-GB"/>
            </w:rPr>
          </w:pPr>
          <w:r w:rsidRPr="007B07C7">
            <w:rPr>
              <w:rFonts w:ascii="Times New Roman" w:eastAsia="Times New Roman" w:hAnsi="Times New Roman" w:cs="Times New Roman"/>
              <w:b/>
              <w:bCs/>
              <w:spacing w:val="-10"/>
              <w:kern w:val="28"/>
              <w:sz w:val="28"/>
              <w:szCs w:val="28"/>
              <w:lang w:eastAsia="en-GB"/>
            </w:rPr>
            <w:t>KITOS PASKIRTIES INŽINERINIO STATINIO STATYBOS IR JAME 10MW GALIOS IR 20 MWH TALPOS ELEKTROS ENERGIJOS KAUPIKLIO ĮRENGIMAS, ENERGETIKŲ G. 10,  ALYTUJE</w:t>
          </w:r>
        </w:p>
        <w:p w14:paraId="2A280D3C" w14:textId="77777777" w:rsidR="007B07C7" w:rsidRPr="007B07C7" w:rsidRDefault="007B07C7" w:rsidP="007B07C7">
          <w:pPr>
            <w:spacing w:line="276" w:lineRule="auto"/>
            <w:ind w:firstLine="0"/>
            <w:contextualSpacing/>
            <w:jc w:val="center"/>
            <w:rPr>
              <w:rFonts w:ascii="Times New Roman" w:eastAsia="Times New Roman" w:hAnsi="Times New Roman" w:cs="Times New Roman"/>
              <w:b/>
              <w:bCs/>
              <w:spacing w:val="-10"/>
              <w:kern w:val="28"/>
              <w:sz w:val="28"/>
              <w:szCs w:val="28"/>
              <w:lang w:eastAsia="en-GB"/>
            </w:rPr>
          </w:pPr>
          <w:r w:rsidRPr="007B07C7">
            <w:rPr>
              <w:rFonts w:ascii="Times New Roman" w:eastAsia="Times New Roman" w:hAnsi="Times New Roman" w:cs="Times New Roman"/>
              <w:b/>
              <w:bCs/>
              <w:spacing w:val="-10"/>
              <w:kern w:val="28"/>
              <w:sz w:val="28"/>
              <w:szCs w:val="28"/>
              <w:lang w:eastAsia="en-GB"/>
            </w:rPr>
            <w:t>SPECIALIOSIOS PIRKIMO SĄLYGOS</w:t>
          </w:r>
        </w:p>
        <w:p w14:paraId="517C01D9" w14:textId="5D907FDA" w:rsidR="001C24BC" w:rsidRPr="007F235E" w:rsidRDefault="005F13F0" w:rsidP="00324933">
          <w:pPr>
            <w:spacing w:after="120"/>
            <w:ind w:left="567" w:firstLine="0"/>
            <w:contextualSpacing/>
            <w:rPr>
              <w:rFonts w:cstheme="minorHAnsi"/>
              <w:sz w:val="22"/>
              <w:szCs w:val="22"/>
            </w:rPr>
          </w:pPr>
          <w:r w:rsidRPr="007F235E">
            <w:rPr>
              <w:rFonts w:cstheme="minorHAnsi"/>
              <w:sz w:val="22"/>
              <w:szCs w:val="22"/>
            </w:rPr>
            <w:br w:type="page"/>
          </w:r>
        </w:p>
        <w:sdt>
          <w:sdtPr>
            <w:rPr>
              <w:sz w:val="22"/>
              <w:szCs w:val="22"/>
            </w:rPr>
            <w:id w:val="1253785632"/>
            <w:docPartObj>
              <w:docPartGallery w:val="Table of Contents"/>
              <w:docPartUnique/>
            </w:docPartObj>
          </w:sdtPr>
          <w:sdtEndPr>
            <w:rPr>
              <w:rFonts w:cstheme="minorHAnsi"/>
              <w:noProof/>
            </w:rPr>
          </w:sdtEndPr>
          <w:sdtContent>
            <w:p w14:paraId="52073D81" w14:textId="07BDAB6F" w:rsidR="00173FBA" w:rsidRPr="00C81747" w:rsidRDefault="00173FBA" w:rsidP="00A46BF1">
              <w:r w:rsidRPr="00C81747">
                <w:t>T</w:t>
              </w:r>
              <w:r w:rsidR="00A46BF1">
                <w:t>URINYS</w:t>
              </w:r>
            </w:p>
            <w:p w14:paraId="036C165D" w14:textId="7A8E524E" w:rsidR="00B20664" w:rsidRDefault="00173FBA">
              <w:pPr>
                <w:pStyle w:val="Turinys1"/>
                <w:rPr>
                  <w:noProof/>
                  <w:kern w:val="2"/>
                  <w:sz w:val="22"/>
                  <w:szCs w:val="22"/>
                  <w:lang w:val="en-US" w:eastAsia="en-US"/>
                  <w14:ligatures w14:val="standardContextual"/>
                </w:rPr>
              </w:pPr>
              <w:r w:rsidRPr="00C81747">
                <w:rPr>
                  <w:rFonts w:cstheme="minorHAnsi"/>
                  <w:sz w:val="20"/>
                  <w:szCs w:val="20"/>
                </w:rPr>
                <w:fldChar w:fldCharType="begin"/>
              </w:r>
              <w:r w:rsidRPr="00C81747">
                <w:rPr>
                  <w:rFonts w:cstheme="minorHAnsi"/>
                  <w:sz w:val="20"/>
                  <w:szCs w:val="20"/>
                </w:rPr>
                <w:instrText xml:space="preserve"> TOC \o "1-3" \h \z \u </w:instrText>
              </w:r>
              <w:r w:rsidRPr="00C81747">
                <w:rPr>
                  <w:rFonts w:cstheme="minorHAnsi"/>
                  <w:sz w:val="20"/>
                  <w:szCs w:val="20"/>
                </w:rPr>
                <w:fldChar w:fldCharType="separate"/>
              </w:r>
              <w:hyperlink w:anchor="_Toc165295350" w:history="1">
                <w:r w:rsidR="00B20664" w:rsidRPr="00DD2917">
                  <w:rPr>
                    <w:rStyle w:val="Hipersaitas"/>
                    <w:rFonts w:cstheme="minorHAnsi"/>
                    <w:noProof/>
                  </w:rPr>
                  <w:t>1.</w:t>
                </w:r>
                <w:r w:rsidR="00B20664">
                  <w:rPr>
                    <w:noProof/>
                    <w:kern w:val="2"/>
                    <w:sz w:val="22"/>
                    <w:szCs w:val="22"/>
                    <w:lang w:val="en-US" w:eastAsia="en-US"/>
                    <w14:ligatures w14:val="standardContextual"/>
                  </w:rPr>
                  <w:tab/>
                </w:r>
                <w:r w:rsidR="00B20664" w:rsidRPr="00DD2917">
                  <w:rPr>
                    <w:rStyle w:val="Hipersaitas"/>
                    <w:rFonts w:cstheme="minorHAnsi"/>
                    <w:noProof/>
                  </w:rPr>
                  <w:t>Bendra informacija</w:t>
                </w:r>
                <w:r w:rsidR="00B20664">
                  <w:rPr>
                    <w:noProof/>
                    <w:webHidden/>
                  </w:rPr>
                  <w:tab/>
                </w:r>
                <w:r w:rsidR="00B20664">
                  <w:rPr>
                    <w:noProof/>
                    <w:webHidden/>
                  </w:rPr>
                  <w:fldChar w:fldCharType="begin"/>
                </w:r>
                <w:r w:rsidR="00B20664">
                  <w:rPr>
                    <w:noProof/>
                    <w:webHidden/>
                  </w:rPr>
                  <w:instrText xml:space="preserve"> PAGEREF _Toc165295350 \h </w:instrText>
                </w:r>
                <w:r w:rsidR="00B20664">
                  <w:rPr>
                    <w:noProof/>
                    <w:webHidden/>
                  </w:rPr>
                </w:r>
                <w:r w:rsidR="00B20664">
                  <w:rPr>
                    <w:noProof/>
                    <w:webHidden/>
                  </w:rPr>
                  <w:fldChar w:fldCharType="separate"/>
                </w:r>
                <w:r w:rsidR="00B20664">
                  <w:rPr>
                    <w:noProof/>
                    <w:webHidden/>
                  </w:rPr>
                  <w:t>2</w:t>
                </w:r>
                <w:r w:rsidR="00B20664">
                  <w:rPr>
                    <w:noProof/>
                    <w:webHidden/>
                  </w:rPr>
                  <w:fldChar w:fldCharType="end"/>
                </w:r>
              </w:hyperlink>
            </w:p>
            <w:p w14:paraId="64A29220" w14:textId="743A70DD" w:rsidR="00B20664" w:rsidRDefault="00B20664">
              <w:pPr>
                <w:pStyle w:val="Turinys1"/>
                <w:rPr>
                  <w:noProof/>
                  <w:kern w:val="2"/>
                  <w:sz w:val="22"/>
                  <w:szCs w:val="22"/>
                  <w:lang w:val="en-US" w:eastAsia="en-US"/>
                  <w14:ligatures w14:val="standardContextual"/>
                </w:rPr>
              </w:pPr>
              <w:hyperlink w:anchor="_Toc165295351" w:history="1">
                <w:r w:rsidRPr="00DD2917">
                  <w:rPr>
                    <w:rStyle w:val="Hipersaitas"/>
                    <w:rFonts w:eastAsia="Calibri" w:cstheme="minorHAnsi"/>
                    <w:noProof/>
                  </w:rPr>
                  <w:t>2.</w:t>
                </w:r>
                <w:r>
                  <w:rPr>
                    <w:noProof/>
                    <w:kern w:val="2"/>
                    <w:sz w:val="22"/>
                    <w:szCs w:val="22"/>
                    <w:lang w:val="en-US" w:eastAsia="en-US"/>
                    <w14:ligatures w14:val="standardContextual"/>
                  </w:rPr>
                  <w:tab/>
                </w:r>
                <w:r w:rsidRPr="00DD2917">
                  <w:rPr>
                    <w:rStyle w:val="Hipersaitas"/>
                    <w:rFonts w:cstheme="minorHAnsi"/>
                    <w:noProof/>
                  </w:rPr>
                  <w:t>Pirkimo objektas</w:t>
                </w:r>
                <w:r>
                  <w:rPr>
                    <w:noProof/>
                    <w:webHidden/>
                  </w:rPr>
                  <w:tab/>
                </w:r>
                <w:r>
                  <w:rPr>
                    <w:noProof/>
                    <w:webHidden/>
                  </w:rPr>
                  <w:fldChar w:fldCharType="begin"/>
                </w:r>
                <w:r>
                  <w:rPr>
                    <w:noProof/>
                    <w:webHidden/>
                  </w:rPr>
                  <w:instrText xml:space="preserve"> PAGEREF _Toc165295351 \h </w:instrText>
                </w:r>
                <w:r>
                  <w:rPr>
                    <w:noProof/>
                    <w:webHidden/>
                  </w:rPr>
                </w:r>
                <w:r>
                  <w:rPr>
                    <w:noProof/>
                    <w:webHidden/>
                  </w:rPr>
                  <w:fldChar w:fldCharType="separate"/>
                </w:r>
                <w:r>
                  <w:rPr>
                    <w:noProof/>
                    <w:webHidden/>
                  </w:rPr>
                  <w:t>3</w:t>
                </w:r>
                <w:r>
                  <w:rPr>
                    <w:noProof/>
                    <w:webHidden/>
                  </w:rPr>
                  <w:fldChar w:fldCharType="end"/>
                </w:r>
              </w:hyperlink>
            </w:p>
            <w:p w14:paraId="4BCCB323" w14:textId="1333B30A" w:rsidR="00B20664" w:rsidRDefault="00B20664">
              <w:pPr>
                <w:pStyle w:val="Turinys1"/>
                <w:rPr>
                  <w:noProof/>
                  <w:kern w:val="2"/>
                  <w:sz w:val="22"/>
                  <w:szCs w:val="22"/>
                  <w:lang w:val="en-US" w:eastAsia="en-US"/>
                  <w14:ligatures w14:val="standardContextual"/>
                </w:rPr>
              </w:pPr>
              <w:hyperlink w:anchor="_Toc165295352" w:history="1">
                <w:r w:rsidRPr="00DD291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_Toc165295352 \h </w:instrText>
                </w:r>
                <w:r>
                  <w:rPr>
                    <w:noProof/>
                    <w:webHidden/>
                  </w:rPr>
                </w:r>
                <w:r>
                  <w:rPr>
                    <w:noProof/>
                    <w:webHidden/>
                  </w:rPr>
                  <w:fldChar w:fldCharType="separate"/>
                </w:r>
                <w:r>
                  <w:rPr>
                    <w:noProof/>
                    <w:webHidden/>
                  </w:rPr>
                  <w:t>3</w:t>
                </w:r>
                <w:r>
                  <w:rPr>
                    <w:noProof/>
                    <w:webHidden/>
                  </w:rPr>
                  <w:fldChar w:fldCharType="end"/>
                </w:r>
              </w:hyperlink>
            </w:p>
            <w:p w14:paraId="07011392" w14:textId="42F2EEE3" w:rsidR="00B20664" w:rsidRDefault="00B20664">
              <w:pPr>
                <w:pStyle w:val="Turinys1"/>
                <w:rPr>
                  <w:noProof/>
                  <w:kern w:val="2"/>
                  <w:sz w:val="22"/>
                  <w:szCs w:val="22"/>
                  <w:lang w:val="en-US" w:eastAsia="en-US"/>
                  <w14:ligatures w14:val="standardContextual"/>
                </w:rPr>
              </w:pPr>
              <w:hyperlink w:anchor="_Toc165295353" w:history="1">
                <w:r w:rsidRPr="00DD2917">
                  <w:rPr>
                    <w:rStyle w:val="Hipersaitas"/>
                    <w:rFonts w:cstheme="minorHAnsi"/>
                    <w:iCs/>
                    <w:noProof/>
                  </w:rPr>
                  <w:t>4.</w:t>
                </w:r>
                <w:r>
                  <w:rPr>
                    <w:noProof/>
                    <w:kern w:val="2"/>
                    <w:sz w:val="22"/>
                    <w:szCs w:val="22"/>
                    <w:lang w:val="en-US" w:eastAsia="en-US"/>
                    <w14:ligatures w14:val="standardContextual"/>
                  </w:rPr>
                  <w:tab/>
                </w:r>
                <w:r w:rsidRPr="00DD2917">
                  <w:rPr>
                    <w:rStyle w:val="Hipersaitas"/>
                    <w:rFonts w:cstheme="minorHAnsi"/>
                    <w:noProof/>
                  </w:rPr>
                  <w:t>Kandidatų pašalinimo pagrindai, kvalifikacijos reikalavimai</w:t>
                </w:r>
                <w:r>
                  <w:rPr>
                    <w:noProof/>
                    <w:webHidden/>
                  </w:rPr>
                  <w:tab/>
                </w:r>
                <w:r>
                  <w:rPr>
                    <w:noProof/>
                    <w:webHidden/>
                  </w:rPr>
                  <w:fldChar w:fldCharType="begin"/>
                </w:r>
                <w:r>
                  <w:rPr>
                    <w:noProof/>
                    <w:webHidden/>
                  </w:rPr>
                  <w:instrText xml:space="preserve"> PAGEREF _Toc165295353 \h </w:instrText>
                </w:r>
                <w:r>
                  <w:rPr>
                    <w:noProof/>
                    <w:webHidden/>
                  </w:rPr>
                </w:r>
                <w:r>
                  <w:rPr>
                    <w:noProof/>
                    <w:webHidden/>
                  </w:rPr>
                  <w:fldChar w:fldCharType="separate"/>
                </w:r>
                <w:r>
                  <w:rPr>
                    <w:noProof/>
                    <w:webHidden/>
                  </w:rPr>
                  <w:t>4</w:t>
                </w:r>
                <w:r>
                  <w:rPr>
                    <w:noProof/>
                    <w:webHidden/>
                  </w:rPr>
                  <w:fldChar w:fldCharType="end"/>
                </w:r>
              </w:hyperlink>
            </w:p>
            <w:p w14:paraId="4F5870F3" w14:textId="1BFA4D26" w:rsidR="00B20664" w:rsidRDefault="00B20664">
              <w:pPr>
                <w:pStyle w:val="Turinys1"/>
                <w:rPr>
                  <w:noProof/>
                  <w:kern w:val="2"/>
                  <w:sz w:val="22"/>
                  <w:szCs w:val="22"/>
                  <w:lang w:val="en-US" w:eastAsia="en-US"/>
                  <w14:ligatures w14:val="standardContextual"/>
                </w:rPr>
              </w:pPr>
              <w:hyperlink w:anchor="_Toc165295354" w:history="1">
                <w:r w:rsidRPr="00DD2917">
                  <w:rPr>
                    <w:rStyle w:val="Hipersaitas"/>
                    <w:rFonts w:cstheme="minorHAnsi"/>
                    <w:noProof/>
                  </w:rPr>
                  <w:t>5.</w:t>
                </w:r>
                <w:r>
                  <w:rPr>
                    <w:noProof/>
                    <w:kern w:val="2"/>
                    <w:sz w:val="22"/>
                    <w:szCs w:val="22"/>
                    <w:lang w:val="en-US" w:eastAsia="en-US"/>
                    <w14:ligatures w14:val="standardContextual"/>
                  </w:rPr>
                  <w:tab/>
                </w:r>
                <w:r w:rsidRPr="00DD2917">
                  <w:rPr>
                    <w:rStyle w:val="Hipersaitas"/>
                    <w:rFonts w:cstheme="minorHAnsi"/>
                    <w:noProof/>
                  </w:rPr>
                  <w:t>Specialieji reikalavimai paraiškų rengimui ir pateikimui</w:t>
                </w:r>
                <w:r>
                  <w:rPr>
                    <w:noProof/>
                    <w:webHidden/>
                  </w:rPr>
                  <w:tab/>
                </w:r>
                <w:r>
                  <w:rPr>
                    <w:noProof/>
                    <w:webHidden/>
                  </w:rPr>
                  <w:fldChar w:fldCharType="begin"/>
                </w:r>
                <w:r>
                  <w:rPr>
                    <w:noProof/>
                    <w:webHidden/>
                  </w:rPr>
                  <w:instrText xml:space="preserve"> PAGEREF _Toc165295354 \h </w:instrText>
                </w:r>
                <w:r>
                  <w:rPr>
                    <w:noProof/>
                    <w:webHidden/>
                  </w:rPr>
                </w:r>
                <w:r>
                  <w:rPr>
                    <w:noProof/>
                    <w:webHidden/>
                  </w:rPr>
                  <w:fldChar w:fldCharType="separate"/>
                </w:r>
                <w:r>
                  <w:rPr>
                    <w:noProof/>
                    <w:webHidden/>
                  </w:rPr>
                  <w:t>4</w:t>
                </w:r>
                <w:r>
                  <w:rPr>
                    <w:noProof/>
                    <w:webHidden/>
                  </w:rPr>
                  <w:fldChar w:fldCharType="end"/>
                </w:r>
              </w:hyperlink>
            </w:p>
            <w:p w14:paraId="0EF1FADD" w14:textId="5704AD8F" w:rsidR="00B20664" w:rsidRDefault="00B20664">
              <w:pPr>
                <w:pStyle w:val="Turinys1"/>
                <w:rPr>
                  <w:noProof/>
                  <w:kern w:val="2"/>
                  <w:sz w:val="22"/>
                  <w:szCs w:val="22"/>
                  <w:lang w:val="en-US" w:eastAsia="en-US"/>
                  <w14:ligatures w14:val="standardContextual"/>
                </w:rPr>
              </w:pPr>
              <w:hyperlink w:anchor="_Toc165295355" w:history="1">
                <w:r w:rsidRPr="00DD2917">
                  <w:rPr>
                    <w:rStyle w:val="Hipersaitas"/>
                    <w:rFonts w:cstheme="minorHAnsi"/>
                    <w:noProof/>
                  </w:rPr>
                  <w:t>6.</w:t>
                </w:r>
                <w:r>
                  <w:rPr>
                    <w:noProof/>
                    <w:kern w:val="2"/>
                    <w:sz w:val="22"/>
                    <w:szCs w:val="22"/>
                    <w:lang w:val="en-US" w:eastAsia="en-US"/>
                    <w14:ligatures w14:val="standardContextual"/>
                  </w:rPr>
                  <w:tab/>
                </w:r>
                <w:r w:rsidRPr="00DD291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_Toc165295355 \h </w:instrText>
                </w:r>
                <w:r>
                  <w:rPr>
                    <w:noProof/>
                    <w:webHidden/>
                  </w:rPr>
                </w:r>
                <w:r>
                  <w:rPr>
                    <w:noProof/>
                    <w:webHidden/>
                  </w:rPr>
                  <w:fldChar w:fldCharType="separate"/>
                </w:r>
                <w:r>
                  <w:rPr>
                    <w:noProof/>
                    <w:webHidden/>
                  </w:rPr>
                  <w:t>5</w:t>
                </w:r>
                <w:r>
                  <w:rPr>
                    <w:noProof/>
                    <w:webHidden/>
                  </w:rPr>
                  <w:fldChar w:fldCharType="end"/>
                </w:r>
              </w:hyperlink>
            </w:p>
            <w:p w14:paraId="7431A8EE" w14:textId="63703217" w:rsidR="00B20664" w:rsidRDefault="00B20664">
              <w:pPr>
                <w:pStyle w:val="Turinys1"/>
                <w:rPr>
                  <w:noProof/>
                  <w:kern w:val="2"/>
                  <w:sz w:val="22"/>
                  <w:szCs w:val="22"/>
                  <w:lang w:val="en-US" w:eastAsia="en-US"/>
                  <w14:ligatures w14:val="standardContextual"/>
                </w:rPr>
              </w:pPr>
              <w:hyperlink w:anchor="_Toc165295356" w:history="1">
                <w:r w:rsidRPr="00DD2917">
                  <w:rPr>
                    <w:rStyle w:val="Hipersaitas"/>
                    <w:rFonts w:cstheme="minorHAnsi"/>
                    <w:noProof/>
                  </w:rPr>
                  <w:t>7.</w:t>
                </w:r>
                <w:r>
                  <w:rPr>
                    <w:noProof/>
                    <w:kern w:val="2"/>
                    <w:sz w:val="22"/>
                    <w:szCs w:val="22"/>
                    <w:lang w:val="en-US" w:eastAsia="en-US"/>
                    <w14:ligatures w14:val="standardContextual"/>
                  </w:rPr>
                  <w:tab/>
                </w:r>
                <w:r w:rsidRPr="00DD291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_Toc165295356 \h </w:instrText>
                </w:r>
                <w:r>
                  <w:rPr>
                    <w:noProof/>
                    <w:webHidden/>
                  </w:rPr>
                </w:r>
                <w:r>
                  <w:rPr>
                    <w:noProof/>
                    <w:webHidden/>
                  </w:rPr>
                  <w:fldChar w:fldCharType="separate"/>
                </w:r>
                <w:r>
                  <w:rPr>
                    <w:noProof/>
                    <w:webHidden/>
                  </w:rPr>
                  <w:t>7</w:t>
                </w:r>
                <w:r>
                  <w:rPr>
                    <w:noProof/>
                    <w:webHidden/>
                  </w:rPr>
                  <w:fldChar w:fldCharType="end"/>
                </w:r>
              </w:hyperlink>
            </w:p>
            <w:p w14:paraId="302A9897" w14:textId="62A53622" w:rsidR="00B20664" w:rsidRDefault="00B20664">
              <w:pPr>
                <w:pStyle w:val="Turinys1"/>
                <w:rPr>
                  <w:noProof/>
                  <w:kern w:val="2"/>
                  <w:sz w:val="22"/>
                  <w:szCs w:val="22"/>
                  <w:lang w:val="en-US" w:eastAsia="en-US"/>
                  <w14:ligatures w14:val="standardContextual"/>
                </w:rPr>
              </w:pPr>
              <w:hyperlink w:anchor="_Toc165295357" w:history="1">
                <w:r w:rsidRPr="00DD2917">
                  <w:rPr>
                    <w:rStyle w:val="Hipersaitas"/>
                    <w:rFonts w:cstheme="minorHAnsi"/>
                    <w:noProof/>
                  </w:rPr>
                  <w:t>8.</w:t>
                </w:r>
                <w:r>
                  <w:rPr>
                    <w:noProof/>
                    <w:kern w:val="2"/>
                    <w:sz w:val="22"/>
                    <w:szCs w:val="22"/>
                    <w:lang w:val="en-US" w:eastAsia="en-US"/>
                    <w14:ligatures w14:val="standardContextual"/>
                  </w:rPr>
                  <w:tab/>
                </w:r>
                <w:r w:rsidRPr="00DD2917">
                  <w:rPr>
                    <w:rStyle w:val="Hipersaitas"/>
                    <w:rFonts w:cstheme="minorHAnsi"/>
                    <w:noProof/>
                  </w:rPr>
                  <w:t>Derybų vykdymas</w:t>
                </w:r>
                <w:r>
                  <w:rPr>
                    <w:noProof/>
                    <w:webHidden/>
                  </w:rPr>
                  <w:tab/>
                </w:r>
                <w:r>
                  <w:rPr>
                    <w:noProof/>
                    <w:webHidden/>
                  </w:rPr>
                  <w:fldChar w:fldCharType="begin"/>
                </w:r>
                <w:r>
                  <w:rPr>
                    <w:noProof/>
                    <w:webHidden/>
                  </w:rPr>
                  <w:instrText xml:space="preserve"> PAGEREF _Toc165295357 \h </w:instrText>
                </w:r>
                <w:r>
                  <w:rPr>
                    <w:noProof/>
                    <w:webHidden/>
                  </w:rPr>
                </w:r>
                <w:r>
                  <w:rPr>
                    <w:noProof/>
                    <w:webHidden/>
                  </w:rPr>
                  <w:fldChar w:fldCharType="separate"/>
                </w:r>
                <w:r>
                  <w:rPr>
                    <w:noProof/>
                    <w:webHidden/>
                  </w:rPr>
                  <w:t>9</w:t>
                </w:r>
                <w:r>
                  <w:rPr>
                    <w:noProof/>
                    <w:webHidden/>
                  </w:rPr>
                  <w:fldChar w:fldCharType="end"/>
                </w:r>
              </w:hyperlink>
            </w:p>
            <w:p w14:paraId="6D2CA282" w14:textId="6B198D64" w:rsidR="00B20664" w:rsidRDefault="00B20664">
              <w:pPr>
                <w:pStyle w:val="Turinys1"/>
                <w:rPr>
                  <w:noProof/>
                  <w:kern w:val="2"/>
                  <w:sz w:val="22"/>
                  <w:szCs w:val="22"/>
                  <w:lang w:val="en-US" w:eastAsia="en-US"/>
                  <w14:ligatures w14:val="standardContextual"/>
                </w:rPr>
              </w:pPr>
              <w:hyperlink w:anchor="_Toc165295358" w:history="1">
                <w:r w:rsidRPr="00DD2917">
                  <w:rPr>
                    <w:rStyle w:val="Hipersaitas"/>
                    <w:rFonts w:cstheme="minorHAnsi"/>
                    <w:noProof/>
                  </w:rPr>
                  <w:t>9.</w:t>
                </w:r>
                <w:r>
                  <w:rPr>
                    <w:noProof/>
                    <w:kern w:val="2"/>
                    <w:sz w:val="22"/>
                    <w:szCs w:val="22"/>
                    <w:lang w:val="en-US" w:eastAsia="en-US"/>
                    <w14:ligatures w14:val="standardContextual"/>
                  </w:rPr>
                  <w:tab/>
                </w:r>
                <w:r w:rsidRPr="00DD2917">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_Toc165295358 \h </w:instrText>
                </w:r>
                <w:r>
                  <w:rPr>
                    <w:noProof/>
                    <w:webHidden/>
                  </w:rPr>
                </w:r>
                <w:r>
                  <w:rPr>
                    <w:noProof/>
                    <w:webHidden/>
                  </w:rPr>
                  <w:fldChar w:fldCharType="separate"/>
                </w:r>
                <w:r>
                  <w:rPr>
                    <w:noProof/>
                    <w:webHidden/>
                  </w:rPr>
                  <w:t>11</w:t>
                </w:r>
                <w:r>
                  <w:rPr>
                    <w:noProof/>
                    <w:webHidden/>
                  </w:rPr>
                  <w:fldChar w:fldCharType="end"/>
                </w:r>
              </w:hyperlink>
            </w:p>
            <w:p w14:paraId="64634445" w14:textId="42343FF0" w:rsidR="00B20664" w:rsidRDefault="00B20664">
              <w:pPr>
                <w:pStyle w:val="Turinys1"/>
                <w:rPr>
                  <w:noProof/>
                  <w:kern w:val="2"/>
                  <w:sz w:val="22"/>
                  <w:szCs w:val="22"/>
                  <w:lang w:val="en-US" w:eastAsia="en-US"/>
                  <w14:ligatures w14:val="standardContextual"/>
                </w:rPr>
              </w:pPr>
              <w:hyperlink w:anchor="_Toc165295359" w:history="1">
                <w:r w:rsidRPr="00DD2917">
                  <w:rPr>
                    <w:rStyle w:val="Hipersaitas"/>
                    <w:rFonts w:cstheme="minorHAnsi"/>
                    <w:noProof/>
                  </w:rPr>
                  <w:t>10.</w:t>
                </w:r>
                <w:r>
                  <w:rPr>
                    <w:noProof/>
                    <w:kern w:val="2"/>
                    <w:sz w:val="22"/>
                    <w:szCs w:val="22"/>
                    <w:lang w:val="en-US" w:eastAsia="en-US"/>
                    <w14:ligatures w14:val="standardContextual"/>
                  </w:rPr>
                  <w:tab/>
                </w:r>
                <w:r w:rsidRPr="00DD2917">
                  <w:rPr>
                    <w:rStyle w:val="Hipersaitas"/>
                    <w:rFonts w:cstheme="minorHAnsi"/>
                    <w:noProof/>
                  </w:rPr>
                  <w:t>Galutinių pasiūlymų vertinimas</w:t>
                </w:r>
                <w:r>
                  <w:rPr>
                    <w:noProof/>
                    <w:webHidden/>
                  </w:rPr>
                  <w:tab/>
                </w:r>
                <w:r>
                  <w:rPr>
                    <w:noProof/>
                    <w:webHidden/>
                  </w:rPr>
                  <w:fldChar w:fldCharType="begin"/>
                </w:r>
                <w:r>
                  <w:rPr>
                    <w:noProof/>
                    <w:webHidden/>
                  </w:rPr>
                  <w:instrText xml:space="preserve"> PAGEREF _Toc165295359 \h </w:instrText>
                </w:r>
                <w:r>
                  <w:rPr>
                    <w:noProof/>
                    <w:webHidden/>
                  </w:rPr>
                </w:r>
                <w:r>
                  <w:rPr>
                    <w:noProof/>
                    <w:webHidden/>
                  </w:rPr>
                  <w:fldChar w:fldCharType="separate"/>
                </w:r>
                <w:r>
                  <w:rPr>
                    <w:noProof/>
                    <w:webHidden/>
                  </w:rPr>
                  <w:t>12</w:t>
                </w:r>
                <w:r>
                  <w:rPr>
                    <w:noProof/>
                    <w:webHidden/>
                  </w:rPr>
                  <w:fldChar w:fldCharType="end"/>
                </w:r>
              </w:hyperlink>
            </w:p>
            <w:p w14:paraId="4F3EEC66" w14:textId="7FC79614" w:rsidR="00B20664" w:rsidRDefault="00B20664">
              <w:pPr>
                <w:pStyle w:val="Turinys1"/>
                <w:rPr>
                  <w:noProof/>
                  <w:kern w:val="2"/>
                  <w:sz w:val="22"/>
                  <w:szCs w:val="22"/>
                  <w:lang w:val="en-US" w:eastAsia="en-US"/>
                  <w14:ligatures w14:val="standardContextual"/>
                </w:rPr>
              </w:pPr>
              <w:hyperlink w:anchor="_Toc165295360" w:history="1">
                <w:r w:rsidRPr="00DD2917">
                  <w:rPr>
                    <w:rStyle w:val="Hipersaitas"/>
                    <w:rFonts w:eastAsia="Calibri" w:cstheme="minorHAnsi"/>
                    <w:noProof/>
                  </w:rPr>
                  <w:t>11.</w:t>
                </w:r>
                <w:r>
                  <w:rPr>
                    <w:noProof/>
                    <w:kern w:val="2"/>
                    <w:sz w:val="22"/>
                    <w:szCs w:val="22"/>
                    <w:lang w:val="en-US" w:eastAsia="en-US"/>
                    <w14:ligatures w14:val="standardContextual"/>
                  </w:rPr>
                  <w:tab/>
                </w:r>
                <w:r w:rsidRPr="00DD2917">
                  <w:rPr>
                    <w:rStyle w:val="Hipersaitas"/>
                    <w:rFonts w:cstheme="minorHAnsi"/>
                    <w:noProof/>
                  </w:rPr>
                  <w:t>Kitos sąlygos</w:t>
                </w:r>
                <w:r>
                  <w:rPr>
                    <w:noProof/>
                    <w:webHidden/>
                  </w:rPr>
                  <w:tab/>
                </w:r>
                <w:r>
                  <w:rPr>
                    <w:noProof/>
                    <w:webHidden/>
                  </w:rPr>
                  <w:fldChar w:fldCharType="begin"/>
                </w:r>
                <w:r>
                  <w:rPr>
                    <w:noProof/>
                    <w:webHidden/>
                  </w:rPr>
                  <w:instrText xml:space="preserve"> PAGEREF _Toc165295360 \h </w:instrText>
                </w:r>
                <w:r>
                  <w:rPr>
                    <w:noProof/>
                    <w:webHidden/>
                  </w:rPr>
                </w:r>
                <w:r>
                  <w:rPr>
                    <w:noProof/>
                    <w:webHidden/>
                  </w:rPr>
                  <w:fldChar w:fldCharType="separate"/>
                </w:r>
                <w:r>
                  <w:rPr>
                    <w:noProof/>
                    <w:webHidden/>
                  </w:rPr>
                  <w:t>14</w:t>
                </w:r>
                <w:r>
                  <w:rPr>
                    <w:noProof/>
                    <w:webHidden/>
                  </w:rPr>
                  <w:fldChar w:fldCharType="end"/>
                </w:r>
              </w:hyperlink>
            </w:p>
            <w:p w14:paraId="7ACF4EEF" w14:textId="08A00970" w:rsidR="00173FBA" w:rsidRPr="00324933" w:rsidRDefault="00B20664" w:rsidP="00324933">
              <w:pPr>
                <w:pStyle w:val="Turinys2"/>
                <w:rPr>
                  <w:noProof/>
                  <w:kern w:val="2"/>
                  <w:sz w:val="22"/>
                  <w:szCs w:val="22"/>
                  <w:lang w:val="en-US" w:eastAsia="en-US"/>
                  <w14:ligatures w14:val="standardContextual"/>
                </w:rPr>
              </w:pPr>
              <w:hyperlink w:anchor="_Toc165295361" w:history="1">
                <w:r w:rsidRPr="00DD2917">
                  <w:rPr>
                    <w:rStyle w:val="Hipersaitas"/>
                    <w:noProof/>
                  </w:rPr>
                  <w:t>Pirkimo sąlygų</w:t>
                </w:r>
                <w:r w:rsidR="00324933">
                  <w:rPr>
                    <w:rStyle w:val="Hipersaitas"/>
                    <w:noProof/>
                  </w:rPr>
                  <w:t xml:space="preserve"> priedų sąrašas</w:t>
                </w:r>
                <w:r>
                  <w:rPr>
                    <w:noProof/>
                    <w:webHidden/>
                  </w:rPr>
                  <w:tab/>
                </w:r>
                <w:r>
                  <w:rPr>
                    <w:noProof/>
                    <w:webHidden/>
                  </w:rPr>
                  <w:fldChar w:fldCharType="begin"/>
                </w:r>
                <w:r>
                  <w:rPr>
                    <w:noProof/>
                    <w:webHidden/>
                  </w:rPr>
                  <w:instrText xml:space="preserve"> PAGEREF _Toc165295361 \h </w:instrText>
                </w:r>
                <w:r>
                  <w:rPr>
                    <w:noProof/>
                    <w:webHidden/>
                  </w:rPr>
                </w:r>
                <w:r>
                  <w:rPr>
                    <w:noProof/>
                    <w:webHidden/>
                  </w:rPr>
                  <w:fldChar w:fldCharType="separate"/>
                </w:r>
                <w:r>
                  <w:rPr>
                    <w:noProof/>
                    <w:webHidden/>
                  </w:rPr>
                  <w:t>15</w:t>
                </w:r>
                <w:r>
                  <w:rPr>
                    <w:noProof/>
                    <w:webHidden/>
                  </w:rPr>
                  <w:fldChar w:fldCharType="end"/>
                </w:r>
              </w:hyperlink>
              <w:r w:rsidR="00173FBA" w:rsidRPr="00C81747">
                <w:rPr>
                  <w:rFonts w:cstheme="minorHAnsi"/>
                  <w:noProof/>
                  <w:sz w:val="20"/>
                  <w:szCs w:val="20"/>
                </w:rPr>
                <w:fldChar w:fldCharType="end"/>
              </w:r>
            </w:p>
          </w:sdtContent>
        </w:sdt>
        <w:p w14:paraId="00891175" w14:textId="7E96B5FF" w:rsidR="00324933" w:rsidRDefault="00CF50FF" w:rsidP="00324933">
          <w:pPr>
            <w:pStyle w:val="Sraopastraipa"/>
            <w:numPr>
              <w:ilvl w:val="1"/>
              <w:numId w:val="32"/>
            </w:numPr>
            <w:shd w:val="clear" w:color="auto" w:fill="FFFFFF"/>
            <w:spacing w:line="240" w:lineRule="auto"/>
            <w:ind w:firstLine="851"/>
            <w:rPr>
              <w:rFonts w:cstheme="minorHAnsi"/>
              <w:sz w:val="22"/>
              <w:szCs w:val="22"/>
            </w:rPr>
          </w:pPr>
          <w:r>
            <w:rPr>
              <w:rFonts w:cstheme="minorHAnsi"/>
              <w:sz w:val="22"/>
              <w:szCs w:val="22"/>
            </w:rPr>
            <w:br w:type="page"/>
          </w:r>
        </w:p>
        <w:p w14:paraId="73CCB438" w14:textId="0E8ADE91" w:rsidR="005F13F0" w:rsidRPr="007F235E" w:rsidRDefault="00000000" w:rsidP="00CF50FF">
          <w:pPr>
            <w:rPr>
              <w:rFonts w:cstheme="minorHAnsi"/>
              <w:sz w:val="22"/>
              <w:szCs w:val="22"/>
            </w:rPr>
          </w:pPr>
        </w:p>
      </w:sdtContent>
    </w:sdt>
    <w:p w14:paraId="12085CDF" w14:textId="39FA0CEB" w:rsidR="00746BAF" w:rsidRPr="00B61AD4" w:rsidRDefault="0082094F"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_Toc147739116"/>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65295350"/>
      <w:bookmarkStart w:id="7" w:name="_Ref39666794"/>
      <w:bookmarkStart w:id="8" w:name="_Ref39666796"/>
      <w:bookmarkStart w:id="9" w:name="_Toc48053171"/>
      <w:bookmarkEnd w:id="1"/>
      <w:bookmarkEnd w:id="2"/>
      <w:bookmarkEnd w:id="3"/>
      <w:bookmarkEnd w:id="4"/>
      <w:bookmarkEnd w:id="5"/>
      <w:r w:rsidRPr="00B61AD4">
        <w:rPr>
          <w:rFonts w:asciiTheme="minorHAnsi" w:hAnsiTheme="minorHAnsi" w:cstheme="minorHAnsi"/>
          <w:color w:val="auto"/>
        </w:rPr>
        <w:t>B</w:t>
      </w:r>
      <w:r w:rsidR="00C63461" w:rsidRPr="00B61AD4">
        <w:rPr>
          <w:rFonts w:asciiTheme="minorHAnsi" w:hAnsiTheme="minorHAnsi" w:cstheme="minorHAnsi"/>
          <w:color w:val="auto"/>
        </w:rPr>
        <w:t>endra informacija</w:t>
      </w:r>
      <w:bookmarkEnd w:id="6"/>
      <w:r w:rsidR="6B81CCAC" w:rsidRPr="00B61AD4">
        <w:rPr>
          <w:rFonts w:asciiTheme="minorHAnsi" w:hAnsiTheme="minorHAnsi" w:cstheme="minorHAnsi"/>
          <w:color w:val="auto"/>
        </w:rPr>
        <w:t xml:space="preserve"> </w:t>
      </w:r>
    </w:p>
    <w:p w14:paraId="1CBD6107" w14:textId="77777777" w:rsidR="005B0F7A" w:rsidRPr="005B0F7A" w:rsidRDefault="005B0F7A" w:rsidP="00711D11">
      <w:pPr>
        <w:spacing w:line="240" w:lineRule="auto"/>
        <w:rPr>
          <w:rFonts w:cstheme="minorHAnsi"/>
          <w:color w:val="FF0000"/>
          <w:sz w:val="22"/>
          <w:szCs w:val="22"/>
        </w:rPr>
      </w:pPr>
    </w:p>
    <w:p w14:paraId="13A712FD" w14:textId="77777777" w:rsidR="007B07C7" w:rsidRPr="00F4584E" w:rsidRDefault="007B07C7" w:rsidP="007B07C7">
      <w:pPr>
        <w:spacing w:line="276" w:lineRule="auto"/>
      </w:pPr>
      <w:bookmarkStart w:id="10" w:name="_Toc165295351"/>
    </w:p>
    <w:p w14:paraId="0B902F2F" w14:textId="77777777" w:rsidR="007B07C7" w:rsidRPr="0048663F" w:rsidRDefault="007B07C7" w:rsidP="007B07C7">
      <w:pPr>
        <w:pStyle w:val="Sraopastraipa"/>
        <w:numPr>
          <w:ilvl w:val="1"/>
          <w:numId w:val="36"/>
        </w:numPr>
        <w:spacing w:line="276" w:lineRule="auto"/>
        <w:ind w:left="0" w:right="49" w:firstLine="567"/>
        <w:rPr>
          <w:sz w:val="22"/>
          <w:szCs w:val="22"/>
        </w:rPr>
      </w:pPr>
      <w:r w:rsidRPr="0048663F">
        <w:rPr>
          <w:sz w:val="22"/>
          <w:szCs w:val="22"/>
        </w:rPr>
        <w:t xml:space="preserve">Perkantysis subjektas – </w:t>
      </w:r>
      <w:r w:rsidRPr="0048663F">
        <w:rPr>
          <w:rFonts w:eastAsia="Calibri"/>
          <w:sz w:val="22"/>
          <w:szCs w:val="22"/>
        </w:rPr>
        <w:t>UAB „Alytaus šilumos tinklai“, juridinio asmens kodas 149947714, adresas Energetikų g. 10, LT-62175 Alytus, PVM mokėtojo kodas LT499477113.</w:t>
      </w:r>
    </w:p>
    <w:p w14:paraId="356EC530" w14:textId="77777777" w:rsidR="007B07C7" w:rsidRPr="0048663F" w:rsidRDefault="007B07C7" w:rsidP="007B07C7">
      <w:pPr>
        <w:pStyle w:val="Sraopastraipa"/>
        <w:ind w:left="0" w:right="49" w:firstLine="567"/>
        <w:rPr>
          <w:color w:val="000000" w:themeColor="text1"/>
          <w:sz w:val="22"/>
          <w:szCs w:val="22"/>
        </w:rPr>
      </w:pPr>
      <w:r w:rsidRPr="0048663F">
        <w:rPr>
          <w:color w:val="000000" w:themeColor="text1"/>
          <w:sz w:val="22"/>
          <w:szCs w:val="22"/>
        </w:rPr>
        <w:t xml:space="preserve">1.2. Pirkimas neatliekamas naudojantis centralizuotų pirkimų katalogu, nes CPO kataloge nėra tokių darbų/paslaugų kokias siekia įsigyti Perkantysis subjektas ir kurios atitiktų techninius parametrus, todėl pirkimas vykdomas ne per CPO. </w:t>
      </w:r>
    </w:p>
    <w:p w14:paraId="758F953B" w14:textId="77777777" w:rsidR="007B07C7" w:rsidRPr="0048663F" w:rsidRDefault="007B07C7" w:rsidP="007B07C7">
      <w:pPr>
        <w:spacing w:line="276" w:lineRule="auto"/>
        <w:ind w:right="49" w:firstLine="567"/>
        <w:rPr>
          <w:sz w:val="22"/>
          <w:szCs w:val="22"/>
        </w:rPr>
      </w:pPr>
      <w:r w:rsidRPr="0048663F">
        <w:rPr>
          <w:sz w:val="22"/>
          <w:szCs w:val="22"/>
        </w:rPr>
        <w:t xml:space="preserve">1.3.  </w:t>
      </w:r>
      <w:r w:rsidRPr="0048663F">
        <w:rPr>
          <w:rFonts w:eastAsia="Times New Roman"/>
          <w:sz w:val="22"/>
          <w:szCs w:val="22"/>
        </w:rPr>
        <w:t>Perkantysis subjektas nerezervuoja teisės dalyvauti pirkime.</w:t>
      </w:r>
    </w:p>
    <w:p w14:paraId="205CEDA0" w14:textId="77777777" w:rsidR="007B07C7" w:rsidRPr="0048663F" w:rsidRDefault="007B07C7" w:rsidP="007B07C7">
      <w:pPr>
        <w:pStyle w:val="Sraopastraipa"/>
        <w:ind w:left="0" w:right="49" w:firstLine="567"/>
        <w:rPr>
          <w:sz w:val="22"/>
          <w:szCs w:val="22"/>
        </w:rPr>
      </w:pPr>
      <w:r w:rsidRPr="0048663F">
        <w:rPr>
          <w:sz w:val="22"/>
          <w:szCs w:val="22"/>
        </w:rPr>
        <w:t>1.4. Stebėtojai dalyvauti Komisijos posėdžiuose nėra kviečiami.</w:t>
      </w:r>
    </w:p>
    <w:p w14:paraId="2814C9E6" w14:textId="0CED88C6" w:rsidR="007B07C7" w:rsidRPr="0048663F" w:rsidRDefault="007B07C7" w:rsidP="007B07C7">
      <w:pPr>
        <w:spacing w:line="276" w:lineRule="auto"/>
        <w:ind w:right="49" w:firstLine="567"/>
        <w:rPr>
          <w:sz w:val="22"/>
          <w:szCs w:val="22"/>
        </w:rPr>
      </w:pPr>
      <w:r w:rsidRPr="0048663F">
        <w:rPr>
          <w:sz w:val="22"/>
          <w:szCs w:val="22"/>
        </w:rPr>
        <w:t>1.5. Atliekamas žaliasis pirkimas. Pirkimas vykdomas vadovaujantis Lietuvos Respublikos aplinkos ministro 2011 m. birželio 28 d. įsakymo Nr. D1-508 „</w:t>
      </w:r>
      <w:hyperlink r:id="rId9" w:history="1">
        <w:r w:rsidRPr="0048663F">
          <w:rPr>
            <w:rStyle w:val="Hipersaitas"/>
            <w:color w:val="0070C0"/>
            <w:sz w:val="22"/>
            <w:szCs w:val="22"/>
          </w:rPr>
          <w:t>Dėl Aplinkos apsaugos kriterijų taikymo, vykdant žaliuosius pirkimus, tvarkos aprašo patvirtinimo</w:t>
        </w:r>
      </w:hyperlink>
      <w:r w:rsidRPr="0048663F">
        <w:rPr>
          <w:sz w:val="22"/>
          <w:szCs w:val="22"/>
        </w:rPr>
        <w:t>“ 4.3 punktu (-</w:t>
      </w:r>
      <w:proofErr w:type="spellStart"/>
      <w:r w:rsidRPr="0048663F">
        <w:rPr>
          <w:sz w:val="22"/>
          <w:szCs w:val="22"/>
        </w:rPr>
        <w:t>ais</w:t>
      </w:r>
      <w:proofErr w:type="spellEnd"/>
      <w:r w:rsidRPr="0048663F">
        <w:rPr>
          <w:sz w:val="22"/>
          <w:szCs w:val="22"/>
        </w:rPr>
        <w:t xml:space="preserve">). Aplinkos apaugos kriterijai nustatyti </w:t>
      </w:r>
      <w:r w:rsidR="0048663F" w:rsidRPr="0048663F">
        <w:rPr>
          <w:rFonts w:eastAsia="Times New Roman" w:cstheme="minorHAnsi"/>
          <w:sz w:val="22"/>
          <w:szCs w:val="22"/>
        </w:rPr>
        <w:t>2 priedas Tiekėjų kvalifikacijos reikalavimai ir reikalaujami kokybės bei aplinkos apsaugos vadybos sistemų“</w:t>
      </w:r>
      <w:r w:rsidRPr="0048663F">
        <w:rPr>
          <w:sz w:val="22"/>
          <w:szCs w:val="22"/>
        </w:rPr>
        <w:t>.</w:t>
      </w:r>
      <w:r w:rsidRPr="0048663F">
        <w:rPr>
          <w:i/>
          <w:iCs/>
          <w:color w:val="FF0000"/>
          <w:sz w:val="22"/>
          <w:szCs w:val="22"/>
        </w:rPr>
        <w:tab/>
      </w:r>
    </w:p>
    <w:p w14:paraId="40924DED" w14:textId="77777777" w:rsidR="007B07C7" w:rsidRPr="0048663F" w:rsidRDefault="007B07C7" w:rsidP="007B07C7">
      <w:pPr>
        <w:pStyle w:val="Sraopastraipa"/>
        <w:numPr>
          <w:ilvl w:val="1"/>
          <w:numId w:val="37"/>
        </w:numPr>
        <w:tabs>
          <w:tab w:val="left" w:pos="993"/>
        </w:tabs>
        <w:spacing w:line="276" w:lineRule="auto"/>
        <w:ind w:left="0" w:right="49" w:firstLine="567"/>
        <w:rPr>
          <w:rFonts w:eastAsia="Arial"/>
          <w:color w:val="000000" w:themeColor="text1"/>
          <w:sz w:val="22"/>
          <w:szCs w:val="22"/>
        </w:rPr>
      </w:pPr>
      <w:r w:rsidRPr="0048663F">
        <w:rPr>
          <w:rFonts w:eastAsia="Arial"/>
          <w:color w:val="000000" w:themeColor="text1"/>
          <w:sz w:val="22"/>
          <w:szCs w:val="22"/>
        </w:rPr>
        <w:t xml:space="preserve">Išankstinis skelbimas apie pirkimą nebuvo paskelbtas. </w:t>
      </w:r>
    </w:p>
    <w:p w14:paraId="47C460FA" w14:textId="77777777" w:rsidR="007B07C7" w:rsidRPr="0048663F" w:rsidRDefault="007B07C7" w:rsidP="007B07C7">
      <w:pPr>
        <w:pStyle w:val="Sraopastraipa"/>
        <w:numPr>
          <w:ilvl w:val="1"/>
          <w:numId w:val="37"/>
        </w:numPr>
        <w:tabs>
          <w:tab w:val="left" w:pos="851"/>
          <w:tab w:val="left" w:pos="993"/>
        </w:tabs>
        <w:spacing w:line="276" w:lineRule="auto"/>
        <w:ind w:right="49" w:firstLine="207"/>
        <w:rPr>
          <w:sz w:val="22"/>
          <w:szCs w:val="22"/>
        </w:rPr>
      </w:pPr>
      <w:r w:rsidRPr="0048663F">
        <w:rPr>
          <w:sz w:val="22"/>
          <w:szCs w:val="22"/>
          <w:lang w:eastAsia="en-US"/>
        </w:rPr>
        <w:t xml:space="preserve">Pirkime </w:t>
      </w:r>
      <w:r w:rsidRPr="0048663F">
        <w:rPr>
          <w:sz w:val="22"/>
          <w:szCs w:val="22"/>
        </w:rPr>
        <w:t xml:space="preserve"> Perkantysis subjektas</w:t>
      </w:r>
      <w:r w:rsidRPr="0048663F">
        <w:rPr>
          <w:sz w:val="22"/>
          <w:szCs w:val="22"/>
          <w:lang w:eastAsia="en-US"/>
        </w:rPr>
        <w:t xml:space="preserve"> nenumato skelbti pranešimo dėl savanoriško </w:t>
      </w:r>
      <w:proofErr w:type="spellStart"/>
      <w:r w:rsidRPr="0048663F">
        <w:rPr>
          <w:i/>
          <w:iCs/>
          <w:sz w:val="22"/>
          <w:szCs w:val="22"/>
          <w:lang w:eastAsia="en-US"/>
        </w:rPr>
        <w:t>ex</w:t>
      </w:r>
      <w:proofErr w:type="spellEnd"/>
      <w:r w:rsidRPr="0048663F">
        <w:rPr>
          <w:i/>
          <w:iCs/>
          <w:sz w:val="22"/>
          <w:szCs w:val="22"/>
          <w:lang w:eastAsia="en-US"/>
        </w:rPr>
        <w:t xml:space="preserve"> ante</w:t>
      </w:r>
      <w:r w:rsidRPr="0048663F">
        <w:rPr>
          <w:sz w:val="22"/>
          <w:szCs w:val="22"/>
          <w:lang w:eastAsia="en-US"/>
        </w:rPr>
        <w:t xml:space="preserve"> skaidrumo.</w:t>
      </w:r>
    </w:p>
    <w:p w14:paraId="53C93587" w14:textId="77777777" w:rsidR="007B07C7" w:rsidRPr="0048663F" w:rsidRDefault="007B07C7" w:rsidP="007B07C7">
      <w:pPr>
        <w:pStyle w:val="Sraopastraipa"/>
        <w:numPr>
          <w:ilvl w:val="1"/>
          <w:numId w:val="37"/>
        </w:numPr>
        <w:tabs>
          <w:tab w:val="left" w:pos="851"/>
          <w:tab w:val="left" w:pos="993"/>
        </w:tabs>
        <w:spacing w:line="276" w:lineRule="auto"/>
        <w:ind w:left="0" w:right="49" w:firstLine="567"/>
        <w:rPr>
          <w:color w:val="7030A0"/>
          <w:sz w:val="22"/>
          <w:szCs w:val="22"/>
        </w:rPr>
      </w:pPr>
      <w:r w:rsidRPr="0048663F">
        <w:rPr>
          <w:sz w:val="22"/>
          <w:szCs w:val="22"/>
        </w:rPr>
        <w:t>Pirkime neleidžiama pateikti alternatyvių pasiūlymų.</w:t>
      </w:r>
    </w:p>
    <w:p w14:paraId="69176CA8" w14:textId="77777777" w:rsidR="007B07C7" w:rsidRPr="0048663F" w:rsidRDefault="007B07C7" w:rsidP="007B07C7">
      <w:pPr>
        <w:pStyle w:val="Sraopastraipa"/>
        <w:numPr>
          <w:ilvl w:val="1"/>
          <w:numId w:val="37"/>
        </w:numPr>
        <w:tabs>
          <w:tab w:val="left" w:pos="993"/>
        </w:tabs>
        <w:spacing w:line="276" w:lineRule="auto"/>
        <w:ind w:right="49" w:firstLine="207"/>
        <w:rPr>
          <w:sz w:val="22"/>
          <w:szCs w:val="22"/>
        </w:rPr>
      </w:pPr>
      <w:r w:rsidRPr="0048663F">
        <w:rPr>
          <w:rFonts w:eastAsia="Arial"/>
          <w:color w:val="333333"/>
          <w:sz w:val="22"/>
          <w:szCs w:val="22"/>
        </w:rPr>
        <w:t>Bendrosios pirkimo sąlygos yra neatskiriama šių pirkimo sąlygų dalis.</w:t>
      </w:r>
    </w:p>
    <w:p w14:paraId="4ED932F3" w14:textId="48CE753A" w:rsidR="00FB3C75" w:rsidRPr="00B61AD4" w:rsidRDefault="00C63461" w:rsidP="003A2B34">
      <w:pPr>
        <w:pStyle w:val="Antrat1"/>
        <w:numPr>
          <w:ilvl w:val="0"/>
          <w:numId w:val="17"/>
        </w:numPr>
        <w:spacing w:before="720" w:after="0" w:line="300" w:lineRule="auto"/>
        <w:rPr>
          <w:rFonts w:asciiTheme="minorHAnsi" w:hAnsiTheme="minorHAnsi" w:cstheme="minorHAnsi"/>
          <w:color w:val="auto"/>
        </w:rPr>
      </w:pPr>
      <w:r w:rsidRPr="00B61AD4">
        <w:rPr>
          <w:rFonts w:asciiTheme="minorHAnsi" w:hAnsiTheme="minorHAnsi" w:cstheme="minorHAnsi"/>
          <w:color w:val="auto"/>
        </w:rPr>
        <w:t>Pirkimo objektas</w:t>
      </w:r>
      <w:bookmarkEnd w:id="10"/>
    </w:p>
    <w:p w14:paraId="7D847502" w14:textId="77777777" w:rsidR="00FB3C75" w:rsidRPr="007F235E" w:rsidRDefault="00FB3C75" w:rsidP="00FB3C75">
      <w:pPr>
        <w:ind w:firstLine="0"/>
        <w:rPr>
          <w:rFonts w:cstheme="minorHAnsi"/>
          <w:sz w:val="22"/>
          <w:szCs w:val="22"/>
        </w:rPr>
      </w:pPr>
    </w:p>
    <w:p w14:paraId="3A576878" w14:textId="77777777" w:rsidR="007B07C7" w:rsidRPr="0048663F" w:rsidRDefault="007B07C7" w:rsidP="007B07C7">
      <w:pPr>
        <w:pStyle w:val="Betarp"/>
        <w:numPr>
          <w:ilvl w:val="1"/>
          <w:numId w:val="38"/>
        </w:numPr>
        <w:spacing w:after="120" w:line="276" w:lineRule="auto"/>
        <w:ind w:left="0" w:right="49" w:firstLine="567"/>
        <w:contextualSpacing/>
        <w:rPr>
          <w:rFonts w:cstheme="minorHAnsi"/>
          <w:color w:val="FF0000"/>
          <w:sz w:val="22"/>
          <w:szCs w:val="22"/>
        </w:rPr>
      </w:pPr>
      <w:r w:rsidRPr="0048663F">
        <w:rPr>
          <w:rFonts w:eastAsia="Calibri" w:cstheme="minorHAnsi"/>
          <w:color w:val="000000" w:themeColor="text1"/>
          <w:sz w:val="22"/>
          <w:szCs w:val="22"/>
        </w:rPr>
        <w:t>Perkantysis subjektas numato įsigyti pirkimo sąlygų techninėje specifikacijoje nurodytą pirkimo objektą</w:t>
      </w:r>
      <w:r w:rsidRPr="0048663F">
        <w:rPr>
          <w:rFonts w:eastAsia="Calibri" w:cstheme="minorHAnsi"/>
          <w:color w:val="00B050"/>
          <w:sz w:val="22"/>
          <w:szCs w:val="22"/>
        </w:rPr>
        <w:t>.</w:t>
      </w:r>
      <w:r w:rsidRPr="0048663F">
        <w:rPr>
          <w:rFonts w:cstheme="minorHAnsi"/>
          <w:sz w:val="22"/>
          <w:szCs w:val="22"/>
        </w:rPr>
        <w:t xml:space="preserve"> Reikalavimai pirkimo objektui nustatyti specialiųjų pirkimo sąlygų priede pateiktoje techninėje specifikacijoje ir sutarties projekte.</w:t>
      </w:r>
    </w:p>
    <w:p w14:paraId="464FA141" w14:textId="77777777" w:rsidR="007B07C7" w:rsidRPr="0048663F" w:rsidRDefault="007B07C7" w:rsidP="007B07C7">
      <w:pPr>
        <w:pStyle w:val="Betarp"/>
        <w:spacing w:after="120" w:line="276" w:lineRule="auto"/>
        <w:ind w:right="49" w:firstLine="567"/>
        <w:contextualSpacing/>
        <w:rPr>
          <w:rFonts w:cstheme="minorHAnsi"/>
          <w:sz w:val="22"/>
          <w:szCs w:val="22"/>
        </w:rPr>
      </w:pPr>
      <w:r w:rsidRPr="0048663F">
        <w:rPr>
          <w:rFonts w:cstheme="minorHAnsi"/>
          <w:sz w:val="22"/>
          <w:szCs w:val="22"/>
        </w:rPr>
        <w:t>2.2  Pirkimo apimtys ir reikalavimai apibrėžti specialiųjų pirkimo sąlygų priede pateiktoje techninėje specifikacijoje. Pirkimo objektas į dalis neskaidomas, dėl skaidymo į dalis pirkimo sutarties vykdymas taptų per daug brangus, kadangi:</w:t>
      </w:r>
    </w:p>
    <w:p w14:paraId="6A6A3473" w14:textId="452769E2" w:rsidR="007B07C7" w:rsidRPr="0048663F" w:rsidRDefault="007B07C7" w:rsidP="0048663F">
      <w:pPr>
        <w:pStyle w:val="Betarp"/>
        <w:numPr>
          <w:ilvl w:val="2"/>
          <w:numId w:val="0"/>
        </w:numPr>
        <w:spacing w:after="120" w:line="276" w:lineRule="auto"/>
        <w:ind w:right="49" w:firstLine="556"/>
        <w:contextualSpacing/>
        <w:rPr>
          <w:rFonts w:cstheme="minorHAnsi"/>
          <w:sz w:val="22"/>
          <w:szCs w:val="22"/>
        </w:rPr>
      </w:pPr>
      <w:r w:rsidRPr="0048663F">
        <w:rPr>
          <w:rFonts w:cstheme="minorHAnsi"/>
          <w:sz w:val="22"/>
          <w:szCs w:val="22"/>
        </w:rPr>
        <w:t xml:space="preserve">Tokio pobūdžio projektai dar nėra plačiai paplitę Lietuvoje, tad dėl patirčių stokos, skaidymas į dalis gali įtakoti atsakomybių nepasidalinimą tarp skirtingų etapų rangovų, o tai įtakotų laiko delsimą arba projekto žlugimą. Taip pat sutaupoma laiko, nes kai kuriuos darbus galima atlikt lygiagrečiai (pvz.: įrangos užsakymą kol dar kai kurios projekto dalys nebaigtos). Projektavimo ir darbų neskaidymas į dalis leistų rangovui įrangą užsakyti iš gamintojo iškarto. Projektavimas užtrunka, įrangos tiekimas taip pat,  o Perkančiajam subjektui laikas labai svarbus, nes projektą įgyvendinus kuo greičiau, bus gaunama didžiausia finansinė nauda. Dėl įrenginio specifikos elektros energijos kaupikliai dažniausiai projektuojami ir montuojami bendradarbiaujant Tiekėjams (Rangovams) su Projektuotojais, siekiant sukurti techniškai suderintą produktą, todėl skaidymo atveju pasunkėtų kiekvienos dalies įgyvendinimas ir atsakomybė tarp projektuotojo ir Rangovo. Perkant atskirai kyla rizika, kad suprojektuota sistema bus techniškai nesuderinama su Rangovo parinkta įranga. </w:t>
      </w:r>
    </w:p>
    <w:p w14:paraId="562F7251" w14:textId="6DC4806E" w:rsidR="007F1B91" w:rsidRPr="0048663F" w:rsidRDefault="007F1B91" w:rsidP="00717A75">
      <w:pPr>
        <w:pStyle w:val="Sraopastraipa"/>
        <w:spacing w:line="240" w:lineRule="auto"/>
        <w:ind w:left="0"/>
        <w:rPr>
          <w:rFonts w:cstheme="minorHAnsi"/>
          <w:sz w:val="22"/>
          <w:szCs w:val="22"/>
        </w:rPr>
      </w:pPr>
      <w:r w:rsidRPr="0048663F">
        <w:rPr>
          <w:rFonts w:cstheme="minorHAnsi"/>
          <w:sz w:val="22"/>
          <w:szCs w:val="22"/>
        </w:rPr>
        <w:t>2.</w:t>
      </w:r>
      <w:r w:rsidR="00943A2B" w:rsidRPr="0048663F">
        <w:rPr>
          <w:rFonts w:cstheme="minorHAnsi"/>
          <w:sz w:val="22"/>
          <w:szCs w:val="22"/>
        </w:rPr>
        <w:t>3</w:t>
      </w:r>
      <w:r w:rsidRPr="0048663F">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w:t>
      </w:r>
      <w:r w:rsidRPr="0048663F">
        <w:rPr>
          <w:rFonts w:cstheme="minorHAnsi"/>
          <w:sz w:val="22"/>
          <w:szCs w:val="22"/>
        </w:rPr>
        <w:lastRenderedPageBreak/>
        <w:t xml:space="preserve">patentas, tipai, konkreti kilmė ar gamyba, turi būti laikoma, kad kiekviena tokia nuoroda yra pateikta su žodžiais „arba lygiavertis“. </w:t>
      </w:r>
    </w:p>
    <w:p w14:paraId="24D0E606" w14:textId="267FEF47" w:rsidR="007F1B91" w:rsidRPr="0048663F" w:rsidRDefault="007F1B91" w:rsidP="00717A75">
      <w:pPr>
        <w:pStyle w:val="Betarp"/>
        <w:rPr>
          <w:rFonts w:eastAsia="Calibri" w:cstheme="minorHAnsi"/>
          <w:color w:val="7030A0"/>
          <w:sz w:val="22"/>
          <w:szCs w:val="22"/>
        </w:rPr>
      </w:pPr>
      <w:r w:rsidRPr="0048663F">
        <w:rPr>
          <w:rFonts w:cstheme="minorHAnsi"/>
          <w:sz w:val="22"/>
          <w:szCs w:val="22"/>
        </w:rPr>
        <w:t>2.</w:t>
      </w:r>
      <w:r w:rsidR="00943A2B" w:rsidRPr="0048663F">
        <w:rPr>
          <w:rFonts w:cstheme="minorHAnsi"/>
          <w:sz w:val="22"/>
          <w:szCs w:val="22"/>
        </w:rPr>
        <w:t>4</w:t>
      </w:r>
      <w:r w:rsidRPr="0048663F">
        <w:rPr>
          <w:rFonts w:cstheme="minorHAnsi"/>
          <w:sz w:val="22"/>
          <w:szCs w:val="22"/>
        </w:rPr>
        <w:t xml:space="preserve">. Jeigu apibūdinant pirkimo objektą techninėje specifikacijoje nurodytas standartas, </w:t>
      </w:r>
      <w:r w:rsidRPr="0048663F">
        <w:rPr>
          <w:rFonts w:cstheme="min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8663F">
        <w:rPr>
          <w:rFonts w:cstheme="minorHAnsi"/>
          <w:sz w:val="22"/>
          <w:szCs w:val="22"/>
        </w:rPr>
        <w:t>turi būti laikoma, kad kiekviena tokia nuoroda yra pateikta su žodžiais „arba lygiavertis“.</w:t>
      </w:r>
    </w:p>
    <w:p w14:paraId="79B41728" w14:textId="77777777" w:rsidR="00943A2B" w:rsidRPr="007F235E" w:rsidRDefault="00943A2B" w:rsidP="00717A75">
      <w:pPr>
        <w:pStyle w:val="Sraopastraipa"/>
        <w:spacing w:line="240" w:lineRule="auto"/>
        <w:ind w:left="0"/>
        <w:rPr>
          <w:rFonts w:cstheme="minorHAnsi"/>
          <w:color w:val="7030A0"/>
          <w:sz w:val="22"/>
          <w:szCs w:val="22"/>
        </w:rPr>
      </w:pPr>
    </w:p>
    <w:p w14:paraId="77CA3D0B" w14:textId="76369DB3" w:rsidR="007F1B91" w:rsidRPr="00662027" w:rsidRDefault="007F1B91" w:rsidP="003A553E">
      <w:pPr>
        <w:pStyle w:val="Antrat1"/>
        <w:spacing w:line="20" w:lineRule="atLeast"/>
        <w:ind w:firstLine="0"/>
        <w:contextualSpacing/>
        <w:rPr>
          <w:rFonts w:asciiTheme="minorHAnsi" w:hAnsiTheme="minorHAnsi" w:cstheme="minorHAnsi"/>
        </w:rPr>
      </w:pPr>
      <w:bookmarkStart w:id="11" w:name="_Toc126333930"/>
      <w:bookmarkStart w:id="12" w:name="_Toc165295352"/>
      <w:r w:rsidRPr="00B61AD4">
        <w:rPr>
          <w:rFonts w:asciiTheme="minorHAnsi" w:hAnsiTheme="minorHAnsi" w:cstheme="minorHAnsi"/>
        </w:rPr>
        <w:t xml:space="preserve">3. </w:t>
      </w:r>
      <w:bookmarkStart w:id="13" w:name="_Ref39427921"/>
      <w:bookmarkStart w:id="14" w:name="_Ref39427927"/>
      <w:bookmarkStart w:id="15" w:name="_Ref39740354"/>
      <w:r w:rsidRPr="00B61AD4">
        <w:rPr>
          <w:rFonts w:asciiTheme="minorHAnsi" w:hAnsiTheme="minorHAnsi" w:cstheme="minorHAnsi"/>
        </w:rPr>
        <w:t>Susitikimai su tiekėjais</w:t>
      </w:r>
      <w:bookmarkEnd w:id="13"/>
      <w:bookmarkEnd w:id="14"/>
      <w:r w:rsidRPr="00B61AD4">
        <w:rPr>
          <w:rFonts w:asciiTheme="minorHAnsi" w:hAnsiTheme="minorHAnsi" w:cstheme="minorHAnsi"/>
        </w:rPr>
        <w:t xml:space="preserve"> ir objekto apžiūra</w:t>
      </w:r>
      <w:bookmarkEnd w:id="11"/>
      <w:bookmarkEnd w:id="12"/>
      <w:bookmarkEnd w:id="15"/>
    </w:p>
    <w:p w14:paraId="4C80EF0E" w14:textId="512A5330" w:rsidR="007B07C7" w:rsidRPr="0048663F" w:rsidRDefault="007B07C7" w:rsidP="007B07C7">
      <w:pPr>
        <w:ind w:right="49" w:firstLine="0"/>
        <w:rPr>
          <w:rFonts w:cstheme="minorHAnsi"/>
          <w:i/>
          <w:color w:val="FF0000"/>
          <w:sz w:val="22"/>
          <w:szCs w:val="22"/>
        </w:rPr>
      </w:pPr>
      <w:bookmarkStart w:id="16" w:name="_Toc165295353"/>
      <w:r w:rsidRPr="0048663F">
        <w:rPr>
          <w:rFonts w:cstheme="minorHAnsi"/>
          <w:iCs/>
          <w:sz w:val="22"/>
          <w:szCs w:val="22"/>
        </w:rPr>
        <w:t xml:space="preserve">      3.1.</w:t>
      </w:r>
      <w:r w:rsidRPr="0048663F">
        <w:rPr>
          <w:rFonts w:cstheme="minorHAnsi"/>
          <w:i/>
          <w:color w:val="FF0000"/>
          <w:sz w:val="22"/>
          <w:szCs w:val="22"/>
        </w:rPr>
        <w:t xml:space="preserve"> </w:t>
      </w:r>
      <w:r w:rsidRPr="0048663F">
        <w:rPr>
          <w:rFonts w:cstheme="minorHAnsi"/>
          <w:sz w:val="22"/>
          <w:szCs w:val="22"/>
        </w:rPr>
        <w:t>Perkantysis subjektas nerengs susitikimo su tiekėjais dėl pirkimo sąlygų paaiškinimo.</w:t>
      </w:r>
    </w:p>
    <w:p w14:paraId="095FCE66" w14:textId="77777777" w:rsidR="007B07C7" w:rsidRPr="0048663F" w:rsidRDefault="007B07C7" w:rsidP="007B07C7">
      <w:pPr>
        <w:pStyle w:val="Body2"/>
        <w:tabs>
          <w:tab w:val="left" w:pos="993"/>
        </w:tabs>
        <w:spacing w:after="0" w:line="276" w:lineRule="auto"/>
        <w:ind w:right="49" w:firstLine="567"/>
        <w:rPr>
          <w:rFonts w:asciiTheme="minorHAnsi" w:hAnsiTheme="minorHAnsi" w:cstheme="minorHAnsi"/>
          <w:lang w:val="lt-LT"/>
        </w:rPr>
      </w:pPr>
    </w:p>
    <w:p w14:paraId="3B7DCF29" w14:textId="77777777" w:rsidR="007B07C7" w:rsidRPr="0048663F" w:rsidRDefault="007B07C7" w:rsidP="007B07C7">
      <w:pPr>
        <w:pStyle w:val="Body2"/>
        <w:numPr>
          <w:ilvl w:val="1"/>
          <w:numId w:val="24"/>
        </w:numPr>
        <w:spacing w:after="0" w:line="276" w:lineRule="auto"/>
        <w:ind w:right="49"/>
        <w:rPr>
          <w:rFonts w:asciiTheme="minorHAnsi" w:hAnsiTheme="minorHAnsi" w:cstheme="minorHAnsi"/>
          <w:lang w:val="lt-LT"/>
        </w:rPr>
      </w:pPr>
      <w:r w:rsidRPr="0048663F">
        <w:rPr>
          <w:rFonts w:asciiTheme="minorHAnsi" w:hAnsiTheme="minorHAnsi" w:cstheme="minorHAnsi"/>
          <w:lang w:val="lt-LT"/>
        </w:rPr>
        <w:t xml:space="preserve">Perkantysis subjektas suteiks galimybę apžiūrėti objektą (darbų atlikimo vietą, paslaugų teikimo vietą, prekių pristatymo vietą). Perkantysis subjektas suteiks galimybę apžiūrėti pirkimo objektą, tačiau apžiūros metu nebus atsakoma į tiekėjo klausimus dėl pirkimo objekto ar pirkimo dokumentų nuostatų – kilusius klausimus tiekėjas turi užduoti CVP IS priemonėmis šiame skyriuje nustatyta tvarka. Tiekėjai, norintys apžiūrėti pirkimo objektą, turi pateikti prašymą, nurodydami pageidaujamą apžiūros laiką. Perkantysis subjektas turi teisę su tiekėju suderinti kitą, nei jo prašyme nurodytą susitikimo laiką. </w:t>
      </w:r>
    </w:p>
    <w:p w14:paraId="0CEA2D40" w14:textId="3994F1C1" w:rsidR="00FB3C75" w:rsidRPr="00CD636B" w:rsidRDefault="00036154" w:rsidP="003A2B34">
      <w:pPr>
        <w:pStyle w:val="Antrat1"/>
        <w:numPr>
          <w:ilvl w:val="0"/>
          <w:numId w:val="24"/>
        </w:numPr>
        <w:spacing w:before="720" w:after="0" w:line="300" w:lineRule="auto"/>
        <w:rPr>
          <w:rFonts w:asciiTheme="minorHAnsi" w:hAnsiTheme="minorHAnsi" w:cstheme="minorHAnsi"/>
          <w:color w:val="auto"/>
        </w:rPr>
      </w:pPr>
      <w:r w:rsidRPr="00CD636B">
        <w:rPr>
          <w:rFonts w:asciiTheme="minorHAnsi" w:hAnsiTheme="minorHAnsi" w:cstheme="minorHAnsi"/>
          <w:color w:val="auto"/>
        </w:rPr>
        <w:t>Kandidatų pašalinimo pagrindai, kvalifikacijos reikalavimai</w:t>
      </w:r>
      <w:bookmarkEnd w:id="16"/>
      <w:r w:rsidRPr="00CD636B">
        <w:rPr>
          <w:rFonts w:asciiTheme="minorHAnsi" w:hAnsiTheme="minorHAnsi" w:cstheme="minorHAnsi"/>
          <w:color w:val="auto"/>
        </w:rPr>
        <w:t xml:space="preserve"> </w:t>
      </w:r>
    </w:p>
    <w:p w14:paraId="0ED6AD78" w14:textId="77777777" w:rsidR="00FB3C75" w:rsidRPr="007F235E" w:rsidRDefault="00FB3C75" w:rsidP="00FB3C75">
      <w:pPr>
        <w:ind w:firstLine="0"/>
        <w:rPr>
          <w:rFonts w:cstheme="minorHAnsi"/>
          <w:sz w:val="22"/>
          <w:szCs w:val="22"/>
        </w:rPr>
      </w:pPr>
    </w:p>
    <w:p w14:paraId="59EEEA98" w14:textId="1F1ACC54" w:rsidR="007B07C7" w:rsidRPr="0048663F" w:rsidRDefault="007B07C7" w:rsidP="007B07C7">
      <w:pPr>
        <w:pStyle w:val="Sraopastraipa"/>
        <w:numPr>
          <w:ilvl w:val="1"/>
          <w:numId w:val="25"/>
        </w:numPr>
        <w:shd w:val="clear" w:color="auto" w:fill="FFFFFF"/>
        <w:spacing w:line="240" w:lineRule="auto"/>
        <w:ind w:left="0" w:firstLine="633"/>
        <w:rPr>
          <w:rFonts w:eastAsia="Times New Roman" w:cstheme="minorHAnsi"/>
          <w:sz w:val="22"/>
          <w:szCs w:val="22"/>
        </w:rPr>
      </w:pPr>
      <w:r w:rsidRPr="0048663F">
        <w:rPr>
          <w:rFonts w:cstheme="minorHAnsi"/>
          <w:sz w:val="22"/>
          <w:szCs w:val="22"/>
        </w:rPr>
        <w:t xml:space="preserve">Reikalavimai dėl Kandidato ir, jei taikoma, subtiekėjų pašalinimo pagrindų nebuvimo bei jų nebuvimą patvirtinantys dokumentai nurodyti Specialiųjų sąlygų </w:t>
      </w:r>
      <w:r w:rsidRPr="0048663F">
        <w:rPr>
          <w:rFonts w:eastAsia="Times New Roman" w:cstheme="minorHAnsi"/>
          <w:sz w:val="22"/>
          <w:szCs w:val="22"/>
        </w:rPr>
        <w:t>1 priedas „Tiekėjų pašalinimo pagrindai“.</w:t>
      </w:r>
    </w:p>
    <w:p w14:paraId="20252A70" w14:textId="7D2F4159" w:rsidR="005D280D" w:rsidRPr="0082475F" w:rsidRDefault="004B6993" w:rsidP="002B0CB7">
      <w:pPr>
        <w:pStyle w:val="Sraopastraipa"/>
        <w:numPr>
          <w:ilvl w:val="1"/>
          <w:numId w:val="25"/>
        </w:numPr>
        <w:spacing w:line="240" w:lineRule="auto"/>
        <w:ind w:left="0" w:firstLine="697"/>
        <w:rPr>
          <w:rFonts w:cstheme="minorHAnsi"/>
          <w:sz w:val="22"/>
          <w:szCs w:val="22"/>
        </w:rPr>
      </w:pPr>
      <w:r w:rsidRPr="0048663F">
        <w:rPr>
          <w:rFonts w:cstheme="minorHAnsi"/>
          <w:sz w:val="22"/>
          <w:szCs w:val="22"/>
        </w:rPr>
        <w:t>Kandidatams</w:t>
      </w:r>
      <w:r w:rsidR="00D04E36" w:rsidRPr="0048663F">
        <w:rPr>
          <w:rFonts w:cstheme="minorHAnsi"/>
          <w:sz w:val="22"/>
          <w:szCs w:val="22"/>
        </w:rPr>
        <w:t xml:space="preserve"> nustatomi kvalifikacijos reikalavimai ir (arba) reikalavimai dėl kokybės vadybos sistemos ir (arba) aplinkos apsaugos vadybos sistemos standartų laikymosi ir jų atitiktį patvirtinantys dokumentai nurodyti </w:t>
      </w:r>
      <w:r w:rsidR="004337BC" w:rsidRPr="0048663F">
        <w:rPr>
          <w:rFonts w:cstheme="minorHAnsi"/>
          <w:sz w:val="22"/>
          <w:szCs w:val="22"/>
        </w:rPr>
        <w:t>Specialiųjų sąlygų</w:t>
      </w:r>
      <w:r w:rsidR="00D04E36" w:rsidRPr="0048663F">
        <w:rPr>
          <w:rFonts w:cstheme="minorHAnsi"/>
          <w:color w:val="00B050"/>
          <w:sz w:val="22"/>
          <w:szCs w:val="22"/>
        </w:rPr>
        <w:t xml:space="preserve"> </w:t>
      </w:r>
      <w:r w:rsidR="002B0CB7" w:rsidRPr="0048663F">
        <w:rPr>
          <w:rFonts w:eastAsia="Times New Roman" w:cstheme="minorHAnsi"/>
          <w:sz w:val="22"/>
          <w:szCs w:val="22"/>
        </w:rPr>
        <w:t xml:space="preserve">2 </w:t>
      </w:r>
      <w:r w:rsidR="002B0CB7" w:rsidRPr="0082475F">
        <w:rPr>
          <w:rFonts w:eastAsia="Times New Roman" w:cstheme="minorHAnsi"/>
          <w:sz w:val="22"/>
          <w:szCs w:val="22"/>
        </w:rPr>
        <w:t>priedas Tiekėjų kvalifikacijos reikalavimai ir reikalaujami kokybės bei aplinkos apsaugos vadybos sistemų“</w:t>
      </w:r>
      <w:r w:rsidR="00D04E36" w:rsidRPr="0082475F">
        <w:rPr>
          <w:rFonts w:cstheme="minorHAnsi"/>
          <w:sz w:val="22"/>
          <w:szCs w:val="22"/>
        </w:rPr>
        <w:t xml:space="preserve">. </w:t>
      </w:r>
    </w:p>
    <w:p w14:paraId="0D17F59A" w14:textId="4C319186" w:rsidR="005D280D" w:rsidRPr="0082475F" w:rsidRDefault="00FB2EFD" w:rsidP="00F071F4">
      <w:pPr>
        <w:pStyle w:val="Sraopastraipa"/>
        <w:numPr>
          <w:ilvl w:val="1"/>
          <w:numId w:val="25"/>
        </w:numPr>
        <w:spacing w:line="240" w:lineRule="auto"/>
        <w:ind w:left="0" w:firstLine="697"/>
        <w:rPr>
          <w:rFonts w:cstheme="minorHAnsi"/>
          <w:i/>
          <w:iCs/>
          <w:sz w:val="22"/>
          <w:szCs w:val="22"/>
        </w:rPr>
      </w:pPr>
      <w:r w:rsidRPr="0082475F">
        <w:rPr>
          <w:rFonts w:cstheme="minorHAnsi"/>
          <w:sz w:val="22"/>
          <w:szCs w:val="22"/>
        </w:rPr>
        <w:t>K</w:t>
      </w:r>
      <w:r w:rsidR="005D280D" w:rsidRPr="0082475F">
        <w:rPr>
          <w:rFonts w:cstheme="minorHAnsi"/>
          <w:sz w:val="22"/>
          <w:szCs w:val="22"/>
        </w:rPr>
        <w:t xml:space="preserve">andidatų kvalifikacinė atranka šiame </w:t>
      </w:r>
      <w:r w:rsidR="00F724EC" w:rsidRPr="0082475F">
        <w:rPr>
          <w:rFonts w:cstheme="minorHAnsi"/>
          <w:sz w:val="22"/>
          <w:szCs w:val="22"/>
        </w:rPr>
        <w:t>P</w:t>
      </w:r>
      <w:r w:rsidR="005D280D" w:rsidRPr="0082475F">
        <w:rPr>
          <w:rFonts w:cstheme="minorHAnsi"/>
          <w:sz w:val="22"/>
          <w:szCs w:val="22"/>
        </w:rPr>
        <w:t>irkime nevykdoma</w:t>
      </w:r>
      <w:r w:rsidR="0082475F" w:rsidRPr="0082475F">
        <w:rPr>
          <w:rFonts w:cstheme="minorHAnsi"/>
          <w:sz w:val="22"/>
          <w:szCs w:val="22"/>
        </w:rPr>
        <w:t>.</w:t>
      </w:r>
      <w:r w:rsidR="005D280D" w:rsidRPr="0082475F">
        <w:rPr>
          <w:rFonts w:cstheme="minorHAnsi"/>
          <w:sz w:val="22"/>
          <w:szCs w:val="22"/>
        </w:rPr>
        <w:t xml:space="preserve"> </w:t>
      </w:r>
    </w:p>
    <w:p w14:paraId="0C66A878" w14:textId="39FB40D0" w:rsidR="007F3812" w:rsidRPr="004B6993" w:rsidRDefault="004B6993" w:rsidP="003A2B34">
      <w:pPr>
        <w:pStyle w:val="Antrat1"/>
        <w:numPr>
          <w:ilvl w:val="0"/>
          <w:numId w:val="25"/>
        </w:numPr>
        <w:spacing w:before="720" w:after="0" w:line="300" w:lineRule="auto"/>
        <w:ind w:left="357" w:hanging="357"/>
        <w:rPr>
          <w:rFonts w:asciiTheme="minorHAnsi" w:hAnsiTheme="minorHAnsi" w:cstheme="minorHAnsi"/>
          <w:color w:val="002060"/>
        </w:rPr>
      </w:pPr>
      <w:bookmarkStart w:id="17" w:name="_Toc165295354"/>
      <w:r w:rsidRPr="004B6993">
        <w:rPr>
          <w:rFonts w:asciiTheme="minorHAnsi" w:hAnsiTheme="minorHAnsi" w:cstheme="minorHAnsi"/>
          <w:color w:val="auto"/>
        </w:rPr>
        <w:t>Specialieji reikalavimai paraiškų rengimui ir pateikimui</w:t>
      </w:r>
      <w:bookmarkEnd w:id="17"/>
      <w:r w:rsidRPr="004B6993">
        <w:rPr>
          <w:rFonts w:asciiTheme="minorHAnsi" w:hAnsiTheme="minorHAnsi" w:cstheme="minorHAnsi"/>
          <w:color w:val="auto"/>
        </w:rPr>
        <w:t xml:space="preserve"> </w:t>
      </w:r>
    </w:p>
    <w:p w14:paraId="51457F86" w14:textId="71A94729" w:rsidR="007F3812" w:rsidRPr="007F235E" w:rsidRDefault="00B24A96" w:rsidP="003A2B34">
      <w:pPr>
        <w:pStyle w:val="Sraopastraipa"/>
        <w:numPr>
          <w:ilvl w:val="1"/>
          <w:numId w:val="25"/>
        </w:numPr>
        <w:spacing w:line="240" w:lineRule="auto"/>
        <w:ind w:left="0" w:firstLine="697"/>
        <w:rPr>
          <w:rFonts w:cstheme="minorHAnsi"/>
          <w:sz w:val="22"/>
          <w:szCs w:val="22"/>
        </w:rPr>
      </w:pPr>
      <w:r w:rsidRPr="007F235E">
        <w:rPr>
          <w:rFonts w:cstheme="minorHAnsi"/>
          <w:sz w:val="22"/>
          <w:szCs w:val="22"/>
        </w:rPr>
        <w:t xml:space="preserve">Paraiška turi būti parengta pagal Pirkimo sąlygų </w:t>
      </w:r>
      <w:r w:rsidR="002B0CB7" w:rsidRPr="00851799">
        <w:rPr>
          <w:rFonts w:eastAsia="Times New Roman" w:cstheme="minorHAnsi"/>
          <w:sz w:val="22"/>
          <w:szCs w:val="22"/>
        </w:rPr>
        <w:t>Pirkimo sąlygų 4 priedas „Paraiškos forma“</w:t>
      </w:r>
      <w:r w:rsidR="002B0CB7">
        <w:rPr>
          <w:rFonts w:eastAsia="Times New Roman" w:cstheme="minorHAnsi"/>
          <w:sz w:val="22"/>
          <w:szCs w:val="22"/>
        </w:rPr>
        <w:t xml:space="preserve"> </w:t>
      </w:r>
      <w:r w:rsidRPr="007F235E">
        <w:rPr>
          <w:rFonts w:cstheme="minorHAnsi"/>
          <w:sz w:val="22"/>
          <w:szCs w:val="22"/>
        </w:rPr>
        <w:t>pateiktą Paraiškos formą.</w:t>
      </w:r>
    </w:p>
    <w:p w14:paraId="39799EAD" w14:textId="599B11AD" w:rsidR="00B24A96" w:rsidRPr="007F235E" w:rsidRDefault="00B24A96" w:rsidP="003A2B34">
      <w:pPr>
        <w:pStyle w:val="Sraopastraipa"/>
        <w:numPr>
          <w:ilvl w:val="1"/>
          <w:numId w:val="25"/>
        </w:numPr>
        <w:spacing w:line="240" w:lineRule="auto"/>
        <w:ind w:left="0" w:firstLine="697"/>
        <w:rPr>
          <w:rFonts w:cstheme="minorHAnsi"/>
          <w:sz w:val="22"/>
          <w:szCs w:val="22"/>
        </w:rPr>
      </w:pPr>
      <w:r w:rsidRPr="007F235E">
        <w:rPr>
          <w:rFonts w:cstheme="minorHAnsi"/>
          <w:sz w:val="22"/>
          <w:szCs w:val="22"/>
        </w:rPr>
        <w:t>Laikantis Paraiškų pateikimo bei vertinimo etapo bendrosios sąlygos</w:t>
      </w:r>
      <w:r w:rsidR="00583135" w:rsidRPr="007F235E">
        <w:rPr>
          <w:rFonts w:cstheme="minorHAnsi"/>
          <w:sz w:val="22"/>
          <w:szCs w:val="22"/>
        </w:rPr>
        <w:t xml:space="preserve">e nustatytų reikalavimų, </w:t>
      </w:r>
      <w:r w:rsidRPr="007F235E">
        <w:rPr>
          <w:rFonts w:cstheme="minorHAnsi"/>
          <w:sz w:val="22"/>
          <w:szCs w:val="22"/>
        </w:rPr>
        <w:t>kartu su užpildyta Paraiškos forma turi būti pateikti šie dokumentai:</w:t>
      </w:r>
    </w:p>
    <w:p w14:paraId="53092623" w14:textId="582C71CE" w:rsidR="00B24A96" w:rsidRPr="007F235E" w:rsidRDefault="3B2352E3" w:rsidP="003A2B34">
      <w:pPr>
        <w:pStyle w:val="Sraopastraipa"/>
        <w:numPr>
          <w:ilvl w:val="2"/>
          <w:numId w:val="25"/>
        </w:numPr>
        <w:spacing w:line="240" w:lineRule="auto"/>
        <w:ind w:left="0" w:firstLine="697"/>
        <w:rPr>
          <w:rFonts w:cstheme="minorHAnsi"/>
          <w:sz w:val="22"/>
          <w:szCs w:val="22"/>
        </w:rPr>
      </w:pPr>
      <w:r w:rsidRPr="007F235E">
        <w:rPr>
          <w:rFonts w:cstheme="minorHAnsi"/>
          <w:sz w:val="22"/>
          <w:szCs w:val="22"/>
        </w:rPr>
        <w:t>u</w:t>
      </w:r>
      <w:r w:rsidR="00B24A96" w:rsidRPr="007F235E">
        <w:rPr>
          <w:rFonts w:cstheme="minorHAnsi"/>
          <w:sz w:val="22"/>
          <w:szCs w:val="22"/>
        </w:rPr>
        <w:t xml:space="preserve">žpildytas </w:t>
      </w:r>
      <w:r w:rsidR="3D40C355" w:rsidRPr="007F235E">
        <w:rPr>
          <w:rFonts w:cstheme="minorHAnsi"/>
          <w:sz w:val="22"/>
          <w:szCs w:val="22"/>
        </w:rPr>
        <w:t xml:space="preserve">(užpildyti) </w:t>
      </w:r>
      <w:r w:rsidR="00B24A96" w:rsidRPr="007F235E">
        <w:rPr>
          <w:rFonts w:cstheme="minorHAnsi"/>
          <w:sz w:val="22"/>
          <w:szCs w:val="22"/>
        </w:rPr>
        <w:t>EBVPD;</w:t>
      </w:r>
    </w:p>
    <w:p w14:paraId="1275FDE0" w14:textId="3D9558E9" w:rsidR="00B24A96" w:rsidRPr="007F235E" w:rsidRDefault="00D04E36" w:rsidP="003A2B34">
      <w:pPr>
        <w:pStyle w:val="Sraopastraipa"/>
        <w:numPr>
          <w:ilvl w:val="2"/>
          <w:numId w:val="25"/>
        </w:numPr>
        <w:spacing w:line="240" w:lineRule="auto"/>
        <w:ind w:left="0" w:firstLine="697"/>
        <w:rPr>
          <w:rFonts w:cstheme="minorHAnsi"/>
          <w:sz w:val="22"/>
          <w:szCs w:val="22"/>
        </w:rPr>
      </w:pPr>
      <w:r w:rsidRPr="007F235E">
        <w:rPr>
          <w:rFonts w:cstheme="minorHAnsi"/>
          <w:sz w:val="22"/>
          <w:szCs w:val="22"/>
        </w:rPr>
        <w:t xml:space="preserve">Kandidato </w:t>
      </w:r>
      <w:r w:rsidR="00B24A96" w:rsidRPr="007F235E">
        <w:rPr>
          <w:rFonts w:cstheme="minorHAnsi"/>
          <w:sz w:val="22"/>
          <w:szCs w:val="22"/>
        </w:rPr>
        <w:t>įgaliojimas</w:t>
      </w:r>
      <w:r w:rsidR="004C34F4" w:rsidRPr="007F235E">
        <w:rPr>
          <w:rFonts w:cstheme="minorHAnsi"/>
          <w:sz w:val="22"/>
          <w:szCs w:val="22"/>
        </w:rPr>
        <w:t xml:space="preserve"> ar kitas lygiavertis dokumentas</w:t>
      </w:r>
      <w:r w:rsidR="003A20CF" w:rsidRPr="007F235E">
        <w:rPr>
          <w:rFonts w:cstheme="minorHAnsi"/>
          <w:sz w:val="22"/>
          <w:szCs w:val="22"/>
        </w:rPr>
        <w:t xml:space="preserve">, suteikiantis </w:t>
      </w:r>
      <w:r w:rsidR="00B24A96" w:rsidRPr="007F235E">
        <w:rPr>
          <w:rFonts w:cstheme="minorHAnsi"/>
          <w:sz w:val="22"/>
          <w:szCs w:val="22"/>
        </w:rPr>
        <w:t xml:space="preserve"> asmeniui </w:t>
      </w:r>
      <w:r w:rsidR="003A20CF" w:rsidRPr="007F235E">
        <w:rPr>
          <w:rFonts w:cstheme="minorHAnsi"/>
          <w:sz w:val="22"/>
          <w:szCs w:val="22"/>
        </w:rPr>
        <w:t xml:space="preserve">teisę </w:t>
      </w:r>
      <w:r w:rsidR="00B24A96" w:rsidRPr="007F235E">
        <w:rPr>
          <w:rFonts w:cstheme="minorHAnsi"/>
          <w:sz w:val="22"/>
          <w:szCs w:val="22"/>
        </w:rPr>
        <w:t>pasirašyti Paraišką;</w:t>
      </w:r>
    </w:p>
    <w:p w14:paraId="4BC71AFB" w14:textId="206B9FBB" w:rsidR="004C34F4" w:rsidRPr="007F235E" w:rsidRDefault="00B24A96" w:rsidP="003A2B34">
      <w:pPr>
        <w:pStyle w:val="Sraopastraipa"/>
        <w:numPr>
          <w:ilvl w:val="2"/>
          <w:numId w:val="25"/>
        </w:numPr>
        <w:spacing w:line="240" w:lineRule="auto"/>
        <w:ind w:left="0" w:firstLine="697"/>
        <w:rPr>
          <w:rFonts w:cstheme="minorHAnsi"/>
          <w:sz w:val="22"/>
          <w:szCs w:val="22"/>
        </w:rPr>
      </w:pPr>
      <w:r w:rsidRPr="007F235E">
        <w:rPr>
          <w:rFonts w:cstheme="minorHAnsi"/>
          <w:sz w:val="22"/>
          <w:szCs w:val="22"/>
        </w:rPr>
        <w:t>jungtinės veiklos sutarti</w:t>
      </w:r>
      <w:r w:rsidR="004C34F4" w:rsidRPr="007F235E">
        <w:rPr>
          <w:rFonts w:cstheme="minorHAnsi"/>
          <w:sz w:val="22"/>
          <w:szCs w:val="22"/>
        </w:rPr>
        <w:t>e</w:t>
      </w:r>
      <w:r w:rsidRPr="007F235E">
        <w:rPr>
          <w:rFonts w:cstheme="minorHAnsi"/>
          <w:sz w:val="22"/>
          <w:szCs w:val="22"/>
        </w:rPr>
        <w:t>s</w:t>
      </w:r>
      <w:r w:rsidR="004C34F4" w:rsidRPr="007F235E">
        <w:rPr>
          <w:rFonts w:cstheme="minorHAnsi"/>
          <w:sz w:val="22"/>
          <w:szCs w:val="22"/>
        </w:rPr>
        <w:t xml:space="preserve"> kopij</w:t>
      </w:r>
      <w:r w:rsidR="00984F6B" w:rsidRPr="007F235E">
        <w:rPr>
          <w:rFonts w:cstheme="minorHAnsi"/>
          <w:sz w:val="22"/>
          <w:szCs w:val="22"/>
        </w:rPr>
        <w:t>a,</w:t>
      </w:r>
      <w:r w:rsidRPr="007F235E">
        <w:rPr>
          <w:rFonts w:cstheme="minorHAnsi"/>
          <w:sz w:val="22"/>
          <w:szCs w:val="22"/>
        </w:rPr>
        <w:t xml:space="preserve"> jeigu bendrą Paraišką teikia </w:t>
      </w:r>
      <w:r w:rsidR="548E01CB" w:rsidRPr="007F235E">
        <w:rPr>
          <w:rFonts w:cstheme="minorHAnsi"/>
          <w:sz w:val="22"/>
          <w:szCs w:val="22"/>
        </w:rPr>
        <w:t>tiekėjų</w:t>
      </w:r>
      <w:r w:rsidRPr="007F235E">
        <w:rPr>
          <w:rFonts w:cstheme="minorHAnsi"/>
          <w:sz w:val="22"/>
          <w:szCs w:val="22"/>
        </w:rPr>
        <w:t xml:space="preserve"> grupė;</w:t>
      </w:r>
      <w:r w:rsidR="004C34F4" w:rsidRPr="007F235E">
        <w:rPr>
          <w:rFonts w:cstheme="minorHAnsi"/>
          <w:sz w:val="22"/>
          <w:szCs w:val="22"/>
        </w:rPr>
        <w:t xml:space="preserve"> </w:t>
      </w:r>
    </w:p>
    <w:p w14:paraId="6F520273" w14:textId="45FF1DA2" w:rsidR="6B8268F3" w:rsidRPr="007F235E" w:rsidRDefault="00EB1C0F" w:rsidP="003A2B34">
      <w:pPr>
        <w:pStyle w:val="Sraopastraipa"/>
        <w:numPr>
          <w:ilvl w:val="2"/>
          <w:numId w:val="25"/>
        </w:numPr>
        <w:spacing w:line="240" w:lineRule="auto"/>
        <w:ind w:left="0" w:firstLine="697"/>
        <w:rPr>
          <w:rFonts w:cstheme="minorHAnsi"/>
          <w:sz w:val="22"/>
          <w:szCs w:val="22"/>
        </w:rPr>
      </w:pPr>
      <w:r w:rsidRPr="007F235E">
        <w:rPr>
          <w:rFonts w:cstheme="minorHAnsi"/>
          <w:sz w:val="22"/>
          <w:szCs w:val="22"/>
        </w:rPr>
        <w:t>d</w:t>
      </w:r>
      <w:r w:rsidR="6B8268F3" w:rsidRPr="007F235E">
        <w:rPr>
          <w:rFonts w:cstheme="minorHAnsi"/>
          <w:sz w:val="22"/>
          <w:szCs w:val="22"/>
        </w:rPr>
        <w:t>okumentai, įrodantys, kad ūkio subjekto, kurio pajėgumais tiekėjas remiasi, jam bus prieinami.</w:t>
      </w:r>
    </w:p>
    <w:p w14:paraId="4A527F99" w14:textId="3EF4F727" w:rsidR="00F11B51" w:rsidRPr="007F235E" w:rsidRDefault="00F11B51" w:rsidP="003A2B34">
      <w:pPr>
        <w:pStyle w:val="Antrat1"/>
        <w:numPr>
          <w:ilvl w:val="0"/>
          <w:numId w:val="25"/>
        </w:numPr>
        <w:tabs>
          <w:tab w:val="left" w:pos="567"/>
        </w:tabs>
        <w:spacing w:after="0"/>
        <w:contextualSpacing/>
        <w:rPr>
          <w:rFonts w:asciiTheme="minorHAnsi" w:hAnsiTheme="minorHAnsi" w:cstheme="minorHAnsi"/>
          <w:sz w:val="22"/>
          <w:szCs w:val="22"/>
        </w:rPr>
      </w:pPr>
      <w:bookmarkStart w:id="18" w:name="_Toc126333932"/>
      <w:bookmarkStart w:id="19" w:name="_Toc165295355"/>
      <w:r w:rsidRPr="001345B1">
        <w:rPr>
          <w:rFonts w:asciiTheme="minorHAnsi" w:hAnsiTheme="minorHAnsi" w:cstheme="minorHAnsi"/>
        </w:rPr>
        <w:lastRenderedPageBreak/>
        <w:t>Reikalavimai, susiję su nacionaliniu saugumu</w:t>
      </w:r>
      <w:bookmarkEnd w:id="18"/>
      <w:bookmarkEnd w:id="19"/>
      <w:r w:rsidR="006C74A7">
        <w:rPr>
          <w:rFonts w:asciiTheme="minorHAnsi" w:hAnsiTheme="minorHAnsi" w:cstheme="minorHAnsi"/>
        </w:rPr>
        <w:t xml:space="preserve"> </w:t>
      </w:r>
      <w:r w:rsidRPr="007F235E">
        <w:rPr>
          <w:rFonts w:asciiTheme="minorHAnsi" w:hAnsiTheme="minorHAnsi" w:cstheme="minorHAnsi"/>
          <w:sz w:val="22"/>
          <w:szCs w:val="22"/>
        </w:rPr>
        <w:t xml:space="preserve"> </w:t>
      </w:r>
    </w:p>
    <w:p w14:paraId="0166A21E" w14:textId="77777777" w:rsidR="003A40A9" w:rsidRDefault="00F11B51" w:rsidP="003A40A9">
      <w:pPr>
        <w:pStyle w:val="Sraopastraipa"/>
        <w:numPr>
          <w:ilvl w:val="1"/>
          <w:numId w:val="25"/>
        </w:numPr>
        <w:spacing w:line="240" w:lineRule="auto"/>
        <w:ind w:left="0" w:firstLine="709"/>
        <w:rPr>
          <w:rFonts w:cstheme="minorHAnsi"/>
          <w:color w:val="000000" w:themeColor="text1"/>
          <w:sz w:val="22"/>
          <w:szCs w:val="22"/>
        </w:rPr>
      </w:pPr>
      <w:r w:rsidRPr="003A40A9">
        <w:rPr>
          <w:rFonts w:cstheme="minorHAnsi"/>
          <w:color w:val="000000" w:themeColor="text1"/>
          <w:sz w:val="22"/>
          <w:szCs w:val="22"/>
        </w:rPr>
        <w:t xml:space="preserve">Pirkimui taikomos Reglamento nuostatos. Kartu su </w:t>
      </w:r>
      <w:r w:rsidR="00F83108" w:rsidRPr="003A40A9">
        <w:rPr>
          <w:rFonts w:cstheme="minorHAnsi"/>
          <w:sz w:val="22"/>
          <w:szCs w:val="22"/>
        </w:rPr>
        <w:t>Paraiška</w:t>
      </w:r>
      <w:r w:rsidR="0096341B" w:rsidRPr="003A40A9">
        <w:rPr>
          <w:rFonts w:cstheme="minorHAnsi"/>
          <w:sz w:val="22"/>
          <w:szCs w:val="22"/>
        </w:rPr>
        <w:t xml:space="preserve"> </w:t>
      </w:r>
      <w:r w:rsidR="0096027F" w:rsidRPr="003A40A9">
        <w:rPr>
          <w:rFonts w:cstheme="minorHAnsi"/>
          <w:color w:val="000000" w:themeColor="text1"/>
          <w:sz w:val="22"/>
          <w:szCs w:val="22"/>
        </w:rPr>
        <w:t>Dalyvis</w:t>
      </w:r>
      <w:r w:rsidRPr="003A40A9">
        <w:rPr>
          <w:rFonts w:cstheme="minorHAnsi"/>
          <w:color w:val="000000" w:themeColor="text1"/>
          <w:sz w:val="22"/>
          <w:szCs w:val="22"/>
        </w:rPr>
        <w:t xml:space="preserve"> turi pateikti užpildytą deklaraciją dėl (ne)atitikties Reglamento nuostatoms, kuri pateikta </w:t>
      </w:r>
      <w:r w:rsidR="004337BC" w:rsidRPr="003A40A9">
        <w:rPr>
          <w:rFonts w:cstheme="minorHAnsi"/>
          <w:color w:val="000000" w:themeColor="text1"/>
          <w:sz w:val="22"/>
          <w:szCs w:val="22"/>
        </w:rPr>
        <w:t>Specialiųjų sąlygų</w:t>
      </w:r>
      <w:r w:rsidRPr="003A40A9">
        <w:rPr>
          <w:rFonts w:cstheme="minorHAnsi"/>
          <w:color w:val="000000" w:themeColor="text1"/>
          <w:sz w:val="22"/>
          <w:szCs w:val="22"/>
        </w:rPr>
        <w:t xml:space="preserve"> </w:t>
      </w:r>
      <w:r w:rsidR="00092791" w:rsidRPr="003A40A9">
        <w:rPr>
          <w:rFonts w:eastAsia="Times New Roman" w:cstheme="minorHAnsi"/>
          <w:sz w:val="22"/>
          <w:szCs w:val="22"/>
        </w:rPr>
        <w:t>9 priedas „</w:t>
      </w:r>
      <w:proofErr w:type="spellStart"/>
      <w:r w:rsidR="00092791" w:rsidRPr="003A40A9">
        <w:rPr>
          <w:rFonts w:eastAsia="Times New Roman" w:cstheme="minorHAnsi"/>
          <w:sz w:val="22"/>
          <w:szCs w:val="22"/>
        </w:rPr>
        <w:t>Nac</w:t>
      </w:r>
      <w:proofErr w:type="spellEnd"/>
      <w:r w:rsidR="00092791" w:rsidRPr="003A40A9">
        <w:rPr>
          <w:rFonts w:eastAsia="Times New Roman" w:cstheme="minorHAnsi"/>
          <w:sz w:val="22"/>
          <w:szCs w:val="22"/>
        </w:rPr>
        <w:t xml:space="preserve"> saugumo deklaracija“ </w:t>
      </w:r>
      <w:r w:rsidRPr="003A40A9">
        <w:rPr>
          <w:rFonts w:cstheme="minorHAnsi"/>
          <w:color w:val="000000" w:themeColor="text1"/>
          <w:sz w:val="22"/>
          <w:szCs w:val="22"/>
        </w:rPr>
        <w:t xml:space="preserve">priede. Kilus abejonių dėl tiekėjo (ne)atitikties Reglamento nuostatoms, </w:t>
      </w:r>
      <w:r w:rsidR="003A553E" w:rsidRPr="003A40A9">
        <w:rPr>
          <w:rFonts w:cstheme="minorHAnsi"/>
          <w:color w:val="000000" w:themeColor="text1"/>
          <w:sz w:val="22"/>
          <w:szCs w:val="22"/>
        </w:rPr>
        <w:t>Pirkimo vykdytojas</w:t>
      </w:r>
      <w:r w:rsidRPr="003A40A9">
        <w:rPr>
          <w:rFonts w:cstheme="minorHAnsi"/>
          <w:color w:val="000000" w:themeColor="text1"/>
          <w:sz w:val="22"/>
          <w:szCs w:val="22"/>
        </w:rPr>
        <w:t xml:space="preserve"> iš galimo laimėtojo prašys pateikti dokumentus, įrodančius deklaracijoje pateiktų duomenų teisingumą.</w:t>
      </w:r>
    </w:p>
    <w:p w14:paraId="60F10C00" w14:textId="51AD536F" w:rsidR="00F11B51" w:rsidRPr="003A40A9" w:rsidRDefault="003A553E" w:rsidP="003A40A9">
      <w:pPr>
        <w:pStyle w:val="Sraopastraipa"/>
        <w:numPr>
          <w:ilvl w:val="1"/>
          <w:numId w:val="25"/>
        </w:numPr>
        <w:spacing w:line="240" w:lineRule="auto"/>
        <w:ind w:left="0" w:firstLine="709"/>
        <w:rPr>
          <w:rFonts w:cstheme="minorHAnsi"/>
          <w:color w:val="000000" w:themeColor="text1"/>
          <w:sz w:val="22"/>
          <w:szCs w:val="22"/>
        </w:rPr>
      </w:pPr>
      <w:r w:rsidRPr="003A40A9">
        <w:rPr>
          <w:rFonts w:cstheme="minorHAnsi"/>
          <w:color w:val="000000" w:themeColor="text1"/>
          <w:sz w:val="22"/>
          <w:szCs w:val="22"/>
        </w:rPr>
        <w:t>Pirkimo vykdytojas</w:t>
      </w:r>
      <w:r w:rsidR="00F11B51" w:rsidRPr="003A40A9">
        <w:rPr>
          <w:rFonts w:cstheme="minorHAnsi"/>
          <w:color w:val="000000" w:themeColor="text1"/>
          <w:sz w:val="22"/>
          <w:szCs w:val="22"/>
        </w:rPr>
        <w:t xml:space="preserve"> nusta</w:t>
      </w:r>
      <w:r w:rsidR="000225EC" w:rsidRPr="003A40A9">
        <w:rPr>
          <w:rFonts w:cstheme="minorHAnsi"/>
          <w:color w:val="000000" w:themeColor="text1"/>
          <w:sz w:val="22"/>
          <w:szCs w:val="22"/>
        </w:rPr>
        <w:t>tęs</w:t>
      </w:r>
      <w:r w:rsidR="00F11B51" w:rsidRPr="003A40A9">
        <w:rPr>
          <w:rFonts w:cstheme="minorHAnsi"/>
          <w:color w:val="000000" w:themeColor="text1"/>
          <w:sz w:val="22"/>
          <w:szCs w:val="22"/>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490591E3" w14:textId="77E1F966" w:rsidR="006D3202" w:rsidRPr="00530E3F" w:rsidRDefault="00530E3F" w:rsidP="003A2B34">
      <w:pPr>
        <w:pStyle w:val="Antrat1"/>
        <w:numPr>
          <w:ilvl w:val="0"/>
          <w:numId w:val="25"/>
        </w:numPr>
        <w:spacing w:before="720" w:after="0" w:line="300" w:lineRule="auto"/>
        <w:ind w:left="357" w:hanging="357"/>
        <w:rPr>
          <w:rFonts w:asciiTheme="minorHAnsi" w:hAnsiTheme="minorHAnsi" w:cstheme="minorHAnsi"/>
          <w:color w:val="auto"/>
        </w:rPr>
      </w:pPr>
      <w:bookmarkStart w:id="20" w:name="_Toc165295356"/>
      <w:r w:rsidRPr="00530E3F">
        <w:rPr>
          <w:rFonts w:asciiTheme="minorHAnsi" w:hAnsiTheme="minorHAnsi" w:cstheme="minorHAnsi"/>
          <w:color w:val="auto"/>
        </w:rPr>
        <w:t>Specialieji reikalavimai pasiūlymų rengimui ir pateikimui</w:t>
      </w:r>
      <w:bookmarkEnd w:id="7"/>
      <w:bookmarkEnd w:id="8"/>
      <w:bookmarkEnd w:id="9"/>
      <w:bookmarkEnd w:id="20"/>
    </w:p>
    <w:p w14:paraId="5971D0C7" w14:textId="77777777" w:rsidR="00E861F5" w:rsidRPr="007F235E" w:rsidRDefault="00E861F5" w:rsidP="00257685">
      <w:pPr>
        <w:ind w:firstLine="0"/>
        <w:rPr>
          <w:rFonts w:cstheme="minorHAnsi"/>
          <w:b/>
          <w:bCs/>
          <w:sz w:val="22"/>
          <w:szCs w:val="22"/>
        </w:rPr>
      </w:pPr>
    </w:p>
    <w:p w14:paraId="27448A2B" w14:textId="77777777" w:rsidR="0033575F" w:rsidRPr="001A6738" w:rsidRDefault="0033575F" w:rsidP="00385605">
      <w:pPr>
        <w:pStyle w:val="Sraopastraipa"/>
        <w:numPr>
          <w:ilvl w:val="0"/>
          <w:numId w:val="5"/>
        </w:numPr>
        <w:spacing w:line="240" w:lineRule="auto"/>
        <w:ind w:left="0" w:firstLine="697"/>
        <w:rPr>
          <w:rFonts w:cstheme="minorHAnsi"/>
          <w:vanish/>
          <w:color w:val="EE0000"/>
          <w:sz w:val="22"/>
          <w:szCs w:val="22"/>
          <w:shd w:val="clear" w:color="auto" w:fill="FFFFFF"/>
        </w:rPr>
      </w:pPr>
    </w:p>
    <w:p w14:paraId="2D8B97E0" w14:textId="77777777" w:rsidR="0033575F" w:rsidRPr="001A6738" w:rsidRDefault="0033575F" w:rsidP="00385605">
      <w:pPr>
        <w:pStyle w:val="Sraopastraipa"/>
        <w:numPr>
          <w:ilvl w:val="0"/>
          <w:numId w:val="5"/>
        </w:numPr>
        <w:spacing w:line="240" w:lineRule="auto"/>
        <w:ind w:left="0" w:firstLine="697"/>
        <w:rPr>
          <w:rFonts w:cstheme="minorHAnsi"/>
          <w:vanish/>
          <w:color w:val="EE0000"/>
          <w:sz w:val="22"/>
          <w:szCs w:val="22"/>
          <w:shd w:val="clear" w:color="auto" w:fill="FFFFFF"/>
        </w:rPr>
      </w:pPr>
    </w:p>
    <w:p w14:paraId="578F8D2C" w14:textId="77777777" w:rsidR="0033575F" w:rsidRPr="001A6738" w:rsidRDefault="0033575F" w:rsidP="00385605">
      <w:pPr>
        <w:pStyle w:val="Sraopastraipa"/>
        <w:numPr>
          <w:ilvl w:val="0"/>
          <w:numId w:val="5"/>
        </w:numPr>
        <w:spacing w:line="240" w:lineRule="auto"/>
        <w:ind w:left="0" w:firstLine="697"/>
        <w:rPr>
          <w:rFonts w:cstheme="minorHAnsi"/>
          <w:vanish/>
          <w:color w:val="EE0000"/>
          <w:sz w:val="22"/>
          <w:szCs w:val="22"/>
          <w:shd w:val="clear" w:color="auto" w:fill="FFFFFF"/>
        </w:rPr>
      </w:pPr>
    </w:p>
    <w:p w14:paraId="411EFA58" w14:textId="77777777" w:rsidR="0033575F" w:rsidRPr="001A6738" w:rsidRDefault="0033575F" w:rsidP="00385605">
      <w:pPr>
        <w:pStyle w:val="Sraopastraipa"/>
        <w:numPr>
          <w:ilvl w:val="0"/>
          <w:numId w:val="5"/>
        </w:numPr>
        <w:spacing w:line="240" w:lineRule="auto"/>
        <w:ind w:left="0" w:firstLine="697"/>
        <w:rPr>
          <w:rFonts w:cstheme="minorHAnsi"/>
          <w:vanish/>
          <w:color w:val="EE0000"/>
          <w:sz w:val="22"/>
          <w:szCs w:val="22"/>
          <w:shd w:val="clear" w:color="auto" w:fill="FFFFFF"/>
        </w:rPr>
      </w:pPr>
    </w:p>
    <w:p w14:paraId="54D5FD26" w14:textId="77777777" w:rsidR="0033575F" w:rsidRPr="001A6738" w:rsidRDefault="0033575F" w:rsidP="00385605">
      <w:pPr>
        <w:pStyle w:val="Sraopastraipa"/>
        <w:numPr>
          <w:ilvl w:val="0"/>
          <w:numId w:val="5"/>
        </w:numPr>
        <w:spacing w:line="240" w:lineRule="auto"/>
        <w:ind w:left="0" w:firstLine="697"/>
        <w:rPr>
          <w:rFonts w:cstheme="minorHAnsi"/>
          <w:vanish/>
          <w:color w:val="EE0000"/>
          <w:sz w:val="22"/>
          <w:szCs w:val="22"/>
          <w:shd w:val="clear" w:color="auto" w:fill="FFFFFF"/>
        </w:rPr>
      </w:pPr>
    </w:p>
    <w:p w14:paraId="7007BF58" w14:textId="77777777" w:rsidR="003A40A9" w:rsidRDefault="00B52705" w:rsidP="00283219">
      <w:pPr>
        <w:pStyle w:val="Sraopastraipa"/>
        <w:numPr>
          <w:ilvl w:val="1"/>
          <w:numId w:val="28"/>
        </w:numPr>
        <w:spacing w:line="240" w:lineRule="auto"/>
        <w:ind w:left="0" w:firstLine="709"/>
        <w:rPr>
          <w:rFonts w:cstheme="minorHAnsi"/>
          <w:sz w:val="22"/>
          <w:szCs w:val="22"/>
          <w:shd w:val="clear" w:color="auto" w:fill="FFFFFF"/>
        </w:rPr>
      </w:pPr>
      <w:r w:rsidRPr="003A40A9">
        <w:rPr>
          <w:rFonts w:cstheme="minorHAnsi"/>
          <w:sz w:val="22"/>
          <w:szCs w:val="22"/>
          <w:shd w:val="clear" w:color="auto" w:fill="FFFFFF"/>
        </w:rPr>
        <w:t xml:space="preserve">Dalyvis gali pateikti tik vieną </w:t>
      </w:r>
      <w:r w:rsidR="00A678F2" w:rsidRPr="003A40A9">
        <w:rPr>
          <w:rFonts w:cstheme="minorHAnsi"/>
          <w:sz w:val="22"/>
          <w:szCs w:val="22"/>
          <w:shd w:val="clear" w:color="auto" w:fill="FFFFFF"/>
        </w:rPr>
        <w:t>P</w:t>
      </w:r>
      <w:r w:rsidRPr="003A40A9">
        <w:rPr>
          <w:rFonts w:cstheme="minorHAnsi"/>
          <w:sz w:val="22"/>
          <w:szCs w:val="22"/>
          <w:shd w:val="clear" w:color="auto" w:fill="FFFFFF"/>
        </w:rPr>
        <w:t xml:space="preserve">asiūlymą, nepriklausomai nuo to, ar jis </w:t>
      </w:r>
      <w:r w:rsidR="00F724EC" w:rsidRPr="003A40A9">
        <w:rPr>
          <w:rFonts w:cstheme="minorHAnsi"/>
          <w:sz w:val="22"/>
          <w:szCs w:val="22"/>
          <w:shd w:val="clear" w:color="auto" w:fill="FFFFFF"/>
        </w:rPr>
        <w:t>P</w:t>
      </w:r>
      <w:r w:rsidRPr="003A40A9">
        <w:rPr>
          <w:rFonts w:cstheme="minorHAnsi"/>
          <w:sz w:val="22"/>
          <w:szCs w:val="22"/>
          <w:shd w:val="clear" w:color="auto" w:fill="FFFFFF"/>
        </w:rPr>
        <w:t>irkime dalyvauja individualiai ar kaip tiekėjų grupės narys.</w:t>
      </w:r>
      <w:r w:rsidR="000A519E" w:rsidRPr="003A40A9">
        <w:rPr>
          <w:rFonts w:cstheme="minorHAnsi"/>
          <w:sz w:val="22"/>
          <w:szCs w:val="22"/>
        </w:rPr>
        <w:t xml:space="preserve"> </w:t>
      </w:r>
      <w:r w:rsidR="3CFBBB86" w:rsidRPr="003A40A9">
        <w:rPr>
          <w:rFonts w:cstheme="minorHAnsi"/>
          <w:sz w:val="22"/>
          <w:szCs w:val="22"/>
        </w:rPr>
        <w:t xml:space="preserve">Dalyvis </w:t>
      </w:r>
      <w:r w:rsidR="73F8F007" w:rsidRPr="003A40A9">
        <w:rPr>
          <w:rFonts w:cstheme="minorHAnsi"/>
          <w:sz w:val="22"/>
          <w:szCs w:val="22"/>
        </w:rPr>
        <w:t>P</w:t>
      </w:r>
      <w:r w:rsidR="000A519E" w:rsidRPr="003A40A9">
        <w:rPr>
          <w:rFonts w:cstheme="minorHAnsi"/>
          <w:sz w:val="22"/>
          <w:szCs w:val="22"/>
        </w:rPr>
        <w:t>asiūlymą privalo pateikti visai Pirkimo apimčiai.</w:t>
      </w:r>
      <w:r w:rsidRPr="003A40A9">
        <w:rPr>
          <w:rFonts w:cstheme="minorHAnsi"/>
          <w:sz w:val="22"/>
          <w:szCs w:val="22"/>
          <w:shd w:val="clear" w:color="auto" w:fill="FFFFFF"/>
        </w:rPr>
        <w:t xml:space="preserve"> Alternatyvių </w:t>
      </w:r>
      <w:r w:rsidR="00A678F2" w:rsidRPr="003A40A9">
        <w:rPr>
          <w:rFonts w:cstheme="minorHAnsi"/>
          <w:sz w:val="22"/>
          <w:szCs w:val="22"/>
          <w:shd w:val="clear" w:color="auto" w:fill="FFFFFF"/>
        </w:rPr>
        <w:t>P</w:t>
      </w:r>
      <w:r w:rsidRPr="003A40A9">
        <w:rPr>
          <w:rFonts w:cstheme="minorHAnsi"/>
          <w:sz w:val="22"/>
          <w:szCs w:val="22"/>
          <w:shd w:val="clear" w:color="auto" w:fill="FFFFFF"/>
        </w:rPr>
        <w:t xml:space="preserve">asiūlymų pateikti neleidžiama. </w:t>
      </w:r>
      <w:r w:rsidRPr="003A40A9">
        <w:rPr>
          <w:rFonts w:cstheme="minorHAnsi"/>
          <w:sz w:val="22"/>
          <w:szCs w:val="22"/>
        </w:rPr>
        <w:t xml:space="preserve">Jeigu </w:t>
      </w:r>
      <w:r w:rsidR="00E861F5" w:rsidRPr="003A40A9">
        <w:rPr>
          <w:rFonts w:cstheme="minorHAnsi"/>
          <w:sz w:val="22"/>
          <w:szCs w:val="22"/>
        </w:rPr>
        <w:t>D</w:t>
      </w:r>
      <w:r w:rsidRPr="003A40A9">
        <w:rPr>
          <w:rFonts w:cstheme="minorHAnsi"/>
          <w:sz w:val="22"/>
          <w:szCs w:val="22"/>
        </w:rPr>
        <w:t xml:space="preserve">alyvis pateikia daugiau kaip vieną </w:t>
      </w:r>
      <w:r w:rsidR="00A678F2" w:rsidRPr="003A40A9">
        <w:rPr>
          <w:rFonts w:cstheme="minorHAnsi"/>
          <w:sz w:val="22"/>
          <w:szCs w:val="22"/>
        </w:rPr>
        <w:t>P</w:t>
      </w:r>
      <w:r w:rsidRPr="003A40A9">
        <w:rPr>
          <w:rFonts w:cstheme="minorHAnsi"/>
          <w:sz w:val="22"/>
          <w:szCs w:val="22"/>
        </w:rPr>
        <w:t xml:space="preserve">asiūlymą ir (arba) kaip </w:t>
      </w:r>
      <w:r w:rsidR="14FD522C" w:rsidRPr="003A40A9">
        <w:rPr>
          <w:rFonts w:cstheme="minorHAnsi"/>
          <w:sz w:val="22"/>
          <w:szCs w:val="22"/>
        </w:rPr>
        <w:t>tiekėjų</w:t>
      </w:r>
      <w:r w:rsidRPr="003A40A9">
        <w:rPr>
          <w:rFonts w:cstheme="minorHAnsi"/>
          <w:sz w:val="22"/>
          <w:szCs w:val="22"/>
        </w:rPr>
        <w:t xml:space="preserve"> grupės narys dalyvauja teikiant kelis </w:t>
      </w:r>
      <w:r w:rsidR="00A678F2" w:rsidRPr="003A40A9">
        <w:rPr>
          <w:rFonts w:cstheme="minorHAnsi"/>
          <w:sz w:val="22"/>
          <w:szCs w:val="22"/>
        </w:rPr>
        <w:t>P</w:t>
      </w:r>
      <w:r w:rsidRPr="003A40A9">
        <w:rPr>
          <w:rFonts w:cstheme="minorHAnsi"/>
          <w:sz w:val="22"/>
          <w:szCs w:val="22"/>
        </w:rPr>
        <w:t xml:space="preserve">asiūlymus tam pačiam </w:t>
      </w:r>
      <w:r w:rsidR="00F724EC" w:rsidRPr="003A40A9">
        <w:rPr>
          <w:rFonts w:cstheme="minorHAnsi"/>
          <w:sz w:val="22"/>
          <w:szCs w:val="22"/>
        </w:rPr>
        <w:t>P</w:t>
      </w:r>
      <w:r w:rsidRPr="003A40A9">
        <w:rPr>
          <w:rFonts w:cstheme="minorHAnsi"/>
          <w:sz w:val="22"/>
          <w:szCs w:val="22"/>
        </w:rPr>
        <w:t xml:space="preserve">irkimui, visi tokie </w:t>
      </w:r>
      <w:r w:rsidR="00A678F2" w:rsidRPr="003A40A9">
        <w:rPr>
          <w:rFonts w:cstheme="minorHAnsi"/>
          <w:sz w:val="22"/>
          <w:szCs w:val="22"/>
        </w:rPr>
        <w:t>P</w:t>
      </w:r>
      <w:r w:rsidRPr="003A40A9">
        <w:rPr>
          <w:rFonts w:cstheme="minorHAnsi"/>
          <w:sz w:val="22"/>
          <w:szCs w:val="22"/>
        </w:rPr>
        <w:t>asiūlymai bus atmesti</w:t>
      </w:r>
      <w:r w:rsidRPr="003A40A9">
        <w:rPr>
          <w:rFonts w:cstheme="minorHAnsi"/>
          <w:sz w:val="22"/>
          <w:szCs w:val="22"/>
          <w:shd w:val="clear" w:color="auto" w:fill="FFFFFF"/>
        </w:rPr>
        <w:t>.</w:t>
      </w:r>
    </w:p>
    <w:p w14:paraId="68478A4B" w14:textId="77777777" w:rsidR="003A40A9" w:rsidRPr="003A40A9" w:rsidRDefault="00B52705" w:rsidP="00283219">
      <w:pPr>
        <w:pStyle w:val="Sraopastraipa"/>
        <w:numPr>
          <w:ilvl w:val="1"/>
          <w:numId w:val="28"/>
        </w:numPr>
        <w:spacing w:line="240" w:lineRule="auto"/>
        <w:ind w:left="0" w:firstLine="709"/>
        <w:rPr>
          <w:rFonts w:cstheme="minorHAnsi"/>
          <w:sz w:val="22"/>
          <w:szCs w:val="22"/>
          <w:shd w:val="clear" w:color="auto" w:fill="FFFFFF"/>
        </w:rPr>
      </w:pPr>
      <w:r w:rsidRPr="003A40A9">
        <w:rPr>
          <w:rFonts w:cstheme="minorHAnsi"/>
          <w:sz w:val="22"/>
          <w:szCs w:val="22"/>
        </w:rPr>
        <w:t xml:space="preserve">Dalyviui, teikiančiam pasiūlymą savarankiškai ar kaip </w:t>
      </w:r>
      <w:r w:rsidR="2403B2CD" w:rsidRPr="003A40A9">
        <w:rPr>
          <w:rFonts w:cstheme="minorHAnsi"/>
          <w:sz w:val="22"/>
          <w:szCs w:val="22"/>
        </w:rPr>
        <w:t>tiekėjų</w:t>
      </w:r>
      <w:r w:rsidRPr="003A40A9">
        <w:rPr>
          <w:rFonts w:cstheme="minorHAnsi"/>
          <w:sz w:val="22"/>
          <w:szCs w:val="22"/>
        </w:rPr>
        <w:t xml:space="preserve"> grupės nariui, nedraudžiama būti kito </w:t>
      </w:r>
      <w:r w:rsidR="00C641C4" w:rsidRPr="003A40A9">
        <w:rPr>
          <w:rFonts w:cstheme="minorHAnsi"/>
          <w:sz w:val="22"/>
          <w:szCs w:val="22"/>
        </w:rPr>
        <w:t>D</w:t>
      </w:r>
      <w:r w:rsidRPr="003A40A9">
        <w:rPr>
          <w:rFonts w:cstheme="minorHAnsi"/>
          <w:sz w:val="22"/>
          <w:szCs w:val="22"/>
        </w:rPr>
        <w:t xml:space="preserve">alyvio subtiekėju ar ūkio subjektu, kurio pajėgumais kitas </w:t>
      </w:r>
      <w:r w:rsidR="00C641C4" w:rsidRPr="003A40A9">
        <w:rPr>
          <w:rFonts w:cstheme="minorHAnsi"/>
          <w:sz w:val="22"/>
          <w:szCs w:val="22"/>
        </w:rPr>
        <w:t>D</w:t>
      </w:r>
      <w:r w:rsidRPr="003A40A9">
        <w:rPr>
          <w:rFonts w:cstheme="minorHAnsi"/>
          <w:sz w:val="22"/>
          <w:szCs w:val="22"/>
        </w:rPr>
        <w:t>alyvis</w:t>
      </w:r>
      <w:r w:rsidR="004D1973" w:rsidRPr="003A40A9">
        <w:rPr>
          <w:rFonts w:cstheme="minorHAnsi"/>
          <w:sz w:val="22"/>
          <w:szCs w:val="22"/>
        </w:rPr>
        <w:t xml:space="preserve"> remiasi</w:t>
      </w:r>
      <w:r w:rsidRPr="003A40A9">
        <w:rPr>
          <w:rFonts w:cstheme="minorHAnsi"/>
          <w:sz w:val="22"/>
          <w:szCs w:val="22"/>
        </w:rPr>
        <w:t xml:space="preserve">, tame pačiame </w:t>
      </w:r>
      <w:r w:rsidR="00F724EC" w:rsidRPr="003A40A9">
        <w:rPr>
          <w:rFonts w:cstheme="minorHAnsi"/>
          <w:sz w:val="22"/>
          <w:szCs w:val="22"/>
        </w:rPr>
        <w:t>P</w:t>
      </w:r>
      <w:r w:rsidRPr="003A40A9">
        <w:rPr>
          <w:rFonts w:cstheme="minorHAnsi"/>
          <w:sz w:val="22"/>
          <w:szCs w:val="22"/>
        </w:rPr>
        <w:t>irkime.</w:t>
      </w:r>
    </w:p>
    <w:p w14:paraId="38F03374" w14:textId="77777777" w:rsidR="003A40A9" w:rsidRPr="003A40A9" w:rsidRDefault="00FC0685" w:rsidP="00283219">
      <w:pPr>
        <w:pStyle w:val="Sraopastraipa"/>
        <w:numPr>
          <w:ilvl w:val="1"/>
          <w:numId w:val="28"/>
        </w:numPr>
        <w:spacing w:line="240" w:lineRule="auto"/>
        <w:ind w:left="0" w:firstLine="709"/>
        <w:rPr>
          <w:rFonts w:cstheme="minorHAnsi"/>
          <w:sz w:val="22"/>
          <w:szCs w:val="22"/>
          <w:shd w:val="clear" w:color="auto" w:fill="FFFFFF"/>
        </w:rPr>
      </w:pPr>
      <w:r w:rsidRPr="003A40A9">
        <w:rPr>
          <w:rFonts w:cstheme="minorHAnsi"/>
          <w:sz w:val="22"/>
          <w:szCs w:val="22"/>
        </w:rPr>
        <w:t xml:space="preserve">Pasiūlymas turi būti parengtas lietuvių arba anglų </w:t>
      </w:r>
      <w:r w:rsidRPr="003A40A9">
        <w:rPr>
          <w:rFonts w:cstheme="minorHAnsi"/>
          <w:i/>
          <w:iCs/>
          <w:sz w:val="22"/>
          <w:szCs w:val="22"/>
        </w:rPr>
        <w:t>kalba</w:t>
      </w:r>
      <w:r w:rsidRPr="003A40A9">
        <w:rPr>
          <w:rFonts w:cstheme="minorHAnsi"/>
          <w:color w:val="7030A0"/>
          <w:sz w:val="22"/>
          <w:szCs w:val="22"/>
        </w:rPr>
        <w:t xml:space="preserve">. </w:t>
      </w:r>
      <w:r w:rsidRPr="003A40A9">
        <w:rPr>
          <w:rFonts w:eastAsia="Arial" w:cstheme="minorHAnsi"/>
          <w:sz w:val="22"/>
          <w:szCs w:val="22"/>
        </w:rPr>
        <w:t xml:space="preserve">Jei kurie nors su pasiūlymu teikiami dokumentai parengti ne ta kalba, kuria reikalaujama, turi būti pateiktas tikslus vertimas į reikalaujamą kalbą. </w:t>
      </w:r>
      <w:r w:rsidR="003A553E" w:rsidRPr="003A40A9">
        <w:rPr>
          <w:rFonts w:cstheme="minorHAnsi"/>
          <w:sz w:val="22"/>
          <w:szCs w:val="22"/>
        </w:rPr>
        <w:t>Pirkimo vykdytojui</w:t>
      </w:r>
      <w:r w:rsidRPr="003A40A9">
        <w:rPr>
          <w:rFonts w:cstheme="minorHAnsi"/>
          <w:sz w:val="22"/>
          <w:szCs w:val="22"/>
        </w:rPr>
        <w:t xml:space="preserve"> turint įtarimų dėl pasiūlyme pateikto dokumento vertimo kokybės ir (ar) jo atitikties dokumento originalo turiniui, </w:t>
      </w:r>
      <w:r w:rsidR="003A553E" w:rsidRPr="003A40A9">
        <w:rPr>
          <w:rFonts w:cstheme="minorHAnsi"/>
          <w:sz w:val="22"/>
          <w:szCs w:val="22"/>
        </w:rPr>
        <w:t>Pirkimo vykdytojas</w:t>
      </w:r>
      <w:r w:rsidRPr="003A40A9">
        <w:rPr>
          <w:rFonts w:cstheme="minorHAnsi"/>
          <w:sz w:val="22"/>
          <w:szCs w:val="22"/>
        </w:rPr>
        <w:t xml:space="preserve"> reikalauja </w:t>
      </w:r>
      <w:r w:rsidR="001A6738" w:rsidRPr="003A40A9">
        <w:rPr>
          <w:color w:val="000000" w:themeColor="text1"/>
          <w:sz w:val="22"/>
          <w:szCs w:val="22"/>
        </w:rPr>
        <w:t>pateikti vertimą atlikusio asmens parašu ir vertimų biuro antspaudu (jei turi) patvirtintą šio dokumento vertimą</w:t>
      </w:r>
      <w:r w:rsidR="001A6738" w:rsidRPr="003A40A9">
        <w:rPr>
          <w:sz w:val="22"/>
          <w:szCs w:val="22"/>
        </w:rPr>
        <w:t xml:space="preserve">. </w:t>
      </w:r>
    </w:p>
    <w:p w14:paraId="6C54830B" w14:textId="17858F8F" w:rsidR="00283219" w:rsidRPr="00283219" w:rsidRDefault="00ED5260" w:rsidP="00283219">
      <w:pPr>
        <w:pStyle w:val="Sraopastraipa"/>
        <w:numPr>
          <w:ilvl w:val="1"/>
          <w:numId w:val="28"/>
        </w:numPr>
        <w:spacing w:line="240" w:lineRule="auto"/>
        <w:ind w:left="0" w:firstLine="709"/>
        <w:rPr>
          <w:rFonts w:cstheme="minorHAnsi"/>
          <w:sz w:val="22"/>
          <w:szCs w:val="22"/>
          <w:shd w:val="clear" w:color="auto" w:fill="FFFFFF"/>
        </w:rPr>
      </w:pPr>
      <w:r>
        <w:rPr>
          <w:sz w:val="22"/>
          <w:szCs w:val="22"/>
        </w:rPr>
        <w:t>Perkantysis subjektas</w:t>
      </w:r>
      <w:r w:rsidR="001A6738" w:rsidRPr="003A40A9">
        <w:rPr>
          <w:sz w:val="22"/>
          <w:szCs w:val="22"/>
        </w:rPr>
        <w:t xml:space="preserve"> nereikalauja, kad pasiūlymas būtų pasirašytas.</w:t>
      </w:r>
    </w:p>
    <w:p w14:paraId="13C4F589" w14:textId="77777777" w:rsidR="00283219" w:rsidRPr="00283219" w:rsidRDefault="00FC0685" w:rsidP="00283219">
      <w:pPr>
        <w:pStyle w:val="Sraopastraipa"/>
        <w:numPr>
          <w:ilvl w:val="1"/>
          <w:numId w:val="28"/>
        </w:numPr>
        <w:spacing w:line="240" w:lineRule="auto"/>
        <w:ind w:left="0" w:firstLine="709"/>
        <w:rPr>
          <w:rFonts w:cstheme="minorHAnsi"/>
          <w:sz w:val="22"/>
          <w:szCs w:val="22"/>
          <w:shd w:val="clear" w:color="auto" w:fill="FFFFFF"/>
        </w:rPr>
      </w:pPr>
      <w:r w:rsidRPr="00283219">
        <w:rPr>
          <w:rFonts w:eastAsia="Arial" w:cstheme="minorHAnsi"/>
          <w:sz w:val="22"/>
          <w:szCs w:val="22"/>
        </w:rPr>
        <w:t xml:space="preserve">Bendra pasiūlymo kaina (sąnaudos) su PVM  turi būti nurodoma dviejų </w:t>
      </w:r>
      <w:r w:rsidR="008A7421" w:rsidRPr="00283219">
        <w:rPr>
          <w:rFonts w:eastAsia="Arial" w:cstheme="minorHAnsi"/>
          <w:sz w:val="22"/>
          <w:szCs w:val="22"/>
        </w:rPr>
        <w:t xml:space="preserve">skaitmenų </w:t>
      </w:r>
      <w:r w:rsidRPr="00283219">
        <w:rPr>
          <w:rFonts w:eastAsia="Arial" w:cstheme="minorHAnsi"/>
          <w:sz w:val="22"/>
          <w:szCs w:val="22"/>
        </w:rPr>
        <w:t xml:space="preserve">po kablelio tikslumu. Šią kainą sudarančios kainos sudedamosios dalys ar įkainiai gali būti išreikštos neribojant </w:t>
      </w:r>
      <w:r w:rsidR="008A7421" w:rsidRPr="00283219">
        <w:rPr>
          <w:rFonts w:eastAsia="Arial" w:cstheme="minorHAnsi"/>
          <w:sz w:val="22"/>
          <w:szCs w:val="22"/>
        </w:rPr>
        <w:t xml:space="preserve">skaitmenų </w:t>
      </w:r>
      <w:r w:rsidRPr="00283219">
        <w:rPr>
          <w:rFonts w:eastAsia="Arial" w:cstheme="minorHAnsi"/>
          <w:sz w:val="22"/>
          <w:szCs w:val="22"/>
        </w:rPr>
        <w:t xml:space="preserve">po kablelio kiekio. </w:t>
      </w:r>
    </w:p>
    <w:p w14:paraId="3DBC9D30" w14:textId="77777777" w:rsidR="005B6758" w:rsidRPr="005B6758" w:rsidRDefault="0061152B" w:rsidP="00283219">
      <w:pPr>
        <w:pStyle w:val="Sraopastraipa"/>
        <w:numPr>
          <w:ilvl w:val="1"/>
          <w:numId w:val="28"/>
        </w:numPr>
        <w:spacing w:line="240" w:lineRule="auto"/>
        <w:ind w:left="0" w:firstLine="709"/>
        <w:rPr>
          <w:rFonts w:cstheme="minorHAnsi"/>
          <w:sz w:val="22"/>
          <w:szCs w:val="22"/>
          <w:shd w:val="clear" w:color="auto" w:fill="FFFFFF"/>
        </w:rPr>
      </w:pPr>
      <w:r w:rsidRPr="00283219">
        <w:rPr>
          <w:rFonts w:eastAsia="Arial" w:cstheme="minorHAnsi"/>
          <w:sz w:val="22"/>
          <w:szCs w:val="22"/>
        </w:rPr>
        <w:t>Dalyvių</w:t>
      </w:r>
      <w:r w:rsidR="00FC0685" w:rsidRPr="00283219">
        <w:rPr>
          <w:rFonts w:eastAsia="Arial" w:cstheme="minorHAnsi"/>
          <w:sz w:val="22"/>
          <w:szCs w:val="22"/>
        </w:rPr>
        <w:t xml:space="preserve"> pasiūlymuose nurodytos kainos bus vertinamos </w:t>
      </w:r>
      <w:r w:rsidR="00FC0685" w:rsidRPr="00283219">
        <w:rPr>
          <w:rFonts w:cstheme="minorHAnsi"/>
          <w:sz w:val="22"/>
          <w:szCs w:val="22"/>
        </w:rPr>
        <w:t>ir lyginamos su visais mokesčiais, įskaitant PVM.</w:t>
      </w:r>
    </w:p>
    <w:p w14:paraId="0DB4C9BA" w14:textId="23026D2A" w:rsidR="00FC0685" w:rsidRPr="005B6758" w:rsidRDefault="00FC0685" w:rsidP="00283219">
      <w:pPr>
        <w:pStyle w:val="Sraopastraipa"/>
        <w:numPr>
          <w:ilvl w:val="1"/>
          <w:numId w:val="28"/>
        </w:numPr>
        <w:spacing w:line="240" w:lineRule="auto"/>
        <w:ind w:left="0" w:firstLine="709"/>
        <w:rPr>
          <w:rFonts w:cstheme="minorHAnsi"/>
          <w:b/>
          <w:bCs/>
          <w:sz w:val="22"/>
          <w:szCs w:val="22"/>
          <w:shd w:val="clear" w:color="auto" w:fill="FFFFFF"/>
        </w:rPr>
      </w:pPr>
      <w:r w:rsidRPr="005B6758">
        <w:rPr>
          <w:rFonts w:cstheme="minorHAnsi"/>
          <w:b/>
          <w:bCs/>
          <w:sz w:val="22"/>
          <w:szCs w:val="22"/>
        </w:rPr>
        <w:t xml:space="preserve"> </w:t>
      </w:r>
      <w:r w:rsidR="005B6758" w:rsidRPr="005B6758">
        <w:rPr>
          <w:rFonts w:cstheme="minorHAnsi"/>
          <w:b/>
          <w:bCs/>
          <w:sz w:val="22"/>
          <w:szCs w:val="22"/>
        </w:rPr>
        <w:t>Dalyvi</w:t>
      </w:r>
      <w:r w:rsidR="005B6758" w:rsidRPr="005B6758">
        <w:rPr>
          <w:rFonts w:cstheme="minorHAnsi"/>
          <w:b/>
          <w:bCs/>
          <w:sz w:val="22"/>
          <w:szCs w:val="22"/>
        </w:rPr>
        <w:t>ai</w:t>
      </w:r>
      <w:r w:rsidR="005B6758" w:rsidRPr="005B6758">
        <w:rPr>
          <w:rFonts w:cstheme="minorHAnsi"/>
          <w:b/>
          <w:bCs/>
          <w:sz w:val="22"/>
          <w:szCs w:val="22"/>
        </w:rPr>
        <w:t xml:space="preserve"> turi įsivertinti kad Perkantysis subjektas</w:t>
      </w:r>
      <w:r w:rsidR="005B6758" w:rsidRPr="005B6758">
        <w:rPr>
          <w:rFonts w:cstheme="minorHAnsi"/>
          <w:b/>
          <w:bCs/>
          <w:sz w:val="22"/>
          <w:szCs w:val="22"/>
        </w:rPr>
        <w:t xml:space="preserve"> įvertinęs Dalyvių paraiškas,</w:t>
      </w:r>
      <w:r w:rsidR="005B6758" w:rsidRPr="005B6758">
        <w:rPr>
          <w:rFonts w:cstheme="minorHAnsi"/>
          <w:b/>
          <w:bCs/>
          <w:sz w:val="22"/>
          <w:szCs w:val="22"/>
        </w:rPr>
        <w:t xml:space="preserve"> prašydamas pateikti pirminį/galutinį pasiūlymą vadovausis minimaliais terminais nustatytais PĮ.</w:t>
      </w:r>
    </w:p>
    <w:p w14:paraId="7261ADE8" w14:textId="77777777" w:rsidR="00FC0685" w:rsidRPr="007F235E" w:rsidRDefault="00FC0685" w:rsidP="00385605">
      <w:pPr>
        <w:pStyle w:val="Sraopastraipa"/>
        <w:spacing w:after="160" w:line="240" w:lineRule="auto"/>
        <w:ind w:left="927" w:firstLine="0"/>
        <w:rPr>
          <w:rFonts w:cstheme="minorHAnsi"/>
          <w:sz w:val="22"/>
          <w:szCs w:val="22"/>
        </w:rPr>
      </w:pPr>
    </w:p>
    <w:p w14:paraId="6AAA7537" w14:textId="48DA3861" w:rsidR="00CD457C" w:rsidRPr="007F235E" w:rsidRDefault="00CD457C" w:rsidP="009B4090">
      <w:pPr>
        <w:pStyle w:val="Sraopastraipa"/>
        <w:numPr>
          <w:ilvl w:val="0"/>
          <w:numId w:val="16"/>
        </w:numPr>
        <w:spacing w:line="240" w:lineRule="auto"/>
        <w:rPr>
          <w:rFonts w:eastAsia="Arial" w:cstheme="minorHAnsi"/>
          <w:vanish/>
          <w:sz w:val="22"/>
          <w:szCs w:val="22"/>
        </w:rPr>
      </w:pPr>
    </w:p>
    <w:p w14:paraId="7C477EF7" w14:textId="77777777" w:rsidR="00CD457C" w:rsidRPr="007F235E" w:rsidRDefault="00CD457C" w:rsidP="009B4090">
      <w:pPr>
        <w:pStyle w:val="Sraopastraipa"/>
        <w:numPr>
          <w:ilvl w:val="0"/>
          <w:numId w:val="16"/>
        </w:numPr>
        <w:spacing w:line="240" w:lineRule="auto"/>
        <w:rPr>
          <w:rFonts w:eastAsia="Arial" w:cstheme="minorHAnsi"/>
          <w:vanish/>
          <w:sz w:val="22"/>
          <w:szCs w:val="22"/>
        </w:rPr>
      </w:pPr>
    </w:p>
    <w:p w14:paraId="48EF90CF" w14:textId="77777777" w:rsidR="00CD457C" w:rsidRPr="007F235E" w:rsidRDefault="00CD457C" w:rsidP="009B4090">
      <w:pPr>
        <w:pStyle w:val="Sraopastraipa"/>
        <w:numPr>
          <w:ilvl w:val="0"/>
          <w:numId w:val="16"/>
        </w:numPr>
        <w:spacing w:line="240" w:lineRule="auto"/>
        <w:rPr>
          <w:rFonts w:eastAsia="Arial" w:cstheme="minorHAnsi"/>
          <w:vanish/>
          <w:sz w:val="22"/>
          <w:szCs w:val="22"/>
        </w:rPr>
      </w:pPr>
    </w:p>
    <w:p w14:paraId="100472D9" w14:textId="77777777" w:rsidR="00CD457C" w:rsidRPr="007F235E" w:rsidRDefault="00CD457C" w:rsidP="009B4090">
      <w:pPr>
        <w:pStyle w:val="Sraopastraipa"/>
        <w:numPr>
          <w:ilvl w:val="0"/>
          <w:numId w:val="16"/>
        </w:numPr>
        <w:spacing w:line="240" w:lineRule="auto"/>
        <w:rPr>
          <w:rFonts w:eastAsia="Arial" w:cstheme="minorHAnsi"/>
          <w:vanish/>
          <w:sz w:val="22"/>
          <w:szCs w:val="22"/>
        </w:rPr>
      </w:pPr>
    </w:p>
    <w:p w14:paraId="1D49422C" w14:textId="77777777" w:rsidR="00CD457C" w:rsidRPr="007F235E" w:rsidRDefault="00CD457C" w:rsidP="009B4090">
      <w:pPr>
        <w:pStyle w:val="Sraopastraipa"/>
        <w:numPr>
          <w:ilvl w:val="0"/>
          <w:numId w:val="16"/>
        </w:numPr>
        <w:spacing w:line="240" w:lineRule="auto"/>
        <w:rPr>
          <w:rFonts w:eastAsia="Arial" w:cstheme="minorHAnsi"/>
          <w:vanish/>
          <w:sz w:val="22"/>
          <w:szCs w:val="22"/>
        </w:rPr>
      </w:pPr>
    </w:p>
    <w:p w14:paraId="21E321A2" w14:textId="77777777" w:rsidR="00CD457C" w:rsidRPr="007F235E" w:rsidRDefault="00CD457C" w:rsidP="009B4090">
      <w:pPr>
        <w:pStyle w:val="Sraopastraipa"/>
        <w:numPr>
          <w:ilvl w:val="1"/>
          <w:numId w:val="16"/>
        </w:numPr>
        <w:spacing w:line="240" w:lineRule="auto"/>
        <w:rPr>
          <w:rFonts w:eastAsia="Arial" w:cstheme="minorHAnsi"/>
          <w:vanish/>
          <w:sz w:val="22"/>
          <w:szCs w:val="22"/>
        </w:rPr>
      </w:pPr>
    </w:p>
    <w:p w14:paraId="62CB4FD8" w14:textId="77777777" w:rsidR="00CD457C" w:rsidRPr="007F235E" w:rsidRDefault="00CD457C" w:rsidP="009B4090">
      <w:pPr>
        <w:pStyle w:val="Sraopastraipa"/>
        <w:numPr>
          <w:ilvl w:val="1"/>
          <w:numId w:val="16"/>
        </w:numPr>
        <w:spacing w:line="240" w:lineRule="auto"/>
        <w:rPr>
          <w:rFonts w:eastAsia="Arial" w:cstheme="minorHAnsi"/>
          <w:vanish/>
          <w:sz w:val="22"/>
          <w:szCs w:val="22"/>
        </w:rPr>
      </w:pPr>
    </w:p>
    <w:p w14:paraId="4EC110BD" w14:textId="77777777" w:rsidR="00CD457C" w:rsidRPr="007F235E" w:rsidRDefault="00CD457C" w:rsidP="009B4090">
      <w:pPr>
        <w:pStyle w:val="Sraopastraipa"/>
        <w:numPr>
          <w:ilvl w:val="1"/>
          <w:numId w:val="16"/>
        </w:numPr>
        <w:spacing w:line="240" w:lineRule="auto"/>
        <w:rPr>
          <w:rFonts w:eastAsia="Arial" w:cstheme="minorHAnsi"/>
          <w:vanish/>
          <w:sz w:val="22"/>
          <w:szCs w:val="22"/>
        </w:rPr>
      </w:pPr>
    </w:p>
    <w:p w14:paraId="65195FA0" w14:textId="77777777" w:rsidR="00CD457C" w:rsidRPr="007F235E" w:rsidRDefault="00CD457C" w:rsidP="009B4090">
      <w:pPr>
        <w:pStyle w:val="Sraopastraipa"/>
        <w:numPr>
          <w:ilvl w:val="1"/>
          <w:numId w:val="16"/>
        </w:numPr>
        <w:spacing w:line="240" w:lineRule="auto"/>
        <w:rPr>
          <w:rFonts w:eastAsia="Arial" w:cstheme="minorHAnsi"/>
          <w:vanish/>
          <w:sz w:val="22"/>
          <w:szCs w:val="22"/>
        </w:rPr>
      </w:pPr>
    </w:p>
    <w:p w14:paraId="6F378DC4" w14:textId="77777777" w:rsidR="00CD457C" w:rsidRPr="007F235E" w:rsidRDefault="00CD457C" w:rsidP="009B4090">
      <w:pPr>
        <w:pStyle w:val="Sraopastraipa"/>
        <w:numPr>
          <w:ilvl w:val="1"/>
          <w:numId w:val="16"/>
        </w:numPr>
        <w:spacing w:line="240" w:lineRule="auto"/>
        <w:rPr>
          <w:rFonts w:eastAsia="Arial" w:cstheme="minorHAnsi"/>
          <w:vanish/>
          <w:sz w:val="22"/>
          <w:szCs w:val="22"/>
        </w:rPr>
      </w:pPr>
    </w:p>
    <w:p w14:paraId="4AC2116E" w14:textId="77777777" w:rsidR="00CD457C" w:rsidRPr="007F235E" w:rsidRDefault="00CD457C" w:rsidP="009B4090">
      <w:pPr>
        <w:pStyle w:val="Sraopastraipa"/>
        <w:numPr>
          <w:ilvl w:val="1"/>
          <w:numId w:val="16"/>
        </w:numPr>
        <w:spacing w:line="240" w:lineRule="auto"/>
        <w:rPr>
          <w:rFonts w:eastAsia="Arial" w:cstheme="minorHAnsi"/>
          <w:vanish/>
          <w:sz w:val="22"/>
          <w:szCs w:val="22"/>
        </w:rPr>
      </w:pPr>
    </w:p>
    <w:p w14:paraId="6A919C3D" w14:textId="5A63BBA7" w:rsidR="00F54F61" w:rsidRPr="006C3D1D" w:rsidRDefault="006C3D1D" w:rsidP="003A2B34">
      <w:pPr>
        <w:pStyle w:val="Antrat1"/>
        <w:numPr>
          <w:ilvl w:val="0"/>
          <w:numId w:val="25"/>
        </w:numPr>
        <w:ind w:left="357" w:hanging="357"/>
        <w:rPr>
          <w:rFonts w:asciiTheme="minorHAnsi" w:hAnsiTheme="minorHAnsi" w:cstheme="minorHAnsi"/>
          <w:color w:val="auto"/>
        </w:rPr>
      </w:pPr>
      <w:bookmarkStart w:id="21" w:name="_Toc165295357"/>
      <w:r w:rsidRPr="006C3D1D">
        <w:rPr>
          <w:rFonts w:asciiTheme="minorHAnsi" w:hAnsiTheme="minorHAnsi" w:cstheme="minorHAnsi"/>
          <w:color w:val="auto"/>
        </w:rPr>
        <w:t>Derybų vykdymas</w:t>
      </w:r>
      <w:bookmarkEnd w:id="21"/>
    </w:p>
    <w:p w14:paraId="4BD05934" w14:textId="77777777" w:rsidR="00B84A11" w:rsidRPr="00B84A11" w:rsidRDefault="003A553E" w:rsidP="00B84A11">
      <w:pPr>
        <w:pStyle w:val="paragrafesrasas2lygis"/>
        <w:numPr>
          <w:ilvl w:val="1"/>
          <w:numId w:val="25"/>
        </w:numPr>
        <w:spacing w:after="0" w:line="240" w:lineRule="auto"/>
        <w:ind w:left="0" w:firstLine="697"/>
        <w:rPr>
          <w:rFonts w:asciiTheme="minorHAnsi" w:hAnsiTheme="minorHAnsi" w:cstheme="minorHAnsi"/>
          <w:i/>
          <w:iCs/>
        </w:rPr>
      </w:pPr>
      <w:r w:rsidRPr="00B84A11">
        <w:rPr>
          <w:rFonts w:asciiTheme="minorHAnsi" w:hAnsiTheme="minorHAnsi" w:cstheme="minorHAnsi"/>
        </w:rPr>
        <w:t>Pirkimo vykdytojas</w:t>
      </w:r>
      <w:r w:rsidR="00F6746E" w:rsidRPr="00B84A11">
        <w:rPr>
          <w:rFonts w:asciiTheme="minorHAnsi" w:hAnsiTheme="minorHAnsi" w:cstheme="minorHAnsi"/>
        </w:rPr>
        <w:t xml:space="preserve"> turi teisę derybas vykdyti kontaktiniu būdu ir (arba) telekonferencijos ar kitu nuotoliniu būdu, apie tai ir tikslius prisijungimo prie derybų būdus bei tvarką iš anksto informuodamas į derybas pakviestus Dalyvius.</w:t>
      </w:r>
    </w:p>
    <w:p w14:paraId="62802E06" w14:textId="77777777" w:rsidR="00B84A11" w:rsidRPr="00B84A11" w:rsidRDefault="005171DD" w:rsidP="00B84A11">
      <w:pPr>
        <w:pStyle w:val="paragrafesrasas2lygis"/>
        <w:numPr>
          <w:ilvl w:val="1"/>
          <w:numId w:val="25"/>
        </w:numPr>
        <w:spacing w:after="0" w:line="240" w:lineRule="auto"/>
        <w:ind w:left="0" w:firstLine="697"/>
        <w:rPr>
          <w:rFonts w:asciiTheme="minorHAnsi" w:hAnsiTheme="minorHAnsi" w:cstheme="minorHAnsi"/>
          <w:i/>
          <w:iCs/>
        </w:rPr>
      </w:pPr>
      <w:r w:rsidRPr="00B84A11">
        <w:rPr>
          <w:rFonts w:cstheme="minorHAnsi"/>
        </w:rPr>
        <w:t>8</w:t>
      </w:r>
      <w:r w:rsidR="00C275A1" w:rsidRPr="00B84A11">
        <w:rPr>
          <w:rFonts w:cstheme="minorHAnsi"/>
        </w:rPr>
        <w:t>.</w:t>
      </w:r>
      <w:r w:rsidR="0082475F" w:rsidRPr="00B84A11">
        <w:rPr>
          <w:rFonts w:cstheme="minorHAnsi"/>
        </w:rPr>
        <w:t>2</w:t>
      </w:r>
      <w:r w:rsidR="00C275A1" w:rsidRPr="00B84A11">
        <w:rPr>
          <w:rFonts w:cstheme="minorHAnsi"/>
        </w:rPr>
        <w:t xml:space="preserve">. </w:t>
      </w:r>
      <w:bookmarkStart w:id="22" w:name="_Hlk87792919"/>
      <w:r w:rsidR="003A553E" w:rsidRPr="00B84A11">
        <w:rPr>
          <w:rFonts w:cstheme="minorHAnsi"/>
        </w:rPr>
        <w:t>Pirkimo vykdytojas</w:t>
      </w:r>
      <w:r w:rsidR="00E65FA9" w:rsidRPr="00B84A11">
        <w:rPr>
          <w:rFonts w:cstheme="minorHAnsi"/>
        </w:rPr>
        <w:t xml:space="preserve"> </w:t>
      </w:r>
      <w:r w:rsidR="00E65FA9" w:rsidRPr="00B84A11">
        <w:rPr>
          <w:rFonts w:cstheme="minorHAnsi"/>
          <w:shd w:val="clear" w:color="auto" w:fill="FFFFFF"/>
        </w:rPr>
        <w:t xml:space="preserve">gali nesiderėti ir sudaryti </w:t>
      </w:r>
      <w:r w:rsidR="00F724EC" w:rsidRPr="00B84A11">
        <w:rPr>
          <w:rFonts w:cstheme="minorHAnsi"/>
          <w:shd w:val="clear" w:color="auto" w:fill="FFFFFF"/>
        </w:rPr>
        <w:t>P</w:t>
      </w:r>
      <w:r w:rsidR="00E65FA9" w:rsidRPr="00B84A11">
        <w:rPr>
          <w:rFonts w:cstheme="minorHAnsi"/>
          <w:shd w:val="clear" w:color="auto" w:fill="FFFFFF"/>
        </w:rPr>
        <w:t>irkimo sutartį su Pirminį pasiūlymą pateikusiu Dalyviu, taip pat Dalyvio Pirminį pasiūlymą vertinti kaip Galutinį</w:t>
      </w:r>
      <w:bookmarkEnd w:id="22"/>
      <w:r w:rsidR="00E65FA9" w:rsidRPr="00B84A11">
        <w:rPr>
          <w:rFonts w:cstheme="minorHAnsi"/>
          <w:shd w:val="clear" w:color="auto" w:fill="FFFFFF"/>
        </w:rPr>
        <w:t>, jei toks pasiūlymas atitinka</w:t>
      </w:r>
      <w:r w:rsidR="00F724EC" w:rsidRPr="00B84A11">
        <w:rPr>
          <w:rFonts w:cstheme="minorHAnsi"/>
          <w:shd w:val="clear" w:color="auto" w:fill="FFFFFF"/>
        </w:rPr>
        <w:t xml:space="preserve"> P</w:t>
      </w:r>
      <w:r w:rsidR="00E65FA9" w:rsidRPr="00B84A11">
        <w:rPr>
          <w:rFonts w:cstheme="minorHAnsi"/>
          <w:shd w:val="clear" w:color="auto" w:fill="FFFFFF"/>
        </w:rPr>
        <w:t xml:space="preserve">irkimo sąlygose nustatytus </w:t>
      </w:r>
      <w:r w:rsidR="001C25C7" w:rsidRPr="00B84A11">
        <w:rPr>
          <w:rFonts w:cstheme="minorHAnsi"/>
          <w:shd w:val="clear" w:color="auto" w:fill="FFFFFF"/>
        </w:rPr>
        <w:t xml:space="preserve">minimalius </w:t>
      </w:r>
      <w:r w:rsidR="00E65FA9" w:rsidRPr="00B84A11">
        <w:rPr>
          <w:rFonts w:cstheme="minorHAnsi"/>
          <w:shd w:val="clear" w:color="auto" w:fill="FFFFFF"/>
        </w:rPr>
        <w:t xml:space="preserve">reikalavimus ir siekiamus tikslus, o tolimesnės derybos, </w:t>
      </w:r>
      <w:r w:rsidR="624EA384" w:rsidRPr="00B84A11">
        <w:rPr>
          <w:rFonts w:cstheme="minorHAnsi"/>
        </w:rPr>
        <w:t xml:space="preserve"> </w:t>
      </w:r>
      <w:r w:rsidR="003A553E" w:rsidRPr="00B84A11">
        <w:rPr>
          <w:rFonts w:cstheme="minorHAnsi"/>
        </w:rPr>
        <w:t>Pirkimo vykdytojo</w:t>
      </w:r>
      <w:r w:rsidR="00E65FA9" w:rsidRPr="00B84A11">
        <w:rPr>
          <w:rFonts w:cstheme="minorHAnsi"/>
          <w:shd w:val="clear" w:color="auto" w:fill="FFFFFF"/>
        </w:rPr>
        <w:t xml:space="preserve"> nuomone, nelems geresnio rezultato.</w:t>
      </w:r>
    </w:p>
    <w:p w14:paraId="2CAB8FCB" w14:textId="0C32E1AF" w:rsidR="00B84A11" w:rsidRPr="00B84A11" w:rsidRDefault="003A553E" w:rsidP="00B84A11">
      <w:pPr>
        <w:pStyle w:val="paragrafesrasas2lygis"/>
        <w:numPr>
          <w:ilvl w:val="1"/>
          <w:numId w:val="25"/>
        </w:numPr>
        <w:spacing w:after="0" w:line="240" w:lineRule="auto"/>
        <w:ind w:left="0" w:firstLine="697"/>
        <w:rPr>
          <w:rFonts w:asciiTheme="minorHAnsi" w:hAnsiTheme="minorHAnsi" w:cstheme="minorHAnsi"/>
          <w:i/>
          <w:iCs/>
        </w:rPr>
      </w:pPr>
      <w:r w:rsidRPr="00B84A11">
        <w:rPr>
          <w:rFonts w:asciiTheme="minorHAnsi" w:hAnsiTheme="minorHAnsi" w:cstheme="minorHAnsi"/>
        </w:rPr>
        <w:t>Pirkimo vykdytojas</w:t>
      </w:r>
      <w:r w:rsidR="006C29FF" w:rsidRPr="00B84A11">
        <w:rPr>
          <w:rFonts w:asciiTheme="minorHAnsi" w:hAnsiTheme="minorHAnsi" w:cstheme="minorHAnsi"/>
        </w:rPr>
        <w:t xml:space="preserve"> derybų metu derėsis dėl šių sąlygų</w:t>
      </w:r>
      <w:r w:rsidR="006B4D7E" w:rsidRPr="00B84A11">
        <w:rPr>
          <w:rFonts w:asciiTheme="minorHAnsi" w:hAnsiTheme="minorHAnsi" w:cstheme="minorHAnsi"/>
        </w:rPr>
        <w:t>:</w:t>
      </w:r>
      <w:r w:rsidR="00A651E9" w:rsidRPr="00B84A11">
        <w:rPr>
          <w:rFonts w:asciiTheme="minorHAnsi" w:hAnsiTheme="minorHAnsi" w:cstheme="minorHAnsi"/>
        </w:rPr>
        <w:t xml:space="preserve"> </w:t>
      </w:r>
      <w:r w:rsidR="0082475F" w:rsidRPr="00B84A11">
        <w:rPr>
          <w:rFonts w:asciiTheme="minorHAnsi" w:hAnsiTheme="minorHAnsi" w:cstheme="minorHAnsi"/>
        </w:rPr>
        <w:t>kaina. Dė</w:t>
      </w:r>
      <w:r w:rsidR="003E5E61" w:rsidRPr="00B84A11">
        <w:rPr>
          <w:rFonts w:asciiTheme="minorHAnsi" w:hAnsiTheme="minorHAnsi" w:cstheme="minorHAnsi"/>
        </w:rPr>
        <w:t>l</w:t>
      </w:r>
      <w:r w:rsidR="0082475F" w:rsidRPr="00B84A11">
        <w:rPr>
          <w:rFonts w:asciiTheme="minorHAnsi" w:hAnsiTheme="minorHAnsi" w:cstheme="minorHAnsi"/>
        </w:rPr>
        <w:t xml:space="preserve"> kitų visų sąlygų deramasi nebus.</w:t>
      </w:r>
      <w:r w:rsidR="003E5E61" w:rsidRPr="00B84A11">
        <w:rPr>
          <w:rFonts w:asciiTheme="minorHAnsi" w:hAnsiTheme="minorHAnsi" w:cstheme="minorHAnsi"/>
        </w:rPr>
        <w:t xml:space="preserve"> </w:t>
      </w:r>
    </w:p>
    <w:p w14:paraId="4F15A39F" w14:textId="77777777" w:rsidR="00B84A11" w:rsidRDefault="006C29FF" w:rsidP="00B84A11">
      <w:pPr>
        <w:pStyle w:val="paragrafesrasas2lygis"/>
        <w:numPr>
          <w:ilvl w:val="1"/>
          <w:numId w:val="25"/>
        </w:numPr>
        <w:spacing w:after="0" w:line="240" w:lineRule="auto"/>
        <w:ind w:left="0" w:firstLine="697"/>
        <w:rPr>
          <w:rFonts w:asciiTheme="minorHAnsi" w:hAnsiTheme="minorHAnsi" w:cstheme="minorHAnsi"/>
          <w:i/>
          <w:iCs/>
          <w:color w:val="EE0000"/>
        </w:rPr>
      </w:pPr>
      <w:r w:rsidRPr="00B84A11">
        <w:rPr>
          <w:rFonts w:asciiTheme="minorHAnsi" w:hAnsiTheme="minorHAnsi" w:cstheme="minorHAnsi"/>
        </w:rPr>
        <w:t xml:space="preserve">Derybų rezultatai bus įtvirtinami protokolu, kurį pasirašo Dalyvio įgaliotas atstovas ir </w:t>
      </w:r>
      <w:r w:rsidR="0AD4D086" w:rsidRPr="00B84A11">
        <w:rPr>
          <w:rFonts w:asciiTheme="minorHAnsi" w:hAnsiTheme="minorHAnsi" w:cstheme="minorHAnsi"/>
        </w:rPr>
        <w:t xml:space="preserve"> </w:t>
      </w:r>
      <w:r w:rsidR="003A553E" w:rsidRPr="00B84A11">
        <w:rPr>
          <w:rFonts w:asciiTheme="minorHAnsi" w:hAnsiTheme="minorHAnsi" w:cstheme="minorHAnsi"/>
        </w:rPr>
        <w:t>Pirkimo vykdytojo</w:t>
      </w:r>
      <w:r w:rsidRPr="00B84A11">
        <w:rPr>
          <w:rFonts w:asciiTheme="minorHAnsi" w:hAnsiTheme="minorHAnsi" w:cstheme="minorHAnsi"/>
        </w:rPr>
        <w:t xml:space="preserve"> </w:t>
      </w:r>
      <w:r w:rsidRPr="00B84A11">
        <w:rPr>
          <w:rFonts w:asciiTheme="minorHAnsi" w:hAnsiTheme="minorHAnsi" w:cstheme="minorHAnsi"/>
          <w:color w:val="000000" w:themeColor="text1"/>
        </w:rPr>
        <w:t>Komisijos pirmininkas.</w:t>
      </w:r>
    </w:p>
    <w:p w14:paraId="0C16723D" w14:textId="30DAA5C1" w:rsidR="00786DEE" w:rsidRPr="00B84A11" w:rsidRDefault="0082475F" w:rsidP="00B84A11">
      <w:pPr>
        <w:pStyle w:val="paragrafesrasas2lygis"/>
        <w:numPr>
          <w:ilvl w:val="1"/>
          <w:numId w:val="25"/>
        </w:numPr>
        <w:spacing w:after="0" w:line="240" w:lineRule="auto"/>
        <w:ind w:left="0" w:firstLine="697"/>
        <w:rPr>
          <w:rFonts w:asciiTheme="minorHAnsi" w:hAnsiTheme="minorHAnsi" w:cstheme="minorHAnsi"/>
          <w:i/>
          <w:iCs/>
          <w:color w:val="EE0000"/>
        </w:rPr>
      </w:pPr>
      <w:r w:rsidRPr="00B84A11">
        <w:rPr>
          <w:rFonts w:asciiTheme="minorHAnsi" w:hAnsiTheme="minorHAnsi" w:cstheme="minorHAnsi"/>
          <w:color w:val="000000" w:themeColor="text1"/>
        </w:rPr>
        <w:t xml:space="preserve">Derybų pakopos netaikomos. </w:t>
      </w:r>
    </w:p>
    <w:p w14:paraId="76771895" w14:textId="77777777" w:rsidR="00F527B1" w:rsidRPr="001A0DC8" w:rsidRDefault="00F527B1" w:rsidP="007334EA">
      <w:pPr>
        <w:pStyle w:val="paragrafesrasas2lygis"/>
        <w:ind w:left="1059"/>
        <w:rPr>
          <w:rFonts w:asciiTheme="minorHAnsi" w:hAnsiTheme="minorHAnsi" w:cstheme="minorHAnsi"/>
          <w:sz w:val="40"/>
          <w:szCs w:val="40"/>
        </w:rPr>
      </w:pPr>
    </w:p>
    <w:p w14:paraId="3946E33E" w14:textId="5520E732" w:rsidR="00F527B1" w:rsidRPr="001A0DC8" w:rsidRDefault="001A0DC8" w:rsidP="003A2B34">
      <w:pPr>
        <w:pStyle w:val="Antrat1"/>
        <w:numPr>
          <w:ilvl w:val="0"/>
          <w:numId w:val="30"/>
        </w:numPr>
        <w:spacing w:before="0" w:after="0" w:line="300" w:lineRule="auto"/>
        <w:ind w:left="357" w:hanging="357"/>
        <w:rPr>
          <w:rFonts w:asciiTheme="minorHAnsi" w:hAnsiTheme="minorHAnsi" w:cstheme="minorHAnsi"/>
          <w:color w:val="auto"/>
        </w:rPr>
      </w:pPr>
      <w:bookmarkStart w:id="23" w:name="_Toc165295358"/>
      <w:r w:rsidRPr="001A0DC8">
        <w:rPr>
          <w:rFonts w:asciiTheme="minorHAnsi" w:hAnsiTheme="minorHAnsi" w:cstheme="minorHAnsi"/>
          <w:color w:val="auto"/>
        </w:rPr>
        <w:lastRenderedPageBreak/>
        <w:t>Pasiūlymo galiojimo užtikrinimas</w:t>
      </w:r>
      <w:bookmarkEnd w:id="23"/>
    </w:p>
    <w:p w14:paraId="62DDF26D" w14:textId="3153CF5B" w:rsidR="00220350" w:rsidRPr="007F235E" w:rsidRDefault="001A0DC8" w:rsidP="00092B49">
      <w:pPr>
        <w:spacing w:line="240" w:lineRule="auto"/>
        <w:rPr>
          <w:rFonts w:cstheme="minorHAnsi"/>
          <w:color w:val="7030A0"/>
          <w:sz w:val="22"/>
          <w:szCs w:val="22"/>
        </w:rPr>
      </w:pPr>
      <w:r>
        <w:rPr>
          <w:rFonts w:cstheme="minorHAnsi"/>
          <w:sz w:val="22"/>
          <w:szCs w:val="22"/>
        </w:rPr>
        <w:t>9</w:t>
      </w:r>
      <w:r w:rsidR="00C17335" w:rsidRPr="007F235E">
        <w:rPr>
          <w:rFonts w:cstheme="minorHAnsi"/>
          <w:sz w:val="22"/>
          <w:szCs w:val="22"/>
        </w:rPr>
        <w:t>.</w:t>
      </w:r>
      <w:r w:rsidR="005F28E9" w:rsidRPr="007F235E">
        <w:rPr>
          <w:rFonts w:cstheme="minorHAnsi"/>
          <w:sz w:val="22"/>
          <w:szCs w:val="22"/>
        </w:rPr>
        <w:t xml:space="preserve"> </w:t>
      </w:r>
      <w:r w:rsidR="00F728B2">
        <w:rPr>
          <w:rFonts w:cstheme="minorHAnsi"/>
          <w:sz w:val="22"/>
          <w:szCs w:val="22"/>
        </w:rPr>
        <w:t xml:space="preserve">Pasiūlymo galiojimo užtikrinimas privalo galioti tiek pirminiam, tiek galutiniam Dalyvio pasiūlymui, jeigu tokį pasiūlymą Dalyvis bus kviečiamas pateikti. </w:t>
      </w:r>
      <w:r w:rsidR="00060014" w:rsidRPr="00060014">
        <w:rPr>
          <w:rFonts w:cstheme="minorHAnsi"/>
          <w:sz w:val="22"/>
          <w:szCs w:val="22"/>
        </w:rPr>
        <w:t xml:space="preserve">Tiekėjas privalo užtikrinti savo pasiūlymo galiojimą 300 000,00 Eur be PVM vienu iš šių būdų: Pasiūlymo galiojimo užtikrinimui pateikiamas Lietuvos Respublikoje ar užsienyje registruoto banko išduoto banko garantijos raštas, kredito unijos garantija, ar draudimo bendrovės laidavimas atitinkantys šiame skyriuje nurodytus reikalavimus. Tiekėjas turi teisę užtikrinti pasiūlymo galiojimą pervesdamas pasiūlymo galiojimo užtikrinimo sumą į perkančiosios organizacijos sąskaitą LT507300010002207264. Tokiu atveju iki pasiūlymų pateikimo termino pabaigos tiekėjas su </w:t>
      </w:r>
      <w:r w:rsidR="00E15390" w:rsidRPr="00E15390">
        <w:rPr>
          <w:rFonts w:cstheme="minorHAnsi"/>
          <w:b/>
          <w:bCs/>
          <w:sz w:val="22"/>
          <w:szCs w:val="22"/>
        </w:rPr>
        <w:t xml:space="preserve">pirminiu </w:t>
      </w:r>
      <w:r w:rsidR="00060014" w:rsidRPr="00060014">
        <w:rPr>
          <w:rFonts w:cstheme="minorHAnsi"/>
          <w:sz w:val="22"/>
          <w:szCs w:val="22"/>
        </w:rPr>
        <w:t>pasiūlymu CVP IS priemonėmis pateikia bankinio pavedimo kopiją.</w:t>
      </w:r>
    </w:p>
    <w:p w14:paraId="3806D554" w14:textId="77777777" w:rsidR="00F10CF1" w:rsidRPr="007F235E" w:rsidRDefault="00F10CF1" w:rsidP="00092B49">
      <w:pPr>
        <w:pStyle w:val="Sraopastraipa"/>
        <w:numPr>
          <w:ilvl w:val="0"/>
          <w:numId w:val="13"/>
        </w:numPr>
        <w:spacing w:line="240" w:lineRule="auto"/>
        <w:ind w:left="0" w:firstLine="697"/>
        <w:rPr>
          <w:rFonts w:cstheme="minorHAnsi"/>
          <w:vanish/>
          <w:color w:val="000000" w:themeColor="text1"/>
          <w:sz w:val="22"/>
          <w:szCs w:val="22"/>
        </w:rPr>
      </w:pPr>
    </w:p>
    <w:p w14:paraId="2A7745AF" w14:textId="77777777" w:rsidR="00F10CF1" w:rsidRPr="007F235E" w:rsidRDefault="00F10CF1" w:rsidP="00092B49">
      <w:pPr>
        <w:pStyle w:val="Sraopastraipa"/>
        <w:numPr>
          <w:ilvl w:val="0"/>
          <w:numId w:val="13"/>
        </w:numPr>
        <w:spacing w:line="240" w:lineRule="auto"/>
        <w:ind w:left="0" w:firstLine="697"/>
        <w:rPr>
          <w:rFonts w:cstheme="minorHAnsi"/>
          <w:vanish/>
          <w:color w:val="000000" w:themeColor="text1"/>
          <w:sz w:val="22"/>
          <w:szCs w:val="22"/>
        </w:rPr>
      </w:pPr>
    </w:p>
    <w:p w14:paraId="24DC5203" w14:textId="77777777" w:rsidR="00F10CF1" w:rsidRPr="007F235E" w:rsidRDefault="00F10CF1" w:rsidP="00092B49">
      <w:pPr>
        <w:pStyle w:val="Sraopastraipa"/>
        <w:numPr>
          <w:ilvl w:val="0"/>
          <w:numId w:val="13"/>
        </w:numPr>
        <w:spacing w:line="240" w:lineRule="auto"/>
        <w:ind w:left="0" w:firstLine="697"/>
        <w:rPr>
          <w:rFonts w:cstheme="minorHAnsi"/>
          <w:vanish/>
          <w:color w:val="000000" w:themeColor="text1"/>
          <w:sz w:val="22"/>
          <w:szCs w:val="22"/>
        </w:rPr>
      </w:pPr>
    </w:p>
    <w:p w14:paraId="2AF3F243" w14:textId="77777777" w:rsidR="00F10CF1" w:rsidRPr="007F235E" w:rsidRDefault="00F10CF1" w:rsidP="00092B49">
      <w:pPr>
        <w:pStyle w:val="Sraopastraipa"/>
        <w:numPr>
          <w:ilvl w:val="0"/>
          <w:numId w:val="13"/>
        </w:numPr>
        <w:spacing w:line="240" w:lineRule="auto"/>
        <w:ind w:left="0" w:firstLine="697"/>
        <w:rPr>
          <w:rFonts w:cstheme="minorHAnsi"/>
          <w:vanish/>
          <w:color w:val="000000" w:themeColor="text1"/>
          <w:sz w:val="22"/>
          <w:szCs w:val="22"/>
        </w:rPr>
      </w:pPr>
    </w:p>
    <w:p w14:paraId="3730A640" w14:textId="77777777" w:rsidR="00F10CF1" w:rsidRPr="007F235E" w:rsidRDefault="00F10CF1" w:rsidP="00092B49">
      <w:pPr>
        <w:pStyle w:val="Sraopastraipa"/>
        <w:numPr>
          <w:ilvl w:val="0"/>
          <w:numId w:val="13"/>
        </w:numPr>
        <w:spacing w:line="240" w:lineRule="auto"/>
        <w:ind w:left="0" w:firstLine="697"/>
        <w:rPr>
          <w:rFonts w:cstheme="minorHAnsi"/>
          <w:vanish/>
          <w:color w:val="000000" w:themeColor="text1"/>
          <w:sz w:val="22"/>
          <w:szCs w:val="22"/>
        </w:rPr>
      </w:pPr>
    </w:p>
    <w:p w14:paraId="6546DB25" w14:textId="62468C01" w:rsidR="00F527B1" w:rsidRPr="000B4F18" w:rsidRDefault="0090544A" w:rsidP="003A2B34">
      <w:pPr>
        <w:pStyle w:val="Sraopastraipa"/>
        <w:numPr>
          <w:ilvl w:val="1"/>
          <w:numId w:val="31"/>
        </w:numPr>
        <w:spacing w:line="240" w:lineRule="auto"/>
        <w:ind w:left="0" w:firstLine="697"/>
        <w:rPr>
          <w:rFonts w:cstheme="minorHAnsi"/>
          <w:i/>
          <w:iCs/>
          <w:sz w:val="22"/>
          <w:szCs w:val="22"/>
        </w:rPr>
      </w:pPr>
      <w:r w:rsidRPr="001A0DC8">
        <w:rPr>
          <w:rFonts w:cstheme="minorHAnsi"/>
          <w:color w:val="000000" w:themeColor="text1"/>
          <w:sz w:val="22"/>
          <w:szCs w:val="22"/>
        </w:rPr>
        <w:t>Dalyvis</w:t>
      </w:r>
      <w:r w:rsidR="00F527B1" w:rsidRPr="001A0DC8">
        <w:rPr>
          <w:rFonts w:cstheme="minorHAnsi"/>
          <w:color w:val="000000" w:themeColor="text1"/>
          <w:sz w:val="22"/>
          <w:szCs w:val="22"/>
        </w:rPr>
        <w:t xml:space="preserve"> netenka </w:t>
      </w:r>
      <w:r w:rsidR="00C641C4" w:rsidRPr="001A0DC8">
        <w:rPr>
          <w:rFonts w:cstheme="minorHAnsi"/>
          <w:color w:val="000000" w:themeColor="text1"/>
          <w:sz w:val="22"/>
          <w:szCs w:val="22"/>
        </w:rPr>
        <w:t>P</w:t>
      </w:r>
      <w:r w:rsidR="00F527B1" w:rsidRPr="001A0DC8">
        <w:rPr>
          <w:rFonts w:cstheme="minorHAnsi"/>
          <w:color w:val="000000" w:themeColor="text1"/>
          <w:sz w:val="22"/>
          <w:szCs w:val="22"/>
        </w:rPr>
        <w:t>asiūlymo galiojimo užtikrinimo esant bent vienai šių sąlygų</w:t>
      </w:r>
      <w:r w:rsidR="00223247" w:rsidRPr="001A0DC8">
        <w:rPr>
          <w:rFonts w:cstheme="minorHAnsi"/>
          <w:color w:val="000000" w:themeColor="text1"/>
          <w:sz w:val="22"/>
          <w:szCs w:val="22"/>
        </w:rPr>
        <w:t xml:space="preserve">: </w:t>
      </w:r>
    </w:p>
    <w:p w14:paraId="4048F89E" w14:textId="77777777" w:rsidR="00DE087A" w:rsidRPr="00060014" w:rsidRDefault="00FC0685" w:rsidP="003A2B34">
      <w:pPr>
        <w:pStyle w:val="Sraopastraipa"/>
        <w:numPr>
          <w:ilvl w:val="2"/>
          <w:numId w:val="31"/>
        </w:numPr>
        <w:spacing w:line="240" w:lineRule="auto"/>
        <w:ind w:left="0" w:firstLine="697"/>
        <w:rPr>
          <w:rFonts w:cstheme="minorHAnsi"/>
          <w:sz w:val="22"/>
          <w:szCs w:val="22"/>
        </w:rPr>
      </w:pPr>
      <w:r w:rsidRPr="00060014">
        <w:rPr>
          <w:rFonts w:cstheme="minorHAnsi"/>
          <w:sz w:val="22"/>
          <w:szCs w:val="22"/>
        </w:rPr>
        <w:t xml:space="preserve">Pasiūlymo galiojimo laikotarpiu </w:t>
      </w:r>
      <w:r w:rsidR="00DE087A" w:rsidRPr="00060014">
        <w:rPr>
          <w:rFonts w:cstheme="minorHAnsi"/>
          <w:sz w:val="22"/>
          <w:szCs w:val="22"/>
        </w:rPr>
        <w:t>Dalyvis</w:t>
      </w:r>
      <w:r w:rsidRPr="00060014">
        <w:rPr>
          <w:rFonts w:cstheme="minorHAnsi"/>
          <w:sz w:val="22"/>
          <w:szCs w:val="22"/>
        </w:rPr>
        <w:t xml:space="preserve"> atsisako savo pasiūlymo arba jo dalies (</w:t>
      </w:r>
      <w:r w:rsidR="00DE087A" w:rsidRPr="00060014">
        <w:rPr>
          <w:rFonts w:cstheme="minorHAnsi"/>
          <w:sz w:val="22"/>
          <w:szCs w:val="22"/>
        </w:rPr>
        <w:t>P</w:t>
      </w:r>
      <w:r w:rsidRPr="00060014">
        <w:rPr>
          <w:rFonts w:cstheme="minorHAnsi"/>
          <w:sz w:val="22"/>
          <w:szCs w:val="22"/>
        </w:rPr>
        <w:t xml:space="preserve">asiūlyme nurodyto pirkimo objekto, jo kiekio (apimties), siūlomų kainų, tiekimo ar mokėjimo terminų, kitų </w:t>
      </w:r>
      <w:r w:rsidR="00DE087A" w:rsidRPr="00060014">
        <w:rPr>
          <w:rFonts w:cstheme="minorHAnsi"/>
          <w:sz w:val="22"/>
          <w:szCs w:val="22"/>
        </w:rPr>
        <w:t>P</w:t>
      </w:r>
      <w:r w:rsidRPr="00060014">
        <w:rPr>
          <w:rFonts w:cstheme="minorHAnsi"/>
          <w:sz w:val="22"/>
          <w:szCs w:val="22"/>
        </w:rPr>
        <w:t>asiūlyme nurodytų sąlygų);</w:t>
      </w:r>
    </w:p>
    <w:p w14:paraId="63FEA0D7" w14:textId="77777777" w:rsidR="003A553E" w:rsidRPr="00060014" w:rsidRDefault="00DE087A" w:rsidP="003A553E">
      <w:pPr>
        <w:pStyle w:val="Sraopastraipa"/>
        <w:numPr>
          <w:ilvl w:val="2"/>
          <w:numId w:val="31"/>
        </w:numPr>
        <w:spacing w:line="240" w:lineRule="auto"/>
        <w:ind w:left="0" w:firstLine="697"/>
        <w:rPr>
          <w:rFonts w:cstheme="minorHAnsi"/>
          <w:sz w:val="22"/>
          <w:szCs w:val="22"/>
        </w:rPr>
      </w:pPr>
      <w:r w:rsidRPr="00060014">
        <w:rPr>
          <w:rFonts w:cstheme="minorHAnsi"/>
          <w:sz w:val="22"/>
          <w:szCs w:val="22"/>
        </w:rPr>
        <w:t>Dalyvis</w:t>
      </w:r>
      <w:r w:rsidR="00FC0685" w:rsidRPr="00060014">
        <w:rPr>
          <w:rFonts w:cstheme="minorHAnsi"/>
          <w:sz w:val="22"/>
          <w:szCs w:val="22"/>
        </w:rPr>
        <w:t xml:space="preserve"> iki nustatyto termino neprisijungė prie elektroninio aukciono ir (arba) nesuderino pirminės elektroninio aukciono kainos (kai taikomas elektroninis aukcionas);</w:t>
      </w:r>
    </w:p>
    <w:p w14:paraId="16EFC65C" w14:textId="6050FA15" w:rsidR="00FC0685" w:rsidRPr="00060014" w:rsidRDefault="003A553E" w:rsidP="00060014">
      <w:pPr>
        <w:pStyle w:val="Sraopastraipa"/>
        <w:numPr>
          <w:ilvl w:val="2"/>
          <w:numId w:val="31"/>
        </w:numPr>
        <w:spacing w:line="240" w:lineRule="auto"/>
        <w:ind w:left="0" w:firstLine="697"/>
        <w:rPr>
          <w:rFonts w:cstheme="minorHAnsi"/>
          <w:sz w:val="22"/>
          <w:szCs w:val="22"/>
        </w:rPr>
      </w:pPr>
      <w:r w:rsidRPr="00060014">
        <w:rPr>
          <w:rFonts w:cstheme="minorHAnsi"/>
          <w:sz w:val="22"/>
          <w:szCs w:val="22"/>
        </w:rPr>
        <w:t>Pirkimo vykdytojui</w:t>
      </w:r>
      <w:r w:rsidR="00FC0685" w:rsidRPr="00060014">
        <w:rPr>
          <w:rFonts w:cstheme="minorHAnsi"/>
          <w:sz w:val="22"/>
          <w:szCs w:val="22"/>
        </w:rPr>
        <w:t xml:space="preserve"> paprašius pagrįsti neįprastai mažą kainą, </w:t>
      </w:r>
      <w:r w:rsidR="008E58A0" w:rsidRPr="00060014">
        <w:rPr>
          <w:rFonts w:cstheme="minorHAnsi"/>
          <w:sz w:val="22"/>
          <w:szCs w:val="22"/>
        </w:rPr>
        <w:t>Dalyvis</w:t>
      </w:r>
      <w:r w:rsidR="00FC0685" w:rsidRPr="00060014">
        <w:rPr>
          <w:rFonts w:cstheme="minorHAnsi"/>
          <w:sz w:val="22"/>
          <w:szCs w:val="22"/>
        </w:rPr>
        <w:t xml:space="preserve"> nepateikia jokio pagrindimo;</w:t>
      </w:r>
    </w:p>
    <w:p w14:paraId="5CB8D453" w14:textId="3736D61C" w:rsidR="00F527B1" w:rsidRPr="007F235E" w:rsidRDefault="00F527B1" w:rsidP="003A2B34">
      <w:pPr>
        <w:pStyle w:val="Sraopastraipa"/>
        <w:numPr>
          <w:ilvl w:val="1"/>
          <w:numId w:val="31"/>
        </w:numPr>
        <w:spacing w:line="240" w:lineRule="auto"/>
        <w:ind w:left="0" w:firstLine="697"/>
        <w:rPr>
          <w:rFonts w:cstheme="minorHAnsi"/>
          <w:sz w:val="22"/>
          <w:szCs w:val="22"/>
        </w:rPr>
      </w:pPr>
      <w:r w:rsidRPr="007F235E">
        <w:rPr>
          <w:rFonts w:cstheme="minorHAnsi"/>
          <w:sz w:val="22"/>
          <w:szCs w:val="22"/>
        </w:rPr>
        <w:t xml:space="preserve">Prieš pateikdamas užtikrinimą patvirtinantį dokumentą, </w:t>
      </w:r>
      <w:r w:rsidR="00C17335" w:rsidRPr="007F235E">
        <w:rPr>
          <w:rFonts w:cstheme="minorHAnsi"/>
          <w:sz w:val="22"/>
          <w:szCs w:val="22"/>
        </w:rPr>
        <w:t>D</w:t>
      </w:r>
      <w:r w:rsidR="0090544A" w:rsidRPr="007F235E">
        <w:rPr>
          <w:rFonts w:cstheme="minorHAnsi"/>
          <w:sz w:val="22"/>
          <w:szCs w:val="22"/>
        </w:rPr>
        <w:t>alyvis</w:t>
      </w:r>
      <w:r w:rsidRPr="007F235E">
        <w:rPr>
          <w:rFonts w:cstheme="minorHAnsi"/>
          <w:sz w:val="22"/>
          <w:szCs w:val="22"/>
        </w:rPr>
        <w:t xml:space="preserve"> gali prašyti </w:t>
      </w:r>
      <w:r w:rsidR="575CB5DB" w:rsidRPr="007F235E">
        <w:rPr>
          <w:rFonts w:cstheme="minorHAnsi"/>
          <w:color w:val="7030A0"/>
          <w:sz w:val="22"/>
          <w:szCs w:val="22"/>
        </w:rPr>
        <w:t xml:space="preserve"> </w:t>
      </w:r>
      <w:r w:rsidR="003A553E">
        <w:rPr>
          <w:rFonts w:cstheme="minorHAnsi"/>
          <w:sz w:val="22"/>
          <w:szCs w:val="22"/>
        </w:rPr>
        <w:t>Pirkimo vykdytojo</w:t>
      </w:r>
      <w:r w:rsidR="575CB5DB" w:rsidRPr="007F235E">
        <w:rPr>
          <w:rFonts w:cstheme="minorHAnsi"/>
          <w:sz w:val="22"/>
          <w:szCs w:val="22"/>
        </w:rPr>
        <w:t xml:space="preserve"> </w:t>
      </w:r>
      <w:r w:rsidRPr="007F235E">
        <w:rPr>
          <w:rFonts w:cstheme="minorHAnsi"/>
          <w:sz w:val="22"/>
          <w:szCs w:val="22"/>
        </w:rPr>
        <w:t>patvirtinti, kad ji</w:t>
      </w:r>
      <w:r w:rsidR="0001104D">
        <w:rPr>
          <w:rFonts w:cstheme="minorHAnsi"/>
          <w:sz w:val="22"/>
          <w:szCs w:val="22"/>
        </w:rPr>
        <w:t>s</w:t>
      </w:r>
      <w:r w:rsidRPr="007F235E">
        <w:rPr>
          <w:rFonts w:cstheme="minorHAnsi"/>
          <w:sz w:val="22"/>
          <w:szCs w:val="22"/>
        </w:rPr>
        <w:t xml:space="preserve"> sutinka priimti jo siūlomą užtikrinimą patvirtinantį dokumentą. Tokiu atveju </w:t>
      </w:r>
      <w:r w:rsidR="003A553E">
        <w:rPr>
          <w:rFonts w:cstheme="minorHAnsi"/>
          <w:sz w:val="22"/>
          <w:szCs w:val="22"/>
        </w:rPr>
        <w:t>Pirkimo vykdytojas</w:t>
      </w:r>
      <w:r w:rsidRPr="007F235E">
        <w:rPr>
          <w:rFonts w:cstheme="minorHAnsi"/>
          <w:sz w:val="22"/>
          <w:szCs w:val="22"/>
        </w:rPr>
        <w:t xml:space="preserve"> atsako </w:t>
      </w:r>
      <w:r w:rsidR="00C641C4" w:rsidRPr="007F235E">
        <w:rPr>
          <w:rFonts w:cstheme="minorHAnsi"/>
          <w:sz w:val="22"/>
          <w:szCs w:val="22"/>
        </w:rPr>
        <w:t>D</w:t>
      </w:r>
      <w:r w:rsidR="0090544A" w:rsidRPr="007F235E">
        <w:rPr>
          <w:rFonts w:cstheme="minorHAnsi"/>
          <w:sz w:val="22"/>
          <w:szCs w:val="22"/>
        </w:rPr>
        <w:t>alyviui</w:t>
      </w:r>
      <w:r w:rsidRPr="007F235E">
        <w:rPr>
          <w:rFonts w:cstheme="minorHAnsi"/>
          <w:sz w:val="22"/>
          <w:szCs w:val="22"/>
        </w:rPr>
        <w:t xml:space="preserve"> ne vėliau kaip </w:t>
      </w:r>
      <w:r w:rsidR="004337BC">
        <w:rPr>
          <w:rFonts w:cstheme="minorHAnsi"/>
          <w:sz w:val="22"/>
          <w:szCs w:val="22"/>
        </w:rPr>
        <w:t>Specialiųjų sąlygų</w:t>
      </w:r>
      <w:r w:rsidR="00CB5907" w:rsidRPr="007F235E">
        <w:rPr>
          <w:rFonts w:cstheme="minorHAnsi"/>
          <w:sz w:val="22"/>
          <w:szCs w:val="22"/>
        </w:rPr>
        <w:t xml:space="preserve"> priede </w:t>
      </w:r>
      <w:r w:rsidR="00060014" w:rsidRPr="00060014">
        <w:rPr>
          <w:rFonts w:cstheme="minorHAnsi"/>
          <w:sz w:val="22"/>
          <w:szCs w:val="22"/>
        </w:rPr>
        <w:t xml:space="preserve">sąlygų 11 priedas „Terminai“ </w:t>
      </w:r>
      <w:r w:rsidRPr="007F235E">
        <w:rPr>
          <w:rFonts w:cstheme="minorHAnsi"/>
          <w:sz w:val="22"/>
          <w:szCs w:val="22"/>
        </w:rPr>
        <w:t xml:space="preserve">nustatytą terminą. Šis patvirtinimas iš </w:t>
      </w:r>
      <w:r w:rsidR="2A918C61" w:rsidRPr="007F235E">
        <w:rPr>
          <w:rFonts w:cstheme="minorHAnsi"/>
          <w:color w:val="7030A0"/>
          <w:sz w:val="22"/>
          <w:szCs w:val="22"/>
        </w:rPr>
        <w:t xml:space="preserve"> </w:t>
      </w:r>
      <w:r w:rsidR="003A553E">
        <w:rPr>
          <w:rFonts w:cstheme="minorHAnsi"/>
          <w:sz w:val="22"/>
          <w:szCs w:val="22"/>
        </w:rPr>
        <w:t>Pirkimo vykdytojo</w:t>
      </w:r>
      <w:r w:rsidRPr="007F235E">
        <w:rPr>
          <w:rFonts w:cstheme="minorHAnsi"/>
          <w:sz w:val="22"/>
          <w:szCs w:val="22"/>
        </w:rPr>
        <w:t xml:space="preserve"> neatima teisės atmesti </w:t>
      </w:r>
      <w:r w:rsidR="00C641C4" w:rsidRPr="007F235E">
        <w:rPr>
          <w:rFonts w:cstheme="minorHAnsi"/>
          <w:sz w:val="22"/>
          <w:szCs w:val="22"/>
        </w:rPr>
        <w:t>P</w:t>
      </w:r>
      <w:r w:rsidRPr="007F235E">
        <w:rPr>
          <w:rFonts w:cstheme="minorHAnsi"/>
          <w:sz w:val="22"/>
          <w:szCs w:val="22"/>
        </w:rPr>
        <w:t xml:space="preserve">asiūlymo galiojimo užtikrinimo gavus informacijos, kad </w:t>
      </w:r>
      <w:r w:rsidR="00C641C4" w:rsidRPr="007F235E">
        <w:rPr>
          <w:rFonts w:cstheme="minorHAnsi"/>
          <w:sz w:val="22"/>
          <w:szCs w:val="22"/>
        </w:rPr>
        <w:t>P</w:t>
      </w:r>
      <w:r w:rsidRPr="007F235E">
        <w:rPr>
          <w:rFonts w:cstheme="minorHAnsi"/>
          <w:sz w:val="22"/>
          <w:szCs w:val="22"/>
        </w:rPr>
        <w:t>asiūlymo galiojimą užtikrinantis ūkio subjektas tapo nemokus ar neįvykdė įsipareigojimų</w:t>
      </w:r>
      <w:r w:rsidR="4C186B7E" w:rsidRPr="007F235E">
        <w:rPr>
          <w:rFonts w:cstheme="minorHAnsi"/>
          <w:color w:val="7030A0"/>
          <w:sz w:val="22"/>
          <w:szCs w:val="22"/>
        </w:rPr>
        <w:t xml:space="preserve"> </w:t>
      </w:r>
      <w:r w:rsidR="003A553E">
        <w:rPr>
          <w:rFonts w:cstheme="minorHAnsi"/>
          <w:sz w:val="22"/>
          <w:szCs w:val="22"/>
        </w:rPr>
        <w:t>Pirkimo vykdytojui</w:t>
      </w:r>
      <w:r w:rsidR="4C186B7E" w:rsidRPr="007F235E">
        <w:rPr>
          <w:rFonts w:cstheme="minorHAnsi"/>
          <w:sz w:val="22"/>
          <w:szCs w:val="22"/>
        </w:rPr>
        <w:t xml:space="preserve"> </w:t>
      </w:r>
      <w:r w:rsidRPr="007F235E">
        <w:rPr>
          <w:rFonts w:cstheme="minorHAnsi"/>
          <w:sz w:val="22"/>
          <w:szCs w:val="22"/>
        </w:rPr>
        <w:t>arba kitiems ūkio subjektams, ar netinkamai juos vykdė.</w:t>
      </w:r>
    </w:p>
    <w:p w14:paraId="39B65C27" w14:textId="713EE684" w:rsidR="00F527B1" w:rsidRPr="007F235E" w:rsidRDefault="41647CD0" w:rsidP="003A2B34">
      <w:pPr>
        <w:pStyle w:val="Sraopastraipa"/>
        <w:numPr>
          <w:ilvl w:val="1"/>
          <w:numId w:val="31"/>
        </w:numPr>
        <w:spacing w:line="240" w:lineRule="auto"/>
        <w:ind w:left="0" w:firstLine="697"/>
        <w:rPr>
          <w:rFonts w:cstheme="minorHAnsi"/>
          <w:sz w:val="22"/>
          <w:szCs w:val="22"/>
        </w:rPr>
      </w:pPr>
      <w:r w:rsidRPr="007F235E">
        <w:rPr>
          <w:rFonts w:cstheme="minorHAnsi"/>
          <w:color w:val="7030A0"/>
          <w:sz w:val="22"/>
          <w:szCs w:val="22"/>
        </w:rPr>
        <w:t xml:space="preserve"> </w:t>
      </w:r>
      <w:r w:rsidR="003A553E">
        <w:rPr>
          <w:rFonts w:cstheme="minorHAnsi"/>
          <w:sz w:val="22"/>
          <w:szCs w:val="22"/>
        </w:rPr>
        <w:t>Pirkimo vykdytojas</w:t>
      </w:r>
      <w:r w:rsidR="00F527B1" w:rsidRPr="007F235E">
        <w:rPr>
          <w:rFonts w:cstheme="minorHAnsi"/>
          <w:sz w:val="22"/>
          <w:szCs w:val="22"/>
        </w:rPr>
        <w:t xml:space="preserve"> gali prašyti </w:t>
      </w:r>
      <w:r w:rsidR="00C17335" w:rsidRPr="007F235E">
        <w:rPr>
          <w:rFonts w:cstheme="minorHAnsi"/>
          <w:sz w:val="22"/>
          <w:szCs w:val="22"/>
        </w:rPr>
        <w:t>D</w:t>
      </w:r>
      <w:r w:rsidR="0090544A" w:rsidRPr="007F235E">
        <w:rPr>
          <w:rFonts w:cstheme="minorHAnsi"/>
          <w:sz w:val="22"/>
          <w:szCs w:val="22"/>
        </w:rPr>
        <w:t>alyvius</w:t>
      </w:r>
      <w:r w:rsidR="00F527B1" w:rsidRPr="007F235E">
        <w:rPr>
          <w:rFonts w:cstheme="minorHAnsi"/>
          <w:sz w:val="22"/>
          <w:szCs w:val="22"/>
        </w:rPr>
        <w:t xml:space="preserve"> pratęsti </w:t>
      </w:r>
      <w:r w:rsidR="00C641C4" w:rsidRPr="007F235E">
        <w:rPr>
          <w:rFonts w:cstheme="minorHAnsi"/>
          <w:sz w:val="22"/>
          <w:szCs w:val="22"/>
        </w:rPr>
        <w:t>P</w:t>
      </w:r>
      <w:r w:rsidR="00F527B1" w:rsidRPr="007F235E">
        <w:rPr>
          <w:rFonts w:cstheme="minorHAnsi"/>
          <w:sz w:val="22"/>
          <w:szCs w:val="22"/>
        </w:rPr>
        <w:t>asiūlymo galiojimo užtikrinimo laiką iki konkrečiai nurodytos datos.</w:t>
      </w:r>
    </w:p>
    <w:p w14:paraId="23FA2281" w14:textId="52DFEBA1" w:rsidR="00F527B1" w:rsidRPr="007F235E" w:rsidRDefault="00F527B1" w:rsidP="003A2B34">
      <w:pPr>
        <w:pStyle w:val="Sraopastraipa"/>
        <w:numPr>
          <w:ilvl w:val="1"/>
          <w:numId w:val="31"/>
        </w:numPr>
        <w:spacing w:line="240" w:lineRule="auto"/>
        <w:ind w:left="0" w:firstLine="697"/>
        <w:rPr>
          <w:rFonts w:cstheme="minorHAnsi"/>
          <w:color w:val="000000" w:themeColor="text1"/>
          <w:sz w:val="22"/>
          <w:szCs w:val="22"/>
        </w:rPr>
      </w:pPr>
      <w:r w:rsidRPr="007F235E">
        <w:rPr>
          <w:rFonts w:cstheme="minorHAnsi"/>
          <w:color w:val="000000" w:themeColor="text1"/>
          <w:sz w:val="22"/>
          <w:szCs w:val="22"/>
        </w:rPr>
        <w:t xml:space="preserve">Pasiūlymo galiojimo užtikrinimas </w:t>
      </w:r>
      <w:r w:rsidR="00C641C4" w:rsidRPr="007F235E">
        <w:rPr>
          <w:rFonts w:cstheme="minorHAnsi"/>
          <w:color w:val="000000" w:themeColor="text1"/>
          <w:sz w:val="22"/>
          <w:szCs w:val="22"/>
        </w:rPr>
        <w:t>D</w:t>
      </w:r>
      <w:r w:rsidR="0090544A" w:rsidRPr="007F235E">
        <w:rPr>
          <w:rFonts w:cstheme="minorHAnsi"/>
          <w:color w:val="000000" w:themeColor="text1"/>
          <w:sz w:val="22"/>
          <w:szCs w:val="22"/>
        </w:rPr>
        <w:t>alyviui</w:t>
      </w:r>
      <w:r w:rsidRPr="007F235E">
        <w:rPr>
          <w:rFonts w:cstheme="minorHAnsi"/>
          <w:color w:val="000000" w:themeColor="text1"/>
          <w:sz w:val="22"/>
          <w:szCs w:val="22"/>
        </w:rPr>
        <w:t xml:space="preserve"> grąžinamas (arba atsisakoma teisių į jį) </w:t>
      </w:r>
      <w:r w:rsidRPr="007F235E">
        <w:rPr>
          <w:rFonts w:cstheme="minorHAnsi"/>
          <w:sz w:val="22"/>
          <w:szCs w:val="22"/>
        </w:rPr>
        <w:t xml:space="preserve">per </w:t>
      </w:r>
      <w:r w:rsidR="004E7957" w:rsidRPr="007F235E">
        <w:rPr>
          <w:rFonts w:cstheme="minorHAnsi"/>
          <w:color w:val="000000"/>
          <w:sz w:val="22"/>
          <w:szCs w:val="22"/>
          <w:shd w:val="clear" w:color="auto" w:fill="FFFFFF"/>
        </w:rPr>
        <w:t xml:space="preserve">Pirkimo sąlygų priede </w:t>
      </w:r>
      <w:r w:rsidR="00060014" w:rsidRPr="00060014">
        <w:rPr>
          <w:rFonts w:cstheme="minorHAnsi"/>
          <w:sz w:val="22"/>
          <w:szCs w:val="22"/>
          <w:shd w:val="clear" w:color="auto" w:fill="FFFFFF"/>
        </w:rPr>
        <w:t xml:space="preserve">11 priedas „Terminai“ </w:t>
      </w:r>
      <w:r w:rsidRPr="007F235E">
        <w:rPr>
          <w:rFonts w:cstheme="minorHAnsi"/>
          <w:sz w:val="22"/>
          <w:szCs w:val="22"/>
        </w:rPr>
        <w:t xml:space="preserve">nustatytą terminą </w:t>
      </w:r>
      <w:r w:rsidRPr="007F235E">
        <w:rPr>
          <w:rFonts w:cstheme="minorHAnsi"/>
          <w:color w:val="000000" w:themeColor="text1"/>
          <w:sz w:val="22"/>
          <w:szCs w:val="22"/>
        </w:rPr>
        <w:t>įvykus bent vienai iš šių sąlygų:</w:t>
      </w:r>
    </w:p>
    <w:p w14:paraId="4E0A7CA3" w14:textId="43FD8750" w:rsidR="00F527B1" w:rsidRPr="007F235E" w:rsidRDefault="00F527B1" w:rsidP="003A2B34">
      <w:pPr>
        <w:pStyle w:val="Sraopastraipa"/>
        <w:numPr>
          <w:ilvl w:val="2"/>
          <w:numId w:val="31"/>
        </w:numPr>
        <w:spacing w:line="240" w:lineRule="auto"/>
        <w:ind w:left="0" w:firstLine="697"/>
        <w:rPr>
          <w:rFonts w:cstheme="minorHAnsi"/>
          <w:color w:val="000000" w:themeColor="text1"/>
          <w:sz w:val="22"/>
          <w:szCs w:val="22"/>
        </w:rPr>
      </w:pPr>
      <w:r w:rsidRPr="007F235E">
        <w:rPr>
          <w:rFonts w:cstheme="minorHAnsi"/>
          <w:color w:val="000000" w:themeColor="text1"/>
          <w:sz w:val="22"/>
          <w:szCs w:val="22"/>
        </w:rPr>
        <w:t xml:space="preserve">pasibaigia </w:t>
      </w:r>
      <w:r w:rsidR="00C641C4" w:rsidRPr="007F235E">
        <w:rPr>
          <w:rFonts w:cstheme="minorHAnsi"/>
          <w:color w:val="000000" w:themeColor="text1"/>
          <w:sz w:val="22"/>
          <w:szCs w:val="22"/>
        </w:rPr>
        <w:t>P</w:t>
      </w:r>
      <w:r w:rsidRPr="007F235E">
        <w:rPr>
          <w:rFonts w:cstheme="minorHAnsi"/>
          <w:color w:val="000000" w:themeColor="text1"/>
          <w:sz w:val="22"/>
          <w:szCs w:val="22"/>
        </w:rPr>
        <w:t xml:space="preserve">asiūlymų užtikrinimo galiojimo laikas ir </w:t>
      </w:r>
      <w:r w:rsidR="00C17335" w:rsidRPr="007F235E">
        <w:rPr>
          <w:rFonts w:cstheme="minorHAnsi"/>
          <w:color w:val="000000" w:themeColor="text1"/>
          <w:sz w:val="22"/>
          <w:szCs w:val="22"/>
        </w:rPr>
        <w:t>D</w:t>
      </w:r>
      <w:r w:rsidR="0090544A" w:rsidRPr="007F235E">
        <w:rPr>
          <w:rFonts w:cstheme="minorHAnsi"/>
          <w:color w:val="000000" w:themeColor="text1"/>
          <w:sz w:val="22"/>
          <w:szCs w:val="22"/>
        </w:rPr>
        <w:t>alyvis</w:t>
      </w:r>
      <w:r w:rsidRPr="007F235E">
        <w:rPr>
          <w:rFonts w:cstheme="minorHAnsi"/>
          <w:color w:val="000000" w:themeColor="text1"/>
          <w:sz w:val="22"/>
          <w:szCs w:val="22"/>
        </w:rPr>
        <w:t xml:space="preserve"> jo nepratęsia ir (ar) ne</w:t>
      </w:r>
      <w:r w:rsidRPr="007F235E">
        <w:rPr>
          <w:rFonts w:cstheme="minorHAnsi"/>
          <w:sz w:val="22"/>
          <w:szCs w:val="22"/>
        </w:rPr>
        <w:t xml:space="preserve">pateikia naujo </w:t>
      </w:r>
      <w:r w:rsidR="00C641C4" w:rsidRPr="007F235E">
        <w:rPr>
          <w:rFonts w:cstheme="minorHAnsi"/>
          <w:sz w:val="22"/>
          <w:szCs w:val="22"/>
        </w:rPr>
        <w:t>P</w:t>
      </w:r>
      <w:r w:rsidRPr="007F235E">
        <w:rPr>
          <w:rFonts w:cstheme="minorHAnsi"/>
          <w:sz w:val="22"/>
          <w:szCs w:val="22"/>
        </w:rPr>
        <w:t>asiūlymo galiojimo užtikrinimą patvirtinančio dokumento (jeigu jo reikalaujama)</w:t>
      </w:r>
      <w:r w:rsidRPr="007F235E">
        <w:rPr>
          <w:rFonts w:cstheme="minorHAnsi"/>
          <w:color w:val="000000" w:themeColor="text1"/>
          <w:sz w:val="22"/>
          <w:szCs w:val="22"/>
        </w:rPr>
        <w:t>;</w:t>
      </w:r>
    </w:p>
    <w:p w14:paraId="035C67E3" w14:textId="77777777" w:rsidR="00F527B1" w:rsidRPr="007F235E" w:rsidRDefault="00F527B1" w:rsidP="003A2B34">
      <w:pPr>
        <w:pStyle w:val="Sraopastraipa"/>
        <w:numPr>
          <w:ilvl w:val="2"/>
          <w:numId w:val="31"/>
        </w:numPr>
        <w:spacing w:line="240" w:lineRule="auto"/>
        <w:ind w:left="0" w:firstLine="697"/>
        <w:rPr>
          <w:rFonts w:cstheme="minorHAnsi"/>
          <w:color w:val="000000" w:themeColor="text1"/>
          <w:sz w:val="22"/>
          <w:szCs w:val="22"/>
        </w:rPr>
      </w:pPr>
      <w:r w:rsidRPr="007F235E">
        <w:rPr>
          <w:rFonts w:cstheme="minorHAnsi"/>
          <w:color w:val="000000" w:themeColor="text1"/>
          <w:sz w:val="22"/>
          <w:szCs w:val="22"/>
        </w:rPr>
        <w:t>įsigalioja pasirašyta sutartis;</w:t>
      </w:r>
    </w:p>
    <w:p w14:paraId="0B0A2DCF" w14:textId="703CEE30" w:rsidR="00F527B1" w:rsidRPr="007F235E" w:rsidRDefault="00F527B1" w:rsidP="003A2B34">
      <w:pPr>
        <w:pStyle w:val="Sraopastraipa"/>
        <w:numPr>
          <w:ilvl w:val="2"/>
          <w:numId w:val="31"/>
        </w:numPr>
        <w:spacing w:line="240" w:lineRule="auto"/>
        <w:ind w:left="0" w:firstLine="697"/>
        <w:rPr>
          <w:rFonts w:cstheme="minorHAnsi"/>
          <w:sz w:val="22"/>
          <w:szCs w:val="22"/>
        </w:rPr>
      </w:pPr>
      <w:r w:rsidRPr="007F235E">
        <w:rPr>
          <w:rFonts w:cstheme="minorHAnsi"/>
          <w:color w:val="000000" w:themeColor="text1"/>
          <w:sz w:val="22"/>
          <w:szCs w:val="22"/>
        </w:rPr>
        <w:t xml:space="preserve">nutraukiamos </w:t>
      </w:r>
      <w:r w:rsidR="004E7957" w:rsidRPr="007F235E">
        <w:rPr>
          <w:rFonts w:cstheme="minorHAnsi"/>
          <w:color w:val="000000" w:themeColor="text1"/>
          <w:sz w:val="22"/>
          <w:szCs w:val="22"/>
        </w:rPr>
        <w:t>P</w:t>
      </w:r>
      <w:r w:rsidRPr="007F235E">
        <w:rPr>
          <w:rFonts w:cstheme="minorHAnsi"/>
          <w:color w:val="000000" w:themeColor="text1"/>
          <w:sz w:val="22"/>
          <w:szCs w:val="22"/>
        </w:rPr>
        <w:t>irkimo procedūros.</w:t>
      </w:r>
    </w:p>
    <w:p w14:paraId="6B9596C1" w14:textId="77777777" w:rsidR="00F527B1" w:rsidRPr="007F235E" w:rsidRDefault="00F527B1" w:rsidP="007334EA">
      <w:pPr>
        <w:pStyle w:val="paragrafesrasas2lygis"/>
        <w:ind w:left="1059"/>
        <w:rPr>
          <w:rFonts w:asciiTheme="minorHAnsi" w:hAnsiTheme="minorHAnsi" w:cstheme="minorHAnsi"/>
          <w:color w:val="002060"/>
        </w:rPr>
      </w:pPr>
    </w:p>
    <w:p w14:paraId="4EC601AA" w14:textId="402932F2" w:rsidR="00A37373" w:rsidRPr="008E58A0" w:rsidRDefault="008E58A0" w:rsidP="003A2B34">
      <w:pPr>
        <w:pStyle w:val="Antrat1"/>
        <w:numPr>
          <w:ilvl w:val="0"/>
          <w:numId w:val="30"/>
        </w:numPr>
        <w:spacing w:before="0" w:after="0" w:line="300" w:lineRule="auto"/>
        <w:ind w:left="357" w:hanging="357"/>
        <w:rPr>
          <w:rFonts w:asciiTheme="minorHAnsi" w:hAnsiTheme="minorHAnsi" w:cstheme="minorHAnsi"/>
          <w:color w:val="auto"/>
        </w:rPr>
      </w:pPr>
      <w:bookmarkStart w:id="24" w:name="_Toc15392775"/>
      <w:bookmarkStart w:id="25" w:name="_Toc165295359"/>
      <w:r w:rsidRPr="008E58A0">
        <w:rPr>
          <w:rFonts w:asciiTheme="minorHAnsi" w:hAnsiTheme="minorHAnsi" w:cstheme="minorHAnsi"/>
          <w:color w:val="auto"/>
        </w:rPr>
        <w:t>Galutinių pasiūlymų vertinimas</w:t>
      </w:r>
      <w:bookmarkEnd w:id="24"/>
      <w:bookmarkEnd w:id="25"/>
    </w:p>
    <w:p w14:paraId="5F1E2635" w14:textId="4842D378" w:rsidR="00831133" w:rsidRPr="007F235E" w:rsidRDefault="009D077F" w:rsidP="009D077F">
      <w:pPr>
        <w:pStyle w:val="Sraopastraipa"/>
        <w:spacing w:line="240" w:lineRule="auto"/>
        <w:ind w:left="0"/>
        <w:rPr>
          <w:rFonts w:eastAsia="Calibri" w:cstheme="minorHAnsi"/>
          <w:sz w:val="22"/>
          <w:szCs w:val="22"/>
        </w:rPr>
      </w:pPr>
      <w:r>
        <w:rPr>
          <w:rFonts w:eastAsia="Calibri" w:cstheme="minorHAnsi"/>
          <w:sz w:val="22"/>
          <w:szCs w:val="22"/>
        </w:rPr>
        <w:t>10</w:t>
      </w:r>
      <w:r w:rsidR="00CD2CC2" w:rsidRPr="007F235E">
        <w:rPr>
          <w:rFonts w:eastAsia="Calibri" w:cstheme="minorHAnsi"/>
          <w:sz w:val="22"/>
          <w:szCs w:val="22"/>
        </w:rPr>
        <w:t xml:space="preserve">.1. </w:t>
      </w:r>
      <w:r w:rsidR="4639D25F" w:rsidRPr="007F235E">
        <w:rPr>
          <w:rFonts w:cstheme="minorHAnsi"/>
          <w:color w:val="7030A0"/>
          <w:sz w:val="22"/>
          <w:szCs w:val="22"/>
        </w:rPr>
        <w:t xml:space="preserve"> </w:t>
      </w:r>
      <w:r w:rsidR="003A553E">
        <w:rPr>
          <w:rFonts w:cstheme="minorHAnsi"/>
          <w:sz w:val="22"/>
          <w:szCs w:val="22"/>
        </w:rPr>
        <w:t>Pirkimo vykdytojas</w:t>
      </w:r>
      <w:r w:rsidR="00831133" w:rsidRPr="007F235E">
        <w:rPr>
          <w:rFonts w:eastAsia="Calibri" w:cstheme="minorHAnsi"/>
          <w:sz w:val="22"/>
          <w:szCs w:val="22"/>
        </w:rPr>
        <w:t xml:space="preserve"> ekonomiškai naudingiausią </w:t>
      </w:r>
      <w:r w:rsidR="00A36CC9" w:rsidRPr="007F235E">
        <w:rPr>
          <w:rFonts w:eastAsia="Calibri" w:cstheme="minorHAnsi"/>
          <w:sz w:val="22"/>
          <w:szCs w:val="22"/>
        </w:rPr>
        <w:t xml:space="preserve">Galutinį </w:t>
      </w:r>
      <w:r w:rsidR="00831133" w:rsidRPr="007F235E">
        <w:rPr>
          <w:rFonts w:eastAsia="Calibri" w:cstheme="minorHAnsi"/>
          <w:sz w:val="22"/>
          <w:szCs w:val="22"/>
        </w:rPr>
        <w:t xml:space="preserve">pasiūlymą išrenka pagal kainos ir kokybės santykį. Duomenys, kuriuos savo </w:t>
      </w:r>
      <w:r w:rsidR="00C641C4" w:rsidRPr="007F235E">
        <w:rPr>
          <w:rFonts w:eastAsia="Calibri" w:cstheme="minorHAnsi"/>
          <w:sz w:val="22"/>
          <w:szCs w:val="22"/>
        </w:rPr>
        <w:t xml:space="preserve">Galutiniame </w:t>
      </w:r>
      <w:r w:rsidR="00831133" w:rsidRPr="007F235E">
        <w:rPr>
          <w:rFonts w:eastAsia="Calibri" w:cstheme="minorHAnsi"/>
          <w:sz w:val="22"/>
          <w:szCs w:val="22"/>
        </w:rPr>
        <w:t xml:space="preserve">pasiūlyme turi pateikti </w:t>
      </w:r>
      <w:r w:rsidR="00C641C4" w:rsidRPr="007F235E">
        <w:rPr>
          <w:rFonts w:eastAsia="Calibri" w:cstheme="minorHAnsi"/>
          <w:sz w:val="22"/>
          <w:szCs w:val="22"/>
        </w:rPr>
        <w:t>D</w:t>
      </w:r>
      <w:r w:rsidR="00DE2844" w:rsidRPr="007F235E">
        <w:rPr>
          <w:rFonts w:eastAsia="Calibri" w:cstheme="minorHAnsi"/>
          <w:sz w:val="22"/>
          <w:szCs w:val="22"/>
        </w:rPr>
        <w:t>alyvis</w:t>
      </w:r>
      <w:r w:rsidR="00831133" w:rsidRPr="007F235E">
        <w:rPr>
          <w:rFonts w:eastAsia="Calibri" w:cstheme="minorHAnsi"/>
          <w:sz w:val="22"/>
          <w:szCs w:val="22"/>
        </w:rPr>
        <w:t>, vertinimo kriterijai ir tvarka, pagal kuri</w:t>
      </w:r>
      <w:r w:rsidR="00DD0202" w:rsidRPr="007F235E">
        <w:rPr>
          <w:rFonts w:eastAsia="Calibri" w:cstheme="minorHAnsi"/>
          <w:sz w:val="22"/>
          <w:szCs w:val="22"/>
        </w:rPr>
        <w:t>ą</w:t>
      </w:r>
      <w:r w:rsidR="00831133" w:rsidRPr="007F235E">
        <w:rPr>
          <w:rFonts w:eastAsia="Calibri" w:cstheme="minorHAnsi"/>
          <w:sz w:val="22"/>
          <w:szCs w:val="22"/>
        </w:rPr>
        <w:t xml:space="preserve"> vertinami </w:t>
      </w:r>
      <w:r w:rsidR="00CD2CC2" w:rsidRPr="007F235E">
        <w:rPr>
          <w:rFonts w:eastAsia="Calibri" w:cstheme="minorHAnsi"/>
          <w:sz w:val="22"/>
          <w:szCs w:val="22"/>
        </w:rPr>
        <w:t>D</w:t>
      </w:r>
      <w:r w:rsidR="00DE2844" w:rsidRPr="007F235E">
        <w:rPr>
          <w:rFonts w:eastAsia="Calibri" w:cstheme="minorHAnsi"/>
          <w:sz w:val="22"/>
          <w:szCs w:val="22"/>
        </w:rPr>
        <w:t>alyvio</w:t>
      </w:r>
      <w:r w:rsidR="00831133" w:rsidRPr="007F235E">
        <w:rPr>
          <w:rFonts w:eastAsia="Calibri" w:cstheme="minorHAnsi"/>
          <w:sz w:val="22"/>
          <w:szCs w:val="22"/>
        </w:rPr>
        <w:t xml:space="preserve"> pateikti duomenys, pa</w:t>
      </w:r>
      <w:r w:rsidR="00DE051B" w:rsidRPr="007F235E">
        <w:rPr>
          <w:rFonts w:eastAsia="Calibri" w:cstheme="minorHAnsi"/>
          <w:sz w:val="22"/>
          <w:szCs w:val="22"/>
        </w:rPr>
        <w:t xml:space="preserve">teikiami Pirkimo sąlygų </w:t>
      </w:r>
      <w:r w:rsidR="00E673BF" w:rsidRPr="00E673BF">
        <w:rPr>
          <w:rFonts w:eastAsia="Calibri" w:cstheme="minorHAnsi"/>
          <w:sz w:val="22"/>
          <w:szCs w:val="22"/>
        </w:rPr>
        <w:t>7 priedas „Pasiūlymų vertinimo kriterijai ir sąlygos“.</w:t>
      </w:r>
    </w:p>
    <w:p w14:paraId="7B6389DF" w14:textId="3463DB23" w:rsidR="00CB5907" w:rsidRPr="007F235E" w:rsidRDefault="00CB5907" w:rsidP="00CB5907">
      <w:pPr>
        <w:pStyle w:val="Betarp"/>
        <w:spacing w:line="300" w:lineRule="auto"/>
        <w:contextualSpacing/>
        <w:rPr>
          <w:rFonts w:eastAsiaTheme="minorHAnsi" w:cstheme="minorHAnsi"/>
          <w:sz w:val="22"/>
          <w:szCs w:val="22"/>
        </w:rPr>
      </w:pPr>
    </w:p>
    <w:p w14:paraId="7FB9EB04" w14:textId="0B7AB3C4" w:rsidR="00FC0685" w:rsidRPr="00A10235" w:rsidRDefault="00EE68F7" w:rsidP="00A10235">
      <w:pPr>
        <w:pStyle w:val="Antrat1"/>
        <w:numPr>
          <w:ilvl w:val="0"/>
          <w:numId w:val="32"/>
        </w:numPr>
        <w:tabs>
          <w:tab w:val="left" w:pos="567"/>
        </w:tabs>
        <w:spacing w:line="20" w:lineRule="atLeast"/>
        <w:contextualSpacing/>
        <w:rPr>
          <w:rFonts w:asciiTheme="minorHAnsi" w:hAnsiTheme="minorHAnsi" w:cstheme="minorHAnsi"/>
          <w:b/>
          <w:bCs/>
        </w:rPr>
      </w:pPr>
      <w:r w:rsidRPr="007F235E">
        <w:rPr>
          <w:rFonts w:asciiTheme="minorHAnsi" w:eastAsiaTheme="minorHAnsi" w:hAnsiTheme="minorHAnsi" w:cstheme="minorHAnsi"/>
          <w:sz w:val="22"/>
          <w:szCs w:val="22"/>
        </w:rPr>
        <w:br w:type="page"/>
      </w:r>
      <w:bookmarkStart w:id="26" w:name="_Toc126333938"/>
      <w:bookmarkStart w:id="27" w:name="_Toc165295360"/>
      <w:r w:rsidR="00FC0685" w:rsidRPr="009D077F">
        <w:rPr>
          <w:rFonts w:asciiTheme="minorHAnsi" w:hAnsiTheme="minorHAnsi" w:cstheme="minorHAnsi"/>
        </w:rPr>
        <w:lastRenderedPageBreak/>
        <w:t>Kitos sąlygos</w:t>
      </w:r>
      <w:bookmarkEnd w:id="26"/>
      <w:bookmarkEnd w:id="27"/>
    </w:p>
    <w:p w14:paraId="452AE884" w14:textId="5FFD15D7" w:rsidR="005C1408" w:rsidRPr="00851799" w:rsidRDefault="005C1408" w:rsidP="00A10235">
      <w:pPr>
        <w:pStyle w:val="Sraopastraipa"/>
        <w:numPr>
          <w:ilvl w:val="1"/>
          <w:numId w:val="32"/>
        </w:numPr>
        <w:shd w:val="clear" w:color="auto" w:fill="FFFFFF"/>
        <w:spacing w:line="240" w:lineRule="auto"/>
        <w:ind w:firstLine="851"/>
        <w:rPr>
          <w:rFonts w:eastAsia="Times New Roman" w:cstheme="minorHAnsi"/>
          <w:sz w:val="22"/>
          <w:szCs w:val="22"/>
        </w:rPr>
      </w:pPr>
      <w:r w:rsidRPr="00851799">
        <w:rPr>
          <w:rFonts w:eastAsia="Times New Roman" w:cstheme="minorHAnsi"/>
          <w:sz w:val="22"/>
          <w:szCs w:val="22"/>
        </w:rPr>
        <w:t>Pirkimo sąlygų 1 priedas „Tiekėjų pašalinimo pagrindai“.</w:t>
      </w:r>
    </w:p>
    <w:p w14:paraId="5A064361" w14:textId="0B3BB2CC" w:rsidR="005C1408" w:rsidRPr="00851799" w:rsidRDefault="005C1408" w:rsidP="00A10235">
      <w:pPr>
        <w:pStyle w:val="Sraopastraipa"/>
        <w:numPr>
          <w:ilvl w:val="1"/>
          <w:numId w:val="32"/>
        </w:numPr>
        <w:shd w:val="clear" w:color="auto" w:fill="FFFFFF"/>
        <w:spacing w:line="240" w:lineRule="auto"/>
        <w:ind w:firstLine="851"/>
        <w:rPr>
          <w:rFonts w:eastAsia="Times New Roman" w:cstheme="minorHAnsi"/>
          <w:sz w:val="22"/>
          <w:szCs w:val="22"/>
        </w:rPr>
      </w:pPr>
      <w:r w:rsidRPr="00851799">
        <w:rPr>
          <w:rFonts w:eastAsia="Times New Roman" w:cstheme="minorHAnsi"/>
          <w:sz w:val="22"/>
          <w:szCs w:val="22"/>
        </w:rPr>
        <w:t>Pirkimo sąlygų 2 priedas Tiekėjų kvalifikacijos reikalavimai ir reikalaujami kokybės bei aplinkos apsaugos vadybos sistemų“.</w:t>
      </w:r>
    </w:p>
    <w:p w14:paraId="26B884DD" w14:textId="0C46FFD9" w:rsidR="005C1408" w:rsidRPr="00851799" w:rsidRDefault="005C1408" w:rsidP="00A10235">
      <w:pPr>
        <w:pStyle w:val="Sraopastraipa"/>
        <w:numPr>
          <w:ilvl w:val="1"/>
          <w:numId w:val="32"/>
        </w:numPr>
        <w:shd w:val="clear" w:color="auto" w:fill="FFFFFF"/>
        <w:spacing w:line="240" w:lineRule="auto"/>
        <w:ind w:firstLine="851"/>
        <w:rPr>
          <w:rFonts w:eastAsia="Times New Roman" w:cstheme="minorHAnsi"/>
          <w:sz w:val="22"/>
          <w:szCs w:val="22"/>
        </w:rPr>
      </w:pPr>
      <w:r w:rsidRPr="00851799">
        <w:rPr>
          <w:rFonts w:eastAsia="Times New Roman" w:cstheme="minorHAnsi"/>
          <w:sz w:val="22"/>
          <w:szCs w:val="22"/>
        </w:rPr>
        <w:t>Pirkimo sąlygų 3 priedas „„EBVPD“</w:t>
      </w:r>
      <w:r w:rsidR="00A10235">
        <w:rPr>
          <w:rFonts w:eastAsia="Times New Roman" w:cstheme="minorHAnsi"/>
          <w:sz w:val="22"/>
          <w:szCs w:val="22"/>
        </w:rPr>
        <w:t>.</w:t>
      </w:r>
    </w:p>
    <w:p w14:paraId="0D171ADB" w14:textId="3A33A0BD" w:rsidR="005C1408" w:rsidRPr="00851799" w:rsidRDefault="005C1408" w:rsidP="00A10235">
      <w:pPr>
        <w:pStyle w:val="Sraopastraipa"/>
        <w:numPr>
          <w:ilvl w:val="1"/>
          <w:numId w:val="32"/>
        </w:numPr>
        <w:shd w:val="clear" w:color="auto" w:fill="FFFFFF"/>
        <w:spacing w:line="240" w:lineRule="auto"/>
        <w:ind w:firstLine="851"/>
        <w:rPr>
          <w:rFonts w:eastAsia="Times New Roman" w:cstheme="minorHAnsi"/>
          <w:sz w:val="22"/>
          <w:szCs w:val="22"/>
        </w:rPr>
      </w:pPr>
      <w:r w:rsidRPr="00851799">
        <w:rPr>
          <w:rFonts w:eastAsia="Times New Roman" w:cstheme="minorHAnsi"/>
          <w:sz w:val="22"/>
          <w:szCs w:val="22"/>
        </w:rPr>
        <w:t>Pirkimo sąlygų 4 priedas „Paraiškos forma“.</w:t>
      </w:r>
    </w:p>
    <w:p w14:paraId="44AA6328" w14:textId="7ED18A01" w:rsidR="005C1408" w:rsidRPr="00851799" w:rsidRDefault="005C1408" w:rsidP="00A10235">
      <w:pPr>
        <w:pStyle w:val="Sraopastraipa"/>
        <w:numPr>
          <w:ilvl w:val="1"/>
          <w:numId w:val="32"/>
        </w:numPr>
        <w:shd w:val="clear" w:color="auto" w:fill="FFFFFF"/>
        <w:spacing w:line="240" w:lineRule="auto"/>
        <w:ind w:firstLine="851"/>
        <w:rPr>
          <w:rFonts w:eastAsia="Times New Roman" w:cstheme="minorHAnsi"/>
          <w:sz w:val="22"/>
          <w:szCs w:val="22"/>
        </w:rPr>
      </w:pPr>
      <w:r w:rsidRPr="00851799">
        <w:rPr>
          <w:rFonts w:eastAsia="Times New Roman" w:cstheme="minorHAnsi"/>
          <w:sz w:val="22"/>
          <w:szCs w:val="22"/>
        </w:rPr>
        <w:t>Pirkimo sąlygų 5 priedas „Techninė specifikacija“ ir kiti dokumentai.</w:t>
      </w:r>
    </w:p>
    <w:p w14:paraId="29558253" w14:textId="34A4917B" w:rsidR="005C1408" w:rsidRPr="00851799" w:rsidRDefault="005C1408" w:rsidP="00A10235">
      <w:pPr>
        <w:pStyle w:val="Sraopastraipa"/>
        <w:numPr>
          <w:ilvl w:val="1"/>
          <w:numId w:val="32"/>
        </w:numPr>
        <w:shd w:val="clear" w:color="auto" w:fill="FFFFFF"/>
        <w:spacing w:line="240" w:lineRule="auto"/>
        <w:ind w:firstLine="851"/>
        <w:rPr>
          <w:rFonts w:eastAsia="Times New Roman" w:cstheme="minorHAnsi"/>
          <w:sz w:val="22"/>
          <w:szCs w:val="22"/>
        </w:rPr>
      </w:pPr>
      <w:r w:rsidRPr="00851799">
        <w:rPr>
          <w:rFonts w:eastAsia="Times New Roman" w:cstheme="minorHAnsi"/>
          <w:sz w:val="22"/>
          <w:szCs w:val="22"/>
        </w:rPr>
        <w:t>Pirkimo sąlygų 6 priedas „Pasiūlymo forma“.</w:t>
      </w:r>
    </w:p>
    <w:p w14:paraId="199CB374" w14:textId="2677B3FB" w:rsidR="005C1408" w:rsidRPr="00851799" w:rsidRDefault="005C1408" w:rsidP="00A10235">
      <w:pPr>
        <w:pStyle w:val="Sraopastraipa"/>
        <w:numPr>
          <w:ilvl w:val="1"/>
          <w:numId w:val="32"/>
        </w:numPr>
        <w:shd w:val="clear" w:color="auto" w:fill="FFFFFF"/>
        <w:spacing w:line="240" w:lineRule="auto"/>
        <w:ind w:firstLine="851"/>
        <w:rPr>
          <w:rFonts w:eastAsia="Times New Roman" w:cstheme="minorHAnsi"/>
          <w:sz w:val="22"/>
          <w:szCs w:val="22"/>
        </w:rPr>
      </w:pPr>
      <w:r w:rsidRPr="00851799">
        <w:rPr>
          <w:rFonts w:eastAsia="Times New Roman" w:cstheme="minorHAnsi"/>
          <w:sz w:val="22"/>
          <w:szCs w:val="22"/>
        </w:rPr>
        <w:t>Pirkimo sąlygų 7 priedas „Pasiūlymų vertinimo kriterijai ir sąlygos“.</w:t>
      </w:r>
    </w:p>
    <w:p w14:paraId="1777DD27" w14:textId="24020963" w:rsidR="005C1408" w:rsidRPr="00851799" w:rsidRDefault="005C1408" w:rsidP="00A10235">
      <w:pPr>
        <w:pStyle w:val="Sraopastraipa"/>
        <w:numPr>
          <w:ilvl w:val="1"/>
          <w:numId w:val="32"/>
        </w:numPr>
        <w:shd w:val="clear" w:color="auto" w:fill="FFFFFF"/>
        <w:spacing w:line="240" w:lineRule="auto"/>
        <w:ind w:firstLine="851"/>
        <w:rPr>
          <w:rFonts w:eastAsia="Times New Roman" w:cstheme="minorHAnsi"/>
          <w:sz w:val="22"/>
          <w:szCs w:val="22"/>
        </w:rPr>
      </w:pPr>
      <w:r w:rsidRPr="00851799">
        <w:rPr>
          <w:rFonts w:eastAsia="Times New Roman" w:cstheme="minorHAnsi"/>
          <w:sz w:val="22"/>
          <w:szCs w:val="22"/>
        </w:rPr>
        <w:t>Pirkimo sąlygų 8 priedas „Sutarties projektas“.</w:t>
      </w:r>
    </w:p>
    <w:p w14:paraId="421E858F" w14:textId="2BA8625C" w:rsidR="005C1408" w:rsidRPr="00851799" w:rsidRDefault="005C1408" w:rsidP="00A10235">
      <w:pPr>
        <w:pStyle w:val="Sraopastraipa"/>
        <w:numPr>
          <w:ilvl w:val="1"/>
          <w:numId w:val="32"/>
        </w:numPr>
        <w:shd w:val="clear" w:color="auto" w:fill="FFFFFF"/>
        <w:spacing w:line="240" w:lineRule="auto"/>
        <w:ind w:firstLine="851"/>
        <w:rPr>
          <w:rFonts w:eastAsia="Times New Roman" w:cstheme="minorHAnsi"/>
          <w:sz w:val="22"/>
          <w:szCs w:val="22"/>
        </w:rPr>
      </w:pPr>
      <w:r w:rsidRPr="00851799">
        <w:rPr>
          <w:rFonts w:eastAsia="Times New Roman" w:cstheme="minorHAnsi"/>
          <w:sz w:val="22"/>
          <w:szCs w:val="22"/>
        </w:rPr>
        <w:t>Pirkimo sąlygų 9 priedas „</w:t>
      </w:r>
      <w:proofErr w:type="spellStart"/>
      <w:r w:rsidRPr="00851799">
        <w:rPr>
          <w:rFonts w:eastAsia="Times New Roman" w:cstheme="minorHAnsi"/>
          <w:sz w:val="22"/>
          <w:szCs w:val="22"/>
        </w:rPr>
        <w:t>Nac</w:t>
      </w:r>
      <w:proofErr w:type="spellEnd"/>
      <w:r w:rsidR="00F73D19">
        <w:rPr>
          <w:rFonts w:eastAsia="Times New Roman" w:cstheme="minorHAnsi"/>
          <w:sz w:val="22"/>
          <w:szCs w:val="22"/>
        </w:rPr>
        <w:t>.</w:t>
      </w:r>
      <w:r w:rsidRPr="00851799">
        <w:rPr>
          <w:rFonts w:eastAsia="Times New Roman" w:cstheme="minorHAnsi"/>
          <w:sz w:val="22"/>
          <w:szCs w:val="22"/>
        </w:rPr>
        <w:t xml:space="preserve"> saugumo deklaracija“.</w:t>
      </w:r>
    </w:p>
    <w:p w14:paraId="2C2199A7" w14:textId="010229ED" w:rsidR="005C1408" w:rsidRPr="00851799" w:rsidRDefault="005C1408" w:rsidP="00A10235">
      <w:pPr>
        <w:pStyle w:val="Sraopastraipa"/>
        <w:numPr>
          <w:ilvl w:val="1"/>
          <w:numId w:val="32"/>
        </w:numPr>
        <w:shd w:val="clear" w:color="auto" w:fill="FFFFFF"/>
        <w:spacing w:line="240" w:lineRule="auto"/>
        <w:ind w:firstLine="851"/>
        <w:rPr>
          <w:rFonts w:eastAsia="Times New Roman" w:cstheme="minorHAnsi"/>
          <w:sz w:val="22"/>
          <w:szCs w:val="22"/>
        </w:rPr>
      </w:pPr>
      <w:r w:rsidRPr="00851799">
        <w:rPr>
          <w:rFonts w:eastAsia="Times New Roman" w:cstheme="minorHAnsi"/>
          <w:sz w:val="22"/>
          <w:szCs w:val="22"/>
        </w:rPr>
        <w:t>Pirkimo sąlygų 10 priedas „</w:t>
      </w:r>
      <w:r w:rsidR="005706B7" w:rsidRPr="00851799">
        <w:rPr>
          <w:rFonts w:eastAsia="Times New Roman" w:cstheme="minorHAnsi"/>
          <w:sz w:val="22"/>
          <w:szCs w:val="22"/>
        </w:rPr>
        <w:t>Tiekėjo</w:t>
      </w:r>
      <w:r w:rsidRPr="00851799">
        <w:rPr>
          <w:rFonts w:eastAsia="Times New Roman" w:cstheme="minorHAnsi"/>
          <w:sz w:val="22"/>
          <w:szCs w:val="22"/>
        </w:rPr>
        <w:t xml:space="preserve"> deklaracija dėl sankcijų̨“.</w:t>
      </w:r>
    </w:p>
    <w:p w14:paraId="2AED64F6" w14:textId="6DD15B0D" w:rsidR="005C1408" w:rsidRPr="00851799" w:rsidRDefault="005C1408" w:rsidP="00A10235">
      <w:pPr>
        <w:pStyle w:val="Sraopastraipa"/>
        <w:numPr>
          <w:ilvl w:val="1"/>
          <w:numId w:val="32"/>
        </w:numPr>
        <w:shd w:val="clear" w:color="auto" w:fill="FFFFFF"/>
        <w:spacing w:line="240" w:lineRule="auto"/>
        <w:ind w:firstLine="851"/>
        <w:rPr>
          <w:rFonts w:eastAsia="Times New Roman" w:cstheme="minorHAnsi"/>
          <w:sz w:val="22"/>
          <w:szCs w:val="22"/>
        </w:rPr>
      </w:pPr>
      <w:r w:rsidRPr="00851799">
        <w:rPr>
          <w:rFonts w:eastAsia="Times New Roman" w:cstheme="minorHAnsi"/>
          <w:sz w:val="22"/>
          <w:szCs w:val="22"/>
        </w:rPr>
        <w:t>Pirkimo sąlygų 11 priedas „Terminai“.</w:t>
      </w:r>
    </w:p>
    <w:p w14:paraId="5214A124" w14:textId="4A67F579" w:rsidR="005C1408" w:rsidRPr="00851799" w:rsidRDefault="005C1408" w:rsidP="00A10235">
      <w:pPr>
        <w:pStyle w:val="Sraopastraipa"/>
        <w:numPr>
          <w:ilvl w:val="1"/>
          <w:numId w:val="32"/>
        </w:numPr>
        <w:shd w:val="clear" w:color="auto" w:fill="FFFFFF"/>
        <w:spacing w:line="240" w:lineRule="auto"/>
        <w:ind w:firstLine="851"/>
        <w:rPr>
          <w:rFonts w:eastAsia="Times New Roman" w:cstheme="minorHAnsi"/>
          <w:sz w:val="22"/>
          <w:szCs w:val="22"/>
        </w:rPr>
      </w:pPr>
      <w:r w:rsidRPr="00851799">
        <w:rPr>
          <w:rFonts w:eastAsia="Times New Roman" w:cstheme="minorHAnsi"/>
          <w:sz w:val="22"/>
          <w:szCs w:val="22"/>
        </w:rPr>
        <w:t>Pirkimo sąlygų 12 priedas „Specialistų sąrašas“.</w:t>
      </w:r>
    </w:p>
    <w:p w14:paraId="75DA9F89" w14:textId="1A79FC7B" w:rsidR="00EE68F7" w:rsidRPr="007F235E" w:rsidRDefault="00FC0685" w:rsidP="00EA1790">
      <w:pPr>
        <w:pStyle w:val="Betarp"/>
        <w:spacing w:line="300" w:lineRule="auto"/>
        <w:contextualSpacing/>
        <w:jc w:val="center"/>
        <w:rPr>
          <w:rFonts w:eastAsiaTheme="minorHAnsi" w:cstheme="minorHAnsi"/>
          <w:sz w:val="22"/>
          <w:szCs w:val="22"/>
        </w:rPr>
      </w:pPr>
      <w:r w:rsidRPr="007F235E">
        <w:rPr>
          <w:rFonts w:eastAsia="Calibri" w:cstheme="minorHAnsi"/>
          <w:sz w:val="22"/>
          <w:szCs w:val="22"/>
        </w:rPr>
        <w:t>__________</w:t>
      </w:r>
    </w:p>
    <w:p w14:paraId="7207911E" w14:textId="77777777" w:rsidR="00CB5907" w:rsidRPr="007F235E" w:rsidRDefault="00CB5907" w:rsidP="00CB5907">
      <w:pPr>
        <w:pStyle w:val="Betarp"/>
        <w:spacing w:line="300" w:lineRule="auto"/>
        <w:contextualSpacing/>
        <w:rPr>
          <w:rFonts w:eastAsiaTheme="minorHAnsi" w:cstheme="minorHAnsi"/>
          <w:sz w:val="22"/>
          <w:szCs w:val="22"/>
        </w:rPr>
      </w:pPr>
    </w:p>
    <w:p w14:paraId="31588BC0" w14:textId="77777777" w:rsidR="009D077F" w:rsidRDefault="009D077F" w:rsidP="00112F92">
      <w:pPr>
        <w:spacing w:line="240" w:lineRule="auto"/>
        <w:ind w:left="7314" w:firstLine="0"/>
        <w:rPr>
          <w:rFonts w:cstheme="minorHAnsi"/>
          <w:sz w:val="22"/>
          <w:szCs w:val="22"/>
        </w:rPr>
      </w:pPr>
    </w:p>
    <w:p w14:paraId="77540BCB" w14:textId="77777777" w:rsidR="009D077F" w:rsidRDefault="009D077F" w:rsidP="00112F92">
      <w:pPr>
        <w:spacing w:line="240" w:lineRule="auto"/>
        <w:ind w:left="7314" w:firstLine="0"/>
        <w:rPr>
          <w:rFonts w:cstheme="minorHAnsi"/>
          <w:sz w:val="22"/>
          <w:szCs w:val="22"/>
        </w:rPr>
      </w:pPr>
    </w:p>
    <w:p w14:paraId="5DEC1E56" w14:textId="77777777" w:rsidR="009D077F" w:rsidRDefault="009D077F" w:rsidP="00112F92">
      <w:pPr>
        <w:spacing w:line="240" w:lineRule="auto"/>
        <w:ind w:left="7314" w:firstLine="0"/>
        <w:rPr>
          <w:rFonts w:cstheme="minorHAnsi"/>
          <w:sz w:val="22"/>
          <w:szCs w:val="22"/>
        </w:rPr>
      </w:pPr>
    </w:p>
    <w:p w14:paraId="39CD199C" w14:textId="77777777" w:rsidR="009D077F" w:rsidRDefault="009D077F" w:rsidP="00112F92">
      <w:pPr>
        <w:spacing w:line="240" w:lineRule="auto"/>
        <w:ind w:left="7314" w:firstLine="0"/>
        <w:rPr>
          <w:rFonts w:cstheme="minorHAnsi"/>
          <w:sz w:val="22"/>
          <w:szCs w:val="22"/>
        </w:rPr>
      </w:pPr>
    </w:p>
    <w:p w14:paraId="49A554F3" w14:textId="77777777" w:rsidR="009D077F" w:rsidRDefault="009D077F" w:rsidP="00E133B8">
      <w:pPr>
        <w:spacing w:line="240" w:lineRule="auto"/>
        <w:ind w:firstLine="0"/>
        <w:rPr>
          <w:rFonts w:cstheme="minorHAnsi"/>
          <w:sz w:val="22"/>
          <w:szCs w:val="22"/>
        </w:rPr>
      </w:pPr>
    </w:p>
    <w:p w14:paraId="58F6432C" w14:textId="77777777" w:rsidR="009D077F" w:rsidRDefault="009D077F" w:rsidP="00112F92">
      <w:pPr>
        <w:spacing w:line="240" w:lineRule="auto"/>
        <w:ind w:left="7314" w:firstLine="0"/>
        <w:rPr>
          <w:rFonts w:cstheme="minorHAnsi"/>
          <w:sz w:val="22"/>
          <w:szCs w:val="22"/>
        </w:rPr>
      </w:pPr>
    </w:p>
    <w:p w14:paraId="7E68E38E" w14:textId="77777777" w:rsidR="009D077F" w:rsidRDefault="009D077F" w:rsidP="00112F92">
      <w:pPr>
        <w:spacing w:line="240" w:lineRule="auto"/>
        <w:ind w:left="7314" w:firstLine="0"/>
        <w:rPr>
          <w:rFonts w:cstheme="minorHAnsi"/>
          <w:sz w:val="22"/>
          <w:szCs w:val="22"/>
        </w:rPr>
      </w:pPr>
    </w:p>
    <w:p w14:paraId="1B0B9245" w14:textId="77777777" w:rsidR="009D077F" w:rsidRDefault="009D077F" w:rsidP="00112F92">
      <w:pPr>
        <w:spacing w:line="240" w:lineRule="auto"/>
        <w:ind w:left="7314" w:firstLine="0"/>
        <w:rPr>
          <w:rFonts w:cstheme="minorHAnsi"/>
          <w:sz w:val="22"/>
          <w:szCs w:val="22"/>
        </w:rPr>
      </w:pPr>
    </w:p>
    <w:p w14:paraId="4D30D3FC" w14:textId="77777777" w:rsidR="00C80F52" w:rsidRDefault="00C80F52" w:rsidP="00E133B8">
      <w:pPr>
        <w:spacing w:line="240" w:lineRule="auto"/>
        <w:ind w:firstLine="0"/>
        <w:rPr>
          <w:rFonts w:cstheme="minorHAnsi"/>
          <w:sz w:val="22"/>
          <w:szCs w:val="22"/>
        </w:rPr>
      </w:pPr>
    </w:p>
    <w:p w14:paraId="11E9B2A9" w14:textId="77777777" w:rsidR="00C80F52" w:rsidRDefault="00C80F52" w:rsidP="00112F92">
      <w:pPr>
        <w:spacing w:line="240" w:lineRule="auto"/>
        <w:ind w:left="7314" w:firstLine="0"/>
        <w:rPr>
          <w:rFonts w:cstheme="minorHAnsi"/>
          <w:sz w:val="22"/>
          <w:szCs w:val="22"/>
        </w:rPr>
      </w:pPr>
    </w:p>
    <w:p w14:paraId="046A2572" w14:textId="77777777" w:rsidR="00C80F52" w:rsidRDefault="00C80F52" w:rsidP="00112F92">
      <w:pPr>
        <w:spacing w:line="240" w:lineRule="auto"/>
        <w:ind w:left="7314" w:firstLine="0"/>
        <w:rPr>
          <w:rFonts w:cstheme="minorHAnsi"/>
          <w:sz w:val="22"/>
          <w:szCs w:val="22"/>
        </w:rPr>
      </w:pPr>
    </w:p>
    <w:p w14:paraId="4D472AAB" w14:textId="77777777" w:rsidR="00626844" w:rsidRPr="007F235E" w:rsidRDefault="00626844" w:rsidP="00E133B8">
      <w:pPr>
        <w:spacing w:line="240" w:lineRule="auto"/>
        <w:ind w:firstLine="0"/>
        <w:rPr>
          <w:rFonts w:cstheme="minorHAnsi"/>
          <w:sz w:val="22"/>
          <w:szCs w:val="22"/>
        </w:rPr>
      </w:pP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3D5F4E58" w14:textId="77777777" w:rsidR="00626844" w:rsidRPr="007F235E" w:rsidRDefault="00626844" w:rsidP="00105DAD">
      <w:pPr>
        <w:spacing w:line="240" w:lineRule="auto"/>
        <w:ind w:left="7314" w:firstLine="0"/>
        <w:rPr>
          <w:rFonts w:cstheme="minorHAnsi"/>
          <w:sz w:val="22"/>
          <w:szCs w:val="22"/>
        </w:rPr>
      </w:pPr>
    </w:p>
    <w:bookmarkEnd w:id="28"/>
    <w:bookmarkEnd w:id="29"/>
    <w:bookmarkEnd w:id="30"/>
    <w:bookmarkEnd w:id="31"/>
    <w:bookmarkEnd w:id="32"/>
    <w:bookmarkEnd w:id="33"/>
    <w:bookmarkEnd w:id="34"/>
    <w:p w14:paraId="3B1B44D5" w14:textId="0C7FAEF1" w:rsidR="00112F92" w:rsidRPr="007F235E" w:rsidRDefault="00112F92" w:rsidP="00E63A8A">
      <w:pPr>
        <w:pStyle w:val="Betarp"/>
        <w:spacing w:line="300" w:lineRule="auto"/>
        <w:ind w:firstLine="0"/>
        <w:contextualSpacing/>
        <w:rPr>
          <w:rFonts w:eastAsiaTheme="minorHAnsi" w:cstheme="minorHAnsi"/>
          <w:bCs/>
          <w:iCs/>
          <w:sz w:val="22"/>
          <w:szCs w:val="22"/>
        </w:rPr>
      </w:pPr>
    </w:p>
    <w:p w14:paraId="1967023C" w14:textId="3237F291" w:rsidR="00112F92" w:rsidRPr="007F235E" w:rsidRDefault="00112F92" w:rsidP="00E63A8A">
      <w:pPr>
        <w:pStyle w:val="Betarp"/>
        <w:spacing w:line="300" w:lineRule="auto"/>
        <w:ind w:firstLine="0"/>
        <w:contextualSpacing/>
        <w:rPr>
          <w:rFonts w:eastAsiaTheme="minorHAnsi" w:cstheme="minorHAnsi"/>
          <w:bCs/>
          <w:iCs/>
          <w:sz w:val="22"/>
          <w:szCs w:val="22"/>
        </w:rPr>
      </w:pPr>
    </w:p>
    <w:p w14:paraId="198B92D1" w14:textId="117E1B2B" w:rsidR="002E2E22" w:rsidRDefault="002E2E22" w:rsidP="00E133B8">
      <w:pPr>
        <w:pStyle w:val="Antrat2"/>
        <w:ind w:firstLine="0"/>
        <w:rPr>
          <w:rFonts w:asciiTheme="minorHAnsi" w:eastAsiaTheme="minorHAnsi" w:hAnsiTheme="minorHAnsi" w:cstheme="minorHAnsi"/>
          <w:bCs/>
          <w:iCs/>
          <w:sz w:val="22"/>
          <w:szCs w:val="22"/>
        </w:rPr>
      </w:pPr>
      <w:bookmarkStart w:id="35" w:name="_Toc126333946"/>
      <w:bookmarkEnd w:id="0"/>
      <w:bookmarkEnd w:id="35"/>
    </w:p>
    <w:sectPr w:rsidR="002E2E22" w:rsidSect="00E0439B">
      <w:head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1D278" w14:textId="77777777" w:rsidR="00CF2351" w:rsidRDefault="00CF2351" w:rsidP="00D05666">
      <w:r>
        <w:separator/>
      </w:r>
    </w:p>
  </w:endnote>
  <w:endnote w:type="continuationSeparator" w:id="0">
    <w:p w14:paraId="5E2DC243" w14:textId="77777777" w:rsidR="00CF2351" w:rsidRDefault="00CF2351" w:rsidP="00D05666">
      <w:r>
        <w:continuationSeparator/>
      </w:r>
    </w:p>
  </w:endnote>
  <w:endnote w:type="continuationNotice" w:id="1">
    <w:p w14:paraId="534F3AC2" w14:textId="77777777" w:rsidR="00CF2351" w:rsidRDefault="00CF23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AD878" w14:textId="77777777" w:rsidR="00CF2351" w:rsidRDefault="00CF2351" w:rsidP="00D05666">
      <w:r>
        <w:separator/>
      </w:r>
    </w:p>
  </w:footnote>
  <w:footnote w:type="continuationSeparator" w:id="0">
    <w:p w14:paraId="1A4ED8B6" w14:textId="77777777" w:rsidR="00CF2351" w:rsidRDefault="00CF2351" w:rsidP="00D05666">
      <w:r>
        <w:continuationSeparator/>
      </w:r>
    </w:p>
  </w:footnote>
  <w:footnote w:type="continuationNotice" w:id="1">
    <w:p w14:paraId="6EB3923B" w14:textId="77777777" w:rsidR="00CF2351" w:rsidRDefault="00CF235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BD6C75E"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212EA4AA" w:rsidR="00285B02" w:rsidRPr="007F1B91" w:rsidRDefault="00285B02" w:rsidP="007F1B91">
    <w:pPr>
      <w:pStyle w:val="Antrats"/>
    </w:pPr>
    <w:r w:rsidRPr="007F1B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1" w15:restartNumberingAfterBreak="0">
    <w:nsid w:val="0AF33224"/>
    <w:multiLevelType w:val="hybridMultilevel"/>
    <w:tmpl w:val="9CD66718"/>
    <w:lvl w:ilvl="0" w:tplc="9A8A39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DF933C0"/>
    <w:multiLevelType w:val="multilevel"/>
    <w:tmpl w:val="0409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1E70590B"/>
    <w:multiLevelType w:val="hybridMultilevel"/>
    <w:tmpl w:val="90429CB4"/>
    <w:lvl w:ilvl="0" w:tplc="5C8CD136">
      <w:start w:val="1"/>
      <w:numFmt w:val="decimal"/>
      <w:lvlText w:val="%1.1."/>
      <w:lvlJc w:val="left"/>
      <w:pPr>
        <w:ind w:left="2114"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117530"/>
    <w:multiLevelType w:val="multilevel"/>
    <w:tmpl w:val="058E64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28A75C1F"/>
    <w:multiLevelType w:val="multilevel"/>
    <w:tmpl w:val="D54C46F8"/>
    <w:lvl w:ilvl="0">
      <w:start w:val="10"/>
      <w:numFmt w:val="decimal"/>
      <w:lvlText w:val="%1."/>
      <w:lvlJc w:val="left"/>
      <w:pPr>
        <w:ind w:left="592" w:hanging="450"/>
      </w:pPr>
      <w:rPr>
        <w:rFonts w:eastAsia="Calibri" w:hint="default"/>
        <w:b w:val="0"/>
        <w:bCs w:val="0"/>
      </w:rPr>
    </w:lvl>
    <w:lvl w:ilvl="1">
      <w:start w:val="1"/>
      <w:numFmt w:val="decimal"/>
      <w:lvlText w:val="%1.%2."/>
      <w:lvlJc w:val="left"/>
      <w:pPr>
        <w:ind w:left="450" w:hanging="45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29067CA2"/>
    <w:multiLevelType w:val="multilevel"/>
    <w:tmpl w:val="A8AC5870"/>
    <w:lvl w:ilvl="0">
      <w:start w:val="3"/>
      <w:numFmt w:val="decimal"/>
      <w:lvlText w:val="%1."/>
      <w:lvlJc w:val="left"/>
      <w:pPr>
        <w:ind w:left="360" w:hanging="360"/>
      </w:pPr>
      <w:rPr>
        <w:rFonts w:eastAsiaTheme="minorEastAsia" w:hint="default"/>
        <w:i w:val="0"/>
        <w:iCs/>
        <w:color w:val="auto"/>
      </w:rPr>
    </w:lvl>
    <w:lvl w:ilvl="1">
      <w:start w:val="3"/>
      <w:numFmt w:val="decimal"/>
      <w:lvlText w:val="%1.%2."/>
      <w:lvlJc w:val="left"/>
      <w:pPr>
        <w:ind w:left="720" w:hanging="360"/>
      </w:pPr>
      <w:rPr>
        <w:rFonts w:eastAsiaTheme="minorEastAsia" w:hint="default"/>
        <w:i w:val="0"/>
        <w:iCs/>
        <w:color w:val="auto"/>
      </w:rPr>
    </w:lvl>
    <w:lvl w:ilvl="2">
      <w:start w:val="1"/>
      <w:numFmt w:val="decimal"/>
      <w:lvlText w:val="%1.%2.%3."/>
      <w:lvlJc w:val="left"/>
      <w:pPr>
        <w:ind w:left="1440" w:hanging="720"/>
      </w:pPr>
      <w:rPr>
        <w:rFonts w:eastAsiaTheme="minorEastAsia" w:hint="default"/>
        <w:i/>
        <w:color w:val="FF0000"/>
      </w:rPr>
    </w:lvl>
    <w:lvl w:ilvl="3">
      <w:start w:val="1"/>
      <w:numFmt w:val="decimal"/>
      <w:lvlText w:val="%1.%2.%3.%4."/>
      <w:lvlJc w:val="left"/>
      <w:pPr>
        <w:ind w:left="1800" w:hanging="720"/>
      </w:pPr>
      <w:rPr>
        <w:rFonts w:eastAsiaTheme="minorEastAsia" w:hint="default"/>
        <w:i/>
        <w:color w:val="FF0000"/>
      </w:rPr>
    </w:lvl>
    <w:lvl w:ilvl="4">
      <w:start w:val="1"/>
      <w:numFmt w:val="decimal"/>
      <w:lvlText w:val="%1.%2.%3.%4.%5."/>
      <w:lvlJc w:val="left"/>
      <w:pPr>
        <w:ind w:left="2520" w:hanging="1080"/>
      </w:pPr>
      <w:rPr>
        <w:rFonts w:eastAsiaTheme="minorEastAsia" w:hint="default"/>
        <w:i/>
        <w:color w:val="FF0000"/>
      </w:rPr>
    </w:lvl>
    <w:lvl w:ilvl="5">
      <w:start w:val="1"/>
      <w:numFmt w:val="decimal"/>
      <w:lvlText w:val="%1.%2.%3.%4.%5.%6."/>
      <w:lvlJc w:val="left"/>
      <w:pPr>
        <w:ind w:left="2880" w:hanging="1080"/>
      </w:pPr>
      <w:rPr>
        <w:rFonts w:eastAsiaTheme="minorEastAsia" w:hint="default"/>
        <w:i/>
        <w:color w:val="FF0000"/>
      </w:rPr>
    </w:lvl>
    <w:lvl w:ilvl="6">
      <w:start w:val="1"/>
      <w:numFmt w:val="decimal"/>
      <w:lvlText w:val="%1.%2.%3.%4.%5.%6.%7."/>
      <w:lvlJc w:val="left"/>
      <w:pPr>
        <w:ind w:left="3600" w:hanging="1440"/>
      </w:pPr>
      <w:rPr>
        <w:rFonts w:eastAsiaTheme="minorEastAsia" w:hint="default"/>
        <w:i/>
        <w:color w:val="FF0000"/>
      </w:rPr>
    </w:lvl>
    <w:lvl w:ilvl="7">
      <w:start w:val="1"/>
      <w:numFmt w:val="decimal"/>
      <w:lvlText w:val="%1.%2.%3.%4.%5.%6.%7.%8."/>
      <w:lvlJc w:val="left"/>
      <w:pPr>
        <w:ind w:left="3960" w:hanging="1440"/>
      </w:pPr>
      <w:rPr>
        <w:rFonts w:eastAsiaTheme="minorEastAsia" w:hint="default"/>
        <w:i/>
        <w:color w:val="FF0000"/>
      </w:rPr>
    </w:lvl>
    <w:lvl w:ilvl="8">
      <w:start w:val="1"/>
      <w:numFmt w:val="decimal"/>
      <w:lvlText w:val="%1.%2.%3.%4.%5.%6.%7.%8.%9."/>
      <w:lvlJc w:val="left"/>
      <w:pPr>
        <w:ind w:left="4680" w:hanging="1800"/>
      </w:pPr>
      <w:rPr>
        <w:rFonts w:eastAsiaTheme="minorEastAsia" w:hint="default"/>
        <w:i/>
        <w:color w:val="FF0000"/>
      </w:rPr>
    </w:lvl>
  </w:abstractNum>
  <w:abstractNum w:abstractNumId="11" w15:restartNumberingAfterBreak="0">
    <w:nsid w:val="2F411186"/>
    <w:multiLevelType w:val="multilevel"/>
    <w:tmpl w:val="679E826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3"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927"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F37A4A1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66C7074"/>
    <w:multiLevelType w:val="hybridMultilevel"/>
    <w:tmpl w:val="9B382732"/>
    <w:lvl w:ilvl="0" w:tplc="2A4CF7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431A66"/>
    <w:multiLevelType w:val="multilevel"/>
    <w:tmpl w:val="FDDA5E18"/>
    <w:lvl w:ilvl="0">
      <w:start w:val="3"/>
      <w:numFmt w:val="decimal"/>
      <w:lvlText w:val="%1."/>
      <w:lvlJc w:val="left"/>
      <w:pPr>
        <w:ind w:left="360" w:hanging="360"/>
      </w:pPr>
      <w:rPr>
        <w:rFonts w:hint="default"/>
        <w:b w:val="0"/>
        <w:bCs w:val="0"/>
        <w:color w:val="000000" w:themeColor="text1"/>
      </w:rPr>
    </w:lvl>
    <w:lvl w:ilvl="1">
      <w:start w:val="1"/>
      <w:numFmt w:val="decimal"/>
      <w:lvlText w:val="%1.%2."/>
      <w:lvlJc w:val="left"/>
      <w:pPr>
        <w:ind w:left="927"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8" w15:restartNumberingAfterBreak="0">
    <w:nsid w:val="4A9034A4"/>
    <w:multiLevelType w:val="multilevel"/>
    <w:tmpl w:val="349CD150"/>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bCs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4D3A5DEB"/>
    <w:multiLevelType w:val="hybridMultilevel"/>
    <w:tmpl w:val="41EC7788"/>
    <w:lvl w:ilvl="0" w:tplc="E8849436">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30D6844"/>
    <w:multiLevelType w:val="multilevel"/>
    <w:tmpl w:val="9CECAB54"/>
    <w:lvl w:ilvl="0">
      <w:start w:val="1"/>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21" w15:restartNumberingAfterBreak="0">
    <w:nsid w:val="539C4B10"/>
    <w:multiLevelType w:val="multilevel"/>
    <w:tmpl w:val="CB761ED0"/>
    <w:lvl w:ilvl="0">
      <w:start w:val="8"/>
      <w:numFmt w:val="decimal"/>
      <w:lvlText w:val="%1."/>
      <w:lvlJc w:val="left"/>
      <w:pPr>
        <w:ind w:left="360" w:hanging="360"/>
      </w:pPr>
      <w:rPr>
        <w:rFonts w:eastAsia="Times New Roman" w:hint="default"/>
        <w:color w:val="auto"/>
      </w:rPr>
    </w:lvl>
    <w:lvl w:ilvl="1">
      <w:start w:val="4"/>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8CF416C"/>
    <w:multiLevelType w:val="multilevel"/>
    <w:tmpl w:val="FEE2ECC0"/>
    <w:lvl w:ilvl="0">
      <w:start w:val="7"/>
      <w:numFmt w:val="decimal"/>
      <w:lvlText w:val="%1."/>
      <w:lvlJc w:val="left"/>
      <w:pPr>
        <w:ind w:left="360" w:hanging="360"/>
      </w:pPr>
      <w:rPr>
        <w:rFonts w:hint="default"/>
        <w:color w:val="000000"/>
      </w:rPr>
    </w:lvl>
    <w:lvl w:ilvl="1">
      <w:start w:val="1"/>
      <w:numFmt w:val="decimal"/>
      <w:lvlText w:val="%1.%2."/>
      <w:lvlJc w:val="left"/>
      <w:pPr>
        <w:ind w:left="490" w:hanging="360"/>
      </w:pPr>
      <w:rPr>
        <w:rFonts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81F3CF0"/>
    <w:multiLevelType w:val="multilevel"/>
    <w:tmpl w:val="42C87EAC"/>
    <w:lvl w:ilvl="0">
      <w:start w:val="4"/>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EB3B60"/>
    <w:multiLevelType w:val="multilevel"/>
    <w:tmpl w:val="F1D2CE76"/>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490"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9E0F2B"/>
    <w:multiLevelType w:val="multilevel"/>
    <w:tmpl w:val="09B83A7C"/>
    <w:lvl w:ilvl="0">
      <w:start w:val="7"/>
      <w:numFmt w:val="decimal"/>
      <w:lvlText w:val="%1."/>
      <w:lvlJc w:val="left"/>
      <w:pPr>
        <w:ind w:left="360" w:hanging="360"/>
      </w:pPr>
      <w:rPr>
        <w:rFonts w:hint="default"/>
        <w:i w:val="0"/>
        <w:color w:val="000000"/>
      </w:rPr>
    </w:lvl>
    <w:lvl w:ilvl="1">
      <w:start w:val="1"/>
      <w:numFmt w:val="decimal"/>
      <w:lvlText w:val="%1.%2."/>
      <w:lvlJc w:val="left"/>
      <w:pPr>
        <w:ind w:left="490" w:hanging="360"/>
      </w:pPr>
      <w:rPr>
        <w:rFonts w:hint="default"/>
        <w:i w:val="0"/>
        <w:color w:val="000000"/>
      </w:rPr>
    </w:lvl>
    <w:lvl w:ilvl="2">
      <w:start w:val="1"/>
      <w:numFmt w:val="decimal"/>
      <w:lvlText w:val="%1.%2.%3."/>
      <w:lvlJc w:val="left"/>
      <w:pPr>
        <w:ind w:left="980" w:hanging="720"/>
      </w:pPr>
      <w:rPr>
        <w:rFonts w:hint="default"/>
        <w:i w:val="0"/>
        <w:color w:val="000000"/>
      </w:rPr>
    </w:lvl>
    <w:lvl w:ilvl="3">
      <w:start w:val="1"/>
      <w:numFmt w:val="decimal"/>
      <w:lvlText w:val="%1.%2.%3.%4."/>
      <w:lvlJc w:val="left"/>
      <w:pPr>
        <w:ind w:left="1110" w:hanging="720"/>
      </w:pPr>
      <w:rPr>
        <w:rFonts w:hint="default"/>
        <w:i w:val="0"/>
        <w:color w:val="000000"/>
      </w:rPr>
    </w:lvl>
    <w:lvl w:ilvl="4">
      <w:start w:val="1"/>
      <w:numFmt w:val="decimal"/>
      <w:lvlText w:val="%1.%2.%3.%4.%5."/>
      <w:lvlJc w:val="left"/>
      <w:pPr>
        <w:ind w:left="1600" w:hanging="1080"/>
      </w:pPr>
      <w:rPr>
        <w:rFonts w:hint="default"/>
        <w:i w:val="0"/>
        <w:color w:val="000000"/>
      </w:rPr>
    </w:lvl>
    <w:lvl w:ilvl="5">
      <w:start w:val="1"/>
      <w:numFmt w:val="decimal"/>
      <w:lvlText w:val="%1.%2.%3.%4.%5.%6."/>
      <w:lvlJc w:val="left"/>
      <w:pPr>
        <w:ind w:left="1730" w:hanging="1080"/>
      </w:pPr>
      <w:rPr>
        <w:rFonts w:hint="default"/>
        <w:i w:val="0"/>
        <w:color w:val="000000"/>
      </w:rPr>
    </w:lvl>
    <w:lvl w:ilvl="6">
      <w:start w:val="1"/>
      <w:numFmt w:val="decimal"/>
      <w:lvlText w:val="%1.%2.%3.%4.%5.%6.%7."/>
      <w:lvlJc w:val="left"/>
      <w:pPr>
        <w:ind w:left="2220" w:hanging="1440"/>
      </w:pPr>
      <w:rPr>
        <w:rFonts w:hint="default"/>
        <w:i w:val="0"/>
        <w:color w:val="000000"/>
      </w:rPr>
    </w:lvl>
    <w:lvl w:ilvl="7">
      <w:start w:val="1"/>
      <w:numFmt w:val="decimal"/>
      <w:lvlText w:val="%1.%2.%3.%4.%5.%6.%7.%8."/>
      <w:lvlJc w:val="left"/>
      <w:pPr>
        <w:ind w:left="2350" w:hanging="1440"/>
      </w:pPr>
      <w:rPr>
        <w:rFonts w:hint="default"/>
        <w:i w:val="0"/>
        <w:color w:val="000000"/>
      </w:rPr>
    </w:lvl>
    <w:lvl w:ilvl="8">
      <w:start w:val="1"/>
      <w:numFmt w:val="decimal"/>
      <w:lvlText w:val="%1.%2.%3.%4.%5.%6.%7.%8.%9."/>
      <w:lvlJc w:val="left"/>
      <w:pPr>
        <w:ind w:left="2840" w:hanging="1800"/>
      </w:pPr>
      <w:rPr>
        <w:rFonts w:hint="default"/>
        <w:i w:val="0"/>
        <w:color w:val="000000"/>
      </w:rPr>
    </w:lvl>
  </w:abstractNum>
  <w:abstractNum w:abstractNumId="32"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2CF438C"/>
    <w:multiLevelType w:val="multilevel"/>
    <w:tmpl w:val="1040A626"/>
    <w:lvl w:ilvl="0">
      <w:start w:val="8"/>
      <w:numFmt w:val="decimal"/>
      <w:lvlText w:val="%1."/>
      <w:lvlJc w:val="left"/>
      <w:pPr>
        <w:ind w:left="360" w:hanging="360"/>
      </w:pPr>
      <w:rPr>
        <w:rFonts w:hint="default"/>
        <w:color w:val="000000" w:themeColor="text1"/>
      </w:rPr>
    </w:lvl>
    <w:lvl w:ilvl="1">
      <w:start w:val="4"/>
      <w:numFmt w:val="decimal"/>
      <w:lvlText w:val="%1.%2."/>
      <w:lvlJc w:val="left"/>
      <w:pPr>
        <w:ind w:left="1057" w:hanging="360"/>
      </w:pPr>
      <w:rPr>
        <w:rFonts w:hint="default"/>
        <w:color w:val="000000" w:themeColor="text1"/>
      </w:rPr>
    </w:lvl>
    <w:lvl w:ilvl="2">
      <w:start w:val="1"/>
      <w:numFmt w:val="decimal"/>
      <w:lvlText w:val="%1.%2.%3."/>
      <w:lvlJc w:val="left"/>
      <w:pPr>
        <w:ind w:left="2114" w:hanging="720"/>
      </w:pPr>
      <w:rPr>
        <w:rFonts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57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A0844AF"/>
    <w:multiLevelType w:val="multilevel"/>
    <w:tmpl w:val="4856765E"/>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3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37327681">
    <w:abstractNumId w:val="3"/>
  </w:num>
  <w:num w:numId="2" w16cid:durableId="1523739777">
    <w:abstractNumId w:val="28"/>
  </w:num>
  <w:num w:numId="3" w16cid:durableId="2053844963">
    <w:abstractNumId w:val="14"/>
  </w:num>
  <w:num w:numId="4" w16cid:durableId="549997821">
    <w:abstractNumId w:val="39"/>
  </w:num>
  <w:num w:numId="5" w16cid:durableId="1912275206">
    <w:abstractNumId w:val="2"/>
  </w:num>
  <w:num w:numId="6" w16cid:durableId="1337464912">
    <w:abstractNumId w:val="13"/>
  </w:num>
  <w:num w:numId="7" w16cid:durableId="2138720537">
    <w:abstractNumId w:val="25"/>
  </w:num>
  <w:num w:numId="8" w16cid:durableId="644168873">
    <w:abstractNumId w:val="29"/>
  </w:num>
  <w:num w:numId="9" w16cid:durableId="991107354">
    <w:abstractNumId w:val="0"/>
  </w:num>
  <w:num w:numId="10" w16cid:durableId="1969969475">
    <w:abstractNumId w:val="4"/>
  </w:num>
  <w:num w:numId="11" w16cid:durableId="1380204493">
    <w:abstractNumId w:val="32"/>
  </w:num>
  <w:num w:numId="12" w16cid:durableId="1758210264">
    <w:abstractNumId w:val="8"/>
  </w:num>
  <w:num w:numId="13" w16cid:durableId="1314063791">
    <w:abstractNumId w:val="17"/>
  </w:num>
  <w:num w:numId="14" w16cid:durableId="19859238">
    <w:abstractNumId w:val="7"/>
  </w:num>
  <w:num w:numId="15" w16cid:durableId="877359515">
    <w:abstractNumId w:val="12"/>
  </w:num>
  <w:num w:numId="16" w16cid:durableId="409351685">
    <w:abstractNumId w:val="38"/>
  </w:num>
  <w:num w:numId="17" w16cid:durableId="1347292096">
    <w:abstractNumId w:val="15"/>
  </w:num>
  <w:num w:numId="18" w16cid:durableId="633872126">
    <w:abstractNumId w:val="27"/>
  </w:num>
  <w:num w:numId="19" w16cid:durableId="104230765">
    <w:abstractNumId w:val="30"/>
  </w:num>
  <w:num w:numId="20" w16cid:durableId="254243870">
    <w:abstractNumId w:val="24"/>
  </w:num>
  <w:num w:numId="21" w16cid:durableId="1628242456">
    <w:abstractNumId w:val="33"/>
  </w:num>
  <w:num w:numId="22" w16cid:durableId="688870920">
    <w:abstractNumId w:val="20"/>
  </w:num>
  <w:num w:numId="23" w16cid:durableId="1272711527">
    <w:abstractNumId w:val="37"/>
  </w:num>
  <w:num w:numId="24" w16cid:durableId="1307080611">
    <w:abstractNumId w:val="10"/>
  </w:num>
  <w:num w:numId="25" w16cid:durableId="2141871795">
    <w:abstractNumId w:val="26"/>
  </w:num>
  <w:num w:numId="26" w16cid:durableId="2008944477">
    <w:abstractNumId w:val="31"/>
  </w:num>
  <w:num w:numId="27" w16cid:durableId="206376483">
    <w:abstractNumId w:val="23"/>
  </w:num>
  <w:num w:numId="28" w16cid:durableId="1160925202">
    <w:abstractNumId w:val="18"/>
  </w:num>
  <w:num w:numId="29" w16cid:durableId="1928880728">
    <w:abstractNumId w:val="21"/>
  </w:num>
  <w:num w:numId="30" w16cid:durableId="1034960641">
    <w:abstractNumId w:val="34"/>
  </w:num>
  <w:num w:numId="31" w16cid:durableId="946154914">
    <w:abstractNumId w:val="6"/>
  </w:num>
  <w:num w:numId="32" w16cid:durableId="1361512480">
    <w:abstractNumId w:val="9"/>
  </w:num>
  <w:num w:numId="33" w16cid:durableId="774518665">
    <w:abstractNumId w:val="1"/>
  </w:num>
  <w:num w:numId="34" w16cid:durableId="1737631018">
    <w:abstractNumId w:val="19"/>
  </w:num>
  <w:num w:numId="35" w16cid:durableId="1341473192">
    <w:abstractNumId w:val="16"/>
  </w:num>
  <w:num w:numId="36" w16cid:durableId="1927765243">
    <w:abstractNumId w:val="11"/>
  </w:num>
  <w:num w:numId="37" w16cid:durableId="12269543">
    <w:abstractNumId w:val="35"/>
  </w:num>
  <w:num w:numId="38" w16cid:durableId="607934237">
    <w:abstractNumId w:val="22"/>
  </w:num>
  <w:num w:numId="39" w16cid:durableId="412043720">
    <w:abstractNumId w:val="36"/>
  </w:num>
  <w:num w:numId="40" w16cid:durableId="1042709339">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9B9"/>
    <w:rsid w:val="00003A3F"/>
    <w:rsid w:val="00004A08"/>
    <w:rsid w:val="00004D7A"/>
    <w:rsid w:val="00006309"/>
    <w:rsid w:val="00006991"/>
    <w:rsid w:val="000074A0"/>
    <w:rsid w:val="00007D23"/>
    <w:rsid w:val="00007EC9"/>
    <w:rsid w:val="0001089B"/>
    <w:rsid w:val="00010A88"/>
    <w:rsid w:val="00010B64"/>
    <w:rsid w:val="00010EAD"/>
    <w:rsid w:val="0001104D"/>
    <w:rsid w:val="00011A8D"/>
    <w:rsid w:val="00011B40"/>
    <w:rsid w:val="00011EFA"/>
    <w:rsid w:val="00012BE7"/>
    <w:rsid w:val="00013B39"/>
    <w:rsid w:val="00013DC6"/>
    <w:rsid w:val="00013EF1"/>
    <w:rsid w:val="00013FF6"/>
    <w:rsid w:val="00014A61"/>
    <w:rsid w:val="0001618D"/>
    <w:rsid w:val="00017F19"/>
    <w:rsid w:val="00020FD4"/>
    <w:rsid w:val="00021ECC"/>
    <w:rsid w:val="00021EFA"/>
    <w:rsid w:val="000225EC"/>
    <w:rsid w:val="000238BE"/>
    <w:rsid w:val="00024DD5"/>
    <w:rsid w:val="00026246"/>
    <w:rsid w:val="00026673"/>
    <w:rsid w:val="00026690"/>
    <w:rsid w:val="00026D16"/>
    <w:rsid w:val="00030220"/>
    <w:rsid w:val="00030C02"/>
    <w:rsid w:val="00030F90"/>
    <w:rsid w:val="000315EB"/>
    <w:rsid w:val="00031A62"/>
    <w:rsid w:val="000321B2"/>
    <w:rsid w:val="000321E6"/>
    <w:rsid w:val="00032D19"/>
    <w:rsid w:val="00034A4A"/>
    <w:rsid w:val="00035221"/>
    <w:rsid w:val="0003587B"/>
    <w:rsid w:val="00036154"/>
    <w:rsid w:val="0003633E"/>
    <w:rsid w:val="000372F4"/>
    <w:rsid w:val="00037649"/>
    <w:rsid w:val="00040233"/>
    <w:rsid w:val="00040C0F"/>
    <w:rsid w:val="000423C7"/>
    <w:rsid w:val="00042D50"/>
    <w:rsid w:val="000431AC"/>
    <w:rsid w:val="00043390"/>
    <w:rsid w:val="00043C51"/>
    <w:rsid w:val="00043EE9"/>
    <w:rsid w:val="00044728"/>
    <w:rsid w:val="00044B63"/>
    <w:rsid w:val="000455B9"/>
    <w:rsid w:val="0004605A"/>
    <w:rsid w:val="000464E8"/>
    <w:rsid w:val="000466D2"/>
    <w:rsid w:val="00047F6B"/>
    <w:rsid w:val="00047F87"/>
    <w:rsid w:val="00050505"/>
    <w:rsid w:val="00050C31"/>
    <w:rsid w:val="0005148B"/>
    <w:rsid w:val="000514C5"/>
    <w:rsid w:val="00051E9D"/>
    <w:rsid w:val="00052365"/>
    <w:rsid w:val="0005295E"/>
    <w:rsid w:val="00054054"/>
    <w:rsid w:val="000543B5"/>
    <w:rsid w:val="00054653"/>
    <w:rsid w:val="00055235"/>
    <w:rsid w:val="000561CC"/>
    <w:rsid w:val="00056D1F"/>
    <w:rsid w:val="00056DF9"/>
    <w:rsid w:val="000571AD"/>
    <w:rsid w:val="00057346"/>
    <w:rsid w:val="000578C9"/>
    <w:rsid w:val="00060014"/>
    <w:rsid w:val="0006040C"/>
    <w:rsid w:val="000605C5"/>
    <w:rsid w:val="0006076E"/>
    <w:rsid w:val="000608EF"/>
    <w:rsid w:val="00061466"/>
    <w:rsid w:val="00061E86"/>
    <w:rsid w:val="00063DE1"/>
    <w:rsid w:val="00064868"/>
    <w:rsid w:val="000659E9"/>
    <w:rsid w:val="000662A8"/>
    <w:rsid w:val="00066AE4"/>
    <w:rsid w:val="00066BB9"/>
    <w:rsid w:val="00066D29"/>
    <w:rsid w:val="00067A88"/>
    <w:rsid w:val="0007051B"/>
    <w:rsid w:val="00070A83"/>
    <w:rsid w:val="000714BF"/>
    <w:rsid w:val="00071DA4"/>
    <w:rsid w:val="00072F31"/>
    <w:rsid w:val="00072FE6"/>
    <w:rsid w:val="00073285"/>
    <w:rsid w:val="000735C2"/>
    <w:rsid w:val="000738C7"/>
    <w:rsid w:val="00073C31"/>
    <w:rsid w:val="000749D7"/>
    <w:rsid w:val="00074A01"/>
    <w:rsid w:val="0007511C"/>
    <w:rsid w:val="00075D27"/>
    <w:rsid w:val="00077009"/>
    <w:rsid w:val="0008004B"/>
    <w:rsid w:val="00080396"/>
    <w:rsid w:val="00080F53"/>
    <w:rsid w:val="00081015"/>
    <w:rsid w:val="0008241E"/>
    <w:rsid w:val="00082F6A"/>
    <w:rsid w:val="00084742"/>
    <w:rsid w:val="00085478"/>
    <w:rsid w:val="00085609"/>
    <w:rsid w:val="000859C8"/>
    <w:rsid w:val="00086A87"/>
    <w:rsid w:val="00086D57"/>
    <w:rsid w:val="00087EFE"/>
    <w:rsid w:val="000903D5"/>
    <w:rsid w:val="000904B3"/>
    <w:rsid w:val="000917F2"/>
    <w:rsid w:val="00092401"/>
    <w:rsid w:val="00092791"/>
    <w:rsid w:val="00092B49"/>
    <w:rsid w:val="000945B2"/>
    <w:rsid w:val="00094732"/>
    <w:rsid w:val="00095328"/>
    <w:rsid w:val="00095834"/>
    <w:rsid w:val="0009724E"/>
    <w:rsid w:val="00097B80"/>
    <w:rsid w:val="000A0DFE"/>
    <w:rsid w:val="000A0F5D"/>
    <w:rsid w:val="000A1E34"/>
    <w:rsid w:val="000A2CBA"/>
    <w:rsid w:val="000A4720"/>
    <w:rsid w:val="000A519E"/>
    <w:rsid w:val="000A5738"/>
    <w:rsid w:val="000A5BC3"/>
    <w:rsid w:val="000A5FB1"/>
    <w:rsid w:val="000A61E3"/>
    <w:rsid w:val="000A6477"/>
    <w:rsid w:val="000A65E9"/>
    <w:rsid w:val="000A7BF8"/>
    <w:rsid w:val="000B0CED"/>
    <w:rsid w:val="000B1BA7"/>
    <w:rsid w:val="000B24B0"/>
    <w:rsid w:val="000B4E6D"/>
    <w:rsid w:val="000B4F18"/>
    <w:rsid w:val="000B7223"/>
    <w:rsid w:val="000C006A"/>
    <w:rsid w:val="000C02F3"/>
    <w:rsid w:val="000C0F9B"/>
    <w:rsid w:val="000C164B"/>
    <w:rsid w:val="000C1AE5"/>
    <w:rsid w:val="000C1B7A"/>
    <w:rsid w:val="000C1F59"/>
    <w:rsid w:val="000C2217"/>
    <w:rsid w:val="000C28C9"/>
    <w:rsid w:val="000C3F71"/>
    <w:rsid w:val="000C4DF9"/>
    <w:rsid w:val="000C576E"/>
    <w:rsid w:val="000C5D95"/>
    <w:rsid w:val="000C6068"/>
    <w:rsid w:val="000D0B55"/>
    <w:rsid w:val="000D13D6"/>
    <w:rsid w:val="000D18E9"/>
    <w:rsid w:val="000D26D8"/>
    <w:rsid w:val="000D3774"/>
    <w:rsid w:val="000D412D"/>
    <w:rsid w:val="000D4406"/>
    <w:rsid w:val="000D4B9C"/>
    <w:rsid w:val="000D4E2B"/>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7154"/>
    <w:rsid w:val="000E71F1"/>
    <w:rsid w:val="000E7468"/>
    <w:rsid w:val="000F01E1"/>
    <w:rsid w:val="000F1287"/>
    <w:rsid w:val="000F1578"/>
    <w:rsid w:val="000F2282"/>
    <w:rsid w:val="000F28A5"/>
    <w:rsid w:val="000F32EB"/>
    <w:rsid w:val="000F46E5"/>
    <w:rsid w:val="000F4AA3"/>
    <w:rsid w:val="000F513D"/>
    <w:rsid w:val="000F7102"/>
    <w:rsid w:val="00100A0F"/>
    <w:rsid w:val="00100B38"/>
    <w:rsid w:val="001010F7"/>
    <w:rsid w:val="00101313"/>
    <w:rsid w:val="00101C48"/>
    <w:rsid w:val="0010270D"/>
    <w:rsid w:val="00103CEC"/>
    <w:rsid w:val="00105DAD"/>
    <w:rsid w:val="00105F9F"/>
    <w:rsid w:val="001072BE"/>
    <w:rsid w:val="001073CA"/>
    <w:rsid w:val="00107A04"/>
    <w:rsid w:val="0011199A"/>
    <w:rsid w:val="00111D9E"/>
    <w:rsid w:val="001126FB"/>
    <w:rsid w:val="00112F92"/>
    <w:rsid w:val="0011320C"/>
    <w:rsid w:val="0011344C"/>
    <w:rsid w:val="00113B07"/>
    <w:rsid w:val="0011798C"/>
    <w:rsid w:val="001207D3"/>
    <w:rsid w:val="00120F58"/>
    <w:rsid w:val="001216D9"/>
    <w:rsid w:val="00121982"/>
    <w:rsid w:val="0012267C"/>
    <w:rsid w:val="00124110"/>
    <w:rsid w:val="00124338"/>
    <w:rsid w:val="00124345"/>
    <w:rsid w:val="001243D1"/>
    <w:rsid w:val="001244DF"/>
    <w:rsid w:val="00124FB1"/>
    <w:rsid w:val="00125082"/>
    <w:rsid w:val="00125D4A"/>
    <w:rsid w:val="001275FB"/>
    <w:rsid w:val="0013010B"/>
    <w:rsid w:val="001308B3"/>
    <w:rsid w:val="0013140B"/>
    <w:rsid w:val="001329A7"/>
    <w:rsid w:val="00133537"/>
    <w:rsid w:val="0013353A"/>
    <w:rsid w:val="001337A4"/>
    <w:rsid w:val="00133C40"/>
    <w:rsid w:val="00134277"/>
    <w:rsid w:val="001345B1"/>
    <w:rsid w:val="00134825"/>
    <w:rsid w:val="001351A4"/>
    <w:rsid w:val="00135EE8"/>
    <w:rsid w:val="00135EEE"/>
    <w:rsid w:val="001365CA"/>
    <w:rsid w:val="0013703C"/>
    <w:rsid w:val="001378FD"/>
    <w:rsid w:val="00140D50"/>
    <w:rsid w:val="00141297"/>
    <w:rsid w:val="00142352"/>
    <w:rsid w:val="00143940"/>
    <w:rsid w:val="0014414A"/>
    <w:rsid w:val="00144FB1"/>
    <w:rsid w:val="0014541E"/>
    <w:rsid w:val="00146095"/>
    <w:rsid w:val="00146BC9"/>
    <w:rsid w:val="00147397"/>
    <w:rsid w:val="00147A63"/>
    <w:rsid w:val="00147A8C"/>
    <w:rsid w:val="00150009"/>
    <w:rsid w:val="00150260"/>
    <w:rsid w:val="00150492"/>
    <w:rsid w:val="00152306"/>
    <w:rsid w:val="001536FF"/>
    <w:rsid w:val="0015376E"/>
    <w:rsid w:val="001538C5"/>
    <w:rsid w:val="00153D1C"/>
    <w:rsid w:val="00156965"/>
    <w:rsid w:val="00156AC9"/>
    <w:rsid w:val="00156FE8"/>
    <w:rsid w:val="001577D8"/>
    <w:rsid w:val="00157E61"/>
    <w:rsid w:val="001607EC"/>
    <w:rsid w:val="00161037"/>
    <w:rsid w:val="00164443"/>
    <w:rsid w:val="001647BD"/>
    <w:rsid w:val="00166091"/>
    <w:rsid w:val="0016665C"/>
    <w:rsid w:val="001666D5"/>
    <w:rsid w:val="00167555"/>
    <w:rsid w:val="00167E09"/>
    <w:rsid w:val="00171C73"/>
    <w:rsid w:val="00171FE7"/>
    <w:rsid w:val="001721F6"/>
    <w:rsid w:val="00172D53"/>
    <w:rsid w:val="00173478"/>
    <w:rsid w:val="001735A4"/>
    <w:rsid w:val="00173ACB"/>
    <w:rsid w:val="00173E9D"/>
    <w:rsid w:val="00173FBA"/>
    <w:rsid w:val="00174EE0"/>
    <w:rsid w:val="0017533E"/>
    <w:rsid w:val="00175902"/>
    <w:rsid w:val="00176FD3"/>
    <w:rsid w:val="00177875"/>
    <w:rsid w:val="001801B2"/>
    <w:rsid w:val="001801B7"/>
    <w:rsid w:val="00180340"/>
    <w:rsid w:val="00180466"/>
    <w:rsid w:val="00181168"/>
    <w:rsid w:val="00181511"/>
    <w:rsid w:val="00182E25"/>
    <w:rsid w:val="00184707"/>
    <w:rsid w:val="00184DD1"/>
    <w:rsid w:val="00184E2E"/>
    <w:rsid w:val="00185454"/>
    <w:rsid w:val="00185997"/>
    <w:rsid w:val="00185BC4"/>
    <w:rsid w:val="0019130D"/>
    <w:rsid w:val="00191CEF"/>
    <w:rsid w:val="001926B1"/>
    <w:rsid w:val="00192B6B"/>
    <w:rsid w:val="00192ED3"/>
    <w:rsid w:val="00192FB9"/>
    <w:rsid w:val="00193AE0"/>
    <w:rsid w:val="00193D61"/>
    <w:rsid w:val="00194439"/>
    <w:rsid w:val="00194544"/>
    <w:rsid w:val="00194723"/>
    <w:rsid w:val="001954F1"/>
    <w:rsid w:val="0019597B"/>
    <w:rsid w:val="00195AAB"/>
    <w:rsid w:val="00195BD8"/>
    <w:rsid w:val="00195C8A"/>
    <w:rsid w:val="001971DB"/>
    <w:rsid w:val="0019749C"/>
    <w:rsid w:val="00197943"/>
    <w:rsid w:val="00197EF6"/>
    <w:rsid w:val="001A0DC8"/>
    <w:rsid w:val="001A0DF2"/>
    <w:rsid w:val="001A18C1"/>
    <w:rsid w:val="001A1DD2"/>
    <w:rsid w:val="001A225E"/>
    <w:rsid w:val="001A28C9"/>
    <w:rsid w:val="001A2E70"/>
    <w:rsid w:val="001A3397"/>
    <w:rsid w:val="001A4AD7"/>
    <w:rsid w:val="001A5289"/>
    <w:rsid w:val="001A56DA"/>
    <w:rsid w:val="001A5FBA"/>
    <w:rsid w:val="001A6738"/>
    <w:rsid w:val="001A67B2"/>
    <w:rsid w:val="001A7B3D"/>
    <w:rsid w:val="001B0E43"/>
    <w:rsid w:val="001B2226"/>
    <w:rsid w:val="001B370C"/>
    <w:rsid w:val="001B390A"/>
    <w:rsid w:val="001B3C7D"/>
    <w:rsid w:val="001B50F3"/>
    <w:rsid w:val="001C1AD0"/>
    <w:rsid w:val="001C1CC5"/>
    <w:rsid w:val="001C1D32"/>
    <w:rsid w:val="001C24BC"/>
    <w:rsid w:val="001C256F"/>
    <w:rsid w:val="001C25C7"/>
    <w:rsid w:val="001C305A"/>
    <w:rsid w:val="001C3A07"/>
    <w:rsid w:val="001C468D"/>
    <w:rsid w:val="001C4F12"/>
    <w:rsid w:val="001C5405"/>
    <w:rsid w:val="001C5507"/>
    <w:rsid w:val="001C635E"/>
    <w:rsid w:val="001C6757"/>
    <w:rsid w:val="001C7F48"/>
    <w:rsid w:val="001D2116"/>
    <w:rsid w:val="001D312A"/>
    <w:rsid w:val="001D65F8"/>
    <w:rsid w:val="001D7492"/>
    <w:rsid w:val="001E0107"/>
    <w:rsid w:val="001E0811"/>
    <w:rsid w:val="001E192A"/>
    <w:rsid w:val="001E250F"/>
    <w:rsid w:val="001E2BC5"/>
    <w:rsid w:val="001E763B"/>
    <w:rsid w:val="001E76C7"/>
    <w:rsid w:val="001E7E24"/>
    <w:rsid w:val="001F0444"/>
    <w:rsid w:val="001F04C1"/>
    <w:rsid w:val="001F1D6C"/>
    <w:rsid w:val="001F1FB1"/>
    <w:rsid w:val="001F2216"/>
    <w:rsid w:val="001F2E11"/>
    <w:rsid w:val="001F2EB6"/>
    <w:rsid w:val="001F3174"/>
    <w:rsid w:val="001F451E"/>
    <w:rsid w:val="001F4825"/>
    <w:rsid w:val="001F5180"/>
    <w:rsid w:val="001F5C6F"/>
    <w:rsid w:val="001F6551"/>
    <w:rsid w:val="001F70BC"/>
    <w:rsid w:val="001F74B8"/>
    <w:rsid w:val="001F78B9"/>
    <w:rsid w:val="001F7C60"/>
    <w:rsid w:val="00200101"/>
    <w:rsid w:val="00200212"/>
    <w:rsid w:val="00200F5D"/>
    <w:rsid w:val="00202A46"/>
    <w:rsid w:val="00202E54"/>
    <w:rsid w:val="00203725"/>
    <w:rsid w:val="002037C0"/>
    <w:rsid w:val="002047B9"/>
    <w:rsid w:val="002052A0"/>
    <w:rsid w:val="002058A4"/>
    <w:rsid w:val="00206179"/>
    <w:rsid w:val="00206F2A"/>
    <w:rsid w:val="0020706E"/>
    <w:rsid w:val="0020796D"/>
    <w:rsid w:val="00207E02"/>
    <w:rsid w:val="00207FAC"/>
    <w:rsid w:val="00212882"/>
    <w:rsid w:val="00212C25"/>
    <w:rsid w:val="002135C6"/>
    <w:rsid w:val="002140C5"/>
    <w:rsid w:val="00214D4B"/>
    <w:rsid w:val="00214E2F"/>
    <w:rsid w:val="002163DC"/>
    <w:rsid w:val="00217893"/>
    <w:rsid w:val="00217C84"/>
    <w:rsid w:val="00217F6F"/>
    <w:rsid w:val="00220350"/>
    <w:rsid w:val="00220B88"/>
    <w:rsid w:val="002211A8"/>
    <w:rsid w:val="00221235"/>
    <w:rsid w:val="00221CC0"/>
    <w:rsid w:val="00223247"/>
    <w:rsid w:val="00223614"/>
    <w:rsid w:val="002256CF"/>
    <w:rsid w:val="00225BEF"/>
    <w:rsid w:val="00226233"/>
    <w:rsid w:val="002267DE"/>
    <w:rsid w:val="00226A33"/>
    <w:rsid w:val="002279BC"/>
    <w:rsid w:val="00231166"/>
    <w:rsid w:val="00233169"/>
    <w:rsid w:val="00234717"/>
    <w:rsid w:val="00234920"/>
    <w:rsid w:val="0023505D"/>
    <w:rsid w:val="002374F8"/>
    <w:rsid w:val="0023752A"/>
    <w:rsid w:val="00237EA0"/>
    <w:rsid w:val="00237EB4"/>
    <w:rsid w:val="002403B4"/>
    <w:rsid w:val="002415C7"/>
    <w:rsid w:val="0024180E"/>
    <w:rsid w:val="0024200F"/>
    <w:rsid w:val="002423C6"/>
    <w:rsid w:val="002430AE"/>
    <w:rsid w:val="00244688"/>
    <w:rsid w:val="00245DEF"/>
    <w:rsid w:val="00246347"/>
    <w:rsid w:val="002476D5"/>
    <w:rsid w:val="002510C4"/>
    <w:rsid w:val="00251D4A"/>
    <w:rsid w:val="00252219"/>
    <w:rsid w:val="002529EC"/>
    <w:rsid w:val="00253090"/>
    <w:rsid w:val="00253D8B"/>
    <w:rsid w:val="00254895"/>
    <w:rsid w:val="002550C7"/>
    <w:rsid w:val="00255225"/>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1411"/>
    <w:rsid w:val="00271E3F"/>
    <w:rsid w:val="00273F59"/>
    <w:rsid w:val="00274C8A"/>
    <w:rsid w:val="0027575B"/>
    <w:rsid w:val="00275B72"/>
    <w:rsid w:val="00275EA1"/>
    <w:rsid w:val="00276A15"/>
    <w:rsid w:val="002770FF"/>
    <w:rsid w:val="00280265"/>
    <w:rsid w:val="00280AF0"/>
    <w:rsid w:val="00281309"/>
    <w:rsid w:val="00281735"/>
    <w:rsid w:val="00281EB7"/>
    <w:rsid w:val="002827A2"/>
    <w:rsid w:val="00282C67"/>
    <w:rsid w:val="00282D85"/>
    <w:rsid w:val="00283219"/>
    <w:rsid w:val="00283391"/>
    <w:rsid w:val="00283C6E"/>
    <w:rsid w:val="00283D6A"/>
    <w:rsid w:val="00284106"/>
    <w:rsid w:val="00284221"/>
    <w:rsid w:val="00284427"/>
    <w:rsid w:val="002847F1"/>
    <w:rsid w:val="00285546"/>
    <w:rsid w:val="00285B02"/>
    <w:rsid w:val="00285E5E"/>
    <w:rsid w:val="0028605A"/>
    <w:rsid w:val="00286137"/>
    <w:rsid w:val="00286B61"/>
    <w:rsid w:val="00291DCB"/>
    <w:rsid w:val="0029216D"/>
    <w:rsid w:val="002926A1"/>
    <w:rsid w:val="00294BE3"/>
    <w:rsid w:val="002970CF"/>
    <w:rsid w:val="00297490"/>
    <w:rsid w:val="002974D4"/>
    <w:rsid w:val="002A1EB6"/>
    <w:rsid w:val="002A3B3E"/>
    <w:rsid w:val="002A3C89"/>
    <w:rsid w:val="002A4AC9"/>
    <w:rsid w:val="002A55FA"/>
    <w:rsid w:val="002A62B6"/>
    <w:rsid w:val="002A6658"/>
    <w:rsid w:val="002A70E6"/>
    <w:rsid w:val="002A71C8"/>
    <w:rsid w:val="002A7A35"/>
    <w:rsid w:val="002A7D1F"/>
    <w:rsid w:val="002B062F"/>
    <w:rsid w:val="002B0CB7"/>
    <w:rsid w:val="002B144C"/>
    <w:rsid w:val="002B189A"/>
    <w:rsid w:val="002B19CD"/>
    <w:rsid w:val="002B3F04"/>
    <w:rsid w:val="002B42DA"/>
    <w:rsid w:val="002B6B9E"/>
    <w:rsid w:val="002B75E5"/>
    <w:rsid w:val="002C05F4"/>
    <w:rsid w:val="002C0CBD"/>
    <w:rsid w:val="002C14FC"/>
    <w:rsid w:val="002C2159"/>
    <w:rsid w:val="002C2936"/>
    <w:rsid w:val="002C2DD1"/>
    <w:rsid w:val="002C350D"/>
    <w:rsid w:val="002C362D"/>
    <w:rsid w:val="002C41AA"/>
    <w:rsid w:val="002C4AE8"/>
    <w:rsid w:val="002C5249"/>
    <w:rsid w:val="002C53E8"/>
    <w:rsid w:val="002C77A0"/>
    <w:rsid w:val="002D1083"/>
    <w:rsid w:val="002D1C99"/>
    <w:rsid w:val="002D1EFA"/>
    <w:rsid w:val="002D236C"/>
    <w:rsid w:val="002D28EF"/>
    <w:rsid w:val="002D362B"/>
    <w:rsid w:val="002D3712"/>
    <w:rsid w:val="002D48BB"/>
    <w:rsid w:val="002D51D8"/>
    <w:rsid w:val="002D5ABC"/>
    <w:rsid w:val="002D6348"/>
    <w:rsid w:val="002D636A"/>
    <w:rsid w:val="002D6E52"/>
    <w:rsid w:val="002D7F06"/>
    <w:rsid w:val="002E00F1"/>
    <w:rsid w:val="002E0297"/>
    <w:rsid w:val="002E115D"/>
    <w:rsid w:val="002E259F"/>
    <w:rsid w:val="002E2B93"/>
    <w:rsid w:val="002E2CD8"/>
    <w:rsid w:val="002E2E22"/>
    <w:rsid w:val="002E3C32"/>
    <w:rsid w:val="002E5EA9"/>
    <w:rsid w:val="002E6BB6"/>
    <w:rsid w:val="002F05C1"/>
    <w:rsid w:val="002F0663"/>
    <w:rsid w:val="002F0FBA"/>
    <w:rsid w:val="002F12E7"/>
    <w:rsid w:val="002F148F"/>
    <w:rsid w:val="002F1A6A"/>
    <w:rsid w:val="002F1CD9"/>
    <w:rsid w:val="002F396F"/>
    <w:rsid w:val="002F44C0"/>
    <w:rsid w:val="002F536E"/>
    <w:rsid w:val="002F5EE2"/>
    <w:rsid w:val="002F5F47"/>
    <w:rsid w:val="002F67FD"/>
    <w:rsid w:val="002F70B6"/>
    <w:rsid w:val="002F7D23"/>
    <w:rsid w:val="003002C6"/>
    <w:rsid w:val="00300FEF"/>
    <w:rsid w:val="00301185"/>
    <w:rsid w:val="0030214B"/>
    <w:rsid w:val="0030230E"/>
    <w:rsid w:val="00302970"/>
    <w:rsid w:val="00303A4B"/>
    <w:rsid w:val="00303CE5"/>
    <w:rsid w:val="003042D0"/>
    <w:rsid w:val="003049FC"/>
    <w:rsid w:val="00304E45"/>
    <w:rsid w:val="003054BE"/>
    <w:rsid w:val="00305BD1"/>
    <w:rsid w:val="00306D9F"/>
    <w:rsid w:val="00306F87"/>
    <w:rsid w:val="003074D1"/>
    <w:rsid w:val="003101E1"/>
    <w:rsid w:val="0031109D"/>
    <w:rsid w:val="003115E6"/>
    <w:rsid w:val="0031284C"/>
    <w:rsid w:val="0031420A"/>
    <w:rsid w:val="003155D3"/>
    <w:rsid w:val="0031757A"/>
    <w:rsid w:val="00317AC3"/>
    <w:rsid w:val="0032046A"/>
    <w:rsid w:val="00320546"/>
    <w:rsid w:val="00320861"/>
    <w:rsid w:val="00321A79"/>
    <w:rsid w:val="00321B1F"/>
    <w:rsid w:val="0032266C"/>
    <w:rsid w:val="003230AA"/>
    <w:rsid w:val="003232C3"/>
    <w:rsid w:val="003238FD"/>
    <w:rsid w:val="00324073"/>
    <w:rsid w:val="003241B0"/>
    <w:rsid w:val="003241B4"/>
    <w:rsid w:val="00324933"/>
    <w:rsid w:val="00325A84"/>
    <w:rsid w:val="00326357"/>
    <w:rsid w:val="00326584"/>
    <w:rsid w:val="00326CB7"/>
    <w:rsid w:val="00326F19"/>
    <w:rsid w:val="00326F9E"/>
    <w:rsid w:val="003300F2"/>
    <w:rsid w:val="00331673"/>
    <w:rsid w:val="00331ED1"/>
    <w:rsid w:val="0033276B"/>
    <w:rsid w:val="003328D9"/>
    <w:rsid w:val="00333BFA"/>
    <w:rsid w:val="00334EB8"/>
    <w:rsid w:val="00335091"/>
    <w:rsid w:val="0033575F"/>
    <w:rsid w:val="00335A01"/>
    <w:rsid w:val="00335DA5"/>
    <w:rsid w:val="00336B1D"/>
    <w:rsid w:val="003406FD"/>
    <w:rsid w:val="00340B33"/>
    <w:rsid w:val="00340F7A"/>
    <w:rsid w:val="00341929"/>
    <w:rsid w:val="00341D9A"/>
    <w:rsid w:val="00343586"/>
    <w:rsid w:val="003436A3"/>
    <w:rsid w:val="0034379E"/>
    <w:rsid w:val="00343AFE"/>
    <w:rsid w:val="0034460F"/>
    <w:rsid w:val="00345141"/>
    <w:rsid w:val="00346410"/>
    <w:rsid w:val="0035041E"/>
    <w:rsid w:val="0035107F"/>
    <w:rsid w:val="00351194"/>
    <w:rsid w:val="0035241D"/>
    <w:rsid w:val="00352626"/>
    <w:rsid w:val="00352C40"/>
    <w:rsid w:val="003536CF"/>
    <w:rsid w:val="00353FC0"/>
    <w:rsid w:val="00355743"/>
    <w:rsid w:val="00355846"/>
    <w:rsid w:val="00357BB8"/>
    <w:rsid w:val="003600F2"/>
    <w:rsid w:val="003607C4"/>
    <w:rsid w:val="00360A21"/>
    <w:rsid w:val="00360DB9"/>
    <w:rsid w:val="003617F1"/>
    <w:rsid w:val="00362719"/>
    <w:rsid w:val="00363134"/>
    <w:rsid w:val="00365384"/>
    <w:rsid w:val="00365A4C"/>
    <w:rsid w:val="003660B8"/>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2B76"/>
    <w:rsid w:val="003849A9"/>
    <w:rsid w:val="00384F5A"/>
    <w:rsid w:val="00385605"/>
    <w:rsid w:val="003903FB"/>
    <w:rsid w:val="0039114B"/>
    <w:rsid w:val="003918AE"/>
    <w:rsid w:val="0039299B"/>
    <w:rsid w:val="0039306E"/>
    <w:rsid w:val="00394468"/>
    <w:rsid w:val="00394C27"/>
    <w:rsid w:val="003A050E"/>
    <w:rsid w:val="003A050F"/>
    <w:rsid w:val="003A1229"/>
    <w:rsid w:val="003A20CF"/>
    <w:rsid w:val="003A2B34"/>
    <w:rsid w:val="003A2F4F"/>
    <w:rsid w:val="003A30C5"/>
    <w:rsid w:val="003A3C99"/>
    <w:rsid w:val="003A40A9"/>
    <w:rsid w:val="003A441C"/>
    <w:rsid w:val="003A553E"/>
    <w:rsid w:val="003A65F9"/>
    <w:rsid w:val="003A6BC4"/>
    <w:rsid w:val="003B0093"/>
    <w:rsid w:val="003B0294"/>
    <w:rsid w:val="003B03D1"/>
    <w:rsid w:val="003B12DE"/>
    <w:rsid w:val="003B2617"/>
    <w:rsid w:val="003B26CD"/>
    <w:rsid w:val="003B39F9"/>
    <w:rsid w:val="003B46F3"/>
    <w:rsid w:val="003B5568"/>
    <w:rsid w:val="003B6924"/>
    <w:rsid w:val="003B7004"/>
    <w:rsid w:val="003B7634"/>
    <w:rsid w:val="003C018A"/>
    <w:rsid w:val="003C126F"/>
    <w:rsid w:val="003C1AB1"/>
    <w:rsid w:val="003C2412"/>
    <w:rsid w:val="003C253D"/>
    <w:rsid w:val="003C4C02"/>
    <w:rsid w:val="003C4C53"/>
    <w:rsid w:val="003C5AB4"/>
    <w:rsid w:val="003C5CA2"/>
    <w:rsid w:val="003C5D70"/>
    <w:rsid w:val="003C61CB"/>
    <w:rsid w:val="003C6328"/>
    <w:rsid w:val="003C6C3A"/>
    <w:rsid w:val="003C6C7B"/>
    <w:rsid w:val="003C7285"/>
    <w:rsid w:val="003C73E9"/>
    <w:rsid w:val="003C7763"/>
    <w:rsid w:val="003C7AFD"/>
    <w:rsid w:val="003C7CF1"/>
    <w:rsid w:val="003D03D9"/>
    <w:rsid w:val="003D0B4A"/>
    <w:rsid w:val="003D11CB"/>
    <w:rsid w:val="003D1383"/>
    <w:rsid w:val="003D35C4"/>
    <w:rsid w:val="003D3902"/>
    <w:rsid w:val="003D3D6B"/>
    <w:rsid w:val="003D3F5F"/>
    <w:rsid w:val="003D5A05"/>
    <w:rsid w:val="003D5EC9"/>
    <w:rsid w:val="003D6258"/>
    <w:rsid w:val="003D6501"/>
    <w:rsid w:val="003E0A08"/>
    <w:rsid w:val="003E0FEA"/>
    <w:rsid w:val="003E1160"/>
    <w:rsid w:val="003E1371"/>
    <w:rsid w:val="003E2296"/>
    <w:rsid w:val="003E23F7"/>
    <w:rsid w:val="003E436D"/>
    <w:rsid w:val="003E4C10"/>
    <w:rsid w:val="003E4DB9"/>
    <w:rsid w:val="003E4E8A"/>
    <w:rsid w:val="003E51C1"/>
    <w:rsid w:val="003E5E61"/>
    <w:rsid w:val="003E713F"/>
    <w:rsid w:val="003F092C"/>
    <w:rsid w:val="003F0DA7"/>
    <w:rsid w:val="003F139A"/>
    <w:rsid w:val="003F1531"/>
    <w:rsid w:val="003F18FD"/>
    <w:rsid w:val="003F2587"/>
    <w:rsid w:val="003F25CB"/>
    <w:rsid w:val="003F3EFE"/>
    <w:rsid w:val="003F3FC9"/>
    <w:rsid w:val="003F5489"/>
    <w:rsid w:val="003F54D8"/>
    <w:rsid w:val="003F6A3C"/>
    <w:rsid w:val="003F740A"/>
    <w:rsid w:val="004003B4"/>
    <w:rsid w:val="00401CAD"/>
    <w:rsid w:val="00403C4D"/>
    <w:rsid w:val="00404533"/>
    <w:rsid w:val="0040472C"/>
    <w:rsid w:val="004047D7"/>
    <w:rsid w:val="00405855"/>
    <w:rsid w:val="00405B76"/>
    <w:rsid w:val="00405D65"/>
    <w:rsid w:val="0040657F"/>
    <w:rsid w:val="00407939"/>
    <w:rsid w:val="004113C3"/>
    <w:rsid w:val="00411BD7"/>
    <w:rsid w:val="0041208A"/>
    <w:rsid w:val="0041359A"/>
    <w:rsid w:val="004139D9"/>
    <w:rsid w:val="00413D2E"/>
    <w:rsid w:val="004147BD"/>
    <w:rsid w:val="004157B6"/>
    <w:rsid w:val="004159FF"/>
    <w:rsid w:val="0041685F"/>
    <w:rsid w:val="00416D08"/>
    <w:rsid w:val="00417604"/>
    <w:rsid w:val="004219DA"/>
    <w:rsid w:val="00424C4C"/>
    <w:rsid w:val="00424DA2"/>
    <w:rsid w:val="004252AF"/>
    <w:rsid w:val="00425C4F"/>
    <w:rsid w:val="00427210"/>
    <w:rsid w:val="004321B5"/>
    <w:rsid w:val="00432574"/>
    <w:rsid w:val="0043263B"/>
    <w:rsid w:val="0043288C"/>
    <w:rsid w:val="004330EA"/>
    <w:rsid w:val="0043335A"/>
    <w:rsid w:val="004337BC"/>
    <w:rsid w:val="004350B7"/>
    <w:rsid w:val="00435186"/>
    <w:rsid w:val="00435437"/>
    <w:rsid w:val="004356A8"/>
    <w:rsid w:val="00436201"/>
    <w:rsid w:val="004368B9"/>
    <w:rsid w:val="0044038D"/>
    <w:rsid w:val="00441581"/>
    <w:rsid w:val="004419AE"/>
    <w:rsid w:val="00443DE5"/>
    <w:rsid w:val="00443FA8"/>
    <w:rsid w:val="00443FEB"/>
    <w:rsid w:val="00444DC8"/>
    <w:rsid w:val="00445031"/>
    <w:rsid w:val="00446913"/>
    <w:rsid w:val="00447B36"/>
    <w:rsid w:val="00447D54"/>
    <w:rsid w:val="00450767"/>
    <w:rsid w:val="00450E29"/>
    <w:rsid w:val="004511A8"/>
    <w:rsid w:val="004512A8"/>
    <w:rsid w:val="004525F0"/>
    <w:rsid w:val="00452C1D"/>
    <w:rsid w:val="00453770"/>
    <w:rsid w:val="004544FA"/>
    <w:rsid w:val="00455810"/>
    <w:rsid w:val="00455AA9"/>
    <w:rsid w:val="00455F06"/>
    <w:rsid w:val="004575AA"/>
    <w:rsid w:val="0045773D"/>
    <w:rsid w:val="00457F5A"/>
    <w:rsid w:val="00460650"/>
    <w:rsid w:val="00461904"/>
    <w:rsid w:val="004619CD"/>
    <w:rsid w:val="00461CE4"/>
    <w:rsid w:val="004624F4"/>
    <w:rsid w:val="00462587"/>
    <w:rsid w:val="0046296F"/>
    <w:rsid w:val="004635E0"/>
    <w:rsid w:val="00463897"/>
    <w:rsid w:val="004642FA"/>
    <w:rsid w:val="0046472C"/>
    <w:rsid w:val="00464F9E"/>
    <w:rsid w:val="004658BF"/>
    <w:rsid w:val="00465ABB"/>
    <w:rsid w:val="004673C7"/>
    <w:rsid w:val="00467B1D"/>
    <w:rsid w:val="00471043"/>
    <w:rsid w:val="004713B5"/>
    <w:rsid w:val="00472BD4"/>
    <w:rsid w:val="00472F7A"/>
    <w:rsid w:val="00472F8C"/>
    <w:rsid w:val="0047390A"/>
    <w:rsid w:val="0047554A"/>
    <w:rsid w:val="00475F9B"/>
    <w:rsid w:val="0047687E"/>
    <w:rsid w:val="00477CAB"/>
    <w:rsid w:val="00477E28"/>
    <w:rsid w:val="00480EAF"/>
    <w:rsid w:val="00481141"/>
    <w:rsid w:val="00482836"/>
    <w:rsid w:val="00482BC0"/>
    <w:rsid w:val="00483462"/>
    <w:rsid w:val="00483E10"/>
    <w:rsid w:val="004847DE"/>
    <w:rsid w:val="00485E23"/>
    <w:rsid w:val="0048654D"/>
    <w:rsid w:val="0048663F"/>
    <w:rsid w:val="004867B9"/>
    <w:rsid w:val="00486B0D"/>
    <w:rsid w:val="0048787A"/>
    <w:rsid w:val="00492862"/>
    <w:rsid w:val="00493683"/>
    <w:rsid w:val="00493C9A"/>
    <w:rsid w:val="00494B5D"/>
    <w:rsid w:val="0049538A"/>
    <w:rsid w:val="00495F71"/>
    <w:rsid w:val="00496EFB"/>
    <w:rsid w:val="004979B2"/>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5363"/>
    <w:rsid w:val="004A5A9A"/>
    <w:rsid w:val="004A7485"/>
    <w:rsid w:val="004A7F0E"/>
    <w:rsid w:val="004B01D9"/>
    <w:rsid w:val="004B061E"/>
    <w:rsid w:val="004B0E0C"/>
    <w:rsid w:val="004B2DE4"/>
    <w:rsid w:val="004B4F19"/>
    <w:rsid w:val="004B6993"/>
    <w:rsid w:val="004B6BCA"/>
    <w:rsid w:val="004B6FBD"/>
    <w:rsid w:val="004B7455"/>
    <w:rsid w:val="004B75D1"/>
    <w:rsid w:val="004C076A"/>
    <w:rsid w:val="004C11AA"/>
    <w:rsid w:val="004C29F1"/>
    <w:rsid w:val="004C34F4"/>
    <w:rsid w:val="004C3894"/>
    <w:rsid w:val="004C40E5"/>
    <w:rsid w:val="004C42C8"/>
    <w:rsid w:val="004C4413"/>
    <w:rsid w:val="004C7DC4"/>
    <w:rsid w:val="004C7E0B"/>
    <w:rsid w:val="004C7E53"/>
    <w:rsid w:val="004D017C"/>
    <w:rsid w:val="004D1010"/>
    <w:rsid w:val="004D1973"/>
    <w:rsid w:val="004D248A"/>
    <w:rsid w:val="004D2C57"/>
    <w:rsid w:val="004D2FB8"/>
    <w:rsid w:val="004D459D"/>
    <w:rsid w:val="004D7809"/>
    <w:rsid w:val="004D7B52"/>
    <w:rsid w:val="004D7BA8"/>
    <w:rsid w:val="004D7DFA"/>
    <w:rsid w:val="004E05A2"/>
    <w:rsid w:val="004E07B2"/>
    <w:rsid w:val="004E0D09"/>
    <w:rsid w:val="004E13EA"/>
    <w:rsid w:val="004E1FB0"/>
    <w:rsid w:val="004E2171"/>
    <w:rsid w:val="004E2550"/>
    <w:rsid w:val="004E3415"/>
    <w:rsid w:val="004E4023"/>
    <w:rsid w:val="004E442B"/>
    <w:rsid w:val="004E4612"/>
    <w:rsid w:val="004E47F9"/>
    <w:rsid w:val="004E513D"/>
    <w:rsid w:val="004E57E6"/>
    <w:rsid w:val="004E6AD3"/>
    <w:rsid w:val="004E6DDD"/>
    <w:rsid w:val="004E6F7E"/>
    <w:rsid w:val="004E71CB"/>
    <w:rsid w:val="004E7957"/>
    <w:rsid w:val="004E7FB6"/>
    <w:rsid w:val="004F0C1D"/>
    <w:rsid w:val="004F1C97"/>
    <w:rsid w:val="004F1E4F"/>
    <w:rsid w:val="004F24BB"/>
    <w:rsid w:val="004F2F7A"/>
    <w:rsid w:val="004F30E1"/>
    <w:rsid w:val="004F33F0"/>
    <w:rsid w:val="004F38EB"/>
    <w:rsid w:val="004F57E9"/>
    <w:rsid w:val="004F6A98"/>
    <w:rsid w:val="004F6FEF"/>
    <w:rsid w:val="004F7943"/>
    <w:rsid w:val="005002B8"/>
    <w:rsid w:val="00500818"/>
    <w:rsid w:val="00501200"/>
    <w:rsid w:val="00501A96"/>
    <w:rsid w:val="005020EF"/>
    <w:rsid w:val="0050218B"/>
    <w:rsid w:val="0050224F"/>
    <w:rsid w:val="005032DE"/>
    <w:rsid w:val="005035B0"/>
    <w:rsid w:val="00503E5F"/>
    <w:rsid w:val="005047B8"/>
    <w:rsid w:val="0050534C"/>
    <w:rsid w:val="00506996"/>
    <w:rsid w:val="005070CC"/>
    <w:rsid w:val="005107DF"/>
    <w:rsid w:val="00510D15"/>
    <w:rsid w:val="005110A6"/>
    <w:rsid w:val="0051113D"/>
    <w:rsid w:val="005117D9"/>
    <w:rsid w:val="005122FE"/>
    <w:rsid w:val="0051270F"/>
    <w:rsid w:val="00512760"/>
    <w:rsid w:val="00512E53"/>
    <w:rsid w:val="0051329C"/>
    <w:rsid w:val="0051416C"/>
    <w:rsid w:val="00514B6E"/>
    <w:rsid w:val="00515006"/>
    <w:rsid w:val="0051508F"/>
    <w:rsid w:val="00515C55"/>
    <w:rsid w:val="00515ED0"/>
    <w:rsid w:val="0051611C"/>
    <w:rsid w:val="005171DD"/>
    <w:rsid w:val="0052019E"/>
    <w:rsid w:val="005209A8"/>
    <w:rsid w:val="005211CB"/>
    <w:rsid w:val="00522200"/>
    <w:rsid w:val="0052470F"/>
    <w:rsid w:val="00524BBD"/>
    <w:rsid w:val="00525A62"/>
    <w:rsid w:val="00525B54"/>
    <w:rsid w:val="00525FD6"/>
    <w:rsid w:val="00526014"/>
    <w:rsid w:val="005260FE"/>
    <w:rsid w:val="005265F8"/>
    <w:rsid w:val="005273B1"/>
    <w:rsid w:val="00530B9C"/>
    <w:rsid w:val="00530BB3"/>
    <w:rsid w:val="00530E3F"/>
    <w:rsid w:val="00530FFF"/>
    <w:rsid w:val="005315A7"/>
    <w:rsid w:val="00531FA2"/>
    <w:rsid w:val="005321FB"/>
    <w:rsid w:val="0053254A"/>
    <w:rsid w:val="005332CF"/>
    <w:rsid w:val="005334CF"/>
    <w:rsid w:val="00533C4A"/>
    <w:rsid w:val="005350C6"/>
    <w:rsid w:val="005357BB"/>
    <w:rsid w:val="005377B5"/>
    <w:rsid w:val="005379E7"/>
    <w:rsid w:val="00540094"/>
    <w:rsid w:val="00540C9A"/>
    <w:rsid w:val="0054132A"/>
    <w:rsid w:val="005420ED"/>
    <w:rsid w:val="00542402"/>
    <w:rsid w:val="00542A74"/>
    <w:rsid w:val="005448A6"/>
    <w:rsid w:val="00547265"/>
    <w:rsid w:val="00547443"/>
    <w:rsid w:val="005505A6"/>
    <w:rsid w:val="005505BF"/>
    <w:rsid w:val="00550751"/>
    <w:rsid w:val="00551B0D"/>
    <w:rsid w:val="00553286"/>
    <w:rsid w:val="00553E2C"/>
    <w:rsid w:val="0055476C"/>
    <w:rsid w:val="00557CBD"/>
    <w:rsid w:val="005605D0"/>
    <w:rsid w:val="00560AD2"/>
    <w:rsid w:val="00561265"/>
    <w:rsid w:val="00561332"/>
    <w:rsid w:val="00561DBA"/>
    <w:rsid w:val="00562B41"/>
    <w:rsid w:val="0056365F"/>
    <w:rsid w:val="0056375F"/>
    <w:rsid w:val="00563B8D"/>
    <w:rsid w:val="00563DE6"/>
    <w:rsid w:val="0056412E"/>
    <w:rsid w:val="00564379"/>
    <w:rsid w:val="0056444E"/>
    <w:rsid w:val="00564AD2"/>
    <w:rsid w:val="00564ED0"/>
    <w:rsid w:val="00565036"/>
    <w:rsid w:val="005651C4"/>
    <w:rsid w:val="00565E49"/>
    <w:rsid w:val="00565FF3"/>
    <w:rsid w:val="00567348"/>
    <w:rsid w:val="00567497"/>
    <w:rsid w:val="005676EE"/>
    <w:rsid w:val="00567800"/>
    <w:rsid w:val="00567A52"/>
    <w:rsid w:val="005706B7"/>
    <w:rsid w:val="00570722"/>
    <w:rsid w:val="0057161B"/>
    <w:rsid w:val="005717E5"/>
    <w:rsid w:val="005717E7"/>
    <w:rsid w:val="0057188A"/>
    <w:rsid w:val="00571D6C"/>
    <w:rsid w:val="00572BCF"/>
    <w:rsid w:val="005753B6"/>
    <w:rsid w:val="005769FF"/>
    <w:rsid w:val="00577A7E"/>
    <w:rsid w:val="005806D2"/>
    <w:rsid w:val="00582A71"/>
    <w:rsid w:val="00583135"/>
    <w:rsid w:val="00583195"/>
    <w:rsid w:val="00583B84"/>
    <w:rsid w:val="00584BA9"/>
    <w:rsid w:val="0058525D"/>
    <w:rsid w:val="00585C84"/>
    <w:rsid w:val="00587BAC"/>
    <w:rsid w:val="00591ECB"/>
    <w:rsid w:val="00591FAF"/>
    <w:rsid w:val="00593111"/>
    <w:rsid w:val="005932C9"/>
    <w:rsid w:val="00593816"/>
    <w:rsid w:val="00593D67"/>
    <w:rsid w:val="00594FA6"/>
    <w:rsid w:val="00595F1A"/>
    <w:rsid w:val="00595F8E"/>
    <w:rsid w:val="00596895"/>
    <w:rsid w:val="00596BDA"/>
    <w:rsid w:val="00597972"/>
    <w:rsid w:val="005A07D8"/>
    <w:rsid w:val="005A336A"/>
    <w:rsid w:val="005B0749"/>
    <w:rsid w:val="005B0F7A"/>
    <w:rsid w:val="005B19E4"/>
    <w:rsid w:val="005B1D8D"/>
    <w:rsid w:val="005B24C3"/>
    <w:rsid w:val="005B2628"/>
    <w:rsid w:val="005B2A1D"/>
    <w:rsid w:val="005B2C82"/>
    <w:rsid w:val="005B2D90"/>
    <w:rsid w:val="005B2D9B"/>
    <w:rsid w:val="005B2FD0"/>
    <w:rsid w:val="005B34A6"/>
    <w:rsid w:val="005B383F"/>
    <w:rsid w:val="005B46C1"/>
    <w:rsid w:val="005B6758"/>
    <w:rsid w:val="005B7C16"/>
    <w:rsid w:val="005C0258"/>
    <w:rsid w:val="005C0B37"/>
    <w:rsid w:val="005C1408"/>
    <w:rsid w:val="005C17C2"/>
    <w:rsid w:val="005C3F18"/>
    <w:rsid w:val="005C5875"/>
    <w:rsid w:val="005C5BD5"/>
    <w:rsid w:val="005C6C2A"/>
    <w:rsid w:val="005C6D8F"/>
    <w:rsid w:val="005D080D"/>
    <w:rsid w:val="005D08AD"/>
    <w:rsid w:val="005D1886"/>
    <w:rsid w:val="005D1EC0"/>
    <w:rsid w:val="005D280D"/>
    <w:rsid w:val="005D393D"/>
    <w:rsid w:val="005D46A9"/>
    <w:rsid w:val="005D4AB8"/>
    <w:rsid w:val="005D511B"/>
    <w:rsid w:val="005D5949"/>
    <w:rsid w:val="005D5FBB"/>
    <w:rsid w:val="005D6204"/>
    <w:rsid w:val="005D6210"/>
    <w:rsid w:val="005D65B3"/>
    <w:rsid w:val="005D7383"/>
    <w:rsid w:val="005D7A77"/>
    <w:rsid w:val="005D7D8C"/>
    <w:rsid w:val="005E0667"/>
    <w:rsid w:val="005E25A4"/>
    <w:rsid w:val="005E2700"/>
    <w:rsid w:val="005E2830"/>
    <w:rsid w:val="005E29E3"/>
    <w:rsid w:val="005E36FB"/>
    <w:rsid w:val="005E3B81"/>
    <w:rsid w:val="005E4667"/>
    <w:rsid w:val="005E5FE0"/>
    <w:rsid w:val="005E655D"/>
    <w:rsid w:val="005E671D"/>
    <w:rsid w:val="005F07DD"/>
    <w:rsid w:val="005F0E6E"/>
    <w:rsid w:val="005F13F0"/>
    <w:rsid w:val="005F28E9"/>
    <w:rsid w:val="005F2D7B"/>
    <w:rsid w:val="005F348F"/>
    <w:rsid w:val="005F35B9"/>
    <w:rsid w:val="005F38F4"/>
    <w:rsid w:val="005F3DEF"/>
    <w:rsid w:val="005F3FEB"/>
    <w:rsid w:val="005F4815"/>
    <w:rsid w:val="005F5F2C"/>
    <w:rsid w:val="005F68D4"/>
    <w:rsid w:val="005F6991"/>
    <w:rsid w:val="005F70E4"/>
    <w:rsid w:val="005F727B"/>
    <w:rsid w:val="005F7AE4"/>
    <w:rsid w:val="005F7E16"/>
    <w:rsid w:val="005F7EBF"/>
    <w:rsid w:val="005F7FFB"/>
    <w:rsid w:val="00601574"/>
    <w:rsid w:val="006015A1"/>
    <w:rsid w:val="006015E1"/>
    <w:rsid w:val="00601B91"/>
    <w:rsid w:val="00601DD0"/>
    <w:rsid w:val="0060200D"/>
    <w:rsid w:val="00603E31"/>
    <w:rsid w:val="006041B7"/>
    <w:rsid w:val="00605D03"/>
    <w:rsid w:val="0060604E"/>
    <w:rsid w:val="00607C46"/>
    <w:rsid w:val="0061152B"/>
    <w:rsid w:val="00612434"/>
    <w:rsid w:val="00612488"/>
    <w:rsid w:val="00612CE6"/>
    <w:rsid w:val="00612EDD"/>
    <w:rsid w:val="00613C51"/>
    <w:rsid w:val="00614A7B"/>
    <w:rsid w:val="0061536C"/>
    <w:rsid w:val="006158E4"/>
    <w:rsid w:val="006158FB"/>
    <w:rsid w:val="00615C08"/>
    <w:rsid w:val="0061733E"/>
    <w:rsid w:val="0061741C"/>
    <w:rsid w:val="006207BC"/>
    <w:rsid w:val="00621335"/>
    <w:rsid w:val="0062150E"/>
    <w:rsid w:val="0062369D"/>
    <w:rsid w:val="00623F37"/>
    <w:rsid w:val="00623F56"/>
    <w:rsid w:val="006242E9"/>
    <w:rsid w:val="00624348"/>
    <w:rsid w:val="006250F6"/>
    <w:rsid w:val="006258F1"/>
    <w:rsid w:val="00626341"/>
    <w:rsid w:val="00626844"/>
    <w:rsid w:val="00626BBC"/>
    <w:rsid w:val="00627331"/>
    <w:rsid w:val="006274B9"/>
    <w:rsid w:val="00627808"/>
    <w:rsid w:val="0062788C"/>
    <w:rsid w:val="00627CD4"/>
    <w:rsid w:val="00630DE9"/>
    <w:rsid w:val="00630F03"/>
    <w:rsid w:val="00631E78"/>
    <w:rsid w:val="00632B0E"/>
    <w:rsid w:val="00633526"/>
    <w:rsid w:val="0063491E"/>
    <w:rsid w:val="006349FB"/>
    <w:rsid w:val="00634E47"/>
    <w:rsid w:val="00635013"/>
    <w:rsid w:val="0063557A"/>
    <w:rsid w:val="00635845"/>
    <w:rsid w:val="00636208"/>
    <w:rsid w:val="006364AA"/>
    <w:rsid w:val="00637037"/>
    <w:rsid w:val="00640399"/>
    <w:rsid w:val="00640DBD"/>
    <w:rsid w:val="006423D2"/>
    <w:rsid w:val="00642683"/>
    <w:rsid w:val="0064351F"/>
    <w:rsid w:val="00643C6F"/>
    <w:rsid w:val="006440AA"/>
    <w:rsid w:val="00645DF8"/>
    <w:rsid w:val="006460FF"/>
    <w:rsid w:val="00646974"/>
    <w:rsid w:val="006512AF"/>
    <w:rsid w:val="00651301"/>
    <w:rsid w:val="00651E2B"/>
    <w:rsid w:val="00653069"/>
    <w:rsid w:val="00653428"/>
    <w:rsid w:val="00653A37"/>
    <w:rsid w:val="006541EB"/>
    <w:rsid w:val="006545F9"/>
    <w:rsid w:val="006553EF"/>
    <w:rsid w:val="00657404"/>
    <w:rsid w:val="00660F6D"/>
    <w:rsid w:val="0066137E"/>
    <w:rsid w:val="0066179A"/>
    <w:rsid w:val="00661860"/>
    <w:rsid w:val="00662027"/>
    <w:rsid w:val="00662606"/>
    <w:rsid w:val="0066271C"/>
    <w:rsid w:val="00663099"/>
    <w:rsid w:val="006630D5"/>
    <w:rsid w:val="00664184"/>
    <w:rsid w:val="00664C39"/>
    <w:rsid w:val="0066500F"/>
    <w:rsid w:val="0066518E"/>
    <w:rsid w:val="00665D82"/>
    <w:rsid w:val="00670373"/>
    <w:rsid w:val="00670606"/>
    <w:rsid w:val="00670DDD"/>
    <w:rsid w:val="00671B2B"/>
    <w:rsid w:val="00671DB5"/>
    <w:rsid w:val="006722C2"/>
    <w:rsid w:val="006727BF"/>
    <w:rsid w:val="0067281B"/>
    <w:rsid w:val="00673538"/>
    <w:rsid w:val="00677B00"/>
    <w:rsid w:val="00680281"/>
    <w:rsid w:val="00681CDE"/>
    <w:rsid w:val="006824FC"/>
    <w:rsid w:val="0068448B"/>
    <w:rsid w:val="00685C49"/>
    <w:rsid w:val="00685F81"/>
    <w:rsid w:val="00687997"/>
    <w:rsid w:val="00687E47"/>
    <w:rsid w:val="0069058D"/>
    <w:rsid w:val="006912EA"/>
    <w:rsid w:val="00692635"/>
    <w:rsid w:val="00694911"/>
    <w:rsid w:val="006966D7"/>
    <w:rsid w:val="00696ED9"/>
    <w:rsid w:val="00696EED"/>
    <w:rsid w:val="006A19E0"/>
    <w:rsid w:val="006A1A30"/>
    <w:rsid w:val="006A2889"/>
    <w:rsid w:val="006A3415"/>
    <w:rsid w:val="006A3669"/>
    <w:rsid w:val="006A39B7"/>
    <w:rsid w:val="006A4AF7"/>
    <w:rsid w:val="006A58FD"/>
    <w:rsid w:val="006A594A"/>
    <w:rsid w:val="006A657A"/>
    <w:rsid w:val="006A6750"/>
    <w:rsid w:val="006A675A"/>
    <w:rsid w:val="006A7476"/>
    <w:rsid w:val="006B257C"/>
    <w:rsid w:val="006B3FBF"/>
    <w:rsid w:val="006B4773"/>
    <w:rsid w:val="006B4B0E"/>
    <w:rsid w:val="006B4D7E"/>
    <w:rsid w:val="006B4F18"/>
    <w:rsid w:val="006B5492"/>
    <w:rsid w:val="006B5692"/>
    <w:rsid w:val="006B56F2"/>
    <w:rsid w:val="006B6C0B"/>
    <w:rsid w:val="006C176F"/>
    <w:rsid w:val="006C1C2F"/>
    <w:rsid w:val="006C1CEA"/>
    <w:rsid w:val="006C29FF"/>
    <w:rsid w:val="006C2ED7"/>
    <w:rsid w:val="006C3344"/>
    <w:rsid w:val="006C3D1D"/>
    <w:rsid w:val="006C4A69"/>
    <w:rsid w:val="006C5FDC"/>
    <w:rsid w:val="006C613D"/>
    <w:rsid w:val="006C6272"/>
    <w:rsid w:val="006C63B5"/>
    <w:rsid w:val="006C74A7"/>
    <w:rsid w:val="006C7BEB"/>
    <w:rsid w:val="006D1BC0"/>
    <w:rsid w:val="006D2363"/>
    <w:rsid w:val="006D3202"/>
    <w:rsid w:val="006D3C8B"/>
    <w:rsid w:val="006D3FB5"/>
    <w:rsid w:val="006D463E"/>
    <w:rsid w:val="006D6694"/>
    <w:rsid w:val="006E04DD"/>
    <w:rsid w:val="006E28D7"/>
    <w:rsid w:val="006E2957"/>
    <w:rsid w:val="006E533D"/>
    <w:rsid w:val="006E6883"/>
    <w:rsid w:val="006E75C7"/>
    <w:rsid w:val="006E7679"/>
    <w:rsid w:val="006F06D2"/>
    <w:rsid w:val="006F1C5E"/>
    <w:rsid w:val="006F27BF"/>
    <w:rsid w:val="006F2F71"/>
    <w:rsid w:val="006F486C"/>
    <w:rsid w:val="006F631C"/>
    <w:rsid w:val="006F6DAA"/>
    <w:rsid w:val="006F7115"/>
    <w:rsid w:val="006F7332"/>
    <w:rsid w:val="006F73A9"/>
    <w:rsid w:val="007022FB"/>
    <w:rsid w:val="0070256E"/>
    <w:rsid w:val="00702B7B"/>
    <w:rsid w:val="00702FDC"/>
    <w:rsid w:val="00703132"/>
    <w:rsid w:val="00703430"/>
    <w:rsid w:val="00703486"/>
    <w:rsid w:val="00706BD5"/>
    <w:rsid w:val="00706F4D"/>
    <w:rsid w:val="00710621"/>
    <w:rsid w:val="00710F05"/>
    <w:rsid w:val="0071184F"/>
    <w:rsid w:val="00711D11"/>
    <w:rsid w:val="007128D8"/>
    <w:rsid w:val="007128DA"/>
    <w:rsid w:val="00714305"/>
    <w:rsid w:val="0071539A"/>
    <w:rsid w:val="007160DA"/>
    <w:rsid w:val="0071650A"/>
    <w:rsid w:val="00716BDF"/>
    <w:rsid w:val="00716F5E"/>
    <w:rsid w:val="00717339"/>
    <w:rsid w:val="00717909"/>
    <w:rsid w:val="00717A75"/>
    <w:rsid w:val="00717D94"/>
    <w:rsid w:val="00720E2A"/>
    <w:rsid w:val="0072163C"/>
    <w:rsid w:val="00721A8D"/>
    <w:rsid w:val="00722B34"/>
    <w:rsid w:val="00723C3F"/>
    <w:rsid w:val="007243EB"/>
    <w:rsid w:val="00724B68"/>
    <w:rsid w:val="00725AB6"/>
    <w:rsid w:val="00725D1E"/>
    <w:rsid w:val="00726D3A"/>
    <w:rsid w:val="007306D3"/>
    <w:rsid w:val="007317B5"/>
    <w:rsid w:val="0073210C"/>
    <w:rsid w:val="0073238A"/>
    <w:rsid w:val="00732EAD"/>
    <w:rsid w:val="007334EA"/>
    <w:rsid w:val="00733758"/>
    <w:rsid w:val="00734BBA"/>
    <w:rsid w:val="00735C0D"/>
    <w:rsid w:val="00735E40"/>
    <w:rsid w:val="0073602A"/>
    <w:rsid w:val="00736905"/>
    <w:rsid w:val="00736E69"/>
    <w:rsid w:val="00736EA4"/>
    <w:rsid w:val="0073711D"/>
    <w:rsid w:val="0073778F"/>
    <w:rsid w:val="00737BB0"/>
    <w:rsid w:val="00737FC5"/>
    <w:rsid w:val="007422EF"/>
    <w:rsid w:val="00742F8F"/>
    <w:rsid w:val="00743205"/>
    <w:rsid w:val="0074401D"/>
    <w:rsid w:val="0074429A"/>
    <w:rsid w:val="00744D22"/>
    <w:rsid w:val="00745110"/>
    <w:rsid w:val="00745317"/>
    <w:rsid w:val="00746011"/>
    <w:rsid w:val="00746BAF"/>
    <w:rsid w:val="00747175"/>
    <w:rsid w:val="0074743B"/>
    <w:rsid w:val="00747663"/>
    <w:rsid w:val="00747A97"/>
    <w:rsid w:val="00751799"/>
    <w:rsid w:val="0075196E"/>
    <w:rsid w:val="0075224D"/>
    <w:rsid w:val="0075257E"/>
    <w:rsid w:val="00753151"/>
    <w:rsid w:val="007538D2"/>
    <w:rsid w:val="00753948"/>
    <w:rsid w:val="00754F0F"/>
    <w:rsid w:val="00754F3B"/>
    <w:rsid w:val="007552F1"/>
    <w:rsid w:val="00755F3B"/>
    <w:rsid w:val="007560A1"/>
    <w:rsid w:val="007566CB"/>
    <w:rsid w:val="00756F03"/>
    <w:rsid w:val="00757947"/>
    <w:rsid w:val="0076284D"/>
    <w:rsid w:val="00764FD6"/>
    <w:rsid w:val="007654C6"/>
    <w:rsid w:val="00765F24"/>
    <w:rsid w:val="00766211"/>
    <w:rsid w:val="00767FBA"/>
    <w:rsid w:val="00771EC8"/>
    <w:rsid w:val="007720C2"/>
    <w:rsid w:val="007724D3"/>
    <w:rsid w:val="007731F0"/>
    <w:rsid w:val="007732F6"/>
    <w:rsid w:val="007740AD"/>
    <w:rsid w:val="0077554C"/>
    <w:rsid w:val="007758D2"/>
    <w:rsid w:val="007763E1"/>
    <w:rsid w:val="00776949"/>
    <w:rsid w:val="00777670"/>
    <w:rsid w:val="007818FF"/>
    <w:rsid w:val="00782BB6"/>
    <w:rsid w:val="00782BF8"/>
    <w:rsid w:val="007834AA"/>
    <w:rsid w:val="00783536"/>
    <w:rsid w:val="00783C19"/>
    <w:rsid w:val="00785E2C"/>
    <w:rsid w:val="00785F17"/>
    <w:rsid w:val="007860B6"/>
    <w:rsid w:val="007863E6"/>
    <w:rsid w:val="00786563"/>
    <w:rsid w:val="00786DEE"/>
    <w:rsid w:val="007872CE"/>
    <w:rsid w:val="00787DC2"/>
    <w:rsid w:val="0079007C"/>
    <w:rsid w:val="007909D9"/>
    <w:rsid w:val="00790C5F"/>
    <w:rsid w:val="00790D67"/>
    <w:rsid w:val="00790FAD"/>
    <w:rsid w:val="007912DE"/>
    <w:rsid w:val="00791E5B"/>
    <w:rsid w:val="00791FC9"/>
    <w:rsid w:val="0079320C"/>
    <w:rsid w:val="007947D7"/>
    <w:rsid w:val="0079488E"/>
    <w:rsid w:val="007948D0"/>
    <w:rsid w:val="007976F5"/>
    <w:rsid w:val="007A059A"/>
    <w:rsid w:val="007A130B"/>
    <w:rsid w:val="007A166E"/>
    <w:rsid w:val="007A50A9"/>
    <w:rsid w:val="007A5BDA"/>
    <w:rsid w:val="007A7D55"/>
    <w:rsid w:val="007A7E8A"/>
    <w:rsid w:val="007B07C7"/>
    <w:rsid w:val="007B12FF"/>
    <w:rsid w:val="007B185F"/>
    <w:rsid w:val="007B2A01"/>
    <w:rsid w:val="007B2E75"/>
    <w:rsid w:val="007B4DFE"/>
    <w:rsid w:val="007B6219"/>
    <w:rsid w:val="007B6AEC"/>
    <w:rsid w:val="007B7133"/>
    <w:rsid w:val="007B7909"/>
    <w:rsid w:val="007C02F0"/>
    <w:rsid w:val="007C0612"/>
    <w:rsid w:val="007C348D"/>
    <w:rsid w:val="007C3B9B"/>
    <w:rsid w:val="007C4FA1"/>
    <w:rsid w:val="007C5161"/>
    <w:rsid w:val="007C7A8A"/>
    <w:rsid w:val="007C7D60"/>
    <w:rsid w:val="007D0225"/>
    <w:rsid w:val="007D0F6B"/>
    <w:rsid w:val="007D1221"/>
    <w:rsid w:val="007D1BAE"/>
    <w:rsid w:val="007D248C"/>
    <w:rsid w:val="007D31B5"/>
    <w:rsid w:val="007D41C0"/>
    <w:rsid w:val="007D4575"/>
    <w:rsid w:val="007D46B5"/>
    <w:rsid w:val="007D4B33"/>
    <w:rsid w:val="007D5985"/>
    <w:rsid w:val="007D5C61"/>
    <w:rsid w:val="007D62F2"/>
    <w:rsid w:val="007D6542"/>
    <w:rsid w:val="007D7BC5"/>
    <w:rsid w:val="007E05CD"/>
    <w:rsid w:val="007E1893"/>
    <w:rsid w:val="007E2CF6"/>
    <w:rsid w:val="007E3D46"/>
    <w:rsid w:val="007E3D62"/>
    <w:rsid w:val="007E5BC3"/>
    <w:rsid w:val="007E625C"/>
    <w:rsid w:val="007E7010"/>
    <w:rsid w:val="007E7441"/>
    <w:rsid w:val="007F0164"/>
    <w:rsid w:val="007F1A0D"/>
    <w:rsid w:val="007F1A90"/>
    <w:rsid w:val="007F1B2E"/>
    <w:rsid w:val="007F1B84"/>
    <w:rsid w:val="007F1B91"/>
    <w:rsid w:val="007F2173"/>
    <w:rsid w:val="007F235E"/>
    <w:rsid w:val="007F3812"/>
    <w:rsid w:val="007F3D95"/>
    <w:rsid w:val="007F3F66"/>
    <w:rsid w:val="007F47E7"/>
    <w:rsid w:val="007F4F75"/>
    <w:rsid w:val="007F6402"/>
    <w:rsid w:val="007F6F26"/>
    <w:rsid w:val="007F7397"/>
    <w:rsid w:val="008001C9"/>
    <w:rsid w:val="0080269D"/>
    <w:rsid w:val="008040CB"/>
    <w:rsid w:val="008043C9"/>
    <w:rsid w:val="00806044"/>
    <w:rsid w:val="0080616E"/>
    <w:rsid w:val="00807B75"/>
    <w:rsid w:val="00810237"/>
    <w:rsid w:val="00810AF3"/>
    <w:rsid w:val="00810D20"/>
    <w:rsid w:val="00813105"/>
    <w:rsid w:val="00813B3B"/>
    <w:rsid w:val="00814153"/>
    <w:rsid w:val="0081425E"/>
    <w:rsid w:val="008142E7"/>
    <w:rsid w:val="00814F72"/>
    <w:rsid w:val="008150F0"/>
    <w:rsid w:val="008176D9"/>
    <w:rsid w:val="0082094F"/>
    <w:rsid w:val="00821BB1"/>
    <w:rsid w:val="00823BF2"/>
    <w:rsid w:val="00824706"/>
    <w:rsid w:val="0082475F"/>
    <w:rsid w:val="0082502F"/>
    <w:rsid w:val="008253EC"/>
    <w:rsid w:val="00825FEE"/>
    <w:rsid w:val="0082692A"/>
    <w:rsid w:val="00826A7E"/>
    <w:rsid w:val="008272CE"/>
    <w:rsid w:val="00827AF2"/>
    <w:rsid w:val="00831133"/>
    <w:rsid w:val="0083270B"/>
    <w:rsid w:val="008329B4"/>
    <w:rsid w:val="008335C6"/>
    <w:rsid w:val="00833AB8"/>
    <w:rsid w:val="00834CBF"/>
    <w:rsid w:val="00835378"/>
    <w:rsid w:val="00837056"/>
    <w:rsid w:val="008409D4"/>
    <w:rsid w:val="00840BEE"/>
    <w:rsid w:val="0084174D"/>
    <w:rsid w:val="008417FF"/>
    <w:rsid w:val="00841A95"/>
    <w:rsid w:val="00841D69"/>
    <w:rsid w:val="00841F51"/>
    <w:rsid w:val="00841F69"/>
    <w:rsid w:val="008429BA"/>
    <w:rsid w:val="008434D6"/>
    <w:rsid w:val="008454E2"/>
    <w:rsid w:val="00845AD5"/>
    <w:rsid w:val="00846788"/>
    <w:rsid w:val="008475C6"/>
    <w:rsid w:val="00851498"/>
    <w:rsid w:val="00851768"/>
    <w:rsid w:val="00851799"/>
    <w:rsid w:val="0085193B"/>
    <w:rsid w:val="00852F58"/>
    <w:rsid w:val="00853369"/>
    <w:rsid w:val="008563C3"/>
    <w:rsid w:val="008576A8"/>
    <w:rsid w:val="00857DE3"/>
    <w:rsid w:val="00860F5E"/>
    <w:rsid w:val="00861205"/>
    <w:rsid w:val="00861761"/>
    <w:rsid w:val="00861C17"/>
    <w:rsid w:val="00861F49"/>
    <w:rsid w:val="0086202D"/>
    <w:rsid w:val="00862ABA"/>
    <w:rsid w:val="008638DF"/>
    <w:rsid w:val="00863D41"/>
    <w:rsid w:val="008640B1"/>
    <w:rsid w:val="00864390"/>
    <w:rsid w:val="008643DD"/>
    <w:rsid w:val="008654AA"/>
    <w:rsid w:val="008656E1"/>
    <w:rsid w:val="00866474"/>
    <w:rsid w:val="0086727C"/>
    <w:rsid w:val="00867806"/>
    <w:rsid w:val="008678E4"/>
    <w:rsid w:val="008715AB"/>
    <w:rsid w:val="0087164F"/>
    <w:rsid w:val="00871A88"/>
    <w:rsid w:val="00872143"/>
    <w:rsid w:val="0087218A"/>
    <w:rsid w:val="0087372C"/>
    <w:rsid w:val="008737DE"/>
    <w:rsid w:val="00873D16"/>
    <w:rsid w:val="00873D68"/>
    <w:rsid w:val="00874383"/>
    <w:rsid w:val="00874691"/>
    <w:rsid w:val="00875609"/>
    <w:rsid w:val="00876B6A"/>
    <w:rsid w:val="00876F48"/>
    <w:rsid w:val="00877A5D"/>
    <w:rsid w:val="008802B8"/>
    <w:rsid w:val="00881064"/>
    <w:rsid w:val="0088228F"/>
    <w:rsid w:val="008829B2"/>
    <w:rsid w:val="008846FE"/>
    <w:rsid w:val="00884B13"/>
    <w:rsid w:val="00887B5D"/>
    <w:rsid w:val="008910AC"/>
    <w:rsid w:val="008930CD"/>
    <w:rsid w:val="008931B4"/>
    <w:rsid w:val="0089331B"/>
    <w:rsid w:val="008933BC"/>
    <w:rsid w:val="00893C2B"/>
    <w:rsid w:val="008969D4"/>
    <w:rsid w:val="008A0157"/>
    <w:rsid w:val="008A1D5F"/>
    <w:rsid w:val="008A216D"/>
    <w:rsid w:val="008A2970"/>
    <w:rsid w:val="008A3657"/>
    <w:rsid w:val="008A3A6F"/>
    <w:rsid w:val="008A3C76"/>
    <w:rsid w:val="008A51A5"/>
    <w:rsid w:val="008A52F4"/>
    <w:rsid w:val="008A5873"/>
    <w:rsid w:val="008A5D2E"/>
    <w:rsid w:val="008A6002"/>
    <w:rsid w:val="008A6B05"/>
    <w:rsid w:val="008A71C4"/>
    <w:rsid w:val="008A7421"/>
    <w:rsid w:val="008A7E15"/>
    <w:rsid w:val="008B1FB2"/>
    <w:rsid w:val="008B31B9"/>
    <w:rsid w:val="008B34B1"/>
    <w:rsid w:val="008B4851"/>
    <w:rsid w:val="008B5444"/>
    <w:rsid w:val="008B6309"/>
    <w:rsid w:val="008B6B87"/>
    <w:rsid w:val="008B6C07"/>
    <w:rsid w:val="008C0807"/>
    <w:rsid w:val="008C11D7"/>
    <w:rsid w:val="008C1D31"/>
    <w:rsid w:val="008C1E31"/>
    <w:rsid w:val="008C3D60"/>
    <w:rsid w:val="008C3FB4"/>
    <w:rsid w:val="008C4071"/>
    <w:rsid w:val="008C4909"/>
    <w:rsid w:val="008C5210"/>
    <w:rsid w:val="008C5433"/>
    <w:rsid w:val="008C5658"/>
    <w:rsid w:val="008C6767"/>
    <w:rsid w:val="008C6D60"/>
    <w:rsid w:val="008C7B15"/>
    <w:rsid w:val="008C7CA2"/>
    <w:rsid w:val="008D01E9"/>
    <w:rsid w:val="008D07EC"/>
    <w:rsid w:val="008D1798"/>
    <w:rsid w:val="008D23A4"/>
    <w:rsid w:val="008D2D3D"/>
    <w:rsid w:val="008D3AE8"/>
    <w:rsid w:val="008D6F67"/>
    <w:rsid w:val="008D704D"/>
    <w:rsid w:val="008D7139"/>
    <w:rsid w:val="008E2035"/>
    <w:rsid w:val="008E3081"/>
    <w:rsid w:val="008E31B9"/>
    <w:rsid w:val="008E4A3C"/>
    <w:rsid w:val="008E58A0"/>
    <w:rsid w:val="008E656A"/>
    <w:rsid w:val="008E6D07"/>
    <w:rsid w:val="008E6E4F"/>
    <w:rsid w:val="008E7031"/>
    <w:rsid w:val="008E7D27"/>
    <w:rsid w:val="008E7D87"/>
    <w:rsid w:val="008E7DB3"/>
    <w:rsid w:val="008F00B6"/>
    <w:rsid w:val="008F02EA"/>
    <w:rsid w:val="008F0B38"/>
    <w:rsid w:val="008F0BB0"/>
    <w:rsid w:val="008F0F41"/>
    <w:rsid w:val="008F1C0B"/>
    <w:rsid w:val="008F2477"/>
    <w:rsid w:val="008F299A"/>
    <w:rsid w:val="008F32D0"/>
    <w:rsid w:val="008F34D6"/>
    <w:rsid w:val="008F35AA"/>
    <w:rsid w:val="008F38C8"/>
    <w:rsid w:val="008F4D52"/>
    <w:rsid w:val="008F52B3"/>
    <w:rsid w:val="008F5556"/>
    <w:rsid w:val="008F5DBE"/>
    <w:rsid w:val="008F677F"/>
    <w:rsid w:val="008F6A15"/>
    <w:rsid w:val="008F6D6B"/>
    <w:rsid w:val="008F7226"/>
    <w:rsid w:val="008F7BC1"/>
    <w:rsid w:val="008F7CC2"/>
    <w:rsid w:val="009003B1"/>
    <w:rsid w:val="00900A61"/>
    <w:rsid w:val="00901552"/>
    <w:rsid w:val="00901FB3"/>
    <w:rsid w:val="00902DD7"/>
    <w:rsid w:val="009032BE"/>
    <w:rsid w:val="0090375F"/>
    <w:rsid w:val="00903F2F"/>
    <w:rsid w:val="00904BC4"/>
    <w:rsid w:val="0090544A"/>
    <w:rsid w:val="00906F8E"/>
    <w:rsid w:val="009122A7"/>
    <w:rsid w:val="00912795"/>
    <w:rsid w:val="00913EE3"/>
    <w:rsid w:val="00914D3F"/>
    <w:rsid w:val="0091557F"/>
    <w:rsid w:val="0091569A"/>
    <w:rsid w:val="00915EBC"/>
    <w:rsid w:val="0091615C"/>
    <w:rsid w:val="00916CA4"/>
    <w:rsid w:val="00917759"/>
    <w:rsid w:val="0091DCB7"/>
    <w:rsid w:val="0092026D"/>
    <w:rsid w:val="00920619"/>
    <w:rsid w:val="009207CE"/>
    <w:rsid w:val="00920A13"/>
    <w:rsid w:val="00920DF2"/>
    <w:rsid w:val="00923A02"/>
    <w:rsid w:val="00924890"/>
    <w:rsid w:val="00925348"/>
    <w:rsid w:val="0092603C"/>
    <w:rsid w:val="009265B6"/>
    <w:rsid w:val="00927D63"/>
    <w:rsid w:val="00927FB2"/>
    <w:rsid w:val="00927FFC"/>
    <w:rsid w:val="009302A6"/>
    <w:rsid w:val="0093049E"/>
    <w:rsid w:val="00931E5B"/>
    <w:rsid w:val="00933845"/>
    <w:rsid w:val="00935371"/>
    <w:rsid w:val="009353EF"/>
    <w:rsid w:val="009361AF"/>
    <w:rsid w:val="00937444"/>
    <w:rsid w:val="0093767A"/>
    <w:rsid w:val="009402D8"/>
    <w:rsid w:val="009425A7"/>
    <w:rsid w:val="00942B80"/>
    <w:rsid w:val="00942BCA"/>
    <w:rsid w:val="009438E2"/>
    <w:rsid w:val="00943A2B"/>
    <w:rsid w:val="00944CAE"/>
    <w:rsid w:val="00946722"/>
    <w:rsid w:val="009502F5"/>
    <w:rsid w:val="00951CA9"/>
    <w:rsid w:val="0095251F"/>
    <w:rsid w:val="00954A8F"/>
    <w:rsid w:val="00955F2F"/>
    <w:rsid w:val="00956A4E"/>
    <w:rsid w:val="00956AB5"/>
    <w:rsid w:val="00957893"/>
    <w:rsid w:val="0096027F"/>
    <w:rsid w:val="00960A92"/>
    <w:rsid w:val="00961502"/>
    <w:rsid w:val="00961943"/>
    <w:rsid w:val="0096248C"/>
    <w:rsid w:val="00963009"/>
    <w:rsid w:val="0096341B"/>
    <w:rsid w:val="0096353F"/>
    <w:rsid w:val="009639C8"/>
    <w:rsid w:val="00963D8D"/>
    <w:rsid w:val="00963E07"/>
    <w:rsid w:val="009657AE"/>
    <w:rsid w:val="00965894"/>
    <w:rsid w:val="009666D7"/>
    <w:rsid w:val="009670AC"/>
    <w:rsid w:val="009672FF"/>
    <w:rsid w:val="009700A8"/>
    <w:rsid w:val="00970BA8"/>
    <w:rsid w:val="00971170"/>
    <w:rsid w:val="009716FC"/>
    <w:rsid w:val="00971D98"/>
    <w:rsid w:val="009739F5"/>
    <w:rsid w:val="009757DC"/>
    <w:rsid w:val="0097609B"/>
    <w:rsid w:val="009773F1"/>
    <w:rsid w:val="00977782"/>
    <w:rsid w:val="00980D68"/>
    <w:rsid w:val="00982778"/>
    <w:rsid w:val="00983A43"/>
    <w:rsid w:val="009841CD"/>
    <w:rsid w:val="00984F6B"/>
    <w:rsid w:val="009855D4"/>
    <w:rsid w:val="00985732"/>
    <w:rsid w:val="00985A84"/>
    <w:rsid w:val="00985F55"/>
    <w:rsid w:val="00986CE1"/>
    <w:rsid w:val="00986FE3"/>
    <w:rsid w:val="00987DE7"/>
    <w:rsid w:val="009910A4"/>
    <w:rsid w:val="009915AD"/>
    <w:rsid w:val="009921F1"/>
    <w:rsid w:val="0099297C"/>
    <w:rsid w:val="00993376"/>
    <w:rsid w:val="00993EC5"/>
    <w:rsid w:val="00995FEE"/>
    <w:rsid w:val="00996076"/>
    <w:rsid w:val="009969A9"/>
    <w:rsid w:val="009978CF"/>
    <w:rsid w:val="009A0886"/>
    <w:rsid w:val="009A180D"/>
    <w:rsid w:val="009A1EDA"/>
    <w:rsid w:val="009A2A2B"/>
    <w:rsid w:val="009A2E1A"/>
    <w:rsid w:val="009A43BF"/>
    <w:rsid w:val="009A490F"/>
    <w:rsid w:val="009A5266"/>
    <w:rsid w:val="009A6B2F"/>
    <w:rsid w:val="009A745B"/>
    <w:rsid w:val="009A7D11"/>
    <w:rsid w:val="009B1B0E"/>
    <w:rsid w:val="009B3266"/>
    <w:rsid w:val="009B338B"/>
    <w:rsid w:val="009B3F3E"/>
    <w:rsid w:val="009B3FDD"/>
    <w:rsid w:val="009B4090"/>
    <w:rsid w:val="009B62AA"/>
    <w:rsid w:val="009B654D"/>
    <w:rsid w:val="009B6595"/>
    <w:rsid w:val="009B6E32"/>
    <w:rsid w:val="009B6F95"/>
    <w:rsid w:val="009B711D"/>
    <w:rsid w:val="009B713A"/>
    <w:rsid w:val="009B78B9"/>
    <w:rsid w:val="009C19E0"/>
    <w:rsid w:val="009C1B9B"/>
    <w:rsid w:val="009C1D19"/>
    <w:rsid w:val="009C2357"/>
    <w:rsid w:val="009C2518"/>
    <w:rsid w:val="009C30B3"/>
    <w:rsid w:val="009C3882"/>
    <w:rsid w:val="009C415C"/>
    <w:rsid w:val="009C436F"/>
    <w:rsid w:val="009C4A6D"/>
    <w:rsid w:val="009C56ED"/>
    <w:rsid w:val="009C5AA9"/>
    <w:rsid w:val="009C621B"/>
    <w:rsid w:val="009C622E"/>
    <w:rsid w:val="009C658D"/>
    <w:rsid w:val="009C69A4"/>
    <w:rsid w:val="009C6C1E"/>
    <w:rsid w:val="009C74E3"/>
    <w:rsid w:val="009C7A2D"/>
    <w:rsid w:val="009C7D51"/>
    <w:rsid w:val="009D02CC"/>
    <w:rsid w:val="009D077F"/>
    <w:rsid w:val="009D08A3"/>
    <w:rsid w:val="009D0DC5"/>
    <w:rsid w:val="009D1038"/>
    <w:rsid w:val="009D1711"/>
    <w:rsid w:val="009D184C"/>
    <w:rsid w:val="009D2E13"/>
    <w:rsid w:val="009D2F4F"/>
    <w:rsid w:val="009D3FCC"/>
    <w:rsid w:val="009D6B18"/>
    <w:rsid w:val="009D7294"/>
    <w:rsid w:val="009D7770"/>
    <w:rsid w:val="009D779F"/>
    <w:rsid w:val="009E1FFB"/>
    <w:rsid w:val="009E20B7"/>
    <w:rsid w:val="009E2164"/>
    <w:rsid w:val="009E2403"/>
    <w:rsid w:val="009E2E39"/>
    <w:rsid w:val="009E3E0F"/>
    <w:rsid w:val="009E3EB2"/>
    <w:rsid w:val="009E43D5"/>
    <w:rsid w:val="009E46BC"/>
    <w:rsid w:val="009E4CDE"/>
    <w:rsid w:val="009E62D4"/>
    <w:rsid w:val="009F2F98"/>
    <w:rsid w:val="009F474E"/>
    <w:rsid w:val="009F4E56"/>
    <w:rsid w:val="009F5AAD"/>
    <w:rsid w:val="009F639D"/>
    <w:rsid w:val="009F644C"/>
    <w:rsid w:val="009F6703"/>
    <w:rsid w:val="009F6CA2"/>
    <w:rsid w:val="009F7959"/>
    <w:rsid w:val="009F7C63"/>
    <w:rsid w:val="009F7D62"/>
    <w:rsid w:val="009F7F79"/>
    <w:rsid w:val="00A000F5"/>
    <w:rsid w:val="00A00765"/>
    <w:rsid w:val="00A00EBE"/>
    <w:rsid w:val="00A019E9"/>
    <w:rsid w:val="00A01B3A"/>
    <w:rsid w:val="00A02524"/>
    <w:rsid w:val="00A02A21"/>
    <w:rsid w:val="00A033EB"/>
    <w:rsid w:val="00A0346A"/>
    <w:rsid w:val="00A0430F"/>
    <w:rsid w:val="00A04ACA"/>
    <w:rsid w:val="00A065A2"/>
    <w:rsid w:val="00A06C4C"/>
    <w:rsid w:val="00A10235"/>
    <w:rsid w:val="00A10DB9"/>
    <w:rsid w:val="00A10FCA"/>
    <w:rsid w:val="00A113C1"/>
    <w:rsid w:val="00A1297F"/>
    <w:rsid w:val="00A130D3"/>
    <w:rsid w:val="00A13EAF"/>
    <w:rsid w:val="00A144B6"/>
    <w:rsid w:val="00A147C9"/>
    <w:rsid w:val="00A14833"/>
    <w:rsid w:val="00A14EE1"/>
    <w:rsid w:val="00A15722"/>
    <w:rsid w:val="00A209F9"/>
    <w:rsid w:val="00A215B6"/>
    <w:rsid w:val="00A23B71"/>
    <w:rsid w:val="00A25751"/>
    <w:rsid w:val="00A26794"/>
    <w:rsid w:val="00A26F11"/>
    <w:rsid w:val="00A27446"/>
    <w:rsid w:val="00A27846"/>
    <w:rsid w:val="00A32BE9"/>
    <w:rsid w:val="00A32FBD"/>
    <w:rsid w:val="00A33366"/>
    <w:rsid w:val="00A33684"/>
    <w:rsid w:val="00A363BD"/>
    <w:rsid w:val="00A3699B"/>
    <w:rsid w:val="00A36CC9"/>
    <w:rsid w:val="00A36D58"/>
    <w:rsid w:val="00A37373"/>
    <w:rsid w:val="00A37AF6"/>
    <w:rsid w:val="00A41AC1"/>
    <w:rsid w:val="00A41CA4"/>
    <w:rsid w:val="00A42B33"/>
    <w:rsid w:val="00A42FE7"/>
    <w:rsid w:val="00A43140"/>
    <w:rsid w:val="00A43835"/>
    <w:rsid w:val="00A4394E"/>
    <w:rsid w:val="00A43C02"/>
    <w:rsid w:val="00A44AE6"/>
    <w:rsid w:val="00A45433"/>
    <w:rsid w:val="00A4599F"/>
    <w:rsid w:val="00A466F1"/>
    <w:rsid w:val="00A46BF1"/>
    <w:rsid w:val="00A50B73"/>
    <w:rsid w:val="00A510B9"/>
    <w:rsid w:val="00A5253F"/>
    <w:rsid w:val="00A529DC"/>
    <w:rsid w:val="00A52B08"/>
    <w:rsid w:val="00A55508"/>
    <w:rsid w:val="00A55891"/>
    <w:rsid w:val="00A55AA5"/>
    <w:rsid w:val="00A560A2"/>
    <w:rsid w:val="00A571AB"/>
    <w:rsid w:val="00A5751B"/>
    <w:rsid w:val="00A60616"/>
    <w:rsid w:val="00A6180D"/>
    <w:rsid w:val="00A63617"/>
    <w:rsid w:val="00A637A9"/>
    <w:rsid w:val="00A63C9A"/>
    <w:rsid w:val="00A64641"/>
    <w:rsid w:val="00A646E1"/>
    <w:rsid w:val="00A651E9"/>
    <w:rsid w:val="00A65A55"/>
    <w:rsid w:val="00A65B5C"/>
    <w:rsid w:val="00A65CD9"/>
    <w:rsid w:val="00A6728D"/>
    <w:rsid w:val="00A678F2"/>
    <w:rsid w:val="00A71150"/>
    <w:rsid w:val="00A7136D"/>
    <w:rsid w:val="00A71BA0"/>
    <w:rsid w:val="00A728AD"/>
    <w:rsid w:val="00A73BF7"/>
    <w:rsid w:val="00A744AD"/>
    <w:rsid w:val="00A747AC"/>
    <w:rsid w:val="00A74B22"/>
    <w:rsid w:val="00A76F66"/>
    <w:rsid w:val="00A77900"/>
    <w:rsid w:val="00A801F6"/>
    <w:rsid w:val="00A8071F"/>
    <w:rsid w:val="00A80C02"/>
    <w:rsid w:val="00A819C9"/>
    <w:rsid w:val="00A81AA2"/>
    <w:rsid w:val="00A81EBE"/>
    <w:rsid w:val="00A81FB7"/>
    <w:rsid w:val="00A829C4"/>
    <w:rsid w:val="00A83F3F"/>
    <w:rsid w:val="00A865DA"/>
    <w:rsid w:val="00A87637"/>
    <w:rsid w:val="00A90309"/>
    <w:rsid w:val="00A91483"/>
    <w:rsid w:val="00A92611"/>
    <w:rsid w:val="00A934E0"/>
    <w:rsid w:val="00A94866"/>
    <w:rsid w:val="00A96630"/>
    <w:rsid w:val="00A97192"/>
    <w:rsid w:val="00A97EF0"/>
    <w:rsid w:val="00AA1198"/>
    <w:rsid w:val="00AA2718"/>
    <w:rsid w:val="00AA29DF"/>
    <w:rsid w:val="00AA362E"/>
    <w:rsid w:val="00AA4446"/>
    <w:rsid w:val="00AA52E1"/>
    <w:rsid w:val="00AA62D6"/>
    <w:rsid w:val="00AA66DF"/>
    <w:rsid w:val="00AA6796"/>
    <w:rsid w:val="00AA78B2"/>
    <w:rsid w:val="00AA7C0D"/>
    <w:rsid w:val="00AA7DD1"/>
    <w:rsid w:val="00AB1754"/>
    <w:rsid w:val="00AB29D4"/>
    <w:rsid w:val="00AB2DB9"/>
    <w:rsid w:val="00AB2E78"/>
    <w:rsid w:val="00AB38B5"/>
    <w:rsid w:val="00AB394D"/>
    <w:rsid w:val="00AB3B35"/>
    <w:rsid w:val="00AB47AB"/>
    <w:rsid w:val="00AB4E5F"/>
    <w:rsid w:val="00AB5541"/>
    <w:rsid w:val="00AB5657"/>
    <w:rsid w:val="00AB597B"/>
    <w:rsid w:val="00AB7367"/>
    <w:rsid w:val="00AB7432"/>
    <w:rsid w:val="00AB7730"/>
    <w:rsid w:val="00AC086D"/>
    <w:rsid w:val="00AC1757"/>
    <w:rsid w:val="00AC19D3"/>
    <w:rsid w:val="00AC2788"/>
    <w:rsid w:val="00AC2A50"/>
    <w:rsid w:val="00AC32A3"/>
    <w:rsid w:val="00AC65B8"/>
    <w:rsid w:val="00AC6CCC"/>
    <w:rsid w:val="00AC6F14"/>
    <w:rsid w:val="00AC7575"/>
    <w:rsid w:val="00AC7C29"/>
    <w:rsid w:val="00AD0911"/>
    <w:rsid w:val="00AD0F22"/>
    <w:rsid w:val="00AD16FA"/>
    <w:rsid w:val="00AD1B88"/>
    <w:rsid w:val="00AD3648"/>
    <w:rsid w:val="00AD3951"/>
    <w:rsid w:val="00AD3DCD"/>
    <w:rsid w:val="00AD4055"/>
    <w:rsid w:val="00AD4BED"/>
    <w:rsid w:val="00AD4F1A"/>
    <w:rsid w:val="00AD5069"/>
    <w:rsid w:val="00AD51F7"/>
    <w:rsid w:val="00AD55BA"/>
    <w:rsid w:val="00AD56F4"/>
    <w:rsid w:val="00AD5B5C"/>
    <w:rsid w:val="00AD5DD1"/>
    <w:rsid w:val="00AD5EA3"/>
    <w:rsid w:val="00AD7D83"/>
    <w:rsid w:val="00AE1244"/>
    <w:rsid w:val="00AE1C5F"/>
    <w:rsid w:val="00AE2AEF"/>
    <w:rsid w:val="00AE2B55"/>
    <w:rsid w:val="00AE2B70"/>
    <w:rsid w:val="00AE2FC6"/>
    <w:rsid w:val="00AE3439"/>
    <w:rsid w:val="00AE34E5"/>
    <w:rsid w:val="00AE3AAD"/>
    <w:rsid w:val="00AE422D"/>
    <w:rsid w:val="00AE5294"/>
    <w:rsid w:val="00AE55E5"/>
    <w:rsid w:val="00AE60D1"/>
    <w:rsid w:val="00AE6348"/>
    <w:rsid w:val="00AF0AB7"/>
    <w:rsid w:val="00AF1844"/>
    <w:rsid w:val="00AF2399"/>
    <w:rsid w:val="00AF2695"/>
    <w:rsid w:val="00AF42F9"/>
    <w:rsid w:val="00AF5CF4"/>
    <w:rsid w:val="00AF6074"/>
    <w:rsid w:val="00AF62E6"/>
    <w:rsid w:val="00AF6844"/>
    <w:rsid w:val="00AF76C1"/>
    <w:rsid w:val="00AF7FB3"/>
    <w:rsid w:val="00B004F2"/>
    <w:rsid w:val="00B00C12"/>
    <w:rsid w:val="00B00E6F"/>
    <w:rsid w:val="00B012CF"/>
    <w:rsid w:val="00B01C30"/>
    <w:rsid w:val="00B0276D"/>
    <w:rsid w:val="00B0368D"/>
    <w:rsid w:val="00B05A03"/>
    <w:rsid w:val="00B06374"/>
    <w:rsid w:val="00B07665"/>
    <w:rsid w:val="00B07E12"/>
    <w:rsid w:val="00B1096B"/>
    <w:rsid w:val="00B1123C"/>
    <w:rsid w:val="00B12512"/>
    <w:rsid w:val="00B14544"/>
    <w:rsid w:val="00B16562"/>
    <w:rsid w:val="00B176FD"/>
    <w:rsid w:val="00B17DBA"/>
    <w:rsid w:val="00B20664"/>
    <w:rsid w:val="00B210DB"/>
    <w:rsid w:val="00B21AC5"/>
    <w:rsid w:val="00B21EFA"/>
    <w:rsid w:val="00B24214"/>
    <w:rsid w:val="00B2459A"/>
    <w:rsid w:val="00B24A32"/>
    <w:rsid w:val="00B24A96"/>
    <w:rsid w:val="00B252D4"/>
    <w:rsid w:val="00B2694E"/>
    <w:rsid w:val="00B27D89"/>
    <w:rsid w:val="00B3055F"/>
    <w:rsid w:val="00B3068F"/>
    <w:rsid w:val="00B30AA8"/>
    <w:rsid w:val="00B30AC8"/>
    <w:rsid w:val="00B30E86"/>
    <w:rsid w:val="00B3287D"/>
    <w:rsid w:val="00B33394"/>
    <w:rsid w:val="00B33D4A"/>
    <w:rsid w:val="00B33EAC"/>
    <w:rsid w:val="00B34FE6"/>
    <w:rsid w:val="00B3551C"/>
    <w:rsid w:val="00B359A7"/>
    <w:rsid w:val="00B35FC1"/>
    <w:rsid w:val="00B36625"/>
    <w:rsid w:val="00B3699E"/>
    <w:rsid w:val="00B411DB"/>
    <w:rsid w:val="00B413C6"/>
    <w:rsid w:val="00B4694C"/>
    <w:rsid w:val="00B4698A"/>
    <w:rsid w:val="00B476D6"/>
    <w:rsid w:val="00B47C05"/>
    <w:rsid w:val="00B5002B"/>
    <w:rsid w:val="00B50760"/>
    <w:rsid w:val="00B5221E"/>
    <w:rsid w:val="00B522AC"/>
    <w:rsid w:val="00B52705"/>
    <w:rsid w:val="00B5429E"/>
    <w:rsid w:val="00B548F7"/>
    <w:rsid w:val="00B54C37"/>
    <w:rsid w:val="00B5521E"/>
    <w:rsid w:val="00B55A65"/>
    <w:rsid w:val="00B56D81"/>
    <w:rsid w:val="00B575F5"/>
    <w:rsid w:val="00B577C7"/>
    <w:rsid w:val="00B57ED3"/>
    <w:rsid w:val="00B57F54"/>
    <w:rsid w:val="00B600AE"/>
    <w:rsid w:val="00B606C9"/>
    <w:rsid w:val="00B60859"/>
    <w:rsid w:val="00B60CB8"/>
    <w:rsid w:val="00B61AD4"/>
    <w:rsid w:val="00B62973"/>
    <w:rsid w:val="00B62D48"/>
    <w:rsid w:val="00B63788"/>
    <w:rsid w:val="00B6522C"/>
    <w:rsid w:val="00B67D30"/>
    <w:rsid w:val="00B706E1"/>
    <w:rsid w:val="00B712C7"/>
    <w:rsid w:val="00B71986"/>
    <w:rsid w:val="00B71B06"/>
    <w:rsid w:val="00B7296C"/>
    <w:rsid w:val="00B72BAC"/>
    <w:rsid w:val="00B741D0"/>
    <w:rsid w:val="00B74438"/>
    <w:rsid w:val="00B744D7"/>
    <w:rsid w:val="00B7494D"/>
    <w:rsid w:val="00B7560A"/>
    <w:rsid w:val="00B75AF1"/>
    <w:rsid w:val="00B7632D"/>
    <w:rsid w:val="00B76501"/>
    <w:rsid w:val="00B76FA2"/>
    <w:rsid w:val="00B772DE"/>
    <w:rsid w:val="00B807ED"/>
    <w:rsid w:val="00B81E4A"/>
    <w:rsid w:val="00B83109"/>
    <w:rsid w:val="00B8311D"/>
    <w:rsid w:val="00B83630"/>
    <w:rsid w:val="00B83AF3"/>
    <w:rsid w:val="00B84A11"/>
    <w:rsid w:val="00B866CC"/>
    <w:rsid w:val="00B8671F"/>
    <w:rsid w:val="00B87FE9"/>
    <w:rsid w:val="00B901E5"/>
    <w:rsid w:val="00B9137D"/>
    <w:rsid w:val="00B917A8"/>
    <w:rsid w:val="00B91FB8"/>
    <w:rsid w:val="00B9241A"/>
    <w:rsid w:val="00B937E7"/>
    <w:rsid w:val="00B93A46"/>
    <w:rsid w:val="00B946B2"/>
    <w:rsid w:val="00B95A24"/>
    <w:rsid w:val="00B9652B"/>
    <w:rsid w:val="00B96ED5"/>
    <w:rsid w:val="00B970B0"/>
    <w:rsid w:val="00B97D87"/>
    <w:rsid w:val="00BA080B"/>
    <w:rsid w:val="00BA0A4F"/>
    <w:rsid w:val="00BA0F66"/>
    <w:rsid w:val="00BA0FFA"/>
    <w:rsid w:val="00BA1D8F"/>
    <w:rsid w:val="00BA31F7"/>
    <w:rsid w:val="00BA341F"/>
    <w:rsid w:val="00BA3D88"/>
    <w:rsid w:val="00BA4ACB"/>
    <w:rsid w:val="00BA4D96"/>
    <w:rsid w:val="00BA5539"/>
    <w:rsid w:val="00BA5935"/>
    <w:rsid w:val="00BA593E"/>
    <w:rsid w:val="00BA5C6D"/>
    <w:rsid w:val="00BA74D7"/>
    <w:rsid w:val="00BB174C"/>
    <w:rsid w:val="00BB1CB1"/>
    <w:rsid w:val="00BB2F46"/>
    <w:rsid w:val="00BB3B0E"/>
    <w:rsid w:val="00BB3FAC"/>
    <w:rsid w:val="00BB45B4"/>
    <w:rsid w:val="00BB45DF"/>
    <w:rsid w:val="00BB4A57"/>
    <w:rsid w:val="00BB4E01"/>
    <w:rsid w:val="00BB5270"/>
    <w:rsid w:val="00BB54F0"/>
    <w:rsid w:val="00BB59D8"/>
    <w:rsid w:val="00BB604B"/>
    <w:rsid w:val="00BB6B5A"/>
    <w:rsid w:val="00BB6B79"/>
    <w:rsid w:val="00BC0EC9"/>
    <w:rsid w:val="00BC1CD4"/>
    <w:rsid w:val="00BC22EF"/>
    <w:rsid w:val="00BC2E44"/>
    <w:rsid w:val="00BC3440"/>
    <w:rsid w:val="00BC3DF9"/>
    <w:rsid w:val="00BC3EEA"/>
    <w:rsid w:val="00BC403A"/>
    <w:rsid w:val="00BC7052"/>
    <w:rsid w:val="00BC759E"/>
    <w:rsid w:val="00BC7964"/>
    <w:rsid w:val="00BD00CF"/>
    <w:rsid w:val="00BD4D53"/>
    <w:rsid w:val="00BD4FB3"/>
    <w:rsid w:val="00BD6E6C"/>
    <w:rsid w:val="00BE1858"/>
    <w:rsid w:val="00BE3B73"/>
    <w:rsid w:val="00BE3C0E"/>
    <w:rsid w:val="00BE3EEA"/>
    <w:rsid w:val="00BE4401"/>
    <w:rsid w:val="00BE598F"/>
    <w:rsid w:val="00BE5CCE"/>
    <w:rsid w:val="00BE7C72"/>
    <w:rsid w:val="00BF1959"/>
    <w:rsid w:val="00BF22F5"/>
    <w:rsid w:val="00BF4594"/>
    <w:rsid w:val="00BF5AEB"/>
    <w:rsid w:val="00BF64AF"/>
    <w:rsid w:val="00BF6BED"/>
    <w:rsid w:val="00BF6C92"/>
    <w:rsid w:val="00BF7658"/>
    <w:rsid w:val="00BF780E"/>
    <w:rsid w:val="00BF7F44"/>
    <w:rsid w:val="00C00F86"/>
    <w:rsid w:val="00C01740"/>
    <w:rsid w:val="00C02869"/>
    <w:rsid w:val="00C02B55"/>
    <w:rsid w:val="00C02BF2"/>
    <w:rsid w:val="00C0321E"/>
    <w:rsid w:val="00C03477"/>
    <w:rsid w:val="00C04E91"/>
    <w:rsid w:val="00C04FFE"/>
    <w:rsid w:val="00C06CA3"/>
    <w:rsid w:val="00C075EF"/>
    <w:rsid w:val="00C07985"/>
    <w:rsid w:val="00C07B07"/>
    <w:rsid w:val="00C114E1"/>
    <w:rsid w:val="00C11848"/>
    <w:rsid w:val="00C11B4C"/>
    <w:rsid w:val="00C11DD1"/>
    <w:rsid w:val="00C122CF"/>
    <w:rsid w:val="00C1268D"/>
    <w:rsid w:val="00C13065"/>
    <w:rsid w:val="00C137BA"/>
    <w:rsid w:val="00C13AA7"/>
    <w:rsid w:val="00C13D69"/>
    <w:rsid w:val="00C13E25"/>
    <w:rsid w:val="00C1441F"/>
    <w:rsid w:val="00C1458E"/>
    <w:rsid w:val="00C147E1"/>
    <w:rsid w:val="00C158E9"/>
    <w:rsid w:val="00C160A1"/>
    <w:rsid w:val="00C16987"/>
    <w:rsid w:val="00C16D04"/>
    <w:rsid w:val="00C17335"/>
    <w:rsid w:val="00C179C4"/>
    <w:rsid w:val="00C17D3C"/>
    <w:rsid w:val="00C20A77"/>
    <w:rsid w:val="00C20C40"/>
    <w:rsid w:val="00C20E68"/>
    <w:rsid w:val="00C21A30"/>
    <w:rsid w:val="00C23DFD"/>
    <w:rsid w:val="00C2425A"/>
    <w:rsid w:val="00C24EB4"/>
    <w:rsid w:val="00C25FC8"/>
    <w:rsid w:val="00C26588"/>
    <w:rsid w:val="00C265EA"/>
    <w:rsid w:val="00C275A1"/>
    <w:rsid w:val="00C3061F"/>
    <w:rsid w:val="00C31457"/>
    <w:rsid w:val="00C31E53"/>
    <w:rsid w:val="00C32030"/>
    <w:rsid w:val="00C32101"/>
    <w:rsid w:val="00C327B5"/>
    <w:rsid w:val="00C32E53"/>
    <w:rsid w:val="00C338F5"/>
    <w:rsid w:val="00C35066"/>
    <w:rsid w:val="00C352BE"/>
    <w:rsid w:val="00C352C2"/>
    <w:rsid w:val="00C357D8"/>
    <w:rsid w:val="00C36AE5"/>
    <w:rsid w:val="00C373EA"/>
    <w:rsid w:val="00C37E50"/>
    <w:rsid w:val="00C42A0E"/>
    <w:rsid w:val="00C432F0"/>
    <w:rsid w:val="00C44A49"/>
    <w:rsid w:val="00C458E8"/>
    <w:rsid w:val="00C468E9"/>
    <w:rsid w:val="00C47CCB"/>
    <w:rsid w:val="00C47CE7"/>
    <w:rsid w:val="00C515B6"/>
    <w:rsid w:val="00C52086"/>
    <w:rsid w:val="00C544C8"/>
    <w:rsid w:val="00C55829"/>
    <w:rsid w:val="00C56765"/>
    <w:rsid w:val="00C57816"/>
    <w:rsid w:val="00C61071"/>
    <w:rsid w:val="00C61989"/>
    <w:rsid w:val="00C619A2"/>
    <w:rsid w:val="00C61AF7"/>
    <w:rsid w:val="00C62047"/>
    <w:rsid w:val="00C62355"/>
    <w:rsid w:val="00C62430"/>
    <w:rsid w:val="00C63461"/>
    <w:rsid w:val="00C6399F"/>
    <w:rsid w:val="00C63A88"/>
    <w:rsid w:val="00C641C4"/>
    <w:rsid w:val="00C64235"/>
    <w:rsid w:val="00C643C7"/>
    <w:rsid w:val="00C64A65"/>
    <w:rsid w:val="00C654DD"/>
    <w:rsid w:val="00C66563"/>
    <w:rsid w:val="00C665FD"/>
    <w:rsid w:val="00C6693E"/>
    <w:rsid w:val="00C66E3C"/>
    <w:rsid w:val="00C671FD"/>
    <w:rsid w:val="00C67553"/>
    <w:rsid w:val="00C67DBA"/>
    <w:rsid w:val="00C67E20"/>
    <w:rsid w:val="00C70F76"/>
    <w:rsid w:val="00C71157"/>
    <w:rsid w:val="00C714A2"/>
    <w:rsid w:val="00C725E4"/>
    <w:rsid w:val="00C74B05"/>
    <w:rsid w:val="00C75E83"/>
    <w:rsid w:val="00C7706C"/>
    <w:rsid w:val="00C772BA"/>
    <w:rsid w:val="00C77938"/>
    <w:rsid w:val="00C80519"/>
    <w:rsid w:val="00C80F52"/>
    <w:rsid w:val="00C8106D"/>
    <w:rsid w:val="00C81747"/>
    <w:rsid w:val="00C82E67"/>
    <w:rsid w:val="00C83859"/>
    <w:rsid w:val="00C83FE2"/>
    <w:rsid w:val="00C84434"/>
    <w:rsid w:val="00C8502B"/>
    <w:rsid w:val="00C85777"/>
    <w:rsid w:val="00C86519"/>
    <w:rsid w:val="00C87E49"/>
    <w:rsid w:val="00C8D941"/>
    <w:rsid w:val="00C906F5"/>
    <w:rsid w:val="00C90754"/>
    <w:rsid w:val="00C9077C"/>
    <w:rsid w:val="00C90917"/>
    <w:rsid w:val="00C90E94"/>
    <w:rsid w:val="00C91381"/>
    <w:rsid w:val="00C91D8B"/>
    <w:rsid w:val="00C922E9"/>
    <w:rsid w:val="00C93240"/>
    <w:rsid w:val="00C935CA"/>
    <w:rsid w:val="00C94445"/>
    <w:rsid w:val="00C948BF"/>
    <w:rsid w:val="00C94A83"/>
    <w:rsid w:val="00C94B9F"/>
    <w:rsid w:val="00C94EA7"/>
    <w:rsid w:val="00C952F4"/>
    <w:rsid w:val="00C955E6"/>
    <w:rsid w:val="00C95702"/>
    <w:rsid w:val="00C95972"/>
    <w:rsid w:val="00C95B05"/>
    <w:rsid w:val="00C96406"/>
    <w:rsid w:val="00C970BE"/>
    <w:rsid w:val="00C970C8"/>
    <w:rsid w:val="00C97654"/>
    <w:rsid w:val="00CA02E5"/>
    <w:rsid w:val="00CA147A"/>
    <w:rsid w:val="00CA23C1"/>
    <w:rsid w:val="00CA264C"/>
    <w:rsid w:val="00CA2B04"/>
    <w:rsid w:val="00CA3471"/>
    <w:rsid w:val="00CA3A0F"/>
    <w:rsid w:val="00CA3FAE"/>
    <w:rsid w:val="00CA47CB"/>
    <w:rsid w:val="00CA5166"/>
    <w:rsid w:val="00CA65C6"/>
    <w:rsid w:val="00CA682E"/>
    <w:rsid w:val="00CB1BFC"/>
    <w:rsid w:val="00CB1C73"/>
    <w:rsid w:val="00CB21ED"/>
    <w:rsid w:val="00CB3E24"/>
    <w:rsid w:val="00CB46BF"/>
    <w:rsid w:val="00CB49CE"/>
    <w:rsid w:val="00CB5907"/>
    <w:rsid w:val="00CB5C1D"/>
    <w:rsid w:val="00CB5CA0"/>
    <w:rsid w:val="00CB5FF7"/>
    <w:rsid w:val="00CB607B"/>
    <w:rsid w:val="00CB6B3C"/>
    <w:rsid w:val="00CB6D25"/>
    <w:rsid w:val="00CB70A1"/>
    <w:rsid w:val="00CB748D"/>
    <w:rsid w:val="00CB76AD"/>
    <w:rsid w:val="00CC045F"/>
    <w:rsid w:val="00CC0473"/>
    <w:rsid w:val="00CC0C98"/>
    <w:rsid w:val="00CC0E46"/>
    <w:rsid w:val="00CC1A57"/>
    <w:rsid w:val="00CC1E27"/>
    <w:rsid w:val="00CC2C97"/>
    <w:rsid w:val="00CC3925"/>
    <w:rsid w:val="00CC42D9"/>
    <w:rsid w:val="00CC45EE"/>
    <w:rsid w:val="00CC4E78"/>
    <w:rsid w:val="00CC4EEC"/>
    <w:rsid w:val="00CC6C5E"/>
    <w:rsid w:val="00CC771A"/>
    <w:rsid w:val="00CC7C6B"/>
    <w:rsid w:val="00CD03A8"/>
    <w:rsid w:val="00CD03AD"/>
    <w:rsid w:val="00CD0435"/>
    <w:rsid w:val="00CD1DDF"/>
    <w:rsid w:val="00CD2536"/>
    <w:rsid w:val="00CD2678"/>
    <w:rsid w:val="00CD2CC2"/>
    <w:rsid w:val="00CD355A"/>
    <w:rsid w:val="00CD38A0"/>
    <w:rsid w:val="00CD457C"/>
    <w:rsid w:val="00CD46EA"/>
    <w:rsid w:val="00CD4A66"/>
    <w:rsid w:val="00CD4BB4"/>
    <w:rsid w:val="00CD580D"/>
    <w:rsid w:val="00CD5F1C"/>
    <w:rsid w:val="00CD636B"/>
    <w:rsid w:val="00CD6974"/>
    <w:rsid w:val="00CD6F81"/>
    <w:rsid w:val="00CD73FF"/>
    <w:rsid w:val="00CE0A3E"/>
    <w:rsid w:val="00CE1414"/>
    <w:rsid w:val="00CE26BE"/>
    <w:rsid w:val="00CE275A"/>
    <w:rsid w:val="00CE2A25"/>
    <w:rsid w:val="00CE3247"/>
    <w:rsid w:val="00CE498D"/>
    <w:rsid w:val="00CE5A18"/>
    <w:rsid w:val="00CE6713"/>
    <w:rsid w:val="00CE7904"/>
    <w:rsid w:val="00CE7939"/>
    <w:rsid w:val="00CF06D5"/>
    <w:rsid w:val="00CF1D58"/>
    <w:rsid w:val="00CF2351"/>
    <w:rsid w:val="00CF2677"/>
    <w:rsid w:val="00CF2CB6"/>
    <w:rsid w:val="00CF50FF"/>
    <w:rsid w:val="00CF63E5"/>
    <w:rsid w:val="00CF66FF"/>
    <w:rsid w:val="00CF705D"/>
    <w:rsid w:val="00CF7B33"/>
    <w:rsid w:val="00CF7D3F"/>
    <w:rsid w:val="00D004A2"/>
    <w:rsid w:val="00D005CC"/>
    <w:rsid w:val="00D01E10"/>
    <w:rsid w:val="00D021AA"/>
    <w:rsid w:val="00D0274C"/>
    <w:rsid w:val="00D029A4"/>
    <w:rsid w:val="00D03BD5"/>
    <w:rsid w:val="00D03CCF"/>
    <w:rsid w:val="00D0410A"/>
    <w:rsid w:val="00D04356"/>
    <w:rsid w:val="00D04642"/>
    <w:rsid w:val="00D04E36"/>
    <w:rsid w:val="00D050F2"/>
    <w:rsid w:val="00D05666"/>
    <w:rsid w:val="00D06939"/>
    <w:rsid w:val="00D10723"/>
    <w:rsid w:val="00D10FA6"/>
    <w:rsid w:val="00D11917"/>
    <w:rsid w:val="00D1581F"/>
    <w:rsid w:val="00D159D2"/>
    <w:rsid w:val="00D1609F"/>
    <w:rsid w:val="00D16DF2"/>
    <w:rsid w:val="00D17439"/>
    <w:rsid w:val="00D20B5F"/>
    <w:rsid w:val="00D22226"/>
    <w:rsid w:val="00D232F1"/>
    <w:rsid w:val="00D25782"/>
    <w:rsid w:val="00D260ED"/>
    <w:rsid w:val="00D269BD"/>
    <w:rsid w:val="00D324CF"/>
    <w:rsid w:val="00D325C1"/>
    <w:rsid w:val="00D32D31"/>
    <w:rsid w:val="00D331C2"/>
    <w:rsid w:val="00D334A6"/>
    <w:rsid w:val="00D341BE"/>
    <w:rsid w:val="00D354EB"/>
    <w:rsid w:val="00D35F9A"/>
    <w:rsid w:val="00D37664"/>
    <w:rsid w:val="00D406BD"/>
    <w:rsid w:val="00D4094C"/>
    <w:rsid w:val="00D41091"/>
    <w:rsid w:val="00D41480"/>
    <w:rsid w:val="00D41BC8"/>
    <w:rsid w:val="00D41D77"/>
    <w:rsid w:val="00D42637"/>
    <w:rsid w:val="00D42C93"/>
    <w:rsid w:val="00D43195"/>
    <w:rsid w:val="00D434C3"/>
    <w:rsid w:val="00D44CE1"/>
    <w:rsid w:val="00D44FC5"/>
    <w:rsid w:val="00D45631"/>
    <w:rsid w:val="00D456B0"/>
    <w:rsid w:val="00D4630D"/>
    <w:rsid w:val="00D4699A"/>
    <w:rsid w:val="00D46E0C"/>
    <w:rsid w:val="00D4785E"/>
    <w:rsid w:val="00D5020B"/>
    <w:rsid w:val="00D514E6"/>
    <w:rsid w:val="00D526C8"/>
    <w:rsid w:val="00D53BF4"/>
    <w:rsid w:val="00D54804"/>
    <w:rsid w:val="00D551E2"/>
    <w:rsid w:val="00D565AA"/>
    <w:rsid w:val="00D567E4"/>
    <w:rsid w:val="00D56B13"/>
    <w:rsid w:val="00D5779B"/>
    <w:rsid w:val="00D60217"/>
    <w:rsid w:val="00D60271"/>
    <w:rsid w:val="00D60623"/>
    <w:rsid w:val="00D60AA5"/>
    <w:rsid w:val="00D60E01"/>
    <w:rsid w:val="00D60E84"/>
    <w:rsid w:val="00D611AB"/>
    <w:rsid w:val="00D61DED"/>
    <w:rsid w:val="00D62793"/>
    <w:rsid w:val="00D630B4"/>
    <w:rsid w:val="00D6652F"/>
    <w:rsid w:val="00D66697"/>
    <w:rsid w:val="00D66A43"/>
    <w:rsid w:val="00D66C21"/>
    <w:rsid w:val="00D66F4C"/>
    <w:rsid w:val="00D67710"/>
    <w:rsid w:val="00D70555"/>
    <w:rsid w:val="00D7155A"/>
    <w:rsid w:val="00D720E9"/>
    <w:rsid w:val="00D734C0"/>
    <w:rsid w:val="00D734C6"/>
    <w:rsid w:val="00D73763"/>
    <w:rsid w:val="00D73765"/>
    <w:rsid w:val="00D7377C"/>
    <w:rsid w:val="00D74236"/>
    <w:rsid w:val="00D75062"/>
    <w:rsid w:val="00D769F0"/>
    <w:rsid w:val="00D77C78"/>
    <w:rsid w:val="00D80CDF"/>
    <w:rsid w:val="00D8178E"/>
    <w:rsid w:val="00D8368E"/>
    <w:rsid w:val="00D83945"/>
    <w:rsid w:val="00D84542"/>
    <w:rsid w:val="00D8625D"/>
    <w:rsid w:val="00D86A7B"/>
    <w:rsid w:val="00D902DD"/>
    <w:rsid w:val="00D90C01"/>
    <w:rsid w:val="00D91058"/>
    <w:rsid w:val="00D91242"/>
    <w:rsid w:val="00D91250"/>
    <w:rsid w:val="00D91789"/>
    <w:rsid w:val="00D93AC0"/>
    <w:rsid w:val="00D94650"/>
    <w:rsid w:val="00D94A6A"/>
    <w:rsid w:val="00D95547"/>
    <w:rsid w:val="00D96083"/>
    <w:rsid w:val="00D9669E"/>
    <w:rsid w:val="00D97FF7"/>
    <w:rsid w:val="00DA03DD"/>
    <w:rsid w:val="00DA05AB"/>
    <w:rsid w:val="00DA0BE3"/>
    <w:rsid w:val="00DA1942"/>
    <w:rsid w:val="00DA22F0"/>
    <w:rsid w:val="00DA2303"/>
    <w:rsid w:val="00DA4DC6"/>
    <w:rsid w:val="00DA594D"/>
    <w:rsid w:val="00DA5ED0"/>
    <w:rsid w:val="00DA61D6"/>
    <w:rsid w:val="00DA62B5"/>
    <w:rsid w:val="00DA74AF"/>
    <w:rsid w:val="00DA758B"/>
    <w:rsid w:val="00DB04A5"/>
    <w:rsid w:val="00DB0683"/>
    <w:rsid w:val="00DB19B6"/>
    <w:rsid w:val="00DB2857"/>
    <w:rsid w:val="00DB374C"/>
    <w:rsid w:val="00DB4B5C"/>
    <w:rsid w:val="00DB4BD9"/>
    <w:rsid w:val="00DB4CE3"/>
    <w:rsid w:val="00DB5CA5"/>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6B50"/>
    <w:rsid w:val="00DC6D28"/>
    <w:rsid w:val="00DC7576"/>
    <w:rsid w:val="00DC7B34"/>
    <w:rsid w:val="00DD0085"/>
    <w:rsid w:val="00DD008C"/>
    <w:rsid w:val="00DD0202"/>
    <w:rsid w:val="00DD21DA"/>
    <w:rsid w:val="00DD2736"/>
    <w:rsid w:val="00DD2A10"/>
    <w:rsid w:val="00DD39A8"/>
    <w:rsid w:val="00DD4B5D"/>
    <w:rsid w:val="00DD6064"/>
    <w:rsid w:val="00DD6138"/>
    <w:rsid w:val="00DD6240"/>
    <w:rsid w:val="00DD649E"/>
    <w:rsid w:val="00DE051B"/>
    <w:rsid w:val="00DE087A"/>
    <w:rsid w:val="00DE0954"/>
    <w:rsid w:val="00DE0A53"/>
    <w:rsid w:val="00DE18FF"/>
    <w:rsid w:val="00DE2844"/>
    <w:rsid w:val="00DE290C"/>
    <w:rsid w:val="00DE3028"/>
    <w:rsid w:val="00DE3558"/>
    <w:rsid w:val="00DE37BE"/>
    <w:rsid w:val="00DE3D84"/>
    <w:rsid w:val="00DE42CB"/>
    <w:rsid w:val="00DE4696"/>
    <w:rsid w:val="00DE4BE1"/>
    <w:rsid w:val="00DE515C"/>
    <w:rsid w:val="00DE5711"/>
    <w:rsid w:val="00DE6E2B"/>
    <w:rsid w:val="00DF1318"/>
    <w:rsid w:val="00DF144A"/>
    <w:rsid w:val="00DF1869"/>
    <w:rsid w:val="00DF2130"/>
    <w:rsid w:val="00DF28BA"/>
    <w:rsid w:val="00DF3708"/>
    <w:rsid w:val="00DF53CC"/>
    <w:rsid w:val="00DF5705"/>
    <w:rsid w:val="00DF58E2"/>
    <w:rsid w:val="00DF681A"/>
    <w:rsid w:val="00DF690E"/>
    <w:rsid w:val="00DF695B"/>
    <w:rsid w:val="00DF6C8C"/>
    <w:rsid w:val="00DF7292"/>
    <w:rsid w:val="00DF75AC"/>
    <w:rsid w:val="00DF7D38"/>
    <w:rsid w:val="00DF7FC3"/>
    <w:rsid w:val="00E00053"/>
    <w:rsid w:val="00E00224"/>
    <w:rsid w:val="00E0152E"/>
    <w:rsid w:val="00E01599"/>
    <w:rsid w:val="00E0288C"/>
    <w:rsid w:val="00E0425D"/>
    <w:rsid w:val="00E0439B"/>
    <w:rsid w:val="00E04919"/>
    <w:rsid w:val="00E0493C"/>
    <w:rsid w:val="00E05E2D"/>
    <w:rsid w:val="00E076BB"/>
    <w:rsid w:val="00E078A0"/>
    <w:rsid w:val="00E10741"/>
    <w:rsid w:val="00E110DE"/>
    <w:rsid w:val="00E1187D"/>
    <w:rsid w:val="00E11EE6"/>
    <w:rsid w:val="00E1204F"/>
    <w:rsid w:val="00E121DF"/>
    <w:rsid w:val="00E12502"/>
    <w:rsid w:val="00E1329C"/>
    <w:rsid w:val="00E133B8"/>
    <w:rsid w:val="00E13E63"/>
    <w:rsid w:val="00E146F6"/>
    <w:rsid w:val="00E15390"/>
    <w:rsid w:val="00E15DC1"/>
    <w:rsid w:val="00E16072"/>
    <w:rsid w:val="00E160F5"/>
    <w:rsid w:val="00E21768"/>
    <w:rsid w:val="00E217CA"/>
    <w:rsid w:val="00E2216E"/>
    <w:rsid w:val="00E2272C"/>
    <w:rsid w:val="00E243D7"/>
    <w:rsid w:val="00E24B5E"/>
    <w:rsid w:val="00E2520F"/>
    <w:rsid w:val="00E25225"/>
    <w:rsid w:val="00E2534F"/>
    <w:rsid w:val="00E25395"/>
    <w:rsid w:val="00E25A55"/>
    <w:rsid w:val="00E25CFD"/>
    <w:rsid w:val="00E25D98"/>
    <w:rsid w:val="00E267BA"/>
    <w:rsid w:val="00E2694C"/>
    <w:rsid w:val="00E270AB"/>
    <w:rsid w:val="00E32664"/>
    <w:rsid w:val="00E33261"/>
    <w:rsid w:val="00E345D2"/>
    <w:rsid w:val="00E375BF"/>
    <w:rsid w:val="00E3782C"/>
    <w:rsid w:val="00E407FC"/>
    <w:rsid w:val="00E41860"/>
    <w:rsid w:val="00E42587"/>
    <w:rsid w:val="00E42A6B"/>
    <w:rsid w:val="00E42B7C"/>
    <w:rsid w:val="00E43E61"/>
    <w:rsid w:val="00E448B7"/>
    <w:rsid w:val="00E4584D"/>
    <w:rsid w:val="00E46A01"/>
    <w:rsid w:val="00E46A71"/>
    <w:rsid w:val="00E46C3F"/>
    <w:rsid w:val="00E50D81"/>
    <w:rsid w:val="00E50F51"/>
    <w:rsid w:val="00E50F94"/>
    <w:rsid w:val="00E52B67"/>
    <w:rsid w:val="00E53B35"/>
    <w:rsid w:val="00E54BE2"/>
    <w:rsid w:val="00E551F0"/>
    <w:rsid w:val="00E55E1A"/>
    <w:rsid w:val="00E56BA8"/>
    <w:rsid w:val="00E6008D"/>
    <w:rsid w:val="00E6084D"/>
    <w:rsid w:val="00E60B06"/>
    <w:rsid w:val="00E61D90"/>
    <w:rsid w:val="00E62064"/>
    <w:rsid w:val="00E62F3B"/>
    <w:rsid w:val="00E6378C"/>
    <w:rsid w:val="00E63A8A"/>
    <w:rsid w:val="00E63E0C"/>
    <w:rsid w:val="00E64158"/>
    <w:rsid w:val="00E6426D"/>
    <w:rsid w:val="00E6448D"/>
    <w:rsid w:val="00E655C9"/>
    <w:rsid w:val="00E655D1"/>
    <w:rsid w:val="00E65C12"/>
    <w:rsid w:val="00E65FA9"/>
    <w:rsid w:val="00E660CD"/>
    <w:rsid w:val="00E668C5"/>
    <w:rsid w:val="00E673BF"/>
    <w:rsid w:val="00E70A5D"/>
    <w:rsid w:val="00E71549"/>
    <w:rsid w:val="00E71E41"/>
    <w:rsid w:val="00E7230D"/>
    <w:rsid w:val="00E729B9"/>
    <w:rsid w:val="00E7304B"/>
    <w:rsid w:val="00E74774"/>
    <w:rsid w:val="00E75886"/>
    <w:rsid w:val="00E76292"/>
    <w:rsid w:val="00E76434"/>
    <w:rsid w:val="00E768AF"/>
    <w:rsid w:val="00E77582"/>
    <w:rsid w:val="00E77D11"/>
    <w:rsid w:val="00E81834"/>
    <w:rsid w:val="00E81CD8"/>
    <w:rsid w:val="00E83154"/>
    <w:rsid w:val="00E83222"/>
    <w:rsid w:val="00E8432A"/>
    <w:rsid w:val="00E85E8B"/>
    <w:rsid w:val="00E85FDD"/>
    <w:rsid w:val="00E861F5"/>
    <w:rsid w:val="00E865C4"/>
    <w:rsid w:val="00E865CE"/>
    <w:rsid w:val="00E86BCE"/>
    <w:rsid w:val="00E871A9"/>
    <w:rsid w:val="00E909CE"/>
    <w:rsid w:val="00E90D60"/>
    <w:rsid w:val="00E91223"/>
    <w:rsid w:val="00E915FB"/>
    <w:rsid w:val="00E9219A"/>
    <w:rsid w:val="00E924BB"/>
    <w:rsid w:val="00E93148"/>
    <w:rsid w:val="00E934C8"/>
    <w:rsid w:val="00E93534"/>
    <w:rsid w:val="00E9431B"/>
    <w:rsid w:val="00E9470E"/>
    <w:rsid w:val="00E94E29"/>
    <w:rsid w:val="00E96E22"/>
    <w:rsid w:val="00E978F2"/>
    <w:rsid w:val="00E97C7F"/>
    <w:rsid w:val="00EA001C"/>
    <w:rsid w:val="00EA0938"/>
    <w:rsid w:val="00EA0CD1"/>
    <w:rsid w:val="00EA100E"/>
    <w:rsid w:val="00EA1231"/>
    <w:rsid w:val="00EA141A"/>
    <w:rsid w:val="00EA1790"/>
    <w:rsid w:val="00EA256A"/>
    <w:rsid w:val="00EA2E1C"/>
    <w:rsid w:val="00EA4970"/>
    <w:rsid w:val="00EA4D3E"/>
    <w:rsid w:val="00EA6573"/>
    <w:rsid w:val="00EA6E8F"/>
    <w:rsid w:val="00EB0E73"/>
    <w:rsid w:val="00EB15AF"/>
    <w:rsid w:val="00EB1C0F"/>
    <w:rsid w:val="00EB35C1"/>
    <w:rsid w:val="00EB3686"/>
    <w:rsid w:val="00EB381D"/>
    <w:rsid w:val="00EB4C6B"/>
    <w:rsid w:val="00EB58C7"/>
    <w:rsid w:val="00EB5DC1"/>
    <w:rsid w:val="00EB6D85"/>
    <w:rsid w:val="00EB7FCE"/>
    <w:rsid w:val="00EC0799"/>
    <w:rsid w:val="00EC121F"/>
    <w:rsid w:val="00EC1554"/>
    <w:rsid w:val="00EC3339"/>
    <w:rsid w:val="00EC42F8"/>
    <w:rsid w:val="00EC4A1B"/>
    <w:rsid w:val="00EC656F"/>
    <w:rsid w:val="00EC6C73"/>
    <w:rsid w:val="00EC702A"/>
    <w:rsid w:val="00ED0805"/>
    <w:rsid w:val="00ED0C16"/>
    <w:rsid w:val="00ED0DC7"/>
    <w:rsid w:val="00ED1268"/>
    <w:rsid w:val="00ED2787"/>
    <w:rsid w:val="00ED2CE2"/>
    <w:rsid w:val="00ED315B"/>
    <w:rsid w:val="00ED4772"/>
    <w:rsid w:val="00ED4A3A"/>
    <w:rsid w:val="00ED4CED"/>
    <w:rsid w:val="00ED51C8"/>
    <w:rsid w:val="00ED5260"/>
    <w:rsid w:val="00ED67E6"/>
    <w:rsid w:val="00ED697D"/>
    <w:rsid w:val="00ED6CEC"/>
    <w:rsid w:val="00ED73B9"/>
    <w:rsid w:val="00ED7430"/>
    <w:rsid w:val="00ED746E"/>
    <w:rsid w:val="00ED7505"/>
    <w:rsid w:val="00EE03E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F13E9"/>
    <w:rsid w:val="00EF222F"/>
    <w:rsid w:val="00EF3105"/>
    <w:rsid w:val="00EF393F"/>
    <w:rsid w:val="00EF40B0"/>
    <w:rsid w:val="00EF57B1"/>
    <w:rsid w:val="00EF6136"/>
    <w:rsid w:val="00EF67DA"/>
    <w:rsid w:val="00EF7124"/>
    <w:rsid w:val="00EF7384"/>
    <w:rsid w:val="00F00EAA"/>
    <w:rsid w:val="00F01880"/>
    <w:rsid w:val="00F01B51"/>
    <w:rsid w:val="00F01DAE"/>
    <w:rsid w:val="00F02806"/>
    <w:rsid w:val="00F02C2E"/>
    <w:rsid w:val="00F0480A"/>
    <w:rsid w:val="00F05F84"/>
    <w:rsid w:val="00F071F4"/>
    <w:rsid w:val="00F10CF1"/>
    <w:rsid w:val="00F10EB1"/>
    <w:rsid w:val="00F1174E"/>
    <w:rsid w:val="00F11796"/>
    <w:rsid w:val="00F11B51"/>
    <w:rsid w:val="00F126A8"/>
    <w:rsid w:val="00F166A2"/>
    <w:rsid w:val="00F170D1"/>
    <w:rsid w:val="00F20241"/>
    <w:rsid w:val="00F20A15"/>
    <w:rsid w:val="00F20BDE"/>
    <w:rsid w:val="00F211FE"/>
    <w:rsid w:val="00F229DE"/>
    <w:rsid w:val="00F22BB8"/>
    <w:rsid w:val="00F2421D"/>
    <w:rsid w:val="00F24A9F"/>
    <w:rsid w:val="00F25241"/>
    <w:rsid w:val="00F31B00"/>
    <w:rsid w:val="00F33516"/>
    <w:rsid w:val="00F33852"/>
    <w:rsid w:val="00F34532"/>
    <w:rsid w:val="00F3456C"/>
    <w:rsid w:val="00F346E3"/>
    <w:rsid w:val="00F34725"/>
    <w:rsid w:val="00F3565B"/>
    <w:rsid w:val="00F368F7"/>
    <w:rsid w:val="00F36BBA"/>
    <w:rsid w:val="00F37882"/>
    <w:rsid w:val="00F37BB0"/>
    <w:rsid w:val="00F40903"/>
    <w:rsid w:val="00F40BD7"/>
    <w:rsid w:val="00F40E95"/>
    <w:rsid w:val="00F41BF7"/>
    <w:rsid w:val="00F429B7"/>
    <w:rsid w:val="00F42CE8"/>
    <w:rsid w:val="00F431D1"/>
    <w:rsid w:val="00F431D3"/>
    <w:rsid w:val="00F43C74"/>
    <w:rsid w:val="00F44527"/>
    <w:rsid w:val="00F44F39"/>
    <w:rsid w:val="00F45EB2"/>
    <w:rsid w:val="00F45EE6"/>
    <w:rsid w:val="00F46195"/>
    <w:rsid w:val="00F46943"/>
    <w:rsid w:val="00F46984"/>
    <w:rsid w:val="00F500F9"/>
    <w:rsid w:val="00F50491"/>
    <w:rsid w:val="00F50CD5"/>
    <w:rsid w:val="00F510FD"/>
    <w:rsid w:val="00F511B0"/>
    <w:rsid w:val="00F51433"/>
    <w:rsid w:val="00F51A87"/>
    <w:rsid w:val="00F527B1"/>
    <w:rsid w:val="00F52939"/>
    <w:rsid w:val="00F52B84"/>
    <w:rsid w:val="00F5388C"/>
    <w:rsid w:val="00F53E77"/>
    <w:rsid w:val="00F54219"/>
    <w:rsid w:val="00F54F61"/>
    <w:rsid w:val="00F55531"/>
    <w:rsid w:val="00F560B4"/>
    <w:rsid w:val="00F56281"/>
    <w:rsid w:val="00F56594"/>
    <w:rsid w:val="00F56E3E"/>
    <w:rsid w:val="00F56E7D"/>
    <w:rsid w:val="00F5729B"/>
    <w:rsid w:val="00F57665"/>
    <w:rsid w:val="00F57868"/>
    <w:rsid w:val="00F6063A"/>
    <w:rsid w:val="00F61A15"/>
    <w:rsid w:val="00F630EB"/>
    <w:rsid w:val="00F6347F"/>
    <w:rsid w:val="00F638A8"/>
    <w:rsid w:val="00F644F1"/>
    <w:rsid w:val="00F65227"/>
    <w:rsid w:val="00F65FF2"/>
    <w:rsid w:val="00F6692D"/>
    <w:rsid w:val="00F6698E"/>
    <w:rsid w:val="00F67417"/>
    <w:rsid w:val="00F6746E"/>
    <w:rsid w:val="00F67F4E"/>
    <w:rsid w:val="00F70AB9"/>
    <w:rsid w:val="00F7131D"/>
    <w:rsid w:val="00F7215F"/>
    <w:rsid w:val="00F724EC"/>
    <w:rsid w:val="00F728B2"/>
    <w:rsid w:val="00F73D19"/>
    <w:rsid w:val="00F75592"/>
    <w:rsid w:val="00F7599F"/>
    <w:rsid w:val="00F7680D"/>
    <w:rsid w:val="00F77250"/>
    <w:rsid w:val="00F7725C"/>
    <w:rsid w:val="00F815A7"/>
    <w:rsid w:val="00F81F56"/>
    <w:rsid w:val="00F8225D"/>
    <w:rsid w:val="00F82C3C"/>
    <w:rsid w:val="00F83108"/>
    <w:rsid w:val="00F83398"/>
    <w:rsid w:val="00F84093"/>
    <w:rsid w:val="00F85285"/>
    <w:rsid w:val="00F86138"/>
    <w:rsid w:val="00F86F43"/>
    <w:rsid w:val="00F87DF1"/>
    <w:rsid w:val="00F929B7"/>
    <w:rsid w:val="00F92CFF"/>
    <w:rsid w:val="00F9327D"/>
    <w:rsid w:val="00F94D71"/>
    <w:rsid w:val="00F95039"/>
    <w:rsid w:val="00F952BE"/>
    <w:rsid w:val="00F953B3"/>
    <w:rsid w:val="00F9566B"/>
    <w:rsid w:val="00F9576C"/>
    <w:rsid w:val="00F95903"/>
    <w:rsid w:val="00F96594"/>
    <w:rsid w:val="00F96714"/>
    <w:rsid w:val="00F96969"/>
    <w:rsid w:val="00FA1343"/>
    <w:rsid w:val="00FA144D"/>
    <w:rsid w:val="00FA35FF"/>
    <w:rsid w:val="00FA36EB"/>
    <w:rsid w:val="00FA56CE"/>
    <w:rsid w:val="00FA675B"/>
    <w:rsid w:val="00FA7142"/>
    <w:rsid w:val="00FB0339"/>
    <w:rsid w:val="00FB04DF"/>
    <w:rsid w:val="00FB0D9B"/>
    <w:rsid w:val="00FB10F0"/>
    <w:rsid w:val="00FB1FBE"/>
    <w:rsid w:val="00FB275B"/>
    <w:rsid w:val="00FB2EAD"/>
    <w:rsid w:val="00FB2EFD"/>
    <w:rsid w:val="00FB31A7"/>
    <w:rsid w:val="00FB3981"/>
    <w:rsid w:val="00FB3C75"/>
    <w:rsid w:val="00FB3D71"/>
    <w:rsid w:val="00FB3D84"/>
    <w:rsid w:val="00FB458B"/>
    <w:rsid w:val="00FB5D95"/>
    <w:rsid w:val="00FB60EB"/>
    <w:rsid w:val="00FB66D2"/>
    <w:rsid w:val="00FB69D5"/>
    <w:rsid w:val="00FB7ACE"/>
    <w:rsid w:val="00FB7BCA"/>
    <w:rsid w:val="00FB7C44"/>
    <w:rsid w:val="00FC0685"/>
    <w:rsid w:val="00FC14FC"/>
    <w:rsid w:val="00FC2982"/>
    <w:rsid w:val="00FC30FB"/>
    <w:rsid w:val="00FC3EFB"/>
    <w:rsid w:val="00FC3F04"/>
    <w:rsid w:val="00FC46AF"/>
    <w:rsid w:val="00FC46D9"/>
    <w:rsid w:val="00FC5CAE"/>
    <w:rsid w:val="00FC5EA5"/>
    <w:rsid w:val="00FC674E"/>
    <w:rsid w:val="00FD003B"/>
    <w:rsid w:val="00FD0471"/>
    <w:rsid w:val="00FD0613"/>
    <w:rsid w:val="00FD1A28"/>
    <w:rsid w:val="00FD1BA9"/>
    <w:rsid w:val="00FD1E9A"/>
    <w:rsid w:val="00FD2A30"/>
    <w:rsid w:val="00FD34DC"/>
    <w:rsid w:val="00FD6096"/>
    <w:rsid w:val="00FD6FC4"/>
    <w:rsid w:val="00FD7E70"/>
    <w:rsid w:val="00FE01CB"/>
    <w:rsid w:val="00FE0385"/>
    <w:rsid w:val="00FE1B67"/>
    <w:rsid w:val="00FE252E"/>
    <w:rsid w:val="00FE3D1F"/>
    <w:rsid w:val="00FE3D7C"/>
    <w:rsid w:val="00FE4654"/>
    <w:rsid w:val="00FE5735"/>
    <w:rsid w:val="00FE6998"/>
    <w:rsid w:val="00FE7908"/>
    <w:rsid w:val="00FF0550"/>
    <w:rsid w:val="00FF0594"/>
    <w:rsid w:val="00FF05F7"/>
    <w:rsid w:val="00FF0C73"/>
    <w:rsid w:val="00FF116E"/>
    <w:rsid w:val="00FF203A"/>
    <w:rsid w:val="00FF3486"/>
    <w:rsid w:val="00FF3518"/>
    <w:rsid w:val="00FF5672"/>
    <w:rsid w:val="00FF5BD4"/>
    <w:rsid w:val="00FF6252"/>
    <w:rsid w:val="00FF6DA7"/>
    <w:rsid w:val="00FF769F"/>
    <w:rsid w:val="0169F995"/>
    <w:rsid w:val="017C70DA"/>
    <w:rsid w:val="0218E212"/>
    <w:rsid w:val="02BB8D9B"/>
    <w:rsid w:val="0322A5C0"/>
    <w:rsid w:val="03D45C14"/>
    <w:rsid w:val="0493D5F8"/>
    <w:rsid w:val="04A8CD46"/>
    <w:rsid w:val="04F8C825"/>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37D79C"/>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5E7FCF2"/>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68B6E2"/>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1B6365"/>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F3CC84A"/>
    <w:rsid w:val="5F557E06"/>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A704B6F"/>
    <w:rsid w:val="6A8F3548"/>
    <w:rsid w:val="6B0B7DB3"/>
    <w:rsid w:val="6B81CCAC"/>
    <w:rsid w:val="6B8268F3"/>
    <w:rsid w:val="6C877FDA"/>
    <w:rsid w:val="6D1E7238"/>
    <w:rsid w:val="6D261DAF"/>
    <w:rsid w:val="6D3669CF"/>
    <w:rsid w:val="6D66A37F"/>
    <w:rsid w:val="6DC9BCDE"/>
    <w:rsid w:val="6E5F2921"/>
    <w:rsid w:val="6EA2F120"/>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6AAF8A"/>
    <w:rsid w:val="77A7588F"/>
    <w:rsid w:val="77AB3985"/>
    <w:rsid w:val="77C683B7"/>
    <w:rsid w:val="77F59AD9"/>
    <w:rsid w:val="783FFE66"/>
    <w:rsid w:val="789588EB"/>
    <w:rsid w:val="7950EB64"/>
    <w:rsid w:val="7A2EA92D"/>
    <w:rsid w:val="7A6329F5"/>
    <w:rsid w:val="7AD552B7"/>
    <w:rsid w:val="7AD7D749"/>
    <w:rsid w:val="7BAB385B"/>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A745112-C0EF-4569-8C96-0E492FE5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24DD5"/>
    <w:pPr>
      <w:tabs>
        <w:tab w:val="left" w:pos="426"/>
        <w:tab w:val="left" w:pos="1100"/>
        <w:tab w:val="right" w:leader="dot" w:pos="9962"/>
      </w:tabs>
      <w:ind w:firstLine="142"/>
      <w:jc w:val="left"/>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table" w:customStyle="1" w:styleId="TableGrid1">
    <w:name w:val="Table Grid1"/>
    <w:basedOn w:val="prastojilentel"/>
    <w:uiPriority w:val="99"/>
    <w:rsid w:val="00FC0685"/>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542402"/>
    <w:rPr>
      <w:rFonts w:ascii="Arial" w:hAnsi="Arial" w:cs="Arial"/>
      <w:sz w:val="20"/>
      <w:szCs w:val="20"/>
    </w:rPr>
  </w:style>
  <w:style w:type="character" w:customStyle="1" w:styleId="Style2">
    <w:name w:val="Style2"/>
    <w:basedOn w:val="Numatytasispastraiposriftas"/>
    <w:uiPriority w:val="1"/>
    <w:rsid w:val="00DA03DD"/>
    <w:rPr>
      <w:i/>
    </w:rPr>
  </w:style>
  <w:style w:type="character" w:customStyle="1" w:styleId="Style3">
    <w:name w:val="Style3"/>
    <w:basedOn w:val="Numatytasispastraiposriftas"/>
    <w:uiPriority w:val="1"/>
    <w:rsid w:val="00DA03DD"/>
    <w:rPr>
      <w:i/>
    </w:rPr>
  </w:style>
  <w:style w:type="character" w:customStyle="1" w:styleId="Style4">
    <w:name w:val="Style4"/>
    <w:basedOn w:val="Numatytasispastraiposriftas"/>
    <w:uiPriority w:val="1"/>
    <w:rsid w:val="00DA03DD"/>
    <w:rPr>
      <w:i/>
    </w:rPr>
  </w:style>
  <w:style w:type="character" w:styleId="Paminjimas">
    <w:name w:val="Mention"/>
    <w:basedOn w:val="Numatytasispastraiposriftas"/>
    <w:uiPriority w:val="99"/>
    <w:unhideWhenUsed/>
    <w:rsid w:val="008D7139"/>
    <w:rPr>
      <w:color w:val="2B579A"/>
      <w:shd w:val="clear" w:color="auto" w:fill="E1DFDD"/>
    </w:rPr>
  </w:style>
  <w:style w:type="paragraph" w:customStyle="1" w:styleId="FreeForm">
    <w:name w:val="Free Form"/>
    <w:rsid w:val="007B07C7"/>
    <w:pPr>
      <w:spacing w:line="240" w:lineRule="auto"/>
      <w:ind w:firstLine="0"/>
      <w:jc w:val="left"/>
    </w:pPr>
    <w:rPr>
      <w:rFonts w:ascii="Helvetica Neue" w:eastAsia="Helvetica Neue" w:hAnsi="Helvetica Neue" w:cs="Helvetica Neue"/>
      <w:color w:val="423F3D"/>
      <w:sz w:val="16"/>
      <w:szCs w:val="16"/>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9329</Words>
  <Characters>5318</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Baltulionienė</dc:creator>
  <cp:keywords/>
  <dc:description/>
  <cp:lastModifiedBy>Justina Baltulionienė</cp:lastModifiedBy>
  <cp:revision>27</cp:revision>
  <dcterms:created xsi:type="dcterms:W3CDTF">2026-02-26T06:07:00Z</dcterms:created>
  <dcterms:modified xsi:type="dcterms:W3CDTF">2026-02-27T09:22:00Z</dcterms:modified>
</cp:coreProperties>
</file>