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258BB" w14:textId="77777777" w:rsidR="000A022D" w:rsidRDefault="00677A7C" w:rsidP="00677A7C">
      <w:pPr>
        <w:pStyle w:val="Antrat1"/>
        <w:spacing w:before="0" w:after="0"/>
        <w:jc w:val="center"/>
        <w:rPr>
          <w:rStyle w:val="CharStyle7"/>
          <w:rFonts w:eastAsia="MS Gothic"/>
          <w:sz w:val="24"/>
          <w:szCs w:val="24"/>
        </w:rPr>
      </w:pPr>
      <w:r>
        <w:rPr>
          <w:rStyle w:val="CharStyle7"/>
          <w:rFonts w:eastAsia="MS Gothic"/>
          <w:sz w:val="24"/>
          <w:szCs w:val="24"/>
        </w:rPr>
        <w:t xml:space="preserve">RINKOS DALYVIŲ KONSULTACIJA </w:t>
      </w:r>
    </w:p>
    <w:p w14:paraId="27EE6F2A" w14:textId="77777777" w:rsidR="000A022D" w:rsidRDefault="000A022D" w:rsidP="00677A7C">
      <w:pPr>
        <w:pStyle w:val="Antrat1"/>
        <w:spacing w:before="0" w:after="0"/>
        <w:jc w:val="center"/>
        <w:rPr>
          <w:rStyle w:val="CharStyle7"/>
          <w:rFonts w:eastAsia="MS Gothic"/>
          <w:sz w:val="24"/>
          <w:szCs w:val="24"/>
        </w:rPr>
      </w:pPr>
    </w:p>
    <w:p w14:paraId="5CEB2D63" w14:textId="4B36B085" w:rsidR="00852462" w:rsidRPr="000A022D" w:rsidRDefault="000E0661" w:rsidP="000A022D">
      <w:pPr>
        <w:spacing w:after="160" w:line="256" w:lineRule="auto"/>
        <w:jc w:val="center"/>
        <w:rPr>
          <w:rFonts w:ascii="Times New Roman" w:eastAsia="Calibri" w:hAnsi="Times New Roman" w:cs="Times New Roman"/>
          <w:b/>
          <w:noProof/>
          <w:sz w:val="24"/>
          <w:szCs w:val="22"/>
          <w:lang w:eastAsia="ja-JP"/>
        </w:rPr>
      </w:pPr>
      <w:r>
        <w:rPr>
          <w:rFonts w:ascii="Times New Roman" w:eastAsia="Calibri" w:hAnsi="Times New Roman" w:cs="Times New Roman"/>
          <w:b/>
          <w:noProof/>
          <w:sz w:val="24"/>
          <w:szCs w:val="22"/>
          <w:lang w:eastAsia="ja-JP"/>
        </w:rPr>
        <w:t>KRAUJO KOMPONENTŲ ŠILDYTUVAS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2"/>
        <w:gridCol w:w="5874"/>
      </w:tblGrid>
      <w:tr w:rsidR="000A022D" w:rsidRPr="000A022D" w14:paraId="67F06FD7"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14E1801F"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Perkantysis subjektas</w:t>
            </w:r>
          </w:p>
        </w:tc>
        <w:tc>
          <w:tcPr>
            <w:tcW w:w="5874" w:type="dxa"/>
            <w:tcBorders>
              <w:top w:val="single" w:sz="4" w:space="0" w:color="000000"/>
              <w:left w:val="single" w:sz="4" w:space="0" w:color="000000"/>
              <w:bottom w:val="single" w:sz="4" w:space="0" w:color="000000"/>
              <w:right w:val="single" w:sz="4" w:space="0" w:color="000000"/>
            </w:tcBorders>
            <w:hideMark/>
          </w:tcPr>
          <w:p w14:paraId="29FCF284" w14:textId="3B84006E" w:rsidR="000A022D" w:rsidRPr="000A022D" w:rsidRDefault="000A022D" w:rsidP="002B76C2">
            <w:pPr>
              <w:tabs>
                <w:tab w:val="left" w:pos="4508"/>
              </w:tabs>
              <w:spacing w:line="256" w:lineRule="auto"/>
              <w:rPr>
                <w:rFonts w:ascii="Times New Roman" w:eastAsia="Times New Roman" w:hAnsi="Times New Roman" w:cs="Times New Roman"/>
                <w:sz w:val="22"/>
                <w:szCs w:val="22"/>
              </w:rPr>
            </w:pPr>
            <w:r w:rsidRPr="000A022D">
              <w:rPr>
                <w:rFonts w:ascii="Times New Roman" w:eastAsia="Times New Roman" w:hAnsi="Times New Roman" w:cs="Times New Roman"/>
                <w:sz w:val="22"/>
                <w:szCs w:val="22"/>
              </w:rPr>
              <w:t xml:space="preserve">Viešoji įstaiga </w:t>
            </w:r>
            <w:r>
              <w:rPr>
                <w:rFonts w:ascii="Times New Roman" w:eastAsia="Times New Roman" w:hAnsi="Times New Roman" w:cs="Times New Roman"/>
                <w:sz w:val="22"/>
                <w:szCs w:val="22"/>
              </w:rPr>
              <w:t>Druskininkų</w:t>
            </w:r>
            <w:r w:rsidRPr="000A022D">
              <w:rPr>
                <w:rFonts w:ascii="Times New Roman" w:eastAsia="Times New Roman" w:hAnsi="Times New Roman" w:cs="Times New Roman"/>
                <w:sz w:val="22"/>
                <w:szCs w:val="22"/>
              </w:rPr>
              <w:t xml:space="preserve"> ligoninė</w:t>
            </w:r>
          </w:p>
        </w:tc>
      </w:tr>
      <w:tr w:rsidR="000A022D" w:rsidRPr="000A022D" w14:paraId="13330BD0"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0DFF8CA9"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Pirkimo objektas</w:t>
            </w:r>
          </w:p>
        </w:tc>
        <w:tc>
          <w:tcPr>
            <w:tcW w:w="5874" w:type="dxa"/>
            <w:tcBorders>
              <w:top w:val="single" w:sz="4" w:space="0" w:color="000000"/>
              <w:left w:val="single" w:sz="4" w:space="0" w:color="000000"/>
              <w:bottom w:val="single" w:sz="4" w:space="0" w:color="000000"/>
              <w:right w:val="single" w:sz="4" w:space="0" w:color="000000"/>
            </w:tcBorders>
            <w:hideMark/>
          </w:tcPr>
          <w:p w14:paraId="0403C94C" w14:textId="0F32724D" w:rsidR="003B2666" w:rsidRPr="000A022D" w:rsidRDefault="000A022D" w:rsidP="00376EF6">
            <w:pPr>
              <w:spacing w:line="256" w:lineRule="auto"/>
              <w:jc w:val="both"/>
              <w:rPr>
                <w:rFonts w:ascii="Times New Roman" w:eastAsia="Times New Roman" w:hAnsi="Times New Roman" w:cs="Times New Roman"/>
                <w:b/>
                <w:bCs/>
                <w:i/>
                <w:noProof/>
                <w:sz w:val="22"/>
                <w:szCs w:val="22"/>
              </w:rPr>
            </w:pPr>
            <w:r w:rsidRPr="000A022D">
              <w:rPr>
                <w:rFonts w:ascii="Times New Roman" w:eastAsia="Times New Roman" w:hAnsi="Times New Roman" w:cs="Times New Roman"/>
                <w:bCs/>
                <w:noProof/>
                <w:sz w:val="22"/>
                <w:szCs w:val="22"/>
              </w:rPr>
              <w:t xml:space="preserve">Viešoji įstaiga </w:t>
            </w:r>
            <w:r>
              <w:rPr>
                <w:rFonts w:ascii="Times New Roman" w:eastAsia="Times New Roman" w:hAnsi="Times New Roman" w:cs="Times New Roman"/>
                <w:bCs/>
                <w:noProof/>
                <w:sz w:val="22"/>
                <w:szCs w:val="22"/>
              </w:rPr>
              <w:t>Druskininkų</w:t>
            </w:r>
            <w:r w:rsidRPr="000A022D">
              <w:rPr>
                <w:rFonts w:ascii="Times New Roman" w:eastAsia="Times New Roman" w:hAnsi="Times New Roman" w:cs="Times New Roman"/>
                <w:bCs/>
                <w:noProof/>
                <w:sz w:val="22"/>
                <w:szCs w:val="22"/>
              </w:rPr>
              <w:t xml:space="preserve"> ligoninė numato įsigyti </w:t>
            </w:r>
            <w:r w:rsidR="000E0661">
              <w:rPr>
                <w:rFonts w:ascii="Times New Roman" w:eastAsia="Times New Roman" w:hAnsi="Times New Roman" w:cs="Times New Roman"/>
                <w:b/>
                <w:noProof/>
                <w:sz w:val="22"/>
                <w:szCs w:val="22"/>
              </w:rPr>
              <w:t>Kraujo komponentų šildytuvą</w:t>
            </w:r>
            <w:r w:rsidR="000A6BF5">
              <w:rPr>
                <w:rFonts w:ascii="Times New Roman" w:eastAsia="Times New Roman" w:hAnsi="Times New Roman" w:cs="Times New Roman"/>
                <w:b/>
                <w:noProof/>
                <w:sz w:val="22"/>
                <w:szCs w:val="22"/>
              </w:rPr>
              <w:t xml:space="preserve"> </w:t>
            </w:r>
            <w:r w:rsidR="000A6BF5" w:rsidRPr="000A6BF5">
              <w:rPr>
                <w:rFonts w:ascii="Times New Roman" w:eastAsia="Times New Roman" w:hAnsi="Times New Roman" w:cs="Times New Roman"/>
                <w:bCs/>
                <w:noProof/>
                <w:sz w:val="22"/>
                <w:szCs w:val="22"/>
              </w:rPr>
              <w:t>(</w:t>
            </w:r>
            <w:r w:rsidR="000A6BF5" w:rsidRPr="00BC117F">
              <w:rPr>
                <w:rFonts w:ascii="Times New Roman" w:eastAsia="Times New Roman" w:hAnsi="Times New Roman" w:cs="Times New Roman"/>
                <w:b/>
                <w:noProof/>
                <w:sz w:val="22"/>
                <w:szCs w:val="22"/>
              </w:rPr>
              <w:t xml:space="preserve">BVPŽ – </w:t>
            </w:r>
            <w:r w:rsidR="00BC117F" w:rsidRPr="00BC117F">
              <w:rPr>
                <w:rFonts w:ascii="Times New Roman" w:eastAsia="Times New Roman" w:hAnsi="Times New Roman" w:cs="Times New Roman"/>
                <w:b/>
                <w:noProof/>
                <w:sz w:val="22"/>
                <w:szCs w:val="22"/>
              </w:rPr>
              <w:t>33100000-1</w:t>
            </w:r>
            <w:r w:rsidR="00BC117F">
              <w:rPr>
                <w:rFonts w:ascii="Times New Roman" w:eastAsia="Times New Roman" w:hAnsi="Times New Roman" w:cs="Times New Roman"/>
                <w:b/>
                <w:noProof/>
                <w:sz w:val="22"/>
                <w:szCs w:val="22"/>
              </w:rPr>
              <w:t xml:space="preserve"> Medicinos įranga</w:t>
            </w:r>
            <w:r w:rsidR="000A6BF5" w:rsidRPr="000A6BF5">
              <w:rPr>
                <w:rFonts w:ascii="Times New Roman" w:eastAsia="Times New Roman" w:hAnsi="Times New Roman" w:cs="Times New Roman"/>
                <w:bCs/>
                <w:noProof/>
                <w:sz w:val="22"/>
                <w:szCs w:val="22"/>
              </w:rPr>
              <w:t>)</w:t>
            </w:r>
            <w:r w:rsidR="00852462" w:rsidRPr="000A6BF5">
              <w:rPr>
                <w:rFonts w:ascii="Times New Roman" w:eastAsia="Times New Roman" w:hAnsi="Times New Roman" w:cs="Times New Roman"/>
                <w:bCs/>
                <w:noProof/>
                <w:sz w:val="22"/>
                <w:szCs w:val="22"/>
              </w:rPr>
              <w:t>.</w:t>
            </w:r>
          </w:p>
          <w:p w14:paraId="4D49288E" w14:textId="47A0DD4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Rinkos konsultacija skelbiama siekiant gauti rinkos dalyvių pastabas ir pasiūlymus dėl numatomos įsigyti įrangos.</w:t>
            </w:r>
          </w:p>
          <w:p w14:paraId="0AA5BC3C" w14:textId="1F5F9AB5" w:rsidR="000A022D" w:rsidRPr="000A022D" w:rsidRDefault="000A022D" w:rsidP="002B76C2">
            <w:pPr>
              <w:spacing w:line="256" w:lineRule="auto"/>
              <w:jc w:val="both"/>
              <w:rPr>
                <w:rFonts w:ascii="Times New Roman" w:eastAsia="Times New Roman" w:hAnsi="Times New Roman" w:cs="Times New Roman"/>
                <w:bCs/>
                <w:noProof/>
                <w:sz w:val="22"/>
                <w:szCs w:val="22"/>
              </w:rPr>
            </w:pPr>
            <w:r w:rsidRPr="000A022D">
              <w:rPr>
                <w:rFonts w:ascii="Times New Roman" w:eastAsia="Times New Roman" w:hAnsi="Times New Roman" w:cs="Times New Roman"/>
                <w:bCs/>
                <w:noProof/>
                <w:sz w:val="22"/>
                <w:szCs w:val="22"/>
              </w:rPr>
              <w:t>Planuojamai įsigyti įrangai keliami minimalūs reikalavimai nustatyti Techninėje specifikacijoje</w:t>
            </w:r>
            <w:r w:rsidR="00376EF6">
              <w:rPr>
                <w:rFonts w:ascii="Times New Roman" w:eastAsia="Times New Roman" w:hAnsi="Times New Roman" w:cs="Times New Roman"/>
                <w:bCs/>
                <w:noProof/>
                <w:sz w:val="22"/>
                <w:szCs w:val="22"/>
              </w:rPr>
              <w:t xml:space="preserve">, </w:t>
            </w:r>
            <w:r w:rsidR="00852462">
              <w:rPr>
                <w:rFonts w:ascii="Times New Roman" w:eastAsia="Times New Roman" w:hAnsi="Times New Roman" w:cs="Times New Roman"/>
                <w:bCs/>
                <w:noProof/>
                <w:sz w:val="22"/>
                <w:szCs w:val="22"/>
              </w:rPr>
              <w:t>P</w:t>
            </w:r>
            <w:r w:rsidR="00376EF6">
              <w:rPr>
                <w:rFonts w:ascii="Times New Roman" w:eastAsia="Times New Roman" w:hAnsi="Times New Roman" w:cs="Times New Roman"/>
                <w:bCs/>
                <w:noProof/>
                <w:sz w:val="22"/>
                <w:szCs w:val="22"/>
              </w:rPr>
              <w:t>riede Nr. 1</w:t>
            </w:r>
            <w:r w:rsidRPr="000A022D">
              <w:rPr>
                <w:rFonts w:ascii="Times New Roman" w:eastAsia="Times New Roman" w:hAnsi="Times New Roman" w:cs="Times New Roman"/>
                <w:bCs/>
                <w:noProof/>
                <w:sz w:val="22"/>
                <w:szCs w:val="22"/>
              </w:rPr>
              <w:t>.</w:t>
            </w:r>
          </w:p>
        </w:tc>
      </w:tr>
      <w:tr w:rsidR="000A022D" w:rsidRPr="000A022D" w14:paraId="5EA84A66"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2858DF04" w14:textId="77777777" w:rsidR="000A022D" w:rsidRPr="000A022D" w:rsidRDefault="000A022D" w:rsidP="002B76C2">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Rinkos konsultacijos</w:t>
            </w:r>
          </w:p>
          <w:p w14:paraId="7470559F" w14:textId="728227FB" w:rsidR="000A022D" w:rsidRPr="000A022D" w:rsidRDefault="009641F3" w:rsidP="002B76C2">
            <w:pPr>
              <w:tabs>
                <w:tab w:val="left" w:pos="4508"/>
              </w:tabs>
              <w:spacing w:line="256" w:lineRule="auto"/>
              <w:rPr>
                <w:rFonts w:ascii="Times New Roman" w:eastAsia="Times New Roman" w:hAnsi="Times New Roman" w:cs="Times New Roman"/>
                <w:b/>
                <w:sz w:val="22"/>
                <w:szCs w:val="22"/>
              </w:rPr>
            </w:pPr>
            <w:r>
              <w:rPr>
                <w:rFonts w:ascii="Times New Roman" w:eastAsia="Times New Roman" w:hAnsi="Times New Roman" w:cs="Times New Roman"/>
                <w:b/>
                <w:sz w:val="22"/>
                <w:szCs w:val="22"/>
              </w:rPr>
              <w:t>tikslas</w:t>
            </w:r>
          </w:p>
        </w:tc>
        <w:tc>
          <w:tcPr>
            <w:tcW w:w="5874" w:type="dxa"/>
            <w:tcBorders>
              <w:top w:val="single" w:sz="4" w:space="0" w:color="000000"/>
              <w:left w:val="single" w:sz="4" w:space="0" w:color="000000"/>
              <w:bottom w:val="single" w:sz="4" w:space="0" w:color="000000"/>
              <w:right w:val="single" w:sz="4" w:space="0" w:color="000000"/>
            </w:tcBorders>
            <w:hideMark/>
          </w:tcPr>
          <w:p w14:paraId="0B917423"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Vadovaujantis VPĮ 27 straipsnio 1 dalies 1 punktu, Perkančioji organizacija prašo nepriklausomus ekspertus, institucijas ir (ar) kitus rinkos dalyvius (toliau – dalyviai) teikti konsultacijas Perkančiosios organizacijos vykdomoje Rinkos dalyvių konsultacijos procedūroje, kurią atlikus Perkančioji organizacija planuoja vykdyti Pirkimą.</w:t>
            </w:r>
          </w:p>
          <w:p w14:paraId="66211BE2"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konsultacija skelbiama iki Pirkimo pradžios.</w:t>
            </w:r>
          </w:p>
          <w:p w14:paraId="1F379DA5" w14:textId="77777777" w:rsidR="009641F3" w:rsidRPr="009641F3" w:rsidRDefault="009641F3" w:rsidP="009641F3">
            <w:pPr>
              <w:tabs>
                <w:tab w:val="left" w:pos="4508"/>
              </w:tabs>
              <w:spacing w:line="256" w:lineRule="auto"/>
              <w:jc w:val="both"/>
              <w:rPr>
                <w:rFonts w:ascii="Times New Roman" w:eastAsia="Times New Roman" w:hAnsi="Times New Roman" w:cs="Times New Roman"/>
                <w:b/>
                <w:bCs/>
                <w:sz w:val="22"/>
                <w:szCs w:val="22"/>
              </w:rPr>
            </w:pPr>
            <w:r w:rsidRPr="009641F3">
              <w:rPr>
                <w:rFonts w:ascii="Times New Roman" w:eastAsia="Times New Roman" w:hAnsi="Times New Roman" w:cs="Times New Roman"/>
                <w:b/>
                <w:bCs/>
                <w:sz w:val="22"/>
                <w:szCs w:val="22"/>
              </w:rPr>
              <w:t>Rinkos dalyvių konsultacijos tikslas – Siekiame pristatyti būsimą Prekių pirkimą galimiems teikėjams ir gauti konsultacijas kaip PO įsigyti jos poreikius atitinkančias prekes efektyviausiu ir racionaliausiu būdu. Gauti rinkos dalyvių konsultacijas bei pasiūlymus dėl techninių specifikacijų, pirkimo verčių ir kt.</w:t>
            </w:r>
          </w:p>
          <w:p w14:paraId="33A7960A" w14:textId="77777777" w:rsidR="009641F3" w:rsidRPr="009641F3" w:rsidRDefault="009641F3" w:rsidP="009641F3">
            <w:pPr>
              <w:tabs>
                <w:tab w:val="left" w:pos="4508"/>
              </w:tabs>
              <w:spacing w:line="256" w:lineRule="auto"/>
              <w:jc w:val="both"/>
              <w:rPr>
                <w:rFonts w:ascii="Times New Roman" w:eastAsia="Times New Roman" w:hAnsi="Times New Roman" w:cs="Times New Roman"/>
                <w:sz w:val="22"/>
                <w:szCs w:val="22"/>
              </w:rPr>
            </w:pPr>
            <w:r w:rsidRPr="009641F3">
              <w:rPr>
                <w:rFonts w:ascii="Times New Roman" w:eastAsia="Times New Roman" w:hAnsi="Times New Roman" w:cs="Times New Roman"/>
                <w:sz w:val="22"/>
                <w:szCs w:val="22"/>
              </w:rPr>
              <w:t>Rinkos dalyvių konsultacija nėra skelbimas apie Pirkimą ar išankstinis skelbimas apie Pirkimą. Šios Rinkos dalyvių konsultacijos paskelbimu dalyviai nėra kviečiami varžytis dėl Pirkimo sutarties.</w:t>
            </w:r>
          </w:p>
          <w:p w14:paraId="327F7495" w14:textId="3F33C1F8" w:rsidR="000A022D" w:rsidRPr="000A022D" w:rsidRDefault="009641F3" w:rsidP="009641F3">
            <w:pPr>
              <w:tabs>
                <w:tab w:val="left" w:pos="4508"/>
              </w:tabs>
              <w:spacing w:line="256" w:lineRule="auto"/>
              <w:jc w:val="both"/>
              <w:rPr>
                <w:rFonts w:ascii="Times New Roman" w:eastAsia="Times New Roman" w:hAnsi="Times New Roman" w:cs="Times New Roman"/>
                <w:b/>
                <w:sz w:val="22"/>
                <w:szCs w:val="22"/>
              </w:rPr>
            </w:pPr>
            <w:r w:rsidRPr="009641F3">
              <w:rPr>
                <w:rFonts w:ascii="Times New Roman" w:eastAsia="Times New Roman" w:hAnsi="Times New Roman" w:cs="Times New Roman"/>
                <w:sz w:val="22"/>
                <w:szCs w:val="22"/>
              </w:rPr>
              <w:t>Dalyvavimas Rinkos dalyvių konsultacijoje yra neatlygintinas, nesuteikiantis pirmenybinio statuso dalyvaujant Pirkime. Jokios išlaidos dalyviams neatlyginamos, kompensacijos nemokamos, dalyvavimas Rinkos dalyvių 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0A022D" w:rsidRPr="000A022D" w14:paraId="11CCF0F8"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793B15D3" w14:textId="4C870F75" w:rsidR="000A022D" w:rsidRPr="000A022D" w:rsidRDefault="0089160E" w:rsidP="002B76C2">
            <w:pPr>
              <w:tabs>
                <w:tab w:val="left" w:pos="4508"/>
              </w:tabs>
              <w:spacing w:line="256" w:lineRule="auto"/>
              <w:rPr>
                <w:rFonts w:ascii="Times New Roman" w:eastAsia="Times New Roman" w:hAnsi="Times New Roman" w:cs="Times New Roman"/>
                <w:b/>
                <w:sz w:val="22"/>
                <w:szCs w:val="22"/>
              </w:rPr>
            </w:pPr>
            <w:r w:rsidRPr="0089160E">
              <w:rPr>
                <w:rFonts w:ascii="Times New Roman" w:eastAsia="Times New Roman" w:hAnsi="Times New Roman" w:cs="Times New Roman"/>
                <w:b/>
                <w:sz w:val="22"/>
                <w:szCs w:val="22"/>
              </w:rPr>
              <w:t>Atsakymų į pateiktus klausimus, siūlymų ir (ar) rekomendacijų pateikimo terminas</w:t>
            </w:r>
          </w:p>
        </w:tc>
        <w:tc>
          <w:tcPr>
            <w:tcW w:w="5874" w:type="dxa"/>
            <w:tcBorders>
              <w:top w:val="single" w:sz="4" w:space="0" w:color="000000"/>
              <w:left w:val="single" w:sz="4" w:space="0" w:color="000000"/>
              <w:bottom w:val="single" w:sz="4" w:space="0" w:color="000000"/>
              <w:right w:val="single" w:sz="4" w:space="0" w:color="000000"/>
            </w:tcBorders>
            <w:vAlign w:val="center"/>
            <w:hideMark/>
          </w:tcPr>
          <w:p w14:paraId="6AC139A2" w14:textId="199E316F" w:rsidR="000A022D" w:rsidRPr="000A022D" w:rsidRDefault="0089160E" w:rsidP="00D446A0">
            <w:pPr>
              <w:tabs>
                <w:tab w:val="left" w:pos="4508"/>
              </w:tabs>
              <w:spacing w:line="256" w:lineRule="auto"/>
              <w:jc w:val="both"/>
              <w:rPr>
                <w:rFonts w:ascii="Times New Roman" w:eastAsia="Times New Roman" w:hAnsi="Times New Roman" w:cs="Times New Roman"/>
                <w:b/>
                <w:sz w:val="22"/>
                <w:szCs w:val="22"/>
              </w:rPr>
            </w:pPr>
            <w:r w:rsidRPr="0089160E">
              <w:rPr>
                <w:rFonts w:ascii="Times New Roman" w:eastAsia="Times New Roman" w:hAnsi="Times New Roman" w:cs="Times New Roman"/>
                <w:bCs/>
                <w:sz w:val="22"/>
                <w:szCs w:val="22"/>
              </w:rPr>
              <w:t>Ne vėliau kaip iki termino, nurodyto CVP IS, t. y. iki</w:t>
            </w:r>
            <w:r w:rsidRPr="0089160E">
              <w:rPr>
                <w:rFonts w:ascii="Times New Roman" w:eastAsia="Times New Roman" w:hAnsi="Times New Roman" w:cs="Times New Roman"/>
                <w:b/>
                <w:sz w:val="22"/>
                <w:szCs w:val="22"/>
              </w:rPr>
              <w:t xml:space="preserve"> </w:t>
            </w:r>
            <w:r w:rsidR="000A022D" w:rsidRPr="00EB34BB">
              <w:rPr>
                <w:rFonts w:ascii="Times New Roman" w:eastAsia="Times New Roman" w:hAnsi="Times New Roman" w:cs="Times New Roman"/>
                <w:b/>
                <w:sz w:val="22"/>
                <w:szCs w:val="22"/>
              </w:rPr>
              <w:t>202</w:t>
            </w:r>
            <w:r w:rsidR="003F220D">
              <w:rPr>
                <w:rFonts w:ascii="Times New Roman" w:eastAsia="Times New Roman" w:hAnsi="Times New Roman" w:cs="Times New Roman"/>
                <w:b/>
                <w:sz w:val="22"/>
                <w:szCs w:val="22"/>
              </w:rPr>
              <w:t>5</w:t>
            </w:r>
            <w:r w:rsidR="000A022D" w:rsidRPr="00EB34BB">
              <w:rPr>
                <w:rFonts w:ascii="Times New Roman" w:eastAsia="Times New Roman" w:hAnsi="Times New Roman" w:cs="Times New Roman"/>
                <w:b/>
                <w:sz w:val="22"/>
                <w:szCs w:val="22"/>
              </w:rPr>
              <w:t xml:space="preserve"> m. </w:t>
            </w:r>
            <w:r w:rsidR="003F220D">
              <w:rPr>
                <w:rFonts w:ascii="Times New Roman" w:eastAsia="Times New Roman" w:hAnsi="Times New Roman" w:cs="Times New Roman"/>
                <w:b/>
                <w:sz w:val="22"/>
                <w:szCs w:val="22"/>
              </w:rPr>
              <w:t>sausio 14</w:t>
            </w:r>
            <w:r w:rsidR="00EB34BB" w:rsidRPr="00730DA5">
              <w:rPr>
                <w:rFonts w:ascii="Times New Roman" w:eastAsia="Times New Roman" w:hAnsi="Times New Roman" w:cs="Times New Roman"/>
                <w:b/>
                <w:sz w:val="22"/>
                <w:szCs w:val="22"/>
              </w:rPr>
              <w:t xml:space="preserve"> </w:t>
            </w:r>
            <w:r w:rsidR="000A022D" w:rsidRPr="00730DA5">
              <w:rPr>
                <w:rFonts w:ascii="Times New Roman" w:eastAsia="Times New Roman" w:hAnsi="Times New Roman" w:cs="Times New Roman"/>
                <w:b/>
                <w:sz w:val="22"/>
                <w:szCs w:val="22"/>
              </w:rPr>
              <w:t>d. 1</w:t>
            </w:r>
            <w:r w:rsidR="001A5CB9" w:rsidRPr="00730DA5">
              <w:rPr>
                <w:rFonts w:ascii="Times New Roman" w:eastAsia="Times New Roman" w:hAnsi="Times New Roman" w:cs="Times New Roman"/>
                <w:b/>
                <w:sz w:val="22"/>
                <w:szCs w:val="22"/>
              </w:rPr>
              <w:t>0</w:t>
            </w:r>
            <w:r w:rsidR="000A022D" w:rsidRPr="00EB34BB">
              <w:rPr>
                <w:rFonts w:ascii="Times New Roman" w:eastAsia="Times New Roman" w:hAnsi="Times New Roman" w:cs="Times New Roman"/>
                <w:b/>
                <w:sz w:val="22"/>
                <w:szCs w:val="22"/>
              </w:rPr>
              <w:t xml:space="preserve"> val. 00 min.</w:t>
            </w:r>
          </w:p>
        </w:tc>
      </w:tr>
      <w:tr w:rsidR="0089160E" w:rsidRPr="000A022D" w14:paraId="5384B9F0" w14:textId="77777777" w:rsidTr="00DF780F">
        <w:tc>
          <w:tcPr>
            <w:tcW w:w="3472" w:type="dxa"/>
            <w:tcBorders>
              <w:top w:val="single" w:sz="4" w:space="0" w:color="000000"/>
              <w:left w:val="single" w:sz="4" w:space="0" w:color="000000"/>
              <w:bottom w:val="single" w:sz="4" w:space="0" w:color="000000"/>
            </w:tcBorders>
            <w:shd w:val="clear" w:color="auto" w:fill="auto"/>
            <w:hideMark/>
          </w:tcPr>
          <w:p w14:paraId="7E4509E5" w14:textId="6DDB56AC"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F824D8">
              <w:rPr>
                <w:rStyle w:val="CharStyle12"/>
                <w:rFonts w:eastAsia="Courier New"/>
                <w:sz w:val="22"/>
                <w:szCs w:val="22"/>
              </w:rPr>
              <w:t>Atsakymų į pateiktus klausimus, siūlymų ir (ar) rekomendacijų pateikimo tvarka</w:t>
            </w:r>
          </w:p>
        </w:tc>
        <w:tc>
          <w:tcPr>
            <w:tcW w:w="5874" w:type="dxa"/>
            <w:tcBorders>
              <w:top w:val="single" w:sz="4" w:space="0" w:color="000000"/>
              <w:left w:val="single" w:sz="4" w:space="0" w:color="000000"/>
              <w:bottom w:val="single" w:sz="4" w:space="0" w:color="000000"/>
              <w:right w:val="single" w:sz="4" w:space="0" w:color="000000"/>
            </w:tcBorders>
            <w:shd w:val="clear" w:color="auto" w:fill="auto"/>
            <w:hideMark/>
          </w:tcPr>
          <w:p w14:paraId="13024983" w14:textId="77777777" w:rsidR="0089160E" w:rsidRPr="00F824D8" w:rsidRDefault="0089160E" w:rsidP="0089160E">
            <w:pPr>
              <w:pStyle w:val="a0"/>
              <w:jc w:val="both"/>
              <w:rPr>
                <w:sz w:val="22"/>
                <w:szCs w:val="22"/>
              </w:rPr>
            </w:pPr>
            <w:r w:rsidRPr="00107DF0">
              <w:rPr>
                <w:b/>
                <w:sz w:val="22"/>
                <w:szCs w:val="22"/>
              </w:rPr>
              <w:t>Konsultacija vykdoma Centrinės viešųjų pirkimų informacinės sistemos priemonėmis</w:t>
            </w:r>
            <w:r w:rsidRPr="00F824D8">
              <w:rPr>
                <w:sz w:val="22"/>
                <w:szCs w:val="22"/>
              </w:rPr>
              <w:t xml:space="preserve"> Viešųjų pirkimų tarnybos nustatyta tvarka. </w:t>
            </w:r>
          </w:p>
          <w:p w14:paraId="59CAEBF9" w14:textId="77777777" w:rsidR="0089160E" w:rsidRPr="00107DF0" w:rsidRDefault="0089160E" w:rsidP="0089160E">
            <w:pPr>
              <w:pStyle w:val="a0"/>
              <w:jc w:val="both"/>
              <w:rPr>
                <w:b/>
                <w:sz w:val="22"/>
                <w:szCs w:val="22"/>
              </w:rPr>
            </w:pPr>
            <w:r w:rsidRPr="00107DF0">
              <w:rPr>
                <w:rStyle w:val="CharStyle11"/>
                <w:b/>
                <w:sz w:val="22"/>
                <w:szCs w:val="22"/>
              </w:rPr>
              <w:t>Konfidencialumas:</w:t>
            </w:r>
          </w:p>
          <w:p w14:paraId="58CB90F0" w14:textId="77777777" w:rsidR="0089160E" w:rsidRPr="00F824D8" w:rsidRDefault="0089160E" w:rsidP="0089160E">
            <w:pPr>
              <w:pStyle w:val="a0"/>
              <w:jc w:val="both"/>
              <w:rPr>
                <w:sz w:val="22"/>
                <w:szCs w:val="22"/>
              </w:rPr>
            </w:pPr>
            <w:r w:rsidRPr="00F824D8">
              <w:rPr>
                <w:rStyle w:val="CharStyle11"/>
                <w:sz w:val="22"/>
                <w:szCs w:val="22"/>
              </w:rPr>
              <w:t>Rinkos konsultacijos metu gaunamos konsultacijos, siūlomi sprendimai ir kita iš dalyvių gaunama informacija gali būti skelbiama tik nuasmeninta.</w:t>
            </w:r>
          </w:p>
          <w:p w14:paraId="3999920C" w14:textId="14842D18"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sidRPr="00F824D8">
              <w:rPr>
                <w:rStyle w:val="CharStyle11"/>
                <w:rFonts w:eastAsia="Courier New"/>
                <w:sz w:val="22"/>
                <w:szCs w:val="22"/>
              </w:rPr>
              <w:t xml:space="preserve">Atlikus Rinkos dalyvių konsultacijos procedūrą, Perkančioji organizacija skelbs Rinkos dalyvių konsultacijos apibendrintas išvadas. Dalyvis neturi teisės drausti ar kitaip apriboti Perkančiosios organizacijos teisės dėl išvadų viešo skelbimo ar </w:t>
            </w:r>
            <w:r w:rsidRPr="00F824D8">
              <w:rPr>
                <w:rStyle w:val="CharStyle11"/>
                <w:rFonts w:eastAsia="Courier New"/>
                <w:sz w:val="22"/>
                <w:szCs w:val="22"/>
              </w:rPr>
              <w:lastRenderedPageBreak/>
              <w:t>skelbiamos informacijos turinio. Išvadose bus pateikta nuasmeninta iš dalyvių Rinkos konsultacijos metu gauta ir apibendrinta informacija.</w:t>
            </w:r>
          </w:p>
        </w:tc>
      </w:tr>
      <w:tr w:rsidR="0089160E" w:rsidRPr="000A022D" w14:paraId="066E722F" w14:textId="77777777" w:rsidTr="009521FA">
        <w:tc>
          <w:tcPr>
            <w:tcW w:w="3472" w:type="dxa"/>
            <w:tcBorders>
              <w:left w:val="single" w:sz="4" w:space="0" w:color="000000"/>
              <w:bottom w:val="single" w:sz="4" w:space="0" w:color="000000"/>
            </w:tcBorders>
            <w:shd w:val="clear" w:color="auto" w:fill="auto"/>
          </w:tcPr>
          <w:p w14:paraId="70C6A8CE" w14:textId="1BCC398F"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Pr>
                <w:rStyle w:val="CharStyle12"/>
                <w:rFonts w:eastAsia="Courier New"/>
                <w:sz w:val="22"/>
                <w:szCs w:val="22"/>
              </w:rPr>
              <w:lastRenderedPageBreak/>
              <w:t>Rinkos konsultacijos kalba</w:t>
            </w:r>
          </w:p>
        </w:tc>
        <w:tc>
          <w:tcPr>
            <w:tcW w:w="5874" w:type="dxa"/>
            <w:tcBorders>
              <w:left w:val="single" w:sz="4" w:space="0" w:color="000000"/>
              <w:bottom w:val="single" w:sz="4" w:space="0" w:color="000000"/>
              <w:right w:val="single" w:sz="4" w:space="0" w:color="000000"/>
            </w:tcBorders>
            <w:shd w:val="clear" w:color="auto" w:fill="auto"/>
          </w:tcPr>
          <w:p w14:paraId="1046C7DF" w14:textId="04C8E809" w:rsidR="0089160E" w:rsidRPr="000A022D" w:rsidRDefault="0089160E" w:rsidP="0089160E">
            <w:pPr>
              <w:tabs>
                <w:tab w:val="left" w:pos="4508"/>
              </w:tabs>
              <w:spacing w:line="256" w:lineRule="auto"/>
              <w:jc w:val="both"/>
              <w:rPr>
                <w:rFonts w:ascii="Times New Roman" w:eastAsia="Times New Roman" w:hAnsi="Times New Roman" w:cs="Times New Roman"/>
                <w:sz w:val="22"/>
                <w:szCs w:val="22"/>
              </w:rPr>
            </w:pPr>
            <w:r>
              <w:rPr>
                <w:rStyle w:val="CharStyle11"/>
                <w:rFonts w:eastAsia="Courier New"/>
                <w:sz w:val="22"/>
                <w:szCs w:val="22"/>
              </w:rPr>
              <w:t>Tiekėjai savo siūlymus gali pateikti lietuvių kalba. Jei bus vykdomas susitikimas su tiekėjais, susitikime bus kalbama lietuvių kalba.</w:t>
            </w:r>
          </w:p>
        </w:tc>
      </w:tr>
      <w:tr w:rsidR="00B32AA7" w:rsidRPr="000A022D" w14:paraId="1A308222" w14:textId="77777777" w:rsidTr="00F43B35">
        <w:tc>
          <w:tcPr>
            <w:tcW w:w="3472" w:type="dxa"/>
            <w:tcBorders>
              <w:left w:val="single" w:sz="4" w:space="0" w:color="000000"/>
              <w:bottom w:val="single" w:sz="4" w:space="0" w:color="auto"/>
            </w:tcBorders>
            <w:shd w:val="clear" w:color="auto" w:fill="auto"/>
            <w:hideMark/>
          </w:tcPr>
          <w:p w14:paraId="25DE1564" w14:textId="4FDF5180" w:rsidR="00B32AA7" w:rsidRPr="000A022D" w:rsidRDefault="00B32AA7" w:rsidP="00B32AA7">
            <w:pPr>
              <w:tabs>
                <w:tab w:val="left" w:pos="4508"/>
              </w:tabs>
              <w:spacing w:line="256" w:lineRule="auto"/>
              <w:rPr>
                <w:rFonts w:ascii="Times New Roman" w:eastAsia="Times New Roman" w:hAnsi="Times New Roman" w:cs="Times New Roman"/>
                <w:b/>
                <w:sz w:val="22"/>
                <w:szCs w:val="22"/>
              </w:rPr>
            </w:pPr>
            <w:r w:rsidRPr="00C57E5C">
              <w:rPr>
                <w:rStyle w:val="CharStyle12"/>
                <w:rFonts w:eastAsia="Courier New"/>
                <w:sz w:val="22"/>
                <w:szCs w:val="22"/>
              </w:rPr>
              <w:t>Pateiktų atsakymų į klausimus, siūlymus ir  (ar) rekomendacijas nagrinėjimo tvarka</w:t>
            </w:r>
          </w:p>
        </w:tc>
        <w:tc>
          <w:tcPr>
            <w:tcW w:w="5874" w:type="dxa"/>
            <w:tcBorders>
              <w:left w:val="single" w:sz="4" w:space="0" w:color="000000"/>
              <w:bottom w:val="single" w:sz="4" w:space="0" w:color="auto"/>
              <w:right w:val="single" w:sz="4" w:space="0" w:color="000000"/>
            </w:tcBorders>
            <w:shd w:val="clear" w:color="auto" w:fill="auto"/>
            <w:hideMark/>
          </w:tcPr>
          <w:p w14:paraId="3E5D7642" w14:textId="77777777" w:rsidR="00B32AA7" w:rsidRPr="00C57E5C" w:rsidRDefault="00B32AA7" w:rsidP="00B32AA7">
            <w:pPr>
              <w:pStyle w:val="a0"/>
              <w:spacing w:line="252" w:lineRule="auto"/>
              <w:jc w:val="both"/>
              <w:rPr>
                <w:rStyle w:val="CharStyle11"/>
                <w:sz w:val="22"/>
                <w:szCs w:val="22"/>
              </w:rPr>
            </w:pPr>
            <w:r w:rsidRPr="00C57E5C">
              <w:rPr>
                <w:rStyle w:val="CharStyle11"/>
                <w:sz w:val="22"/>
                <w:szCs w:val="22"/>
              </w:rPr>
              <w:t xml:space="preserve">Perkančioji organizacija, gavusi </w:t>
            </w:r>
            <w:r>
              <w:rPr>
                <w:rStyle w:val="CharStyle11"/>
                <w:sz w:val="22"/>
                <w:szCs w:val="22"/>
              </w:rPr>
              <w:t>siūlymus</w:t>
            </w:r>
            <w:r w:rsidRPr="00C57E5C">
              <w:rPr>
                <w:rStyle w:val="CharStyle11"/>
                <w:sz w:val="22"/>
                <w:szCs w:val="22"/>
              </w:rPr>
              <w:t xml:space="preserve"> ir </w:t>
            </w:r>
            <w:r>
              <w:rPr>
                <w:rStyle w:val="CharStyle11"/>
                <w:sz w:val="22"/>
                <w:szCs w:val="22"/>
              </w:rPr>
              <w:t>rekomendacijas</w:t>
            </w:r>
            <w:r w:rsidRPr="00C57E5C">
              <w:rPr>
                <w:rStyle w:val="CharStyle11"/>
                <w:sz w:val="22"/>
                <w:szCs w:val="22"/>
              </w:rPr>
              <w:t xml:space="preserve">, įžvalgas dėl paskelbtos rinkos </w:t>
            </w:r>
            <w:r>
              <w:rPr>
                <w:rStyle w:val="CharStyle11"/>
                <w:sz w:val="22"/>
                <w:szCs w:val="22"/>
              </w:rPr>
              <w:t xml:space="preserve">dalyvių </w:t>
            </w:r>
            <w:r w:rsidRPr="00C57E5C">
              <w:rPr>
                <w:rStyle w:val="CharStyle11"/>
                <w:sz w:val="22"/>
                <w:szCs w:val="22"/>
              </w:rPr>
              <w:t xml:space="preserve">konsultacijos, juos išnagrinės bei įvertins pateiktų </w:t>
            </w:r>
            <w:r>
              <w:rPr>
                <w:rStyle w:val="CharStyle11"/>
                <w:sz w:val="22"/>
                <w:szCs w:val="22"/>
              </w:rPr>
              <w:t>siūlymų</w:t>
            </w:r>
            <w:r w:rsidRPr="00C57E5C">
              <w:rPr>
                <w:rStyle w:val="CharStyle11"/>
                <w:sz w:val="22"/>
                <w:szCs w:val="22"/>
              </w:rPr>
              <w:t xml:space="preserve"> ir </w:t>
            </w:r>
            <w:r>
              <w:rPr>
                <w:rStyle w:val="CharStyle11"/>
                <w:sz w:val="22"/>
                <w:szCs w:val="22"/>
              </w:rPr>
              <w:t>rekomendacijų</w:t>
            </w:r>
            <w:r w:rsidRPr="00C57E5C">
              <w:rPr>
                <w:rStyle w:val="CharStyle11"/>
                <w:sz w:val="22"/>
                <w:szCs w:val="22"/>
              </w:rPr>
              <w:t xml:space="preserve"> svarbą bei atitiktį Perkančiosios organizacijos poreikiams. Informacija apie priimtą sprendimą dėl pateiktų siūlymų</w:t>
            </w:r>
            <w:r>
              <w:rPr>
                <w:rStyle w:val="CharStyle11"/>
                <w:sz w:val="22"/>
                <w:szCs w:val="22"/>
              </w:rPr>
              <w:t xml:space="preserve"> ir rekomendacijų</w:t>
            </w:r>
            <w:r w:rsidRPr="00C57E5C">
              <w:rPr>
                <w:rStyle w:val="CharStyle11"/>
                <w:sz w:val="22"/>
                <w:szCs w:val="22"/>
              </w:rPr>
              <w:t xml:space="preserve"> bus paskelbta CVP IS (Perkančiosios organizacijos sprendimu). Skelbiant informaciją apie priimtą sprendimą dėl pateiktų </w:t>
            </w:r>
            <w:r>
              <w:rPr>
                <w:rStyle w:val="CharStyle11"/>
                <w:sz w:val="22"/>
                <w:szCs w:val="22"/>
              </w:rPr>
              <w:t>s</w:t>
            </w:r>
            <w:r w:rsidRPr="00C57E5C">
              <w:rPr>
                <w:rStyle w:val="CharStyle11"/>
                <w:sz w:val="22"/>
                <w:szCs w:val="22"/>
              </w:rPr>
              <w:t>iūlymų</w:t>
            </w:r>
            <w:r>
              <w:rPr>
                <w:rStyle w:val="CharStyle11"/>
                <w:sz w:val="22"/>
                <w:szCs w:val="22"/>
              </w:rPr>
              <w:t xml:space="preserve"> ir rekomendacijų,</w:t>
            </w:r>
            <w:r w:rsidRPr="00C57E5C">
              <w:rPr>
                <w:rStyle w:val="CharStyle11"/>
                <w:sz w:val="22"/>
                <w:szCs w:val="22"/>
              </w:rPr>
              <w:t xml:space="preserve"> nebus nurodomas asmuo, kuris pateikė siūlymus</w:t>
            </w:r>
            <w:r>
              <w:rPr>
                <w:rStyle w:val="CharStyle11"/>
                <w:sz w:val="22"/>
                <w:szCs w:val="22"/>
              </w:rPr>
              <w:t xml:space="preserve"> ir rekomendacijas</w:t>
            </w:r>
            <w:r w:rsidRPr="00C57E5C">
              <w:rPr>
                <w:rStyle w:val="CharStyle11"/>
                <w:sz w:val="22"/>
                <w:szCs w:val="22"/>
              </w:rPr>
              <w:t>.</w:t>
            </w:r>
          </w:p>
          <w:p w14:paraId="228E850A" w14:textId="77777777" w:rsidR="00B32AA7" w:rsidRDefault="00B32AA7" w:rsidP="00B32AA7">
            <w:pPr>
              <w:pStyle w:val="a0"/>
              <w:spacing w:line="252" w:lineRule="auto"/>
              <w:jc w:val="both"/>
              <w:rPr>
                <w:b/>
                <w:bCs/>
                <w:sz w:val="22"/>
                <w:szCs w:val="22"/>
              </w:rPr>
            </w:pPr>
            <w:r w:rsidRPr="00C57E5C">
              <w:rPr>
                <w:b/>
                <w:bCs/>
                <w:sz w:val="22"/>
                <w:szCs w:val="22"/>
              </w:rPr>
              <w:t>Atsižvelgiant į gautus atsakymus, siūlymus ir rekomendacijas, gali būti organizuojamas susitikimas su visais ar atrinktais tiekėjais dėl tolimesnių konsultacijų.</w:t>
            </w:r>
          </w:p>
          <w:p w14:paraId="509299E9" w14:textId="77777777" w:rsidR="00B32AA7" w:rsidRDefault="00B32AA7" w:rsidP="00B32AA7">
            <w:pPr>
              <w:pStyle w:val="a0"/>
              <w:spacing w:line="252" w:lineRule="auto"/>
              <w:jc w:val="both"/>
              <w:rPr>
                <w:b/>
                <w:bCs/>
                <w:sz w:val="22"/>
                <w:szCs w:val="22"/>
              </w:rPr>
            </w:pPr>
            <w:r>
              <w:rPr>
                <w:b/>
                <w:bCs/>
                <w:sz w:val="22"/>
                <w:szCs w:val="22"/>
              </w:rPr>
              <w:t>Perkančioji organizacija neįsipareigoja, skelbiant apie pirkimą, atsižvelgti į visas rekomendacijas, pastabas ir pasiūlymus.</w:t>
            </w:r>
          </w:p>
          <w:p w14:paraId="781A0B4D" w14:textId="2455C625" w:rsidR="00B32AA7" w:rsidRPr="000A022D" w:rsidRDefault="00B32AA7" w:rsidP="00B32AA7">
            <w:pPr>
              <w:widowControl/>
              <w:tabs>
                <w:tab w:val="left" w:pos="4508"/>
              </w:tabs>
              <w:suppressAutoHyphens w:val="0"/>
              <w:overflowPunct/>
              <w:spacing w:line="256" w:lineRule="auto"/>
              <w:contextualSpacing/>
              <w:jc w:val="both"/>
              <w:rPr>
                <w:rFonts w:ascii="Times New Roman" w:eastAsia="Calibri" w:hAnsi="Times New Roman" w:cs="Times New Roman"/>
                <w:sz w:val="22"/>
                <w:szCs w:val="22"/>
              </w:rPr>
            </w:pPr>
            <w:r w:rsidRPr="00C57E5C">
              <w:rPr>
                <w:rStyle w:val="CharStyle11"/>
                <w:rFonts w:eastAsia="Courier New"/>
                <w:sz w:val="22"/>
                <w:szCs w:val="22"/>
              </w:rPr>
              <w:t xml:space="preserve">Kilus klausimams, maloniai prašome kreiptis į </w:t>
            </w:r>
            <w:r>
              <w:rPr>
                <w:rStyle w:val="CharStyle11"/>
                <w:rFonts w:eastAsia="Courier New"/>
                <w:sz w:val="22"/>
                <w:szCs w:val="22"/>
              </w:rPr>
              <w:t>ž</w:t>
            </w:r>
            <w:r w:rsidRPr="00B32AA7">
              <w:rPr>
                <w:rStyle w:val="CharStyle11"/>
                <w:rFonts w:eastAsia="Courier New"/>
                <w:sz w:val="22"/>
                <w:szCs w:val="22"/>
              </w:rPr>
              <w:t>emiau</w:t>
            </w:r>
            <w:r w:rsidRPr="00C57E5C">
              <w:rPr>
                <w:rStyle w:val="CharStyle11"/>
                <w:rFonts w:eastAsia="Courier New"/>
                <w:sz w:val="22"/>
                <w:szCs w:val="22"/>
              </w:rPr>
              <w:t xml:space="preserve"> nurodytą kontaktinį asmenį.</w:t>
            </w:r>
          </w:p>
        </w:tc>
      </w:tr>
      <w:tr w:rsidR="0089160E" w:rsidRPr="000A022D" w14:paraId="5BB525B3" w14:textId="77777777" w:rsidTr="000A394D">
        <w:tc>
          <w:tcPr>
            <w:tcW w:w="3472" w:type="dxa"/>
            <w:tcBorders>
              <w:top w:val="single" w:sz="4" w:space="0" w:color="000000"/>
              <w:left w:val="single" w:sz="4" w:space="0" w:color="000000"/>
              <w:bottom w:val="single" w:sz="4" w:space="0" w:color="000000"/>
              <w:right w:val="single" w:sz="4" w:space="0" w:color="000000"/>
            </w:tcBorders>
            <w:hideMark/>
          </w:tcPr>
          <w:p w14:paraId="51FD2140" w14:textId="77777777" w:rsidR="0089160E" w:rsidRPr="000A022D" w:rsidRDefault="0089160E" w:rsidP="0089160E">
            <w:pPr>
              <w:tabs>
                <w:tab w:val="left" w:pos="4508"/>
              </w:tabs>
              <w:spacing w:line="256" w:lineRule="auto"/>
              <w:rPr>
                <w:rFonts w:ascii="Times New Roman" w:eastAsia="Times New Roman" w:hAnsi="Times New Roman" w:cs="Times New Roman"/>
                <w:b/>
                <w:sz w:val="22"/>
                <w:szCs w:val="22"/>
              </w:rPr>
            </w:pPr>
            <w:r w:rsidRPr="000A022D">
              <w:rPr>
                <w:rFonts w:ascii="Times New Roman" w:eastAsia="Times New Roman" w:hAnsi="Times New Roman" w:cs="Times New Roman"/>
                <w:b/>
                <w:sz w:val="22"/>
                <w:szCs w:val="22"/>
              </w:rPr>
              <w:t>Klausimai Tiekėjams</w:t>
            </w:r>
          </w:p>
        </w:tc>
        <w:tc>
          <w:tcPr>
            <w:tcW w:w="5874" w:type="dxa"/>
            <w:tcBorders>
              <w:top w:val="single" w:sz="4" w:space="0" w:color="000000"/>
              <w:left w:val="single" w:sz="4" w:space="0" w:color="000000"/>
              <w:bottom w:val="single" w:sz="4" w:space="0" w:color="000000"/>
              <w:right w:val="single" w:sz="4" w:space="0" w:color="000000"/>
            </w:tcBorders>
            <w:hideMark/>
          </w:tcPr>
          <w:p w14:paraId="76F1785A" w14:textId="019AA326"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1) Prašome užpildyti pateikiamą klausimyną</w:t>
            </w:r>
            <w:r w:rsidR="00D446A0">
              <w:rPr>
                <w:rFonts w:ascii="Times New Roman" w:eastAsia="Times New Roman" w:hAnsi="Times New Roman" w:cs="Times New Roman"/>
                <w:iCs/>
                <w:sz w:val="22"/>
                <w:szCs w:val="22"/>
              </w:rPr>
              <w:t>, priedą Nr. 2</w:t>
            </w:r>
            <w:r w:rsidRPr="000A022D">
              <w:rPr>
                <w:rFonts w:ascii="Times New Roman" w:eastAsia="Times New Roman" w:hAnsi="Times New Roman" w:cs="Times New Roman"/>
                <w:iCs/>
                <w:sz w:val="22"/>
                <w:szCs w:val="22"/>
              </w:rPr>
              <w:t xml:space="preserve">. </w:t>
            </w:r>
          </w:p>
          <w:p w14:paraId="28A30850" w14:textId="1E11A20C"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2) Prašome užpildyti techninę specifikaciją</w:t>
            </w:r>
            <w:r w:rsidR="00D446A0">
              <w:rPr>
                <w:rFonts w:ascii="Times New Roman" w:eastAsia="Times New Roman" w:hAnsi="Times New Roman" w:cs="Times New Roman"/>
                <w:iCs/>
                <w:sz w:val="22"/>
                <w:szCs w:val="22"/>
              </w:rPr>
              <w:t xml:space="preserve"> (priedas Nr. 1)</w:t>
            </w:r>
            <w:r w:rsidRPr="000A022D">
              <w:rPr>
                <w:rFonts w:ascii="Times New Roman" w:eastAsia="Times New Roman" w:hAnsi="Times New Roman" w:cs="Times New Roman"/>
                <w:iCs/>
                <w:sz w:val="22"/>
                <w:szCs w:val="22"/>
              </w:rPr>
              <w:t>, nurodydami galimos pasiūlyti įrangos techninius duomenis pagal perkančio</w:t>
            </w:r>
            <w:r w:rsidR="00D446A0">
              <w:rPr>
                <w:rFonts w:ascii="Times New Roman" w:eastAsia="Times New Roman" w:hAnsi="Times New Roman" w:cs="Times New Roman"/>
                <w:iCs/>
                <w:sz w:val="22"/>
                <w:szCs w:val="22"/>
              </w:rPr>
              <w:t>sios organizacijos</w:t>
            </w:r>
            <w:r w:rsidRPr="000A022D">
              <w:rPr>
                <w:rFonts w:ascii="Times New Roman" w:eastAsia="Times New Roman" w:hAnsi="Times New Roman" w:cs="Times New Roman"/>
                <w:iCs/>
                <w:sz w:val="22"/>
                <w:szCs w:val="22"/>
              </w:rPr>
              <w:t xml:space="preserve"> keliamus reikalavimus.</w:t>
            </w:r>
          </w:p>
          <w:p w14:paraId="1182A308" w14:textId="77777777" w:rsidR="0089160E" w:rsidRPr="000A022D" w:rsidRDefault="0089160E" w:rsidP="0089160E">
            <w:pPr>
              <w:spacing w:line="256" w:lineRule="auto"/>
              <w:rPr>
                <w:rFonts w:ascii="Times New Roman" w:eastAsia="Times New Roman" w:hAnsi="Times New Roman" w:cs="Times New Roman"/>
                <w:iCs/>
                <w:sz w:val="22"/>
                <w:szCs w:val="22"/>
              </w:rPr>
            </w:pPr>
            <w:r w:rsidRPr="000A022D">
              <w:rPr>
                <w:rFonts w:ascii="Times New Roman" w:eastAsia="Times New Roman" w:hAnsi="Times New Roman" w:cs="Times New Roman"/>
                <w:iCs/>
                <w:sz w:val="22"/>
                <w:szCs w:val="22"/>
              </w:rPr>
              <w:t>3) Taip pat galite pateikti pastabas /siūlymus laisva forma.</w:t>
            </w:r>
          </w:p>
        </w:tc>
      </w:tr>
      <w:tr w:rsidR="009641F3" w:rsidRPr="000A022D" w14:paraId="53107172" w14:textId="77777777" w:rsidTr="00F46A1C">
        <w:tc>
          <w:tcPr>
            <w:tcW w:w="3472" w:type="dxa"/>
            <w:tcBorders>
              <w:left w:val="single" w:sz="4" w:space="0" w:color="000000"/>
              <w:bottom w:val="single" w:sz="4" w:space="0" w:color="000000"/>
            </w:tcBorders>
            <w:shd w:val="clear" w:color="auto" w:fill="auto"/>
          </w:tcPr>
          <w:p w14:paraId="20AD8717" w14:textId="03BD8593" w:rsidR="009641F3" w:rsidRPr="000A022D" w:rsidRDefault="009641F3" w:rsidP="009641F3">
            <w:pPr>
              <w:tabs>
                <w:tab w:val="left" w:pos="4508"/>
              </w:tabs>
              <w:spacing w:line="256" w:lineRule="auto"/>
              <w:rPr>
                <w:rFonts w:ascii="Times New Roman" w:eastAsia="Times New Roman" w:hAnsi="Times New Roman" w:cs="Times New Roman"/>
                <w:b/>
                <w:sz w:val="22"/>
                <w:szCs w:val="22"/>
              </w:rPr>
            </w:pPr>
            <w:r w:rsidRPr="00D0352C">
              <w:rPr>
                <w:rStyle w:val="CharStyle12"/>
                <w:rFonts w:eastAsia="Courier New"/>
                <w:sz w:val="22"/>
                <w:szCs w:val="22"/>
              </w:rPr>
              <w:t>Kontaktinis asmuo</w:t>
            </w:r>
          </w:p>
        </w:tc>
        <w:tc>
          <w:tcPr>
            <w:tcW w:w="5874" w:type="dxa"/>
            <w:tcBorders>
              <w:left w:val="single" w:sz="4" w:space="0" w:color="000000"/>
              <w:bottom w:val="single" w:sz="4" w:space="0" w:color="000000"/>
              <w:right w:val="single" w:sz="4" w:space="0" w:color="000000"/>
            </w:tcBorders>
            <w:shd w:val="clear" w:color="auto" w:fill="auto"/>
          </w:tcPr>
          <w:p w14:paraId="18BA0E6E" w14:textId="2ECBABE0" w:rsidR="009641F3" w:rsidRDefault="009641F3" w:rsidP="009641F3">
            <w:pPr>
              <w:rPr>
                <w:rFonts w:ascii="Times New Roman" w:hAnsi="Times New Roman" w:cs="Times New Roman"/>
                <w:sz w:val="22"/>
                <w:szCs w:val="22"/>
              </w:rPr>
            </w:pPr>
            <w:r>
              <w:rPr>
                <w:rFonts w:ascii="Times New Roman" w:hAnsi="Times New Roman" w:cs="Times New Roman"/>
                <w:sz w:val="22"/>
                <w:szCs w:val="22"/>
              </w:rPr>
              <w:t xml:space="preserve">Viešųjų pirkimų specialistė Inga Balčiūnienė, tel. Nr. </w:t>
            </w:r>
            <w:r w:rsidR="00855E75">
              <w:rPr>
                <w:rFonts w:ascii="Times New Roman" w:hAnsi="Times New Roman" w:cs="Times New Roman"/>
                <w:sz w:val="22"/>
                <w:szCs w:val="22"/>
              </w:rPr>
              <w:t>+370 </w:t>
            </w:r>
            <w:r>
              <w:rPr>
                <w:rFonts w:ascii="Times New Roman" w:hAnsi="Times New Roman" w:cs="Times New Roman"/>
                <w:sz w:val="22"/>
                <w:szCs w:val="22"/>
              </w:rPr>
              <w:t>630</w:t>
            </w:r>
            <w:r w:rsidR="00855E75">
              <w:rPr>
                <w:rFonts w:ascii="Times New Roman" w:hAnsi="Times New Roman" w:cs="Times New Roman"/>
                <w:sz w:val="22"/>
                <w:szCs w:val="22"/>
              </w:rPr>
              <w:t xml:space="preserve"> </w:t>
            </w:r>
            <w:r>
              <w:rPr>
                <w:rFonts w:ascii="Times New Roman" w:hAnsi="Times New Roman" w:cs="Times New Roman"/>
                <w:sz w:val="22"/>
                <w:szCs w:val="22"/>
              </w:rPr>
              <w:t>10862, e</w:t>
            </w:r>
            <w:r w:rsidR="00B26242">
              <w:rPr>
                <w:rFonts w:ascii="Times New Roman" w:hAnsi="Times New Roman" w:cs="Times New Roman"/>
                <w:sz w:val="22"/>
                <w:szCs w:val="22"/>
              </w:rPr>
              <w:t xml:space="preserve">l. </w:t>
            </w:r>
            <w:r>
              <w:rPr>
                <w:rFonts w:ascii="Times New Roman" w:hAnsi="Times New Roman" w:cs="Times New Roman"/>
                <w:sz w:val="22"/>
                <w:szCs w:val="22"/>
              </w:rPr>
              <w:t xml:space="preserve">paštas </w:t>
            </w:r>
            <w:hyperlink r:id="rId5" w:history="1">
              <w:r w:rsidRPr="00FF4B9A">
                <w:rPr>
                  <w:rStyle w:val="Hipersaitas"/>
                  <w:rFonts w:ascii="Times New Roman" w:hAnsi="Times New Roman" w:cs="Times New Roman"/>
                  <w:sz w:val="22"/>
                  <w:szCs w:val="22"/>
                </w:rPr>
                <w:t>i.balciuniene</w:t>
              </w:r>
              <w:r w:rsidRPr="00FF4B9A">
                <w:rPr>
                  <w:rStyle w:val="Hipersaitas"/>
                  <w:rFonts w:ascii="Times New Roman" w:hAnsi="Times New Roman" w:cs="Times New Roman"/>
                  <w:sz w:val="22"/>
                  <w:szCs w:val="22"/>
                  <w:lang w:val="en-US"/>
                </w:rPr>
                <w:t>@druskligonine.lt</w:t>
              </w:r>
            </w:hyperlink>
            <w:r>
              <w:rPr>
                <w:rFonts w:ascii="Times New Roman" w:hAnsi="Times New Roman" w:cs="Times New Roman"/>
                <w:sz w:val="22"/>
                <w:szCs w:val="22"/>
                <w:lang w:val="en-US"/>
              </w:rPr>
              <w:t xml:space="preserve"> </w:t>
            </w:r>
            <w:r w:rsidRPr="001D23B7">
              <w:rPr>
                <w:rFonts w:ascii="Times New Roman" w:hAnsi="Times New Roman" w:cs="Times New Roman"/>
                <w:sz w:val="22"/>
                <w:szCs w:val="22"/>
              </w:rPr>
              <w:t xml:space="preserve"> </w:t>
            </w:r>
            <w:r>
              <w:rPr>
                <w:rFonts w:ascii="Times New Roman" w:hAnsi="Times New Roman" w:cs="Times New Roman"/>
                <w:sz w:val="22"/>
                <w:szCs w:val="22"/>
              </w:rPr>
              <w:t xml:space="preserve"> </w:t>
            </w:r>
          </w:p>
          <w:p w14:paraId="3C242E49" w14:textId="43B45904" w:rsidR="009641F3" w:rsidRPr="000A022D" w:rsidRDefault="009641F3" w:rsidP="009641F3">
            <w:pPr>
              <w:spacing w:line="256" w:lineRule="auto"/>
              <w:rPr>
                <w:rFonts w:ascii="Times New Roman" w:eastAsia="Times New Roman" w:hAnsi="Times New Roman" w:cs="Times New Roman"/>
                <w:iCs/>
                <w:sz w:val="22"/>
                <w:szCs w:val="22"/>
              </w:rPr>
            </w:pPr>
            <w:r>
              <w:rPr>
                <w:rFonts w:ascii="Times New Roman" w:hAnsi="Times New Roman" w:cs="Times New Roman"/>
                <w:sz w:val="22"/>
                <w:szCs w:val="22"/>
              </w:rPr>
              <w:t xml:space="preserve">Dėl </w:t>
            </w:r>
            <w:r w:rsidRPr="000E4111">
              <w:rPr>
                <w:rFonts w:ascii="Times New Roman" w:hAnsi="Times New Roman" w:cs="Times New Roman"/>
                <w:sz w:val="22"/>
                <w:szCs w:val="22"/>
              </w:rPr>
              <w:t xml:space="preserve">pirkimo objekto – </w:t>
            </w:r>
            <w:r w:rsidR="00855E75">
              <w:rPr>
                <w:rFonts w:ascii="Times New Roman" w:hAnsi="Times New Roman" w:cs="Times New Roman"/>
                <w:sz w:val="22"/>
                <w:szCs w:val="22"/>
              </w:rPr>
              <w:t xml:space="preserve">Techninės ir ūkinės tarnybos vedėjas Gintautas </w:t>
            </w:r>
            <w:proofErr w:type="spellStart"/>
            <w:r w:rsidR="00855E75">
              <w:rPr>
                <w:rFonts w:ascii="Times New Roman" w:hAnsi="Times New Roman" w:cs="Times New Roman"/>
                <w:sz w:val="22"/>
                <w:szCs w:val="22"/>
              </w:rPr>
              <w:t>Salatka</w:t>
            </w:r>
            <w:proofErr w:type="spellEnd"/>
            <w:r w:rsidR="00855E75">
              <w:rPr>
                <w:rFonts w:ascii="Times New Roman" w:hAnsi="Times New Roman" w:cs="Times New Roman"/>
                <w:sz w:val="22"/>
                <w:szCs w:val="22"/>
              </w:rPr>
              <w:t xml:space="preserve">, </w:t>
            </w:r>
            <w:r w:rsidR="00B32AA7">
              <w:rPr>
                <w:rFonts w:ascii="Times New Roman" w:hAnsi="Times New Roman" w:cs="Times New Roman"/>
                <w:sz w:val="22"/>
                <w:szCs w:val="22"/>
              </w:rPr>
              <w:t xml:space="preserve">el. paštas </w:t>
            </w:r>
            <w:hyperlink r:id="rId6" w:history="1">
              <w:r w:rsidR="00855E75" w:rsidRPr="007B53D7">
                <w:rPr>
                  <w:rStyle w:val="Hipersaitas"/>
                  <w:rFonts w:ascii="Times New Roman" w:hAnsi="Times New Roman" w:cs="Times New Roman"/>
                  <w:sz w:val="22"/>
                  <w:szCs w:val="22"/>
                </w:rPr>
                <w:t>g.salatka</w:t>
              </w:r>
              <w:r w:rsidR="00855E75" w:rsidRPr="007B53D7">
                <w:rPr>
                  <w:rStyle w:val="Hipersaitas"/>
                  <w:rFonts w:ascii="Times New Roman" w:hAnsi="Times New Roman" w:cs="Times New Roman"/>
                  <w:sz w:val="22"/>
                  <w:szCs w:val="22"/>
                  <w:lang w:val="en-US"/>
                </w:rPr>
                <w:t>@druskligonine.lt</w:t>
              </w:r>
            </w:hyperlink>
            <w:r w:rsidR="00855E75">
              <w:rPr>
                <w:rFonts w:ascii="Times New Roman" w:hAnsi="Times New Roman" w:cs="Times New Roman"/>
                <w:sz w:val="22"/>
                <w:szCs w:val="22"/>
                <w:lang w:val="en-US"/>
              </w:rPr>
              <w:t xml:space="preserve">, tel. Nr. </w:t>
            </w:r>
            <w:r w:rsidR="00B32AA7">
              <w:rPr>
                <w:rFonts w:ascii="Times New Roman" w:hAnsi="Times New Roman" w:cs="Times New Roman"/>
                <w:sz w:val="22"/>
                <w:szCs w:val="22"/>
              </w:rPr>
              <w:t>+370</w:t>
            </w:r>
            <w:r w:rsidR="00855E75">
              <w:rPr>
                <w:rFonts w:ascii="Times New Roman" w:hAnsi="Times New Roman" w:cs="Times New Roman"/>
                <w:sz w:val="22"/>
                <w:szCs w:val="22"/>
              </w:rPr>
              <w:t> 616 32623</w:t>
            </w:r>
            <w:r w:rsidR="000D5C6D">
              <w:rPr>
                <w:rFonts w:ascii="Times New Roman" w:hAnsi="Times New Roman" w:cs="Times New Roman"/>
                <w:sz w:val="22"/>
                <w:szCs w:val="22"/>
              </w:rPr>
              <w:t>.</w:t>
            </w:r>
          </w:p>
        </w:tc>
      </w:tr>
    </w:tbl>
    <w:p w14:paraId="58D22623" w14:textId="77777777" w:rsidR="000D2588" w:rsidRPr="00677A7C" w:rsidRDefault="000D2588" w:rsidP="000A394D"/>
    <w:sectPr w:rsidR="000D2588" w:rsidRPr="00677A7C" w:rsidSect="00075422">
      <w:pgSz w:w="11906" w:h="16838"/>
      <w:pgMar w:top="1134" w:right="1416" w:bottom="1560" w:left="1134" w:header="1134" w:footer="1134" w:gutter="0"/>
      <w:cols w:space="1296"/>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38B6500E"/>
    <w:multiLevelType w:val="hybridMultilevel"/>
    <w:tmpl w:val="634AA13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872576912">
    <w:abstractNumId w:val="0"/>
  </w:num>
  <w:num w:numId="2" w16cid:durableId="1846358557">
    <w:abstractNumId w:val="1"/>
  </w:num>
  <w:num w:numId="3" w16cid:durableId="6532907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A7C"/>
    <w:rsid w:val="00030E39"/>
    <w:rsid w:val="00076B33"/>
    <w:rsid w:val="000A022D"/>
    <w:rsid w:val="000A394D"/>
    <w:rsid w:val="000A6BF5"/>
    <w:rsid w:val="000C76E8"/>
    <w:rsid w:val="000D2588"/>
    <w:rsid w:val="000D5C6D"/>
    <w:rsid w:val="000E0661"/>
    <w:rsid w:val="000F74FA"/>
    <w:rsid w:val="00123A96"/>
    <w:rsid w:val="00126ACB"/>
    <w:rsid w:val="00162A1E"/>
    <w:rsid w:val="001A5CB9"/>
    <w:rsid w:val="001C6707"/>
    <w:rsid w:val="001D4C2D"/>
    <w:rsid w:val="002541AF"/>
    <w:rsid w:val="002F6E5E"/>
    <w:rsid w:val="00376EF6"/>
    <w:rsid w:val="003B2666"/>
    <w:rsid w:val="003D579F"/>
    <w:rsid w:val="003F220D"/>
    <w:rsid w:val="00423125"/>
    <w:rsid w:val="004B2DAC"/>
    <w:rsid w:val="005427C6"/>
    <w:rsid w:val="00556162"/>
    <w:rsid w:val="005605C6"/>
    <w:rsid w:val="005C185B"/>
    <w:rsid w:val="00605876"/>
    <w:rsid w:val="00644123"/>
    <w:rsid w:val="0067173E"/>
    <w:rsid w:val="00677A7C"/>
    <w:rsid w:val="00730DA5"/>
    <w:rsid w:val="007B4BA8"/>
    <w:rsid w:val="007C1F79"/>
    <w:rsid w:val="00852462"/>
    <w:rsid w:val="00855E75"/>
    <w:rsid w:val="00861B88"/>
    <w:rsid w:val="0089160E"/>
    <w:rsid w:val="00891F5C"/>
    <w:rsid w:val="008D39DC"/>
    <w:rsid w:val="00950EEB"/>
    <w:rsid w:val="009641F3"/>
    <w:rsid w:val="009B4246"/>
    <w:rsid w:val="00AC65D5"/>
    <w:rsid w:val="00B26242"/>
    <w:rsid w:val="00B32AA7"/>
    <w:rsid w:val="00B5474D"/>
    <w:rsid w:val="00B85BAF"/>
    <w:rsid w:val="00BA54EC"/>
    <w:rsid w:val="00BC117F"/>
    <w:rsid w:val="00C95EC7"/>
    <w:rsid w:val="00CA6416"/>
    <w:rsid w:val="00CE3E68"/>
    <w:rsid w:val="00D126F5"/>
    <w:rsid w:val="00D31C9A"/>
    <w:rsid w:val="00D446A0"/>
    <w:rsid w:val="00EA59B8"/>
    <w:rsid w:val="00EB34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2503C"/>
  <w15:chartTrackingRefBased/>
  <w15:docId w15:val="{21A290DB-2EEC-4EDF-837E-931C77D5B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7A7C"/>
    <w:pPr>
      <w:widowControl w:val="0"/>
      <w:suppressAutoHyphens/>
      <w:overflowPunct w:val="0"/>
      <w:spacing w:after="0" w:line="240" w:lineRule="auto"/>
    </w:pPr>
    <w:rPr>
      <w:rFonts w:ascii="Courier New" w:eastAsia="Courier New" w:hAnsi="Courier New" w:cs="Courier New"/>
      <w:color w:val="000000"/>
      <w:sz w:val="20"/>
      <w:szCs w:val="20"/>
      <w:lang w:eastAsia="lt-LT" w:bidi="lt-LT"/>
    </w:rPr>
  </w:style>
  <w:style w:type="paragraph" w:styleId="Antrat2">
    <w:name w:val="heading 2"/>
    <w:basedOn w:val="prastasis"/>
    <w:next w:val="prastasis"/>
    <w:link w:val="Antrat2Diagrama"/>
    <w:uiPriority w:val="9"/>
    <w:unhideWhenUsed/>
    <w:qFormat/>
    <w:rsid w:val="00677A7C"/>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677A7C"/>
    <w:rPr>
      <w:rFonts w:ascii="Courier New" w:eastAsia="Courier New" w:hAnsi="Courier New" w:cs="Courier New"/>
      <w:color w:val="000000"/>
      <w:sz w:val="20"/>
      <w:szCs w:val="20"/>
      <w:lang w:eastAsia="lt-LT" w:bidi="lt-LT"/>
    </w:rPr>
  </w:style>
  <w:style w:type="character" w:customStyle="1" w:styleId="CharStyle6">
    <w:name w:val="CharStyle6"/>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sid w:val="00677A7C"/>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Numatytasispastraiposriftas"/>
    <w:qFormat/>
    <w:rsid w:val="00677A7C"/>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Numatytasispastraiposriftas1">
    <w:name w:val="Numatytasis pastraipos šriftas1"/>
    <w:qFormat/>
    <w:rsid w:val="00677A7C"/>
  </w:style>
  <w:style w:type="paragraph" w:customStyle="1" w:styleId="Antrat1">
    <w:name w:val="Antraštė1"/>
    <w:basedOn w:val="prastasis"/>
    <w:next w:val="Pagrindinistekstas"/>
    <w:qFormat/>
    <w:rsid w:val="00677A7C"/>
    <w:pPr>
      <w:keepNext/>
      <w:spacing w:before="240" w:after="120"/>
    </w:pPr>
    <w:rPr>
      <w:rFonts w:ascii="Liberation Sans" w:eastAsia="MS Gothic" w:hAnsi="Liberation Sans" w:cs="Tahoma"/>
      <w:sz w:val="28"/>
      <w:szCs w:val="28"/>
    </w:rPr>
  </w:style>
  <w:style w:type="paragraph" w:styleId="Pagrindinistekstas">
    <w:name w:val="Body Text"/>
    <w:basedOn w:val="prastasis"/>
    <w:link w:val="PagrindinistekstasDiagrama"/>
    <w:rsid w:val="00677A7C"/>
    <w:pPr>
      <w:spacing w:after="140" w:line="276" w:lineRule="auto"/>
    </w:pPr>
  </w:style>
  <w:style w:type="character" w:customStyle="1" w:styleId="PagrindinistekstasDiagrama">
    <w:name w:val="Pagrindinis tekstas Diagrama"/>
    <w:basedOn w:val="Numatytasispastraiposriftas"/>
    <w:link w:val="Pagrindinistekstas"/>
    <w:rsid w:val="00677A7C"/>
    <w:rPr>
      <w:rFonts w:ascii="Courier New" w:eastAsia="Courier New" w:hAnsi="Courier New" w:cs="Courier New"/>
      <w:color w:val="000000"/>
      <w:sz w:val="20"/>
      <w:szCs w:val="20"/>
      <w:lang w:eastAsia="lt-LT" w:bidi="lt-LT"/>
    </w:rPr>
  </w:style>
  <w:style w:type="paragraph" w:customStyle="1" w:styleId="a">
    <w:name w:val="Основной текст"/>
    <w:qFormat/>
    <w:rsid w:val="00677A7C"/>
    <w:pPr>
      <w:widowControl w:val="0"/>
      <w:suppressAutoHyphens/>
      <w:overflowPunct w:val="0"/>
      <w:spacing w:after="0" w:line="276" w:lineRule="auto"/>
    </w:pPr>
    <w:rPr>
      <w:rFonts w:ascii="Times New Roman" w:eastAsia="Times New Roman" w:hAnsi="Times New Roman" w:cs="Times New Roman"/>
      <w:color w:val="000000"/>
      <w:sz w:val="20"/>
      <w:szCs w:val="20"/>
      <w:lang w:eastAsia="lt-LT" w:bidi="lt-LT"/>
    </w:rPr>
  </w:style>
  <w:style w:type="paragraph" w:customStyle="1" w:styleId="a0">
    <w:name w:val="Другое"/>
    <w:qFormat/>
    <w:rsid w:val="00677A7C"/>
    <w:pPr>
      <w:widowControl w:val="0"/>
      <w:suppressAutoHyphens/>
      <w:overflowPunct w:val="0"/>
      <w:spacing w:after="0" w:line="240" w:lineRule="auto"/>
    </w:pPr>
    <w:rPr>
      <w:rFonts w:ascii="Times New Roman" w:eastAsia="Times New Roman" w:hAnsi="Times New Roman" w:cs="Times New Roman"/>
      <w:color w:val="000000"/>
      <w:sz w:val="20"/>
      <w:szCs w:val="20"/>
      <w:lang w:eastAsia="lt-LT" w:bidi="lt-LT"/>
    </w:rPr>
  </w:style>
  <w:style w:type="character" w:styleId="Hipersaitas">
    <w:name w:val="Hyperlink"/>
    <w:basedOn w:val="Numatytasispastraiposriftas"/>
    <w:uiPriority w:val="99"/>
    <w:unhideWhenUsed/>
    <w:rsid w:val="00677A7C"/>
    <w:rPr>
      <w:color w:val="0563C1" w:themeColor="hyperlink"/>
      <w:u w:val="single"/>
    </w:rPr>
  </w:style>
  <w:style w:type="character" w:styleId="Neapdorotaspaminjimas">
    <w:name w:val="Unresolved Mention"/>
    <w:basedOn w:val="Numatytasispastraiposriftas"/>
    <w:uiPriority w:val="99"/>
    <w:semiHidden/>
    <w:unhideWhenUsed/>
    <w:rsid w:val="00CE3E68"/>
    <w:rPr>
      <w:color w:val="605E5C"/>
      <w:shd w:val="clear" w:color="auto" w:fill="E1DFDD"/>
    </w:rPr>
  </w:style>
  <w:style w:type="character" w:styleId="Grietas">
    <w:name w:val="Strong"/>
    <w:basedOn w:val="Numatytasispastraiposriftas"/>
    <w:uiPriority w:val="22"/>
    <w:qFormat/>
    <w:rsid w:val="000A6B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salatka@druskligonine.lt" TargetMode="External"/><Relationship Id="rId5" Type="http://schemas.openxmlformats.org/officeDocument/2006/relationships/hyperlink" Target="mailto:i.balciuniene@druskligonine.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2998</Words>
  <Characters>1709</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dc:creator>
  <cp:keywords/>
  <dc:description/>
  <cp:lastModifiedBy>Ingrida G.</cp:lastModifiedBy>
  <cp:revision>8</cp:revision>
  <cp:lastPrinted>2022-05-02T12:42:00Z</cp:lastPrinted>
  <dcterms:created xsi:type="dcterms:W3CDTF">2024-12-12T16:52:00Z</dcterms:created>
  <dcterms:modified xsi:type="dcterms:W3CDTF">2025-01-04T17:51:00Z</dcterms:modified>
</cp:coreProperties>
</file>