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9" w:rsidRPr="007E2559" w:rsidRDefault="007E2559" w:rsidP="007E25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7E2559">
        <w:rPr>
          <w:rFonts w:ascii="Times New Roman" w:eastAsia="Times New Roman" w:hAnsi="Times New Roman" w:cs="Times New Roman"/>
          <w:b/>
          <w:caps/>
          <w:noProof/>
          <w:sz w:val="24"/>
          <w:szCs w:val="20"/>
        </w:rPr>
        <w:drawing>
          <wp:inline distT="0" distB="0" distL="0" distR="0">
            <wp:extent cx="371475" cy="466725"/>
            <wp:effectExtent l="0" t="0" r="9525" b="9525"/>
            <wp:docPr id="2" name="Picture 2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59" w:rsidRPr="007E2559" w:rsidRDefault="007E2559" w:rsidP="007E2559">
      <w:pPr>
        <w:spacing w:after="0" w:line="240" w:lineRule="auto"/>
        <w:rPr>
          <w:rFonts w:ascii="Times New Roman" w:eastAsia="SimSun" w:hAnsi="Times New Roman" w:cs="Times New Roman"/>
          <w:sz w:val="8"/>
          <w:szCs w:val="8"/>
          <w:lang w:eastAsia="zh-CN"/>
        </w:rPr>
      </w:pP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KARIUOMENĖS logistikos valdybos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ĮGULŲ aptarnavimo tarnyba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E2559" w:rsidRPr="007E2559" w:rsidTr="00A377D5">
        <w:trPr>
          <w:trHeight w:val="388"/>
        </w:trPr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Biudžetinė įstaiga, Šv. Ignoto g. 8, LT-01120 Vilnius.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Duomenys kaupiami ir saugomi Juridinių asmenų registre, kodas 188732677,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PVM mokėtojo kodas LT887326716.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Tarnybos duomenys: biudžetinės įstaigos filialas, Mindaugo g.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26, LT-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03226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 xml:space="preserve"> Vilnius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, tel. +370 706  72 854, el. p.: </w:t>
            </w:r>
            <w:hyperlink r:id="rId9" w:history="1">
              <w:r w:rsidRPr="007E2559">
                <w:rPr>
                  <w:rFonts w:ascii="Times New Roman" w:eastAsia="SimSun" w:hAnsi="Times New Roman" w:cs="Times New Roman"/>
                  <w:color w:val="0000FF"/>
                  <w:sz w:val="14"/>
                  <w:szCs w:val="14"/>
                  <w:u w:val="single"/>
                  <w:lang w:eastAsia="zh-CN"/>
                </w:rPr>
                <w:t>iat@mil.lt</w:t>
              </w:r>
            </w:hyperlink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, filialo kodas 300066843</w:t>
            </w:r>
          </w:p>
        </w:tc>
      </w:tr>
    </w:tbl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252905" w:rsidP="002529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905">
        <w:rPr>
          <w:rFonts w:ascii="Times New Roman" w:hAnsi="Times New Roman" w:cs="Times New Roman"/>
          <w:b/>
          <w:bCs/>
          <w:sz w:val="24"/>
          <w:szCs w:val="24"/>
        </w:rPr>
        <w:t>METALO GAMINYS-APKROVAS LAIKANTI PROFILIUOTA SKARDA</w:t>
      </w: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A34E78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A34E78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A34E78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A34E78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34E78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34E78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34E78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B51726">
        <w:rPr>
          <w:bCs/>
        </w:rPr>
        <w:t>mų katalogu, nes tokių prekių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B51726" w:rsidRDefault="00077C20" w:rsidP="00B51726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="00B51726" w:rsidRPr="00B51726">
        <w:rPr>
          <w:bCs/>
        </w:rPr>
        <w:t>. Atliekamas žaliasis pirkimas. Pirkimas vykdomas vadovaujantis Lietuvos Respublikos aplinkos ministro 2011 m. birželio 28 d. įsakymu Nr. D1-508 „Dėl aplinkos apsaugos kriterijų taikymo, vykdant žaliuosius pirkimus, tvarkos aprašo pa</w:t>
      </w:r>
      <w:r w:rsidR="00252905">
        <w:rPr>
          <w:bCs/>
        </w:rPr>
        <w:t>tvirtinimo“ 4 punkto 4.4.4.5</w:t>
      </w:r>
      <w:r w:rsidR="00B51726">
        <w:rPr>
          <w:bCs/>
        </w:rPr>
        <w:t xml:space="preserve"> papunkčiu</w:t>
      </w:r>
      <w:r w:rsidR="00B51726" w:rsidRPr="00B51726">
        <w:rPr>
          <w:bCs/>
        </w:rPr>
        <w:t>. Aplinkos a</w:t>
      </w:r>
      <w:r w:rsidR="00B51726">
        <w:rPr>
          <w:bCs/>
        </w:rPr>
        <w:t>paugos kriter</w:t>
      </w:r>
      <w:r w:rsidR="005A25AE">
        <w:rPr>
          <w:bCs/>
        </w:rPr>
        <w:t xml:space="preserve">ijai nustatyti pirkimo sąlygų </w:t>
      </w:r>
      <w:r w:rsidR="005A25AE" w:rsidRPr="005A25AE">
        <w:rPr>
          <w:b/>
          <w:bCs/>
        </w:rPr>
        <w:t>2 priede.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F46394">
      <w:pPr>
        <w:pStyle w:val="NormalWeb"/>
        <w:spacing w:before="0" w:beforeAutospacing="0" w:after="0" w:afterAutospacing="0"/>
        <w:jc w:val="both"/>
        <w:rPr>
          <w:rFonts w:cstheme="minorHAnsi"/>
          <w:b/>
          <w:color w:val="000000" w:themeColor="text1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4A7058">
        <w:rPr>
          <w:bCs/>
        </w:rPr>
        <w:t xml:space="preserve"> </w:t>
      </w:r>
      <w:r w:rsidR="00252905">
        <w:rPr>
          <w:b/>
          <w:bCs/>
        </w:rPr>
        <w:t xml:space="preserve">340 vnt. </w:t>
      </w:r>
      <w:r w:rsidR="00252905" w:rsidRPr="00252905">
        <w:rPr>
          <w:b/>
          <w:bCs/>
        </w:rPr>
        <w:t>metalo gaminius-apkrovas laikančius profiliuotos skardos lakštus</w:t>
      </w:r>
      <w:r w:rsidR="009E42C5">
        <w:rPr>
          <w:b/>
          <w:bCs/>
        </w:rPr>
        <w:t>.</w:t>
      </w:r>
      <w:r w:rsidR="00B51726" w:rsidRPr="00B51726">
        <w:rPr>
          <w:rFonts w:cstheme="minorHAnsi"/>
        </w:rPr>
        <w:t xml:space="preserve"> </w:t>
      </w:r>
      <w:r w:rsidR="00B51726" w:rsidRPr="00244994">
        <w:rPr>
          <w:rFonts w:cstheme="minorHAnsi"/>
        </w:rPr>
        <w:t xml:space="preserve">Reikalavimai </w:t>
      </w:r>
      <w:r w:rsidR="00B51726">
        <w:rPr>
          <w:rFonts w:cstheme="minorHAnsi"/>
        </w:rPr>
        <w:t>p</w:t>
      </w:r>
      <w:r w:rsidR="00B51726" w:rsidRPr="00244994">
        <w:rPr>
          <w:rFonts w:cstheme="minorHAnsi"/>
        </w:rPr>
        <w:t xml:space="preserve">irkimo objektui nustatyti </w:t>
      </w:r>
      <w:r w:rsidR="00B51726">
        <w:rPr>
          <w:rFonts w:cstheme="minorHAnsi"/>
        </w:rPr>
        <w:t>s</w:t>
      </w:r>
      <w:r w:rsidR="00B51726" w:rsidRPr="00244994">
        <w:rPr>
          <w:rFonts w:cstheme="minorHAnsi"/>
        </w:rPr>
        <w:t>pecialiųjų pirkimo sąlygų</w:t>
      </w:r>
      <w:r w:rsidR="00B51726" w:rsidRPr="00B51726">
        <w:rPr>
          <w:rFonts w:cstheme="minorHAnsi"/>
          <w:b/>
          <w:color w:val="000000" w:themeColor="text1"/>
        </w:rPr>
        <w:t xml:space="preserve"> 6 priede.</w:t>
      </w:r>
    </w:p>
    <w:p w:rsidR="00B51726" w:rsidRPr="00CD370E" w:rsidRDefault="00B51726" w:rsidP="00F46394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 w:rsidRPr="00B51726">
        <w:rPr>
          <w:bCs/>
          <w:lang w:val="en-US"/>
        </w:rPr>
        <w:t xml:space="preserve">2.2. </w:t>
      </w:r>
      <w:proofErr w:type="spellStart"/>
      <w:r w:rsidRPr="00B51726">
        <w:rPr>
          <w:bCs/>
          <w:lang w:val="en-US"/>
        </w:rPr>
        <w:t>Pirkimo</w:t>
      </w:r>
      <w:proofErr w:type="spellEnd"/>
      <w:r w:rsidRPr="00B51726">
        <w:rPr>
          <w:bCs/>
          <w:lang w:val="en-US"/>
        </w:rPr>
        <w:t xml:space="preserve"> </w:t>
      </w:r>
      <w:proofErr w:type="spellStart"/>
      <w:r w:rsidRPr="00B51726">
        <w:rPr>
          <w:bCs/>
          <w:lang w:val="en-US"/>
        </w:rPr>
        <w:t>objektas</w:t>
      </w:r>
      <w:proofErr w:type="spellEnd"/>
      <w:r w:rsidRPr="00B51726">
        <w:rPr>
          <w:bCs/>
          <w:lang w:val="en-US"/>
        </w:rPr>
        <w:t xml:space="preserve"> </w:t>
      </w:r>
      <w:proofErr w:type="spellStart"/>
      <w:r w:rsidRPr="00B51726">
        <w:rPr>
          <w:bCs/>
          <w:lang w:val="en-US"/>
        </w:rPr>
        <w:t>neska</w:t>
      </w:r>
      <w:r w:rsidR="003D4D0B">
        <w:rPr>
          <w:bCs/>
          <w:lang w:val="en-US"/>
        </w:rPr>
        <w:t>idomas</w:t>
      </w:r>
      <w:proofErr w:type="spellEnd"/>
      <w:r w:rsidR="00D47621" w:rsidRPr="00D47621">
        <w:rPr>
          <w:bCs/>
          <w:lang w:val="en-US"/>
        </w:rPr>
        <w:t xml:space="preserve"> </w:t>
      </w:r>
      <w:r w:rsidR="00D47621" w:rsidRPr="00B51726">
        <w:rPr>
          <w:bCs/>
          <w:lang w:val="en-US"/>
        </w:rPr>
        <w:t xml:space="preserve">į </w:t>
      </w:r>
      <w:proofErr w:type="spellStart"/>
      <w:r w:rsidR="00D47621">
        <w:rPr>
          <w:bCs/>
          <w:lang w:val="en-US"/>
        </w:rPr>
        <w:t>dalis</w:t>
      </w:r>
      <w:proofErr w:type="spellEnd"/>
      <w:r w:rsidR="003D4D0B">
        <w:rPr>
          <w:bCs/>
          <w:lang w:val="en-US"/>
        </w:rPr>
        <w:t xml:space="preserve">. </w:t>
      </w:r>
    </w:p>
    <w:p w:rsidR="00F46394" w:rsidRPr="00F46394" w:rsidRDefault="00F35E8D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3D4D0B">
        <w:rPr>
          <w:bCs/>
        </w:rPr>
        <w:t>. Pirkimo objekto</w:t>
      </w:r>
      <w:r w:rsidR="00252905">
        <w:rPr>
          <w:bCs/>
        </w:rPr>
        <w:t xml:space="preserve"> pristatymo adresas</w:t>
      </w:r>
      <w:r w:rsidR="00F46394">
        <w:rPr>
          <w:bCs/>
        </w:rPr>
        <w:t xml:space="preserve"> </w:t>
      </w:r>
      <w:proofErr w:type="spellStart"/>
      <w:r w:rsidR="00252905" w:rsidRPr="00252905">
        <w:rPr>
          <w:bCs/>
        </w:rPr>
        <w:t>Meškerinės</w:t>
      </w:r>
      <w:proofErr w:type="spellEnd"/>
      <w:r w:rsidR="00252905" w:rsidRPr="00252905">
        <w:rPr>
          <w:bCs/>
        </w:rPr>
        <w:t xml:space="preserve"> k., Pabradės sen., Švenčionių rajono sav. (GARKRC Generolo Silvestro Žukausko (Pabradės) poligonas).</w:t>
      </w:r>
    </w:p>
    <w:p w:rsidR="00631DAC" w:rsidRDefault="00F46394" w:rsidP="00F46394">
      <w:pPr>
        <w:pStyle w:val="NormalWeb"/>
        <w:spacing w:before="0" w:beforeAutospacing="0" w:after="0" w:afterAutospacing="0"/>
        <w:jc w:val="both"/>
        <w:rPr>
          <w:bCs/>
        </w:rPr>
      </w:pPr>
      <w:r w:rsidRPr="00F46394">
        <w:rPr>
          <w:bCs/>
        </w:rPr>
        <w:t>Į Prekės kainą tur</w:t>
      </w:r>
      <w:r w:rsidR="00EC05D0">
        <w:rPr>
          <w:bCs/>
        </w:rPr>
        <w:t>i būti įtrauktos visos tiekėjo išlaidos susijusios su pirkimo objekto</w:t>
      </w:r>
      <w:r w:rsidRPr="00F46394">
        <w:rPr>
          <w:bCs/>
        </w:rPr>
        <w:t xml:space="preserve"> pristatymu ir iškrovimu.</w:t>
      </w:r>
    </w:p>
    <w:p w:rsidR="005576E7" w:rsidRP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252905">
        <w:rPr>
          <w:bCs/>
        </w:rPr>
        <w:t>. Maksimali pirkimo vertė 20 570,00</w:t>
      </w:r>
      <w:r>
        <w:rPr>
          <w:bCs/>
        </w:rPr>
        <w:t xml:space="preserve"> </w:t>
      </w:r>
      <w:proofErr w:type="spellStart"/>
      <w:r>
        <w:rPr>
          <w:bCs/>
        </w:rPr>
        <w:t>Eur</w:t>
      </w:r>
      <w:proofErr w:type="spellEnd"/>
      <w:r>
        <w:rPr>
          <w:bCs/>
        </w:rPr>
        <w:t xml:space="preserve"> su PVM.</w:t>
      </w:r>
    </w:p>
    <w:p w:rsidR="00631DAC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631DAC">
        <w:rPr>
          <w:bCs/>
        </w:rPr>
        <w:t xml:space="preserve">. </w:t>
      </w:r>
      <w:r w:rsidR="003D4D0B">
        <w:rPr>
          <w:bCs/>
        </w:rPr>
        <w:t>Pirkimo objekto</w:t>
      </w:r>
      <w:r w:rsidR="00252905">
        <w:rPr>
          <w:bCs/>
        </w:rPr>
        <w:t xml:space="preserve"> pristatymo terminas 1</w:t>
      </w:r>
      <w:r w:rsidR="00F46394">
        <w:rPr>
          <w:bCs/>
        </w:rPr>
        <w:t xml:space="preserve"> mėn. </w:t>
      </w:r>
      <w:r w:rsidR="00252905">
        <w:rPr>
          <w:bCs/>
        </w:rPr>
        <w:t xml:space="preserve">nuo </w:t>
      </w:r>
      <w:proofErr w:type="spellStart"/>
      <w:r w:rsidR="00252905" w:rsidRPr="00252905">
        <w:rPr>
          <w:bCs/>
        </w:rPr>
        <w:t>nuo</w:t>
      </w:r>
      <w:proofErr w:type="spellEnd"/>
      <w:r w:rsidR="00252905" w:rsidRPr="00252905">
        <w:rPr>
          <w:bCs/>
        </w:rPr>
        <w:t xml:space="preserve"> Sutarties</w:t>
      </w:r>
      <w:r w:rsidR="00252905">
        <w:rPr>
          <w:bCs/>
        </w:rPr>
        <w:t xml:space="preserve"> raštu</w:t>
      </w:r>
      <w:r w:rsidR="00252905" w:rsidRPr="00252905">
        <w:rPr>
          <w:bCs/>
        </w:rPr>
        <w:t xml:space="preserve"> įsigaliojimo.</w:t>
      </w:r>
    </w:p>
    <w:p w:rsidR="00252905" w:rsidRDefault="005576E7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2.6</w:t>
      </w:r>
      <w:r w:rsidR="00BC403C">
        <w:rPr>
          <w:bCs/>
        </w:rPr>
        <w:t xml:space="preserve">. </w:t>
      </w:r>
      <w:r w:rsidR="00252905">
        <w:rPr>
          <w:bCs/>
        </w:rPr>
        <w:t>Pirkimo objekto</w:t>
      </w:r>
      <w:r w:rsidR="00252905" w:rsidRPr="00252905">
        <w:rPr>
          <w:bCs/>
        </w:rPr>
        <w:t xml:space="preserve"> pristatymo laikas turi būti derinamas su Pirkėju likus ne mažiau kaip 2 darbo dienoms iki planuojamo pristatymo pradžios. Tikslus laikas nurodomas 2 valandų tikslumu.</w:t>
      </w:r>
    </w:p>
    <w:p w:rsidR="00252905" w:rsidRDefault="00252905" w:rsidP="00F46394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3D4D0B" w:rsidRDefault="003D4D0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BD0F23">
        <w:rPr>
          <w:bCs/>
        </w:rPr>
        <w:t>3.2. Tiekėjams nenustatomi kvalifikacijos reikalavimai, reikalavimai dėl kokybės vadybos sistemos</w:t>
      </w:r>
      <w:r w:rsidR="00EC05D0" w:rsidRPr="00BD0F23">
        <w:rPr>
          <w:bCs/>
        </w:rPr>
        <w:t xml:space="preserve">. Nustatomas </w:t>
      </w:r>
      <w:proofErr w:type="spellStart"/>
      <w:r w:rsidR="00EC05D0" w:rsidRPr="00BD0F23">
        <w:rPr>
          <w:bCs/>
        </w:rPr>
        <w:t>reiklavimas</w:t>
      </w:r>
      <w:proofErr w:type="spellEnd"/>
      <w:r w:rsidR="00EC05D0" w:rsidRPr="00BD0F23">
        <w:rPr>
          <w:bCs/>
        </w:rPr>
        <w:t xml:space="preserve"> dėl </w:t>
      </w:r>
      <w:r w:rsidR="00BD0F23">
        <w:rPr>
          <w:bCs/>
        </w:rPr>
        <w:t>aplinkos apsaugos kriterijų taikymo</w:t>
      </w:r>
      <w:r w:rsidRPr="00BD0F23">
        <w:rPr>
          <w:bCs/>
        </w:rPr>
        <w:t>. 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C05D0">
        <w:rPr>
          <w:bCs/>
        </w:rPr>
        <w:t>t</w:t>
      </w:r>
      <w:r w:rsidR="00EF352B">
        <w:rPr>
          <w:bCs/>
        </w:rPr>
        <w:t>iekėjo</w:t>
      </w:r>
      <w:r w:rsidR="00BD0F23">
        <w:rPr>
          <w:bCs/>
        </w:rPr>
        <w:t xml:space="preserve"> atitikties</w:t>
      </w:r>
      <w:r w:rsidR="00EF352B">
        <w:rPr>
          <w:bCs/>
        </w:rPr>
        <w:t xml:space="preserve">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>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</w:t>
      </w:r>
      <w:r w:rsidR="00BD0F23">
        <w:rPr>
          <w:bCs/>
        </w:rPr>
        <w:t xml:space="preserve">atitikties </w:t>
      </w:r>
      <w:r w:rsidRPr="00EE5EA7">
        <w:rPr>
          <w:bCs/>
        </w:rPr>
        <w:t>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8845D7" w:rsidRPr="008845D7" w:rsidRDefault="003A116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8845D7">
        <w:rPr>
          <w:bCs/>
        </w:rPr>
        <w:t xml:space="preserve">. </w:t>
      </w:r>
      <w:r w:rsidR="008845D7" w:rsidRPr="008845D7">
        <w:rPr>
          <w:bCs/>
        </w:rPr>
        <w:t>Pasiūlymą sudaro tiekėjo pateiktų duomenų bei dokumentų visuma:</w:t>
      </w:r>
    </w:p>
    <w:p w:rsidR="008845D7" w:rsidRDefault="003A116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8845D7">
        <w:rPr>
          <w:bCs/>
        </w:rPr>
        <w:t>.1.</w:t>
      </w:r>
      <w:r w:rsidR="008845D7" w:rsidRPr="008845D7">
        <w:rPr>
          <w:bCs/>
        </w:rPr>
        <w:t xml:space="preserve"> </w:t>
      </w:r>
      <w:r w:rsidR="00893AA6">
        <w:rPr>
          <w:bCs/>
        </w:rPr>
        <w:t>pateiktas</w:t>
      </w:r>
      <w:r w:rsidR="008845D7" w:rsidRPr="0098180F">
        <w:rPr>
          <w:bCs/>
        </w:rPr>
        <w:t xml:space="preserve"> tiekėjo pasirašytas</w:t>
      </w:r>
      <w:r w:rsidR="00893AA6">
        <w:rPr>
          <w:bCs/>
        </w:rPr>
        <w:t>, pilnai užpildytas</w:t>
      </w:r>
      <w:r w:rsidR="008845D7" w:rsidRPr="0098180F">
        <w:rPr>
          <w:bCs/>
        </w:rPr>
        <w:t xml:space="preserve"> pasiūlymas, parengtas pagal specialiųjų pirkimo </w:t>
      </w:r>
      <w:r w:rsidR="008845D7" w:rsidRPr="00B71E96">
        <w:rPr>
          <w:bCs/>
        </w:rPr>
        <w:t xml:space="preserve">sąlygų </w:t>
      </w:r>
      <w:r w:rsidR="00A65B2F">
        <w:rPr>
          <w:b/>
          <w:bCs/>
        </w:rPr>
        <w:t>6</w:t>
      </w:r>
      <w:r w:rsidR="008845D7" w:rsidRPr="00EF352B">
        <w:rPr>
          <w:b/>
          <w:bCs/>
        </w:rPr>
        <w:t xml:space="preserve"> priede</w:t>
      </w:r>
      <w:r w:rsidR="008845D7" w:rsidRPr="0098180F">
        <w:rPr>
          <w:bCs/>
        </w:rPr>
        <w:t xml:space="preserve"> pateiktą pasiūlymo formą</w:t>
      </w:r>
      <w:r w:rsidR="007C3243">
        <w:rPr>
          <w:bCs/>
        </w:rPr>
        <w:t xml:space="preserve"> </w:t>
      </w:r>
      <w:r w:rsidR="008845D7" w:rsidRPr="0098180F">
        <w:rPr>
          <w:bCs/>
        </w:rPr>
        <w:t>ir pasiūlymo formoje nurodyti ir kiti, tiekėjo nuomone,</w:t>
      </w:r>
      <w:r w:rsidR="008845D7">
        <w:rPr>
          <w:bCs/>
        </w:rPr>
        <w:t xml:space="preserve"> būtini dokumentai (jų kopijos);</w:t>
      </w:r>
    </w:p>
    <w:p w:rsidR="008845D7" w:rsidRDefault="003A116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.2</w:t>
      </w:r>
      <w:r w:rsidR="008845D7">
        <w:rPr>
          <w:bCs/>
        </w:rPr>
        <w:t xml:space="preserve">. </w:t>
      </w:r>
      <w:r w:rsidR="00893AA6">
        <w:rPr>
          <w:bCs/>
        </w:rPr>
        <w:t>užpildyta ir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893AA6">
        <w:rPr>
          <w:bCs/>
        </w:rPr>
        <w:t>parengta</w:t>
      </w:r>
      <w:r w:rsidR="0056481E" w:rsidRPr="0056481E">
        <w:rPr>
          <w:bCs/>
        </w:rPr>
        <w:t xml:space="preserve"> pa</w:t>
      </w:r>
      <w:r w:rsidR="0056481E">
        <w:rPr>
          <w:bCs/>
        </w:rPr>
        <w:t xml:space="preserve">gal specialiųjų pirkimo sąlygų </w:t>
      </w:r>
      <w:r w:rsidR="00F3554C">
        <w:rPr>
          <w:b/>
          <w:bCs/>
        </w:rPr>
        <w:t>5</w:t>
      </w:r>
      <w:r w:rsidR="0056481E" w:rsidRPr="0056481E">
        <w:rPr>
          <w:b/>
          <w:bCs/>
        </w:rPr>
        <w:t xml:space="preserve"> priede</w:t>
      </w:r>
      <w:r w:rsidR="0056481E" w:rsidRPr="0056481E">
        <w:rPr>
          <w:bCs/>
        </w:rPr>
        <w:t xml:space="preserve"> pateiktą formą;</w:t>
      </w:r>
    </w:p>
    <w:p w:rsidR="008845D7" w:rsidRPr="008845D7" w:rsidRDefault="003A116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3A116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3A116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3A116D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5.1</w:t>
      </w:r>
      <w:r w:rsidR="00EF4159">
        <w:rPr>
          <w:bCs/>
        </w:rPr>
        <w:t>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893AA6">
        <w:rPr>
          <w:bCs/>
        </w:rPr>
        <w:t>mams patvirtinantys dokumentai (nereikalaujama).</w:t>
      </w:r>
    </w:p>
    <w:p w:rsidR="008845D7" w:rsidRDefault="003A116D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.7</w:t>
      </w:r>
      <w:r w:rsidR="008845D7" w:rsidRPr="008845D7">
        <w:rPr>
          <w:bCs/>
        </w:rPr>
        <w:t>. pasiūlymo paaiškinimai bei atsakymai dėl pasiūlymo (jei tokių yra).</w:t>
      </w:r>
    </w:p>
    <w:p w:rsidR="0098180F" w:rsidRDefault="003A116D" w:rsidP="00917122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17122" w:rsidRPr="00917122" w:rsidRDefault="00917122" w:rsidP="00917122">
      <w:pPr>
        <w:pStyle w:val="NormalWeb"/>
        <w:spacing w:before="0" w:beforeAutospacing="0" w:after="0" w:afterAutospacing="0"/>
        <w:jc w:val="both"/>
        <w:rPr>
          <w:bCs/>
        </w:rPr>
      </w:pPr>
      <w:r w:rsidRPr="00917122">
        <w:rPr>
          <w:bCs/>
        </w:rPr>
        <w:t>5.2.1. pateikiami kvalifikuotu elektroniniu parašu pasirašyti elektroninėmis priemonėmis suformuoti dokumentai;</w:t>
      </w:r>
    </w:p>
    <w:p w:rsidR="00917122" w:rsidRDefault="00917122" w:rsidP="00917122">
      <w:pPr>
        <w:pStyle w:val="NormalWeb"/>
        <w:spacing w:before="0" w:beforeAutospacing="0" w:after="0" w:afterAutospacing="0"/>
        <w:jc w:val="both"/>
        <w:rPr>
          <w:bCs/>
        </w:rPr>
      </w:pPr>
      <w:r w:rsidRPr="00917122">
        <w:rPr>
          <w:bCs/>
        </w:rPr>
        <w:t>5.2.2. skaitmeninės dokumentų kopijos (fiziniu parašu tvirtinami dokumentai turi būti pateikiami pasirašyti ir nuskenuoti).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 xml:space="preserve">5.3. Pasiūlymas turi būti </w:t>
      </w:r>
      <w:r>
        <w:rPr>
          <w:bCs/>
        </w:rPr>
        <w:t>parengtas lietuvių kalba</w:t>
      </w:r>
      <w:r w:rsidRPr="004130A8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5.5. B</w:t>
      </w:r>
      <w:r>
        <w:rPr>
          <w:bCs/>
        </w:rPr>
        <w:t>endra pasiūlymo kaina</w:t>
      </w:r>
      <w:r w:rsidRPr="004130A8">
        <w:rPr>
          <w:bCs/>
        </w:rPr>
        <w:t xml:space="preserve"> su PVM  turi būti nurodoma dviejų skaitmenų po kablelio tikslumu. Šią kainą sudarančios kainos sudedamosios dalys ar įkainiai gali būti išreikšti neribojant skaitmenų po kablelio kiekio. </w:t>
      </w:r>
    </w:p>
    <w:p w:rsid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5.6. Tiekėjų pasiūlymuose nurodytos kainos bus vertinamos ir lyginamos su visais mokesčiais, įskaitant PVM.</w:t>
      </w:r>
    </w:p>
    <w:p w:rsidR="004130A8" w:rsidRPr="0098180F" w:rsidRDefault="004130A8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455DBC" w:rsidRDefault="00455DBC" w:rsidP="00014586">
      <w:pPr>
        <w:pStyle w:val="NormalWeb"/>
        <w:jc w:val="center"/>
        <w:rPr>
          <w:b/>
          <w:bCs/>
        </w:rPr>
      </w:pP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A65B2F">
        <w:rPr>
          <w:b/>
          <w:bCs/>
        </w:rPr>
        <w:t>6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</w:t>
      </w:r>
      <w:r w:rsidR="00252905" w:rsidRPr="00252905">
        <w:rPr>
          <w:bCs/>
        </w:rPr>
        <w:t>Ši pirkimo procedūra atliekam</w:t>
      </w:r>
      <w:r w:rsidR="004A752F">
        <w:rPr>
          <w:bCs/>
        </w:rPr>
        <w:t>a siekiant sudary</w:t>
      </w:r>
      <w:bookmarkStart w:id="0" w:name="_GoBack"/>
      <w:bookmarkEnd w:id="0"/>
      <w:r w:rsidR="004A752F">
        <w:rPr>
          <w:bCs/>
        </w:rPr>
        <w:t>ti Sutartį su T</w:t>
      </w:r>
      <w:r w:rsidR="00252905" w:rsidRPr="00252905">
        <w:rPr>
          <w:bCs/>
        </w:rPr>
        <w:t>iekėju, kurio pasiūlymas, vadovaujantis pirkimo sąlygose nustatyta tvarka, bus pripažintas laimėjęs, o jei p</w:t>
      </w:r>
      <w:r w:rsidR="004A752F">
        <w:rPr>
          <w:bCs/>
        </w:rPr>
        <w:t>irkimas skaidomas į dalis – su T</w:t>
      </w:r>
      <w:r w:rsidR="00252905" w:rsidRPr="00252905">
        <w:rPr>
          <w:bCs/>
        </w:rPr>
        <w:t xml:space="preserve">iekėjais, kurių pasiūlymai bus pripažinti laimėję. Sutarties sąlygos pateikiamos specialiųjų pirkimo sąlygų </w:t>
      </w:r>
      <w:r w:rsidR="00A21830" w:rsidRPr="00A21830">
        <w:rPr>
          <w:b/>
          <w:bCs/>
        </w:rPr>
        <w:t>7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10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78" w:rsidRDefault="00A34E78" w:rsidP="008B40DB">
      <w:pPr>
        <w:spacing w:after="0" w:line="240" w:lineRule="auto"/>
      </w:pPr>
      <w:r>
        <w:separator/>
      </w:r>
    </w:p>
  </w:endnote>
  <w:endnote w:type="continuationSeparator" w:id="0">
    <w:p w:rsidR="00A34E78" w:rsidRDefault="00A34E78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78" w:rsidRDefault="00A34E78" w:rsidP="008B40DB">
      <w:pPr>
        <w:spacing w:after="0" w:line="240" w:lineRule="auto"/>
      </w:pPr>
      <w:r>
        <w:separator/>
      </w:r>
    </w:p>
  </w:footnote>
  <w:footnote w:type="continuationSeparator" w:id="0">
    <w:p w:rsidR="00A34E78" w:rsidRDefault="00A34E78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77C20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34989"/>
    <w:rsid w:val="00141B3E"/>
    <w:rsid w:val="00153D04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2905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23E0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116D"/>
    <w:rsid w:val="003A433A"/>
    <w:rsid w:val="003A5706"/>
    <w:rsid w:val="003B25A0"/>
    <w:rsid w:val="003B369E"/>
    <w:rsid w:val="003B6408"/>
    <w:rsid w:val="003B7D26"/>
    <w:rsid w:val="003C1A32"/>
    <w:rsid w:val="003C4326"/>
    <w:rsid w:val="003C5C3E"/>
    <w:rsid w:val="003D4D0B"/>
    <w:rsid w:val="003E42F9"/>
    <w:rsid w:val="003E5508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30A8"/>
    <w:rsid w:val="00415254"/>
    <w:rsid w:val="00415620"/>
    <w:rsid w:val="00435152"/>
    <w:rsid w:val="004416C8"/>
    <w:rsid w:val="00443948"/>
    <w:rsid w:val="004529CF"/>
    <w:rsid w:val="00453671"/>
    <w:rsid w:val="00455DBC"/>
    <w:rsid w:val="0047367B"/>
    <w:rsid w:val="00480DB3"/>
    <w:rsid w:val="0048657E"/>
    <w:rsid w:val="00486970"/>
    <w:rsid w:val="00496AE2"/>
    <w:rsid w:val="004A0D9A"/>
    <w:rsid w:val="004A617B"/>
    <w:rsid w:val="004A7058"/>
    <w:rsid w:val="004A752F"/>
    <w:rsid w:val="004B4EEC"/>
    <w:rsid w:val="004B7939"/>
    <w:rsid w:val="004C21F8"/>
    <w:rsid w:val="004C27EB"/>
    <w:rsid w:val="004C2FE0"/>
    <w:rsid w:val="004C46C9"/>
    <w:rsid w:val="004C72DB"/>
    <w:rsid w:val="004E3DAB"/>
    <w:rsid w:val="004F225D"/>
    <w:rsid w:val="00504A49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576E7"/>
    <w:rsid w:val="00560CFF"/>
    <w:rsid w:val="0056481E"/>
    <w:rsid w:val="0056778D"/>
    <w:rsid w:val="00570964"/>
    <w:rsid w:val="0057271E"/>
    <w:rsid w:val="00573A16"/>
    <w:rsid w:val="005867E6"/>
    <w:rsid w:val="00586C3C"/>
    <w:rsid w:val="005943B5"/>
    <w:rsid w:val="0059674D"/>
    <w:rsid w:val="005967B9"/>
    <w:rsid w:val="005A25AE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3243"/>
    <w:rsid w:val="007C6808"/>
    <w:rsid w:val="007D25A8"/>
    <w:rsid w:val="007D4CB0"/>
    <w:rsid w:val="007D5577"/>
    <w:rsid w:val="007E2559"/>
    <w:rsid w:val="007F5440"/>
    <w:rsid w:val="00800737"/>
    <w:rsid w:val="00801937"/>
    <w:rsid w:val="00804AA0"/>
    <w:rsid w:val="0081276A"/>
    <w:rsid w:val="00813852"/>
    <w:rsid w:val="00814765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85B57"/>
    <w:rsid w:val="00893AA6"/>
    <w:rsid w:val="008977B8"/>
    <w:rsid w:val="008A4057"/>
    <w:rsid w:val="008B40DB"/>
    <w:rsid w:val="008C4EBA"/>
    <w:rsid w:val="008C572A"/>
    <w:rsid w:val="008C5FC7"/>
    <w:rsid w:val="008D676C"/>
    <w:rsid w:val="008E4355"/>
    <w:rsid w:val="008E5FAD"/>
    <w:rsid w:val="008F0EA7"/>
    <w:rsid w:val="008F15FB"/>
    <w:rsid w:val="00917122"/>
    <w:rsid w:val="00944CB3"/>
    <w:rsid w:val="00972587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54F4"/>
    <w:rsid w:val="009C6385"/>
    <w:rsid w:val="009E1E43"/>
    <w:rsid w:val="009E42C5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1830"/>
    <w:rsid w:val="00A2211A"/>
    <w:rsid w:val="00A221E2"/>
    <w:rsid w:val="00A3217E"/>
    <w:rsid w:val="00A32545"/>
    <w:rsid w:val="00A3391A"/>
    <w:rsid w:val="00A34E78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5B2F"/>
    <w:rsid w:val="00A6694C"/>
    <w:rsid w:val="00A67161"/>
    <w:rsid w:val="00A7300C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F6480"/>
    <w:rsid w:val="00B054F5"/>
    <w:rsid w:val="00B13967"/>
    <w:rsid w:val="00B36B9E"/>
    <w:rsid w:val="00B420E2"/>
    <w:rsid w:val="00B44BEF"/>
    <w:rsid w:val="00B46483"/>
    <w:rsid w:val="00B46485"/>
    <w:rsid w:val="00B50219"/>
    <w:rsid w:val="00B50E97"/>
    <w:rsid w:val="00B51726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C403C"/>
    <w:rsid w:val="00BD0F23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112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6B37"/>
    <w:rsid w:val="00D17CD0"/>
    <w:rsid w:val="00D21EC4"/>
    <w:rsid w:val="00D26DB1"/>
    <w:rsid w:val="00D278B8"/>
    <w:rsid w:val="00D37523"/>
    <w:rsid w:val="00D410FF"/>
    <w:rsid w:val="00D4331C"/>
    <w:rsid w:val="00D47621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1F93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92019"/>
    <w:rsid w:val="00EA1C10"/>
    <w:rsid w:val="00EA241E"/>
    <w:rsid w:val="00EB1C64"/>
    <w:rsid w:val="00EB3936"/>
    <w:rsid w:val="00EB5E27"/>
    <w:rsid w:val="00EC05D0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16305"/>
    <w:rsid w:val="00F2252C"/>
    <w:rsid w:val="00F30994"/>
    <w:rsid w:val="00F32163"/>
    <w:rsid w:val="00F3554C"/>
    <w:rsid w:val="00F35E8D"/>
    <w:rsid w:val="00F3748B"/>
    <w:rsid w:val="00F44774"/>
    <w:rsid w:val="00F46394"/>
    <w:rsid w:val="00F47DC8"/>
    <w:rsid w:val="00F47E02"/>
    <w:rsid w:val="00F6508E"/>
    <w:rsid w:val="00F73C7C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7E6F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ABB5-5EC7-4BE8-B305-A29749B1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5088</Words>
  <Characters>2901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81</cp:revision>
  <cp:lastPrinted>2019-12-04T08:00:00Z</cp:lastPrinted>
  <dcterms:created xsi:type="dcterms:W3CDTF">2024-10-31T11:03:00Z</dcterms:created>
  <dcterms:modified xsi:type="dcterms:W3CDTF">2026-02-27T07:50:00Z</dcterms:modified>
</cp:coreProperties>
</file>