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CB481E5" w:rsidR="00B767F3" w:rsidRDefault="00EC48A9">
            <w:pPr>
              <w:jc w:val="both"/>
              <w:rPr>
                <w:kern w:val="2"/>
                <w:szCs w:val="24"/>
              </w:rPr>
            </w:pPr>
            <w:proofErr w:type="spellStart"/>
            <w:r>
              <w:rPr>
                <w:color w:val="000000"/>
                <w:szCs w:val="24"/>
                <w:lang w:eastAsia="en-GB"/>
              </w:rPr>
              <w:t>Hidroksikobalaminas</w:t>
            </w:r>
            <w:proofErr w:type="spellEnd"/>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8D6B8EC"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proofErr w:type="spellStart"/>
            <w:r w:rsidR="00AA79E1">
              <w:rPr>
                <w:color w:val="000000"/>
                <w:kern w:val="2"/>
                <w:szCs w:val="24"/>
              </w:rPr>
              <w:t>hidroksikobalaminą</w:t>
            </w:r>
            <w:proofErr w:type="spellEnd"/>
            <w:r w:rsidR="003E167E">
              <w:rPr>
                <w:color w:val="000000"/>
                <w:kern w:val="2"/>
                <w:szCs w:val="24"/>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Default="003E167E">
            <w:pPr>
              <w:rPr>
                <w:kern w:val="2"/>
                <w:szCs w:val="24"/>
              </w:rPr>
            </w:pPr>
            <w:r w:rsidRPr="00B2456C">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36496DC5" w:rsidR="00602C5D" w:rsidRPr="009D01AA" w:rsidRDefault="00602C5D" w:rsidP="00602C5D">
            <w:pPr>
              <w:jc w:val="both"/>
            </w:pPr>
            <w:r w:rsidRPr="009D01AA">
              <w:t>Po sutarties įsigaliojimo, Pirkėjas prekes įsigys pateikdamas užsakym</w:t>
            </w:r>
            <w:r w:rsidR="005C731A" w:rsidRPr="009D01AA">
              <w:t>ą</w:t>
            </w:r>
            <w:r w:rsidRPr="009D01AA">
              <w:t xml:space="preserve"> tiekėjui. </w:t>
            </w:r>
            <w:r w:rsidR="003270CF" w:rsidRPr="009D01AA">
              <w:t>Užsakym</w:t>
            </w:r>
            <w:r w:rsidR="00EB5929" w:rsidRPr="009D01AA">
              <w:t>ą</w:t>
            </w:r>
            <w:r w:rsidR="003270CF" w:rsidRPr="009D01AA">
              <w:t xml:space="preserve"> visam perkamam vaistinio preparato kiekiui </w:t>
            </w:r>
            <w:r w:rsidRPr="009D01AA">
              <w:t xml:space="preserve">Pirkėjas pateiks ne vėliau kaip per </w:t>
            </w:r>
            <w:r w:rsidR="00DA0025" w:rsidRPr="009D01AA">
              <w:t>2 (du)</w:t>
            </w:r>
            <w:r w:rsidRPr="009D01AA">
              <w:t xml:space="preserve"> mėn. nuo sutarties įsigaliojimo. Gavęs užsakymą, tiekėjas turės pristatyti prekes per ne ilgiau kaip 3 (tris) mėn. nuo užsakymo gavimo dienos</w:t>
            </w:r>
            <w:r w:rsidR="00EB5929" w:rsidRPr="009D01AA">
              <w:t xml:space="preserve"> ir bet kuriuo atveju, </w:t>
            </w:r>
            <w:r w:rsidR="006273CF" w:rsidRPr="009D01AA">
              <w:t>ne vėliau nei iki sutarties pabaigos</w:t>
            </w:r>
            <w:r w:rsidRPr="009D01AA">
              <w:t>.</w:t>
            </w:r>
          </w:p>
          <w:p w14:paraId="17BD2B2B" w14:textId="3CF537C1" w:rsidR="00B767F3" w:rsidRDefault="00602C5D" w:rsidP="00A96215">
            <w:pPr>
              <w:jc w:val="both"/>
              <w:rPr>
                <w:color w:val="4472C4"/>
                <w:kern w:val="2"/>
                <w:szCs w:val="24"/>
              </w:rPr>
            </w:pPr>
            <w:r w:rsidRPr="009D01AA">
              <w:rPr>
                <w:kern w:val="2"/>
              </w:rPr>
              <w:t xml:space="preserve">Tiekėjas įsipareigoja pristatyti Prekes </w:t>
            </w:r>
            <w:r w:rsidRPr="009D01AA">
              <w:rPr>
                <w:color w:val="000000"/>
                <w:kern w:val="2"/>
              </w:rPr>
              <w:t>adresu, kuris bus patikslintas prieš protingą terminą (ne mažiau kaip 14 dienų) iki numatomos pristatymo dienos, sandėlis bus Lietuvos Respublikos teritorijoje</w:t>
            </w:r>
            <w:r w:rsidRPr="009D01AA">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12586642" w:rsidR="00EE4B26" w:rsidRDefault="00E254C2" w:rsidP="00B75FE5">
            <w:pPr>
              <w:jc w:val="both"/>
              <w:rPr>
                <w:kern w:val="2"/>
                <w:szCs w:val="24"/>
              </w:rPr>
            </w:pPr>
            <w:r w:rsidRPr="003661E6">
              <w:rPr>
                <w:kern w:val="2"/>
                <w:szCs w:val="24"/>
              </w:rPr>
              <w:t>Netaikoma</w:t>
            </w:r>
            <w:r w:rsidR="00EE4B26" w:rsidRPr="003661E6">
              <w:rPr>
                <w:kern w:val="2"/>
                <w:szCs w:val="24"/>
              </w:rPr>
              <w:t>.</w:t>
            </w:r>
          </w:p>
          <w:p w14:paraId="2CE52514" w14:textId="77777777" w:rsidR="00EE4B26" w:rsidRDefault="00EE4B26">
            <w:pPr>
              <w:rPr>
                <w:kern w:val="2"/>
                <w:szCs w:val="24"/>
              </w:rPr>
            </w:pPr>
          </w:p>
          <w:p w14:paraId="28A4DEDE" w14:textId="0C9275BE" w:rsidR="00B767F3" w:rsidRDefault="00B767F3" w:rsidP="00A96215">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29D3381F"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w:t>
            </w:r>
            <w:hyperlink r:id="rId11" w:history="1">
              <w:r w:rsidR="00D04850" w:rsidRPr="00CD122F">
                <w:rPr>
                  <w:rStyle w:val="Hipersaitas"/>
                </w:rPr>
                <w:t>nemencine@essc.sam.lt</w:t>
              </w:r>
            </w:hyperlink>
            <w:r w:rsidR="00D04850">
              <w:t xml:space="preserve"> </w:t>
            </w:r>
            <w:r w:rsidR="00602C5D" w:rsidRPr="00597C0C">
              <w:t xml:space="preserve">turi pateikti pakuotės lapelio vertimą į anglų kalbą. </w:t>
            </w:r>
          </w:p>
          <w:p w14:paraId="73FFA04B" w14:textId="5B4BC370" w:rsidR="00B767F3" w:rsidRDefault="00DD7479" w:rsidP="00B75FE5">
            <w:pPr>
              <w:jc w:val="both"/>
              <w:rPr>
                <w:kern w:val="2"/>
                <w:szCs w:val="24"/>
              </w:rPr>
            </w:pPr>
            <w:r>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9BBAFE5" w:rsidR="00B767F3" w:rsidRDefault="00DD7479">
            <w:pPr>
              <w:rPr>
                <w:kern w:val="2"/>
                <w:szCs w:val="24"/>
              </w:rPr>
            </w:pPr>
            <w:r>
              <w:rPr>
                <w:kern w:val="2"/>
                <w:szCs w:val="24"/>
              </w:rPr>
              <w:t>Fiksuoto</w:t>
            </w:r>
            <w:r w:rsidR="00890F5C">
              <w:rPr>
                <w:kern w:val="2"/>
                <w:szCs w:val="24"/>
              </w:rPr>
              <w:t>s kainos</w:t>
            </w:r>
            <w:r>
              <w:rPr>
                <w:kern w:val="2"/>
                <w:szCs w:val="24"/>
              </w:rPr>
              <w:t xml:space="preserve">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3661E6">
        <w:trPr>
          <w:trHeight w:val="2680"/>
        </w:trPr>
        <w:tc>
          <w:tcPr>
            <w:tcW w:w="2707" w:type="dxa"/>
            <w:gridSpan w:val="3"/>
            <w:tcBorders>
              <w:top w:val="single" w:sz="4" w:space="0" w:color="auto"/>
              <w:left w:val="single" w:sz="4" w:space="0" w:color="auto"/>
              <w:bottom w:val="single" w:sz="4" w:space="0" w:color="auto"/>
              <w:right w:val="single" w:sz="4" w:space="0" w:color="auto"/>
            </w:tcBorders>
          </w:tcPr>
          <w:p w14:paraId="102C772D" w14:textId="011BF05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5D401E">
              <w:rPr>
                <w:b/>
                <w:bCs/>
                <w:kern w:val="2"/>
                <w:szCs w:val="24"/>
                <w:u w:val="single"/>
              </w:rPr>
              <w:t>s kainos</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EB21D5" w14:textId="5495D7F5" w:rsidR="005D401E" w:rsidRPr="005D401E" w:rsidRDefault="005D401E" w:rsidP="005D401E">
            <w:pPr>
              <w:jc w:val="both"/>
              <w:rPr>
                <w:kern w:val="2"/>
                <w:szCs w:val="24"/>
              </w:rPr>
            </w:pPr>
            <w:r w:rsidRPr="005D401E">
              <w:rPr>
                <w:kern w:val="2"/>
                <w:szCs w:val="24"/>
              </w:rPr>
              <w:t xml:space="preserve">Pradinės Sutarties vertė yra (nurodyti sumą skaičiais) Eur (nurodyti sumą žodžiais) be pridėtinės vertės mokesčio (toliau – PVM). </w:t>
            </w:r>
          </w:p>
          <w:p w14:paraId="287DAF1D" w14:textId="446682FC" w:rsidR="005D401E" w:rsidRPr="005D401E" w:rsidRDefault="005D401E" w:rsidP="005D401E">
            <w:pPr>
              <w:jc w:val="both"/>
              <w:rPr>
                <w:kern w:val="2"/>
                <w:szCs w:val="24"/>
              </w:rPr>
            </w:pPr>
            <w:r w:rsidRPr="005D401E">
              <w:rPr>
                <w:kern w:val="2"/>
                <w:szCs w:val="24"/>
              </w:rPr>
              <w:t>PVM sudaro (nurodyti sumą skaičiais) Eur (nurodyti sumą žodžiais).</w:t>
            </w:r>
          </w:p>
          <w:p w14:paraId="78B3B0FE" w14:textId="77777777" w:rsidR="005D401E" w:rsidRDefault="005D401E" w:rsidP="005D401E">
            <w:pPr>
              <w:jc w:val="both"/>
              <w:rPr>
                <w:kern w:val="2"/>
                <w:szCs w:val="24"/>
              </w:rPr>
            </w:pPr>
            <w:r w:rsidRPr="005D401E">
              <w:rPr>
                <w:kern w:val="2"/>
                <w:szCs w:val="24"/>
              </w:rPr>
              <w:t>Sutarties kaina yra (nurodyti sumą skaičiais) Eur, (nurodyti sumą žodžiais) Eur su PVM.</w:t>
            </w:r>
          </w:p>
          <w:p w14:paraId="01E0AAD3" w14:textId="77777777" w:rsidR="00E11E18" w:rsidRPr="005D401E" w:rsidRDefault="00E11E18" w:rsidP="005D401E">
            <w:pPr>
              <w:jc w:val="both"/>
              <w:rPr>
                <w:kern w:val="2"/>
                <w:szCs w:val="24"/>
              </w:rPr>
            </w:pPr>
          </w:p>
          <w:p w14:paraId="01BFD1E7" w14:textId="6014D1F8" w:rsidR="00B767F3" w:rsidRDefault="005D401E" w:rsidP="003661E6">
            <w:pPr>
              <w:jc w:val="both"/>
              <w:rPr>
                <w:color w:val="000000"/>
                <w:kern w:val="2"/>
                <w:szCs w:val="24"/>
              </w:rPr>
            </w:pPr>
            <w:r w:rsidRPr="005D401E">
              <w:rPr>
                <w:kern w:val="2"/>
                <w:szCs w:val="24"/>
              </w:rPr>
              <w:t>Šioje Sutartyje Pradinės Sutarties vertė yra lygi Tiekėjo pasiūlymo kainai be PVM, nurodytai už visą pirkimo dokumentuose ir Sutartyje nurodytą Prekių kiekį ir (ar) apimtį</w:t>
            </w:r>
            <w:r w:rsidR="00DD7479" w:rsidRPr="00B75FE5">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3A04E96C"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F8EB10A" w:rsidR="00B767F3" w:rsidRDefault="004E5E84" w:rsidP="00B75FE5">
            <w:pPr>
              <w:jc w:val="both"/>
              <w:rPr>
                <w:color w:val="4472C4"/>
                <w:kern w:val="2"/>
                <w:szCs w:val="24"/>
              </w:rPr>
            </w:pPr>
            <w:r>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7621C39" w:rsidR="00B767F3" w:rsidRDefault="001474AA" w:rsidP="00B75FE5">
            <w:pPr>
              <w:jc w:val="both"/>
              <w:rPr>
                <w:kern w:val="2"/>
                <w:szCs w:val="24"/>
              </w:rPr>
            </w:pPr>
            <w:r w:rsidRPr="00782027">
              <w:rPr>
                <w:kern w:val="2"/>
                <w:szCs w:val="24"/>
              </w:rPr>
              <w:t xml:space="preserve">Vaistinių preparatų pristatymo </w:t>
            </w:r>
            <w:r w:rsidRPr="007F6F03">
              <w:rPr>
                <w:kern w:val="2"/>
                <w:szCs w:val="24"/>
              </w:rPr>
              <w:t>Pirkėjui metu turi būti likę ne mažiau kaip 75% jų bendro tinkamumo vartoti te</w:t>
            </w:r>
            <w:r w:rsidRPr="00782027">
              <w:rPr>
                <w:kern w:val="2"/>
                <w:szCs w:val="24"/>
              </w:rPr>
              <w:t>rmino.</w:t>
            </w:r>
            <w:r>
              <w:rPr>
                <w:kern w:val="2"/>
                <w:szCs w:val="24"/>
              </w:rPr>
              <w:t xml:space="preserve"> Kokybinių techninėje specifikacijoje numatytų privalomų kriterijų patikrinimą atlieka Pirkėjo įgaliotas asmuo prekių priėmimo – perdavimo metu</w:t>
            </w:r>
            <w:r w:rsidR="009454FC">
              <w:rPr>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544E68EF" w14:textId="2671DA30" w:rsidR="00B767F3" w:rsidRDefault="00B767F3" w:rsidP="00A96215">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8CC2B5E" w:rsidR="00B767F3" w:rsidRDefault="002D1684" w:rsidP="00DD2879">
            <w:pPr>
              <w:jc w:val="both"/>
              <w:rPr>
                <w:kern w:val="2"/>
                <w:szCs w:val="24"/>
              </w:rPr>
            </w:pPr>
            <w:r>
              <w:rPr>
                <w:kern w:val="2"/>
                <w:szCs w:val="24"/>
              </w:rPr>
              <w:t>Netaikoma</w:t>
            </w:r>
            <w:r w:rsidR="00DD7479">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4F26504" w:rsidR="00B767F3" w:rsidRDefault="002D1684" w:rsidP="00DD2879">
            <w:pPr>
              <w:jc w:val="both"/>
              <w:rPr>
                <w:kern w:val="2"/>
                <w:szCs w:val="24"/>
              </w:rPr>
            </w:pPr>
            <w:r>
              <w:rPr>
                <w:color w:val="000000"/>
                <w:kern w:val="2"/>
                <w:szCs w:val="24"/>
                <w:shd w:val="clear" w:color="auto" w:fill="FFFFFF"/>
              </w:rPr>
              <w:t>Netaikoma</w:t>
            </w:r>
            <w:r w:rsidR="00DD7479">
              <w:rPr>
                <w:color w:val="000000"/>
                <w:kern w:val="2"/>
                <w:szCs w:val="24"/>
                <w:shd w:val="clear" w:color="auto" w:fill="FFFFFF"/>
              </w:rPr>
              <w:t>.</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7A0BFE08"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w:t>
            </w:r>
          </w:p>
          <w:p w14:paraId="48292084" w14:textId="1605EB2B"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F01E20">
              <w:rPr>
                <w:szCs w:val="24"/>
              </w:rPr>
              <w:t>10 (dešimt)</w:t>
            </w:r>
            <w:r w:rsidR="00796591">
              <w:rPr>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1E81DA41" w:rsidR="00B767F3" w:rsidRDefault="001474AA" w:rsidP="006142B4">
            <w:pPr>
              <w:jc w:val="both"/>
              <w:rPr>
                <w:color w:val="4472C4"/>
                <w:kern w:val="2"/>
                <w:szCs w:val="24"/>
              </w:rPr>
            </w:pPr>
            <w:r>
              <w:rPr>
                <w:kern w:val="2"/>
                <w:szCs w:val="24"/>
              </w:rPr>
              <w:lastRenderedPageBreak/>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E6FDBAF" w:rsidR="00B767F3" w:rsidRDefault="00A53FD0" w:rsidP="00DD2879">
            <w:pPr>
              <w:jc w:val="both"/>
              <w:rPr>
                <w:color w:val="4472C4"/>
                <w:kern w:val="2"/>
                <w:szCs w:val="24"/>
              </w:rPr>
            </w:pPr>
            <w:r w:rsidRPr="00A53FD0">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43C1847E" w:rsidR="00A53FD0" w:rsidRDefault="00A53FD0" w:rsidP="00DD2879">
            <w:pPr>
              <w:jc w:val="both"/>
              <w:rPr>
                <w:kern w:val="2"/>
                <w:szCs w:val="24"/>
              </w:rPr>
            </w:pPr>
            <w:r>
              <w:rPr>
                <w:kern w:val="2"/>
                <w:szCs w:val="24"/>
              </w:rPr>
              <w:t xml:space="preserve">10.1.2. Sutarties įvykdymo užtikrinimas ir Tiekėjo pareiga jį pateikti (esant reikalui </w:t>
            </w:r>
            <w:r w:rsidR="00836284">
              <w:rPr>
                <w:kern w:val="2"/>
                <w:szCs w:val="24"/>
              </w:rPr>
              <w:t>–</w:t>
            </w:r>
            <w:r>
              <w:rPr>
                <w:kern w:val="2"/>
                <w:szCs w:val="24"/>
              </w:rPr>
              <w:t xml:space="preserve"> pratęsti).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3657475F" w14:textId="0663FC28" w:rsidR="00B767F3" w:rsidRPr="00602111"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602111">
              <w:rPr>
                <w:rFonts w:eastAsia="Arial"/>
                <w:kern w:val="2"/>
                <w:lang w:val="lt"/>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4B7FC36C" w14:textId="3261C45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.2.5. jeigu Tiekėjas pažeidžia Prekių pristatymo termin</w:t>
            </w:r>
            <w:r w:rsidR="00A14A24">
              <w:rPr>
                <w:kern w:val="2"/>
                <w:szCs w:val="24"/>
              </w:rPr>
              <w:t>ą</w:t>
            </w:r>
            <w:r w:rsidRPr="00A53FD0">
              <w:rPr>
                <w:kern w:val="2"/>
                <w:szCs w:val="24"/>
              </w:rPr>
              <w:t xml:space="preserve"> ir priskaičiuotų netesybų už vėlavimą suma viršija </w:t>
            </w:r>
            <w:r w:rsidR="006B0C01">
              <w:rPr>
                <w:kern w:val="2"/>
                <w:szCs w:val="24"/>
              </w:rPr>
              <w:t>5 (penki)</w:t>
            </w:r>
            <w:r w:rsidRPr="00A53FD0">
              <w:rPr>
                <w:kern w:val="2"/>
                <w:szCs w:val="24"/>
              </w:rPr>
              <w:t xml:space="preserve"> proc. Pradinės sutarties vertės;</w:t>
            </w:r>
          </w:p>
          <w:p w14:paraId="5DC2AD58" w14:textId="305F0D3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pristato Prekes, kurios neatitinka Sutartyje ir (ar) Įstatymuose nustatytų reikalavimų Prekėms;</w:t>
            </w:r>
          </w:p>
          <w:p w14:paraId="27FF7C68" w14:textId="2DDE09FA" w:rsidR="00B767F3" w:rsidRDefault="00B767F3" w:rsidP="00B61733">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1649B248" w:rsidR="00B767F3" w:rsidRDefault="00DD7479" w:rsidP="00DD2879">
            <w:pPr>
              <w:jc w:val="both"/>
              <w:rPr>
                <w:kern w:val="2"/>
                <w:szCs w:val="24"/>
              </w:rPr>
            </w:pPr>
            <w:r>
              <w:rPr>
                <w:kern w:val="2"/>
                <w:szCs w:val="24"/>
              </w:rPr>
              <w:t>Ši Sutartis laikoma sudaryta, kai ją pasirašo abi Šalys</w:t>
            </w:r>
            <w:r w:rsidR="00A704DA">
              <w:rPr>
                <w:kern w:val="2"/>
                <w:szCs w:val="24"/>
              </w:rPr>
              <w:t>.</w:t>
            </w:r>
          </w:p>
          <w:p w14:paraId="0DC01EF2" w14:textId="244932A6" w:rsidR="00B767F3" w:rsidRDefault="00DD7479" w:rsidP="00DD2879">
            <w:pPr>
              <w:jc w:val="both"/>
              <w:rPr>
                <w:color w:val="4472C4"/>
                <w:kern w:val="2"/>
                <w:szCs w:val="24"/>
              </w:rPr>
            </w:pPr>
            <w:r>
              <w:rPr>
                <w:kern w:val="2"/>
                <w:szCs w:val="24"/>
              </w:rPr>
              <w:t xml:space="preserve">Sutartis galioja iki visiško </w:t>
            </w:r>
            <w:r w:rsidRPr="00E75FF4">
              <w:rPr>
                <w:kern w:val="2"/>
                <w:szCs w:val="24"/>
              </w:rPr>
              <w:t xml:space="preserve">prievolių įvykdymo (jos terminas negali būti ilgesnis kaip </w:t>
            </w:r>
            <w:r w:rsidR="004470CD" w:rsidRPr="00E75FF4">
              <w:rPr>
                <w:kern w:val="2"/>
                <w:szCs w:val="24"/>
              </w:rPr>
              <w:t>2026-09-30.</w:t>
            </w:r>
            <w:r w:rsidR="004470CD">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E13EF1E" w:rsidR="004470CD" w:rsidRDefault="0080447D" w:rsidP="00DD2879">
            <w:pPr>
              <w:jc w:val="both"/>
              <w:rPr>
                <w:kern w:val="2"/>
                <w:szCs w:val="24"/>
              </w:rPr>
            </w:pPr>
            <w:r>
              <w:rPr>
                <w:kern w:val="2"/>
                <w:szCs w:val="24"/>
              </w:rPr>
              <w:t>Netaikoma</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1D1AAC42" w14:textId="797CDC51"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w:t>
            </w:r>
            <w:r w:rsidR="00934975">
              <w:rPr>
                <w:rFonts w:eastAsia="Arial"/>
                <w:kern w:val="2"/>
                <w:lang w:val="lt"/>
              </w:rPr>
              <w:t>o</w:t>
            </w:r>
            <w:r w:rsidRPr="00B2456C">
              <w:rPr>
                <w:rFonts w:eastAsia="Arial"/>
                <w:kern w:val="2"/>
                <w:lang w:val="lt"/>
              </w:rPr>
              <w:t xml:space="preserve"> Prekių tiekimo termin</w:t>
            </w:r>
            <w:r w:rsidR="00934975">
              <w:rPr>
                <w:rFonts w:eastAsia="Arial"/>
                <w:kern w:val="2"/>
                <w:lang w:val="lt"/>
              </w:rPr>
              <w:t>o ir</w:t>
            </w:r>
            <w:r w:rsidRPr="00B2456C">
              <w:rPr>
                <w:rFonts w:eastAsia="Arial"/>
                <w:kern w:val="2"/>
                <w:lang w:val="lt"/>
              </w:rPr>
              <w:t xml:space="preserve"> vėluoja pristatyti Prekes daugiau nei 20 dienų;</w:t>
            </w:r>
          </w:p>
          <w:p w14:paraId="234F20CB" w14:textId="56FBDECD"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w:t>
            </w:r>
            <w:r w:rsidR="00934975">
              <w:rPr>
                <w:rFonts w:eastAsia="Arial"/>
                <w:kern w:val="2"/>
                <w:szCs w:val="24"/>
                <w:lang w:val="lt"/>
              </w:rPr>
              <w:t>ą</w:t>
            </w:r>
            <w:r w:rsidRPr="00B2456C">
              <w:rPr>
                <w:rFonts w:eastAsia="Arial"/>
                <w:kern w:val="2"/>
                <w:szCs w:val="24"/>
                <w:lang w:val="lt"/>
              </w:rPr>
              <w:t xml:space="preserve"> ir priskaičiuotų netesybų už vėlavimą suma viršija </w:t>
            </w:r>
            <w:r w:rsidR="006B0C01">
              <w:rPr>
                <w:rFonts w:eastAsia="Arial"/>
                <w:kern w:val="2"/>
                <w:szCs w:val="24"/>
                <w:lang w:val="lt"/>
              </w:rPr>
              <w:t>10 (dešimt)</w:t>
            </w:r>
            <w:r w:rsidRPr="00B2456C">
              <w:rPr>
                <w:rFonts w:eastAsia="Arial"/>
                <w:kern w:val="2"/>
                <w:szCs w:val="24"/>
                <w:lang w:val="lt"/>
              </w:rPr>
              <w:t xml:space="preserve"> proc. Pradinės sutarties vertės;</w:t>
            </w:r>
          </w:p>
          <w:p w14:paraId="2DA9C3CB" w14:textId="2E68AD69"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w:t>
            </w:r>
            <w:r w:rsidR="006B0C01">
              <w:rPr>
                <w:rFonts w:eastAsia="Arial"/>
                <w:kern w:val="2"/>
                <w:szCs w:val="24"/>
                <w:lang w:val="lt"/>
              </w:rPr>
              <w:t>ą</w:t>
            </w:r>
            <w:r w:rsidRPr="00B2456C">
              <w:rPr>
                <w:rFonts w:eastAsia="Arial"/>
                <w:kern w:val="2"/>
                <w:szCs w:val="24"/>
                <w:lang w:val="lt"/>
              </w:rPr>
              <w:t xml:space="preserve"> ir dėl Prekių pristatymo vėlavimo Prekės tampa nebereikalingos;</w:t>
            </w:r>
          </w:p>
          <w:p w14:paraId="64C9177D" w14:textId="4833F100"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.2.7. Tiekėjas daugiau kaip </w:t>
            </w:r>
            <w:r w:rsidRPr="00A96215">
              <w:rPr>
                <w:rFonts w:eastAsia="Arial"/>
                <w:kern w:val="2"/>
                <w:szCs w:val="24"/>
                <w:lang w:val="lt"/>
              </w:rPr>
              <w:t>2 (du) kartus pristato Prekes, kurios neatitinka Sutartyje ir (ar) Įstatymuose nustatytų reikalavimų Prekėms;</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B537E" w:rsidRPr="00A96215">
              <w:rPr>
                <w:kern w:val="2"/>
                <w:shd w:val="clear" w:color="auto" w:fill="FFFFFF"/>
              </w:rPr>
              <w:t>perdirbamumą</w:t>
            </w:r>
            <w:proofErr w:type="spellEnd"/>
            <w:r w:rsidR="00BB537E"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30733">
        <w:rPr>
          <w:color w:val="000000"/>
          <w:szCs w:val="24"/>
          <w:lang w:eastAsia="lt-LT"/>
        </w:rPr>
        <w:t>reikalavimusir</w:t>
      </w:r>
      <w:proofErr w:type="spellEnd"/>
      <w:r w:rsidRPr="00F30733">
        <w:rPr>
          <w:color w:val="000000"/>
          <w:szCs w:val="24"/>
          <w:lang w:eastAsia="lt-LT"/>
        </w:rPr>
        <w:t xml:space="preserve">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733">
        <w:rPr>
          <w:color w:val="000000"/>
          <w:szCs w:val="24"/>
          <w:shd w:val="clear" w:color="auto" w:fill="FFFFFF"/>
          <w:lang w:eastAsia="lt-LT"/>
        </w:rPr>
        <w:t>subtiekimo</w:t>
      </w:r>
      <w:proofErr w:type="spellEnd"/>
      <w:r w:rsidRPr="00F30733">
        <w:rPr>
          <w:color w:val="000000"/>
          <w:szCs w:val="24"/>
          <w:shd w:val="clear" w:color="auto" w:fill="FFFFFF"/>
          <w:lang w:eastAsia="lt-LT"/>
        </w:rPr>
        <w:t xml:space="preserve">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733">
        <w:rPr>
          <w:i/>
          <w:iCs/>
          <w:color w:val="000000"/>
          <w:szCs w:val="24"/>
          <w:lang w:eastAsia="lt-LT"/>
        </w:rPr>
        <w:t>sui</w:t>
      </w:r>
      <w:proofErr w:type="spellEnd"/>
      <w:r w:rsidRPr="00F30733">
        <w:rPr>
          <w:i/>
          <w:iCs/>
          <w:color w:val="000000"/>
          <w:szCs w:val="24"/>
          <w:lang w:eastAsia="lt-LT"/>
        </w:rPr>
        <w:t xml:space="preserve"> </w:t>
      </w:r>
      <w:proofErr w:type="spellStart"/>
      <w:r w:rsidRPr="00F30733">
        <w:rPr>
          <w:i/>
          <w:iCs/>
          <w:color w:val="000000"/>
          <w:szCs w:val="24"/>
          <w:lang w:eastAsia="lt-LT"/>
        </w:rPr>
        <w:t>generis</w:t>
      </w:r>
      <w:proofErr w:type="spellEnd"/>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67BA" w14:textId="77777777" w:rsidR="005461AD" w:rsidRDefault="005461AD">
      <w:r>
        <w:separator/>
      </w:r>
    </w:p>
  </w:endnote>
  <w:endnote w:type="continuationSeparator" w:id="0">
    <w:p w14:paraId="311EC318" w14:textId="77777777" w:rsidR="005461AD" w:rsidRDefault="0054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76B7" w14:textId="77777777" w:rsidR="005461AD" w:rsidRDefault="005461AD">
      <w:r>
        <w:separator/>
      </w:r>
    </w:p>
  </w:footnote>
  <w:footnote w:type="continuationSeparator" w:id="0">
    <w:p w14:paraId="480410A1" w14:textId="77777777" w:rsidR="005461AD" w:rsidRDefault="0054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32291"/>
    <w:rsid w:val="00054C78"/>
    <w:rsid w:val="000861F6"/>
    <w:rsid w:val="000B710E"/>
    <w:rsid w:val="000D2668"/>
    <w:rsid w:val="000E573B"/>
    <w:rsid w:val="000F4F11"/>
    <w:rsid w:val="00106158"/>
    <w:rsid w:val="001474AA"/>
    <w:rsid w:val="00171AA7"/>
    <w:rsid w:val="001813C6"/>
    <w:rsid w:val="00182B26"/>
    <w:rsid w:val="00187E19"/>
    <w:rsid w:val="001A3484"/>
    <w:rsid w:val="001A6303"/>
    <w:rsid w:val="001B2EB7"/>
    <w:rsid w:val="001B762D"/>
    <w:rsid w:val="001C1421"/>
    <w:rsid w:val="001D3B22"/>
    <w:rsid w:val="001F06A3"/>
    <w:rsid w:val="001F1C36"/>
    <w:rsid w:val="0020013C"/>
    <w:rsid w:val="00201517"/>
    <w:rsid w:val="00202E5E"/>
    <w:rsid w:val="00232176"/>
    <w:rsid w:val="002B28C7"/>
    <w:rsid w:val="002D1684"/>
    <w:rsid w:val="002D74C3"/>
    <w:rsid w:val="002F0B5F"/>
    <w:rsid w:val="003270CF"/>
    <w:rsid w:val="003661E6"/>
    <w:rsid w:val="003A32A3"/>
    <w:rsid w:val="003B2818"/>
    <w:rsid w:val="003B5546"/>
    <w:rsid w:val="003E167E"/>
    <w:rsid w:val="003E5D1D"/>
    <w:rsid w:val="0041142D"/>
    <w:rsid w:val="00437376"/>
    <w:rsid w:val="004470CD"/>
    <w:rsid w:val="00497AB8"/>
    <w:rsid w:val="004A5CA4"/>
    <w:rsid w:val="004B4260"/>
    <w:rsid w:val="004B63A0"/>
    <w:rsid w:val="004E5E84"/>
    <w:rsid w:val="005071FD"/>
    <w:rsid w:val="005127A2"/>
    <w:rsid w:val="00522D1A"/>
    <w:rsid w:val="005315E2"/>
    <w:rsid w:val="005461AD"/>
    <w:rsid w:val="00563CA7"/>
    <w:rsid w:val="0057024F"/>
    <w:rsid w:val="005828DD"/>
    <w:rsid w:val="00587E3C"/>
    <w:rsid w:val="005C731A"/>
    <w:rsid w:val="005D401E"/>
    <w:rsid w:val="005D5835"/>
    <w:rsid w:val="00602111"/>
    <w:rsid w:val="00602C5D"/>
    <w:rsid w:val="00613EB2"/>
    <w:rsid w:val="006142B4"/>
    <w:rsid w:val="006273CF"/>
    <w:rsid w:val="00647FBC"/>
    <w:rsid w:val="006938D3"/>
    <w:rsid w:val="006B0C01"/>
    <w:rsid w:val="006B3BFD"/>
    <w:rsid w:val="006D12D8"/>
    <w:rsid w:val="006D490D"/>
    <w:rsid w:val="00710E94"/>
    <w:rsid w:val="00756772"/>
    <w:rsid w:val="00782027"/>
    <w:rsid w:val="0078535F"/>
    <w:rsid w:val="007919E1"/>
    <w:rsid w:val="00796591"/>
    <w:rsid w:val="007D55CD"/>
    <w:rsid w:val="007D7B1F"/>
    <w:rsid w:val="0080447D"/>
    <w:rsid w:val="008327EC"/>
    <w:rsid w:val="00836284"/>
    <w:rsid w:val="008843CD"/>
    <w:rsid w:val="00890F5C"/>
    <w:rsid w:val="00892CB0"/>
    <w:rsid w:val="00894B71"/>
    <w:rsid w:val="008A7D3A"/>
    <w:rsid w:val="008C666A"/>
    <w:rsid w:val="008D2191"/>
    <w:rsid w:val="00913D57"/>
    <w:rsid w:val="00934975"/>
    <w:rsid w:val="00934B77"/>
    <w:rsid w:val="009454FC"/>
    <w:rsid w:val="00992437"/>
    <w:rsid w:val="009B5882"/>
    <w:rsid w:val="009C23CF"/>
    <w:rsid w:val="009D01AA"/>
    <w:rsid w:val="00A14A24"/>
    <w:rsid w:val="00A46251"/>
    <w:rsid w:val="00A53FD0"/>
    <w:rsid w:val="00A63EF9"/>
    <w:rsid w:val="00A704DA"/>
    <w:rsid w:val="00A96215"/>
    <w:rsid w:val="00AA79E1"/>
    <w:rsid w:val="00AD2020"/>
    <w:rsid w:val="00AD4D81"/>
    <w:rsid w:val="00B035A2"/>
    <w:rsid w:val="00B15321"/>
    <w:rsid w:val="00B46E90"/>
    <w:rsid w:val="00B47F4B"/>
    <w:rsid w:val="00B61733"/>
    <w:rsid w:val="00B75FE5"/>
    <w:rsid w:val="00B767F3"/>
    <w:rsid w:val="00BA6FAD"/>
    <w:rsid w:val="00BB537E"/>
    <w:rsid w:val="00BF39C2"/>
    <w:rsid w:val="00C1668E"/>
    <w:rsid w:val="00C24AE6"/>
    <w:rsid w:val="00C45CB3"/>
    <w:rsid w:val="00C73F6D"/>
    <w:rsid w:val="00C85892"/>
    <w:rsid w:val="00CD1117"/>
    <w:rsid w:val="00CE1DE5"/>
    <w:rsid w:val="00D04850"/>
    <w:rsid w:val="00D7285E"/>
    <w:rsid w:val="00DA0025"/>
    <w:rsid w:val="00DC0905"/>
    <w:rsid w:val="00DC794E"/>
    <w:rsid w:val="00DD2879"/>
    <w:rsid w:val="00DD7479"/>
    <w:rsid w:val="00DF0D90"/>
    <w:rsid w:val="00E11E18"/>
    <w:rsid w:val="00E14B59"/>
    <w:rsid w:val="00E208BE"/>
    <w:rsid w:val="00E254C2"/>
    <w:rsid w:val="00E25C1F"/>
    <w:rsid w:val="00E4796D"/>
    <w:rsid w:val="00E75FF4"/>
    <w:rsid w:val="00EB5929"/>
    <w:rsid w:val="00EB6DA2"/>
    <w:rsid w:val="00EC48A9"/>
    <w:rsid w:val="00EE4B26"/>
    <w:rsid w:val="00EE5116"/>
    <w:rsid w:val="00F01E20"/>
    <w:rsid w:val="00F30733"/>
    <w:rsid w:val="00F4283E"/>
    <w:rsid w:val="00F46454"/>
    <w:rsid w:val="00F703B1"/>
    <w:rsid w:val="00F8293E"/>
    <w:rsid w:val="00FC7688"/>
    <w:rsid w:val="00FD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 w:type="character" w:styleId="Neapdorotaspaminjimas">
    <w:name w:val="Unresolved Mention"/>
    <w:basedOn w:val="Numatytasispastraiposriftas"/>
    <w:uiPriority w:val="99"/>
    <w:semiHidden/>
    <w:unhideWhenUsed/>
    <w:rsid w:val="00D0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mencine@essc.sa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essc.sam.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33</Pages>
  <Words>64253</Words>
  <Characters>36625</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39</cp:revision>
  <dcterms:created xsi:type="dcterms:W3CDTF">2025-07-31T07:17:00Z</dcterms:created>
  <dcterms:modified xsi:type="dcterms:W3CDTF">2026-02-26T12:54:00Z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