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1DBCA55F" w14:textId="58C9818E" w:rsidR="001125E3" w:rsidRPr="00E31E8B" w:rsidRDefault="00205AB1" w:rsidP="00E31E8B">
      <w:pPr>
        <w:pStyle w:val="Heading"/>
        <w:jc w:val="center"/>
        <w:rPr>
          <w:color w:val="000000" w:themeColor="text1"/>
          <w:lang w:val="lt-LT"/>
        </w:rPr>
      </w:pPr>
      <w:r w:rsidRPr="00BE4004">
        <w:rPr>
          <w:color w:val="000000" w:themeColor="text1"/>
          <w:lang w:val="lt-LT"/>
        </w:rPr>
        <w:t xml:space="preserve">Šalčininkų lopšelio- darželio Pasaka, mokslo paskirties (un. Nr. 4400-0790-6436), esančio Vytauto g. 36, Šalčininkai, žaidimų aikštelės įrengimas </w:t>
      </w:r>
    </w:p>
    <w:p w14:paraId="388AA4C5" w14:textId="77777777" w:rsidR="00205AB1" w:rsidRPr="00370648" w:rsidRDefault="00205AB1" w:rsidP="00205AB1">
      <w:pPr>
        <w:pStyle w:val="Body2"/>
        <w:rPr>
          <w:lang w:val="lt-LT"/>
        </w:rPr>
      </w:pPr>
    </w:p>
    <w:p w14:paraId="0B1DB33E" w14:textId="77777777" w:rsidR="00B73F91"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Perkančioji organizacija Šalčininkų rajono savivaldybės administracija , juridinio asmens kodas 188718713, adresas Vilniaus g. 49, LT- 17116, Šalčininkai  (toliau - perkančioji organizacija),  vykdydama šį viešąjį pirkimą numato įsigyti pirkimo sąlygų </w:t>
      </w:r>
      <w:r w:rsidR="00CF6764">
        <w:rPr>
          <w:lang w:val="lt-LT"/>
        </w:rPr>
        <w:t>medžiagų kiekių žiniaraštyje</w:t>
      </w:r>
      <w:r w:rsidRPr="00370648">
        <w:rPr>
          <w:lang w:val="lt-LT"/>
        </w:rPr>
        <w:t xml:space="preserv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Perkančiosios organizacijos atstovai, įgalioti palaikyti tiesioginį ryšį su tiekėjais:</w:t>
      </w:r>
      <w:r w:rsidRPr="00370648">
        <w:rPr>
          <w:lang w:val="lt-LT"/>
        </w:rPr>
        <w:br/>
        <w:t>1.</w:t>
      </w:r>
      <w:r w:rsidR="00B27D6A">
        <w:rPr>
          <w:lang w:val="lt-LT"/>
        </w:rPr>
        <w:t>5</w:t>
      </w:r>
      <w:r w:rsidRPr="00370648">
        <w:rPr>
          <w:lang w:val="lt-LT"/>
        </w:rPr>
        <w:t xml:space="preserve">.1. techninės specifikacijos klausimais – </w:t>
      </w:r>
      <w:r w:rsidR="00E52830" w:rsidRPr="00E52830">
        <w:rPr>
          <w:lang w:val="lt-LT"/>
        </w:rPr>
        <w:t>Zbignev Valickij, Statybos ir architektūros skyriaus vyriausiasis specialistas, tel. Nr.: +37038020217, el. paštas: zbignev.valickij@salcininkai.lt.</w:t>
      </w:r>
      <w:r w:rsidRPr="00370648">
        <w:rPr>
          <w:lang w:val="lt-LT"/>
        </w:rPr>
        <w:br/>
        <w:t>1.</w:t>
      </w:r>
      <w:r w:rsidR="00B27D6A">
        <w:rPr>
          <w:lang w:val="lt-LT"/>
        </w:rPr>
        <w:t>5</w:t>
      </w:r>
      <w:r w:rsidRPr="00370648">
        <w:rPr>
          <w:lang w:val="lt-LT"/>
        </w:rPr>
        <w:t xml:space="preserve">.2. viešųjų pirkimų procedūrų klausimais – </w:t>
      </w:r>
      <w:r w:rsidR="009858D8" w:rsidRPr="009858D8">
        <w:rPr>
          <w:lang w:val="lt-LT"/>
        </w:rPr>
        <w:t>Violeta Tomaševič, Viešųjų pirkimų skyriaus vyriausioji specialistė., tel. Nr.: +37038030179, el. paštas: violeta.tomasevic@salcininkai.lt.</w:t>
      </w:r>
      <w:r w:rsidRPr="00370648">
        <w:rPr>
          <w:lang w:val="lt-LT"/>
        </w:rPr>
        <w:tab/>
      </w:r>
      <w:r w:rsidRPr="00370648">
        <w:rPr>
          <w:lang w:val="lt-LT"/>
        </w:rPr>
        <w:br/>
      </w:r>
      <w:r w:rsidRPr="00370648">
        <w:rPr>
          <w:lang w:val="lt-LT"/>
        </w:rPr>
        <w:tab/>
        <w:t xml:space="preserve">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400065" w:rsidRPr="00400065">
        <w:rPr>
          <w:lang w:val="lt-LT"/>
        </w:rPr>
        <w:t>toliau – Tvarkos aprašas) 4.3 nurodyti sutartyje.</w:t>
      </w:r>
      <w:r w:rsidRPr="00370648">
        <w:rPr>
          <w:lang w:val="lt-LT"/>
        </w:rPr>
        <w:br/>
      </w:r>
      <w:r w:rsidRPr="00370648">
        <w:rPr>
          <w:lang w:val="lt-LT"/>
        </w:rPr>
        <w:tab/>
        <w:t>1.7. Nepirkimo per CPO.lt motyvai</w:t>
      </w:r>
      <w:r w:rsidR="003F5C5E">
        <w:rPr>
          <w:lang w:val="lt-LT"/>
        </w:rPr>
        <w:t xml:space="preserve"> </w:t>
      </w:r>
      <w:r w:rsidR="003F5C5E" w:rsidRPr="003F5C5E">
        <w:rPr>
          <w:lang w:val="lt-LT"/>
        </w:rPr>
        <w:t>kataloge nėra pirkimo objekto kategorijos, atitinkančios planuojamus darbus</w:t>
      </w:r>
      <w:r w:rsidR="003F5C5E">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2.1. Šio pirkimo objektas yra nurodytas pirkimo sąlygų </w:t>
      </w:r>
      <w:r w:rsidR="00176189">
        <w:rPr>
          <w:lang w:val="lt-LT"/>
        </w:rPr>
        <w:t>medžiagų kiekių žiniaraštyje</w:t>
      </w:r>
      <w:r w:rsidRPr="00370648">
        <w:rPr>
          <w:lang w:val="lt-LT"/>
        </w:rPr>
        <w:t>,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 xml:space="preserve">2.3. Pasiūlymas turi būti pateiktas visai pirkimo </w:t>
      </w:r>
      <w:r w:rsidR="00176189">
        <w:rPr>
          <w:lang w:val="lt-LT"/>
        </w:rPr>
        <w:t>medžiagų kiekių žiniaraštyje</w:t>
      </w:r>
      <w:r w:rsidR="00176189" w:rsidRPr="00370648">
        <w:rPr>
          <w:lang w:val="lt-LT"/>
        </w:rPr>
        <w:t xml:space="preserve"> </w:t>
      </w:r>
      <w:r w:rsidRPr="00370648">
        <w:rPr>
          <w:lang w:val="lt-LT"/>
        </w:rPr>
        <w:t>nurodytai apimčiai, neskaidant jos smulkiau.</w:t>
      </w:r>
      <w:r w:rsidRPr="00370648">
        <w:rPr>
          <w:lang w:val="lt-LT"/>
        </w:rPr>
        <w:tab/>
      </w:r>
      <w:r w:rsidRPr="00370648">
        <w:rPr>
          <w:lang w:val="lt-LT"/>
        </w:rPr>
        <w:br/>
      </w:r>
      <w:r w:rsidRPr="00370648">
        <w:rPr>
          <w:lang w:val="lt-LT"/>
        </w:rPr>
        <w:tab/>
        <w:t>2.4. Reikalavimai pirkimo objektui nurodyti pirkimo sąlygų priede „</w:t>
      </w:r>
      <w:r w:rsidR="00D004EB">
        <w:rPr>
          <w:lang w:val="lt-LT"/>
        </w:rPr>
        <w:t>Medžiagų kiekių žiniaraštis</w:t>
      </w:r>
      <w:r w:rsidRPr="00370648">
        <w:rPr>
          <w:lang w:val="lt-LT"/>
        </w:rPr>
        <w:t xml:space="preserve">“ ir priede „Viešojo pirkimo sutarties projektas“. Pirkimo sąlygų </w:t>
      </w:r>
      <w:r w:rsidR="00B66B3D">
        <w:rPr>
          <w:lang w:val="lt-LT"/>
        </w:rPr>
        <w:t>medžiagų kiekių žiniaraštyje</w:t>
      </w:r>
      <w:r w:rsidR="00B66B3D" w:rsidRPr="00370648">
        <w:rPr>
          <w:lang w:val="lt-LT"/>
        </w:rPr>
        <w:t xml:space="preserve"> </w:t>
      </w:r>
      <w:r w:rsidRPr="00370648">
        <w:rPr>
          <w:lang w:val="lt-LT"/>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Tiekėjo įsipareigojimų įvykdymo vieta yra </w:t>
      </w:r>
      <w:r w:rsidR="00FE199D">
        <w:rPr>
          <w:lang w:val="lt-LT"/>
        </w:rPr>
        <w:t>V</w:t>
      </w:r>
      <w:r w:rsidR="00FE199D" w:rsidRPr="00FE199D">
        <w:rPr>
          <w:lang w:val="lt-LT"/>
        </w:rPr>
        <w:t xml:space="preserve">ytauto g. 36, </w:t>
      </w:r>
      <w:r w:rsidR="00FE199D">
        <w:rPr>
          <w:lang w:val="lt-LT"/>
        </w:rPr>
        <w:t>Š</w:t>
      </w:r>
      <w:r w:rsidR="00FE199D" w:rsidRPr="00FE199D">
        <w:rPr>
          <w:lang w:val="lt-LT"/>
        </w:rPr>
        <w:t>alčininkai</w:t>
      </w:r>
      <w:r w:rsidR="00FE199D" w:rsidRPr="00370648">
        <w:rPr>
          <w:lang w:val="lt-LT"/>
        </w:rPr>
        <w:t>.</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p>
    <w:p w14:paraId="76EC9664" w14:textId="2123325E" w:rsidR="00B27D6A" w:rsidRDefault="00B73F91" w:rsidP="00B73F91">
      <w:pPr>
        <w:pStyle w:val="Body2"/>
        <w:jc w:val="left"/>
        <w:rPr>
          <w:lang w:val="lt-LT"/>
        </w:rPr>
      </w:pPr>
      <w:r>
        <w:rPr>
          <w:lang w:val="lt-LT"/>
        </w:rPr>
        <w:tab/>
        <w:t xml:space="preserve">2.7. Finansavimo šaltinis: </w:t>
      </w:r>
      <w:r w:rsidRPr="00B73F91">
        <w:rPr>
          <w:lang w:val="lt-LT"/>
        </w:rPr>
        <w:t>ES - 85 proc., SB - 15 proc.</w:t>
      </w:r>
      <w:r>
        <w:rPr>
          <w:lang w:val="lt-LT"/>
        </w:rPr>
        <w:t xml:space="preserve"> Projektas</w:t>
      </w:r>
      <w:r w:rsidR="00205AB1" w:rsidRPr="00370648">
        <w:rPr>
          <w:lang w:val="lt-LT"/>
        </w:rPr>
        <w:tab/>
      </w:r>
      <w:r>
        <w:rPr>
          <w:lang w:val="lt-LT"/>
        </w:rPr>
        <w:t xml:space="preserve">Nr. </w:t>
      </w:r>
      <w:r w:rsidRPr="00B73F91">
        <w:rPr>
          <w:lang w:val="lt-LT"/>
        </w:rPr>
        <w:t xml:space="preserve">20-013-P-0001   </w:t>
      </w:r>
      <w:r>
        <w:rPr>
          <w:lang w:val="lt-LT"/>
        </w:rPr>
        <w:t>„</w:t>
      </w:r>
      <w:r w:rsidRPr="00B73F91">
        <w:rPr>
          <w:lang w:val="lt-LT"/>
        </w:rPr>
        <w:t>Naujų ikimokyklinių vietų kūrimas Šalčininkų lopšelyje-darželyje „Pasaka“</w:t>
      </w:r>
      <w:r>
        <w:rPr>
          <w:lang w:val="lt-LT"/>
        </w:rPr>
        <w:t>“.</w:t>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Šiame punkte nustatyta tvarka perkančioji organizacija tikrins pirkimo sąlygų priede „Pašalinimo pagrindai“ nurodomų tiekėjo pašalinimo pagrindų nebuvimą. Tiekėjas ir ūkio subjektai, kurių 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205AB1" w:rsidRPr="00370648">
        <w:rPr>
          <w:lang w:val="lt-LT"/>
        </w:rPr>
        <w:tab/>
      </w:r>
      <w:r w:rsidR="00205AB1" w:rsidRPr="00370648">
        <w:rPr>
          <w:lang w:val="lt-LT"/>
        </w:rPr>
        <w:br/>
      </w:r>
      <w:r w:rsidR="00205AB1" w:rsidRPr="00370648">
        <w:rPr>
          <w:lang w:val="lt-LT"/>
        </w:rPr>
        <w:tab/>
        <w:t>3.1.2.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205AB1" w:rsidRPr="00370648">
        <w:rPr>
          <w:lang w:val="lt-LT"/>
        </w:rPr>
        <w:br/>
      </w:r>
      <w:r w:rsidR="00205AB1" w:rsidRPr="00370648">
        <w:rPr>
          <w:lang w:val="lt-LT"/>
        </w:rPr>
        <w:br/>
      </w:r>
      <w:r w:rsidR="00205AB1" w:rsidRPr="00370648">
        <w:rPr>
          <w:lang w:val="lt-LT"/>
        </w:rPr>
        <w:tab/>
        <w:t>3.1.3. Perkančioji organizacija netikrina subtiekėjų ar ūkio subjektų, kurių pajėgumais tiekėjas nesiremia, pašalinimo pagrindų.</w:t>
      </w:r>
      <w:r w:rsidR="00205AB1" w:rsidRPr="00370648">
        <w:rPr>
          <w:lang w:val="lt-LT"/>
        </w:rPr>
        <w:tab/>
      </w:r>
      <w:r w:rsidR="00205AB1" w:rsidRPr="00370648">
        <w:rPr>
          <w:lang w:val="lt-LT"/>
        </w:rPr>
        <w:br/>
      </w:r>
      <w:r w:rsidR="00205AB1"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w:t>
      </w:r>
      <w:r w:rsidR="00610BAA">
        <w:rPr>
          <w:lang w:val="lt-LT"/>
        </w:rPr>
        <w:t>2</w:t>
      </w:r>
      <w:r w:rsidR="00205AB1" w:rsidRPr="00370648">
        <w:rPr>
          <w:lang w:val="lt-LT"/>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3.</w:t>
      </w:r>
      <w:r w:rsidR="00610BAA">
        <w:rPr>
          <w:lang w:val="lt-LT"/>
        </w:rPr>
        <w:t>3</w:t>
      </w:r>
      <w:r w:rsidR="00205AB1" w:rsidRPr="00370648">
        <w:rPr>
          <w:lang w:val="lt-LT"/>
        </w:rPr>
        <w:t xml:space="preserve">.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w:t>
      </w:r>
      <w:r w:rsidR="00610BAA">
        <w:rPr>
          <w:lang w:val="lt-LT"/>
        </w:rPr>
        <w:t>4</w:t>
      </w:r>
      <w:r w:rsidR="00205AB1" w:rsidRPr="00370648">
        <w:rPr>
          <w:lang w:val="lt-LT"/>
        </w:rPr>
        <w:t>.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3.</w:t>
      </w:r>
      <w:r w:rsidR="00610BAA">
        <w:rPr>
          <w:lang w:val="lt-LT"/>
        </w:rPr>
        <w:t>5</w:t>
      </w:r>
      <w:r w:rsidR="00205AB1" w:rsidRPr="00370648">
        <w:rPr>
          <w:lang w:val="lt-LT"/>
        </w:rPr>
        <w:t>. Perkančioji organizacija atmes tiekėjo pasiūlymą, jei bus tenkinama bent viena VPĮ 45 straipsnio 2</w:t>
      </w:r>
      <w:r w:rsidR="00205AB1" w:rsidRPr="00B27D6A">
        <w:rPr>
          <w:vertAlign w:val="superscript"/>
          <w:lang w:val="lt-LT"/>
        </w:rPr>
        <w:t>1</w:t>
      </w:r>
      <w:r w:rsidR="00205AB1" w:rsidRPr="00370648">
        <w:rPr>
          <w:lang w:val="lt-LT"/>
        </w:rPr>
        <w:t xml:space="preserve"> dalies 1-6 punktuose nurodytų sąlygų. Tiekėjas kartu su pasiūlymu turi pateikti laisvos formos atitikties deklaraciją dėl atitikties VPĮ 45 straipsnio 2</w:t>
      </w:r>
      <w:r w:rsidR="00205AB1" w:rsidRPr="00B27D6A">
        <w:rPr>
          <w:vertAlign w:val="superscript"/>
          <w:lang w:val="lt-LT"/>
        </w:rPr>
        <w:t>1</w:t>
      </w:r>
      <w:r w:rsidR="00205AB1" w:rsidRPr="00370648">
        <w:rPr>
          <w:lang w:val="lt-LT"/>
        </w:rPr>
        <w:t xml:space="preserve"> dalies 1, 2, 3 ir 6 punktams.</w:t>
      </w:r>
      <w:r w:rsidR="00205AB1" w:rsidRPr="00370648">
        <w:rPr>
          <w:lang w:val="lt-LT"/>
        </w:rPr>
        <w:br/>
      </w:r>
      <w:r w:rsidR="00205AB1" w:rsidRPr="00370648">
        <w:rPr>
          <w:lang w:val="lt-LT"/>
        </w:rPr>
        <w:tab/>
      </w:r>
      <w:r w:rsidR="00205AB1" w:rsidRPr="00370648">
        <w:rPr>
          <w:lang w:val="lt-LT"/>
        </w:rPr>
        <w:br/>
      </w:r>
      <w:r w:rsidR="00205AB1" w:rsidRPr="00370648">
        <w:rPr>
          <w:lang w:val="lt-LT"/>
        </w:rPr>
        <w:tab/>
        <w:t>3.</w:t>
      </w:r>
      <w:r w:rsidR="00610BAA">
        <w:rPr>
          <w:lang w:val="lt-LT"/>
        </w:rPr>
        <w:t>5</w:t>
      </w:r>
      <w:r w:rsidR="00205AB1" w:rsidRPr="00370648">
        <w:rPr>
          <w:lang w:val="lt-LT"/>
        </w:rPr>
        <w:t>.1.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p>
    <w:p w14:paraId="609D688C" w14:textId="77777777" w:rsidR="00F57E60" w:rsidRDefault="00B27D6A" w:rsidP="00B27D6A">
      <w:pPr>
        <w:pStyle w:val="Body2"/>
        <w:ind w:firstLine="720"/>
        <w:jc w:val="left"/>
        <w:rPr>
          <w:lang w:val="lt-LT"/>
        </w:rPr>
      </w:pPr>
      <w:r>
        <w:rPr>
          <w:lang w:val="lt-LT"/>
        </w:rPr>
        <w:t>5.10.4.</w:t>
      </w:r>
      <w:r w:rsidRPr="00B27D6A">
        <w:t xml:space="preserve"> </w:t>
      </w:r>
      <w:r w:rsidRPr="00B27D6A">
        <w:rPr>
          <w:lang w:val="lt-LT"/>
        </w:rPr>
        <w:t>Tiekėjo deklaracija dėl atitikimo nacionalinio saugumo reikalavimams</w:t>
      </w:r>
      <w:r>
        <w:rPr>
          <w:lang w:val="lt-LT"/>
        </w:rPr>
        <w:t>.</w:t>
      </w:r>
    </w:p>
    <w:p w14:paraId="48955DF4" w14:textId="060B0FC8" w:rsidR="00C0723E" w:rsidRDefault="00F57E60" w:rsidP="00B27D6A">
      <w:pPr>
        <w:pStyle w:val="Body2"/>
        <w:ind w:firstLine="720"/>
        <w:jc w:val="left"/>
        <w:rPr>
          <w:lang w:val="lt-LT"/>
        </w:rPr>
      </w:pPr>
      <w:r>
        <w:rPr>
          <w:lang w:val="lt-LT"/>
        </w:rPr>
        <w:t xml:space="preserve">5.10.5. </w:t>
      </w:r>
      <w:r w:rsidRPr="00F57E60">
        <w:rPr>
          <w:lang w:val="lt-LT"/>
        </w:rPr>
        <w:t>Įkainotas veiklų sąrašas.</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p>
    <w:p w14:paraId="39DFE4DF" w14:textId="6AC888C4" w:rsidR="00205AB1" w:rsidRDefault="00C0723E" w:rsidP="00B27D6A">
      <w:pPr>
        <w:pStyle w:val="Body2"/>
        <w:ind w:firstLine="720"/>
        <w:jc w:val="left"/>
        <w:rPr>
          <w:lang w:val="lt-LT"/>
        </w:rPr>
      </w:pPr>
      <w:r>
        <w:rPr>
          <w:lang w:val="lt-LT"/>
        </w:rPr>
        <w:t xml:space="preserve">9.8. </w:t>
      </w:r>
      <w:r w:rsidRPr="00C0723E">
        <w:rPr>
          <w:lang w:val="lt-LT"/>
        </w:rPr>
        <w:t>Perkančioji organizacija nerengs susitikimų su tiekėjais dėl pirkimo dokumentų paaiškinimo</w:t>
      </w:r>
      <w:r>
        <w:rPr>
          <w:lang w:val="lt-LT"/>
        </w:rPr>
        <w:t>.</w:t>
      </w:r>
      <w:r w:rsidR="00205AB1" w:rsidRPr="00370648">
        <w:rPr>
          <w:lang w:val="lt-LT"/>
        </w:rPr>
        <w:tab/>
      </w:r>
      <w:r w:rsidR="00205AB1" w:rsidRPr="00370648">
        <w:rPr>
          <w:lang w:val="lt-LT"/>
        </w:rPr>
        <w:br/>
      </w:r>
      <w:r w:rsidR="00205AB1" w:rsidRPr="00370648">
        <w:rPr>
          <w:lang w:val="lt-LT"/>
        </w:rPr>
        <w:tab/>
        <w:t>9.9.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Perkančioji organizacija turi teisę su tiekėju suderinti kitą, nei jo prašyme nurodytą susitikimo laiką.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00205AB1" w:rsidRPr="00370648">
        <w:rPr>
          <w:lang w:val="lt-LT"/>
        </w:rPr>
        <w:tab/>
      </w:r>
      <w:r w:rsidR="00205AB1" w:rsidRPr="00370648">
        <w:rPr>
          <w:lang w:val="lt-LT"/>
        </w:rPr>
        <w:br/>
      </w:r>
      <w:r w:rsidR="00205AB1" w:rsidRPr="00370648">
        <w:rPr>
          <w:lang w:val="lt-LT"/>
        </w:rPr>
        <w:tab/>
        <w:t>11.1.2.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11.1.3.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11.1.4.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11.1.5.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11.1.6.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w:t>
      </w:r>
      <w:r w:rsidR="00610BAA">
        <w:rPr>
          <w:lang w:val="lt-LT"/>
        </w:rPr>
        <w:t>7</w:t>
      </w:r>
      <w:r w:rsidR="00205AB1" w:rsidRPr="00370648">
        <w:rPr>
          <w:lang w:val="lt-LT"/>
        </w:rPr>
        <w:t>. sudaro pasiūlymų eilę ir nustato pirkimo laimėtoją;</w:t>
      </w:r>
      <w:r w:rsidR="00205AB1" w:rsidRPr="00370648">
        <w:rPr>
          <w:lang w:val="lt-LT"/>
        </w:rPr>
        <w:tab/>
      </w:r>
      <w:r w:rsidR="00205AB1" w:rsidRPr="00370648">
        <w:rPr>
          <w:lang w:val="lt-LT"/>
        </w:rPr>
        <w:br/>
      </w:r>
      <w:r w:rsidR="00205AB1" w:rsidRPr="00370648">
        <w:rPr>
          <w:lang w:val="lt-LT"/>
        </w:rPr>
        <w:tab/>
        <w:t>11.1.</w:t>
      </w:r>
      <w:r w:rsidR="00610BAA">
        <w:rPr>
          <w:lang w:val="lt-LT"/>
        </w:rPr>
        <w:t>8</w:t>
      </w:r>
      <w:r w:rsidR="00205AB1" w:rsidRPr="00370648">
        <w:rPr>
          <w:lang w:val="lt-LT"/>
        </w:rPr>
        <w:t>.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B27D6A">
        <w:rPr>
          <w:lang w:val="lt-LT"/>
        </w:rPr>
        <w:t xml:space="preserve"> (netaikoma)</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„Kvalifikacinių reikalavimų lentelė“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00205AB1" w:rsidRPr="00370648">
        <w:rPr>
          <w:lang w:val="lt-LT"/>
        </w:rPr>
        <w:br/>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18.1. </w:t>
      </w:r>
      <w:r w:rsidR="00261E9D">
        <w:rPr>
          <w:lang w:val="lt-LT"/>
        </w:rPr>
        <w:t>M</w:t>
      </w:r>
      <w:r w:rsidR="00261E9D" w:rsidRPr="00261E9D">
        <w:rPr>
          <w:lang w:val="lt-LT"/>
        </w:rPr>
        <w:t>edžiagų kiekių žiniarašt</w:t>
      </w:r>
      <w:r w:rsidR="00261E9D">
        <w:rPr>
          <w:lang w:val="lt-LT"/>
        </w:rPr>
        <w:t>is.</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r w:rsidR="00205AB1" w:rsidRPr="00370648">
        <w:rPr>
          <w:lang w:val="lt-LT"/>
        </w:rPr>
        <w:tab/>
      </w:r>
      <w:r w:rsidR="00205AB1" w:rsidRPr="00370648">
        <w:rPr>
          <w:lang w:val="lt-LT"/>
        </w:rPr>
        <w:br/>
      </w:r>
      <w:r w:rsidR="00205AB1" w:rsidRPr="00370648">
        <w:rPr>
          <w:lang w:val="lt-LT"/>
        </w:rPr>
        <w:tab/>
        <w:t>18.4. Europos bendrasis viešųjų pirkimų dokumentas (EBVPD).</w:t>
      </w:r>
      <w:r w:rsidR="00205AB1" w:rsidRPr="00370648">
        <w:rPr>
          <w:lang w:val="lt-LT"/>
        </w:rPr>
        <w:tab/>
      </w:r>
      <w:r w:rsidR="00205AB1" w:rsidRPr="00370648">
        <w:rPr>
          <w:lang w:val="lt-LT"/>
        </w:rPr>
        <w:br/>
      </w:r>
      <w:r w:rsidR="00205AB1" w:rsidRPr="00370648">
        <w:rPr>
          <w:lang w:val="lt-LT"/>
        </w:rPr>
        <w:tab/>
        <w:t xml:space="preserve">18.5. </w:t>
      </w:r>
      <w:r w:rsidR="00F86842">
        <w:rPr>
          <w:lang w:val="lt-LT"/>
        </w:rPr>
        <w:t>Veiklų sąrašas</w:t>
      </w:r>
      <w:r w:rsidR="00F5155E">
        <w:rPr>
          <w:lang w:val="lt-LT"/>
        </w:rPr>
        <w:t>.</w:t>
      </w:r>
    </w:p>
    <w:p w14:paraId="5A139521" w14:textId="08DD9289" w:rsidR="00F5155E" w:rsidRDefault="00F5155E" w:rsidP="00205AB1">
      <w:pPr>
        <w:pStyle w:val="Body2"/>
        <w:rPr>
          <w:lang w:val="lt-LT"/>
        </w:rPr>
      </w:pPr>
      <w:r>
        <w:rPr>
          <w:lang w:val="lt-LT"/>
        </w:rPr>
        <w:tab/>
        <w:t>18.6. Žemės sklypo planas</w:t>
      </w:r>
      <w:r w:rsidR="00B27D6A">
        <w:rPr>
          <w:lang w:val="lt-LT"/>
        </w:rPr>
        <w:t>.</w:t>
      </w:r>
    </w:p>
    <w:p w14:paraId="5E8C8978" w14:textId="48D67E54" w:rsidR="00B27D6A" w:rsidRDefault="00B27D6A" w:rsidP="00205AB1">
      <w:pPr>
        <w:pStyle w:val="Body2"/>
        <w:rPr>
          <w:lang w:val="lt-LT"/>
        </w:rPr>
      </w:pPr>
      <w:r>
        <w:rPr>
          <w:lang w:val="lt-LT"/>
        </w:rPr>
        <w:tab/>
        <w:t xml:space="preserve">18.7. </w:t>
      </w:r>
      <w:r w:rsidRPr="00B27D6A">
        <w:rPr>
          <w:lang w:val="lt-LT"/>
        </w:rPr>
        <w:t>Tiekėjo deklaracija dėl atitikimo nacionalinio saugumo reikalavimams</w:t>
      </w:r>
      <w:r>
        <w:rPr>
          <w:lang w:val="lt-LT"/>
        </w:rPr>
        <w:t>.</w:t>
      </w:r>
    </w:p>
    <w:p w14:paraId="29F15F46" w14:textId="16A665FF" w:rsidR="00275170" w:rsidRPr="00370648" w:rsidRDefault="00275170" w:rsidP="00205AB1">
      <w:pPr>
        <w:pStyle w:val="Body2"/>
        <w:rPr>
          <w:lang w:val="lt-LT"/>
        </w:rPr>
      </w:pPr>
      <w:r>
        <w:rPr>
          <w:lang w:val="lt-LT"/>
        </w:rPr>
        <w:tab/>
        <w:t>18.8. Pašalinimo pagrindai</w:t>
      </w:r>
    </w:p>
    <w:p w14:paraId="5D5C078A" w14:textId="77777777" w:rsidR="005E5855" w:rsidRPr="00B73F91" w:rsidRDefault="005E5855">
      <w:pPr>
        <w:rPr>
          <w:lang w:val="lt-LT"/>
        </w:rPr>
      </w:pPr>
    </w:p>
    <w:sectPr w:rsidR="005E5855" w:rsidRPr="00B73F91">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CEA64" w14:textId="77777777" w:rsidR="00C04E7B" w:rsidRDefault="00C04E7B">
      <w:r>
        <w:separator/>
      </w:r>
    </w:p>
  </w:endnote>
  <w:endnote w:type="continuationSeparator" w:id="0">
    <w:p w14:paraId="5F4A271E" w14:textId="77777777" w:rsidR="00C04E7B" w:rsidRDefault="00C0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F52797" w:rsidRDefault="00F5279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52797"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F52797" w:rsidRDefault="00F527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78023" w14:textId="77777777" w:rsidR="00C04E7B" w:rsidRDefault="00C04E7B">
      <w:r>
        <w:separator/>
      </w:r>
    </w:p>
  </w:footnote>
  <w:footnote w:type="continuationSeparator" w:id="0">
    <w:p w14:paraId="061BA31C" w14:textId="77777777" w:rsidR="00C04E7B" w:rsidRDefault="00C04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F52797" w:rsidRDefault="00F527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F52797"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F52797" w:rsidRDefault="00F5279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E6948"/>
    <w:rsid w:val="001125E3"/>
    <w:rsid w:val="00176189"/>
    <w:rsid w:val="001E43BD"/>
    <w:rsid w:val="00205AB1"/>
    <w:rsid w:val="00261E9D"/>
    <w:rsid w:val="00274C3D"/>
    <w:rsid w:val="00275170"/>
    <w:rsid w:val="002B2FCA"/>
    <w:rsid w:val="00314BC9"/>
    <w:rsid w:val="003F5C5E"/>
    <w:rsid w:val="00400065"/>
    <w:rsid w:val="00413601"/>
    <w:rsid w:val="00417D18"/>
    <w:rsid w:val="00436B49"/>
    <w:rsid w:val="00492D36"/>
    <w:rsid w:val="00515D5D"/>
    <w:rsid w:val="005E5855"/>
    <w:rsid w:val="00610BAA"/>
    <w:rsid w:val="007B44DF"/>
    <w:rsid w:val="007C39A3"/>
    <w:rsid w:val="00802217"/>
    <w:rsid w:val="008C3F51"/>
    <w:rsid w:val="009858D8"/>
    <w:rsid w:val="0099639A"/>
    <w:rsid w:val="00A52836"/>
    <w:rsid w:val="00B27D6A"/>
    <w:rsid w:val="00B66B3D"/>
    <w:rsid w:val="00B73F91"/>
    <w:rsid w:val="00C04E7B"/>
    <w:rsid w:val="00C0723E"/>
    <w:rsid w:val="00CC6BA9"/>
    <w:rsid w:val="00CF6764"/>
    <w:rsid w:val="00D004EB"/>
    <w:rsid w:val="00E31E8B"/>
    <w:rsid w:val="00E52830"/>
    <w:rsid w:val="00E60D87"/>
    <w:rsid w:val="00E65D14"/>
    <w:rsid w:val="00ED02FD"/>
    <w:rsid w:val="00F5155E"/>
    <w:rsid w:val="00F52797"/>
    <w:rsid w:val="00F57E60"/>
    <w:rsid w:val="00F86842"/>
    <w:rsid w:val="00FC5837"/>
    <w:rsid w:val="00FC5DDB"/>
    <w:rsid w:val="00FE19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10</Pages>
  <Words>23975</Words>
  <Characters>13667</Characters>
  <Application>Microsoft Office Word</Application>
  <DocSecurity>0</DocSecurity>
  <Lines>113</Lines>
  <Paragraphs>75</Paragraphs>
  <ScaleCrop>false</ScaleCrop>
  <Company/>
  <LinksUpToDate>false</LinksUpToDate>
  <CharactersWithSpaces>37567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26</cp:revision>
  <dcterms:created xsi:type="dcterms:W3CDTF">2021-02-08T14:42:00Z</dcterms:created>
  <dcterms:modified xsi:type="dcterms:W3CDTF">2026-02-26T13:55:00Z</dcterms:modified>
</cp:coreProperties>
</file>