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AE16" w14:textId="77777777" w:rsidR="004F7B3A" w:rsidRPr="00F77C89" w:rsidRDefault="004F7B3A" w:rsidP="004F7B3A">
      <w:pPr>
        <w:jc w:val="center"/>
        <w:rPr>
          <w:rFonts w:cstheme="minorHAnsi"/>
          <w:b/>
          <w:bCs/>
          <w:szCs w:val="24"/>
        </w:rPr>
      </w:pPr>
      <w:r w:rsidRPr="00F77C89">
        <w:rPr>
          <w:rFonts w:cstheme="minorHAnsi"/>
          <w:b/>
          <w:bCs/>
          <w:color w:val="00B050"/>
          <w:szCs w:val="24"/>
        </w:rPr>
        <w:t xml:space="preserve">TARPTAUTINIO </w:t>
      </w:r>
      <w:r w:rsidRPr="00F77C89">
        <w:rPr>
          <w:rFonts w:cstheme="minorHAnsi"/>
          <w:b/>
          <w:bCs/>
          <w:szCs w:val="24"/>
        </w:rPr>
        <w:t>VIEŠOJO PIRKIMO „</w:t>
      </w:r>
      <w:r w:rsidRPr="00F77C89">
        <w:rPr>
          <w:rFonts w:ascii="Calibri" w:hAnsi="Calibri" w:cs="Calibri"/>
          <w:b/>
          <w:szCs w:val="24"/>
          <w:shd w:val="clear" w:color="auto" w:fill="FFFFFF"/>
        </w:rPr>
        <w:t>MOKSLO PASKIRTIES PASTATO VAIKŲ LOPŠELIO-DARŽELIO EUROPOS PR. 25, KAUNE, REKONSTRAVIMO KEIČIANT PASKIRTĮ IŠ ADMINISTRACINĖS IR PAGALBINIO ŪKIO PASKIRTIES PASTATO SLĖPTUVĖS KAPITALINIO REMONTO, PROJEKTINIŲ PASIŪLYMŲ, TECHNINIO DARBO PROJEKTO PARENGIMO IR PROJEKTO VYKDYMO PRIEŽIŪROS PASLAUGŲ PIRKIMAS</w:t>
      </w:r>
      <w:r w:rsidRPr="00F77C89">
        <w:rPr>
          <w:rFonts w:cstheme="minorHAnsi"/>
          <w:b/>
          <w:bCs/>
          <w:szCs w:val="24"/>
        </w:rPr>
        <w:t>“</w:t>
      </w:r>
    </w:p>
    <w:p w14:paraId="133ABE92" w14:textId="1FE03E12" w:rsidR="0057677F" w:rsidRPr="001212F4" w:rsidRDefault="00814563" w:rsidP="00396AB7">
      <w:pPr>
        <w:spacing w:line="280" w:lineRule="atLeast"/>
        <w:jc w:val="center"/>
        <w:rPr>
          <w:b/>
          <w:szCs w:val="24"/>
        </w:rPr>
      </w:pPr>
      <w:r w:rsidRPr="001212F4">
        <w:rPr>
          <w:b/>
          <w:szCs w:val="24"/>
        </w:rPr>
        <w:t>RINKOS KONSULTACIJOS APRAŠAS</w:t>
      </w:r>
    </w:p>
    <w:p w14:paraId="4FAD91D3" w14:textId="77777777" w:rsidR="0057677F" w:rsidRPr="001212F4" w:rsidRDefault="0057677F" w:rsidP="004C17DC">
      <w:pPr>
        <w:spacing w:line="259" w:lineRule="auto"/>
        <w:rPr>
          <w:b/>
        </w:rPr>
      </w:pPr>
    </w:p>
    <w:p w14:paraId="50C031A1" w14:textId="2A1A1876" w:rsidR="0057677F" w:rsidRPr="004F7B3A" w:rsidRDefault="00382341" w:rsidP="004F7B3A">
      <w:pPr>
        <w:rPr>
          <w:rFonts w:asciiTheme="minorHAnsi" w:hAnsiTheme="minorHAnsi" w:cstheme="minorHAnsi"/>
          <w:b/>
          <w:bCs/>
          <w:szCs w:val="24"/>
        </w:rPr>
      </w:pPr>
      <w:r>
        <w:t xml:space="preserve">                </w:t>
      </w:r>
      <w:r w:rsidR="00981FBE" w:rsidRPr="005E40A9">
        <w:t>Kauno miesto savivaldybės administracija</w:t>
      </w:r>
      <w:r w:rsidR="004B66E7" w:rsidRPr="005E40A9">
        <w:t xml:space="preserve"> (toliau – P</w:t>
      </w:r>
      <w:r w:rsidR="0057677F" w:rsidRPr="005E40A9">
        <w:t>erkančioji organizacija), siekdama tinkamai pasire</w:t>
      </w:r>
      <w:r w:rsidR="00981FBE" w:rsidRPr="005E40A9">
        <w:t xml:space="preserve">ngti numatomam </w:t>
      </w:r>
      <w:r w:rsidR="004F7B3A" w:rsidRPr="004F7B3A">
        <w:rPr>
          <w:rFonts w:asciiTheme="minorHAnsi" w:hAnsiTheme="minorHAnsi" w:cstheme="minorHAnsi"/>
          <w:b/>
          <w:bCs/>
          <w:color w:val="00B050"/>
          <w:szCs w:val="24"/>
        </w:rPr>
        <w:t>tarptautini</w:t>
      </w:r>
      <w:r w:rsidR="004F7B3A">
        <w:rPr>
          <w:rFonts w:asciiTheme="minorHAnsi" w:hAnsiTheme="minorHAnsi" w:cstheme="minorHAnsi"/>
          <w:b/>
          <w:bCs/>
          <w:color w:val="00B050"/>
          <w:szCs w:val="24"/>
        </w:rPr>
        <w:t>am</w:t>
      </w:r>
      <w:r w:rsidR="004F7B3A" w:rsidRPr="004F7B3A">
        <w:rPr>
          <w:rFonts w:asciiTheme="minorHAnsi" w:hAnsiTheme="minorHAnsi" w:cstheme="minorHAnsi"/>
          <w:b/>
          <w:bCs/>
          <w:color w:val="00B050"/>
          <w:szCs w:val="24"/>
        </w:rPr>
        <w:t xml:space="preserve"> </w:t>
      </w:r>
      <w:r w:rsidR="004F7B3A" w:rsidRPr="004F7B3A">
        <w:rPr>
          <w:rFonts w:asciiTheme="minorHAnsi" w:hAnsiTheme="minorHAnsi" w:cstheme="minorHAnsi"/>
          <w:b/>
          <w:bCs/>
          <w:szCs w:val="24"/>
        </w:rPr>
        <w:t>vieš</w:t>
      </w:r>
      <w:r w:rsidR="004F7B3A">
        <w:rPr>
          <w:rFonts w:asciiTheme="minorHAnsi" w:hAnsiTheme="minorHAnsi" w:cstheme="minorHAnsi"/>
          <w:b/>
          <w:bCs/>
          <w:szCs w:val="24"/>
        </w:rPr>
        <w:t>ajam</w:t>
      </w:r>
      <w:r w:rsidR="004F7B3A" w:rsidRPr="004F7B3A">
        <w:rPr>
          <w:rFonts w:asciiTheme="minorHAnsi" w:hAnsiTheme="minorHAnsi" w:cstheme="minorHAnsi"/>
          <w:b/>
          <w:bCs/>
          <w:szCs w:val="24"/>
        </w:rPr>
        <w:t xml:space="preserve"> pirkim</w:t>
      </w:r>
      <w:r w:rsidR="004F7B3A">
        <w:rPr>
          <w:rFonts w:asciiTheme="minorHAnsi" w:hAnsiTheme="minorHAnsi" w:cstheme="minorHAnsi"/>
          <w:b/>
          <w:bCs/>
          <w:szCs w:val="24"/>
        </w:rPr>
        <w:t>ui</w:t>
      </w:r>
      <w:r w:rsidR="004F7B3A" w:rsidRPr="004F7B3A">
        <w:rPr>
          <w:rFonts w:asciiTheme="minorHAnsi" w:hAnsiTheme="minorHAnsi" w:cstheme="minorHAnsi"/>
          <w:b/>
          <w:bCs/>
          <w:szCs w:val="24"/>
        </w:rPr>
        <w:t xml:space="preserve"> „</w:t>
      </w:r>
      <w:r w:rsidR="004F7B3A">
        <w:rPr>
          <w:rFonts w:asciiTheme="minorHAnsi" w:hAnsiTheme="minorHAnsi" w:cstheme="minorHAnsi"/>
          <w:b/>
          <w:szCs w:val="24"/>
          <w:shd w:val="clear" w:color="auto" w:fill="FFFFFF"/>
        </w:rPr>
        <w:t>M</w:t>
      </w:r>
      <w:r w:rsidR="004F7B3A" w:rsidRPr="004F7B3A">
        <w:rPr>
          <w:rFonts w:asciiTheme="minorHAnsi" w:hAnsiTheme="minorHAnsi" w:cstheme="minorHAnsi"/>
          <w:b/>
          <w:szCs w:val="24"/>
          <w:shd w:val="clear" w:color="auto" w:fill="FFFFFF"/>
        </w:rPr>
        <w:t xml:space="preserve">okslo paskirties pastato vaikų lopšelio-darželio </w:t>
      </w:r>
      <w:r w:rsidR="004F7B3A">
        <w:rPr>
          <w:rFonts w:asciiTheme="minorHAnsi" w:hAnsiTheme="minorHAnsi" w:cstheme="minorHAnsi"/>
          <w:b/>
          <w:szCs w:val="24"/>
          <w:shd w:val="clear" w:color="auto" w:fill="FFFFFF"/>
        </w:rPr>
        <w:t>E</w:t>
      </w:r>
      <w:r w:rsidR="004F7B3A" w:rsidRPr="004F7B3A">
        <w:rPr>
          <w:rFonts w:asciiTheme="minorHAnsi" w:hAnsiTheme="minorHAnsi" w:cstheme="minorHAnsi"/>
          <w:b/>
          <w:szCs w:val="24"/>
          <w:shd w:val="clear" w:color="auto" w:fill="FFFFFF"/>
        </w:rPr>
        <w:t xml:space="preserve">uropos pr. 25, </w:t>
      </w:r>
      <w:r w:rsidR="004F7B3A">
        <w:rPr>
          <w:rFonts w:asciiTheme="minorHAnsi" w:hAnsiTheme="minorHAnsi" w:cstheme="minorHAnsi"/>
          <w:b/>
          <w:szCs w:val="24"/>
          <w:shd w:val="clear" w:color="auto" w:fill="FFFFFF"/>
        </w:rPr>
        <w:t>K</w:t>
      </w:r>
      <w:r w:rsidR="004F7B3A" w:rsidRPr="004F7B3A">
        <w:rPr>
          <w:rFonts w:asciiTheme="minorHAnsi" w:hAnsiTheme="minorHAnsi" w:cstheme="minorHAnsi"/>
          <w:b/>
          <w:szCs w:val="24"/>
          <w:shd w:val="clear" w:color="auto" w:fill="FFFFFF"/>
        </w:rPr>
        <w:t>aune, rekonstravimo keičiant paskirtį iš administracinės ir pagalbinio ūkio paskirties pastato</w:t>
      </w:r>
      <w:r w:rsidR="004F7B3A">
        <w:rPr>
          <w:rFonts w:asciiTheme="minorHAnsi" w:hAnsiTheme="minorHAnsi" w:cstheme="minorHAnsi"/>
          <w:b/>
          <w:szCs w:val="24"/>
          <w:shd w:val="clear" w:color="auto" w:fill="FFFFFF"/>
        </w:rPr>
        <w:t xml:space="preserve"> - </w:t>
      </w:r>
      <w:r w:rsidR="004F7B3A" w:rsidRPr="004F7B3A">
        <w:rPr>
          <w:rFonts w:asciiTheme="minorHAnsi" w:hAnsiTheme="minorHAnsi" w:cstheme="minorHAnsi"/>
          <w:b/>
          <w:szCs w:val="24"/>
          <w:shd w:val="clear" w:color="auto" w:fill="FFFFFF"/>
        </w:rPr>
        <w:t>slėptuvės kapitalinio remonto, projektinių pasiūlymų, techninio darbo projekto parengimo ir projekto vykdymo priežiūros paslaugų pirkimas</w:t>
      </w:r>
      <w:r w:rsidR="004F7B3A" w:rsidRPr="004F7B3A">
        <w:rPr>
          <w:rFonts w:asciiTheme="minorHAnsi" w:hAnsiTheme="minorHAnsi" w:cstheme="minorHAnsi"/>
          <w:b/>
          <w:bCs/>
          <w:szCs w:val="24"/>
        </w:rPr>
        <w:t>“</w:t>
      </w:r>
      <w:r w:rsidR="004F7B3A">
        <w:rPr>
          <w:rFonts w:asciiTheme="minorHAnsi" w:hAnsiTheme="minorHAnsi" w:cstheme="minorHAnsi"/>
          <w:b/>
          <w:bCs/>
          <w:szCs w:val="24"/>
        </w:rPr>
        <w:t xml:space="preserve"> </w:t>
      </w:r>
      <w:r w:rsidR="009E62D9" w:rsidRPr="005E40A9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F7B3A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052D607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BC2E8EF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hninės užduoties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01F49A5E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5F5031">
        <w:rPr>
          <w:b/>
          <w:highlight w:val="yellow"/>
        </w:rPr>
        <w:t>202</w:t>
      </w:r>
      <w:r w:rsidR="004F7B3A">
        <w:rPr>
          <w:b/>
          <w:highlight w:val="yellow"/>
        </w:rPr>
        <w:t>6-03-05</w:t>
      </w:r>
      <w:r w:rsidR="005F5031">
        <w:rPr>
          <w:b/>
          <w:highlight w:val="yellow"/>
        </w:rPr>
        <w:t xml:space="preserve"> </w:t>
      </w:r>
      <w:r w:rsidR="005E40A9">
        <w:rPr>
          <w:b/>
          <w:highlight w:val="yellow"/>
        </w:rPr>
        <w:t>1</w:t>
      </w:r>
      <w:r w:rsidR="004F7B3A">
        <w:rPr>
          <w:b/>
          <w:highlight w:val="yellow"/>
        </w:rPr>
        <w:t>3</w:t>
      </w:r>
      <w:r w:rsidR="005E40A9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6105DAB3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techninė užduotis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>ir jos priedas yra aiškūs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EC6075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terminai paslaugų suteikimui yra pakankami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08A4" w14:textId="77777777" w:rsidR="00F9152C" w:rsidRDefault="00F9152C" w:rsidP="005F2C09">
      <w:pPr>
        <w:spacing w:line="240" w:lineRule="auto"/>
      </w:pPr>
      <w:r>
        <w:separator/>
      </w:r>
    </w:p>
  </w:endnote>
  <w:endnote w:type="continuationSeparator" w:id="0">
    <w:p w14:paraId="32CF65BF" w14:textId="77777777" w:rsidR="00F9152C" w:rsidRDefault="00F9152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D842" w14:textId="77777777" w:rsidR="00F9152C" w:rsidRDefault="00F9152C" w:rsidP="005F2C09">
      <w:pPr>
        <w:spacing w:line="240" w:lineRule="auto"/>
      </w:pPr>
      <w:r>
        <w:separator/>
      </w:r>
    </w:p>
  </w:footnote>
  <w:footnote w:type="continuationSeparator" w:id="0">
    <w:p w14:paraId="6344C0E7" w14:textId="77777777" w:rsidR="00F9152C" w:rsidRDefault="00F9152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1F7E01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503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2695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78981">
    <w:abstractNumId w:val="1"/>
  </w:num>
  <w:num w:numId="3" w16cid:durableId="97938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1212F4"/>
    <w:rsid w:val="00134835"/>
    <w:rsid w:val="001357E9"/>
    <w:rsid w:val="001373E2"/>
    <w:rsid w:val="00142E27"/>
    <w:rsid w:val="00155DBD"/>
    <w:rsid w:val="00157379"/>
    <w:rsid w:val="00177B5E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292E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D6ED8"/>
    <w:rsid w:val="003E2A55"/>
    <w:rsid w:val="003F7443"/>
    <w:rsid w:val="003F7625"/>
    <w:rsid w:val="00421F0C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4F7B3A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0A9"/>
    <w:rsid w:val="005E4559"/>
    <w:rsid w:val="005E70FA"/>
    <w:rsid w:val="005F0F75"/>
    <w:rsid w:val="005F2C09"/>
    <w:rsid w:val="005F5031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D5501"/>
    <w:rsid w:val="008E76CF"/>
    <w:rsid w:val="0091100A"/>
    <w:rsid w:val="00942740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471D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47FC"/>
    <w:rsid w:val="00D7617E"/>
    <w:rsid w:val="00D862AE"/>
    <w:rsid w:val="00D979F7"/>
    <w:rsid w:val="00DA516A"/>
    <w:rsid w:val="00DB55CB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152C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E1D7-916E-44B4-ADB7-08546406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2</cp:revision>
  <cp:lastPrinted>2024-07-19T10:25:00Z</cp:lastPrinted>
  <dcterms:created xsi:type="dcterms:W3CDTF">2026-02-27T13:45:00Z</dcterms:created>
  <dcterms:modified xsi:type="dcterms:W3CDTF">2026-02-27T13:45:00Z</dcterms:modified>
</cp:coreProperties>
</file>