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DA3" w14:textId="77777777" w:rsidR="002A4E23" w:rsidRPr="002A4E23" w:rsidRDefault="002A4E23" w:rsidP="002A4E23">
      <w:pPr>
        <w:tabs>
          <w:tab w:val="center" w:pos="4153"/>
          <w:tab w:val="right" w:pos="8306"/>
        </w:tabs>
        <w:suppressAutoHyphens/>
        <w:spacing w:after="0" w:line="240" w:lineRule="auto"/>
        <w:jc w:val="center"/>
        <w:rPr>
          <w:rFonts w:ascii="Times New Roman" w:eastAsia="Times New Roman" w:hAnsi="Times New Roman" w:cs="Times New Roman"/>
          <w:sz w:val="24"/>
          <w:szCs w:val="24"/>
        </w:rPr>
      </w:pPr>
    </w:p>
    <w:tbl>
      <w:tblPr>
        <w:tblW w:w="10080" w:type="dxa"/>
        <w:tblInd w:w="-72" w:type="dxa"/>
        <w:tblLayout w:type="fixed"/>
        <w:tblLook w:val="04A0" w:firstRow="1" w:lastRow="0" w:firstColumn="1" w:lastColumn="0" w:noHBand="0" w:noVBand="1"/>
      </w:tblPr>
      <w:tblGrid>
        <w:gridCol w:w="10080"/>
      </w:tblGrid>
      <w:tr w:rsidR="002A4E23" w:rsidRPr="002A4E23" w14:paraId="02600BA3" w14:textId="77777777">
        <w:trPr>
          <w:trHeight w:val="241"/>
        </w:trPr>
        <w:tc>
          <w:tcPr>
            <w:tcW w:w="10080" w:type="dxa"/>
          </w:tcPr>
          <w:p w14:paraId="7A28036E" w14:textId="77777777" w:rsidR="002A4E23" w:rsidRPr="002A4E23" w:rsidRDefault="002A4E23" w:rsidP="002A4E23">
            <w:pPr>
              <w:keepNext/>
              <w:widowControl w:val="0"/>
              <w:suppressAutoHyphens/>
              <w:spacing w:after="0" w:line="240" w:lineRule="auto"/>
              <w:jc w:val="center"/>
              <w:outlineLvl w:val="0"/>
              <w:rPr>
                <w:rFonts w:ascii="Times New Roman" w:eastAsia="Times New Roman" w:hAnsi="Times New Roman" w:cs="Times New Roman"/>
                <w:b/>
                <w:bCs/>
                <w:sz w:val="28"/>
                <w:szCs w:val="24"/>
                <w:lang w:eastAsia="en-US"/>
              </w:rPr>
            </w:pPr>
            <w:r w:rsidRPr="002A4E23">
              <w:rPr>
                <w:rFonts w:ascii="Times New Roman" w:eastAsia="Times New Roman" w:hAnsi="Times New Roman" w:cs="Times New Roman"/>
                <w:b/>
                <w:bCs/>
                <w:sz w:val="28"/>
                <w:szCs w:val="24"/>
                <w:lang w:eastAsia="en-US"/>
              </w:rPr>
              <w:t>ČIŽIŪNŲ SOCIALINIŲ PASLAUGŲ CENTRAS</w:t>
            </w:r>
          </w:p>
          <w:p w14:paraId="6C187C28" w14:textId="77777777" w:rsidR="002A4E23" w:rsidRPr="002A4E23" w:rsidRDefault="002A4E23" w:rsidP="002A4E23">
            <w:pPr>
              <w:widowControl w:val="0"/>
              <w:suppressAutoHyphens/>
              <w:spacing w:after="0" w:line="240" w:lineRule="auto"/>
              <w:rPr>
                <w:rFonts w:ascii="Times New Roman" w:eastAsia="Times New Roman" w:hAnsi="Times New Roman" w:cs="Times New Roman"/>
                <w:sz w:val="20"/>
                <w:szCs w:val="20"/>
                <w:lang w:eastAsia="en-US"/>
              </w:rPr>
            </w:pPr>
          </w:p>
        </w:tc>
      </w:tr>
      <w:tr w:rsidR="002A4E23" w:rsidRPr="002A4E23" w14:paraId="74BD9D0B" w14:textId="77777777">
        <w:trPr>
          <w:trHeight w:val="218"/>
        </w:trPr>
        <w:tc>
          <w:tcPr>
            <w:tcW w:w="10080" w:type="dxa"/>
            <w:hideMark/>
          </w:tcPr>
          <w:p w14:paraId="39AB1E7E" w14:textId="77777777" w:rsidR="002A4E23" w:rsidRPr="002A4E23" w:rsidRDefault="002A4E23" w:rsidP="002A4E23">
            <w:pPr>
              <w:widowControl w:val="0"/>
              <w:suppressAutoHyphens/>
              <w:spacing w:after="0" w:line="240" w:lineRule="auto"/>
              <w:jc w:val="center"/>
              <w:rPr>
                <w:rFonts w:ascii="Times New Roman" w:eastAsia="Times New Roman" w:hAnsi="Times New Roman" w:cs="Times New Roman"/>
                <w:sz w:val="20"/>
                <w:szCs w:val="20"/>
                <w:lang w:eastAsia="en-US"/>
              </w:rPr>
            </w:pPr>
            <w:r w:rsidRPr="002A4E23">
              <w:rPr>
                <w:rFonts w:ascii="Times New Roman" w:eastAsia="Times New Roman" w:hAnsi="Times New Roman" w:cs="Times New Roman"/>
                <w:sz w:val="20"/>
                <w:szCs w:val="20"/>
                <w:lang w:eastAsia="en-US"/>
              </w:rPr>
              <w:t>Biudžetinė įstaiga,  Vilties g. 2, Čižiūnų k., Aukštadvario sen.,  21268 Trakų r.,  tel. (0 528 ) 65 558, el. p.</w:t>
            </w:r>
            <w:r w:rsidRPr="002A4E23">
              <w:rPr>
                <w:rFonts w:ascii="Times New Roman" w:eastAsia="Times New Roman" w:hAnsi="Times New Roman" w:cs="Times New Roman"/>
                <w:kern w:val="2"/>
                <w:sz w:val="24"/>
                <w:szCs w:val="24"/>
                <w:lang w:eastAsia="en-US"/>
              </w:rPr>
              <w:t xml:space="preserve"> </w:t>
            </w:r>
            <w:hyperlink r:id="rId8" w:history="1">
              <w:r w:rsidRPr="002A4E23">
                <w:rPr>
                  <w:rFonts w:ascii="Times New Roman" w:eastAsia="Times New Roman" w:hAnsi="Times New Roman" w:cs="Times New Roman"/>
                  <w:kern w:val="2"/>
                  <w:sz w:val="24"/>
                  <w:szCs w:val="24"/>
                  <w:lang w:eastAsia="en-US"/>
                </w:rPr>
                <w:t>info</w:t>
              </w:r>
              <w:r w:rsidRPr="003F362B">
                <w:rPr>
                  <w:rFonts w:ascii="Times New Roman" w:eastAsia="Times New Roman" w:hAnsi="Times New Roman" w:cs="Times New Roman"/>
                  <w:kern w:val="2"/>
                  <w:sz w:val="24"/>
                  <w:szCs w:val="24"/>
                  <w:lang w:val="es-ES_tradnl" w:eastAsia="en-US"/>
                </w:rPr>
                <w:t>@</w:t>
              </w:r>
              <w:r w:rsidRPr="002A4E23">
                <w:rPr>
                  <w:rFonts w:ascii="Times New Roman" w:eastAsia="Times New Roman" w:hAnsi="Times New Roman" w:cs="Times New Roman"/>
                  <w:kern w:val="2"/>
                  <w:sz w:val="24"/>
                  <w:szCs w:val="24"/>
                  <w:lang w:eastAsia="en-US"/>
                </w:rPr>
                <w:t>ciziunucentras.lt</w:t>
              </w:r>
            </w:hyperlink>
            <w:r w:rsidRPr="002A4E23">
              <w:rPr>
                <w:rFonts w:ascii="Times New Roman" w:eastAsia="Times New Roman" w:hAnsi="Times New Roman" w:cs="Times New Roman"/>
                <w:kern w:val="2"/>
                <w:sz w:val="24"/>
                <w:szCs w:val="24"/>
                <w:lang w:eastAsia="en-US"/>
              </w:rPr>
              <w:t xml:space="preserve"> .</w:t>
            </w:r>
            <w:r w:rsidRPr="002A4E23">
              <w:rPr>
                <w:rFonts w:ascii="Times New Roman" w:eastAsia="Times New Roman" w:hAnsi="Times New Roman" w:cs="Times New Roman"/>
                <w:sz w:val="20"/>
                <w:szCs w:val="20"/>
                <w:lang w:eastAsia="en-US"/>
              </w:rPr>
              <w:t xml:space="preserve"> Duomenys kaupiami ir saugomi Juridinių asmenų registre, kodas </w:t>
            </w:r>
            <w:r w:rsidRPr="002A4E23">
              <w:rPr>
                <w:rFonts w:ascii="Verdana" w:eastAsia="Times New Roman" w:hAnsi="Verdana" w:cs="Times New Roman"/>
                <w:sz w:val="17"/>
                <w:szCs w:val="17"/>
                <w:lang w:eastAsia="en-US"/>
              </w:rPr>
              <w:t>302315396</w:t>
            </w:r>
          </w:p>
        </w:tc>
      </w:tr>
    </w:tbl>
    <w:p w14:paraId="293E949A" w14:textId="77777777" w:rsidR="002A4E23" w:rsidRPr="002A4E23" w:rsidRDefault="002A4E23" w:rsidP="002A4E23">
      <w:pPr>
        <w:suppressAutoHyphens/>
        <w:spacing w:after="0" w:line="240" w:lineRule="auto"/>
        <w:jc w:val="center"/>
        <w:rPr>
          <w:rFonts w:ascii="Times New Roman" w:eastAsia="Times New Roman" w:hAnsi="Times New Roman" w:cs="Times New Roman"/>
          <w:b/>
          <w:sz w:val="12"/>
          <w:szCs w:val="12"/>
          <w:lang w:eastAsia="en-US"/>
        </w:rPr>
      </w:pPr>
      <w:r w:rsidRPr="002A4E23">
        <w:rPr>
          <w:rFonts w:ascii="Times New Roman" w:eastAsia="Times New Roman" w:hAnsi="Times New Roman" w:cs="Times New Roman"/>
          <w:b/>
          <w:sz w:val="12"/>
          <w:szCs w:val="12"/>
          <w:lang w:eastAsia="en-US"/>
        </w:rPr>
        <w:t>______________________________________________________________________________________________________________________________________________________________</w:t>
      </w:r>
    </w:p>
    <w:p w14:paraId="60D7971C" w14:textId="77777777" w:rsidR="002A4E23" w:rsidRPr="002A4E23" w:rsidRDefault="002A4E23" w:rsidP="002A4E23">
      <w:pPr>
        <w:suppressAutoHyphens/>
        <w:spacing w:after="0" w:line="240" w:lineRule="auto"/>
        <w:jc w:val="both"/>
        <w:rPr>
          <w:rFonts w:ascii="Times New Roman" w:eastAsia="Times New Roman" w:hAnsi="Times New Roman" w:cs="Times New Roman"/>
          <w:sz w:val="24"/>
          <w:szCs w:val="24"/>
        </w:rPr>
      </w:pPr>
    </w:p>
    <w:p w14:paraId="49CCEBBB" w14:textId="77777777" w:rsidR="002A4E23" w:rsidRPr="002A4E23" w:rsidRDefault="002A4E23" w:rsidP="002A4E23">
      <w:pPr>
        <w:suppressAutoHyphens/>
        <w:autoSpaceDN w:val="0"/>
        <w:spacing w:after="0" w:line="240" w:lineRule="auto"/>
        <w:ind w:left="3888" w:firstLine="1296"/>
        <w:jc w:val="center"/>
        <w:rPr>
          <w:rFonts w:ascii="Palemonas," w:eastAsia="Times New Roman" w:hAnsi="Palemonas," w:cs="Times New Roman"/>
          <w:kern w:val="3"/>
          <w:sz w:val="24"/>
          <w:szCs w:val="24"/>
          <w:lang w:eastAsia="zh-CN"/>
        </w:rPr>
      </w:pPr>
      <w:r w:rsidRPr="002A4E23">
        <w:rPr>
          <w:rFonts w:ascii="Palemonas," w:eastAsia="Times New Roman" w:hAnsi="Palemonas," w:cs="Times New Roman"/>
          <w:kern w:val="3"/>
          <w:sz w:val="24"/>
          <w:szCs w:val="24"/>
          <w:lang w:eastAsia="zh-CN"/>
        </w:rPr>
        <w:t>PATVIRTINTA</w:t>
      </w:r>
    </w:p>
    <w:p w14:paraId="557C479D" w14:textId="77777777" w:rsidR="002A4E23" w:rsidRPr="002A4E23" w:rsidRDefault="002A4E23" w:rsidP="002A4E23">
      <w:pPr>
        <w:suppressAutoHyphens/>
        <w:autoSpaceDN w:val="0"/>
        <w:spacing w:after="0" w:line="240" w:lineRule="auto"/>
        <w:ind w:left="3888" w:firstLine="1296"/>
        <w:jc w:val="center"/>
        <w:rPr>
          <w:rFonts w:ascii="Palemonas," w:eastAsia="Times New Roman" w:hAnsi="Palemonas," w:cs="Times New Roman"/>
          <w:kern w:val="3"/>
          <w:sz w:val="24"/>
          <w:szCs w:val="24"/>
          <w:lang w:eastAsia="zh-CN"/>
        </w:rPr>
      </w:pPr>
      <w:r w:rsidRPr="002A4E23">
        <w:rPr>
          <w:rFonts w:ascii="Palemonas," w:eastAsia="Times New Roman" w:hAnsi="Palemonas," w:cs="Times New Roman"/>
          <w:kern w:val="3"/>
          <w:sz w:val="24"/>
          <w:szCs w:val="24"/>
          <w:lang w:eastAsia="zh-CN"/>
        </w:rPr>
        <w:t>Čižiūnų socialinių paslaugų centro</w:t>
      </w:r>
    </w:p>
    <w:p w14:paraId="1BD43458" w14:textId="77777777" w:rsidR="002A4E23" w:rsidRPr="002A4E23" w:rsidRDefault="002A4E23" w:rsidP="002A4E23">
      <w:pPr>
        <w:suppressAutoHyphens/>
        <w:autoSpaceDN w:val="0"/>
        <w:spacing w:after="0" w:line="240" w:lineRule="auto"/>
        <w:ind w:left="3888" w:firstLine="1296"/>
        <w:rPr>
          <w:rFonts w:ascii="Palemonas," w:eastAsia="Times New Roman" w:hAnsi="Palemonas," w:cs="Times New Roman"/>
          <w:kern w:val="3"/>
          <w:sz w:val="24"/>
          <w:szCs w:val="24"/>
          <w:lang w:eastAsia="zh-CN"/>
        </w:rPr>
      </w:pPr>
      <w:r w:rsidRPr="002A4E23">
        <w:rPr>
          <w:rFonts w:ascii="Palemonas," w:eastAsia="Times New Roman" w:hAnsi="Palemonas," w:cs="Times New Roman"/>
          <w:kern w:val="3"/>
          <w:sz w:val="24"/>
          <w:szCs w:val="24"/>
          <w:lang w:eastAsia="zh-CN"/>
        </w:rPr>
        <w:t xml:space="preserve">            direktoriaus 2026 m. vasario 19  d.</w:t>
      </w:r>
    </w:p>
    <w:p w14:paraId="36E8D36F" w14:textId="77777777" w:rsidR="002A4E23" w:rsidRPr="002A4E23" w:rsidRDefault="002A4E23" w:rsidP="002A4E23">
      <w:pPr>
        <w:suppressAutoHyphens/>
        <w:autoSpaceDN w:val="0"/>
        <w:spacing w:after="0" w:line="240" w:lineRule="auto"/>
        <w:ind w:left="3888" w:firstLine="1296"/>
        <w:rPr>
          <w:rFonts w:ascii="Times New Roman" w:eastAsia="Times New Roman" w:hAnsi="Times New Roman" w:cs="Times New Roman"/>
          <w:kern w:val="3"/>
          <w:sz w:val="24"/>
          <w:szCs w:val="24"/>
          <w:lang w:eastAsia="zh-CN"/>
        </w:rPr>
      </w:pPr>
      <w:r w:rsidRPr="002A4E23">
        <w:rPr>
          <w:rFonts w:ascii="Palemonas," w:eastAsia="Times New Roman" w:hAnsi="Palemonas," w:cs="Times New Roman"/>
          <w:kern w:val="3"/>
          <w:sz w:val="24"/>
          <w:szCs w:val="24"/>
          <w:lang w:eastAsia="zh-CN"/>
        </w:rPr>
        <w:t xml:space="preserve">            įsakymu  Nr. VP-1</w:t>
      </w:r>
    </w:p>
    <w:p w14:paraId="1D041D65" w14:textId="77777777" w:rsidR="002A4E23" w:rsidRPr="002A4E23" w:rsidRDefault="002A4E23" w:rsidP="002A4E23">
      <w:pPr>
        <w:spacing w:after="240" w:line="240" w:lineRule="auto"/>
        <w:ind w:right="337" w:firstLine="567"/>
        <w:jc w:val="center"/>
        <w:rPr>
          <w:rFonts w:ascii="Times New Roman" w:eastAsia="Yu Mincho" w:hAnsi="Times New Roman" w:cs="Times New Roman"/>
          <w:sz w:val="24"/>
          <w:szCs w:val="24"/>
        </w:rPr>
      </w:pPr>
      <w:r w:rsidRPr="002A4E23">
        <w:rPr>
          <w:rFonts w:ascii="Times New Roman" w:hAnsi="Times New Roman" w:cs="Times New Roman"/>
          <w:spacing w:val="-2"/>
          <w:sz w:val="24"/>
          <w:szCs w:val="24"/>
        </w:rPr>
        <w:t xml:space="preserve">       </w:t>
      </w:r>
    </w:p>
    <w:p w14:paraId="0AD83A19" w14:textId="19CAEB5F" w:rsidR="79A52F8C" w:rsidRPr="00E05A95" w:rsidRDefault="79A52F8C" w:rsidP="00E217E9">
      <w:pPr>
        <w:spacing w:after="120" w:line="20" w:lineRule="atLeast"/>
        <w:contextualSpacing/>
        <w:rPr>
          <w:rFonts w:ascii="Times New Roman" w:hAnsi="Times New Roman" w:cs="Times New Roman"/>
          <w:b/>
          <w:bCs/>
          <w:sz w:val="24"/>
          <w:szCs w:val="24"/>
        </w:rPr>
      </w:pP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1FDF6FB4" w14:textId="02B5FC28" w:rsidR="00D65AA4" w:rsidRPr="00E05A95" w:rsidRDefault="00B0448E" w:rsidP="00BD758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p>
    <w:p w14:paraId="1C43EA83" w14:textId="70E324A1" w:rsidR="009511B6" w:rsidRPr="00E05A95" w:rsidRDefault="009511B6" w:rsidP="0080744C">
      <w:pPr>
        <w:spacing w:after="120" w:line="20" w:lineRule="atLeast"/>
        <w:contextualSpacing/>
        <w:rPr>
          <w:rFonts w:ascii="Times New Roman" w:hAnsi="Times New Roman" w:cs="Times New Roman"/>
          <w:b/>
          <w:bCs/>
          <w:sz w:val="24"/>
          <w:szCs w:val="24"/>
        </w:rPr>
      </w:pPr>
    </w:p>
    <w:p w14:paraId="7AECFCE3" w14:textId="19A1A068" w:rsidR="00D65AA4" w:rsidRDefault="00BD7580" w:rsidP="009511B6">
      <w:pPr>
        <w:spacing w:after="120" w:line="20" w:lineRule="atLeast"/>
        <w:contextualSpacing/>
        <w:jc w:val="center"/>
        <w:rPr>
          <w:rFonts w:ascii="Times New Roman" w:hAnsi="Times New Roman" w:cs="Times New Roman"/>
          <w:b/>
          <w:bCs/>
          <w:sz w:val="24"/>
          <w:szCs w:val="24"/>
        </w:rPr>
      </w:pPr>
      <w:bookmarkStart w:id="0" w:name="_Hlk187616356"/>
      <w:r>
        <w:rPr>
          <w:rFonts w:ascii="Times New Roman" w:hAnsi="Times New Roman" w:cs="Times New Roman"/>
          <w:b/>
          <w:bCs/>
          <w:sz w:val="24"/>
          <w:szCs w:val="24"/>
        </w:rPr>
        <w:t xml:space="preserve">CPO - </w:t>
      </w:r>
      <w:r w:rsidR="0080744C" w:rsidRPr="0080744C">
        <w:rPr>
          <w:rFonts w:ascii="Times New Roman" w:hAnsi="Times New Roman" w:cs="Times New Roman"/>
          <w:b/>
          <w:bCs/>
          <w:sz w:val="24"/>
          <w:szCs w:val="24"/>
        </w:rPr>
        <w:t>PAGAMINTO MAISTO TIEKIMO</w:t>
      </w:r>
      <w:r w:rsidR="0080744C" w:rsidRPr="00A633F2">
        <w:rPr>
          <w:rFonts w:cstheme="minorHAnsi"/>
        </w:rPr>
        <w:t xml:space="preserve"> </w:t>
      </w:r>
      <w:r w:rsidR="009511B6" w:rsidRPr="00E05A95">
        <w:rPr>
          <w:rFonts w:ascii="Times New Roman" w:hAnsi="Times New Roman" w:cs="Times New Roman"/>
          <w:b/>
          <w:bCs/>
          <w:sz w:val="24"/>
          <w:szCs w:val="24"/>
        </w:rPr>
        <w:t>PASLAUG</w:t>
      </w:r>
      <w:r w:rsidR="004941C5" w:rsidRPr="00E05A95">
        <w:rPr>
          <w:rFonts w:ascii="Times New Roman" w:hAnsi="Times New Roman" w:cs="Times New Roman"/>
          <w:b/>
          <w:bCs/>
          <w:sz w:val="24"/>
          <w:szCs w:val="24"/>
        </w:rPr>
        <w:t>Ų</w:t>
      </w:r>
      <w:r w:rsidR="00E217E9">
        <w:rPr>
          <w:rFonts w:ascii="Times New Roman" w:hAnsi="Times New Roman" w:cs="Times New Roman"/>
          <w:b/>
          <w:bCs/>
          <w:sz w:val="24"/>
          <w:szCs w:val="24"/>
        </w:rPr>
        <w:t xml:space="preserve"> PIRKIMO</w:t>
      </w:r>
    </w:p>
    <w:p w14:paraId="6D20B40B" w14:textId="77777777" w:rsidR="00E217E9" w:rsidRPr="00E05A95" w:rsidRDefault="00E217E9" w:rsidP="009511B6">
      <w:pPr>
        <w:spacing w:after="120" w:line="20" w:lineRule="atLeast"/>
        <w:contextualSpacing/>
        <w:jc w:val="center"/>
        <w:rPr>
          <w:rFonts w:ascii="Times New Roman" w:hAnsi="Times New Roman" w:cs="Times New Roman"/>
          <w:b/>
          <w:bCs/>
          <w:sz w:val="24"/>
          <w:szCs w:val="24"/>
        </w:rPr>
      </w:pPr>
    </w:p>
    <w:bookmarkEnd w:id="0"/>
    <w:p w14:paraId="70AE826E" w14:textId="77777777" w:rsidR="00D65AA4" w:rsidRPr="00E05A95" w:rsidRDefault="00D65AA4" w:rsidP="00D65AA4">
      <w:pPr>
        <w:spacing w:after="120" w:line="20" w:lineRule="atLeast"/>
        <w:contextualSpacing/>
        <w:jc w:val="center"/>
        <w:rPr>
          <w:rFonts w:ascii="Times New Roman" w:hAnsi="Times New Roman" w:cs="Times New Roman"/>
          <w:b/>
          <w:bCs/>
          <w:sz w:val="24"/>
          <w:szCs w:val="24"/>
        </w:rPr>
      </w:pPr>
      <w:r w:rsidRPr="00E05A95">
        <w:rPr>
          <w:rFonts w:ascii="Times New Roman" w:hAnsi="Times New Roman" w:cs="Times New Roman"/>
          <w:b/>
          <w:bCs/>
          <w:sz w:val="24"/>
          <w:szCs w:val="24"/>
        </w:rPr>
        <w:t>SUPAPRASTINTO ATVIRO KONKURSO SPECIALIOSIOS SĄLYGOS</w:t>
      </w:r>
    </w:p>
    <w:p w14:paraId="7DBFF88B" w14:textId="17FF2CB6"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1" w:name="_Toc126333928"/>
      <w:bookmarkStart w:id="2" w:name="_Toc335201954"/>
      <w:r w:rsidR="00263B34" w:rsidRPr="00461618">
        <w:rPr>
          <w:rFonts w:ascii="Times New Roman" w:hAnsi="Times New Roman" w:cs="Times New Roman"/>
          <w:b/>
          <w:bCs/>
          <w:sz w:val="24"/>
          <w:szCs w:val="24"/>
        </w:rPr>
        <w:lastRenderedPageBreak/>
        <w:t xml:space="preserve">Bendra </w:t>
      </w:r>
      <w:r w:rsidR="00263B34" w:rsidRPr="00E05A95">
        <w:rPr>
          <w:rFonts w:ascii="Times New Roman" w:hAnsi="Times New Roman" w:cs="Times New Roman"/>
          <w:b/>
          <w:bCs/>
          <w:sz w:val="24"/>
          <w:szCs w:val="24"/>
        </w:rPr>
        <w:t>informacija</w:t>
      </w:r>
      <w:bookmarkEnd w:id="1"/>
    </w:p>
    <w:p w14:paraId="602050AC" w14:textId="59E920A7" w:rsidR="00D65AA4"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9C3BC3" w:rsidRPr="00ED46CB">
        <w:rPr>
          <w:rFonts w:ascii="Times New Roman" w:eastAsia="Calibri" w:hAnsi="Times New Roman" w:cs="Times New Roman"/>
          <w:color w:val="000000" w:themeColor="text1"/>
          <w:sz w:val="24"/>
          <w:szCs w:val="24"/>
        </w:rPr>
        <w:t xml:space="preserve"> </w:t>
      </w:r>
      <w:r w:rsidR="00D65AA4" w:rsidRPr="00ED46CB">
        <w:rPr>
          <w:rFonts w:ascii="Times New Roman" w:eastAsia="Calibri" w:hAnsi="Times New Roman" w:cs="Times New Roman"/>
          <w:color w:val="000000" w:themeColor="text1"/>
          <w:sz w:val="24"/>
          <w:szCs w:val="24"/>
        </w:rPr>
        <w:t xml:space="preserve">Trakų rajono savivaldybės administracija, vadovaudamasi Trakų rajono savivaldybės tarybos 2022 m. spalio 27 d. sprendimu Nr. S1E-178 „Dėl pavedimo vykdyti centrinės perkančiosios organizacijos funkcijas“ (toliau – perkančioji organizacija) vykdo centralizuotą pirkimą ir numato įsigyti </w:t>
      </w:r>
      <w:r w:rsidR="0080744C" w:rsidRPr="0080744C">
        <w:rPr>
          <w:rFonts w:ascii="Times New Roman" w:hAnsi="Times New Roman" w:cs="Times New Roman"/>
          <w:sz w:val="24"/>
          <w:szCs w:val="24"/>
        </w:rPr>
        <w:t xml:space="preserve">Pagaminto maisto tiekimo </w:t>
      </w:r>
      <w:r w:rsidR="00D65AA4" w:rsidRPr="0080744C">
        <w:rPr>
          <w:rFonts w:ascii="Times New Roman" w:eastAsia="Calibri" w:hAnsi="Times New Roman" w:cs="Times New Roman"/>
          <w:color w:val="000000" w:themeColor="text1"/>
          <w:sz w:val="24"/>
          <w:szCs w:val="24"/>
        </w:rPr>
        <w:t>paslaugas</w:t>
      </w:r>
      <w:r w:rsidR="00D65AA4" w:rsidRPr="00ED46CB">
        <w:rPr>
          <w:rFonts w:ascii="Times New Roman" w:eastAsia="Calibri" w:hAnsi="Times New Roman" w:cs="Times New Roman"/>
          <w:color w:val="000000" w:themeColor="text1"/>
          <w:sz w:val="24"/>
          <w:szCs w:val="24"/>
        </w:rPr>
        <w:t xml:space="preserve"> </w:t>
      </w:r>
      <w:r w:rsidR="0080744C">
        <w:rPr>
          <w:rFonts w:ascii="Times New Roman" w:eastAsia="Calibri" w:hAnsi="Times New Roman" w:cs="Times New Roman"/>
          <w:color w:val="000000" w:themeColor="text1"/>
          <w:sz w:val="24"/>
          <w:szCs w:val="24"/>
        </w:rPr>
        <w:t>Čižiūnų socialinių paslaugų centrui</w:t>
      </w:r>
      <w:r w:rsidR="00D65AA4" w:rsidRPr="00ED46CB">
        <w:rPr>
          <w:rFonts w:ascii="Times New Roman" w:eastAsia="Calibri" w:hAnsi="Times New Roman" w:cs="Times New Roman"/>
          <w:color w:val="000000" w:themeColor="text1"/>
          <w:sz w:val="24"/>
          <w:szCs w:val="24"/>
        </w:rPr>
        <w:t>, t. y. įstaigai, su kuria bus pasirašoma sutartis, nustačius konkurso laimėtoją.</w:t>
      </w:r>
      <w:r w:rsidRPr="00ED46CB">
        <w:rPr>
          <w:rFonts w:ascii="Times New Roman" w:eastAsia="Calibri" w:hAnsi="Times New Roman" w:cs="Times New Roman"/>
          <w:color w:val="000000" w:themeColor="text1"/>
          <w:sz w:val="24"/>
          <w:szCs w:val="24"/>
        </w:rPr>
        <w:t xml:space="preserve"> Pirkimo objekto kodas pagal BVPŽ: pagrindinis BVPŽ kodas –</w:t>
      </w:r>
      <w:r w:rsidR="0080744C" w:rsidRPr="00A633F2">
        <w:rPr>
          <w:rFonts w:cstheme="minorHAnsi"/>
          <w:color w:val="000000"/>
        </w:rPr>
        <w:t>55520000-1</w:t>
      </w:r>
      <w:r w:rsidR="00F53A24" w:rsidRPr="00ED46CB">
        <w:rPr>
          <w:rFonts w:ascii="Times New Roman" w:eastAsia="Calibri" w:hAnsi="Times New Roman" w:cs="Times New Roman"/>
          <w:color w:val="000000" w:themeColor="text1"/>
          <w:sz w:val="24"/>
          <w:szCs w:val="24"/>
        </w:rPr>
        <w:t>.</w:t>
      </w:r>
    </w:p>
    <w:p w14:paraId="35A94B99" w14:textId="524609B1"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1.2.</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 xml:space="preserve">Pirkimas atliekamas vadovaujantis Lietuvos Respublikos viešųjų pirkimų įstatymu (toliau – VPĮ), Lietuvos Respublikos civiliniu kodeksu, kitais viešuosius pirkimus reglamentuojančiais teisės aktais bei šiomis pirkimo </w:t>
      </w:r>
      <w:r w:rsidR="009C3BC3" w:rsidRPr="00ED46CB">
        <w:rPr>
          <w:rFonts w:ascii="Times New Roman" w:eastAsia="Calibri" w:hAnsi="Times New Roman" w:cs="Times New Roman"/>
          <w:color w:val="000000" w:themeColor="text1"/>
          <w:sz w:val="24"/>
          <w:szCs w:val="24"/>
        </w:rPr>
        <w:t xml:space="preserve">bendrosiomis ir specialiosiomis </w:t>
      </w:r>
      <w:r w:rsidRPr="00ED46CB">
        <w:rPr>
          <w:rFonts w:ascii="Times New Roman" w:eastAsia="Calibri" w:hAnsi="Times New Roman" w:cs="Times New Roman"/>
          <w:color w:val="000000" w:themeColor="text1"/>
          <w:sz w:val="24"/>
          <w:szCs w:val="24"/>
        </w:rPr>
        <w:t>sąlygomis. Vartojamos sąvokos, apibrėžtos Viešųjų pirkimų įstatyme.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4D487DA9" w14:textId="270C1890" w:rsidR="00B0448E" w:rsidRPr="00ED46CB" w:rsidRDefault="00150FC7"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Pirkimą vykdo Trakų rajono savivaldybės administracijos direktoriaus 2021 m. balandžio 1 d. įsakymu Nr. P3E-46</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363002DE" w14:textId="63783192" w:rsidR="009C3BC3"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80744C">
        <w:rPr>
          <w:rFonts w:ascii="Times New Roman" w:eastAsia="Calibri" w:hAnsi="Times New Roman" w:cs="Times New Roman"/>
          <w:color w:val="000000" w:themeColor="text1"/>
          <w:sz w:val="24"/>
          <w:szCs w:val="24"/>
        </w:rPr>
        <w:t>5</w:t>
      </w:r>
      <w:r w:rsidRPr="00ED46CB">
        <w:rPr>
          <w:rFonts w:ascii="Times New Roman" w:eastAsia="Calibri" w:hAnsi="Times New Roman" w:cs="Times New Roman"/>
          <w:color w:val="000000" w:themeColor="text1"/>
          <w:sz w:val="24"/>
          <w:szCs w:val="24"/>
        </w:rPr>
        <w:t>.</w:t>
      </w:r>
      <w:r w:rsidR="009C3BC3" w:rsidRPr="00ED46CB">
        <w:rPr>
          <w:rFonts w:ascii="Times New Roman" w:eastAsia="Calibri" w:hAnsi="Times New Roman" w:cs="Times New Roman"/>
          <w:color w:val="000000" w:themeColor="text1"/>
          <w:sz w:val="24"/>
          <w:szCs w:val="24"/>
        </w:rPr>
        <w:t xml:space="preserve"> </w:t>
      </w:r>
      <w:r w:rsidR="00950203" w:rsidRPr="00ED46CB">
        <w:rPr>
          <w:rFonts w:ascii="Times New Roman" w:eastAsia="Calibri" w:hAnsi="Times New Roman" w:cs="Times New Roman"/>
          <w:color w:val="000000" w:themeColor="text1"/>
          <w:sz w:val="24"/>
          <w:szCs w:val="24"/>
        </w:rPr>
        <w:t xml:space="preserve">Perkančiosios organizacijos sprendimo dėl pirkimo neatlikimo naudojantis centralizuotų pirkimų katalogu argumentai, kaip nustatyta Viešųjų pirkimų įstatymo 82 straipsnio 2 dalyje. </w:t>
      </w:r>
      <w:r w:rsidR="00CF77EB" w:rsidRPr="00ED46CB">
        <w:rPr>
          <w:rFonts w:ascii="Times New Roman" w:eastAsia="Calibri" w:hAnsi="Times New Roman" w:cs="Times New Roman"/>
          <w:color w:val="000000" w:themeColor="text1"/>
          <w:sz w:val="24"/>
          <w:szCs w:val="24"/>
        </w:rPr>
        <w:t xml:space="preserve">Pirkimas neatliekamas naudojantis centralizuotų pirkimų katalogu, nes išanalizavus centrinės perkančiosios organizacijos 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atitinkančių perkančiosios organizacijos poreikius</w:t>
      </w:r>
      <w:r w:rsidR="00950203" w:rsidRPr="00ED46CB">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317CA712" w:rsidR="00AA23FB"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AA23FB" w:rsidRPr="00ED46CB">
        <w:rPr>
          <w:rFonts w:ascii="Times New Roman" w:eastAsia="Calibri" w:hAnsi="Times New Roman" w:cs="Times New Roman"/>
          <w:color w:val="000000" w:themeColor="text1"/>
          <w:sz w:val="24"/>
          <w:szCs w:val="24"/>
        </w:rPr>
        <w:t>Perkančioji organizacija nerezervuoja teisės dalyvauti pirkime.</w:t>
      </w:r>
    </w:p>
    <w:p w14:paraId="573233DF" w14:textId="37ED2A58" w:rsidR="00E32C8E"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5A61FC12" w14:textId="1CD5EB28" w:rsidR="0080744C" w:rsidRPr="003F362B" w:rsidRDefault="000620F1" w:rsidP="0080744C">
      <w:pPr>
        <w:pStyle w:val="Betarp"/>
        <w:spacing w:after="120"/>
        <w:ind w:firstLine="709"/>
        <w:contextualSpacing/>
        <w:jc w:val="both"/>
        <w:rPr>
          <w:rFonts w:ascii="Times New Roman" w:eastAsia="Calibri" w:hAnsi="Times New Roman" w:cs="Times New Roman"/>
          <w:b/>
          <w:bCs/>
          <w:color w:val="000000" w:themeColor="text1"/>
          <w:sz w:val="24"/>
          <w:szCs w:val="24"/>
        </w:rPr>
      </w:pPr>
      <w:bookmarkStart w:id="3" w:name="_Hlk188283765"/>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0</w:t>
      </w:r>
      <w:r w:rsidRPr="00ED46CB">
        <w:rPr>
          <w:rFonts w:ascii="Times New Roman" w:eastAsia="Calibri" w:hAnsi="Times New Roman" w:cs="Times New Roman"/>
          <w:color w:val="000000" w:themeColor="text1"/>
          <w:sz w:val="24"/>
          <w:szCs w:val="24"/>
        </w:rPr>
        <w:t>.</w:t>
      </w:r>
      <w:bookmarkEnd w:id="3"/>
      <w:r w:rsidR="00A24A82" w:rsidRPr="00ED46CB">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0744C">
        <w:rPr>
          <w:rFonts w:ascii="Times New Roman" w:eastAsia="Calibri" w:hAnsi="Times New Roman" w:cs="Times New Roman"/>
          <w:color w:val="000000" w:themeColor="text1"/>
          <w:sz w:val="24"/>
          <w:szCs w:val="24"/>
        </w:rPr>
        <w:t xml:space="preserve">. </w:t>
      </w:r>
      <w:r w:rsidR="0080744C" w:rsidRPr="003F362B">
        <w:rPr>
          <w:rFonts w:ascii="Times New Roman" w:eastAsia="Calibri" w:hAnsi="Times New Roman" w:cs="Times New Roman"/>
          <w:b/>
          <w:bCs/>
          <w:color w:val="000000" w:themeColor="text1"/>
          <w:sz w:val="24"/>
          <w:szCs w:val="24"/>
        </w:rPr>
        <w:t>Reikal</w:t>
      </w:r>
      <w:r w:rsidR="00461618" w:rsidRPr="003F362B">
        <w:rPr>
          <w:rFonts w:ascii="Times New Roman" w:eastAsia="Calibri" w:hAnsi="Times New Roman" w:cs="Times New Roman"/>
          <w:b/>
          <w:bCs/>
          <w:color w:val="000000" w:themeColor="text1"/>
          <w:sz w:val="24"/>
          <w:szCs w:val="24"/>
        </w:rPr>
        <w:t>a</w:t>
      </w:r>
      <w:r w:rsidR="0080744C" w:rsidRPr="003F362B">
        <w:rPr>
          <w:rFonts w:ascii="Times New Roman" w:eastAsia="Calibri" w:hAnsi="Times New Roman" w:cs="Times New Roman"/>
          <w:b/>
          <w:bCs/>
          <w:color w:val="000000" w:themeColor="text1"/>
          <w:sz w:val="24"/>
          <w:szCs w:val="24"/>
        </w:rPr>
        <w:t>vimai nurodyti techninėje specifikacijoje</w:t>
      </w:r>
      <w:r w:rsidR="00BB1E1D" w:rsidRPr="003F362B">
        <w:rPr>
          <w:rFonts w:ascii="Times New Roman" w:eastAsia="Calibri" w:hAnsi="Times New Roman" w:cs="Times New Roman"/>
          <w:b/>
          <w:bCs/>
          <w:color w:val="000000" w:themeColor="text1"/>
          <w:sz w:val="24"/>
          <w:szCs w:val="24"/>
        </w:rPr>
        <w:t xml:space="preserve"> (1.47 p.)</w:t>
      </w:r>
      <w:r w:rsidR="0080744C" w:rsidRPr="003F362B">
        <w:rPr>
          <w:rFonts w:ascii="Times New Roman" w:eastAsia="Calibri" w:hAnsi="Times New Roman" w:cs="Times New Roman"/>
          <w:b/>
          <w:bCs/>
          <w:color w:val="000000" w:themeColor="text1"/>
          <w:sz w:val="24"/>
          <w:szCs w:val="24"/>
        </w:rPr>
        <w:t xml:space="preserve"> ir sutarties projekte, taip pat naudojami kaip ekonominio vertinimo kriterijai.</w:t>
      </w:r>
    </w:p>
    <w:p w14:paraId="72EF28E7" w14:textId="150ACCDD" w:rsidR="00AF1430" w:rsidRPr="00ED46CB" w:rsidRDefault="000620F1" w:rsidP="0080744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7A68AD" w:rsidRPr="00ED46CB">
        <w:rPr>
          <w:rFonts w:ascii="Times New Roman" w:eastAsia="Calibri" w:hAnsi="Times New Roman" w:cs="Times New Roman"/>
          <w:color w:val="000000" w:themeColor="text1"/>
          <w:sz w:val="24"/>
          <w:szCs w:val="24"/>
        </w:rPr>
        <w:t>perkančioji organizacija</w:t>
      </w:r>
      <w:r w:rsidR="00E32C8E" w:rsidRPr="00ED46CB">
        <w:rPr>
          <w:rFonts w:ascii="Times New Roman" w:eastAsia="Calibri" w:hAnsi="Times New Roman" w:cs="Times New Roman"/>
          <w:color w:val="000000" w:themeColor="text1"/>
          <w:sz w:val="24"/>
          <w:szCs w:val="24"/>
        </w:rPr>
        <w:t xml:space="preserve"> nenumato skelbti pranešimo dėl savanoriško ex ante skaidrumo.</w:t>
      </w:r>
    </w:p>
    <w:p w14:paraId="54F87F9F" w14:textId="1FA8ED84" w:rsidR="004D070C"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2D2991B6" w:rsidR="00E32C8E" w:rsidRPr="00ED46CB" w:rsidRDefault="00E32C8E" w:rsidP="006E4CE5">
      <w:pPr>
        <w:pStyle w:val="Betarp"/>
        <w:numPr>
          <w:ilvl w:val="1"/>
          <w:numId w:val="17"/>
        </w:numPr>
        <w:spacing w:after="120"/>
        <w:ind w:firstLine="22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Bendrosios </w:t>
      </w:r>
      <w:r w:rsidR="007E5F55" w:rsidRPr="00ED46CB">
        <w:rPr>
          <w:rFonts w:ascii="Times New Roman" w:eastAsia="Calibri" w:hAnsi="Times New Roman" w:cs="Times New Roman"/>
          <w:color w:val="000000" w:themeColor="text1"/>
          <w:sz w:val="24"/>
          <w:szCs w:val="24"/>
        </w:rPr>
        <w:t>pir</w:t>
      </w:r>
      <w:r w:rsidR="00CF77EB" w:rsidRPr="00ED46CB">
        <w:rPr>
          <w:rFonts w:ascii="Times New Roman" w:eastAsia="Calibri" w:hAnsi="Times New Roman" w:cs="Times New Roman"/>
          <w:color w:val="000000" w:themeColor="text1"/>
          <w:sz w:val="24"/>
          <w:szCs w:val="24"/>
        </w:rPr>
        <w:t>k</w:t>
      </w:r>
      <w:r w:rsidR="007E5F55" w:rsidRPr="00ED46CB">
        <w:rPr>
          <w:rFonts w:ascii="Times New Roman" w:eastAsia="Calibri" w:hAnsi="Times New Roman" w:cs="Times New Roman"/>
          <w:color w:val="000000" w:themeColor="text1"/>
          <w:sz w:val="24"/>
          <w:szCs w:val="24"/>
        </w:rPr>
        <w:t xml:space="preserve">imo </w:t>
      </w:r>
      <w:r w:rsidRPr="00ED46CB">
        <w:rPr>
          <w:rFonts w:ascii="Times New Roman" w:eastAsia="Calibri" w:hAnsi="Times New Roman" w:cs="Times New Roman"/>
          <w:color w:val="000000" w:themeColor="text1"/>
          <w:sz w:val="24"/>
          <w:szCs w:val="24"/>
        </w:rPr>
        <w:t>sąlygos yra neatskiriama ši</w:t>
      </w:r>
      <w:r w:rsidR="00C07F25" w:rsidRPr="00ED46CB">
        <w:rPr>
          <w:rFonts w:ascii="Times New Roman" w:eastAsia="Calibri" w:hAnsi="Times New Roman" w:cs="Times New Roman"/>
          <w:color w:val="000000" w:themeColor="text1"/>
          <w:sz w:val="24"/>
          <w:szCs w:val="24"/>
        </w:rPr>
        <w:t>ų</w:t>
      </w:r>
      <w:r w:rsidRPr="00ED46CB">
        <w:rPr>
          <w:rFonts w:ascii="Times New Roman" w:eastAsia="Calibri" w:hAnsi="Times New Roman" w:cs="Times New Roman"/>
          <w:color w:val="000000" w:themeColor="text1"/>
          <w:sz w:val="24"/>
          <w:szCs w:val="24"/>
        </w:rPr>
        <w:t xml:space="preserve"> </w:t>
      </w:r>
      <w:r w:rsidR="00F4541C" w:rsidRPr="00ED46CB">
        <w:rPr>
          <w:rFonts w:ascii="Times New Roman" w:eastAsia="Calibri" w:hAnsi="Times New Roman" w:cs="Times New Roman"/>
          <w:color w:val="000000" w:themeColor="text1"/>
          <w:sz w:val="24"/>
          <w:szCs w:val="24"/>
        </w:rPr>
        <w:t>p</w:t>
      </w:r>
      <w:r w:rsidRPr="00ED46CB">
        <w:rPr>
          <w:rFonts w:ascii="Times New Roman" w:eastAsia="Calibri" w:hAnsi="Times New Roman" w:cs="Times New Roman"/>
          <w:color w:val="000000" w:themeColor="text1"/>
          <w:sz w:val="24"/>
          <w:szCs w:val="24"/>
        </w:rPr>
        <w:t>irkimo sąlygų dalis.</w:t>
      </w:r>
    </w:p>
    <w:p w14:paraId="4DBB5AD2" w14:textId="44115672"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1.14. </w:t>
      </w:r>
      <w:r w:rsidR="000620F1" w:rsidRPr="00ED46CB">
        <w:rPr>
          <w:rFonts w:ascii="Times New Roman" w:eastAsia="Calibri" w:hAnsi="Times New Roman" w:cs="Times New Roman"/>
          <w:color w:val="000000" w:themeColor="text1"/>
          <w:sz w:val="24"/>
          <w:szCs w:val="24"/>
        </w:rPr>
        <w:t xml:space="preserve">Šis pirkimas vykdomas atviro konkurso (supaprastintas atviras konkursas) būdu, naudojantis Centrinės viešųjų pirkimų informacinės sistemos (toliau – CVP IS) elektroninėmis priemonėmis. Pirkimo dokumentai skelbiami CVP IS. Elektroninėmis priemonėmis pasiūlymus gali teikti tik tie tiekėjai, kurie yra registruoti CVP IS. Bendravimas tarp Perkančiosios organizacijos ir dalyvių vyksta CVP IS susirašinėjimo priemonėmis. Tiekėjai norintys dalyvauti pirkime gaunant pirkimo dokumentus, paaiškinimus, patikslinimus ir pateikti pasiūlymą, privalo jame registruotis priimdami kvietimą CVPIS. Nemokama registracija adresu: </w:t>
      </w:r>
      <w:hyperlink r:id="rId9"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6607D2A5"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 </w:t>
      </w:r>
      <w:r w:rsidR="000620F1" w:rsidRPr="00ED46CB">
        <w:rPr>
          <w:rFonts w:ascii="Times New Roman" w:eastAsia="Calibri" w:hAnsi="Times New Roman" w:cs="Times New Roman"/>
          <w:color w:val="000000" w:themeColor="text1"/>
          <w:sz w:val="24"/>
          <w:szCs w:val="24"/>
        </w:rPr>
        <w:t>Pirkimo dokumentų sudedamoji dalis yra:</w:t>
      </w:r>
    </w:p>
    <w:p w14:paraId="71BA6E99" w14:textId="1D766765"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1.15.1.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10"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2C77BD3E"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DA4614" w:rsidRPr="00ED46CB">
        <w:rPr>
          <w:rFonts w:ascii="Times New Roman" w:eastAsia="Calibri" w:hAnsi="Times New Roman" w:cs="Times New Roman"/>
          <w:color w:val="000000" w:themeColor="text1"/>
          <w:sz w:val="24"/>
          <w:szCs w:val="24"/>
        </w:rPr>
        <w:t>5.2.</w:t>
      </w:r>
      <w:r w:rsidRPr="00ED46CB">
        <w:rPr>
          <w:rFonts w:ascii="Times New Roman" w:eastAsia="Calibri" w:hAnsi="Times New Roman" w:cs="Times New Roman"/>
          <w:color w:val="000000" w:themeColor="text1"/>
          <w:sz w:val="24"/>
          <w:szCs w:val="24"/>
        </w:rPr>
        <w:t>šios pirkimo sąlygos (kartu su priedais);</w:t>
      </w:r>
    </w:p>
    <w:p w14:paraId="433C124A" w14:textId="5124376F"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lastRenderedPageBreak/>
        <w:t xml:space="preserve">1.15.3.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6232174D"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1.15.4. </w:t>
      </w:r>
      <w:r w:rsidR="000620F1" w:rsidRPr="00ED46CB">
        <w:rPr>
          <w:rFonts w:ascii="Times New Roman" w:eastAsia="Calibri" w:hAnsi="Times New Roman" w:cs="Times New Roman"/>
          <w:color w:val="000000" w:themeColor="text1"/>
          <w:sz w:val="24"/>
          <w:szCs w:val="24"/>
        </w:rPr>
        <w:t>kita CVP IS priemonėmis pateikta informacija.</w:t>
      </w:r>
    </w:p>
    <w:p w14:paraId="659BB626" w14:textId="14EBDB38" w:rsidR="00A33F2D"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1.16. </w:t>
      </w:r>
      <w:r w:rsidR="000620F1" w:rsidRPr="00ED46CB">
        <w:rPr>
          <w:rFonts w:ascii="Times New Roman" w:eastAsia="Calibri" w:hAnsi="Times New Roman" w:cs="Times New Roman"/>
          <w:color w:val="000000" w:themeColor="text1"/>
          <w:sz w:val="24"/>
          <w:szCs w:val="24"/>
        </w:rPr>
        <w:t>Perkančioji organizacija turi teisę savo iniciatyva nutraukti pradėtas pirkimo procedūras. Tai gali būti atliekama bet kuriuo metu iki pirkimo sutarties sudarymo, jeigu atsirado aplinkybių, kurių nebuvo galima numatyti ir nutrauks pirkimo procedūras, jeigu paaiškėtų, kad buvo pažeisti VPĮ 17 straipsnio 1 dalyje nustatyti principai ir atitinkamos padėties nebūtų galima ištaisyti. Perkančioji organizacija nėra įpareigota kompensuoti ir neprisiima išlaidų, susijusių su pasiūlymų rengimu nepriklausomai nuo to, kaip vyktų ir baigtųsi viešasis pirkimas.</w:t>
      </w:r>
    </w:p>
    <w:p w14:paraId="1FA4A502" w14:textId="672D282A" w:rsidR="00950203"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1.17. </w:t>
      </w:r>
      <w:r w:rsidR="00950203" w:rsidRPr="00ED46CB">
        <w:rPr>
          <w:rFonts w:ascii="Times New Roman" w:eastAsia="Calibri" w:hAnsi="Times New Roman" w:cs="Times New Roman"/>
          <w:color w:val="000000" w:themeColor="text1"/>
          <w:sz w:val="24"/>
          <w:szCs w:val="24"/>
        </w:rPr>
        <w:t>Perkančiosios organizacijos kontaktiniai asmenys:</w:t>
      </w:r>
    </w:p>
    <w:p w14:paraId="73A57CFF" w14:textId="418448ED" w:rsidR="0080744C" w:rsidRPr="0080744C" w:rsidRDefault="0080744C" w:rsidP="0080744C">
      <w:pPr>
        <w:widowControl w:val="0"/>
        <w:spacing w:after="0" w:line="240" w:lineRule="auto"/>
        <w:jc w:val="both"/>
        <w:textAlignment w:val="baseline"/>
        <w:rPr>
          <w:rFonts w:ascii="Times New Roman" w:hAnsi="Times New Roman" w:cs="Times New Roman"/>
          <w:color w:val="000000"/>
          <w:sz w:val="24"/>
          <w:szCs w:val="24"/>
        </w:rPr>
      </w:pPr>
      <w:r>
        <w:rPr>
          <w:rFonts w:ascii="Times New Roman" w:eastAsia="Calibri" w:hAnsi="Times New Roman" w:cs="Times New Roman"/>
          <w:color w:val="000000" w:themeColor="text1"/>
          <w:sz w:val="24"/>
          <w:szCs w:val="24"/>
        </w:rPr>
        <w:t xml:space="preserve">        </w:t>
      </w:r>
      <w:r w:rsidR="00ED46CB" w:rsidRPr="0080744C">
        <w:rPr>
          <w:rFonts w:ascii="Times New Roman" w:eastAsia="Calibri" w:hAnsi="Times New Roman" w:cs="Times New Roman"/>
          <w:color w:val="000000" w:themeColor="text1"/>
          <w:sz w:val="24"/>
          <w:szCs w:val="24"/>
        </w:rPr>
        <w:t>-</w:t>
      </w:r>
      <w:r w:rsidR="00950203" w:rsidRPr="0080744C">
        <w:rPr>
          <w:rFonts w:ascii="Times New Roman" w:eastAsia="Calibri" w:hAnsi="Times New Roman" w:cs="Times New Roman"/>
          <w:color w:val="000000" w:themeColor="text1"/>
          <w:sz w:val="24"/>
          <w:szCs w:val="24"/>
        </w:rPr>
        <w:t xml:space="preserve">dėl klausimų, susijusių su pirkimo objektu – </w:t>
      </w:r>
      <w:r w:rsidRPr="0080744C">
        <w:rPr>
          <w:rFonts w:ascii="Times New Roman" w:hAnsi="Times New Roman" w:cs="Times New Roman"/>
          <w:color w:val="000000"/>
          <w:sz w:val="24"/>
          <w:szCs w:val="24"/>
        </w:rPr>
        <w:t>Valentina Reut, el. paštas:</w:t>
      </w:r>
      <w:r>
        <w:rPr>
          <w:rFonts w:ascii="Times New Roman" w:hAnsi="Times New Roman" w:cs="Times New Roman"/>
          <w:color w:val="000000"/>
          <w:sz w:val="24"/>
          <w:szCs w:val="24"/>
        </w:rPr>
        <w:t xml:space="preserve"> </w:t>
      </w:r>
      <w:hyperlink r:id="rId11" w:history="1">
        <w:r w:rsidRPr="00B813FB">
          <w:rPr>
            <w:rStyle w:val="Hipersaitas"/>
            <w:rFonts w:ascii="Times New Roman" w:hAnsi="Times New Roman" w:cs="Times New Roman"/>
            <w:sz w:val="24"/>
            <w:szCs w:val="24"/>
          </w:rPr>
          <w:t>Valentina.reut@ciziunucentras.lt</w:t>
        </w:r>
      </w:hyperlink>
      <w:r w:rsidRPr="0080744C">
        <w:rPr>
          <w:rFonts w:ascii="Times New Roman" w:hAnsi="Times New Roman" w:cs="Times New Roman"/>
          <w:color w:val="000000"/>
          <w:sz w:val="24"/>
          <w:szCs w:val="24"/>
        </w:rPr>
        <w:t>;</w:t>
      </w:r>
    </w:p>
    <w:p w14:paraId="56F60783" w14:textId="5637339F" w:rsidR="00950203" w:rsidRPr="0080744C" w:rsidRDefault="0080744C" w:rsidP="0080744C">
      <w:pPr>
        <w:widowControl w:val="0"/>
        <w:spacing w:after="0" w:line="240" w:lineRule="auto"/>
        <w:jc w:val="both"/>
        <w:textAlignment w:val="baseline"/>
        <w:rPr>
          <w:rFonts w:ascii="Times New Roman" w:hAnsi="Times New Roman" w:cs="Times New Roman"/>
          <w:color w:val="000000"/>
          <w:sz w:val="24"/>
          <w:szCs w:val="24"/>
        </w:rPr>
      </w:pPr>
      <w:r>
        <w:rPr>
          <w:rFonts w:ascii="Times New Roman" w:eastAsia="Calibri" w:hAnsi="Times New Roman" w:cs="Times New Roman"/>
          <w:color w:val="000000" w:themeColor="text1"/>
          <w:sz w:val="24"/>
          <w:szCs w:val="24"/>
        </w:rPr>
        <w:t xml:space="preserve">        </w:t>
      </w:r>
      <w:r w:rsidRPr="0080744C">
        <w:rPr>
          <w:rFonts w:ascii="Times New Roman" w:eastAsia="Calibri" w:hAnsi="Times New Roman" w:cs="Times New Roman"/>
          <w:color w:val="000000" w:themeColor="text1"/>
          <w:sz w:val="24"/>
          <w:szCs w:val="24"/>
        </w:rPr>
        <w:t xml:space="preserve"> </w:t>
      </w:r>
      <w:r w:rsidR="00ED46CB" w:rsidRPr="0080744C">
        <w:rPr>
          <w:rFonts w:ascii="Times New Roman" w:eastAsia="Calibri" w:hAnsi="Times New Roman" w:cs="Times New Roman"/>
          <w:color w:val="000000" w:themeColor="text1"/>
          <w:sz w:val="24"/>
          <w:szCs w:val="24"/>
        </w:rPr>
        <w:t>-</w:t>
      </w:r>
      <w:r w:rsidR="00950203" w:rsidRPr="0080744C">
        <w:rPr>
          <w:rFonts w:ascii="Times New Roman" w:eastAsia="Calibri" w:hAnsi="Times New Roman" w:cs="Times New Roman"/>
          <w:color w:val="000000" w:themeColor="text1"/>
          <w:sz w:val="24"/>
          <w:szCs w:val="24"/>
        </w:rPr>
        <w:t xml:space="preserve">dėl klausimų, susijusių su viešojo pirkimo procedūromis, pirkimo sąlygų reikalavimais – Teisės, personalo, civilinės metrikacijos ir viešųjų pirkimų skyriaus vyriausioji specialistė Aušra Večerinskienė, tel. +370 52858320, el. p. </w:t>
      </w:r>
      <w:bookmarkStart w:id="4" w:name="2._Pirkimo_objektas"/>
      <w:bookmarkStart w:id="5" w:name="_bookmark3"/>
      <w:bookmarkEnd w:id="4"/>
      <w:bookmarkEnd w:id="5"/>
      <w:r w:rsidR="00950203" w:rsidRPr="0080744C">
        <w:rPr>
          <w:rFonts w:ascii="Times New Roman" w:eastAsia="Calibri" w:hAnsi="Times New Roman" w:cs="Times New Roman"/>
          <w:color w:val="000000" w:themeColor="text1"/>
          <w:sz w:val="24"/>
          <w:szCs w:val="24"/>
        </w:rPr>
        <w:fldChar w:fldCharType="begin"/>
      </w:r>
      <w:r w:rsidR="00950203" w:rsidRPr="0080744C">
        <w:rPr>
          <w:rFonts w:ascii="Times New Roman" w:eastAsia="Calibri" w:hAnsi="Times New Roman" w:cs="Times New Roman"/>
          <w:color w:val="000000" w:themeColor="text1"/>
          <w:sz w:val="24"/>
          <w:szCs w:val="24"/>
        </w:rPr>
        <w:instrText>HYPERLINK "mailto:ausra.vecerinskiene@trakai.lt" \h</w:instrText>
      </w:r>
      <w:r w:rsidR="00950203" w:rsidRPr="0080744C">
        <w:rPr>
          <w:rFonts w:ascii="Times New Roman" w:eastAsia="Calibri" w:hAnsi="Times New Roman" w:cs="Times New Roman"/>
          <w:color w:val="000000" w:themeColor="text1"/>
          <w:sz w:val="24"/>
          <w:szCs w:val="24"/>
        </w:rPr>
      </w:r>
      <w:r w:rsidR="00950203" w:rsidRPr="0080744C">
        <w:rPr>
          <w:rFonts w:ascii="Times New Roman" w:eastAsia="Calibri" w:hAnsi="Times New Roman" w:cs="Times New Roman"/>
          <w:color w:val="000000" w:themeColor="text1"/>
          <w:sz w:val="24"/>
          <w:szCs w:val="24"/>
        </w:rPr>
        <w:fldChar w:fldCharType="separate"/>
      </w:r>
      <w:r w:rsidR="00950203" w:rsidRPr="0080744C">
        <w:rPr>
          <w:rFonts w:ascii="Times New Roman" w:eastAsia="Calibri" w:hAnsi="Times New Roman" w:cs="Times New Roman"/>
          <w:color w:val="000000" w:themeColor="text1"/>
          <w:sz w:val="24"/>
          <w:szCs w:val="24"/>
        </w:rPr>
        <w:fldChar w:fldCharType="end"/>
      </w:r>
      <w:r w:rsidR="00950203" w:rsidRPr="0080744C">
        <w:rPr>
          <w:rFonts w:ascii="Times New Roman" w:eastAsia="Calibri" w:hAnsi="Times New Roman" w:cs="Times New Roman"/>
          <w:color w:val="000000" w:themeColor="text1"/>
          <w:sz w:val="24"/>
          <w:szCs w:val="24"/>
        </w:rPr>
        <w:t xml:space="preserve"> </w:t>
      </w:r>
      <w:hyperlink r:id="rId12" w:history="1">
        <w:r w:rsidR="00950203" w:rsidRPr="0080744C">
          <w:rPr>
            <w:rFonts w:ascii="Times New Roman" w:eastAsia="Calibri" w:hAnsi="Times New Roman" w:cs="Times New Roman"/>
            <w:color w:val="000000" w:themeColor="text1"/>
            <w:sz w:val="24"/>
            <w:szCs w:val="24"/>
          </w:rPr>
          <w:t>ausra.vecerinskiene@trakai.lt</w:t>
        </w:r>
      </w:hyperlink>
      <w:r w:rsidR="00950203" w:rsidRPr="0080744C">
        <w:rPr>
          <w:rFonts w:ascii="Times New Roman" w:eastAsia="Calibri" w:hAnsi="Times New Roman" w:cs="Times New Roman"/>
          <w:color w:val="000000" w:themeColor="text1"/>
          <w:sz w:val="24"/>
          <w:szCs w:val="24"/>
        </w:rPr>
        <w:t xml:space="preserve">. </w:t>
      </w:r>
    </w:p>
    <w:p w14:paraId="5DEDEBC7" w14:textId="17FF2CB6" w:rsidR="00B41C66" w:rsidRPr="00E05A95" w:rsidRDefault="00507DC9" w:rsidP="00717DCC">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26333929"/>
      <w:bookmarkEnd w:id="2"/>
      <w:r w:rsidRPr="00E05A95">
        <w:rPr>
          <w:rFonts w:ascii="Times New Roman" w:hAnsi="Times New Roman" w:cs="Times New Roman"/>
          <w:sz w:val="24"/>
          <w:szCs w:val="24"/>
        </w:rPr>
        <w:t xml:space="preserve">2. </w:t>
      </w:r>
      <w:r w:rsidR="00B41C66" w:rsidRPr="00E05A95">
        <w:rPr>
          <w:rFonts w:ascii="Times New Roman" w:hAnsi="Times New Roman" w:cs="Times New Roman"/>
          <w:sz w:val="24"/>
          <w:szCs w:val="24"/>
        </w:rPr>
        <w:t>Pirkimo objektas</w:t>
      </w:r>
      <w:bookmarkEnd w:id="6"/>
      <w:bookmarkEnd w:id="7"/>
      <w:bookmarkEnd w:id="8"/>
    </w:p>
    <w:p w14:paraId="51E832AE" w14:textId="7B566DD8" w:rsidR="00114DA6" w:rsidRPr="00290798" w:rsidRDefault="00B144D5" w:rsidP="00461618">
      <w:pPr>
        <w:widowControl w:val="0"/>
        <w:spacing w:after="0" w:line="240" w:lineRule="auto"/>
        <w:jc w:val="both"/>
        <w:textAlignment w:val="baseline"/>
        <w:rPr>
          <w:rFonts w:ascii="Times New Roman" w:eastAsia="NSimSun" w:hAnsi="Times New Roman" w:cs="Times New Roman"/>
          <w:color w:val="000000"/>
          <w:sz w:val="24"/>
          <w:szCs w:val="24"/>
          <w:lang w:eastAsia="zh-CN" w:bidi="hi-IN"/>
        </w:rPr>
      </w:pPr>
      <w:bookmarkStart w:id="9" w:name="_Toc147739116"/>
      <w:r w:rsidRPr="00B144D5">
        <w:rPr>
          <w:rFonts w:ascii="Times New Roman" w:eastAsia="Calibri" w:hAnsi="Times New Roman" w:cs="Times New Roman"/>
          <w:color w:val="000000" w:themeColor="text1"/>
          <w:sz w:val="24"/>
          <w:szCs w:val="24"/>
        </w:rPr>
        <w:t xml:space="preserve">          2.1. </w:t>
      </w:r>
      <w:r w:rsidR="00CF77EB" w:rsidRPr="00461618">
        <w:rPr>
          <w:rFonts w:ascii="Times New Roman" w:eastAsia="Calibri" w:hAnsi="Times New Roman" w:cs="Times New Roman"/>
          <w:b/>
          <w:bCs/>
          <w:color w:val="000000" w:themeColor="text1"/>
          <w:sz w:val="24"/>
          <w:szCs w:val="24"/>
        </w:rPr>
        <w:t xml:space="preserve">Perkančioji organizacija numato įsigyti </w:t>
      </w:r>
      <w:r w:rsidR="0080744C" w:rsidRPr="00461618">
        <w:rPr>
          <w:rFonts w:ascii="Times New Roman" w:eastAsia="Calibri" w:hAnsi="Times New Roman" w:cs="Times New Roman"/>
          <w:b/>
          <w:bCs/>
          <w:color w:val="000000" w:themeColor="text1"/>
          <w:sz w:val="24"/>
          <w:szCs w:val="24"/>
        </w:rPr>
        <w:t xml:space="preserve">pagaminto maisto tiekimo </w:t>
      </w:r>
      <w:r w:rsidR="00CF77EB" w:rsidRPr="00461618">
        <w:rPr>
          <w:rFonts w:ascii="Times New Roman" w:eastAsia="Calibri" w:hAnsi="Times New Roman" w:cs="Times New Roman"/>
          <w:b/>
          <w:bCs/>
          <w:color w:val="000000" w:themeColor="text1"/>
          <w:sz w:val="24"/>
          <w:szCs w:val="24"/>
        </w:rPr>
        <w:t>paslaugas</w:t>
      </w:r>
      <w:r w:rsidR="0080744C" w:rsidRPr="00461618">
        <w:rPr>
          <w:rFonts w:ascii="Times New Roman" w:eastAsia="Calibri" w:hAnsi="Times New Roman" w:cs="Times New Roman"/>
          <w:b/>
          <w:bCs/>
          <w:color w:val="000000" w:themeColor="text1"/>
          <w:sz w:val="24"/>
          <w:szCs w:val="24"/>
        </w:rPr>
        <w:t xml:space="preserve"> Čižiūnų socialinių paslaugų centrui</w:t>
      </w:r>
      <w:r w:rsidR="00CF77EB" w:rsidRPr="00B144D5">
        <w:rPr>
          <w:rFonts w:ascii="Times New Roman" w:eastAsia="Calibri" w:hAnsi="Times New Roman" w:cs="Times New Roman"/>
          <w:color w:val="000000" w:themeColor="text1"/>
          <w:sz w:val="24"/>
          <w:szCs w:val="24"/>
        </w:rPr>
        <w:t xml:space="preserve">. </w:t>
      </w:r>
      <w:r w:rsidRPr="00290798">
        <w:rPr>
          <w:rFonts w:ascii="Times New Roman" w:eastAsia="NSimSun" w:hAnsi="Times New Roman" w:cs="Times New Roman"/>
          <w:sz w:val="24"/>
          <w:szCs w:val="24"/>
          <w:lang w:eastAsia="zh-CN" w:bidi="hi-IN"/>
        </w:rPr>
        <w:t xml:space="preserve">Vidutinis maitinamų asmenų skaičius per parą iki 30 asmenų (įskaitant ir apie 10 žm. </w:t>
      </w:r>
      <w:r w:rsidRPr="00290798">
        <w:rPr>
          <w:rFonts w:ascii="Times New Roman" w:eastAsia="Times New Roman" w:hAnsi="Times New Roman" w:cs="Times New Roman"/>
          <w:sz w:val="24"/>
          <w:szCs w:val="24"/>
          <w:lang w:eastAsia="zh-CN" w:bidi="hi-IN"/>
        </w:rPr>
        <w:t>su cukrinio diabeto dieta</w:t>
      </w:r>
      <w:r w:rsidRPr="00290798">
        <w:rPr>
          <w:rFonts w:ascii="Times New Roman" w:eastAsia="NSimSun" w:hAnsi="Times New Roman" w:cs="Times New Roman"/>
          <w:sz w:val="24"/>
          <w:szCs w:val="24"/>
          <w:lang w:eastAsia="zh-CN" w:bidi="hi-IN"/>
        </w:rPr>
        <w:t>).</w:t>
      </w:r>
      <w:r w:rsidRPr="00290798">
        <w:rPr>
          <w:rFonts w:ascii="Times New Roman" w:hAnsi="Times New Roman" w:cs="Times New Roman"/>
          <w:sz w:val="24"/>
          <w:szCs w:val="24"/>
        </w:rPr>
        <w:t xml:space="preserve"> </w:t>
      </w:r>
      <w:r w:rsidRPr="00290798">
        <w:rPr>
          <w:rFonts w:ascii="Times New Roman" w:hAnsi="Times New Roman" w:cs="Times New Roman"/>
          <w:color w:val="000000"/>
          <w:sz w:val="24"/>
          <w:szCs w:val="24"/>
        </w:rPr>
        <w:t xml:space="preserve">Maitinimo paslauga turi būti teikiama kiekvieną dieną, įskaitant ir išeigines </w:t>
      </w:r>
      <w:r w:rsidRPr="00290798">
        <w:rPr>
          <w:rFonts w:ascii="Times New Roman" w:hAnsi="Times New Roman" w:cs="Times New Roman"/>
          <w:sz w:val="24"/>
          <w:szCs w:val="24"/>
        </w:rPr>
        <w:t>b</w:t>
      </w:r>
      <w:r w:rsidRPr="00290798">
        <w:rPr>
          <w:rFonts w:ascii="Times New Roman" w:hAnsi="Times New Roman" w:cs="Times New Roman"/>
          <w:color w:val="000000"/>
          <w:sz w:val="24"/>
          <w:szCs w:val="24"/>
        </w:rPr>
        <w:t xml:space="preserve">ei švenčių dienas. Centro gyventojai maitinami 4 (keturis) kartus per parą. </w:t>
      </w:r>
      <w:r w:rsidRPr="00290798">
        <w:rPr>
          <w:rFonts w:ascii="Times New Roman" w:hAnsi="Times New Roman" w:cs="Times New Roman"/>
          <w:sz w:val="24"/>
          <w:szCs w:val="24"/>
        </w:rPr>
        <w:t xml:space="preserve">Porcijų kiekius tiekėjai gamina remiantis gautu užsakymu. Paslaugos </w:t>
      </w:r>
      <w:r w:rsidR="00114DA6" w:rsidRPr="00290798">
        <w:rPr>
          <w:rFonts w:ascii="Times New Roman" w:hAnsi="Times New Roman" w:cs="Times New Roman"/>
          <w:sz w:val="24"/>
          <w:szCs w:val="24"/>
        </w:rPr>
        <w:t xml:space="preserve">bus užsakomos, vadovaujantis techninėje specifikacijoje nurodytu laiku ir terminais, </w:t>
      </w:r>
      <w:r w:rsidRPr="00290798">
        <w:rPr>
          <w:rFonts w:ascii="Times New Roman" w:hAnsi="Times New Roman" w:cs="Times New Roman"/>
          <w:sz w:val="24"/>
          <w:szCs w:val="24"/>
        </w:rPr>
        <w:t xml:space="preserve"> </w:t>
      </w:r>
      <w:r w:rsidRPr="00290798">
        <w:rPr>
          <w:rFonts w:ascii="Times New Roman" w:eastAsia="NSimSun" w:hAnsi="Times New Roman" w:cs="Times New Roman"/>
          <w:sz w:val="24"/>
          <w:szCs w:val="24"/>
          <w:lang w:eastAsia="zh-CN" w:bidi="hi-IN"/>
        </w:rPr>
        <w:t>12 (dvylika) mėnesių</w:t>
      </w:r>
      <w:r w:rsidR="00114DA6" w:rsidRPr="00290798">
        <w:rPr>
          <w:rFonts w:ascii="Times New Roman" w:eastAsia="NSimSun" w:hAnsi="Times New Roman" w:cs="Times New Roman"/>
          <w:sz w:val="24"/>
          <w:szCs w:val="24"/>
          <w:lang w:eastAsia="zh-CN" w:bidi="hi-IN"/>
        </w:rPr>
        <w:t xml:space="preserve"> laikotarpyje, </w:t>
      </w:r>
      <w:r w:rsidRPr="00290798">
        <w:rPr>
          <w:rFonts w:ascii="Times New Roman" w:eastAsia="NSimSun" w:hAnsi="Times New Roman" w:cs="Times New Roman"/>
          <w:color w:val="000000"/>
          <w:sz w:val="24"/>
          <w:szCs w:val="24"/>
          <w:lang w:eastAsia="zh-CN" w:bidi="hi-IN"/>
        </w:rPr>
        <w:t>paslaugų teikimo pradžios laiką skaičiuojant nuo 202</w:t>
      </w:r>
      <w:r w:rsidR="00BD7580" w:rsidRPr="00290798">
        <w:rPr>
          <w:rFonts w:ascii="Times New Roman" w:eastAsia="NSimSun" w:hAnsi="Times New Roman" w:cs="Times New Roman"/>
          <w:color w:val="000000"/>
          <w:sz w:val="24"/>
          <w:szCs w:val="24"/>
          <w:lang w:eastAsia="zh-CN" w:bidi="hi-IN"/>
        </w:rPr>
        <w:t>6</w:t>
      </w:r>
      <w:r w:rsidRPr="00290798">
        <w:rPr>
          <w:rFonts w:ascii="Times New Roman" w:eastAsia="NSimSun" w:hAnsi="Times New Roman" w:cs="Times New Roman"/>
          <w:color w:val="000000"/>
          <w:sz w:val="24"/>
          <w:szCs w:val="24"/>
          <w:lang w:eastAsia="zh-CN" w:bidi="hi-IN"/>
        </w:rPr>
        <w:t>-04-29 dienos.</w:t>
      </w:r>
      <w:r w:rsidR="00461618" w:rsidRPr="00290798">
        <w:rPr>
          <w:rFonts w:ascii="Times New Roman" w:eastAsia="NSimSun" w:hAnsi="Times New Roman" w:cs="Times New Roman"/>
          <w:color w:val="000000"/>
          <w:sz w:val="24"/>
          <w:szCs w:val="24"/>
          <w:lang w:eastAsia="zh-CN" w:bidi="hi-IN"/>
        </w:rPr>
        <w:t xml:space="preserve"> </w:t>
      </w:r>
    </w:p>
    <w:p w14:paraId="590C34D0" w14:textId="57DA90D9" w:rsidR="002808D3" w:rsidRPr="00290798" w:rsidRDefault="002808D3" w:rsidP="002808D3">
      <w:pPr>
        <w:pStyle w:val="Standard"/>
        <w:spacing w:before="57" w:after="57"/>
        <w:jc w:val="both"/>
        <w:rPr>
          <w:rFonts w:ascii="Times New Roman" w:hAnsi="Times New Roman" w:cs="Times New Roman"/>
        </w:rPr>
      </w:pPr>
      <w:r w:rsidRPr="00290798">
        <w:rPr>
          <w:rFonts w:ascii="Times New Roman" w:hAnsi="Times New Roman" w:cs="Times New Roman"/>
        </w:rPr>
        <w:t xml:space="preserve">           Maitinamų asmenų skaičius gali kisti.</w:t>
      </w:r>
      <w:r w:rsidRPr="00290798">
        <w:rPr>
          <w:rFonts w:ascii="Times New Roman" w:hAnsi="Times New Roman" w:cs="Times New Roman"/>
          <w:lang w:eastAsia="en-US"/>
        </w:rPr>
        <w:t xml:space="preserve"> Paslaugų teikimo laikotarpiu (12 mėn.) preliminarūs perkamų paslaugų kiekiai pagal perkančiosios organizacijos poreikį gali didėti arba mažėti. Bus užsakoma paslaugų per visą sutarties galiojimo laikotarpį ne didesnei kaip </w:t>
      </w:r>
      <w:r w:rsidR="00B729A2" w:rsidRPr="00290798">
        <w:rPr>
          <w:rFonts w:ascii="Times New Roman" w:hAnsi="Times New Roman" w:cs="Times New Roman"/>
          <w:b/>
          <w:bCs/>
          <w:lang w:eastAsia="en-US"/>
        </w:rPr>
        <w:t>102608,00</w:t>
      </w:r>
      <w:r w:rsidR="00B729A2" w:rsidRPr="00290798">
        <w:rPr>
          <w:rFonts w:ascii="Times New Roman" w:hAnsi="Times New Roman" w:cs="Times New Roman"/>
          <w:lang w:eastAsia="en-US"/>
        </w:rPr>
        <w:t xml:space="preserve"> </w:t>
      </w:r>
      <w:r w:rsidRPr="00290798">
        <w:rPr>
          <w:rFonts w:ascii="Times New Roman" w:hAnsi="Times New Roman" w:cs="Times New Roman"/>
          <w:lang w:eastAsia="en-US"/>
        </w:rPr>
        <w:t xml:space="preserve"> EUR su PVM sumai.</w:t>
      </w:r>
      <w:r w:rsidRPr="00290798">
        <w:rPr>
          <w:rFonts w:ascii="Times New Roman" w:hAnsi="Times New Roman" w:cs="Times New Roman"/>
        </w:rPr>
        <w:t xml:space="preserve"> Paslaugų gavėjas Paslaugų tiekėjui apmokės pagal faktiškai pamaitintų asmenų skaičių sutarties projekte nustatytomis sąlygomis ir tvarka.</w:t>
      </w:r>
    </w:p>
    <w:p w14:paraId="644215D9" w14:textId="546F1460" w:rsidR="002808D3" w:rsidRPr="00290798" w:rsidRDefault="002808D3" w:rsidP="002808D3">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bCs/>
        </w:rPr>
        <w:t xml:space="preserve">         Maitinimo normatyvas vienam žmogui 1 dienai apskaičiuojamas susumavus pusryčių, pietų, vakarienės ir naktipiečių kainas.</w:t>
      </w:r>
      <w:r w:rsidRPr="00290798">
        <w:rPr>
          <w:rFonts w:ascii="Times New Roman" w:hAnsi="Times New Roman" w:cs="Times New Roman"/>
        </w:rPr>
        <w:t xml:space="preserve"> </w:t>
      </w:r>
      <w:r w:rsidRPr="00290798">
        <w:rPr>
          <w:rFonts w:ascii="Times New Roman" w:hAnsi="Times New Roman" w:cs="Times New Roman"/>
          <w:bCs/>
        </w:rPr>
        <w:t xml:space="preserve">Vienos dienos maitinimo kaina negali viršyti patvirtintos Trakų rajono savivaldybės tarybos </w:t>
      </w:r>
      <w:r w:rsidRPr="00290798">
        <w:rPr>
          <w:rFonts w:ascii="Times New Roman" w:hAnsi="Times New Roman" w:cs="Times New Roman"/>
          <w:bCs/>
          <w:color w:val="000000" w:themeColor="text1"/>
        </w:rPr>
        <w:t>202</w:t>
      </w:r>
      <w:r w:rsidR="00BD7580" w:rsidRPr="00290798">
        <w:rPr>
          <w:rFonts w:ascii="Times New Roman" w:hAnsi="Times New Roman" w:cs="Times New Roman"/>
          <w:bCs/>
          <w:color w:val="000000" w:themeColor="text1"/>
        </w:rPr>
        <w:t>6</w:t>
      </w:r>
      <w:r w:rsidRPr="00290798">
        <w:rPr>
          <w:rFonts w:ascii="Times New Roman" w:hAnsi="Times New Roman" w:cs="Times New Roman"/>
          <w:bCs/>
          <w:color w:val="000000" w:themeColor="text1"/>
        </w:rPr>
        <w:t>-02-</w:t>
      </w:r>
      <w:r w:rsidR="000465DC" w:rsidRPr="00290798">
        <w:rPr>
          <w:rFonts w:ascii="Times New Roman" w:hAnsi="Times New Roman" w:cs="Times New Roman"/>
          <w:bCs/>
          <w:color w:val="000000" w:themeColor="text1"/>
        </w:rPr>
        <w:t>19</w:t>
      </w:r>
      <w:r w:rsidRPr="00290798">
        <w:rPr>
          <w:rFonts w:ascii="Times New Roman" w:hAnsi="Times New Roman" w:cs="Times New Roman"/>
          <w:bCs/>
          <w:color w:val="000000" w:themeColor="text1"/>
        </w:rPr>
        <w:t xml:space="preserve"> d. sprendimu Nr. S1E-</w:t>
      </w:r>
      <w:r w:rsidR="000465DC" w:rsidRPr="00290798">
        <w:rPr>
          <w:rFonts w:ascii="Times New Roman" w:hAnsi="Times New Roman" w:cs="Times New Roman"/>
          <w:bCs/>
          <w:color w:val="000000" w:themeColor="text1"/>
        </w:rPr>
        <w:t>17</w:t>
      </w:r>
      <w:r w:rsidRPr="00290798">
        <w:rPr>
          <w:rFonts w:ascii="Times New Roman" w:hAnsi="Times New Roman" w:cs="Times New Roman"/>
          <w:bCs/>
          <w:color w:val="000000" w:themeColor="text1"/>
        </w:rPr>
        <w:t xml:space="preserve"> „Dėl  Trakų rajono savivaldybės socialinių paslaugų sąrašo  ir kainų patvirtinimo 202</w:t>
      </w:r>
      <w:r w:rsidR="00331BD2" w:rsidRPr="00290798">
        <w:rPr>
          <w:rFonts w:ascii="Times New Roman" w:hAnsi="Times New Roman" w:cs="Times New Roman"/>
          <w:bCs/>
          <w:color w:val="000000" w:themeColor="text1"/>
        </w:rPr>
        <w:t>6</w:t>
      </w:r>
      <w:r w:rsidRPr="00290798">
        <w:rPr>
          <w:rFonts w:ascii="Times New Roman" w:hAnsi="Times New Roman" w:cs="Times New Roman"/>
          <w:bCs/>
          <w:color w:val="000000" w:themeColor="text1"/>
        </w:rPr>
        <w:t xml:space="preserve"> metams“  - 9,</w:t>
      </w:r>
      <w:r w:rsidR="0039082D" w:rsidRPr="00290798">
        <w:rPr>
          <w:rFonts w:ascii="Times New Roman" w:hAnsi="Times New Roman" w:cs="Times New Roman"/>
          <w:bCs/>
          <w:color w:val="000000" w:themeColor="text1"/>
        </w:rPr>
        <w:t>5</w:t>
      </w:r>
      <w:r w:rsidRPr="00290798">
        <w:rPr>
          <w:rFonts w:ascii="Times New Roman" w:hAnsi="Times New Roman" w:cs="Times New Roman"/>
          <w:bCs/>
          <w:color w:val="000000" w:themeColor="text1"/>
        </w:rPr>
        <w:t xml:space="preserve">0 Eurų su PVM kainos. Pasiūlius didesnį įkainį, pasiūlymas bus atmestas. </w:t>
      </w:r>
    </w:p>
    <w:p w14:paraId="23BE1CB0" w14:textId="39A5D701" w:rsidR="00CF77EB" w:rsidRPr="00E05A95" w:rsidRDefault="00B144D5" w:rsidP="00461618">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2.2. </w:t>
      </w:r>
      <w:r w:rsidR="00CF77EB" w:rsidRPr="00E05A95">
        <w:rPr>
          <w:rFonts w:ascii="Times New Roman" w:hAnsi="Times New Roman" w:cs="Times New Roman"/>
          <w:sz w:val="24"/>
          <w:szCs w:val="24"/>
        </w:rPr>
        <w:t>Reikalavimai pirkimo objektui nustatyti specialiųjų pirkimo sąlygų priede</w:t>
      </w:r>
      <w:r w:rsidR="00697693">
        <w:rPr>
          <w:rFonts w:ascii="Times New Roman" w:hAnsi="Times New Roman" w:cs="Times New Roman"/>
          <w:sz w:val="24"/>
          <w:szCs w:val="24"/>
        </w:rPr>
        <w:t xml:space="preserve"> „Techninė specifikacija“</w:t>
      </w:r>
      <w:r>
        <w:rPr>
          <w:rFonts w:ascii="Times New Roman" w:hAnsi="Times New Roman" w:cs="Times New Roman"/>
          <w:sz w:val="24"/>
          <w:szCs w:val="24"/>
        </w:rPr>
        <w:t xml:space="preserve"> ir Sutarties pr</w:t>
      </w:r>
      <w:r w:rsidR="00A86A00">
        <w:rPr>
          <w:rFonts w:ascii="Times New Roman" w:hAnsi="Times New Roman" w:cs="Times New Roman"/>
          <w:sz w:val="24"/>
          <w:szCs w:val="24"/>
        </w:rPr>
        <w:t>ojekte.</w:t>
      </w:r>
    </w:p>
    <w:p w14:paraId="7FC49925" w14:textId="73C16A38" w:rsidR="00193DC0" w:rsidRPr="00E05A95" w:rsidRDefault="00402C7F" w:rsidP="006E4CE5">
      <w:pPr>
        <w:pStyle w:val="Betarp"/>
        <w:numPr>
          <w:ilvl w:val="1"/>
          <w:numId w:val="3"/>
        </w:numPr>
        <w:spacing w:after="120"/>
        <w:ind w:left="0" w:firstLine="709"/>
        <w:contextualSpacing/>
        <w:jc w:val="both"/>
        <w:rPr>
          <w:rFonts w:ascii="Times New Roman" w:hAnsi="Times New Roman" w:cs="Times New Roman"/>
          <w:sz w:val="24"/>
          <w:szCs w:val="24"/>
        </w:rPr>
      </w:pPr>
      <w:r w:rsidRPr="00E05A95">
        <w:rPr>
          <w:rFonts w:ascii="Times New Roman" w:hAnsi="Times New Roman" w:cs="Times New Roman"/>
          <w:color w:val="222222"/>
          <w:sz w:val="24"/>
          <w:szCs w:val="24"/>
        </w:rPr>
        <w:t xml:space="preserve">Pirkimo objektas į dalis neskaidomas. </w:t>
      </w:r>
    </w:p>
    <w:p w14:paraId="0CA81FB8" w14:textId="05DE7746" w:rsidR="00325243" w:rsidRPr="00E05A95" w:rsidRDefault="00B144D5" w:rsidP="00B144D5">
      <w:pPr>
        <w:pStyle w:val="Betarp"/>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E53E12" w:rsidRPr="00E05A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w:t>
      </w:r>
      <w:r w:rsidR="00A436E3" w:rsidRPr="00E05A95">
        <w:rPr>
          <w:rFonts w:ascii="Times New Roman" w:hAnsi="Times New Roman" w:cs="Times New Roman"/>
          <w:sz w:val="24"/>
          <w:szCs w:val="24"/>
        </w:rPr>
        <w:t>Paslaugų teikėjo</w:t>
      </w:r>
      <w:r w:rsidR="00E53E12"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48335393" w:rsidR="00004521" w:rsidRPr="00E05A95" w:rsidRDefault="00004521" w:rsidP="006E4CE5">
      <w:pPr>
        <w:pStyle w:val="Betarp"/>
        <w:numPr>
          <w:ilvl w:val="1"/>
          <w:numId w:val="3"/>
        </w:numPr>
        <w:spacing w:after="120"/>
        <w:ind w:left="0" w:firstLine="709"/>
        <w:contextualSpacing/>
        <w:jc w:val="both"/>
        <w:rPr>
          <w:rFonts w:ascii="Times New Roman" w:hAnsi="Times New Roman" w:cs="Times New Roman"/>
          <w:sz w:val="24"/>
          <w:szCs w:val="24"/>
        </w:rPr>
      </w:pPr>
      <w:r w:rsidRPr="00E05A95">
        <w:rPr>
          <w:rFonts w:ascii="Times New Roman" w:hAnsi="Times New Roman" w:cs="Times New Roman"/>
          <w:sz w:val="24"/>
          <w:szCs w:val="24"/>
        </w:rPr>
        <w:t>Jeigu apibūdinant pirkimo objektą 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E05A95">
        <w:rPr>
          <w:rFonts w:ascii="Times New Roman" w:hAnsi="Times New Roman" w:cs="Times New Roman"/>
          <w:sz w:val="24"/>
          <w:szCs w:val="24"/>
        </w:rPr>
        <w:lastRenderedPageBreak/>
        <w:t>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E05A95" w:rsidRDefault="00202323" w:rsidP="00202323">
      <w:pPr>
        <w:pStyle w:val="Antrat1"/>
        <w:spacing w:line="20" w:lineRule="atLeast"/>
        <w:contextualSpacing/>
        <w:rPr>
          <w:rFonts w:ascii="Times New Roman" w:hAnsi="Times New Roman" w:cs="Times New Roman"/>
          <w:sz w:val="24"/>
          <w:szCs w:val="24"/>
        </w:rPr>
      </w:pPr>
      <w:bookmarkStart w:id="10" w:name="_Toc126333930"/>
      <w:r w:rsidRPr="00E05A95">
        <w:rPr>
          <w:rFonts w:ascii="Times New Roman" w:hAnsi="Times New Roman" w:cs="Times New Roman"/>
          <w:sz w:val="24"/>
          <w:szCs w:val="24"/>
        </w:rPr>
        <w:t>3.</w:t>
      </w:r>
      <w:r w:rsidR="00D24970" w:rsidRPr="00E05A95">
        <w:rPr>
          <w:rFonts w:ascii="Times New Roman" w:hAnsi="Times New Roman" w:cs="Times New Roman"/>
          <w:sz w:val="24"/>
          <w:szCs w:val="24"/>
        </w:rPr>
        <w:t xml:space="preserve"> </w:t>
      </w:r>
      <w:bookmarkStart w:id="11" w:name="_Ref39427921"/>
      <w:bookmarkStart w:id="12" w:name="_Ref39427927"/>
      <w:bookmarkStart w:id="13" w:name="_Ref39740354"/>
      <w:r w:rsidR="00D22226" w:rsidRPr="00E05A95">
        <w:rPr>
          <w:rFonts w:ascii="Times New Roman" w:hAnsi="Times New Roman" w:cs="Times New Roman"/>
          <w:sz w:val="24"/>
          <w:szCs w:val="24"/>
        </w:rPr>
        <w:t>Susitikimai su tiekėjais</w:t>
      </w:r>
      <w:bookmarkEnd w:id="11"/>
      <w:bookmarkEnd w:id="12"/>
      <w:r w:rsidR="003B6924" w:rsidRPr="00E05A95">
        <w:rPr>
          <w:rFonts w:ascii="Times New Roman" w:hAnsi="Times New Roman" w:cs="Times New Roman"/>
          <w:sz w:val="24"/>
          <w:szCs w:val="24"/>
        </w:rPr>
        <w:t xml:space="preserve"> ir objekto apžiūra</w:t>
      </w:r>
      <w:bookmarkEnd w:id="10"/>
      <w:bookmarkEnd w:id="13"/>
    </w:p>
    <w:p w14:paraId="5819F61D" w14:textId="5C040A3F" w:rsidR="00862DB8" w:rsidRPr="00E05A95" w:rsidRDefault="00862DB8" w:rsidP="00862DB8">
      <w:pPr>
        <w:pStyle w:val="Sraopastraipa"/>
        <w:spacing w:after="0"/>
        <w:ind w:left="0" w:firstLine="567"/>
        <w:jc w:val="both"/>
        <w:rPr>
          <w:rFonts w:ascii="Times New Roman" w:hAnsi="Times New Roman" w:cs="Times New Roman"/>
          <w:i/>
          <w:sz w:val="24"/>
          <w:szCs w:val="24"/>
        </w:rPr>
      </w:pPr>
      <w:r w:rsidRPr="00E05A95">
        <w:rPr>
          <w:rFonts w:ascii="Times New Roman" w:hAnsi="Times New Roman" w:cs="Times New Roman"/>
          <w:iCs/>
          <w:sz w:val="24"/>
          <w:szCs w:val="24"/>
        </w:rPr>
        <w:t>3.1.</w:t>
      </w:r>
      <w:r w:rsidRPr="00E05A95">
        <w:rPr>
          <w:rFonts w:ascii="Times New Roman" w:hAnsi="Times New Roman" w:cs="Times New Roman"/>
          <w:i/>
          <w:color w:val="FF0000"/>
          <w:sz w:val="24"/>
          <w:szCs w:val="24"/>
        </w:rPr>
        <w:t xml:space="preserve"> </w:t>
      </w:r>
      <w:r w:rsidR="00446BB6" w:rsidRPr="00E05A95">
        <w:rPr>
          <w:rFonts w:ascii="Times New Roman" w:hAnsi="Times New Roman" w:cs="Times New Roman"/>
          <w:iCs/>
          <w:sz w:val="24"/>
          <w:szCs w:val="24"/>
        </w:rPr>
        <w:t>Perkančioji organizacija nerengs susitikimo su tiekėjais dėl pirkimo sąlygų paaiškinimo.</w:t>
      </w:r>
    </w:p>
    <w:p w14:paraId="6443D2FF" w14:textId="37DC27EE" w:rsidR="00C94B9F" w:rsidRPr="00E05A95"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126333931"/>
      <w:r w:rsidRPr="00E05A95">
        <w:rPr>
          <w:rFonts w:ascii="Times New Roman" w:hAnsi="Times New Roman" w:cs="Times New Roman"/>
          <w:sz w:val="24"/>
          <w:szCs w:val="24"/>
        </w:rPr>
        <w:t xml:space="preserve">4. </w:t>
      </w:r>
      <w:r w:rsidR="00E7025B" w:rsidRPr="00E05A95">
        <w:rPr>
          <w:rFonts w:ascii="Times New Roman" w:hAnsi="Times New Roman" w:cs="Times New Roman"/>
          <w:sz w:val="24"/>
          <w:szCs w:val="24"/>
        </w:rPr>
        <w:t>Paslaugų teikėjų</w:t>
      </w:r>
      <w:r w:rsidR="00173ACB" w:rsidRPr="00E05A95">
        <w:rPr>
          <w:rFonts w:ascii="Times New Roman" w:hAnsi="Times New Roman" w:cs="Times New Roman"/>
          <w:sz w:val="24"/>
          <w:szCs w:val="24"/>
        </w:rPr>
        <w:t xml:space="preserve"> pašalinimo pagrindai</w:t>
      </w:r>
      <w:bookmarkEnd w:id="14"/>
      <w:bookmarkEnd w:id="15"/>
      <w:bookmarkEnd w:id="16"/>
      <w:r w:rsidR="00975F1F" w:rsidRPr="00E05A95">
        <w:rPr>
          <w:rFonts w:ascii="Times New Roman" w:hAnsi="Times New Roman" w:cs="Times New Roman"/>
          <w:sz w:val="24"/>
          <w:szCs w:val="24"/>
        </w:rPr>
        <w:t xml:space="preserve"> ir kvalifikacijos reikalavimai</w:t>
      </w:r>
      <w:bookmarkEnd w:id="17"/>
    </w:p>
    <w:p w14:paraId="23B058CE" w14:textId="451EF92B" w:rsidR="002C5249" w:rsidRPr="00E05A95" w:rsidRDefault="009D2F13" w:rsidP="127DD6E8">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A436E3" w:rsidRPr="00E05A95">
        <w:rPr>
          <w:rFonts w:ascii="Times New Roman" w:hAnsi="Times New Roman" w:cs="Times New Roman"/>
          <w:sz w:val="24"/>
          <w:szCs w:val="24"/>
        </w:rPr>
        <w:t>Paslaugų teikėjo</w:t>
      </w:r>
      <w:r w:rsidR="002C5249" w:rsidRPr="00E05A95">
        <w:rPr>
          <w:rFonts w:ascii="Times New Roman" w:hAnsi="Times New Roman" w:cs="Times New Roman"/>
          <w:sz w:val="24"/>
          <w:szCs w:val="24"/>
        </w:rPr>
        <w:t xml:space="preserve"> ir</w:t>
      </w:r>
      <w:bookmarkStart w:id="18" w:name="_Hlk41039660"/>
      <w:r w:rsidR="00942379" w:rsidRPr="00E05A95">
        <w:rPr>
          <w:rFonts w:ascii="Times New Roman" w:hAnsi="Times New Roman" w:cs="Times New Roman"/>
          <w:sz w:val="24"/>
          <w:szCs w:val="24"/>
        </w:rPr>
        <w:t xml:space="preserve"> </w:t>
      </w:r>
      <w:r w:rsidR="00E7025B" w:rsidRPr="004F259F">
        <w:rPr>
          <w:rFonts w:ascii="Times New Roman" w:hAnsi="Times New Roman" w:cs="Times New Roman"/>
          <w:sz w:val="24"/>
          <w:szCs w:val="24"/>
        </w:rPr>
        <w:t>Paslaugų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A436E3" w:rsidRPr="00E05A95">
        <w:rPr>
          <w:rFonts w:ascii="Times New Roman" w:hAnsi="Times New Roman" w:cs="Times New Roman"/>
          <w:sz w:val="24"/>
          <w:szCs w:val="24"/>
        </w:rPr>
        <w:t>Paslaugų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18"/>
      <w:r w:rsidR="002C5249" w:rsidRPr="00E05A95">
        <w:rPr>
          <w:rFonts w:ascii="Times New Roman" w:hAnsi="Times New Roman" w:cs="Times New Roman"/>
          <w:sz w:val="24"/>
          <w:szCs w:val="24"/>
        </w:rPr>
        <w:t xml:space="preserve">pašalinimo pagrindų nebuvimo bei jų nebuvimą patvirtinantys dokumentai nurodyti </w:t>
      </w:r>
      <w:r w:rsidR="006A737F" w:rsidRPr="00E05A95">
        <w:rPr>
          <w:rFonts w:ascii="Times New Roman" w:hAnsi="Times New Roman" w:cs="Times New Roman"/>
          <w:sz w:val="24"/>
          <w:szCs w:val="24"/>
        </w:rPr>
        <w:t xml:space="preserve">specialiųjų </w:t>
      </w:r>
      <w:r w:rsidR="006A737F" w:rsidRPr="00E05A95">
        <w:rPr>
          <w:rFonts w:ascii="Times New Roman" w:eastAsia="Calibri" w:hAnsi="Times New Roman" w:cs="Times New Roman"/>
          <w:sz w:val="24"/>
          <w:szCs w:val="24"/>
        </w:rPr>
        <w:t>p</w:t>
      </w:r>
      <w:r w:rsidR="00551FA7" w:rsidRPr="00E05A95">
        <w:rPr>
          <w:rFonts w:ascii="Times New Roman" w:eastAsia="Calibri" w:hAnsi="Times New Roman" w:cs="Times New Roman"/>
          <w:sz w:val="24"/>
          <w:szCs w:val="24"/>
        </w:rPr>
        <w:t xml:space="preserve">irkimo </w:t>
      </w:r>
      <w:r w:rsidR="006773B6" w:rsidRPr="00E05A95">
        <w:rPr>
          <w:rFonts w:ascii="Times New Roman" w:eastAsia="Calibri" w:hAnsi="Times New Roman" w:cs="Times New Roman"/>
          <w:sz w:val="24"/>
          <w:szCs w:val="24"/>
        </w:rPr>
        <w:t xml:space="preserve">sąlygų </w:t>
      </w:r>
      <w:r w:rsidR="00E11AB1">
        <w:rPr>
          <w:rFonts w:ascii="Times New Roman" w:eastAsia="Calibri" w:hAnsi="Times New Roman" w:cs="Times New Roman"/>
          <w:sz w:val="24"/>
          <w:szCs w:val="24"/>
        </w:rPr>
        <w:t>3-</w:t>
      </w:r>
      <w:r w:rsidR="003D0D12">
        <w:rPr>
          <w:rFonts w:ascii="Times New Roman" w:hAnsi="Times New Roman" w:cs="Times New Roman"/>
          <w:sz w:val="24"/>
          <w:szCs w:val="24"/>
        </w:rPr>
        <w:t>4</w:t>
      </w:r>
      <w:r w:rsidR="00984B02" w:rsidRPr="00E05A95">
        <w:rPr>
          <w:rFonts w:ascii="Times New Roman" w:hAnsi="Times New Roman" w:cs="Times New Roman"/>
          <w:sz w:val="24"/>
          <w:szCs w:val="24"/>
        </w:rPr>
        <w:t xml:space="preserve"> </w:t>
      </w:r>
      <w:r w:rsidR="006773B6" w:rsidRPr="00E05A95">
        <w:rPr>
          <w:rFonts w:ascii="Times New Roman" w:eastAsia="Calibri" w:hAnsi="Times New Roman" w:cs="Times New Roman"/>
          <w:sz w:val="24"/>
          <w:szCs w:val="24"/>
        </w:rPr>
        <w:t>pried</w:t>
      </w:r>
      <w:r w:rsidR="00E11AB1">
        <w:rPr>
          <w:rFonts w:ascii="Times New Roman" w:eastAsia="Calibri" w:hAnsi="Times New Roman" w:cs="Times New Roman"/>
          <w:sz w:val="24"/>
          <w:szCs w:val="24"/>
        </w:rPr>
        <w:t>uose</w:t>
      </w:r>
      <w:r w:rsidR="00461618">
        <w:rPr>
          <w:rFonts w:ascii="Times New Roman" w:hAnsi="Times New Roman" w:cs="Times New Roman"/>
          <w:sz w:val="24"/>
          <w:szCs w:val="24"/>
        </w:rPr>
        <w:t xml:space="preserve"> (pašalinimo pagrindai ir EBVPD).</w:t>
      </w:r>
    </w:p>
    <w:p w14:paraId="315F33FF" w14:textId="1BEEEC05" w:rsidR="00B26FDA" w:rsidRPr="00B26FDA" w:rsidRDefault="00970624" w:rsidP="00B26FDA">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4.2.</w:t>
      </w:r>
      <w:r w:rsidR="00B26FDA">
        <w:rPr>
          <w:rFonts w:ascii="Times New Roman" w:hAnsi="Times New Roman" w:cs="Times New Roman"/>
          <w:sz w:val="24"/>
          <w:szCs w:val="24"/>
        </w:rPr>
        <w:t xml:space="preserve"> </w:t>
      </w:r>
      <w:r w:rsidR="00990E9B" w:rsidRPr="00867F87">
        <w:rPr>
          <w:rFonts w:ascii="Times New Roman" w:hAnsi="Times New Roman" w:cs="Times New Roman"/>
          <w:sz w:val="24"/>
          <w:szCs w:val="24"/>
        </w:rPr>
        <w:t xml:space="preserve">Tiekėjams nustatomi </w:t>
      </w:r>
      <w:r w:rsidR="003D0D12">
        <w:rPr>
          <w:rFonts w:ascii="Times New Roman" w:hAnsi="Times New Roman" w:cs="Times New Roman"/>
          <w:sz w:val="24"/>
          <w:szCs w:val="24"/>
        </w:rPr>
        <w:t xml:space="preserve">minimalūs </w:t>
      </w:r>
      <w:r w:rsidR="00990E9B" w:rsidRPr="00867F87">
        <w:rPr>
          <w:rFonts w:ascii="Times New Roman" w:hAnsi="Times New Roman" w:cs="Times New Roman"/>
          <w:sz w:val="24"/>
          <w:szCs w:val="24"/>
        </w:rPr>
        <w:t>kvalifikacijos reikalavimai</w:t>
      </w:r>
      <w:bookmarkStart w:id="19" w:name="_Hlk188630428"/>
      <w:r w:rsidR="00461618">
        <w:rPr>
          <w:rFonts w:ascii="Times New Roman" w:hAnsi="Times New Roman" w:cs="Times New Roman"/>
          <w:sz w:val="24"/>
          <w:szCs w:val="24"/>
        </w:rPr>
        <w:t xml:space="preserve">, kurių atitiktį bus prašoma pateikti galimo laimėtojo </w:t>
      </w:r>
      <w:r w:rsidR="00A86A00">
        <w:rPr>
          <w:rFonts w:ascii="Times New Roman" w:hAnsi="Times New Roman" w:cs="Times New Roman"/>
          <w:sz w:val="24"/>
          <w:szCs w:val="24"/>
        </w:rPr>
        <w:t xml:space="preserve"> </w:t>
      </w:r>
      <w:r w:rsidR="00461618">
        <w:rPr>
          <w:rFonts w:ascii="Times New Roman" w:hAnsi="Times New Roman" w:cs="Times New Roman"/>
          <w:sz w:val="24"/>
          <w:szCs w:val="24"/>
        </w:rPr>
        <w:t>(</w:t>
      </w:r>
      <w:r w:rsidR="00A86A00">
        <w:rPr>
          <w:rFonts w:ascii="Times New Roman" w:hAnsi="Times New Roman" w:cs="Times New Roman"/>
          <w:sz w:val="24"/>
          <w:szCs w:val="24"/>
        </w:rPr>
        <w:t xml:space="preserve">konkurso sąlygų 7 </w:t>
      </w:r>
      <w:r w:rsidR="00DD487F">
        <w:rPr>
          <w:rFonts w:ascii="Times New Roman" w:hAnsi="Times New Roman" w:cs="Times New Roman"/>
          <w:sz w:val="24"/>
          <w:szCs w:val="24"/>
        </w:rPr>
        <w:t>priedas</w:t>
      </w:r>
      <w:r w:rsidR="00461618">
        <w:rPr>
          <w:rFonts w:ascii="Times New Roman" w:hAnsi="Times New Roman" w:cs="Times New Roman"/>
          <w:sz w:val="24"/>
          <w:szCs w:val="24"/>
        </w:rPr>
        <w:t>)</w:t>
      </w:r>
      <w:r w:rsidR="00DD487F">
        <w:rPr>
          <w:rFonts w:ascii="Times New Roman" w:hAnsi="Times New Roman" w:cs="Times New Roman"/>
          <w:sz w:val="24"/>
          <w:szCs w:val="24"/>
        </w:rPr>
        <w:t>.</w:t>
      </w:r>
    </w:p>
    <w:p w14:paraId="69D62E2B" w14:textId="50855002" w:rsidR="00A000BE" w:rsidRPr="00E05A95" w:rsidRDefault="00D24970" w:rsidP="00867F87">
      <w:pPr>
        <w:pStyle w:val="Antrat1"/>
        <w:spacing w:line="20" w:lineRule="atLeast"/>
        <w:contextualSpacing/>
        <w:rPr>
          <w:rFonts w:ascii="Times New Roman" w:hAnsi="Times New Roman" w:cs="Times New Roman"/>
          <w:sz w:val="24"/>
          <w:szCs w:val="24"/>
        </w:rPr>
      </w:pPr>
      <w:bookmarkStart w:id="20" w:name="_Toc126333932"/>
      <w:bookmarkEnd w:id="19"/>
      <w:r w:rsidRPr="00E05A95">
        <w:rPr>
          <w:rFonts w:ascii="Times New Roman" w:hAnsi="Times New Roman" w:cs="Times New Roman"/>
          <w:sz w:val="24"/>
          <w:szCs w:val="24"/>
        </w:rPr>
        <w:t>5</w:t>
      </w:r>
      <w:r w:rsidR="001E3D5A" w:rsidRPr="00E05A95">
        <w:rPr>
          <w:rFonts w:ascii="Times New Roman" w:hAnsi="Times New Roman" w:cs="Times New Roman"/>
          <w:sz w:val="24"/>
          <w:szCs w:val="24"/>
        </w:rPr>
        <w:t>.</w:t>
      </w:r>
      <w:r w:rsidR="009743D3" w:rsidRPr="00E05A95">
        <w:rPr>
          <w:rFonts w:ascii="Times New Roman" w:hAnsi="Times New Roman" w:cs="Times New Roman"/>
          <w:sz w:val="24"/>
          <w:szCs w:val="24"/>
        </w:rPr>
        <w:t>Reikalavimai, susiję su nacionaliniu saugumu</w:t>
      </w:r>
      <w:bookmarkEnd w:id="20"/>
      <w:r w:rsidR="009743D3" w:rsidRPr="00E05A95">
        <w:rPr>
          <w:rFonts w:ascii="Times New Roman" w:hAnsi="Times New Roman" w:cs="Times New Roman"/>
          <w:sz w:val="24"/>
          <w:szCs w:val="24"/>
        </w:rPr>
        <w:t xml:space="preserve"> </w:t>
      </w:r>
    </w:p>
    <w:p w14:paraId="05E7CB20" w14:textId="49248667" w:rsidR="002A637A" w:rsidRPr="00867F87" w:rsidRDefault="00D24970" w:rsidP="00E52277">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w:t>
      </w:r>
      <w:r w:rsidR="004F259F" w:rsidRPr="00DD487F">
        <w:rPr>
          <w:rFonts w:ascii="Times New Roman" w:hAnsi="Times New Roman" w:cs="Times New Roman"/>
          <w:sz w:val="24"/>
          <w:szCs w:val="24"/>
          <w:vertAlign w:val="superscript"/>
        </w:rPr>
        <w:t>1</w:t>
      </w:r>
      <w:r w:rsidR="004F259F" w:rsidRPr="00867F87">
        <w:rPr>
          <w:rFonts w:ascii="Times New Roman" w:hAnsi="Times New Roman" w:cs="Times New Roman"/>
          <w:sz w:val="24"/>
          <w:szCs w:val="24"/>
        </w:rPr>
        <w:t xml:space="preserve"> d. nuostatomis, Tiekėjas ir jo siūlomos paslaugos negali kelti grėsmės nacionaliniam saugumui.</w:t>
      </w:r>
    </w:p>
    <w:p w14:paraId="57B48C3F" w14:textId="38E65F77"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Tiekėjas, dalyvaujantis pirkime, turi atitikti VPĮ 45 straipsnio 2</w:t>
      </w:r>
      <w:r w:rsidRPr="00DD487F">
        <w:rPr>
          <w:rFonts w:ascii="Times New Roman" w:hAnsi="Times New Roman" w:cs="Times New Roman"/>
          <w:sz w:val="24"/>
          <w:szCs w:val="24"/>
          <w:vertAlign w:val="superscript"/>
        </w:rPr>
        <w:t>1</w:t>
      </w:r>
      <w:r w:rsidRPr="00867F87">
        <w:rPr>
          <w:rFonts w:ascii="Times New Roman" w:hAnsi="Times New Roman" w:cs="Times New Roman"/>
          <w:sz w:val="24"/>
          <w:szCs w:val="24"/>
        </w:rPr>
        <w:t xml:space="preserve"> dalies numatytų sąlygų nebuvimą ir </w:t>
      </w:r>
      <w:r w:rsidR="00461618" w:rsidRPr="00BD7580">
        <w:rPr>
          <w:rFonts w:ascii="Times New Roman" w:hAnsi="Times New Roman" w:cs="Times New Roman"/>
          <w:b/>
          <w:bCs/>
          <w:sz w:val="24"/>
          <w:szCs w:val="24"/>
          <w:u w:val="single"/>
        </w:rPr>
        <w:t xml:space="preserve">su pasiūlymu </w:t>
      </w:r>
      <w:r w:rsidRPr="00BD7580">
        <w:rPr>
          <w:rFonts w:ascii="Times New Roman" w:hAnsi="Times New Roman" w:cs="Times New Roman"/>
          <w:b/>
          <w:bCs/>
          <w:sz w:val="24"/>
          <w:szCs w:val="24"/>
          <w:u w:val="single"/>
        </w:rPr>
        <w:t>pateikti</w:t>
      </w:r>
      <w:r w:rsidRPr="00867F87">
        <w:rPr>
          <w:rFonts w:ascii="Times New Roman" w:hAnsi="Times New Roman" w:cs="Times New Roman"/>
          <w:sz w:val="24"/>
          <w:szCs w:val="24"/>
        </w:rPr>
        <w:t xml:space="preserve"> tai patvirtinančią deklaraciją </w:t>
      </w:r>
      <w:r w:rsidR="00461618">
        <w:rPr>
          <w:rFonts w:ascii="Times New Roman" w:hAnsi="Times New Roman" w:cs="Times New Roman"/>
          <w:sz w:val="24"/>
          <w:szCs w:val="24"/>
        </w:rPr>
        <w:t xml:space="preserve">(konkurso sąlygų </w:t>
      </w:r>
      <w:r w:rsidR="00986F31" w:rsidRPr="00E11AB1">
        <w:rPr>
          <w:rFonts w:ascii="Times New Roman" w:hAnsi="Times New Roman" w:cs="Times New Roman"/>
          <w:sz w:val="24"/>
          <w:szCs w:val="24"/>
        </w:rPr>
        <w:t>9 p</w:t>
      </w:r>
      <w:r w:rsidR="00986F31" w:rsidRPr="00986F31">
        <w:rPr>
          <w:rFonts w:ascii="Times New Roman" w:hAnsi="Times New Roman" w:cs="Times New Roman"/>
          <w:sz w:val="24"/>
          <w:szCs w:val="24"/>
        </w:rPr>
        <w:t>ried</w:t>
      </w:r>
      <w:r w:rsidR="00461618">
        <w:rPr>
          <w:rFonts w:ascii="Times New Roman" w:hAnsi="Times New Roman" w:cs="Times New Roman"/>
          <w:sz w:val="24"/>
          <w:szCs w:val="24"/>
        </w:rPr>
        <w:t>as</w:t>
      </w:r>
      <w:r w:rsidR="00986F31" w:rsidRPr="00986F31">
        <w:rPr>
          <w:rFonts w:ascii="Times New Roman" w:hAnsi="Times New Roman" w:cs="Times New Roman"/>
          <w:sz w:val="24"/>
          <w:szCs w:val="24"/>
        </w:rPr>
        <w:t xml:space="preserve"> „</w:t>
      </w:r>
      <w:r w:rsidR="00986F31">
        <w:rPr>
          <w:rFonts w:ascii="Times New Roman" w:hAnsi="Times New Roman" w:cs="Times New Roman"/>
          <w:sz w:val="24"/>
          <w:szCs w:val="24"/>
        </w:rPr>
        <w:t>Tiekėjo deklaracija</w:t>
      </w:r>
      <w:r w:rsidR="00986F31" w:rsidRPr="00986F31">
        <w:rPr>
          <w:rFonts w:ascii="Times New Roman" w:hAnsi="Times New Roman" w:cs="Times New Roman"/>
          <w:sz w:val="24"/>
          <w:szCs w:val="24"/>
        </w:rPr>
        <w:t>“</w:t>
      </w:r>
      <w:r w:rsidR="00461618">
        <w:rPr>
          <w:rFonts w:ascii="Times New Roman" w:hAnsi="Times New Roman" w:cs="Times New Roman"/>
          <w:sz w:val="24"/>
          <w:szCs w:val="24"/>
        </w:rPr>
        <w:t>):</w:t>
      </w:r>
    </w:p>
    <w:p w14:paraId="5C72A9B7" w14:textId="3AB04B29" w:rsidR="00951C6C" w:rsidRPr="00A87EA2" w:rsidRDefault="00951C6C" w:rsidP="00951C6C">
      <w:pPr>
        <w:autoSpaceDE w:val="0"/>
        <w:autoSpaceDN w:val="0"/>
        <w:adjustRightInd w:val="0"/>
        <w:ind w:firstLine="840"/>
        <w:jc w:val="center"/>
        <w:rPr>
          <w:rFonts w:ascii="Times New Roman" w:eastAsia="Times New Roman" w:hAnsi="Times New Roman" w:cs="Times New Roman"/>
          <w:b/>
          <w:sz w:val="24"/>
          <w:szCs w:val="24"/>
        </w:rPr>
      </w:pPr>
      <w:r w:rsidRPr="00A87EA2">
        <w:rPr>
          <w:rFonts w:ascii="Times New Roman" w:eastAsia="Times New Roman" w:hAnsi="Times New Roman" w:cs="Times New Roman"/>
          <w:b/>
          <w:bCs/>
          <w:sz w:val="24"/>
          <w:szCs w:val="24"/>
        </w:rPr>
        <w:t>Reikalavimai</w:t>
      </w:r>
      <w:r w:rsidRPr="00A87EA2">
        <w:rPr>
          <w:rFonts w:ascii="Times New Roman" w:eastAsia="Times New Roman" w:hAnsi="Times New Roman" w:cs="Times New Roman"/>
          <w:b/>
          <w:sz w:val="24"/>
          <w:szCs w:val="24"/>
        </w:rPr>
        <w:t xml:space="preserve"> tiekėjui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77777777"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951C6C" w:rsidRPr="00757439" w14:paraId="1F43325C" w14:textId="77777777" w:rsidTr="00F53A24">
        <w:tc>
          <w:tcPr>
            <w:tcW w:w="596" w:type="dxa"/>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1FE9FB8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yra priėmusi </w:t>
            </w:r>
            <w:r w:rsidRPr="00A87EA2">
              <w:rPr>
                <w:rFonts w:ascii="Times New Roman" w:eastAsia="Times New Roman" w:hAnsi="Times New Roman" w:cs="Times New Roman"/>
                <w:sz w:val="24"/>
                <w:szCs w:val="24"/>
              </w:rPr>
              <w:lastRenderedPageBreak/>
              <w:t>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4C29FC65" w14:textId="77777777" w:rsidR="00951C6C" w:rsidRPr="00A87EA2" w:rsidRDefault="00951C6C" w:rsidP="000134E8">
            <w:pPr>
              <w:spacing w:line="240" w:lineRule="auto"/>
              <w:jc w:val="both"/>
              <w:rPr>
                <w:rFonts w:ascii="Times New Roman" w:eastAsia="Times New Roman" w:hAnsi="Times New Roman" w:cs="Times New Roman"/>
                <w:sz w:val="24"/>
                <w:szCs w:val="24"/>
              </w:rPr>
            </w:pPr>
          </w:p>
          <w:p w14:paraId="01C47C9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69ED8FA3" w14:textId="77777777" w:rsidR="00951C6C" w:rsidRPr="00A87EA2" w:rsidRDefault="00951C6C" w:rsidP="000134E8">
            <w:pPr>
              <w:spacing w:line="240" w:lineRule="auto"/>
              <w:jc w:val="both"/>
              <w:rPr>
                <w:rFonts w:ascii="Times New Roman" w:eastAsia="Times New Roman" w:hAnsi="Times New Roman" w:cs="Times New Roman"/>
                <w:sz w:val="24"/>
                <w:szCs w:val="24"/>
              </w:rPr>
            </w:pP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E05A95" w:rsidRDefault="00245E8F" w:rsidP="00142AB7">
      <w:pPr>
        <w:pStyle w:val="Antrat1"/>
        <w:spacing w:line="20" w:lineRule="atLeast"/>
        <w:contextualSpacing/>
        <w:rPr>
          <w:rFonts w:ascii="Times New Roman" w:hAnsi="Times New Roman" w:cs="Times New Roman"/>
          <w:sz w:val="24"/>
          <w:szCs w:val="24"/>
        </w:rPr>
      </w:pPr>
      <w:bookmarkStart w:id="21" w:name="_Ref39666794"/>
      <w:bookmarkStart w:id="22" w:name="_Ref39666796"/>
      <w:bookmarkStart w:id="23" w:name="_Toc126333933"/>
      <w:r w:rsidRPr="00E05A95">
        <w:rPr>
          <w:rFonts w:ascii="Times New Roman" w:hAnsi="Times New Roman" w:cs="Times New Roman"/>
          <w:sz w:val="24"/>
          <w:szCs w:val="24"/>
        </w:rPr>
        <w:lastRenderedPageBreak/>
        <w:t>6</w:t>
      </w:r>
      <w:r w:rsidR="0005396D" w:rsidRPr="00E05A95">
        <w:rPr>
          <w:rFonts w:ascii="Times New Roman" w:hAnsi="Times New Roman" w:cs="Times New Roman"/>
          <w:sz w:val="24"/>
          <w:szCs w:val="24"/>
        </w:rPr>
        <w:t xml:space="preserve">. </w:t>
      </w:r>
      <w:r w:rsidR="00220588" w:rsidRPr="00E05A95">
        <w:rPr>
          <w:rFonts w:ascii="Times New Roman" w:hAnsi="Times New Roman" w:cs="Times New Roman"/>
          <w:sz w:val="24"/>
          <w:szCs w:val="24"/>
        </w:rPr>
        <w:t>Specialieji r</w:t>
      </w:r>
      <w:r w:rsidR="00DF58E2" w:rsidRPr="00E05A95">
        <w:rPr>
          <w:rFonts w:ascii="Times New Roman" w:hAnsi="Times New Roman" w:cs="Times New Roman"/>
          <w:sz w:val="24"/>
          <w:szCs w:val="24"/>
        </w:rPr>
        <w:t>eikalavimai pasiūlymų rengimui ir pateikimui</w:t>
      </w:r>
      <w:bookmarkEnd w:id="21"/>
      <w:bookmarkEnd w:id="22"/>
      <w:bookmarkEnd w:id="23"/>
    </w:p>
    <w:p w14:paraId="3D47F821" w14:textId="129931ED" w:rsidR="00EF5623" w:rsidRPr="00E05A95" w:rsidRDefault="00192AF9" w:rsidP="001032F8">
      <w:pPr>
        <w:spacing w:after="0" w:line="20" w:lineRule="atLeast"/>
        <w:ind w:firstLine="567"/>
        <w:jc w:val="both"/>
        <w:rPr>
          <w:rFonts w:ascii="Times New Roman" w:hAnsi="Times New Roman" w:cs="Times New Roman"/>
          <w:b/>
          <w:bCs/>
          <w:i/>
          <w:iCs/>
          <w:color w:val="7030A0"/>
          <w:sz w:val="24"/>
          <w:szCs w:val="24"/>
        </w:rPr>
      </w:pPr>
      <w:r w:rsidRPr="00E05A95">
        <w:rPr>
          <w:rFonts w:ascii="Times New Roman" w:hAnsi="Times New Roman" w:cs="Times New Roman"/>
          <w:sz w:val="24"/>
          <w:szCs w:val="24"/>
        </w:rPr>
        <w:t xml:space="preserve">6.1. </w:t>
      </w:r>
      <w:r w:rsidR="00A436E3" w:rsidRPr="00E05A95">
        <w:rPr>
          <w:rFonts w:ascii="Times New Roman" w:hAnsi="Times New Roman" w:cs="Times New Roman"/>
          <w:b/>
          <w:bCs/>
          <w:sz w:val="24"/>
          <w:szCs w:val="24"/>
        </w:rPr>
        <w:t>Paslaugų teikėjo</w:t>
      </w:r>
      <w:r w:rsidR="00EF5623" w:rsidRPr="00E05A95">
        <w:rPr>
          <w:rFonts w:ascii="Times New Roman" w:hAnsi="Times New Roman" w:cs="Times New Roman"/>
          <w:b/>
          <w:bCs/>
          <w:sz w:val="24"/>
          <w:szCs w:val="24"/>
        </w:rPr>
        <w:t xml:space="preserve"> </w:t>
      </w:r>
      <w:r w:rsidR="0058726C" w:rsidRPr="00E05A95">
        <w:rPr>
          <w:rFonts w:ascii="Times New Roman" w:hAnsi="Times New Roman" w:cs="Times New Roman"/>
          <w:b/>
          <w:bCs/>
          <w:sz w:val="24"/>
          <w:szCs w:val="24"/>
        </w:rPr>
        <w:t>p</w:t>
      </w:r>
      <w:r w:rsidR="00EF5623" w:rsidRPr="00E05A95">
        <w:rPr>
          <w:rFonts w:ascii="Times New Roman" w:hAnsi="Times New Roman" w:cs="Times New Roman"/>
          <w:b/>
          <w:bCs/>
          <w:sz w:val="24"/>
          <w:szCs w:val="24"/>
        </w:rPr>
        <w:t>asiūlymą sudaro CVP IS pateikiamų ir žemiau nurodytų dokumentų visuma</w:t>
      </w:r>
      <w:r w:rsidR="00FD53CF" w:rsidRPr="00E05A95">
        <w:rPr>
          <w:rFonts w:ascii="Times New Roman" w:hAnsi="Times New Roman" w:cs="Times New Roman"/>
          <w:b/>
          <w:bCs/>
          <w:sz w:val="24"/>
          <w:szCs w:val="24"/>
        </w:rPr>
        <w:t>:</w:t>
      </w:r>
    </w:p>
    <w:p w14:paraId="4FF98355" w14:textId="173E5385" w:rsidR="00E11AB1" w:rsidRPr="00BD7580" w:rsidRDefault="00A436E3" w:rsidP="006E4CE5">
      <w:pPr>
        <w:pStyle w:val="Sraopastraipa"/>
        <w:numPr>
          <w:ilvl w:val="2"/>
          <w:numId w:val="5"/>
        </w:numPr>
        <w:spacing w:after="0" w:line="240" w:lineRule="auto"/>
        <w:ind w:left="0" w:firstLine="567"/>
        <w:jc w:val="both"/>
        <w:rPr>
          <w:rFonts w:ascii="Times New Roman" w:hAnsi="Times New Roman" w:cs="Times New Roman"/>
          <w:color w:val="000000" w:themeColor="text1"/>
          <w:sz w:val="24"/>
          <w:szCs w:val="24"/>
          <w:lang w:bidi="en-US"/>
        </w:rPr>
      </w:pPr>
      <w:r w:rsidRPr="00BD7580">
        <w:rPr>
          <w:rFonts w:ascii="Times New Roman" w:hAnsi="Times New Roman" w:cs="Times New Roman"/>
          <w:sz w:val="24"/>
          <w:szCs w:val="24"/>
        </w:rPr>
        <w:t>Paslaugų teikėjo</w:t>
      </w:r>
      <w:r w:rsidR="003F0DA7" w:rsidRPr="00BD7580">
        <w:rPr>
          <w:rFonts w:ascii="Times New Roman" w:hAnsi="Times New Roman" w:cs="Times New Roman"/>
          <w:sz w:val="24"/>
          <w:szCs w:val="24"/>
        </w:rPr>
        <w:t xml:space="preserve"> pasirašytas </w:t>
      </w:r>
      <w:r w:rsidR="005A195F" w:rsidRPr="00BD7580">
        <w:rPr>
          <w:rFonts w:ascii="Times New Roman" w:hAnsi="Times New Roman" w:cs="Times New Roman"/>
          <w:sz w:val="24"/>
          <w:szCs w:val="24"/>
        </w:rPr>
        <w:t>p</w:t>
      </w:r>
      <w:r w:rsidR="003F0DA7" w:rsidRPr="00BD7580">
        <w:rPr>
          <w:rFonts w:ascii="Times New Roman" w:hAnsi="Times New Roman" w:cs="Times New Roman"/>
          <w:sz w:val="24"/>
          <w:szCs w:val="24"/>
        </w:rPr>
        <w:t xml:space="preserve">asiūlymas, parengtas pagal </w:t>
      </w:r>
      <w:r w:rsidR="007C1C57" w:rsidRPr="00BD7580">
        <w:rPr>
          <w:rFonts w:ascii="Times New Roman" w:hAnsi="Times New Roman" w:cs="Times New Roman"/>
          <w:sz w:val="24"/>
          <w:szCs w:val="24"/>
        </w:rPr>
        <w:t>specialiųjų p</w:t>
      </w:r>
      <w:r w:rsidR="00551FA7" w:rsidRPr="00BD7580">
        <w:rPr>
          <w:rFonts w:ascii="Times New Roman" w:hAnsi="Times New Roman" w:cs="Times New Roman"/>
          <w:sz w:val="24"/>
          <w:szCs w:val="24"/>
        </w:rPr>
        <w:t xml:space="preserve">irkimo </w:t>
      </w:r>
      <w:r w:rsidR="00476F8C" w:rsidRPr="00BD7580">
        <w:rPr>
          <w:rFonts w:ascii="Times New Roman" w:hAnsi="Times New Roman" w:cs="Times New Roman"/>
          <w:sz w:val="24"/>
          <w:szCs w:val="24"/>
        </w:rPr>
        <w:t>sąlygų</w:t>
      </w:r>
      <w:r w:rsidR="00DE5F20" w:rsidRPr="00BD7580">
        <w:rPr>
          <w:rFonts w:ascii="Times New Roman" w:hAnsi="Times New Roman" w:cs="Times New Roman"/>
          <w:sz w:val="24"/>
          <w:szCs w:val="24"/>
        </w:rPr>
        <w:t xml:space="preserve"> </w:t>
      </w:r>
      <w:r w:rsidR="00E52277" w:rsidRPr="00BD7580">
        <w:rPr>
          <w:rFonts w:ascii="Times New Roman" w:hAnsi="Times New Roman" w:cs="Times New Roman"/>
          <w:sz w:val="24"/>
          <w:szCs w:val="24"/>
          <w:shd w:val="clear" w:color="auto" w:fill="FFFFFF"/>
        </w:rPr>
        <w:t xml:space="preserve">5 </w:t>
      </w:r>
      <w:r w:rsidR="00476F8C" w:rsidRPr="00BD7580">
        <w:rPr>
          <w:rFonts w:ascii="Times New Roman" w:hAnsi="Times New Roman" w:cs="Times New Roman"/>
          <w:sz w:val="24"/>
          <w:szCs w:val="24"/>
        </w:rPr>
        <w:t xml:space="preserve">priede </w:t>
      </w:r>
      <w:r w:rsidR="003F0DA7" w:rsidRPr="00BD7580">
        <w:rPr>
          <w:rFonts w:ascii="Times New Roman" w:hAnsi="Times New Roman" w:cs="Times New Roman"/>
          <w:sz w:val="24"/>
          <w:szCs w:val="24"/>
        </w:rPr>
        <w:t xml:space="preserve">pateiktą </w:t>
      </w:r>
      <w:r w:rsidR="00C35C26" w:rsidRPr="00BD7580">
        <w:rPr>
          <w:rFonts w:ascii="Times New Roman" w:hAnsi="Times New Roman" w:cs="Times New Roman"/>
          <w:sz w:val="24"/>
          <w:szCs w:val="24"/>
        </w:rPr>
        <w:t>p</w:t>
      </w:r>
      <w:r w:rsidR="003F0DA7" w:rsidRPr="00BD7580">
        <w:rPr>
          <w:rFonts w:ascii="Times New Roman" w:hAnsi="Times New Roman" w:cs="Times New Roman"/>
          <w:sz w:val="24"/>
          <w:szCs w:val="24"/>
        </w:rPr>
        <w:t>asiūlymo formą</w:t>
      </w:r>
      <w:r w:rsidR="00E11AB1" w:rsidRPr="00BD7580">
        <w:rPr>
          <w:rFonts w:ascii="Times New Roman" w:hAnsi="Times New Roman" w:cs="Times New Roman"/>
          <w:sz w:val="24"/>
          <w:szCs w:val="24"/>
        </w:rPr>
        <w:t xml:space="preserve"> su </w:t>
      </w:r>
      <w:r w:rsidR="00E11AB1" w:rsidRPr="00BD7580">
        <w:rPr>
          <w:rFonts w:ascii="Times New Roman" w:hAnsi="Times New Roman" w:cs="Times New Roman"/>
          <w:color w:val="000000" w:themeColor="text1"/>
          <w:sz w:val="24"/>
          <w:szCs w:val="24"/>
          <w:u w:val="single"/>
        </w:rPr>
        <w:t>pavyzdiniu  meniu 14-kai dienų su techninėmis kortelėmis</w:t>
      </w:r>
      <w:r w:rsidR="00461618" w:rsidRPr="00BD7580">
        <w:rPr>
          <w:rFonts w:ascii="Times New Roman" w:hAnsi="Times New Roman" w:cs="Times New Roman"/>
          <w:b/>
          <w:bCs/>
          <w:color w:val="000000" w:themeColor="text1"/>
          <w:sz w:val="24"/>
          <w:szCs w:val="24"/>
        </w:rPr>
        <w:t xml:space="preserve"> </w:t>
      </w:r>
      <w:r w:rsidR="00461618" w:rsidRPr="00BD7580">
        <w:rPr>
          <w:rFonts w:ascii="Times New Roman" w:hAnsi="Times New Roman" w:cs="Times New Roman"/>
          <w:color w:val="000000" w:themeColor="text1"/>
          <w:sz w:val="24"/>
          <w:szCs w:val="24"/>
        </w:rPr>
        <w:t>(jų nepateikus, pasiūlymas bus atmestas)</w:t>
      </w:r>
      <w:r w:rsidR="00E11AB1" w:rsidRPr="00BD7580">
        <w:rPr>
          <w:rFonts w:ascii="Times New Roman" w:hAnsi="Times New Roman" w:cs="Times New Roman"/>
          <w:color w:val="000000" w:themeColor="text1"/>
          <w:sz w:val="24"/>
          <w:szCs w:val="24"/>
        </w:rPr>
        <w:t>;</w:t>
      </w:r>
    </w:p>
    <w:p w14:paraId="3459FD0B" w14:textId="4BC104DF" w:rsidR="009C1155" w:rsidRPr="00BD7580" w:rsidRDefault="009C1155" w:rsidP="006E4CE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BD7580">
        <w:rPr>
          <w:rFonts w:ascii="Times New Roman" w:hAnsi="Times New Roman" w:cs="Times New Roman"/>
          <w:sz w:val="24"/>
          <w:szCs w:val="24"/>
        </w:rPr>
        <w:t>užpildytas EBVPD (</w:t>
      </w:r>
      <w:r w:rsidR="003F362B">
        <w:rPr>
          <w:rFonts w:ascii="Times New Roman" w:hAnsi="Times New Roman" w:cs="Times New Roman"/>
          <w:sz w:val="24"/>
          <w:szCs w:val="24"/>
        </w:rPr>
        <w:t xml:space="preserve">bendrųjų pirkimo sąlygų 9 p., </w:t>
      </w:r>
      <w:r w:rsidRPr="00BD7580">
        <w:rPr>
          <w:rFonts w:ascii="Times New Roman" w:hAnsi="Times New Roman" w:cs="Times New Roman"/>
          <w:sz w:val="24"/>
          <w:szCs w:val="24"/>
        </w:rPr>
        <w:t xml:space="preserve">specialiųjų pirkimo sąlygų </w:t>
      </w:r>
      <w:r w:rsidR="00E52277" w:rsidRPr="00BD7580">
        <w:rPr>
          <w:rFonts w:ascii="Times New Roman" w:hAnsi="Times New Roman" w:cs="Times New Roman"/>
          <w:sz w:val="24"/>
          <w:szCs w:val="24"/>
        </w:rPr>
        <w:t>4</w:t>
      </w:r>
      <w:r w:rsidRPr="00BD7580">
        <w:rPr>
          <w:rFonts w:ascii="Times New Roman" w:hAnsi="Times New Roman" w:cs="Times New Roman"/>
          <w:sz w:val="24"/>
          <w:szCs w:val="24"/>
        </w:rPr>
        <w:t xml:space="preserve"> priedas). </w:t>
      </w:r>
      <w:r w:rsidRPr="00BD7580">
        <w:rPr>
          <w:rFonts w:ascii="Times New Roman" w:hAnsi="Times New Roman" w:cs="Times New Roman"/>
          <w:sz w:val="24"/>
          <w:szCs w:val="24"/>
          <w:u w:val="single"/>
        </w:rPr>
        <w:t xml:space="preserve">Pasirašydamas </w:t>
      </w:r>
      <w:r w:rsidR="00C35C26" w:rsidRPr="00BD7580">
        <w:rPr>
          <w:rFonts w:ascii="Times New Roman" w:hAnsi="Times New Roman" w:cs="Times New Roman"/>
          <w:sz w:val="24"/>
          <w:szCs w:val="24"/>
          <w:u w:val="single"/>
        </w:rPr>
        <w:t>p</w:t>
      </w:r>
      <w:r w:rsidRPr="00BD7580">
        <w:rPr>
          <w:rFonts w:ascii="Times New Roman" w:hAnsi="Times New Roman" w:cs="Times New Roman"/>
          <w:sz w:val="24"/>
          <w:szCs w:val="24"/>
          <w:u w:val="single"/>
        </w:rPr>
        <w:t xml:space="preserve">asiūlymą, </w:t>
      </w:r>
      <w:r w:rsidR="00A436E3" w:rsidRPr="00BD7580">
        <w:rPr>
          <w:rFonts w:ascii="Times New Roman" w:hAnsi="Times New Roman" w:cs="Times New Roman"/>
          <w:sz w:val="24"/>
          <w:szCs w:val="24"/>
          <w:u w:val="single"/>
        </w:rPr>
        <w:t>Paslaugų teikėjas</w:t>
      </w:r>
      <w:r w:rsidRPr="00BD7580">
        <w:rPr>
          <w:rFonts w:ascii="Times New Roman" w:hAnsi="Times New Roman" w:cs="Times New Roman"/>
          <w:sz w:val="24"/>
          <w:szCs w:val="24"/>
          <w:u w:val="single"/>
        </w:rPr>
        <w:t xml:space="preserve"> patvirtina ir EBVPD tikrumą;</w:t>
      </w:r>
    </w:p>
    <w:p w14:paraId="021CA68F" w14:textId="346D8E49" w:rsidR="007C1C57" w:rsidRPr="00BD7580" w:rsidRDefault="000C55D6" w:rsidP="006E4CE5">
      <w:pPr>
        <w:pStyle w:val="Sraopastraipa"/>
        <w:numPr>
          <w:ilvl w:val="2"/>
          <w:numId w:val="5"/>
        </w:numPr>
        <w:spacing w:after="0" w:line="240" w:lineRule="auto"/>
        <w:ind w:left="0" w:firstLine="567"/>
        <w:jc w:val="both"/>
        <w:rPr>
          <w:rFonts w:ascii="Times New Roman" w:hAnsi="Times New Roman" w:cs="Times New Roman"/>
          <w:sz w:val="24"/>
          <w:szCs w:val="24"/>
        </w:rPr>
      </w:pPr>
      <w:r w:rsidRPr="00BD7580">
        <w:rPr>
          <w:rFonts w:ascii="Times New Roman" w:hAnsi="Times New Roman" w:cs="Times New Roman"/>
          <w:sz w:val="24"/>
          <w:szCs w:val="24"/>
        </w:rPr>
        <w:t xml:space="preserve">jungtinės veiklos sutarties kopija (jeigu </w:t>
      </w:r>
      <w:r w:rsidR="00C35C26" w:rsidRPr="00BD7580">
        <w:rPr>
          <w:rFonts w:ascii="Times New Roman" w:hAnsi="Times New Roman" w:cs="Times New Roman"/>
          <w:sz w:val="24"/>
          <w:szCs w:val="24"/>
        </w:rPr>
        <w:t>p</w:t>
      </w:r>
      <w:r w:rsidRPr="00BD7580">
        <w:rPr>
          <w:rFonts w:ascii="Times New Roman" w:hAnsi="Times New Roman" w:cs="Times New Roman"/>
          <w:sz w:val="24"/>
          <w:szCs w:val="24"/>
        </w:rPr>
        <w:t>irkime dalyvauja ūkio subjektų grupė jungtinės veiklos sutarties pagrindu)</w:t>
      </w:r>
      <w:r w:rsidR="007C1C57" w:rsidRPr="00BD7580">
        <w:rPr>
          <w:rFonts w:ascii="Times New Roman" w:hAnsi="Times New Roman" w:cs="Times New Roman"/>
          <w:sz w:val="24"/>
          <w:szCs w:val="24"/>
        </w:rPr>
        <w:t>;</w:t>
      </w:r>
    </w:p>
    <w:p w14:paraId="50A0B33A" w14:textId="2DEF29B8" w:rsidR="006D0EC0" w:rsidRPr="00BD7580" w:rsidRDefault="006D0EC0" w:rsidP="006E4CE5">
      <w:pPr>
        <w:pStyle w:val="Sraopastraipa"/>
        <w:numPr>
          <w:ilvl w:val="2"/>
          <w:numId w:val="5"/>
        </w:numPr>
        <w:spacing w:after="0" w:line="240" w:lineRule="auto"/>
        <w:ind w:left="0" w:firstLine="567"/>
        <w:jc w:val="both"/>
        <w:rPr>
          <w:rFonts w:ascii="Times New Roman" w:hAnsi="Times New Roman" w:cs="Times New Roman"/>
          <w:sz w:val="24"/>
          <w:szCs w:val="24"/>
        </w:rPr>
      </w:pPr>
      <w:r w:rsidRPr="00BD7580">
        <w:rPr>
          <w:rFonts w:ascii="Times New Roman" w:hAnsi="Times New Roman" w:cs="Times New Roman"/>
          <w:sz w:val="24"/>
          <w:szCs w:val="24"/>
        </w:rPr>
        <w:t xml:space="preserve">dokumentas, patvirtinantis, kad asmuo, kuris pasirašė </w:t>
      </w:r>
      <w:r w:rsidR="00212F68" w:rsidRPr="00BD7580">
        <w:rPr>
          <w:rFonts w:ascii="Times New Roman" w:hAnsi="Times New Roman" w:cs="Times New Roman"/>
          <w:sz w:val="24"/>
          <w:szCs w:val="24"/>
        </w:rPr>
        <w:t>p</w:t>
      </w:r>
      <w:r w:rsidRPr="00BD7580">
        <w:rPr>
          <w:rFonts w:ascii="Times New Roman" w:hAnsi="Times New Roman" w:cs="Times New Roman"/>
          <w:sz w:val="24"/>
          <w:szCs w:val="24"/>
        </w:rPr>
        <w:t xml:space="preserve">asiūlymą (jei jis ne </w:t>
      </w:r>
      <w:r w:rsidR="00A436E3" w:rsidRPr="00BD7580">
        <w:rPr>
          <w:rFonts w:ascii="Times New Roman" w:hAnsi="Times New Roman" w:cs="Times New Roman"/>
          <w:sz w:val="24"/>
          <w:szCs w:val="24"/>
        </w:rPr>
        <w:t>Paslaugų teikėjo</w:t>
      </w:r>
      <w:r w:rsidRPr="00BD7580">
        <w:rPr>
          <w:rFonts w:ascii="Times New Roman" w:hAnsi="Times New Roman" w:cs="Times New Roman"/>
          <w:sz w:val="24"/>
          <w:szCs w:val="24"/>
        </w:rPr>
        <w:t xml:space="preserve"> vadovas), turėjo teisę jį pasirašyti;</w:t>
      </w:r>
    </w:p>
    <w:p w14:paraId="53A8B5A3" w14:textId="6792F626" w:rsidR="00450415" w:rsidRPr="00BD7580" w:rsidRDefault="00450415" w:rsidP="006E4CE5">
      <w:pPr>
        <w:pStyle w:val="Sraopastraipa"/>
        <w:numPr>
          <w:ilvl w:val="2"/>
          <w:numId w:val="5"/>
        </w:numPr>
        <w:spacing w:after="0" w:line="240" w:lineRule="auto"/>
        <w:ind w:left="0" w:firstLine="567"/>
        <w:jc w:val="both"/>
        <w:rPr>
          <w:rFonts w:ascii="Times New Roman" w:hAnsi="Times New Roman" w:cs="Times New Roman"/>
          <w:sz w:val="24"/>
          <w:szCs w:val="24"/>
        </w:rPr>
      </w:pPr>
      <w:r w:rsidRPr="00BD7580">
        <w:rPr>
          <w:rFonts w:ascii="Times New Roman" w:hAnsi="Times New Roman" w:cs="Times New Roman"/>
          <w:sz w:val="24"/>
          <w:szCs w:val="24"/>
        </w:rPr>
        <w:t xml:space="preserve">jei </w:t>
      </w:r>
      <w:r w:rsidR="00A436E3" w:rsidRPr="00BD7580">
        <w:rPr>
          <w:rFonts w:ascii="Times New Roman" w:hAnsi="Times New Roman" w:cs="Times New Roman"/>
          <w:sz w:val="24"/>
          <w:szCs w:val="24"/>
        </w:rPr>
        <w:t>Paslaugų teikėjas</w:t>
      </w:r>
      <w:r w:rsidRPr="00BD7580">
        <w:rPr>
          <w:rFonts w:ascii="Times New Roman" w:hAnsi="Times New Roman" w:cs="Times New Roman"/>
          <w:sz w:val="24"/>
          <w:szCs w:val="24"/>
        </w:rPr>
        <w:t xml:space="preserve"> pasitelkia ūkio subjektus, kurių pajėgumais remiasi, – įrodymai, kad šie ištekliai bus prieinami per visą sutartinių įsipareigojimų vykdymo laikotarpį</w:t>
      </w:r>
      <w:r w:rsidR="00DA60BD" w:rsidRPr="00BD7580">
        <w:rPr>
          <w:rFonts w:ascii="Times New Roman" w:hAnsi="Times New Roman" w:cs="Times New Roman"/>
          <w:sz w:val="24"/>
          <w:szCs w:val="24"/>
        </w:rPr>
        <w:t xml:space="preserve"> (ketinimų protokolas</w:t>
      </w:r>
      <w:r w:rsidR="0051687C" w:rsidRPr="00BD7580">
        <w:rPr>
          <w:rFonts w:ascii="Times New Roman" w:hAnsi="Times New Roman" w:cs="Times New Roman"/>
          <w:sz w:val="24"/>
          <w:szCs w:val="24"/>
        </w:rPr>
        <w:t>, sutartys</w:t>
      </w:r>
      <w:r w:rsidR="00DA60BD" w:rsidRPr="00BD7580">
        <w:rPr>
          <w:rFonts w:ascii="Times New Roman" w:hAnsi="Times New Roman" w:cs="Times New Roman"/>
          <w:sz w:val="24"/>
          <w:szCs w:val="24"/>
        </w:rPr>
        <w:t xml:space="preserve"> </w:t>
      </w:r>
      <w:r w:rsidR="0051687C" w:rsidRPr="00BD7580">
        <w:rPr>
          <w:rFonts w:ascii="Times New Roman" w:hAnsi="Times New Roman" w:cs="Times New Roman"/>
          <w:sz w:val="24"/>
          <w:szCs w:val="24"/>
        </w:rPr>
        <w:t xml:space="preserve">ar kitas lygiavertis dokumentas, patvirtinantis jo sutikimą ar </w:t>
      </w:r>
      <w:r w:rsidR="00DA60BD" w:rsidRPr="00BD7580">
        <w:rPr>
          <w:rFonts w:ascii="Times New Roman" w:hAnsi="Times New Roman" w:cs="Times New Roman"/>
          <w:sz w:val="24"/>
          <w:szCs w:val="24"/>
        </w:rPr>
        <w:t>pan.);</w:t>
      </w:r>
    </w:p>
    <w:p w14:paraId="630215D0" w14:textId="1FE6CEEE" w:rsidR="007F2494" w:rsidRPr="00BD7580" w:rsidRDefault="00A86A00" w:rsidP="006E4CE5">
      <w:pPr>
        <w:pStyle w:val="Sraopastraipa"/>
        <w:numPr>
          <w:ilvl w:val="2"/>
          <w:numId w:val="5"/>
        </w:numPr>
        <w:spacing w:after="0" w:line="240" w:lineRule="auto"/>
        <w:ind w:left="0" w:firstLine="567"/>
        <w:jc w:val="both"/>
        <w:rPr>
          <w:rFonts w:ascii="Times New Roman" w:hAnsi="Times New Roman" w:cs="Times New Roman"/>
          <w:sz w:val="24"/>
          <w:szCs w:val="24"/>
        </w:rPr>
      </w:pPr>
      <w:bookmarkStart w:id="24" w:name="_Hlk193316242"/>
      <w:bookmarkStart w:id="25" w:name="_Hlk184594490"/>
      <w:r w:rsidRPr="00BD7580">
        <w:rPr>
          <w:rFonts w:ascii="Times New Roman" w:hAnsi="Times New Roman" w:cs="Times New Roman"/>
          <w:sz w:val="24"/>
          <w:szCs w:val="24"/>
        </w:rPr>
        <w:t>aplinkosauginius reikalavimus</w:t>
      </w:r>
      <w:r w:rsidR="007F2494" w:rsidRPr="00BD7580">
        <w:rPr>
          <w:rFonts w:ascii="Times New Roman" w:hAnsi="Times New Roman" w:cs="Times New Roman"/>
          <w:sz w:val="24"/>
          <w:szCs w:val="24"/>
        </w:rPr>
        <w:t xml:space="preserve"> įrodantys dokumentai pagal specialiųjų pirkimo sąlygų </w:t>
      </w:r>
      <w:r w:rsidR="009042D9" w:rsidRPr="00BD7580">
        <w:rPr>
          <w:rFonts w:ascii="Times New Roman" w:hAnsi="Times New Roman" w:cs="Times New Roman"/>
          <w:sz w:val="24"/>
          <w:szCs w:val="24"/>
        </w:rPr>
        <w:t xml:space="preserve">6 </w:t>
      </w:r>
      <w:r w:rsidR="007F2494" w:rsidRPr="00BD7580">
        <w:rPr>
          <w:rFonts w:ascii="Times New Roman" w:hAnsi="Times New Roman" w:cs="Times New Roman"/>
          <w:sz w:val="24"/>
          <w:szCs w:val="24"/>
        </w:rPr>
        <w:t>priede nustatytus reikalavimus</w:t>
      </w:r>
      <w:r w:rsidR="00C963D2" w:rsidRPr="00BD7580">
        <w:rPr>
          <w:rFonts w:ascii="Times New Roman" w:hAnsi="Times New Roman" w:cs="Times New Roman"/>
          <w:sz w:val="24"/>
          <w:szCs w:val="24"/>
        </w:rPr>
        <w:t>, reikalingi kokybės balo įvertinimui</w:t>
      </w:r>
      <w:bookmarkEnd w:id="24"/>
      <w:r w:rsidR="00C963D2" w:rsidRPr="00BD7580">
        <w:rPr>
          <w:rFonts w:ascii="Times New Roman" w:hAnsi="Times New Roman" w:cs="Times New Roman"/>
          <w:sz w:val="24"/>
          <w:szCs w:val="24"/>
        </w:rPr>
        <w:t>;</w:t>
      </w:r>
    </w:p>
    <w:p w14:paraId="780AD9F0" w14:textId="0DBC4509" w:rsidR="00951C6C" w:rsidRPr="00BD7580" w:rsidRDefault="00656BA9" w:rsidP="006E4CE5">
      <w:pPr>
        <w:pStyle w:val="Sraopastraipa"/>
        <w:numPr>
          <w:ilvl w:val="2"/>
          <w:numId w:val="5"/>
        </w:numPr>
        <w:spacing w:after="0" w:line="240" w:lineRule="auto"/>
        <w:ind w:left="0" w:firstLine="567"/>
        <w:jc w:val="both"/>
        <w:rPr>
          <w:rFonts w:ascii="Times New Roman" w:hAnsi="Times New Roman" w:cs="Times New Roman"/>
          <w:sz w:val="24"/>
          <w:szCs w:val="24"/>
        </w:rPr>
      </w:pPr>
      <w:bookmarkStart w:id="26" w:name="_Hlk193315906"/>
      <w:r w:rsidRPr="00BD7580">
        <w:rPr>
          <w:rFonts w:ascii="Times New Roman" w:hAnsi="Times New Roman" w:cs="Times New Roman"/>
          <w:sz w:val="24"/>
          <w:szCs w:val="24"/>
        </w:rPr>
        <w:t>u</w:t>
      </w:r>
      <w:r w:rsidR="00951C6C" w:rsidRPr="00BD7580">
        <w:rPr>
          <w:rFonts w:ascii="Times New Roman" w:hAnsi="Times New Roman" w:cs="Times New Roman"/>
          <w:sz w:val="24"/>
          <w:szCs w:val="24"/>
        </w:rPr>
        <w:t>žpildyt</w:t>
      </w:r>
      <w:r w:rsidR="005B444F" w:rsidRPr="00BD7580">
        <w:rPr>
          <w:rFonts w:ascii="Times New Roman" w:hAnsi="Times New Roman" w:cs="Times New Roman"/>
          <w:sz w:val="24"/>
          <w:szCs w:val="24"/>
        </w:rPr>
        <w:t>a</w:t>
      </w:r>
      <w:r w:rsidR="00951C6C" w:rsidRPr="00BD7580">
        <w:rPr>
          <w:rFonts w:ascii="Times New Roman" w:hAnsi="Times New Roman" w:cs="Times New Roman"/>
          <w:sz w:val="24"/>
          <w:szCs w:val="24"/>
        </w:rPr>
        <w:t xml:space="preserve"> deklaracij</w:t>
      </w:r>
      <w:r w:rsidR="005B444F" w:rsidRPr="00BD7580">
        <w:rPr>
          <w:rFonts w:ascii="Times New Roman" w:hAnsi="Times New Roman" w:cs="Times New Roman"/>
          <w:sz w:val="24"/>
          <w:szCs w:val="24"/>
        </w:rPr>
        <w:t>a</w:t>
      </w:r>
      <w:r w:rsidR="00951C6C" w:rsidRPr="00BD7580">
        <w:rPr>
          <w:rFonts w:ascii="Times New Roman" w:hAnsi="Times New Roman" w:cs="Times New Roman"/>
          <w:sz w:val="24"/>
          <w:szCs w:val="24"/>
        </w:rPr>
        <w:t xml:space="preserve"> dėl Lietuvos Respublikos viešųjų pirkimų įstatymo 45 straipsnio 2</w:t>
      </w:r>
      <w:r w:rsidR="00951C6C" w:rsidRPr="00BD7580">
        <w:rPr>
          <w:rFonts w:ascii="Times New Roman" w:hAnsi="Times New Roman" w:cs="Times New Roman"/>
          <w:sz w:val="24"/>
          <w:szCs w:val="24"/>
          <w:vertAlign w:val="superscript"/>
        </w:rPr>
        <w:t xml:space="preserve">1 </w:t>
      </w:r>
      <w:r w:rsidR="00951C6C" w:rsidRPr="00BD7580">
        <w:rPr>
          <w:rFonts w:ascii="Times New Roman" w:hAnsi="Times New Roman" w:cs="Times New Roman"/>
          <w:sz w:val="24"/>
          <w:szCs w:val="24"/>
        </w:rPr>
        <w:t xml:space="preserve">dalies sąlygų forma, parengta pagal šių pirkimo sąlygų </w:t>
      </w:r>
      <w:r w:rsidR="005B444F" w:rsidRPr="00BD7580">
        <w:rPr>
          <w:rFonts w:ascii="Times New Roman" w:hAnsi="Times New Roman" w:cs="Times New Roman"/>
          <w:sz w:val="24"/>
          <w:szCs w:val="24"/>
        </w:rPr>
        <w:t>9</w:t>
      </w:r>
      <w:r w:rsidR="00951C6C" w:rsidRPr="00BD7580">
        <w:rPr>
          <w:rFonts w:ascii="Times New Roman" w:hAnsi="Times New Roman" w:cs="Times New Roman"/>
          <w:sz w:val="24"/>
          <w:szCs w:val="24"/>
        </w:rPr>
        <w:t xml:space="preserve"> priedą</w:t>
      </w:r>
      <w:r w:rsidR="00302B38" w:rsidRPr="00BD7580">
        <w:rPr>
          <w:rFonts w:ascii="Times New Roman" w:hAnsi="Times New Roman" w:cs="Times New Roman"/>
          <w:sz w:val="24"/>
          <w:szCs w:val="24"/>
        </w:rPr>
        <w:t xml:space="preserve"> Taikoma ir tiekėjui, ir subtiekėjui);</w:t>
      </w:r>
    </w:p>
    <w:bookmarkEnd w:id="25"/>
    <w:bookmarkEnd w:id="26"/>
    <w:p w14:paraId="468410C5" w14:textId="683E374F" w:rsidR="00442B99" w:rsidRPr="00BD7580" w:rsidRDefault="00114BD2" w:rsidP="005F5BD2">
      <w:pPr>
        <w:widowControl w:val="0"/>
        <w:autoSpaceDE w:val="0"/>
        <w:autoSpaceDN w:val="0"/>
        <w:adjustRightInd w:val="0"/>
        <w:spacing w:after="0"/>
        <w:ind w:firstLine="567"/>
        <w:jc w:val="both"/>
        <w:rPr>
          <w:rFonts w:ascii="Times New Roman" w:hAnsi="Times New Roman" w:cs="Times New Roman"/>
          <w:iCs/>
          <w:sz w:val="24"/>
          <w:szCs w:val="24"/>
        </w:rPr>
      </w:pPr>
      <w:r w:rsidRPr="00BD7580">
        <w:rPr>
          <w:rFonts w:ascii="Times New Roman" w:hAnsi="Times New Roman" w:cs="Times New Roman"/>
          <w:sz w:val="24"/>
          <w:szCs w:val="24"/>
        </w:rPr>
        <w:t xml:space="preserve">6.2. </w:t>
      </w:r>
      <w:r w:rsidR="00442B99" w:rsidRPr="00BD7580">
        <w:rPr>
          <w:rFonts w:ascii="Times New Roman" w:hAnsi="Times New Roman" w:cs="Times New Roman"/>
          <w:sz w:val="24"/>
          <w:szCs w:val="24"/>
        </w:rPr>
        <w:t>Pateikiamos skaitmeninės dokumentų kopijos (fiziniu parašu tvirtinami dokumentai turi būti pateikiami pasirašyti ir nuskenuoti</w:t>
      </w:r>
      <w:r w:rsidR="00302B38" w:rsidRPr="00BD7580">
        <w:rPr>
          <w:rFonts w:ascii="Times New Roman" w:hAnsi="Times New Roman" w:cs="Times New Roman"/>
          <w:sz w:val="24"/>
          <w:szCs w:val="24"/>
        </w:rPr>
        <w:t xml:space="preserve"> arba teikiami dokumentai, pasirašyti el.parašu</w:t>
      </w:r>
      <w:r w:rsidR="00442B99" w:rsidRPr="00BD7580">
        <w:rPr>
          <w:rFonts w:ascii="Times New Roman" w:hAnsi="Times New Roman" w:cs="Times New Roman"/>
          <w:sz w:val="24"/>
          <w:szCs w:val="24"/>
        </w:rPr>
        <w:t>).</w:t>
      </w:r>
      <w:r w:rsidR="00442B99" w:rsidRPr="00E05A95">
        <w:rPr>
          <w:rFonts w:ascii="Times New Roman" w:hAnsi="Times New Roman" w:cs="Times New Roman"/>
          <w:sz w:val="24"/>
          <w:szCs w:val="24"/>
        </w:rPr>
        <w:t xml:space="preserve"> </w:t>
      </w:r>
    </w:p>
    <w:p w14:paraId="6602056D" w14:textId="31B5CD8B" w:rsidR="0096678C" w:rsidRPr="00E05A95" w:rsidRDefault="00114BD2" w:rsidP="005F5BD2">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lastRenderedPageBreak/>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85364E" w:rsidRPr="00E05A95">
        <w:rPr>
          <w:rFonts w:ascii="Times New Roman" w:hAnsi="Times New Roman" w:cs="Times New Roman"/>
          <w:sz w:val="24"/>
          <w:szCs w:val="24"/>
        </w:rPr>
        <w:t>Perkančiajai 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4580472C" w:rsidR="00380B99" w:rsidRPr="00E05A95" w:rsidRDefault="00114BD2" w:rsidP="00114BD2">
      <w:pPr>
        <w:pStyle w:val="Sraopastraipa"/>
        <w:spacing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sąnaudos</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 xml:space="preserve">su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E05A95">
        <w:rPr>
          <w:rFonts w:ascii="Times New Roman" w:hAnsi="Times New Roman" w:cs="Times New Roman"/>
          <w:sz w:val="24"/>
          <w:szCs w:val="24"/>
        </w:rPr>
        <w:t xml:space="preserve">Šią kainą sudarančios kainos sudedamosios dalys ar įkainiai gali būti išreikštos neribojant skaičių po kablelio kiekio. </w:t>
      </w:r>
    </w:p>
    <w:p w14:paraId="22059CDA" w14:textId="6CE50ABD" w:rsidR="003A0EC0" w:rsidRDefault="00114BD2" w:rsidP="005B444F">
      <w:pPr>
        <w:pStyle w:val="Sraopastraipa"/>
        <w:spacing w:line="240" w:lineRule="auto"/>
        <w:ind w:left="0" w:firstLine="567"/>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nurodytos kainos bus vertinamos </w:t>
      </w:r>
      <w:r w:rsidR="003A0EC0" w:rsidRPr="00E05A95">
        <w:rPr>
          <w:rFonts w:ascii="Times New Roman" w:hAnsi="Times New Roman" w:cs="Times New Roman"/>
          <w:sz w:val="24"/>
          <w:szCs w:val="24"/>
        </w:rPr>
        <w:t>ir lyginamos su visais mokesčiais, įskaitant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18A16FC6" w:rsidR="009500A1" w:rsidRPr="005B444F" w:rsidRDefault="004F259F"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9500A1" w:rsidRPr="005B444F">
        <w:rPr>
          <w:rFonts w:ascii="Times New Roman" w:eastAsia="Arial" w:hAnsi="Times New Roman" w:cs="Times New Roman"/>
          <w:sz w:val="24"/>
          <w:szCs w:val="24"/>
        </w:rPr>
        <w:t xml:space="preserve">Perkančioji 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27" w:name="_Hlk183612659"/>
      <w:r w:rsidR="009500A1" w:rsidRPr="005B444F">
        <w:rPr>
          <w:rFonts w:ascii="Times New Roman" w:eastAsia="Arial" w:hAnsi="Times New Roman" w:cs="Times New Roman"/>
          <w:sz w:val="24"/>
          <w:szCs w:val="24"/>
        </w:rPr>
        <w:t>https://viesiejipirkimai.lt</w:t>
      </w:r>
      <w:bookmarkEnd w:id="27"/>
      <w:r w:rsidR="009500A1" w:rsidRPr="005B444F">
        <w:rPr>
          <w:rFonts w:ascii="Times New Roman" w:eastAsia="Arial"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 Pateikiamas skenuotas dokumentas elektroninėje formoje.</w:t>
      </w:r>
    </w:p>
    <w:p w14:paraId="040F0A65" w14:textId="0D857384" w:rsidR="004F259F" w:rsidRPr="009500A1" w:rsidRDefault="009500A1" w:rsidP="005B444F">
      <w:pPr>
        <w:pStyle w:val="Sraopastraipa"/>
        <w:spacing w:line="240" w:lineRule="auto"/>
        <w:ind w:left="0" w:firstLine="567"/>
        <w:jc w:val="both"/>
        <w:rPr>
          <w:rFonts w:ascii="Times New Roman" w:hAnsi="Times New Roman" w:cs="Times New Roman"/>
          <w:sz w:val="24"/>
          <w:szCs w:val="24"/>
        </w:rPr>
      </w:pPr>
      <w:r w:rsidRPr="005B444F">
        <w:rPr>
          <w:rFonts w:ascii="Times New Roman" w:hAnsi="Times New Roman" w:cs="Times New Roman"/>
          <w:sz w:val="24"/>
          <w:szCs w:val="24"/>
        </w:rPr>
        <w:t>6.</w:t>
      </w:r>
      <w:r w:rsidR="005B444F">
        <w:rPr>
          <w:rFonts w:ascii="Times New Roman" w:hAnsi="Times New Roman" w:cs="Times New Roman"/>
          <w:sz w:val="24"/>
          <w:szCs w:val="24"/>
        </w:rPr>
        <w:t xml:space="preserve">7. </w:t>
      </w:r>
      <w:r w:rsidR="00990B43" w:rsidRPr="005B444F">
        <w:rPr>
          <w:rFonts w:ascii="Times New Roman" w:hAnsi="Times New Roman" w:cs="Times New Roman"/>
          <w:sz w:val="24"/>
          <w:szCs w:val="24"/>
        </w:rPr>
        <w:t>visas pasiūlymas neprivalo būt pasirašytas saugiu el.parašu, nes tokios galimybės CVP IS nėra, t</w:t>
      </w:r>
      <w:r w:rsidRPr="005B444F">
        <w:rPr>
          <w:rFonts w:ascii="Times New Roman" w:hAnsi="Times New Roman" w:cs="Times New Roman"/>
          <w:sz w:val="24"/>
          <w:szCs w:val="24"/>
        </w:rPr>
        <w:t>a</w:t>
      </w:r>
      <w:r w:rsidR="00990B43" w:rsidRPr="005B444F">
        <w:rPr>
          <w:rFonts w:ascii="Times New Roman" w:hAnsi="Times New Roman" w:cs="Times New Roman"/>
          <w:sz w:val="24"/>
          <w:szCs w:val="24"/>
        </w:rPr>
        <w:t>či</w:t>
      </w:r>
      <w:r w:rsidR="00D16125">
        <w:rPr>
          <w:rFonts w:ascii="Times New Roman" w:hAnsi="Times New Roman" w:cs="Times New Roman"/>
          <w:sz w:val="24"/>
          <w:szCs w:val="24"/>
        </w:rPr>
        <w:t>a</w:t>
      </w:r>
      <w:r w:rsidR="00990B43" w:rsidRPr="005B444F">
        <w:rPr>
          <w:rFonts w:ascii="Times New Roman" w:hAnsi="Times New Roman" w:cs="Times New Roman"/>
          <w:sz w:val="24"/>
          <w:szCs w:val="24"/>
        </w:rPr>
        <w:t>u kiekvienas dokumentas turi būt pasirašytas</w:t>
      </w:r>
      <w:r w:rsidRPr="005B444F">
        <w:rPr>
          <w:rFonts w:ascii="Times New Roman" w:hAnsi="Times New Roman" w:cs="Times New Roman"/>
          <w:sz w:val="24"/>
          <w:szCs w:val="24"/>
        </w:rPr>
        <w:t xml:space="preserve"> fiziniu ar el.parašu ir pateiktas skenuotas dokumentas.</w:t>
      </w:r>
    </w:p>
    <w:p w14:paraId="7A15AE0A" w14:textId="7E3F55BA" w:rsidR="00EE1C85" w:rsidRPr="00E05A95" w:rsidRDefault="0077049E" w:rsidP="0077049E">
      <w:pPr>
        <w:pStyle w:val="Antrat1"/>
        <w:spacing w:line="20" w:lineRule="atLeast"/>
        <w:contextualSpacing/>
        <w:rPr>
          <w:rFonts w:ascii="Times New Roman" w:hAnsi="Times New Roman" w:cs="Times New Roman"/>
          <w:sz w:val="24"/>
          <w:szCs w:val="24"/>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E05A95">
        <w:rPr>
          <w:rFonts w:ascii="Times New Roman" w:hAnsi="Times New Roman" w:cs="Times New Roman"/>
          <w:sz w:val="24"/>
          <w:szCs w:val="24"/>
        </w:rPr>
        <w:t xml:space="preserve">7. </w:t>
      </w:r>
      <w:r w:rsidR="00EE1C85" w:rsidRPr="00E05A95">
        <w:rPr>
          <w:rFonts w:ascii="Times New Roman" w:hAnsi="Times New Roman" w:cs="Times New Roman"/>
          <w:sz w:val="24"/>
          <w:szCs w:val="24"/>
        </w:rPr>
        <w:t>Pasiūlymo galiojimo užtikrinimas</w:t>
      </w:r>
      <w:bookmarkEnd w:id="33"/>
      <w:bookmarkEnd w:id="34"/>
      <w:bookmarkEnd w:id="35"/>
    </w:p>
    <w:p w14:paraId="2B38CB47" w14:textId="53AD53F6" w:rsidR="00B3551C" w:rsidRPr="00E05A95" w:rsidRDefault="00655F17" w:rsidP="0077049E">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7.1. </w:t>
      </w:r>
      <w:r w:rsidR="00B3551C" w:rsidRPr="00E05A95">
        <w:rPr>
          <w:rFonts w:ascii="Times New Roman" w:eastAsia="Calibri" w:hAnsi="Times New Roman" w:cs="Times New Roman"/>
          <w:sz w:val="24"/>
          <w:szCs w:val="24"/>
        </w:rPr>
        <w:t xml:space="preserve">Perkančioji organizacija nereikalauja užtikrinti </w:t>
      </w:r>
      <w:r w:rsidR="00110481" w:rsidRPr="00E05A95">
        <w:rPr>
          <w:rFonts w:ascii="Times New Roman" w:eastAsia="Calibri" w:hAnsi="Times New Roman" w:cs="Times New Roman"/>
          <w:sz w:val="24"/>
          <w:szCs w:val="24"/>
        </w:rPr>
        <w:t>p</w:t>
      </w:r>
      <w:r w:rsidR="00B3551C" w:rsidRPr="00E05A95">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E05A95">
        <w:rPr>
          <w:rFonts w:ascii="Times New Roman" w:eastAsia="Calibri" w:hAnsi="Times New Roman" w:cs="Times New Roman"/>
          <w:sz w:val="24"/>
          <w:szCs w:val="24"/>
        </w:rPr>
        <w:t>Paslaugų teikėjas</w:t>
      </w:r>
      <w:r w:rsidR="00B3551C" w:rsidRPr="00E05A95">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E05A95" w:rsidRDefault="0077049E" w:rsidP="0077049E">
      <w:pPr>
        <w:pStyle w:val="Antrat1"/>
        <w:tabs>
          <w:tab w:val="left" w:pos="709"/>
        </w:tabs>
        <w:spacing w:line="20" w:lineRule="atLeast"/>
        <w:ind w:left="504" w:hanging="504"/>
        <w:contextualSpacing/>
        <w:rPr>
          <w:rFonts w:ascii="Times New Roman" w:hAnsi="Times New Roman" w:cs="Times New Roman"/>
          <w:sz w:val="24"/>
          <w:szCs w:val="24"/>
        </w:rPr>
      </w:pPr>
      <w:bookmarkStart w:id="36" w:name="_Ref39658218"/>
      <w:bookmarkStart w:id="37" w:name="_Ref39658226"/>
      <w:bookmarkStart w:id="38" w:name="_Ref39658248"/>
      <w:bookmarkStart w:id="39" w:name="_Ref39658251"/>
      <w:bookmarkStart w:id="40" w:name="_Toc126333935"/>
      <w:bookmarkStart w:id="41" w:name="_Ref39485250"/>
      <w:bookmarkStart w:id="42" w:name="_Ref39485258"/>
      <w:r w:rsidRPr="00E05A95">
        <w:rPr>
          <w:rFonts w:ascii="Times New Roman" w:hAnsi="Times New Roman" w:cs="Times New Roman"/>
          <w:sz w:val="24"/>
          <w:szCs w:val="24"/>
        </w:rPr>
        <w:t xml:space="preserve">8. </w:t>
      </w:r>
      <w:r w:rsidR="00040C0F" w:rsidRPr="00E05A95">
        <w:rPr>
          <w:rFonts w:ascii="Times New Roman" w:hAnsi="Times New Roman" w:cs="Times New Roman"/>
          <w:sz w:val="24"/>
          <w:szCs w:val="24"/>
        </w:rPr>
        <w:t>Elektroninis aukcionas</w:t>
      </w:r>
      <w:bookmarkEnd w:id="36"/>
      <w:bookmarkEnd w:id="37"/>
      <w:bookmarkEnd w:id="38"/>
      <w:bookmarkEnd w:id="39"/>
      <w:bookmarkEnd w:id="40"/>
    </w:p>
    <w:p w14:paraId="0BFDB7B0" w14:textId="2AE0D1E4" w:rsidR="00040C0F" w:rsidRPr="00E05A95" w:rsidRDefault="002827E4" w:rsidP="0077049E">
      <w:pPr>
        <w:spacing w:after="0" w:line="240" w:lineRule="auto"/>
        <w:ind w:firstLine="567"/>
        <w:rPr>
          <w:rFonts w:ascii="Times New Roman" w:hAnsi="Times New Roman" w:cs="Times New Roman"/>
          <w:sz w:val="24"/>
          <w:szCs w:val="24"/>
        </w:rPr>
      </w:pPr>
      <w:r w:rsidRPr="00E05A95">
        <w:rPr>
          <w:rFonts w:ascii="Times New Roman" w:hAnsi="Times New Roman" w:cs="Times New Roman"/>
          <w:sz w:val="24"/>
          <w:szCs w:val="24"/>
        </w:rPr>
        <w:t xml:space="preserve">8.1. </w:t>
      </w:r>
      <w:r w:rsidR="00040C0F" w:rsidRPr="00E05A95">
        <w:rPr>
          <w:rFonts w:ascii="Times New Roman" w:hAnsi="Times New Roman" w:cs="Times New Roman"/>
          <w:sz w:val="24"/>
          <w:szCs w:val="24"/>
        </w:rPr>
        <w:t>Perkančioji organizacija pirkime netaikys elektroninio aukciono.</w:t>
      </w:r>
    </w:p>
    <w:p w14:paraId="14CBD3AD" w14:textId="7DD7C66D" w:rsidR="009D0DC5" w:rsidRPr="00E05A95" w:rsidRDefault="003F73BB" w:rsidP="003F73BB">
      <w:pPr>
        <w:pStyle w:val="Antrat1"/>
        <w:tabs>
          <w:tab w:val="left" w:pos="709"/>
        </w:tabs>
        <w:spacing w:line="20" w:lineRule="atLeast"/>
        <w:ind w:left="504" w:hanging="504"/>
        <w:contextualSpacing/>
        <w:rPr>
          <w:rFonts w:ascii="Times New Roman" w:hAnsi="Times New Roman" w:cs="Times New Roman"/>
          <w:sz w:val="24"/>
          <w:szCs w:val="24"/>
        </w:rPr>
      </w:pPr>
      <w:bookmarkStart w:id="43" w:name="_Ref39667303"/>
      <w:bookmarkStart w:id="44" w:name="_Ref39667308"/>
      <w:bookmarkStart w:id="45" w:name="_Toc126333936"/>
      <w:r w:rsidRPr="00E05A95">
        <w:rPr>
          <w:rFonts w:ascii="Times New Roman" w:hAnsi="Times New Roman" w:cs="Times New Roman"/>
          <w:sz w:val="24"/>
          <w:szCs w:val="24"/>
        </w:rPr>
        <w:t xml:space="preserve">9. </w:t>
      </w:r>
      <w:r w:rsidR="00EA001C" w:rsidRPr="00E05A95">
        <w:rPr>
          <w:rFonts w:ascii="Times New Roman" w:hAnsi="Times New Roman" w:cs="Times New Roman"/>
          <w:sz w:val="24"/>
          <w:szCs w:val="24"/>
        </w:rPr>
        <w:t>P</w:t>
      </w:r>
      <w:r w:rsidR="00014A61" w:rsidRPr="00E05A95">
        <w:rPr>
          <w:rFonts w:ascii="Times New Roman" w:hAnsi="Times New Roman" w:cs="Times New Roman"/>
          <w:sz w:val="24"/>
          <w:szCs w:val="24"/>
        </w:rPr>
        <w:t>asiūlymų vertinimas</w:t>
      </w:r>
      <w:bookmarkEnd w:id="41"/>
      <w:bookmarkEnd w:id="42"/>
      <w:bookmarkEnd w:id="43"/>
      <w:bookmarkEnd w:id="44"/>
      <w:bookmarkEnd w:id="45"/>
    </w:p>
    <w:p w14:paraId="50BC7989" w14:textId="78F22689" w:rsidR="00003A3F" w:rsidRPr="00E05A95" w:rsidRDefault="002D470F" w:rsidP="003F73BB">
      <w:pPr>
        <w:spacing w:after="0" w:line="240" w:lineRule="auto"/>
        <w:ind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9.1. </w:t>
      </w:r>
      <w:r w:rsidR="004E71CB" w:rsidRPr="00E05A95">
        <w:rPr>
          <w:rFonts w:ascii="Times New Roman" w:hAnsi="Times New Roman" w:cs="Times New Roman"/>
          <w:b/>
          <w:bCs/>
          <w:sz w:val="24"/>
          <w:szCs w:val="24"/>
        </w:rPr>
        <w:t xml:space="preserve">Perkančioji organizacija ekonomiškai naudingiausią pasiūlymą išrenka pagal </w:t>
      </w:r>
      <w:r w:rsidR="00003A3F" w:rsidRPr="00E05A95">
        <w:rPr>
          <w:rFonts w:ascii="Times New Roman" w:hAnsi="Times New Roman" w:cs="Times New Roman"/>
          <w:b/>
          <w:bCs/>
          <w:sz w:val="24"/>
          <w:szCs w:val="24"/>
        </w:rPr>
        <w:t>kainos ir kokybės santykį</w:t>
      </w:r>
      <w:r w:rsidR="00003A3F" w:rsidRPr="00E05A95">
        <w:rPr>
          <w:rFonts w:ascii="Times New Roman" w:hAnsi="Times New Roman" w:cs="Times New Roman"/>
          <w:sz w:val="24"/>
          <w:szCs w:val="24"/>
        </w:rPr>
        <w:t xml:space="preserve">. Duomenys, kuriuos savo pasiūlyme turi pateikti </w:t>
      </w:r>
      <w:r w:rsidR="00A436E3" w:rsidRPr="00E05A95">
        <w:rPr>
          <w:rFonts w:ascii="Times New Roman" w:hAnsi="Times New Roman" w:cs="Times New Roman"/>
          <w:sz w:val="24"/>
          <w:szCs w:val="24"/>
        </w:rPr>
        <w:t>Paslaugų teikėjas</w:t>
      </w:r>
      <w:r w:rsidR="00003A3F" w:rsidRPr="00E05A95">
        <w:rPr>
          <w:rFonts w:ascii="Times New Roman" w:hAnsi="Times New Roman" w:cs="Times New Roman"/>
          <w:sz w:val="24"/>
          <w:szCs w:val="24"/>
        </w:rPr>
        <w:t xml:space="preserve">, vertinimo kriterijai ir tvarka, pagal kuria vertinami </w:t>
      </w:r>
      <w:r w:rsidR="00A436E3" w:rsidRPr="00E05A95">
        <w:rPr>
          <w:rFonts w:ascii="Times New Roman" w:hAnsi="Times New Roman" w:cs="Times New Roman"/>
          <w:sz w:val="24"/>
          <w:szCs w:val="24"/>
        </w:rPr>
        <w:t>Paslaugų teikėjo</w:t>
      </w:r>
      <w:r w:rsidR="00003A3F" w:rsidRPr="00E05A95">
        <w:rPr>
          <w:rFonts w:ascii="Times New Roman" w:hAnsi="Times New Roman" w:cs="Times New Roman"/>
          <w:sz w:val="24"/>
          <w:szCs w:val="24"/>
        </w:rPr>
        <w:t xml:space="preserve"> pateikti duomenys, pateikiama</w:t>
      </w:r>
      <w:r w:rsidR="004E71CB" w:rsidRPr="00E05A95">
        <w:rPr>
          <w:rFonts w:ascii="Times New Roman" w:hAnsi="Times New Roman" w:cs="Times New Roman"/>
          <w:sz w:val="24"/>
          <w:szCs w:val="24"/>
        </w:rPr>
        <w:t xml:space="preserve"> </w:t>
      </w:r>
      <w:r w:rsidR="00CE14DF" w:rsidRPr="00E05A95">
        <w:rPr>
          <w:rFonts w:ascii="Times New Roman" w:hAnsi="Times New Roman" w:cs="Times New Roman"/>
          <w:sz w:val="24"/>
          <w:szCs w:val="24"/>
        </w:rPr>
        <w:t>specialiųjų p</w:t>
      </w:r>
      <w:r w:rsidR="00551FA7" w:rsidRPr="00E05A95">
        <w:rPr>
          <w:rFonts w:ascii="Times New Roman" w:hAnsi="Times New Roman" w:cs="Times New Roman"/>
          <w:sz w:val="24"/>
          <w:szCs w:val="24"/>
        </w:rPr>
        <w:t xml:space="preserve">irkimo </w:t>
      </w:r>
      <w:r w:rsidR="00913029" w:rsidRPr="00E05A95">
        <w:rPr>
          <w:rFonts w:ascii="Times New Roman" w:hAnsi="Times New Roman" w:cs="Times New Roman"/>
          <w:sz w:val="24"/>
          <w:szCs w:val="24"/>
        </w:rPr>
        <w:t>sąlygų</w:t>
      </w:r>
      <w:r w:rsidR="00090235" w:rsidRPr="00E05A95">
        <w:rPr>
          <w:rFonts w:ascii="Times New Roman" w:hAnsi="Times New Roman" w:cs="Times New Roman"/>
          <w:sz w:val="24"/>
          <w:szCs w:val="24"/>
        </w:rPr>
        <w:t xml:space="preserve"> </w:t>
      </w:r>
      <w:r w:rsidR="003F73BB" w:rsidRPr="00E05A95">
        <w:rPr>
          <w:rFonts w:ascii="Times New Roman" w:hAnsi="Times New Roman" w:cs="Times New Roman"/>
          <w:sz w:val="24"/>
          <w:szCs w:val="24"/>
          <w:shd w:val="clear" w:color="auto" w:fill="FFFFFF"/>
        </w:rPr>
        <w:t>6</w:t>
      </w:r>
      <w:r w:rsidR="00913029" w:rsidRPr="00E05A95">
        <w:rPr>
          <w:rFonts w:ascii="Times New Roman" w:hAnsi="Times New Roman" w:cs="Times New Roman"/>
          <w:sz w:val="24"/>
          <w:szCs w:val="24"/>
        </w:rPr>
        <w:t xml:space="preserve"> priede</w:t>
      </w:r>
      <w:r w:rsidR="00090235" w:rsidRPr="00E05A95">
        <w:rPr>
          <w:rFonts w:ascii="Times New Roman" w:hAnsi="Times New Roman" w:cs="Times New Roman"/>
          <w:sz w:val="24"/>
          <w:szCs w:val="24"/>
        </w:rPr>
        <w:t>.</w:t>
      </w:r>
      <w:r w:rsidR="00CE14DF" w:rsidRPr="00E05A95">
        <w:rPr>
          <w:rFonts w:ascii="Times New Roman" w:hAnsi="Times New Roman" w:cs="Times New Roman"/>
          <w:sz w:val="24"/>
          <w:szCs w:val="24"/>
        </w:rPr>
        <w:t xml:space="preserve"> </w:t>
      </w:r>
      <w:r w:rsidR="00302B38" w:rsidRPr="00BD7580">
        <w:rPr>
          <w:rFonts w:ascii="Times New Roman" w:hAnsi="Times New Roman" w:cs="Times New Roman"/>
          <w:b/>
          <w:bCs/>
          <w:sz w:val="24"/>
          <w:szCs w:val="24"/>
          <w:u w:val="single"/>
        </w:rPr>
        <w:t>Konkursui siūloma kaina bus naudojama tik pasiūlymams palyginti.</w:t>
      </w:r>
    </w:p>
    <w:p w14:paraId="102136D3" w14:textId="507DDBAB" w:rsidR="00D734C6" w:rsidRPr="00E05A95" w:rsidRDefault="003F73BB" w:rsidP="003F73BB">
      <w:pPr>
        <w:pStyle w:val="Sraopastraipa"/>
        <w:spacing w:after="0" w:line="20" w:lineRule="atLeast"/>
        <w:ind w:left="0" w:firstLine="567"/>
        <w:jc w:val="both"/>
        <w:rPr>
          <w:rFonts w:ascii="Times New Roman" w:eastAsiaTheme="minorHAnsi" w:hAnsi="Times New Roman" w:cs="Times New Roman"/>
          <w:bCs/>
          <w:iCs/>
          <w:sz w:val="24"/>
          <w:szCs w:val="24"/>
        </w:rPr>
      </w:pPr>
      <w:r w:rsidRPr="00E05A95">
        <w:rPr>
          <w:rFonts w:ascii="Times New Roman" w:hAnsi="Times New Roman" w:cs="Times New Roman"/>
          <w:color w:val="000000" w:themeColor="text1"/>
          <w:sz w:val="24"/>
          <w:szCs w:val="24"/>
        </w:rPr>
        <w:t xml:space="preserve">9.2. </w:t>
      </w:r>
      <w:r w:rsidR="00D734C6" w:rsidRPr="00E05A95">
        <w:rPr>
          <w:rFonts w:ascii="Times New Roman" w:hAnsi="Times New Roman" w:cs="Times New Roman"/>
          <w:color w:val="000000" w:themeColor="text1"/>
          <w:sz w:val="24"/>
          <w:szCs w:val="24"/>
        </w:rPr>
        <w:t xml:space="preserve">Laimėjusiu </w:t>
      </w:r>
      <w:r w:rsidR="005D7D8C" w:rsidRPr="00E05A95">
        <w:rPr>
          <w:rFonts w:ascii="Times New Roman" w:hAnsi="Times New Roman" w:cs="Times New Roman"/>
          <w:color w:val="000000" w:themeColor="text1"/>
          <w:sz w:val="24"/>
          <w:szCs w:val="24"/>
        </w:rPr>
        <w:t>pasiūlymu</w:t>
      </w:r>
      <w:r w:rsidR="00D734C6" w:rsidRPr="00E05A95">
        <w:rPr>
          <w:rFonts w:ascii="Times New Roman" w:hAnsi="Times New Roman" w:cs="Times New Roman"/>
          <w:color w:val="000000" w:themeColor="text1"/>
          <w:sz w:val="24"/>
          <w:szCs w:val="24"/>
        </w:rPr>
        <w:t xml:space="preserve"> galės būti pripažintas tik 1 (vienas) </w:t>
      </w:r>
      <w:r w:rsidR="005D7D8C" w:rsidRPr="00E05A95">
        <w:rPr>
          <w:rFonts w:ascii="Times New Roman" w:hAnsi="Times New Roman" w:cs="Times New Roman"/>
          <w:color w:val="000000" w:themeColor="text1"/>
          <w:sz w:val="24"/>
          <w:szCs w:val="24"/>
        </w:rPr>
        <w:t>ekonomiškai naudingiausias pasiūlymas, esantis pasiūlymų eilės pirmojoje vietoje</w:t>
      </w:r>
      <w:r w:rsidR="00D734C6" w:rsidRPr="00E05A95">
        <w:rPr>
          <w:rFonts w:ascii="Times New Roman" w:hAnsi="Times New Roman" w:cs="Times New Roman"/>
          <w:color w:val="000000" w:themeColor="text1"/>
          <w:sz w:val="24"/>
          <w:szCs w:val="24"/>
        </w:rPr>
        <w:t xml:space="preserve">. </w:t>
      </w:r>
    </w:p>
    <w:p w14:paraId="678C44CA" w14:textId="32B139B3" w:rsidR="00FE7908" w:rsidRPr="00E05A95" w:rsidRDefault="003F73BB" w:rsidP="003F73BB">
      <w:pPr>
        <w:pStyle w:val="Antrat1"/>
        <w:tabs>
          <w:tab w:val="left" w:pos="567"/>
        </w:tabs>
        <w:spacing w:line="20" w:lineRule="atLeast"/>
        <w:ind w:left="504" w:hanging="504"/>
        <w:contextualSpacing/>
        <w:rPr>
          <w:rFonts w:ascii="Times New Roman" w:hAnsi="Times New Roman" w:cs="Times New Roman"/>
          <w:sz w:val="24"/>
          <w:szCs w:val="24"/>
        </w:rPr>
      </w:pPr>
      <w:bookmarkStart w:id="46" w:name="_Ref39425999"/>
      <w:bookmarkStart w:id="47" w:name="_Ref39426005"/>
      <w:bookmarkStart w:id="48" w:name="_Toc126333937"/>
      <w:r w:rsidRPr="00E05A95">
        <w:rPr>
          <w:rFonts w:ascii="Times New Roman" w:hAnsi="Times New Roman" w:cs="Times New Roman"/>
          <w:sz w:val="24"/>
          <w:szCs w:val="24"/>
        </w:rPr>
        <w:t xml:space="preserve">10. </w:t>
      </w:r>
      <w:r w:rsidR="00FE7908" w:rsidRPr="00E05A95">
        <w:rPr>
          <w:rFonts w:ascii="Times New Roman" w:hAnsi="Times New Roman" w:cs="Times New Roman"/>
          <w:sz w:val="24"/>
          <w:szCs w:val="24"/>
        </w:rPr>
        <w:t>S</w:t>
      </w:r>
      <w:r w:rsidR="00281735" w:rsidRPr="00E05A95">
        <w:rPr>
          <w:rFonts w:ascii="Times New Roman" w:hAnsi="Times New Roman" w:cs="Times New Roman"/>
          <w:sz w:val="24"/>
          <w:szCs w:val="24"/>
        </w:rPr>
        <w:t>utarties sudarymas</w:t>
      </w:r>
      <w:bookmarkEnd w:id="46"/>
      <w:bookmarkEnd w:id="47"/>
      <w:bookmarkEnd w:id="48"/>
    </w:p>
    <w:p w14:paraId="7881FCAE" w14:textId="0AC23157" w:rsidR="00461618" w:rsidRPr="00461618" w:rsidRDefault="00F57665" w:rsidP="00DE0FAA">
      <w:pPr>
        <w:pStyle w:val="Sraopastraipa"/>
        <w:numPr>
          <w:ilvl w:val="1"/>
          <w:numId w:val="6"/>
        </w:numPr>
        <w:pBdr>
          <w:bottom w:val="single" w:sz="12" w:space="1" w:color="auto"/>
        </w:pBdr>
        <w:spacing w:after="0" w:line="240" w:lineRule="auto"/>
        <w:ind w:left="0" w:firstLine="426"/>
        <w:jc w:val="both"/>
        <w:sectPr w:rsidR="00461618" w:rsidRPr="00461618" w:rsidSect="00153FC8">
          <w:pgSz w:w="12240" w:h="15840"/>
          <w:pgMar w:top="1134" w:right="567" w:bottom="1134" w:left="1701" w:header="720" w:footer="720" w:gutter="0"/>
          <w:pgNumType w:start="0"/>
          <w:cols w:space="720"/>
          <w:titlePg/>
          <w:docGrid w:linePitch="360"/>
        </w:sectPr>
      </w:pPr>
      <w:r w:rsidRPr="00882C06">
        <w:rPr>
          <w:rFonts w:ascii="Times New Roman" w:hAnsi="Times New Roman" w:cs="Times New Roman"/>
          <w:color w:val="000000" w:themeColor="text1"/>
          <w:sz w:val="24"/>
          <w:szCs w:val="24"/>
        </w:rPr>
        <w:t>Ši pirkimo procedūra atliekama siekiant sudaryti sutartį</w:t>
      </w:r>
      <w:r w:rsidR="009A7D11" w:rsidRPr="00882C06">
        <w:rPr>
          <w:rFonts w:ascii="Times New Roman" w:hAnsi="Times New Roman" w:cs="Times New Roman"/>
          <w:color w:val="000000" w:themeColor="text1"/>
          <w:sz w:val="24"/>
          <w:szCs w:val="24"/>
        </w:rPr>
        <w:t xml:space="preserve"> su </w:t>
      </w:r>
      <w:r w:rsidR="00E7025B" w:rsidRPr="00882C06">
        <w:rPr>
          <w:rFonts w:ascii="Times New Roman" w:hAnsi="Times New Roman" w:cs="Times New Roman"/>
          <w:color w:val="000000" w:themeColor="text1"/>
          <w:sz w:val="24"/>
          <w:szCs w:val="24"/>
        </w:rPr>
        <w:t>Paslaugų teikėju</w:t>
      </w:r>
      <w:r w:rsidR="009A7D11" w:rsidRPr="00882C06">
        <w:rPr>
          <w:rFonts w:ascii="Times New Roman" w:hAnsi="Times New Roman" w:cs="Times New Roman"/>
          <w:color w:val="000000" w:themeColor="text1"/>
          <w:sz w:val="24"/>
          <w:szCs w:val="24"/>
        </w:rPr>
        <w:t>, kurio pasiūlymas</w:t>
      </w:r>
      <w:r w:rsidR="007B12FF" w:rsidRPr="00882C06">
        <w:rPr>
          <w:rFonts w:ascii="Times New Roman" w:hAnsi="Times New Roman" w:cs="Times New Roman"/>
          <w:color w:val="000000" w:themeColor="text1"/>
          <w:sz w:val="24"/>
          <w:szCs w:val="24"/>
        </w:rPr>
        <w:t xml:space="preserve">, vadovaujantis </w:t>
      </w:r>
      <w:r w:rsidR="008F4194" w:rsidRPr="00882C06">
        <w:rPr>
          <w:rFonts w:ascii="Times New Roman" w:hAnsi="Times New Roman" w:cs="Times New Roman"/>
          <w:color w:val="000000" w:themeColor="text1"/>
          <w:sz w:val="24"/>
          <w:szCs w:val="24"/>
        </w:rPr>
        <w:t>p</w:t>
      </w:r>
      <w:r w:rsidR="007B12FF" w:rsidRPr="00882C06">
        <w:rPr>
          <w:rFonts w:ascii="Times New Roman" w:hAnsi="Times New Roman" w:cs="Times New Roman"/>
          <w:color w:val="000000" w:themeColor="text1"/>
          <w:sz w:val="24"/>
          <w:szCs w:val="24"/>
        </w:rPr>
        <w:t xml:space="preserve">irkimo </w:t>
      </w:r>
      <w:r w:rsidR="00207E40" w:rsidRPr="00882C06">
        <w:rPr>
          <w:rFonts w:ascii="Times New Roman" w:hAnsi="Times New Roman" w:cs="Times New Roman"/>
          <w:color w:val="000000" w:themeColor="text1"/>
          <w:sz w:val="24"/>
          <w:szCs w:val="24"/>
        </w:rPr>
        <w:t>sąlygose</w:t>
      </w:r>
      <w:r w:rsidR="007B12FF" w:rsidRPr="00882C06">
        <w:rPr>
          <w:rFonts w:ascii="Times New Roman" w:hAnsi="Times New Roman" w:cs="Times New Roman"/>
          <w:color w:val="0070C0"/>
          <w:sz w:val="24"/>
          <w:szCs w:val="24"/>
        </w:rPr>
        <w:t xml:space="preserve"> </w:t>
      </w:r>
      <w:r w:rsidR="007B12FF" w:rsidRPr="00882C06">
        <w:rPr>
          <w:rFonts w:ascii="Times New Roman" w:hAnsi="Times New Roman" w:cs="Times New Roman"/>
          <w:color w:val="000000" w:themeColor="text1"/>
          <w:sz w:val="24"/>
          <w:szCs w:val="24"/>
        </w:rPr>
        <w:t>nustatyta tvarka</w:t>
      </w:r>
      <w:r w:rsidR="0023505D" w:rsidRPr="00882C06">
        <w:rPr>
          <w:rFonts w:ascii="Times New Roman" w:hAnsi="Times New Roman" w:cs="Times New Roman"/>
          <w:color w:val="000000" w:themeColor="text1"/>
          <w:sz w:val="24"/>
          <w:szCs w:val="24"/>
        </w:rPr>
        <w:t>,</w:t>
      </w:r>
      <w:r w:rsidR="009A7D11" w:rsidRPr="00882C06">
        <w:rPr>
          <w:rFonts w:ascii="Times New Roman" w:hAnsi="Times New Roman" w:cs="Times New Roman"/>
          <w:color w:val="000000" w:themeColor="text1"/>
          <w:sz w:val="24"/>
          <w:szCs w:val="24"/>
        </w:rPr>
        <w:t xml:space="preserve"> bus pripažintas laimėjęs</w:t>
      </w:r>
      <w:r w:rsidR="00302B38" w:rsidRPr="00882C06">
        <w:rPr>
          <w:rFonts w:ascii="Times New Roman" w:hAnsi="Times New Roman" w:cs="Times New Roman"/>
          <w:color w:val="000000" w:themeColor="text1"/>
          <w:sz w:val="24"/>
          <w:szCs w:val="24"/>
        </w:rPr>
        <w:t xml:space="preserve">. </w:t>
      </w:r>
      <w:r w:rsidR="00882C06">
        <w:rPr>
          <w:rFonts w:ascii="Times New Roman" w:hAnsi="Times New Roman" w:cs="Times New Roman"/>
          <w:sz w:val="24"/>
          <w:szCs w:val="24"/>
        </w:rPr>
        <w:t xml:space="preserve">Sutarties </w:t>
      </w:r>
      <w:r w:rsidR="00882C06">
        <w:rPr>
          <w:rFonts w:ascii="Times New Roman" w:hAnsi="Times New Roman" w:cs="Times New Roman"/>
          <w:sz w:val="24"/>
          <w:szCs w:val="24"/>
        </w:rPr>
        <w:lastRenderedPageBreak/>
        <w:t xml:space="preserve">įvykdymo užtikrinimas nereikalaujamas. </w:t>
      </w:r>
      <w:r w:rsidR="00461618" w:rsidRPr="00882C06">
        <w:rPr>
          <w:rFonts w:ascii="Times New Roman" w:hAnsi="Times New Roman" w:cs="Times New Roman"/>
          <w:sz w:val="24"/>
          <w:szCs w:val="24"/>
        </w:rPr>
        <w:t xml:space="preserve">Sutarties sąlygos pateikiamos </w:t>
      </w:r>
      <w:r w:rsidR="00461618" w:rsidRPr="00882C06">
        <w:rPr>
          <w:rFonts w:ascii="Times New Roman" w:hAnsi="Times New Roman" w:cs="Times New Roman"/>
          <w:color w:val="000000" w:themeColor="text1"/>
          <w:sz w:val="24"/>
          <w:szCs w:val="24"/>
        </w:rPr>
        <w:t xml:space="preserve">specialiųjų pirkimo sąlygų 8 </w:t>
      </w:r>
      <w:r w:rsidR="00461618" w:rsidRPr="00882C06">
        <w:rPr>
          <w:rFonts w:ascii="Times New Roman" w:hAnsi="Times New Roman" w:cs="Times New Roman"/>
          <w:sz w:val="24"/>
          <w:szCs w:val="24"/>
        </w:rPr>
        <w:t xml:space="preserve">priede „Sutarties projektas“ </w:t>
      </w:r>
      <w:bookmarkEnd w:id="9"/>
    </w:p>
    <w:p w14:paraId="1DF37652" w14:textId="0A6B5A0A" w:rsidR="00774AA5" w:rsidRPr="00E05A95" w:rsidRDefault="000631F1" w:rsidP="005C1E12">
      <w:pPr>
        <w:pStyle w:val="Antrat1"/>
        <w:jc w:val="right"/>
        <w:rPr>
          <w:rFonts w:ascii="Times New Roman" w:hAnsi="Times New Roman" w:cs="Times New Roman"/>
          <w:sz w:val="24"/>
          <w:szCs w:val="24"/>
        </w:rPr>
      </w:pPr>
      <w:bookmarkStart w:id="49" w:name="_Toc126333939"/>
      <w:r w:rsidRPr="00E05A95">
        <w:rPr>
          <w:rFonts w:ascii="Times New Roman" w:hAnsi="Times New Roman" w:cs="Times New Roman"/>
          <w:color w:val="0070C0"/>
          <w:sz w:val="24"/>
          <w:szCs w:val="24"/>
        </w:rPr>
        <w:lastRenderedPageBreak/>
        <w:t>P</w:t>
      </w:r>
      <w:r w:rsidR="008F59C5" w:rsidRPr="00E05A95">
        <w:rPr>
          <w:rFonts w:ascii="Times New Roman" w:hAnsi="Times New Roman" w:cs="Times New Roman"/>
          <w:color w:val="0070C0"/>
          <w:sz w:val="24"/>
          <w:szCs w:val="24"/>
        </w:rPr>
        <w:t>irkimo sąlygų 1 priedas „Terminai“</w:t>
      </w:r>
      <w:bookmarkEnd w:id="49"/>
    </w:p>
    <w:p w14:paraId="5369DEF7" w14:textId="77777777" w:rsidR="00A53BAE" w:rsidRPr="00E05A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E05A9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05A95" w:rsidRDefault="009F4FBE" w:rsidP="004B3551">
            <w:pPr>
              <w:jc w:val="center"/>
              <w:rPr>
                <w:rFonts w:ascii="Times New Roman" w:hAnsi="Times New Roman" w:cs="Times New Roman"/>
                <w:b/>
                <w:bCs/>
                <w:sz w:val="24"/>
                <w:szCs w:val="24"/>
              </w:rPr>
            </w:pPr>
            <w:r w:rsidRPr="00E05A95">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05A95" w:rsidRDefault="004B3551" w:rsidP="004B3551">
            <w:pPr>
              <w:jc w:val="center"/>
              <w:rPr>
                <w:rFonts w:ascii="Times New Roman" w:hAnsi="Times New Roman" w:cs="Times New Roman"/>
                <w:b/>
                <w:bCs/>
                <w:sz w:val="24"/>
                <w:szCs w:val="24"/>
              </w:rPr>
            </w:pPr>
            <w:r w:rsidRPr="00E05A9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05A95" w:rsidRDefault="00774AA5" w:rsidP="004B3551">
            <w:pPr>
              <w:spacing w:after="0"/>
              <w:jc w:val="center"/>
              <w:rPr>
                <w:rFonts w:ascii="Times New Roman" w:hAnsi="Times New Roman" w:cs="Times New Roman"/>
                <w:b/>
                <w:sz w:val="24"/>
                <w:szCs w:val="24"/>
              </w:rPr>
            </w:pPr>
            <w:r w:rsidRPr="00E05A95">
              <w:rPr>
                <w:rFonts w:ascii="Times New Roman" w:hAnsi="Times New Roman" w:cs="Times New Roman"/>
                <w:b/>
                <w:sz w:val="24"/>
                <w:szCs w:val="24"/>
              </w:rPr>
              <w:t>DATA/DIENŲ SKAIČIUS/ LAIKAS</w:t>
            </w:r>
          </w:p>
          <w:p w14:paraId="677BC1F4" w14:textId="77777777" w:rsidR="00774AA5" w:rsidRPr="00E05A95" w:rsidRDefault="00774AA5" w:rsidP="004B3551">
            <w:pPr>
              <w:spacing w:after="0"/>
              <w:jc w:val="center"/>
              <w:rPr>
                <w:rFonts w:ascii="Times New Roman" w:hAnsi="Times New Roman" w:cs="Times New Roman"/>
                <w:sz w:val="24"/>
                <w:szCs w:val="24"/>
              </w:rPr>
            </w:pPr>
            <w:r w:rsidRPr="00E05A9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05A95" w:rsidRDefault="00774AA5" w:rsidP="004B3551">
            <w:pPr>
              <w:jc w:val="center"/>
              <w:rPr>
                <w:rFonts w:ascii="Times New Roman" w:hAnsi="Times New Roman" w:cs="Times New Roman"/>
                <w:b/>
                <w:sz w:val="24"/>
                <w:szCs w:val="24"/>
              </w:rPr>
            </w:pPr>
            <w:r w:rsidRPr="00E05A95">
              <w:rPr>
                <w:rFonts w:ascii="Times New Roman" w:hAnsi="Times New Roman" w:cs="Times New Roman"/>
                <w:b/>
                <w:sz w:val="24"/>
                <w:szCs w:val="24"/>
              </w:rPr>
              <w:t>PASTABOS</w:t>
            </w:r>
          </w:p>
        </w:tc>
      </w:tr>
      <w:tr w:rsidR="00774AA5" w:rsidRPr="00E05A95" w14:paraId="33F22B33" w14:textId="77777777" w:rsidTr="127DD6E8">
        <w:trPr>
          <w:trHeight w:val="20"/>
        </w:trPr>
        <w:tc>
          <w:tcPr>
            <w:tcW w:w="726" w:type="dxa"/>
            <w:tcMar>
              <w:top w:w="0" w:type="dxa"/>
              <w:left w:w="108" w:type="dxa"/>
              <w:bottom w:w="0" w:type="dxa"/>
              <w:right w:w="108" w:type="dxa"/>
            </w:tcMar>
          </w:tcPr>
          <w:p w14:paraId="1D2814F3" w14:textId="2D8BEDEE" w:rsidR="00774AA5" w:rsidRPr="00E05A95" w:rsidRDefault="006932C2" w:rsidP="006932C2">
            <w:pPr>
              <w:keepNext/>
              <w:spacing w:after="0" w:line="240" w:lineRule="auto"/>
              <w:rPr>
                <w:rFonts w:ascii="Times New Roman" w:hAnsi="Times New Roman" w:cs="Times New Roman"/>
                <w:bCs/>
                <w:sz w:val="24"/>
                <w:szCs w:val="24"/>
              </w:rPr>
            </w:pPr>
            <w:r w:rsidRPr="00E05A95">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E05A95" w:rsidRDefault="00774AA5" w:rsidP="007D5691">
            <w:pPr>
              <w:keepNext/>
              <w:spacing w:after="0" w:line="240" w:lineRule="auto"/>
              <w:jc w:val="both"/>
              <w:rPr>
                <w:rFonts w:ascii="Times New Roman" w:hAnsi="Times New Roman" w:cs="Times New Roman"/>
                <w:sz w:val="24"/>
                <w:szCs w:val="24"/>
              </w:rPr>
            </w:pPr>
            <w:r w:rsidRPr="00E05A9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nurodytas </w:t>
            </w:r>
            <w:r w:rsidR="00C47599" w:rsidRPr="00E05A95">
              <w:rPr>
                <w:rFonts w:ascii="Times New Roman" w:hAnsi="Times New Roman" w:cs="Times New Roman"/>
                <w:sz w:val="24"/>
                <w:szCs w:val="24"/>
              </w:rPr>
              <w:t>s</w:t>
            </w:r>
            <w:r w:rsidRPr="00E05A95">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E05A95" w:rsidRDefault="00774AA5" w:rsidP="00593F3E">
            <w:pPr>
              <w:spacing w:after="0" w:line="240" w:lineRule="auto"/>
              <w:rPr>
                <w:rFonts w:ascii="Times New Roman" w:hAnsi="Times New Roman" w:cs="Times New Roman"/>
                <w:iCs/>
                <w:sz w:val="24"/>
                <w:szCs w:val="24"/>
              </w:rPr>
            </w:pPr>
            <w:r w:rsidRPr="00E05A95">
              <w:rPr>
                <w:rFonts w:ascii="Times New Roman" w:hAnsi="Times New Roman" w:cs="Times New Roman"/>
                <w:sz w:val="24"/>
                <w:szCs w:val="24"/>
              </w:rPr>
              <w:t>Perkančioji organizacija turi teisę pratęsti pasiūlymų pateikimo terminą.</w:t>
            </w:r>
          </w:p>
        </w:tc>
      </w:tr>
      <w:tr w:rsidR="00774AA5" w:rsidRPr="00E05A95" w14:paraId="2DDCD559" w14:textId="77777777" w:rsidTr="127DD6E8">
        <w:trPr>
          <w:trHeight w:val="20"/>
        </w:trPr>
        <w:tc>
          <w:tcPr>
            <w:tcW w:w="726" w:type="dxa"/>
            <w:tcMar>
              <w:top w:w="0" w:type="dxa"/>
              <w:left w:w="108" w:type="dxa"/>
              <w:bottom w:w="0" w:type="dxa"/>
              <w:right w:w="108" w:type="dxa"/>
            </w:tcMar>
          </w:tcPr>
          <w:p w14:paraId="6C70187E" w14:textId="7D03D63A" w:rsidR="00774AA5" w:rsidRPr="00E05A95" w:rsidRDefault="006932C2" w:rsidP="006932C2">
            <w:pPr>
              <w:keepNext/>
              <w:spacing w:after="0" w:line="240" w:lineRule="auto"/>
              <w:rPr>
                <w:rFonts w:ascii="Times New Roman" w:hAnsi="Times New Roman" w:cs="Times New Roman"/>
                <w:bCs/>
                <w:sz w:val="24"/>
                <w:szCs w:val="24"/>
              </w:rPr>
            </w:pPr>
            <w:r w:rsidRPr="00E05A95">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E05A95" w:rsidRDefault="00774AA5" w:rsidP="007D5691">
            <w:pPr>
              <w:keepNext/>
              <w:spacing w:after="0" w:line="240" w:lineRule="auto"/>
              <w:jc w:val="both"/>
              <w:rPr>
                <w:rFonts w:ascii="Times New Roman" w:hAnsi="Times New Roman" w:cs="Times New Roman"/>
                <w:sz w:val="24"/>
                <w:szCs w:val="24"/>
              </w:rPr>
            </w:pPr>
            <w:r w:rsidRPr="00E05A9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Pradedamas ne anksčiau nei </w:t>
            </w:r>
            <w:r w:rsidRPr="00E05A95">
              <w:rPr>
                <w:rFonts w:ascii="Times New Roman" w:hAnsi="Times New Roman" w:cs="Times New Roman"/>
                <w:color w:val="000000" w:themeColor="text1"/>
                <w:sz w:val="24"/>
                <w:szCs w:val="24"/>
              </w:rPr>
              <w:t xml:space="preserve">po </w:t>
            </w:r>
            <w:r w:rsidR="006B0247" w:rsidRPr="00E05A95">
              <w:rPr>
                <w:rFonts w:ascii="Times New Roman" w:hAnsi="Times New Roman" w:cs="Times New Roman"/>
                <w:color w:val="000000" w:themeColor="text1"/>
                <w:sz w:val="24"/>
                <w:szCs w:val="24"/>
              </w:rPr>
              <w:t>30</w:t>
            </w:r>
            <w:r w:rsidRPr="00E05A95">
              <w:rPr>
                <w:rFonts w:ascii="Times New Roman" w:hAnsi="Times New Roman" w:cs="Times New Roman"/>
                <w:color w:val="000000" w:themeColor="text1"/>
                <w:sz w:val="24"/>
                <w:szCs w:val="24"/>
              </w:rPr>
              <w:t xml:space="preserve"> minučių</w:t>
            </w:r>
            <w:r w:rsidRPr="00E05A9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E05A95" w:rsidRDefault="00774AA5" w:rsidP="0003169B">
            <w:pPr>
              <w:spacing w:after="0" w:line="240" w:lineRule="auto"/>
              <w:rPr>
                <w:rFonts w:ascii="Times New Roman" w:hAnsi="Times New Roman" w:cs="Times New Roman"/>
                <w:iCs/>
                <w:sz w:val="24"/>
                <w:szCs w:val="24"/>
              </w:rPr>
            </w:pPr>
          </w:p>
        </w:tc>
      </w:tr>
      <w:tr w:rsidR="00774AA5" w:rsidRPr="00E05A95" w14:paraId="0E1517C9" w14:textId="77777777" w:rsidTr="127DD6E8">
        <w:trPr>
          <w:trHeight w:val="20"/>
        </w:trPr>
        <w:tc>
          <w:tcPr>
            <w:tcW w:w="726" w:type="dxa"/>
            <w:tcMar>
              <w:top w:w="0" w:type="dxa"/>
              <w:left w:w="108" w:type="dxa"/>
              <w:bottom w:w="0" w:type="dxa"/>
              <w:right w:w="108" w:type="dxa"/>
            </w:tcMar>
          </w:tcPr>
          <w:p w14:paraId="0BF18051" w14:textId="03A0C935" w:rsidR="00774AA5" w:rsidRPr="00E05A95" w:rsidRDefault="006932C2" w:rsidP="006932C2">
            <w:pPr>
              <w:keepNext/>
              <w:spacing w:after="0" w:line="240" w:lineRule="auto"/>
              <w:rPr>
                <w:rFonts w:ascii="Times New Roman" w:hAnsi="Times New Roman" w:cs="Times New Roman"/>
                <w:bCs/>
                <w:sz w:val="24"/>
                <w:szCs w:val="24"/>
              </w:rPr>
            </w:pPr>
            <w:r w:rsidRPr="00E05A95">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0BC6C4AC" w:rsidR="00774AA5" w:rsidRPr="00E05A95" w:rsidRDefault="00774AA5" w:rsidP="007D5691">
            <w:pPr>
              <w:keepNext/>
              <w:spacing w:after="0" w:line="240" w:lineRule="auto"/>
              <w:jc w:val="both"/>
              <w:rPr>
                <w:rFonts w:ascii="Times New Roman" w:hAnsi="Times New Roman" w:cs="Times New Roman"/>
                <w:bCs/>
                <w:sz w:val="24"/>
                <w:szCs w:val="24"/>
              </w:rPr>
            </w:pPr>
            <w:r w:rsidRPr="00E05A95">
              <w:rPr>
                <w:rFonts w:ascii="Times New Roman" w:hAnsi="Times New Roman" w:cs="Times New Roman"/>
                <w:sz w:val="24"/>
                <w:szCs w:val="24"/>
              </w:rPr>
              <w:t xml:space="preserve">Prašymą paaiškinti, patikslinti pirkimo </w:t>
            </w:r>
            <w:r w:rsidR="00EF5E21" w:rsidRPr="00E05A95">
              <w:rPr>
                <w:rFonts w:ascii="Times New Roman" w:hAnsi="Times New Roman" w:cs="Times New Roman"/>
                <w:sz w:val="24"/>
                <w:szCs w:val="24"/>
              </w:rPr>
              <w:t>sąlygas</w:t>
            </w:r>
            <w:r w:rsidRPr="00E05A95">
              <w:rPr>
                <w:rFonts w:ascii="Times New Roman" w:hAnsi="Times New Roman" w:cs="Times New Roman"/>
                <w:sz w:val="24"/>
                <w:szCs w:val="24"/>
              </w:rPr>
              <w:t xml:space="preserve"> </w:t>
            </w:r>
            <w:r w:rsidR="00A436E3" w:rsidRPr="00E05A95">
              <w:rPr>
                <w:rFonts w:ascii="Times New Roman" w:hAnsi="Times New Roman" w:cs="Times New Roman"/>
                <w:sz w:val="24"/>
                <w:szCs w:val="24"/>
              </w:rPr>
              <w:t>Paslaugų teikėjas</w:t>
            </w:r>
            <w:r w:rsidRPr="00E05A95">
              <w:rPr>
                <w:rFonts w:ascii="Times New Roman" w:hAnsi="Times New Roman" w:cs="Times New Roman"/>
                <w:sz w:val="24"/>
                <w:szCs w:val="24"/>
              </w:rPr>
              <w:t xml:space="preserve"> turi pateikti ne vėliau kaip:</w:t>
            </w:r>
          </w:p>
        </w:tc>
        <w:tc>
          <w:tcPr>
            <w:tcW w:w="3643" w:type="dxa"/>
            <w:tcMar>
              <w:top w:w="0" w:type="dxa"/>
              <w:left w:w="108" w:type="dxa"/>
              <w:bottom w:w="0" w:type="dxa"/>
              <w:right w:w="108" w:type="dxa"/>
            </w:tcMar>
          </w:tcPr>
          <w:p w14:paraId="56FC8010" w14:textId="4F35A2D6" w:rsidR="00774AA5" w:rsidRPr="00E05A95" w:rsidRDefault="003F73BB"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6</w:t>
            </w:r>
            <w:r w:rsidR="005F17E7" w:rsidRPr="00E05A95">
              <w:rPr>
                <w:rFonts w:ascii="Times New Roman" w:hAnsi="Times New Roman" w:cs="Times New Roman"/>
                <w:sz w:val="24"/>
                <w:szCs w:val="24"/>
              </w:rPr>
              <w:t xml:space="preserve"> </w:t>
            </w:r>
            <w:r w:rsidRPr="00E05A95">
              <w:rPr>
                <w:rFonts w:ascii="Times New Roman" w:hAnsi="Times New Roman" w:cs="Times New Roman"/>
                <w:sz w:val="24"/>
                <w:szCs w:val="24"/>
              </w:rPr>
              <w:t xml:space="preserve">dienos </w:t>
            </w:r>
            <w:r w:rsidR="005F17E7" w:rsidRPr="00E05A95">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5B21E84F" w:rsidR="00774AA5" w:rsidRPr="00E05A95" w:rsidRDefault="00774AA5" w:rsidP="00424668">
            <w:pPr>
              <w:spacing w:after="0" w:line="240" w:lineRule="auto"/>
              <w:rPr>
                <w:rFonts w:ascii="Times New Roman" w:hAnsi="Times New Roman" w:cs="Times New Roman"/>
                <w:iCs/>
                <w:sz w:val="24"/>
                <w:szCs w:val="24"/>
              </w:rPr>
            </w:pPr>
          </w:p>
        </w:tc>
      </w:tr>
      <w:tr w:rsidR="00774AA5" w:rsidRPr="00E05A95" w14:paraId="6E37868A" w14:textId="77777777" w:rsidTr="127DD6E8">
        <w:trPr>
          <w:trHeight w:val="20"/>
        </w:trPr>
        <w:tc>
          <w:tcPr>
            <w:tcW w:w="726" w:type="dxa"/>
            <w:tcMar>
              <w:top w:w="0" w:type="dxa"/>
              <w:left w:w="108" w:type="dxa"/>
              <w:bottom w:w="0" w:type="dxa"/>
              <w:right w:w="108" w:type="dxa"/>
            </w:tcMar>
          </w:tcPr>
          <w:p w14:paraId="5A3E2C4C" w14:textId="033C7E4A"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Perkančioji organizacija </w:t>
            </w:r>
            <w:r w:rsidR="009B3AF8" w:rsidRPr="00E05A95">
              <w:rPr>
                <w:rFonts w:ascii="Times New Roman" w:hAnsi="Times New Roman" w:cs="Times New Roman"/>
                <w:sz w:val="24"/>
                <w:szCs w:val="24"/>
              </w:rPr>
              <w:t>p</w:t>
            </w:r>
            <w:r w:rsidRPr="00E05A95">
              <w:rPr>
                <w:rFonts w:ascii="Times New Roman" w:hAnsi="Times New Roman" w:cs="Times New Roman"/>
                <w:sz w:val="24"/>
                <w:szCs w:val="24"/>
              </w:rPr>
              <w:t xml:space="preserve">irkimo </w:t>
            </w:r>
            <w:r w:rsidR="00EF5E21" w:rsidRPr="00E05A95">
              <w:rPr>
                <w:rFonts w:ascii="Times New Roman" w:hAnsi="Times New Roman" w:cs="Times New Roman"/>
                <w:sz w:val="24"/>
                <w:szCs w:val="24"/>
              </w:rPr>
              <w:t>sąlygų</w:t>
            </w:r>
            <w:r w:rsidRPr="00E05A95">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1E3A8CD" w:rsidR="00774AA5" w:rsidRPr="00E05A95" w:rsidRDefault="00D83DD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4</w:t>
            </w:r>
            <w:r w:rsidR="00CE1F13" w:rsidRPr="00E05A95">
              <w:rPr>
                <w:rFonts w:ascii="Times New Roman" w:hAnsi="Times New Roman" w:cs="Times New Roman"/>
                <w:sz w:val="24"/>
                <w:szCs w:val="24"/>
              </w:rPr>
              <w:t xml:space="preserve"> </w:t>
            </w:r>
            <w:r w:rsidRPr="00E05A95">
              <w:rPr>
                <w:rFonts w:ascii="Times New Roman" w:hAnsi="Times New Roman" w:cs="Times New Roman"/>
                <w:sz w:val="24"/>
                <w:szCs w:val="24"/>
              </w:rPr>
              <w:t xml:space="preserve">dienos </w:t>
            </w:r>
            <w:r w:rsidR="00CE1F13" w:rsidRPr="00E05A95">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39FDB396" w:rsidR="00774AA5" w:rsidRPr="00E05A95" w:rsidRDefault="00774AA5" w:rsidP="00CE1F13">
            <w:pPr>
              <w:spacing w:after="0" w:line="240" w:lineRule="auto"/>
              <w:rPr>
                <w:rFonts w:ascii="Times New Roman" w:hAnsi="Times New Roman" w:cs="Times New Roman"/>
                <w:sz w:val="24"/>
                <w:szCs w:val="24"/>
              </w:rPr>
            </w:pPr>
          </w:p>
        </w:tc>
      </w:tr>
      <w:tr w:rsidR="00774AA5" w:rsidRPr="00E05A95" w14:paraId="7621DE63" w14:textId="77777777" w:rsidTr="127DD6E8">
        <w:trPr>
          <w:trHeight w:val="20"/>
        </w:trPr>
        <w:tc>
          <w:tcPr>
            <w:tcW w:w="726" w:type="dxa"/>
            <w:tcMar>
              <w:top w:w="0" w:type="dxa"/>
              <w:left w:w="108" w:type="dxa"/>
              <w:bottom w:w="0" w:type="dxa"/>
              <w:right w:w="108" w:type="dxa"/>
            </w:tcMar>
          </w:tcPr>
          <w:p w14:paraId="63314DF2" w14:textId="5548A91C"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E05A95" w:rsidRDefault="00455131"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O</w:t>
            </w:r>
            <w:r w:rsidR="00774AA5" w:rsidRPr="00E05A95">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E05A95" w:rsidRDefault="00774AA5" w:rsidP="007D5691">
            <w:pPr>
              <w:spacing w:after="0" w:line="240" w:lineRule="auto"/>
              <w:jc w:val="both"/>
              <w:rPr>
                <w:rFonts w:ascii="Times New Roman" w:hAnsi="Times New Roman" w:cs="Times New Roman"/>
                <w:iCs/>
                <w:color w:val="FF0000"/>
                <w:sz w:val="24"/>
                <w:szCs w:val="24"/>
              </w:rPr>
            </w:pPr>
            <w:r w:rsidRPr="00E05A9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5B70567"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3AA572DF" w14:textId="77777777" w:rsidTr="127DD6E8">
        <w:trPr>
          <w:trHeight w:val="20"/>
        </w:trPr>
        <w:tc>
          <w:tcPr>
            <w:tcW w:w="726" w:type="dxa"/>
            <w:tcMar>
              <w:top w:w="0" w:type="dxa"/>
              <w:left w:w="108" w:type="dxa"/>
              <w:bottom w:w="0" w:type="dxa"/>
              <w:right w:w="108" w:type="dxa"/>
            </w:tcMar>
          </w:tcPr>
          <w:p w14:paraId="0C5D727C" w14:textId="097AAFC5"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Perkančioji organizacija rengs susitikimus su tiekėjais dėl pirkimo </w:t>
            </w:r>
            <w:r w:rsidR="006932C2" w:rsidRPr="00E05A95">
              <w:rPr>
                <w:rFonts w:ascii="Times New Roman" w:hAnsi="Times New Roman" w:cs="Times New Roman"/>
                <w:sz w:val="24"/>
                <w:szCs w:val="24"/>
              </w:rPr>
              <w:t>sąlygų</w:t>
            </w:r>
            <w:r w:rsidRPr="00E05A95">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E05A95" w:rsidRDefault="00774AA5" w:rsidP="007D5691">
            <w:pPr>
              <w:spacing w:after="0" w:line="240" w:lineRule="auto"/>
              <w:jc w:val="both"/>
              <w:rPr>
                <w:rFonts w:ascii="Times New Roman" w:hAnsi="Times New Roman" w:cs="Times New Roman"/>
                <w:iCs/>
                <w:sz w:val="24"/>
                <w:szCs w:val="24"/>
              </w:rPr>
            </w:pPr>
            <w:r w:rsidRPr="00E05A9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55F7199C"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595801DB" w14:textId="77777777" w:rsidTr="127DD6E8">
        <w:trPr>
          <w:trHeight w:val="20"/>
        </w:trPr>
        <w:tc>
          <w:tcPr>
            <w:tcW w:w="726" w:type="dxa"/>
            <w:tcMar>
              <w:top w:w="0" w:type="dxa"/>
              <w:left w:w="108" w:type="dxa"/>
              <w:bottom w:w="0" w:type="dxa"/>
              <w:right w:w="108" w:type="dxa"/>
            </w:tcMar>
          </w:tcPr>
          <w:p w14:paraId="7834A329" w14:textId="7DD7B5EE"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E05A95" w:rsidRDefault="00774AA5" w:rsidP="007D5691">
            <w:pPr>
              <w:pStyle w:val="Body2"/>
              <w:spacing w:after="0"/>
              <w:rPr>
                <w:rFonts w:cs="Times New Roman"/>
                <w:color w:val="auto"/>
                <w:sz w:val="24"/>
                <w:szCs w:val="24"/>
                <w:lang w:val="lt-LT"/>
              </w:rPr>
            </w:pPr>
            <w:r w:rsidRPr="00E05A95">
              <w:rPr>
                <w:rFonts w:cs="Times New Roman"/>
                <w:color w:val="auto"/>
                <w:sz w:val="24"/>
                <w:szCs w:val="24"/>
                <w:lang w:val="lt-LT"/>
              </w:rPr>
              <w:t>NETAIKOMA</w:t>
            </w:r>
          </w:p>
          <w:p w14:paraId="2276FCB7" w14:textId="469F5349" w:rsidR="00774AA5" w:rsidRPr="00E05A95" w:rsidRDefault="00955067" w:rsidP="007D5691">
            <w:pPr>
              <w:spacing w:after="0" w:line="240" w:lineRule="auto"/>
              <w:jc w:val="both"/>
              <w:rPr>
                <w:rFonts w:ascii="Times New Roman" w:hAnsi="Times New Roman" w:cs="Times New Roman"/>
                <w:iCs/>
                <w:sz w:val="24"/>
                <w:szCs w:val="24"/>
              </w:rPr>
            </w:pPr>
            <w:r w:rsidRPr="00E05A95">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712AAA1F" w14:textId="77777777" w:rsidTr="127DD6E8">
        <w:trPr>
          <w:trHeight w:val="20"/>
        </w:trPr>
        <w:tc>
          <w:tcPr>
            <w:tcW w:w="726" w:type="dxa"/>
            <w:tcMar>
              <w:top w:w="0" w:type="dxa"/>
              <w:left w:w="108" w:type="dxa"/>
              <w:bottom w:w="0" w:type="dxa"/>
              <w:right w:w="108" w:type="dxa"/>
            </w:tcMar>
          </w:tcPr>
          <w:p w14:paraId="204C0E52" w14:textId="1B708D3D"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295869A" w:rsidR="00774AA5" w:rsidRPr="00E05A95" w:rsidRDefault="00107AA8" w:rsidP="007D569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60</w:t>
            </w:r>
            <w:r w:rsidR="00774AA5" w:rsidRPr="00E05A95">
              <w:rPr>
                <w:rFonts w:ascii="Times New Roman" w:hAnsi="Times New Roman" w:cs="Times New Roman"/>
                <w:iCs/>
                <w:sz w:val="24"/>
                <w:szCs w:val="24"/>
              </w:rPr>
              <w:t xml:space="preserve"> (</w:t>
            </w:r>
            <w:r>
              <w:rPr>
                <w:rFonts w:ascii="Times New Roman" w:hAnsi="Times New Roman" w:cs="Times New Roman"/>
                <w:iCs/>
                <w:sz w:val="24"/>
                <w:szCs w:val="24"/>
              </w:rPr>
              <w:t>šeš</w:t>
            </w:r>
            <w:r w:rsidR="00774AA5" w:rsidRPr="00E05A95">
              <w:rPr>
                <w:rFonts w:ascii="Times New Roman" w:hAnsi="Times New Roman" w:cs="Times New Roman"/>
                <w:iCs/>
                <w:sz w:val="24"/>
                <w:szCs w:val="24"/>
              </w:rPr>
              <w:t>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046FE48C" w14:textId="77777777" w:rsidTr="127DD6E8">
        <w:trPr>
          <w:trHeight w:val="20"/>
        </w:trPr>
        <w:tc>
          <w:tcPr>
            <w:tcW w:w="726" w:type="dxa"/>
            <w:tcMar>
              <w:top w:w="0" w:type="dxa"/>
              <w:left w:w="108" w:type="dxa"/>
              <w:bottom w:w="0" w:type="dxa"/>
              <w:right w:w="108" w:type="dxa"/>
            </w:tcMar>
          </w:tcPr>
          <w:p w14:paraId="0CCD490C" w14:textId="1C5F8541" w:rsidR="00774AA5" w:rsidRPr="00E05A95" w:rsidRDefault="00774AA5" w:rsidP="006E4CE5">
            <w:pPr>
              <w:pStyle w:val="Sraopastraipa"/>
              <w:numPr>
                <w:ilvl w:val="0"/>
                <w:numId w:val="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55DCE061"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sz w:val="24"/>
                <w:szCs w:val="24"/>
              </w:rPr>
              <w:t xml:space="preserve">Perkančioji organizacija atsako </w:t>
            </w:r>
            <w:r w:rsidR="00A436E3" w:rsidRPr="00E05A95">
              <w:rPr>
                <w:rFonts w:ascii="Times New Roman" w:hAnsi="Times New Roman" w:cs="Times New Roman"/>
                <w:sz w:val="24"/>
                <w:szCs w:val="24"/>
              </w:rPr>
              <w:t>Paslaugų teikėjui</w:t>
            </w:r>
            <w:r w:rsidRPr="00E05A95">
              <w:rPr>
                <w:rFonts w:ascii="Times New Roman" w:hAnsi="Times New Roman" w:cs="Times New Roman"/>
                <w:sz w:val="24"/>
                <w:szCs w:val="24"/>
              </w:rPr>
              <w:t xml:space="preserve">, ar ji sutinka priimti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siūlomą pasiūlymo galiojimo užtikrinimą patvirtinantį dokumentą ne vėliau kaip per </w:t>
            </w:r>
          </w:p>
        </w:tc>
        <w:tc>
          <w:tcPr>
            <w:tcW w:w="3643" w:type="dxa"/>
            <w:tcMar>
              <w:top w:w="0" w:type="dxa"/>
              <w:left w:w="108" w:type="dxa"/>
              <w:bottom w:w="0" w:type="dxa"/>
              <w:right w:w="108" w:type="dxa"/>
            </w:tcMar>
          </w:tcPr>
          <w:p w14:paraId="20A1FF55" w14:textId="77777777" w:rsidR="00D83DD5" w:rsidRPr="00E05A95" w:rsidRDefault="00D83DD5" w:rsidP="007D5691">
            <w:pPr>
              <w:pStyle w:val="Body2"/>
              <w:spacing w:after="0"/>
              <w:rPr>
                <w:rFonts w:cs="Times New Roman"/>
                <w:color w:val="auto"/>
                <w:sz w:val="24"/>
                <w:szCs w:val="24"/>
                <w:lang w:val="lt-LT"/>
              </w:rPr>
            </w:pPr>
            <w:r w:rsidRPr="00E05A95">
              <w:rPr>
                <w:rFonts w:cs="Times New Roman"/>
                <w:color w:val="auto"/>
                <w:sz w:val="24"/>
                <w:szCs w:val="24"/>
                <w:lang w:val="lt-LT"/>
              </w:rPr>
              <w:t>NETAIKOMA</w:t>
            </w:r>
          </w:p>
          <w:p w14:paraId="4DD4DD87" w14:textId="36DF3448" w:rsidR="00774AA5" w:rsidRPr="00E05A95" w:rsidRDefault="00774AA5" w:rsidP="007D5691">
            <w:pPr>
              <w:spacing w:after="0" w:line="240" w:lineRule="auto"/>
              <w:jc w:val="both"/>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4CDF3DD3" w:rsidR="00774AA5" w:rsidRPr="00E05A95" w:rsidRDefault="00774AA5" w:rsidP="127DD6E8">
            <w:pPr>
              <w:spacing w:after="0" w:line="240" w:lineRule="auto"/>
              <w:rPr>
                <w:rFonts w:ascii="Times New Roman" w:hAnsi="Times New Roman" w:cs="Times New Roman"/>
                <w:sz w:val="24"/>
                <w:szCs w:val="24"/>
              </w:rPr>
            </w:pPr>
          </w:p>
        </w:tc>
      </w:tr>
      <w:tr w:rsidR="00774AA5" w:rsidRPr="00E05A95" w14:paraId="1F2EA374" w14:textId="77777777" w:rsidTr="127DD6E8">
        <w:trPr>
          <w:trHeight w:val="20"/>
        </w:trPr>
        <w:tc>
          <w:tcPr>
            <w:tcW w:w="726" w:type="dxa"/>
            <w:tcMar>
              <w:top w:w="0" w:type="dxa"/>
              <w:left w:w="108" w:type="dxa"/>
              <w:bottom w:w="0" w:type="dxa"/>
              <w:right w:w="108" w:type="dxa"/>
            </w:tcMar>
          </w:tcPr>
          <w:p w14:paraId="539F7958" w14:textId="226D3FF6"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4094EC50" w14:textId="77777777" w:rsidR="00D83DD5" w:rsidRPr="00E05A95" w:rsidRDefault="00D83DD5" w:rsidP="007D5691">
            <w:pPr>
              <w:pStyle w:val="Body2"/>
              <w:spacing w:after="0"/>
              <w:rPr>
                <w:rFonts w:cs="Times New Roman"/>
                <w:color w:val="auto"/>
                <w:sz w:val="24"/>
                <w:szCs w:val="24"/>
                <w:lang w:val="lt-LT"/>
              </w:rPr>
            </w:pPr>
            <w:r w:rsidRPr="00E05A95">
              <w:rPr>
                <w:rFonts w:cs="Times New Roman"/>
                <w:color w:val="auto"/>
                <w:sz w:val="24"/>
                <w:szCs w:val="24"/>
                <w:lang w:val="lt-LT"/>
              </w:rPr>
              <w:t>NETAIKOMA</w:t>
            </w:r>
          </w:p>
          <w:p w14:paraId="684369EC" w14:textId="06D354C1" w:rsidR="00774AA5" w:rsidRPr="00E05A95" w:rsidRDefault="00774AA5" w:rsidP="007D5691">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26F1C88"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6D55395E" w14:textId="77777777" w:rsidTr="127DD6E8">
        <w:trPr>
          <w:trHeight w:val="20"/>
        </w:trPr>
        <w:tc>
          <w:tcPr>
            <w:tcW w:w="726" w:type="dxa"/>
            <w:tcMar>
              <w:top w:w="0" w:type="dxa"/>
              <w:left w:w="108" w:type="dxa"/>
              <w:bottom w:w="0" w:type="dxa"/>
              <w:right w:w="108" w:type="dxa"/>
            </w:tcMar>
          </w:tcPr>
          <w:p w14:paraId="5B414F03" w14:textId="2549B1DC"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E05A95" w:rsidRDefault="00774AA5" w:rsidP="0003169B">
            <w:pPr>
              <w:spacing w:after="0" w:line="240" w:lineRule="auto"/>
              <w:rPr>
                <w:rFonts w:ascii="Times New Roman" w:hAnsi="Times New Roman" w:cs="Times New Roman"/>
                <w:bCs/>
                <w:sz w:val="24"/>
                <w:szCs w:val="24"/>
              </w:rPr>
            </w:pPr>
          </w:p>
        </w:tc>
      </w:tr>
      <w:tr w:rsidR="00774AA5" w:rsidRPr="00E05A95" w14:paraId="59E99749" w14:textId="77777777" w:rsidTr="127DD6E8">
        <w:trPr>
          <w:trHeight w:val="20"/>
        </w:trPr>
        <w:tc>
          <w:tcPr>
            <w:tcW w:w="726" w:type="dxa"/>
            <w:tcMar>
              <w:top w:w="0" w:type="dxa"/>
              <w:left w:w="108" w:type="dxa"/>
              <w:bottom w:w="0" w:type="dxa"/>
              <w:right w:w="108" w:type="dxa"/>
            </w:tcMar>
          </w:tcPr>
          <w:p w14:paraId="7986B22C" w14:textId="28A1D23B"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 xml:space="preserve">Perkančioji organizacija pirkimo dalyviams praneša apie priimtą sprendimą nustatyti laimėjusį pasiūlymą, </w:t>
            </w:r>
            <w:r w:rsidRPr="00E05A95">
              <w:rPr>
                <w:rFonts w:ascii="Times New Roman" w:hAnsi="Times New Roman" w:cs="Times New Roman"/>
                <w:sz w:val="24"/>
                <w:szCs w:val="24"/>
              </w:rPr>
              <w:t>dėl kurio bus sudaroma</w:t>
            </w:r>
            <w:r w:rsidRPr="00E05A9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E05A95" w:rsidRDefault="00CC70B1"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3</w:t>
            </w:r>
            <w:r w:rsidR="00774AA5" w:rsidRPr="00E05A95">
              <w:rPr>
                <w:rFonts w:ascii="Times New Roman" w:hAnsi="Times New Roman" w:cs="Times New Roman"/>
                <w:bCs/>
                <w:sz w:val="24"/>
                <w:szCs w:val="24"/>
              </w:rPr>
              <w:t xml:space="preserve"> (</w:t>
            </w:r>
            <w:r w:rsidR="00D707AB" w:rsidRPr="00E05A95">
              <w:rPr>
                <w:rFonts w:ascii="Times New Roman" w:hAnsi="Times New Roman" w:cs="Times New Roman"/>
                <w:bCs/>
                <w:sz w:val="24"/>
                <w:szCs w:val="24"/>
              </w:rPr>
              <w:t>tris</w:t>
            </w:r>
            <w:r w:rsidR="00774AA5" w:rsidRPr="00E05A95">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5D779D75" w14:textId="77777777" w:rsidTr="127DD6E8">
        <w:trPr>
          <w:trHeight w:val="20"/>
        </w:trPr>
        <w:tc>
          <w:tcPr>
            <w:tcW w:w="726" w:type="dxa"/>
            <w:tcMar>
              <w:top w:w="0" w:type="dxa"/>
              <w:left w:w="108" w:type="dxa"/>
              <w:bottom w:w="0" w:type="dxa"/>
              <w:right w:w="108" w:type="dxa"/>
            </w:tcMar>
          </w:tcPr>
          <w:p w14:paraId="715DBD55" w14:textId="53D9A072"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05A95" w:rsidRDefault="00774AA5" w:rsidP="0003169B">
            <w:pPr>
              <w:pStyle w:val="tajtip"/>
              <w:shd w:val="clear" w:color="auto" w:fill="FFFFFF"/>
              <w:spacing w:before="0" w:beforeAutospacing="0" w:after="0" w:afterAutospacing="0"/>
              <w:ind w:firstLine="313"/>
            </w:pPr>
          </w:p>
        </w:tc>
      </w:tr>
      <w:tr w:rsidR="00774AA5" w:rsidRPr="00E05A95" w14:paraId="3739CF2C" w14:textId="77777777" w:rsidTr="127DD6E8">
        <w:trPr>
          <w:trHeight w:val="20"/>
        </w:trPr>
        <w:tc>
          <w:tcPr>
            <w:tcW w:w="726" w:type="dxa"/>
            <w:tcMar>
              <w:top w:w="0" w:type="dxa"/>
              <w:left w:w="108" w:type="dxa"/>
              <w:bottom w:w="0" w:type="dxa"/>
              <w:right w:w="108" w:type="dxa"/>
            </w:tcMar>
          </w:tcPr>
          <w:p w14:paraId="50E0821F" w14:textId="51531F71"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6983756A" w:rsidR="00774AA5" w:rsidRPr="00E05A95" w:rsidRDefault="00A436E3"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color w:val="000000"/>
                <w:sz w:val="24"/>
                <w:szCs w:val="24"/>
                <w:shd w:val="clear" w:color="auto" w:fill="FFFFFF"/>
              </w:rPr>
              <w:t>Paslaugų teikėjas</w:t>
            </w:r>
            <w:r w:rsidR="00774AA5" w:rsidRPr="00E05A95">
              <w:rPr>
                <w:rFonts w:ascii="Times New Roman" w:hAnsi="Times New Roman" w:cs="Times New Roman"/>
                <w:color w:val="000000"/>
                <w:sz w:val="24"/>
                <w:szCs w:val="24"/>
                <w:shd w:val="clear" w:color="auto" w:fill="FFFFFF"/>
              </w:rPr>
              <w:t xml:space="preserve"> turi teisę pateikti pretenziją perkančiajai organizacijai, pateikti prašymą ar pareikšti ieškinį teismui </w:t>
            </w:r>
            <w:r w:rsidR="00774AA5" w:rsidRPr="00E05A9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5 (penkias) </w:t>
            </w:r>
            <w:r w:rsidR="007A5905" w:rsidRPr="00E05A95">
              <w:rPr>
                <w:rFonts w:ascii="Times New Roman" w:hAnsi="Times New Roman" w:cs="Times New Roman"/>
                <w:sz w:val="24"/>
                <w:szCs w:val="24"/>
              </w:rPr>
              <w:t xml:space="preserve">darbo </w:t>
            </w:r>
            <w:r w:rsidRPr="00E05A95">
              <w:rPr>
                <w:rFonts w:ascii="Times New Roman" w:hAnsi="Times New Roman" w:cs="Times New Roman"/>
                <w:sz w:val="24"/>
                <w:szCs w:val="24"/>
              </w:rPr>
              <w:t>dienas</w:t>
            </w:r>
          </w:p>
          <w:p w14:paraId="382D24E4" w14:textId="77777777" w:rsidR="00D65C16" w:rsidRPr="00E05A95" w:rsidRDefault="00D65C16" w:rsidP="007D5691">
            <w:pPr>
              <w:spacing w:after="0" w:line="240" w:lineRule="auto"/>
              <w:jc w:val="both"/>
              <w:rPr>
                <w:rFonts w:ascii="Times New Roman" w:hAnsi="Times New Roman" w:cs="Times New Roman"/>
                <w:sz w:val="24"/>
                <w:szCs w:val="24"/>
              </w:rPr>
            </w:pPr>
          </w:p>
          <w:p w14:paraId="38F150E0" w14:textId="2C5C478C" w:rsidR="006C7941" w:rsidRPr="00E05A95" w:rsidRDefault="00D65C16"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nuo </w:t>
            </w:r>
            <w:r w:rsidR="006C7941" w:rsidRPr="00E05A95">
              <w:rPr>
                <w:rFonts w:ascii="Times New Roman" w:eastAsia="Arial" w:hAnsi="Times New Roman" w:cs="Times New Roman"/>
                <w:sz w:val="24"/>
                <w:szCs w:val="24"/>
              </w:rPr>
              <w:t>perkančiosios organizacijos</w:t>
            </w:r>
            <w:r w:rsidRPr="00E05A95">
              <w:rPr>
                <w:rFonts w:ascii="Times New Roman" w:hAnsi="Times New Roman" w:cs="Times New Roman"/>
                <w:sz w:val="24"/>
                <w:szCs w:val="24"/>
              </w:rPr>
              <w:t xml:space="preserve"> pranešimo raštu apie jos priimtą sprendimą išsiuntimo tiekėjams dienos arba nuo paskelbimo apie </w:t>
            </w:r>
            <w:r w:rsidR="006C7941" w:rsidRPr="00E05A95">
              <w:rPr>
                <w:rFonts w:ascii="Times New Roman" w:eastAsia="Arial" w:hAnsi="Times New Roman" w:cs="Times New Roman"/>
                <w:sz w:val="24"/>
                <w:szCs w:val="24"/>
              </w:rPr>
              <w:t>perkančiosios organizacijos</w:t>
            </w:r>
            <w:r w:rsidRPr="00E05A95">
              <w:rPr>
                <w:rFonts w:ascii="Times New Roman" w:hAnsi="Times New Roman" w:cs="Times New Roman"/>
                <w:sz w:val="24"/>
                <w:szCs w:val="24"/>
              </w:rPr>
              <w:t xml:space="preserve"> priimtus sprendimus dienos, jei VPĮ nenumato reikalavimo raštu informuoti </w:t>
            </w:r>
            <w:r w:rsidR="00E7025B" w:rsidRPr="00E05A95">
              <w:rPr>
                <w:rFonts w:ascii="Times New Roman" w:hAnsi="Times New Roman" w:cs="Times New Roman"/>
                <w:sz w:val="24"/>
                <w:szCs w:val="24"/>
              </w:rPr>
              <w:t>Paslaugų teikėju</w:t>
            </w:r>
            <w:r w:rsidRPr="00E05A95">
              <w:rPr>
                <w:rFonts w:ascii="Times New Roman" w:hAnsi="Times New Roman" w:cs="Times New Roman"/>
                <w:sz w:val="24"/>
                <w:szCs w:val="24"/>
              </w:rPr>
              <w:t xml:space="preserve">s apie </w:t>
            </w:r>
            <w:r w:rsidRPr="00E05A95">
              <w:rPr>
                <w:rFonts w:ascii="Times New Roman" w:eastAsia="Arial" w:hAnsi="Times New Roman" w:cs="Times New Roman"/>
                <w:sz w:val="24"/>
                <w:szCs w:val="24"/>
              </w:rPr>
              <w:t xml:space="preserve"> </w:t>
            </w:r>
            <w:r w:rsidR="006C7941" w:rsidRPr="00E05A95">
              <w:rPr>
                <w:rFonts w:ascii="Times New Roman" w:eastAsia="Arial" w:hAnsi="Times New Roman" w:cs="Times New Roman"/>
                <w:sz w:val="24"/>
                <w:szCs w:val="24"/>
              </w:rPr>
              <w:t>perkančiosios organizacijos</w:t>
            </w:r>
            <w:r w:rsidRPr="00E05A95">
              <w:rPr>
                <w:rFonts w:ascii="Times New Roman" w:hAnsi="Times New Roman" w:cs="Times New Roman"/>
                <w:sz w:val="24"/>
                <w:szCs w:val="24"/>
              </w:rPr>
              <w:t xml:space="preserve"> priimtus sprendimus;</w:t>
            </w:r>
          </w:p>
          <w:p w14:paraId="24167C40" w14:textId="4434CEE0" w:rsidR="00774AA5" w:rsidRPr="00E05A95" w:rsidRDefault="00D65C16"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05A95" w:rsidRDefault="00774AA5" w:rsidP="0003169B">
            <w:pPr>
              <w:spacing w:after="0" w:line="240" w:lineRule="auto"/>
              <w:rPr>
                <w:rFonts w:ascii="Times New Roman" w:hAnsi="Times New Roman" w:cs="Times New Roman"/>
                <w:bCs/>
                <w:sz w:val="24"/>
                <w:szCs w:val="24"/>
              </w:rPr>
            </w:pPr>
          </w:p>
        </w:tc>
      </w:tr>
      <w:tr w:rsidR="00774AA5" w:rsidRPr="00E05A95" w14:paraId="1A8FC6DE" w14:textId="77777777" w:rsidTr="127DD6E8">
        <w:trPr>
          <w:trHeight w:val="20"/>
        </w:trPr>
        <w:tc>
          <w:tcPr>
            <w:tcW w:w="726" w:type="dxa"/>
            <w:tcMar>
              <w:top w:w="0" w:type="dxa"/>
              <w:left w:w="108" w:type="dxa"/>
              <w:bottom w:w="0" w:type="dxa"/>
              <w:right w:w="108" w:type="dxa"/>
            </w:tcMar>
          </w:tcPr>
          <w:p w14:paraId="3FCD8BCC" w14:textId="19D85D51" w:rsidR="00774AA5" w:rsidRPr="00E05A95" w:rsidRDefault="00774AA5" w:rsidP="006E4CE5">
            <w:pPr>
              <w:pStyle w:val="Sraopastraipa"/>
              <w:numPr>
                <w:ilvl w:val="0"/>
                <w:numId w:val="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202A6BD2"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Perkančioji organizacija privalo išnagrinėti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pretenziją </w:t>
            </w:r>
            <w:r w:rsidRPr="00E05A95">
              <w:rPr>
                <w:rFonts w:ascii="Times New Roman" w:hAnsi="Times New Roman" w:cs="Times New Roman"/>
                <w:sz w:val="24"/>
                <w:szCs w:val="24"/>
              </w:rPr>
              <w:lastRenderedPageBreak/>
              <w:t xml:space="preserve">priimti motyvuotą sprendimą ir apie jį, taip pat apie anksčiau praneštų pirkimo procedūros terminų pasikeitimą raštu pranešti pretenziją pateikusiam </w:t>
            </w:r>
            <w:r w:rsidR="00A436E3" w:rsidRPr="00E05A95">
              <w:rPr>
                <w:rFonts w:ascii="Times New Roman" w:hAnsi="Times New Roman" w:cs="Times New Roman"/>
                <w:sz w:val="24"/>
                <w:szCs w:val="24"/>
              </w:rPr>
              <w:t>Paslaugų teikėjui</w:t>
            </w:r>
            <w:r w:rsidRPr="00E05A95">
              <w:rPr>
                <w:rFonts w:ascii="Times New Roman" w:hAnsi="Times New Roman" w:cs="Times New Roman"/>
                <w:sz w:val="24"/>
                <w:szCs w:val="24"/>
              </w:rPr>
              <w:t xml:space="preserve"> ir suinteresuotiems pirkimo dalyviams ne vėliau kaip per</w:t>
            </w:r>
          </w:p>
        </w:tc>
        <w:tc>
          <w:tcPr>
            <w:tcW w:w="3643" w:type="dxa"/>
            <w:tcMar>
              <w:top w:w="0" w:type="dxa"/>
              <w:left w:w="108" w:type="dxa"/>
              <w:bottom w:w="0" w:type="dxa"/>
              <w:right w:w="108" w:type="dxa"/>
            </w:tcMar>
          </w:tcPr>
          <w:p w14:paraId="7989960F" w14:textId="77777777"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65BDD6BA" w14:textId="77777777" w:rsidTr="127DD6E8">
        <w:trPr>
          <w:trHeight w:val="20"/>
        </w:trPr>
        <w:tc>
          <w:tcPr>
            <w:tcW w:w="726" w:type="dxa"/>
            <w:tcMar>
              <w:top w:w="0" w:type="dxa"/>
              <w:left w:w="108" w:type="dxa"/>
              <w:bottom w:w="0" w:type="dxa"/>
              <w:right w:w="108" w:type="dxa"/>
            </w:tcMar>
          </w:tcPr>
          <w:p w14:paraId="18CCF556" w14:textId="1FABF3A4" w:rsidR="00774AA5" w:rsidRPr="00E05A95" w:rsidRDefault="00774AA5" w:rsidP="006E4CE5">
            <w:pPr>
              <w:pStyle w:val="Sraopastraipa"/>
              <w:numPr>
                <w:ilvl w:val="0"/>
                <w:numId w:val="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6C06EE9A"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sz w:val="24"/>
                <w:szCs w:val="24"/>
              </w:rPr>
              <w:t xml:space="preserve">Jeigu perkančioji organizacija per nustatytą terminą neišnagrinėja jai pateiktos pretenzijos, </w:t>
            </w:r>
            <w:r w:rsidR="00A436E3" w:rsidRPr="00E05A95">
              <w:rPr>
                <w:rFonts w:ascii="Times New Roman" w:hAnsi="Times New Roman" w:cs="Times New Roman"/>
                <w:sz w:val="24"/>
                <w:szCs w:val="24"/>
              </w:rPr>
              <w:t>Paslaugų teikėjas</w:t>
            </w:r>
            <w:r w:rsidRPr="00E05A95">
              <w:rPr>
                <w:rFonts w:ascii="Times New Roman" w:hAnsi="Times New Roman" w:cs="Times New Roman"/>
                <w:sz w:val="24"/>
                <w:szCs w:val="24"/>
              </w:rPr>
              <w:t xml:space="preserve"> turi teisę pateikti prašymą ar pareikšti ieškinį teismui per</w:t>
            </w:r>
            <w:r w:rsidRPr="00E05A9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11B44E8"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per 15 (penkiolika) dienų nuo dienos, kurią perkančioji organizacija turėjo raštu pranešti apie priimtą sprendimą pretenziją pateikusiam </w:t>
            </w:r>
            <w:r w:rsidR="00A436E3" w:rsidRPr="00E05A95">
              <w:rPr>
                <w:rFonts w:ascii="Times New Roman" w:hAnsi="Times New Roman" w:cs="Times New Roman"/>
                <w:sz w:val="24"/>
                <w:szCs w:val="24"/>
              </w:rPr>
              <w:t>Paslaugų teikėjui</w:t>
            </w:r>
            <w:r w:rsidRPr="00E05A95">
              <w:rPr>
                <w:rFonts w:ascii="Times New Roman" w:hAnsi="Times New Roman" w:cs="Times New Roman"/>
                <w:sz w:val="24"/>
                <w:szCs w:val="24"/>
              </w:rPr>
              <w:t>,   suinteresuotiems pirkimo dalyviams.</w:t>
            </w:r>
          </w:p>
        </w:tc>
        <w:tc>
          <w:tcPr>
            <w:tcW w:w="2954" w:type="dxa"/>
            <w:tcMar>
              <w:top w:w="0" w:type="dxa"/>
              <w:left w:w="108" w:type="dxa"/>
              <w:bottom w:w="0" w:type="dxa"/>
              <w:right w:w="108" w:type="dxa"/>
            </w:tcMar>
          </w:tcPr>
          <w:p w14:paraId="2FDA5363" w14:textId="6C91B860"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1EEDC62F" w14:textId="77777777" w:rsidTr="127DD6E8">
        <w:trPr>
          <w:trHeight w:val="20"/>
        </w:trPr>
        <w:tc>
          <w:tcPr>
            <w:tcW w:w="726" w:type="dxa"/>
            <w:tcMar>
              <w:top w:w="0" w:type="dxa"/>
              <w:left w:w="108" w:type="dxa"/>
              <w:bottom w:w="0" w:type="dxa"/>
              <w:right w:w="108" w:type="dxa"/>
            </w:tcMar>
          </w:tcPr>
          <w:p w14:paraId="3EE38EA3" w14:textId="7B1FEB4A" w:rsidR="00774AA5" w:rsidRPr="00E05A95" w:rsidRDefault="00774AA5" w:rsidP="006E4CE5">
            <w:pPr>
              <w:pStyle w:val="Sraopastraipa"/>
              <w:numPr>
                <w:ilvl w:val="0"/>
                <w:numId w:val="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E05A95" w:rsidRDefault="00774AA5" w:rsidP="000134E8">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A2C8636" w:rsidR="00774AA5" w:rsidRPr="00E05A95" w:rsidRDefault="00774AA5" w:rsidP="000134E8">
            <w:pPr>
              <w:tabs>
                <w:tab w:val="left" w:pos="851"/>
              </w:tabs>
              <w:spacing w:line="240" w:lineRule="auto"/>
              <w:contextualSpacing/>
              <w:jc w:val="both"/>
              <w:rPr>
                <w:rFonts w:ascii="Times New Roman" w:hAnsi="Times New Roman" w:cs="Times New Roman"/>
                <w:sz w:val="24"/>
                <w:szCs w:val="24"/>
                <w:lang w:eastAsia="en-US"/>
              </w:rPr>
            </w:pPr>
            <w:r w:rsidRPr="00E05A95">
              <w:rPr>
                <w:rFonts w:ascii="Times New Roman" w:hAnsi="Times New Roman" w:cs="Times New Roman"/>
                <w:bCs/>
                <w:sz w:val="24"/>
                <w:szCs w:val="24"/>
              </w:rPr>
              <w:t xml:space="preserve">5 (penkių) </w:t>
            </w:r>
            <w:r w:rsidR="00024DB9" w:rsidRPr="00E05A95">
              <w:rPr>
                <w:rFonts w:ascii="Times New Roman" w:hAnsi="Times New Roman" w:cs="Times New Roman"/>
                <w:bCs/>
                <w:sz w:val="24"/>
                <w:szCs w:val="24"/>
              </w:rPr>
              <w:t xml:space="preserve">darbo </w:t>
            </w:r>
            <w:r w:rsidRPr="00E05A95">
              <w:rPr>
                <w:rFonts w:ascii="Times New Roman" w:hAnsi="Times New Roman" w:cs="Times New Roman"/>
                <w:bCs/>
                <w:sz w:val="24"/>
                <w:szCs w:val="24"/>
              </w:rPr>
              <w:t>dienų,</w:t>
            </w:r>
            <w:r w:rsidRPr="00E05A9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364B75">
              <w:rPr>
                <w:rFonts w:ascii="Times New Roman" w:hAnsi="Times New Roman" w:cs="Times New Roman"/>
                <w:sz w:val="24"/>
                <w:szCs w:val="24"/>
              </w:rPr>
              <w:t xml:space="preserve">, </w:t>
            </w:r>
            <w:r w:rsidR="00364B75" w:rsidRPr="007D5691">
              <w:rPr>
                <w:rFonts w:ascii="Times New Roman" w:hAnsi="Times New Roman" w:cs="Times New Roman"/>
                <w:sz w:val="24"/>
                <w:szCs w:val="24"/>
                <w:lang w:eastAsia="en-US"/>
              </w:rPr>
              <w:t>išskyrus atvejus, kai vienintelis suinteresuotas dalyvis yra tas, su kuriuo sudaroma pirkimo sutartis.</w:t>
            </w:r>
          </w:p>
        </w:tc>
        <w:tc>
          <w:tcPr>
            <w:tcW w:w="2954" w:type="dxa"/>
            <w:tcMar>
              <w:top w:w="0" w:type="dxa"/>
              <w:left w:w="108" w:type="dxa"/>
              <w:bottom w:w="0" w:type="dxa"/>
              <w:right w:w="108" w:type="dxa"/>
            </w:tcMar>
          </w:tcPr>
          <w:p w14:paraId="61BCB161" w14:textId="39873F9D" w:rsidR="00774AA5" w:rsidRPr="00E05A95" w:rsidRDefault="00774AA5" w:rsidP="0003169B">
            <w:pPr>
              <w:spacing w:after="0" w:line="240" w:lineRule="auto"/>
              <w:rPr>
                <w:rFonts w:ascii="Times New Roman" w:hAnsi="Times New Roman" w:cs="Times New Roman"/>
                <w:sz w:val="24"/>
                <w:szCs w:val="24"/>
              </w:rPr>
            </w:pPr>
          </w:p>
        </w:tc>
      </w:tr>
      <w:tr w:rsidR="00451AF7" w:rsidRPr="00E05A95" w14:paraId="74B4ACF3" w14:textId="77777777" w:rsidTr="54A44937">
        <w:trPr>
          <w:trHeight w:val="20"/>
        </w:trPr>
        <w:tc>
          <w:tcPr>
            <w:tcW w:w="726" w:type="dxa"/>
            <w:tcMar>
              <w:top w:w="0" w:type="dxa"/>
              <w:left w:w="108" w:type="dxa"/>
              <w:bottom w:w="0" w:type="dxa"/>
              <w:right w:w="108" w:type="dxa"/>
            </w:tcMar>
          </w:tcPr>
          <w:p w14:paraId="5A1CA8A8" w14:textId="77777777" w:rsidR="00F50C57" w:rsidRPr="00E05A95" w:rsidRDefault="00F50C57" w:rsidP="006E4CE5">
            <w:pPr>
              <w:pStyle w:val="Sraopastraipa"/>
              <w:numPr>
                <w:ilvl w:val="0"/>
                <w:numId w:val="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E05A95" w:rsidRDefault="00F50C57" w:rsidP="000134E8">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Jeigu </w:t>
            </w:r>
            <w:r w:rsidR="00F46E88" w:rsidRPr="00E05A95">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05A95" w:rsidRDefault="000B4E01" w:rsidP="000134E8">
            <w:pPr>
              <w:spacing w:after="0" w:line="240" w:lineRule="auto"/>
              <w:jc w:val="both"/>
              <w:rPr>
                <w:rFonts w:ascii="Times New Roman" w:hAnsi="Times New Roman" w:cs="Times New Roman"/>
                <w:i/>
                <w:iCs/>
                <w:sz w:val="24"/>
                <w:szCs w:val="24"/>
              </w:rPr>
            </w:pPr>
            <w:r w:rsidRPr="00E05A9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E05A95">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E05A95" w:rsidRDefault="00ED5B78" w:rsidP="000134E8">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E05A95" w:rsidRDefault="00F50C57" w:rsidP="0003169B">
            <w:pPr>
              <w:spacing w:after="0" w:line="240" w:lineRule="auto"/>
              <w:rPr>
                <w:rFonts w:ascii="Times New Roman" w:hAnsi="Times New Roman" w:cs="Times New Roman"/>
                <w:sz w:val="24"/>
                <w:szCs w:val="24"/>
              </w:rPr>
            </w:pPr>
          </w:p>
        </w:tc>
      </w:tr>
    </w:tbl>
    <w:p w14:paraId="7300D3EE" w14:textId="187855F2" w:rsidR="008F59C5" w:rsidRPr="00E05A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7B362C47" w:rsidR="00A4599F" w:rsidRPr="00E05A95" w:rsidRDefault="008F59C5" w:rsidP="009F0698">
      <w:pPr>
        <w:rPr>
          <w:rFonts w:ascii="Times New Roman" w:eastAsia="Calibri" w:hAnsi="Times New Roman" w:cs="Times New Roman"/>
          <w:sz w:val="24"/>
          <w:szCs w:val="24"/>
        </w:rPr>
      </w:pPr>
      <w:r w:rsidRPr="00E05A95">
        <w:rPr>
          <w:rFonts w:ascii="Times New Roman" w:eastAsia="Calibri" w:hAnsi="Times New Roman" w:cs="Times New Roman"/>
          <w:sz w:val="24"/>
          <w:szCs w:val="24"/>
        </w:rPr>
        <w:br w:type="page"/>
      </w:r>
    </w:p>
    <w:p w14:paraId="01D56E47" w14:textId="69C5E54E" w:rsidR="008D704D" w:rsidRPr="00E05A95" w:rsidRDefault="008D704D" w:rsidP="008D704D">
      <w:pPr>
        <w:pStyle w:val="Antrat2"/>
        <w:ind w:left="5103"/>
        <w:rPr>
          <w:rFonts w:ascii="Times New Roman" w:eastAsia="Calibri" w:hAnsi="Times New Roman" w:cs="Times New Roman"/>
          <w:color w:val="0070C0"/>
          <w:sz w:val="24"/>
          <w:szCs w:val="24"/>
        </w:rPr>
      </w:pPr>
      <w:bookmarkStart w:id="50" w:name="_Ref38539939"/>
      <w:bookmarkStart w:id="51" w:name="_Ref38541068"/>
      <w:bookmarkStart w:id="52" w:name="_Ref38885053"/>
      <w:bookmarkStart w:id="53" w:name="_Ref38899023"/>
      <w:bookmarkStart w:id="54" w:name="_Toc126333940"/>
      <w:r w:rsidRPr="00E05A95">
        <w:rPr>
          <w:rFonts w:ascii="Times New Roman" w:eastAsia="Calibri" w:hAnsi="Times New Roman" w:cs="Times New Roman"/>
          <w:color w:val="0070C0"/>
          <w:sz w:val="24"/>
          <w:szCs w:val="24"/>
        </w:rPr>
        <w:lastRenderedPageBreak/>
        <w:t xml:space="preserve">Pirkimo sąlygų </w:t>
      </w:r>
      <w:r w:rsidR="005F0B78" w:rsidRPr="00E05A95">
        <w:rPr>
          <w:rFonts w:ascii="Times New Roman" w:eastAsia="Calibri" w:hAnsi="Times New Roman" w:cs="Times New Roman"/>
          <w:color w:val="0070C0"/>
          <w:sz w:val="24"/>
          <w:szCs w:val="24"/>
        </w:rPr>
        <w:t>2</w:t>
      </w:r>
      <w:r w:rsidRPr="00E05A95">
        <w:rPr>
          <w:rFonts w:ascii="Times New Roman" w:eastAsia="Calibri" w:hAnsi="Times New Roman" w:cs="Times New Roman"/>
          <w:color w:val="0070C0"/>
          <w:sz w:val="24"/>
          <w:szCs w:val="24"/>
        </w:rPr>
        <w:t xml:space="preserve"> priedas „Techninė specifikacija“</w:t>
      </w:r>
      <w:bookmarkEnd w:id="50"/>
      <w:bookmarkEnd w:id="51"/>
      <w:bookmarkEnd w:id="52"/>
      <w:bookmarkEnd w:id="53"/>
      <w:bookmarkEnd w:id="54"/>
    </w:p>
    <w:p w14:paraId="251A9256" w14:textId="77777777" w:rsidR="00281735" w:rsidRPr="00E05A95" w:rsidRDefault="00281735" w:rsidP="00281735">
      <w:pPr>
        <w:jc w:val="center"/>
        <w:rPr>
          <w:rFonts w:ascii="Times New Roman" w:hAnsi="Times New Roman" w:cs="Times New Roman"/>
          <w:b/>
          <w:bCs/>
          <w:sz w:val="24"/>
          <w:szCs w:val="24"/>
        </w:rPr>
      </w:pPr>
    </w:p>
    <w:p w14:paraId="75652E91" w14:textId="77777777" w:rsidR="00107AA8" w:rsidRPr="00E11AB1" w:rsidRDefault="00107AA8" w:rsidP="00107AA8">
      <w:pPr>
        <w:pStyle w:val="Standard"/>
        <w:spacing w:line="360" w:lineRule="auto"/>
        <w:ind w:right="3"/>
        <w:jc w:val="center"/>
        <w:rPr>
          <w:rFonts w:ascii="Times New Roman" w:hAnsi="Times New Roman" w:cs="Times New Roman"/>
          <w:b/>
          <w:bCs/>
          <w:color w:val="000000" w:themeColor="text1"/>
        </w:rPr>
      </w:pPr>
      <w:bookmarkStart w:id="55" w:name="_Ref38285444"/>
      <w:bookmarkStart w:id="56" w:name="_Ref38291496"/>
      <w:bookmarkStart w:id="57" w:name="_Toc126333941"/>
      <w:r w:rsidRPr="00E11AB1">
        <w:rPr>
          <w:rFonts w:ascii="Times New Roman" w:hAnsi="Times New Roman" w:cs="Times New Roman"/>
          <w:b/>
          <w:bCs/>
          <w:color w:val="000000" w:themeColor="text1"/>
        </w:rPr>
        <w:t>ČIŽIŪNŲ SOCIALINIŲ PASLAUGŲ CENTRO</w:t>
      </w:r>
    </w:p>
    <w:p w14:paraId="45B86A49" w14:textId="77777777" w:rsidR="00107AA8" w:rsidRPr="00E11AB1" w:rsidRDefault="00107AA8" w:rsidP="00107AA8">
      <w:pPr>
        <w:pStyle w:val="Standard"/>
        <w:spacing w:line="360" w:lineRule="auto"/>
        <w:ind w:right="3"/>
        <w:jc w:val="center"/>
        <w:rPr>
          <w:rFonts w:ascii="Times New Roman" w:hAnsi="Times New Roman" w:cs="Times New Roman"/>
          <w:b/>
          <w:bCs/>
          <w:color w:val="000000" w:themeColor="text1"/>
        </w:rPr>
      </w:pPr>
      <w:r w:rsidRPr="00E11AB1">
        <w:rPr>
          <w:rFonts w:ascii="Times New Roman" w:hAnsi="Times New Roman" w:cs="Times New Roman"/>
          <w:b/>
          <w:bCs/>
          <w:color w:val="000000" w:themeColor="text1"/>
        </w:rPr>
        <w:t>PAGAMINTO MAISTO TEIKIMO PASLAUGOS TECHNINĖ SPECIFIKACIJA</w:t>
      </w:r>
    </w:p>
    <w:p w14:paraId="4ED244DD" w14:textId="77777777" w:rsidR="00107AA8" w:rsidRPr="00E11AB1" w:rsidRDefault="00107AA8" w:rsidP="00107AA8">
      <w:pPr>
        <w:pStyle w:val="Standard"/>
        <w:spacing w:before="57" w:after="57" w:line="360" w:lineRule="auto"/>
        <w:jc w:val="center"/>
        <w:rPr>
          <w:rFonts w:ascii="Times New Roman" w:hAnsi="Times New Roman" w:cs="Times New Roman"/>
          <w:color w:val="000000" w:themeColor="text1"/>
        </w:rPr>
      </w:pPr>
      <w:r w:rsidRPr="00E11AB1">
        <w:rPr>
          <w:rFonts w:ascii="Times New Roman" w:hAnsi="Times New Roman" w:cs="Times New Roman"/>
          <w:b/>
          <w:bCs/>
          <w:color w:val="000000" w:themeColor="text1"/>
        </w:rPr>
        <w:t>I. BENDROJI DALIS</w:t>
      </w:r>
    </w:p>
    <w:p w14:paraId="73A8C406"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B5306E">
        <w:rPr>
          <w:rFonts w:asciiTheme="minorHAnsi" w:hAnsiTheme="minorHAnsi" w:cstheme="minorHAnsi"/>
          <w:b/>
          <w:color w:val="000000" w:themeColor="text1"/>
        </w:rPr>
        <w:t xml:space="preserve"> </w:t>
      </w:r>
      <w:r w:rsidRPr="00B5306E">
        <w:rPr>
          <w:rFonts w:asciiTheme="minorHAnsi" w:hAnsiTheme="minorHAnsi" w:cstheme="minorHAnsi"/>
          <w:color w:val="000000" w:themeColor="text1"/>
        </w:rPr>
        <w:t>1</w:t>
      </w:r>
      <w:r w:rsidRPr="00290798">
        <w:rPr>
          <w:rFonts w:asciiTheme="minorHAnsi" w:hAnsiTheme="minorHAnsi" w:cstheme="minorHAnsi"/>
          <w:color w:val="000000" w:themeColor="text1"/>
        </w:rPr>
        <w:t>.1</w:t>
      </w:r>
      <w:r w:rsidRPr="00290798">
        <w:rPr>
          <w:rFonts w:asciiTheme="minorHAnsi" w:hAnsiTheme="minorHAnsi" w:cstheme="minorHAnsi"/>
          <w:b/>
          <w:color w:val="000000" w:themeColor="text1"/>
        </w:rPr>
        <w:t xml:space="preserve">. </w:t>
      </w:r>
      <w:r w:rsidRPr="00290798">
        <w:rPr>
          <w:rFonts w:ascii="Times New Roman" w:hAnsi="Times New Roman" w:cs="Times New Roman"/>
          <w:color w:val="000000" w:themeColor="text1"/>
        </w:rPr>
        <w:t>Pagaminto maisto teikimo paslaugos turi būti teikiamos vadovaujantis Lietuvos Respublikos galiojančiais teisės aktais, reglamentuojančiais globos namų gyventojų maitinimą bei higienos normose nustatytus bendruosius reikalavimus ir rekomendacijas maitinimui ,bet neapsiribojant.</w:t>
      </w:r>
    </w:p>
    <w:p w14:paraId="2C75100B"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1.2. Būtina, kad patiekalų kokybė, maistinė ir energetinė vertė atitiktų LR sveikatos apsaugos ministerijos patvirtintas normas. Vieno paslaugų gavėjo paros energijos ir maistinių medžiagų norma turi atitikti LR sveikatos apsaugos ministro 1999 m. lapkričio 25 d. įsakymu Nr. 510 „Dėl rekomenduojamų paros maistinių medžiagų ir energijos normų tvirtinimo“ (su vėlesniais pakeitimais) patvirtintus dydžius.</w:t>
      </w:r>
    </w:p>
    <w:p w14:paraId="21F54533"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1.3. Maistas gaminamas ir pateikiamas paslaugų gavėjams, vadovaujantis LR Sveikatos apsaugos ministerijos patvirtintomis Lietuvos higienos normomis HN 15:2021 „Maisto higiena“ (su vėlesniais pakeitimais), HN 16:2011 „Medžiagų ir gaminių, skirtų liestis su maistu, specialieji sveikatos saugos reikalavimai“ (su vėlesniais pakeitimais), Lietuvos higienos normos HN 47-1:2012 ,,Sveikatos priežiūros įstaigos. Infekcijų kontrolės reikalavimai“ (su vėlesniais pakeitimais) reikalavimais, „Socialinės globos normų aprašu“ patvirtintu Lietuvos Respublikos socialinės apsaugos ir darbo ministro 2007-02-20 įsakymu Nr. A1-46 „Dėl socialinės globos normų aprašo tvirtinimo“ (su vėlesniais pakeitimais), Europos Parlamento ir Tarybos reglamentu (EB) 852-2004 „Dėl maisto produktų higienos“ (su vėlesniais pakeitimais) bei kitais maisto kokybę, saugą reglamentuojančiais teisės aktais. Pasikeitus ar įsigaliojus naujiems teisės aktams, reglamentuojantiems paslaugų gavėjų maitinimą, taikomi pasikeitusių ar įsigaliojusių naujų teisės aktų reikalavimai.</w:t>
      </w:r>
    </w:p>
    <w:p w14:paraId="596C68C7"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1.4. Pasikeitus ar įsigaliojus naujiems teisės aktams ,reglamentuojantiems socialinės globos gyventojų maitinimą, taikomi pasikeitusių ar įsigaliojusių naujų teisės aktų reikalavimai.</w:t>
      </w:r>
    </w:p>
    <w:p w14:paraId="55F30D14" w14:textId="77777777" w:rsidR="00107AA8" w:rsidRPr="00290798" w:rsidRDefault="00107AA8" w:rsidP="00107AA8">
      <w:pPr>
        <w:pStyle w:val="Standard"/>
        <w:spacing w:before="57" w:after="57"/>
        <w:jc w:val="both"/>
        <w:rPr>
          <w:rFonts w:ascii="Times New Roman" w:hAnsi="Times New Roman" w:cs="Times New Roman"/>
          <w:color w:val="000000" w:themeColor="text1"/>
        </w:rPr>
      </w:pPr>
    </w:p>
    <w:p w14:paraId="2EFC7D6D" w14:textId="77777777" w:rsidR="00107AA8" w:rsidRPr="00290798" w:rsidRDefault="00107AA8" w:rsidP="00107AA8">
      <w:pPr>
        <w:pStyle w:val="Standard"/>
        <w:spacing w:before="57" w:after="57"/>
        <w:jc w:val="center"/>
        <w:rPr>
          <w:rFonts w:ascii="Times New Roman" w:hAnsi="Times New Roman" w:cs="Times New Roman"/>
          <w:color w:val="000000" w:themeColor="text1"/>
        </w:rPr>
      </w:pPr>
      <w:r w:rsidRPr="00290798">
        <w:rPr>
          <w:rFonts w:ascii="Times New Roman" w:hAnsi="Times New Roman" w:cs="Times New Roman"/>
          <w:b/>
          <w:bCs/>
          <w:color w:val="000000" w:themeColor="text1"/>
        </w:rPr>
        <w:t>II. PERKAMŲ PASLAUGŲ APRAŠYMAS IR MAITINIMO</w:t>
      </w:r>
    </w:p>
    <w:p w14:paraId="27647DFD" w14:textId="77777777" w:rsidR="00107AA8" w:rsidRPr="00290798" w:rsidRDefault="00107AA8" w:rsidP="00107AA8">
      <w:pPr>
        <w:pStyle w:val="Standard"/>
        <w:spacing w:before="57" w:after="57"/>
        <w:jc w:val="center"/>
        <w:rPr>
          <w:rFonts w:ascii="Times New Roman" w:hAnsi="Times New Roman" w:cs="Times New Roman"/>
          <w:color w:val="000000" w:themeColor="text1"/>
        </w:rPr>
      </w:pPr>
      <w:r w:rsidRPr="00290798">
        <w:rPr>
          <w:rFonts w:ascii="Times New Roman" w:hAnsi="Times New Roman" w:cs="Times New Roman"/>
          <w:b/>
          <w:bCs/>
          <w:color w:val="000000" w:themeColor="text1"/>
        </w:rPr>
        <w:t>REIKALAVIMAI</w:t>
      </w:r>
    </w:p>
    <w:p w14:paraId="64D2E968" w14:textId="2E1C4F6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 xml:space="preserve">1.5. Pirkimo objektas – Pagaminto maisto tiekimo paslaugos (BVPŽ kodas - </w:t>
      </w:r>
      <w:r w:rsidRPr="00290798">
        <w:rPr>
          <w:rFonts w:ascii="Times New Roman" w:eastAsia="Times New Roman" w:hAnsi="Times New Roman" w:cs="Times New Roman"/>
          <w:color w:val="000000" w:themeColor="text1"/>
        </w:rPr>
        <w:t>55520000-1).</w:t>
      </w:r>
    </w:p>
    <w:p w14:paraId="0A511E37"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 xml:space="preserve">1.6. Vidutinis maitinamų asmenų skaičius per parą iki 30 asmenų (įskaitant apie 10 žm. </w:t>
      </w:r>
      <w:r w:rsidRPr="00290798">
        <w:rPr>
          <w:rFonts w:ascii="Times New Roman" w:eastAsia="Times New Roman" w:hAnsi="Times New Roman" w:cs="Times New Roman"/>
          <w:color w:val="000000" w:themeColor="text1"/>
        </w:rPr>
        <w:t>su cukrinio diabeto dieta)</w:t>
      </w:r>
      <w:r w:rsidRPr="00290798">
        <w:rPr>
          <w:rFonts w:ascii="Times New Roman" w:hAnsi="Times New Roman" w:cs="Times New Roman"/>
          <w:color w:val="000000" w:themeColor="text1"/>
        </w:rPr>
        <w:t>.</w:t>
      </w:r>
    </w:p>
    <w:p w14:paraId="6500D8E1" w14:textId="03AB76DE"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 xml:space="preserve">1.7. </w:t>
      </w:r>
      <w:r w:rsidRPr="00290798">
        <w:rPr>
          <w:rFonts w:ascii="Times New Roman" w:hAnsi="Times New Roman" w:cs="Times New Roman"/>
        </w:rPr>
        <w:t>Maitinamų asmenų skaičius gali kisti.</w:t>
      </w:r>
      <w:r w:rsidRPr="00290798">
        <w:rPr>
          <w:rFonts w:ascii="Times New Roman" w:hAnsi="Times New Roman" w:cs="Times New Roman"/>
          <w:lang w:eastAsia="en-US"/>
        </w:rPr>
        <w:t xml:space="preserve"> Paslaugų teikimo laikotarpiu (12 mėn.) preliminarūs perkamų paslaugų kiekiai pagal perkančiosios organizacijos poreikį gali didėti arba mažėti. Bus perkama paslaugų ne didesnei kaip </w:t>
      </w:r>
      <w:r w:rsidR="00C5582E" w:rsidRPr="00290798">
        <w:rPr>
          <w:rFonts w:ascii="Times New Roman" w:hAnsi="Times New Roman" w:cs="Times New Roman"/>
          <w:b/>
          <w:bCs/>
          <w:lang w:eastAsia="en-US"/>
        </w:rPr>
        <w:t>102608</w:t>
      </w:r>
      <w:r w:rsidRPr="00290798">
        <w:rPr>
          <w:rFonts w:ascii="Times New Roman" w:hAnsi="Times New Roman" w:cs="Times New Roman"/>
          <w:b/>
          <w:bCs/>
          <w:lang w:eastAsia="en-US"/>
        </w:rPr>
        <w:t>,00</w:t>
      </w:r>
      <w:r w:rsidRPr="00290798">
        <w:rPr>
          <w:rFonts w:ascii="Times New Roman" w:hAnsi="Times New Roman" w:cs="Times New Roman"/>
          <w:lang w:eastAsia="en-US"/>
        </w:rPr>
        <w:t xml:space="preserve"> EUR, įskaitant visus mokesčius, sumai.</w:t>
      </w:r>
      <w:r w:rsidRPr="00290798">
        <w:rPr>
          <w:rFonts w:ascii="Times New Roman" w:hAnsi="Times New Roman" w:cs="Times New Roman"/>
        </w:rPr>
        <w:t xml:space="preserve"> Paslaugų gavėjas Paslaugų tiekėjui apmokės pagal faktiškai pamaitintų asmenų skaičių.</w:t>
      </w:r>
    </w:p>
    <w:p w14:paraId="6C8D12B7"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1.8. Pristatymo vieta – Vilties g. 2, Čižiūnų k., Aukštadvario sen., Trakų r.</w:t>
      </w:r>
    </w:p>
    <w:p w14:paraId="7B13F4A8"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1.9. Pagamintas maistas į centrą pristatomas 3 kartus per dieną, pagal išankstinį porcijų skaičiaus užsakymą (žr. sutarties 2 priedą).</w:t>
      </w:r>
    </w:p>
    <w:p w14:paraId="479DCCBD"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1.10.</w:t>
      </w:r>
      <w:r w:rsidRPr="00290798">
        <w:rPr>
          <w:rFonts w:ascii="Times New Roman" w:hAnsi="Times New Roman" w:cs="Times New Roman"/>
          <w:b/>
          <w:bCs/>
          <w:color w:val="000000" w:themeColor="text1"/>
        </w:rPr>
        <w:t xml:space="preserve"> </w:t>
      </w:r>
      <w:r w:rsidRPr="00290798">
        <w:rPr>
          <w:rFonts w:ascii="Times New Roman" w:hAnsi="Times New Roman" w:cs="Times New Roman"/>
          <w:color w:val="000000"/>
        </w:rPr>
        <w:t xml:space="preserve">Pagaminto maisto perdavimas patvirtinamas pasirašant Perdavimo - Priėmimo aktą </w:t>
      </w:r>
      <w:r w:rsidRPr="00290798">
        <w:rPr>
          <w:rFonts w:ascii="Times New Roman" w:hAnsi="Times New Roman" w:cs="Times New Roman"/>
          <w:bCs/>
          <w:color w:val="000000" w:themeColor="text1"/>
        </w:rPr>
        <w:t>(žr. sutarties 3 priedą), kurį pasirašo įgalioti Užsakovo ir Tiekėjo atstovai perdavimo metu.</w:t>
      </w:r>
    </w:p>
    <w:p w14:paraId="0BC4444F"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1.11. Maitinimo paslauga turi būti teikiama kiekvieną dieną, įskaitant ir išeigines ar švenčių dienas. Centro gyventojai maitinami 4 (keturis) kartus per parą. Maistas pristatomas tuo pačiu laiku žemiau išvardytu grafiku:</w:t>
      </w:r>
    </w:p>
    <w:p w14:paraId="037D2F6B"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lastRenderedPageBreak/>
        <w:t>Pusryčiai pristatomi - nuo 8.30 val. iki 9.00 val.</w:t>
      </w:r>
    </w:p>
    <w:p w14:paraId="7490CF7E"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Pietūs pristatomi - nuo 12.45 val. iki 13.15 val.</w:t>
      </w:r>
    </w:p>
    <w:p w14:paraId="72751ABE"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Vakarienė pristatoma - nuo 16.30 val. iki 17.00 val.</w:t>
      </w:r>
    </w:p>
    <w:p w14:paraId="118FE28A"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Naktipiečiai (pristatomi kartu su vakariene).</w:t>
      </w:r>
    </w:p>
    <w:p w14:paraId="57F270D1" w14:textId="77777777" w:rsidR="00107AA8" w:rsidRPr="00290798" w:rsidRDefault="00107AA8" w:rsidP="00107AA8">
      <w:pPr>
        <w:pStyle w:val="Standard"/>
        <w:spacing w:before="57" w:after="57"/>
        <w:jc w:val="both"/>
        <w:rPr>
          <w:rFonts w:ascii="Times New Roman" w:hAnsi="Times New Roman" w:cs="Times New Roman"/>
          <w:bCs/>
          <w:color w:val="000000" w:themeColor="text1"/>
        </w:rPr>
      </w:pPr>
      <w:r w:rsidRPr="00290798">
        <w:rPr>
          <w:rFonts w:ascii="Times New Roman" w:hAnsi="Times New Roman" w:cs="Times New Roman"/>
          <w:bCs/>
          <w:color w:val="000000" w:themeColor="text1"/>
        </w:rPr>
        <w:t>1.12.</w:t>
      </w:r>
      <w:r w:rsidRPr="00290798">
        <w:rPr>
          <w:rFonts w:ascii="Times New Roman" w:hAnsi="Times New Roman" w:cs="Times New Roman"/>
          <w:bCs/>
          <w:color w:val="000000" w:themeColor="text1"/>
        </w:rPr>
        <w:tab/>
        <w:t>Maisto gabenimo metu turi būti laikomasi higienos reikalavimų, reikiamų transportavimo sąlygų ir tinkamų temperatūros režimų, užtikrinančių saugų maisto pristatymą.</w:t>
      </w:r>
    </w:p>
    <w:p w14:paraId="0ADEF3F8" w14:textId="77777777" w:rsidR="00107AA8" w:rsidRPr="00290798" w:rsidRDefault="00107AA8" w:rsidP="00107AA8">
      <w:pPr>
        <w:pStyle w:val="Standard"/>
        <w:spacing w:before="57" w:after="57"/>
        <w:jc w:val="both"/>
        <w:rPr>
          <w:rFonts w:ascii="Times New Roman" w:hAnsi="Times New Roman" w:cs="Times New Roman"/>
          <w:bCs/>
          <w:color w:val="000000" w:themeColor="text1"/>
        </w:rPr>
      </w:pPr>
      <w:r w:rsidRPr="00290798">
        <w:rPr>
          <w:rFonts w:ascii="Times New Roman" w:hAnsi="Times New Roman" w:cs="Times New Roman"/>
          <w:bCs/>
          <w:color w:val="000000" w:themeColor="text1"/>
        </w:rPr>
        <w:t>1.13.</w:t>
      </w:r>
      <w:r w:rsidRPr="00290798">
        <w:rPr>
          <w:rFonts w:ascii="Times New Roman" w:hAnsi="Times New Roman" w:cs="Times New Roman"/>
          <w:bCs/>
          <w:color w:val="000000" w:themeColor="text1"/>
        </w:rPr>
        <w:tab/>
        <w:t>Pagamintas maistas turi būti pristatomas:</w:t>
      </w:r>
    </w:p>
    <w:p w14:paraId="2642361B" w14:textId="77777777" w:rsidR="00107AA8" w:rsidRPr="00290798" w:rsidRDefault="00107AA8" w:rsidP="00107AA8">
      <w:pPr>
        <w:pStyle w:val="Standard"/>
        <w:spacing w:before="57" w:after="57"/>
        <w:jc w:val="both"/>
        <w:rPr>
          <w:rFonts w:ascii="Times New Roman" w:hAnsi="Times New Roman" w:cs="Times New Roman"/>
          <w:bCs/>
          <w:color w:val="000000" w:themeColor="text1"/>
        </w:rPr>
      </w:pPr>
      <w:r w:rsidRPr="00290798">
        <w:rPr>
          <w:rFonts w:ascii="Times New Roman" w:hAnsi="Times New Roman" w:cs="Times New Roman"/>
          <w:bCs/>
          <w:color w:val="000000" w:themeColor="text1"/>
        </w:rPr>
        <w:t>1.13.1.</w:t>
      </w:r>
      <w:r w:rsidRPr="00290798">
        <w:rPr>
          <w:rFonts w:ascii="Times New Roman" w:hAnsi="Times New Roman" w:cs="Times New Roman"/>
          <w:bCs/>
          <w:color w:val="000000" w:themeColor="text1"/>
        </w:rPr>
        <w:tab/>
        <w:t>Taroje (specialiuose uždaruose konteineriuose, sandariose talpose) skirtoje maistui gabenti, užtikrinančioje reikalingą temperatūrinį režimą, saugą nuo taršos (naudojama tara turi atitikti nustatytus nekenksmingumo ir kokybės reikalavimus). Automobilis ir termosai, kuriuose atvežamas maistas, privalo būti pritaikytas maisto gabenimui užtikrinant reikalingą temperatūrą ir apsaugą nuo taršos. Termosais ir kita maisto gabenimo tara apsirūpina pats paslaugos teikėjas. Paslaugos tiekėjas įsipareigoja po kiekvieno maitinimo nešvarią tarą (termosus, konteinerius, padėklus ir kt.) išplauti pats. Naudojama tara privalo turėti higieninį pažymėjimą, patvirtinantį, kad tara atitinka Lietuvoje nustatytus nekenksmingumo ir kokybės reikalavimus.</w:t>
      </w:r>
    </w:p>
    <w:p w14:paraId="55226873" w14:textId="77777777" w:rsidR="00107AA8" w:rsidRPr="00290798" w:rsidRDefault="00107AA8" w:rsidP="00107AA8">
      <w:pPr>
        <w:pStyle w:val="Standard"/>
        <w:spacing w:before="57" w:after="57"/>
        <w:jc w:val="both"/>
        <w:rPr>
          <w:rFonts w:ascii="Times New Roman" w:hAnsi="Times New Roman" w:cs="Times New Roman"/>
          <w:bCs/>
          <w:color w:val="000000" w:themeColor="text1"/>
        </w:rPr>
      </w:pPr>
      <w:r w:rsidRPr="00290798">
        <w:rPr>
          <w:rFonts w:ascii="Times New Roman" w:hAnsi="Times New Roman" w:cs="Times New Roman"/>
          <w:bCs/>
          <w:color w:val="000000" w:themeColor="text1"/>
        </w:rPr>
        <w:t>1.13.2.</w:t>
      </w:r>
      <w:r w:rsidRPr="00290798">
        <w:rPr>
          <w:rFonts w:ascii="Times New Roman" w:hAnsi="Times New Roman" w:cs="Times New Roman"/>
          <w:bCs/>
          <w:color w:val="000000" w:themeColor="text1"/>
        </w:rPr>
        <w:tab/>
        <w:t>Tiekėjas užtikrina, kad karšto maisto temperatūra pristatymo metu būtų nemažesnė nei nustatyta galiojančiuose teisės aktuose. Paslaugos gavėjas turi teisę tikrinti maisto temperatūrą.</w:t>
      </w:r>
    </w:p>
    <w:p w14:paraId="240DD7ED" w14:textId="77777777" w:rsidR="00107AA8" w:rsidRPr="00290798" w:rsidRDefault="00107AA8" w:rsidP="00107AA8">
      <w:pPr>
        <w:pStyle w:val="Standard"/>
        <w:spacing w:before="57" w:after="57"/>
        <w:jc w:val="both"/>
        <w:rPr>
          <w:rFonts w:ascii="Times New Roman" w:hAnsi="Times New Roman" w:cs="Times New Roman"/>
          <w:bCs/>
          <w:color w:val="000000" w:themeColor="text1"/>
        </w:rPr>
      </w:pPr>
      <w:r w:rsidRPr="00290798">
        <w:rPr>
          <w:rFonts w:ascii="Times New Roman" w:hAnsi="Times New Roman" w:cs="Times New Roman"/>
          <w:bCs/>
          <w:color w:val="000000" w:themeColor="text1"/>
        </w:rPr>
        <w:t>1.14.</w:t>
      </w:r>
      <w:r w:rsidRPr="00290798">
        <w:rPr>
          <w:rFonts w:ascii="Times New Roman" w:hAnsi="Times New Roman" w:cs="Times New Roman"/>
          <w:bCs/>
          <w:color w:val="000000" w:themeColor="text1"/>
        </w:rPr>
        <w:tab/>
        <w:t>Paslaugų teikėjas privalo sudaryti sąlygas Paslaugų gavėjo atstovams atlikti planinę pagaminto maisto, maisto produktų kokybės, tinkamumo vartoti terminų bei laikymo kontrolę. Esant įstaigos bendruomenės nusiskundimams maitinimo kokybe gali būti vykdoma neplaninė kontrolė.</w:t>
      </w:r>
    </w:p>
    <w:p w14:paraId="422151E6"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1.15. Tiekėjas pagamintą maistą pristato iki centro durų savo transportu ir užtikrina, kad pristatomas maistas būtų šiltas.</w:t>
      </w:r>
    </w:p>
    <w:p w14:paraId="134FC43E"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1.16.</w:t>
      </w:r>
      <w:r w:rsidRPr="00290798">
        <w:rPr>
          <w:rFonts w:ascii="Times New Roman" w:hAnsi="Times New Roman" w:cs="Times New Roman"/>
          <w:color w:val="000000" w:themeColor="text1"/>
        </w:rPr>
        <w:tab/>
        <w:t>Tiekėjas maisto transportavimo metu užtikrina indų sandarumą. Užteršus koridorius, liftus ar kitas Įstaigos patalpas organizuoja skubų maisto taršos pašalinimą valymo – dezinfekcijos būdu. Tiekėjui nepašalinus maisto taršos, Paslaugos gavėjas savo kaštais, kuriuos Paslaugų teikėjas privalės atlyginti, organizuoja maisto taršos pašalinimą valymo – dezinfekcijos būdu.</w:t>
      </w:r>
    </w:p>
    <w:p w14:paraId="76283046"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1.17.</w:t>
      </w:r>
      <w:r w:rsidRPr="00290798">
        <w:rPr>
          <w:rFonts w:ascii="Times New Roman" w:hAnsi="Times New Roman" w:cs="Times New Roman"/>
          <w:color w:val="000000" w:themeColor="text1"/>
        </w:rPr>
        <w:tab/>
        <w:t>Tiekėjas užtikrina nenutraukiamą maitinimą esant nenumatytoms situacijoms.</w:t>
      </w:r>
    </w:p>
    <w:p w14:paraId="7ED0DEA5" w14:textId="6529AAAF"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1.18.</w:t>
      </w:r>
      <w:r w:rsidRPr="00290798">
        <w:rPr>
          <w:rFonts w:ascii="Times New Roman" w:hAnsi="Times New Roman" w:cs="Times New Roman"/>
          <w:color w:val="000000" w:themeColor="text1"/>
        </w:rPr>
        <w:tab/>
        <w:t>Teikėjas turi užtikrinti, kad maisto gamintojai turės virėjo kvalifikaciją, o maisto technologines korteles, valgiaraščius sudarys maisto gamybos technologas, dietistas, kurie taip pat prižiūrės, koordinuos maisto gamybos procesą. Maitinimo paslaugas teikiantys darbuotojai prieš pradėdami dirbti ir vėliau tęsdami darbą turi būti pasitikrinę sveikatą pagal LR Vyriausybės 1999-05-07 nutarimo Nr. 544 „Dėl darbų ir veiklos sričių, kuriose leidžiama dirbti darbuotojams, tik iš anksto pasitikrinus ir vėliau periodiškai besitikrinantiems, ar neserga užkrečiamosiomis ligomis, sąrašo ir šių darbuotojų sveikatos tikrinimo tvarkos patvirtinimo” (vadovautis aktualia redakcija) nustatyta tvarka.</w:t>
      </w:r>
    </w:p>
    <w:p w14:paraId="2DFA4B77"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1.19.</w:t>
      </w:r>
      <w:r w:rsidRPr="00290798">
        <w:rPr>
          <w:rFonts w:ascii="Times New Roman" w:hAnsi="Times New Roman" w:cs="Times New Roman"/>
          <w:color w:val="000000" w:themeColor="text1"/>
        </w:rPr>
        <w:tab/>
      </w:r>
      <w:r w:rsidRPr="00290798">
        <w:rPr>
          <w:rFonts w:ascii="Times New Roman" w:hAnsi="Times New Roman" w:cs="Times New Roman"/>
          <w:b/>
          <w:bCs/>
          <w:color w:val="000000" w:themeColor="text1"/>
        </w:rPr>
        <w:t>Jeigu paslaugų teikėjo kvalifikacija dėl teisės verstis atitinkama veikla konkurso metu nebuvo tikrinama arba tikrinama ne visa apimtimi, paslaugų teikėjas įsipareigoja, kad pirkimo sutartį vykdys tik tokią teisę turintys asmenys</w:t>
      </w:r>
      <w:r w:rsidRPr="00290798">
        <w:rPr>
          <w:rFonts w:ascii="Times New Roman" w:hAnsi="Times New Roman" w:cs="Times New Roman"/>
          <w:color w:val="000000" w:themeColor="text1"/>
        </w:rPr>
        <w:t>.</w:t>
      </w:r>
    </w:p>
    <w:p w14:paraId="762DE0E1" w14:textId="77777777" w:rsidR="00107AA8" w:rsidRPr="00290798" w:rsidRDefault="00107AA8" w:rsidP="00107AA8">
      <w:pPr>
        <w:pStyle w:val="Standard"/>
        <w:spacing w:before="57" w:after="57"/>
        <w:jc w:val="both"/>
        <w:rPr>
          <w:rFonts w:ascii="Times New Roman" w:hAnsi="Times New Roman" w:cs="Times New Roman"/>
          <w:b/>
          <w:bCs/>
          <w:color w:val="000000" w:themeColor="text1"/>
          <w:u w:val="single"/>
        </w:rPr>
      </w:pPr>
      <w:r w:rsidRPr="00290798">
        <w:rPr>
          <w:rFonts w:ascii="Times New Roman" w:hAnsi="Times New Roman" w:cs="Times New Roman"/>
          <w:color w:val="000000" w:themeColor="text1"/>
        </w:rPr>
        <w:t xml:space="preserve">1.20. </w:t>
      </w:r>
      <w:r w:rsidRPr="00290798">
        <w:rPr>
          <w:rFonts w:ascii="Times New Roman" w:hAnsi="Times New Roman" w:cs="Times New Roman"/>
          <w:b/>
          <w:bCs/>
          <w:color w:val="000000" w:themeColor="text1"/>
          <w:u w:val="single"/>
        </w:rPr>
        <w:t>Pavyzdinis meniu 14-kai dienų su techninėmis kortelėmis yra privalomas ir turi būti pateiktas kartu su pasiūlymu</w:t>
      </w:r>
      <w:r w:rsidRPr="00290798">
        <w:rPr>
          <w:rFonts w:ascii="Times New Roman" w:hAnsi="Times New Roman" w:cs="Times New Roman"/>
          <w:color w:val="000000" w:themeColor="text1"/>
        </w:rPr>
        <w:t xml:space="preserve">, </w:t>
      </w:r>
      <w:r w:rsidRPr="00290798">
        <w:rPr>
          <w:rFonts w:ascii="Times New Roman" w:hAnsi="Times New Roman" w:cs="Times New Roman"/>
          <w:b/>
          <w:bCs/>
          <w:color w:val="000000" w:themeColor="text1"/>
          <w:u w:val="single"/>
        </w:rPr>
        <w:t>atitinkantis teisės aktais patvirtintas rekomenduojamų paros maistinių medžiagų ir energijos normas dviem asmenų grupėms:</w:t>
      </w:r>
    </w:p>
    <w:p w14:paraId="591910F9" w14:textId="77777777" w:rsidR="00107AA8" w:rsidRPr="00290798" w:rsidRDefault="00107AA8" w:rsidP="006E4CE5">
      <w:pPr>
        <w:pStyle w:val="Standard"/>
        <w:numPr>
          <w:ilvl w:val="0"/>
          <w:numId w:val="19"/>
        </w:numPr>
        <w:spacing w:before="57" w:after="57"/>
        <w:jc w:val="both"/>
        <w:rPr>
          <w:rFonts w:ascii="Times New Roman" w:hAnsi="Times New Roman" w:cs="Times New Roman"/>
          <w:b/>
          <w:bCs/>
          <w:color w:val="000000" w:themeColor="text1"/>
          <w:u w:val="single"/>
          <w:lang w:bidi="en-US"/>
        </w:rPr>
      </w:pPr>
      <w:r w:rsidRPr="00290798">
        <w:rPr>
          <w:rFonts w:ascii="Times New Roman" w:hAnsi="Times New Roman" w:cs="Times New Roman"/>
          <w:b/>
          <w:bCs/>
          <w:color w:val="000000" w:themeColor="text1"/>
          <w:u w:val="single"/>
          <w:lang w:bidi="en-US"/>
        </w:rPr>
        <w:t>vyresnio ir senyvo amžiaus asmenims.</w:t>
      </w:r>
    </w:p>
    <w:p w14:paraId="31ACF667" w14:textId="77777777" w:rsidR="00107AA8" w:rsidRPr="00290798" w:rsidRDefault="00107AA8" w:rsidP="006E4CE5">
      <w:pPr>
        <w:pStyle w:val="Standard"/>
        <w:numPr>
          <w:ilvl w:val="0"/>
          <w:numId w:val="19"/>
        </w:numPr>
        <w:spacing w:before="57" w:after="57"/>
        <w:jc w:val="both"/>
        <w:rPr>
          <w:rFonts w:ascii="Times New Roman" w:hAnsi="Times New Roman" w:cs="Times New Roman"/>
          <w:color w:val="000000" w:themeColor="text1"/>
          <w:lang w:bidi="en-US"/>
        </w:rPr>
      </w:pPr>
      <w:r w:rsidRPr="00290798">
        <w:rPr>
          <w:rFonts w:ascii="Times New Roman" w:hAnsi="Times New Roman" w:cs="Times New Roman"/>
          <w:b/>
          <w:bCs/>
          <w:color w:val="000000" w:themeColor="text1"/>
          <w:u w:val="single"/>
          <w:lang w:bidi="en-US"/>
        </w:rPr>
        <w:t>cukriniu diabetu sergantiems asmenims</w:t>
      </w:r>
      <w:r w:rsidRPr="00290798">
        <w:rPr>
          <w:rFonts w:ascii="Times New Roman" w:hAnsi="Times New Roman" w:cs="Times New Roman"/>
          <w:color w:val="000000" w:themeColor="text1"/>
          <w:lang w:bidi="en-US"/>
        </w:rPr>
        <w:t>.</w:t>
      </w:r>
    </w:p>
    <w:p w14:paraId="53758E01"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1.21. Tiekėjas ryte pateikia valgiaraštį (pristatoma kartu su pusryčiais), visai dienai, kuriame nurodomi patiekalų pavadinimai, jų  išeiga gramais.</w:t>
      </w:r>
    </w:p>
    <w:p w14:paraId="5FD5AC3B"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lastRenderedPageBreak/>
        <w:t xml:space="preserve">1.22. </w:t>
      </w:r>
      <w:r w:rsidRPr="00290798">
        <w:rPr>
          <w:rFonts w:ascii="Times New Roman" w:hAnsi="Times New Roman" w:cs="Times New Roman"/>
          <w:color w:val="000000" w:themeColor="text1"/>
          <w:lang w:bidi="en-US"/>
        </w:rPr>
        <w:tab/>
        <w:t>Jei tiekėjas pristatė/pateikė mažiau porcijų, nei buvo užsakyta numatyta tvarka, trūkumas turi būti pašalintas ne vėliau kaip per 1 valandą.</w:t>
      </w:r>
    </w:p>
    <w:p w14:paraId="233D348B"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 xml:space="preserve">1.23. Atsižvelgdamas į vyresnio amžiaus asmenų mitybos ypatumus, valgiaraštį parengia Paslaugų tiekėjas ir pateikia suderinimui Paslaugų gavėjui. Valgiaraštį tvirtina Paslaugų gavėjo direktorius. </w:t>
      </w:r>
    </w:p>
    <w:p w14:paraId="7E157B8E"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1.24. Pateikiamas maistas turi atitikti Paslaugų gavėjo direktoriaus įsakymu patvirtintame valgiaraštyje nustatytas normas ir kiekius.</w:t>
      </w:r>
    </w:p>
    <w:p w14:paraId="1931E63B"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1.25. Pasikeitus valgiaraščiams, maitinimas turi būti užtikrintas vadovaujantis naujais, patvirtintais valgiaraščiais.</w:t>
      </w:r>
    </w:p>
    <w:p w14:paraId="2A5A31CA"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1.26. Paslaugų gavėjo direktoriaus įsakymu sudaryta komisija ar kiti įgalioti asmenys turi teisę bet kuriuo metu patikrinti teikiamos paslaugos kokybę (patiekimo temperatūrą, vizualinį patiekimą, svorių atitikimą norminei dokumentacijai ir kt.). Už netinkamą Paslaugos sutarties vykdymą, pagal komisijos nustatytą faktą ir aktu įformintą sutarties pažeidimą paslaugos teikėjui bus taikomos Paslaugos sutartyje ir Lietuvos Respublikos civiliniame kodekse numatytos atitinkamos sankcijos. Esant poreikiui, gali būti paimti pagaminti patiekalai ir (ar) maisto produktai maisto laboratorinių tyrimų atlikimui. Laboratorinių tyrimų metu nustačius patiekalų ir (ar) maisto produktai neatitikimą nustatytiems reikalavimams, už šių tyrimų atlikimą sumoka paslaugos teikėjas.</w:t>
      </w:r>
    </w:p>
    <w:p w14:paraId="6134C961"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 xml:space="preserve">1.27. </w:t>
      </w:r>
      <w:r w:rsidRPr="00290798">
        <w:rPr>
          <w:rFonts w:ascii="Times New Roman" w:hAnsi="Times New Roman" w:cs="Times New Roman"/>
          <w:b/>
          <w:bCs/>
          <w:color w:val="000000" w:themeColor="text1"/>
          <w:lang w:bidi="en-US"/>
        </w:rPr>
        <w:t>Konkursą laimėjęs ir Paslaugos sutartį pasirašęs paslaugos teikėjas privalės gauti ir pateikti įstaigai visus teisės aktais numatytus dokumentus (licencijas, leidimus ir kt.), reikalingus pradėti vykdyti Paslaugos sutartį</w:t>
      </w:r>
      <w:r w:rsidRPr="00290798">
        <w:rPr>
          <w:rFonts w:ascii="Times New Roman" w:hAnsi="Times New Roman" w:cs="Times New Roman"/>
          <w:color w:val="000000" w:themeColor="text1"/>
          <w:lang w:bidi="en-US"/>
        </w:rPr>
        <w:t>.</w:t>
      </w:r>
    </w:p>
    <w:p w14:paraId="411E7484"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 xml:space="preserve">1.28. Paslaugų gavėjas turi teisę vieną kartą per ketvirtį atlikti maisto laboratorinius tyrimus. Laboratorinių tyrimų metu nustačius, kad tikrinti patiekalai ir (ar) maisto produktai neatitinka nustatytų reikalavimų, taikoma Paslaugų sutartyje numatyta atsakomybė. Tokiu atveju įstaiga privalo atlikti pakartotinus laboratorinius tyrimus, už kuriuos apmoka Paslaugos teikėjas. </w:t>
      </w:r>
    </w:p>
    <w:p w14:paraId="4868C378"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1.29. Maistas turi būti pagamintas likus 20–30 minučių iki išdavimo ar supylimo į šilumą palaikančius įrenginius.</w:t>
      </w:r>
    </w:p>
    <w:p w14:paraId="761FB26D"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1.30. Maistas turi būti ruošiamas iš maisto produktų, pilnai atitinkančių teisės aktuose nustatytus reikalavimus.</w:t>
      </w:r>
    </w:p>
    <w:p w14:paraId="390CE5A7"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1.31.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3ED2FA6E"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1.32. Kiekvieną dieną turi būti tiekiami šilti patiekalai, patiekta daržovių ir vaisių (rekomenduojama sezoninių, šviežių). Patiekalai turi būti patiekiami estetiškai: nepraradę jiems būdingos formos, neištižę.</w:t>
      </w:r>
    </w:p>
    <w:p w14:paraId="3EDE21BB"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1.33. Maitinimui negalima naudoti: subproduktų; nealkoholinių gėrimų su maisto priedais (dažikliais, konservantais, saldikliais). Draudžiama maitinti riebaluose virtais, skrudintais ar spragintais gaminiais; sultinių, padažų koncentratais;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GMO, iš dalies hidrinti augaliniai riebalai.</w:t>
      </w:r>
    </w:p>
    <w:p w14:paraId="6AC0DF9E"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1.34. Patiekalai neturi būti gaminami naudojant maisto produktus, kuriuose natūraliai esantys komponentai arba įprastai naudojamos sudedamosios dalys yra pakeistos kitais komponentais ar kitomis sudedamosiomis dalimis, pavyzdžiui, sūrio produktai (45% riebumo), kuriuose pusė pieno riebalų pakeisti augaliniais riebalais, taip pat tepieji riebalų mišiniai ir pan.</w:t>
      </w:r>
    </w:p>
    <w:p w14:paraId="044FA4B1"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lastRenderedPageBreak/>
        <w:t>1.35. Maisto gaminimui negali būti naudojami šie maisto priedai: dažikliai ( E 102 tartrazinas; E 104 chinolino geltonasis; E 110 saulėlydžio geltonasis FCF, apelsinų geltonasis S; E 120 košenilis, karmino rūgštis, karminas; E 122 azorubinas, karmosinas; E 123 amarantas; E 124 ponso 4R, košenilis raudonasis A; E 127 eritrozinas; E 129 alura raudonasis AC; E 131 patentuotas mėlynasis V; E 132 indigotinas, indigokarminas; E 133 briliantinis mėlynasis FCF; E 142 žaliasis S; E 151 briliantinis juodasis BN; E 155 rudasis HT; E 180 litolrubinas BK), konservantai ir antioksidantai (E 200 sorbo rūgštis; E 202 kalio sorbatas; E 203 kalcio sorbatas; E 210 benzenkarboksirūgštis; E 211 natrio benzoatas; E 212 kalio benzoatas; E 213 kalcio benzoatas; E 220‒228 sieros dioksidas ir sulfitai), saldikliai (E 950 acesulfamas K; E 951 aspartamas; E 952 ciklamatai; E 954 sacharinai; E 955 sukralozė; E 957 taumatinas; E 959 neohesperidinas DC; E 960 teviolio glikozidai; E 961 neotamas; E 962 aspartamo-acesulfamo druska; E 969 advantamas), aromato ir skonio stiprikliai (E 620 glutamo rūgštis; E 621 mononatrio glutamatas; E 622 monokalio glutamatas; E 623 kalcio glutamatas; E 624 monoamonio glutamatas; E 625 magnio glutamatas; E 626 guanilo rūgštis; E 627</w:t>
      </w:r>
    </w:p>
    <w:p w14:paraId="7E6DCA2D" w14:textId="77777777" w:rsidR="00107AA8" w:rsidRPr="00290798" w:rsidRDefault="00107AA8" w:rsidP="00107AA8">
      <w:pPr>
        <w:pStyle w:val="Standard"/>
        <w:spacing w:before="57" w:after="57"/>
        <w:jc w:val="both"/>
        <w:rPr>
          <w:rFonts w:ascii="Times New Roman" w:hAnsi="Times New Roman" w:cs="Times New Roman"/>
          <w:color w:val="000000" w:themeColor="text1"/>
          <w:lang w:bidi="en-US"/>
        </w:rPr>
      </w:pPr>
      <w:r w:rsidRPr="00290798">
        <w:rPr>
          <w:rFonts w:ascii="Times New Roman" w:hAnsi="Times New Roman" w:cs="Times New Roman"/>
          <w:color w:val="000000" w:themeColor="text1"/>
          <w:lang w:bidi="en-US"/>
        </w:rPr>
        <w:t>dinatrio guanilatas; E 628 dikalio guanilatas; E 629 kalcio guanilatas; E 630 inozino rūgštis; E 631 dinatrio inozinatas; E 632 dikalio inozinatas; E 633 kalcio inozinatas; E 634 kalcio5´- ribonukleotidai; E 635 dinatrio5´-ribonukleotidai).</w:t>
      </w:r>
    </w:p>
    <w:p w14:paraId="54F2232C"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1.36. Tas pats patiekalas neturi būti tiekiamas dažniau nei kartą per savaitę, išskyrus gėrimus ir garnyrus.</w:t>
      </w:r>
    </w:p>
    <w:p w14:paraId="683C2E84"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1.37. Jei patiekalas yra nepaklausus ir susidaro daug maisto likučių,  paslaugos tiekėjas, gavęs užsakovo prašymą, turi patiekalą pakeisti kitu.</w:t>
      </w:r>
    </w:p>
    <w:p w14:paraId="67D16E7E"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1.38. Paslaugų teikėjas privalo prisiimti visą atsakomybę už organizacinius nesklandumus, galinčius pakenkti maisto saugai ir kokybei bei prisiimti materialinę bei moralinę atsakomybę už netinkamą ar netinkamai pateiktą maistą.</w:t>
      </w:r>
    </w:p>
    <w:p w14:paraId="6888D13B"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1.39. Tiekėjas užtikrina nenutraukiamą gyventojų maitinimą esant nenumatytoms situacijoms.</w:t>
      </w:r>
    </w:p>
    <w:p w14:paraId="63CFAF21" w14:textId="77777777" w:rsidR="00107AA8" w:rsidRPr="00290798" w:rsidRDefault="00107AA8" w:rsidP="00107AA8">
      <w:pPr>
        <w:pStyle w:val="Standard"/>
        <w:spacing w:before="57" w:after="57"/>
        <w:jc w:val="both"/>
        <w:rPr>
          <w:rFonts w:ascii="Times New Roman" w:hAnsi="Times New Roman" w:cs="Times New Roman"/>
        </w:rPr>
      </w:pPr>
      <w:r w:rsidRPr="00290798">
        <w:rPr>
          <w:rFonts w:ascii="Times New Roman" w:hAnsi="Times New Roman" w:cs="Times New Roman"/>
          <w:color w:val="000000"/>
        </w:rPr>
        <w:t>1.40.</w:t>
      </w:r>
      <w:r w:rsidRPr="00290798">
        <w:rPr>
          <w:rFonts w:ascii="Times New Roman" w:hAnsi="Times New Roman" w:cs="Times New Roman"/>
        </w:rPr>
        <w:t xml:space="preserve"> Tiekėjas atsako už tiekiamo maisto kokybę ir kompensuoja Pirkėjui visus dėl pristatyto nekokybiško maisto patirtus nuostolius. Pretenzijos Tiekėjui dėl tiekiamo maisto kokybės pateikiamos nedelsiant, tą pačią dieną.</w:t>
      </w:r>
    </w:p>
    <w:p w14:paraId="317E7801" w14:textId="77777777" w:rsidR="00107AA8" w:rsidRPr="00290798" w:rsidRDefault="00107AA8" w:rsidP="00107AA8">
      <w:pPr>
        <w:pStyle w:val="Standard"/>
        <w:spacing w:before="57" w:after="57"/>
        <w:jc w:val="both"/>
        <w:rPr>
          <w:rFonts w:ascii="Times New Roman" w:hAnsi="Times New Roman" w:cs="Times New Roman"/>
        </w:rPr>
      </w:pPr>
      <w:r w:rsidRPr="00290798">
        <w:rPr>
          <w:rFonts w:ascii="Times New Roman" w:hAnsi="Times New Roman" w:cs="Times New Roman"/>
        </w:rPr>
        <w:t>1.41</w:t>
      </w:r>
      <w:r w:rsidRPr="00290798">
        <w:rPr>
          <w:rFonts w:ascii="Times New Roman" w:hAnsi="Times New Roman" w:cs="Times New Roman"/>
          <w:bCs/>
        </w:rPr>
        <w:t>. Maitinimo normatyvas vienam žmogui 1 dienai apskaičiuojamas susumavus pusryčių, pietų, vakarienės ir naktipiečių kainas.</w:t>
      </w:r>
    </w:p>
    <w:p w14:paraId="1EA68098" w14:textId="1BE3A8FA" w:rsidR="00107AA8" w:rsidRPr="00290798" w:rsidRDefault="00107AA8" w:rsidP="002808D3">
      <w:pPr>
        <w:pStyle w:val="Standard"/>
        <w:spacing w:before="57" w:after="57"/>
        <w:rPr>
          <w:rFonts w:ascii="Times New Roman" w:hAnsi="Times New Roman" w:cs="Times New Roman"/>
          <w:bCs/>
        </w:rPr>
      </w:pPr>
      <w:r w:rsidRPr="00290798">
        <w:rPr>
          <w:rFonts w:ascii="Times New Roman" w:hAnsi="Times New Roman" w:cs="Times New Roman"/>
        </w:rPr>
        <w:t xml:space="preserve">1.42. </w:t>
      </w:r>
      <w:r w:rsidRPr="00290798">
        <w:rPr>
          <w:rFonts w:ascii="Times New Roman" w:hAnsi="Times New Roman" w:cs="Times New Roman"/>
          <w:bCs/>
        </w:rPr>
        <w:t xml:space="preserve">Vienos dienos maitinimo kaina negali viršyti patvirtintos Trakų rajono savivaldybės tarybos </w:t>
      </w:r>
      <w:r w:rsidR="003E6E60" w:rsidRPr="00290798">
        <w:rPr>
          <w:rFonts w:ascii="Times New Roman" w:hAnsi="Times New Roman" w:cs="Times New Roman"/>
          <w:bCs/>
        </w:rPr>
        <w:t xml:space="preserve"> </w:t>
      </w:r>
      <w:r w:rsidRPr="00290798">
        <w:rPr>
          <w:rFonts w:ascii="Times New Roman" w:hAnsi="Times New Roman" w:cs="Times New Roman"/>
          <w:bCs/>
        </w:rPr>
        <w:t>202</w:t>
      </w:r>
      <w:r w:rsidR="00C5582E" w:rsidRPr="00290798">
        <w:rPr>
          <w:rFonts w:ascii="Times New Roman" w:hAnsi="Times New Roman" w:cs="Times New Roman"/>
          <w:bCs/>
        </w:rPr>
        <w:t>6</w:t>
      </w:r>
      <w:r w:rsidRPr="00290798">
        <w:rPr>
          <w:rFonts w:ascii="Times New Roman" w:hAnsi="Times New Roman" w:cs="Times New Roman"/>
          <w:bCs/>
        </w:rPr>
        <w:t>-02-</w:t>
      </w:r>
      <w:r w:rsidR="00C5582E" w:rsidRPr="00290798">
        <w:rPr>
          <w:rFonts w:ascii="Times New Roman" w:hAnsi="Times New Roman" w:cs="Times New Roman"/>
          <w:bCs/>
        </w:rPr>
        <w:t>19</w:t>
      </w:r>
      <w:r w:rsidRPr="00290798">
        <w:rPr>
          <w:rFonts w:ascii="Times New Roman" w:hAnsi="Times New Roman" w:cs="Times New Roman"/>
          <w:bCs/>
        </w:rPr>
        <w:t xml:space="preserve"> d. sprendimu Nr. S1E-</w:t>
      </w:r>
      <w:r w:rsidR="00C5582E" w:rsidRPr="00290798">
        <w:rPr>
          <w:rFonts w:ascii="Times New Roman" w:hAnsi="Times New Roman" w:cs="Times New Roman"/>
          <w:bCs/>
        </w:rPr>
        <w:t>17</w:t>
      </w:r>
      <w:r w:rsidRPr="00290798">
        <w:rPr>
          <w:rFonts w:ascii="Times New Roman" w:hAnsi="Times New Roman" w:cs="Times New Roman"/>
          <w:bCs/>
        </w:rPr>
        <w:t xml:space="preserve"> „Dėl  Trakų rajono savivaldybės socialinių paslaugų sąrašo  ir kainų patvirtinimo 202</w:t>
      </w:r>
      <w:r w:rsidR="00C5582E" w:rsidRPr="00290798">
        <w:rPr>
          <w:rFonts w:ascii="Times New Roman" w:hAnsi="Times New Roman" w:cs="Times New Roman"/>
          <w:bCs/>
        </w:rPr>
        <w:t>6</w:t>
      </w:r>
      <w:r w:rsidRPr="00290798">
        <w:rPr>
          <w:rFonts w:ascii="Times New Roman" w:hAnsi="Times New Roman" w:cs="Times New Roman"/>
          <w:bCs/>
        </w:rPr>
        <w:t xml:space="preserve"> metams“ .</w:t>
      </w:r>
    </w:p>
    <w:tbl>
      <w:tblPr>
        <w:tblW w:w="96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564"/>
        <w:gridCol w:w="1171"/>
        <w:gridCol w:w="2595"/>
        <w:gridCol w:w="2074"/>
      </w:tblGrid>
      <w:tr w:rsidR="00107AA8" w:rsidRPr="00290798" w14:paraId="4F75341A" w14:textId="77777777" w:rsidTr="002808D3">
        <w:trPr>
          <w:trHeight w:hRule="exact" w:val="1461"/>
        </w:trPr>
        <w:tc>
          <w:tcPr>
            <w:tcW w:w="1263" w:type="dxa"/>
            <w:tcBorders>
              <w:top w:val="single" w:sz="4" w:space="0" w:color="000000"/>
              <w:left w:val="single" w:sz="4" w:space="0" w:color="000000"/>
              <w:bottom w:val="single" w:sz="4" w:space="0" w:color="000000"/>
              <w:right w:val="single" w:sz="4" w:space="0" w:color="000000"/>
            </w:tcBorders>
            <w:tcMar>
              <w:left w:w="199" w:type="dxa"/>
              <w:right w:w="99" w:type="dxa"/>
            </w:tcMar>
          </w:tcPr>
          <w:p w14:paraId="749FF9DE" w14:textId="77777777" w:rsidR="00107AA8" w:rsidRPr="00290798" w:rsidRDefault="00107AA8" w:rsidP="00107AA8">
            <w:pPr>
              <w:spacing w:before="1" w:line="240" w:lineRule="auto"/>
              <w:jc w:val="both"/>
              <w:rPr>
                <w:rFonts w:ascii="Times New Roman" w:hAnsi="Times New Roman" w:cs="Times New Roman"/>
                <w:sz w:val="24"/>
                <w:szCs w:val="24"/>
              </w:rPr>
            </w:pPr>
            <w:r w:rsidRPr="00290798">
              <w:rPr>
                <w:rFonts w:ascii="Times New Roman" w:hAnsi="Times New Roman" w:cs="Times New Roman"/>
                <w:color w:val="000000"/>
                <w:sz w:val="24"/>
                <w:szCs w:val="24"/>
              </w:rPr>
              <w:t>Eil. Nr.</w:t>
            </w:r>
          </w:p>
        </w:tc>
        <w:tc>
          <w:tcPr>
            <w:tcW w:w="2564" w:type="dxa"/>
            <w:tcBorders>
              <w:top w:val="single" w:sz="4" w:space="0" w:color="000000"/>
              <w:left w:val="single" w:sz="4" w:space="0" w:color="000000"/>
              <w:bottom w:val="single" w:sz="4" w:space="0" w:color="000000"/>
              <w:right w:val="single" w:sz="4" w:space="0" w:color="000000"/>
            </w:tcBorders>
            <w:tcMar>
              <w:left w:w="451" w:type="dxa"/>
              <w:right w:w="351" w:type="dxa"/>
            </w:tcMar>
          </w:tcPr>
          <w:p w14:paraId="3841B1C2" w14:textId="77777777" w:rsidR="00107AA8" w:rsidRPr="00290798" w:rsidRDefault="00107AA8" w:rsidP="00107AA8">
            <w:pPr>
              <w:spacing w:before="1" w:line="240" w:lineRule="auto"/>
              <w:jc w:val="center"/>
              <w:rPr>
                <w:rFonts w:ascii="Times New Roman" w:hAnsi="Times New Roman" w:cs="Times New Roman"/>
                <w:sz w:val="24"/>
                <w:szCs w:val="24"/>
              </w:rPr>
            </w:pPr>
            <w:r w:rsidRPr="00290798">
              <w:rPr>
                <w:rFonts w:ascii="Times New Roman" w:hAnsi="Times New Roman" w:cs="Times New Roman"/>
                <w:color w:val="000000"/>
                <w:sz w:val="24"/>
                <w:szCs w:val="24"/>
              </w:rPr>
              <w:t>Socialinė paslaugos pavadinimas</w:t>
            </w:r>
          </w:p>
        </w:tc>
        <w:tc>
          <w:tcPr>
            <w:tcW w:w="1171" w:type="dxa"/>
            <w:tcBorders>
              <w:top w:val="single" w:sz="4" w:space="0" w:color="000000"/>
              <w:left w:val="single" w:sz="4" w:space="0" w:color="000000"/>
              <w:bottom w:val="single" w:sz="4" w:space="0" w:color="000000"/>
              <w:right w:val="single" w:sz="4" w:space="0" w:color="000000"/>
            </w:tcBorders>
            <w:tcMar>
              <w:left w:w="147" w:type="dxa"/>
              <w:right w:w="47" w:type="dxa"/>
            </w:tcMar>
          </w:tcPr>
          <w:p w14:paraId="4B4D3FE9" w14:textId="77777777" w:rsidR="00107AA8" w:rsidRPr="00290798" w:rsidRDefault="00107AA8" w:rsidP="00107AA8">
            <w:pPr>
              <w:spacing w:before="1" w:line="240" w:lineRule="auto"/>
              <w:jc w:val="center"/>
              <w:rPr>
                <w:rFonts w:ascii="Times New Roman" w:hAnsi="Times New Roman" w:cs="Times New Roman"/>
                <w:sz w:val="24"/>
                <w:szCs w:val="24"/>
              </w:rPr>
            </w:pPr>
            <w:r w:rsidRPr="00290798">
              <w:rPr>
                <w:rFonts w:ascii="Times New Roman" w:hAnsi="Times New Roman" w:cs="Times New Roman"/>
                <w:color w:val="000000"/>
                <w:sz w:val="24"/>
                <w:szCs w:val="24"/>
              </w:rPr>
              <w:t>Socialinės paslaugos kiekis</w:t>
            </w:r>
          </w:p>
        </w:tc>
        <w:tc>
          <w:tcPr>
            <w:tcW w:w="2595" w:type="dxa"/>
            <w:tcBorders>
              <w:top w:val="single" w:sz="4" w:space="0" w:color="000000"/>
              <w:left w:val="single" w:sz="4" w:space="0" w:color="000000"/>
              <w:bottom w:val="single" w:sz="4" w:space="0" w:color="000000"/>
              <w:right w:val="single" w:sz="4" w:space="0" w:color="000000"/>
            </w:tcBorders>
            <w:tcMar>
              <w:left w:w="274" w:type="dxa"/>
              <w:right w:w="175" w:type="dxa"/>
            </w:tcMar>
          </w:tcPr>
          <w:p w14:paraId="6D999EB7" w14:textId="77777777" w:rsidR="00107AA8" w:rsidRPr="00290798" w:rsidRDefault="00107AA8" w:rsidP="00107AA8">
            <w:pPr>
              <w:spacing w:before="1" w:line="240" w:lineRule="auto"/>
              <w:jc w:val="center"/>
              <w:rPr>
                <w:rFonts w:ascii="Times New Roman" w:hAnsi="Times New Roman" w:cs="Times New Roman"/>
                <w:sz w:val="24"/>
                <w:szCs w:val="24"/>
              </w:rPr>
            </w:pPr>
            <w:r w:rsidRPr="00290798">
              <w:rPr>
                <w:rFonts w:ascii="Times New Roman" w:hAnsi="Times New Roman" w:cs="Times New Roman"/>
                <w:color w:val="000000"/>
                <w:sz w:val="24"/>
                <w:szCs w:val="24"/>
              </w:rPr>
              <w:t>Socialinės paslaugos teikimo norma (trukmė, dažnumas)</w:t>
            </w:r>
          </w:p>
        </w:tc>
        <w:tc>
          <w:tcPr>
            <w:tcW w:w="2074" w:type="dxa"/>
            <w:tcBorders>
              <w:top w:val="single" w:sz="4" w:space="0" w:color="000000"/>
              <w:left w:val="single" w:sz="4" w:space="0" w:color="000000"/>
              <w:bottom w:val="single" w:sz="4" w:space="0" w:color="000000"/>
              <w:right w:val="single" w:sz="4" w:space="0" w:color="000000"/>
            </w:tcBorders>
            <w:shd w:val="clear" w:color="auto" w:fill="FFFFFF"/>
            <w:tcMar>
              <w:left w:w="137" w:type="dxa"/>
              <w:right w:w="37" w:type="dxa"/>
            </w:tcMar>
          </w:tcPr>
          <w:p w14:paraId="396AC0DA" w14:textId="77777777" w:rsidR="00107AA8" w:rsidRPr="00290798" w:rsidRDefault="00107AA8" w:rsidP="00107AA8">
            <w:pPr>
              <w:spacing w:before="1" w:line="240" w:lineRule="auto"/>
              <w:jc w:val="center"/>
              <w:rPr>
                <w:rFonts w:ascii="Times New Roman" w:hAnsi="Times New Roman" w:cs="Times New Roman"/>
                <w:sz w:val="24"/>
                <w:szCs w:val="24"/>
              </w:rPr>
            </w:pPr>
            <w:r w:rsidRPr="00290798">
              <w:rPr>
                <w:rFonts w:ascii="Times New Roman" w:hAnsi="Times New Roman" w:cs="Times New Roman"/>
                <w:color w:val="000000"/>
                <w:sz w:val="24"/>
                <w:szCs w:val="24"/>
              </w:rPr>
              <w:t>Socialinės paslaugos kaina (eurais)</w:t>
            </w:r>
          </w:p>
        </w:tc>
      </w:tr>
      <w:tr w:rsidR="00107AA8" w:rsidRPr="00290798" w14:paraId="17B97338" w14:textId="77777777" w:rsidTr="002808D3">
        <w:trPr>
          <w:trHeight w:hRule="exact" w:val="1136"/>
        </w:trPr>
        <w:tc>
          <w:tcPr>
            <w:tcW w:w="1263" w:type="dxa"/>
            <w:tcBorders>
              <w:top w:val="single" w:sz="4" w:space="0" w:color="000000"/>
              <w:left w:val="single" w:sz="4" w:space="0" w:color="000000"/>
              <w:bottom w:val="single" w:sz="4" w:space="0" w:color="000000"/>
              <w:right w:val="single" w:sz="4" w:space="0" w:color="000000"/>
            </w:tcBorders>
            <w:tcMar>
              <w:left w:w="279" w:type="dxa"/>
              <w:right w:w="179" w:type="dxa"/>
            </w:tcMar>
            <w:vAlign w:val="center"/>
          </w:tcPr>
          <w:p w14:paraId="5E5C992B" w14:textId="77777777" w:rsidR="00107AA8" w:rsidRPr="00290798" w:rsidRDefault="00107AA8" w:rsidP="00107AA8">
            <w:pPr>
              <w:spacing w:before="1" w:line="240" w:lineRule="auto"/>
              <w:jc w:val="both"/>
              <w:rPr>
                <w:rFonts w:ascii="Times New Roman" w:hAnsi="Times New Roman" w:cs="Times New Roman"/>
                <w:sz w:val="24"/>
                <w:szCs w:val="24"/>
              </w:rPr>
            </w:pPr>
            <w:r w:rsidRPr="00290798">
              <w:rPr>
                <w:rFonts w:ascii="Times New Roman" w:hAnsi="Times New Roman" w:cs="Times New Roman"/>
                <w:color w:val="000000"/>
                <w:sz w:val="24"/>
                <w:szCs w:val="24"/>
              </w:rPr>
              <w:t>1.</w:t>
            </w:r>
          </w:p>
        </w:tc>
        <w:tc>
          <w:tcPr>
            <w:tcW w:w="2564" w:type="dxa"/>
            <w:tcBorders>
              <w:top w:val="single" w:sz="4" w:space="0" w:color="000000"/>
              <w:left w:val="single" w:sz="4" w:space="0" w:color="000000"/>
              <w:bottom w:val="single" w:sz="4" w:space="0" w:color="000000"/>
              <w:right w:val="single" w:sz="4" w:space="0" w:color="000000"/>
            </w:tcBorders>
            <w:tcMar>
              <w:left w:w="165" w:type="dxa"/>
              <w:right w:w="65" w:type="dxa"/>
            </w:tcMar>
            <w:vAlign w:val="center"/>
          </w:tcPr>
          <w:p w14:paraId="216CEAA7" w14:textId="77777777" w:rsidR="00107AA8" w:rsidRPr="00290798" w:rsidRDefault="00107AA8" w:rsidP="00107AA8">
            <w:pPr>
              <w:spacing w:before="1" w:line="240" w:lineRule="auto"/>
              <w:jc w:val="both"/>
              <w:rPr>
                <w:rFonts w:ascii="Times New Roman" w:hAnsi="Times New Roman" w:cs="Times New Roman"/>
                <w:sz w:val="24"/>
                <w:szCs w:val="24"/>
              </w:rPr>
            </w:pPr>
            <w:r w:rsidRPr="00290798">
              <w:rPr>
                <w:rFonts w:ascii="Times New Roman" w:hAnsi="Times New Roman" w:cs="Times New Roman"/>
                <w:color w:val="000000"/>
                <w:sz w:val="24"/>
                <w:szCs w:val="24"/>
              </w:rPr>
              <w:t>Maitinimo organizavimas</w:t>
            </w:r>
          </w:p>
        </w:tc>
        <w:tc>
          <w:tcPr>
            <w:tcW w:w="117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A72CEF3" w14:textId="77777777" w:rsidR="00107AA8" w:rsidRPr="00290798" w:rsidRDefault="00107AA8" w:rsidP="00107AA8">
            <w:pPr>
              <w:spacing w:line="240" w:lineRule="auto"/>
              <w:rPr>
                <w:rFonts w:ascii="Times New Roman" w:hAnsi="Times New Roman" w:cs="Times New Roman"/>
                <w:sz w:val="24"/>
                <w:szCs w:val="24"/>
              </w:rPr>
            </w:pPr>
          </w:p>
        </w:tc>
        <w:tc>
          <w:tcPr>
            <w:tcW w:w="25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17A28A7" w14:textId="77777777" w:rsidR="00107AA8" w:rsidRPr="00290798" w:rsidRDefault="00107AA8" w:rsidP="00107AA8">
            <w:pPr>
              <w:spacing w:line="240" w:lineRule="auto"/>
              <w:rPr>
                <w:rFonts w:ascii="Times New Roman" w:hAnsi="Times New Roman" w:cs="Times New Roman"/>
                <w:sz w:val="24"/>
                <w:szCs w:val="24"/>
              </w:rPr>
            </w:pP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76697B" w14:textId="77777777" w:rsidR="00107AA8" w:rsidRPr="00290798" w:rsidRDefault="00107AA8" w:rsidP="00107AA8">
            <w:pPr>
              <w:spacing w:line="240" w:lineRule="auto"/>
              <w:rPr>
                <w:rFonts w:ascii="Times New Roman" w:hAnsi="Times New Roman" w:cs="Times New Roman"/>
                <w:sz w:val="24"/>
                <w:szCs w:val="24"/>
              </w:rPr>
            </w:pPr>
          </w:p>
        </w:tc>
      </w:tr>
      <w:tr w:rsidR="00107AA8" w:rsidRPr="00290798" w14:paraId="5EB2A612" w14:textId="77777777" w:rsidTr="002808D3">
        <w:trPr>
          <w:trHeight w:hRule="exact" w:val="1196"/>
        </w:trPr>
        <w:tc>
          <w:tcPr>
            <w:tcW w:w="1263" w:type="dxa"/>
            <w:tcBorders>
              <w:top w:val="single" w:sz="4" w:space="0" w:color="000000"/>
              <w:left w:val="single" w:sz="4" w:space="0" w:color="000000"/>
              <w:bottom w:val="single" w:sz="4" w:space="0" w:color="000000"/>
              <w:right w:val="single" w:sz="4" w:space="0" w:color="000000"/>
            </w:tcBorders>
            <w:tcMar>
              <w:left w:w="189" w:type="dxa"/>
              <w:right w:w="89" w:type="dxa"/>
            </w:tcMar>
          </w:tcPr>
          <w:p w14:paraId="4085F586" w14:textId="77777777" w:rsidR="00107AA8" w:rsidRPr="00290798" w:rsidRDefault="00107AA8" w:rsidP="00107AA8">
            <w:pPr>
              <w:spacing w:before="6" w:line="240" w:lineRule="auto"/>
              <w:jc w:val="both"/>
              <w:rPr>
                <w:rFonts w:ascii="Times New Roman" w:hAnsi="Times New Roman" w:cs="Times New Roman"/>
                <w:sz w:val="24"/>
                <w:szCs w:val="24"/>
              </w:rPr>
            </w:pPr>
            <w:r w:rsidRPr="00290798">
              <w:rPr>
                <w:rFonts w:ascii="Times New Roman" w:hAnsi="Times New Roman" w:cs="Times New Roman"/>
                <w:color w:val="000000"/>
                <w:sz w:val="24"/>
                <w:szCs w:val="24"/>
              </w:rPr>
              <w:t>1.2.</w:t>
            </w:r>
          </w:p>
        </w:tc>
        <w:tc>
          <w:tcPr>
            <w:tcW w:w="2564" w:type="dxa"/>
            <w:tcBorders>
              <w:top w:val="single" w:sz="4" w:space="0" w:color="000000"/>
              <w:left w:val="single" w:sz="4" w:space="0" w:color="000000"/>
              <w:bottom w:val="single" w:sz="4" w:space="0" w:color="000000"/>
              <w:right w:val="single" w:sz="4" w:space="0" w:color="000000"/>
            </w:tcBorders>
            <w:tcMar>
              <w:left w:w="498" w:type="dxa"/>
              <w:right w:w="398" w:type="dxa"/>
            </w:tcMar>
          </w:tcPr>
          <w:p w14:paraId="6E28E8C6" w14:textId="77777777" w:rsidR="00107AA8" w:rsidRPr="00290798" w:rsidRDefault="00107AA8" w:rsidP="00107AA8">
            <w:pPr>
              <w:spacing w:before="6" w:line="240" w:lineRule="auto"/>
              <w:jc w:val="both"/>
              <w:rPr>
                <w:rFonts w:ascii="Times New Roman" w:hAnsi="Times New Roman" w:cs="Times New Roman"/>
                <w:sz w:val="24"/>
                <w:szCs w:val="24"/>
              </w:rPr>
            </w:pPr>
            <w:r w:rsidRPr="00290798">
              <w:rPr>
                <w:rFonts w:ascii="Times New Roman" w:hAnsi="Times New Roman" w:cs="Times New Roman"/>
                <w:color w:val="000000"/>
                <w:sz w:val="24"/>
                <w:szCs w:val="24"/>
              </w:rPr>
              <w:t>Dienos maitinimas</w:t>
            </w:r>
          </w:p>
        </w:tc>
        <w:tc>
          <w:tcPr>
            <w:tcW w:w="1171" w:type="dxa"/>
            <w:tcBorders>
              <w:top w:val="single" w:sz="4" w:space="0" w:color="000000"/>
              <w:left w:val="single" w:sz="4" w:space="0" w:color="000000"/>
              <w:bottom w:val="single" w:sz="4" w:space="0" w:color="000000"/>
              <w:right w:val="single" w:sz="4" w:space="0" w:color="000000"/>
            </w:tcBorders>
            <w:tcMar>
              <w:left w:w="277" w:type="dxa"/>
              <w:right w:w="177" w:type="dxa"/>
            </w:tcMar>
          </w:tcPr>
          <w:p w14:paraId="3276DEA1" w14:textId="77777777" w:rsidR="00107AA8" w:rsidRPr="00290798" w:rsidRDefault="00107AA8" w:rsidP="00107AA8">
            <w:pPr>
              <w:spacing w:before="6" w:line="240" w:lineRule="auto"/>
              <w:jc w:val="both"/>
              <w:rPr>
                <w:rFonts w:ascii="Times New Roman" w:hAnsi="Times New Roman" w:cs="Times New Roman"/>
                <w:sz w:val="24"/>
                <w:szCs w:val="24"/>
              </w:rPr>
            </w:pPr>
            <w:r w:rsidRPr="00290798">
              <w:rPr>
                <w:rFonts w:ascii="Times New Roman" w:hAnsi="Times New Roman" w:cs="Times New Roman"/>
                <w:color w:val="000000"/>
                <w:sz w:val="24"/>
                <w:szCs w:val="24"/>
              </w:rPr>
              <w:t>3 kartai</w:t>
            </w:r>
          </w:p>
        </w:tc>
        <w:tc>
          <w:tcPr>
            <w:tcW w:w="2595" w:type="dxa"/>
            <w:tcBorders>
              <w:top w:val="single" w:sz="4" w:space="0" w:color="000000"/>
              <w:left w:val="single" w:sz="4" w:space="0" w:color="000000"/>
              <w:bottom w:val="single" w:sz="4" w:space="0" w:color="000000"/>
              <w:right w:val="single" w:sz="4" w:space="0" w:color="000000"/>
            </w:tcBorders>
            <w:tcMar>
              <w:left w:w="974" w:type="dxa"/>
              <w:right w:w="875" w:type="dxa"/>
            </w:tcMar>
          </w:tcPr>
          <w:p w14:paraId="15479325" w14:textId="77777777" w:rsidR="00107AA8" w:rsidRPr="00290798" w:rsidRDefault="00107AA8" w:rsidP="00107AA8">
            <w:pPr>
              <w:spacing w:before="6" w:line="240" w:lineRule="auto"/>
              <w:jc w:val="both"/>
              <w:rPr>
                <w:rFonts w:ascii="Times New Roman" w:hAnsi="Times New Roman" w:cs="Times New Roman"/>
                <w:sz w:val="24"/>
                <w:szCs w:val="24"/>
              </w:rPr>
            </w:pPr>
            <w:r w:rsidRPr="00290798">
              <w:rPr>
                <w:rFonts w:ascii="Times New Roman" w:hAnsi="Times New Roman" w:cs="Times New Roman"/>
                <w:color w:val="000000"/>
                <w:sz w:val="24"/>
                <w:szCs w:val="24"/>
              </w:rPr>
              <w:t>per dieną</w:t>
            </w:r>
          </w:p>
        </w:tc>
        <w:tc>
          <w:tcPr>
            <w:tcW w:w="2074" w:type="dxa"/>
            <w:tcBorders>
              <w:top w:val="single" w:sz="4" w:space="0" w:color="000000"/>
              <w:left w:val="single" w:sz="4" w:space="0" w:color="000000"/>
              <w:bottom w:val="single" w:sz="4" w:space="0" w:color="000000"/>
              <w:right w:val="single" w:sz="4" w:space="0" w:color="000000"/>
            </w:tcBorders>
            <w:tcMar>
              <w:left w:w="923" w:type="dxa"/>
              <w:right w:w="823" w:type="dxa"/>
            </w:tcMar>
          </w:tcPr>
          <w:p w14:paraId="75E49EF2" w14:textId="03491739" w:rsidR="00107AA8" w:rsidRPr="00290798" w:rsidRDefault="00107AA8" w:rsidP="00107AA8">
            <w:pPr>
              <w:spacing w:before="6" w:line="240" w:lineRule="auto"/>
              <w:ind w:left="-24" w:hanging="274"/>
              <w:jc w:val="both"/>
              <w:rPr>
                <w:rFonts w:ascii="Times New Roman" w:hAnsi="Times New Roman" w:cs="Times New Roman"/>
                <w:sz w:val="24"/>
                <w:szCs w:val="24"/>
              </w:rPr>
            </w:pPr>
            <w:r w:rsidRPr="00290798">
              <w:rPr>
                <w:rFonts w:ascii="Times New Roman" w:hAnsi="Times New Roman" w:cs="Times New Roman"/>
                <w:color w:val="000000"/>
                <w:sz w:val="24"/>
                <w:szCs w:val="24"/>
              </w:rPr>
              <w:t>9,</w:t>
            </w:r>
            <w:r w:rsidR="00C5582E" w:rsidRPr="00290798">
              <w:rPr>
                <w:rFonts w:ascii="Times New Roman" w:hAnsi="Times New Roman" w:cs="Times New Roman"/>
                <w:color w:val="000000"/>
                <w:sz w:val="24"/>
                <w:szCs w:val="24"/>
              </w:rPr>
              <w:t>5</w:t>
            </w:r>
            <w:r w:rsidRPr="00290798">
              <w:rPr>
                <w:rFonts w:ascii="Times New Roman" w:hAnsi="Times New Roman" w:cs="Times New Roman"/>
                <w:color w:val="000000"/>
                <w:sz w:val="24"/>
                <w:szCs w:val="24"/>
              </w:rPr>
              <w:t>0</w:t>
            </w:r>
          </w:p>
        </w:tc>
      </w:tr>
    </w:tbl>
    <w:p w14:paraId="0699D9A2" w14:textId="77777777" w:rsidR="00107AA8" w:rsidRPr="00290798" w:rsidRDefault="00107AA8" w:rsidP="00107AA8">
      <w:pPr>
        <w:spacing w:line="240" w:lineRule="auto"/>
        <w:rPr>
          <w:rFonts w:ascii="Times New Roman" w:hAnsi="Times New Roman" w:cs="Times New Roman"/>
          <w:sz w:val="24"/>
          <w:szCs w:val="24"/>
        </w:rPr>
      </w:pPr>
    </w:p>
    <w:p w14:paraId="573ECE34" w14:textId="77777777" w:rsidR="00107AA8" w:rsidRPr="00290798" w:rsidRDefault="00107AA8" w:rsidP="00107AA8">
      <w:pPr>
        <w:pStyle w:val="Standard"/>
        <w:spacing w:before="57" w:after="57"/>
        <w:jc w:val="both"/>
        <w:rPr>
          <w:rFonts w:ascii="Times New Roman" w:hAnsi="Times New Roman" w:cs="Times New Roman"/>
          <w:color w:val="000000"/>
        </w:rPr>
      </w:pPr>
    </w:p>
    <w:p w14:paraId="1F797D21" w14:textId="77777777" w:rsidR="00107AA8" w:rsidRPr="00290798" w:rsidRDefault="00107AA8" w:rsidP="00107AA8">
      <w:pPr>
        <w:pStyle w:val="Standard"/>
        <w:spacing w:before="57" w:after="57"/>
        <w:jc w:val="both"/>
        <w:rPr>
          <w:rFonts w:ascii="Times New Roman" w:hAnsi="Times New Roman" w:cs="Times New Roman"/>
        </w:rPr>
      </w:pPr>
      <w:r w:rsidRPr="00290798">
        <w:rPr>
          <w:rFonts w:ascii="Times New Roman" w:hAnsi="Times New Roman" w:cs="Times New Roman"/>
          <w:color w:val="000000"/>
        </w:rPr>
        <w:t xml:space="preserve">1.43. </w:t>
      </w:r>
      <w:r w:rsidRPr="00290798">
        <w:rPr>
          <w:rFonts w:ascii="Times New Roman" w:hAnsi="Times New Roman" w:cs="Times New Roman"/>
        </w:rPr>
        <w:t>Perkančioji organizacija paslaugas apmoka pagal pateikta sąskaitą faktūrą.</w:t>
      </w:r>
    </w:p>
    <w:p w14:paraId="12C22578" w14:textId="4F7F3F09" w:rsidR="00107AA8" w:rsidRPr="00290798" w:rsidRDefault="00107AA8" w:rsidP="00107AA8">
      <w:pPr>
        <w:pStyle w:val="Standard"/>
        <w:spacing w:before="57" w:after="57"/>
        <w:jc w:val="both"/>
        <w:rPr>
          <w:rFonts w:ascii="Times New Roman" w:hAnsi="Times New Roman" w:cs="Times New Roman"/>
        </w:rPr>
      </w:pPr>
      <w:r w:rsidRPr="00290798">
        <w:rPr>
          <w:rFonts w:ascii="Times New Roman" w:hAnsi="Times New Roman" w:cs="Times New Roman"/>
        </w:rPr>
        <w:t xml:space="preserve">1.44. Apmokėjimo terminas – </w:t>
      </w:r>
      <w:r w:rsidR="002808D3" w:rsidRPr="00290798">
        <w:rPr>
          <w:rFonts w:ascii="Times New Roman" w:hAnsi="Times New Roman" w:cs="Times New Roman"/>
        </w:rPr>
        <w:t xml:space="preserve">per </w:t>
      </w:r>
      <w:r w:rsidRPr="00290798">
        <w:rPr>
          <w:rFonts w:ascii="Times New Roman" w:hAnsi="Times New Roman" w:cs="Times New Roman"/>
        </w:rPr>
        <w:t>30 dienų po sąskaitos – faktūros išrašymo</w:t>
      </w:r>
      <w:r w:rsidR="002808D3" w:rsidRPr="00290798">
        <w:rPr>
          <w:rFonts w:ascii="Times New Roman" w:hAnsi="Times New Roman" w:cs="Times New Roman"/>
        </w:rPr>
        <w:t xml:space="preserve"> dienos.</w:t>
      </w:r>
    </w:p>
    <w:p w14:paraId="3D243533"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rPr>
        <w:t>1.</w:t>
      </w:r>
      <w:r w:rsidRPr="00290798">
        <w:rPr>
          <w:rFonts w:ascii="Times New Roman" w:hAnsi="Times New Roman" w:cs="Times New Roman"/>
          <w:color w:val="000000" w:themeColor="text1"/>
        </w:rPr>
        <w:t>45. Pirkimas neskaidomas į objektus.</w:t>
      </w:r>
    </w:p>
    <w:p w14:paraId="3119BFBE" w14:textId="42FD751F" w:rsidR="00107AA8" w:rsidRPr="00290798" w:rsidRDefault="00107AA8" w:rsidP="00107AA8">
      <w:pPr>
        <w:pStyle w:val="Standard"/>
        <w:spacing w:before="57" w:after="57"/>
        <w:jc w:val="both"/>
        <w:rPr>
          <w:rFonts w:ascii="Times New Roman" w:hAnsi="Times New Roman" w:cs="Times New Roman"/>
          <w:b/>
          <w:bCs/>
          <w:color w:val="000000" w:themeColor="text1"/>
        </w:rPr>
      </w:pPr>
      <w:r w:rsidRPr="00290798">
        <w:rPr>
          <w:rFonts w:ascii="Times New Roman" w:hAnsi="Times New Roman" w:cs="Times New Roman"/>
          <w:color w:val="000000" w:themeColor="text1"/>
        </w:rPr>
        <w:t xml:space="preserve">1.46. </w:t>
      </w:r>
      <w:r w:rsidRPr="00290798">
        <w:rPr>
          <w:rFonts w:ascii="Times New Roman" w:hAnsi="Times New Roman" w:cs="Times New Roman"/>
          <w:b/>
          <w:bCs/>
          <w:color w:val="000000" w:themeColor="text1"/>
        </w:rPr>
        <w:t>Paslaugos teikiamos nuo 202</w:t>
      </w:r>
      <w:r w:rsidR="003E6E60" w:rsidRPr="00290798">
        <w:rPr>
          <w:rFonts w:ascii="Times New Roman" w:hAnsi="Times New Roman" w:cs="Times New Roman"/>
          <w:b/>
          <w:bCs/>
          <w:color w:val="000000" w:themeColor="text1"/>
        </w:rPr>
        <w:t>6</w:t>
      </w:r>
      <w:r w:rsidRPr="00290798">
        <w:rPr>
          <w:rFonts w:ascii="Times New Roman" w:hAnsi="Times New Roman" w:cs="Times New Roman"/>
          <w:b/>
          <w:bCs/>
          <w:color w:val="000000" w:themeColor="text1"/>
        </w:rPr>
        <w:t>-04-29</w:t>
      </w:r>
      <w:r w:rsidR="00302B38" w:rsidRPr="00290798">
        <w:rPr>
          <w:rFonts w:ascii="Times New Roman" w:hAnsi="Times New Roman" w:cs="Times New Roman"/>
          <w:b/>
          <w:bCs/>
          <w:color w:val="000000" w:themeColor="text1"/>
        </w:rPr>
        <w:t xml:space="preserve"> ir bus užsakomos 12-os mėnesių laikotarpyje šioje specifikacijoje nurodytomis sąlygomis ir terminais.</w:t>
      </w:r>
      <w:r w:rsidRPr="00290798">
        <w:rPr>
          <w:rFonts w:ascii="Times New Roman" w:hAnsi="Times New Roman" w:cs="Times New Roman"/>
          <w:b/>
          <w:bCs/>
          <w:color w:val="000000" w:themeColor="text1"/>
        </w:rPr>
        <w:t xml:space="preserve"> Sutartis galioja </w:t>
      </w:r>
      <w:r w:rsidR="002808D3" w:rsidRPr="00290798">
        <w:rPr>
          <w:rFonts w:ascii="Times New Roman" w:hAnsi="Times New Roman" w:cs="Times New Roman"/>
          <w:b/>
          <w:bCs/>
          <w:color w:val="000000" w:themeColor="text1"/>
        </w:rPr>
        <w:t>iki visiškų abiejų šalių sutartinių įsipareigojimų įvykdymo.</w:t>
      </w:r>
    </w:p>
    <w:p w14:paraId="43DDAA2C" w14:textId="27FA149D" w:rsidR="00107AA8" w:rsidRPr="00290798" w:rsidRDefault="00107AA8" w:rsidP="00107AA8">
      <w:pPr>
        <w:pStyle w:val="Standard"/>
        <w:spacing w:before="57" w:after="57"/>
        <w:jc w:val="both"/>
        <w:rPr>
          <w:rFonts w:ascii="Times New Roman" w:hAnsi="Times New Roman" w:cs="Times New Roman"/>
          <w:b/>
          <w:bCs/>
          <w:color w:val="000000" w:themeColor="text1"/>
          <w:u w:val="single"/>
        </w:rPr>
      </w:pPr>
      <w:r w:rsidRPr="00290798">
        <w:rPr>
          <w:rFonts w:ascii="Times New Roman" w:hAnsi="Times New Roman" w:cs="Times New Roman"/>
          <w:color w:val="000000" w:themeColor="text1"/>
        </w:rPr>
        <w:t>1.47</w:t>
      </w:r>
      <w:r w:rsidRPr="00290798">
        <w:rPr>
          <w:rFonts w:ascii="Times New Roman" w:hAnsi="Times New Roman" w:cs="Times New Roman"/>
          <w:b/>
          <w:bCs/>
          <w:color w:val="000000" w:themeColor="text1"/>
        </w:rPr>
        <w:t xml:space="preserve">.   </w:t>
      </w:r>
      <w:r w:rsidRPr="00290798">
        <w:rPr>
          <w:rFonts w:ascii="Times New Roman" w:hAnsi="Times New Roman" w:cs="Times New Roman"/>
          <w:b/>
          <w:bCs/>
          <w:color w:val="000000" w:themeColor="text1"/>
          <w:u w:val="single"/>
        </w:rPr>
        <w:t>Pirkime taikomi minimalūs aplinkos apsaugos (žalieji) kriterijai</w:t>
      </w:r>
      <w:r w:rsidR="00E11AB1" w:rsidRPr="00290798">
        <w:rPr>
          <w:rFonts w:ascii="Times New Roman" w:hAnsi="Times New Roman" w:cs="Times New Roman"/>
          <w:b/>
          <w:bCs/>
          <w:color w:val="000000" w:themeColor="text1"/>
          <w:u w:val="single"/>
        </w:rPr>
        <w:t>:</w:t>
      </w:r>
    </w:p>
    <w:p w14:paraId="29D64522" w14:textId="678C908C"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 xml:space="preserve">1.47.1. Patiekalams ruošti produktai turi atitikti Aplinkos apsaugos ministro 2011 m. birželio 28 d. įsakymu Nr. D1-508 „Dėl Aplinkos apsaugos kriterijų taikymo, vykdant žaliuosius pirkimus, tvarkos aprašo patvirtinimo“ tvarkos aprašo </w:t>
      </w:r>
      <w:r w:rsidR="00BB1E1D" w:rsidRPr="00290798">
        <w:rPr>
          <w:rFonts w:ascii="Times New Roman" w:hAnsi="Times New Roman" w:cs="Times New Roman"/>
          <w:color w:val="000000" w:themeColor="text1"/>
        </w:rPr>
        <w:t>4.1.p. ,, </w:t>
      </w:r>
      <w:r w:rsidR="00BB1E1D" w:rsidRPr="00290798">
        <w:rPr>
          <w:rFonts w:ascii="Times New Roman" w:hAnsi="Times New Roman" w:cs="Times New Roman"/>
          <w:i/>
          <w:iCs/>
          <w:color w:val="000000" w:themeColor="text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BB1E1D" w:rsidRPr="00290798">
        <w:rPr>
          <w:rFonts w:ascii="Times New Roman" w:hAnsi="Times New Roman" w:cs="Times New Roman"/>
          <w:color w:val="000000" w:themeColor="text1"/>
        </w:rPr>
        <w:t xml:space="preserve">“ </w:t>
      </w:r>
      <w:r w:rsidRPr="00290798">
        <w:rPr>
          <w:rFonts w:ascii="Times New Roman" w:hAnsi="Times New Roman" w:cs="Times New Roman"/>
          <w:color w:val="000000" w:themeColor="text1"/>
        </w:rPr>
        <w:t>8</w:t>
      </w:r>
      <w:r w:rsidR="00BB1E1D" w:rsidRPr="00290798">
        <w:rPr>
          <w:rFonts w:ascii="Times New Roman" w:hAnsi="Times New Roman" w:cs="Times New Roman"/>
          <w:color w:val="000000" w:themeColor="text1"/>
        </w:rPr>
        <w:t xml:space="preserve"> p</w:t>
      </w:r>
      <w:r w:rsidRPr="00290798">
        <w:rPr>
          <w:rFonts w:ascii="Times New Roman" w:hAnsi="Times New Roman" w:cs="Times New Roman"/>
          <w:color w:val="000000" w:themeColor="text1"/>
        </w:rPr>
        <w:t>:</w:t>
      </w:r>
    </w:p>
    <w:p w14:paraId="1C26F974"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 xml:space="preserve">1.47.2. 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1E3C914A"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1.47.3.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49E7590"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1.47.4.</w:t>
      </w:r>
      <w:r w:rsidRPr="00290798">
        <w:rPr>
          <w:rFonts w:ascii="Times New Roman" w:hAnsi="Times New Roman" w:cs="Times New Roman"/>
          <w:color w:val="000000" w:themeColor="text1"/>
        </w:rPr>
        <w:tab/>
        <w:t>produktai turi atitikti 2024 m. balandžio 11 d. Europos Parlamento ir Tarybos reglamento (ES) Nr.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E10D933"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1.47.5.</w:t>
      </w:r>
      <w:r w:rsidRPr="00290798">
        <w:rPr>
          <w:rFonts w:ascii="Times New Roman" w:hAnsi="Times New Roman" w:cs="Times New Roman"/>
          <w:color w:val="000000" w:themeColor="text1"/>
        </w:rPr>
        <w:tab/>
        <w:t>žuvys, moliuskai ir vėžiagyviai turi atitikti bent vieną iš 1.47.2–1.47.4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076942BC"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1.48.</w:t>
      </w:r>
      <w:r w:rsidRPr="00290798">
        <w:rPr>
          <w:rFonts w:ascii="Times New Roman" w:hAnsi="Times New Roman" w:cs="Times New Roman"/>
          <w:color w:val="000000" w:themeColor="text1"/>
        </w:rPr>
        <w:tab/>
        <w:t>Pagal techninės specifikacijos 1.47.2. – 1.47.5. papunkčiuose nurodytus kriterijus perkamas patiekalams ruošti produktų kiekis turi sudaryti ne mažiau nei 30 procentų nuo bendro viso perkamų patiekalams ruošti maisto produktų kiekio (kg, l, vnt.).</w:t>
      </w:r>
    </w:p>
    <w:p w14:paraId="6C31EB87" w14:textId="77777777" w:rsidR="00107AA8" w:rsidRPr="00290798" w:rsidRDefault="00107AA8" w:rsidP="00107AA8">
      <w:pPr>
        <w:pStyle w:val="Standard"/>
        <w:spacing w:before="57" w:after="57"/>
        <w:jc w:val="both"/>
        <w:rPr>
          <w:rFonts w:ascii="Times New Roman" w:hAnsi="Times New Roman" w:cs="Times New Roman"/>
          <w:color w:val="000000" w:themeColor="text1"/>
        </w:rPr>
      </w:pPr>
      <w:r w:rsidRPr="00290798">
        <w:rPr>
          <w:rFonts w:ascii="Times New Roman" w:hAnsi="Times New Roman" w:cs="Times New Roman"/>
          <w:color w:val="000000" w:themeColor="text1"/>
        </w:rPr>
        <w:t>1.49.</w:t>
      </w:r>
      <w:r w:rsidRPr="00290798">
        <w:rPr>
          <w:rFonts w:ascii="Times New Roman" w:hAnsi="Times New Roman" w:cs="Times New Roman"/>
          <w:color w:val="000000" w:themeColor="text1"/>
        </w:rPr>
        <w:tab/>
        <w:t>teikiant maitinimo paslaugas naudojami maisto produktai turi atitikti minimalius aplinkos apsaugos kriterijus, nustatytus maisto produktams pagal 1.47. papunktį.</w:t>
      </w:r>
    </w:p>
    <w:p w14:paraId="522593F3" w14:textId="1CCB5C8D" w:rsidR="00107AA8" w:rsidRPr="00290798" w:rsidRDefault="002808D3" w:rsidP="00107AA8">
      <w:pPr>
        <w:pStyle w:val="Standard"/>
        <w:spacing w:before="57" w:after="57"/>
        <w:jc w:val="both"/>
        <w:rPr>
          <w:rFonts w:ascii="Times New Roman" w:hAnsi="Times New Roman" w:cs="Times New Roman"/>
          <w:b/>
          <w:bCs/>
          <w:color w:val="000000" w:themeColor="text1"/>
        </w:rPr>
      </w:pPr>
      <w:r w:rsidRPr="00290798">
        <w:rPr>
          <w:rFonts w:ascii="Times New Roman" w:hAnsi="Times New Roman" w:cs="Times New Roman"/>
          <w:b/>
          <w:bCs/>
          <w:color w:val="000000" w:themeColor="text1"/>
        </w:rPr>
        <w:lastRenderedPageBreak/>
        <w:t xml:space="preserve">             </w:t>
      </w:r>
      <w:r w:rsidRPr="00290798">
        <w:rPr>
          <w:rFonts w:ascii="Times New Roman" w:hAnsi="Times New Roman" w:cs="Times New Roman"/>
          <w:b/>
          <w:bCs/>
          <w:color w:val="000000" w:themeColor="text1"/>
          <w:u w:val="single"/>
        </w:rPr>
        <w:t xml:space="preserve"> </w:t>
      </w:r>
      <w:r w:rsidR="00107AA8" w:rsidRPr="00290798">
        <w:rPr>
          <w:rFonts w:ascii="Times New Roman" w:hAnsi="Times New Roman" w:cs="Times New Roman"/>
          <w:b/>
          <w:bCs/>
          <w:color w:val="000000" w:themeColor="text1"/>
          <w:u w:val="single"/>
        </w:rPr>
        <w:t xml:space="preserve">Atitiktį reikalavimams įrodantys dokumentai, kurių bus prašoma </w:t>
      </w:r>
      <w:r w:rsidR="00BB1E1D" w:rsidRPr="00290798">
        <w:rPr>
          <w:rFonts w:ascii="Times New Roman" w:hAnsi="Times New Roman" w:cs="Times New Roman"/>
          <w:b/>
          <w:bCs/>
          <w:color w:val="000000" w:themeColor="text1"/>
          <w:u w:val="single"/>
        </w:rPr>
        <w:t xml:space="preserve">pateikti  </w:t>
      </w:r>
      <w:r w:rsidR="00107AA8" w:rsidRPr="00290798">
        <w:rPr>
          <w:rFonts w:ascii="Times New Roman" w:hAnsi="Times New Roman" w:cs="Times New Roman"/>
          <w:b/>
          <w:bCs/>
          <w:color w:val="000000" w:themeColor="text1"/>
          <w:u w:val="single"/>
        </w:rPr>
        <w:t>Sutarties vykdymo metu</w:t>
      </w:r>
      <w:r w:rsidR="00107AA8" w:rsidRPr="00290798">
        <w:rPr>
          <w:rFonts w:ascii="Times New Roman" w:hAnsi="Times New Roman" w:cs="Times New Roman"/>
          <w:b/>
          <w:bCs/>
          <w:color w:val="000000" w:themeColor="text1"/>
        </w:rPr>
        <w:t>: (techninės specifikacijos 1.47.1 – 1.47.5. papunkčiams) galiojantys ekologinės gamybos sertifikatai produktams, skelbiami TRACES sistemoje, galiojantys NKP gamintojų sertifikatai, skelbiami</w:t>
      </w:r>
      <w:r w:rsidR="00107AA8" w:rsidRPr="00290798">
        <w:rPr>
          <w:rFonts w:asciiTheme="minorHAnsi" w:hAnsiTheme="minorHAnsi" w:cstheme="minorHAnsi"/>
          <w:b/>
          <w:bCs/>
          <w:color w:val="000000" w:themeColor="text1"/>
        </w:rPr>
        <w:t xml:space="preserve"> </w:t>
      </w:r>
      <w:r w:rsidR="00107AA8" w:rsidRPr="00290798">
        <w:rPr>
          <w:rFonts w:ascii="Times New Roman" w:hAnsi="Times New Roman" w:cs="Times New Roman"/>
          <w:b/>
          <w:bCs/>
          <w:color w:val="000000" w:themeColor="text1"/>
        </w:rPr>
        <w:t>sertifikavimo įstaigų interneto svetainėse, dokumentai, įrodantys, kad produktai su saugomomis nuorodomis ir registruoti Europos Komisijos tvarkomame Sąjungos geografinių nuorodų registre arba Sąjungos garantuotų tradicinių gaminių registre, tausios žvejybos ar darnios akvakultūros sertifikatai arba kiti lygiaverčiai įrodymai.</w:t>
      </w:r>
    </w:p>
    <w:p w14:paraId="06A9BF80" w14:textId="77777777" w:rsidR="00107AA8" w:rsidRPr="00290798" w:rsidRDefault="00107AA8" w:rsidP="00022158">
      <w:pPr>
        <w:pStyle w:val="Standard"/>
        <w:spacing w:before="57"/>
        <w:jc w:val="both"/>
        <w:rPr>
          <w:rFonts w:ascii="Times New Roman" w:hAnsi="Times New Roman" w:cs="Times New Roman"/>
          <w:color w:val="000000" w:themeColor="text1"/>
        </w:rPr>
      </w:pPr>
      <w:r w:rsidRPr="00290798">
        <w:rPr>
          <w:rFonts w:ascii="Times New Roman" w:hAnsi="Times New Roman" w:cs="Times New Roman"/>
          <w:color w:val="000000" w:themeColor="text1"/>
        </w:rPr>
        <w:t>1.50.</w:t>
      </w:r>
      <w:r w:rsidRPr="00290798">
        <w:rPr>
          <w:rFonts w:ascii="Times New Roman" w:hAnsi="Times New Roman" w:cs="Times New Roman"/>
          <w:color w:val="000000" w:themeColor="text1"/>
        </w:rPr>
        <w:tab/>
        <w:t>susidariusios atliekos (stiklas, popierius, plastikas, metalas ir kt.) turi būti rūšiuojamos ir perduodamos atliekas tvarkančioms įmonėms;</w:t>
      </w:r>
    </w:p>
    <w:p w14:paraId="39244C65" w14:textId="77777777" w:rsidR="00107AA8" w:rsidRPr="00290798" w:rsidRDefault="00107AA8" w:rsidP="00022158">
      <w:pPr>
        <w:pStyle w:val="Standard"/>
        <w:spacing w:before="57"/>
        <w:jc w:val="both"/>
        <w:rPr>
          <w:rFonts w:ascii="Times New Roman" w:hAnsi="Times New Roman" w:cs="Times New Roman"/>
          <w:color w:val="000000" w:themeColor="text1"/>
        </w:rPr>
      </w:pPr>
      <w:r w:rsidRPr="00290798">
        <w:rPr>
          <w:rFonts w:ascii="Times New Roman" w:hAnsi="Times New Roman" w:cs="Times New Roman"/>
          <w:color w:val="000000" w:themeColor="text1"/>
        </w:rPr>
        <w:t>1.51.</w:t>
      </w:r>
      <w:r w:rsidRPr="00290798">
        <w:rPr>
          <w:rFonts w:ascii="Times New Roman" w:hAnsi="Times New Roman" w:cs="Times New Roman"/>
          <w:color w:val="000000" w:themeColor="text1"/>
        </w:rPr>
        <w:tab/>
        <w:t>biologiškai skaidžios atliekos turi būti surenkamos atskirai ir perduodamos šias atliekas kompostuojančioms ar kitaip naudojančioms įmonėms;</w:t>
      </w:r>
    </w:p>
    <w:p w14:paraId="40938FB0" w14:textId="77777777" w:rsidR="00107AA8" w:rsidRPr="00290798" w:rsidRDefault="00107AA8" w:rsidP="00022158">
      <w:pPr>
        <w:pStyle w:val="Standard"/>
        <w:spacing w:before="57"/>
        <w:jc w:val="both"/>
        <w:rPr>
          <w:rFonts w:ascii="Times New Roman" w:hAnsi="Times New Roman" w:cs="Times New Roman"/>
          <w:color w:val="000000" w:themeColor="text1"/>
        </w:rPr>
      </w:pPr>
      <w:r w:rsidRPr="00290798">
        <w:rPr>
          <w:rFonts w:ascii="Times New Roman" w:hAnsi="Times New Roman" w:cs="Times New Roman"/>
          <w:color w:val="000000" w:themeColor="text1"/>
        </w:rPr>
        <w:t>1.52.</w:t>
      </w:r>
      <w:r w:rsidRPr="00290798">
        <w:rPr>
          <w:rFonts w:ascii="Times New Roman" w:hAnsi="Times New Roman" w:cs="Times New Roman"/>
          <w:color w:val="000000" w:themeColor="text1"/>
        </w:rPr>
        <w:tab/>
        <w:t>turi būti laikomasi atliekų prevencijos ir tvarkymo prioritetų eiliškumo (prevencija, paruošimas naudoti pakartotinai, perdirbimas, perdirbimas, kitoks naudojimas, šalinimas);</w:t>
      </w:r>
    </w:p>
    <w:p w14:paraId="2256E88F" w14:textId="4786A019" w:rsidR="00107AA8" w:rsidRPr="00290798" w:rsidRDefault="00107AA8" w:rsidP="00022158">
      <w:pPr>
        <w:pStyle w:val="Standard"/>
        <w:widowControl w:val="0"/>
        <w:spacing w:before="57"/>
        <w:jc w:val="both"/>
        <w:rPr>
          <w:rFonts w:ascii="Times New Roman" w:eastAsia="Times New Roman" w:hAnsi="Times New Roman" w:cs="Times New Roman"/>
          <w:strike/>
          <w:kern w:val="0"/>
          <w:lang w:eastAsia="lt-LT"/>
        </w:rPr>
      </w:pPr>
      <w:r w:rsidRPr="00290798">
        <w:rPr>
          <w:rFonts w:ascii="Times New Roman" w:eastAsia="Times New Roman" w:hAnsi="Times New Roman" w:cs="Times New Roman"/>
          <w:kern w:val="0"/>
          <w:lang w:eastAsia="lt-LT"/>
        </w:rPr>
        <w:t>1.53. Maistas ir gėrimai turi būti pateikiami naudojant atsinaujinančių išteklių pagrindu pagamintus indus;</w:t>
      </w:r>
    </w:p>
    <w:p w14:paraId="4212280F" w14:textId="12B8A884" w:rsidR="00107AA8" w:rsidRPr="00290798" w:rsidRDefault="00107AA8" w:rsidP="00022158">
      <w:pPr>
        <w:widowControl w:val="0"/>
        <w:spacing w:before="57" w:after="0" w:line="240" w:lineRule="auto"/>
        <w:jc w:val="both"/>
        <w:rPr>
          <w:rFonts w:ascii="Times New Roman" w:hAnsi="Times New Roman" w:cs="Times New Roman"/>
          <w:sz w:val="24"/>
          <w:szCs w:val="24"/>
        </w:rPr>
      </w:pPr>
      <w:r w:rsidRPr="00290798">
        <w:rPr>
          <w:rFonts w:ascii="Times New Roman" w:eastAsia="Times New Roman" w:hAnsi="Times New Roman" w:cs="Times New Roman"/>
          <w:sz w:val="24"/>
          <w:szCs w:val="24"/>
          <w:lang w:eastAsia="en-US"/>
        </w:rPr>
        <w:t>1.54. Naudojama tara privalo turėti ne maisto prekės higieninį  pažymėjimą, patvirtinantį, kad tara atitinka Lietuvos nustatytus nekenksmingumo ir kokybės reikalavimus</w:t>
      </w:r>
      <w:r w:rsidRPr="00290798">
        <w:rPr>
          <w:rFonts w:ascii="Times New Roman" w:hAnsi="Times New Roman" w:cs="Times New Roman"/>
          <w:sz w:val="24"/>
          <w:szCs w:val="24"/>
        </w:rPr>
        <w:t xml:space="preserve">;  </w:t>
      </w:r>
    </w:p>
    <w:p w14:paraId="4D979DFE" w14:textId="77777777" w:rsidR="00107AA8" w:rsidRPr="00290798" w:rsidRDefault="00107AA8" w:rsidP="00022158">
      <w:pPr>
        <w:pStyle w:val="Standard"/>
        <w:spacing w:before="57"/>
        <w:jc w:val="both"/>
        <w:rPr>
          <w:rFonts w:ascii="Times New Roman" w:hAnsi="Times New Roman" w:cs="Times New Roman"/>
          <w:i/>
          <w:iCs/>
          <w:color w:val="000000"/>
        </w:rPr>
      </w:pPr>
      <w:r w:rsidRPr="00290798">
        <w:rPr>
          <w:rFonts w:ascii="Times New Roman" w:hAnsi="Times New Roman" w:cs="Times New Roman"/>
          <w:color w:val="000000"/>
        </w:rPr>
        <w:t>1.55. Teikiant Paslaugas naudojamos transporto priemonės turi atitikti M ir N kategorijų kelių transporto priemonėms taikomus kriterijus (XVII skyrius „M ir N kategorijų kelių transporto priemonės ir su jų priežiūra susijusios paslaugos“).</w:t>
      </w:r>
      <w:r w:rsidRPr="00290798">
        <w:rPr>
          <w:rFonts w:ascii="Times New Roman" w:hAnsi="Times New Roman" w:cs="Times New Roman"/>
          <w:i/>
          <w:iCs/>
          <w:color w:val="000000"/>
        </w:rPr>
        <w:t xml:space="preserve"> </w:t>
      </w:r>
    </w:p>
    <w:p w14:paraId="3009756E" w14:textId="642A54CE" w:rsidR="00022158" w:rsidRPr="00290798" w:rsidRDefault="00107AA8" w:rsidP="00022158">
      <w:pPr>
        <w:pStyle w:val="Standard"/>
        <w:spacing w:before="57"/>
        <w:jc w:val="both"/>
        <w:rPr>
          <w:rFonts w:ascii="Times New Roman" w:hAnsi="Times New Roman" w:cs="Times New Roman"/>
        </w:rPr>
      </w:pPr>
      <w:r w:rsidRPr="00290798">
        <w:rPr>
          <w:rFonts w:ascii="Times New Roman" w:hAnsi="Times New Roman" w:cs="Times New Roman"/>
          <w:color w:val="000000"/>
        </w:rPr>
        <w:t>Atitiktį reikalavimams įrodantys dokumentai, kurių bus prašoma pirkimo sutarties vykdymo metu: (techninės specifikacijos 1.49 – 1.55. punktams) – Paslaugų teikėjo deklaracija,</w:t>
      </w:r>
      <w:r w:rsidR="00E11AB1" w:rsidRPr="00290798">
        <w:rPr>
          <w:rFonts w:ascii="Times New Roman" w:hAnsi="Times New Roman" w:cs="Times New Roman"/>
          <w:color w:val="000000"/>
        </w:rPr>
        <w:t xml:space="preserve"> </w:t>
      </w:r>
      <w:r w:rsidRPr="00290798">
        <w:rPr>
          <w:rFonts w:ascii="Times New Roman" w:hAnsi="Times New Roman" w:cs="Times New Roman"/>
          <w:color w:val="000000"/>
        </w:rPr>
        <w:t>sertifikatai ir/ar kiti lygiaverčiai įrodymai</w:t>
      </w:r>
      <w:r w:rsidR="00BB1E1D" w:rsidRPr="00290798">
        <w:rPr>
          <w:rFonts w:ascii="Times New Roman" w:hAnsi="Times New Roman" w:cs="Times New Roman"/>
        </w:rPr>
        <w:t>, nurodyti pirkimo sąlygose.</w:t>
      </w:r>
    </w:p>
    <w:p w14:paraId="48D87AD7" w14:textId="6A5B138D" w:rsidR="00022158" w:rsidRDefault="00022158" w:rsidP="00022158">
      <w:pPr>
        <w:pStyle w:val="Standard"/>
        <w:spacing w:before="57"/>
        <w:jc w:val="both"/>
        <w:rPr>
          <w:rFonts w:ascii="Times New Roman" w:hAnsi="Times New Roman" w:cs="Times New Roman"/>
          <w:b/>
          <w:bCs/>
        </w:rPr>
      </w:pPr>
      <w:r w:rsidRPr="00290798">
        <w:rPr>
          <w:rFonts w:ascii="Times New Roman" w:hAnsi="Times New Roman" w:cs="Times New Roman"/>
          <w:b/>
          <w:bCs/>
        </w:rPr>
        <w:t xml:space="preserve">                                                                 -------------------------</w:t>
      </w:r>
    </w:p>
    <w:p w14:paraId="71DE1BAF" w14:textId="77777777" w:rsidR="00022158" w:rsidRDefault="00022158" w:rsidP="00022158">
      <w:pPr>
        <w:pStyle w:val="Standard"/>
        <w:spacing w:before="57"/>
        <w:jc w:val="both"/>
        <w:rPr>
          <w:rFonts w:ascii="Times New Roman" w:hAnsi="Times New Roman" w:cs="Times New Roman"/>
          <w:b/>
          <w:bCs/>
        </w:rPr>
      </w:pPr>
    </w:p>
    <w:p w14:paraId="4D2D7A57" w14:textId="77777777" w:rsidR="00022158" w:rsidRDefault="00022158" w:rsidP="00022158">
      <w:pPr>
        <w:pStyle w:val="Standard"/>
        <w:spacing w:before="57"/>
        <w:jc w:val="both"/>
        <w:rPr>
          <w:rFonts w:ascii="Times New Roman" w:hAnsi="Times New Roman" w:cs="Times New Roman"/>
          <w:b/>
          <w:bCs/>
        </w:rPr>
      </w:pPr>
    </w:p>
    <w:p w14:paraId="7ADC00A8" w14:textId="77777777" w:rsidR="00022158" w:rsidRDefault="00022158" w:rsidP="00022158">
      <w:pPr>
        <w:pStyle w:val="Standard"/>
        <w:spacing w:before="57"/>
        <w:jc w:val="both"/>
        <w:rPr>
          <w:rFonts w:ascii="Times New Roman" w:hAnsi="Times New Roman" w:cs="Times New Roman"/>
          <w:b/>
          <w:bCs/>
        </w:rPr>
      </w:pPr>
    </w:p>
    <w:p w14:paraId="01E8D061" w14:textId="77777777" w:rsidR="00022158" w:rsidRPr="00022158" w:rsidRDefault="00022158" w:rsidP="00022158">
      <w:pPr>
        <w:pStyle w:val="Standard"/>
        <w:spacing w:before="57"/>
        <w:jc w:val="both"/>
        <w:rPr>
          <w:rFonts w:ascii="Times New Roman" w:hAnsi="Times New Roman" w:cs="Times New Roman"/>
          <w:b/>
          <w:bCs/>
          <w:color w:val="FF0000"/>
        </w:rPr>
      </w:pPr>
    </w:p>
    <w:p w14:paraId="561190C4" w14:textId="77777777" w:rsidR="00107AA8" w:rsidRPr="00022158" w:rsidRDefault="00107AA8" w:rsidP="00022158">
      <w:pPr>
        <w:spacing w:after="0" w:line="240" w:lineRule="auto"/>
        <w:jc w:val="right"/>
        <w:rPr>
          <w:rFonts w:ascii="Times New Roman" w:eastAsia="Calibri" w:hAnsi="Times New Roman" w:cs="Times New Roman"/>
          <w:color w:val="0070C0"/>
          <w:sz w:val="24"/>
          <w:szCs w:val="24"/>
        </w:rPr>
      </w:pPr>
    </w:p>
    <w:p w14:paraId="273B641E" w14:textId="77777777" w:rsidR="00107AA8" w:rsidRPr="00022158" w:rsidRDefault="00107AA8" w:rsidP="00022158">
      <w:pPr>
        <w:spacing w:after="0" w:line="240" w:lineRule="auto"/>
        <w:jc w:val="right"/>
        <w:rPr>
          <w:rFonts w:ascii="Times New Roman" w:eastAsia="Calibri" w:hAnsi="Times New Roman" w:cs="Times New Roman"/>
          <w:color w:val="0070C0"/>
          <w:sz w:val="24"/>
          <w:szCs w:val="24"/>
        </w:rPr>
      </w:pPr>
    </w:p>
    <w:p w14:paraId="4371FD8F" w14:textId="77777777" w:rsidR="00107AA8" w:rsidRDefault="00107AA8" w:rsidP="00107AA8">
      <w:pPr>
        <w:spacing w:line="240" w:lineRule="auto"/>
        <w:jc w:val="right"/>
        <w:rPr>
          <w:rFonts w:ascii="Times New Roman" w:eastAsia="Calibri" w:hAnsi="Times New Roman" w:cs="Times New Roman"/>
          <w:color w:val="0070C0"/>
          <w:sz w:val="24"/>
          <w:szCs w:val="24"/>
        </w:rPr>
      </w:pPr>
    </w:p>
    <w:p w14:paraId="11C8E937" w14:textId="77777777" w:rsidR="00022158" w:rsidRDefault="00022158" w:rsidP="00107AA8">
      <w:pPr>
        <w:spacing w:line="240" w:lineRule="auto"/>
        <w:jc w:val="right"/>
        <w:rPr>
          <w:rFonts w:ascii="Times New Roman" w:eastAsia="Calibri" w:hAnsi="Times New Roman" w:cs="Times New Roman"/>
          <w:color w:val="0070C0"/>
          <w:sz w:val="24"/>
          <w:szCs w:val="24"/>
        </w:rPr>
      </w:pPr>
    </w:p>
    <w:p w14:paraId="323AB609" w14:textId="77777777" w:rsidR="00022158" w:rsidRDefault="00022158" w:rsidP="00107AA8">
      <w:pPr>
        <w:spacing w:line="240" w:lineRule="auto"/>
        <w:jc w:val="right"/>
        <w:rPr>
          <w:rFonts w:ascii="Times New Roman" w:eastAsia="Calibri" w:hAnsi="Times New Roman" w:cs="Times New Roman"/>
          <w:color w:val="0070C0"/>
          <w:sz w:val="24"/>
          <w:szCs w:val="24"/>
        </w:rPr>
      </w:pPr>
    </w:p>
    <w:p w14:paraId="1B20496B" w14:textId="77777777" w:rsidR="00022158" w:rsidRDefault="00022158" w:rsidP="00107AA8">
      <w:pPr>
        <w:spacing w:line="240" w:lineRule="auto"/>
        <w:jc w:val="right"/>
        <w:rPr>
          <w:rFonts w:ascii="Times New Roman" w:eastAsia="Calibri" w:hAnsi="Times New Roman" w:cs="Times New Roman"/>
          <w:color w:val="0070C0"/>
          <w:sz w:val="24"/>
          <w:szCs w:val="24"/>
        </w:rPr>
      </w:pPr>
    </w:p>
    <w:p w14:paraId="53FB2A9F" w14:textId="77777777" w:rsidR="00022158" w:rsidRDefault="00022158" w:rsidP="00107AA8">
      <w:pPr>
        <w:spacing w:line="240" w:lineRule="auto"/>
        <w:jc w:val="right"/>
        <w:rPr>
          <w:rFonts w:ascii="Times New Roman" w:eastAsia="Calibri" w:hAnsi="Times New Roman" w:cs="Times New Roman"/>
          <w:color w:val="0070C0"/>
          <w:sz w:val="24"/>
          <w:szCs w:val="24"/>
        </w:rPr>
      </w:pPr>
    </w:p>
    <w:p w14:paraId="1DC7F3B5" w14:textId="77777777" w:rsidR="00022158" w:rsidRDefault="00022158" w:rsidP="00107AA8">
      <w:pPr>
        <w:spacing w:line="240" w:lineRule="auto"/>
        <w:jc w:val="right"/>
        <w:rPr>
          <w:rFonts w:ascii="Times New Roman" w:eastAsia="Calibri" w:hAnsi="Times New Roman" w:cs="Times New Roman"/>
          <w:color w:val="0070C0"/>
          <w:sz w:val="24"/>
          <w:szCs w:val="24"/>
        </w:rPr>
      </w:pPr>
    </w:p>
    <w:p w14:paraId="2EBA2151" w14:textId="77777777" w:rsidR="00022158" w:rsidRDefault="00022158" w:rsidP="00107AA8">
      <w:pPr>
        <w:spacing w:line="240" w:lineRule="auto"/>
        <w:jc w:val="right"/>
        <w:rPr>
          <w:rFonts w:ascii="Times New Roman" w:eastAsia="Calibri" w:hAnsi="Times New Roman" w:cs="Times New Roman"/>
          <w:color w:val="0070C0"/>
          <w:sz w:val="24"/>
          <w:szCs w:val="24"/>
        </w:rPr>
      </w:pPr>
    </w:p>
    <w:p w14:paraId="647BA72E" w14:textId="77777777" w:rsidR="00E11AB1" w:rsidRDefault="00E11AB1" w:rsidP="00107AA8">
      <w:pPr>
        <w:spacing w:line="240" w:lineRule="auto"/>
        <w:jc w:val="right"/>
        <w:rPr>
          <w:rFonts w:ascii="Times New Roman" w:eastAsia="Calibri" w:hAnsi="Times New Roman" w:cs="Times New Roman"/>
          <w:color w:val="0070C0"/>
          <w:sz w:val="24"/>
          <w:szCs w:val="24"/>
        </w:rPr>
      </w:pPr>
    </w:p>
    <w:p w14:paraId="2B2A7222" w14:textId="77777777" w:rsidR="00E11AB1" w:rsidRDefault="00E11AB1" w:rsidP="00107AA8">
      <w:pPr>
        <w:spacing w:line="240" w:lineRule="auto"/>
        <w:jc w:val="right"/>
        <w:rPr>
          <w:rFonts w:ascii="Times New Roman" w:eastAsia="Calibri" w:hAnsi="Times New Roman" w:cs="Times New Roman"/>
          <w:color w:val="0070C0"/>
          <w:sz w:val="24"/>
          <w:szCs w:val="24"/>
        </w:rPr>
      </w:pPr>
    </w:p>
    <w:p w14:paraId="60DAAE4D" w14:textId="77777777" w:rsidR="00E11AB1" w:rsidRDefault="00E11AB1" w:rsidP="00107AA8">
      <w:pPr>
        <w:spacing w:line="240" w:lineRule="auto"/>
        <w:jc w:val="right"/>
        <w:rPr>
          <w:rFonts w:ascii="Times New Roman" w:eastAsia="Calibri" w:hAnsi="Times New Roman" w:cs="Times New Roman"/>
          <w:color w:val="0070C0"/>
          <w:sz w:val="24"/>
          <w:szCs w:val="24"/>
        </w:rPr>
      </w:pPr>
    </w:p>
    <w:p w14:paraId="6DF87577" w14:textId="77777777" w:rsidR="00107AA8" w:rsidRDefault="00107AA8" w:rsidP="00107AA8">
      <w:pPr>
        <w:spacing w:line="240" w:lineRule="auto"/>
        <w:jc w:val="right"/>
        <w:rPr>
          <w:rFonts w:ascii="Times New Roman" w:eastAsia="Calibri" w:hAnsi="Times New Roman" w:cs="Times New Roman"/>
          <w:color w:val="0070C0"/>
          <w:sz w:val="24"/>
          <w:szCs w:val="24"/>
        </w:rPr>
      </w:pPr>
    </w:p>
    <w:p w14:paraId="73F43DFB" w14:textId="07193AFB" w:rsidR="008D704D" w:rsidRPr="00E05A95" w:rsidRDefault="008D704D" w:rsidP="00107AA8">
      <w:pPr>
        <w:spacing w:line="240" w:lineRule="auto"/>
        <w:jc w:val="right"/>
        <w:rPr>
          <w:rFonts w:ascii="Times New Roman" w:eastAsia="Calibri" w:hAnsi="Times New Roman" w:cs="Times New Roman"/>
          <w:color w:val="0070C0"/>
          <w:sz w:val="24"/>
          <w:szCs w:val="24"/>
        </w:rPr>
      </w:pPr>
      <w:r w:rsidRPr="00E05A95">
        <w:rPr>
          <w:rFonts w:ascii="Times New Roman" w:eastAsia="Calibri" w:hAnsi="Times New Roman" w:cs="Times New Roman"/>
          <w:color w:val="0070C0"/>
          <w:sz w:val="24"/>
          <w:szCs w:val="24"/>
        </w:rPr>
        <w:t xml:space="preserve">Pirkimo sąlygų </w:t>
      </w:r>
      <w:r w:rsidR="00F1334C" w:rsidRPr="00E05A95">
        <w:rPr>
          <w:rFonts w:ascii="Times New Roman" w:eastAsia="Calibri" w:hAnsi="Times New Roman" w:cs="Times New Roman"/>
          <w:color w:val="0070C0"/>
          <w:sz w:val="24"/>
          <w:szCs w:val="24"/>
        </w:rPr>
        <w:t>3</w:t>
      </w:r>
      <w:r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Pr="00E05A95">
        <w:rPr>
          <w:rFonts w:ascii="Times New Roman" w:eastAsia="Calibri" w:hAnsi="Times New Roman" w:cs="Times New Roman"/>
          <w:color w:val="0070C0"/>
          <w:sz w:val="24"/>
          <w:szCs w:val="24"/>
        </w:rPr>
        <w:t xml:space="preserve"> pašalinimo pagrindai“</w:t>
      </w:r>
      <w:bookmarkEnd w:id="55"/>
      <w:bookmarkEnd w:id="56"/>
      <w:bookmarkEnd w:id="57"/>
    </w:p>
    <w:p w14:paraId="11D35D3F" w14:textId="77777777" w:rsidR="000E6657" w:rsidRPr="00E05A95" w:rsidRDefault="000E6657" w:rsidP="00107AA8">
      <w:pPr>
        <w:spacing w:line="240" w:lineRule="auto"/>
        <w:jc w:val="center"/>
        <w:rPr>
          <w:rFonts w:ascii="Times New Roman" w:hAnsi="Times New Roman" w:cs="Times New Roman"/>
          <w:b/>
          <w:bCs/>
          <w:smallCaps/>
          <w:sz w:val="24"/>
          <w:szCs w:val="24"/>
        </w:rPr>
      </w:pPr>
    </w:p>
    <w:p w14:paraId="626BA16A" w14:textId="7679A0D2" w:rsidR="000E6657" w:rsidRPr="00BB1E1D" w:rsidRDefault="00E7025B" w:rsidP="00107AA8">
      <w:pPr>
        <w:pStyle w:val="Paantrat"/>
        <w:spacing w:line="240" w:lineRule="auto"/>
        <w:jc w:val="center"/>
        <w:rPr>
          <w:rFonts w:ascii="Times New Roman" w:hAnsi="Times New Roman" w:cs="Times New Roman"/>
          <w:b/>
          <w:bCs/>
          <w:sz w:val="24"/>
          <w:szCs w:val="24"/>
        </w:rPr>
      </w:pPr>
      <w:bookmarkStart w:id="58" w:name="_Hlk187760333"/>
      <w:r w:rsidRPr="00BB1E1D">
        <w:rPr>
          <w:rFonts w:ascii="Times New Roman" w:hAnsi="Times New Roman" w:cs="Times New Roman"/>
          <w:b/>
          <w:bCs/>
          <w:sz w:val="24"/>
          <w:szCs w:val="24"/>
        </w:rPr>
        <w:t>PASLAUGŲ TEIKĖJŲ</w:t>
      </w:r>
      <w:r w:rsidR="000E6657" w:rsidRPr="00BB1E1D">
        <w:rPr>
          <w:rFonts w:ascii="Times New Roman" w:hAnsi="Times New Roman" w:cs="Times New Roman"/>
          <w:b/>
          <w:bCs/>
          <w:sz w:val="24"/>
          <w:szCs w:val="24"/>
        </w:rPr>
        <w:t xml:space="preserve"> PAŠALINIMO PAGRINDAI</w:t>
      </w:r>
    </w:p>
    <w:p w14:paraId="4FC012DA" w14:textId="14E50325" w:rsidR="000B5F73" w:rsidRPr="00F77CDC" w:rsidRDefault="000B5F73" w:rsidP="006E4CE5">
      <w:pPr>
        <w:numPr>
          <w:ilvl w:val="0"/>
          <w:numId w:val="11"/>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perkančioji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241B803F" w:rsidR="000B5F73" w:rsidRPr="00F77CDC" w:rsidRDefault="000B5F73" w:rsidP="006E4CE5">
      <w:pPr>
        <w:numPr>
          <w:ilvl w:val="0"/>
          <w:numId w:val="11"/>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A436E3" w:rsidRPr="00F77CDC">
        <w:rPr>
          <w:rFonts w:ascii="Times New Roman" w:hAnsi="Times New Roman" w:cs="Times New Roman"/>
          <w:sz w:val="24"/>
          <w:szCs w:val="24"/>
        </w:rPr>
        <w:t>Paslaugų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remiasi. </w:t>
      </w:r>
    </w:p>
    <w:p w14:paraId="15E93862" w14:textId="7EC58617" w:rsidR="000B5F73" w:rsidRPr="00F77CDC" w:rsidRDefault="000B5F73" w:rsidP="006E4CE5">
      <w:pPr>
        <w:numPr>
          <w:ilvl w:val="0"/>
          <w:numId w:val="11"/>
        </w:numPr>
        <w:spacing w:after="0" w:line="240" w:lineRule="auto"/>
        <w:ind w:left="0" w:firstLine="851"/>
        <w:jc w:val="both"/>
        <w:rPr>
          <w:rFonts w:ascii="Times New Roman" w:eastAsia="Verdana" w:hAnsi="Times New Roman" w:cs="Times New Roman"/>
          <w:sz w:val="24"/>
          <w:szCs w:val="24"/>
        </w:rPr>
      </w:pPr>
      <w:r w:rsidRPr="00F77CDC">
        <w:rPr>
          <w:rFonts w:ascii="Times New Roman" w:hAnsi="Times New Roman" w:cs="Times New Roman"/>
          <w:sz w:val="24"/>
          <w:szCs w:val="24"/>
        </w:rPr>
        <w:t xml:space="preserve">Perkančioji organizacija </w:t>
      </w:r>
      <w:r w:rsidR="00E7025B" w:rsidRPr="00F77CDC">
        <w:rPr>
          <w:rFonts w:ascii="Times New Roman" w:hAnsi="Times New Roman" w:cs="Times New Roman"/>
          <w:sz w:val="24"/>
          <w:szCs w:val="24"/>
        </w:rPr>
        <w:t>Paslaugų teikėją</w:t>
      </w:r>
      <w:r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2FA9F1F4" w:rsidR="000B5F73" w:rsidRPr="00F77CDC" w:rsidRDefault="000B5F73" w:rsidP="006E4CE5">
      <w:pPr>
        <w:numPr>
          <w:ilvl w:val="0"/>
          <w:numId w:val="11"/>
        </w:numPr>
        <w:spacing w:after="0" w:line="240" w:lineRule="auto"/>
        <w:ind w:left="0" w:firstLine="851"/>
        <w:jc w:val="both"/>
        <w:rPr>
          <w:rFonts w:ascii="Times New Roman" w:eastAsia="Verdana" w:hAnsi="Times New Roman" w:cs="Times New Roman"/>
          <w:sz w:val="24"/>
          <w:szCs w:val="24"/>
        </w:rPr>
      </w:pPr>
      <w:r w:rsidRPr="00F77CDC">
        <w:rPr>
          <w:rFonts w:ascii="Times New Roman" w:eastAsia="Verdana" w:hAnsi="Times New Roman" w:cs="Times New Roman"/>
          <w:sz w:val="24"/>
          <w:szCs w:val="24"/>
        </w:rPr>
        <w:t xml:space="preserve">Perkančioji organizacija, priimdama sprendimus dėl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77777777" w:rsidR="000B5F73" w:rsidRPr="00F77CDC" w:rsidRDefault="000B5F73" w:rsidP="006E4CE5">
      <w:pPr>
        <w:numPr>
          <w:ilvl w:val="0"/>
          <w:numId w:val="11"/>
        </w:numPr>
        <w:spacing w:after="0" w:line="240" w:lineRule="auto"/>
        <w:ind w:left="0" w:firstLine="851"/>
        <w:jc w:val="both"/>
        <w:rPr>
          <w:rFonts w:ascii="Times New Roman" w:hAnsi="Times New Roman" w:cs="Times New Roman"/>
          <w:sz w:val="24"/>
          <w:szCs w:val="24"/>
        </w:rPr>
      </w:pPr>
      <w:r w:rsidRPr="00F77CD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F77CDC">
          <w:rPr>
            <w:rFonts w:ascii="Times New Roman" w:eastAsia="Calibri" w:hAnsi="Times New Roman" w:cs="Times New Roman"/>
            <w:sz w:val="24"/>
            <w:szCs w:val="24"/>
          </w:rPr>
          <w:t>https://ec.europa.eu/tools/ecertis/</w:t>
        </w:r>
      </w:hyperlink>
      <w:r w:rsidRPr="00F77CDC">
        <w:rPr>
          <w:rFonts w:ascii="Times New Roman" w:hAnsi="Times New Roman" w:cs="Times New Roman"/>
          <w:sz w:val="24"/>
          <w:szCs w:val="24"/>
        </w:rPr>
        <w:t xml:space="preserve">. </w:t>
      </w:r>
    </w:p>
    <w:p w14:paraId="59B160E9" w14:textId="03ED9E13" w:rsidR="000B5F73" w:rsidRPr="00F77CDC" w:rsidRDefault="000B5F73" w:rsidP="006E4CE5">
      <w:pPr>
        <w:numPr>
          <w:ilvl w:val="0"/>
          <w:numId w:val="11"/>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Perkančioji organizacija nereikalauja iš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6E4CE5">
      <w:pPr>
        <w:numPr>
          <w:ilvl w:val="1"/>
          <w:numId w:val="11"/>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6E4CE5">
      <w:pPr>
        <w:numPr>
          <w:ilvl w:val="1"/>
          <w:numId w:val="11"/>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463933C2"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perkančioji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73A319F" w:rsidR="000B5F73" w:rsidRPr="00F77CDC" w:rsidRDefault="000B5F73" w:rsidP="006E4CE5">
      <w:pPr>
        <w:numPr>
          <w:ilvl w:val="0"/>
          <w:numId w:val="11"/>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w:t>
      </w:r>
      <w:r w:rsidRPr="00F77CDC">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6E4CE5">
      <w:pPr>
        <w:numPr>
          <w:ilvl w:val="1"/>
          <w:numId w:val="11"/>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priesaikos deklaracija;</w:t>
      </w:r>
    </w:p>
    <w:p w14:paraId="0486F3CC" w14:textId="140327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7.2. oficialia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723A2900"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4"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77777777" w:rsidR="00142717" w:rsidRPr="00F77CDC" w:rsidRDefault="00142717" w:rsidP="006E4CE5">
      <w:pPr>
        <w:numPr>
          <w:ilvl w:val="0"/>
          <w:numId w:val="18"/>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7F569458" w14:textId="4223DF55" w:rsidR="00142717" w:rsidRPr="00F77CDC" w:rsidRDefault="00142717" w:rsidP="006E4CE5">
      <w:pPr>
        <w:numPr>
          <w:ilvl w:val="0"/>
          <w:numId w:val="18"/>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sidR="00565217">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sidR="00565217">
        <w:rPr>
          <w:rFonts w:ascii="Times New Roman" w:hAnsi="Times New Roman" w:cs="Times New Roman"/>
          <w:sz w:val="24"/>
          <w:szCs w:val="24"/>
        </w:rPr>
        <w:t>.</w:t>
      </w:r>
    </w:p>
    <w:p w14:paraId="13A9C881" w14:textId="5A1D5106" w:rsidR="00142717" w:rsidRPr="00F77CDC" w:rsidRDefault="00142717" w:rsidP="006E4CE5">
      <w:pPr>
        <w:numPr>
          <w:ilvl w:val="0"/>
          <w:numId w:val="18"/>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sidR="00565217">
        <w:rPr>
          <w:rFonts w:ascii="Times New Roman" w:hAnsi="Times New Roman" w:cs="Times New Roman"/>
          <w:sz w:val="24"/>
          <w:szCs w:val="24"/>
        </w:rPr>
        <w:t>.</w:t>
      </w:r>
    </w:p>
    <w:p w14:paraId="38BEBE1F" w14:textId="30BD6D93" w:rsidR="00142717" w:rsidRPr="006E4CE5" w:rsidRDefault="006E4CE5" w:rsidP="00142717">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E50B3F">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8"/>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77777777" w:rsidR="00142717" w:rsidRPr="00F77CDC" w:rsidRDefault="00142717" w:rsidP="00142717">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77CDC">
              <w:rPr>
                <w:rFonts w:ascii="Times New Roman" w:hAnsi="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1AA5473A"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įsiteisėjęs apkaltinamasis teismo nuosprendis ir šis asmuo </w:t>
            </w:r>
            <w:r w:rsidRPr="00F77CDC">
              <w:rPr>
                <w:rFonts w:ascii="Times New Roman" w:hAnsi="Times New Roman"/>
                <w:bCs/>
                <w:sz w:val="24"/>
                <w:szCs w:val="24"/>
                <w:lang w:eastAsia="en-US"/>
              </w:rPr>
              <w:lastRenderedPageBreak/>
              <w:t>turi neišnykusį ar nepanaikintą teistumą;</w:t>
            </w:r>
          </w:p>
          <w:p w14:paraId="51AA29ED"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6E4CE5">
            <w:pPr>
              <w:pStyle w:val="Betarp"/>
              <w:numPr>
                <w:ilvl w:val="0"/>
                <w:numId w:val="9"/>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6E4CE5">
            <w:pPr>
              <w:pStyle w:val="Betarp"/>
              <w:numPr>
                <w:ilvl w:val="0"/>
                <w:numId w:val="9"/>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6E4CE5">
            <w:pPr>
              <w:pStyle w:val="Betarp"/>
              <w:numPr>
                <w:ilvl w:val="0"/>
                <w:numId w:val="9"/>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6E4CE5">
            <w:pPr>
              <w:pStyle w:val="Betarp"/>
              <w:numPr>
                <w:ilvl w:val="0"/>
                <w:numId w:val="9"/>
              </w:numPr>
              <w:ind w:left="314"/>
              <w:jc w:val="both"/>
              <w:rPr>
                <w:rFonts w:ascii="Times New Roman" w:hAnsi="Times New Roman"/>
                <w:b/>
                <w:bCs/>
                <w:sz w:val="24"/>
                <w:szCs w:val="24"/>
              </w:rPr>
            </w:pPr>
            <w:r w:rsidRPr="00F77CDC">
              <w:rPr>
                <w:rFonts w:ascii="Times New Roman" w:hAnsi="Times New Roman"/>
                <w:sz w:val="24"/>
                <w:szCs w:val="24"/>
              </w:rPr>
              <w:lastRenderedPageBreak/>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53957C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E935E7" w14:textId="77777777" w:rsidR="00142717" w:rsidRPr="00F77CDC" w:rsidRDefault="00142717"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4A9C5DB7"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F77CDC">
              <w:rPr>
                <w:rFonts w:ascii="Times New Roman" w:hAnsi="Times New Roman"/>
                <w:sz w:val="24"/>
                <w:szCs w:val="24"/>
                <w:lang w:eastAsia="en-US"/>
              </w:rPr>
              <w:lastRenderedPageBreak/>
              <w:t xml:space="preserve">straipsnio 2 dalies 1 ir 3 punktuose, arba perkančioji organizacija turi kitų įrodymų apie šių įsipareigojimų nevykdymą. </w:t>
            </w:r>
          </w:p>
          <w:p w14:paraId="027B1644" w14:textId="77777777" w:rsidR="00142717" w:rsidRPr="00F77CDC" w:rsidRDefault="00142717" w:rsidP="00142717">
            <w:pPr>
              <w:pStyle w:val="Betarp"/>
              <w:jc w:val="both"/>
              <w:rPr>
                <w:rFonts w:ascii="Times New Roman" w:hAnsi="Times New Roman"/>
                <w:b/>
                <w:bCs/>
                <w:sz w:val="24"/>
                <w:szCs w:val="24"/>
                <w:lang w:eastAsia="en-US"/>
              </w:rPr>
            </w:pPr>
          </w:p>
          <w:p w14:paraId="4711D01F"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16A0F8E"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CE3805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F8DEE" w14:textId="77777777" w:rsidR="00142717" w:rsidRPr="00F77CDC" w:rsidRDefault="00142717" w:rsidP="00142717">
            <w:pPr>
              <w:pStyle w:val="Betarp"/>
              <w:jc w:val="both"/>
              <w:rPr>
                <w:rFonts w:ascii="Times New Roman" w:hAnsi="Times New Roman"/>
                <w:bCs/>
                <w:sz w:val="24"/>
                <w:szCs w:val="24"/>
                <w:lang w:eastAsia="en-US"/>
              </w:rPr>
            </w:pPr>
          </w:p>
          <w:p w14:paraId="05B4B4C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0087536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1) tiekėjas yra įsipareigojęs sumokėti mokesčius, įskaitant </w:t>
            </w:r>
            <w:r w:rsidRPr="00F77CDC">
              <w:rPr>
                <w:rFonts w:ascii="Times New Roman" w:hAnsi="Times New Roman"/>
                <w:bCs/>
                <w:sz w:val="24"/>
                <w:szCs w:val="24"/>
                <w:lang w:eastAsia="en-US"/>
              </w:rPr>
              <w:lastRenderedPageBreak/>
              <w:t>socialinio draudimo įmokas ir dėl to laikomas jau įvykdžiusiu šioje dalyje nurodytus įsipareigojimus;</w:t>
            </w:r>
          </w:p>
          <w:p w14:paraId="6296DFC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51145EFD"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5C37C22B" w14:textId="77777777" w:rsidR="00142717" w:rsidRPr="00F77CDC" w:rsidRDefault="00142717" w:rsidP="00142717">
            <w:pPr>
              <w:pStyle w:val="Betarp"/>
              <w:jc w:val="both"/>
              <w:rPr>
                <w:rFonts w:ascii="Times New Roman" w:eastAsia="Arial" w:hAnsi="Times New Roman"/>
                <w:sz w:val="24"/>
                <w:szCs w:val="24"/>
              </w:rPr>
            </w:pPr>
          </w:p>
          <w:p w14:paraId="6220CC6D"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43F62C5B" w14:textId="77777777" w:rsidR="00142717" w:rsidRPr="00F77CDC" w:rsidRDefault="00142717" w:rsidP="00142717">
            <w:pPr>
              <w:pStyle w:val="Betarp"/>
              <w:jc w:val="both"/>
              <w:rPr>
                <w:rFonts w:ascii="Times New Roman" w:hAnsi="Times New Roman"/>
                <w:b/>
                <w:bCs/>
                <w:sz w:val="24"/>
                <w:szCs w:val="24"/>
              </w:rPr>
            </w:pPr>
          </w:p>
          <w:p w14:paraId="561069C3" w14:textId="77777777" w:rsidR="00142717" w:rsidRPr="00F77CDC" w:rsidRDefault="00142717" w:rsidP="006E4CE5">
            <w:pPr>
              <w:pStyle w:val="Betarp"/>
              <w:numPr>
                <w:ilvl w:val="0"/>
                <w:numId w:val="8"/>
              </w:numPr>
              <w:jc w:val="both"/>
              <w:rPr>
                <w:rFonts w:ascii="Times New Roman" w:hAnsi="Times New Roman"/>
                <w:sz w:val="24"/>
                <w:szCs w:val="24"/>
              </w:rPr>
            </w:pPr>
            <w:r w:rsidRPr="00F77CDC">
              <w:rPr>
                <w:rFonts w:ascii="Times New Roman" w:hAnsi="Times New Roman"/>
                <w:sz w:val="24"/>
                <w:szCs w:val="24"/>
              </w:rPr>
              <w:t>išrašo iš teismo sprendimo (jei toks yra) arba Valstybinės mokesčių inspekcijos prie Lietuvos Respublikos finansų ministerijos išduoto dokumento,</w:t>
            </w:r>
          </w:p>
          <w:p w14:paraId="4EB63B5A" w14:textId="77777777" w:rsidR="00142717" w:rsidRPr="00F77CDC" w:rsidRDefault="00142717" w:rsidP="006E4CE5">
            <w:pPr>
              <w:pStyle w:val="Betarp"/>
              <w:numPr>
                <w:ilvl w:val="0"/>
                <w:numId w:val="7"/>
              </w:numPr>
              <w:jc w:val="both"/>
              <w:rPr>
                <w:rFonts w:ascii="Times New Roman" w:hAnsi="Times New Roman"/>
                <w:sz w:val="24"/>
                <w:szCs w:val="24"/>
              </w:rPr>
            </w:pPr>
            <w:r w:rsidRPr="00F77CDC">
              <w:rPr>
                <w:rFonts w:ascii="Times New Roman" w:hAnsi="Times New Roman"/>
                <w:sz w:val="24"/>
                <w:szCs w:val="24"/>
              </w:rPr>
              <w:lastRenderedPageBreak/>
              <w:t>arba valstybės įmonės Registrų centro Lietuvos Respublikos Vyriausybės nustatyta tvarka išduoto dokumento, patvirtinančio jungtinius kompetentingų institucijų tvarkomus duomenis.</w:t>
            </w:r>
          </w:p>
          <w:p w14:paraId="400FB98C" w14:textId="77777777" w:rsidR="00142717" w:rsidRPr="00F77CDC" w:rsidRDefault="00142717" w:rsidP="00142717">
            <w:pPr>
              <w:pStyle w:val="Betarp"/>
              <w:jc w:val="both"/>
              <w:rPr>
                <w:rFonts w:ascii="Times New Roman" w:hAnsi="Times New Roman"/>
                <w:sz w:val="24"/>
                <w:szCs w:val="24"/>
              </w:rPr>
            </w:pPr>
          </w:p>
          <w:p w14:paraId="364DFF22"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9419BEF" w14:textId="77777777" w:rsidR="00142717" w:rsidRPr="00F77CDC" w:rsidRDefault="00142717" w:rsidP="006E4CE5">
            <w:pPr>
              <w:pStyle w:val="Betarp"/>
              <w:numPr>
                <w:ilvl w:val="0"/>
                <w:numId w:val="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1507FED6" w14:textId="77777777" w:rsidR="00142717" w:rsidRPr="00F77CDC" w:rsidRDefault="00142717" w:rsidP="00142717">
            <w:pPr>
              <w:pStyle w:val="Betarp"/>
              <w:jc w:val="both"/>
              <w:rPr>
                <w:rFonts w:ascii="Times New Roman" w:eastAsia="Yu Mincho" w:hAnsi="Times New Roman"/>
                <w:sz w:val="24"/>
                <w:szCs w:val="24"/>
              </w:rPr>
            </w:pPr>
          </w:p>
          <w:p w14:paraId="6EC81781"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3A9FCF" w14:textId="77777777" w:rsidR="00142717" w:rsidRPr="00F77CDC" w:rsidRDefault="00142717" w:rsidP="00142717">
            <w:pPr>
              <w:pStyle w:val="Betarp"/>
              <w:jc w:val="both"/>
              <w:rPr>
                <w:rFonts w:ascii="Times New Roman" w:hAnsi="Times New Roman"/>
                <w:i/>
                <w:iCs/>
                <w:sz w:val="24"/>
                <w:szCs w:val="24"/>
              </w:rPr>
            </w:pPr>
          </w:p>
          <w:p w14:paraId="1D118A10"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EA54B0" w14:textId="77777777" w:rsidR="00142717" w:rsidRPr="00F77CDC" w:rsidRDefault="00142717" w:rsidP="00142717">
            <w:pPr>
              <w:pStyle w:val="Betarp"/>
              <w:jc w:val="both"/>
              <w:rPr>
                <w:rFonts w:ascii="Times New Roman" w:hAnsi="Times New Roman"/>
                <w:b/>
                <w:bCs/>
                <w:sz w:val="24"/>
                <w:szCs w:val="24"/>
              </w:rPr>
            </w:pPr>
          </w:p>
          <w:p w14:paraId="6CBFCBB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lastRenderedPageBreak/>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14F6F4EA"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611E68C8" w14:textId="77777777" w:rsidR="00142717" w:rsidRPr="00F77CDC" w:rsidRDefault="00142717" w:rsidP="00142717">
            <w:pPr>
              <w:pStyle w:val="Betarp"/>
              <w:jc w:val="both"/>
              <w:rPr>
                <w:rFonts w:ascii="Times New Roman" w:hAnsi="Times New Roman"/>
                <w:b/>
                <w:bCs/>
                <w:sz w:val="24"/>
                <w:szCs w:val="24"/>
              </w:rPr>
            </w:pPr>
          </w:p>
          <w:p w14:paraId="66A6AE3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F77CDC" w:rsidRDefault="00142717" w:rsidP="00142717">
            <w:pPr>
              <w:pStyle w:val="Betarp"/>
              <w:jc w:val="both"/>
              <w:rPr>
                <w:rFonts w:ascii="Times New Roman" w:hAnsi="Times New Roman"/>
                <w:b/>
                <w:bCs/>
                <w:sz w:val="24"/>
                <w:szCs w:val="24"/>
              </w:rPr>
            </w:pPr>
          </w:p>
          <w:p w14:paraId="78CB66D4"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4DD69" w14:textId="77777777" w:rsidR="00142717" w:rsidRPr="00F77CDC" w:rsidRDefault="00142717" w:rsidP="00142717">
            <w:pPr>
              <w:pStyle w:val="Betarp"/>
              <w:jc w:val="both"/>
              <w:rPr>
                <w:rFonts w:ascii="Times New Roman" w:hAnsi="Times New Roman"/>
                <w:b/>
                <w:bCs/>
                <w:sz w:val="24"/>
                <w:szCs w:val="24"/>
              </w:rPr>
            </w:pPr>
          </w:p>
          <w:p w14:paraId="3D1ECB8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lastRenderedPageBreak/>
              <w:t>Iš ne Lietuvoje įsteigtų subjektų reikalaujama:</w:t>
            </w:r>
          </w:p>
          <w:p w14:paraId="6171DCD7" w14:textId="77777777" w:rsidR="00142717" w:rsidRPr="00F77CDC" w:rsidRDefault="00142717" w:rsidP="006E4CE5">
            <w:pPr>
              <w:pStyle w:val="Betarp"/>
              <w:numPr>
                <w:ilvl w:val="0"/>
                <w:numId w:val="9"/>
              </w:numPr>
              <w:ind w:left="314"/>
              <w:jc w:val="both"/>
              <w:rPr>
                <w:rFonts w:ascii="Times New Roman" w:hAnsi="Times New Roman"/>
                <w:b/>
                <w:bCs/>
                <w:sz w:val="24"/>
                <w:szCs w:val="24"/>
              </w:rPr>
            </w:pPr>
            <w:r w:rsidRPr="00F77CDC">
              <w:rPr>
                <w:rFonts w:ascii="Times New Roman" w:hAnsi="Times New Roman"/>
                <w:sz w:val="24"/>
                <w:szCs w:val="24"/>
              </w:rPr>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68322129" w14:textId="77777777" w:rsidR="00142717" w:rsidRPr="00F77CDC" w:rsidRDefault="00142717" w:rsidP="00142717">
            <w:pPr>
              <w:pStyle w:val="Betarp"/>
              <w:jc w:val="both"/>
              <w:rPr>
                <w:rFonts w:ascii="Times New Roman" w:hAnsi="Times New Roman"/>
                <w:b/>
                <w:bCs/>
                <w:sz w:val="24"/>
                <w:szCs w:val="24"/>
              </w:rPr>
            </w:pPr>
          </w:p>
          <w:p w14:paraId="662F01CD"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465027F" w14:textId="77777777" w:rsidR="00142717" w:rsidRPr="00F77CDC" w:rsidRDefault="00142717" w:rsidP="00142717">
            <w:pPr>
              <w:pStyle w:val="Betarp"/>
              <w:jc w:val="both"/>
              <w:rPr>
                <w:rFonts w:ascii="Times New Roman" w:hAnsi="Times New Roman"/>
                <w:b/>
                <w:bCs/>
                <w:sz w:val="24"/>
                <w:szCs w:val="24"/>
              </w:rPr>
            </w:pPr>
          </w:p>
          <w:p w14:paraId="221D80A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025C9C1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77CDC" w:rsidRPr="00F77CDC" w14:paraId="5C9F66AA"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3EF5790B"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E8574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w:t>
            </w:r>
            <w:r w:rsidRPr="00F77CDC">
              <w:rPr>
                <w:rFonts w:ascii="Times New Roman" w:hAnsi="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69295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A1F3A" w14:textId="77777777" w:rsidR="00142717" w:rsidRPr="00F77CDC" w:rsidRDefault="00142717" w:rsidP="00142717">
            <w:pPr>
              <w:pStyle w:val="Betarp"/>
              <w:jc w:val="both"/>
              <w:rPr>
                <w:rFonts w:ascii="Times New Roman" w:hAnsi="Times New Roman"/>
                <w:sz w:val="24"/>
                <w:szCs w:val="24"/>
              </w:rPr>
            </w:pPr>
            <w:hyperlink r:id="rId16" w:history="1">
              <w:r w:rsidRPr="00F77CDC">
                <w:rPr>
                  <w:rStyle w:val="Hipersaitas"/>
                  <w:rFonts w:ascii="Times New Roman" w:hAnsi="Times New Roman"/>
                  <w:sz w:val="24"/>
                  <w:szCs w:val="24"/>
                </w:rPr>
                <w:t>https://vpt.lrv.lt/lt/nuorodos/kiti-duomenys/powerbi/melaginga-informacija-pateikusiu-tiekeju-sarasas-3/</w:t>
              </w:r>
            </w:hyperlink>
          </w:p>
        </w:tc>
      </w:tr>
      <w:tr w:rsidR="00F77CDC" w:rsidRPr="00F77CDC" w14:paraId="2D725572"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ėmėsi neteisėtų veiksmų, siekdamas daryti įtaką perkančiosios organizacijos sprendimams, gauti konfidencialios informacijos, kuri suteiktų jam </w:t>
            </w:r>
            <w:r w:rsidRPr="00F77CDC">
              <w:rPr>
                <w:rFonts w:ascii="Times New Roman" w:hAnsi="Times New Roman"/>
                <w:sz w:val="24"/>
                <w:szCs w:val="24"/>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lastRenderedPageBreak/>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6E4CE5">
            <w:pPr>
              <w:pStyle w:val="Betarp"/>
              <w:numPr>
                <w:ilvl w:val="0"/>
                <w:numId w:val="10"/>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F77CDC">
              <w:rPr>
                <w:rFonts w:ascii="Times New Roman" w:hAnsi="Times New Roman" w:cs="Times New Roman"/>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6F1CB111"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142717" w:rsidP="00142717">
            <w:pPr>
              <w:pStyle w:val="Betarp"/>
              <w:jc w:val="both"/>
              <w:rPr>
                <w:rFonts w:ascii="Times New Roman" w:hAnsi="Times New Roman"/>
                <w:sz w:val="24"/>
                <w:szCs w:val="24"/>
              </w:rPr>
            </w:pPr>
            <w:hyperlink r:id="rId17" w:history="1">
              <w:r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142717" w:rsidP="00142717">
            <w:pPr>
              <w:pStyle w:val="Betarp"/>
              <w:jc w:val="both"/>
              <w:rPr>
                <w:rFonts w:ascii="Times New Roman" w:hAnsi="Times New Roman"/>
                <w:sz w:val="24"/>
                <w:szCs w:val="24"/>
              </w:rPr>
            </w:pPr>
            <w:hyperlink r:id="rId18" w:history="1">
              <w:r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6E4CE5">
            <w:pPr>
              <w:pStyle w:val="Betarp"/>
              <w:numPr>
                <w:ilvl w:val="0"/>
                <w:numId w:val="10"/>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 kai jis</w:t>
            </w:r>
            <w:bookmarkStart w:id="59" w:name="part_030e6c6c64ba4f96a23474e439d1b80c"/>
            <w:bookmarkEnd w:id="59"/>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19"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662D7E83" w14:textId="77777777" w:rsidR="00142717" w:rsidRPr="00F77CDC" w:rsidRDefault="00142717" w:rsidP="00142717">
            <w:pPr>
              <w:pStyle w:val="Betarp"/>
              <w:jc w:val="both"/>
              <w:rPr>
                <w:rFonts w:ascii="Times New Roman" w:hAnsi="Times New Roman"/>
                <w:sz w:val="24"/>
                <w:szCs w:val="24"/>
              </w:rPr>
            </w:pPr>
            <w:hyperlink r:id="rId20" w:history="1">
              <w:r w:rsidRPr="00F77CDC">
                <w:rPr>
                  <w:rStyle w:val="Hipersaitas"/>
                  <w:rFonts w:ascii="Times New Roman" w:hAnsi="Times New Roman"/>
                  <w:sz w:val="24"/>
                  <w:szCs w:val="24"/>
                </w:rPr>
                <w:t>https://vpt.lrv.lt/lt/naujienos-3/finansiniu-ataskaitu-nepateikimas-</w:t>
              </w:r>
              <w:r w:rsidRPr="00F77CDC">
                <w:rPr>
                  <w:rStyle w:val="Hipersaitas"/>
                  <w:rFonts w:ascii="Times New Roman" w:hAnsi="Times New Roman"/>
                  <w:sz w:val="24"/>
                  <w:szCs w:val="24"/>
                </w:rPr>
                <w:lastRenderedPageBreak/>
                <w:t>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6E4CE5">
            <w:pPr>
              <w:pStyle w:val="Betarp"/>
              <w:numPr>
                <w:ilvl w:val="0"/>
                <w:numId w:val="10"/>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1">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6E4CE5">
            <w:pPr>
              <w:pStyle w:val="Betarp"/>
              <w:numPr>
                <w:ilvl w:val="0"/>
                <w:numId w:val="10"/>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77777777" w:rsidR="00142717" w:rsidRPr="00F77CDC" w:rsidRDefault="00142717" w:rsidP="00142717">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72586" w14:textId="77777777" w:rsidR="00142717" w:rsidRPr="00F77CDC" w:rsidRDefault="00142717" w:rsidP="00142717">
            <w:pPr>
              <w:spacing w:line="240" w:lineRule="auto"/>
              <w:rPr>
                <w:rFonts w:ascii="Times New Roman" w:hAnsi="Times New Roman" w:cs="Times New Roman"/>
                <w:bCs/>
                <w:iCs/>
                <w:sz w:val="24"/>
                <w:szCs w:val="24"/>
                <w:lang w:eastAsia="en-US"/>
              </w:rPr>
            </w:pPr>
            <w:hyperlink r:id="rId22"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F77CDC" w:rsidRPr="00F77CDC" w14:paraId="10E067AB"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6E4CE5">
            <w:pPr>
              <w:pStyle w:val="Betarp"/>
              <w:numPr>
                <w:ilvl w:val="0"/>
                <w:numId w:val="10"/>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6E4CE5">
            <w:pPr>
              <w:pStyle w:val="Betarp"/>
              <w:numPr>
                <w:ilvl w:val="0"/>
                <w:numId w:val="10"/>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3A877651" w14:textId="77777777" w:rsidR="00142717" w:rsidRPr="00F77CDC" w:rsidRDefault="00142717" w:rsidP="00142717">
            <w:pPr>
              <w:pStyle w:val="Betarp"/>
              <w:jc w:val="both"/>
              <w:rPr>
                <w:rFonts w:ascii="Times New Roman" w:hAnsi="Times New Roman"/>
                <w:bCs/>
                <w:sz w:val="24"/>
                <w:szCs w:val="24"/>
              </w:rPr>
            </w:pPr>
            <w:hyperlink r:id="rId23"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142717" w:rsidRPr="00F77CDC" w14:paraId="33C68379"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6E4CE5">
            <w:pPr>
              <w:pStyle w:val="Betarp"/>
              <w:numPr>
                <w:ilvl w:val="0"/>
                <w:numId w:val="10"/>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4"/>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5D0FDE6E" w14:textId="4E41C089" w:rsidR="008D704D" w:rsidRPr="00E05A95"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126333943"/>
      <w:r w:rsidRPr="00E05A95">
        <w:rPr>
          <w:rFonts w:ascii="Times New Roman" w:eastAsia="Calibri" w:hAnsi="Times New Roman" w:cs="Times New Roman"/>
          <w:color w:val="0070C0"/>
          <w:sz w:val="24"/>
          <w:szCs w:val="24"/>
        </w:rPr>
        <w:t xml:space="preserve">Pirkimo sąlygų </w:t>
      </w:r>
      <w:r w:rsidR="00F519FC" w:rsidRPr="00E05A95">
        <w:rPr>
          <w:rFonts w:ascii="Times New Roman" w:eastAsia="Calibri" w:hAnsi="Times New Roman" w:cs="Times New Roman"/>
          <w:color w:val="0070C0"/>
          <w:sz w:val="24"/>
          <w:szCs w:val="24"/>
        </w:rPr>
        <w:t xml:space="preserve">4 </w:t>
      </w:r>
      <w:r w:rsidRPr="00E05A95">
        <w:rPr>
          <w:rFonts w:ascii="Times New Roman" w:eastAsia="Calibri" w:hAnsi="Times New Roman" w:cs="Times New Roman"/>
          <w:color w:val="0070C0"/>
          <w:sz w:val="24"/>
          <w:szCs w:val="24"/>
        </w:rPr>
        <w:t xml:space="preserve">priedas „EBVPD“ </w:t>
      </w:r>
      <w:r w:rsidRPr="00E05A95">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E05A95">
        <w:rPr>
          <w:rFonts w:ascii="Times New Roman" w:hAnsi="Times New Roman" w:cs="Times New Roman"/>
          <w:sz w:val="24"/>
          <w:szCs w:val="24"/>
        </w:rPr>
        <w:t xml:space="preserve">„Europos bendrasis viešųjų pirkimų dokumentas (EBVPD)“ pateikiamas </w:t>
      </w:r>
      <w:r w:rsidR="00354C03" w:rsidRPr="00320B1A">
        <w:rPr>
          <w:rFonts w:ascii="Times New Roman" w:hAnsi="Times New Roman" w:cs="Times New Roman"/>
          <w:sz w:val="24"/>
          <w:szCs w:val="24"/>
        </w:rPr>
        <w:t xml:space="preserve">atskiru dokumentu </w:t>
      </w:r>
      <w:r w:rsidRPr="00E05A95">
        <w:rPr>
          <w:rFonts w:ascii="Times New Roman" w:hAnsi="Times New Roman" w:cs="Times New Roman"/>
          <w:sz w:val="24"/>
          <w:szCs w:val="24"/>
        </w:rPr>
        <w:t>xml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Pr="00E05A95"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44D514D3" w14:textId="1B706594" w:rsidR="008D704D" w:rsidRDefault="008D704D" w:rsidP="002E2C04">
      <w:pPr>
        <w:pStyle w:val="Antrat2"/>
        <w:ind w:left="5103"/>
        <w:jc w:val="right"/>
        <w:rPr>
          <w:rFonts w:ascii="Times New Roman" w:eastAsia="Calibri" w:hAnsi="Times New Roman" w:cs="Times New Roman"/>
          <w:color w:val="0070C0"/>
          <w:sz w:val="24"/>
          <w:szCs w:val="24"/>
        </w:rPr>
      </w:pPr>
      <w:bookmarkStart w:id="64" w:name="_Ref38540913"/>
      <w:bookmarkStart w:id="65" w:name="_Ref38898051"/>
      <w:bookmarkStart w:id="66" w:name="_Ref38901392"/>
      <w:bookmarkStart w:id="67" w:name="_Toc126333944"/>
      <w:r w:rsidRPr="00E05A95">
        <w:rPr>
          <w:rFonts w:ascii="Times New Roman" w:eastAsia="Calibri" w:hAnsi="Times New Roman" w:cs="Times New Roman"/>
          <w:color w:val="0070C0"/>
          <w:sz w:val="24"/>
          <w:szCs w:val="24"/>
        </w:rPr>
        <w:lastRenderedPageBreak/>
        <w:t xml:space="preserve">Pirkimo sąlygų </w:t>
      </w:r>
      <w:r w:rsidR="00F519FC" w:rsidRPr="00E05A95">
        <w:rPr>
          <w:rFonts w:ascii="Times New Roman" w:eastAsia="Calibri" w:hAnsi="Times New Roman" w:cs="Times New Roman"/>
          <w:color w:val="0070C0"/>
          <w:sz w:val="24"/>
          <w:szCs w:val="24"/>
        </w:rPr>
        <w:t xml:space="preserve">5 </w:t>
      </w:r>
      <w:r w:rsidRPr="00E05A95">
        <w:rPr>
          <w:rFonts w:ascii="Times New Roman" w:eastAsia="Calibri" w:hAnsi="Times New Roman" w:cs="Times New Roman"/>
          <w:color w:val="0070C0"/>
          <w:sz w:val="24"/>
          <w:szCs w:val="24"/>
        </w:rPr>
        <w:t>priedas „Pasiūlymo forma“</w:t>
      </w:r>
      <w:bookmarkEnd w:id="64"/>
      <w:bookmarkEnd w:id="65"/>
      <w:bookmarkEnd w:id="66"/>
      <w:bookmarkEnd w:id="67"/>
    </w:p>
    <w:p w14:paraId="6CED9CE7" w14:textId="77777777" w:rsidR="00354C03" w:rsidRPr="00022158" w:rsidRDefault="00354C03" w:rsidP="00354C03">
      <w:pPr>
        <w:rPr>
          <w:rFonts w:ascii="Times New Roman" w:hAnsi="Times New Roman" w:cs="Times New Roman"/>
          <w:sz w:val="24"/>
          <w:szCs w:val="24"/>
        </w:rPr>
      </w:pPr>
    </w:p>
    <w:p w14:paraId="2E89E31C" w14:textId="77777777" w:rsidR="00354C03" w:rsidRPr="00022158" w:rsidRDefault="00354C03" w:rsidP="00354C03">
      <w:pPr>
        <w:pStyle w:val="Pagrindinistekstas"/>
        <w:rPr>
          <w:rFonts w:ascii="Times New Roman" w:hAnsi="Times New Roman" w:cs="Times New Roman"/>
          <w:bCs/>
          <w:sz w:val="24"/>
          <w:szCs w:val="24"/>
        </w:rPr>
      </w:pPr>
      <w:r w:rsidRPr="00022158">
        <w:rPr>
          <w:rFonts w:ascii="Times New Roman" w:hAnsi="Times New Roman" w:cs="Times New Roman"/>
          <w:bCs/>
          <w:sz w:val="24"/>
          <w:szCs w:val="24"/>
        </w:rPr>
        <w:t>Trakų rajono savivaldybės administracijai</w:t>
      </w:r>
    </w:p>
    <w:tbl>
      <w:tblPr>
        <w:tblW w:w="9828" w:type="dxa"/>
        <w:tblInd w:w="5" w:type="dxa"/>
        <w:tblLayout w:type="fixed"/>
        <w:tblCellMar>
          <w:left w:w="10" w:type="dxa"/>
          <w:right w:w="10" w:type="dxa"/>
        </w:tblCellMar>
        <w:tblLook w:val="04A0" w:firstRow="1" w:lastRow="0" w:firstColumn="1" w:lastColumn="0" w:noHBand="0" w:noVBand="1"/>
      </w:tblPr>
      <w:tblGrid>
        <w:gridCol w:w="3283"/>
        <w:gridCol w:w="602"/>
        <w:gridCol w:w="1983"/>
        <w:gridCol w:w="703"/>
        <w:gridCol w:w="2611"/>
        <w:gridCol w:w="646"/>
      </w:tblGrid>
      <w:tr w:rsidR="00022158" w:rsidRPr="00022158" w14:paraId="1292843E" w14:textId="77777777" w:rsidTr="00DF1E08">
        <w:trPr>
          <w:trHeight w:val="324"/>
        </w:trPr>
        <w:tc>
          <w:tcPr>
            <w:tcW w:w="9828" w:type="dxa"/>
            <w:gridSpan w:val="6"/>
            <w:tcMar>
              <w:top w:w="0" w:type="dxa"/>
              <w:left w:w="108" w:type="dxa"/>
              <w:bottom w:w="0" w:type="dxa"/>
              <w:right w:w="108" w:type="dxa"/>
            </w:tcMar>
          </w:tcPr>
          <w:p w14:paraId="19557A40" w14:textId="77777777" w:rsidR="00022158" w:rsidRPr="00022158" w:rsidRDefault="00022158" w:rsidP="00022158">
            <w:pPr>
              <w:pStyle w:val="Standard"/>
              <w:widowControl w:val="0"/>
              <w:ind w:right="-1"/>
              <w:textAlignment w:val="auto"/>
              <w:rPr>
                <w:rFonts w:ascii="Times New Roman" w:eastAsia="Times New Roman" w:hAnsi="Times New Roman" w:cs="Times New Roman"/>
                <w:kern w:val="0"/>
                <w:lang w:eastAsia="en-US" w:bidi="ar-SA"/>
              </w:rPr>
            </w:pPr>
          </w:p>
          <w:p w14:paraId="7F3FB287" w14:textId="77777777" w:rsidR="00022158" w:rsidRPr="00022158" w:rsidRDefault="00022158" w:rsidP="00DF1E08">
            <w:pPr>
              <w:pStyle w:val="Standard"/>
              <w:widowControl w:val="0"/>
              <w:shd w:val="clear" w:color="auto" w:fill="FFFFFF"/>
              <w:ind w:right="-1"/>
              <w:jc w:val="center"/>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PASIŪLYMAS</w:t>
            </w:r>
          </w:p>
          <w:p w14:paraId="49B0D79C" w14:textId="77777777" w:rsidR="00022158" w:rsidRPr="00022158" w:rsidRDefault="00022158" w:rsidP="00DF1E08">
            <w:pPr>
              <w:pStyle w:val="Standard"/>
              <w:keepNext/>
              <w:widowControl w:val="0"/>
              <w:jc w:val="center"/>
              <w:textAlignment w:val="auto"/>
              <w:outlineLvl w:val="0"/>
              <w:rPr>
                <w:rFonts w:ascii="Times New Roman" w:hAnsi="Times New Roman" w:cs="Times New Roman"/>
              </w:rPr>
            </w:pPr>
            <w:r w:rsidRPr="00022158">
              <w:rPr>
                <w:rFonts w:ascii="Times New Roman" w:eastAsia="Calibri" w:hAnsi="Times New Roman" w:cs="Times New Roman"/>
                <w:b/>
                <w:kern w:val="0"/>
                <w:lang w:eastAsia="en-US" w:bidi="ar-SA"/>
              </w:rPr>
              <w:t xml:space="preserve">DĖL </w:t>
            </w:r>
            <w:r w:rsidRPr="00022158">
              <w:rPr>
                <w:rFonts w:ascii="Times New Roman" w:eastAsia="Times New Roman" w:hAnsi="Times New Roman" w:cs="Times New Roman"/>
                <w:b/>
                <w:bCs/>
                <w:kern w:val="0"/>
                <w:lang w:eastAsia="en-US" w:bidi="ar-SA"/>
              </w:rPr>
              <w:t>PAGAMINTO MAISTO TIEKIMO PASLAUGŲ</w:t>
            </w:r>
            <w:r w:rsidRPr="00022158">
              <w:rPr>
                <w:rFonts w:ascii="Times New Roman" w:hAnsi="Times New Roman" w:cs="Times New Roman"/>
              </w:rPr>
              <w:t xml:space="preserve"> </w:t>
            </w:r>
            <w:r w:rsidRPr="00022158">
              <w:rPr>
                <w:rFonts w:ascii="Times New Roman" w:eastAsia="Times New Roman" w:hAnsi="Times New Roman" w:cs="Times New Roman"/>
                <w:b/>
                <w:kern w:val="0"/>
                <w:lang w:eastAsia="en-US" w:bidi="ar-SA"/>
              </w:rPr>
              <w:t>TEIKIMO</w:t>
            </w:r>
          </w:p>
          <w:p w14:paraId="204C4B2C" w14:textId="77777777" w:rsidR="00022158" w:rsidRPr="00022158" w:rsidRDefault="00022158" w:rsidP="00DF1E08">
            <w:pPr>
              <w:pStyle w:val="Standard"/>
              <w:widowControl w:val="0"/>
              <w:shd w:val="clear" w:color="auto" w:fill="FFFFFF"/>
              <w:ind w:right="-1"/>
              <w:jc w:val="center"/>
              <w:textAlignment w:val="auto"/>
              <w:rPr>
                <w:rFonts w:ascii="Times New Roman" w:hAnsi="Times New Roman" w:cs="Times New Roman"/>
              </w:rPr>
            </w:pPr>
            <w:r w:rsidRPr="00022158">
              <w:rPr>
                <w:rFonts w:ascii="Times New Roman" w:eastAsia="Calibri" w:hAnsi="Times New Roman" w:cs="Times New Roman"/>
                <w:kern w:val="0"/>
                <w:lang w:eastAsia="en-US" w:bidi="ar-SA"/>
              </w:rPr>
              <w:t>____________</w:t>
            </w:r>
            <w:r w:rsidRPr="00022158">
              <w:rPr>
                <w:rFonts w:ascii="Times New Roman" w:eastAsia="Calibri" w:hAnsi="Times New Roman" w:cs="Times New Roman"/>
                <w:b/>
                <w:bCs/>
                <w:color w:val="000000"/>
                <w:kern w:val="0"/>
                <w:lang w:eastAsia="en-US" w:bidi="ar-SA"/>
              </w:rPr>
              <w:t xml:space="preserve"> </w:t>
            </w:r>
            <w:r w:rsidRPr="00022158">
              <w:rPr>
                <w:rFonts w:ascii="Times New Roman" w:eastAsia="Calibri" w:hAnsi="Times New Roman" w:cs="Times New Roman"/>
                <w:kern w:val="0"/>
                <w:lang w:eastAsia="en-US" w:bidi="ar-SA"/>
              </w:rPr>
              <w:t>NR.______</w:t>
            </w:r>
          </w:p>
          <w:p w14:paraId="29ECA61C" w14:textId="77777777" w:rsidR="00022158" w:rsidRPr="00022158" w:rsidRDefault="00022158" w:rsidP="00DF1E08">
            <w:pPr>
              <w:pStyle w:val="Standard"/>
              <w:widowControl w:val="0"/>
              <w:shd w:val="clear" w:color="auto" w:fill="FFFFFF"/>
              <w:ind w:right="-1"/>
              <w:jc w:val="center"/>
              <w:textAlignment w:val="auto"/>
              <w:rPr>
                <w:rFonts w:ascii="Times New Roman" w:eastAsia="Calibri" w:hAnsi="Times New Roman" w:cs="Times New Roman"/>
                <w:bCs/>
                <w:color w:val="000000"/>
                <w:kern w:val="0"/>
                <w:lang w:eastAsia="en-US" w:bidi="ar-SA"/>
              </w:rPr>
            </w:pPr>
            <w:r w:rsidRPr="00022158">
              <w:rPr>
                <w:rFonts w:ascii="Times New Roman" w:eastAsia="Calibri" w:hAnsi="Times New Roman" w:cs="Times New Roman"/>
                <w:bCs/>
                <w:color w:val="000000"/>
                <w:kern w:val="0"/>
                <w:lang w:eastAsia="en-US" w:bidi="ar-SA"/>
              </w:rPr>
              <w:t>(Data)</w:t>
            </w:r>
          </w:p>
          <w:p w14:paraId="76AD52D1" w14:textId="77777777" w:rsidR="00022158" w:rsidRPr="00022158" w:rsidRDefault="00022158" w:rsidP="00DF1E08">
            <w:pPr>
              <w:pStyle w:val="Standard"/>
              <w:widowControl w:val="0"/>
              <w:shd w:val="clear" w:color="auto" w:fill="FFFFFF"/>
              <w:ind w:right="-1"/>
              <w:jc w:val="center"/>
              <w:textAlignment w:val="auto"/>
              <w:rPr>
                <w:rFonts w:ascii="Times New Roman" w:eastAsia="Calibri" w:hAnsi="Times New Roman" w:cs="Times New Roman"/>
                <w:bCs/>
                <w:color w:val="000000"/>
                <w:kern w:val="0"/>
                <w:lang w:eastAsia="en-US" w:bidi="ar-SA"/>
              </w:rPr>
            </w:pPr>
            <w:r w:rsidRPr="00022158">
              <w:rPr>
                <w:rFonts w:ascii="Times New Roman" w:eastAsia="Calibri" w:hAnsi="Times New Roman" w:cs="Times New Roman"/>
                <w:bCs/>
                <w:color w:val="000000"/>
                <w:kern w:val="0"/>
                <w:lang w:eastAsia="en-US" w:bidi="ar-SA"/>
              </w:rPr>
              <w:t>___________</w:t>
            </w:r>
          </w:p>
          <w:p w14:paraId="724F032D" w14:textId="77777777" w:rsidR="00022158" w:rsidRPr="00022158" w:rsidRDefault="00022158" w:rsidP="00DF1E08">
            <w:pPr>
              <w:pStyle w:val="Standard"/>
              <w:widowControl w:val="0"/>
              <w:shd w:val="clear" w:color="auto" w:fill="FFFFFF"/>
              <w:ind w:right="-1"/>
              <w:jc w:val="center"/>
              <w:textAlignment w:val="auto"/>
              <w:rPr>
                <w:rFonts w:ascii="Times New Roman" w:eastAsia="Calibri" w:hAnsi="Times New Roman" w:cs="Times New Roman"/>
                <w:bCs/>
                <w:color w:val="000000"/>
                <w:kern w:val="0"/>
                <w:lang w:eastAsia="en-US" w:bidi="ar-SA"/>
              </w:rPr>
            </w:pPr>
            <w:r w:rsidRPr="00022158">
              <w:rPr>
                <w:rFonts w:ascii="Times New Roman" w:eastAsia="Calibri" w:hAnsi="Times New Roman" w:cs="Times New Roman"/>
                <w:bCs/>
                <w:color w:val="000000"/>
                <w:kern w:val="0"/>
                <w:lang w:eastAsia="en-US" w:bidi="ar-SA"/>
              </w:rPr>
              <w:t>(Sudarymo vieta)</w:t>
            </w:r>
          </w:p>
          <w:tbl>
            <w:tblPr>
              <w:tblW w:w="9351" w:type="dxa"/>
              <w:tblInd w:w="5" w:type="dxa"/>
              <w:tblCellMar>
                <w:left w:w="10" w:type="dxa"/>
                <w:right w:w="10" w:type="dxa"/>
              </w:tblCellMar>
              <w:tblLook w:val="04A0" w:firstRow="1" w:lastRow="0" w:firstColumn="1" w:lastColumn="0" w:noHBand="0" w:noVBand="1"/>
            </w:tblPr>
            <w:tblGrid>
              <w:gridCol w:w="4927"/>
              <w:gridCol w:w="4424"/>
            </w:tblGrid>
            <w:tr w:rsidR="00022158" w:rsidRPr="00022158" w14:paraId="4982710F" w14:textId="77777777" w:rsidTr="00DF1E08">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BAE0" w14:textId="77777777" w:rsidR="00022158" w:rsidRPr="00022158" w:rsidRDefault="00022158" w:rsidP="00DF1E08">
                  <w:pPr>
                    <w:pStyle w:val="Standard"/>
                    <w:widowControl w:val="0"/>
                    <w:ind w:right="-1"/>
                    <w:textAlignment w:val="auto"/>
                    <w:rPr>
                      <w:rFonts w:ascii="Times New Roman" w:hAnsi="Times New Roman" w:cs="Times New Roman"/>
                    </w:rPr>
                  </w:pPr>
                  <w:r w:rsidRPr="00022158">
                    <w:rPr>
                      <w:rFonts w:ascii="Times New Roman" w:eastAsia="Calibri" w:hAnsi="Times New Roman" w:cs="Times New Roman"/>
                      <w:kern w:val="0"/>
                      <w:lang w:eastAsia="en-US" w:bidi="ar-SA"/>
                    </w:rPr>
                    <w:t xml:space="preserve">Tiekėjo pavadinimas </w:t>
                  </w:r>
                  <w:r w:rsidRPr="00022158">
                    <w:rPr>
                      <w:rFonts w:ascii="Times New Roman" w:eastAsia="Calibri" w:hAnsi="Times New Roman" w:cs="Times New Roman"/>
                      <w:i/>
                      <w:kern w:val="0"/>
                      <w:lang w:eastAsia="en-US" w:bidi="ar-SA"/>
                    </w:rPr>
                    <w:t>/Jeigu dalyvauja ūkio subjektų grupė, surašomi visi dalyvių pavadinimai/</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30203"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p w14:paraId="2D30F060"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r w:rsidR="00022158" w:rsidRPr="00022158" w14:paraId="385D7C81" w14:textId="77777777" w:rsidTr="00DF1E08">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32A7" w14:textId="77777777" w:rsidR="00022158" w:rsidRPr="00022158" w:rsidRDefault="00022158" w:rsidP="00DF1E08">
                  <w:pPr>
                    <w:pStyle w:val="Standard"/>
                    <w:widowControl w:val="0"/>
                    <w:ind w:right="-1"/>
                    <w:jc w:val="both"/>
                    <w:textAlignment w:val="auto"/>
                    <w:rPr>
                      <w:rFonts w:ascii="Times New Roman" w:hAnsi="Times New Roman" w:cs="Times New Roman"/>
                    </w:rPr>
                  </w:pPr>
                  <w:r w:rsidRPr="00022158">
                    <w:rPr>
                      <w:rFonts w:ascii="Times New Roman" w:eastAsia="Calibri" w:hAnsi="Times New Roman" w:cs="Times New Roman"/>
                      <w:kern w:val="0"/>
                      <w:lang w:eastAsia="en-US" w:bidi="ar-SA"/>
                    </w:rPr>
                    <w:t>Tiekėjo adresas</w:t>
                  </w:r>
                  <w:r w:rsidRPr="00022158">
                    <w:rPr>
                      <w:rFonts w:ascii="Times New Roman" w:eastAsia="Calibri" w:hAnsi="Times New Roman" w:cs="Times New Roman"/>
                      <w:i/>
                      <w:kern w:val="0"/>
                      <w:lang w:eastAsia="en-US" w:bidi="ar-SA"/>
                    </w:rPr>
                    <w:t xml:space="preserve"> /Jeigu dalyvauja ūkio subjektų grupė, surašomi visi dalyvių adresai/</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138"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p w14:paraId="18C77EF0"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r w:rsidR="00022158" w:rsidRPr="00022158" w14:paraId="0BADBB8B" w14:textId="77777777" w:rsidTr="00DF1E08">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E3DFF"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Už pasiūlymą atsakingo asmens vardas, pavardė</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D5760"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r w:rsidR="00022158" w:rsidRPr="00022158" w14:paraId="68D89DEF" w14:textId="77777777" w:rsidTr="00DF1E08">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89C8"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Telefono numeris</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27FAB"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r w:rsidR="00022158" w:rsidRPr="00022158" w14:paraId="2EAA8F0B" w14:textId="77777777" w:rsidTr="00DF1E08">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FB95B"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Fakso numeris</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6C89B"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r w:rsidR="00022158" w:rsidRPr="00022158" w14:paraId="3C5DFE47" w14:textId="77777777" w:rsidTr="00DF1E08">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E5D54"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El. pašto adresas</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F5288"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bl>
          <w:p w14:paraId="7CF0BF95" w14:textId="77777777" w:rsidR="00022158" w:rsidRPr="00022158" w:rsidRDefault="00022158" w:rsidP="00DF1E08">
            <w:pPr>
              <w:pStyle w:val="Standard"/>
              <w:widowControl w:val="0"/>
              <w:ind w:right="-1"/>
              <w:jc w:val="both"/>
              <w:textAlignment w:val="auto"/>
              <w:rPr>
                <w:rFonts w:ascii="Times New Roman" w:eastAsia="Calibri" w:hAnsi="Times New Roman" w:cs="Times New Roman"/>
                <w:i/>
                <w:kern w:val="0"/>
                <w:lang w:eastAsia="en-US" w:bidi="ar-SA"/>
              </w:rPr>
            </w:pPr>
          </w:p>
          <w:p w14:paraId="3AF2B682" w14:textId="77777777" w:rsidR="00022158" w:rsidRPr="00022158" w:rsidRDefault="00022158" w:rsidP="00DF1E08">
            <w:pPr>
              <w:pStyle w:val="Standard"/>
              <w:widowControl w:val="0"/>
              <w:ind w:right="-1"/>
              <w:jc w:val="both"/>
              <w:textAlignment w:val="auto"/>
              <w:rPr>
                <w:rFonts w:ascii="Times New Roman" w:eastAsia="Calibri" w:hAnsi="Times New Roman" w:cs="Times New Roman"/>
                <w:i/>
                <w:kern w:val="0"/>
                <w:lang w:eastAsia="en-US" w:bidi="ar-SA"/>
              </w:rPr>
            </w:pPr>
            <w:r w:rsidRPr="00022158">
              <w:rPr>
                <w:rFonts w:ascii="Times New Roman" w:eastAsia="Calibri" w:hAnsi="Times New Roman" w:cs="Times New Roman"/>
                <w:i/>
                <w:kern w:val="0"/>
                <w:lang w:eastAsia="en-US" w:bidi="ar-SA"/>
              </w:rPr>
              <w:t>/Pastaba. Pildoma jei tiekėjas ketina pasitelkti subteikėją (-us)/</w:t>
            </w:r>
          </w:p>
          <w:tbl>
            <w:tblPr>
              <w:tblW w:w="9351" w:type="dxa"/>
              <w:tblInd w:w="5" w:type="dxa"/>
              <w:tblCellMar>
                <w:left w:w="10" w:type="dxa"/>
                <w:right w:w="10" w:type="dxa"/>
              </w:tblCellMar>
              <w:tblLook w:val="04A0" w:firstRow="1" w:lastRow="0" w:firstColumn="1" w:lastColumn="0" w:noHBand="0" w:noVBand="1"/>
            </w:tblPr>
            <w:tblGrid>
              <w:gridCol w:w="6487"/>
              <w:gridCol w:w="2864"/>
            </w:tblGrid>
            <w:tr w:rsidR="00022158" w:rsidRPr="00022158" w14:paraId="0EECC608" w14:textId="77777777" w:rsidTr="00DF1E08">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06AFA" w14:textId="77777777" w:rsidR="00022158" w:rsidRPr="00022158" w:rsidRDefault="00022158" w:rsidP="00DF1E08">
                  <w:pPr>
                    <w:pStyle w:val="Standard"/>
                    <w:widowControl w:val="0"/>
                    <w:rPr>
                      <w:rFonts w:ascii="Times New Roman" w:eastAsia="Times New Roman" w:hAnsi="Times New Roman" w:cs="Times New Roman"/>
                      <w:spacing w:val="-6"/>
                      <w:kern w:val="0"/>
                      <w:lang w:eastAsia="en-US" w:bidi="ar-SA"/>
                    </w:rPr>
                  </w:pPr>
                  <w:r w:rsidRPr="00022158">
                    <w:rPr>
                      <w:rFonts w:ascii="Times New Roman" w:eastAsia="Times New Roman" w:hAnsi="Times New Roman" w:cs="Times New Roman"/>
                      <w:spacing w:val="-6"/>
                      <w:kern w:val="0"/>
                      <w:lang w:eastAsia="en-US" w:bidi="ar-SA"/>
                    </w:rPr>
                    <w:t>Subrangovo (-ų), subtiekėjo (-ų) ar subteikėjo (-ų) pavadinimas (-ai)</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4B2D2" w14:textId="77777777" w:rsidR="00022158" w:rsidRPr="00022158" w:rsidRDefault="00022158" w:rsidP="00DF1E08">
                  <w:pPr>
                    <w:pStyle w:val="Standard"/>
                    <w:widowControl w:val="0"/>
                    <w:jc w:val="both"/>
                    <w:rPr>
                      <w:rFonts w:ascii="Times New Roman" w:eastAsia="Times New Roman" w:hAnsi="Times New Roman" w:cs="Times New Roman"/>
                      <w:kern w:val="0"/>
                      <w:lang w:eastAsia="en-US" w:bidi="ar-SA"/>
                    </w:rPr>
                  </w:pPr>
                </w:p>
              </w:tc>
            </w:tr>
            <w:tr w:rsidR="00022158" w:rsidRPr="00022158" w14:paraId="53C0BDD9" w14:textId="77777777" w:rsidTr="00DF1E08">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5ED09" w14:textId="77777777" w:rsidR="00022158" w:rsidRPr="00022158" w:rsidRDefault="00022158" w:rsidP="00DF1E08">
                  <w:pPr>
                    <w:pStyle w:val="Standard"/>
                    <w:widowControl w:val="0"/>
                    <w:rPr>
                      <w:rFonts w:ascii="Times New Roman" w:eastAsia="Times New Roman" w:hAnsi="Times New Roman" w:cs="Times New Roman"/>
                      <w:kern w:val="0"/>
                      <w:lang w:eastAsia="en-US" w:bidi="ar-SA"/>
                    </w:rPr>
                  </w:pPr>
                  <w:r w:rsidRPr="00022158">
                    <w:rPr>
                      <w:rFonts w:ascii="Times New Roman" w:eastAsia="Times New Roman" w:hAnsi="Times New Roman" w:cs="Times New Roman"/>
                      <w:kern w:val="0"/>
                      <w:lang w:eastAsia="en-US" w:bidi="ar-SA"/>
                    </w:rPr>
                    <w:t>Subrangovo (-ų), subtiekėjo (-ų) ar subteikėjo (-ų) adresas (-ai)</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33ABA" w14:textId="77777777" w:rsidR="00022158" w:rsidRPr="00022158" w:rsidRDefault="00022158" w:rsidP="00DF1E08">
                  <w:pPr>
                    <w:pStyle w:val="Standard"/>
                    <w:widowControl w:val="0"/>
                    <w:jc w:val="both"/>
                    <w:rPr>
                      <w:rFonts w:ascii="Times New Roman" w:eastAsia="Times New Roman" w:hAnsi="Times New Roman" w:cs="Times New Roman"/>
                      <w:kern w:val="0"/>
                      <w:lang w:eastAsia="en-US" w:bidi="ar-SA"/>
                    </w:rPr>
                  </w:pPr>
                </w:p>
              </w:tc>
            </w:tr>
            <w:tr w:rsidR="00022158" w:rsidRPr="00022158" w14:paraId="567187F3" w14:textId="77777777" w:rsidTr="00DF1E08">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0043A" w14:textId="77777777" w:rsidR="00022158" w:rsidRPr="00022158" w:rsidRDefault="00022158" w:rsidP="00DF1E08">
                  <w:pPr>
                    <w:pStyle w:val="Standard"/>
                    <w:widowControl w:val="0"/>
                    <w:rPr>
                      <w:rFonts w:ascii="Times New Roman" w:eastAsia="Times New Roman" w:hAnsi="Times New Roman" w:cs="Times New Roman"/>
                      <w:kern w:val="0"/>
                      <w:lang w:eastAsia="en-US" w:bidi="ar-SA"/>
                    </w:rPr>
                  </w:pPr>
                  <w:r w:rsidRPr="00022158">
                    <w:rPr>
                      <w:rFonts w:ascii="Times New Roman" w:eastAsia="Times New Roman" w:hAnsi="Times New Roman" w:cs="Times New Roman"/>
                      <w:kern w:val="0"/>
                      <w:lang w:eastAsia="en-US" w:bidi="ar-SA"/>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EE91B" w14:textId="77777777" w:rsidR="00022158" w:rsidRPr="00022158" w:rsidRDefault="00022158" w:rsidP="00DF1E08">
                  <w:pPr>
                    <w:pStyle w:val="Standard"/>
                    <w:widowControl w:val="0"/>
                    <w:jc w:val="both"/>
                    <w:rPr>
                      <w:rFonts w:ascii="Times New Roman" w:eastAsia="Times New Roman" w:hAnsi="Times New Roman" w:cs="Times New Roman"/>
                      <w:kern w:val="0"/>
                      <w:lang w:eastAsia="en-US" w:bidi="ar-SA"/>
                    </w:rPr>
                  </w:pPr>
                </w:p>
              </w:tc>
            </w:tr>
            <w:tr w:rsidR="00022158" w:rsidRPr="00022158" w14:paraId="52CD598B" w14:textId="77777777" w:rsidTr="00DF1E08">
              <w:tc>
                <w:tcPr>
                  <w:tcW w:w="6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958A1" w14:textId="77777777" w:rsidR="00022158" w:rsidRPr="00022158" w:rsidRDefault="00022158" w:rsidP="00DF1E08">
                  <w:pPr>
                    <w:pStyle w:val="Standard"/>
                    <w:widowControl w:val="0"/>
                    <w:rPr>
                      <w:rFonts w:ascii="Times New Roman" w:eastAsia="Times New Roman" w:hAnsi="Times New Roman" w:cs="Times New Roman"/>
                      <w:kern w:val="0"/>
                      <w:lang w:eastAsia="en-US" w:bidi="ar-SA"/>
                    </w:rPr>
                  </w:pPr>
                  <w:r w:rsidRPr="00022158">
                    <w:rPr>
                      <w:rFonts w:ascii="Times New Roman" w:eastAsia="Times New Roman" w:hAnsi="Times New Roman" w:cs="Times New Roman"/>
                      <w:kern w:val="0"/>
                      <w:lang w:eastAsia="en-US" w:bidi="ar-SA"/>
                    </w:rPr>
                    <w:t>Įsipareigojimų dalis (procentais), kuriai ketinama pasitelkti subrangovą (-us), subtiekėją (-us) ar subteikėją (-us)</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A1326" w14:textId="77777777" w:rsidR="00022158" w:rsidRPr="00022158" w:rsidRDefault="00022158" w:rsidP="00DF1E08">
                  <w:pPr>
                    <w:pStyle w:val="Standard"/>
                    <w:widowControl w:val="0"/>
                    <w:jc w:val="both"/>
                    <w:rPr>
                      <w:rFonts w:ascii="Times New Roman" w:eastAsia="Times New Roman" w:hAnsi="Times New Roman" w:cs="Times New Roman"/>
                      <w:kern w:val="0"/>
                      <w:lang w:eastAsia="en-US" w:bidi="ar-SA"/>
                    </w:rPr>
                  </w:pPr>
                </w:p>
              </w:tc>
            </w:tr>
          </w:tbl>
          <w:p w14:paraId="2AF100F0" w14:textId="77777777" w:rsidR="00022158" w:rsidRPr="00022158" w:rsidRDefault="00022158" w:rsidP="00DF1E08">
            <w:pPr>
              <w:pStyle w:val="Standard"/>
              <w:widowControl w:val="0"/>
              <w:ind w:right="-1" w:firstLine="720"/>
              <w:jc w:val="both"/>
              <w:textAlignment w:val="auto"/>
              <w:rPr>
                <w:rFonts w:ascii="Times New Roman" w:eastAsia="Calibri" w:hAnsi="Times New Roman" w:cs="Times New Roman"/>
                <w:kern w:val="0"/>
                <w:lang w:eastAsia="en-US" w:bidi="ar-SA"/>
              </w:rPr>
            </w:pPr>
          </w:p>
          <w:p w14:paraId="7ABDD00D" w14:textId="77777777" w:rsidR="00022158" w:rsidRPr="00022158" w:rsidRDefault="00022158" w:rsidP="006E4CE5">
            <w:pPr>
              <w:pStyle w:val="Standard"/>
              <w:widowControl w:val="0"/>
              <w:ind w:right="-1" w:firstLine="22"/>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Šiuo pasiūlymu pažymime, kad sutinkame su visomis pirkimo sąlygomis, nustatytomis:</w:t>
            </w:r>
          </w:p>
          <w:p w14:paraId="5EE36CE5" w14:textId="77777777" w:rsidR="00022158" w:rsidRPr="00022158" w:rsidRDefault="00022158" w:rsidP="006E4CE5">
            <w:pPr>
              <w:pStyle w:val="Standard"/>
              <w:widowControl w:val="0"/>
              <w:numPr>
                <w:ilvl w:val="0"/>
                <w:numId w:val="21"/>
              </w:numPr>
              <w:tabs>
                <w:tab w:val="left" w:pos="589"/>
                <w:tab w:val="left" w:pos="1077"/>
              </w:tabs>
              <w:suppressAutoHyphens w:val="0"/>
              <w:autoSpaceDN w:val="0"/>
              <w:spacing w:after="200"/>
              <w:ind w:right="-1" w:firstLine="22"/>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atviro konkurso skelbime, paskelbtame Viešųjų pirkimų įstatymo nustatyta tvarka;</w:t>
            </w:r>
          </w:p>
          <w:p w14:paraId="55D575DD" w14:textId="77777777" w:rsidR="00022158" w:rsidRPr="00022158" w:rsidRDefault="00022158" w:rsidP="006E4CE5">
            <w:pPr>
              <w:pStyle w:val="Standard"/>
              <w:widowControl w:val="0"/>
              <w:numPr>
                <w:ilvl w:val="0"/>
                <w:numId w:val="20"/>
              </w:numPr>
              <w:tabs>
                <w:tab w:val="left" w:pos="589"/>
                <w:tab w:val="left" w:pos="1077"/>
              </w:tabs>
              <w:suppressAutoHyphens w:val="0"/>
              <w:autoSpaceDN w:val="0"/>
              <w:spacing w:after="200"/>
              <w:ind w:right="-1" w:firstLine="22"/>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kituose pirkimo dokumentuose (jų paaiškinimuose, papildymuose).</w:t>
            </w:r>
          </w:p>
          <w:p w14:paraId="791795F8" w14:textId="77777777" w:rsidR="00022158" w:rsidRPr="00022158" w:rsidRDefault="00022158" w:rsidP="006E4CE5">
            <w:pPr>
              <w:pStyle w:val="Standard"/>
              <w:widowControl w:val="0"/>
              <w:numPr>
                <w:ilvl w:val="0"/>
                <w:numId w:val="20"/>
              </w:numPr>
              <w:tabs>
                <w:tab w:val="left" w:pos="589"/>
                <w:tab w:val="left" w:pos="1077"/>
              </w:tabs>
              <w:suppressAutoHyphens w:val="0"/>
              <w:autoSpaceDN w:val="0"/>
              <w:spacing w:after="200"/>
              <w:ind w:right="-1" w:firstLine="22"/>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patvirtiname, kad visa Mūsų pasiūlyme pateikta informacija yra teisinga ir kad Mes nenuslėpėme jokios informacijos, kurią buvo prašoma pateikti pirkimo dokumentuose.</w:t>
            </w:r>
          </w:p>
          <w:p w14:paraId="18E14082" w14:textId="77777777" w:rsidR="00022158" w:rsidRPr="00022158" w:rsidRDefault="00022158" w:rsidP="006E4CE5">
            <w:pPr>
              <w:pStyle w:val="Standard"/>
              <w:widowControl w:val="0"/>
              <w:numPr>
                <w:ilvl w:val="0"/>
                <w:numId w:val="20"/>
              </w:numPr>
              <w:tabs>
                <w:tab w:val="left" w:pos="589"/>
                <w:tab w:val="left" w:pos="1077"/>
              </w:tabs>
              <w:suppressAutoHyphens w:val="0"/>
              <w:autoSpaceDN w:val="0"/>
              <w:spacing w:after="200"/>
              <w:ind w:right="-1" w:firstLine="22"/>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Suprantame, kad išaiškėjus aukščiau nurodytoms aplinkybėms būsime pašalinti iš šio pirkimo ir mūsų pateiktas pasiūlymas bus atmestas.</w:t>
            </w:r>
          </w:p>
          <w:p w14:paraId="147486FB" w14:textId="77777777" w:rsidR="00022158" w:rsidRPr="00022158" w:rsidRDefault="00022158" w:rsidP="006E4CE5">
            <w:pPr>
              <w:pStyle w:val="Standard"/>
              <w:widowControl w:val="0"/>
              <w:numPr>
                <w:ilvl w:val="0"/>
                <w:numId w:val="20"/>
              </w:numPr>
              <w:tabs>
                <w:tab w:val="left" w:pos="589"/>
                <w:tab w:val="left" w:pos="1077"/>
              </w:tabs>
              <w:suppressAutoHyphens w:val="0"/>
              <w:autoSpaceDN w:val="0"/>
              <w:spacing w:after="200"/>
              <w:ind w:right="-1" w:firstLine="22"/>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Pasirašydamas CVP IS priemonėmis pateikto pasiūlymo visus dokumentus, patvirtinu, kad dokumentų skaitmeninės kopijos ir elektroninėmis priemonėmis pateikti duomenys yra tikri.</w:t>
            </w:r>
          </w:p>
          <w:p w14:paraId="556B1729" w14:textId="77777777" w:rsidR="00022158" w:rsidRPr="00022158" w:rsidRDefault="00022158" w:rsidP="00DF1E08">
            <w:pPr>
              <w:pStyle w:val="Standard"/>
              <w:widowControl w:val="0"/>
              <w:ind w:right="-1"/>
              <w:jc w:val="both"/>
              <w:textAlignment w:val="auto"/>
              <w:rPr>
                <w:rFonts w:ascii="Times New Roman" w:hAnsi="Times New Roman" w:cs="Times New Roman"/>
              </w:rPr>
            </w:pPr>
            <w:r w:rsidRPr="00022158">
              <w:rPr>
                <w:rFonts w:ascii="Times New Roman" w:eastAsia="Calibri" w:hAnsi="Times New Roman" w:cs="Times New Roman"/>
                <w:kern w:val="0"/>
                <w:lang w:eastAsia="en-US" w:bidi="ar-SA"/>
              </w:rPr>
              <w:t xml:space="preserve">     Pagamintas maistas bus vežamas iš (</w:t>
            </w:r>
            <w:r w:rsidRPr="00022158">
              <w:rPr>
                <w:rFonts w:ascii="Times New Roman" w:eastAsia="Calibri" w:hAnsi="Times New Roman" w:cs="Times New Roman"/>
                <w:i/>
                <w:iCs/>
                <w:kern w:val="0"/>
                <w:shd w:val="clear" w:color="auto" w:fill="D3D3D3"/>
                <w:lang w:eastAsia="en-US" w:bidi="ar-SA"/>
              </w:rPr>
              <w:t>nurodoma įmonė, adresas, iš kur bus vežamas pagamintas maistas)</w:t>
            </w:r>
          </w:p>
          <w:p w14:paraId="086460C8" w14:textId="77777777" w:rsidR="00022158" w:rsidRPr="00022158" w:rsidRDefault="00022158" w:rsidP="00DF1E08">
            <w:pPr>
              <w:pStyle w:val="Standard"/>
              <w:widowControl w:val="0"/>
              <w:ind w:right="-1" w:firstLine="22"/>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 xml:space="preserve">     </w:t>
            </w:r>
            <w:r w:rsidRPr="006E4CE5">
              <w:rPr>
                <w:rFonts w:ascii="Times New Roman" w:eastAsia="Calibri" w:hAnsi="Times New Roman" w:cs="Times New Roman"/>
                <w:b/>
                <w:bCs/>
                <w:kern w:val="0"/>
                <w:lang w:eastAsia="en-US" w:bidi="ar-SA"/>
              </w:rPr>
              <w:t>Mes siūlome šias paslaugas</w:t>
            </w:r>
            <w:r w:rsidRPr="00022158">
              <w:rPr>
                <w:rFonts w:ascii="Times New Roman" w:eastAsia="Calibri" w:hAnsi="Times New Roman" w:cs="Times New Roman"/>
                <w:kern w:val="0"/>
                <w:lang w:eastAsia="en-US" w:bidi="ar-SA"/>
              </w:rPr>
              <w:t>:</w:t>
            </w:r>
          </w:p>
          <w:tbl>
            <w:tblPr>
              <w:tblW w:w="9635" w:type="dxa"/>
              <w:tblInd w:w="5" w:type="dxa"/>
              <w:tblCellMar>
                <w:left w:w="10" w:type="dxa"/>
                <w:right w:w="10" w:type="dxa"/>
              </w:tblCellMar>
              <w:tblLook w:val="04A0" w:firstRow="1" w:lastRow="0" w:firstColumn="1" w:lastColumn="0" w:noHBand="0" w:noVBand="1"/>
            </w:tblPr>
            <w:tblGrid>
              <w:gridCol w:w="687"/>
              <w:gridCol w:w="1716"/>
              <w:gridCol w:w="1530"/>
              <w:gridCol w:w="1713"/>
              <w:gridCol w:w="1710"/>
              <w:gridCol w:w="2279"/>
            </w:tblGrid>
            <w:tr w:rsidR="00022158" w:rsidRPr="00022158" w14:paraId="0F662C79" w14:textId="77777777" w:rsidTr="00DF1E08">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186D1" w14:textId="77777777" w:rsidR="00022158" w:rsidRPr="00022158" w:rsidRDefault="00022158" w:rsidP="00DF1E08">
                  <w:pPr>
                    <w:pStyle w:val="Standard"/>
                    <w:widowControl w:val="0"/>
                    <w:jc w:val="both"/>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lastRenderedPageBreak/>
                    <w:t>Eil.</w:t>
                  </w:r>
                </w:p>
                <w:p w14:paraId="1FFDAF35" w14:textId="77777777" w:rsidR="00022158" w:rsidRPr="00022158" w:rsidRDefault="00022158" w:rsidP="00DF1E08">
                  <w:pPr>
                    <w:pStyle w:val="Standard"/>
                    <w:widowControl w:val="0"/>
                    <w:jc w:val="both"/>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Nr.</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74F55" w14:textId="77777777"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Paslaugos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B49DD" w14:textId="77777777"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Mato vnt.</w:t>
                  </w:r>
                </w:p>
              </w:tc>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DA942" w14:textId="77777777"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Vienos paros maitinimo kaina 1 asmeniui, Eur be PVM</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1A20" w14:textId="77777777"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Maksimalus</w:t>
                  </w:r>
                </w:p>
                <w:p w14:paraId="0B9E0C9A" w14:textId="77777777"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1-os paros asmenų</w:t>
                  </w:r>
                </w:p>
                <w:p w14:paraId="495634A8" w14:textId="77777777"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skaičius</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EDA2A" w14:textId="1E66FD8B"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r w:rsidRPr="00022158">
                    <w:rPr>
                      <w:rFonts w:ascii="Times New Roman" w:eastAsia="Calibri" w:hAnsi="Times New Roman" w:cs="Times New Roman"/>
                      <w:b/>
                      <w:kern w:val="0"/>
                      <w:lang w:eastAsia="en-US" w:bidi="ar-SA"/>
                    </w:rPr>
                    <w:t>Maitinimo paslaugų kaina</w:t>
                  </w:r>
                  <w:r w:rsidR="006E4CE5">
                    <w:rPr>
                      <w:rFonts w:ascii="Times New Roman" w:eastAsia="Calibri" w:hAnsi="Times New Roman" w:cs="Times New Roman"/>
                      <w:b/>
                      <w:kern w:val="0"/>
                      <w:lang w:eastAsia="en-US" w:bidi="ar-SA"/>
                    </w:rPr>
                    <w:t xml:space="preserve"> 1-ai parai</w:t>
                  </w:r>
                  <w:r w:rsidRPr="00022158">
                    <w:rPr>
                      <w:rFonts w:ascii="Times New Roman" w:eastAsia="Calibri" w:hAnsi="Times New Roman" w:cs="Times New Roman"/>
                      <w:b/>
                      <w:kern w:val="0"/>
                      <w:lang w:eastAsia="en-US" w:bidi="ar-SA"/>
                    </w:rPr>
                    <w:t>, Eur be PVM</w:t>
                  </w:r>
                </w:p>
                <w:p w14:paraId="1F743B87" w14:textId="77777777"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p>
                <w:p w14:paraId="491C5B58" w14:textId="77777777" w:rsidR="00022158" w:rsidRPr="00022158" w:rsidRDefault="00022158" w:rsidP="00DF1E08">
                  <w:pPr>
                    <w:pStyle w:val="Standard"/>
                    <w:widowControl w:val="0"/>
                    <w:jc w:val="center"/>
                    <w:textAlignment w:val="auto"/>
                    <w:rPr>
                      <w:rFonts w:ascii="Times New Roman" w:eastAsia="Calibri" w:hAnsi="Times New Roman" w:cs="Times New Roman"/>
                      <w:i/>
                      <w:kern w:val="0"/>
                      <w:lang w:eastAsia="en-US" w:bidi="ar-SA"/>
                    </w:rPr>
                  </w:pPr>
                  <w:r w:rsidRPr="00022158">
                    <w:rPr>
                      <w:rFonts w:ascii="Times New Roman" w:eastAsia="Calibri" w:hAnsi="Times New Roman" w:cs="Times New Roman"/>
                      <w:i/>
                      <w:kern w:val="0"/>
                      <w:lang w:eastAsia="en-US" w:bidi="ar-SA"/>
                    </w:rPr>
                    <w:t>(4x5)</w:t>
                  </w:r>
                </w:p>
                <w:p w14:paraId="5FE92CBD" w14:textId="77777777" w:rsidR="00022158" w:rsidRPr="00022158" w:rsidRDefault="00022158" w:rsidP="00DF1E08">
                  <w:pPr>
                    <w:pStyle w:val="Standard"/>
                    <w:widowControl w:val="0"/>
                    <w:jc w:val="center"/>
                    <w:textAlignment w:val="auto"/>
                    <w:rPr>
                      <w:rFonts w:ascii="Times New Roman" w:eastAsia="Calibri" w:hAnsi="Times New Roman" w:cs="Times New Roman"/>
                      <w:b/>
                      <w:kern w:val="0"/>
                      <w:lang w:eastAsia="en-US" w:bidi="ar-SA"/>
                    </w:rPr>
                  </w:pPr>
                </w:p>
              </w:tc>
            </w:tr>
            <w:tr w:rsidR="00022158" w:rsidRPr="00290798" w14:paraId="71824520" w14:textId="77777777" w:rsidTr="00DF1E08">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4E151" w14:textId="77777777" w:rsidR="00022158" w:rsidRPr="00290798" w:rsidRDefault="00022158" w:rsidP="00DF1E08">
                  <w:pPr>
                    <w:pStyle w:val="Standard"/>
                    <w:widowControl w:val="0"/>
                    <w:jc w:val="both"/>
                    <w:textAlignment w:val="auto"/>
                    <w:rPr>
                      <w:rFonts w:ascii="Times New Roman" w:eastAsia="Calibri" w:hAnsi="Times New Roman" w:cs="Times New Roman"/>
                      <w:i/>
                      <w:kern w:val="0"/>
                      <w:lang w:eastAsia="en-US" w:bidi="ar-SA"/>
                    </w:rPr>
                  </w:pPr>
                  <w:r w:rsidRPr="00290798">
                    <w:rPr>
                      <w:rFonts w:ascii="Times New Roman" w:eastAsia="Calibri" w:hAnsi="Times New Roman" w:cs="Times New Roman"/>
                      <w:i/>
                      <w:kern w:val="0"/>
                      <w:lang w:eastAsia="en-US" w:bidi="ar-SA"/>
                    </w:rPr>
                    <w:t>1</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C594" w14:textId="77777777" w:rsidR="00022158" w:rsidRPr="00290798" w:rsidRDefault="00022158" w:rsidP="00DF1E08">
                  <w:pPr>
                    <w:pStyle w:val="Standard"/>
                    <w:widowControl w:val="0"/>
                    <w:jc w:val="center"/>
                    <w:textAlignment w:val="auto"/>
                    <w:rPr>
                      <w:rFonts w:ascii="Times New Roman" w:eastAsia="Calibri" w:hAnsi="Times New Roman" w:cs="Times New Roman"/>
                      <w:i/>
                      <w:kern w:val="0"/>
                      <w:lang w:eastAsia="en-US" w:bidi="ar-SA"/>
                    </w:rPr>
                  </w:pPr>
                  <w:r w:rsidRPr="00290798">
                    <w:rPr>
                      <w:rFonts w:ascii="Times New Roman" w:eastAsia="Calibri" w:hAnsi="Times New Roman" w:cs="Times New Roman"/>
                      <w:i/>
                      <w:kern w:val="0"/>
                      <w:lang w:eastAsia="en-US" w:bidi="ar-SA"/>
                    </w:rPr>
                    <w:t>2</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CA0DA" w14:textId="77777777" w:rsidR="00022158" w:rsidRPr="00290798" w:rsidRDefault="00022158" w:rsidP="00DF1E08">
                  <w:pPr>
                    <w:pStyle w:val="Standard"/>
                    <w:widowControl w:val="0"/>
                    <w:jc w:val="center"/>
                    <w:textAlignment w:val="auto"/>
                    <w:rPr>
                      <w:rFonts w:ascii="Times New Roman" w:eastAsia="Calibri" w:hAnsi="Times New Roman" w:cs="Times New Roman"/>
                      <w:i/>
                      <w:kern w:val="0"/>
                      <w:lang w:eastAsia="en-US" w:bidi="ar-SA"/>
                    </w:rPr>
                  </w:pPr>
                  <w:r w:rsidRPr="00290798">
                    <w:rPr>
                      <w:rFonts w:ascii="Times New Roman" w:eastAsia="Calibri" w:hAnsi="Times New Roman" w:cs="Times New Roman"/>
                      <w:i/>
                      <w:kern w:val="0"/>
                      <w:lang w:eastAsia="en-US" w:bidi="ar-SA"/>
                    </w:rPr>
                    <w:t>3</w:t>
                  </w:r>
                </w:p>
              </w:tc>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375C0" w14:textId="77777777" w:rsidR="00022158" w:rsidRPr="00290798" w:rsidRDefault="00022158" w:rsidP="00DF1E08">
                  <w:pPr>
                    <w:pStyle w:val="Standard"/>
                    <w:widowControl w:val="0"/>
                    <w:jc w:val="both"/>
                    <w:textAlignment w:val="auto"/>
                    <w:rPr>
                      <w:rFonts w:ascii="Times New Roman" w:eastAsia="Calibri" w:hAnsi="Times New Roman" w:cs="Times New Roman"/>
                      <w:i/>
                      <w:kern w:val="0"/>
                      <w:lang w:eastAsia="en-US" w:bidi="ar-SA"/>
                    </w:rPr>
                  </w:pPr>
                  <w:r w:rsidRPr="00290798">
                    <w:rPr>
                      <w:rFonts w:ascii="Times New Roman" w:eastAsia="Calibri" w:hAnsi="Times New Roman" w:cs="Times New Roman"/>
                      <w:i/>
                      <w:kern w:val="0"/>
                      <w:lang w:eastAsia="en-US" w:bidi="ar-SA"/>
                    </w:rPr>
                    <w:t>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94D8D" w14:textId="77777777" w:rsidR="00022158" w:rsidRPr="00290798" w:rsidRDefault="00022158" w:rsidP="00DF1E08">
                  <w:pPr>
                    <w:pStyle w:val="Standard"/>
                    <w:widowControl w:val="0"/>
                    <w:jc w:val="center"/>
                    <w:textAlignment w:val="auto"/>
                    <w:rPr>
                      <w:rFonts w:ascii="Times New Roman" w:eastAsia="Calibri" w:hAnsi="Times New Roman" w:cs="Times New Roman"/>
                      <w:i/>
                      <w:kern w:val="0"/>
                      <w:lang w:eastAsia="en-US" w:bidi="ar-SA"/>
                    </w:rPr>
                  </w:pPr>
                  <w:r w:rsidRPr="00290798">
                    <w:rPr>
                      <w:rFonts w:ascii="Times New Roman" w:eastAsia="Calibri" w:hAnsi="Times New Roman" w:cs="Times New Roman"/>
                      <w:i/>
                      <w:kern w:val="0"/>
                      <w:lang w:eastAsia="en-US" w:bidi="ar-SA"/>
                    </w:rPr>
                    <w:t>5</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0DBF0" w14:textId="77777777" w:rsidR="00022158" w:rsidRPr="00290798" w:rsidRDefault="00022158" w:rsidP="00DF1E08">
                  <w:pPr>
                    <w:pStyle w:val="Standard"/>
                    <w:widowControl w:val="0"/>
                    <w:jc w:val="center"/>
                    <w:textAlignment w:val="auto"/>
                    <w:rPr>
                      <w:rFonts w:ascii="Times New Roman" w:eastAsia="Calibri" w:hAnsi="Times New Roman" w:cs="Times New Roman"/>
                      <w:i/>
                      <w:kern w:val="0"/>
                      <w:lang w:eastAsia="en-US" w:bidi="ar-SA"/>
                    </w:rPr>
                  </w:pPr>
                  <w:r w:rsidRPr="00290798">
                    <w:rPr>
                      <w:rFonts w:ascii="Times New Roman" w:eastAsia="Calibri" w:hAnsi="Times New Roman" w:cs="Times New Roman"/>
                      <w:i/>
                      <w:kern w:val="0"/>
                      <w:lang w:eastAsia="en-US" w:bidi="ar-SA"/>
                    </w:rPr>
                    <w:t>6</w:t>
                  </w:r>
                </w:p>
              </w:tc>
            </w:tr>
            <w:tr w:rsidR="00022158" w:rsidRPr="00290798" w14:paraId="50C6674D" w14:textId="77777777" w:rsidTr="00DF1E08">
              <w:trPr>
                <w:trHeight w:val="7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2CCA5" w14:textId="77777777" w:rsidR="00022158" w:rsidRPr="00290798" w:rsidRDefault="00022158" w:rsidP="00DF1E08">
                  <w:pPr>
                    <w:pStyle w:val="Standard"/>
                    <w:widowControl w:val="0"/>
                    <w:jc w:val="both"/>
                    <w:textAlignment w:val="auto"/>
                    <w:rPr>
                      <w:rFonts w:ascii="Times New Roman" w:eastAsia="Calibri" w:hAnsi="Times New Roman" w:cs="Times New Roman"/>
                      <w:kern w:val="0"/>
                      <w:lang w:eastAsia="en-US" w:bidi="ar-SA"/>
                    </w:rPr>
                  </w:pPr>
                  <w:r w:rsidRPr="00290798">
                    <w:rPr>
                      <w:rFonts w:ascii="Times New Roman" w:eastAsia="Calibri" w:hAnsi="Times New Roman" w:cs="Times New Roman"/>
                      <w:kern w:val="0"/>
                      <w:lang w:eastAsia="en-US" w:bidi="ar-SA"/>
                    </w:rPr>
                    <w:t>1.</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19EB2" w14:textId="77777777" w:rsidR="00022158" w:rsidRPr="00290798" w:rsidRDefault="00022158" w:rsidP="00DF1E08">
                  <w:pPr>
                    <w:pStyle w:val="Standard"/>
                    <w:widowControl w:val="0"/>
                    <w:tabs>
                      <w:tab w:val="left" w:pos="0"/>
                      <w:tab w:val="left" w:pos="567"/>
                    </w:tabs>
                    <w:textAlignment w:val="auto"/>
                    <w:rPr>
                      <w:rFonts w:ascii="Times New Roman" w:eastAsia="Times New Roman" w:hAnsi="Times New Roman" w:cs="Times New Roman"/>
                      <w:kern w:val="0"/>
                      <w:lang w:eastAsia="en-US" w:bidi="ar-SA"/>
                    </w:rPr>
                  </w:pPr>
                  <w:r w:rsidRPr="00290798">
                    <w:rPr>
                      <w:rFonts w:ascii="Times New Roman" w:eastAsia="Times New Roman" w:hAnsi="Times New Roman" w:cs="Times New Roman"/>
                      <w:kern w:val="0"/>
                      <w:lang w:eastAsia="en-US" w:bidi="ar-SA"/>
                    </w:rPr>
                    <w:t>Pagaminto maisto tiekimo paslaugos</w:t>
                  </w:r>
                </w:p>
                <w:p w14:paraId="4281FAD1" w14:textId="77777777" w:rsidR="00022158" w:rsidRPr="00290798" w:rsidRDefault="00022158" w:rsidP="00DF1E08">
                  <w:pPr>
                    <w:pStyle w:val="Standard"/>
                    <w:widowControl w:val="0"/>
                    <w:tabs>
                      <w:tab w:val="left" w:pos="0"/>
                      <w:tab w:val="left" w:pos="567"/>
                    </w:tabs>
                    <w:textAlignment w:val="auto"/>
                    <w:rPr>
                      <w:rFonts w:ascii="Times New Roman" w:eastAsia="Times New Roman" w:hAnsi="Times New Roman" w:cs="Times New Roman"/>
                      <w:i/>
                      <w:iCs/>
                      <w:kern w:val="0"/>
                      <w:lang w:eastAsia="en-US" w:bidi="ar-SA"/>
                    </w:rPr>
                  </w:pPr>
                  <w:r w:rsidRPr="00290798">
                    <w:rPr>
                      <w:rFonts w:ascii="Times New Roman" w:eastAsia="Times New Roman" w:hAnsi="Times New Roman" w:cs="Times New Roman"/>
                      <w:i/>
                      <w:iCs/>
                      <w:kern w:val="0"/>
                      <w:lang w:eastAsia="en-US" w:bidi="ar-SA"/>
                    </w:rPr>
                    <w:t>*(kaina atitinka žemiau nurodytą kainų iššifravimą)</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FE9D6" w14:textId="77777777" w:rsidR="00022158" w:rsidRPr="00290798" w:rsidRDefault="00022158" w:rsidP="00DF1E08">
                  <w:pPr>
                    <w:pStyle w:val="Standard"/>
                    <w:widowControl w:val="0"/>
                    <w:jc w:val="center"/>
                    <w:textAlignment w:val="auto"/>
                    <w:rPr>
                      <w:rFonts w:ascii="Times New Roman" w:eastAsia="Calibri" w:hAnsi="Times New Roman" w:cs="Times New Roman"/>
                      <w:kern w:val="0"/>
                      <w:lang w:eastAsia="en-US" w:bidi="ar-SA"/>
                    </w:rPr>
                  </w:pPr>
                  <w:r w:rsidRPr="00290798">
                    <w:rPr>
                      <w:rFonts w:ascii="Times New Roman" w:eastAsia="Calibri" w:hAnsi="Times New Roman" w:cs="Times New Roman"/>
                      <w:kern w:val="0"/>
                      <w:lang w:eastAsia="en-US" w:bidi="ar-SA"/>
                    </w:rPr>
                    <w:t>1 para 1 asmeniui</w:t>
                  </w:r>
                </w:p>
              </w:tc>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7C47" w14:textId="77777777" w:rsidR="00022158" w:rsidRPr="00290798" w:rsidRDefault="00022158" w:rsidP="00DF1E08">
                  <w:pPr>
                    <w:pStyle w:val="Standard"/>
                    <w:widowControl w:val="0"/>
                    <w:jc w:val="center"/>
                    <w:textAlignment w:val="auto"/>
                    <w:rPr>
                      <w:rFonts w:ascii="Times New Roman" w:eastAsia="Calibri" w:hAnsi="Times New Roman" w:cs="Times New Roman"/>
                      <w:kern w:val="0"/>
                      <w:lang w:eastAsia="en-US" w:bidi="ar-SA"/>
                    </w:rPr>
                  </w:pPr>
                </w:p>
                <w:p w14:paraId="13BE78DA" w14:textId="77777777" w:rsidR="00022158" w:rsidRPr="00290798" w:rsidRDefault="00022158" w:rsidP="00DF1E08">
                  <w:pPr>
                    <w:pStyle w:val="Standard"/>
                    <w:widowControl w:val="0"/>
                    <w:spacing w:after="200" w:line="276" w:lineRule="auto"/>
                    <w:jc w:val="center"/>
                    <w:textAlignment w:val="auto"/>
                    <w:rPr>
                      <w:rFonts w:ascii="Times New Roman" w:eastAsia="Calibri" w:hAnsi="Times New Roman" w:cs="Times New Roman"/>
                      <w:kern w:val="0"/>
                      <w:lang w:eastAsia="en-US" w:bidi="ar-SA"/>
                    </w:rPr>
                  </w:pPr>
                </w:p>
                <w:p w14:paraId="0D2EFA7F" w14:textId="77777777" w:rsidR="00022158" w:rsidRPr="00290798" w:rsidRDefault="00022158" w:rsidP="00DF1E08">
                  <w:pPr>
                    <w:pStyle w:val="Standard"/>
                    <w:widowControl w:val="0"/>
                    <w:spacing w:after="200" w:line="276" w:lineRule="auto"/>
                    <w:textAlignment w:val="auto"/>
                    <w:rPr>
                      <w:rFonts w:ascii="Times New Roman" w:eastAsia="Calibri" w:hAnsi="Times New Roman" w:cs="Times New Roman"/>
                      <w:kern w:val="0"/>
                      <w:lang w:eastAsia="en-US" w:bidi="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C8F8F" w14:textId="77777777" w:rsidR="00022158" w:rsidRPr="00290798" w:rsidRDefault="00022158" w:rsidP="00DF1E08">
                  <w:pPr>
                    <w:pStyle w:val="Standard"/>
                    <w:widowControl w:val="0"/>
                    <w:jc w:val="center"/>
                    <w:textAlignment w:val="auto"/>
                    <w:rPr>
                      <w:rFonts w:ascii="Times New Roman" w:eastAsia="Times New Roman" w:hAnsi="Times New Roman" w:cs="Times New Roman"/>
                      <w:b/>
                      <w:bCs/>
                      <w:kern w:val="0"/>
                      <w:lang w:eastAsia="en-US" w:bidi="ar-SA"/>
                    </w:rPr>
                  </w:pPr>
                  <w:r w:rsidRPr="00290798">
                    <w:rPr>
                      <w:rFonts w:ascii="Times New Roman" w:eastAsia="Times New Roman" w:hAnsi="Times New Roman" w:cs="Times New Roman"/>
                      <w:b/>
                      <w:bCs/>
                      <w:kern w:val="0"/>
                      <w:lang w:eastAsia="en-US" w:bidi="ar-SA"/>
                    </w:rPr>
                    <w:t>30</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4E58" w14:textId="77777777" w:rsidR="00022158" w:rsidRPr="00290798" w:rsidRDefault="00022158" w:rsidP="00DF1E08">
                  <w:pPr>
                    <w:pStyle w:val="Standard"/>
                    <w:widowControl w:val="0"/>
                    <w:jc w:val="both"/>
                    <w:textAlignment w:val="auto"/>
                    <w:rPr>
                      <w:rFonts w:ascii="Times New Roman" w:eastAsia="Calibri" w:hAnsi="Times New Roman" w:cs="Times New Roman"/>
                      <w:b/>
                      <w:kern w:val="0"/>
                      <w:lang w:eastAsia="en-US" w:bidi="ar-SA"/>
                    </w:rPr>
                  </w:pPr>
                </w:p>
              </w:tc>
            </w:tr>
            <w:tr w:rsidR="00022158" w:rsidRPr="00290798" w14:paraId="5A5326EB" w14:textId="77777777" w:rsidTr="00DF1E08">
              <w:tc>
                <w:tcPr>
                  <w:tcW w:w="7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5CCF0" w14:textId="761A6060" w:rsidR="00022158" w:rsidRPr="00290798" w:rsidRDefault="00022158" w:rsidP="00DF1E08">
                  <w:pPr>
                    <w:pStyle w:val="Standard"/>
                    <w:widowControl w:val="0"/>
                    <w:jc w:val="right"/>
                    <w:textAlignment w:val="auto"/>
                    <w:rPr>
                      <w:rFonts w:ascii="Times New Roman" w:eastAsia="Calibri" w:hAnsi="Times New Roman" w:cs="Times New Roman"/>
                      <w:b/>
                      <w:kern w:val="0"/>
                      <w:lang w:eastAsia="en-US" w:bidi="ar-SA"/>
                    </w:rPr>
                  </w:pPr>
                  <w:r w:rsidRPr="00290798">
                    <w:rPr>
                      <w:rFonts w:ascii="Times New Roman" w:eastAsia="Calibri" w:hAnsi="Times New Roman" w:cs="Times New Roman"/>
                      <w:b/>
                      <w:kern w:val="0"/>
                      <w:lang w:eastAsia="en-US" w:bidi="ar-SA"/>
                    </w:rPr>
                    <w:t>*Pasiūlymo kaina</w:t>
                  </w:r>
                  <w:r w:rsidR="006E4CE5" w:rsidRPr="00290798">
                    <w:rPr>
                      <w:rFonts w:ascii="Times New Roman" w:eastAsia="Calibri" w:hAnsi="Times New Roman" w:cs="Times New Roman"/>
                      <w:b/>
                      <w:kern w:val="0"/>
                      <w:lang w:eastAsia="en-US" w:bidi="ar-SA"/>
                    </w:rPr>
                    <w:t xml:space="preserve"> (vienai parai)</w:t>
                  </w:r>
                  <w:r w:rsidRPr="00290798">
                    <w:rPr>
                      <w:rFonts w:ascii="Times New Roman" w:eastAsia="Calibri" w:hAnsi="Times New Roman" w:cs="Times New Roman"/>
                      <w:b/>
                      <w:kern w:val="0"/>
                      <w:lang w:eastAsia="en-US" w:bidi="ar-SA"/>
                    </w:rPr>
                    <w:t xml:space="preserve"> EUR be PVM</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3F678" w14:textId="77777777" w:rsidR="00022158" w:rsidRPr="00290798" w:rsidRDefault="00022158" w:rsidP="00DF1E08">
                  <w:pPr>
                    <w:pStyle w:val="Standard"/>
                    <w:widowControl w:val="0"/>
                    <w:jc w:val="both"/>
                    <w:textAlignment w:val="auto"/>
                    <w:rPr>
                      <w:rFonts w:ascii="Times New Roman" w:eastAsia="Calibri" w:hAnsi="Times New Roman" w:cs="Times New Roman"/>
                      <w:b/>
                      <w:kern w:val="0"/>
                      <w:lang w:eastAsia="en-US" w:bidi="ar-SA"/>
                    </w:rPr>
                  </w:pPr>
                </w:p>
              </w:tc>
            </w:tr>
            <w:tr w:rsidR="00022158" w:rsidRPr="00290798" w14:paraId="0BB0A2E9" w14:textId="77777777" w:rsidTr="00DF1E08">
              <w:tc>
                <w:tcPr>
                  <w:tcW w:w="7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8F098" w14:textId="77777777" w:rsidR="00022158" w:rsidRPr="00290798" w:rsidRDefault="00022158" w:rsidP="00DF1E08">
                  <w:pPr>
                    <w:pStyle w:val="Standard"/>
                    <w:widowControl w:val="0"/>
                    <w:jc w:val="right"/>
                    <w:textAlignment w:val="auto"/>
                    <w:rPr>
                      <w:rFonts w:ascii="Times New Roman" w:eastAsia="Calibri" w:hAnsi="Times New Roman" w:cs="Times New Roman"/>
                      <w:b/>
                      <w:kern w:val="0"/>
                      <w:lang w:eastAsia="en-US" w:bidi="ar-SA"/>
                    </w:rPr>
                  </w:pPr>
                  <w:r w:rsidRPr="00290798">
                    <w:rPr>
                      <w:rFonts w:ascii="Times New Roman" w:eastAsia="Calibri" w:hAnsi="Times New Roman" w:cs="Times New Roman"/>
                      <w:b/>
                      <w:kern w:val="0"/>
                      <w:lang w:eastAsia="en-US" w:bidi="ar-SA"/>
                    </w:rPr>
                    <w:t>PVM</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CE49" w14:textId="77777777" w:rsidR="00022158" w:rsidRPr="00290798" w:rsidRDefault="00022158" w:rsidP="00DF1E08">
                  <w:pPr>
                    <w:pStyle w:val="Standard"/>
                    <w:widowControl w:val="0"/>
                    <w:jc w:val="both"/>
                    <w:textAlignment w:val="auto"/>
                    <w:rPr>
                      <w:rFonts w:ascii="Times New Roman" w:eastAsia="Calibri" w:hAnsi="Times New Roman" w:cs="Times New Roman"/>
                      <w:b/>
                      <w:kern w:val="0"/>
                      <w:lang w:eastAsia="en-US" w:bidi="ar-SA"/>
                    </w:rPr>
                  </w:pPr>
                </w:p>
              </w:tc>
            </w:tr>
            <w:tr w:rsidR="00022158" w:rsidRPr="00290798" w14:paraId="79DEE44A" w14:textId="77777777" w:rsidTr="00DF1E08">
              <w:tc>
                <w:tcPr>
                  <w:tcW w:w="7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676B3" w14:textId="50C23255" w:rsidR="00022158" w:rsidRPr="00290798" w:rsidRDefault="00022158" w:rsidP="00DF1E08">
                  <w:pPr>
                    <w:pStyle w:val="Standard"/>
                    <w:widowControl w:val="0"/>
                    <w:jc w:val="right"/>
                    <w:textAlignment w:val="auto"/>
                    <w:rPr>
                      <w:rFonts w:ascii="Times New Roman" w:eastAsia="Calibri" w:hAnsi="Times New Roman" w:cs="Times New Roman"/>
                      <w:b/>
                      <w:kern w:val="0"/>
                      <w:lang w:eastAsia="en-US" w:bidi="ar-SA"/>
                    </w:rPr>
                  </w:pPr>
                  <w:r w:rsidRPr="00290798">
                    <w:rPr>
                      <w:rFonts w:ascii="Times New Roman" w:eastAsia="Calibri" w:hAnsi="Times New Roman" w:cs="Times New Roman"/>
                      <w:b/>
                      <w:kern w:val="0"/>
                      <w:lang w:eastAsia="en-US" w:bidi="ar-SA"/>
                    </w:rPr>
                    <w:t xml:space="preserve">*Pasiūlymo kaina </w:t>
                  </w:r>
                  <w:r w:rsidR="006E4CE5" w:rsidRPr="00290798">
                    <w:rPr>
                      <w:rFonts w:ascii="Times New Roman" w:eastAsia="Calibri" w:hAnsi="Times New Roman" w:cs="Times New Roman"/>
                      <w:b/>
                      <w:kern w:val="0"/>
                      <w:lang w:eastAsia="en-US" w:bidi="ar-SA"/>
                    </w:rPr>
                    <w:t xml:space="preserve">(vienai parai) </w:t>
                  </w:r>
                  <w:r w:rsidRPr="00290798">
                    <w:rPr>
                      <w:rFonts w:ascii="Times New Roman" w:eastAsia="Calibri" w:hAnsi="Times New Roman" w:cs="Times New Roman"/>
                      <w:b/>
                      <w:kern w:val="0"/>
                      <w:lang w:eastAsia="en-US" w:bidi="ar-SA"/>
                    </w:rPr>
                    <w:t>EUR su PVM</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47163" w14:textId="77777777" w:rsidR="00022158" w:rsidRPr="00290798" w:rsidRDefault="00022158" w:rsidP="00DF1E08">
                  <w:pPr>
                    <w:pStyle w:val="Standard"/>
                    <w:widowControl w:val="0"/>
                    <w:jc w:val="both"/>
                    <w:textAlignment w:val="auto"/>
                    <w:rPr>
                      <w:rFonts w:ascii="Times New Roman" w:eastAsia="Calibri" w:hAnsi="Times New Roman" w:cs="Times New Roman"/>
                      <w:b/>
                      <w:kern w:val="0"/>
                      <w:lang w:eastAsia="en-US" w:bidi="ar-SA"/>
                    </w:rPr>
                  </w:pPr>
                </w:p>
              </w:tc>
            </w:tr>
          </w:tbl>
          <w:p w14:paraId="76E8D880" w14:textId="77777777" w:rsidR="00022158" w:rsidRPr="00290798" w:rsidRDefault="00022158" w:rsidP="00DF1E08">
            <w:pPr>
              <w:pStyle w:val="Standard"/>
              <w:widowControl w:val="0"/>
              <w:jc w:val="both"/>
              <w:textAlignment w:val="auto"/>
              <w:rPr>
                <w:rFonts w:ascii="Times New Roman" w:eastAsia="Calibri" w:hAnsi="Times New Roman" w:cs="Times New Roman"/>
                <w:i/>
                <w:kern w:val="0"/>
                <w:lang w:eastAsia="en-US" w:bidi="ar-SA"/>
              </w:rPr>
            </w:pPr>
          </w:p>
          <w:p w14:paraId="5DC69CCF" w14:textId="77777777" w:rsidR="00022158" w:rsidRPr="00290798" w:rsidRDefault="00022158" w:rsidP="00DF1E08">
            <w:pPr>
              <w:pStyle w:val="Standard"/>
              <w:widowControl w:val="0"/>
              <w:spacing w:line="276" w:lineRule="auto"/>
              <w:jc w:val="both"/>
              <w:rPr>
                <w:rFonts w:ascii="Times New Roman" w:hAnsi="Times New Roman" w:cs="Times New Roman"/>
                <w:i/>
              </w:rPr>
            </w:pPr>
            <w:r w:rsidRPr="00290798">
              <w:rPr>
                <w:rFonts w:ascii="Times New Roman" w:hAnsi="Times New Roman" w:cs="Times New Roman"/>
                <w:i/>
              </w:rPr>
              <w:t>*Kur:</w:t>
            </w:r>
          </w:p>
          <w:p w14:paraId="277AAA36" w14:textId="77777777" w:rsidR="00022158" w:rsidRPr="00290798" w:rsidRDefault="00022158" w:rsidP="00DF1E08">
            <w:pPr>
              <w:pStyle w:val="Standard"/>
              <w:widowControl w:val="0"/>
              <w:spacing w:line="276" w:lineRule="auto"/>
              <w:jc w:val="both"/>
              <w:rPr>
                <w:rFonts w:ascii="Times New Roman" w:hAnsi="Times New Roman" w:cs="Times New Roman"/>
              </w:rPr>
            </w:pPr>
            <w:r w:rsidRPr="00290798">
              <w:rPr>
                <w:rFonts w:ascii="Times New Roman" w:hAnsi="Times New Roman" w:cs="Times New Roman"/>
                <w:b/>
                <w:bCs/>
              </w:rPr>
              <w:t>Pusryčiai vienam žmogui</w:t>
            </w:r>
            <w:r w:rsidRPr="00290798">
              <w:rPr>
                <w:rFonts w:ascii="Times New Roman" w:hAnsi="Times New Roman" w:cs="Times New Roman"/>
              </w:rPr>
              <w:t xml:space="preserve"> -  _____ Eur. su PVM (.....Eur be PVM).</w:t>
            </w:r>
          </w:p>
          <w:p w14:paraId="27E09A82" w14:textId="77777777" w:rsidR="00022158" w:rsidRPr="00290798" w:rsidRDefault="00022158" w:rsidP="00DF1E08">
            <w:pPr>
              <w:pStyle w:val="Standard"/>
              <w:widowControl w:val="0"/>
              <w:spacing w:line="276" w:lineRule="auto"/>
              <w:jc w:val="both"/>
              <w:rPr>
                <w:rFonts w:ascii="Times New Roman" w:hAnsi="Times New Roman" w:cs="Times New Roman"/>
              </w:rPr>
            </w:pPr>
            <w:r w:rsidRPr="00290798">
              <w:rPr>
                <w:rFonts w:ascii="Times New Roman" w:hAnsi="Times New Roman" w:cs="Times New Roman"/>
                <w:b/>
                <w:bCs/>
              </w:rPr>
              <w:t>Pietūs vienam žmogui</w:t>
            </w:r>
            <w:r w:rsidRPr="00290798">
              <w:rPr>
                <w:rFonts w:ascii="Times New Roman" w:hAnsi="Times New Roman" w:cs="Times New Roman"/>
              </w:rPr>
              <w:t xml:space="preserve"> _____ Eur. su PVM (.....Eur be PVM).</w:t>
            </w:r>
          </w:p>
          <w:p w14:paraId="6E942C3D" w14:textId="77777777" w:rsidR="00022158" w:rsidRPr="00290798" w:rsidRDefault="00022158" w:rsidP="00DF1E08">
            <w:pPr>
              <w:pStyle w:val="Standard"/>
              <w:widowControl w:val="0"/>
              <w:spacing w:line="276" w:lineRule="auto"/>
              <w:jc w:val="both"/>
              <w:rPr>
                <w:rFonts w:ascii="Times New Roman" w:hAnsi="Times New Roman" w:cs="Times New Roman"/>
              </w:rPr>
            </w:pPr>
            <w:r w:rsidRPr="00290798">
              <w:rPr>
                <w:rFonts w:ascii="Times New Roman" w:hAnsi="Times New Roman" w:cs="Times New Roman"/>
                <w:b/>
                <w:bCs/>
              </w:rPr>
              <w:t>Vakarienė</w:t>
            </w:r>
            <w:r w:rsidRPr="00290798">
              <w:rPr>
                <w:rFonts w:ascii="Times New Roman" w:hAnsi="Times New Roman" w:cs="Times New Roman"/>
              </w:rPr>
              <w:t xml:space="preserve"> </w:t>
            </w:r>
            <w:r w:rsidRPr="00290798">
              <w:rPr>
                <w:rFonts w:ascii="Times New Roman" w:hAnsi="Times New Roman" w:cs="Times New Roman"/>
                <w:b/>
                <w:bCs/>
              </w:rPr>
              <w:t>vienam žmogui</w:t>
            </w:r>
            <w:r w:rsidRPr="00290798">
              <w:rPr>
                <w:rFonts w:ascii="Times New Roman" w:hAnsi="Times New Roman" w:cs="Times New Roman"/>
              </w:rPr>
              <w:t xml:space="preserve"> _____ Eur. su PVM (.....Eur be PVM).</w:t>
            </w:r>
          </w:p>
          <w:p w14:paraId="44EED15D" w14:textId="3BE59FEF" w:rsidR="00022158" w:rsidRPr="00290798" w:rsidRDefault="00022158" w:rsidP="00022158">
            <w:pPr>
              <w:pStyle w:val="Standard"/>
              <w:widowControl w:val="0"/>
              <w:spacing w:line="276" w:lineRule="auto"/>
              <w:jc w:val="both"/>
              <w:rPr>
                <w:rFonts w:ascii="Times New Roman" w:hAnsi="Times New Roman" w:cs="Times New Roman"/>
              </w:rPr>
            </w:pPr>
            <w:r w:rsidRPr="00290798">
              <w:rPr>
                <w:rFonts w:ascii="Times New Roman" w:hAnsi="Times New Roman" w:cs="Times New Roman"/>
                <w:b/>
                <w:bCs/>
              </w:rPr>
              <w:t>Naktipiečiai</w:t>
            </w:r>
            <w:r w:rsidRPr="00290798">
              <w:rPr>
                <w:rFonts w:ascii="Times New Roman" w:hAnsi="Times New Roman" w:cs="Times New Roman"/>
              </w:rPr>
              <w:t xml:space="preserve"> </w:t>
            </w:r>
            <w:r w:rsidRPr="00290798">
              <w:rPr>
                <w:rFonts w:ascii="Times New Roman" w:hAnsi="Times New Roman" w:cs="Times New Roman"/>
                <w:b/>
                <w:bCs/>
              </w:rPr>
              <w:t>vienam žmogui</w:t>
            </w:r>
            <w:r w:rsidRPr="00290798">
              <w:rPr>
                <w:rFonts w:ascii="Times New Roman" w:hAnsi="Times New Roman" w:cs="Times New Roman"/>
              </w:rPr>
              <w:t xml:space="preserve"> _____ Eur. su PVM (.....Eur be PVM).</w:t>
            </w:r>
          </w:p>
          <w:p w14:paraId="18E2BE58" w14:textId="77777777" w:rsidR="00022158" w:rsidRPr="00290798" w:rsidRDefault="00022158" w:rsidP="00DF1E08">
            <w:pPr>
              <w:pStyle w:val="Standard"/>
              <w:widowControl w:val="0"/>
              <w:ind w:firstLine="720"/>
              <w:jc w:val="both"/>
              <w:textAlignment w:val="auto"/>
              <w:rPr>
                <w:rFonts w:ascii="Times New Roman" w:eastAsia="Calibri" w:hAnsi="Times New Roman" w:cs="Times New Roman"/>
                <w:kern w:val="0"/>
                <w:lang w:eastAsia="en-US" w:bidi="ar-SA"/>
              </w:rPr>
            </w:pPr>
            <w:r w:rsidRPr="00290798">
              <w:rPr>
                <w:rFonts w:ascii="Times New Roman" w:eastAsia="Calibri" w:hAnsi="Times New Roman" w:cs="Times New Roman"/>
                <w:kern w:val="0"/>
                <w:lang w:eastAsia="en-US" w:bidi="ar-SA"/>
              </w:rPr>
              <w:t>Pastabos:</w:t>
            </w:r>
          </w:p>
          <w:p w14:paraId="4DACFC7A" w14:textId="3828634B" w:rsidR="00022158" w:rsidRPr="00290798" w:rsidRDefault="00022158" w:rsidP="00DF1E08">
            <w:pPr>
              <w:pStyle w:val="Standard"/>
              <w:widowControl w:val="0"/>
              <w:jc w:val="both"/>
              <w:textAlignment w:val="auto"/>
              <w:rPr>
                <w:rFonts w:ascii="Times New Roman" w:eastAsia="Calibri" w:hAnsi="Times New Roman" w:cs="Times New Roman"/>
                <w:b/>
                <w:iCs/>
                <w:kern w:val="0"/>
                <w:u w:val="single"/>
                <w:lang w:eastAsia="en-US" w:bidi="ar-SA"/>
              </w:rPr>
            </w:pPr>
            <w:r w:rsidRPr="00290798">
              <w:rPr>
                <w:rFonts w:ascii="Times New Roman" w:eastAsia="Calibri" w:hAnsi="Times New Roman" w:cs="Times New Roman"/>
                <w:b/>
                <w:iCs/>
                <w:kern w:val="0"/>
                <w:lang w:eastAsia="en-US" w:bidi="ar-SA"/>
              </w:rPr>
              <w:t xml:space="preserve">      </w:t>
            </w:r>
            <w:r w:rsidRPr="00290798">
              <w:rPr>
                <w:rFonts w:ascii="Times New Roman" w:eastAsia="Calibri" w:hAnsi="Times New Roman" w:cs="Times New Roman"/>
                <w:b/>
                <w:iCs/>
                <w:kern w:val="0"/>
                <w:u w:val="single"/>
                <w:lang w:eastAsia="en-US" w:bidi="ar-SA"/>
              </w:rPr>
              <w:t>Pasiūlyta kaina konkursui naudojama tik pasiūlymams įvertinti.</w:t>
            </w:r>
            <w:r w:rsidR="006E4CE5" w:rsidRPr="00290798">
              <w:rPr>
                <w:rFonts w:ascii="Times New Roman" w:eastAsia="Calibri" w:hAnsi="Times New Roman" w:cs="Times New Roman"/>
                <w:b/>
                <w:iCs/>
                <w:kern w:val="0"/>
                <w:u w:val="single"/>
                <w:lang w:eastAsia="en-US" w:bidi="ar-SA"/>
              </w:rPr>
              <w:t xml:space="preserve"> Maksimalus biudžetas nurodytas pirkimo sąlygose ir sutarties projekte.</w:t>
            </w:r>
          </w:p>
          <w:p w14:paraId="005EAB3E" w14:textId="77777777" w:rsidR="00022158" w:rsidRPr="00290798" w:rsidRDefault="00022158" w:rsidP="00DF1E08">
            <w:pPr>
              <w:pStyle w:val="Standard"/>
              <w:widowControl w:val="0"/>
              <w:ind w:firstLine="720"/>
              <w:jc w:val="both"/>
              <w:textAlignment w:val="auto"/>
              <w:rPr>
                <w:rFonts w:ascii="Times New Roman" w:eastAsia="Calibri" w:hAnsi="Times New Roman" w:cs="Times New Roman"/>
                <w:kern w:val="0"/>
                <w:lang w:eastAsia="en-US" w:bidi="ar-SA"/>
              </w:rPr>
            </w:pPr>
            <w:r w:rsidRPr="00290798">
              <w:rPr>
                <w:rFonts w:ascii="Times New Roman" w:eastAsia="Calibri" w:hAnsi="Times New Roman" w:cs="Times New Roman"/>
                <w:kern w:val="0"/>
                <w:lang w:eastAsia="en-US" w:bidi="ar-SA"/>
              </w:rPr>
              <w:t>- Kainos pasiūlyme nurodomos, paliekant du skaitmenis po kablelio.</w:t>
            </w:r>
          </w:p>
          <w:p w14:paraId="779C6E54" w14:textId="733563C5" w:rsidR="00022158" w:rsidRPr="00290798" w:rsidRDefault="00022158" w:rsidP="00022158">
            <w:pPr>
              <w:pStyle w:val="Standard"/>
              <w:widowControl w:val="0"/>
              <w:ind w:firstLine="720"/>
              <w:jc w:val="both"/>
              <w:textAlignment w:val="auto"/>
              <w:rPr>
                <w:rFonts w:ascii="Times New Roman" w:eastAsia="Calibri" w:hAnsi="Times New Roman" w:cs="Times New Roman"/>
                <w:kern w:val="0"/>
                <w:lang w:eastAsia="en-US" w:bidi="ar-SA"/>
              </w:rPr>
            </w:pPr>
            <w:r w:rsidRPr="00290798">
              <w:rPr>
                <w:rFonts w:ascii="Times New Roman" w:eastAsia="Calibri" w:hAnsi="Times New Roman" w:cs="Times New Roman"/>
                <w:kern w:val="0"/>
                <w:lang w:eastAsia="en-US" w:bidi="ar-SA"/>
              </w:rPr>
              <w:t>- Tais atvejais, kai pagal galiojančius teisės aktus tiekėjui nereikia mokėti PVM, jis lentelės            atitinkamos skilties nepildo ir nurodo priežastis, dėl kurių PVM nemokamas:__________________.</w:t>
            </w:r>
          </w:p>
          <w:p w14:paraId="7192B033" w14:textId="77777777" w:rsidR="006E4CE5" w:rsidRPr="00290798" w:rsidRDefault="006E4CE5" w:rsidP="00022158">
            <w:pPr>
              <w:pStyle w:val="Standard"/>
              <w:widowControl w:val="0"/>
              <w:ind w:firstLine="720"/>
              <w:jc w:val="both"/>
              <w:textAlignment w:val="auto"/>
              <w:rPr>
                <w:rFonts w:ascii="Times New Roman" w:eastAsia="Calibri" w:hAnsi="Times New Roman" w:cs="Times New Roman"/>
                <w:kern w:val="0"/>
                <w:lang w:eastAsia="en-US" w:bidi="ar-SA"/>
              </w:rPr>
            </w:pPr>
          </w:p>
          <w:p w14:paraId="36FA1506" w14:textId="6744D102" w:rsidR="00022158" w:rsidRPr="00290798" w:rsidRDefault="00022158" w:rsidP="00022158">
            <w:pPr>
              <w:pStyle w:val="Standard"/>
              <w:widowControl w:val="0"/>
              <w:ind w:firstLine="851"/>
              <w:jc w:val="both"/>
              <w:textAlignment w:val="auto"/>
              <w:rPr>
                <w:rFonts w:ascii="Times New Roman" w:eastAsia="Calibri" w:hAnsi="Times New Roman" w:cs="Times New Roman"/>
                <w:b/>
                <w:i/>
                <w:kern w:val="0"/>
                <w:u w:val="single"/>
                <w:lang w:eastAsia="en-US" w:bidi="ar-SA"/>
              </w:rPr>
            </w:pPr>
            <w:r w:rsidRPr="00290798">
              <w:rPr>
                <w:rFonts w:ascii="Times New Roman" w:eastAsia="Calibri" w:hAnsi="Times New Roman" w:cs="Times New Roman"/>
                <w:b/>
                <w:i/>
                <w:kern w:val="0"/>
                <w:u w:val="single"/>
                <w:lang w:eastAsia="en-US" w:bidi="ar-SA"/>
              </w:rPr>
              <w:t>Maksimalus 1 paros įkainis 1 asmeniui negali viršyti 9,</w:t>
            </w:r>
            <w:r w:rsidR="00BD7580" w:rsidRPr="00290798">
              <w:rPr>
                <w:rFonts w:ascii="Times New Roman" w:eastAsia="Calibri" w:hAnsi="Times New Roman" w:cs="Times New Roman"/>
                <w:b/>
                <w:i/>
                <w:kern w:val="0"/>
                <w:u w:val="single"/>
                <w:lang w:eastAsia="en-US" w:bidi="ar-SA"/>
              </w:rPr>
              <w:t>5</w:t>
            </w:r>
            <w:r w:rsidRPr="00290798">
              <w:rPr>
                <w:rFonts w:ascii="Times New Roman" w:eastAsia="Calibri" w:hAnsi="Times New Roman" w:cs="Times New Roman"/>
                <w:b/>
                <w:i/>
                <w:kern w:val="0"/>
                <w:u w:val="single"/>
                <w:lang w:eastAsia="en-US" w:bidi="ar-SA"/>
              </w:rPr>
              <w:t>0 Eur su PVM.</w:t>
            </w:r>
          </w:p>
          <w:p w14:paraId="4908A818" w14:textId="77777777" w:rsidR="006E4CE5" w:rsidRPr="00290798" w:rsidRDefault="006E4CE5" w:rsidP="00022158">
            <w:pPr>
              <w:pStyle w:val="Standard"/>
              <w:widowControl w:val="0"/>
              <w:ind w:firstLine="851"/>
              <w:jc w:val="both"/>
              <w:textAlignment w:val="auto"/>
              <w:rPr>
                <w:rFonts w:ascii="Times New Roman" w:eastAsia="Calibri" w:hAnsi="Times New Roman" w:cs="Times New Roman"/>
                <w:b/>
                <w:i/>
                <w:kern w:val="0"/>
                <w:u w:val="single"/>
                <w:lang w:eastAsia="en-US" w:bidi="ar-SA"/>
              </w:rPr>
            </w:pPr>
          </w:p>
          <w:p w14:paraId="3305667D" w14:textId="77777777" w:rsidR="00022158" w:rsidRDefault="00022158" w:rsidP="00DF1E08">
            <w:pPr>
              <w:pStyle w:val="Standard"/>
              <w:widowControl w:val="0"/>
              <w:ind w:firstLine="851"/>
              <w:jc w:val="both"/>
              <w:textAlignment w:val="auto"/>
              <w:rPr>
                <w:rFonts w:ascii="Times New Roman" w:eastAsia="Calibri" w:hAnsi="Times New Roman" w:cs="Times New Roman"/>
                <w:b/>
                <w:i/>
                <w:kern w:val="0"/>
                <w:u w:val="single"/>
                <w:lang w:eastAsia="en-US" w:bidi="ar-SA"/>
              </w:rPr>
            </w:pPr>
            <w:r w:rsidRPr="00290798">
              <w:rPr>
                <w:rFonts w:ascii="Times New Roman" w:eastAsia="Calibri" w:hAnsi="Times New Roman" w:cs="Times New Roman"/>
                <w:b/>
                <w:i/>
                <w:kern w:val="0"/>
                <w:u w:val="single"/>
                <w:lang w:eastAsia="en-US" w:bidi="ar-SA"/>
              </w:rPr>
              <w:t>Paslaugos bus užsakomos pagal Perkančiosios</w:t>
            </w:r>
            <w:r w:rsidRPr="00022158">
              <w:rPr>
                <w:rFonts w:ascii="Times New Roman" w:eastAsia="Calibri" w:hAnsi="Times New Roman" w:cs="Times New Roman"/>
                <w:b/>
                <w:i/>
                <w:kern w:val="0"/>
                <w:u w:val="single"/>
                <w:lang w:eastAsia="en-US" w:bidi="ar-SA"/>
              </w:rPr>
              <w:t xml:space="preserve"> organizacijos poreikį pagal konkursui pateiktus įkainius.</w:t>
            </w:r>
          </w:p>
          <w:p w14:paraId="77A191AD" w14:textId="77777777" w:rsidR="006E4CE5" w:rsidRPr="00022158" w:rsidRDefault="006E4CE5" w:rsidP="00DF1E08">
            <w:pPr>
              <w:pStyle w:val="Standard"/>
              <w:widowControl w:val="0"/>
              <w:ind w:firstLine="851"/>
              <w:jc w:val="both"/>
              <w:textAlignment w:val="auto"/>
              <w:rPr>
                <w:rFonts w:ascii="Times New Roman" w:eastAsia="Calibri" w:hAnsi="Times New Roman" w:cs="Times New Roman"/>
                <w:b/>
                <w:i/>
                <w:kern w:val="0"/>
                <w:u w:val="single"/>
                <w:lang w:eastAsia="en-US" w:bidi="ar-SA"/>
              </w:rPr>
            </w:pPr>
          </w:p>
          <w:p w14:paraId="7139A50B" w14:textId="435A1ED5" w:rsidR="00022158" w:rsidRDefault="00E55BAF" w:rsidP="00DF1E08">
            <w:pPr>
              <w:pStyle w:val="Standard"/>
              <w:widowControl w:val="0"/>
              <w:ind w:firstLine="851"/>
              <w:jc w:val="both"/>
              <w:textAlignment w:val="auto"/>
              <w:rPr>
                <w:rFonts w:ascii="Times New Roman" w:hAnsi="Times New Roman" w:cs="Times New Roman"/>
                <w:b/>
                <w:bCs/>
                <w:color w:val="000000" w:themeColor="text1"/>
                <w:u w:val="single"/>
              </w:rPr>
            </w:pPr>
            <w:r w:rsidRPr="00E55BAF">
              <w:rPr>
                <w:rFonts w:ascii="Times New Roman" w:hAnsi="Times New Roman" w:cs="Times New Roman"/>
                <w:b/>
                <w:bCs/>
                <w:color w:val="000000" w:themeColor="text1"/>
                <w:u w:val="single"/>
              </w:rPr>
              <w:t>Kartu su pasiūlymu pat</w:t>
            </w:r>
            <w:r w:rsidR="006E4CE5">
              <w:rPr>
                <w:rFonts w:ascii="Times New Roman" w:hAnsi="Times New Roman" w:cs="Times New Roman"/>
                <w:b/>
                <w:bCs/>
                <w:color w:val="000000" w:themeColor="text1"/>
                <w:u w:val="single"/>
              </w:rPr>
              <w:t>e</w:t>
            </w:r>
            <w:r w:rsidRPr="00E55BAF">
              <w:rPr>
                <w:rFonts w:ascii="Times New Roman" w:hAnsi="Times New Roman" w:cs="Times New Roman"/>
                <w:b/>
                <w:bCs/>
                <w:color w:val="000000" w:themeColor="text1"/>
                <w:u w:val="single"/>
              </w:rPr>
              <w:t>ikiu ir pavyzdinį</w:t>
            </w:r>
            <w:r w:rsidR="006E4CE5">
              <w:rPr>
                <w:rFonts w:ascii="Times New Roman" w:hAnsi="Times New Roman" w:cs="Times New Roman"/>
                <w:b/>
                <w:bCs/>
                <w:color w:val="000000" w:themeColor="text1"/>
                <w:u w:val="single"/>
              </w:rPr>
              <w:t xml:space="preserve"> </w:t>
            </w:r>
            <w:r w:rsidRPr="00E55BAF">
              <w:rPr>
                <w:rFonts w:ascii="Times New Roman" w:hAnsi="Times New Roman" w:cs="Times New Roman"/>
                <w:b/>
                <w:bCs/>
                <w:color w:val="000000" w:themeColor="text1"/>
                <w:u w:val="single"/>
              </w:rPr>
              <w:t>meniu 14-kai dienų su techninėmis kortelėmis. Jo nepat</w:t>
            </w:r>
            <w:r w:rsidR="006E4CE5">
              <w:rPr>
                <w:rFonts w:ascii="Times New Roman" w:hAnsi="Times New Roman" w:cs="Times New Roman"/>
                <w:b/>
                <w:bCs/>
                <w:color w:val="000000" w:themeColor="text1"/>
                <w:u w:val="single"/>
              </w:rPr>
              <w:t>e</w:t>
            </w:r>
            <w:r w:rsidRPr="00E55BAF">
              <w:rPr>
                <w:rFonts w:ascii="Times New Roman" w:hAnsi="Times New Roman" w:cs="Times New Roman"/>
                <w:b/>
                <w:bCs/>
                <w:color w:val="000000" w:themeColor="text1"/>
                <w:u w:val="single"/>
              </w:rPr>
              <w:t>ikus, pasiūlymas bus atmestas, kaip nepriimtinas.</w:t>
            </w:r>
          </w:p>
          <w:p w14:paraId="79C4D2AC" w14:textId="77777777" w:rsidR="006E4CE5" w:rsidRDefault="006E4CE5" w:rsidP="006E4CE5">
            <w:pPr>
              <w:spacing w:after="0" w:line="240" w:lineRule="auto"/>
              <w:jc w:val="both"/>
              <w:rPr>
                <w:rFonts w:ascii="Times New Roman" w:hAnsi="Times New Roman" w:cs="Times New Roman"/>
                <w:b/>
                <w:bCs/>
                <w:sz w:val="24"/>
                <w:szCs w:val="24"/>
              </w:rPr>
            </w:pPr>
          </w:p>
          <w:p w14:paraId="5DE44EEE" w14:textId="1F739DF1" w:rsidR="006E4CE5" w:rsidRPr="00E05A95" w:rsidRDefault="006E4CE5" w:rsidP="006E4CE5">
            <w:pPr>
              <w:spacing w:after="0" w:line="240" w:lineRule="auto"/>
              <w:jc w:val="both"/>
              <w:rPr>
                <w:rFonts w:ascii="Times New Roman" w:eastAsia="Times New Roman" w:hAnsi="Times New Roman" w:cs="Times New Roman"/>
                <w:b/>
                <w:sz w:val="24"/>
                <w:szCs w:val="24"/>
                <w:lang w:eastAsia="en-US"/>
              </w:rPr>
            </w:pPr>
            <w:r w:rsidRPr="00E05A95">
              <w:rPr>
                <w:rFonts w:ascii="Times New Roman" w:hAnsi="Times New Roman" w:cs="Times New Roman"/>
                <w:b/>
                <w:bCs/>
                <w:sz w:val="24"/>
                <w:szCs w:val="24"/>
              </w:rPr>
              <w:t>3 lentelė</w:t>
            </w:r>
            <w:r>
              <w:rPr>
                <w:rFonts w:ascii="Times New Roman" w:hAnsi="Times New Roman" w:cs="Times New Roman"/>
                <w:b/>
                <w:bCs/>
                <w:sz w:val="24"/>
                <w:szCs w:val="24"/>
              </w:rPr>
              <w:t>*</w:t>
            </w:r>
            <w:r w:rsidRPr="00E05A95">
              <w:rPr>
                <w:rFonts w:ascii="Times New Roman" w:hAnsi="Times New Roman" w:cs="Times New Roman"/>
                <w:b/>
                <w:bCs/>
                <w:sz w:val="24"/>
                <w:szCs w:val="24"/>
              </w:rPr>
              <w:t xml:space="preserve">. </w:t>
            </w:r>
            <w:r w:rsidRPr="00E05A95">
              <w:rPr>
                <w:rFonts w:ascii="Times New Roman" w:eastAsia="Times New Roman" w:hAnsi="Times New Roman" w:cs="Times New Roman"/>
                <w:b/>
                <w:sz w:val="24"/>
                <w:szCs w:val="24"/>
                <w:lang w:eastAsia="en-US"/>
              </w:rPr>
              <w:t>Ūkio subjektai</w:t>
            </w:r>
            <w:r w:rsidRPr="00E05A95">
              <w:rPr>
                <w:rFonts w:ascii="Times New Roman" w:eastAsia="Times New Roman" w:hAnsi="Times New Roman" w:cs="Times New Roman"/>
                <w:b/>
                <w:i/>
                <w:iCs/>
                <w:sz w:val="24"/>
                <w:szCs w:val="24"/>
                <w:lang w:eastAsia="en-US"/>
              </w:rPr>
              <w:t>***</w:t>
            </w:r>
            <w:r w:rsidRPr="00E05A95">
              <w:rPr>
                <w:rFonts w:ascii="Times New Roman" w:eastAsia="Times New Roman" w:hAnsi="Times New Roman" w:cs="Times New Roman"/>
                <w:b/>
                <w:sz w:val="24"/>
                <w:szCs w:val="24"/>
                <w:lang w:eastAsia="en-US"/>
              </w:rPr>
              <w:t xml:space="preserve"> (įskaitant kvazisubteikėjus – fiziniai asmenys, kuriuos ketinama įdarbinti pirkimo laimėjimo atveju), kurių pajėgumais Paslaugų teikėjas remiasi, kad atitiktų keliamus kvalifikacijos reikalavimus</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247"/>
              <w:gridCol w:w="1935"/>
              <w:gridCol w:w="2310"/>
              <w:gridCol w:w="1145"/>
            </w:tblGrid>
            <w:tr w:rsidR="006E4CE5" w:rsidRPr="00E05A95" w14:paraId="35132C15" w14:textId="77777777" w:rsidTr="00C14479">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4DB6D" w14:textId="77777777" w:rsidR="006E4CE5" w:rsidRPr="00E05A95" w:rsidRDefault="006E4CE5" w:rsidP="006E4CE5">
                  <w:pPr>
                    <w:spacing w:after="0" w:line="240" w:lineRule="auto"/>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Eil.</w:t>
                  </w:r>
                </w:p>
                <w:p w14:paraId="2752ABB5" w14:textId="77777777" w:rsidR="006E4CE5" w:rsidRPr="00E05A95" w:rsidRDefault="006E4CE5" w:rsidP="006E4CE5">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Nr.</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200B1" w14:textId="77777777" w:rsidR="006E4CE5" w:rsidRPr="00E05A95" w:rsidRDefault="006E4CE5" w:rsidP="006E4CE5">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hAnsi="Times New Roman" w:cs="Times New Roman"/>
                      <w:b/>
                      <w:i/>
                      <w:iCs/>
                      <w:sz w:val="24"/>
                      <w:szCs w:val="24"/>
                    </w:rPr>
                    <w:t xml:space="preserve">Ūkio subjekto, kurio pajėgumais remiasi Paslaugų teikėjas, kad atitiktų kvalifikacijos reikalavimus/kito subPaslaugų teikėjo/kvazisubPaslaugų </w:t>
                  </w:r>
                  <w:r w:rsidRPr="00E05A95">
                    <w:rPr>
                      <w:rFonts w:ascii="Times New Roman" w:hAnsi="Times New Roman" w:cs="Times New Roman"/>
                      <w:b/>
                      <w:i/>
                      <w:iCs/>
                      <w:sz w:val="24"/>
                      <w:szCs w:val="24"/>
                    </w:rPr>
                    <w:lastRenderedPageBreak/>
                    <w:t xml:space="preserve">teikėjo pavadinimas, </w:t>
                  </w:r>
                  <w:r w:rsidRPr="00E05A95">
                    <w:rPr>
                      <w:rFonts w:ascii="Times New Roman" w:eastAsia="Times New Roman" w:hAnsi="Times New Roman" w:cs="Times New Roman"/>
                      <w:b/>
                      <w:i/>
                      <w:iCs/>
                      <w:sz w:val="24"/>
                      <w:szCs w:val="24"/>
                      <w:lang w:eastAsia="en-US"/>
                    </w:rPr>
                    <w:t>kodas, adresas</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15A25" w14:textId="77777777" w:rsidR="006E4CE5" w:rsidRPr="00E05A95" w:rsidRDefault="006E4CE5" w:rsidP="006E4CE5">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lastRenderedPageBreak/>
                    <w:t>Perduodami įsipareigojimai</w:t>
                  </w:r>
                </w:p>
              </w:tc>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5C2119" w14:textId="77777777" w:rsidR="006E4CE5" w:rsidRPr="00E05A95" w:rsidRDefault="006E4CE5" w:rsidP="006E4CE5">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Perduodamų įsipareigojimų (veiklos) dalis nuo visos pirkimo sutarties (Eur arba %)</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6E85E4" w14:textId="77777777" w:rsidR="006E4CE5" w:rsidRPr="00E05A95" w:rsidRDefault="006E4CE5" w:rsidP="006E4CE5">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Kvalifikacijos reikalavimo Nr.</w:t>
                  </w:r>
                </w:p>
              </w:tc>
            </w:tr>
            <w:tr w:rsidR="006E4CE5" w:rsidRPr="00E05A95" w14:paraId="6E750A0E" w14:textId="77777777" w:rsidTr="00C14479">
              <w:tc>
                <w:tcPr>
                  <w:tcW w:w="345" w:type="pct"/>
                  <w:tcBorders>
                    <w:top w:val="single" w:sz="4" w:space="0" w:color="auto"/>
                    <w:left w:val="single" w:sz="4" w:space="0" w:color="auto"/>
                    <w:bottom w:val="single" w:sz="4" w:space="0" w:color="auto"/>
                    <w:right w:val="single" w:sz="4" w:space="0" w:color="auto"/>
                  </w:tcBorders>
                  <w:hideMark/>
                </w:tcPr>
                <w:p w14:paraId="3B8EFA92"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w:t>
                  </w:r>
                </w:p>
              </w:tc>
              <w:tc>
                <w:tcPr>
                  <w:tcW w:w="1750" w:type="pct"/>
                  <w:tcBorders>
                    <w:top w:val="single" w:sz="4" w:space="0" w:color="auto"/>
                    <w:left w:val="single" w:sz="4" w:space="0" w:color="auto"/>
                    <w:bottom w:val="single" w:sz="4" w:space="0" w:color="auto"/>
                    <w:right w:val="single" w:sz="4" w:space="0" w:color="auto"/>
                  </w:tcBorders>
                </w:tcPr>
                <w:p w14:paraId="772F7DD1" w14:textId="77777777" w:rsidR="006E4CE5" w:rsidRPr="00E05A95" w:rsidRDefault="006E4CE5" w:rsidP="006E4CE5">
                  <w:pPr>
                    <w:spacing w:after="0" w:line="240" w:lineRule="auto"/>
                    <w:jc w:val="both"/>
                    <w:rPr>
                      <w:rFonts w:ascii="Times New Roman" w:eastAsia="Times New Roman" w:hAnsi="Times New Roman" w:cs="Times New Roman"/>
                      <w:bCs/>
                      <w:sz w:val="24"/>
                      <w:szCs w:val="24"/>
                      <w:lang w:eastAsia="en-US"/>
                    </w:rPr>
                  </w:pPr>
                  <w:r w:rsidRPr="00E05A95">
                    <w:rPr>
                      <w:rFonts w:ascii="Times New Roman" w:hAnsi="Times New Roman" w:cs="Times New Roman"/>
                      <w:sz w:val="24"/>
                      <w:szCs w:val="24"/>
                    </w:rPr>
                    <w:t>Ūkio subjektai, kurių pajėgumais remiasi Paslaugų teikėjas, kad atitiktų kvalifikacijos reikalavimus:</w:t>
                  </w:r>
                </w:p>
              </w:tc>
              <w:tc>
                <w:tcPr>
                  <w:tcW w:w="1043" w:type="pct"/>
                  <w:tcBorders>
                    <w:top w:val="single" w:sz="4" w:space="0" w:color="auto"/>
                    <w:left w:val="single" w:sz="4" w:space="0" w:color="auto"/>
                    <w:bottom w:val="single" w:sz="4" w:space="0" w:color="auto"/>
                    <w:right w:val="single" w:sz="4" w:space="0" w:color="auto"/>
                  </w:tcBorders>
                </w:tcPr>
                <w:p w14:paraId="73FA9F67" w14:textId="77777777" w:rsidR="006E4CE5" w:rsidRPr="00E05A95" w:rsidRDefault="006E4CE5" w:rsidP="006E4CE5">
                  <w:pPr>
                    <w:spacing w:after="0" w:line="240" w:lineRule="auto"/>
                    <w:jc w:val="both"/>
                    <w:rPr>
                      <w:rFonts w:ascii="Times New Roman" w:eastAsia="Times New Roman" w:hAnsi="Times New Roman" w:cs="Times New Roman"/>
                      <w:i/>
                      <w:iCs/>
                      <w:sz w:val="24"/>
                      <w:szCs w:val="24"/>
                      <w:lang w:eastAsia="en-US"/>
                    </w:rPr>
                  </w:pPr>
                  <w:r w:rsidRPr="00E05A95">
                    <w:rPr>
                      <w:rFonts w:ascii="Times New Roman" w:hAnsi="Times New Roman" w:cs="Times New Roman"/>
                      <w:sz w:val="24"/>
                      <w:szCs w:val="24"/>
                    </w:rPr>
                    <w:t>pildoma, jei ūkio subjektas vykdys sutartinius įsipareigojimus subtiekimo pagrindu</w:t>
                  </w:r>
                </w:p>
              </w:tc>
              <w:tc>
                <w:tcPr>
                  <w:tcW w:w="1245" w:type="pct"/>
                  <w:tcBorders>
                    <w:top w:val="single" w:sz="4" w:space="0" w:color="auto"/>
                    <w:left w:val="single" w:sz="4" w:space="0" w:color="auto"/>
                    <w:bottom w:val="single" w:sz="4" w:space="0" w:color="auto"/>
                    <w:right w:val="single" w:sz="4" w:space="0" w:color="auto"/>
                  </w:tcBorders>
                </w:tcPr>
                <w:p w14:paraId="70C22295"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62B5AB2F"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r>
            <w:tr w:rsidR="006E4CE5" w:rsidRPr="00E05A95" w14:paraId="75A616C2" w14:textId="77777777" w:rsidTr="00C14479">
              <w:tc>
                <w:tcPr>
                  <w:tcW w:w="345" w:type="pct"/>
                  <w:tcBorders>
                    <w:top w:val="single" w:sz="4" w:space="0" w:color="auto"/>
                    <w:left w:val="single" w:sz="4" w:space="0" w:color="auto"/>
                    <w:bottom w:val="single" w:sz="4" w:space="0" w:color="auto"/>
                    <w:right w:val="single" w:sz="4" w:space="0" w:color="auto"/>
                  </w:tcBorders>
                  <w:hideMark/>
                </w:tcPr>
                <w:p w14:paraId="1B0FAF14"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c>
                <w:tcPr>
                  <w:tcW w:w="1750" w:type="pct"/>
                  <w:tcBorders>
                    <w:top w:val="single" w:sz="4" w:space="0" w:color="auto"/>
                    <w:left w:val="single" w:sz="4" w:space="0" w:color="auto"/>
                    <w:bottom w:val="single" w:sz="4" w:space="0" w:color="auto"/>
                    <w:right w:val="single" w:sz="4" w:space="0" w:color="auto"/>
                  </w:tcBorders>
                  <w:hideMark/>
                </w:tcPr>
                <w:p w14:paraId="43BC4CA3" w14:textId="77777777" w:rsidR="006E4CE5" w:rsidRPr="00E05A95" w:rsidRDefault="006E4CE5" w:rsidP="006E4CE5">
                  <w:pPr>
                    <w:spacing w:after="0" w:line="240" w:lineRule="auto"/>
                    <w:rPr>
                      <w:rFonts w:ascii="Times New Roman" w:eastAsia="Times New Roman" w:hAnsi="Times New Roman" w:cs="Times New Roman"/>
                      <w:sz w:val="24"/>
                      <w:szCs w:val="24"/>
                      <w:lang w:eastAsia="en-US"/>
                    </w:rPr>
                  </w:pPr>
                </w:p>
              </w:tc>
              <w:tc>
                <w:tcPr>
                  <w:tcW w:w="1043" w:type="pct"/>
                  <w:tcBorders>
                    <w:top w:val="single" w:sz="4" w:space="0" w:color="auto"/>
                    <w:left w:val="single" w:sz="4" w:space="0" w:color="auto"/>
                    <w:bottom w:val="single" w:sz="4" w:space="0" w:color="auto"/>
                    <w:right w:val="single" w:sz="4" w:space="0" w:color="auto"/>
                  </w:tcBorders>
                  <w:hideMark/>
                </w:tcPr>
                <w:p w14:paraId="29D4CFCD" w14:textId="77777777" w:rsidR="006E4CE5" w:rsidRPr="00E05A95" w:rsidRDefault="006E4CE5" w:rsidP="006E4CE5">
                  <w:pPr>
                    <w:spacing w:after="0" w:line="240" w:lineRule="auto"/>
                    <w:rPr>
                      <w:rFonts w:ascii="Times New Roman" w:eastAsia="Times New Roman" w:hAnsi="Times New Roman" w:cs="Times New Roman"/>
                      <w:sz w:val="24"/>
                      <w:szCs w:val="24"/>
                      <w:lang w:eastAsia="en-US"/>
                    </w:rPr>
                  </w:pPr>
                </w:p>
              </w:tc>
              <w:tc>
                <w:tcPr>
                  <w:tcW w:w="1245" w:type="pct"/>
                  <w:tcBorders>
                    <w:top w:val="single" w:sz="4" w:space="0" w:color="auto"/>
                    <w:left w:val="single" w:sz="4" w:space="0" w:color="auto"/>
                    <w:bottom w:val="single" w:sz="4" w:space="0" w:color="auto"/>
                    <w:right w:val="single" w:sz="4" w:space="0" w:color="auto"/>
                  </w:tcBorders>
                </w:tcPr>
                <w:p w14:paraId="6434A2FE"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525DDAF7"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r>
            <w:tr w:rsidR="006E4CE5" w:rsidRPr="00E05A95" w14:paraId="3CE13B46" w14:textId="77777777" w:rsidTr="00C14479">
              <w:tc>
                <w:tcPr>
                  <w:tcW w:w="345" w:type="pct"/>
                  <w:tcBorders>
                    <w:top w:val="single" w:sz="4" w:space="0" w:color="auto"/>
                    <w:left w:val="single" w:sz="4" w:space="0" w:color="auto"/>
                    <w:bottom w:val="single" w:sz="4" w:space="0" w:color="auto"/>
                    <w:right w:val="single" w:sz="4" w:space="0" w:color="auto"/>
                  </w:tcBorders>
                </w:tcPr>
                <w:p w14:paraId="7FC4194B"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2. </w:t>
                  </w:r>
                </w:p>
              </w:tc>
              <w:tc>
                <w:tcPr>
                  <w:tcW w:w="1750" w:type="pct"/>
                  <w:tcBorders>
                    <w:top w:val="single" w:sz="4" w:space="0" w:color="auto"/>
                    <w:left w:val="single" w:sz="4" w:space="0" w:color="auto"/>
                    <w:bottom w:val="single" w:sz="4" w:space="0" w:color="auto"/>
                    <w:right w:val="single" w:sz="4" w:space="0" w:color="auto"/>
                  </w:tcBorders>
                </w:tcPr>
                <w:p w14:paraId="210B462A"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 xml:space="preserve">Kvazisubtiekėjai (fiziniai asmenys, kuriais remiamasi kvalifikacijai atitikti, ir </w:t>
                  </w:r>
                  <w:r w:rsidRPr="00E05A95">
                    <w:rPr>
                      <w:rFonts w:ascii="Times New Roman" w:hAnsi="Times New Roman" w:cs="Times New Roman"/>
                      <w:b/>
                      <w:bCs/>
                      <w:sz w:val="24"/>
                      <w:szCs w:val="24"/>
                    </w:rPr>
                    <w:t>kurie bus įdarbinti</w:t>
                  </w:r>
                  <w:r w:rsidRPr="00E05A95">
                    <w:rPr>
                      <w:rFonts w:ascii="Times New Roman" w:hAnsi="Times New Roman" w:cs="Times New Roman"/>
                      <w:sz w:val="24"/>
                      <w:szCs w:val="24"/>
                    </w:rPr>
                    <w:t xml:space="preserve"> sutarties vykdymui):</w:t>
                  </w:r>
                </w:p>
              </w:tc>
              <w:tc>
                <w:tcPr>
                  <w:tcW w:w="1043" w:type="pct"/>
                  <w:tcBorders>
                    <w:top w:val="single" w:sz="4" w:space="0" w:color="auto"/>
                    <w:left w:val="single" w:sz="4" w:space="0" w:color="auto"/>
                    <w:bottom w:val="single" w:sz="4" w:space="0" w:color="auto"/>
                    <w:right w:val="single" w:sz="4" w:space="0" w:color="auto"/>
                  </w:tcBorders>
                </w:tcPr>
                <w:p w14:paraId="488F6CBC" w14:textId="77777777" w:rsidR="006E4CE5" w:rsidRPr="00E05A95" w:rsidRDefault="006E4CE5" w:rsidP="006E4CE5">
                  <w:pPr>
                    <w:spacing w:after="0" w:line="240" w:lineRule="auto"/>
                    <w:rPr>
                      <w:rFonts w:ascii="Times New Roman" w:eastAsia="Times New Roman" w:hAnsi="Times New Roman" w:cs="Times New Roman"/>
                      <w:sz w:val="24"/>
                      <w:szCs w:val="24"/>
                      <w:lang w:eastAsia="en-US"/>
                    </w:rPr>
                  </w:pPr>
                </w:p>
              </w:tc>
              <w:tc>
                <w:tcPr>
                  <w:tcW w:w="1245" w:type="pct"/>
                  <w:tcBorders>
                    <w:top w:val="single" w:sz="4" w:space="0" w:color="auto"/>
                    <w:left w:val="single" w:sz="4" w:space="0" w:color="auto"/>
                    <w:bottom w:val="single" w:sz="4" w:space="0" w:color="auto"/>
                    <w:right w:val="single" w:sz="4" w:space="0" w:color="auto"/>
                  </w:tcBorders>
                </w:tcPr>
                <w:p w14:paraId="414B39F8"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7DFBB87B"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r>
            <w:tr w:rsidR="006E4CE5" w:rsidRPr="00E05A95" w14:paraId="5D3C84C5" w14:textId="77777777" w:rsidTr="00C14479">
              <w:tc>
                <w:tcPr>
                  <w:tcW w:w="345" w:type="pct"/>
                  <w:tcBorders>
                    <w:top w:val="single" w:sz="4" w:space="0" w:color="auto"/>
                    <w:left w:val="single" w:sz="4" w:space="0" w:color="auto"/>
                    <w:bottom w:val="single" w:sz="4" w:space="0" w:color="auto"/>
                    <w:right w:val="single" w:sz="4" w:space="0" w:color="auto"/>
                  </w:tcBorders>
                </w:tcPr>
                <w:p w14:paraId="27ABB82F"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c>
                <w:tcPr>
                  <w:tcW w:w="1750" w:type="pct"/>
                  <w:tcBorders>
                    <w:top w:val="single" w:sz="4" w:space="0" w:color="auto"/>
                    <w:left w:val="single" w:sz="4" w:space="0" w:color="auto"/>
                    <w:bottom w:val="single" w:sz="4" w:space="0" w:color="auto"/>
                    <w:right w:val="single" w:sz="4" w:space="0" w:color="auto"/>
                  </w:tcBorders>
                </w:tcPr>
                <w:p w14:paraId="01C5AF0E" w14:textId="77777777" w:rsidR="006E4CE5" w:rsidRPr="00E05A95" w:rsidRDefault="006E4CE5" w:rsidP="006E4CE5">
                  <w:pPr>
                    <w:spacing w:after="0" w:line="240" w:lineRule="auto"/>
                    <w:rPr>
                      <w:rFonts w:ascii="Times New Roman" w:eastAsia="Times New Roman" w:hAnsi="Times New Roman" w:cs="Times New Roman"/>
                      <w:sz w:val="24"/>
                      <w:szCs w:val="24"/>
                      <w:lang w:eastAsia="en-US"/>
                    </w:rPr>
                  </w:pPr>
                </w:p>
              </w:tc>
              <w:tc>
                <w:tcPr>
                  <w:tcW w:w="1043" w:type="pct"/>
                  <w:tcBorders>
                    <w:top w:val="single" w:sz="4" w:space="0" w:color="auto"/>
                    <w:left w:val="single" w:sz="4" w:space="0" w:color="auto"/>
                    <w:bottom w:val="single" w:sz="4" w:space="0" w:color="auto"/>
                    <w:right w:val="single" w:sz="4" w:space="0" w:color="auto"/>
                  </w:tcBorders>
                </w:tcPr>
                <w:p w14:paraId="17D9669C" w14:textId="77777777" w:rsidR="006E4CE5" w:rsidRPr="00E05A95" w:rsidRDefault="006E4CE5" w:rsidP="006E4CE5">
                  <w:pPr>
                    <w:spacing w:after="0" w:line="240" w:lineRule="auto"/>
                    <w:rPr>
                      <w:rFonts w:ascii="Times New Roman" w:eastAsia="Times New Roman" w:hAnsi="Times New Roman" w:cs="Times New Roman"/>
                      <w:sz w:val="24"/>
                      <w:szCs w:val="24"/>
                      <w:lang w:eastAsia="en-US"/>
                    </w:rPr>
                  </w:pPr>
                </w:p>
              </w:tc>
              <w:tc>
                <w:tcPr>
                  <w:tcW w:w="1245" w:type="pct"/>
                  <w:tcBorders>
                    <w:top w:val="single" w:sz="4" w:space="0" w:color="auto"/>
                    <w:left w:val="single" w:sz="4" w:space="0" w:color="auto"/>
                    <w:bottom w:val="single" w:sz="4" w:space="0" w:color="auto"/>
                    <w:right w:val="single" w:sz="4" w:space="0" w:color="auto"/>
                  </w:tcBorders>
                </w:tcPr>
                <w:p w14:paraId="0A421CD5"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2558DDAA" w14:textId="77777777" w:rsidR="006E4CE5" w:rsidRPr="00E05A95" w:rsidRDefault="006E4CE5" w:rsidP="006E4CE5">
                  <w:pPr>
                    <w:spacing w:after="0" w:line="240" w:lineRule="auto"/>
                    <w:jc w:val="both"/>
                    <w:rPr>
                      <w:rFonts w:ascii="Times New Roman" w:eastAsia="Times New Roman" w:hAnsi="Times New Roman" w:cs="Times New Roman"/>
                      <w:sz w:val="24"/>
                      <w:szCs w:val="24"/>
                      <w:lang w:eastAsia="en-US"/>
                    </w:rPr>
                  </w:pPr>
                </w:p>
              </w:tc>
            </w:tr>
          </w:tbl>
          <w:p w14:paraId="75BE5460" w14:textId="77777777" w:rsidR="006E4CE5" w:rsidRPr="00E05A95" w:rsidRDefault="006E4CE5" w:rsidP="006E4CE5">
            <w:pPr>
              <w:spacing w:after="0" w:line="240" w:lineRule="auto"/>
              <w:jc w:val="both"/>
              <w:rPr>
                <w:rFonts w:ascii="Times New Roman" w:hAnsi="Times New Roman" w:cs="Times New Roman"/>
                <w:b/>
                <w:bCs/>
                <w:i/>
                <w:color w:val="000000"/>
                <w:sz w:val="24"/>
                <w:szCs w:val="24"/>
              </w:rPr>
            </w:pPr>
            <w:r w:rsidRPr="00E05A95">
              <w:rPr>
                <w:rFonts w:ascii="Times New Roman" w:hAnsi="Times New Roman" w:cs="Times New Roman"/>
                <w:bCs/>
                <w:i/>
                <w:sz w:val="24"/>
                <w:szCs w:val="24"/>
              </w:rPr>
              <w:t>***</w:t>
            </w:r>
            <w:r w:rsidRPr="00E05A95">
              <w:rPr>
                <w:rFonts w:ascii="Times New Roman" w:hAnsi="Times New Roman" w:cs="Times New Roman"/>
                <w:i/>
                <w:color w:val="000000"/>
                <w:sz w:val="24"/>
                <w:szCs w:val="24"/>
              </w:rPr>
              <w:t xml:space="preserve"> Pildyti tuomet, jei pirkimo sutarties vykdymui bus pasitelkti subtiekėjai. </w:t>
            </w:r>
            <w:r w:rsidRPr="00E05A95">
              <w:rPr>
                <w:rFonts w:ascii="Times New Roman" w:hAnsi="Times New Roman" w:cs="Times New Roman"/>
                <w:b/>
                <w:bCs/>
                <w:i/>
                <w:color w:val="000000"/>
                <w:sz w:val="24"/>
                <w:szCs w:val="24"/>
              </w:rPr>
              <w:t>Paslaugų teikėjui pasiūlyme šių ūkio subjektų nenurodžius, vėliau jų pasitelkti nebus leidžiama.</w:t>
            </w:r>
          </w:p>
          <w:p w14:paraId="21B7ECC6" w14:textId="77777777" w:rsidR="006E4CE5" w:rsidRPr="00E05A95" w:rsidRDefault="006E4CE5" w:rsidP="006E4CE5">
            <w:pPr>
              <w:spacing w:after="0" w:line="240" w:lineRule="auto"/>
              <w:jc w:val="both"/>
              <w:rPr>
                <w:rFonts w:ascii="Times New Roman" w:hAnsi="Times New Roman" w:cs="Times New Roman"/>
                <w:bCs/>
                <w:i/>
                <w:sz w:val="24"/>
                <w:szCs w:val="24"/>
              </w:rPr>
            </w:pPr>
          </w:p>
          <w:p w14:paraId="2803322F" w14:textId="3962D434" w:rsidR="006E4CE5" w:rsidRPr="00E05A95" w:rsidRDefault="006E4CE5" w:rsidP="006E4CE5">
            <w:pPr>
              <w:spacing w:after="0" w:line="240" w:lineRule="auto"/>
              <w:ind w:right="8"/>
              <w:jc w:val="both"/>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 xml:space="preserve"> 4 lentelė</w:t>
            </w:r>
            <w:r>
              <w:rPr>
                <w:rFonts w:ascii="Times New Roman" w:eastAsia="Times New Roman" w:hAnsi="Times New Roman" w:cs="Times New Roman"/>
                <w:b/>
                <w:sz w:val="24"/>
                <w:szCs w:val="24"/>
                <w:lang w:eastAsia="en-US"/>
              </w:rPr>
              <w:t>*</w:t>
            </w:r>
            <w:r w:rsidRPr="00E05A95">
              <w:rPr>
                <w:rFonts w:ascii="Times New Roman" w:eastAsia="Times New Roman" w:hAnsi="Times New Roman" w:cs="Times New Roman"/>
                <w:b/>
                <w:sz w:val="24"/>
                <w:szCs w:val="24"/>
                <w:lang w:eastAsia="en-US"/>
              </w:rPr>
              <w:t>. Subtiekėjams / subteikėjams / subrangovams numatomos perduoti veiklos (privaloma nurodyti) ir šių ūkio subjektų pavadinimai (jei žinomi)</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476"/>
              <w:gridCol w:w="1933"/>
              <w:gridCol w:w="2210"/>
              <w:gridCol w:w="1995"/>
            </w:tblGrid>
            <w:tr w:rsidR="006E4CE5" w:rsidRPr="00E05A95" w14:paraId="048A4775" w14:textId="77777777" w:rsidTr="00C14479">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90F24" w14:textId="77777777" w:rsidR="006E4CE5" w:rsidRPr="00E05A95" w:rsidRDefault="006E4CE5" w:rsidP="006E4CE5">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Eil.</w:t>
                  </w:r>
                </w:p>
                <w:p w14:paraId="79B6984A" w14:textId="77777777" w:rsidR="006E4CE5" w:rsidRPr="00E05A95" w:rsidRDefault="006E4CE5" w:rsidP="006E4CE5">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Nr.</w:t>
                  </w:r>
                </w:p>
              </w:tc>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D4245" w14:textId="77777777" w:rsidR="006E4CE5" w:rsidRPr="00E05A95" w:rsidRDefault="006E4CE5" w:rsidP="006E4CE5">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Subtiekėjai (nurodomi subtiekėjai, kurių pajėgumais nesiremiama kvalifikacijai atitikti)</w:t>
                  </w:r>
                  <w:r w:rsidRPr="00E05A95">
                    <w:rPr>
                      <w:rFonts w:ascii="Times New Roman" w:hAnsi="Times New Roman" w:cs="Times New Roman"/>
                      <w:sz w:val="24"/>
                      <w:szCs w:val="24"/>
                    </w:rPr>
                    <w:t xml:space="preserve"> </w:t>
                  </w:r>
                  <w:r w:rsidRPr="00E05A95">
                    <w:rPr>
                      <w:rFonts w:ascii="Times New Roman" w:hAnsi="Times New Roman" w:cs="Times New Roman"/>
                      <w:b/>
                      <w:bCs/>
                      <w:sz w:val="24"/>
                      <w:szCs w:val="24"/>
                    </w:rPr>
                    <w:t>p</w:t>
                  </w:r>
                  <w:r w:rsidRPr="00E05A95">
                    <w:rPr>
                      <w:rFonts w:ascii="Times New Roman" w:eastAsia="Times New Roman" w:hAnsi="Times New Roman" w:cs="Times New Roman"/>
                      <w:b/>
                      <w:sz w:val="24"/>
                      <w:szCs w:val="24"/>
                      <w:lang w:eastAsia="en-US"/>
                    </w:rPr>
                    <w:t>avadinimas, kodas</w:t>
                  </w:r>
                </w:p>
              </w:tc>
              <w:tc>
                <w:tcPr>
                  <w:tcW w:w="10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446C7" w14:textId="77777777" w:rsidR="006E4CE5" w:rsidRPr="00E05A95" w:rsidRDefault="006E4CE5" w:rsidP="006E4CE5">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Adresas</w:t>
                  </w:r>
                </w:p>
              </w:tc>
              <w:tc>
                <w:tcPr>
                  <w:tcW w:w="1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7C27EC" w14:textId="77777777" w:rsidR="006E4CE5" w:rsidRPr="00E05A95" w:rsidRDefault="006E4CE5" w:rsidP="006E4CE5">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Perduodama veikla</w:t>
                  </w:r>
                </w:p>
              </w:tc>
              <w:tc>
                <w:tcPr>
                  <w:tcW w:w="10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4443A" w14:textId="77777777" w:rsidR="006E4CE5" w:rsidRPr="00E05A95" w:rsidRDefault="006E4CE5" w:rsidP="006E4CE5">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Perduodamų įsipareigojimų (veiklos) dalis nuo visos pirkimo sutarties (Eur arba %)</w:t>
                  </w:r>
                </w:p>
              </w:tc>
            </w:tr>
            <w:tr w:rsidR="006E4CE5" w:rsidRPr="00E05A95" w14:paraId="1ABB0E9C" w14:textId="77777777" w:rsidTr="00C14479">
              <w:tc>
                <w:tcPr>
                  <w:tcW w:w="357" w:type="pct"/>
                  <w:tcBorders>
                    <w:top w:val="single" w:sz="4" w:space="0" w:color="auto"/>
                    <w:left w:val="single" w:sz="4" w:space="0" w:color="auto"/>
                    <w:bottom w:val="single" w:sz="4" w:space="0" w:color="auto"/>
                    <w:right w:val="single" w:sz="4" w:space="0" w:color="auto"/>
                  </w:tcBorders>
                  <w:hideMark/>
                </w:tcPr>
                <w:p w14:paraId="47E3F393" w14:textId="77777777" w:rsidR="006E4CE5" w:rsidRPr="00E05A95" w:rsidRDefault="006E4CE5" w:rsidP="006E4CE5">
                  <w:pPr>
                    <w:spacing w:after="0" w:line="254" w:lineRule="auto"/>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w:t>
                  </w:r>
                </w:p>
              </w:tc>
              <w:tc>
                <w:tcPr>
                  <w:tcW w:w="1334" w:type="pct"/>
                  <w:tcBorders>
                    <w:top w:val="single" w:sz="4" w:space="0" w:color="auto"/>
                    <w:left w:val="single" w:sz="4" w:space="0" w:color="auto"/>
                    <w:bottom w:val="single" w:sz="4" w:space="0" w:color="auto"/>
                    <w:right w:val="single" w:sz="4" w:space="0" w:color="auto"/>
                  </w:tcBorders>
                </w:tcPr>
                <w:p w14:paraId="0F041E5B" w14:textId="77777777" w:rsidR="006E4CE5" w:rsidRPr="00E05A95" w:rsidRDefault="006E4CE5" w:rsidP="006E4CE5">
                  <w:pPr>
                    <w:spacing w:after="0" w:line="254" w:lineRule="auto"/>
                    <w:jc w:val="both"/>
                    <w:rPr>
                      <w:rFonts w:ascii="Times New Roman" w:eastAsia="Times New Roman" w:hAnsi="Times New Roman" w:cs="Times New Roman"/>
                      <w:bCs/>
                      <w:sz w:val="24"/>
                      <w:szCs w:val="24"/>
                      <w:lang w:eastAsia="en-US"/>
                    </w:rPr>
                  </w:pPr>
                </w:p>
              </w:tc>
              <w:tc>
                <w:tcPr>
                  <w:tcW w:w="1042" w:type="pct"/>
                  <w:tcBorders>
                    <w:top w:val="single" w:sz="4" w:space="0" w:color="auto"/>
                    <w:left w:val="single" w:sz="4" w:space="0" w:color="auto"/>
                    <w:bottom w:val="single" w:sz="4" w:space="0" w:color="auto"/>
                    <w:right w:val="single" w:sz="4" w:space="0" w:color="auto"/>
                  </w:tcBorders>
                </w:tcPr>
                <w:p w14:paraId="2C0D3545" w14:textId="77777777" w:rsidR="006E4CE5" w:rsidRPr="00E05A95" w:rsidRDefault="006E4CE5" w:rsidP="006E4CE5">
                  <w:pPr>
                    <w:spacing w:after="0" w:line="254" w:lineRule="auto"/>
                    <w:jc w:val="both"/>
                    <w:rPr>
                      <w:rFonts w:ascii="Times New Roman" w:eastAsia="Times New Roman" w:hAnsi="Times New Roman" w:cs="Times New Roman"/>
                      <w:i/>
                      <w:iCs/>
                      <w:sz w:val="24"/>
                      <w:szCs w:val="24"/>
                      <w:lang w:eastAsia="en-US"/>
                    </w:rPr>
                  </w:pPr>
                </w:p>
              </w:tc>
              <w:tc>
                <w:tcPr>
                  <w:tcW w:w="1191" w:type="pct"/>
                  <w:tcBorders>
                    <w:top w:val="single" w:sz="4" w:space="0" w:color="auto"/>
                    <w:left w:val="single" w:sz="4" w:space="0" w:color="auto"/>
                    <w:bottom w:val="single" w:sz="4" w:space="0" w:color="auto"/>
                    <w:right w:val="single" w:sz="4" w:space="0" w:color="auto"/>
                  </w:tcBorders>
                </w:tcPr>
                <w:p w14:paraId="11C151FD" w14:textId="77777777" w:rsidR="006E4CE5" w:rsidRPr="00E05A95" w:rsidRDefault="006E4CE5" w:rsidP="006E4CE5">
                  <w:pPr>
                    <w:spacing w:after="0" w:line="254" w:lineRule="auto"/>
                    <w:jc w:val="both"/>
                    <w:rPr>
                      <w:rFonts w:ascii="Times New Roman" w:eastAsia="Times New Roman" w:hAnsi="Times New Roman" w:cs="Times New Roman"/>
                      <w:i/>
                      <w:iCs/>
                      <w:sz w:val="24"/>
                      <w:szCs w:val="24"/>
                      <w:lang w:eastAsia="en-US"/>
                    </w:rPr>
                  </w:pPr>
                </w:p>
              </w:tc>
              <w:tc>
                <w:tcPr>
                  <w:tcW w:w="1075" w:type="pct"/>
                  <w:tcBorders>
                    <w:top w:val="single" w:sz="4" w:space="0" w:color="auto"/>
                    <w:left w:val="single" w:sz="4" w:space="0" w:color="auto"/>
                    <w:bottom w:val="single" w:sz="4" w:space="0" w:color="auto"/>
                    <w:right w:val="single" w:sz="4" w:space="0" w:color="auto"/>
                  </w:tcBorders>
                </w:tcPr>
                <w:p w14:paraId="40731A0C" w14:textId="77777777" w:rsidR="006E4CE5" w:rsidRPr="00E05A95" w:rsidRDefault="006E4CE5" w:rsidP="006E4CE5">
                  <w:pPr>
                    <w:spacing w:after="0" w:line="254" w:lineRule="auto"/>
                    <w:jc w:val="both"/>
                    <w:rPr>
                      <w:rFonts w:ascii="Times New Roman" w:eastAsia="Times New Roman" w:hAnsi="Times New Roman" w:cs="Times New Roman"/>
                      <w:sz w:val="24"/>
                      <w:szCs w:val="24"/>
                      <w:lang w:eastAsia="en-US"/>
                    </w:rPr>
                  </w:pPr>
                </w:p>
              </w:tc>
            </w:tr>
            <w:tr w:rsidR="006E4CE5" w:rsidRPr="00E05A95" w14:paraId="77E0C174" w14:textId="77777777" w:rsidTr="00C14479">
              <w:tc>
                <w:tcPr>
                  <w:tcW w:w="357" w:type="pct"/>
                  <w:tcBorders>
                    <w:top w:val="single" w:sz="4" w:space="0" w:color="auto"/>
                    <w:left w:val="single" w:sz="4" w:space="0" w:color="auto"/>
                    <w:bottom w:val="single" w:sz="4" w:space="0" w:color="auto"/>
                    <w:right w:val="single" w:sz="4" w:space="0" w:color="auto"/>
                  </w:tcBorders>
                  <w:hideMark/>
                </w:tcPr>
                <w:p w14:paraId="152C3EC1" w14:textId="77777777" w:rsidR="006E4CE5" w:rsidRPr="00E05A95" w:rsidRDefault="006E4CE5" w:rsidP="006E4CE5">
                  <w:pPr>
                    <w:spacing w:after="0" w:line="254" w:lineRule="auto"/>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2.</w:t>
                  </w:r>
                </w:p>
              </w:tc>
              <w:tc>
                <w:tcPr>
                  <w:tcW w:w="1334" w:type="pct"/>
                  <w:tcBorders>
                    <w:top w:val="single" w:sz="4" w:space="0" w:color="auto"/>
                    <w:left w:val="single" w:sz="4" w:space="0" w:color="auto"/>
                    <w:bottom w:val="single" w:sz="4" w:space="0" w:color="auto"/>
                    <w:right w:val="single" w:sz="4" w:space="0" w:color="auto"/>
                  </w:tcBorders>
                  <w:hideMark/>
                </w:tcPr>
                <w:p w14:paraId="5D7041E9" w14:textId="77777777" w:rsidR="006E4CE5" w:rsidRPr="00E05A95" w:rsidRDefault="006E4CE5" w:rsidP="006E4CE5">
                  <w:pPr>
                    <w:spacing w:line="259" w:lineRule="auto"/>
                    <w:rPr>
                      <w:rFonts w:ascii="Times New Roman" w:eastAsia="Times New Roman" w:hAnsi="Times New Roman" w:cs="Times New Roman"/>
                      <w:sz w:val="24"/>
                      <w:szCs w:val="24"/>
                      <w:lang w:eastAsia="en-US"/>
                    </w:rPr>
                  </w:pPr>
                </w:p>
              </w:tc>
              <w:tc>
                <w:tcPr>
                  <w:tcW w:w="1042" w:type="pct"/>
                  <w:tcBorders>
                    <w:top w:val="single" w:sz="4" w:space="0" w:color="auto"/>
                    <w:left w:val="single" w:sz="4" w:space="0" w:color="auto"/>
                    <w:bottom w:val="single" w:sz="4" w:space="0" w:color="auto"/>
                    <w:right w:val="single" w:sz="4" w:space="0" w:color="auto"/>
                  </w:tcBorders>
                </w:tcPr>
                <w:p w14:paraId="369D72A5" w14:textId="77777777" w:rsidR="006E4CE5" w:rsidRPr="00E05A95" w:rsidRDefault="006E4CE5" w:rsidP="006E4CE5">
                  <w:pPr>
                    <w:spacing w:after="0" w:line="254" w:lineRule="auto"/>
                    <w:jc w:val="both"/>
                    <w:rPr>
                      <w:rFonts w:ascii="Times New Roman" w:eastAsia="Times New Roman" w:hAnsi="Times New Roman" w:cs="Times New Roman"/>
                      <w:sz w:val="24"/>
                      <w:szCs w:val="24"/>
                      <w:lang w:eastAsia="en-US"/>
                    </w:rPr>
                  </w:pPr>
                </w:p>
              </w:tc>
              <w:tc>
                <w:tcPr>
                  <w:tcW w:w="1191" w:type="pct"/>
                  <w:tcBorders>
                    <w:top w:val="single" w:sz="4" w:space="0" w:color="auto"/>
                    <w:left w:val="single" w:sz="4" w:space="0" w:color="auto"/>
                    <w:bottom w:val="single" w:sz="4" w:space="0" w:color="auto"/>
                    <w:right w:val="single" w:sz="4" w:space="0" w:color="auto"/>
                  </w:tcBorders>
                  <w:hideMark/>
                </w:tcPr>
                <w:p w14:paraId="5143E61A" w14:textId="77777777" w:rsidR="006E4CE5" w:rsidRPr="00E05A95" w:rsidRDefault="006E4CE5" w:rsidP="006E4CE5">
                  <w:pPr>
                    <w:spacing w:line="259" w:lineRule="auto"/>
                    <w:rPr>
                      <w:rFonts w:ascii="Times New Roman" w:eastAsia="Times New Roman" w:hAnsi="Times New Roman" w:cs="Times New Roman"/>
                      <w:sz w:val="24"/>
                      <w:szCs w:val="24"/>
                      <w:lang w:eastAsia="en-US"/>
                    </w:rPr>
                  </w:pPr>
                </w:p>
              </w:tc>
              <w:tc>
                <w:tcPr>
                  <w:tcW w:w="1075" w:type="pct"/>
                  <w:tcBorders>
                    <w:top w:val="single" w:sz="4" w:space="0" w:color="auto"/>
                    <w:left w:val="single" w:sz="4" w:space="0" w:color="auto"/>
                    <w:bottom w:val="single" w:sz="4" w:space="0" w:color="auto"/>
                    <w:right w:val="single" w:sz="4" w:space="0" w:color="auto"/>
                  </w:tcBorders>
                </w:tcPr>
                <w:p w14:paraId="34DF5C32" w14:textId="77777777" w:rsidR="006E4CE5" w:rsidRPr="00E05A95" w:rsidRDefault="006E4CE5" w:rsidP="006E4CE5">
                  <w:pPr>
                    <w:spacing w:after="0" w:line="254" w:lineRule="auto"/>
                    <w:jc w:val="both"/>
                    <w:rPr>
                      <w:rFonts w:ascii="Times New Roman" w:eastAsia="Times New Roman" w:hAnsi="Times New Roman" w:cs="Times New Roman"/>
                      <w:sz w:val="24"/>
                      <w:szCs w:val="24"/>
                      <w:lang w:eastAsia="en-US"/>
                    </w:rPr>
                  </w:pPr>
                </w:p>
              </w:tc>
            </w:tr>
          </w:tbl>
          <w:p w14:paraId="046A7070" w14:textId="77777777" w:rsidR="006E4CE5" w:rsidRPr="00E05A95" w:rsidRDefault="006E4CE5" w:rsidP="006E4CE5">
            <w:pPr>
              <w:spacing w:after="0" w:line="240" w:lineRule="auto"/>
              <w:jc w:val="both"/>
              <w:rPr>
                <w:rFonts w:ascii="Times New Roman" w:hAnsi="Times New Roman" w:cs="Times New Roman"/>
                <w:b/>
                <w:sz w:val="24"/>
                <w:szCs w:val="24"/>
              </w:rPr>
            </w:pPr>
          </w:p>
          <w:p w14:paraId="02681E61" w14:textId="77777777" w:rsidR="006E4CE5" w:rsidRPr="00E05A95" w:rsidRDefault="006E4CE5" w:rsidP="006E4CE5">
            <w:pPr>
              <w:spacing w:after="0" w:line="240" w:lineRule="auto"/>
              <w:jc w:val="both"/>
              <w:rPr>
                <w:rFonts w:ascii="Times New Roman" w:hAnsi="Times New Roman" w:cs="Times New Roman"/>
                <w:b/>
                <w:sz w:val="24"/>
                <w:szCs w:val="24"/>
              </w:rPr>
            </w:pPr>
            <w:r w:rsidRPr="00E05A95">
              <w:rPr>
                <w:rFonts w:ascii="Times New Roman" w:hAnsi="Times New Roman" w:cs="Times New Roman"/>
                <w:b/>
                <w:sz w:val="24"/>
                <w:szCs w:val="24"/>
              </w:rPr>
              <w:t>5 lentelė. Konfidenciali informacija</w:t>
            </w:r>
            <w:r w:rsidRPr="00E05A95">
              <w:rPr>
                <w:rFonts w:ascii="Times New Roman" w:hAnsi="Times New Roman" w:cs="Times New Roman"/>
                <w:b/>
                <w:sz w:val="24"/>
                <w:szCs w:val="24"/>
                <w:vertAlign w:val="superscript"/>
              </w:rPr>
              <w:footnoteReference w:id="5"/>
            </w:r>
            <w:r w:rsidRPr="00E05A95">
              <w:rPr>
                <w:rFonts w:ascii="Times New Roman" w:hAnsi="Times New Roman" w:cs="Times New Roman"/>
                <w:b/>
                <w:sz w:val="24"/>
                <w:szCs w:val="24"/>
              </w:rPr>
              <w:t xml:space="preserve"> </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81"/>
              <w:gridCol w:w="4893"/>
            </w:tblGrid>
            <w:tr w:rsidR="006E4CE5" w:rsidRPr="00E05A95" w14:paraId="4B3CEF63" w14:textId="77777777" w:rsidTr="00C14479">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230B9" w14:textId="77777777" w:rsidR="006E4CE5" w:rsidRPr="00E05A95" w:rsidRDefault="006E4CE5" w:rsidP="006E4CE5">
                  <w:pPr>
                    <w:spacing w:line="259" w:lineRule="auto"/>
                    <w:jc w:val="center"/>
                    <w:rPr>
                      <w:rFonts w:ascii="Times New Roman" w:hAnsi="Times New Roman" w:cs="Times New Roman"/>
                      <w:b/>
                      <w:sz w:val="24"/>
                      <w:szCs w:val="24"/>
                    </w:rPr>
                  </w:pPr>
                  <w:r w:rsidRPr="00E05A95">
                    <w:rPr>
                      <w:rFonts w:ascii="Times New Roman" w:hAnsi="Times New Roman" w:cs="Times New Roman"/>
                      <w:b/>
                      <w:sz w:val="24"/>
                      <w:szCs w:val="24"/>
                    </w:rPr>
                    <w:t>Eil. Nr.</w:t>
                  </w:r>
                </w:p>
              </w:tc>
              <w:tc>
                <w:tcPr>
                  <w:tcW w:w="1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41FF9" w14:textId="77777777" w:rsidR="006E4CE5" w:rsidRPr="00E05A95" w:rsidRDefault="006E4CE5" w:rsidP="006E4CE5">
                  <w:pPr>
                    <w:spacing w:line="259" w:lineRule="auto"/>
                    <w:jc w:val="center"/>
                    <w:rPr>
                      <w:rFonts w:ascii="Times New Roman" w:hAnsi="Times New Roman" w:cs="Times New Roman"/>
                      <w:b/>
                      <w:sz w:val="24"/>
                      <w:szCs w:val="24"/>
                    </w:rPr>
                  </w:pPr>
                  <w:r w:rsidRPr="00E05A95">
                    <w:rPr>
                      <w:rFonts w:ascii="Times New Roman" w:hAnsi="Times New Roman" w:cs="Times New Roman"/>
                      <w:b/>
                      <w:sz w:val="24"/>
                      <w:szCs w:val="24"/>
                    </w:rPr>
                    <w:t>Pateikto dokumento pavadinimas</w:t>
                  </w:r>
                </w:p>
              </w:tc>
              <w:tc>
                <w:tcPr>
                  <w:tcW w:w="2637" w:type="pct"/>
                  <w:tcBorders>
                    <w:top w:val="single" w:sz="4" w:space="0" w:color="auto"/>
                    <w:left w:val="single" w:sz="4" w:space="0" w:color="auto"/>
                    <w:right w:val="single" w:sz="4" w:space="0" w:color="auto"/>
                  </w:tcBorders>
                  <w:shd w:val="clear" w:color="auto" w:fill="D9D9D9" w:themeFill="background1" w:themeFillShade="D9"/>
                </w:tcPr>
                <w:p w14:paraId="447B5A1D" w14:textId="77777777" w:rsidR="006E4CE5" w:rsidRPr="00E05A95" w:rsidRDefault="006E4CE5" w:rsidP="006E4CE5">
                  <w:pPr>
                    <w:spacing w:line="259" w:lineRule="auto"/>
                    <w:jc w:val="center"/>
                    <w:rPr>
                      <w:rFonts w:ascii="Times New Roman" w:hAnsi="Times New Roman" w:cs="Times New Roman"/>
                      <w:b/>
                      <w:sz w:val="24"/>
                      <w:szCs w:val="24"/>
                    </w:rPr>
                  </w:pPr>
                  <w:r w:rsidRPr="00E05A95">
                    <w:rPr>
                      <w:rFonts w:ascii="Times New Roman" w:hAnsi="Times New Roman" w:cs="Times New Roman"/>
                      <w:b/>
                      <w:sz w:val="24"/>
                      <w:szCs w:val="24"/>
                    </w:rPr>
                    <w:t>Paaiškinimai, įrodantys, kad šios lentelės 2 stulpelyje nurodyta informacija yra konfidenciali</w:t>
                  </w:r>
                </w:p>
              </w:tc>
            </w:tr>
            <w:tr w:rsidR="006E4CE5" w:rsidRPr="00E05A95" w14:paraId="17490C65" w14:textId="77777777" w:rsidTr="00C14479">
              <w:tc>
                <w:tcPr>
                  <w:tcW w:w="379" w:type="pct"/>
                  <w:tcBorders>
                    <w:top w:val="single" w:sz="4" w:space="0" w:color="auto"/>
                    <w:left w:val="single" w:sz="4" w:space="0" w:color="auto"/>
                    <w:bottom w:val="single" w:sz="4" w:space="0" w:color="auto"/>
                    <w:right w:val="single" w:sz="4" w:space="0" w:color="auto"/>
                  </w:tcBorders>
                </w:tcPr>
                <w:p w14:paraId="7BB89588" w14:textId="77777777" w:rsidR="006E4CE5" w:rsidRPr="00E05A95" w:rsidRDefault="006E4CE5" w:rsidP="006E4CE5">
                  <w:pPr>
                    <w:spacing w:after="0" w:line="259" w:lineRule="auto"/>
                    <w:jc w:val="both"/>
                    <w:rPr>
                      <w:rFonts w:ascii="Times New Roman" w:hAnsi="Times New Roman" w:cs="Times New Roman"/>
                      <w:sz w:val="24"/>
                      <w:szCs w:val="24"/>
                    </w:rPr>
                  </w:pPr>
                  <w:r w:rsidRPr="00E05A95">
                    <w:rPr>
                      <w:rFonts w:ascii="Times New Roman" w:hAnsi="Times New Roman" w:cs="Times New Roman"/>
                      <w:sz w:val="24"/>
                      <w:szCs w:val="24"/>
                    </w:rPr>
                    <w:t>1.</w:t>
                  </w:r>
                </w:p>
              </w:tc>
              <w:tc>
                <w:tcPr>
                  <w:tcW w:w="1984" w:type="pct"/>
                  <w:tcBorders>
                    <w:top w:val="single" w:sz="4" w:space="0" w:color="auto"/>
                    <w:left w:val="single" w:sz="4" w:space="0" w:color="auto"/>
                    <w:bottom w:val="single" w:sz="4" w:space="0" w:color="auto"/>
                    <w:right w:val="single" w:sz="4" w:space="0" w:color="auto"/>
                  </w:tcBorders>
                </w:tcPr>
                <w:p w14:paraId="734D8A2C" w14:textId="77777777" w:rsidR="006E4CE5" w:rsidRPr="00E05A95" w:rsidRDefault="006E4CE5" w:rsidP="006E4CE5">
                  <w:pPr>
                    <w:spacing w:after="0" w:line="259" w:lineRule="auto"/>
                    <w:jc w:val="both"/>
                    <w:rPr>
                      <w:rFonts w:ascii="Times New Roman" w:hAnsi="Times New Roman" w:cs="Times New Roman"/>
                      <w:sz w:val="24"/>
                      <w:szCs w:val="24"/>
                    </w:rPr>
                  </w:pPr>
                </w:p>
              </w:tc>
              <w:tc>
                <w:tcPr>
                  <w:tcW w:w="2637" w:type="pct"/>
                  <w:tcBorders>
                    <w:left w:val="single" w:sz="4" w:space="0" w:color="auto"/>
                    <w:right w:val="single" w:sz="4" w:space="0" w:color="auto"/>
                  </w:tcBorders>
                </w:tcPr>
                <w:p w14:paraId="00BABF49" w14:textId="77777777" w:rsidR="006E4CE5" w:rsidRPr="00E05A95" w:rsidRDefault="006E4CE5" w:rsidP="006E4CE5">
                  <w:pPr>
                    <w:spacing w:after="0" w:line="259" w:lineRule="auto"/>
                    <w:jc w:val="both"/>
                    <w:rPr>
                      <w:rFonts w:ascii="Times New Roman" w:hAnsi="Times New Roman" w:cs="Times New Roman"/>
                      <w:sz w:val="24"/>
                      <w:szCs w:val="24"/>
                    </w:rPr>
                  </w:pPr>
                </w:p>
              </w:tc>
            </w:tr>
            <w:tr w:rsidR="006E4CE5" w:rsidRPr="00E05A95" w14:paraId="489A1E9A" w14:textId="77777777" w:rsidTr="00C14479">
              <w:tc>
                <w:tcPr>
                  <w:tcW w:w="379" w:type="pct"/>
                  <w:tcBorders>
                    <w:top w:val="single" w:sz="4" w:space="0" w:color="auto"/>
                    <w:left w:val="single" w:sz="4" w:space="0" w:color="auto"/>
                    <w:bottom w:val="single" w:sz="4" w:space="0" w:color="auto"/>
                    <w:right w:val="single" w:sz="4" w:space="0" w:color="auto"/>
                  </w:tcBorders>
                </w:tcPr>
                <w:p w14:paraId="686D2CFF" w14:textId="77777777" w:rsidR="006E4CE5" w:rsidRPr="00E05A95" w:rsidRDefault="006E4CE5" w:rsidP="006E4CE5">
                  <w:pPr>
                    <w:spacing w:after="0" w:line="259" w:lineRule="auto"/>
                    <w:jc w:val="both"/>
                    <w:rPr>
                      <w:rFonts w:ascii="Times New Roman" w:hAnsi="Times New Roman" w:cs="Times New Roman"/>
                      <w:sz w:val="24"/>
                      <w:szCs w:val="24"/>
                    </w:rPr>
                  </w:pPr>
                  <w:r w:rsidRPr="00E05A95">
                    <w:rPr>
                      <w:rFonts w:ascii="Times New Roman" w:hAnsi="Times New Roman" w:cs="Times New Roman"/>
                      <w:sz w:val="24"/>
                      <w:szCs w:val="24"/>
                    </w:rPr>
                    <w:t>2.</w:t>
                  </w:r>
                </w:p>
              </w:tc>
              <w:tc>
                <w:tcPr>
                  <w:tcW w:w="1984" w:type="pct"/>
                  <w:tcBorders>
                    <w:top w:val="single" w:sz="4" w:space="0" w:color="auto"/>
                    <w:left w:val="single" w:sz="4" w:space="0" w:color="auto"/>
                    <w:bottom w:val="single" w:sz="4" w:space="0" w:color="auto"/>
                    <w:right w:val="single" w:sz="4" w:space="0" w:color="auto"/>
                  </w:tcBorders>
                </w:tcPr>
                <w:p w14:paraId="3F6421B8" w14:textId="77777777" w:rsidR="006E4CE5" w:rsidRPr="00E05A95" w:rsidRDefault="006E4CE5" w:rsidP="006E4CE5">
                  <w:pPr>
                    <w:tabs>
                      <w:tab w:val="left" w:pos="1296"/>
                      <w:tab w:val="center" w:pos="4819"/>
                      <w:tab w:val="right" w:pos="9638"/>
                    </w:tabs>
                    <w:spacing w:after="0" w:line="240" w:lineRule="auto"/>
                    <w:rPr>
                      <w:rFonts w:ascii="Times New Roman" w:hAnsi="Times New Roman" w:cs="Times New Roman"/>
                      <w:sz w:val="24"/>
                      <w:szCs w:val="24"/>
                    </w:rPr>
                  </w:pPr>
                </w:p>
              </w:tc>
              <w:tc>
                <w:tcPr>
                  <w:tcW w:w="2637" w:type="pct"/>
                  <w:tcBorders>
                    <w:left w:val="single" w:sz="4" w:space="0" w:color="auto"/>
                    <w:right w:val="single" w:sz="4" w:space="0" w:color="auto"/>
                  </w:tcBorders>
                </w:tcPr>
                <w:p w14:paraId="7F6E615D" w14:textId="77777777" w:rsidR="006E4CE5" w:rsidRPr="00E05A95" w:rsidRDefault="006E4CE5" w:rsidP="006E4CE5">
                  <w:pPr>
                    <w:spacing w:after="0" w:line="259" w:lineRule="auto"/>
                    <w:jc w:val="both"/>
                    <w:rPr>
                      <w:rFonts w:ascii="Times New Roman" w:hAnsi="Times New Roman" w:cs="Times New Roman"/>
                      <w:sz w:val="24"/>
                      <w:szCs w:val="24"/>
                    </w:rPr>
                  </w:pPr>
                </w:p>
              </w:tc>
            </w:tr>
            <w:tr w:rsidR="006E4CE5" w:rsidRPr="00E05A95" w14:paraId="4F179DAE" w14:textId="77777777" w:rsidTr="00C14479">
              <w:tc>
                <w:tcPr>
                  <w:tcW w:w="379" w:type="pct"/>
                  <w:tcBorders>
                    <w:top w:val="single" w:sz="4" w:space="0" w:color="auto"/>
                    <w:left w:val="single" w:sz="4" w:space="0" w:color="auto"/>
                    <w:bottom w:val="single" w:sz="4" w:space="0" w:color="auto"/>
                    <w:right w:val="single" w:sz="4" w:space="0" w:color="auto"/>
                  </w:tcBorders>
                </w:tcPr>
                <w:p w14:paraId="5B94D07C" w14:textId="77777777" w:rsidR="006E4CE5" w:rsidRPr="00E05A95" w:rsidRDefault="006E4CE5" w:rsidP="006E4CE5">
                  <w:pPr>
                    <w:spacing w:after="0" w:line="259" w:lineRule="auto"/>
                    <w:jc w:val="both"/>
                    <w:rPr>
                      <w:rFonts w:ascii="Times New Roman" w:hAnsi="Times New Roman" w:cs="Times New Roman"/>
                      <w:sz w:val="24"/>
                      <w:szCs w:val="24"/>
                    </w:rPr>
                  </w:pPr>
                  <w:r w:rsidRPr="00E05A95">
                    <w:rPr>
                      <w:rFonts w:ascii="Times New Roman" w:hAnsi="Times New Roman" w:cs="Times New Roman"/>
                      <w:sz w:val="24"/>
                      <w:szCs w:val="24"/>
                    </w:rPr>
                    <w:t>3.</w:t>
                  </w:r>
                </w:p>
              </w:tc>
              <w:tc>
                <w:tcPr>
                  <w:tcW w:w="1984" w:type="pct"/>
                  <w:tcBorders>
                    <w:top w:val="single" w:sz="4" w:space="0" w:color="auto"/>
                    <w:left w:val="single" w:sz="4" w:space="0" w:color="auto"/>
                    <w:bottom w:val="single" w:sz="4" w:space="0" w:color="auto"/>
                    <w:right w:val="single" w:sz="4" w:space="0" w:color="auto"/>
                  </w:tcBorders>
                </w:tcPr>
                <w:p w14:paraId="770F1D61" w14:textId="77777777" w:rsidR="006E4CE5" w:rsidRPr="00E05A95" w:rsidRDefault="006E4CE5" w:rsidP="006E4CE5">
                  <w:pPr>
                    <w:tabs>
                      <w:tab w:val="left" w:pos="1296"/>
                      <w:tab w:val="center" w:pos="4819"/>
                      <w:tab w:val="right" w:pos="9638"/>
                    </w:tabs>
                    <w:spacing w:after="0" w:line="240" w:lineRule="auto"/>
                    <w:rPr>
                      <w:rFonts w:ascii="Times New Roman" w:hAnsi="Times New Roman" w:cs="Times New Roman"/>
                      <w:sz w:val="24"/>
                      <w:szCs w:val="24"/>
                    </w:rPr>
                  </w:pPr>
                </w:p>
              </w:tc>
              <w:tc>
                <w:tcPr>
                  <w:tcW w:w="2637" w:type="pct"/>
                  <w:tcBorders>
                    <w:left w:val="single" w:sz="4" w:space="0" w:color="auto"/>
                    <w:right w:val="single" w:sz="4" w:space="0" w:color="auto"/>
                  </w:tcBorders>
                </w:tcPr>
                <w:p w14:paraId="19E70781" w14:textId="77777777" w:rsidR="006E4CE5" w:rsidRPr="00E05A95" w:rsidRDefault="006E4CE5" w:rsidP="006E4CE5">
                  <w:pPr>
                    <w:spacing w:after="0" w:line="259" w:lineRule="auto"/>
                    <w:jc w:val="both"/>
                    <w:rPr>
                      <w:rFonts w:ascii="Times New Roman" w:hAnsi="Times New Roman" w:cs="Times New Roman"/>
                      <w:sz w:val="24"/>
                      <w:szCs w:val="24"/>
                    </w:rPr>
                  </w:pPr>
                </w:p>
              </w:tc>
            </w:tr>
          </w:tbl>
          <w:p w14:paraId="69FC8C17" w14:textId="51484C4A" w:rsidR="006E4CE5" w:rsidRPr="006E4CE5" w:rsidRDefault="006E4CE5" w:rsidP="006E4CE5">
            <w:pPr>
              <w:spacing w:after="0" w:line="240" w:lineRule="auto"/>
              <w:jc w:val="both"/>
              <w:rPr>
                <w:rFonts w:ascii="Times New Roman" w:hAnsi="Times New Roman" w:cs="Times New Roman"/>
                <w:i/>
                <w:sz w:val="24"/>
                <w:szCs w:val="24"/>
              </w:rPr>
            </w:pPr>
            <w:r w:rsidRPr="00E05A95">
              <w:rPr>
                <w:rFonts w:ascii="Times New Roman" w:hAnsi="Times New Roman" w:cs="Times New Roman"/>
                <w:bCs/>
                <w:i/>
                <w:sz w:val="24"/>
                <w:szCs w:val="24"/>
              </w:rPr>
              <w:t xml:space="preserve">Vadovaujantis Viešųjų pirkimo įstatymo 86 straipsnio 9 dalimi, </w:t>
            </w:r>
            <w:r w:rsidRPr="00E05A95">
              <w:rPr>
                <w:rFonts w:ascii="Times New Roman" w:hAnsi="Times New Roman" w:cs="Times New Roman"/>
                <w:i/>
                <w:sz w:val="24"/>
                <w:szCs w:val="24"/>
              </w:rPr>
              <w:t>Perkančioji organizacija laimėjusio Paslaugų teikėjo pasiūlymą,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paskelbs CVP IS.</w:t>
            </w:r>
          </w:p>
          <w:p w14:paraId="5ECF9DC4" w14:textId="77777777" w:rsidR="006E4CE5" w:rsidRDefault="006E4CE5" w:rsidP="00DF1E08">
            <w:pPr>
              <w:pStyle w:val="Standard"/>
              <w:widowControl w:val="0"/>
              <w:ind w:firstLine="851"/>
              <w:jc w:val="both"/>
              <w:textAlignment w:val="auto"/>
              <w:rPr>
                <w:rFonts w:ascii="Times New Roman" w:hAnsi="Times New Roman" w:cs="Times New Roman"/>
                <w:b/>
                <w:bCs/>
                <w:color w:val="000000" w:themeColor="text1"/>
                <w:u w:val="single"/>
              </w:rPr>
            </w:pPr>
          </w:p>
          <w:p w14:paraId="385FE76F" w14:textId="77777777" w:rsidR="00E55BAF" w:rsidRPr="00E55BAF" w:rsidRDefault="00E55BAF" w:rsidP="006E4CE5">
            <w:pPr>
              <w:pStyle w:val="Standard"/>
              <w:widowControl w:val="0"/>
              <w:jc w:val="both"/>
              <w:textAlignment w:val="auto"/>
              <w:rPr>
                <w:rFonts w:ascii="Times New Roman" w:eastAsia="Calibri" w:hAnsi="Times New Roman" w:cs="Times New Roman"/>
                <w:b/>
                <w:i/>
                <w:kern w:val="0"/>
                <w:u w:val="single"/>
                <w:lang w:eastAsia="en-US" w:bidi="ar-SA"/>
              </w:rPr>
            </w:pPr>
          </w:p>
          <w:p w14:paraId="4B7D9CD1" w14:textId="77777777" w:rsidR="00022158" w:rsidRPr="00022158" w:rsidRDefault="00022158" w:rsidP="00DF1E08">
            <w:pPr>
              <w:pStyle w:val="Standard"/>
              <w:widowControl w:val="0"/>
              <w:ind w:firstLine="720"/>
              <w:jc w:val="both"/>
              <w:textAlignment w:val="auto"/>
              <w:rPr>
                <w:rFonts w:ascii="Times New Roman" w:eastAsia="Calibri" w:hAnsi="Times New Roman" w:cs="Times New Roman"/>
                <w:kern w:val="0"/>
                <w:lang w:eastAsia="en-US" w:bidi="ar-SA"/>
              </w:rPr>
            </w:pPr>
            <w:r w:rsidRPr="006E4CE5">
              <w:rPr>
                <w:rFonts w:ascii="Times New Roman" w:eastAsia="Calibri" w:hAnsi="Times New Roman" w:cs="Times New Roman"/>
                <w:b/>
                <w:bCs/>
                <w:kern w:val="0"/>
                <w:lang w:eastAsia="en-US" w:bidi="ar-SA"/>
              </w:rPr>
              <w:t>Kartu su pasiūlymu pateikiami šie dokumentai</w:t>
            </w:r>
            <w:r w:rsidRPr="00022158">
              <w:rPr>
                <w:rFonts w:ascii="Times New Roman" w:eastAsia="Calibri" w:hAnsi="Times New Roman" w:cs="Times New Roman"/>
                <w:kern w:val="0"/>
                <w:lang w:eastAsia="en-US" w:bidi="ar-SA"/>
              </w:rPr>
              <w:t>:</w:t>
            </w:r>
          </w:p>
          <w:tbl>
            <w:tblPr>
              <w:tblW w:w="9568" w:type="dxa"/>
              <w:tblInd w:w="5" w:type="dxa"/>
              <w:tblCellMar>
                <w:left w:w="10" w:type="dxa"/>
                <w:right w:w="10" w:type="dxa"/>
              </w:tblCellMar>
              <w:tblLook w:val="04A0" w:firstRow="1" w:lastRow="0" w:firstColumn="1" w:lastColumn="0" w:noHBand="0" w:noVBand="1"/>
            </w:tblPr>
            <w:tblGrid>
              <w:gridCol w:w="657"/>
              <w:gridCol w:w="6344"/>
              <w:gridCol w:w="2486"/>
              <w:gridCol w:w="81"/>
            </w:tblGrid>
            <w:tr w:rsidR="00022158" w:rsidRPr="00022158" w14:paraId="768E8BCF" w14:textId="77777777" w:rsidTr="00DF1E08">
              <w:trPr>
                <w:trHeight w:val="281"/>
              </w:trPr>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5E7A7"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Eil.Nr.</w:t>
                  </w:r>
                </w:p>
              </w:tc>
              <w:tc>
                <w:tcPr>
                  <w:tcW w:w="6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4B075"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Pateiktų dokumentų pavadinimas</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25A96"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Dokumento puslapių skaičius</w:t>
                  </w:r>
                </w:p>
              </w:tc>
              <w:tc>
                <w:tcPr>
                  <w:tcW w:w="81" w:type="dxa"/>
                  <w:tcMar>
                    <w:top w:w="0" w:type="dxa"/>
                    <w:left w:w="10" w:type="dxa"/>
                    <w:bottom w:w="0" w:type="dxa"/>
                    <w:right w:w="10" w:type="dxa"/>
                  </w:tcMar>
                </w:tcPr>
                <w:p w14:paraId="0949FD7E"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p>
              </w:tc>
            </w:tr>
            <w:tr w:rsidR="00022158" w:rsidRPr="00022158" w14:paraId="07177487" w14:textId="77777777" w:rsidTr="00DF1E08">
              <w:trPr>
                <w:trHeight w:val="265"/>
              </w:trPr>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67783"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c>
                <w:tcPr>
                  <w:tcW w:w="6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CB6A"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F476C"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c>
                <w:tcPr>
                  <w:tcW w:w="81" w:type="dxa"/>
                  <w:tcMar>
                    <w:top w:w="0" w:type="dxa"/>
                    <w:left w:w="10" w:type="dxa"/>
                    <w:bottom w:w="0" w:type="dxa"/>
                    <w:right w:w="10" w:type="dxa"/>
                  </w:tcMar>
                </w:tcPr>
                <w:p w14:paraId="4573D0A0"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r w:rsidR="00022158" w:rsidRPr="00022158" w14:paraId="4496A6FF" w14:textId="77777777" w:rsidTr="00DF1E08">
              <w:trPr>
                <w:trHeight w:val="281"/>
              </w:trPr>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E0FD3"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c>
                <w:tcPr>
                  <w:tcW w:w="6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CEA5" w14:textId="77777777" w:rsidR="00022158" w:rsidRPr="00022158" w:rsidRDefault="00022158" w:rsidP="00DF1E08">
                  <w:pPr>
                    <w:pStyle w:val="Standard"/>
                    <w:widowControl w:val="0"/>
                    <w:tabs>
                      <w:tab w:val="left" w:pos="1296"/>
                      <w:tab w:val="center" w:pos="4153"/>
                      <w:tab w:val="right" w:pos="8306"/>
                    </w:tabs>
                    <w:ind w:right="-1"/>
                    <w:jc w:val="both"/>
                    <w:textAlignment w:val="auto"/>
                    <w:rPr>
                      <w:rFonts w:ascii="Times New Roman" w:eastAsia="Times New Roman" w:hAnsi="Times New Roman" w:cs="Times New Roman"/>
                      <w:kern w:val="0"/>
                      <w:lang w:eastAsia="lt-LT" w:bidi="ar-SA"/>
                    </w:rPr>
                  </w:pP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1643D"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c>
                <w:tcPr>
                  <w:tcW w:w="81" w:type="dxa"/>
                  <w:tcMar>
                    <w:top w:w="0" w:type="dxa"/>
                    <w:left w:w="10" w:type="dxa"/>
                    <w:bottom w:w="0" w:type="dxa"/>
                    <w:right w:w="10" w:type="dxa"/>
                  </w:tcMar>
                </w:tcPr>
                <w:p w14:paraId="2EDF38E6"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r w:rsidR="00022158" w:rsidRPr="00022158" w14:paraId="3C1A9681" w14:textId="77777777" w:rsidTr="00DF1E08">
              <w:trPr>
                <w:trHeight w:val="281"/>
              </w:trPr>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15D80"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c>
                <w:tcPr>
                  <w:tcW w:w="6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E1AC"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6C15"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c>
                <w:tcPr>
                  <w:tcW w:w="81" w:type="dxa"/>
                  <w:tcMar>
                    <w:top w:w="0" w:type="dxa"/>
                    <w:left w:w="10" w:type="dxa"/>
                    <w:bottom w:w="0" w:type="dxa"/>
                    <w:right w:w="10" w:type="dxa"/>
                  </w:tcMar>
                </w:tcPr>
                <w:p w14:paraId="40815159" w14:textId="77777777"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p>
              </w:tc>
            </w:tr>
            <w:tr w:rsidR="00022158" w:rsidRPr="00022158" w14:paraId="761CA026" w14:textId="77777777" w:rsidTr="00DF1E08">
              <w:trPr>
                <w:trHeight w:val="330"/>
              </w:trPr>
              <w:tc>
                <w:tcPr>
                  <w:tcW w:w="9568" w:type="dxa"/>
                  <w:gridSpan w:val="4"/>
                  <w:tcMar>
                    <w:top w:w="0" w:type="dxa"/>
                    <w:left w:w="108" w:type="dxa"/>
                    <w:bottom w:w="0" w:type="dxa"/>
                    <w:right w:w="108" w:type="dxa"/>
                  </w:tcMar>
                </w:tcPr>
                <w:p w14:paraId="630C9E2A" w14:textId="57C9F590" w:rsidR="00022158" w:rsidRPr="00022158" w:rsidRDefault="00022158" w:rsidP="00DF1E08">
                  <w:pPr>
                    <w:pStyle w:val="Standard"/>
                    <w:widowControl w:val="0"/>
                    <w:ind w:right="-1"/>
                    <w:jc w:val="both"/>
                    <w:textAlignment w:val="auto"/>
                    <w:rPr>
                      <w:rFonts w:ascii="Times New Roman" w:eastAsia="Calibri" w:hAnsi="Times New Roman" w:cs="Times New Roman"/>
                      <w:kern w:val="0"/>
                      <w:lang w:eastAsia="en-US" w:bidi="ar-SA"/>
                    </w:rPr>
                  </w:pPr>
                  <w:r w:rsidRPr="00022158">
                    <w:rPr>
                      <w:rFonts w:ascii="Times New Roman" w:eastAsia="Calibri" w:hAnsi="Times New Roman" w:cs="Times New Roman"/>
                      <w:kern w:val="0"/>
                      <w:lang w:eastAsia="en-US" w:bidi="ar-SA"/>
                    </w:rPr>
                    <w:t xml:space="preserve">Pasiūlymas galioja </w:t>
                  </w:r>
                  <w:r>
                    <w:rPr>
                      <w:rFonts w:ascii="Times New Roman" w:eastAsia="Calibri" w:hAnsi="Times New Roman" w:cs="Times New Roman"/>
                      <w:kern w:val="0"/>
                      <w:lang w:eastAsia="en-US" w:bidi="ar-SA"/>
                    </w:rPr>
                    <w:t xml:space="preserve">60 </w:t>
                  </w:r>
                  <w:r w:rsidRPr="00022158">
                    <w:rPr>
                      <w:rFonts w:ascii="Times New Roman" w:eastAsia="Calibri" w:hAnsi="Times New Roman" w:cs="Times New Roman"/>
                      <w:kern w:val="0"/>
                      <w:lang w:eastAsia="en-US" w:bidi="ar-SA"/>
                    </w:rPr>
                    <w:t xml:space="preserve"> </w:t>
                  </w:r>
                  <w:r>
                    <w:rPr>
                      <w:rFonts w:ascii="Times New Roman" w:eastAsia="Calibri" w:hAnsi="Times New Roman" w:cs="Times New Roman"/>
                      <w:kern w:val="0"/>
                      <w:lang w:eastAsia="en-US" w:bidi="ar-SA"/>
                    </w:rPr>
                    <w:t>dienų.</w:t>
                  </w:r>
                </w:p>
              </w:tc>
            </w:tr>
          </w:tbl>
          <w:p w14:paraId="4338CB6A" w14:textId="77777777" w:rsidR="00022158" w:rsidRPr="00022158" w:rsidRDefault="00022158" w:rsidP="00DF1E08">
            <w:pPr>
              <w:pStyle w:val="Standard"/>
              <w:widowControl w:val="0"/>
              <w:jc w:val="both"/>
              <w:textAlignment w:val="auto"/>
              <w:outlineLvl w:val="0"/>
              <w:rPr>
                <w:rFonts w:ascii="Times New Roman" w:eastAsia="Calibri" w:hAnsi="Times New Roman" w:cs="Times New Roman"/>
                <w:kern w:val="0"/>
                <w:lang w:eastAsia="en-US" w:bidi="ar-SA"/>
              </w:rPr>
            </w:pPr>
          </w:p>
          <w:p w14:paraId="0B7E97CF" w14:textId="77777777" w:rsidR="00022158" w:rsidRPr="00022158" w:rsidRDefault="00022158" w:rsidP="006E4CE5">
            <w:pPr>
              <w:pStyle w:val="Standard"/>
              <w:widowControl w:val="0"/>
              <w:jc w:val="both"/>
              <w:textAlignment w:val="auto"/>
              <w:rPr>
                <w:rFonts w:ascii="Times New Roman" w:eastAsia="Calibri" w:hAnsi="Times New Roman" w:cs="Times New Roman"/>
                <w:b/>
                <w:kern w:val="0"/>
                <w:lang w:eastAsia="en-US" w:bidi="ar-SA"/>
              </w:rPr>
            </w:pPr>
          </w:p>
        </w:tc>
      </w:tr>
      <w:tr w:rsidR="006E4CE5" w:rsidRPr="00022158" w14:paraId="66E9BCF3" w14:textId="77777777" w:rsidTr="00DF1E08">
        <w:trPr>
          <w:trHeight w:val="324"/>
        </w:trPr>
        <w:tc>
          <w:tcPr>
            <w:tcW w:w="9828" w:type="dxa"/>
            <w:gridSpan w:val="6"/>
            <w:tcMar>
              <w:top w:w="0" w:type="dxa"/>
              <w:left w:w="108" w:type="dxa"/>
              <w:bottom w:w="0" w:type="dxa"/>
              <w:right w:w="108" w:type="dxa"/>
            </w:tcMar>
          </w:tcPr>
          <w:p w14:paraId="523218AE" w14:textId="256BF355" w:rsidR="006E4CE5" w:rsidRPr="00022158" w:rsidRDefault="006E4CE5" w:rsidP="00022158">
            <w:pPr>
              <w:pStyle w:val="Standard"/>
              <w:widowControl w:val="0"/>
              <w:ind w:right="-1"/>
              <w:textAlignment w:val="auto"/>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lastRenderedPageBreak/>
              <w:t>*</w:t>
            </w:r>
            <w:r w:rsidRPr="006E4CE5">
              <w:rPr>
                <w:rFonts w:ascii="Times New Roman" w:eastAsia="Times New Roman" w:hAnsi="Times New Roman" w:cs="Times New Roman"/>
                <w:b/>
                <w:bCs/>
                <w:kern w:val="0"/>
                <w:u w:val="single"/>
                <w:lang w:eastAsia="en-US" w:bidi="ar-SA"/>
              </w:rPr>
              <w:t>Pasiūlymo formoje turi būt išviešinti visi subtiekėjai ir kvazisubtiekėjai</w:t>
            </w:r>
          </w:p>
        </w:tc>
      </w:tr>
      <w:tr w:rsidR="00022158" w:rsidRPr="00022158" w14:paraId="745B033A" w14:textId="77777777" w:rsidTr="00DF1E08">
        <w:trPr>
          <w:trHeight w:val="324"/>
        </w:trPr>
        <w:tc>
          <w:tcPr>
            <w:tcW w:w="9828" w:type="dxa"/>
            <w:gridSpan w:val="6"/>
            <w:tcMar>
              <w:top w:w="0" w:type="dxa"/>
              <w:left w:w="108" w:type="dxa"/>
              <w:bottom w:w="0" w:type="dxa"/>
              <w:right w:w="108" w:type="dxa"/>
            </w:tcMar>
          </w:tcPr>
          <w:p w14:paraId="19E8002A" w14:textId="77777777" w:rsidR="00022158" w:rsidRPr="00022158" w:rsidRDefault="00022158" w:rsidP="006E4CE5">
            <w:pPr>
              <w:pStyle w:val="Standard"/>
              <w:widowControl w:val="0"/>
              <w:ind w:right="-1"/>
              <w:textAlignment w:val="auto"/>
              <w:rPr>
                <w:rFonts w:ascii="Times New Roman" w:eastAsia="Times New Roman" w:hAnsi="Times New Roman" w:cs="Times New Roman"/>
                <w:kern w:val="0"/>
                <w:lang w:eastAsia="en-US" w:bidi="ar-SA"/>
              </w:rPr>
            </w:pPr>
          </w:p>
        </w:tc>
      </w:tr>
      <w:tr w:rsidR="00022158" w:rsidRPr="00022158" w14:paraId="231A842D" w14:textId="77777777" w:rsidTr="00DF1E08">
        <w:trPr>
          <w:trHeight w:val="285"/>
        </w:trPr>
        <w:tc>
          <w:tcPr>
            <w:tcW w:w="3283" w:type="dxa"/>
            <w:tcBorders>
              <w:bottom w:val="single" w:sz="4" w:space="0" w:color="000000"/>
            </w:tcBorders>
            <w:tcMar>
              <w:top w:w="0" w:type="dxa"/>
              <w:left w:w="108" w:type="dxa"/>
              <w:bottom w:w="0" w:type="dxa"/>
              <w:right w:w="108" w:type="dxa"/>
            </w:tcMar>
          </w:tcPr>
          <w:p w14:paraId="6297BC35" w14:textId="77777777" w:rsidR="00022158" w:rsidRPr="00022158" w:rsidRDefault="00022158" w:rsidP="00DF1E08">
            <w:pPr>
              <w:pStyle w:val="Standard"/>
              <w:widowControl w:val="0"/>
              <w:ind w:right="-1"/>
              <w:textAlignment w:val="auto"/>
              <w:rPr>
                <w:rFonts w:ascii="Times New Roman" w:eastAsia="Calibri" w:hAnsi="Times New Roman" w:cs="Times New Roman"/>
                <w:kern w:val="0"/>
                <w:lang w:eastAsia="en-US" w:bidi="ar-SA"/>
              </w:rPr>
            </w:pPr>
          </w:p>
        </w:tc>
        <w:tc>
          <w:tcPr>
            <w:tcW w:w="602" w:type="dxa"/>
            <w:tcMar>
              <w:top w:w="0" w:type="dxa"/>
              <w:left w:w="108" w:type="dxa"/>
              <w:bottom w:w="0" w:type="dxa"/>
              <w:right w:w="108" w:type="dxa"/>
            </w:tcMar>
          </w:tcPr>
          <w:p w14:paraId="721C2C12"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p>
        </w:tc>
        <w:tc>
          <w:tcPr>
            <w:tcW w:w="1983" w:type="dxa"/>
            <w:tcBorders>
              <w:bottom w:val="single" w:sz="4" w:space="0" w:color="000000"/>
            </w:tcBorders>
            <w:tcMar>
              <w:top w:w="0" w:type="dxa"/>
              <w:left w:w="108" w:type="dxa"/>
              <w:bottom w:w="0" w:type="dxa"/>
              <w:right w:w="108" w:type="dxa"/>
            </w:tcMar>
          </w:tcPr>
          <w:p w14:paraId="3DD3A12E"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p>
        </w:tc>
        <w:tc>
          <w:tcPr>
            <w:tcW w:w="703" w:type="dxa"/>
            <w:tcMar>
              <w:top w:w="0" w:type="dxa"/>
              <w:left w:w="108" w:type="dxa"/>
              <w:bottom w:w="0" w:type="dxa"/>
              <w:right w:w="108" w:type="dxa"/>
            </w:tcMar>
          </w:tcPr>
          <w:p w14:paraId="7ADB3840"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p>
        </w:tc>
        <w:tc>
          <w:tcPr>
            <w:tcW w:w="2611" w:type="dxa"/>
            <w:tcBorders>
              <w:bottom w:val="single" w:sz="4" w:space="0" w:color="000000"/>
            </w:tcBorders>
            <w:tcMar>
              <w:top w:w="0" w:type="dxa"/>
              <w:left w:w="108" w:type="dxa"/>
              <w:bottom w:w="0" w:type="dxa"/>
              <w:right w:w="108" w:type="dxa"/>
            </w:tcMar>
          </w:tcPr>
          <w:p w14:paraId="4709E796" w14:textId="77777777" w:rsidR="00022158" w:rsidRPr="00022158" w:rsidRDefault="00022158" w:rsidP="00DF1E08">
            <w:pPr>
              <w:pStyle w:val="Standard"/>
              <w:widowControl w:val="0"/>
              <w:ind w:right="-1"/>
              <w:jc w:val="right"/>
              <w:textAlignment w:val="auto"/>
              <w:rPr>
                <w:rFonts w:ascii="Times New Roman" w:eastAsia="Calibri" w:hAnsi="Times New Roman" w:cs="Times New Roman"/>
                <w:kern w:val="0"/>
                <w:lang w:eastAsia="en-US" w:bidi="ar-SA"/>
              </w:rPr>
            </w:pPr>
          </w:p>
        </w:tc>
        <w:tc>
          <w:tcPr>
            <w:tcW w:w="646" w:type="dxa"/>
            <w:tcMar>
              <w:top w:w="0" w:type="dxa"/>
              <w:left w:w="108" w:type="dxa"/>
              <w:bottom w:w="0" w:type="dxa"/>
              <w:right w:w="108" w:type="dxa"/>
            </w:tcMar>
          </w:tcPr>
          <w:p w14:paraId="6206348A" w14:textId="77777777" w:rsidR="00022158" w:rsidRPr="00022158" w:rsidRDefault="00022158" w:rsidP="00DF1E08">
            <w:pPr>
              <w:pStyle w:val="Standard"/>
              <w:widowControl w:val="0"/>
              <w:ind w:right="-1"/>
              <w:jc w:val="right"/>
              <w:textAlignment w:val="auto"/>
              <w:rPr>
                <w:rFonts w:ascii="Times New Roman" w:eastAsia="Calibri" w:hAnsi="Times New Roman" w:cs="Times New Roman"/>
                <w:kern w:val="0"/>
                <w:lang w:eastAsia="en-US" w:bidi="ar-SA"/>
              </w:rPr>
            </w:pPr>
          </w:p>
        </w:tc>
      </w:tr>
      <w:tr w:rsidR="00022158" w:rsidRPr="00022158" w14:paraId="6646C816" w14:textId="77777777" w:rsidTr="00DF1E08">
        <w:trPr>
          <w:trHeight w:val="186"/>
        </w:trPr>
        <w:tc>
          <w:tcPr>
            <w:tcW w:w="3283" w:type="dxa"/>
            <w:tcBorders>
              <w:top w:val="single" w:sz="4" w:space="0" w:color="000000"/>
            </w:tcBorders>
            <w:tcMar>
              <w:top w:w="0" w:type="dxa"/>
              <w:left w:w="108" w:type="dxa"/>
              <w:bottom w:w="0" w:type="dxa"/>
              <w:right w:w="108" w:type="dxa"/>
            </w:tcMar>
          </w:tcPr>
          <w:p w14:paraId="4B4D775B" w14:textId="77777777" w:rsidR="00022158" w:rsidRPr="00022158" w:rsidRDefault="00022158" w:rsidP="00DF1E08">
            <w:pPr>
              <w:pStyle w:val="Standard"/>
              <w:widowControl w:val="0"/>
              <w:snapToGrid w:val="0"/>
              <w:ind w:right="-1"/>
              <w:textAlignment w:val="auto"/>
              <w:rPr>
                <w:rFonts w:ascii="Times New Roman" w:hAnsi="Times New Roman" w:cs="Times New Roman"/>
              </w:rPr>
            </w:pPr>
            <w:r w:rsidRPr="00022158">
              <w:rPr>
                <w:rFonts w:ascii="Times New Roman" w:eastAsia="Times New Roman" w:hAnsi="Times New Roman" w:cs="Times New Roman"/>
                <w:kern w:val="0"/>
                <w:position w:val="6"/>
                <w:lang w:eastAsia="en-US" w:bidi="ar-SA"/>
              </w:rPr>
              <w:t>(Tiekėjo arba jo įgalioto asmens pareigų pavadinimas)</w:t>
            </w:r>
          </w:p>
        </w:tc>
        <w:tc>
          <w:tcPr>
            <w:tcW w:w="602" w:type="dxa"/>
            <w:tcMar>
              <w:top w:w="0" w:type="dxa"/>
              <w:left w:w="108" w:type="dxa"/>
              <w:bottom w:w="0" w:type="dxa"/>
              <w:right w:w="108" w:type="dxa"/>
            </w:tcMar>
          </w:tcPr>
          <w:p w14:paraId="75E8C30F"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p>
        </w:tc>
        <w:tc>
          <w:tcPr>
            <w:tcW w:w="1983" w:type="dxa"/>
            <w:tcBorders>
              <w:top w:val="single" w:sz="4" w:space="0" w:color="000000"/>
            </w:tcBorders>
            <w:tcMar>
              <w:top w:w="0" w:type="dxa"/>
              <w:left w:w="108" w:type="dxa"/>
              <w:bottom w:w="0" w:type="dxa"/>
              <w:right w:w="108" w:type="dxa"/>
            </w:tcMar>
          </w:tcPr>
          <w:p w14:paraId="7D9010F4" w14:textId="77777777" w:rsidR="00022158" w:rsidRPr="00022158" w:rsidRDefault="00022158" w:rsidP="00DF1E08">
            <w:pPr>
              <w:pStyle w:val="Standard"/>
              <w:widowControl w:val="0"/>
              <w:ind w:right="-1"/>
              <w:jc w:val="center"/>
              <w:textAlignment w:val="auto"/>
              <w:rPr>
                <w:rFonts w:ascii="Times New Roman" w:hAnsi="Times New Roman" w:cs="Times New Roman"/>
              </w:rPr>
            </w:pPr>
            <w:r w:rsidRPr="00022158">
              <w:rPr>
                <w:rFonts w:ascii="Times New Roman" w:eastAsia="Calibri" w:hAnsi="Times New Roman" w:cs="Times New Roman"/>
                <w:kern w:val="0"/>
                <w:position w:val="6"/>
                <w:lang w:eastAsia="en-US" w:bidi="ar-SA"/>
              </w:rPr>
              <w:t>(Parašas)</w:t>
            </w:r>
          </w:p>
        </w:tc>
        <w:tc>
          <w:tcPr>
            <w:tcW w:w="703" w:type="dxa"/>
            <w:tcMar>
              <w:top w:w="0" w:type="dxa"/>
              <w:left w:w="108" w:type="dxa"/>
              <w:bottom w:w="0" w:type="dxa"/>
              <w:right w:w="108" w:type="dxa"/>
            </w:tcMar>
          </w:tcPr>
          <w:p w14:paraId="1AE7603F"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p>
        </w:tc>
        <w:tc>
          <w:tcPr>
            <w:tcW w:w="2611" w:type="dxa"/>
            <w:tcBorders>
              <w:top w:val="single" w:sz="4" w:space="0" w:color="000000"/>
            </w:tcBorders>
            <w:tcMar>
              <w:top w:w="0" w:type="dxa"/>
              <w:left w:w="108" w:type="dxa"/>
              <w:bottom w:w="0" w:type="dxa"/>
              <w:right w:w="108" w:type="dxa"/>
            </w:tcMar>
          </w:tcPr>
          <w:p w14:paraId="39641140" w14:textId="77777777" w:rsidR="00022158" w:rsidRPr="00022158" w:rsidRDefault="00022158" w:rsidP="00DF1E08">
            <w:pPr>
              <w:pStyle w:val="Standard"/>
              <w:widowControl w:val="0"/>
              <w:ind w:right="-1"/>
              <w:jc w:val="center"/>
              <w:textAlignment w:val="auto"/>
              <w:rPr>
                <w:rFonts w:ascii="Times New Roman" w:hAnsi="Times New Roman" w:cs="Times New Roman"/>
              </w:rPr>
            </w:pPr>
            <w:r w:rsidRPr="00022158">
              <w:rPr>
                <w:rFonts w:ascii="Times New Roman" w:eastAsia="Calibri" w:hAnsi="Times New Roman" w:cs="Times New Roman"/>
                <w:kern w:val="0"/>
                <w:position w:val="6"/>
                <w:lang w:eastAsia="en-US" w:bidi="ar-SA"/>
              </w:rPr>
              <w:t>(Vardas ir pavardė)</w:t>
            </w:r>
          </w:p>
        </w:tc>
        <w:tc>
          <w:tcPr>
            <w:tcW w:w="646" w:type="dxa"/>
            <w:tcMar>
              <w:top w:w="0" w:type="dxa"/>
              <w:left w:w="108" w:type="dxa"/>
              <w:bottom w:w="0" w:type="dxa"/>
              <w:right w:w="108" w:type="dxa"/>
            </w:tcMar>
          </w:tcPr>
          <w:p w14:paraId="4EF69F36" w14:textId="77777777" w:rsidR="00022158" w:rsidRPr="00022158" w:rsidRDefault="00022158" w:rsidP="00DF1E08">
            <w:pPr>
              <w:pStyle w:val="Standard"/>
              <w:widowControl w:val="0"/>
              <w:ind w:right="-1"/>
              <w:jc w:val="center"/>
              <w:textAlignment w:val="auto"/>
              <w:rPr>
                <w:rFonts w:ascii="Times New Roman" w:eastAsia="Calibri" w:hAnsi="Times New Roman" w:cs="Times New Roman"/>
                <w:kern w:val="0"/>
                <w:lang w:eastAsia="en-US" w:bidi="ar-SA"/>
              </w:rPr>
            </w:pPr>
          </w:p>
        </w:tc>
      </w:tr>
    </w:tbl>
    <w:p w14:paraId="4476DC4B" w14:textId="77777777" w:rsidR="00022158" w:rsidRPr="00022158" w:rsidRDefault="00022158" w:rsidP="00022158">
      <w:pPr>
        <w:pStyle w:val="Standard"/>
        <w:rPr>
          <w:rFonts w:ascii="Times New Roman" w:hAnsi="Times New Roman" w:cs="Times New Roman"/>
        </w:rPr>
      </w:pPr>
    </w:p>
    <w:p w14:paraId="1EEDFD18" w14:textId="77777777" w:rsidR="00022158" w:rsidRPr="00022158" w:rsidRDefault="00022158" w:rsidP="00022158">
      <w:pPr>
        <w:pStyle w:val="Standard"/>
        <w:rPr>
          <w:rFonts w:ascii="Times New Roman" w:hAnsi="Times New Roman" w:cs="Times New Roman"/>
        </w:rPr>
      </w:pPr>
    </w:p>
    <w:p w14:paraId="2B133F03" w14:textId="77777777" w:rsidR="00022158" w:rsidRPr="00022158" w:rsidRDefault="00022158" w:rsidP="00022158">
      <w:pPr>
        <w:pStyle w:val="Standard"/>
        <w:rPr>
          <w:rFonts w:ascii="Times New Roman" w:hAnsi="Times New Roman" w:cs="Times New Roman"/>
        </w:rPr>
      </w:pPr>
    </w:p>
    <w:p w14:paraId="1C651FE6" w14:textId="77777777" w:rsidR="00022158" w:rsidRPr="00022158" w:rsidRDefault="00022158" w:rsidP="00022158">
      <w:pPr>
        <w:rPr>
          <w:rFonts w:ascii="Times New Roman" w:hAnsi="Times New Roman" w:cs="Times New Roman"/>
          <w:sz w:val="24"/>
          <w:szCs w:val="24"/>
        </w:rPr>
      </w:pPr>
    </w:p>
    <w:p w14:paraId="6E865806" w14:textId="77777777" w:rsidR="00022158" w:rsidRDefault="00022158" w:rsidP="00354C03">
      <w:pPr>
        <w:pStyle w:val="Pagrindinistekstas"/>
        <w:rPr>
          <w:rFonts w:ascii="Times New Roman" w:hAnsi="Times New Roman" w:cs="Times New Roman"/>
          <w:bCs/>
          <w:sz w:val="24"/>
          <w:szCs w:val="24"/>
        </w:rPr>
      </w:pPr>
    </w:p>
    <w:p w14:paraId="7BAF94E5" w14:textId="77777777" w:rsidR="00022158" w:rsidRDefault="00022158" w:rsidP="00354C03">
      <w:pPr>
        <w:pStyle w:val="Pagrindinistekstas"/>
        <w:rPr>
          <w:rFonts w:ascii="Times New Roman" w:hAnsi="Times New Roman" w:cs="Times New Roman"/>
          <w:bCs/>
          <w:sz w:val="24"/>
          <w:szCs w:val="24"/>
        </w:rPr>
      </w:pPr>
    </w:p>
    <w:p w14:paraId="27C57438" w14:textId="77777777" w:rsidR="00022158" w:rsidRDefault="00022158" w:rsidP="00354C03">
      <w:pPr>
        <w:pStyle w:val="Pagrindinistekstas"/>
        <w:rPr>
          <w:rFonts w:ascii="Times New Roman" w:hAnsi="Times New Roman" w:cs="Times New Roman"/>
          <w:bCs/>
          <w:sz w:val="24"/>
          <w:szCs w:val="24"/>
        </w:rPr>
      </w:pPr>
    </w:p>
    <w:p w14:paraId="24276835" w14:textId="77777777" w:rsidR="00022158" w:rsidRDefault="00022158" w:rsidP="00354C03">
      <w:pPr>
        <w:pStyle w:val="Pagrindinistekstas"/>
        <w:rPr>
          <w:rFonts w:ascii="Times New Roman" w:hAnsi="Times New Roman" w:cs="Times New Roman"/>
          <w:bCs/>
          <w:sz w:val="24"/>
          <w:szCs w:val="24"/>
        </w:rPr>
      </w:pPr>
    </w:p>
    <w:p w14:paraId="178A9326" w14:textId="77777777" w:rsidR="00022158" w:rsidRDefault="00022158" w:rsidP="00354C03">
      <w:pPr>
        <w:pStyle w:val="Pagrindinistekstas"/>
        <w:rPr>
          <w:rFonts w:ascii="Times New Roman" w:hAnsi="Times New Roman" w:cs="Times New Roman"/>
          <w:bCs/>
          <w:sz w:val="24"/>
          <w:szCs w:val="24"/>
        </w:rPr>
      </w:pPr>
    </w:p>
    <w:p w14:paraId="233E1626" w14:textId="77777777" w:rsidR="00022158" w:rsidRDefault="00022158" w:rsidP="00354C03">
      <w:pPr>
        <w:pStyle w:val="Pagrindinistekstas"/>
        <w:rPr>
          <w:rFonts w:ascii="Times New Roman" w:hAnsi="Times New Roman" w:cs="Times New Roman"/>
          <w:bCs/>
          <w:sz w:val="24"/>
          <w:szCs w:val="24"/>
        </w:rPr>
      </w:pPr>
    </w:p>
    <w:p w14:paraId="1B288BA5" w14:textId="77777777" w:rsidR="00022158" w:rsidRDefault="00022158" w:rsidP="00354C03">
      <w:pPr>
        <w:pStyle w:val="Pagrindinistekstas"/>
        <w:rPr>
          <w:rFonts w:ascii="Times New Roman" w:hAnsi="Times New Roman" w:cs="Times New Roman"/>
          <w:bCs/>
          <w:sz w:val="24"/>
          <w:szCs w:val="24"/>
        </w:rPr>
      </w:pPr>
    </w:p>
    <w:p w14:paraId="7EDE5971" w14:textId="77777777" w:rsidR="00022158" w:rsidRDefault="00022158" w:rsidP="00354C03">
      <w:pPr>
        <w:pStyle w:val="Pagrindinistekstas"/>
        <w:rPr>
          <w:rFonts w:ascii="Times New Roman" w:hAnsi="Times New Roman" w:cs="Times New Roman"/>
          <w:bCs/>
          <w:sz w:val="24"/>
          <w:szCs w:val="24"/>
        </w:rPr>
      </w:pPr>
    </w:p>
    <w:p w14:paraId="10B0CF43" w14:textId="77777777" w:rsidR="00022158" w:rsidRDefault="00022158" w:rsidP="00354C03">
      <w:pPr>
        <w:pStyle w:val="Pagrindinistekstas"/>
        <w:rPr>
          <w:rFonts w:ascii="Times New Roman" w:hAnsi="Times New Roman" w:cs="Times New Roman"/>
          <w:bCs/>
          <w:sz w:val="24"/>
          <w:szCs w:val="24"/>
        </w:rPr>
      </w:pPr>
    </w:p>
    <w:p w14:paraId="676FF01B" w14:textId="77777777" w:rsidR="00022158" w:rsidRDefault="00022158" w:rsidP="00354C03">
      <w:pPr>
        <w:pStyle w:val="Pagrindinistekstas"/>
        <w:rPr>
          <w:rFonts w:ascii="Times New Roman" w:hAnsi="Times New Roman" w:cs="Times New Roman"/>
          <w:bCs/>
          <w:sz w:val="24"/>
          <w:szCs w:val="24"/>
        </w:rPr>
      </w:pPr>
    </w:p>
    <w:p w14:paraId="5DDBAD28" w14:textId="77777777" w:rsidR="00022158" w:rsidRDefault="00022158" w:rsidP="00354C03">
      <w:pPr>
        <w:pStyle w:val="Pagrindinistekstas"/>
        <w:rPr>
          <w:rFonts w:ascii="Times New Roman" w:hAnsi="Times New Roman" w:cs="Times New Roman"/>
          <w:bCs/>
          <w:sz w:val="24"/>
          <w:szCs w:val="24"/>
        </w:rPr>
      </w:pPr>
    </w:p>
    <w:p w14:paraId="311A70F8" w14:textId="77777777" w:rsidR="00022158" w:rsidRDefault="00022158" w:rsidP="00354C03">
      <w:pPr>
        <w:pStyle w:val="Pagrindinistekstas"/>
        <w:rPr>
          <w:rFonts w:ascii="Times New Roman" w:hAnsi="Times New Roman" w:cs="Times New Roman"/>
          <w:bCs/>
          <w:sz w:val="24"/>
          <w:szCs w:val="24"/>
        </w:rPr>
      </w:pPr>
    </w:p>
    <w:p w14:paraId="0862AA7A" w14:textId="77777777" w:rsidR="00022158" w:rsidRDefault="00022158" w:rsidP="00354C03">
      <w:pPr>
        <w:pStyle w:val="Pagrindinistekstas"/>
        <w:rPr>
          <w:rFonts w:ascii="Times New Roman" w:hAnsi="Times New Roman" w:cs="Times New Roman"/>
          <w:bCs/>
          <w:sz w:val="24"/>
          <w:szCs w:val="24"/>
        </w:rPr>
      </w:pPr>
    </w:p>
    <w:p w14:paraId="40295D4C" w14:textId="77777777" w:rsidR="00A86A00" w:rsidRPr="00022158" w:rsidRDefault="00A86A00" w:rsidP="006E4CE5">
      <w:pPr>
        <w:pStyle w:val="Pagrindinistekstas"/>
        <w:ind w:firstLine="0"/>
        <w:rPr>
          <w:rFonts w:ascii="Times New Roman" w:hAnsi="Times New Roman" w:cs="Times New Roman"/>
          <w:bCs/>
          <w:sz w:val="24"/>
          <w:szCs w:val="24"/>
        </w:rPr>
      </w:pPr>
    </w:p>
    <w:p w14:paraId="4F89A374" w14:textId="77777777" w:rsidR="0090783A" w:rsidRPr="00022158" w:rsidRDefault="0090783A" w:rsidP="0090783A">
      <w:pPr>
        <w:tabs>
          <w:tab w:val="left" w:pos="851"/>
        </w:tabs>
        <w:spacing w:after="0" w:line="240" w:lineRule="auto"/>
        <w:jc w:val="center"/>
        <w:rPr>
          <w:rFonts w:ascii="Times New Roman" w:hAnsi="Times New Roman" w:cs="Times New Roman"/>
          <w:b/>
          <w:sz w:val="24"/>
          <w:szCs w:val="24"/>
        </w:rPr>
      </w:pPr>
    </w:p>
    <w:p w14:paraId="59A4700B" w14:textId="54C26D2F" w:rsidR="00ED589B" w:rsidRPr="00022158" w:rsidRDefault="00ED589B" w:rsidP="00ED589B">
      <w:pPr>
        <w:pStyle w:val="Antrat2"/>
        <w:ind w:left="5103"/>
        <w:rPr>
          <w:rFonts w:ascii="Times New Roman" w:eastAsia="Calibri" w:hAnsi="Times New Roman" w:cs="Times New Roman"/>
          <w:color w:val="0070C0"/>
          <w:sz w:val="24"/>
          <w:szCs w:val="24"/>
        </w:rPr>
      </w:pPr>
      <w:r w:rsidRPr="00022158">
        <w:rPr>
          <w:rFonts w:ascii="Times New Roman" w:eastAsia="Calibri" w:hAnsi="Times New Roman" w:cs="Times New Roman"/>
          <w:color w:val="0070C0"/>
          <w:sz w:val="24"/>
          <w:szCs w:val="24"/>
        </w:rPr>
        <w:lastRenderedPageBreak/>
        <w:t>Pirkimo sąlygų 6 priedas „Pasiūlymų vertinimo kriterijai ir sąlygos“</w:t>
      </w:r>
    </w:p>
    <w:p w14:paraId="25CA36C8" w14:textId="77777777" w:rsidR="00ED589B" w:rsidRPr="00022158" w:rsidRDefault="00ED589B" w:rsidP="00FE3D7C">
      <w:pPr>
        <w:jc w:val="center"/>
        <w:rPr>
          <w:rFonts w:ascii="Times New Roman" w:hAnsi="Times New Roman" w:cs="Times New Roman"/>
          <w:b/>
          <w:bCs/>
          <w:sz w:val="24"/>
          <w:szCs w:val="24"/>
        </w:rPr>
      </w:pPr>
    </w:p>
    <w:p w14:paraId="5D3ED609" w14:textId="627F213F" w:rsidR="00203725" w:rsidRPr="00022158" w:rsidRDefault="00FE3D7C" w:rsidP="002058A4">
      <w:pPr>
        <w:pStyle w:val="Paantrat"/>
        <w:jc w:val="center"/>
        <w:rPr>
          <w:rFonts w:ascii="Times New Roman" w:hAnsi="Times New Roman" w:cs="Times New Roman"/>
          <w:b/>
          <w:bCs/>
          <w:smallCaps/>
          <w:sz w:val="24"/>
          <w:szCs w:val="24"/>
        </w:rPr>
      </w:pPr>
      <w:r w:rsidRPr="00022158">
        <w:rPr>
          <w:rFonts w:ascii="Times New Roman" w:hAnsi="Times New Roman" w:cs="Times New Roman"/>
          <w:b/>
          <w:bCs/>
          <w:sz w:val="24"/>
          <w:szCs w:val="24"/>
        </w:rPr>
        <w:t>PASIŪLYMŲ VERTINIMO KRITERIJAI</w:t>
      </w:r>
      <w:r w:rsidR="00031A62" w:rsidRPr="00022158">
        <w:rPr>
          <w:rFonts w:ascii="Times New Roman" w:hAnsi="Times New Roman" w:cs="Times New Roman"/>
          <w:b/>
          <w:bCs/>
          <w:sz w:val="24"/>
          <w:szCs w:val="24"/>
        </w:rPr>
        <w:t xml:space="preserve"> ir Sąlygos</w:t>
      </w:r>
    </w:p>
    <w:p w14:paraId="49D929DA" w14:textId="77777777" w:rsidR="00D720B0" w:rsidRPr="00A86A00" w:rsidRDefault="00D720B0" w:rsidP="00A86A00">
      <w:pPr>
        <w:tabs>
          <w:tab w:val="left" w:pos="993"/>
        </w:tabs>
        <w:spacing w:after="0" w:line="240" w:lineRule="auto"/>
        <w:ind w:firstLine="709"/>
        <w:jc w:val="both"/>
        <w:rPr>
          <w:rFonts w:ascii="Times New Roman" w:eastAsia="Times New Roman" w:hAnsi="Times New Roman" w:cs="Times New Roman"/>
          <w:sz w:val="24"/>
          <w:szCs w:val="24"/>
          <w:lang w:eastAsia="en-US"/>
        </w:rPr>
      </w:pPr>
      <w:r w:rsidRPr="00A86A00">
        <w:rPr>
          <w:rFonts w:ascii="Times New Roman" w:eastAsia="Times New Roman" w:hAnsi="Times New Roman" w:cs="Times New Roman"/>
          <w:sz w:val="24"/>
          <w:szCs w:val="24"/>
          <w:lang w:eastAsia="en-US"/>
        </w:rPr>
        <w:t>1. </w:t>
      </w:r>
      <w:r w:rsidRPr="00A86A00">
        <w:rPr>
          <w:rFonts w:ascii="Times New Roman" w:eastAsia="Times New Roman" w:hAnsi="Times New Roman" w:cs="Times New Roman"/>
          <w:b/>
          <w:bCs/>
          <w:sz w:val="24"/>
          <w:szCs w:val="24"/>
          <w:lang w:eastAsia="en-US"/>
        </w:rPr>
        <w:t>Komisija ekonomiškai naudingiausią pasiūlymą išrenka pagal kainos ir kokybės santykį.</w:t>
      </w:r>
      <w:r w:rsidRPr="00A86A00">
        <w:rPr>
          <w:rFonts w:ascii="Times New Roman" w:eastAsia="Times New Roman" w:hAnsi="Times New Roman" w:cs="Times New Roman"/>
          <w:sz w:val="24"/>
          <w:szCs w:val="24"/>
          <w:lang w:eastAsia="en-US"/>
        </w:rPr>
        <w:t xml:space="preserve">  Pasiūlymų vertinimo kriterijai:</w:t>
      </w:r>
    </w:p>
    <w:p w14:paraId="25A25FA7" w14:textId="77777777" w:rsidR="00A86A00" w:rsidRPr="00A86A00" w:rsidRDefault="00A86A00" w:rsidP="00A86A00">
      <w:pPr>
        <w:pStyle w:val="Pagrindinistekstas"/>
        <w:spacing w:before="60" w:after="60" w:line="240" w:lineRule="auto"/>
        <w:ind w:right="-1" w:firstLine="709"/>
        <w:rPr>
          <w:rFonts w:ascii="Times New Roman" w:hAnsi="Times New Roman" w:cs="Times New Roman"/>
          <w:sz w:val="24"/>
          <w:szCs w:val="24"/>
        </w:rPr>
      </w:pPr>
      <w:r w:rsidRPr="00A86A00">
        <w:rPr>
          <w:rFonts w:ascii="Times New Roman" w:hAnsi="Times New Roman" w:cs="Times New Roman"/>
          <w:sz w:val="24"/>
          <w:szCs w:val="24"/>
        </w:rPr>
        <w:t>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kuris į pirkimo sutartį nebus perkeliamas.</w:t>
      </w:r>
    </w:p>
    <w:p w14:paraId="613C53FF" w14:textId="77777777" w:rsidR="00A86A00" w:rsidRPr="00A86A00" w:rsidRDefault="00A86A00" w:rsidP="00A86A00">
      <w:pPr>
        <w:spacing w:before="60" w:after="60" w:line="240" w:lineRule="auto"/>
        <w:ind w:right="-1"/>
        <w:jc w:val="both"/>
        <w:rPr>
          <w:rFonts w:ascii="Times New Roman" w:hAnsi="Times New Roman" w:cs="Times New Roman"/>
          <w:b/>
          <w:bCs/>
          <w:sz w:val="24"/>
          <w:szCs w:val="24"/>
        </w:rPr>
      </w:pPr>
      <w:r w:rsidRPr="00A86A00">
        <w:rPr>
          <w:rFonts w:ascii="Times New Roman" w:hAnsi="Times New Roman" w:cs="Times New Roman"/>
          <w:sz w:val="24"/>
          <w:szCs w:val="24"/>
        </w:rPr>
        <w:t xml:space="preserve">      </w:t>
      </w:r>
      <w:r w:rsidRPr="00A86A00">
        <w:rPr>
          <w:rFonts w:ascii="Times New Roman" w:hAnsi="Times New Roman" w:cs="Times New Roman"/>
          <w:b/>
          <w:bCs/>
          <w:sz w:val="24"/>
          <w:szCs w:val="24"/>
        </w:rPr>
        <w:t>Perkančiosios organizacijos neatmesti pasiūlymai vertinami ir tarpusavyje palyginami pagal ekonomiškai naudingiausio pasiūlymo kriterijų, t. y. pagal kainos ir kokybės santykį. Laimėjusiu bus pripažintas pasiūlymas, kuris gaus daugiausia ekonominio naudingumo balų.</w:t>
      </w:r>
      <w:r w:rsidRPr="00A86A00">
        <w:rPr>
          <w:rFonts w:ascii="Times New Roman" w:hAnsi="Times New Roman" w:cs="Times New Roman"/>
          <w:b/>
          <w:bCs/>
          <w:sz w:val="24"/>
          <w:szCs w:val="24"/>
        </w:rPr>
        <w:br/>
      </w:r>
    </w:p>
    <w:p w14:paraId="626F3EAB" w14:textId="77777777" w:rsidR="00A86A00" w:rsidRPr="00A86A00" w:rsidRDefault="00A86A00" w:rsidP="00A86A00">
      <w:pPr>
        <w:spacing w:before="60" w:after="60" w:line="240" w:lineRule="auto"/>
        <w:ind w:right="-1"/>
        <w:jc w:val="both"/>
        <w:rPr>
          <w:rFonts w:ascii="Times New Roman" w:hAnsi="Times New Roman" w:cs="Times New Roman"/>
          <w:sz w:val="24"/>
          <w:szCs w:val="24"/>
        </w:rPr>
      </w:pPr>
      <w:r w:rsidRPr="00A86A00">
        <w:rPr>
          <w:rFonts w:ascii="Times New Roman" w:hAnsi="Times New Roman" w:cs="Times New Roman"/>
          <w:sz w:val="24"/>
          <w:szCs w:val="24"/>
        </w:rPr>
        <w:t>Pasiūlymų vertinimo kriterijai:</w:t>
      </w:r>
    </w:p>
    <w:tbl>
      <w:tblPr>
        <w:tblW w:w="9810" w:type="dxa"/>
        <w:tblInd w:w="108" w:type="dxa"/>
        <w:tblLayout w:type="fixed"/>
        <w:tblLook w:val="04A0" w:firstRow="1" w:lastRow="0" w:firstColumn="1" w:lastColumn="0" w:noHBand="0" w:noVBand="1"/>
      </w:tblPr>
      <w:tblGrid>
        <w:gridCol w:w="848"/>
        <w:gridCol w:w="6806"/>
        <w:gridCol w:w="2156"/>
      </w:tblGrid>
      <w:tr w:rsidR="00A86A00" w:rsidRPr="00A86A00" w14:paraId="550372B9" w14:textId="77777777" w:rsidTr="00DF1E08">
        <w:trPr>
          <w:cantSplit/>
          <w:trHeight w:val="782"/>
        </w:trPr>
        <w:tc>
          <w:tcPr>
            <w:tcW w:w="848" w:type="dxa"/>
            <w:tcBorders>
              <w:top w:val="single" w:sz="4" w:space="0" w:color="000000"/>
              <w:left w:val="single" w:sz="4" w:space="0" w:color="000000"/>
              <w:bottom w:val="single" w:sz="4" w:space="0" w:color="000000"/>
              <w:right w:val="single" w:sz="4" w:space="0" w:color="000000"/>
            </w:tcBorders>
            <w:vAlign w:val="center"/>
          </w:tcPr>
          <w:p w14:paraId="60C40893" w14:textId="77777777" w:rsidR="00A86A00" w:rsidRPr="00A86A00" w:rsidRDefault="00A86A00" w:rsidP="00A86A00">
            <w:pPr>
              <w:widowControl w:val="0"/>
              <w:tabs>
                <w:tab w:val="left" w:pos="0"/>
              </w:tabs>
              <w:spacing w:line="240" w:lineRule="auto"/>
              <w:jc w:val="center"/>
              <w:rPr>
                <w:rFonts w:ascii="Times New Roman" w:hAnsi="Times New Roman" w:cs="Times New Roman"/>
                <w:b/>
                <w:sz w:val="24"/>
                <w:szCs w:val="24"/>
              </w:rPr>
            </w:pPr>
            <w:r w:rsidRPr="00A86A00">
              <w:rPr>
                <w:rFonts w:ascii="Times New Roman" w:hAnsi="Times New Roman" w:cs="Times New Roman"/>
                <w:b/>
                <w:sz w:val="24"/>
                <w:szCs w:val="24"/>
              </w:rPr>
              <w:t>Eil. Nr.</w:t>
            </w:r>
          </w:p>
        </w:tc>
        <w:tc>
          <w:tcPr>
            <w:tcW w:w="6806" w:type="dxa"/>
            <w:tcBorders>
              <w:top w:val="single" w:sz="4" w:space="0" w:color="000000"/>
              <w:left w:val="single" w:sz="4" w:space="0" w:color="000000"/>
              <w:bottom w:val="single" w:sz="4" w:space="0" w:color="000000"/>
              <w:right w:val="single" w:sz="4" w:space="0" w:color="000000"/>
            </w:tcBorders>
            <w:vAlign w:val="center"/>
          </w:tcPr>
          <w:p w14:paraId="5B89E32A" w14:textId="77777777" w:rsidR="00A86A00" w:rsidRPr="00A86A00" w:rsidRDefault="00A86A00" w:rsidP="00A86A00">
            <w:pPr>
              <w:widowControl w:val="0"/>
              <w:tabs>
                <w:tab w:val="left" w:pos="0"/>
              </w:tabs>
              <w:spacing w:line="240" w:lineRule="auto"/>
              <w:jc w:val="center"/>
              <w:rPr>
                <w:rFonts w:ascii="Times New Roman" w:hAnsi="Times New Roman" w:cs="Times New Roman"/>
                <w:b/>
                <w:sz w:val="24"/>
                <w:szCs w:val="24"/>
              </w:rPr>
            </w:pPr>
            <w:r w:rsidRPr="00A86A00">
              <w:rPr>
                <w:rFonts w:ascii="Times New Roman" w:hAnsi="Times New Roman" w:cs="Times New Roman"/>
                <w:b/>
                <w:sz w:val="24"/>
                <w:szCs w:val="24"/>
              </w:rPr>
              <w:t>Vertinimo kriterijai</w:t>
            </w:r>
          </w:p>
        </w:tc>
        <w:tc>
          <w:tcPr>
            <w:tcW w:w="2156" w:type="dxa"/>
            <w:tcBorders>
              <w:top w:val="single" w:sz="4" w:space="0" w:color="000000"/>
              <w:left w:val="single" w:sz="4" w:space="0" w:color="000000"/>
              <w:bottom w:val="single" w:sz="4" w:space="0" w:color="000000"/>
              <w:right w:val="single" w:sz="4" w:space="0" w:color="000000"/>
            </w:tcBorders>
            <w:vAlign w:val="bottom"/>
          </w:tcPr>
          <w:p w14:paraId="53DCB473" w14:textId="77777777" w:rsidR="00A86A00" w:rsidRPr="00A86A00" w:rsidRDefault="00A86A00" w:rsidP="00A86A00">
            <w:pPr>
              <w:widowControl w:val="0"/>
              <w:tabs>
                <w:tab w:val="left" w:pos="0"/>
              </w:tabs>
              <w:spacing w:line="240" w:lineRule="auto"/>
              <w:jc w:val="center"/>
              <w:rPr>
                <w:rFonts w:ascii="Times New Roman" w:hAnsi="Times New Roman" w:cs="Times New Roman"/>
                <w:b/>
                <w:bCs/>
                <w:sz w:val="24"/>
                <w:szCs w:val="24"/>
              </w:rPr>
            </w:pPr>
            <w:r w:rsidRPr="00A86A00">
              <w:rPr>
                <w:rFonts w:ascii="Times New Roman" w:hAnsi="Times New Roman" w:cs="Times New Roman"/>
                <w:b/>
                <w:bCs/>
                <w:sz w:val="24"/>
                <w:szCs w:val="24"/>
              </w:rPr>
              <w:t>Lyginamasis svoris ekonominio naudingumo įvertinime</w:t>
            </w:r>
          </w:p>
        </w:tc>
      </w:tr>
      <w:tr w:rsidR="00A86A00" w:rsidRPr="00A86A00" w14:paraId="5F0BD321" w14:textId="77777777" w:rsidTr="00DF1E08">
        <w:trPr>
          <w:cantSplit/>
          <w:trHeight w:val="330"/>
        </w:trPr>
        <w:tc>
          <w:tcPr>
            <w:tcW w:w="848" w:type="dxa"/>
            <w:tcBorders>
              <w:top w:val="single" w:sz="4" w:space="0" w:color="000000"/>
              <w:left w:val="single" w:sz="4" w:space="0" w:color="000000"/>
              <w:bottom w:val="single" w:sz="4" w:space="0" w:color="000000"/>
              <w:right w:val="single" w:sz="4" w:space="0" w:color="000000"/>
            </w:tcBorders>
          </w:tcPr>
          <w:p w14:paraId="0054FFF9" w14:textId="77777777" w:rsidR="00A86A00" w:rsidRPr="00A86A00" w:rsidRDefault="00A86A00" w:rsidP="00A86A00">
            <w:pPr>
              <w:widowControl w:val="0"/>
              <w:tabs>
                <w:tab w:val="left" w:pos="0"/>
              </w:tabs>
              <w:spacing w:line="240" w:lineRule="auto"/>
              <w:jc w:val="center"/>
              <w:rPr>
                <w:rFonts w:ascii="Times New Roman" w:hAnsi="Times New Roman" w:cs="Times New Roman"/>
                <w:sz w:val="24"/>
                <w:szCs w:val="24"/>
              </w:rPr>
            </w:pPr>
            <w:r w:rsidRPr="00A86A00">
              <w:rPr>
                <w:rFonts w:ascii="Times New Roman" w:hAnsi="Times New Roman" w:cs="Times New Roman"/>
                <w:sz w:val="24"/>
                <w:szCs w:val="24"/>
              </w:rPr>
              <w:t>1.</w:t>
            </w:r>
          </w:p>
        </w:tc>
        <w:tc>
          <w:tcPr>
            <w:tcW w:w="6806" w:type="dxa"/>
            <w:tcBorders>
              <w:top w:val="single" w:sz="4" w:space="0" w:color="000000"/>
              <w:left w:val="single" w:sz="4" w:space="0" w:color="000000"/>
              <w:bottom w:val="single" w:sz="4" w:space="0" w:color="000000"/>
              <w:right w:val="single" w:sz="4" w:space="0" w:color="000000"/>
            </w:tcBorders>
          </w:tcPr>
          <w:p w14:paraId="57ECA1FD" w14:textId="77777777" w:rsidR="00A86A00" w:rsidRPr="00A86A00" w:rsidRDefault="00A86A00" w:rsidP="00A86A00">
            <w:pPr>
              <w:widowControl w:val="0"/>
              <w:tabs>
                <w:tab w:val="left" w:pos="0"/>
              </w:tabs>
              <w:spacing w:line="240" w:lineRule="auto"/>
              <w:rPr>
                <w:rFonts w:ascii="Times New Roman" w:hAnsi="Times New Roman" w:cs="Times New Roman"/>
                <w:sz w:val="24"/>
                <w:szCs w:val="24"/>
              </w:rPr>
            </w:pPr>
            <w:r w:rsidRPr="00A86A00">
              <w:rPr>
                <w:rFonts w:ascii="Times New Roman" w:hAnsi="Times New Roman" w:cs="Times New Roman"/>
                <w:sz w:val="24"/>
                <w:szCs w:val="24"/>
              </w:rPr>
              <w:t>Kaina (C)</w:t>
            </w:r>
          </w:p>
        </w:tc>
        <w:tc>
          <w:tcPr>
            <w:tcW w:w="2156" w:type="dxa"/>
            <w:tcBorders>
              <w:top w:val="single" w:sz="4" w:space="0" w:color="000000"/>
              <w:left w:val="single" w:sz="4" w:space="0" w:color="000000"/>
              <w:bottom w:val="single" w:sz="4" w:space="0" w:color="000000"/>
              <w:right w:val="single" w:sz="4" w:space="0" w:color="000000"/>
            </w:tcBorders>
            <w:vAlign w:val="center"/>
          </w:tcPr>
          <w:p w14:paraId="2C0F3909" w14:textId="77777777" w:rsidR="00A86A00" w:rsidRPr="00A86A00" w:rsidRDefault="00A86A00" w:rsidP="00A86A00">
            <w:pPr>
              <w:widowControl w:val="0"/>
              <w:tabs>
                <w:tab w:val="left" w:pos="0"/>
              </w:tabs>
              <w:spacing w:line="240" w:lineRule="auto"/>
              <w:jc w:val="center"/>
              <w:rPr>
                <w:rFonts w:ascii="Times New Roman" w:hAnsi="Times New Roman" w:cs="Times New Roman"/>
                <w:sz w:val="24"/>
                <w:szCs w:val="24"/>
              </w:rPr>
            </w:pPr>
            <w:r w:rsidRPr="00A86A00">
              <w:rPr>
                <w:rFonts w:ascii="Times New Roman" w:hAnsi="Times New Roman" w:cs="Times New Roman"/>
                <w:sz w:val="24"/>
                <w:szCs w:val="24"/>
              </w:rPr>
              <w:t>X=70</w:t>
            </w:r>
          </w:p>
        </w:tc>
      </w:tr>
      <w:tr w:rsidR="00A86A00" w:rsidRPr="00A86A00" w14:paraId="7504823C" w14:textId="77777777" w:rsidTr="00DF1E08">
        <w:trPr>
          <w:cantSplit/>
          <w:trHeight w:val="415"/>
        </w:trPr>
        <w:tc>
          <w:tcPr>
            <w:tcW w:w="848" w:type="dxa"/>
            <w:tcBorders>
              <w:top w:val="single" w:sz="4" w:space="0" w:color="000000"/>
              <w:left w:val="single" w:sz="4" w:space="0" w:color="000000"/>
              <w:bottom w:val="single" w:sz="4" w:space="0" w:color="000000"/>
              <w:right w:val="single" w:sz="4" w:space="0" w:color="000000"/>
            </w:tcBorders>
          </w:tcPr>
          <w:p w14:paraId="63AF700E" w14:textId="77777777" w:rsidR="00A86A00" w:rsidRPr="00A86A00" w:rsidRDefault="00A86A00" w:rsidP="00A86A00">
            <w:pPr>
              <w:widowControl w:val="0"/>
              <w:tabs>
                <w:tab w:val="left" w:pos="0"/>
              </w:tabs>
              <w:spacing w:line="240" w:lineRule="auto"/>
              <w:jc w:val="center"/>
              <w:rPr>
                <w:rFonts w:ascii="Times New Roman" w:hAnsi="Times New Roman" w:cs="Times New Roman"/>
                <w:sz w:val="24"/>
                <w:szCs w:val="24"/>
              </w:rPr>
            </w:pPr>
            <w:r w:rsidRPr="00A86A00">
              <w:rPr>
                <w:rFonts w:ascii="Times New Roman" w:hAnsi="Times New Roman" w:cs="Times New Roman"/>
                <w:sz w:val="24"/>
                <w:szCs w:val="24"/>
              </w:rPr>
              <w:t>2.</w:t>
            </w:r>
          </w:p>
        </w:tc>
        <w:tc>
          <w:tcPr>
            <w:tcW w:w="6806" w:type="dxa"/>
            <w:tcBorders>
              <w:top w:val="single" w:sz="4" w:space="0" w:color="000000"/>
              <w:left w:val="single" w:sz="4" w:space="0" w:color="000000"/>
              <w:bottom w:val="single" w:sz="4" w:space="0" w:color="000000"/>
              <w:right w:val="single" w:sz="4" w:space="0" w:color="000000"/>
            </w:tcBorders>
          </w:tcPr>
          <w:p w14:paraId="5C6AA579" w14:textId="77777777" w:rsidR="00A86A00" w:rsidRPr="00A86A00" w:rsidRDefault="00A86A00" w:rsidP="00A86A00">
            <w:pPr>
              <w:widowControl w:val="0"/>
              <w:tabs>
                <w:tab w:val="left" w:pos="0"/>
              </w:tabs>
              <w:spacing w:line="240" w:lineRule="auto"/>
              <w:rPr>
                <w:rFonts w:ascii="Times New Roman" w:hAnsi="Times New Roman" w:cs="Times New Roman"/>
                <w:sz w:val="24"/>
                <w:szCs w:val="24"/>
              </w:rPr>
            </w:pPr>
            <w:r w:rsidRPr="00A86A00">
              <w:rPr>
                <w:rFonts w:ascii="Times New Roman" w:hAnsi="Times New Roman" w:cs="Times New Roman"/>
                <w:sz w:val="24"/>
                <w:szCs w:val="24"/>
              </w:rPr>
              <w:t>Aplinkos apsaugos kriterijai (T)</w:t>
            </w:r>
          </w:p>
        </w:tc>
        <w:tc>
          <w:tcPr>
            <w:tcW w:w="2156" w:type="dxa"/>
            <w:tcBorders>
              <w:top w:val="single" w:sz="4" w:space="0" w:color="000000"/>
              <w:left w:val="single" w:sz="4" w:space="0" w:color="000000"/>
              <w:bottom w:val="single" w:sz="4" w:space="0" w:color="000000"/>
              <w:right w:val="single" w:sz="4" w:space="0" w:color="000000"/>
            </w:tcBorders>
            <w:vAlign w:val="center"/>
          </w:tcPr>
          <w:p w14:paraId="025AEB60" w14:textId="77777777" w:rsidR="00A86A00" w:rsidRPr="00A86A00" w:rsidRDefault="00A86A00" w:rsidP="00A86A00">
            <w:pPr>
              <w:widowControl w:val="0"/>
              <w:tabs>
                <w:tab w:val="left" w:pos="0"/>
              </w:tabs>
              <w:spacing w:line="240" w:lineRule="auto"/>
              <w:jc w:val="center"/>
              <w:rPr>
                <w:rFonts w:ascii="Times New Roman" w:hAnsi="Times New Roman" w:cs="Times New Roman"/>
                <w:sz w:val="24"/>
                <w:szCs w:val="24"/>
              </w:rPr>
            </w:pPr>
            <w:r w:rsidRPr="00A86A00">
              <w:rPr>
                <w:rFonts w:ascii="Times New Roman" w:hAnsi="Times New Roman" w:cs="Times New Roman"/>
                <w:sz w:val="24"/>
                <w:szCs w:val="24"/>
              </w:rPr>
              <w:t>Y=30</w:t>
            </w:r>
          </w:p>
        </w:tc>
      </w:tr>
    </w:tbl>
    <w:p w14:paraId="49053920" w14:textId="77777777" w:rsidR="00A86A00" w:rsidRPr="00A86A00" w:rsidRDefault="00A86A00" w:rsidP="00A86A00">
      <w:pPr>
        <w:pStyle w:val="Pagrindinistekstas"/>
        <w:tabs>
          <w:tab w:val="left" w:pos="-142"/>
          <w:tab w:val="left" w:pos="0"/>
          <w:tab w:val="left" w:pos="142"/>
          <w:tab w:val="left" w:pos="567"/>
        </w:tabs>
        <w:spacing w:before="120" w:after="0" w:line="240" w:lineRule="auto"/>
        <w:ind w:firstLine="0"/>
        <w:rPr>
          <w:rFonts w:ascii="Times New Roman" w:hAnsi="Times New Roman" w:cs="Times New Roman"/>
          <w:sz w:val="24"/>
          <w:szCs w:val="24"/>
        </w:rPr>
      </w:pPr>
    </w:p>
    <w:p w14:paraId="686D5ECF" w14:textId="77777777" w:rsidR="00A86A00" w:rsidRPr="00A86A00" w:rsidRDefault="00A86A00" w:rsidP="00A86A00">
      <w:pPr>
        <w:spacing w:before="60" w:after="60" w:line="240" w:lineRule="auto"/>
        <w:ind w:right="-1" w:firstLine="567"/>
        <w:jc w:val="both"/>
        <w:rPr>
          <w:rFonts w:ascii="Times New Roman" w:hAnsi="Times New Roman" w:cs="Times New Roman"/>
          <w:bCs/>
          <w:sz w:val="24"/>
          <w:szCs w:val="24"/>
        </w:rPr>
      </w:pPr>
      <w:r w:rsidRPr="00A86A00">
        <w:rPr>
          <w:rFonts w:ascii="Times New Roman" w:hAnsi="Times New Roman" w:cs="Times New Roman"/>
          <w:sz w:val="24"/>
          <w:szCs w:val="24"/>
        </w:rPr>
        <w:t xml:space="preserve"> E</w:t>
      </w:r>
      <w:r w:rsidRPr="00A86A00">
        <w:rPr>
          <w:rFonts w:ascii="Times New Roman" w:hAnsi="Times New Roman" w:cs="Times New Roman"/>
          <w:bCs/>
          <w:sz w:val="24"/>
          <w:szCs w:val="24"/>
        </w:rPr>
        <w:t>konominis naudingumas (S) apskaičiuojamas, sudedant tiekėjo pasiūlymo kainos (C) ir kokybės (T) balus:</w:t>
      </w:r>
    </w:p>
    <w:p w14:paraId="46DB1167" w14:textId="140ACAE5" w:rsidR="00A86A00" w:rsidRPr="00A86A00" w:rsidRDefault="00A86A00" w:rsidP="00A86A00">
      <w:pPr>
        <w:tabs>
          <w:tab w:val="left" w:pos="993"/>
        </w:tabs>
        <w:spacing w:line="240" w:lineRule="auto"/>
        <w:ind w:right="-1" w:firstLine="567"/>
        <w:jc w:val="both"/>
        <w:rPr>
          <w:rFonts w:ascii="Times New Roman" w:hAnsi="Times New Roman" w:cs="Times New Roman"/>
          <w:b/>
          <w:i/>
          <w:sz w:val="24"/>
          <w:szCs w:val="24"/>
        </w:rPr>
      </w:pPr>
      <w:r w:rsidRPr="00A86A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6A00">
        <w:rPr>
          <w:rFonts w:ascii="Times New Roman" w:hAnsi="Times New Roman" w:cs="Times New Roman"/>
          <w:sz w:val="24"/>
          <w:szCs w:val="24"/>
        </w:rPr>
        <w:t xml:space="preserve">     </w:t>
      </w:r>
      <m:oMath>
        <m:r>
          <w:rPr>
            <w:rFonts w:ascii="Cambria Math" w:hAnsi="Cambria Math" w:cs="Times New Roman"/>
            <w:sz w:val="24"/>
            <w:szCs w:val="24"/>
          </w:rPr>
          <m:t>S=C+T</m:t>
        </m:r>
        <m:r>
          <m:rPr>
            <m:lit/>
            <m:nor/>
          </m:rPr>
          <w:rPr>
            <w:rFonts w:ascii="Times New Roman" w:hAnsi="Times New Roman" w:cs="Times New Roman"/>
            <w:sz w:val="24"/>
            <w:szCs w:val="24"/>
          </w:rPr>
          <m:t>.</m:t>
        </m:r>
      </m:oMath>
    </w:p>
    <w:p w14:paraId="5D376CF7" w14:textId="77777777" w:rsidR="00A86A00" w:rsidRPr="00A86A00" w:rsidRDefault="00A86A00" w:rsidP="00A86A00">
      <w:pPr>
        <w:spacing w:before="60" w:after="60" w:line="240" w:lineRule="auto"/>
        <w:ind w:right="-1" w:firstLine="567"/>
        <w:jc w:val="both"/>
        <w:rPr>
          <w:rFonts w:ascii="Times New Roman" w:hAnsi="Times New Roman" w:cs="Times New Roman"/>
          <w:sz w:val="24"/>
          <w:szCs w:val="24"/>
        </w:rPr>
      </w:pPr>
      <w:r w:rsidRPr="00A86A00">
        <w:rPr>
          <w:rFonts w:ascii="Times New Roman" w:hAnsi="Times New Roman" w:cs="Times New Roman"/>
          <w:sz w:val="24"/>
          <w:szCs w:val="24"/>
        </w:rPr>
        <w:t>Pasiūlymo kainos (C) balai apskaičiuojami mažiausios pasiūlytos kainos (C</w:t>
      </w:r>
      <w:r w:rsidRPr="00A86A00">
        <w:rPr>
          <w:rFonts w:ascii="Times New Roman" w:hAnsi="Times New Roman" w:cs="Times New Roman"/>
          <w:sz w:val="24"/>
          <w:szCs w:val="24"/>
          <w:vertAlign w:val="subscript"/>
        </w:rPr>
        <w:t>min</w:t>
      </w:r>
      <w:r w:rsidRPr="00A86A00">
        <w:rPr>
          <w:rFonts w:ascii="Times New Roman" w:hAnsi="Times New Roman" w:cs="Times New Roman"/>
          <w:sz w:val="24"/>
          <w:szCs w:val="24"/>
        </w:rPr>
        <w:t>) ir vertinamo pasiūlymo kainos (C</w:t>
      </w:r>
      <w:r w:rsidRPr="00A86A00">
        <w:rPr>
          <w:rFonts w:ascii="Times New Roman" w:hAnsi="Times New Roman" w:cs="Times New Roman"/>
          <w:sz w:val="24"/>
          <w:szCs w:val="24"/>
          <w:vertAlign w:val="subscript"/>
        </w:rPr>
        <w:t>p</w:t>
      </w:r>
      <w:r w:rsidRPr="00A86A00">
        <w:rPr>
          <w:rFonts w:ascii="Times New Roman" w:hAnsi="Times New Roman" w:cs="Times New Roman"/>
          <w:sz w:val="24"/>
          <w:szCs w:val="24"/>
        </w:rPr>
        <w:t>) santykį padauginant iš kainos lyginamojo svorio (X):</w:t>
      </w:r>
    </w:p>
    <w:p w14:paraId="13D1D641" w14:textId="4A75820E" w:rsidR="00A86A00" w:rsidRPr="006E4CE5" w:rsidRDefault="00A86A00" w:rsidP="006E4CE5">
      <w:pPr>
        <w:spacing w:line="240" w:lineRule="auto"/>
        <w:ind w:right="-1"/>
        <w:jc w:val="center"/>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C</m:t>
                  </m:r>
                </m:e>
                <m:sub>
                  <m:r>
                    <m:rPr>
                      <m:lit/>
                      <m:nor/>
                    </m:rPr>
                    <w:rPr>
                      <w:rFonts w:ascii="Times New Roman" w:hAnsi="Times New Roman"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m:t>
          </m:r>
          <m:r>
            <m:rPr>
              <m:lit/>
              <m:nor/>
            </m:rPr>
            <w:rPr>
              <w:rFonts w:ascii="Times New Roman" w:hAnsi="Times New Roman" w:cs="Times New Roman"/>
              <w:sz w:val="24"/>
              <w:szCs w:val="24"/>
            </w:rPr>
            <m:t>70</m:t>
          </m:r>
        </m:oMath>
      </m:oMathPara>
    </w:p>
    <w:p w14:paraId="6E8816D3" w14:textId="6E1F8671" w:rsidR="00A86A00" w:rsidRPr="006E4CE5" w:rsidRDefault="00A86A00" w:rsidP="006E4CE5">
      <w:pPr>
        <w:spacing w:line="240" w:lineRule="auto"/>
        <w:ind w:right="-1" w:firstLine="567"/>
        <w:jc w:val="both"/>
        <w:rPr>
          <w:rFonts w:ascii="Times New Roman" w:hAnsi="Times New Roman" w:cs="Times New Roman"/>
          <w:iCs/>
          <w:sz w:val="24"/>
          <w:szCs w:val="24"/>
        </w:rPr>
      </w:pPr>
      <w:r w:rsidRPr="00A86A00">
        <w:rPr>
          <w:rFonts w:ascii="Times New Roman" w:hAnsi="Times New Roman" w:cs="Times New Roman"/>
          <w:iCs/>
          <w:sz w:val="24"/>
          <w:szCs w:val="24"/>
        </w:rPr>
        <w:t>Tiekėjui skiriami kokybės balai pagal žemiau nurodytas reikšmes, tiekėjui pateikus pasiūlymą ir pasirinkus vykdyti atitinkamą su aplinkos apsauga susijusį įsipareigojimą.</w:t>
      </w:r>
      <w:r w:rsidRPr="00A86A00">
        <w:rPr>
          <w:rFonts w:ascii="Times New Roman" w:hAnsi="Times New Roman" w:cs="Times New Roman"/>
          <w:i/>
          <w:iCs/>
          <w:sz w:val="24"/>
          <w:szCs w:val="24"/>
        </w:rPr>
        <w:t xml:space="preserve"> </w:t>
      </w:r>
      <w:r w:rsidRPr="00A86A00">
        <w:rPr>
          <w:rFonts w:ascii="Times New Roman" w:hAnsi="Times New Roman" w:cs="Times New Roman"/>
          <w:iCs/>
          <w:sz w:val="24"/>
          <w:szCs w:val="24"/>
        </w:rPr>
        <w:t>Tiekėjas gali įsipareigoti vykdant Pirkimo sutartį prisiimti vieną, du, tris ar visus šešis įsipareigojimus:</w:t>
      </w:r>
    </w:p>
    <w:tbl>
      <w:tblPr>
        <w:tblW w:w="10065" w:type="dxa"/>
        <w:jc w:val="center"/>
        <w:tblLayout w:type="fixed"/>
        <w:tblLook w:val="04A0" w:firstRow="1" w:lastRow="0" w:firstColumn="1" w:lastColumn="0" w:noHBand="0" w:noVBand="1"/>
      </w:tblPr>
      <w:tblGrid>
        <w:gridCol w:w="706"/>
        <w:gridCol w:w="1276"/>
        <w:gridCol w:w="8083"/>
      </w:tblGrid>
      <w:tr w:rsidR="00A86A00" w:rsidRPr="00A86A00" w14:paraId="193C1EF8" w14:textId="77777777" w:rsidTr="00DF1E08">
        <w:trPr>
          <w:jc w:val="center"/>
        </w:trPr>
        <w:tc>
          <w:tcPr>
            <w:tcW w:w="706" w:type="dxa"/>
            <w:tcBorders>
              <w:top w:val="single" w:sz="8" w:space="0" w:color="000000"/>
              <w:left w:val="single" w:sz="8" w:space="0" w:color="000000"/>
              <w:bottom w:val="single" w:sz="8" w:space="0" w:color="000000"/>
              <w:right w:val="single" w:sz="4" w:space="0" w:color="000000"/>
            </w:tcBorders>
            <w:vAlign w:val="center"/>
          </w:tcPr>
          <w:p w14:paraId="75E07FC8" w14:textId="77777777" w:rsidR="00A86A00" w:rsidRPr="00A86A00" w:rsidRDefault="00A86A00" w:rsidP="00A86A00">
            <w:pPr>
              <w:widowControl w:val="0"/>
              <w:spacing w:line="240" w:lineRule="auto"/>
              <w:jc w:val="both"/>
              <w:rPr>
                <w:rFonts w:ascii="Times New Roman" w:eastAsia="Calibri" w:hAnsi="Times New Roman" w:cs="Times New Roman"/>
                <w:sz w:val="24"/>
                <w:szCs w:val="24"/>
              </w:rPr>
            </w:pPr>
            <w:r w:rsidRPr="00A86A00">
              <w:rPr>
                <w:rFonts w:ascii="Times New Roman" w:hAnsi="Times New Roman" w:cs="Times New Roman"/>
                <w:sz w:val="24"/>
                <w:szCs w:val="24"/>
              </w:rPr>
              <w:t>Nr.</w:t>
            </w:r>
          </w:p>
        </w:tc>
        <w:tc>
          <w:tcPr>
            <w:tcW w:w="1276" w:type="dxa"/>
            <w:tcBorders>
              <w:top w:val="single" w:sz="8" w:space="0" w:color="000000"/>
              <w:left w:val="single" w:sz="4" w:space="0" w:color="000000"/>
              <w:bottom w:val="single" w:sz="8" w:space="0" w:color="000000"/>
              <w:right w:val="single" w:sz="8" w:space="0" w:color="000000"/>
            </w:tcBorders>
            <w:tcMar>
              <w:left w:w="10" w:type="dxa"/>
              <w:right w:w="5" w:type="dxa"/>
            </w:tcMar>
            <w:vAlign w:val="center"/>
          </w:tcPr>
          <w:p w14:paraId="4093017C" w14:textId="77777777" w:rsidR="00A86A00" w:rsidRPr="00A86A00" w:rsidRDefault="00A86A00" w:rsidP="00A86A00">
            <w:pPr>
              <w:widowControl w:val="0"/>
              <w:spacing w:line="240" w:lineRule="auto"/>
              <w:jc w:val="center"/>
              <w:rPr>
                <w:rFonts w:ascii="Times New Roman" w:eastAsia="Calibri" w:hAnsi="Times New Roman" w:cs="Times New Roman"/>
                <w:sz w:val="24"/>
                <w:szCs w:val="24"/>
              </w:rPr>
            </w:pPr>
            <w:r w:rsidRPr="00A86A00">
              <w:rPr>
                <w:rFonts w:ascii="Times New Roman" w:hAnsi="Times New Roman" w:cs="Times New Roman"/>
                <w:sz w:val="24"/>
                <w:szCs w:val="24"/>
              </w:rPr>
              <w:t>Balų skaičius</w:t>
            </w:r>
          </w:p>
        </w:tc>
        <w:tc>
          <w:tcPr>
            <w:tcW w:w="8083" w:type="dxa"/>
            <w:tcBorders>
              <w:top w:val="single" w:sz="8" w:space="0" w:color="000000"/>
              <w:bottom w:val="single" w:sz="8" w:space="0" w:color="000000"/>
              <w:right w:val="single" w:sz="8" w:space="0" w:color="000000"/>
            </w:tcBorders>
            <w:vAlign w:val="center"/>
          </w:tcPr>
          <w:p w14:paraId="62ACC631" w14:textId="77777777" w:rsidR="00A86A00" w:rsidRPr="00A86A00" w:rsidRDefault="00A86A00" w:rsidP="00A86A00">
            <w:pPr>
              <w:widowControl w:val="0"/>
              <w:spacing w:line="240" w:lineRule="auto"/>
              <w:jc w:val="center"/>
              <w:rPr>
                <w:rFonts w:ascii="Times New Roman" w:eastAsia="Calibri" w:hAnsi="Times New Roman" w:cs="Times New Roman"/>
                <w:b/>
                <w:sz w:val="24"/>
                <w:szCs w:val="24"/>
              </w:rPr>
            </w:pPr>
            <w:r w:rsidRPr="00A86A00">
              <w:rPr>
                <w:rFonts w:ascii="Times New Roman" w:hAnsi="Times New Roman" w:cs="Times New Roman"/>
                <w:b/>
                <w:sz w:val="24"/>
                <w:szCs w:val="24"/>
              </w:rPr>
              <w:t>Vertinimo kriterijaus aprašymas</w:t>
            </w:r>
          </w:p>
        </w:tc>
      </w:tr>
      <w:tr w:rsidR="00A86A00" w:rsidRPr="00A86A00" w14:paraId="412E5204" w14:textId="77777777" w:rsidTr="00DF1E08">
        <w:trPr>
          <w:trHeight w:val="3560"/>
          <w:jc w:val="center"/>
        </w:trPr>
        <w:tc>
          <w:tcPr>
            <w:tcW w:w="706" w:type="dxa"/>
            <w:tcBorders>
              <w:left w:val="single" w:sz="8" w:space="0" w:color="000000"/>
              <w:bottom w:val="single" w:sz="4" w:space="0" w:color="000000"/>
              <w:right w:val="single" w:sz="4" w:space="0" w:color="000000"/>
            </w:tcBorders>
            <w:vAlign w:val="center"/>
          </w:tcPr>
          <w:p w14:paraId="327CC96A" w14:textId="77777777" w:rsidR="00A86A00" w:rsidRPr="00A86A00" w:rsidRDefault="00A86A00" w:rsidP="00A86A00">
            <w:pPr>
              <w:widowControl w:val="0"/>
              <w:spacing w:line="240" w:lineRule="auto"/>
              <w:jc w:val="both"/>
              <w:rPr>
                <w:rFonts w:ascii="Times New Roman" w:eastAsia="Calibri" w:hAnsi="Times New Roman" w:cs="Times New Roman"/>
                <w:sz w:val="24"/>
                <w:szCs w:val="24"/>
              </w:rPr>
            </w:pPr>
            <w:r w:rsidRPr="00A86A00">
              <w:rPr>
                <w:rFonts w:ascii="Times New Roman" w:eastAsia="Calibri" w:hAnsi="Times New Roman" w:cs="Times New Roman"/>
                <w:sz w:val="24"/>
                <w:szCs w:val="24"/>
              </w:rPr>
              <w:lastRenderedPageBreak/>
              <w:t>T</w:t>
            </w:r>
            <w:r w:rsidRPr="00A86A00">
              <w:rPr>
                <w:rFonts w:ascii="Times New Roman" w:eastAsia="Calibri" w:hAnsi="Times New Roman" w:cs="Times New Roman"/>
                <w:sz w:val="24"/>
                <w:szCs w:val="24"/>
                <w:vertAlign w:val="subscript"/>
              </w:rPr>
              <w:t>1</w:t>
            </w:r>
          </w:p>
        </w:tc>
        <w:tc>
          <w:tcPr>
            <w:tcW w:w="1276" w:type="dxa"/>
            <w:tcBorders>
              <w:left w:val="single" w:sz="4" w:space="0" w:color="000000"/>
              <w:bottom w:val="single" w:sz="4" w:space="0" w:color="000000"/>
              <w:right w:val="single" w:sz="8" w:space="0" w:color="000000"/>
            </w:tcBorders>
            <w:tcMar>
              <w:left w:w="10" w:type="dxa"/>
              <w:right w:w="5" w:type="dxa"/>
            </w:tcMar>
            <w:vAlign w:val="center"/>
          </w:tcPr>
          <w:p w14:paraId="7847BF9F" w14:textId="77777777" w:rsidR="00A86A00" w:rsidRPr="00A86A00" w:rsidRDefault="00A86A00" w:rsidP="00A86A00">
            <w:pPr>
              <w:widowControl w:val="0"/>
              <w:spacing w:line="240" w:lineRule="auto"/>
              <w:jc w:val="center"/>
              <w:rPr>
                <w:rFonts w:ascii="Times New Roman" w:eastAsia="Calibri" w:hAnsi="Times New Roman" w:cs="Times New Roman"/>
                <w:b/>
                <w:sz w:val="24"/>
                <w:szCs w:val="24"/>
              </w:rPr>
            </w:pPr>
            <w:r w:rsidRPr="00A86A00">
              <w:rPr>
                <w:rFonts w:ascii="Times New Roman" w:hAnsi="Times New Roman" w:cs="Times New Roman"/>
                <w:b/>
                <w:sz w:val="24"/>
                <w:szCs w:val="24"/>
              </w:rPr>
              <w:t>1 balas</w:t>
            </w:r>
          </w:p>
        </w:tc>
        <w:tc>
          <w:tcPr>
            <w:tcW w:w="8083" w:type="dxa"/>
            <w:tcBorders>
              <w:bottom w:val="single" w:sz="4" w:space="0" w:color="000000"/>
              <w:right w:val="single" w:sz="8" w:space="0" w:color="000000"/>
            </w:tcBorders>
            <w:vAlign w:val="center"/>
          </w:tcPr>
          <w:p w14:paraId="738F27FA" w14:textId="77777777" w:rsidR="00A86A00" w:rsidRPr="00290798" w:rsidRDefault="00A86A00" w:rsidP="00A86A00">
            <w:pPr>
              <w:widowControl w:val="0"/>
              <w:spacing w:line="240" w:lineRule="auto"/>
              <w:ind w:firstLine="851"/>
              <w:jc w:val="both"/>
              <w:rPr>
                <w:rFonts w:ascii="Times New Roman" w:hAnsi="Times New Roman" w:cs="Times New Roman"/>
                <w:sz w:val="24"/>
                <w:szCs w:val="24"/>
              </w:rPr>
            </w:pPr>
            <w:r w:rsidRPr="00290798">
              <w:rPr>
                <w:rFonts w:ascii="Times New Roman" w:hAnsi="Times New Roman" w:cs="Times New Roman"/>
                <w:sz w:val="24"/>
                <w:szCs w:val="24"/>
              </w:rPr>
              <w:t>Maistui ruošti produktai turi atitikti bent vieną iš žemiau nurodomų kriterijų:</w:t>
            </w:r>
          </w:p>
          <w:p w14:paraId="55FD8D57" w14:textId="77777777" w:rsidR="00A86A00" w:rsidRPr="00290798" w:rsidRDefault="00A86A00" w:rsidP="00A86A00">
            <w:pPr>
              <w:pStyle w:val="Standard"/>
              <w:widowControl w:val="0"/>
              <w:spacing w:before="57" w:after="57"/>
              <w:jc w:val="both"/>
              <w:rPr>
                <w:rFonts w:ascii="Times New Roman" w:hAnsi="Times New Roman" w:cs="Times New Roman"/>
              </w:rPr>
            </w:pPr>
            <w:r w:rsidRPr="00290798">
              <w:rPr>
                <w:rFonts w:ascii="Times New Roman" w:hAnsi="Times New Roman" w:cs="Times New Roman"/>
                <w:lang w:eastAsia="lt-LT"/>
              </w:rPr>
              <w:t xml:space="preserve">   1. </w:t>
            </w:r>
            <w:r w:rsidRPr="00290798">
              <w:rPr>
                <w:rFonts w:ascii="Times New Roman" w:hAnsi="Times New Roman" w:cs="Times New Roman"/>
              </w:rPr>
              <w:t xml:space="preserve">produktai turi </w:t>
            </w:r>
            <w:r w:rsidRPr="00290798">
              <w:rPr>
                <w:rFonts w:ascii="Times New Roman" w:hAnsi="Times New Roman" w:cs="Times New Roman"/>
                <w:shd w:val="clear" w:color="auto" w:fill="FFFFFF"/>
              </w:rPr>
              <w:t>t</w:t>
            </w:r>
            <w:r w:rsidRPr="00290798">
              <w:rPr>
                <w:rFonts w:ascii="Times New Roman" w:hAnsi="Times New Roman" w:cs="Times New Roman"/>
              </w:rPr>
              <w: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B24359E" w14:textId="77777777" w:rsidR="00A86A00" w:rsidRPr="00290798" w:rsidRDefault="00A86A00" w:rsidP="00A86A00">
            <w:pPr>
              <w:pStyle w:val="Standard"/>
              <w:widowControl w:val="0"/>
              <w:spacing w:before="57" w:after="57"/>
              <w:jc w:val="both"/>
              <w:rPr>
                <w:rFonts w:ascii="Times New Roman" w:hAnsi="Times New Roman" w:cs="Times New Roman"/>
              </w:rPr>
            </w:pPr>
            <w:r w:rsidRPr="00290798">
              <w:rPr>
                <w:rFonts w:ascii="Times New Roman" w:hAnsi="Times New Roman" w:cs="Times New Roman"/>
                <w:lang w:eastAsia="lt-LT"/>
              </w:rPr>
              <w:t xml:space="preserve">     ir (arba);</w:t>
            </w:r>
          </w:p>
          <w:p w14:paraId="3729E7A2" w14:textId="2EF73118" w:rsidR="00A86A00" w:rsidRPr="00290798" w:rsidRDefault="00A86A00" w:rsidP="00A86A00">
            <w:pPr>
              <w:pStyle w:val="Standard"/>
              <w:spacing w:before="57" w:after="57"/>
              <w:jc w:val="both"/>
              <w:rPr>
                <w:rFonts w:ascii="Times New Roman" w:hAnsi="Times New Roman" w:cs="Times New Roman"/>
                <w:color w:val="000000"/>
              </w:rPr>
            </w:pPr>
            <w:r w:rsidRPr="00290798">
              <w:rPr>
                <w:rFonts w:ascii="Times New Roman" w:hAnsi="Times New Roman" w:cs="Times New Roman"/>
                <w:lang w:eastAsia="lt-LT"/>
              </w:rPr>
              <w:t xml:space="preserve">    2.</w:t>
            </w:r>
            <w:r w:rsidR="0001770B" w:rsidRPr="00290798">
              <w:rPr>
                <w:rFonts w:ascii="Times New Roman" w:hAnsi="Times New Roman" w:cs="Times New Roman"/>
                <w:lang w:eastAsia="lt-LT"/>
              </w:rPr>
              <w:t xml:space="preserve"> </w:t>
            </w:r>
            <w:r w:rsidRPr="00290798">
              <w:rPr>
                <w:rFonts w:ascii="Times New Roman" w:hAnsi="Times New Roman" w:cs="Times New Roman"/>
                <w:color w:val="000000"/>
              </w:rPr>
              <w:t>produktai turi atitikti 2024 m. balandžio 11 d. Europos Parlamento ir Tarybos reglamento (ES) Nr.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DA807CB" w14:textId="77777777" w:rsidR="00A86A00" w:rsidRPr="00290798" w:rsidRDefault="00A86A00" w:rsidP="00A86A00">
            <w:pPr>
              <w:pStyle w:val="Standard"/>
              <w:widowControl w:val="0"/>
              <w:spacing w:before="57" w:after="57"/>
              <w:jc w:val="both"/>
              <w:rPr>
                <w:rFonts w:ascii="Times New Roman" w:hAnsi="Times New Roman" w:cs="Times New Roman"/>
              </w:rPr>
            </w:pPr>
            <w:r w:rsidRPr="00290798">
              <w:rPr>
                <w:rFonts w:ascii="Times New Roman" w:hAnsi="Times New Roman" w:cs="Times New Roman"/>
                <w:lang w:eastAsia="lt-LT"/>
              </w:rPr>
              <w:t xml:space="preserve">     ir (arba);</w:t>
            </w:r>
          </w:p>
          <w:p w14:paraId="123FDDB3" w14:textId="77777777" w:rsidR="00A86A00" w:rsidRPr="00290798" w:rsidRDefault="00A86A00" w:rsidP="00A86A00">
            <w:pPr>
              <w:pStyle w:val="Standard"/>
              <w:widowControl w:val="0"/>
              <w:spacing w:before="57" w:after="57"/>
              <w:jc w:val="both"/>
              <w:rPr>
                <w:rFonts w:ascii="Times New Roman" w:hAnsi="Times New Roman" w:cs="Times New Roman"/>
              </w:rPr>
            </w:pPr>
            <w:r w:rsidRPr="00290798">
              <w:rPr>
                <w:rFonts w:ascii="Times New Roman" w:hAnsi="Times New Roman" w:cs="Times New Roman"/>
                <w:lang w:eastAsia="lt-LT"/>
              </w:rPr>
              <w:t xml:space="preserve">   3. </w:t>
            </w:r>
            <w:r w:rsidRPr="00290798">
              <w:rPr>
                <w:rFonts w:ascii="Times New Roman" w:hAnsi="Times New Roman" w:cs="Times New Roman"/>
              </w:rPr>
              <w:t xml:space="preserve">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p w14:paraId="3728E588" w14:textId="77777777" w:rsidR="00A86A00" w:rsidRPr="00290798" w:rsidRDefault="00A86A00" w:rsidP="00A86A00">
            <w:pPr>
              <w:widowControl w:val="0"/>
              <w:spacing w:line="240" w:lineRule="auto"/>
              <w:jc w:val="both"/>
              <w:rPr>
                <w:rFonts w:ascii="Times New Roman" w:hAnsi="Times New Roman" w:cs="Times New Roman"/>
                <w:sz w:val="24"/>
                <w:szCs w:val="24"/>
              </w:rPr>
            </w:pPr>
            <w:r w:rsidRPr="00290798">
              <w:rPr>
                <w:rFonts w:ascii="Times New Roman" w:hAnsi="Times New Roman" w:cs="Times New Roman"/>
                <w:sz w:val="24"/>
                <w:szCs w:val="24"/>
              </w:rPr>
              <w:t xml:space="preserve">     Pagal lentelės 1–3 papunkčiuose nurodytus kriterijus perkamas patiekalams ruošti produktų kiekis turi sudaryti ne mažiau nei 30 procentų viso perkamų maistui ruošti maisto produktų kiekio (kilogramais, litrais, vienetais); </w:t>
            </w:r>
          </w:p>
          <w:p w14:paraId="36FA7384" w14:textId="705D8E7E" w:rsidR="00A86A00" w:rsidRPr="00290798" w:rsidRDefault="00A86A00" w:rsidP="00A86A00">
            <w:pPr>
              <w:widowControl w:val="0"/>
              <w:spacing w:line="240" w:lineRule="auto"/>
              <w:jc w:val="both"/>
              <w:rPr>
                <w:rFonts w:ascii="Times New Roman" w:eastAsia="Calibri" w:hAnsi="Times New Roman" w:cs="Times New Roman"/>
                <w:b/>
                <w:bCs/>
                <w:i/>
                <w:iCs/>
                <w:sz w:val="24"/>
                <w:szCs w:val="24"/>
              </w:rPr>
            </w:pPr>
            <w:r w:rsidRPr="00290798">
              <w:rPr>
                <w:rFonts w:ascii="Times New Roman" w:hAnsi="Times New Roman" w:cs="Times New Roman"/>
                <w:b/>
                <w:bCs/>
                <w:i/>
                <w:iCs/>
                <w:sz w:val="24"/>
                <w:szCs w:val="24"/>
              </w:rPr>
              <w:t xml:space="preserve">      Su pasiūlymu pateikiami patvirtinantys aukščiau įvardintus reikalavimus patvirtinantys dokumentai</w:t>
            </w:r>
            <w:r w:rsidR="0001770B" w:rsidRPr="00290798">
              <w:rPr>
                <w:rFonts w:ascii="Times New Roman" w:hAnsi="Times New Roman" w:cs="Times New Roman"/>
                <w:b/>
                <w:bCs/>
                <w:i/>
                <w:iCs/>
                <w:sz w:val="24"/>
                <w:szCs w:val="24"/>
              </w:rPr>
              <w:t xml:space="preserve"> (išvardinti</w:t>
            </w:r>
            <w:r w:rsidR="00052D49" w:rsidRPr="00290798">
              <w:rPr>
                <w:rFonts w:ascii="Times New Roman" w:hAnsi="Times New Roman" w:cs="Times New Roman"/>
                <w:b/>
                <w:bCs/>
                <w:i/>
                <w:iCs/>
                <w:sz w:val="24"/>
                <w:szCs w:val="24"/>
              </w:rPr>
              <w:t xml:space="preserve"> lentelės apačioje</w:t>
            </w:r>
            <w:r w:rsidR="0001770B" w:rsidRPr="00290798">
              <w:rPr>
                <w:rFonts w:ascii="Times New Roman" w:hAnsi="Times New Roman" w:cs="Times New Roman"/>
                <w:b/>
                <w:bCs/>
                <w:i/>
                <w:iCs/>
                <w:sz w:val="24"/>
                <w:szCs w:val="24"/>
              </w:rPr>
              <w:t>)</w:t>
            </w:r>
          </w:p>
        </w:tc>
      </w:tr>
      <w:tr w:rsidR="00A86A00" w:rsidRPr="00A86A00" w14:paraId="4AF8126F" w14:textId="77777777" w:rsidTr="00DF1E08">
        <w:trPr>
          <w:trHeight w:val="619"/>
          <w:jc w:val="center"/>
        </w:trPr>
        <w:tc>
          <w:tcPr>
            <w:tcW w:w="706" w:type="dxa"/>
            <w:tcBorders>
              <w:top w:val="single" w:sz="4" w:space="0" w:color="000000"/>
              <w:left w:val="single" w:sz="4" w:space="0" w:color="000000"/>
              <w:bottom w:val="single" w:sz="4" w:space="0" w:color="000000"/>
              <w:right w:val="single" w:sz="4" w:space="0" w:color="000000"/>
            </w:tcBorders>
            <w:vAlign w:val="center"/>
          </w:tcPr>
          <w:p w14:paraId="290D2CBC" w14:textId="77777777" w:rsidR="00A86A00" w:rsidRPr="00A86A00" w:rsidRDefault="00A86A00" w:rsidP="00A86A00">
            <w:pPr>
              <w:widowControl w:val="0"/>
              <w:spacing w:line="240" w:lineRule="auto"/>
              <w:jc w:val="both"/>
              <w:rPr>
                <w:rFonts w:ascii="Times New Roman" w:eastAsia="Calibri" w:hAnsi="Times New Roman" w:cs="Times New Roman"/>
                <w:sz w:val="24"/>
                <w:szCs w:val="24"/>
              </w:rPr>
            </w:pPr>
            <w:r w:rsidRPr="00A86A00">
              <w:rPr>
                <w:rFonts w:ascii="Times New Roman" w:eastAsia="Calibri" w:hAnsi="Times New Roman" w:cs="Times New Roman"/>
                <w:sz w:val="24"/>
                <w:szCs w:val="24"/>
              </w:rPr>
              <w:t>T</w:t>
            </w:r>
            <w:r w:rsidRPr="00A86A00">
              <w:rPr>
                <w:rFonts w:ascii="Times New Roman" w:eastAsia="Calibri" w:hAnsi="Times New Roman" w:cs="Times New Roman"/>
                <w:sz w:val="24"/>
                <w:szCs w:val="24"/>
                <w:vertAlign w:val="subscript"/>
              </w:rPr>
              <w:t>2</w:t>
            </w:r>
            <w:r w:rsidRPr="00A86A00">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10" w:type="dxa"/>
              <w:right w:w="5" w:type="dxa"/>
            </w:tcMar>
            <w:vAlign w:val="center"/>
          </w:tcPr>
          <w:p w14:paraId="7979F47F" w14:textId="77777777" w:rsidR="00A86A00" w:rsidRPr="00A86A00" w:rsidRDefault="00A86A00" w:rsidP="00A86A00">
            <w:pPr>
              <w:widowControl w:val="0"/>
              <w:spacing w:line="240" w:lineRule="auto"/>
              <w:jc w:val="center"/>
              <w:rPr>
                <w:rFonts w:ascii="Times New Roman" w:eastAsia="Calibri" w:hAnsi="Times New Roman" w:cs="Times New Roman"/>
                <w:b/>
                <w:sz w:val="24"/>
                <w:szCs w:val="24"/>
              </w:rPr>
            </w:pPr>
            <w:r w:rsidRPr="00A86A00">
              <w:rPr>
                <w:rFonts w:ascii="Times New Roman" w:hAnsi="Times New Roman" w:cs="Times New Roman"/>
                <w:b/>
                <w:sz w:val="24"/>
                <w:szCs w:val="24"/>
              </w:rPr>
              <w:t>1 balas</w:t>
            </w:r>
          </w:p>
        </w:tc>
        <w:tc>
          <w:tcPr>
            <w:tcW w:w="8083" w:type="dxa"/>
            <w:tcBorders>
              <w:top w:val="single" w:sz="4" w:space="0" w:color="000000"/>
              <w:left w:val="single" w:sz="4" w:space="0" w:color="000000"/>
              <w:bottom w:val="single" w:sz="4" w:space="0" w:color="000000"/>
              <w:right w:val="single" w:sz="4" w:space="0" w:color="000000"/>
            </w:tcBorders>
            <w:vAlign w:val="center"/>
          </w:tcPr>
          <w:p w14:paraId="56A5A1EC" w14:textId="77777777" w:rsidR="00A86A00" w:rsidRPr="00290798" w:rsidRDefault="00A86A00" w:rsidP="00A86A00">
            <w:pPr>
              <w:widowControl w:val="0"/>
              <w:spacing w:line="240" w:lineRule="auto"/>
              <w:ind w:firstLine="851"/>
              <w:jc w:val="both"/>
              <w:rPr>
                <w:rFonts w:ascii="Times New Roman" w:hAnsi="Times New Roman" w:cs="Times New Roman"/>
                <w:strike/>
                <w:sz w:val="24"/>
                <w:szCs w:val="24"/>
              </w:rPr>
            </w:pPr>
            <w:r w:rsidRPr="00290798">
              <w:rPr>
                <w:rFonts w:ascii="Times New Roman" w:hAnsi="Times New Roman" w:cs="Times New Roman"/>
                <w:sz w:val="24"/>
                <w:szCs w:val="24"/>
              </w:rPr>
              <w:t>Maistas ir gėrimai turi būti pateikiami naudojant atsinaujinančių išteklių pagrindu pagamintus indus;</w:t>
            </w:r>
            <w:r w:rsidRPr="00290798">
              <w:rPr>
                <w:rFonts w:ascii="Times New Roman" w:hAnsi="Times New Roman" w:cs="Times New Roman"/>
                <w:strike/>
                <w:sz w:val="24"/>
                <w:szCs w:val="24"/>
              </w:rPr>
              <w:t xml:space="preserve"> </w:t>
            </w:r>
          </w:p>
          <w:p w14:paraId="2B41C941" w14:textId="77777777" w:rsidR="00A86A00" w:rsidRPr="00290798" w:rsidRDefault="00A86A00" w:rsidP="00A86A00">
            <w:pPr>
              <w:pStyle w:val="Standard"/>
              <w:widowControl w:val="0"/>
              <w:spacing w:before="57" w:after="57"/>
              <w:jc w:val="both"/>
              <w:rPr>
                <w:rFonts w:ascii="Times New Roman" w:hAnsi="Times New Roman" w:cs="Times New Roman"/>
              </w:rPr>
            </w:pPr>
            <w:r w:rsidRPr="00290798">
              <w:rPr>
                <w:rFonts w:ascii="Times New Roman" w:hAnsi="Times New Roman" w:cs="Times New Roman"/>
              </w:rPr>
              <w:t xml:space="preserve">       Ir/arba</w:t>
            </w:r>
          </w:p>
          <w:p w14:paraId="15D29962" w14:textId="77777777" w:rsidR="00A86A00" w:rsidRPr="00290798" w:rsidRDefault="00A86A00" w:rsidP="00A86A00">
            <w:pPr>
              <w:pStyle w:val="Standard"/>
              <w:widowControl w:val="0"/>
              <w:spacing w:before="57" w:after="57"/>
              <w:jc w:val="both"/>
              <w:rPr>
                <w:rFonts w:ascii="Times New Roman" w:hAnsi="Times New Roman" w:cs="Times New Roman"/>
              </w:rPr>
            </w:pPr>
            <w:r w:rsidRPr="00290798">
              <w:rPr>
                <w:rFonts w:ascii="Times New Roman" w:hAnsi="Times New Roman" w:cs="Times New Roman"/>
              </w:rPr>
              <w:t xml:space="preserve">      Naudojama tara privalo turėti ne maisto prekės higieninį  pažymėjimą, patvirtinantį, kad tara atitinka Lietuvos nustatytus nekenksmingumo ir kokybės reikalavimus.  </w:t>
            </w:r>
          </w:p>
          <w:p w14:paraId="4B53051D" w14:textId="472295AB" w:rsidR="00A86A00" w:rsidRPr="00290798" w:rsidRDefault="00A86A00" w:rsidP="00A86A00">
            <w:pPr>
              <w:pStyle w:val="Standard"/>
              <w:widowControl w:val="0"/>
              <w:spacing w:before="57" w:after="57"/>
              <w:jc w:val="both"/>
              <w:rPr>
                <w:rFonts w:ascii="Times New Roman" w:hAnsi="Times New Roman" w:cs="Times New Roman"/>
                <w:b/>
                <w:bCs/>
                <w:i/>
                <w:iCs/>
              </w:rPr>
            </w:pPr>
            <w:r w:rsidRPr="00290798">
              <w:rPr>
                <w:rFonts w:ascii="Times New Roman" w:hAnsi="Times New Roman" w:cs="Times New Roman"/>
                <w:lang w:eastAsia="lt-LT"/>
              </w:rPr>
              <w:t xml:space="preserve">            </w:t>
            </w:r>
            <w:r w:rsidR="00052D49" w:rsidRPr="00290798">
              <w:rPr>
                <w:rFonts w:ascii="Times New Roman" w:hAnsi="Times New Roman" w:cs="Times New Roman"/>
                <w:b/>
                <w:bCs/>
                <w:i/>
                <w:iCs/>
              </w:rPr>
              <w:t>Su pasiūlymu pateikiami patvirtinantys aukščiau įvardintus reikalavimus patvirtinantys dokumentai (išvardinti lentelės apačioje)</w:t>
            </w:r>
          </w:p>
        </w:tc>
      </w:tr>
      <w:tr w:rsidR="00A86A00" w:rsidRPr="00290798" w14:paraId="6AFC1D12" w14:textId="77777777" w:rsidTr="00DF1E08">
        <w:trPr>
          <w:jc w:val="center"/>
        </w:trPr>
        <w:tc>
          <w:tcPr>
            <w:tcW w:w="706" w:type="dxa"/>
            <w:tcBorders>
              <w:left w:val="single" w:sz="8" w:space="0" w:color="000000"/>
              <w:right w:val="single" w:sz="4" w:space="0" w:color="000000"/>
            </w:tcBorders>
            <w:vAlign w:val="center"/>
          </w:tcPr>
          <w:p w14:paraId="29E8118E" w14:textId="77777777" w:rsidR="00A86A00" w:rsidRPr="00290798" w:rsidRDefault="00A86A00" w:rsidP="00A86A00">
            <w:pPr>
              <w:widowControl w:val="0"/>
              <w:spacing w:line="240" w:lineRule="auto"/>
              <w:jc w:val="both"/>
              <w:rPr>
                <w:rFonts w:ascii="Times New Roman" w:eastAsia="Calibri" w:hAnsi="Times New Roman" w:cs="Times New Roman"/>
                <w:sz w:val="24"/>
                <w:szCs w:val="24"/>
              </w:rPr>
            </w:pPr>
            <w:r w:rsidRPr="00290798">
              <w:rPr>
                <w:rFonts w:ascii="Times New Roman" w:eastAsia="Calibri" w:hAnsi="Times New Roman" w:cs="Times New Roman"/>
                <w:sz w:val="24"/>
                <w:szCs w:val="24"/>
              </w:rPr>
              <w:lastRenderedPageBreak/>
              <w:t>T3</w:t>
            </w:r>
          </w:p>
        </w:tc>
        <w:tc>
          <w:tcPr>
            <w:tcW w:w="1276" w:type="dxa"/>
            <w:tcBorders>
              <w:left w:val="single" w:sz="4" w:space="0" w:color="000000"/>
              <w:right w:val="single" w:sz="8" w:space="0" w:color="000000"/>
            </w:tcBorders>
            <w:tcMar>
              <w:left w:w="10" w:type="dxa"/>
              <w:right w:w="5" w:type="dxa"/>
            </w:tcMar>
            <w:vAlign w:val="center"/>
          </w:tcPr>
          <w:p w14:paraId="46F63746" w14:textId="77777777" w:rsidR="00A86A00" w:rsidRPr="00290798" w:rsidRDefault="00A86A00" w:rsidP="00A86A00">
            <w:pPr>
              <w:widowControl w:val="0"/>
              <w:spacing w:line="240" w:lineRule="auto"/>
              <w:jc w:val="center"/>
              <w:rPr>
                <w:rFonts w:ascii="Times New Roman" w:eastAsia="Calibri" w:hAnsi="Times New Roman" w:cs="Times New Roman"/>
                <w:b/>
                <w:sz w:val="24"/>
                <w:szCs w:val="24"/>
              </w:rPr>
            </w:pPr>
            <w:r w:rsidRPr="00290798">
              <w:rPr>
                <w:rFonts w:ascii="Times New Roman" w:hAnsi="Times New Roman" w:cs="Times New Roman"/>
                <w:b/>
                <w:sz w:val="24"/>
                <w:szCs w:val="24"/>
              </w:rPr>
              <w:t>1 balas</w:t>
            </w:r>
          </w:p>
        </w:tc>
        <w:tc>
          <w:tcPr>
            <w:tcW w:w="8083" w:type="dxa"/>
            <w:tcBorders>
              <w:right w:val="single" w:sz="8" w:space="0" w:color="000000"/>
            </w:tcBorders>
            <w:vAlign w:val="center"/>
          </w:tcPr>
          <w:p w14:paraId="6EB3453B" w14:textId="77777777" w:rsidR="00A86A00" w:rsidRPr="00290798" w:rsidRDefault="00A86A00" w:rsidP="00A86A00">
            <w:pPr>
              <w:keepNext/>
              <w:keepLines/>
              <w:widowControl w:val="0"/>
              <w:spacing w:line="240" w:lineRule="auto"/>
              <w:ind w:firstLine="735"/>
              <w:jc w:val="both"/>
              <w:rPr>
                <w:rFonts w:ascii="Times New Roman" w:hAnsi="Times New Roman" w:cs="Times New Roman"/>
                <w:sz w:val="24"/>
                <w:szCs w:val="24"/>
              </w:rPr>
            </w:pPr>
            <w:r w:rsidRPr="00290798">
              <w:rPr>
                <w:rFonts w:ascii="Times New Roman" w:hAnsi="Times New Roman" w:cs="Times New Roman"/>
                <w:sz w:val="24"/>
                <w:szCs w:val="24"/>
              </w:rPr>
              <w:t>Teikiant paslaugas naudojamos transporto priemonės turi atitikti M ir N kategorijų kelių transporto priemonėms taikomus kriterijus (</w:t>
            </w:r>
            <w:r w:rsidRPr="00290798">
              <w:rPr>
                <w:rFonts w:ascii="Times New Roman" w:hAnsi="Times New Roman" w:cs="Times New Roman"/>
                <w:noProof/>
                <w:sz w:val="24"/>
                <w:szCs w:val="24"/>
              </w:rPr>
              <w:drawing>
                <wp:anchor distT="0" distB="0" distL="0" distR="0" simplePos="0" relativeHeight="251659264" behindDoc="0" locked="0" layoutInCell="1" allowOverlap="1" wp14:anchorId="444CE236" wp14:editId="548EFECB">
                  <wp:simplePos x="0" y="0"/>
                  <wp:positionH relativeFrom="column">
                    <wp:posOffset>0</wp:posOffset>
                  </wp:positionH>
                  <wp:positionV relativeFrom="paragraph">
                    <wp:posOffset>635</wp:posOffset>
                  </wp:positionV>
                  <wp:extent cx="14605" cy="14605"/>
                  <wp:effectExtent l="0" t="0" r="0" b="0"/>
                  <wp:wrapNone/>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25"/>
                          <a:stretch>
                            <a:fillRect/>
                          </a:stretch>
                        </pic:blipFill>
                        <pic:spPr bwMode="auto">
                          <a:xfrm>
                            <a:off x="0" y="0"/>
                            <a:ext cx="14605" cy="14605"/>
                          </a:xfrm>
                          <a:prstGeom prst="rect">
                            <a:avLst/>
                          </a:prstGeom>
                        </pic:spPr>
                      </pic:pic>
                    </a:graphicData>
                  </a:graphic>
                </wp:anchor>
              </w:drawing>
            </w:r>
            <w:r w:rsidRPr="00290798">
              <w:rPr>
                <w:rFonts w:ascii="Times New Roman" w:hAnsi="Times New Roman" w:cs="Times New Roman"/>
                <w:i/>
                <w:sz w:val="24"/>
                <w:szCs w:val="24"/>
              </w:rPr>
              <w:t>Lietuvos Respublikos Aplinkos ministro 2011 m. birželio 28 d. įsakymu Nr. D1-508 „D</w:t>
            </w:r>
            <w:r w:rsidRPr="00290798">
              <w:rPr>
                <w:rFonts w:ascii="Times New Roman" w:hAnsi="Times New Roman" w:cs="Times New Roman"/>
                <w:bCs/>
                <w:i/>
                <w:sz w:val="24"/>
                <w:szCs w:val="24"/>
              </w:rPr>
              <w:t xml:space="preserve">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w:t>
            </w:r>
            <w:r w:rsidRPr="00290798">
              <w:rPr>
                <w:rFonts w:ascii="Times New Roman" w:hAnsi="Times New Roman" w:cs="Times New Roman"/>
                <w:i/>
                <w:sz w:val="24"/>
                <w:szCs w:val="24"/>
              </w:rPr>
              <w:t>XVII skyrius „M ir N kategorijų kelių transporto priemonės ir su jų priežiūra susijusios paslaugos“</w:t>
            </w:r>
            <w:r w:rsidRPr="00290798">
              <w:rPr>
                <w:rFonts w:ascii="Times New Roman" w:hAnsi="Times New Roman" w:cs="Times New Roman"/>
                <w:sz w:val="24"/>
                <w:szCs w:val="24"/>
              </w:rPr>
              <w:t>).</w:t>
            </w:r>
          </w:p>
          <w:p w14:paraId="6E73C93D" w14:textId="775B5217" w:rsidR="00A86A00" w:rsidRPr="00290798" w:rsidRDefault="00052D49" w:rsidP="00052D49">
            <w:pPr>
              <w:keepNext/>
              <w:keepLines/>
              <w:widowControl w:val="0"/>
              <w:spacing w:line="240" w:lineRule="auto"/>
              <w:jc w:val="both"/>
              <w:rPr>
                <w:rFonts w:ascii="Times New Roman" w:eastAsia="Calibri" w:hAnsi="Times New Roman" w:cs="Times New Roman"/>
                <w:b/>
                <w:bCs/>
                <w:i/>
                <w:iCs/>
                <w:sz w:val="24"/>
                <w:szCs w:val="24"/>
              </w:rPr>
            </w:pPr>
            <w:r w:rsidRPr="00290798">
              <w:rPr>
                <w:rFonts w:ascii="Times New Roman" w:hAnsi="Times New Roman" w:cs="Times New Roman"/>
                <w:b/>
                <w:bCs/>
                <w:i/>
                <w:iCs/>
                <w:sz w:val="24"/>
                <w:szCs w:val="24"/>
              </w:rPr>
              <w:t xml:space="preserve">            Su pasiūlymu pateikiami patvirtinantys aukščiau įvardintus reikalavimus patvirtinantys dokumentai (išvardinti lentelės apačioje)</w:t>
            </w:r>
          </w:p>
        </w:tc>
      </w:tr>
      <w:tr w:rsidR="00A86A00" w:rsidRPr="00290798" w14:paraId="317F4034" w14:textId="77777777" w:rsidTr="00052D49">
        <w:trPr>
          <w:trHeight w:val="80"/>
          <w:jc w:val="center"/>
        </w:trPr>
        <w:tc>
          <w:tcPr>
            <w:tcW w:w="706" w:type="dxa"/>
            <w:tcBorders>
              <w:left w:val="single" w:sz="8" w:space="0" w:color="000000"/>
              <w:bottom w:val="single" w:sz="4" w:space="0" w:color="000000"/>
              <w:right w:val="single" w:sz="4" w:space="0" w:color="000000"/>
            </w:tcBorders>
            <w:vAlign w:val="center"/>
          </w:tcPr>
          <w:p w14:paraId="64F43BBD" w14:textId="77777777" w:rsidR="00A86A00" w:rsidRPr="00290798" w:rsidRDefault="00A86A00" w:rsidP="00A86A00">
            <w:pPr>
              <w:widowControl w:val="0"/>
              <w:spacing w:line="240" w:lineRule="auto"/>
              <w:jc w:val="both"/>
              <w:rPr>
                <w:rFonts w:ascii="Times New Roman" w:eastAsia="Calibri" w:hAnsi="Times New Roman" w:cs="Times New Roman"/>
                <w:sz w:val="24"/>
                <w:szCs w:val="24"/>
              </w:rPr>
            </w:pPr>
          </w:p>
        </w:tc>
        <w:tc>
          <w:tcPr>
            <w:tcW w:w="1276" w:type="dxa"/>
            <w:tcBorders>
              <w:left w:val="single" w:sz="4" w:space="0" w:color="000000"/>
              <w:bottom w:val="single" w:sz="4" w:space="0" w:color="000000"/>
              <w:right w:val="single" w:sz="8" w:space="0" w:color="000000"/>
            </w:tcBorders>
            <w:tcMar>
              <w:left w:w="10" w:type="dxa"/>
              <w:right w:w="5" w:type="dxa"/>
            </w:tcMar>
            <w:vAlign w:val="center"/>
          </w:tcPr>
          <w:p w14:paraId="08A4B9C6" w14:textId="77777777" w:rsidR="00A86A00" w:rsidRPr="00290798" w:rsidRDefault="00A86A00" w:rsidP="00A86A00">
            <w:pPr>
              <w:widowControl w:val="0"/>
              <w:spacing w:line="240" w:lineRule="auto"/>
              <w:jc w:val="center"/>
              <w:rPr>
                <w:rFonts w:ascii="Times New Roman" w:hAnsi="Times New Roman" w:cs="Times New Roman"/>
                <w:b/>
                <w:sz w:val="24"/>
                <w:szCs w:val="24"/>
              </w:rPr>
            </w:pPr>
          </w:p>
        </w:tc>
        <w:tc>
          <w:tcPr>
            <w:tcW w:w="8083" w:type="dxa"/>
            <w:tcBorders>
              <w:bottom w:val="single" w:sz="4" w:space="0" w:color="000000"/>
              <w:right w:val="single" w:sz="8" w:space="0" w:color="000000"/>
            </w:tcBorders>
            <w:vAlign w:val="center"/>
          </w:tcPr>
          <w:p w14:paraId="32779AED" w14:textId="77777777" w:rsidR="00A86A00" w:rsidRPr="00290798" w:rsidRDefault="00A86A00" w:rsidP="00A86A00">
            <w:pPr>
              <w:widowControl w:val="0"/>
              <w:spacing w:line="240" w:lineRule="auto"/>
              <w:jc w:val="both"/>
              <w:rPr>
                <w:rFonts w:ascii="Times New Roman" w:hAnsi="Times New Roman" w:cs="Times New Roman"/>
                <w:sz w:val="24"/>
                <w:szCs w:val="24"/>
              </w:rPr>
            </w:pPr>
          </w:p>
        </w:tc>
      </w:tr>
    </w:tbl>
    <w:p w14:paraId="79CED704" w14:textId="01BDE080" w:rsidR="00A86A00" w:rsidRPr="00290798" w:rsidRDefault="00A86A00" w:rsidP="00A86A00">
      <w:pPr>
        <w:spacing w:line="240" w:lineRule="auto"/>
        <w:ind w:firstLine="851"/>
        <w:jc w:val="both"/>
        <w:rPr>
          <w:rFonts w:ascii="Times New Roman" w:hAnsi="Times New Roman" w:cs="Times New Roman"/>
          <w:b/>
          <w:bCs/>
          <w:iCs/>
          <w:sz w:val="24"/>
          <w:szCs w:val="24"/>
          <w:u w:val="single"/>
          <w:lang w:eastAsia="en-GB"/>
        </w:rPr>
      </w:pPr>
      <w:r w:rsidRPr="00290798">
        <w:rPr>
          <w:rFonts w:ascii="Times New Roman" w:hAnsi="Times New Roman" w:cs="Times New Roman"/>
          <w:b/>
          <w:bCs/>
          <w:iCs/>
          <w:sz w:val="24"/>
          <w:szCs w:val="24"/>
          <w:u w:val="single"/>
          <w:lang w:eastAsia="en-GB"/>
        </w:rPr>
        <w:t>Prisiimtų įsipareigojimų vykdymą įrodantys dokumentai</w:t>
      </w:r>
      <w:r w:rsidR="00565217" w:rsidRPr="00290798">
        <w:rPr>
          <w:rFonts w:ascii="Times New Roman" w:hAnsi="Times New Roman" w:cs="Times New Roman"/>
          <w:b/>
          <w:bCs/>
          <w:iCs/>
          <w:sz w:val="24"/>
          <w:szCs w:val="24"/>
          <w:u w:val="single"/>
          <w:lang w:eastAsia="en-GB"/>
        </w:rPr>
        <w:t>, kurie turi būti pateikti kartu pasiūlymu (jų nepateikus, kriterijui bus suteikiamas 0 balų)</w:t>
      </w:r>
      <w:r w:rsidRPr="00290798">
        <w:rPr>
          <w:rFonts w:ascii="Times New Roman" w:hAnsi="Times New Roman" w:cs="Times New Roman"/>
          <w:b/>
          <w:bCs/>
          <w:iCs/>
          <w:sz w:val="24"/>
          <w:szCs w:val="24"/>
          <w:u w:val="single"/>
          <w:lang w:eastAsia="en-GB"/>
        </w:rPr>
        <w:t>:</w:t>
      </w:r>
    </w:p>
    <w:p w14:paraId="0F1BA346" w14:textId="77777777" w:rsidR="00A86A00" w:rsidRPr="00290798" w:rsidRDefault="00A86A00" w:rsidP="00A86A00">
      <w:pPr>
        <w:spacing w:line="240" w:lineRule="auto"/>
        <w:ind w:firstLine="851"/>
        <w:jc w:val="both"/>
        <w:rPr>
          <w:rFonts w:ascii="Times New Roman" w:hAnsi="Times New Roman" w:cs="Times New Roman"/>
          <w:sz w:val="24"/>
          <w:szCs w:val="24"/>
          <w:lang w:eastAsia="en-GB"/>
        </w:rPr>
      </w:pPr>
      <w:r w:rsidRPr="00290798">
        <w:rPr>
          <w:rFonts w:ascii="Times New Roman" w:hAnsi="Times New Roman" w:cs="Times New Roman"/>
          <w:i/>
          <w:iCs/>
          <w:sz w:val="24"/>
          <w:szCs w:val="24"/>
          <w:lang w:eastAsia="en-GB"/>
        </w:rPr>
        <w:t xml:space="preserve"> </w:t>
      </w:r>
      <w:r w:rsidRPr="00290798">
        <w:rPr>
          <w:rFonts w:ascii="Times New Roman" w:hAnsi="Times New Roman" w:cs="Times New Roman"/>
          <w:b/>
          <w:bCs/>
          <w:i/>
          <w:iCs/>
          <w:sz w:val="24"/>
          <w:szCs w:val="24"/>
          <w:lang w:eastAsia="en-GB"/>
        </w:rPr>
        <w:t>Dėl T</w:t>
      </w:r>
      <w:r w:rsidRPr="00290798">
        <w:rPr>
          <w:rFonts w:ascii="Times New Roman" w:hAnsi="Times New Roman" w:cs="Times New Roman"/>
          <w:b/>
          <w:bCs/>
          <w:i/>
          <w:iCs/>
          <w:sz w:val="24"/>
          <w:szCs w:val="24"/>
          <w:vertAlign w:val="subscript"/>
          <w:lang w:eastAsia="en-GB"/>
        </w:rPr>
        <w:t>1</w:t>
      </w:r>
      <w:r w:rsidRPr="00290798">
        <w:rPr>
          <w:rFonts w:ascii="Times New Roman" w:hAnsi="Times New Roman" w:cs="Times New Roman"/>
          <w:i/>
          <w:iCs/>
          <w:sz w:val="24"/>
          <w:szCs w:val="24"/>
          <w:lang w:eastAsia="en-GB"/>
        </w:rPr>
        <w:t>:</w:t>
      </w:r>
      <w:r w:rsidRPr="00290798">
        <w:rPr>
          <w:rFonts w:ascii="Times New Roman" w:hAnsi="Times New Roman" w:cs="Times New Roman"/>
          <w:sz w:val="24"/>
          <w:szCs w:val="24"/>
          <w:lang w:eastAsia="en-GB"/>
        </w:rPr>
        <w:t xml:space="preserve"> galiojantys ekologinės gamybos patvirtinamieji dokumentai, sertifikatai produktams ir (arba) perdirbimo veiklai, taip pat galiojantys NKP (n</w:t>
      </w:r>
      <w:r w:rsidRPr="00290798">
        <w:rPr>
          <w:rFonts w:ascii="Times New Roman" w:hAnsi="Times New Roman" w:cs="Times New Roman"/>
          <w:sz w:val="24"/>
          <w:szCs w:val="24"/>
        </w:rPr>
        <w:t>acionalinės kokybės produktų)</w:t>
      </w:r>
      <w:r w:rsidRPr="00290798">
        <w:rPr>
          <w:rFonts w:ascii="Times New Roman" w:hAnsi="Times New Roman" w:cs="Times New Roman"/>
          <w:sz w:val="24"/>
          <w:szCs w:val="24"/>
          <w:lang w:eastAsia="en-GB"/>
        </w:rPr>
        <w:t xml:space="preserve"> gamintojų sertifikatai, kurie skelbiami VšĮ </w:t>
      </w:r>
      <w:r w:rsidRPr="00290798">
        <w:rPr>
          <w:rFonts w:ascii="Times New Roman" w:hAnsi="Times New Roman" w:cs="Times New Roman"/>
          <w:sz w:val="24"/>
          <w:szCs w:val="24"/>
        </w:rPr>
        <w:t>„</w:t>
      </w:r>
      <w:r w:rsidRPr="00290798">
        <w:rPr>
          <w:rFonts w:ascii="Times New Roman" w:hAnsi="Times New Roman" w:cs="Times New Roman"/>
          <w:sz w:val="24"/>
          <w:szCs w:val="24"/>
          <w:lang w:eastAsia="en-GB"/>
        </w:rPr>
        <w:t xml:space="preserve">Ekoagros“ svetainėje adresu </w:t>
      </w:r>
      <w:r w:rsidRPr="00290798">
        <w:rPr>
          <w:rFonts w:ascii="Times New Roman" w:hAnsi="Times New Roman" w:cs="Times New Roman"/>
          <w:sz w:val="24"/>
          <w:szCs w:val="24"/>
          <w:u w:val="single"/>
          <w:lang w:eastAsia="en-GB"/>
        </w:rPr>
        <w:t>www.ekoagros.lt</w:t>
      </w:r>
      <w:r w:rsidRPr="00290798">
        <w:rPr>
          <w:rFonts w:ascii="Times New Roman" w:hAnsi="Times New Roman" w:cs="Times New Roman"/>
          <w:sz w:val="24"/>
          <w:szCs w:val="24"/>
          <w:lang w:eastAsia="en-GB"/>
        </w:rPr>
        <w:t xml:space="preserve"> (produktų su saugomomis nuorodomis gamintojų sąrašai skelbiami Valstybinės maisto ir veterinarijos tarnybos interneto svetainėje adresu </w:t>
      </w:r>
      <w:r w:rsidRPr="00290798">
        <w:rPr>
          <w:rFonts w:ascii="Times New Roman" w:hAnsi="Times New Roman" w:cs="Times New Roman"/>
          <w:sz w:val="24"/>
          <w:szCs w:val="24"/>
          <w:u w:val="single"/>
          <w:lang w:eastAsia="en-GB"/>
        </w:rPr>
        <w:t>www.vmvt.lt</w:t>
      </w:r>
      <w:r w:rsidRPr="00290798">
        <w:rPr>
          <w:rFonts w:ascii="Times New Roman" w:hAnsi="Times New Roman" w:cs="Times New Roman"/>
          <w:sz w:val="24"/>
          <w:szCs w:val="24"/>
          <w:lang w:eastAsia="en-GB"/>
        </w:rPr>
        <w:t xml:space="preserve">), arba kiti lygiaverčiai įrodymai; </w:t>
      </w:r>
    </w:p>
    <w:p w14:paraId="325380C8" w14:textId="77777777" w:rsidR="00A86A00" w:rsidRPr="00A86A00" w:rsidRDefault="00A86A00" w:rsidP="00A86A00">
      <w:pPr>
        <w:spacing w:line="240" w:lineRule="auto"/>
        <w:ind w:firstLine="851"/>
        <w:jc w:val="both"/>
        <w:rPr>
          <w:rFonts w:ascii="Times New Roman" w:hAnsi="Times New Roman" w:cs="Times New Roman"/>
          <w:sz w:val="24"/>
          <w:szCs w:val="24"/>
          <w:lang w:eastAsia="en-GB"/>
        </w:rPr>
      </w:pPr>
      <w:r w:rsidRPr="00290798">
        <w:rPr>
          <w:rFonts w:ascii="Times New Roman" w:hAnsi="Times New Roman" w:cs="Times New Roman"/>
          <w:b/>
          <w:bCs/>
          <w:i/>
          <w:iCs/>
          <w:sz w:val="24"/>
          <w:szCs w:val="24"/>
          <w:lang w:eastAsia="en-GB"/>
        </w:rPr>
        <w:t>Dėl T</w:t>
      </w:r>
      <w:r w:rsidRPr="00290798">
        <w:rPr>
          <w:rFonts w:ascii="Times New Roman" w:hAnsi="Times New Roman" w:cs="Times New Roman"/>
          <w:b/>
          <w:bCs/>
          <w:i/>
          <w:iCs/>
          <w:sz w:val="24"/>
          <w:szCs w:val="24"/>
          <w:vertAlign w:val="subscript"/>
          <w:lang w:eastAsia="en-GB"/>
        </w:rPr>
        <w:t>2</w:t>
      </w:r>
      <w:r w:rsidRPr="00290798">
        <w:rPr>
          <w:rFonts w:ascii="Times New Roman" w:hAnsi="Times New Roman" w:cs="Times New Roman"/>
          <w:b/>
          <w:bCs/>
          <w:i/>
          <w:iCs/>
          <w:sz w:val="24"/>
          <w:szCs w:val="24"/>
          <w:lang w:eastAsia="en-GB"/>
        </w:rPr>
        <w:t>-T</w:t>
      </w:r>
      <w:r w:rsidRPr="00290798">
        <w:rPr>
          <w:rFonts w:ascii="Times New Roman" w:hAnsi="Times New Roman" w:cs="Times New Roman"/>
          <w:b/>
          <w:bCs/>
          <w:i/>
          <w:iCs/>
          <w:sz w:val="24"/>
          <w:szCs w:val="24"/>
          <w:vertAlign w:val="subscript"/>
          <w:lang w:eastAsia="en-GB"/>
        </w:rPr>
        <w:t>3</w:t>
      </w:r>
      <w:r w:rsidRPr="00290798">
        <w:rPr>
          <w:rFonts w:ascii="Times New Roman" w:hAnsi="Times New Roman" w:cs="Times New Roman"/>
          <w:i/>
          <w:iCs/>
          <w:sz w:val="24"/>
          <w:szCs w:val="24"/>
          <w:lang w:eastAsia="en-GB"/>
        </w:rPr>
        <w:t xml:space="preserve">: </w:t>
      </w:r>
      <w:r w:rsidRPr="00290798">
        <w:rPr>
          <w:rFonts w:ascii="Times New Roman" w:hAnsi="Times New Roman" w:cs="Times New Roman"/>
          <w:sz w:val="24"/>
          <w:szCs w:val="24"/>
          <w:lang w:eastAsia="en-GB"/>
        </w:rPr>
        <w:t>tiekėjo</w:t>
      </w:r>
      <w:r w:rsidRPr="00A86A00">
        <w:rPr>
          <w:rFonts w:ascii="Times New Roman" w:hAnsi="Times New Roman" w:cs="Times New Roman"/>
          <w:sz w:val="24"/>
          <w:szCs w:val="24"/>
          <w:lang w:eastAsia="en-GB"/>
        </w:rPr>
        <w:t xml:space="preserve"> deklaracija arba kiti lygiaverčiai įrodymai.</w:t>
      </w:r>
    </w:p>
    <w:p w14:paraId="48805604" w14:textId="77777777" w:rsidR="00A86A00" w:rsidRPr="00A86A00" w:rsidRDefault="00A86A00" w:rsidP="00A86A00">
      <w:pPr>
        <w:tabs>
          <w:tab w:val="left" w:pos="709"/>
        </w:tabs>
        <w:spacing w:line="240" w:lineRule="auto"/>
        <w:ind w:left="709" w:right="-1"/>
        <w:contextualSpacing/>
        <w:jc w:val="both"/>
        <w:rPr>
          <w:rFonts w:ascii="Times New Roman" w:eastAsia="Calibri" w:hAnsi="Times New Roman" w:cs="Times New Roman"/>
          <w:sz w:val="24"/>
          <w:szCs w:val="24"/>
        </w:rPr>
      </w:pPr>
    </w:p>
    <w:p w14:paraId="7E70BDBA" w14:textId="77777777" w:rsidR="00A86A00" w:rsidRPr="00A86A00" w:rsidRDefault="00A86A00" w:rsidP="00A86A00">
      <w:pPr>
        <w:tabs>
          <w:tab w:val="left" w:pos="993"/>
        </w:tabs>
        <w:spacing w:line="240" w:lineRule="auto"/>
        <w:jc w:val="both"/>
        <w:rPr>
          <w:rFonts w:ascii="Times New Roman" w:hAnsi="Times New Roman" w:cs="Times New Roman"/>
          <w:sz w:val="24"/>
          <w:szCs w:val="24"/>
        </w:rPr>
      </w:pPr>
      <w:r w:rsidRPr="00A86A00">
        <w:rPr>
          <w:rFonts w:ascii="Times New Roman" w:hAnsi="Times New Roman" w:cs="Times New Roman"/>
          <w:sz w:val="24"/>
          <w:szCs w:val="24"/>
        </w:rPr>
        <w:t xml:space="preserve">      Kriterijų (T) balai apskaičiuojami sudedant atskirų pasirinktų kriterijų (T</w:t>
      </w:r>
      <w:r w:rsidRPr="00A86A00">
        <w:rPr>
          <w:rFonts w:ascii="Times New Roman" w:hAnsi="Times New Roman" w:cs="Times New Roman"/>
          <w:sz w:val="24"/>
          <w:szCs w:val="24"/>
          <w:vertAlign w:val="subscript"/>
        </w:rPr>
        <w:t>1</w:t>
      </w:r>
      <w:r w:rsidRPr="00A86A00">
        <w:rPr>
          <w:rFonts w:ascii="Times New Roman" w:hAnsi="Times New Roman" w:cs="Times New Roman"/>
          <w:sz w:val="24"/>
          <w:szCs w:val="24"/>
        </w:rPr>
        <w:t>, T</w:t>
      </w:r>
      <w:r w:rsidRPr="00A86A00">
        <w:rPr>
          <w:rFonts w:ascii="Times New Roman" w:hAnsi="Times New Roman" w:cs="Times New Roman"/>
          <w:sz w:val="24"/>
          <w:szCs w:val="24"/>
          <w:vertAlign w:val="subscript"/>
        </w:rPr>
        <w:t>2</w:t>
      </w:r>
      <w:r w:rsidRPr="00A86A00">
        <w:rPr>
          <w:rFonts w:ascii="Times New Roman" w:hAnsi="Times New Roman" w:cs="Times New Roman"/>
          <w:sz w:val="24"/>
          <w:szCs w:val="24"/>
        </w:rPr>
        <w:t>, T</w:t>
      </w:r>
      <w:r w:rsidRPr="00A86A00">
        <w:rPr>
          <w:rFonts w:ascii="Times New Roman" w:hAnsi="Times New Roman" w:cs="Times New Roman"/>
          <w:sz w:val="24"/>
          <w:szCs w:val="24"/>
          <w:vertAlign w:val="subscript"/>
        </w:rPr>
        <w:t>3</w:t>
      </w:r>
      <w:r w:rsidRPr="00A86A00">
        <w:rPr>
          <w:rFonts w:ascii="Times New Roman" w:hAnsi="Times New Roman" w:cs="Times New Roman"/>
          <w:sz w:val="24"/>
          <w:szCs w:val="24"/>
        </w:rPr>
        <w:t>) balus, palyginant su geriausia pasiūlyta to paties parametro reikšme (T</w:t>
      </w:r>
      <w:r w:rsidRPr="00A86A00">
        <w:rPr>
          <w:rFonts w:ascii="Times New Roman" w:hAnsi="Times New Roman" w:cs="Times New Roman"/>
          <w:sz w:val="24"/>
          <w:szCs w:val="24"/>
          <w:vertAlign w:val="subscript"/>
        </w:rPr>
        <w:t>maks</w:t>
      </w:r>
      <w:r w:rsidRPr="00A86A00">
        <w:rPr>
          <w:rFonts w:ascii="Times New Roman" w:hAnsi="Times New Roman" w:cs="Times New Roman"/>
          <w:sz w:val="24"/>
          <w:szCs w:val="24"/>
        </w:rPr>
        <w:t>) ir padauginant iš vertinamo kriterijaus lyginamojo svorio (Y) :</w:t>
      </w:r>
    </w:p>
    <w:p w14:paraId="462B8673" w14:textId="77777777" w:rsidR="00A86A00" w:rsidRPr="00A86A00" w:rsidRDefault="00A86A00" w:rsidP="00A86A00">
      <w:pPr>
        <w:shd w:val="clear" w:color="auto" w:fill="FFFFFF"/>
        <w:spacing w:line="240" w:lineRule="auto"/>
        <w:ind w:firstLine="720"/>
        <w:jc w:val="both"/>
        <w:rPr>
          <w:rFonts w:ascii="Times New Roman" w:hAnsi="Times New Roman" w:cs="Times New Roman"/>
          <w:b/>
          <w:sz w:val="24"/>
          <w:szCs w:val="24"/>
        </w:rPr>
      </w:pPr>
      <w:r w:rsidRPr="00A86A00">
        <w:rPr>
          <w:rFonts w:ascii="Times New Roman" w:hAnsi="Times New Roman" w:cs="Times New Roman"/>
          <w:sz w:val="24"/>
          <w:szCs w:val="24"/>
          <w:vertAlign w:val="subscript"/>
        </w:rPr>
        <w:t xml:space="preserve">            </w:t>
      </w:r>
      <m:oMath>
        <m:r>
          <w:rPr>
            <w:rFonts w:ascii="Cambria Math" w:hAnsi="Cambria Math" w:cs="Times New Roman"/>
            <w:sz w:val="24"/>
            <w:szCs w:val="24"/>
          </w:rPr>
          <m:t>T=</m:t>
        </m:r>
        <m:f>
          <m:fPr>
            <m:ctrlPr>
              <w:rPr>
                <w:rFonts w:ascii="Cambria Math" w:hAnsi="Cambria Math" w:cs="Times New Roman"/>
                <w:sz w:val="24"/>
                <w:szCs w:val="24"/>
              </w:rPr>
            </m:ctrlPr>
          </m:fPr>
          <m:num>
            <m:r>
              <w:rPr>
                <w:rFonts w:ascii="Cambria Math" w:hAnsi="Cambria Math" w:cs="Times New Roman"/>
                <w:sz w:val="24"/>
                <w:szCs w:val="24"/>
              </w:rPr>
              <m:t>T1+T2+T3</m:t>
            </m:r>
          </m:num>
          <m:den>
            <m:r>
              <w:rPr>
                <w:rFonts w:ascii="Cambria Math" w:hAnsi="Cambria Math" w:cs="Times New Roman"/>
                <w:sz w:val="24"/>
                <w:szCs w:val="24"/>
              </w:rPr>
              <m:t>Tmax</m:t>
            </m:r>
          </m:den>
        </m:f>
        <m:r>
          <m:rPr>
            <m:lit/>
            <m:nor/>
          </m:rPr>
          <w:rPr>
            <w:rFonts w:ascii="Times New Roman" w:hAnsi="Times New Roman" w:cs="Times New Roman"/>
            <w:sz w:val="24"/>
            <w:szCs w:val="24"/>
          </w:rPr>
          <m:t xml:space="preserve"> · 30</m:t>
        </m:r>
      </m:oMath>
      <w:r w:rsidRPr="00A86A00">
        <w:rPr>
          <w:rFonts w:ascii="Times New Roman" w:hAnsi="Times New Roman" w:cs="Times New Roman"/>
          <w:b/>
          <w:sz w:val="24"/>
          <w:szCs w:val="24"/>
        </w:rPr>
        <w:t xml:space="preserve">      </w:t>
      </w:r>
      <w:r w:rsidRPr="00A86A00">
        <w:rPr>
          <w:rFonts w:ascii="Times New Roman" w:hAnsi="Times New Roman" w:cs="Times New Roman"/>
          <w:b/>
          <w:i/>
          <w:sz w:val="24"/>
          <w:szCs w:val="24"/>
        </w:rPr>
        <w:t>(jei T</w:t>
      </w:r>
      <w:r w:rsidRPr="00A86A00">
        <w:rPr>
          <w:rFonts w:ascii="Times New Roman" w:hAnsi="Times New Roman" w:cs="Times New Roman"/>
          <w:b/>
          <w:sz w:val="24"/>
          <w:szCs w:val="24"/>
          <w:vertAlign w:val="subscript"/>
        </w:rPr>
        <w:t>maks</w:t>
      </w:r>
      <w:r w:rsidRPr="00A86A00">
        <w:rPr>
          <w:rFonts w:ascii="Times New Roman" w:hAnsi="Times New Roman" w:cs="Times New Roman"/>
          <w:b/>
          <w:i/>
          <w:sz w:val="24"/>
          <w:szCs w:val="24"/>
        </w:rPr>
        <w:t>=0, T=0)</w:t>
      </w:r>
      <w:r w:rsidRPr="00A86A00">
        <w:rPr>
          <w:rFonts w:ascii="Times New Roman" w:hAnsi="Times New Roman" w:cs="Times New Roman"/>
          <w:b/>
          <w:sz w:val="24"/>
          <w:szCs w:val="24"/>
        </w:rPr>
        <w:t>;</w:t>
      </w:r>
    </w:p>
    <w:p w14:paraId="0ED1C99D" w14:textId="77777777" w:rsidR="00A86A00" w:rsidRPr="00A86A00" w:rsidRDefault="00A86A00" w:rsidP="00A86A00">
      <w:pPr>
        <w:shd w:val="clear" w:color="auto" w:fill="FFFFFF"/>
        <w:spacing w:line="240" w:lineRule="auto"/>
        <w:ind w:firstLine="720"/>
        <w:jc w:val="both"/>
        <w:rPr>
          <w:rFonts w:ascii="Times New Roman" w:hAnsi="Times New Roman" w:cs="Times New Roman"/>
          <w:b/>
          <w:sz w:val="24"/>
          <w:szCs w:val="24"/>
        </w:rPr>
      </w:pPr>
      <w:r w:rsidRPr="00A86A00">
        <w:rPr>
          <w:rFonts w:ascii="Times New Roman" w:hAnsi="Times New Roman" w:cs="Times New Roman"/>
          <w:b/>
          <w:sz w:val="24"/>
          <w:szCs w:val="24"/>
        </w:rPr>
        <w:t xml:space="preserve">Tiekėjas visą sutarties galiojimo laikotarpį privalo užtikrinti, kad pasirinkti </w:t>
      </w:r>
      <w:r w:rsidRPr="00A86A00">
        <w:rPr>
          <w:rFonts w:ascii="Times New Roman" w:hAnsi="Times New Roman" w:cs="Times New Roman"/>
          <w:b/>
          <w:iCs/>
          <w:sz w:val="24"/>
          <w:szCs w:val="24"/>
        </w:rPr>
        <w:t xml:space="preserve">vykdyti su aplinkos apsauga susiję įsipareigojimai </w:t>
      </w:r>
      <w:r w:rsidRPr="00A86A00">
        <w:rPr>
          <w:rFonts w:ascii="Times New Roman" w:hAnsi="Times New Roman" w:cs="Times New Roman"/>
          <w:b/>
          <w:sz w:val="24"/>
          <w:szCs w:val="24"/>
        </w:rPr>
        <w:t xml:space="preserve">būtų įgyvendinti, t. y. jų kokybė ir skaičius būtų ne mažesnis, nei nurodyta pasiūlyme ir techninėje specifikacijoje. </w:t>
      </w:r>
    </w:p>
    <w:p w14:paraId="21304BBA" w14:textId="2BAB08FB" w:rsidR="00A86A00" w:rsidRPr="00A86A00" w:rsidRDefault="00A86A00" w:rsidP="00A86A00">
      <w:pPr>
        <w:shd w:val="clear" w:color="auto" w:fill="FFFFFF"/>
        <w:spacing w:line="240" w:lineRule="auto"/>
        <w:ind w:firstLine="720"/>
        <w:jc w:val="both"/>
        <w:rPr>
          <w:rFonts w:ascii="Times New Roman" w:hAnsi="Times New Roman" w:cs="Times New Roman"/>
          <w:b/>
          <w:sz w:val="24"/>
          <w:szCs w:val="24"/>
        </w:rPr>
      </w:pPr>
      <w:r w:rsidRPr="00A86A00">
        <w:rPr>
          <w:rFonts w:ascii="Times New Roman" w:hAnsi="Times New Roman" w:cs="Times New Roman"/>
          <w:b/>
          <w:sz w:val="24"/>
          <w:szCs w:val="24"/>
        </w:rPr>
        <w:t xml:space="preserve">Sutarties vykdymo metu perkančioji organizacija turi teisę </w:t>
      </w:r>
      <w:r w:rsidRPr="00A86A00">
        <w:rPr>
          <w:rFonts w:ascii="Times New Roman" w:eastAsia="Calibri" w:hAnsi="Times New Roman" w:cs="Times New Roman"/>
          <w:b/>
          <w:sz w:val="24"/>
          <w:szCs w:val="24"/>
        </w:rPr>
        <w:t>tikrinti ar vykdomi pasiūlyme prisiimti įsipareigojimai kokybei gerinti, o Tiekėjas privalės pateikti</w:t>
      </w:r>
      <w:r w:rsidRPr="00A86A00">
        <w:rPr>
          <w:rFonts w:ascii="Times New Roman" w:hAnsi="Times New Roman" w:cs="Times New Roman"/>
          <w:b/>
          <w:sz w:val="24"/>
          <w:szCs w:val="24"/>
        </w:rPr>
        <w:t xml:space="preserve"> dokumentus, įrodančius pasiūlyme numatytų įsipareigojimų įgyvendinimą</w:t>
      </w:r>
      <w:r w:rsidR="00052D49">
        <w:rPr>
          <w:rFonts w:ascii="Times New Roman" w:hAnsi="Times New Roman" w:cs="Times New Roman"/>
          <w:b/>
          <w:sz w:val="24"/>
          <w:szCs w:val="24"/>
        </w:rPr>
        <w:t xml:space="preserve"> bei teikti ataskaitas</w:t>
      </w:r>
      <w:r w:rsidRPr="00A86A00">
        <w:rPr>
          <w:rFonts w:ascii="Times New Roman" w:hAnsi="Times New Roman" w:cs="Times New Roman"/>
          <w:b/>
          <w:sz w:val="24"/>
          <w:szCs w:val="24"/>
        </w:rPr>
        <w:t xml:space="preserve">. Sutartyje </w:t>
      </w:r>
      <w:r w:rsidR="00052D49">
        <w:rPr>
          <w:rFonts w:ascii="Times New Roman" w:hAnsi="Times New Roman" w:cs="Times New Roman"/>
          <w:b/>
          <w:sz w:val="24"/>
          <w:szCs w:val="24"/>
        </w:rPr>
        <w:t>yra</w:t>
      </w:r>
      <w:r w:rsidRPr="00A86A00">
        <w:rPr>
          <w:rFonts w:ascii="Times New Roman" w:hAnsi="Times New Roman" w:cs="Times New Roman"/>
          <w:b/>
          <w:sz w:val="24"/>
          <w:szCs w:val="24"/>
        </w:rPr>
        <w:t xml:space="preserve"> numatytos sankcijos už šių Tiekėjo prisiimtų įsipareigojimų nesilaikymą. </w:t>
      </w:r>
    </w:p>
    <w:p w14:paraId="54D5E12E" w14:textId="77777777" w:rsidR="00A86A00" w:rsidRPr="00A86A00" w:rsidRDefault="00A86A00" w:rsidP="00A86A00">
      <w:pPr>
        <w:shd w:val="clear" w:color="auto" w:fill="FFFFFF"/>
        <w:spacing w:line="240" w:lineRule="auto"/>
        <w:ind w:firstLine="720"/>
        <w:jc w:val="both"/>
        <w:rPr>
          <w:rFonts w:ascii="Times New Roman" w:hAnsi="Times New Roman" w:cs="Times New Roman"/>
          <w:b/>
          <w:sz w:val="24"/>
          <w:szCs w:val="24"/>
        </w:rPr>
      </w:pPr>
      <w:r w:rsidRPr="00A86A00">
        <w:rPr>
          <w:rFonts w:ascii="Times New Roman" w:hAnsi="Times New Roman" w:cs="Times New Roman"/>
          <w:b/>
          <w:sz w:val="24"/>
          <w:szCs w:val="24"/>
        </w:rPr>
        <w:t>Šių kriterijų nesilaikymas - esminis sutarties pažeidimas.</w:t>
      </w:r>
    </w:p>
    <w:p w14:paraId="2C2C8DE9" w14:textId="77777777" w:rsidR="00A86A00" w:rsidRPr="007A2B64" w:rsidRDefault="00A86A00" w:rsidP="00A86A00">
      <w:pPr>
        <w:rPr>
          <w:rFonts w:cstheme="minorHAnsi"/>
          <w:b/>
          <w:bCs/>
          <w:sz w:val="24"/>
          <w:szCs w:val="24"/>
          <w:u w:val="single"/>
        </w:rPr>
      </w:pPr>
    </w:p>
    <w:p w14:paraId="0EE920F4" w14:textId="7F347611" w:rsidR="00A4599F" w:rsidRPr="00E05A95" w:rsidRDefault="009B6F95" w:rsidP="00A5751B">
      <w:pPr>
        <w:jc w:val="center"/>
        <w:rPr>
          <w:rFonts w:ascii="Times New Roman" w:hAnsi="Times New Roman" w:cs="Times New Roman"/>
          <w:b/>
          <w:bCs/>
          <w:smallCaps/>
          <w:sz w:val="24"/>
          <w:szCs w:val="24"/>
        </w:rPr>
      </w:pPr>
      <w:r w:rsidRPr="00E05A95">
        <w:rPr>
          <w:rFonts w:ascii="Times New Roman" w:hAnsi="Times New Roman" w:cs="Times New Roman"/>
          <w:sz w:val="24"/>
          <w:szCs w:val="24"/>
        </w:rPr>
        <w:t>__________</w:t>
      </w:r>
      <w:r w:rsidR="00A4599F" w:rsidRPr="00E05A95">
        <w:rPr>
          <w:rFonts w:ascii="Times New Roman" w:hAnsi="Times New Roman" w:cs="Times New Roman"/>
          <w:b/>
          <w:bCs/>
          <w:smallCaps/>
          <w:sz w:val="24"/>
          <w:szCs w:val="24"/>
        </w:rPr>
        <w:br w:type="page"/>
      </w:r>
    </w:p>
    <w:p w14:paraId="5DC5C150" w14:textId="32257B25" w:rsidR="008D704D" w:rsidRPr="00A86A00" w:rsidRDefault="00FE3D1F" w:rsidP="00A86A00">
      <w:pPr>
        <w:pStyle w:val="Antrat2"/>
        <w:ind w:left="5103"/>
        <w:rPr>
          <w:rFonts w:ascii="Times New Roman" w:hAnsi="Times New Roman" w:cs="Times New Roman"/>
          <w:color w:val="auto"/>
          <w:sz w:val="24"/>
          <w:szCs w:val="24"/>
        </w:rPr>
      </w:pPr>
      <w:bookmarkStart w:id="68" w:name="_Ref39586171"/>
      <w:bookmarkStart w:id="69" w:name="_Ref39673580"/>
      <w:bookmarkStart w:id="70" w:name="_Ref39674283"/>
      <w:bookmarkStart w:id="71" w:name="_Toc126333948"/>
      <w:r w:rsidRPr="00A86A00">
        <w:rPr>
          <w:rFonts w:ascii="Times New Roman" w:hAnsi="Times New Roman" w:cs="Times New Roman"/>
          <w:color w:val="auto"/>
          <w:sz w:val="24"/>
          <w:szCs w:val="24"/>
        </w:rPr>
        <w:lastRenderedPageBreak/>
        <w:t xml:space="preserve">Pirkimo sąlygų </w:t>
      </w:r>
      <w:r w:rsidR="00F519FC" w:rsidRPr="00A86A00">
        <w:rPr>
          <w:rFonts w:ascii="Times New Roman" w:hAnsi="Times New Roman" w:cs="Times New Roman"/>
          <w:color w:val="auto"/>
          <w:sz w:val="24"/>
          <w:szCs w:val="24"/>
        </w:rPr>
        <w:t xml:space="preserve">7 </w:t>
      </w:r>
      <w:r w:rsidRPr="00A86A00">
        <w:rPr>
          <w:rFonts w:ascii="Times New Roman" w:hAnsi="Times New Roman" w:cs="Times New Roman"/>
          <w:color w:val="auto"/>
          <w:sz w:val="24"/>
          <w:szCs w:val="24"/>
        </w:rPr>
        <w:t xml:space="preserve">priedas </w:t>
      </w:r>
      <w:r w:rsidR="008D704D" w:rsidRPr="00A86A00">
        <w:rPr>
          <w:rFonts w:ascii="Times New Roman" w:hAnsi="Times New Roman" w:cs="Times New Roman"/>
          <w:color w:val="auto"/>
          <w:sz w:val="24"/>
          <w:szCs w:val="24"/>
        </w:rPr>
        <w:t>„</w:t>
      </w:r>
      <w:r w:rsidR="00A86A00">
        <w:rPr>
          <w:rFonts w:ascii="Times New Roman" w:hAnsi="Times New Roman" w:cs="Times New Roman"/>
          <w:color w:val="auto"/>
          <w:sz w:val="24"/>
          <w:szCs w:val="24"/>
        </w:rPr>
        <w:t>K</w:t>
      </w:r>
      <w:r w:rsidR="00A86A00" w:rsidRPr="00A86A00">
        <w:rPr>
          <w:rFonts w:ascii="Times New Roman" w:hAnsi="Times New Roman" w:cs="Times New Roman"/>
          <w:color w:val="auto"/>
          <w:sz w:val="24"/>
          <w:szCs w:val="24"/>
        </w:rPr>
        <w:t>valifikaciniai reikalavimai</w:t>
      </w:r>
      <w:r w:rsidR="008D704D" w:rsidRPr="00A86A00">
        <w:rPr>
          <w:rFonts w:ascii="Times New Roman" w:hAnsi="Times New Roman" w:cs="Times New Roman"/>
          <w:color w:val="auto"/>
          <w:sz w:val="24"/>
          <w:szCs w:val="24"/>
        </w:rPr>
        <w:t>“</w:t>
      </w:r>
      <w:bookmarkEnd w:id="68"/>
      <w:bookmarkEnd w:id="69"/>
      <w:bookmarkEnd w:id="70"/>
      <w:bookmarkEnd w:id="71"/>
    </w:p>
    <w:p w14:paraId="5FF955AD" w14:textId="77777777" w:rsidR="00F80A34" w:rsidRPr="00A86A00" w:rsidRDefault="00F80A34" w:rsidP="00A86A00">
      <w:pPr>
        <w:tabs>
          <w:tab w:val="left" w:pos="6840"/>
        </w:tabs>
        <w:spacing w:after="0" w:line="240" w:lineRule="auto"/>
        <w:jc w:val="center"/>
        <w:rPr>
          <w:rFonts w:ascii="Times New Roman" w:eastAsia="Times New Roman" w:hAnsi="Times New Roman" w:cs="Times New Roman"/>
          <w:b/>
          <w:bCs/>
          <w:sz w:val="24"/>
          <w:szCs w:val="24"/>
          <w:lang w:eastAsia="en-US"/>
        </w:rPr>
      </w:pPr>
    </w:p>
    <w:p w14:paraId="11918EF9" w14:textId="782F8BCC"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r w:rsidRPr="0001770B">
        <w:rPr>
          <w:rFonts w:ascii="Times New Roman" w:hAnsi="Times New Roman" w:cs="Times New Roman"/>
          <w:b/>
          <w:sz w:val="24"/>
          <w:szCs w:val="24"/>
        </w:rPr>
        <w:t>TIEKĖJŲ KVALIFIKACIJOS REIKALAVIMAI</w:t>
      </w:r>
    </w:p>
    <w:p w14:paraId="1ABD5C25" w14:textId="77777777"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p>
    <w:p w14:paraId="1826AADF" w14:textId="77777777" w:rsidR="00A86A00" w:rsidRPr="00290798" w:rsidRDefault="00A86A00" w:rsidP="00A86A00">
      <w:pPr>
        <w:spacing w:line="240" w:lineRule="auto"/>
        <w:ind w:firstLine="567"/>
        <w:jc w:val="both"/>
        <w:rPr>
          <w:rFonts w:ascii="Times New Roman" w:hAnsi="Times New Roman" w:cs="Times New Roman"/>
          <w:sz w:val="24"/>
          <w:szCs w:val="24"/>
        </w:rPr>
      </w:pPr>
      <w:r w:rsidRPr="00290798">
        <w:rPr>
          <w:rFonts w:ascii="Times New Roman" w:hAnsi="Times New Roman" w:cs="Times New Roman"/>
          <w:sz w:val="24"/>
          <w:szCs w:val="24"/>
        </w:rPr>
        <w:t xml:space="preserve">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 ir, jeigu taikytina, ar šis dalyvis laikosi kokybės vadybos sistemos ir (arba) aplinkos apsaugos vadybos sistemos standartų (išskyrus tuos dokumentus, kuriuos tiekėjas turi pateikti kartu su pasiūlymu ekonominiam vertinimui). </w:t>
      </w:r>
    </w:p>
    <w:p w14:paraId="1E75DA45" w14:textId="5A9D384D" w:rsidR="00A86A00" w:rsidRPr="00290798" w:rsidRDefault="00A86A00" w:rsidP="00A86A00">
      <w:pPr>
        <w:spacing w:line="240" w:lineRule="auto"/>
        <w:ind w:firstLine="567"/>
        <w:jc w:val="both"/>
        <w:rPr>
          <w:rFonts w:ascii="Times New Roman" w:hAnsi="Times New Roman" w:cs="Times New Roman"/>
          <w:b/>
          <w:bCs/>
          <w:sz w:val="24"/>
          <w:szCs w:val="24"/>
        </w:rPr>
      </w:pPr>
      <w:r w:rsidRPr="00290798">
        <w:rPr>
          <w:rFonts w:ascii="Times New Roman" w:hAnsi="Times New Roman" w:cs="Times New Roman"/>
          <w:b/>
          <w:bCs/>
          <w:sz w:val="24"/>
          <w:szCs w:val="24"/>
        </w:rPr>
        <w:t xml:space="preserve">Tiekėjas, pageidaujantis dalyvauti pirkime, turi atitikti šiuos kvalifikacijos reikalavimus bei, </w:t>
      </w:r>
      <w:r w:rsidRPr="00290798">
        <w:rPr>
          <w:rFonts w:ascii="Times New Roman" w:hAnsi="Times New Roman" w:cs="Times New Roman"/>
          <w:b/>
          <w:bCs/>
          <w:sz w:val="24"/>
          <w:szCs w:val="24"/>
          <w:u w:val="single"/>
        </w:rPr>
        <w:t>perkančiajai organizacijai paprašius</w:t>
      </w:r>
      <w:r w:rsidR="00565217" w:rsidRPr="00290798">
        <w:rPr>
          <w:rFonts w:ascii="Times New Roman" w:hAnsi="Times New Roman" w:cs="Times New Roman"/>
          <w:b/>
          <w:bCs/>
          <w:sz w:val="24"/>
          <w:szCs w:val="24"/>
          <w:u w:val="single"/>
        </w:rPr>
        <w:t xml:space="preserve"> galimo laimėtojo</w:t>
      </w:r>
      <w:r w:rsidRPr="00290798">
        <w:rPr>
          <w:rFonts w:ascii="Times New Roman" w:hAnsi="Times New Roman" w:cs="Times New Roman"/>
          <w:b/>
          <w:bCs/>
          <w:sz w:val="24"/>
          <w:szCs w:val="24"/>
        </w:rPr>
        <w:t xml:space="preserve">, pateikti atitiktį jiems patvirtinančius dokumentus: </w:t>
      </w:r>
    </w:p>
    <w:tbl>
      <w:tblPr>
        <w:tblW w:w="10235" w:type="dxa"/>
        <w:tblInd w:w="-459" w:type="dxa"/>
        <w:tblLayout w:type="fixed"/>
        <w:tblLook w:val="0000" w:firstRow="0" w:lastRow="0" w:firstColumn="0" w:lastColumn="0" w:noHBand="0" w:noVBand="0"/>
      </w:tblPr>
      <w:tblGrid>
        <w:gridCol w:w="850"/>
        <w:gridCol w:w="4848"/>
        <w:gridCol w:w="4537"/>
      </w:tblGrid>
      <w:tr w:rsidR="00A86A00" w:rsidRPr="00290798" w14:paraId="4BDD0C32" w14:textId="77777777" w:rsidTr="00DF1E08">
        <w:trPr>
          <w:cantSplit/>
        </w:trPr>
        <w:tc>
          <w:tcPr>
            <w:tcW w:w="850" w:type="dxa"/>
            <w:tcBorders>
              <w:top w:val="single" w:sz="4" w:space="0" w:color="000000"/>
              <w:left w:val="single" w:sz="4" w:space="0" w:color="000000"/>
              <w:bottom w:val="single" w:sz="4" w:space="0" w:color="000000"/>
              <w:right w:val="single" w:sz="4" w:space="0" w:color="000000"/>
            </w:tcBorders>
            <w:vAlign w:val="center"/>
          </w:tcPr>
          <w:p w14:paraId="2A4357D1" w14:textId="77777777" w:rsidR="00A86A00" w:rsidRPr="00290798" w:rsidRDefault="00A86A00" w:rsidP="00A86A00">
            <w:pPr>
              <w:spacing w:line="240" w:lineRule="auto"/>
              <w:jc w:val="center"/>
              <w:rPr>
                <w:rFonts w:ascii="Times New Roman" w:hAnsi="Times New Roman" w:cs="Times New Roman"/>
                <w:b/>
                <w:bCs/>
                <w:i/>
                <w:iCs/>
                <w:sz w:val="24"/>
                <w:szCs w:val="24"/>
              </w:rPr>
            </w:pPr>
            <w:r w:rsidRPr="00290798">
              <w:rPr>
                <w:rFonts w:ascii="Times New Roman" w:hAnsi="Times New Roman" w:cs="Times New Roman"/>
                <w:b/>
                <w:bCs/>
                <w:i/>
                <w:iCs/>
                <w:sz w:val="24"/>
                <w:szCs w:val="24"/>
              </w:rPr>
              <w:t>Eil. Nr.</w:t>
            </w:r>
          </w:p>
        </w:tc>
        <w:tc>
          <w:tcPr>
            <w:tcW w:w="4848" w:type="dxa"/>
            <w:tcBorders>
              <w:top w:val="single" w:sz="4" w:space="0" w:color="000000"/>
              <w:left w:val="single" w:sz="4" w:space="0" w:color="000000"/>
              <w:bottom w:val="single" w:sz="4" w:space="0" w:color="000000"/>
              <w:right w:val="single" w:sz="4" w:space="0" w:color="000000"/>
            </w:tcBorders>
            <w:vAlign w:val="center"/>
          </w:tcPr>
          <w:p w14:paraId="748CC317" w14:textId="77777777" w:rsidR="00A86A00" w:rsidRPr="00290798" w:rsidRDefault="00A86A00" w:rsidP="00A86A00">
            <w:pPr>
              <w:spacing w:line="240" w:lineRule="auto"/>
              <w:jc w:val="center"/>
              <w:rPr>
                <w:rFonts w:ascii="Times New Roman" w:hAnsi="Times New Roman" w:cs="Times New Roman"/>
                <w:b/>
                <w:bCs/>
                <w:i/>
                <w:iCs/>
                <w:sz w:val="24"/>
                <w:szCs w:val="24"/>
              </w:rPr>
            </w:pPr>
            <w:r w:rsidRPr="00290798">
              <w:rPr>
                <w:rFonts w:ascii="Times New Roman" w:hAnsi="Times New Roman" w:cs="Times New Roman"/>
                <w:b/>
                <w:bCs/>
                <w:i/>
                <w:iCs/>
                <w:sz w:val="24"/>
                <w:szCs w:val="24"/>
              </w:rPr>
              <w:t>Kvalifikacijos reikalavimai</w:t>
            </w:r>
          </w:p>
        </w:tc>
        <w:tc>
          <w:tcPr>
            <w:tcW w:w="4537" w:type="dxa"/>
            <w:tcBorders>
              <w:top w:val="single" w:sz="4" w:space="0" w:color="000000"/>
              <w:left w:val="single" w:sz="4" w:space="0" w:color="000000"/>
              <w:bottom w:val="single" w:sz="4" w:space="0" w:color="000000"/>
              <w:right w:val="single" w:sz="4" w:space="0" w:color="000000"/>
            </w:tcBorders>
            <w:vAlign w:val="center"/>
          </w:tcPr>
          <w:p w14:paraId="57254536" w14:textId="77777777" w:rsidR="00A86A00" w:rsidRPr="00290798" w:rsidRDefault="00A86A00" w:rsidP="00A86A00">
            <w:pPr>
              <w:spacing w:line="240" w:lineRule="auto"/>
              <w:jc w:val="center"/>
              <w:rPr>
                <w:rFonts w:ascii="Times New Roman" w:hAnsi="Times New Roman" w:cs="Times New Roman"/>
                <w:b/>
                <w:bCs/>
                <w:i/>
                <w:iCs/>
                <w:sz w:val="24"/>
                <w:szCs w:val="24"/>
              </w:rPr>
            </w:pPr>
            <w:r w:rsidRPr="00290798">
              <w:rPr>
                <w:rFonts w:ascii="Times New Roman" w:hAnsi="Times New Roman" w:cs="Times New Roman"/>
                <w:b/>
                <w:bCs/>
                <w:i/>
                <w:iCs/>
                <w:sz w:val="24"/>
                <w:szCs w:val="24"/>
              </w:rPr>
              <w:t>Atitikimą kvalifikacijos reikalavimams patvirtinantys dokumentai</w:t>
            </w:r>
          </w:p>
        </w:tc>
      </w:tr>
      <w:tr w:rsidR="00A86A00" w:rsidRPr="00290798" w14:paraId="2D0639F4" w14:textId="77777777" w:rsidTr="00DF1E08">
        <w:trPr>
          <w:cantSplit/>
        </w:trPr>
        <w:tc>
          <w:tcPr>
            <w:tcW w:w="850" w:type="dxa"/>
            <w:tcBorders>
              <w:top w:val="single" w:sz="4" w:space="0" w:color="000000"/>
              <w:left w:val="single" w:sz="4" w:space="0" w:color="000000"/>
              <w:bottom w:val="single" w:sz="4" w:space="0" w:color="000000"/>
              <w:right w:val="single" w:sz="4" w:space="0" w:color="000000"/>
            </w:tcBorders>
            <w:vAlign w:val="center"/>
          </w:tcPr>
          <w:p w14:paraId="7A29C35C" w14:textId="77777777" w:rsidR="00A86A00" w:rsidRPr="00290798" w:rsidRDefault="00A86A00" w:rsidP="00A86A00">
            <w:pPr>
              <w:spacing w:line="240" w:lineRule="auto"/>
              <w:jc w:val="center"/>
              <w:rPr>
                <w:rFonts w:ascii="Times New Roman" w:hAnsi="Times New Roman" w:cs="Times New Roman"/>
                <w:b/>
                <w:bCs/>
                <w:sz w:val="24"/>
                <w:szCs w:val="24"/>
              </w:rPr>
            </w:pPr>
          </w:p>
          <w:p w14:paraId="2F38A186" w14:textId="77777777" w:rsidR="00A86A00" w:rsidRPr="00290798" w:rsidRDefault="00A86A00" w:rsidP="00A86A00">
            <w:pPr>
              <w:spacing w:line="240" w:lineRule="auto"/>
              <w:jc w:val="center"/>
              <w:rPr>
                <w:rFonts w:ascii="Times New Roman" w:hAnsi="Times New Roman" w:cs="Times New Roman"/>
                <w:b/>
                <w:bCs/>
                <w:sz w:val="24"/>
                <w:szCs w:val="24"/>
              </w:rPr>
            </w:pPr>
            <w:r w:rsidRPr="00290798">
              <w:rPr>
                <w:rFonts w:ascii="Times New Roman" w:hAnsi="Times New Roman" w:cs="Times New Roman"/>
                <w:b/>
                <w:bCs/>
                <w:sz w:val="24"/>
                <w:szCs w:val="24"/>
              </w:rPr>
              <w:t>1.</w:t>
            </w:r>
          </w:p>
        </w:tc>
        <w:tc>
          <w:tcPr>
            <w:tcW w:w="4848" w:type="dxa"/>
            <w:tcBorders>
              <w:top w:val="single" w:sz="4" w:space="0" w:color="000000"/>
              <w:left w:val="single" w:sz="4" w:space="0" w:color="000000"/>
              <w:bottom w:val="single" w:sz="4" w:space="0" w:color="000000"/>
              <w:right w:val="single" w:sz="4" w:space="0" w:color="000000"/>
            </w:tcBorders>
            <w:vAlign w:val="center"/>
          </w:tcPr>
          <w:p w14:paraId="2A996A52" w14:textId="77777777" w:rsidR="00A86A00" w:rsidRPr="00290798" w:rsidRDefault="00A86A00" w:rsidP="00A86A00">
            <w:pPr>
              <w:widowControl w:val="0"/>
              <w:tabs>
                <w:tab w:val="left" w:pos="720"/>
              </w:tabs>
              <w:spacing w:line="240" w:lineRule="auto"/>
              <w:ind w:right="3"/>
              <w:jc w:val="both"/>
              <w:rPr>
                <w:rFonts w:ascii="Times New Roman" w:eastAsia="Calibri" w:hAnsi="Times New Roman" w:cs="Times New Roman"/>
                <w:sz w:val="24"/>
                <w:szCs w:val="24"/>
                <w:lang w:eastAsia="zh-CN"/>
              </w:rPr>
            </w:pPr>
            <w:r w:rsidRPr="00290798">
              <w:rPr>
                <w:rFonts w:ascii="Times New Roman" w:hAnsi="Times New Roman" w:cs="Times New Roman"/>
                <w:sz w:val="24"/>
                <w:szCs w:val="24"/>
              </w:rPr>
              <w:t>Tiekėjas yra įregistruotas kaip m</w:t>
            </w:r>
            <w:r w:rsidRPr="00290798">
              <w:rPr>
                <w:rStyle w:val="Grietas"/>
                <w:rFonts w:ascii="Times New Roman" w:hAnsi="Times New Roman" w:cs="Times New Roman"/>
                <w:sz w:val="24"/>
                <w:szCs w:val="24"/>
              </w:rPr>
              <w:t xml:space="preserve">aisto tvarkymo subjektas ir </w:t>
            </w:r>
            <w:r w:rsidRPr="00290798">
              <w:rPr>
                <w:rFonts w:ascii="Times New Roman" w:hAnsi="Times New Roman" w:cs="Times New Roman"/>
                <w:sz w:val="24"/>
                <w:szCs w:val="24"/>
              </w:rPr>
              <w:t xml:space="preserve">turi teisę </w:t>
            </w:r>
            <w:r w:rsidRPr="00290798">
              <w:rPr>
                <w:rFonts w:ascii="Times New Roman" w:eastAsia="Calibri" w:hAnsi="Times New Roman" w:cs="Times New Roman"/>
                <w:sz w:val="24"/>
                <w:szCs w:val="24"/>
                <w:lang w:eastAsia="zh-CN"/>
              </w:rPr>
              <w:t>verstis maitinimo veikla.</w:t>
            </w:r>
          </w:p>
        </w:tc>
        <w:tc>
          <w:tcPr>
            <w:tcW w:w="4537" w:type="dxa"/>
            <w:tcBorders>
              <w:top w:val="single" w:sz="4" w:space="0" w:color="000000"/>
              <w:left w:val="single" w:sz="4" w:space="0" w:color="000000"/>
              <w:bottom w:val="single" w:sz="4" w:space="0" w:color="000000"/>
              <w:right w:val="single" w:sz="4" w:space="0" w:color="000000"/>
            </w:tcBorders>
            <w:vAlign w:val="center"/>
          </w:tcPr>
          <w:p w14:paraId="5A90A10E" w14:textId="77777777" w:rsidR="00A86A00" w:rsidRPr="00290798" w:rsidRDefault="00A86A00" w:rsidP="00A86A00">
            <w:pPr>
              <w:widowControl w:val="0"/>
              <w:tabs>
                <w:tab w:val="left" w:pos="720"/>
              </w:tabs>
              <w:spacing w:line="240" w:lineRule="auto"/>
              <w:ind w:right="3"/>
              <w:rPr>
                <w:rFonts w:ascii="Times New Roman" w:hAnsi="Times New Roman" w:cs="Times New Roman"/>
                <w:sz w:val="24"/>
                <w:szCs w:val="24"/>
              </w:rPr>
            </w:pPr>
            <w:r w:rsidRPr="00290798">
              <w:rPr>
                <w:rFonts w:ascii="Times New Roman" w:hAnsi="Times New Roman" w:cs="Times New Roman"/>
                <w:sz w:val="24"/>
                <w:szCs w:val="24"/>
              </w:rPr>
              <w:t xml:space="preserve">Įrodymui pateikiamas </w:t>
            </w:r>
            <w:r w:rsidRPr="00290798">
              <w:rPr>
                <w:rFonts w:ascii="Times New Roman" w:eastAsia="SimSun" w:hAnsi="Times New Roman" w:cs="Times New Roman"/>
                <w:sz w:val="24"/>
                <w:szCs w:val="24"/>
                <w:lang w:eastAsia="hi-IN" w:bidi="hi-IN"/>
              </w:rPr>
              <w:t xml:space="preserve">Lietuvos Respublikos valstybinės maisto ir veterinarijos tarnybos išduotas maisto  tvarkymo pažymėjimas </w:t>
            </w:r>
            <w:r w:rsidRPr="00290798">
              <w:rPr>
                <w:rFonts w:ascii="Times New Roman" w:hAnsi="Times New Roman" w:cs="Times New Roman"/>
                <w:sz w:val="24"/>
                <w:szCs w:val="24"/>
              </w:rPr>
              <w:t>arba atitinkamos užsienio šalies institucijos išduotas dokumentas arba priesaikos deklaracija, patvirtinantis paslaugų teikėjo teisę verstis maitinimo veikla.</w:t>
            </w:r>
          </w:p>
          <w:p w14:paraId="797F8B0C" w14:textId="77777777" w:rsidR="00A86A00" w:rsidRPr="00290798" w:rsidRDefault="00A86A00" w:rsidP="00A86A00">
            <w:pPr>
              <w:spacing w:line="240" w:lineRule="auto"/>
              <w:rPr>
                <w:rFonts w:ascii="Times New Roman" w:hAnsi="Times New Roman" w:cs="Times New Roman"/>
                <w:i/>
                <w:sz w:val="24"/>
                <w:szCs w:val="24"/>
                <w:u w:val="single"/>
              </w:rPr>
            </w:pPr>
            <w:r w:rsidRPr="00290798">
              <w:rPr>
                <w:rFonts w:ascii="Times New Roman" w:hAnsi="Times New Roman" w:cs="Times New Roman"/>
                <w:i/>
                <w:sz w:val="24"/>
                <w:szCs w:val="24"/>
                <w:u w:val="single"/>
              </w:rPr>
              <w:t>Pateikiama skaitmeninė dokumento kopija</w:t>
            </w:r>
          </w:p>
        </w:tc>
      </w:tr>
      <w:tr w:rsidR="00A86A00" w:rsidRPr="00290798" w14:paraId="1F4F4475" w14:textId="77777777" w:rsidTr="00DF1E08">
        <w:trPr>
          <w:cantSplit/>
        </w:trPr>
        <w:tc>
          <w:tcPr>
            <w:tcW w:w="850" w:type="dxa"/>
            <w:tcBorders>
              <w:top w:val="single" w:sz="4" w:space="0" w:color="000000"/>
              <w:left w:val="single" w:sz="4" w:space="0" w:color="000000"/>
              <w:bottom w:val="single" w:sz="4" w:space="0" w:color="000000"/>
              <w:right w:val="single" w:sz="4" w:space="0" w:color="000000"/>
            </w:tcBorders>
            <w:vAlign w:val="center"/>
          </w:tcPr>
          <w:p w14:paraId="62EA2360" w14:textId="77777777" w:rsidR="00A86A00" w:rsidRPr="00290798" w:rsidRDefault="00A86A00" w:rsidP="00A86A00">
            <w:pPr>
              <w:spacing w:line="240" w:lineRule="auto"/>
              <w:jc w:val="center"/>
              <w:rPr>
                <w:rFonts w:ascii="Times New Roman" w:hAnsi="Times New Roman" w:cs="Times New Roman"/>
                <w:b/>
                <w:bCs/>
                <w:sz w:val="24"/>
                <w:szCs w:val="24"/>
              </w:rPr>
            </w:pPr>
            <w:bookmarkStart w:id="72" w:name="_Hlk159421180"/>
            <w:bookmarkEnd w:id="72"/>
            <w:r w:rsidRPr="00290798">
              <w:rPr>
                <w:rFonts w:ascii="Times New Roman" w:hAnsi="Times New Roman" w:cs="Times New Roman"/>
                <w:b/>
                <w:bCs/>
                <w:sz w:val="24"/>
                <w:szCs w:val="24"/>
              </w:rPr>
              <w:lastRenderedPageBreak/>
              <w:t>2.</w:t>
            </w:r>
          </w:p>
        </w:tc>
        <w:tc>
          <w:tcPr>
            <w:tcW w:w="4848" w:type="dxa"/>
            <w:tcBorders>
              <w:top w:val="single" w:sz="4" w:space="0" w:color="000000"/>
              <w:left w:val="single" w:sz="4" w:space="0" w:color="000000"/>
              <w:bottom w:val="single" w:sz="4" w:space="0" w:color="000000"/>
              <w:right w:val="single" w:sz="4" w:space="0" w:color="000000"/>
            </w:tcBorders>
            <w:vAlign w:val="center"/>
          </w:tcPr>
          <w:p w14:paraId="6D4DD631" w14:textId="77777777" w:rsidR="00052D49" w:rsidRPr="00290798" w:rsidRDefault="00052D49" w:rsidP="00052D49">
            <w:pPr>
              <w:widowControl w:val="0"/>
              <w:spacing w:line="240" w:lineRule="auto"/>
              <w:rPr>
                <w:rFonts w:ascii="Times New Roman" w:hAnsi="Times New Roman" w:cs="Times New Roman"/>
                <w:sz w:val="24"/>
                <w:szCs w:val="24"/>
              </w:rPr>
            </w:pPr>
          </w:p>
          <w:p w14:paraId="5E1EF6D5" w14:textId="0B12084B" w:rsidR="00052D49" w:rsidRPr="00290798" w:rsidRDefault="00052D49" w:rsidP="002446D9">
            <w:pPr>
              <w:widowControl w:val="0"/>
              <w:spacing w:line="240" w:lineRule="auto"/>
              <w:jc w:val="both"/>
              <w:rPr>
                <w:rFonts w:ascii="Times New Roman" w:hAnsi="Times New Roman" w:cs="Times New Roman"/>
                <w:sz w:val="24"/>
                <w:szCs w:val="24"/>
              </w:rPr>
            </w:pPr>
            <w:r w:rsidRPr="00290798">
              <w:rPr>
                <w:rFonts w:ascii="Times New Roman" w:hAnsi="Times New Roman" w:cs="Times New Roman"/>
                <w:sz w:val="24"/>
                <w:szCs w:val="24"/>
              </w:rPr>
              <w:t>Tiekėjas (tiekėjų grupės partneriai kartu) per paskutinius 3 metus iki pasiūlymų pateikimo termino pabaigos pagal vieną (ar dvi, daugiau) sutarčių yra savo jėgomis*tinkamai**suteikęs</w:t>
            </w:r>
            <w:r w:rsidR="002446D9" w:rsidRPr="00290798">
              <w:rPr>
                <w:rFonts w:ascii="Times New Roman" w:hAnsi="Times New Roman" w:cs="Times New Roman"/>
                <w:sz w:val="24"/>
                <w:szCs w:val="24"/>
              </w:rPr>
              <w:t xml:space="preserve"> maitinimo </w:t>
            </w:r>
            <w:r w:rsidRPr="00290798">
              <w:rPr>
                <w:rFonts w:ascii="Times New Roman" w:hAnsi="Times New Roman" w:cs="Times New Roman"/>
                <w:sz w:val="24"/>
                <w:szCs w:val="24"/>
              </w:rPr>
              <w:t>paslaugas,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kurios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(–ių)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vertė</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(bendra</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vertė)</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ne</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mažesnė</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nei</w:t>
            </w:r>
            <w:r w:rsidR="002446D9" w:rsidRPr="00290798">
              <w:rPr>
                <w:rFonts w:ascii="Times New Roman" w:hAnsi="Times New Roman" w:cs="Times New Roman"/>
                <w:sz w:val="24"/>
                <w:szCs w:val="24"/>
              </w:rPr>
              <w:t xml:space="preserve"> 4</w:t>
            </w:r>
            <w:r w:rsidR="00BD7580" w:rsidRPr="00290798">
              <w:rPr>
                <w:rFonts w:ascii="Times New Roman" w:hAnsi="Times New Roman" w:cs="Times New Roman"/>
                <w:sz w:val="24"/>
                <w:szCs w:val="24"/>
              </w:rPr>
              <w:t xml:space="preserve">2 </w:t>
            </w:r>
            <w:r w:rsidR="002446D9" w:rsidRPr="00290798">
              <w:rPr>
                <w:rFonts w:ascii="Times New Roman" w:hAnsi="Times New Roman" w:cs="Times New Roman"/>
                <w:sz w:val="24"/>
                <w:szCs w:val="24"/>
              </w:rPr>
              <w:t>000,00</w:t>
            </w:r>
            <w:r w:rsidR="002446D9" w:rsidRPr="00290798">
              <w:rPr>
                <w:rFonts w:ascii="Times New Roman" w:hAnsi="Times New Roman" w:cs="Times New Roman"/>
                <w:i/>
                <w:iCs/>
                <w:sz w:val="24"/>
                <w:szCs w:val="24"/>
              </w:rPr>
              <w:t xml:space="preserve"> </w:t>
            </w:r>
            <w:r w:rsidRPr="00290798">
              <w:rPr>
                <w:rFonts w:ascii="Times New Roman" w:hAnsi="Times New Roman" w:cs="Times New Roman"/>
                <w:sz w:val="24"/>
                <w:szCs w:val="24"/>
              </w:rPr>
              <w:t>Eur</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be</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PVM.</w:t>
            </w:r>
          </w:p>
          <w:p w14:paraId="64F02BE8" w14:textId="1200800E" w:rsidR="00052D49" w:rsidRPr="00290798" w:rsidRDefault="00052D49" w:rsidP="002446D9">
            <w:pPr>
              <w:widowControl w:val="0"/>
              <w:spacing w:line="240" w:lineRule="auto"/>
              <w:jc w:val="both"/>
              <w:rPr>
                <w:rFonts w:ascii="Times New Roman" w:hAnsi="Times New Roman" w:cs="Times New Roman"/>
                <w:sz w:val="24"/>
                <w:szCs w:val="24"/>
              </w:rPr>
            </w:pPr>
            <w:r w:rsidRPr="00290798">
              <w:rPr>
                <w:rFonts w:ascii="Times New Roman" w:hAnsi="Times New Roman" w:cs="Times New Roman"/>
                <w:sz w:val="24"/>
                <w:szCs w:val="24"/>
              </w:rPr>
              <w:t>•*Savo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jėgomis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reiškia,</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kad</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tiekėjas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suteikė</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paslaugas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(savo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jėgomis)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kaip</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tiekėjas,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tiekėjų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grupės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partneris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ar</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subtiekėjas,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nepasitelkdamas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trečiųjų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asmenų.</w:t>
            </w:r>
          </w:p>
          <w:p w14:paraId="6CD15E03" w14:textId="2851E5B9" w:rsidR="00052D49" w:rsidRPr="00290798" w:rsidRDefault="00052D49" w:rsidP="002446D9">
            <w:pPr>
              <w:widowControl w:val="0"/>
              <w:spacing w:line="240" w:lineRule="auto"/>
              <w:jc w:val="both"/>
              <w:rPr>
                <w:rFonts w:ascii="Times New Roman" w:hAnsi="Times New Roman" w:cs="Times New Roman"/>
                <w:sz w:val="24"/>
                <w:szCs w:val="24"/>
              </w:rPr>
            </w:pPr>
            <w:r w:rsidRPr="00290798">
              <w:rPr>
                <w:rFonts w:ascii="Times New Roman" w:hAnsi="Times New Roman" w:cs="Times New Roman"/>
                <w:sz w:val="24"/>
                <w:szCs w:val="24"/>
              </w:rPr>
              <w:t>•**Tinkamai</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suteiktomis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paslaugomis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laikomos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paslaugos,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kurių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tinkamumą</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savo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pažymoje</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patvirtina</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užsakovas.</w:t>
            </w:r>
          </w:p>
          <w:p w14:paraId="37108729" w14:textId="69B884BD" w:rsidR="00052D49" w:rsidRPr="00290798" w:rsidRDefault="00052D49" w:rsidP="002446D9">
            <w:pPr>
              <w:widowControl w:val="0"/>
              <w:spacing w:line="240" w:lineRule="auto"/>
              <w:jc w:val="both"/>
              <w:rPr>
                <w:rFonts w:ascii="Times New Roman" w:hAnsi="Times New Roman" w:cs="Times New Roman"/>
                <w:sz w:val="24"/>
                <w:szCs w:val="24"/>
              </w:rPr>
            </w:pPr>
            <w:r w:rsidRPr="00290798">
              <w:rPr>
                <w:rFonts w:ascii="Times New Roman" w:hAnsi="Times New Roman" w:cs="Times New Roman"/>
                <w:sz w:val="24"/>
                <w:szCs w:val="24"/>
              </w:rPr>
              <w:t>•Pastaba</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Jeigu</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tiekėjas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teikia</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informaciją</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apie</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sutartį,</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kuri</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pradėta</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vykdyti</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anksčiau</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nei</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prieš</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3</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metus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iki</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pasiūlymų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pateikimo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termino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pabaigos,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tačiau</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pabaigta</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vykdyti</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per</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paskutiniuosius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3</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metus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iki</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pasiūlymų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pateikimo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termino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pabaigos,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į</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bendrą</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paslaugų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vertę</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bus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skaičiuojama</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tik</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per</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paskutiniuosius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3</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metus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įvykdytos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paslaugų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dalies</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vertė</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iki</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pasiūlymų</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pateikimo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termino</w:t>
            </w:r>
            <w:r w:rsidR="002446D9" w:rsidRPr="00290798">
              <w:rPr>
                <w:rFonts w:ascii="Times New Roman" w:hAnsi="Times New Roman" w:cs="Times New Roman"/>
                <w:sz w:val="24"/>
                <w:szCs w:val="24"/>
              </w:rPr>
              <w:t xml:space="preserve"> </w:t>
            </w:r>
            <w:r w:rsidRPr="00290798">
              <w:rPr>
                <w:rFonts w:ascii="Times New Roman" w:hAnsi="Times New Roman" w:cs="Times New Roman"/>
                <w:sz w:val="24"/>
                <w:szCs w:val="24"/>
              </w:rPr>
              <w:t>pabaigos.</w:t>
            </w:r>
          </w:p>
          <w:p w14:paraId="22F795C4" w14:textId="77777777" w:rsidR="00A86A00" w:rsidRPr="00290798" w:rsidRDefault="00A86A00" w:rsidP="002446D9">
            <w:pPr>
              <w:widowControl w:val="0"/>
              <w:spacing w:line="240" w:lineRule="auto"/>
              <w:jc w:val="both"/>
              <w:rPr>
                <w:rFonts w:ascii="Times New Roman" w:hAnsi="Times New Roman" w:cs="Times New Roman"/>
                <w:b/>
                <w:bCs/>
                <w:iCs/>
                <w:spacing w:val="2"/>
                <w:sz w:val="24"/>
                <w:szCs w:val="24"/>
              </w:rPr>
            </w:pPr>
            <w:r w:rsidRPr="00290798">
              <w:rPr>
                <w:rFonts w:ascii="Times New Roman" w:hAnsi="Times New Roman" w:cs="Times New Roman"/>
                <w:b/>
                <w:bCs/>
                <w:iCs/>
                <w:spacing w:val="2"/>
                <w:sz w:val="24"/>
                <w:szCs w:val="24"/>
              </w:rPr>
              <w:t>Pastabos:</w:t>
            </w:r>
          </w:p>
          <w:p w14:paraId="0F393B8D" w14:textId="77777777" w:rsidR="00A86A00" w:rsidRPr="00290798" w:rsidRDefault="00A86A00" w:rsidP="002446D9">
            <w:pPr>
              <w:widowControl w:val="0"/>
              <w:spacing w:line="240" w:lineRule="auto"/>
              <w:jc w:val="both"/>
              <w:rPr>
                <w:rFonts w:ascii="Times New Roman" w:hAnsi="Times New Roman" w:cs="Times New Roman"/>
                <w:iCs/>
                <w:spacing w:val="2"/>
                <w:sz w:val="24"/>
                <w:szCs w:val="24"/>
              </w:rPr>
            </w:pPr>
            <w:r w:rsidRPr="00290798">
              <w:rPr>
                <w:rFonts w:ascii="Times New Roman" w:hAnsi="Times New Roman" w:cs="Times New Roman"/>
                <w:iCs/>
                <w:spacing w:val="2"/>
                <w:sz w:val="24"/>
                <w:szCs w:val="24"/>
              </w:rPr>
              <w:t xml:space="preserve">• tiekėjui nedraudžiama remtis sutartimi, kurią tiekėjas vykdė ne vienas, bet kartu su kitais ūkio subjektais. Tačiau tokiu atveju bus vertinami būtent konkretaus ūkio subjekto, dalyvaujančio viešajame pirkime, </w:t>
            </w:r>
            <w:r w:rsidRPr="00290798">
              <w:rPr>
                <w:rFonts w:ascii="Times New Roman" w:hAnsi="Times New Roman" w:cs="Times New Roman"/>
                <w:b/>
                <w:bCs/>
                <w:iCs/>
                <w:spacing w:val="2"/>
                <w:sz w:val="24"/>
                <w:szCs w:val="24"/>
                <w:u w:val="single"/>
              </w:rPr>
              <w:t>savo jėgomis suteiktos paslaugos</w:t>
            </w:r>
            <w:r w:rsidRPr="00290798">
              <w:rPr>
                <w:rFonts w:ascii="Times New Roman" w:hAnsi="Times New Roman" w:cs="Times New Roman"/>
                <w:iCs/>
                <w:spacing w:val="2"/>
                <w:sz w:val="24"/>
                <w:szCs w:val="24"/>
                <w:u w:val="single"/>
              </w:rPr>
              <w:t>,</w:t>
            </w:r>
            <w:r w:rsidRPr="00290798">
              <w:rPr>
                <w:rFonts w:ascii="Times New Roman" w:hAnsi="Times New Roman" w:cs="Times New Roman"/>
                <w:iCs/>
                <w:spacing w:val="2"/>
                <w:sz w:val="24"/>
                <w:szCs w:val="24"/>
              </w:rPr>
              <w:t xml:space="preserve"> jų apimtis, vertė, o ne visas vykdytos sutarties objektas;</w:t>
            </w:r>
          </w:p>
          <w:p w14:paraId="21AE3E4E" w14:textId="5DDCD088" w:rsidR="00A86A00" w:rsidRPr="00290798" w:rsidRDefault="00A86A00" w:rsidP="00A86A00">
            <w:pPr>
              <w:widowControl w:val="0"/>
              <w:spacing w:line="240" w:lineRule="auto"/>
              <w:rPr>
                <w:rFonts w:ascii="Times New Roman" w:hAnsi="Times New Roman" w:cs="Times New Roman"/>
                <w:iCs/>
                <w:spacing w:val="2"/>
                <w:sz w:val="24"/>
                <w:szCs w:val="24"/>
              </w:rPr>
            </w:pPr>
          </w:p>
        </w:tc>
        <w:tc>
          <w:tcPr>
            <w:tcW w:w="4537" w:type="dxa"/>
            <w:tcBorders>
              <w:top w:val="single" w:sz="4" w:space="0" w:color="000000"/>
              <w:left w:val="single" w:sz="4" w:space="0" w:color="000000"/>
              <w:bottom w:val="single" w:sz="4" w:space="0" w:color="000000"/>
              <w:right w:val="single" w:sz="4" w:space="0" w:color="000000"/>
            </w:tcBorders>
          </w:tcPr>
          <w:p w14:paraId="34990503" w14:textId="77777777" w:rsidR="00A86A00" w:rsidRPr="00290798" w:rsidRDefault="00A86A00" w:rsidP="00A86A00">
            <w:pPr>
              <w:spacing w:line="240" w:lineRule="auto"/>
              <w:jc w:val="both"/>
              <w:rPr>
                <w:rFonts w:ascii="Times New Roman" w:hAnsi="Times New Roman" w:cs="Times New Roman"/>
                <w:sz w:val="24"/>
                <w:szCs w:val="24"/>
              </w:rPr>
            </w:pPr>
            <w:r w:rsidRPr="00290798">
              <w:rPr>
                <w:rFonts w:ascii="Times New Roman" w:hAnsi="Times New Roman" w:cs="Times New Roman"/>
                <w:sz w:val="24"/>
                <w:szCs w:val="24"/>
              </w:rPr>
              <w:t xml:space="preserve">Pateikiama: </w:t>
            </w:r>
          </w:p>
          <w:p w14:paraId="31D16608" w14:textId="79A5F2FB" w:rsidR="002446D9" w:rsidRPr="00290798" w:rsidRDefault="002446D9" w:rsidP="002446D9">
            <w:pPr>
              <w:keepNext/>
              <w:widowControl w:val="0"/>
              <w:spacing w:line="240" w:lineRule="auto"/>
              <w:jc w:val="both"/>
              <w:outlineLvl w:val="3"/>
              <w:rPr>
                <w:rFonts w:ascii="Times New Roman" w:hAnsi="Times New Roman" w:cs="Times New Roman"/>
                <w:sz w:val="24"/>
                <w:szCs w:val="24"/>
              </w:rPr>
            </w:pPr>
            <w:r w:rsidRPr="00290798">
              <w:rPr>
                <w:rFonts w:ascii="Times New Roman" w:hAnsi="Times New Roman" w:cs="Times New Roman"/>
                <w:sz w:val="24"/>
                <w:szCs w:val="24"/>
              </w:rPr>
              <w:t>Per paskutinius 3 metus iki pasiūlymų pateikimo termino pabaigos suteiktų paslaugų sąrašas*, kuriame nurodytos paslaugų bendros sumos (EUR be PVM), datos ir paslaugų gavėjai (tiek viešieji, tiek privatieji), kartu su užsakovų pažymomis apie tinkamai suteiktas paslaugas. Pažymose turi būti nurodytos suteiktų paslaugų bendros sumos (EUR be PVM), datos, paslaugų gavėjai, ar paslaugos buvo suteiktos tinkamai.</w:t>
            </w:r>
          </w:p>
          <w:p w14:paraId="49441CEB" w14:textId="1BFAC995" w:rsidR="002446D9" w:rsidRPr="00290798" w:rsidRDefault="002446D9" w:rsidP="002446D9">
            <w:pPr>
              <w:keepNext/>
              <w:widowControl w:val="0"/>
              <w:spacing w:line="240" w:lineRule="auto"/>
              <w:jc w:val="both"/>
              <w:outlineLvl w:val="3"/>
              <w:rPr>
                <w:rFonts w:ascii="Times New Roman" w:hAnsi="Times New Roman" w:cs="Times New Roman"/>
                <w:sz w:val="24"/>
                <w:szCs w:val="24"/>
              </w:rPr>
            </w:pPr>
            <w:r w:rsidRPr="00290798">
              <w:rPr>
                <w:rFonts w:ascii="Times New Roman" w:hAnsi="Times New Roman" w:cs="Times New Roman"/>
                <w:sz w:val="24"/>
                <w:szCs w:val="24"/>
              </w:rPr>
              <w:t>•*Atsižvelgiant</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į</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tai,</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kad</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pateikęs</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sąrašą</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dalyvis</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nebegalės</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jo</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papildyti,</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rekomenduojame</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teikiamame</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sąraše</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nurodyti</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didesnį</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už</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reikalaujamą</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minimalų</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suteiktų</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paslaugų</w:t>
            </w:r>
            <w:r w:rsidR="004A7400" w:rsidRPr="00290798">
              <w:rPr>
                <w:rFonts w:ascii="Times New Roman" w:hAnsi="Times New Roman" w:cs="Times New Roman"/>
                <w:sz w:val="24"/>
                <w:szCs w:val="24"/>
              </w:rPr>
              <w:t xml:space="preserve"> </w:t>
            </w:r>
            <w:r w:rsidRPr="00290798">
              <w:rPr>
                <w:rFonts w:ascii="Times New Roman" w:hAnsi="Times New Roman" w:cs="Times New Roman"/>
                <w:sz w:val="24"/>
                <w:szCs w:val="24"/>
              </w:rPr>
              <w:t>skaičių.</w:t>
            </w:r>
          </w:p>
          <w:p w14:paraId="668AD77F" w14:textId="77777777" w:rsidR="00A86A00" w:rsidRPr="00290798" w:rsidRDefault="00A86A00" w:rsidP="00A86A00">
            <w:pPr>
              <w:pStyle w:val="Pagrindinistekstas"/>
              <w:widowControl w:val="0"/>
              <w:spacing w:after="0" w:line="240" w:lineRule="auto"/>
              <w:ind w:firstLine="0"/>
              <w:rPr>
                <w:rFonts w:ascii="Times New Roman" w:hAnsi="Times New Roman" w:cs="Times New Roman"/>
                <w:b/>
                <w:sz w:val="24"/>
                <w:szCs w:val="24"/>
              </w:rPr>
            </w:pPr>
            <w:r w:rsidRPr="00290798">
              <w:rPr>
                <w:rFonts w:ascii="Times New Roman" w:hAnsi="Times New Roman" w:cs="Times New Roman"/>
                <w:sz w:val="24"/>
                <w:szCs w:val="24"/>
              </w:rPr>
              <w:t xml:space="preserve">Jeigu tiekėjas (tiekėjų grupė) ketina remtis kito </w:t>
            </w:r>
            <w:r w:rsidRPr="00290798">
              <w:rPr>
                <w:rFonts w:ascii="Times New Roman" w:eastAsia="Arial Unicode MS" w:hAnsi="Times New Roman" w:cs="Times New Roman"/>
                <w:bCs/>
                <w:sz w:val="24"/>
                <w:szCs w:val="24"/>
              </w:rPr>
              <w:t xml:space="preserve">ūkio subjekto pajėgumais, </w:t>
            </w:r>
            <w:r w:rsidRPr="00290798">
              <w:rPr>
                <w:rFonts w:ascii="Times New Roman" w:eastAsia="Arial Unicode MS" w:hAnsi="Times New Roman" w:cs="Times New Roman"/>
                <w:b/>
                <w:sz w:val="24"/>
                <w:szCs w:val="24"/>
              </w:rPr>
              <w:t xml:space="preserve">pateikiamas su pasiūlymu </w:t>
            </w:r>
            <w:r w:rsidRPr="00290798">
              <w:rPr>
                <w:rFonts w:ascii="Times New Roman" w:hAnsi="Times New Roman" w:cs="Times New Roman"/>
                <w:b/>
                <w:iCs/>
                <w:sz w:val="24"/>
                <w:szCs w:val="24"/>
              </w:rPr>
              <w:t xml:space="preserve">ketinimų protokolas, deklaracija ar lygiavertis dokumentas, </w:t>
            </w:r>
            <w:r w:rsidRPr="00290798">
              <w:rPr>
                <w:rFonts w:ascii="Times New Roman" w:hAnsi="Times New Roman" w:cs="Times New Roman"/>
                <w:b/>
                <w:sz w:val="24"/>
                <w:szCs w:val="24"/>
              </w:rPr>
              <w:t>sudarytas su ūkio subjektu iki pasiūlymo pateikimo,</w:t>
            </w:r>
            <w:r w:rsidRPr="00290798">
              <w:rPr>
                <w:rFonts w:ascii="Times New Roman" w:hAnsi="Times New Roman" w:cs="Times New Roman"/>
                <w:b/>
                <w:iCs/>
                <w:sz w:val="24"/>
                <w:szCs w:val="24"/>
              </w:rPr>
              <w:t xml:space="preserve"> patvirtinantis, kad šio </w:t>
            </w:r>
            <w:r w:rsidRPr="00290798">
              <w:rPr>
                <w:rFonts w:ascii="Times New Roman" w:eastAsia="Arial Unicode MS" w:hAnsi="Times New Roman" w:cs="Times New Roman"/>
                <w:b/>
                <w:sz w:val="24"/>
                <w:szCs w:val="24"/>
              </w:rPr>
              <w:t xml:space="preserve">ūkio subjekto </w:t>
            </w:r>
            <w:r w:rsidRPr="00290798">
              <w:rPr>
                <w:rFonts w:ascii="Times New Roman" w:hAnsi="Times New Roman" w:cs="Times New Roman"/>
                <w:b/>
                <w:sz w:val="24"/>
                <w:szCs w:val="24"/>
              </w:rPr>
              <w:t>ištekliai vykdant pirkimo sutartį, tiekėjui bus prieinami (subjektas turi būti išviešintas it pasiūlymo formoje)</w:t>
            </w:r>
          </w:p>
          <w:p w14:paraId="777A0644" w14:textId="77777777" w:rsidR="00A86A00" w:rsidRPr="00290798" w:rsidRDefault="00A86A00" w:rsidP="00A86A00">
            <w:pPr>
              <w:widowControl w:val="0"/>
              <w:tabs>
                <w:tab w:val="left" w:pos="720"/>
              </w:tabs>
              <w:spacing w:line="240" w:lineRule="auto"/>
              <w:ind w:right="3"/>
              <w:jc w:val="both"/>
              <w:rPr>
                <w:rFonts w:ascii="Times New Roman" w:hAnsi="Times New Roman" w:cs="Times New Roman"/>
                <w:sz w:val="24"/>
                <w:szCs w:val="24"/>
              </w:rPr>
            </w:pPr>
            <w:r w:rsidRPr="00290798">
              <w:rPr>
                <w:rFonts w:ascii="Times New Roman" w:hAnsi="Times New Roman" w:cs="Times New Roman"/>
                <w:i/>
                <w:iCs/>
                <w:sz w:val="24"/>
                <w:szCs w:val="24"/>
                <w:u w:val="single"/>
              </w:rPr>
              <w:t>Pateikiamas (-i) dokumentas (-ai) elektroninėmis priemonėmis.</w:t>
            </w:r>
            <w:bookmarkStart w:id="73" w:name="_Hlk159421226"/>
            <w:bookmarkEnd w:id="73"/>
          </w:p>
        </w:tc>
      </w:tr>
      <w:tr w:rsidR="00A86A00" w:rsidRPr="00A86A00" w14:paraId="131FC942" w14:textId="77777777" w:rsidTr="00DF1E08">
        <w:trPr>
          <w:cantSplit/>
        </w:trPr>
        <w:tc>
          <w:tcPr>
            <w:tcW w:w="850" w:type="dxa"/>
            <w:tcBorders>
              <w:top w:val="single" w:sz="4" w:space="0" w:color="000000"/>
              <w:left w:val="single" w:sz="4" w:space="0" w:color="000000"/>
              <w:bottom w:val="single" w:sz="4" w:space="0" w:color="000000"/>
              <w:right w:val="single" w:sz="4" w:space="0" w:color="000000"/>
            </w:tcBorders>
            <w:vAlign w:val="center"/>
          </w:tcPr>
          <w:p w14:paraId="3F0209C1" w14:textId="77777777" w:rsidR="00A86A00" w:rsidRPr="00290798" w:rsidRDefault="00A86A00" w:rsidP="00A86A00">
            <w:pPr>
              <w:spacing w:line="240" w:lineRule="auto"/>
              <w:jc w:val="center"/>
              <w:rPr>
                <w:rFonts w:ascii="Times New Roman" w:hAnsi="Times New Roman" w:cs="Times New Roman"/>
                <w:b/>
                <w:bCs/>
                <w:sz w:val="24"/>
                <w:szCs w:val="24"/>
              </w:rPr>
            </w:pPr>
            <w:r w:rsidRPr="00290798">
              <w:rPr>
                <w:rFonts w:ascii="Times New Roman" w:hAnsi="Times New Roman" w:cs="Times New Roman"/>
                <w:b/>
                <w:bCs/>
                <w:sz w:val="24"/>
                <w:szCs w:val="24"/>
              </w:rPr>
              <w:t>3.</w:t>
            </w:r>
          </w:p>
        </w:tc>
        <w:tc>
          <w:tcPr>
            <w:tcW w:w="4848" w:type="dxa"/>
            <w:tcBorders>
              <w:top w:val="single" w:sz="4" w:space="0" w:color="000000"/>
              <w:left w:val="single" w:sz="4" w:space="0" w:color="000000"/>
              <w:bottom w:val="single" w:sz="4" w:space="0" w:color="000000"/>
              <w:right w:val="single" w:sz="4" w:space="0" w:color="000000"/>
            </w:tcBorders>
            <w:vAlign w:val="center"/>
          </w:tcPr>
          <w:p w14:paraId="4C3D155E" w14:textId="77777777" w:rsidR="00A86A00" w:rsidRPr="00290798" w:rsidRDefault="00A86A00" w:rsidP="00A86A00">
            <w:pPr>
              <w:pStyle w:val="Pagrindinistekstas"/>
              <w:widowControl w:val="0"/>
              <w:spacing w:after="0" w:line="240" w:lineRule="auto"/>
              <w:ind w:firstLine="0"/>
              <w:jc w:val="left"/>
              <w:rPr>
                <w:rFonts w:ascii="Times New Roman" w:hAnsi="Times New Roman" w:cs="Times New Roman"/>
                <w:sz w:val="24"/>
                <w:szCs w:val="24"/>
              </w:rPr>
            </w:pPr>
            <w:r w:rsidRPr="00290798">
              <w:rPr>
                <w:rFonts w:ascii="Times New Roman" w:hAnsi="Times New Roman" w:cs="Times New Roman"/>
                <w:sz w:val="24"/>
                <w:szCs w:val="24"/>
              </w:rPr>
              <w:t>Tiekėjas neturi Valstybinės maisto ir veterinarijos tarnybos nustatytų ir per tarnybos nustatytą terminą nepašalintų pažeidimų.</w:t>
            </w:r>
          </w:p>
        </w:tc>
        <w:tc>
          <w:tcPr>
            <w:tcW w:w="4537" w:type="dxa"/>
            <w:tcBorders>
              <w:top w:val="single" w:sz="4" w:space="0" w:color="000000"/>
              <w:left w:val="single" w:sz="4" w:space="0" w:color="000000"/>
              <w:bottom w:val="single" w:sz="4" w:space="0" w:color="000000"/>
              <w:right w:val="single" w:sz="4" w:space="0" w:color="000000"/>
            </w:tcBorders>
          </w:tcPr>
          <w:p w14:paraId="5E699256" w14:textId="77777777" w:rsidR="00A86A00" w:rsidRPr="00A86A00" w:rsidRDefault="00A86A00" w:rsidP="00A86A00">
            <w:pPr>
              <w:spacing w:line="240" w:lineRule="auto"/>
              <w:jc w:val="both"/>
              <w:rPr>
                <w:rFonts w:ascii="Times New Roman" w:hAnsi="Times New Roman" w:cs="Times New Roman"/>
                <w:sz w:val="24"/>
                <w:szCs w:val="24"/>
              </w:rPr>
            </w:pPr>
            <w:r w:rsidRPr="00290798">
              <w:rPr>
                <w:rFonts w:ascii="Times New Roman" w:hAnsi="Times New Roman" w:cs="Times New Roman"/>
                <w:sz w:val="24"/>
                <w:szCs w:val="24"/>
              </w:rPr>
              <w:t xml:space="preserve">Pateikiama Tiekėjo deklaracija, pažyma arba kiti lygiaverčiai įrodymai, kuriuose nurodoma, kad Tiekėjui nėra užfiksuota Valstybinės maisto ir veterinarijos tarnybos pažeidimų, kurie nebūtų pašalinti per tarnybos nustatytą terminą pažeidimui pašalinti. </w:t>
            </w:r>
            <w:r w:rsidRPr="00290798">
              <w:rPr>
                <w:rFonts w:ascii="Times New Roman" w:hAnsi="Times New Roman" w:cs="Times New Roman"/>
                <w:i/>
                <w:iCs/>
                <w:sz w:val="24"/>
                <w:szCs w:val="24"/>
                <w:u w:val="single"/>
              </w:rPr>
              <w:t>Pateikiamas (-i) dokumentas (-ai) elektroninėmis priemonėmis.</w:t>
            </w:r>
          </w:p>
        </w:tc>
      </w:tr>
    </w:tbl>
    <w:p w14:paraId="44FA81AD" w14:textId="77777777" w:rsidR="00A86A00" w:rsidRPr="00A86A00" w:rsidRDefault="00A86A00" w:rsidP="00A86A00">
      <w:pPr>
        <w:spacing w:line="240" w:lineRule="auto"/>
        <w:rPr>
          <w:rFonts w:ascii="Times New Roman" w:hAnsi="Times New Roman" w:cs="Times New Roman"/>
          <w:sz w:val="24"/>
          <w:szCs w:val="24"/>
        </w:rPr>
      </w:pPr>
    </w:p>
    <w:p w14:paraId="4633A42E" w14:textId="77777777" w:rsidR="00A86A00" w:rsidRPr="00A86A00" w:rsidRDefault="00A86A00" w:rsidP="00A86A00">
      <w:pPr>
        <w:tabs>
          <w:tab w:val="left" w:pos="6840"/>
        </w:tabs>
        <w:spacing w:after="0" w:line="240" w:lineRule="auto"/>
        <w:jc w:val="center"/>
        <w:rPr>
          <w:rFonts w:ascii="Times New Roman" w:eastAsia="Times New Roman" w:hAnsi="Times New Roman" w:cs="Times New Roman"/>
          <w:b/>
          <w:bCs/>
          <w:sz w:val="24"/>
          <w:szCs w:val="24"/>
          <w:lang w:eastAsia="en-US"/>
        </w:rPr>
      </w:pPr>
    </w:p>
    <w:p w14:paraId="0695F255" w14:textId="73E5DA2A" w:rsidR="008D704D" w:rsidRDefault="008D704D" w:rsidP="00A86A00">
      <w:pPr>
        <w:pStyle w:val="Antrat2"/>
        <w:ind w:left="5103"/>
        <w:rPr>
          <w:rFonts w:ascii="Times New Roman" w:eastAsia="Calibri" w:hAnsi="Times New Roman" w:cs="Times New Roman"/>
          <w:color w:val="0070C0"/>
          <w:sz w:val="24"/>
          <w:szCs w:val="24"/>
        </w:rPr>
      </w:pPr>
      <w:bookmarkStart w:id="74" w:name="_Ref39673589"/>
      <w:bookmarkStart w:id="75" w:name="_Toc126333949"/>
      <w:r w:rsidRPr="00A86A00">
        <w:rPr>
          <w:rFonts w:ascii="Times New Roman" w:eastAsia="Calibri" w:hAnsi="Times New Roman" w:cs="Times New Roman"/>
          <w:color w:val="0070C0"/>
          <w:sz w:val="24"/>
          <w:szCs w:val="24"/>
        </w:rPr>
        <w:lastRenderedPageBreak/>
        <w:t xml:space="preserve">Pirkimo sąlygų </w:t>
      </w:r>
      <w:r w:rsidR="000578C2" w:rsidRPr="00A86A00">
        <w:rPr>
          <w:rFonts w:ascii="Times New Roman" w:eastAsia="Calibri" w:hAnsi="Times New Roman" w:cs="Times New Roman"/>
          <w:color w:val="0070C0"/>
          <w:sz w:val="24"/>
          <w:szCs w:val="24"/>
        </w:rPr>
        <w:t xml:space="preserve">8 </w:t>
      </w:r>
      <w:r w:rsidRPr="00A86A00">
        <w:rPr>
          <w:rFonts w:ascii="Times New Roman" w:eastAsia="Calibri" w:hAnsi="Times New Roman" w:cs="Times New Roman"/>
          <w:color w:val="0070C0"/>
          <w:sz w:val="24"/>
          <w:szCs w:val="24"/>
        </w:rPr>
        <w:t>priedas „</w:t>
      </w:r>
      <w:r w:rsidR="000578C2" w:rsidRPr="00A86A00">
        <w:rPr>
          <w:rFonts w:ascii="Times New Roman" w:eastAsia="Calibri" w:hAnsi="Times New Roman" w:cs="Times New Roman"/>
          <w:color w:val="0070C0"/>
          <w:sz w:val="24"/>
          <w:szCs w:val="24"/>
        </w:rPr>
        <w:t>S</w:t>
      </w:r>
      <w:r w:rsidRPr="00A86A00">
        <w:rPr>
          <w:rFonts w:ascii="Times New Roman" w:eastAsia="Calibri" w:hAnsi="Times New Roman" w:cs="Times New Roman"/>
          <w:color w:val="0070C0"/>
          <w:sz w:val="24"/>
          <w:szCs w:val="24"/>
        </w:rPr>
        <w:t>utarties projektas“</w:t>
      </w:r>
      <w:bookmarkEnd w:id="74"/>
      <w:bookmarkEnd w:id="75"/>
    </w:p>
    <w:p w14:paraId="217DB28F" w14:textId="77777777" w:rsidR="00E55BAF" w:rsidRDefault="00E55BAF" w:rsidP="00E55BAF"/>
    <w:p w14:paraId="52761F0C" w14:textId="77777777" w:rsidR="00712EF0" w:rsidRPr="004A7400" w:rsidRDefault="00712EF0" w:rsidP="00712EF0">
      <w:pPr>
        <w:spacing w:after="0" w:line="240" w:lineRule="auto"/>
        <w:ind w:firstLine="567"/>
        <w:jc w:val="both"/>
        <w:rPr>
          <w:rFonts w:ascii="Times New Roman" w:eastAsia="Times New Roman" w:hAnsi="Times New Roman" w:cs="Times New Roman"/>
          <w:sz w:val="24"/>
          <w:szCs w:val="24"/>
          <w:lang w:eastAsia="en-US"/>
        </w:rPr>
      </w:pPr>
    </w:p>
    <w:p w14:paraId="35FB7DFC" w14:textId="77777777" w:rsidR="00712EF0" w:rsidRPr="004A7400" w:rsidRDefault="00712EF0" w:rsidP="00712EF0">
      <w:pPr>
        <w:spacing w:after="0" w:line="240" w:lineRule="auto"/>
        <w:rPr>
          <w:rFonts w:ascii="Times New Roman" w:eastAsia="Times New Roman" w:hAnsi="Times New Roman" w:cs="Times New Roman"/>
          <w:sz w:val="24"/>
          <w:szCs w:val="24"/>
          <w:lang w:eastAsia="en-US"/>
        </w:rPr>
      </w:pPr>
    </w:p>
    <w:p w14:paraId="0C1CFDFF" w14:textId="77777777" w:rsidR="00712EF0" w:rsidRPr="004A7400" w:rsidRDefault="00712EF0" w:rsidP="00712EF0">
      <w:pPr>
        <w:spacing w:after="0" w:line="240" w:lineRule="auto"/>
        <w:rPr>
          <w:rFonts w:ascii="Times New Roman" w:eastAsia="Times New Roman" w:hAnsi="Times New Roman" w:cs="Times New Roman"/>
          <w:sz w:val="24"/>
          <w:szCs w:val="24"/>
          <w:lang w:eastAsia="en-US"/>
        </w:rPr>
      </w:pPr>
    </w:p>
    <w:p w14:paraId="4F48E41F" w14:textId="77777777" w:rsidR="00712EF0" w:rsidRPr="004A7400" w:rsidRDefault="00712EF0" w:rsidP="00712EF0">
      <w:pPr>
        <w:spacing w:after="0" w:line="240" w:lineRule="auto"/>
        <w:rPr>
          <w:rFonts w:ascii="Times New Roman" w:eastAsia="Times New Roman" w:hAnsi="Times New Roman" w:cs="Times New Roman"/>
          <w:sz w:val="24"/>
          <w:szCs w:val="24"/>
          <w:lang w:eastAsia="en-US"/>
        </w:rPr>
      </w:pPr>
    </w:p>
    <w:p w14:paraId="3A6453DA" w14:textId="77777777" w:rsidR="00712EF0" w:rsidRPr="004A7400" w:rsidRDefault="00712EF0" w:rsidP="00712EF0">
      <w:pPr>
        <w:spacing w:after="0" w:line="240" w:lineRule="auto"/>
        <w:rPr>
          <w:rFonts w:ascii="Times New Roman" w:eastAsia="Times New Roman" w:hAnsi="Times New Roman" w:cs="Times New Roman"/>
          <w:sz w:val="24"/>
          <w:szCs w:val="24"/>
          <w:lang w:eastAsia="en-US"/>
        </w:rPr>
      </w:pPr>
    </w:p>
    <w:p w14:paraId="35F19CD3" w14:textId="77777777" w:rsidR="00712EF0" w:rsidRPr="004A7400" w:rsidRDefault="00712EF0" w:rsidP="00712EF0">
      <w:pPr>
        <w:spacing w:after="0" w:line="240" w:lineRule="auto"/>
        <w:rPr>
          <w:rFonts w:ascii="Times New Roman" w:eastAsia="Times New Roman" w:hAnsi="Times New Roman" w:cs="Times New Roman"/>
          <w:sz w:val="24"/>
          <w:szCs w:val="24"/>
          <w:lang w:eastAsia="en-US"/>
        </w:rPr>
      </w:pPr>
    </w:p>
    <w:p w14:paraId="111A2133" w14:textId="77777777" w:rsidR="00712EF0" w:rsidRPr="004A7400" w:rsidRDefault="00712EF0" w:rsidP="00712EF0">
      <w:pPr>
        <w:rPr>
          <w:rFonts w:ascii="Times New Roman" w:hAnsi="Times New Roman" w:cs="Times New Roman"/>
          <w:sz w:val="24"/>
          <w:szCs w:val="24"/>
        </w:rPr>
      </w:pPr>
    </w:p>
    <w:p w14:paraId="32784D23" w14:textId="77777777" w:rsidR="00712EF0" w:rsidRPr="004A7400" w:rsidRDefault="00712EF0" w:rsidP="00712EF0">
      <w:pPr>
        <w:pStyle w:val="Antrat2"/>
        <w:ind w:left="5103"/>
        <w:rPr>
          <w:rFonts w:ascii="Times New Roman" w:hAnsi="Times New Roman" w:cs="Times New Roman"/>
          <w:color w:val="0070C0"/>
          <w:sz w:val="24"/>
          <w:szCs w:val="24"/>
        </w:rPr>
      </w:pPr>
      <w:r w:rsidRPr="004A7400">
        <w:rPr>
          <w:rFonts w:ascii="Times New Roman" w:hAnsi="Times New Roman" w:cs="Times New Roman"/>
          <w:color w:val="0070C0"/>
          <w:sz w:val="24"/>
          <w:szCs w:val="24"/>
        </w:rPr>
        <w:t>“</w:t>
      </w:r>
    </w:p>
    <w:p w14:paraId="4C34069D" w14:textId="77777777" w:rsidR="00712EF0" w:rsidRPr="004A7400" w:rsidRDefault="00712EF0" w:rsidP="00712EF0">
      <w:pPr>
        <w:suppressAutoHyphens/>
        <w:spacing w:line="240" w:lineRule="auto"/>
        <w:ind w:firstLine="539"/>
        <w:jc w:val="both"/>
        <w:textAlignment w:val="baseline"/>
        <w:rPr>
          <w:rFonts w:ascii="Times New Roman" w:eastAsia="Calibri" w:hAnsi="Times New Roman" w:cs="Times New Roman"/>
          <w:i/>
          <w:sz w:val="24"/>
          <w:szCs w:val="24"/>
          <w:lang w:eastAsia="en-US"/>
        </w:rPr>
      </w:pPr>
    </w:p>
    <w:p w14:paraId="1675C755" w14:textId="77777777" w:rsidR="00712EF0" w:rsidRDefault="00712EF0" w:rsidP="00656BA9">
      <w:pPr>
        <w:pStyle w:val="Antrat2"/>
        <w:ind w:left="5103"/>
        <w:rPr>
          <w:rFonts w:ascii="Times New Roman" w:hAnsi="Times New Roman" w:cs="Times New Roman"/>
          <w:color w:val="0070C0"/>
          <w:sz w:val="24"/>
          <w:szCs w:val="24"/>
        </w:rPr>
      </w:pPr>
    </w:p>
    <w:p w14:paraId="4AEC08C2" w14:textId="77777777" w:rsidR="00712EF0" w:rsidRDefault="00712EF0" w:rsidP="00656BA9">
      <w:pPr>
        <w:pStyle w:val="Antrat2"/>
        <w:ind w:left="5103"/>
        <w:rPr>
          <w:rFonts w:ascii="Times New Roman" w:hAnsi="Times New Roman" w:cs="Times New Roman"/>
          <w:color w:val="0070C0"/>
          <w:sz w:val="24"/>
          <w:szCs w:val="24"/>
        </w:rPr>
      </w:pPr>
    </w:p>
    <w:p w14:paraId="3E8D84FF" w14:textId="77777777" w:rsidR="00712EF0" w:rsidRDefault="00712EF0" w:rsidP="00656BA9">
      <w:pPr>
        <w:pStyle w:val="Antrat2"/>
        <w:ind w:left="5103"/>
        <w:rPr>
          <w:rFonts w:ascii="Times New Roman" w:hAnsi="Times New Roman" w:cs="Times New Roman"/>
          <w:color w:val="0070C0"/>
          <w:sz w:val="24"/>
          <w:szCs w:val="24"/>
        </w:rPr>
      </w:pPr>
    </w:p>
    <w:p w14:paraId="23DED688" w14:textId="77777777" w:rsidR="00712EF0" w:rsidRDefault="00712EF0" w:rsidP="00656BA9">
      <w:pPr>
        <w:pStyle w:val="Antrat2"/>
        <w:ind w:left="5103"/>
        <w:rPr>
          <w:rFonts w:ascii="Times New Roman" w:hAnsi="Times New Roman" w:cs="Times New Roman"/>
          <w:color w:val="0070C0"/>
          <w:sz w:val="24"/>
          <w:szCs w:val="24"/>
        </w:rPr>
      </w:pPr>
    </w:p>
    <w:p w14:paraId="3791F49A" w14:textId="77777777" w:rsidR="00712EF0" w:rsidRDefault="00712EF0" w:rsidP="00656BA9">
      <w:pPr>
        <w:pStyle w:val="Antrat2"/>
        <w:ind w:left="5103"/>
        <w:rPr>
          <w:rFonts w:ascii="Times New Roman" w:hAnsi="Times New Roman" w:cs="Times New Roman"/>
          <w:color w:val="0070C0"/>
          <w:sz w:val="24"/>
          <w:szCs w:val="24"/>
        </w:rPr>
      </w:pPr>
    </w:p>
    <w:p w14:paraId="395C7220" w14:textId="77777777" w:rsidR="00712EF0" w:rsidRDefault="00712EF0" w:rsidP="00656BA9">
      <w:pPr>
        <w:pStyle w:val="Antrat2"/>
        <w:ind w:left="5103"/>
        <w:rPr>
          <w:rFonts w:ascii="Times New Roman" w:hAnsi="Times New Roman" w:cs="Times New Roman"/>
          <w:color w:val="0070C0"/>
          <w:sz w:val="24"/>
          <w:szCs w:val="24"/>
        </w:rPr>
      </w:pPr>
    </w:p>
    <w:p w14:paraId="668B9C7D" w14:textId="77777777" w:rsidR="00712EF0" w:rsidRDefault="00712EF0" w:rsidP="00656BA9">
      <w:pPr>
        <w:pStyle w:val="Antrat2"/>
        <w:ind w:left="5103"/>
        <w:rPr>
          <w:rFonts w:ascii="Times New Roman" w:hAnsi="Times New Roman" w:cs="Times New Roman"/>
          <w:color w:val="0070C0"/>
          <w:sz w:val="24"/>
          <w:szCs w:val="24"/>
        </w:rPr>
      </w:pPr>
    </w:p>
    <w:p w14:paraId="1F018F69" w14:textId="77777777" w:rsidR="00712EF0" w:rsidRDefault="00712EF0" w:rsidP="00712EF0">
      <w:pPr>
        <w:pStyle w:val="Antrat2"/>
        <w:rPr>
          <w:rFonts w:ascii="Times New Roman" w:hAnsi="Times New Roman" w:cs="Times New Roman"/>
          <w:color w:val="0070C0"/>
          <w:sz w:val="24"/>
          <w:szCs w:val="24"/>
        </w:rPr>
      </w:pPr>
    </w:p>
    <w:p w14:paraId="17D4E7D4" w14:textId="77777777" w:rsidR="00712EF0" w:rsidRDefault="00712EF0" w:rsidP="00712EF0"/>
    <w:p w14:paraId="560FF94D" w14:textId="77777777" w:rsidR="00712EF0" w:rsidRDefault="00712EF0" w:rsidP="00712EF0"/>
    <w:p w14:paraId="501C50DE" w14:textId="77777777" w:rsidR="00BD7580" w:rsidRDefault="00BD7580" w:rsidP="00712EF0"/>
    <w:p w14:paraId="546AD75E" w14:textId="77777777" w:rsidR="00BD7580" w:rsidRDefault="00BD7580" w:rsidP="00712EF0"/>
    <w:p w14:paraId="08FBB095" w14:textId="77777777" w:rsidR="00BD7580" w:rsidRDefault="00BD7580" w:rsidP="00712EF0"/>
    <w:p w14:paraId="5630211A" w14:textId="77777777" w:rsidR="00BD7580" w:rsidRDefault="00BD7580" w:rsidP="00712EF0"/>
    <w:p w14:paraId="43A1E0AB" w14:textId="77777777" w:rsidR="00BD7580" w:rsidRDefault="00BD7580" w:rsidP="00712EF0"/>
    <w:p w14:paraId="6B9D3866" w14:textId="77777777" w:rsidR="00BD7580" w:rsidRDefault="00BD7580" w:rsidP="00712EF0"/>
    <w:p w14:paraId="7C13DFBA" w14:textId="77777777" w:rsidR="00BD7580" w:rsidRDefault="00BD7580" w:rsidP="00712EF0"/>
    <w:p w14:paraId="7FC8555D" w14:textId="77777777" w:rsidR="00BD7580" w:rsidRDefault="00BD7580" w:rsidP="00712EF0"/>
    <w:p w14:paraId="19396EF8" w14:textId="77777777" w:rsidR="00BD7580" w:rsidRDefault="00BD7580" w:rsidP="00712EF0"/>
    <w:p w14:paraId="2991F741" w14:textId="77777777" w:rsidR="00BD7580" w:rsidRDefault="00BD7580" w:rsidP="00712EF0"/>
    <w:p w14:paraId="3710AA1D" w14:textId="77777777" w:rsidR="00712EF0" w:rsidRDefault="00712EF0" w:rsidP="00712EF0"/>
    <w:p w14:paraId="732AE1B8" w14:textId="77777777" w:rsidR="003F362B" w:rsidRPr="00712EF0" w:rsidRDefault="003F362B" w:rsidP="00712EF0"/>
    <w:p w14:paraId="619EC74E" w14:textId="77777777" w:rsidR="00712EF0" w:rsidRDefault="00712EF0" w:rsidP="00656BA9">
      <w:pPr>
        <w:pStyle w:val="Antrat2"/>
        <w:ind w:left="5103"/>
        <w:rPr>
          <w:rFonts w:ascii="Times New Roman" w:hAnsi="Times New Roman" w:cs="Times New Roman"/>
          <w:color w:val="0070C0"/>
          <w:sz w:val="24"/>
          <w:szCs w:val="24"/>
        </w:rPr>
      </w:pPr>
    </w:p>
    <w:p w14:paraId="7F1B538D" w14:textId="4D587CAD" w:rsidR="006F45E6" w:rsidRPr="004A7400" w:rsidRDefault="006F45E6" w:rsidP="00656BA9">
      <w:pPr>
        <w:pStyle w:val="Antrat2"/>
        <w:ind w:left="5103"/>
        <w:rPr>
          <w:rFonts w:ascii="Times New Roman" w:hAnsi="Times New Roman" w:cs="Times New Roman"/>
          <w:color w:val="0070C0"/>
          <w:sz w:val="24"/>
          <w:szCs w:val="24"/>
        </w:rPr>
      </w:pPr>
      <w:r w:rsidRPr="004A7400">
        <w:rPr>
          <w:rFonts w:ascii="Times New Roman" w:hAnsi="Times New Roman" w:cs="Times New Roman"/>
          <w:color w:val="0070C0"/>
          <w:sz w:val="24"/>
          <w:szCs w:val="24"/>
        </w:rPr>
        <w:t xml:space="preserve">Pirkimo sąlygų </w:t>
      </w:r>
      <w:r w:rsidR="00656BA9" w:rsidRPr="004A7400">
        <w:rPr>
          <w:rFonts w:ascii="Times New Roman" w:hAnsi="Times New Roman" w:cs="Times New Roman"/>
          <w:color w:val="0070C0"/>
          <w:sz w:val="24"/>
          <w:szCs w:val="24"/>
        </w:rPr>
        <w:t>9 priedas „Tiekėjo deklaracija“</w:t>
      </w:r>
    </w:p>
    <w:p w14:paraId="69F9B3D0" w14:textId="77777777" w:rsidR="006F45E6" w:rsidRPr="004A7400" w:rsidRDefault="006F45E6" w:rsidP="006F45E6">
      <w:pPr>
        <w:spacing w:line="240" w:lineRule="auto"/>
        <w:jc w:val="center"/>
        <w:rPr>
          <w:rFonts w:ascii="Times New Roman" w:hAnsi="Times New Roman" w:cs="Times New Roman"/>
          <w:sz w:val="24"/>
          <w:szCs w:val="24"/>
        </w:rPr>
      </w:pPr>
    </w:p>
    <w:p w14:paraId="73AD31AA" w14:textId="3E9AB032" w:rsidR="006F45E6" w:rsidRPr="004A7400" w:rsidRDefault="006F45E6" w:rsidP="000134E8">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4A7400">
        <w:rPr>
          <w:rFonts w:ascii="Times New Roman" w:eastAsia="Calibri" w:hAnsi="Times New Roman" w:cs="Times New Roman"/>
          <w:b/>
          <w:sz w:val="24"/>
          <w:szCs w:val="24"/>
          <w:lang w:eastAsia="en-US"/>
        </w:rPr>
        <w:t>(pavyzdinė deklaracijos forma)</w:t>
      </w:r>
    </w:p>
    <w:p w14:paraId="56574250" w14:textId="77777777" w:rsidR="006F45E6" w:rsidRPr="004A7400" w:rsidRDefault="006F45E6" w:rsidP="006F45E6">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ab/>
      </w:r>
    </w:p>
    <w:p w14:paraId="5BDECBB9" w14:textId="281BDF00" w:rsidR="006F45E6" w:rsidRPr="004A7400" w:rsidRDefault="006F45E6" w:rsidP="00C06B4E">
      <w:pPr>
        <w:suppressAutoHyphens/>
        <w:spacing w:line="240" w:lineRule="auto"/>
        <w:ind w:right="-178"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(Tiekėjo pavadinimas, įmonės kodas)</w:t>
      </w:r>
    </w:p>
    <w:p w14:paraId="632E8F99" w14:textId="4F6D73D2" w:rsidR="006F45E6" w:rsidRPr="004A7400" w:rsidRDefault="006F45E6" w:rsidP="00C06B4E">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b/>
          <w:bCs/>
          <w:sz w:val="24"/>
          <w:szCs w:val="24"/>
          <w:lang w:eastAsia="en-US"/>
        </w:rPr>
        <w:t>DEKLARACIJA DĖL LIETUVOS RESPUBLIKOS VIEŠŲJŲ PIRKIMŲ ĮSTATYMO 45 STRAIPSNIO 2</w:t>
      </w:r>
      <w:r w:rsidRPr="004A7400">
        <w:rPr>
          <w:rFonts w:ascii="Times New Roman" w:eastAsia="Calibri" w:hAnsi="Times New Roman" w:cs="Times New Roman"/>
          <w:b/>
          <w:bCs/>
          <w:sz w:val="24"/>
          <w:szCs w:val="24"/>
          <w:vertAlign w:val="superscript"/>
          <w:lang w:eastAsia="en-US"/>
        </w:rPr>
        <w:t>1</w:t>
      </w:r>
      <w:r w:rsidRPr="004A7400">
        <w:rPr>
          <w:rFonts w:ascii="Times New Roman" w:eastAsia="Calibri" w:hAnsi="Times New Roman" w:cs="Times New Roman"/>
          <w:b/>
          <w:bCs/>
          <w:sz w:val="24"/>
          <w:szCs w:val="24"/>
          <w:lang w:eastAsia="en-US"/>
        </w:rPr>
        <w:t xml:space="preserve"> DALIES SĄLYGŲ </w:t>
      </w:r>
    </w:p>
    <w:p w14:paraId="38E3FA98" w14:textId="35010F63" w:rsidR="006F45E6" w:rsidRPr="004A7400" w:rsidRDefault="006F45E6" w:rsidP="00C06B4E">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 xml:space="preserve">20___ m. ______________  __ d.  </w:t>
      </w:r>
    </w:p>
    <w:p w14:paraId="1D116B1E" w14:textId="77777777" w:rsidR="006F45E6" w:rsidRPr="004A7400" w:rsidRDefault="006F45E6" w:rsidP="006F45E6">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w:t>
      </w:r>
    </w:p>
    <w:p w14:paraId="04831E3F" w14:textId="04B8297A" w:rsidR="006F45E6" w:rsidRPr="004A7400" w:rsidRDefault="006F45E6" w:rsidP="00C06B4E">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iCs/>
          <w:sz w:val="24"/>
          <w:szCs w:val="24"/>
          <w:lang w:eastAsia="en-US"/>
        </w:rPr>
        <w:t>(vietovės pavadinimas)</w:t>
      </w:r>
    </w:p>
    <w:p w14:paraId="352BFD67" w14:textId="77777777" w:rsidR="006F45E6" w:rsidRPr="004A7400" w:rsidRDefault="006F45E6" w:rsidP="006F45E6">
      <w:pPr>
        <w:spacing w:line="240" w:lineRule="auto"/>
        <w:jc w:val="both"/>
        <w:rPr>
          <w:rFonts w:ascii="Times New Roman" w:eastAsia="Calibri" w:hAnsi="Times New Roman" w:cs="Times New Roman"/>
          <w:b/>
          <w:bCs/>
          <w:sz w:val="24"/>
          <w:szCs w:val="24"/>
        </w:rPr>
      </w:pPr>
      <w:r w:rsidRPr="004A7400">
        <w:rPr>
          <w:rFonts w:ascii="Times New Roman" w:eastAsia="Calibri" w:hAnsi="Times New Roman" w:cs="Times New Roman"/>
          <w:b/>
          <w:bCs/>
          <w:sz w:val="24"/>
          <w:szCs w:val="24"/>
        </w:rPr>
        <w:t>Deklaruoju, kad</w:t>
      </w:r>
    </w:p>
    <w:p w14:paraId="73A519D4" w14:textId="77777777" w:rsidR="006F45E6" w:rsidRPr="004A7400" w:rsidRDefault="006F45E6" w:rsidP="006F45E6">
      <w:pPr>
        <w:spacing w:line="240" w:lineRule="auto"/>
        <w:ind w:firstLine="426"/>
        <w:jc w:val="both"/>
        <w:rPr>
          <w:rFonts w:ascii="Times New Roman" w:eastAsia="Calibri" w:hAnsi="Times New Roman" w:cs="Times New Roman"/>
          <w:sz w:val="24"/>
          <w:szCs w:val="24"/>
        </w:rPr>
      </w:pPr>
      <w:r w:rsidRPr="004A7400">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4A7400">
        <w:rPr>
          <w:rFonts w:ascii="Times New Roman" w:eastAsia="Calibri" w:hAnsi="Times New Roman" w:cs="Times New Roman"/>
          <w:sz w:val="24"/>
          <w:szCs w:val="24"/>
        </w:rPr>
        <w:t xml:space="preserve"> kontroliuojantys asmenys </w:t>
      </w:r>
      <w:r w:rsidRPr="004A7400">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A7400">
        <w:rPr>
          <w:rFonts w:ascii="Times New Roman" w:eastAsia="Calibri" w:hAnsi="Times New Roman" w:cs="Times New Roman"/>
          <w:sz w:val="24"/>
          <w:szCs w:val="24"/>
        </w:rPr>
        <w:t>:</w:t>
      </w:r>
    </w:p>
    <w:p w14:paraId="1FDCC9D0" w14:textId="77777777" w:rsidR="006F45E6" w:rsidRPr="004A7400" w:rsidRDefault="006F45E6" w:rsidP="006E4CE5">
      <w:pPr>
        <w:numPr>
          <w:ilvl w:val="1"/>
          <w:numId w:val="16"/>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juridiniai asmenys registruoti VPĮ 92 straipsnio 15 dalyje numatytame sąraše nurodytose valstybėse ar teritorijose;</w:t>
      </w:r>
    </w:p>
    <w:p w14:paraId="7436E456" w14:textId="77777777" w:rsidR="006F45E6" w:rsidRPr="004A7400" w:rsidRDefault="006F45E6" w:rsidP="006E4CE5">
      <w:pPr>
        <w:numPr>
          <w:ilvl w:val="1"/>
          <w:numId w:val="16"/>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78E2A4C9" w14:textId="77777777" w:rsidR="006F45E6" w:rsidRPr="004A7400" w:rsidRDefault="006F45E6" w:rsidP="006E4CE5">
      <w:pPr>
        <w:numPr>
          <w:ilvl w:val="1"/>
          <w:numId w:val="16"/>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29D8A271" w14:textId="77777777" w:rsidR="006F45E6" w:rsidRPr="004A7400" w:rsidRDefault="006F45E6" w:rsidP="006E4CE5">
      <w:pPr>
        <w:numPr>
          <w:ilvl w:val="1"/>
          <w:numId w:val="16"/>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 xml:space="preserve">šios deklaracijos </w:t>
      </w:r>
      <w:r w:rsidRPr="004A7400">
        <w:rPr>
          <w:rFonts w:ascii="Times New Roman" w:eastAsia="Calibri" w:hAnsi="Times New Roman" w:cs="Times New Roman"/>
          <w:sz w:val="24"/>
          <w:szCs w:val="24"/>
        </w:rPr>
        <w:t>1 ir 2 punktuose nurodyti subjektai turi interesų, galinčių kelti grėsmę nacionaliniam saugumui;</w:t>
      </w:r>
    </w:p>
    <w:p w14:paraId="76DC806B" w14:textId="77777777" w:rsidR="006F45E6" w:rsidRPr="004A7400" w:rsidRDefault="006F45E6" w:rsidP="006E4CE5">
      <w:pPr>
        <w:numPr>
          <w:ilvl w:val="1"/>
          <w:numId w:val="16"/>
        </w:numPr>
        <w:spacing w:after="0" w:line="240" w:lineRule="auto"/>
        <w:ind w:left="993"/>
        <w:jc w:val="both"/>
        <w:rPr>
          <w:rFonts w:ascii="Times New Roman" w:eastAsia="Calibri" w:hAnsi="Times New Roman" w:cs="Times New Roman"/>
          <w:sz w:val="24"/>
          <w:szCs w:val="24"/>
        </w:rPr>
      </w:pPr>
      <w:r w:rsidRPr="004A7400">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2E88055" w14:textId="77777777" w:rsidR="006F45E6" w:rsidRPr="004A7400" w:rsidRDefault="006F45E6" w:rsidP="00C06B4E">
      <w:pPr>
        <w:suppressAutoHyphens/>
        <w:spacing w:line="240" w:lineRule="auto"/>
        <w:jc w:val="both"/>
        <w:textAlignment w:val="baseline"/>
        <w:rPr>
          <w:rFonts w:ascii="Times New Roman" w:eastAsia="Calibri" w:hAnsi="Times New Roman" w:cs="Times New Roman"/>
          <w:i/>
          <w:iCs/>
          <w:sz w:val="24"/>
          <w:szCs w:val="24"/>
          <w:lang w:eastAsia="en-US"/>
        </w:rPr>
      </w:pPr>
    </w:p>
    <w:p w14:paraId="0C902C87" w14:textId="77777777" w:rsidR="006F45E6" w:rsidRPr="004A7400" w:rsidRDefault="006F45E6" w:rsidP="006F45E6">
      <w:pPr>
        <w:suppressAutoHyphens/>
        <w:spacing w:line="240" w:lineRule="auto"/>
        <w:ind w:firstLine="539"/>
        <w:jc w:val="both"/>
        <w:textAlignment w:val="baseline"/>
        <w:rPr>
          <w:rFonts w:ascii="Times New Roman" w:eastAsia="Calibri" w:hAnsi="Times New Roman" w:cs="Times New Roman"/>
          <w:i/>
          <w:iCs/>
          <w:sz w:val="24"/>
          <w:szCs w:val="24"/>
          <w:lang w:eastAsia="en-US"/>
        </w:rPr>
      </w:pPr>
      <w:r w:rsidRPr="004A7400">
        <w:rPr>
          <w:rFonts w:ascii="Times New Roman" w:eastAsia="Calibri" w:hAnsi="Times New Roman" w:cs="Times New Roman"/>
          <w:i/>
          <w:iCs/>
          <w:sz w:val="24"/>
          <w:szCs w:val="24"/>
          <w:lang w:eastAsia="en-US"/>
        </w:rPr>
        <w:tab/>
        <w:t xml:space="preserve"> </w:t>
      </w:r>
    </w:p>
    <w:p w14:paraId="1208DCE3" w14:textId="77777777" w:rsidR="006F45E6" w:rsidRPr="004A7400" w:rsidRDefault="006F45E6" w:rsidP="006F45E6">
      <w:pPr>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______________________________</w:t>
      </w:r>
      <w:r w:rsidRPr="004A7400">
        <w:rPr>
          <w:rFonts w:ascii="Times New Roman" w:eastAsia="Calibri" w:hAnsi="Times New Roman" w:cs="Times New Roman"/>
          <w:i/>
          <w:iCs/>
          <w:sz w:val="24"/>
          <w:szCs w:val="24"/>
          <w:lang w:eastAsia="en-US"/>
        </w:rPr>
        <w:t xml:space="preserve">                                          </w:t>
      </w:r>
      <w:r w:rsidRPr="004A7400">
        <w:rPr>
          <w:rFonts w:ascii="Times New Roman" w:eastAsia="Calibri" w:hAnsi="Times New Roman" w:cs="Times New Roman"/>
          <w:sz w:val="24"/>
          <w:szCs w:val="24"/>
          <w:lang w:eastAsia="en-US"/>
        </w:rPr>
        <w:t>____________________</w:t>
      </w:r>
      <w:r w:rsidRPr="004A7400">
        <w:rPr>
          <w:rFonts w:ascii="Times New Roman" w:eastAsia="Calibri" w:hAnsi="Times New Roman" w:cs="Times New Roman"/>
          <w:sz w:val="24"/>
          <w:szCs w:val="24"/>
          <w:lang w:eastAsia="en-US"/>
        </w:rPr>
        <w:tab/>
        <w:t xml:space="preserve"> </w:t>
      </w:r>
    </w:p>
    <w:p w14:paraId="790E9986" w14:textId="77777777" w:rsidR="006F45E6" w:rsidRPr="004A7400" w:rsidRDefault="006F45E6" w:rsidP="006F45E6">
      <w:pPr>
        <w:tabs>
          <w:tab w:val="center" w:pos="4680"/>
        </w:tabs>
        <w:suppressAutoHyphens/>
        <w:spacing w:line="240" w:lineRule="auto"/>
        <w:ind w:firstLine="539"/>
        <w:jc w:val="both"/>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 xml:space="preserve">       (Tiekėjo vadovo vardas, pavardė ar jo</w:t>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t xml:space="preserve">(Parašas)     </w:t>
      </w:r>
    </w:p>
    <w:p w14:paraId="17E52296" w14:textId="20E541BB" w:rsidR="006F45E6" w:rsidRPr="004A7400" w:rsidRDefault="006F45E6" w:rsidP="006F45E6">
      <w:pPr>
        <w:suppressAutoHyphens/>
        <w:spacing w:line="240" w:lineRule="auto"/>
        <w:ind w:firstLine="539"/>
        <w:jc w:val="both"/>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 xml:space="preserve">    įgalioto asmens pareigos, vardas, p</w:t>
      </w:r>
      <w:r w:rsidR="00E55BAF" w:rsidRPr="004A7400">
        <w:rPr>
          <w:rFonts w:ascii="Times New Roman" w:eastAsia="Calibri" w:hAnsi="Times New Roman" w:cs="Times New Roman"/>
          <w:i/>
          <w:sz w:val="24"/>
          <w:szCs w:val="24"/>
          <w:lang w:eastAsia="en-US"/>
        </w:rPr>
        <w:t>avardė</w:t>
      </w:r>
    </w:p>
    <w:p w14:paraId="45FE41F9" w14:textId="77777777" w:rsidR="008C2107" w:rsidRPr="004A7400" w:rsidRDefault="008C2107" w:rsidP="00712EF0">
      <w:pPr>
        <w:suppressAutoHyphens/>
        <w:spacing w:line="240" w:lineRule="auto"/>
        <w:jc w:val="both"/>
        <w:textAlignment w:val="baseline"/>
        <w:rPr>
          <w:rFonts w:ascii="Times New Roman" w:eastAsia="Calibri" w:hAnsi="Times New Roman" w:cs="Times New Roman"/>
          <w:i/>
          <w:sz w:val="24"/>
          <w:szCs w:val="24"/>
          <w:lang w:eastAsia="en-US"/>
        </w:rPr>
      </w:pPr>
    </w:p>
    <w:p w14:paraId="1659D53C" w14:textId="77777777" w:rsidR="008C2107" w:rsidRPr="004A7400" w:rsidRDefault="008C2107" w:rsidP="006F45E6">
      <w:pPr>
        <w:suppressAutoHyphens/>
        <w:spacing w:line="240" w:lineRule="auto"/>
        <w:ind w:firstLine="539"/>
        <w:jc w:val="both"/>
        <w:textAlignment w:val="baseline"/>
        <w:rPr>
          <w:rFonts w:ascii="Times New Roman" w:eastAsia="Calibri" w:hAnsi="Times New Roman" w:cs="Times New Roman"/>
          <w:i/>
          <w:sz w:val="24"/>
          <w:szCs w:val="24"/>
          <w:lang w:eastAsia="en-US"/>
        </w:rPr>
      </w:pPr>
    </w:p>
    <w:sectPr w:rsidR="008C2107" w:rsidRPr="004A740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2DDB" w14:textId="77777777" w:rsidR="00125161" w:rsidRDefault="00125161" w:rsidP="00D05666">
      <w:r>
        <w:separator/>
      </w:r>
    </w:p>
  </w:endnote>
  <w:endnote w:type="continuationSeparator" w:id="0">
    <w:p w14:paraId="7D0CBD48" w14:textId="77777777" w:rsidR="00125161" w:rsidRDefault="00125161" w:rsidP="00D05666">
      <w:r>
        <w:continuationSeparator/>
      </w:r>
    </w:p>
  </w:endnote>
  <w:endnote w:type="continuationNotice" w:id="1">
    <w:p w14:paraId="125038AD" w14:textId="77777777" w:rsidR="00125161" w:rsidRDefault="00125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emona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008CC" w:rsidRDefault="00BE180E"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14DF" w14:textId="77777777" w:rsidR="00125161" w:rsidRDefault="00125161" w:rsidP="00D05666">
      <w:r>
        <w:separator/>
      </w:r>
    </w:p>
  </w:footnote>
  <w:footnote w:type="continuationSeparator" w:id="0">
    <w:p w14:paraId="47B6BC68" w14:textId="77777777" w:rsidR="00125161" w:rsidRDefault="00125161" w:rsidP="00D05666">
      <w:r>
        <w:continuationSeparator/>
      </w:r>
    </w:p>
  </w:footnote>
  <w:footnote w:type="continuationNotice" w:id="1">
    <w:p w14:paraId="259232F5" w14:textId="77777777" w:rsidR="00125161" w:rsidRDefault="00125161">
      <w:pPr>
        <w:spacing w:after="0" w:line="240" w:lineRule="auto"/>
      </w:pPr>
    </w:p>
  </w:footnote>
  <w:footnote w:id="2">
    <w:p w14:paraId="7EE3E911" w14:textId="77777777" w:rsidR="00142717" w:rsidRPr="0047489B" w:rsidRDefault="00142717"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142717" w:rsidRPr="0047489B" w:rsidRDefault="00142717" w:rsidP="006E4CE5">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7835EF3" w14:textId="77777777" w:rsidR="00142717" w:rsidRPr="0047489B" w:rsidRDefault="00142717" w:rsidP="006E4CE5">
      <w:pPr>
        <w:pStyle w:val="Puslapioinaostekstas"/>
        <w:numPr>
          <w:ilvl w:val="0"/>
          <w:numId w:val="12"/>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DE7822" w14:textId="77777777" w:rsidR="00142717" w:rsidRPr="0047489B" w:rsidRDefault="00142717"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142717" w:rsidRPr="0047489B" w:rsidRDefault="00142717" w:rsidP="006E4CE5">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75A51DB9" w14:textId="77777777" w:rsidR="00142717" w:rsidRPr="0047489B" w:rsidRDefault="00142717" w:rsidP="006E4CE5">
      <w:pPr>
        <w:pStyle w:val="Puslapioinaostekstas"/>
        <w:numPr>
          <w:ilvl w:val="0"/>
          <w:numId w:val="1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77777777" w:rsidR="00142717" w:rsidRPr="0047489B" w:rsidRDefault="00142717"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142717" w:rsidRPr="0047489B" w:rsidRDefault="00142717" w:rsidP="006E4CE5">
      <w:pPr>
        <w:pStyle w:val="Puslapioinaostekstas"/>
        <w:numPr>
          <w:ilvl w:val="0"/>
          <w:numId w:val="14"/>
        </w:numPr>
        <w:spacing w:after="0" w:line="240" w:lineRule="auto"/>
        <w:jc w:val="both"/>
        <w:rPr>
          <w:rFonts w:eastAsia="Yu Mincho"/>
          <w:i/>
          <w:iCs/>
        </w:rPr>
      </w:pPr>
      <w:r w:rsidRPr="0047489B">
        <w:rPr>
          <w:rFonts w:eastAsia="Yu Mincho"/>
          <w:i/>
          <w:iCs/>
        </w:rPr>
        <w:t xml:space="preserve">priesaikos deklaracija; </w:t>
      </w:r>
    </w:p>
    <w:p w14:paraId="508DA8E4" w14:textId="77777777" w:rsidR="00142717" w:rsidRPr="0047489B" w:rsidRDefault="00142717" w:rsidP="006E4CE5">
      <w:pPr>
        <w:pStyle w:val="Puslapioinaostekstas"/>
        <w:numPr>
          <w:ilvl w:val="0"/>
          <w:numId w:val="14"/>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8975049" w14:textId="77777777" w:rsidR="006E4CE5" w:rsidRDefault="006E4CE5" w:rsidP="006E4CE5">
      <w:pPr>
        <w:spacing w:after="0" w:line="240" w:lineRule="auto"/>
        <w:jc w:val="both"/>
      </w:pPr>
      <w:r>
        <w:rPr>
          <w:rStyle w:val="Puslapioinaosnuoroda"/>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informacija nurodyta Viešųjų pirkimų įstatymo 20 straipsnio 2 punkte.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37FC"/>
    <w:multiLevelType w:val="multilevel"/>
    <w:tmpl w:val="14F42AB4"/>
    <w:lvl w:ilvl="0">
      <w:start w:val="1"/>
      <w:numFmt w:val="decimal"/>
      <w:lvlText w:val="%1."/>
      <w:lvlJc w:val="left"/>
      <w:pPr>
        <w:tabs>
          <w:tab w:val="num" w:pos="0"/>
        </w:tabs>
        <w:ind w:left="510" w:hanging="510"/>
      </w:pPr>
    </w:lvl>
    <w:lvl w:ilvl="1">
      <w:start w:val="1"/>
      <w:numFmt w:val="decimal"/>
      <w:lvlText w:val="%1.%2."/>
      <w:lvlJc w:val="left"/>
      <w:pPr>
        <w:tabs>
          <w:tab w:val="num" w:pos="0"/>
        </w:tabs>
        <w:ind w:left="510" w:hanging="51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6EF400D"/>
    <w:multiLevelType w:val="multilevel"/>
    <w:tmpl w:val="CB7287C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132B"/>
    <w:multiLevelType w:val="multilevel"/>
    <w:tmpl w:val="15C0BFC6"/>
    <w:lvl w:ilvl="0">
      <w:start w:val="15"/>
      <w:numFmt w:val="decimal"/>
      <w:lvlText w:val="%1."/>
      <w:lvlJc w:val="left"/>
      <w:pPr>
        <w:tabs>
          <w:tab w:val="num" w:pos="0"/>
        </w:tabs>
        <w:ind w:left="480" w:hanging="480"/>
      </w:pPr>
    </w:lvl>
    <w:lvl w:ilvl="1">
      <w:start w:val="1"/>
      <w:numFmt w:val="decimal"/>
      <w:lvlText w:val="%1.%2."/>
      <w:lvlJc w:val="left"/>
      <w:pPr>
        <w:tabs>
          <w:tab w:val="num" w:pos="0"/>
        </w:tabs>
        <w:ind w:left="906" w:hanging="48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782FA4"/>
    <w:multiLevelType w:val="multilevel"/>
    <w:tmpl w:val="A12ECE5C"/>
    <w:lvl w:ilvl="0">
      <w:start w:val="2"/>
      <w:numFmt w:val="decimal"/>
      <w:lvlText w:val="%1."/>
      <w:lvlJc w:val="left"/>
      <w:pPr>
        <w:tabs>
          <w:tab w:val="num" w:pos="0"/>
        </w:tabs>
        <w:ind w:left="360" w:hanging="360"/>
      </w:pPr>
      <w:rPr>
        <w:rFonts w:ascii="Calibri" w:hAnsi="Calibri"/>
        <w:color w:val="000000"/>
        <w:sz w:val="22"/>
      </w:rPr>
    </w:lvl>
    <w:lvl w:ilvl="1">
      <w:start w:val="1"/>
      <w:numFmt w:val="decimal"/>
      <w:lvlText w:val="%1.%2."/>
      <w:lvlJc w:val="left"/>
      <w:pPr>
        <w:tabs>
          <w:tab w:val="num" w:pos="0"/>
        </w:tabs>
        <w:ind w:left="502" w:hanging="360"/>
      </w:pPr>
      <w:rPr>
        <w:rFonts w:ascii="Times New Roman" w:hAnsi="Times New Roman" w:cs="Times New Roman"/>
        <w:color w:val="000000"/>
        <w:sz w:val="24"/>
        <w:szCs w:val="24"/>
      </w:rPr>
    </w:lvl>
    <w:lvl w:ilvl="2">
      <w:start w:val="1"/>
      <w:numFmt w:val="decimal"/>
      <w:lvlText w:val="%1.%2.%3."/>
      <w:lvlJc w:val="left"/>
      <w:pPr>
        <w:tabs>
          <w:tab w:val="num" w:pos="0"/>
        </w:tabs>
        <w:ind w:left="1004" w:hanging="720"/>
      </w:pPr>
      <w:rPr>
        <w:rFonts w:ascii="Calibri" w:hAnsi="Calibri"/>
        <w:color w:val="000000"/>
        <w:sz w:val="22"/>
      </w:rPr>
    </w:lvl>
    <w:lvl w:ilvl="3">
      <w:start w:val="1"/>
      <w:numFmt w:val="decimal"/>
      <w:lvlText w:val="%1.%2.%3.%4."/>
      <w:lvlJc w:val="left"/>
      <w:pPr>
        <w:tabs>
          <w:tab w:val="num" w:pos="0"/>
        </w:tabs>
        <w:ind w:left="1146" w:hanging="720"/>
      </w:pPr>
      <w:rPr>
        <w:rFonts w:ascii="Calibri" w:hAnsi="Calibri"/>
        <w:color w:val="000000"/>
        <w:sz w:val="22"/>
      </w:rPr>
    </w:lvl>
    <w:lvl w:ilvl="4">
      <w:start w:val="1"/>
      <w:numFmt w:val="decimal"/>
      <w:lvlText w:val="%1.%2.%3.%4.%5."/>
      <w:lvlJc w:val="left"/>
      <w:pPr>
        <w:tabs>
          <w:tab w:val="num" w:pos="0"/>
        </w:tabs>
        <w:ind w:left="1648" w:hanging="1080"/>
      </w:pPr>
      <w:rPr>
        <w:rFonts w:ascii="Calibri" w:hAnsi="Calibri"/>
        <w:color w:val="000000"/>
        <w:sz w:val="22"/>
      </w:rPr>
    </w:lvl>
    <w:lvl w:ilvl="5">
      <w:start w:val="1"/>
      <w:numFmt w:val="decimal"/>
      <w:lvlText w:val="%1.%2.%3.%4.%5.%6."/>
      <w:lvlJc w:val="left"/>
      <w:pPr>
        <w:tabs>
          <w:tab w:val="num" w:pos="0"/>
        </w:tabs>
        <w:ind w:left="1790" w:hanging="1080"/>
      </w:pPr>
      <w:rPr>
        <w:rFonts w:ascii="Calibri" w:hAnsi="Calibri"/>
        <w:color w:val="000000"/>
        <w:sz w:val="22"/>
      </w:rPr>
    </w:lvl>
    <w:lvl w:ilvl="6">
      <w:start w:val="1"/>
      <w:numFmt w:val="decimal"/>
      <w:lvlText w:val="%1.%2.%3.%4.%5.%6.%7."/>
      <w:lvlJc w:val="left"/>
      <w:pPr>
        <w:tabs>
          <w:tab w:val="num" w:pos="0"/>
        </w:tabs>
        <w:ind w:left="2292" w:hanging="1440"/>
      </w:pPr>
      <w:rPr>
        <w:rFonts w:ascii="Calibri" w:hAnsi="Calibri"/>
        <w:color w:val="000000"/>
        <w:sz w:val="22"/>
      </w:rPr>
    </w:lvl>
    <w:lvl w:ilvl="7">
      <w:start w:val="1"/>
      <w:numFmt w:val="decimal"/>
      <w:lvlText w:val="%1.%2.%3.%4.%5.%6.%7.%8."/>
      <w:lvlJc w:val="left"/>
      <w:pPr>
        <w:tabs>
          <w:tab w:val="num" w:pos="0"/>
        </w:tabs>
        <w:ind w:left="2434" w:hanging="1440"/>
      </w:pPr>
      <w:rPr>
        <w:rFonts w:ascii="Calibri" w:hAnsi="Calibri"/>
        <w:color w:val="000000"/>
        <w:sz w:val="22"/>
      </w:rPr>
    </w:lvl>
    <w:lvl w:ilvl="8">
      <w:start w:val="1"/>
      <w:numFmt w:val="decimal"/>
      <w:lvlText w:val="%1.%2.%3.%4.%5.%6.%7.%8.%9."/>
      <w:lvlJc w:val="left"/>
      <w:pPr>
        <w:tabs>
          <w:tab w:val="num" w:pos="0"/>
        </w:tabs>
        <w:ind w:left="2936" w:hanging="1800"/>
      </w:pPr>
      <w:rPr>
        <w:rFonts w:ascii="Calibri" w:hAnsi="Calibri"/>
        <w:color w:val="000000"/>
        <w:sz w:val="22"/>
      </w:rPr>
    </w:lvl>
  </w:abstractNum>
  <w:abstractNum w:abstractNumId="8" w15:restartNumberingAfterBreak="0">
    <w:nsid w:val="16963E94"/>
    <w:multiLevelType w:val="multilevel"/>
    <w:tmpl w:val="F970FA96"/>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1A8514E8"/>
    <w:multiLevelType w:val="multilevel"/>
    <w:tmpl w:val="6F5CB390"/>
    <w:lvl w:ilvl="0">
      <w:start w:val="1"/>
      <w:numFmt w:val="decimal"/>
      <w:lvlText w:val="%1"/>
      <w:lvlJc w:val="center"/>
      <w:pPr>
        <w:tabs>
          <w:tab w:val="num" w:pos="0"/>
        </w:tabs>
        <w:ind w:left="0" w:firstLine="0"/>
      </w:pPr>
      <w:rPr>
        <w:rFonts w:ascii="Times New Roman" w:hAnsi="Times New Roman"/>
        <w:b/>
        <w:i w:val="0"/>
        <w:caps w:val="0"/>
        <w:smallCaps w:val="0"/>
        <w:strike w:val="0"/>
        <w:dstrike w:val="0"/>
        <w:vanish w:val="0"/>
        <w:color w:val="auto"/>
        <w:position w:val="0"/>
        <w:sz w:val="24"/>
        <w:szCs w:val="24"/>
        <w:u w:val="none"/>
        <w:vertAlign w:val="baseline"/>
      </w:rPr>
    </w:lvl>
    <w:lvl w:ilvl="1">
      <w:start w:val="1"/>
      <w:numFmt w:val="decimal"/>
      <w:lvlText w:val="%1.%2."/>
      <w:lvlJc w:val="left"/>
      <w:pPr>
        <w:tabs>
          <w:tab w:val="num" w:pos="0"/>
        </w:tabs>
        <w:ind w:left="-578" w:firstLine="720"/>
      </w:pPr>
      <w:rPr>
        <w:b w:val="0"/>
        <w:i w:val="0"/>
      </w:rPr>
    </w:lvl>
    <w:lvl w:ilvl="2">
      <w:start w:val="1"/>
      <w:numFmt w:val="decimal"/>
      <w:lvlText w:val="%1.%2.%3."/>
      <w:lvlJc w:val="left"/>
      <w:pPr>
        <w:tabs>
          <w:tab w:val="num" w:pos="0"/>
        </w:tabs>
        <w:ind w:left="131" w:firstLine="720"/>
      </w:pPr>
      <w:rPr>
        <w:sz w:val="22"/>
        <w:szCs w:val="22"/>
      </w:rPr>
    </w:lvl>
    <w:lvl w:ilvl="3">
      <w:start w:val="1"/>
      <w:numFmt w:val="decimal"/>
      <w:lvlText w:val="%1.%2.%3.%4"/>
      <w:lvlJc w:val="left"/>
      <w:pPr>
        <w:tabs>
          <w:tab w:val="num" w:pos="0"/>
        </w:tabs>
        <w:ind w:left="0" w:firstLine="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1B942BD0"/>
    <w:multiLevelType w:val="multilevel"/>
    <w:tmpl w:val="FC62EF48"/>
    <w:lvl w:ilvl="0">
      <w:start w:val="8"/>
      <w:numFmt w:val="decimal"/>
      <w:lvlText w:val="%1."/>
      <w:lvlJc w:val="left"/>
      <w:pPr>
        <w:tabs>
          <w:tab w:val="num" w:pos="0"/>
        </w:tabs>
        <w:ind w:left="360" w:hanging="360"/>
      </w:pPr>
      <w:rPr>
        <w:color w:val="FF0000"/>
      </w:r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11" w15:restartNumberingAfterBreak="0">
    <w:nsid w:val="20993F91"/>
    <w:multiLevelType w:val="multilevel"/>
    <w:tmpl w:val="9D70624C"/>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28EA505B"/>
    <w:multiLevelType w:val="multilevel"/>
    <w:tmpl w:val="D264EBF8"/>
    <w:lvl w:ilvl="0">
      <w:start w:val="8"/>
      <w:numFmt w:val="decimal"/>
      <w:lvlText w:val="%1."/>
      <w:lvlJc w:val="left"/>
      <w:pPr>
        <w:tabs>
          <w:tab w:val="num" w:pos="0"/>
        </w:tabs>
        <w:ind w:left="360" w:hanging="360"/>
      </w:pPr>
      <w:rPr>
        <w:rFonts w:eastAsia="Times New Roman"/>
        <w:color w:val="auto"/>
      </w:rPr>
    </w:lvl>
    <w:lvl w:ilvl="1">
      <w:start w:val="1"/>
      <w:numFmt w:val="decimal"/>
      <w:lvlText w:val="%1.%2."/>
      <w:lvlJc w:val="left"/>
      <w:pPr>
        <w:tabs>
          <w:tab w:val="num" w:pos="0"/>
        </w:tabs>
        <w:ind w:left="927" w:hanging="360"/>
      </w:pPr>
      <w:rPr>
        <w:rFonts w:eastAsia="Times New Roman"/>
        <w:color w:val="auto"/>
      </w:rPr>
    </w:lvl>
    <w:lvl w:ilvl="2">
      <w:start w:val="1"/>
      <w:numFmt w:val="decimal"/>
      <w:lvlText w:val="%1.%2.%3."/>
      <w:lvlJc w:val="left"/>
      <w:pPr>
        <w:tabs>
          <w:tab w:val="num" w:pos="0"/>
        </w:tabs>
        <w:ind w:left="1854" w:hanging="720"/>
      </w:pPr>
      <w:rPr>
        <w:rFonts w:eastAsia="Times New Roman"/>
        <w:color w:val="auto"/>
      </w:rPr>
    </w:lvl>
    <w:lvl w:ilvl="3">
      <w:start w:val="1"/>
      <w:numFmt w:val="decimal"/>
      <w:lvlText w:val="%1.%2.%3.%4."/>
      <w:lvlJc w:val="left"/>
      <w:pPr>
        <w:tabs>
          <w:tab w:val="num" w:pos="0"/>
        </w:tabs>
        <w:ind w:left="2421" w:hanging="720"/>
      </w:pPr>
      <w:rPr>
        <w:rFonts w:eastAsia="Times New Roman"/>
        <w:color w:val="auto"/>
      </w:rPr>
    </w:lvl>
    <w:lvl w:ilvl="4">
      <w:start w:val="1"/>
      <w:numFmt w:val="decimal"/>
      <w:lvlText w:val="%1.%2.%3.%4.%5."/>
      <w:lvlJc w:val="left"/>
      <w:pPr>
        <w:tabs>
          <w:tab w:val="num" w:pos="0"/>
        </w:tabs>
        <w:ind w:left="3348" w:hanging="1080"/>
      </w:pPr>
      <w:rPr>
        <w:rFonts w:eastAsia="Times New Roman"/>
        <w:color w:val="auto"/>
      </w:rPr>
    </w:lvl>
    <w:lvl w:ilvl="5">
      <w:start w:val="1"/>
      <w:numFmt w:val="decimal"/>
      <w:lvlText w:val="%1.%2.%3.%4.%5.%6."/>
      <w:lvlJc w:val="left"/>
      <w:pPr>
        <w:tabs>
          <w:tab w:val="num" w:pos="0"/>
        </w:tabs>
        <w:ind w:left="3915" w:hanging="1080"/>
      </w:pPr>
      <w:rPr>
        <w:rFonts w:eastAsia="Times New Roman"/>
        <w:color w:val="auto"/>
      </w:rPr>
    </w:lvl>
    <w:lvl w:ilvl="6">
      <w:start w:val="1"/>
      <w:numFmt w:val="decimal"/>
      <w:lvlText w:val="%1.%2.%3.%4.%5.%6.%7."/>
      <w:lvlJc w:val="left"/>
      <w:pPr>
        <w:tabs>
          <w:tab w:val="num" w:pos="0"/>
        </w:tabs>
        <w:ind w:left="4842" w:hanging="1440"/>
      </w:pPr>
      <w:rPr>
        <w:rFonts w:eastAsia="Times New Roman"/>
        <w:color w:val="auto"/>
      </w:rPr>
    </w:lvl>
    <w:lvl w:ilvl="7">
      <w:start w:val="1"/>
      <w:numFmt w:val="decimal"/>
      <w:lvlText w:val="%1.%2.%3.%4.%5.%6.%7.%8."/>
      <w:lvlJc w:val="left"/>
      <w:pPr>
        <w:tabs>
          <w:tab w:val="num" w:pos="0"/>
        </w:tabs>
        <w:ind w:left="5409" w:hanging="1440"/>
      </w:pPr>
      <w:rPr>
        <w:rFonts w:eastAsia="Times New Roman"/>
        <w:color w:val="auto"/>
      </w:rPr>
    </w:lvl>
    <w:lvl w:ilvl="8">
      <w:start w:val="1"/>
      <w:numFmt w:val="decimal"/>
      <w:lvlText w:val="%1.%2.%3.%4.%5.%6.%7.%8.%9."/>
      <w:lvlJc w:val="left"/>
      <w:pPr>
        <w:tabs>
          <w:tab w:val="num" w:pos="0"/>
        </w:tabs>
        <w:ind w:left="6336" w:hanging="1800"/>
      </w:pPr>
      <w:rPr>
        <w:rFonts w:eastAsia="Times New Roman"/>
        <w:color w:val="auto"/>
      </w:rPr>
    </w:lvl>
  </w:abstractNum>
  <w:abstractNum w:abstractNumId="13" w15:restartNumberingAfterBreak="0">
    <w:nsid w:val="2BE22EAD"/>
    <w:multiLevelType w:val="multilevel"/>
    <w:tmpl w:val="ADAAF468"/>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13A4982"/>
    <w:multiLevelType w:val="multilevel"/>
    <w:tmpl w:val="88B88FBA"/>
    <w:lvl w:ilvl="0">
      <w:start w:val="3"/>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1080" w:hanging="360"/>
      </w:pPr>
      <w:rPr>
        <w:rFonts w:eastAsia="Times New Roman"/>
      </w:rPr>
    </w:lvl>
    <w:lvl w:ilvl="2">
      <w:start w:val="1"/>
      <w:numFmt w:val="decimal"/>
      <w:lvlText w:val="%1.%2.%3."/>
      <w:lvlJc w:val="left"/>
      <w:pPr>
        <w:tabs>
          <w:tab w:val="num" w:pos="0"/>
        </w:tabs>
        <w:ind w:left="2160" w:hanging="720"/>
      </w:pPr>
      <w:rPr>
        <w:rFonts w:eastAsia="Times New Roman"/>
      </w:rPr>
    </w:lvl>
    <w:lvl w:ilvl="3">
      <w:start w:val="1"/>
      <w:numFmt w:val="decimal"/>
      <w:lvlText w:val="%1.%2.%3.%4."/>
      <w:lvlJc w:val="left"/>
      <w:pPr>
        <w:tabs>
          <w:tab w:val="num" w:pos="0"/>
        </w:tabs>
        <w:ind w:left="2880" w:hanging="720"/>
      </w:pPr>
      <w:rPr>
        <w:rFonts w:eastAsia="Times New Roman"/>
      </w:rPr>
    </w:lvl>
    <w:lvl w:ilvl="4">
      <w:start w:val="1"/>
      <w:numFmt w:val="decimal"/>
      <w:lvlText w:val="%1.%2.%3.%4.%5."/>
      <w:lvlJc w:val="left"/>
      <w:pPr>
        <w:tabs>
          <w:tab w:val="num" w:pos="0"/>
        </w:tabs>
        <w:ind w:left="3960" w:hanging="1080"/>
      </w:pPr>
      <w:rPr>
        <w:rFonts w:eastAsia="Times New Roman"/>
      </w:rPr>
    </w:lvl>
    <w:lvl w:ilvl="5">
      <w:start w:val="1"/>
      <w:numFmt w:val="decimal"/>
      <w:lvlText w:val="%1.%2.%3.%4.%5.%6."/>
      <w:lvlJc w:val="left"/>
      <w:pPr>
        <w:tabs>
          <w:tab w:val="num" w:pos="0"/>
        </w:tabs>
        <w:ind w:left="4680" w:hanging="1080"/>
      </w:pPr>
      <w:rPr>
        <w:rFonts w:eastAsia="Times New Roman"/>
      </w:rPr>
    </w:lvl>
    <w:lvl w:ilvl="6">
      <w:start w:val="1"/>
      <w:numFmt w:val="decimal"/>
      <w:lvlText w:val="%1.%2.%3.%4.%5.%6.%7."/>
      <w:lvlJc w:val="left"/>
      <w:pPr>
        <w:tabs>
          <w:tab w:val="num" w:pos="0"/>
        </w:tabs>
        <w:ind w:left="5760" w:hanging="1440"/>
      </w:pPr>
      <w:rPr>
        <w:rFonts w:eastAsia="Times New Roman"/>
      </w:rPr>
    </w:lvl>
    <w:lvl w:ilvl="7">
      <w:start w:val="1"/>
      <w:numFmt w:val="decimal"/>
      <w:lvlText w:val="%1.%2.%3.%4.%5.%6.%7.%8."/>
      <w:lvlJc w:val="left"/>
      <w:pPr>
        <w:tabs>
          <w:tab w:val="num" w:pos="0"/>
        </w:tabs>
        <w:ind w:left="6480" w:hanging="1440"/>
      </w:pPr>
      <w:rPr>
        <w:rFonts w:eastAsia="Times New Roman"/>
      </w:rPr>
    </w:lvl>
    <w:lvl w:ilvl="8">
      <w:start w:val="1"/>
      <w:numFmt w:val="decimal"/>
      <w:lvlText w:val="%1.%2.%3.%4.%5.%6.%7.%8.%9."/>
      <w:lvlJc w:val="left"/>
      <w:pPr>
        <w:tabs>
          <w:tab w:val="num" w:pos="0"/>
        </w:tabs>
        <w:ind w:left="7560" w:hanging="1800"/>
      </w:pPr>
      <w:rPr>
        <w:rFonts w:eastAsia="Times New Roman"/>
      </w:rPr>
    </w:lvl>
  </w:abstractNum>
  <w:abstractNum w:abstractNumId="15" w15:restartNumberingAfterBreak="0">
    <w:nsid w:val="32791C5B"/>
    <w:multiLevelType w:val="multilevel"/>
    <w:tmpl w:val="17B041BE"/>
    <w:lvl w:ilvl="0">
      <w:start w:val="10"/>
      <w:numFmt w:val="decimal"/>
      <w:lvlText w:val="%1."/>
      <w:lvlJc w:val="left"/>
      <w:pPr>
        <w:tabs>
          <w:tab w:val="num" w:pos="0"/>
        </w:tabs>
        <w:ind w:left="480" w:hanging="480"/>
      </w:pPr>
    </w:lvl>
    <w:lvl w:ilvl="1">
      <w:start w:val="1"/>
      <w:numFmt w:val="decimal"/>
      <w:lvlText w:val="%1.%2."/>
      <w:lvlJc w:val="left"/>
      <w:pPr>
        <w:tabs>
          <w:tab w:val="num" w:pos="0"/>
        </w:tabs>
        <w:ind w:left="1560" w:hanging="480"/>
      </w:pPr>
      <w:rPr>
        <w:color w:val="auto"/>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6" w15:restartNumberingAfterBreak="0">
    <w:nsid w:val="345D2283"/>
    <w:multiLevelType w:val="multilevel"/>
    <w:tmpl w:val="84EA971E"/>
    <w:lvl w:ilvl="0">
      <w:start w:val="18"/>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7" w15:restartNumberingAfterBreak="0">
    <w:nsid w:val="34961AE8"/>
    <w:multiLevelType w:val="multilevel"/>
    <w:tmpl w:val="E56610DC"/>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FD24D4"/>
    <w:multiLevelType w:val="multilevel"/>
    <w:tmpl w:val="28E07EB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3FA27B1C"/>
    <w:multiLevelType w:val="multilevel"/>
    <w:tmpl w:val="82B27BF4"/>
    <w:lvl w:ilvl="0">
      <w:start w:val="7"/>
      <w:numFmt w:val="decimal"/>
      <w:lvlText w:val="%1."/>
      <w:lvlJc w:val="left"/>
      <w:pPr>
        <w:tabs>
          <w:tab w:val="num" w:pos="0"/>
        </w:tabs>
        <w:ind w:left="360" w:hanging="360"/>
      </w:pPr>
    </w:lvl>
    <w:lvl w:ilvl="1">
      <w:start w:val="1"/>
      <w:numFmt w:val="decimal"/>
      <w:lvlText w:val="%1.%2."/>
      <w:lvlJc w:val="left"/>
      <w:pPr>
        <w:tabs>
          <w:tab w:val="num" w:pos="0"/>
        </w:tabs>
        <w:ind w:left="9858"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419831BB"/>
    <w:multiLevelType w:val="multilevel"/>
    <w:tmpl w:val="23E2DB82"/>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4691622E"/>
    <w:multiLevelType w:val="multilevel"/>
    <w:tmpl w:val="8624AA96"/>
    <w:lvl w:ilvl="0">
      <w:start w:val="17"/>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3" w15:restartNumberingAfterBreak="0">
    <w:nsid w:val="46D234FC"/>
    <w:multiLevelType w:val="multilevel"/>
    <w:tmpl w:val="B99C3910"/>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 w15:restartNumberingAfterBreak="0">
    <w:nsid w:val="49C26452"/>
    <w:multiLevelType w:val="multilevel"/>
    <w:tmpl w:val="AFAC08D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F1805FB"/>
    <w:multiLevelType w:val="multilevel"/>
    <w:tmpl w:val="2304930E"/>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 w15:restartNumberingAfterBreak="0">
    <w:nsid w:val="51075331"/>
    <w:multiLevelType w:val="multilevel"/>
    <w:tmpl w:val="A6687684"/>
    <w:lvl w:ilvl="0">
      <w:start w:val="11"/>
      <w:numFmt w:val="decimal"/>
      <w:lvlText w:val="%1."/>
      <w:lvlJc w:val="left"/>
      <w:pPr>
        <w:tabs>
          <w:tab w:val="num" w:pos="0"/>
        </w:tabs>
        <w:ind w:left="480" w:hanging="480"/>
      </w:pPr>
    </w:lvl>
    <w:lvl w:ilvl="1">
      <w:start w:val="1"/>
      <w:numFmt w:val="decimal"/>
      <w:lvlText w:val="%1.%2."/>
      <w:lvlJc w:val="left"/>
      <w:pPr>
        <w:tabs>
          <w:tab w:val="num" w:pos="0"/>
        </w:tabs>
        <w:ind w:left="2632" w:hanging="480"/>
      </w:pPr>
    </w:lvl>
    <w:lvl w:ilvl="2">
      <w:start w:val="1"/>
      <w:numFmt w:val="decimal"/>
      <w:lvlText w:val="%1.%2.%3."/>
      <w:lvlJc w:val="left"/>
      <w:pPr>
        <w:tabs>
          <w:tab w:val="num" w:pos="0"/>
        </w:tabs>
        <w:ind w:left="5024" w:hanging="720"/>
      </w:pPr>
    </w:lvl>
    <w:lvl w:ilvl="3">
      <w:start w:val="1"/>
      <w:numFmt w:val="decimal"/>
      <w:lvlText w:val="%1.%2.%3.%4."/>
      <w:lvlJc w:val="left"/>
      <w:pPr>
        <w:tabs>
          <w:tab w:val="num" w:pos="0"/>
        </w:tabs>
        <w:ind w:left="7176" w:hanging="720"/>
      </w:pPr>
    </w:lvl>
    <w:lvl w:ilvl="4">
      <w:start w:val="1"/>
      <w:numFmt w:val="decimal"/>
      <w:lvlText w:val="%1.%2.%3.%4.%5."/>
      <w:lvlJc w:val="left"/>
      <w:pPr>
        <w:tabs>
          <w:tab w:val="num" w:pos="0"/>
        </w:tabs>
        <w:ind w:left="9688" w:hanging="1080"/>
      </w:pPr>
    </w:lvl>
    <w:lvl w:ilvl="5">
      <w:start w:val="1"/>
      <w:numFmt w:val="decimal"/>
      <w:lvlText w:val="%1.%2.%3.%4.%5.%6."/>
      <w:lvlJc w:val="left"/>
      <w:pPr>
        <w:tabs>
          <w:tab w:val="num" w:pos="0"/>
        </w:tabs>
        <w:ind w:left="11840" w:hanging="1080"/>
      </w:pPr>
    </w:lvl>
    <w:lvl w:ilvl="6">
      <w:start w:val="1"/>
      <w:numFmt w:val="decimal"/>
      <w:lvlText w:val="%1.%2.%3.%4.%5.%6.%7."/>
      <w:lvlJc w:val="left"/>
      <w:pPr>
        <w:tabs>
          <w:tab w:val="num" w:pos="0"/>
        </w:tabs>
        <w:ind w:left="14352" w:hanging="1440"/>
      </w:pPr>
    </w:lvl>
    <w:lvl w:ilvl="7">
      <w:start w:val="1"/>
      <w:numFmt w:val="decimal"/>
      <w:lvlText w:val="%1.%2.%3.%4.%5.%6.%7.%8."/>
      <w:lvlJc w:val="left"/>
      <w:pPr>
        <w:tabs>
          <w:tab w:val="num" w:pos="0"/>
        </w:tabs>
        <w:ind w:left="16504" w:hanging="1440"/>
      </w:pPr>
    </w:lvl>
    <w:lvl w:ilvl="8">
      <w:start w:val="1"/>
      <w:numFmt w:val="decimal"/>
      <w:lvlText w:val="%1.%2.%3.%4.%5.%6.%7.%8.%9."/>
      <w:lvlJc w:val="left"/>
      <w:pPr>
        <w:tabs>
          <w:tab w:val="num" w:pos="0"/>
        </w:tabs>
        <w:ind w:left="19016" w:hanging="180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BD7002C"/>
    <w:multiLevelType w:val="multilevel"/>
    <w:tmpl w:val="69D4582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15:restartNumberingAfterBreak="0">
    <w:nsid w:val="5CF8512A"/>
    <w:multiLevelType w:val="multilevel"/>
    <w:tmpl w:val="12CEADE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D7612"/>
    <w:multiLevelType w:val="multilevel"/>
    <w:tmpl w:val="D88E55FA"/>
    <w:lvl w:ilvl="0">
      <w:start w:val="14"/>
      <w:numFmt w:val="decimal"/>
      <w:lvlText w:val="%1."/>
      <w:lvlJc w:val="left"/>
      <w:pPr>
        <w:tabs>
          <w:tab w:val="num" w:pos="0"/>
        </w:tabs>
        <w:ind w:left="480" w:hanging="480"/>
      </w:pPr>
    </w:lvl>
    <w:lvl w:ilvl="1">
      <w:start w:val="1"/>
      <w:numFmt w:val="decimal"/>
      <w:lvlText w:val="%1.%2."/>
      <w:lvlJc w:val="left"/>
      <w:pPr>
        <w:tabs>
          <w:tab w:val="num" w:pos="0"/>
        </w:tabs>
        <w:ind w:left="906" w:hanging="48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4"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CA57F1"/>
    <w:multiLevelType w:val="multilevel"/>
    <w:tmpl w:val="1D802842"/>
    <w:lvl w:ilvl="0">
      <w:start w:val="12"/>
      <w:numFmt w:val="decimal"/>
      <w:lvlText w:val="%1."/>
      <w:lvlJc w:val="left"/>
      <w:pPr>
        <w:tabs>
          <w:tab w:val="num" w:pos="0"/>
        </w:tabs>
        <w:ind w:left="480" w:hanging="480"/>
      </w:pPr>
      <w:rPr>
        <w:color w:val="000000"/>
      </w:rPr>
    </w:lvl>
    <w:lvl w:ilvl="1">
      <w:start w:val="1"/>
      <w:numFmt w:val="decimal"/>
      <w:lvlText w:val="%1.%2."/>
      <w:lvlJc w:val="left"/>
      <w:pPr>
        <w:tabs>
          <w:tab w:val="num" w:pos="0"/>
        </w:tabs>
        <w:ind w:left="2632" w:hanging="480"/>
      </w:pPr>
      <w:rPr>
        <w:color w:val="000000"/>
      </w:rPr>
    </w:lvl>
    <w:lvl w:ilvl="2">
      <w:start w:val="1"/>
      <w:numFmt w:val="decimal"/>
      <w:lvlText w:val="%1.%2.%3."/>
      <w:lvlJc w:val="left"/>
      <w:pPr>
        <w:tabs>
          <w:tab w:val="num" w:pos="0"/>
        </w:tabs>
        <w:ind w:left="5024" w:hanging="720"/>
      </w:pPr>
      <w:rPr>
        <w:color w:val="000000"/>
      </w:rPr>
    </w:lvl>
    <w:lvl w:ilvl="3">
      <w:start w:val="1"/>
      <w:numFmt w:val="decimal"/>
      <w:lvlText w:val="%1.%2.%3.%4."/>
      <w:lvlJc w:val="left"/>
      <w:pPr>
        <w:tabs>
          <w:tab w:val="num" w:pos="0"/>
        </w:tabs>
        <w:ind w:left="7176" w:hanging="720"/>
      </w:pPr>
      <w:rPr>
        <w:color w:val="000000"/>
      </w:rPr>
    </w:lvl>
    <w:lvl w:ilvl="4">
      <w:start w:val="1"/>
      <w:numFmt w:val="decimal"/>
      <w:lvlText w:val="%1.%2.%3.%4.%5."/>
      <w:lvlJc w:val="left"/>
      <w:pPr>
        <w:tabs>
          <w:tab w:val="num" w:pos="0"/>
        </w:tabs>
        <w:ind w:left="9688" w:hanging="1080"/>
      </w:pPr>
      <w:rPr>
        <w:color w:val="000000"/>
      </w:rPr>
    </w:lvl>
    <w:lvl w:ilvl="5">
      <w:start w:val="1"/>
      <w:numFmt w:val="decimal"/>
      <w:lvlText w:val="%1.%2.%3.%4.%5.%6."/>
      <w:lvlJc w:val="left"/>
      <w:pPr>
        <w:tabs>
          <w:tab w:val="num" w:pos="0"/>
        </w:tabs>
        <w:ind w:left="11840" w:hanging="1080"/>
      </w:pPr>
      <w:rPr>
        <w:color w:val="000000"/>
      </w:rPr>
    </w:lvl>
    <w:lvl w:ilvl="6">
      <w:start w:val="1"/>
      <w:numFmt w:val="decimal"/>
      <w:lvlText w:val="%1.%2.%3.%4.%5.%6.%7."/>
      <w:lvlJc w:val="left"/>
      <w:pPr>
        <w:tabs>
          <w:tab w:val="num" w:pos="0"/>
        </w:tabs>
        <w:ind w:left="14352" w:hanging="1440"/>
      </w:pPr>
      <w:rPr>
        <w:color w:val="000000"/>
      </w:rPr>
    </w:lvl>
    <w:lvl w:ilvl="7">
      <w:start w:val="1"/>
      <w:numFmt w:val="decimal"/>
      <w:lvlText w:val="%1.%2.%3.%4.%5.%6.%7.%8."/>
      <w:lvlJc w:val="left"/>
      <w:pPr>
        <w:tabs>
          <w:tab w:val="num" w:pos="0"/>
        </w:tabs>
        <w:ind w:left="16504" w:hanging="1440"/>
      </w:pPr>
      <w:rPr>
        <w:color w:val="000000"/>
      </w:rPr>
    </w:lvl>
    <w:lvl w:ilvl="8">
      <w:start w:val="1"/>
      <w:numFmt w:val="decimal"/>
      <w:lvlText w:val="%1.%2.%3.%4.%5.%6.%7.%8.%9."/>
      <w:lvlJc w:val="left"/>
      <w:pPr>
        <w:tabs>
          <w:tab w:val="num" w:pos="0"/>
        </w:tabs>
        <w:ind w:left="19016" w:hanging="1800"/>
      </w:pPr>
      <w:rPr>
        <w:color w:val="000000"/>
      </w:rPr>
    </w:lvl>
  </w:abstractNum>
  <w:abstractNum w:abstractNumId="40"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CF5AC0"/>
    <w:multiLevelType w:val="multilevel"/>
    <w:tmpl w:val="85324E4E"/>
    <w:lvl w:ilvl="0">
      <w:start w:val="20"/>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3" w15:restartNumberingAfterBreak="0">
    <w:nsid w:val="70AA0594"/>
    <w:multiLevelType w:val="multilevel"/>
    <w:tmpl w:val="712ADB1E"/>
    <w:lvl w:ilvl="0">
      <w:start w:val="13"/>
      <w:numFmt w:val="decimal"/>
      <w:lvlText w:val="%1."/>
      <w:lvlJc w:val="left"/>
      <w:pPr>
        <w:tabs>
          <w:tab w:val="num" w:pos="0"/>
        </w:tabs>
        <w:ind w:left="480" w:hanging="480"/>
      </w:pPr>
    </w:lvl>
    <w:lvl w:ilvl="1">
      <w:start w:val="1"/>
      <w:numFmt w:val="decimal"/>
      <w:lvlText w:val="%1.%2."/>
      <w:lvlJc w:val="left"/>
      <w:pPr>
        <w:tabs>
          <w:tab w:val="num" w:pos="0"/>
        </w:tabs>
        <w:ind w:left="792" w:hanging="48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656" w:hanging="720"/>
      </w:pPr>
    </w:lvl>
    <w:lvl w:ilvl="4">
      <w:start w:val="1"/>
      <w:numFmt w:val="decimal"/>
      <w:lvlText w:val="%1.%2.%3.%4.%5."/>
      <w:lvlJc w:val="left"/>
      <w:pPr>
        <w:tabs>
          <w:tab w:val="num" w:pos="0"/>
        </w:tabs>
        <w:ind w:left="2328"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312" w:hanging="1440"/>
      </w:pPr>
    </w:lvl>
    <w:lvl w:ilvl="7">
      <w:start w:val="1"/>
      <w:numFmt w:val="decimal"/>
      <w:lvlText w:val="%1.%2.%3.%4.%5.%6.%7.%8."/>
      <w:lvlJc w:val="left"/>
      <w:pPr>
        <w:tabs>
          <w:tab w:val="num" w:pos="0"/>
        </w:tabs>
        <w:ind w:left="3624" w:hanging="1440"/>
      </w:pPr>
    </w:lvl>
    <w:lvl w:ilvl="8">
      <w:start w:val="1"/>
      <w:numFmt w:val="decimal"/>
      <w:lvlText w:val="%1.%2.%3.%4.%5.%6.%7.%8.%9."/>
      <w:lvlJc w:val="left"/>
      <w:pPr>
        <w:tabs>
          <w:tab w:val="num" w:pos="0"/>
        </w:tabs>
        <w:ind w:left="4296" w:hanging="1800"/>
      </w:pPr>
    </w:lvl>
  </w:abstractNum>
  <w:abstractNum w:abstractNumId="44" w15:restartNumberingAfterBreak="0">
    <w:nsid w:val="726A1506"/>
    <w:multiLevelType w:val="multilevel"/>
    <w:tmpl w:val="59C082AC"/>
    <w:lvl w:ilvl="0">
      <w:start w:val="19"/>
      <w:numFmt w:val="decimal"/>
      <w:lvlText w:val="%1."/>
      <w:lvlJc w:val="left"/>
      <w:pPr>
        <w:tabs>
          <w:tab w:val="num" w:pos="0"/>
        </w:tabs>
        <w:ind w:left="480" w:hanging="480"/>
      </w:pPr>
    </w:lvl>
    <w:lvl w:ilvl="1">
      <w:start w:val="1"/>
      <w:numFmt w:val="decimal"/>
      <w:lvlText w:val="%1.%2."/>
      <w:lvlJc w:val="left"/>
      <w:pPr>
        <w:tabs>
          <w:tab w:val="num" w:pos="0"/>
        </w:tabs>
        <w:ind w:left="2322"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5" w15:restartNumberingAfterBreak="0">
    <w:nsid w:val="72B00A47"/>
    <w:multiLevelType w:val="multilevel"/>
    <w:tmpl w:val="D102E626"/>
    <w:lvl w:ilvl="0">
      <w:start w:val="16"/>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6" w15:restartNumberingAfterBreak="0">
    <w:nsid w:val="77D155C2"/>
    <w:multiLevelType w:val="hybridMultilevel"/>
    <w:tmpl w:val="4C082D8E"/>
    <w:lvl w:ilvl="0" w:tplc="75D267B0">
      <w:numFmt w:val="bullet"/>
      <w:lvlText w:val="-"/>
      <w:lvlJc w:val="left"/>
      <w:pPr>
        <w:ind w:left="720" w:hanging="360"/>
      </w:pPr>
      <w:rPr>
        <w:rFonts w:ascii="Calibri" w:eastAsia="N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9"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184103">
    <w:abstractNumId w:val="6"/>
  </w:num>
  <w:num w:numId="2" w16cid:durableId="1484615006">
    <w:abstractNumId w:val="36"/>
  </w:num>
  <w:num w:numId="3" w16cid:durableId="607934237">
    <w:abstractNumId w:val="28"/>
  </w:num>
  <w:num w:numId="4" w16cid:durableId="408162091">
    <w:abstractNumId w:val="47"/>
  </w:num>
  <w:num w:numId="5" w16cid:durableId="749809940">
    <w:abstractNumId w:val="3"/>
  </w:num>
  <w:num w:numId="6" w16cid:durableId="1864435576">
    <w:abstractNumId w:val="38"/>
  </w:num>
  <w:num w:numId="7" w16cid:durableId="1516917841">
    <w:abstractNumId w:val="18"/>
  </w:num>
  <w:num w:numId="8" w16cid:durableId="2105684055">
    <w:abstractNumId w:val="35"/>
  </w:num>
  <w:num w:numId="9" w16cid:durableId="371005059">
    <w:abstractNumId w:val="31"/>
  </w:num>
  <w:num w:numId="10" w16cid:durableId="1789858266">
    <w:abstractNumId w:val="40"/>
  </w:num>
  <w:num w:numId="11" w16cid:durableId="1884630571">
    <w:abstractNumId w:val="25"/>
  </w:num>
  <w:num w:numId="12" w16cid:durableId="494614562">
    <w:abstractNumId w:val="32"/>
  </w:num>
  <w:num w:numId="13" w16cid:durableId="1473055655">
    <w:abstractNumId w:val="37"/>
  </w:num>
  <w:num w:numId="14" w16cid:durableId="510532351">
    <w:abstractNumId w:val="0"/>
  </w:num>
  <w:num w:numId="15" w16cid:durableId="420835512">
    <w:abstractNumId w:val="42"/>
  </w:num>
  <w:num w:numId="16" w16cid:durableId="280262375">
    <w:abstractNumId w:val="49"/>
  </w:num>
  <w:num w:numId="17" w16cid:durableId="1852983654">
    <w:abstractNumId w:val="34"/>
  </w:num>
  <w:num w:numId="18" w16cid:durableId="2049835484">
    <w:abstractNumId w:val="4"/>
  </w:num>
  <w:num w:numId="19" w16cid:durableId="1316374123">
    <w:abstractNumId w:val="46"/>
  </w:num>
  <w:num w:numId="20" w16cid:durableId="1361861038">
    <w:abstractNumId w:val="48"/>
  </w:num>
  <w:num w:numId="21" w16cid:durableId="1580091534">
    <w:abstractNumId w:val="48"/>
    <w:lvlOverride w:ilvl="0">
      <w:startOverride w:val="1"/>
    </w:lvlOverride>
  </w:num>
  <w:num w:numId="22" w16cid:durableId="1271859349">
    <w:abstractNumId w:val="1"/>
  </w:num>
  <w:num w:numId="23" w16cid:durableId="474496699">
    <w:abstractNumId w:val="30"/>
  </w:num>
  <w:num w:numId="24" w16cid:durableId="1134785948">
    <w:abstractNumId w:val="27"/>
  </w:num>
  <w:num w:numId="25" w16cid:durableId="1063212901">
    <w:abstractNumId w:val="43"/>
  </w:num>
  <w:num w:numId="26" w16cid:durableId="209920207">
    <w:abstractNumId w:val="33"/>
  </w:num>
  <w:num w:numId="27" w16cid:durableId="502553133">
    <w:abstractNumId w:val="22"/>
  </w:num>
  <w:num w:numId="28" w16cid:durableId="1126705608">
    <w:abstractNumId w:val="21"/>
  </w:num>
  <w:num w:numId="29" w16cid:durableId="795493131">
    <w:abstractNumId w:val="29"/>
  </w:num>
  <w:num w:numId="30" w16cid:durableId="332412596">
    <w:abstractNumId w:val="19"/>
  </w:num>
  <w:num w:numId="31" w16cid:durableId="1319383821">
    <w:abstractNumId w:val="2"/>
  </w:num>
  <w:num w:numId="32" w16cid:durableId="376978434">
    <w:abstractNumId w:val="8"/>
  </w:num>
  <w:num w:numId="33" w16cid:durableId="130220973">
    <w:abstractNumId w:val="20"/>
  </w:num>
  <w:num w:numId="34" w16cid:durableId="1930845739">
    <w:abstractNumId w:val="10"/>
  </w:num>
  <w:num w:numId="35" w16cid:durableId="418217943">
    <w:abstractNumId w:val="13"/>
  </w:num>
  <w:num w:numId="36" w16cid:durableId="178274945">
    <w:abstractNumId w:val="39"/>
  </w:num>
  <w:num w:numId="37" w16cid:durableId="447896758">
    <w:abstractNumId w:val="5"/>
  </w:num>
  <w:num w:numId="38" w16cid:durableId="857811192">
    <w:abstractNumId w:val="16"/>
  </w:num>
  <w:num w:numId="39" w16cid:durableId="2013411434">
    <w:abstractNumId w:val="44"/>
  </w:num>
  <w:num w:numId="40" w16cid:durableId="860237943">
    <w:abstractNumId w:val="41"/>
  </w:num>
  <w:num w:numId="41" w16cid:durableId="404227176">
    <w:abstractNumId w:val="45"/>
  </w:num>
  <w:num w:numId="42" w16cid:durableId="617835825">
    <w:abstractNumId w:val="9"/>
  </w:num>
  <w:num w:numId="43" w16cid:durableId="327488967">
    <w:abstractNumId w:val="14"/>
  </w:num>
  <w:num w:numId="44" w16cid:durableId="1789735215">
    <w:abstractNumId w:val="24"/>
  </w:num>
  <w:num w:numId="45" w16cid:durableId="1110315749">
    <w:abstractNumId w:val="17"/>
  </w:num>
  <w:num w:numId="46" w16cid:durableId="586887738">
    <w:abstractNumId w:val="15"/>
  </w:num>
  <w:num w:numId="47" w16cid:durableId="871839888">
    <w:abstractNumId w:val="7"/>
  </w:num>
  <w:num w:numId="48" w16cid:durableId="1837303410">
    <w:abstractNumId w:val="23"/>
  </w:num>
  <w:num w:numId="49" w16cid:durableId="1856575549">
    <w:abstractNumId w:val="26"/>
  </w:num>
  <w:num w:numId="50" w16cid:durableId="1872068565">
    <w:abstractNumId w:val="11"/>
  </w:num>
  <w:num w:numId="51" w16cid:durableId="1042368319">
    <w:abstractNumId w:val="12"/>
  </w:num>
  <w:num w:numId="52" w16cid:durableId="668408495">
    <w:abstractNumId w:val="45"/>
    <w:lvlOverride w:ilvl="0">
      <w:startOverride w:val="16"/>
      <w:lvl w:ilvl="0">
        <w:start w:val="16"/>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space"/>
        <w:lvlText w:val="%1.%2.%3."/>
        <w:lvlJc w:val="left"/>
        <w:pPr>
          <w:tabs>
            <w:tab w:val="num" w:pos="0"/>
          </w:tabs>
          <w:ind w:left="720" w:hanging="720"/>
        </w:pPr>
      </w:lvl>
    </w:lvlOverride>
  </w:num>
  <w:num w:numId="53" w16cid:durableId="478308318">
    <w:abstractNumId w:val="45"/>
    <w:lvlOverride w:ilvl="0">
      <w:startOverride w:val="16"/>
      <w:lvl w:ilvl="0">
        <w:start w:val="16"/>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space"/>
        <w:lvlText w:val="%1.%2.%3."/>
        <w:lvlJc w:val="left"/>
        <w:pPr>
          <w:tabs>
            <w:tab w:val="num" w:pos="0"/>
          </w:tabs>
          <w:ind w:left="720" w:hanging="720"/>
        </w:pPr>
      </w:lvl>
    </w:lvlOverride>
  </w:num>
  <w:num w:numId="54" w16cid:durableId="181474368">
    <w:abstractNumId w:val="45"/>
    <w:lvlOverride w:ilvl="0">
      <w:startOverride w:val="16"/>
      <w:lvl w:ilvl="0">
        <w:start w:val="16"/>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space"/>
        <w:lvlText w:val="%1.%2.%3."/>
        <w:lvlJc w:val="left"/>
        <w:pPr>
          <w:tabs>
            <w:tab w:val="num" w:pos="0"/>
          </w:tabs>
          <w:ind w:left="720" w:hanging="720"/>
        </w:pPr>
      </w:lvl>
    </w:lvlOverride>
  </w:num>
  <w:num w:numId="55" w16cid:durableId="880940607">
    <w:abstractNumId w:val="45"/>
    <w:lvlOverride w:ilvl="0">
      <w:startOverride w:val="16"/>
      <w:lvl w:ilvl="0">
        <w:start w:val="16"/>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space"/>
        <w:lvlText w:val="%1.%2.%3."/>
        <w:lvlJc w:val="left"/>
        <w:pPr>
          <w:tabs>
            <w:tab w:val="num" w:pos="0"/>
          </w:tabs>
          <w:ind w:left="720" w:hanging="720"/>
        </w:p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46"/>
    <w:rsid w:val="000008C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C75"/>
    <w:rsid w:val="00015FC9"/>
    <w:rsid w:val="0001618D"/>
    <w:rsid w:val="0001658B"/>
    <w:rsid w:val="0001670E"/>
    <w:rsid w:val="00016C5C"/>
    <w:rsid w:val="00016FDD"/>
    <w:rsid w:val="00017009"/>
    <w:rsid w:val="0001770B"/>
    <w:rsid w:val="00020284"/>
    <w:rsid w:val="000206C9"/>
    <w:rsid w:val="00020FD4"/>
    <w:rsid w:val="00021574"/>
    <w:rsid w:val="00021ECC"/>
    <w:rsid w:val="00021EFA"/>
    <w:rsid w:val="00022158"/>
    <w:rsid w:val="000221F4"/>
    <w:rsid w:val="00022DEB"/>
    <w:rsid w:val="00022E0C"/>
    <w:rsid w:val="00023641"/>
    <w:rsid w:val="00024DB9"/>
    <w:rsid w:val="00024FB5"/>
    <w:rsid w:val="0002541F"/>
    <w:rsid w:val="00026246"/>
    <w:rsid w:val="00026673"/>
    <w:rsid w:val="00026690"/>
    <w:rsid w:val="00026A51"/>
    <w:rsid w:val="00026D16"/>
    <w:rsid w:val="0002778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4728"/>
    <w:rsid w:val="00044B63"/>
    <w:rsid w:val="00044D8E"/>
    <w:rsid w:val="00044F08"/>
    <w:rsid w:val="000455B9"/>
    <w:rsid w:val="00045ED4"/>
    <w:rsid w:val="000461D0"/>
    <w:rsid w:val="0004644F"/>
    <w:rsid w:val="000464E8"/>
    <w:rsid w:val="00046522"/>
    <w:rsid w:val="000465DC"/>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139"/>
    <w:rsid w:val="0005396D"/>
    <w:rsid w:val="00053ABC"/>
    <w:rsid w:val="000543B5"/>
    <w:rsid w:val="00055235"/>
    <w:rsid w:val="00055A39"/>
    <w:rsid w:val="000561CC"/>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4604"/>
    <w:rsid w:val="00095834"/>
    <w:rsid w:val="00095A99"/>
    <w:rsid w:val="0009724E"/>
    <w:rsid w:val="00097B80"/>
    <w:rsid w:val="000A05FB"/>
    <w:rsid w:val="000A09BB"/>
    <w:rsid w:val="000A0DFE"/>
    <w:rsid w:val="000A0F5D"/>
    <w:rsid w:val="000A1C49"/>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86B"/>
    <w:rsid w:val="000B4A3A"/>
    <w:rsid w:val="000B4E01"/>
    <w:rsid w:val="000B4E6D"/>
    <w:rsid w:val="000B4E90"/>
    <w:rsid w:val="000B51DF"/>
    <w:rsid w:val="000B5255"/>
    <w:rsid w:val="000B5F7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AA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BD2"/>
    <w:rsid w:val="00114DA6"/>
    <w:rsid w:val="00115438"/>
    <w:rsid w:val="00116A84"/>
    <w:rsid w:val="001177AC"/>
    <w:rsid w:val="0011798C"/>
    <w:rsid w:val="00117DD0"/>
    <w:rsid w:val="00117F8C"/>
    <w:rsid w:val="00120F58"/>
    <w:rsid w:val="00121867"/>
    <w:rsid w:val="00121982"/>
    <w:rsid w:val="0012267C"/>
    <w:rsid w:val="001229FD"/>
    <w:rsid w:val="001232F3"/>
    <w:rsid w:val="0012418B"/>
    <w:rsid w:val="00124338"/>
    <w:rsid w:val="00124345"/>
    <w:rsid w:val="00124FB1"/>
    <w:rsid w:val="00125082"/>
    <w:rsid w:val="00125161"/>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CA"/>
    <w:rsid w:val="00136624"/>
    <w:rsid w:val="00140D50"/>
    <w:rsid w:val="00141292"/>
    <w:rsid w:val="00141BF1"/>
    <w:rsid w:val="00142352"/>
    <w:rsid w:val="00142717"/>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13"/>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0A5"/>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98"/>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4E23"/>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752"/>
    <w:rsid w:val="002E115D"/>
    <w:rsid w:val="002E120E"/>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BD2"/>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84"/>
    <w:rsid w:val="00353D1B"/>
    <w:rsid w:val="00354AB4"/>
    <w:rsid w:val="00354C03"/>
    <w:rsid w:val="00355501"/>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384"/>
    <w:rsid w:val="003660B8"/>
    <w:rsid w:val="003671C3"/>
    <w:rsid w:val="00367B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B8"/>
    <w:rsid w:val="00382939"/>
    <w:rsid w:val="00382A83"/>
    <w:rsid w:val="003835F5"/>
    <w:rsid w:val="00384F5A"/>
    <w:rsid w:val="00385D49"/>
    <w:rsid w:val="00386E76"/>
    <w:rsid w:val="003903FB"/>
    <w:rsid w:val="0039082D"/>
    <w:rsid w:val="00390B20"/>
    <w:rsid w:val="0039114B"/>
    <w:rsid w:val="0039183A"/>
    <w:rsid w:val="00391FE7"/>
    <w:rsid w:val="0039299B"/>
    <w:rsid w:val="00393698"/>
    <w:rsid w:val="0039371E"/>
    <w:rsid w:val="00394C27"/>
    <w:rsid w:val="0039554D"/>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C3A"/>
    <w:rsid w:val="003D7DD9"/>
    <w:rsid w:val="003E077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6E60"/>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EB9"/>
    <w:rsid w:val="003F362B"/>
    <w:rsid w:val="003F3C34"/>
    <w:rsid w:val="003F3EFE"/>
    <w:rsid w:val="003F3FC9"/>
    <w:rsid w:val="003F4245"/>
    <w:rsid w:val="003F51B1"/>
    <w:rsid w:val="003F5489"/>
    <w:rsid w:val="003F54D8"/>
    <w:rsid w:val="003F5913"/>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2B"/>
    <w:rsid w:val="004147BD"/>
    <w:rsid w:val="004157B6"/>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1627"/>
    <w:rsid w:val="00431AEE"/>
    <w:rsid w:val="00432574"/>
    <w:rsid w:val="0043288C"/>
    <w:rsid w:val="0043335A"/>
    <w:rsid w:val="00433991"/>
    <w:rsid w:val="00433A4A"/>
    <w:rsid w:val="00433FD7"/>
    <w:rsid w:val="004344CB"/>
    <w:rsid w:val="0043483A"/>
    <w:rsid w:val="004350FA"/>
    <w:rsid w:val="00435186"/>
    <w:rsid w:val="00435437"/>
    <w:rsid w:val="004356A8"/>
    <w:rsid w:val="00436016"/>
    <w:rsid w:val="00436201"/>
    <w:rsid w:val="004375A5"/>
    <w:rsid w:val="00437883"/>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769F"/>
    <w:rsid w:val="00447B36"/>
    <w:rsid w:val="00447D54"/>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168"/>
    <w:rsid w:val="004712B7"/>
    <w:rsid w:val="004713B5"/>
    <w:rsid w:val="004720C4"/>
    <w:rsid w:val="00472910"/>
    <w:rsid w:val="00472F7A"/>
    <w:rsid w:val="00472F8C"/>
    <w:rsid w:val="0047399D"/>
    <w:rsid w:val="00473C16"/>
    <w:rsid w:val="00473DA9"/>
    <w:rsid w:val="004745B4"/>
    <w:rsid w:val="0047470D"/>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F71"/>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7D"/>
    <w:rsid w:val="004A60B1"/>
    <w:rsid w:val="004A7223"/>
    <w:rsid w:val="004A7400"/>
    <w:rsid w:val="004A7485"/>
    <w:rsid w:val="004A7A21"/>
    <w:rsid w:val="004A7F0E"/>
    <w:rsid w:val="004B0E0C"/>
    <w:rsid w:val="004B15B4"/>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7C"/>
    <w:rsid w:val="0051688D"/>
    <w:rsid w:val="00517A42"/>
    <w:rsid w:val="005209A8"/>
    <w:rsid w:val="005212AF"/>
    <w:rsid w:val="0052200D"/>
    <w:rsid w:val="00522200"/>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43"/>
    <w:rsid w:val="00533865"/>
    <w:rsid w:val="00533C4A"/>
    <w:rsid w:val="005346BB"/>
    <w:rsid w:val="00535763"/>
    <w:rsid w:val="005357BB"/>
    <w:rsid w:val="005377B5"/>
    <w:rsid w:val="005379E7"/>
    <w:rsid w:val="00537A4A"/>
    <w:rsid w:val="00540094"/>
    <w:rsid w:val="005404A6"/>
    <w:rsid w:val="00540743"/>
    <w:rsid w:val="00540C9A"/>
    <w:rsid w:val="00540EF1"/>
    <w:rsid w:val="0054132A"/>
    <w:rsid w:val="005415E4"/>
    <w:rsid w:val="00541BC4"/>
    <w:rsid w:val="005420ED"/>
    <w:rsid w:val="00542A74"/>
    <w:rsid w:val="00543248"/>
    <w:rsid w:val="00543AE0"/>
    <w:rsid w:val="005448A6"/>
    <w:rsid w:val="00544F0B"/>
    <w:rsid w:val="005464B7"/>
    <w:rsid w:val="00547265"/>
    <w:rsid w:val="00547443"/>
    <w:rsid w:val="005505A6"/>
    <w:rsid w:val="005505BF"/>
    <w:rsid w:val="00551B0D"/>
    <w:rsid w:val="00551FA7"/>
    <w:rsid w:val="00553286"/>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17"/>
    <w:rsid w:val="00565724"/>
    <w:rsid w:val="005660BB"/>
    <w:rsid w:val="005669CC"/>
    <w:rsid w:val="00566CC6"/>
    <w:rsid w:val="005670A1"/>
    <w:rsid w:val="00567348"/>
    <w:rsid w:val="00567800"/>
    <w:rsid w:val="00567A52"/>
    <w:rsid w:val="00567D50"/>
    <w:rsid w:val="00570722"/>
    <w:rsid w:val="0057158C"/>
    <w:rsid w:val="005717E5"/>
    <w:rsid w:val="005717E7"/>
    <w:rsid w:val="0057188A"/>
    <w:rsid w:val="00571C04"/>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DB"/>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9E"/>
    <w:rsid w:val="006158E4"/>
    <w:rsid w:val="006158FB"/>
    <w:rsid w:val="00615C08"/>
    <w:rsid w:val="00616E19"/>
    <w:rsid w:val="0061733E"/>
    <w:rsid w:val="0061741C"/>
    <w:rsid w:val="0061785B"/>
    <w:rsid w:val="006207BC"/>
    <w:rsid w:val="00621335"/>
    <w:rsid w:val="00621423"/>
    <w:rsid w:val="0062150E"/>
    <w:rsid w:val="00622EF5"/>
    <w:rsid w:val="00623C3C"/>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110"/>
    <w:rsid w:val="006824FC"/>
    <w:rsid w:val="006837D6"/>
    <w:rsid w:val="0068448B"/>
    <w:rsid w:val="00684A39"/>
    <w:rsid w:val="00685538"/>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2F1"/>
    <w:rsid w:val="00693481"/>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ED7"/>
    <w:rsid w:val="006C3B38"/>
    <w:rsid w:val="006C4A69"/>
    <w:rsid w:val="006C4B06"/>
    <w:rsid w:val="006C5611"/>
    <w:rsid w:val="006C571E"/>
    <w:rsid w:val="006C5D8A"/>
    <w:rsid w:val="006C613D"/>
    <w:rsid w:val="006C6272"/>
    <w:rsid w:val="006C63B5"/>
    <w:rsid w:val="006C67DC"/>
    <w:rsid w:val="006C69BC"/>
    <w:rsid w:val="006C749B"/>
    <w:rsid w:val="006C74C3"/>
    <w:rsid w:val="006C7941"/>
    <w:rsid w:val="006D0D4C"/>
    <w:rsid w:val="006D0EC0"/>
    <w:rsid w:val="006D1119"/>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CFB"/>
    <w:rsid w:val="006E202E"/>
    <w:rsid w:val="006E28D7"/>
    <w:rsid w:val="006E2957"/>
    <w:rsid w:val="006E2F05"/>
    <w:rsid w:val="006E300D"/>
    <w:rsid w:val="006E3394"/>
    <w:rsid w:val="006E4CE5"/>
    <w:rsid w:val="006E5188"/>
    <w:rsid w:val="006E533D"/>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EA"/>
    <w:rsid w:val="00724B68"/>
    <w:rsid w:val="00725292"/>
    <w:rsid w:val="00725A44"/>
    <w:rsid w:val="00725AB6"/>
    <w:rsid w:val="00725D1E"/>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49E"/>
    <w:rsid w:val="00771A43"/>
    <w:rsid w:val="00771D7A"/>
    <w:rsid w:val="00771EC8"/>
    <w:rsid w:val="007720C2"/>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5B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6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4C7"/>
    <w:rsid w:val="007F366E"/>
    <w:rsid w:val="007F415D"/>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3C"/>
    <w:rsid w:val="00867806"/>
    <w:rsid w:val="008678E4"/>
    <w:rsid w:val="00867D33"/>
    <w:rsid w:val="00867F87"/>
    <w:rsid w:val="00870F9D"/>
    <w:rsid w:val="008715AB"/>
    <w:rsid w:val="0087164F"/>
    <w:rsid w:val="008717FB"/>
    <w:rsid w:val="00871873"/>
    <w:rsid w:val="0087218A"/>
    <w:rsid w:val="008721F6"/>
    <w:rsid w:val="0087372C"/>
    <w:rsid w:val="00873D68"/>
    <w:rsid w:val="00874383"/>
    <w:rsid w:val="00875609"/>
    <w:rsid w:val="008758BB"/>
    <w:rsid w:val="00875E60"/>
    <w:rsid w:val="00876B29"/>
    <w:rsid w:val="00876B6A"/>
    <w:rsid w:val="00876F48"/>
    <w:rsid w:val="00877A5D"/>
    <w:rsid w:val="008802B8"/>
    <w:rsid w:val="00881064"/>
    <w:rsid w:val="00881B1D"/>
    <w:rsid w:val="0088228F"/>
    <w:rsid w:val="00882826"/>
    <w:rsid w:val="00882956"/>
    <w:rsid w:val="00882C0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2D9"/>
    <w:rsid w:val="009043AE"/>
    <w:rsid w:val="00904BC4"/>
    <w:rsid w:val="00905C8B"/>
    <w:rsid w:val="0090783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B89"/>
    <w:rsid w:val="00925C90"/>
    <w:rsid w:val="009265B6"/>
    <w:rsid w:val="00927DE7"/>
    <w:rsid w:val="00927FB2"/>
    <w:rsid w:val="00927FFC"/>
    <w:rsid w:val="009302A6"/>
    <w:rsid w:val="0093049E"/>
    <w:rsid w:val="00930569"/>
    <w:rsid w:val="00931518"/>
    <w:rsid w:val="00931E5B"/>
    <w:rsid w:val="00931F19"/>
    <w:rsid w:val="009323DD"/>
    <w:rsid w:val="0093261C"/>
    <w:rsid w:val="0093408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A8C"/>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717"/>
    <w:rsid w:val="009E3E43"/>
    <w:rsid w:val="009E43D5"/>
    <w:rsid w:val="009E46B6"/>
    <w:rsid w:val="009E46BC"/>
    <w:rsid w:val="009E4CDE"/>
    <w:rsid w:val="009E61A9"/>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3D0"/>
    <w:rsid w:val="00A147C9"/>
    <w:rsid w:val="00A14833"/>
    <w:rsid w:val="00A176D5"/>
    <w:rsid w:val="00A1780C"/>
    <w:rsid w:val="00A17851"/>
    <w:rsid w:val="00A20BEA"/>
    <w:rsid w:val="00A215B6"/>
    <w:rsid w:val="00A217B2"/>
    <w:rsid w:val="00A21F3E"/>
    <w:rsid w:val="00A222A1"/>
    <w:rsid w:val="00A23042"/>
    <w:rsid w:val="00A2374A"/>
    <w:rsid w:val="00A23B71"/>
    <w:rsid w:val="00A23C2A"/>
    <w:rsid w:val="00A2480E"/>
    <w:rsid w:val="00A24A82"/>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65DA"/>
    <w:rsid w:val="00A86A00"/>
    <w:rsid w:val="00A87EA2"/>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FAB"/>
    <w:rsid w:val="00AA4CE6"/>
    <w:rsid w:val="00AA52E1"/>
    <w:rsid w:val="00AA5317"/>
    <w:rsid w:val="00AA5A3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244"/>
    <w:rsid w:val="00AE1C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F9"/>
    <w:rsid w:val="00B03BEC"/>
    <w:rsid w:val="00B03CE0"/>
    <w:rsid w:val="00B0448E"/>
    <w:rsid w:val="00B05A03"/>
    <w:rsid w:val="00B06A47"/>
    <w:rsid w:val="00B06EA0"/>
    <w:rsid w:val="00B07665"/>
    <w:rsid w:val="00B1096B"/>
    <w:rsid w:val="00B1123C"/>
    <w:rsid w:val="00B123E4"/>
    <w:rsid w:val="00B12512"/>
    <w:rsid w:val="00B12BF6"/>
    <w:rsid w:val="00B13338"/>
    <w:rsid w:val="00B136F6"/>
    <w:rsid w:val="00B1388F"/>
    <w:rsid w:val="00B144D5"/>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FAF"/>
    <w:rsid w:val="00B56D81"/>
    <w:rsid w:val="00B57190"/>
    <w:rsid w:val="00B600AE"/>
    <w:rsid w:val="00B604C1"/>
    <w:rsid w:val="00B606C9"/>
    <w:rsid w:val="00B60CB8"/>
    <w:rsid w:val="00B61E41"/>
    <w:rsid w:val="00B61F68"/>
    <w:rsid w:val="00B62973"/>
    <w:rsid w:val="00B62AF3"/>
    <w:rsid w:val="00B62C56"/>
    <w:rsid w:val="00B62D48"/>
    <w:rsid w:val="00B644D6"/>
    <w:rsid w:val="00B64F95"/>
    <w:rsid w:val="00B6522C"/>
    <w:rsid w:val="00B65F97"/>
    <w:rsid w:val="00B669F2"/>
    <w:rsid w:val="00B66E67"/>
    <w:rsid w:val="00B67D76"/>
    <w:rsid w:val="00B70104"/>
    <w:rsid w:val="00B707E3"/>
    <w:rsid w:val="00B712C7"/>
    <w:rsid w:val="00B71986"/>
    <w:rsid w:val="00B71B06"/>
    <w:rsid w:val="00B729A2"/>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D19"/>
    <w:rsid w:val="00B83109"/>
    <w:rsid w:val="00B8383C"/>
    <w:rsid w:val="00B83AF3"/>
    <w:rsid w:val="00B84D7D"/>
    <w:rsid w:val="00B852B7"/>
    <w:rsid w:val="00B856FF"/>
    <w:rsid w:val="00B85888"/>
    <w:rsid w:val="00B85D0A"/>
    <w:rsid w:val="00B85D18"/>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A"/>
    <w:rsid w:val="00BA5539"/>
    <w:rsid w:val="00BA5C6D"/>
    <w:rsid w:val="00BA5D95"/>
    <w:rsid w:val="00BA69FA"/>
    <w:rsid w:val="00BA6AB3"/>
    <w:rsid w:val="00BA6EE1"/>
    <w:rsid w:val="00BA733E"/>
    <w:rsid w:val="00BA74D7"/>
    <w:rsid w:val="00BB0514"/>
    <w:rsid w:val="00BB0FC8"/>
    <w:rsid w:val="00BB174C"/>
    <w:rsid w:val="00BB1A3E"/>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65B2"/>
    <w:rsid w:val="00BD6721"/>
    <w:rsid w:val="00BD7580"/>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987"/>
    <w:rsid w:val="00C16D04"/>
    <w:rsid w:val="00C171EA"/>
    <w:rsid w:val="00C179C4"/>
    <w:rsid w:val="00C20A77"/>
    <w:rsid w:val="00C20B25"/>
    <w:rsid w:val="00C20E68"/>
    <w:rsid w:val="00C21132"/>
    <w:rsid w:val="00C21A30"/>
    <w:rsid w:val="00C22DB0"/>
    <w:rsid w:val="00C236EB"/>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8F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8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09"/>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25"/>
    <w:rsid w:val="00D17945"/>
    <w:rsid w:val="00D17972"/>
    <w:rsid w:val="00D202BA"/>
    <w:rsid w:val="00D20B5F"/>
    <w:rsid w:val="00D22226"/>
    <w:rsid w:val="00D232F1"/>
    <w:rsid w:val="00D23CC8"/>
    <w:rsid w:val="00D247A7"/>
    <w:rsid w:val="00D24970"/>
    <w:rsid w:val="00D24EF8"/>
    <w:rsid w:val="00D25088"/>
    <w:rsid w:val="00D253AE"/>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20832"/>
    <w:rsid w:val="00E20941"/>
    <w:rsid w:val="00E20B63"/>
    <w:rsid w:val="00E21018"/>
    <w:rsid w:val="00E213D4"/>
    <w:rsid w:val="00E217CA"/>
    <w:rsid w:val="00E217E9"/>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28C"/>
    <w:rsid w:val="00E4100A"/>
    <w:rsid w:val="00E41326"/>
    <w:rsid w:val="00E41B4B"/>
    <w:rsid w:val="00E42587"/>
    <w:rsid w:val="00E42A6B"/>
    <w:rsid w:val="00E42AB8"/>
    <w:rsid w:val="00E42B7C"/>
    <w:rsid w:val="00E43E42"/>
    <w:rsid w:val="00E43FBD"/>
    <w:rsid w:val="00E448B7"/>
    <w:rsid w:val="00E47AF7"/>
    <w:rsid w:val="00E50D81"/>
    <w:rsid w:val="00E50F51"/>
    <w:rsid w:val="00E50F94"/>
    <w:rsid w:val="00E52277"/>
    <w:rsid w:val="00E52B67"/>
    <w:rsid w:val="00E53CA2"/>
    <w:rsid w:val="00E53E12"/>
    <w:rsid w:val="00E54362"/>
    <w:rsid w:val="00E54BE2"/>
    <w:rsid w:val="00E55BAF"/>
    <w:rsid w:val="00E55E1A"/>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44D"/>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F2"/>
    <w:rsid w:val="00F71B90"/>
    <w:rsid w:val="00F7215F"/>
    <w:rsid w:val="00F73B04"/>
    <w:rsid w:val="00F75592"/>
    <w:rsid w:val="00F7599F"/>
    <w:rsid w:val="00F75FB4"/>
    <w:rsid w:val="00F7680D"/>
    <w:rsid w:val="00F76C42"/>
    <w:rsid w:val="00F7725C"/>
    <w:rsid w:val="00F7789D"/>
    <w:rsid w:val="00F77CDC"/>
    <w:rsid w:val="00F80241"/>
    <w:rsid w:val="00F80A34"/>
    <w:rsid w:val="00F80B9A"/>
    <w:rsid w:val="00F81CEE"/>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38E"/>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203A"/>
    <w:rsid w:val="00FF23A9"/>
    <w:rsid w:val="00FF25B9"/>
    <w:rsid w:val="00FF3139"/>
    <w:rsid w:val="00FF3486"/>
    <w:rsid w:val="00FF3518"/>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F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5"/>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20"/>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ziunucentras.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ausra.vecerinskiene@trak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ina.reut@ciziunucentra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3956df62a73311ef90b5ee8931e5ce5e"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055E-1070-406A-B2AC-5D717F72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56644</Words>
  <Characters>32288</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3</cp:revision>
  <cp:lastPrinted>2026-02-25T06:17:00Z</cp:lastPrinted>
  <dcterms:created xsi:type="dcterms:W3CDTF">2026-02-26T14:46:00Z</dcterms:created>
  <dcterms:modified xsi:type="dcterms:W3CDTF">2026-02-27T13:49:00Z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