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51DFF" w14:textId="77777777" w:rsidR="00BB1531" w:rsidRDefault="00BB1531" w:rsidP="00BB1531">
      <w:pPr>
        <w:pStyle w:val="Subtitle"/>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2D2C815A" w14:textId="77777777" w:rsidR="00BB1531" w:rsidRPr="00930612" w:rsidRDefault="00BB1531" w:rsidP="00BB1531">
      <w:pPr>
        <w:pStyle w:val="ListParagraph"/>
        <w:numPr>
          <w:ilvl w:val="0"/>
          <w:numId w:val="1"/>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F6B18A3" w14:textId="77777777" w:rsidR="00BB1531" w:rsidRPr="00930612" w:rsidRDefault="00BB1531" w:rsidP="00BB1531">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6A9CEEDE" w14:textId="77777777" w:rsidR="00BB1531" w:rsidRPr="00930612" w:rsidRDefault="00BB1531" w:rsidP="00BB1531">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84A9B2" w14:textId="77777777" w:rsidR="00BB1531" w:rsidRDefault="00BB1531" w:rsidP="00BB1531">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796ECC7B" w14:textId="77777777" w:rsidR="00BB1531" w:rsidRDefault="00BB1531" w:rsidP="00BB1531">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FootnoteReference"/>
          <w:rFonts w:ascii="Times New Roman" w:hAnsi="Times New Roman" w:cs="Times New Roman"/>
          <w:sz w:val="24"/>
          <w:szCs w:val="24"/>
          <w:u w:val="single"/>
        </w:rPr>
        <w:footnoteReference w:id="1"/>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2AA77B14" w14:textId="77777777" w:rsidR="00BB1531" w:rsidRDefault="00BB1531" w:rsidP="00BB1531">
      <w:pPr>
        <w:tabs>
          <w:tab w:val="left" w:pos="993"/>
        </w:tabs>
        <w:spacing w:after="0" w:line="240" w:lineRule="auto"/>
        <w:contextualSpacing/>
        <w:jc w:val="both"/>
        <w:rPr>
          <w:rFonts w:ascii="Times New Roman" w:hAnsi="Times New Roman" w:cs="Times New Roman"/>
          <w:sz w:val="24"/>
          <w:szCs w:val="24"/>
        </w:rPr>
      </w:pPr>
    </w:p>
    <w:tbl>
      <w:tblPr>
        <w:tblStyle w:val="TableGrid"/>
        <w:tblW w:w="0" w:type="auto"/>
        <w:tblInd w:w="-147" w:type="dxa"/>
        <w:tblLook w:val="04A0" w:firstRow="1" w:lastRow="0" w:firstColumn="1" w:lastColumn="0" w:noHBand="0" w:noVBand="1"/>
      </w:tblPr>
      <w:tblGrid>
        <w:gridCol w:w="840"/>
        <w:gridCol w:w="3778"/>
        <w:gridCol w:w="5157"/>
      </w:tblGrid>
      <w:tr w:rsidR="00BB1531" w:rsidRPr="00366489" w14:paraId="75272F66" w14:textId="77777777" w:rsidTr="00BB1531">
        <w:tc>
          <w:tcPr>
            <w:tcW w:w="840" w:type="dxa"/>
            <w:vMerge w:val="restart"/>
            <w:vAlign w:val="center"/>
          </w:tcPr>
          <w:p w14:paraId="7629736C" w14:textId="77777777" w:rsidR="00BB1531" w:rsidRPr="00366489" w:rsidRDefault="00BB1531" w:rsidP="00967AAF">
            <w:pPr>
              <w:spacing w:line="240" w:lineRule="auto"/>
              <w:contextualSpacing/>
              <w:jc w:val="both"/>
              <w:rPr>
                <w:rFonts w:hAnsi="Times New Roman" w:cs="Times New Roman"/>
              </w:rPr>
            </w:pPr>
            <w:r w:rsidRPr="00366489">
              <w:rPr>
                <w:rFonts w:hAnsi="Times New Roman" w:cs="Times New Roman"/>
                <w:sz w:val="24"/>
                <w:szCs w:val="24"/>
              </w:rPr>
              <w:t>Eil. Nr.</w:t>
            </w:r>
          </w:p>
        </w:tc>
        <w:tc>
          <w:tcPr>
            <w:tcW w:w="8935" w:type="dxa"/>
            <w:gridSpan w:val="2"/>
            <w:vAlign w:val="center"/>
          </w:tcPr>
          <w:p w14:paraId="2F3DE92D" w14:textId="77777777" w:rsidR="00BB1531" w:rsidRPr="00366489" w:rsidRDefault="00BB1531" w:rsidP="00967AAF">
            <w:pPr>
              <w:spacing w:line="240" w:lineRule="auto"/>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BB1531" w:rsidRPr="00366489" w14:paraId="559DCDF4" w14:textId="77777777" w:rsidTr="00BB1531">
        <w:tc>
          <w:tcPr>
            <w:tcW w:w="840" w:type="dxa"/>
            <w:vMerge/>
            <w:vAlign w:val="center"/>
          </w:tcPr>
          <w:p w14:paraId="7B5243E7" w14:textId="77777777" w:rsidR="00BB1531" w:rsidRPr="00366489" w:rsidRDefault="00BB1531" w:rsidP="00967AAF">
            <w:pPr>
              <w:spacing w:line="240" w:lineRule="auto"/>
              <w:contextualSpacing/>
              <w:jc w:val="both"/>
              <w:rPr>
                <w:rFonts w:hAnsi="Times New Roman" w:cs="Times New Roman"/>
                <w:sz w:val="24"/>
                <w:szCs w:val="24"/>
              </w:rPr>
            </w:pPr>
          </w:p>
        </w:tc>
        <w:tc>
          <w:tcPr>
            <w:tcW w:w="3778" w:type="dxa"/>
            <w:vAlign w:val="center"/>
          </w:tcPr>
          <w:p w14:paraId="1E03EBD5" w14:textId="77777777" w:rsidR="00BB1531" w:rsidRPr="00366489" w:rsidRDefault="00BB1531" w:rsidP="00967AAF">
            <w:pPr>
              <w:spacing w:line="240" w:lineRule="auto"/>
              <w:jc w:val="center"/>
              <w:rPr>
                <w:rFonts w:hAnsi="Times New Roman" w:cs="Times New Roman"/>
                <w:sz w:val="24"/>
                <w:szCs w:val="24"/>
              </w:rPr>
            </w:pPr>
            <w:r w:rsidRPr="00366489">
              <w:rPr>
                <w:rFonts w:hAnsi="Times New Roman" w:cs="Times New Roman"/>
                <w:sz w:val="24"/>
                <w:szCs w:val="24"/>
              </w:rPr>
              <w:t>Kvalifikacijos reikalavimas</w:t>
            </w:r>
          </w:p>
          <w:p w14:paraId="177B080C" w14:textId="77777777" w:rsidR="00BB1531" w:rsidRPr="00366489" w:rsidRDefault="00BB1531" w:rsidP="00967AAF">
            <w:pPr>
              <w:spacing w:line="240" w:lineRule="auto"/>
              <w:jc w:val="center"/>
              <w:rPr>
                <w:rFonts w:hAnsi="Times New Roman" w:cs="Times New Roman"/>
                <w:sz w:val="24"/>
                <w:szCs w:val="24"/>
              </w:rPr>
            </w:pPr>
          </w:p>
        </w:tc>
        <w:tc>
          <w:tcPr>
            <w:tcW w:w="5157" w:type="dxa"/>
            <w:vAlign w:val="center"/>
          </w:tcPr>
          <w:p w14:paraId="65F07AA4" w14:textId="77777777" w:rsidR="00BB1531" w:rsidRPr="00366489" w:rsidRDefault="00BB1531" w:rsidP="00967AAF">
            <w:pPr>
              <w:spacing w:line="240" w:lineRule="auto"/>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BB1531" w:rsidRPr="00190F61" w14:paraId="4C2EECCE" w14:textId="77777777" w:rsidTr="00BB1531">
        <w:tc>
          <w:tcPr>
            <w:tcW w:w="840" w:type="dxa"/>
          </w:tcPr>
          <w:p w14:paraId="21F2E475" w14:textId="77777777" w:rsidR="00BB1531" w:rsidRPr="00DD212C" w:rsidRDefault="00BB1531" w:rsidP="00967AAF">
            <w:pPr>
              <w:spacing w:line="240" w:lineRule="auto"/>
              <w:contextualSpacing/>
              <w:jc w:val="both"/>
              <w:rPr>
                <w:rFonts w:hAnsi="Times New Roman" w:cs="Times New Roman"/>
                <w:sz w:val="24"/>
                <w:szCs w:val="24"/>
              </w:rPr>
            </w:pPr>
            <w:r w:rsidRPr="00DD212C">
              <w:rPr>
                <w:rFonts w:hAnsi="Times New Roman" w:cs="Times New Roman"/>
                <w:sz w:val="24"/>
                <w:szCs w:val="24"/>
              </w:rPr>
              <w:t>5.1.</w:t>
            </w:r>
          </w:p>
        </w:tc>
        <w:tc>
          <w:tcPr>
            <w:tcW w:w="3778" w:type="dxa"/>
          </w:tcPr>
          <w:p w14:paraId="7E3315AC" w14:textId="77777777" w:rsidR="00BB1531" w:rsidRPr="00190F61" w:rsidRDefault="00BB1531" w:rsidP="00967AAF">
            <w:pPr>
              <w:spacing w:line="240" w:lineRule="auto"/>
              <w:ind w:right="45"/>
              <w:jc w:val="both"/>
              <w:rPr>
                <w:rFonts w:hAnsi="Times New Roman" w:cs="Times New Roman"/>
                <w:sz w:val="24"/>
                <w:szCs w:val="24"/>
              </w:rPr>
            </w:pPr>
            <w:r w:rsidRPr="00190F61">
              <w:rPr>
                <w:rFonts w:hAnsi="Times New Roman" w:cs="Times New Roman"/>
                <w:sz w:val="24"/>
                <w:szCs w:val="24"/>
              </w:rPr>
              <w:t>Tiekėjas per paskutinius 3 metus iki pasiūlymų pateikimo termino pabaigos arba per laiką nuo tiekėjo įregistravimo dienos (jei tiekėjas veikia trumpiau nei 3 metus), turi būti tinkamai suteikęs viešinimo paslaugas</w:t>
            </w:r>
            <w:r>
              <w:rPr>
                <w:rFonts w:hAnsi="Times New Roman" w:cs="Times New Roman"/>
                <w:sz w:val="24"/>
                <w:szCs w:val="24"/>
              </w:rPr>
              <w:t xml:space="preserve">, kurių </w:t>
            </w:r>
            <w:r w:rsidRPr="00263E39">
              <w:rPr>
                <w:rFonts w:hAnsi="Times New Roman" w:cs="Times New Roman"/>
                <w:sz w:val="24"/>
                <w:szCs w:val="24"/>
              </w:rPr>
              <w:t>apimtyje buvo:</w:t>
            </w:r>
            <w:r w:rsidRPr="00190F61">
              <w:rPr>
                <w:rFonts w:hAnsi="Times New Roman" w:cs="Times New Roman"/>
                <w:sz w:val="24"/>
                <w:szCs w:val="24"/>
              </w:rPr>
              <w:t xml:space="preserve"> komunikacinės kampanijos koncepcijos rengimo ir / ar informacinio / vaizdo turinio rengimo ir skaidos socialiniuose tinkluose ir/ ar portaluose, ir / ar regioninėje spaudoje, ir / ar lauko reklamose, ir / ar viešinimo renginių organizavimo ir įgyvendinimo). Suteiktų paslaugų vertė turi būti ne mažesnė nei </w:t>
            </w:r>
            <w:r>
              <w:rPr>
                <w:rFonts w:hAnsi="Times New Roman" w:cs="Times New Roman"/>
                <w:sz w:val="24"/>
                <w:szCs w:val="24"/>
              </w:rPr>
              <w:t>70 </w:t>
            </w:r>
            <w:r w:rsidRPr="00190F61">
              <w:rPr>
                <w:rFonts w:hAnsi="Times New Roman" w:cs="Times New Roman"/>
                <w:sz w:val="24"/>
                <w:szCs w:val="24"/>
              </w:rPr>
              <w:t>000</w:t>
            </w:r>
            <w:r>
              <w:rPr>
                <w:rFonts w:hAnsi="Times New Roman" w:cs="Times New Roman"/>
                <w:sz w:val="24"/>
                <w:szCs w:val="24"/>
              </w:rPr>
              <w:t>,00</w:t>
            </w:r>
            <w:r w:rsidRPr="00190F61">
              <w:rPr>
                <w:rFonts w:hAnsi="Times New Roman" w:cs="Times New Roman"/>
                <w:sz w:val="24"/>
                <w:szCs w:val="24"/>
              </w:rPr>
              <w:t xml:space="preserve"> (</w:t>
            </w:r>
            <w:r>
              <w:rPr>
                <w:rFonts w:hAnsi="Times New Roman" w:cs="Times New Roman"/>
                <w:sz w:val="24"/>
                <w:szCs w:val="24"/>
              </w:rPr>
              <w:t>septyniasdešimt tūkstančių</w:t>
            </w:r>
            <w:r w:rsidRPr="00190F61">
              <w:rPr>
                <w:rFonts w:hAnsi="Times New Roman" w:cs="Times New Roman"/>
                <w:sz w:val="24"/>
                <w:szCs w:val="24"/>
              </w:rPr>
              <w:t>) Eur be PVM;</w:t>
            </w:r>
          </w:p>
          <w:p w14:paraId="08D35808" w14:textId="77777777" w:rsidR="00BB1531" w:rsidRPr="00190F61" w:rsidRDefault="00BB1531" w:rsidP="00967AAF">
            <w:pPr>
              <w:spacing w:line="240" w:lineRule="auto"/>
              <w:ind w:right="45"/>
              <w:rPr>
                <w:rFonts w:hAnsi="Times New Roman" w:cs="Times New Roman"/>
                <w:sz w:val="24"/>
                <w:szCs w:val="24"/>
              </w:rPr>
            </w:pPr>
          </w:p>
          <w:p w14:paraId="2EE4D7CA" w14:textId="77777777" w:rsidR="00BB1531" w:rsidRPr="00190F61" w:rsidRDefault="00BB1531" w:rsidP="00967AAF">
            <w:pPr>
              <w:spacing w:line="240" w:lineRule="auto"/>
              <w:jc w:val="both"/>
              <w:rPr>
                <w:rFonts w:hAnsi="Times New Roman" w:cs="Times New Roman"/>
                <w:i/>
                <w:sz w:val="24"/>
                <w:szCs w:val="24"/>
              </w:rPr>
            </w:pPr>
            <w:r w:rsidRPr="00190F61">
              <w:rPr>
                <w:rFonts w:hAnsi="Times New Roman" w:cs="Times New Roman"/>
                <w:i/>
                <w:sz w:val="24"/>
                <w:szCs w:val="24"/>
              </w:rPr>
              <w:lastRenderedPageBreak/>
              <w:t>Tiekėjui nedraudžiama remtis vykdoma sutartimi, tačiau paslaugos, nurodytos kvalifikaciniame reikalavime, turi būti suteiktos iki pasiūlymų pateikimo termino pabaigos.</w:t>
            </w:r>
          </w:p>
          <w:p w14:paraId="1C3732A8" w14:textId="77777777" w:rsidR="00BB1531" w:rsidRPr="00190F61" w:rsidRDefault="00BB1531" w:rsidP="00967AAF">
            <w:pPr>
              <w:spacing w:line="240" w:lineRule="auto"/>
              <w:ind w:right="45"/>
              <w:jc w:val="both"/>
              <w:rPr>
                <w:rFonts w:hAnsi="Times New Roman" w:cs="Times New Roman"/>
                <w:i/>
                <w:sz w:val="24"/>
                <w:szCs w:val="24"/>
              </w:rPr>
            </w:pPr>
            <w:r w:rsidRPr="00190F61">
              <w:rPr>
                <w:rFonts w:hAnsi="Times New Roman" w:cs="Times New Roman"/>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p w14:paraId="0C9F1B72" w14:textId="77777777" w:rsidR="00BB1531" w:rsidRPr="00190F61" w:rsidRDefault="00BB1531" w:rsidP="00967AAF">
            <w:pPr>
              <w:spacing w:line="240" w:lineRule="auto"/>
              <w:ind w:right="45"/>
              <w:jc w:val="both"/>
              <w:rPr>
                <w:rFonts w:eastAsia="Times New Roman" w:hAnsi="Times New Roman" w:cs="Times New Roman"/>
                <w:sz w:val="24"/>
                <w:szCs w:val="24"/>
              </w:rPr>
            </w:pPr>
          </w:p>
          <w:p w14:paraId="4EEC91AC" w14:textId="77777777" w:rsidR="00BB1531" w:rsidRPr="00190F61" w:rsidRDefault="00BB1531" w:rsidP="00967AAF">
            <w:pPr>
              <w:tabs>
                <w:tab w:val="left" w:pos="290"/>
                <w:tab w:val="left" w:pos="620"/>
                <w:tab w:val="left" w:pos="1021"/>
              </w:tabs>
              <w:spacing w:line="240" w:lineRule="auto"/>
              <w:jc w:val="both"/>
              <w:rPr>
                <w:rFonts w:eastAsia="Times New Roman" w:hAnsi="Times New Roman" w:cs="Times New Roman"/>
                <w:sz w:val="24"/>
                <w:szCs w:val="24"/>
                <w:u w:val="single"/>
              </w:rPr>
            </w:pPr>
            <w:r w:rsidRPr="00263E39">
              <w:rPr>
                <w:rFonts w:eastAsia="Times New Roman" w:hAnsi="Times New Roman" w:cs="Times New Roman"/>
                <w:sz w:val="24"/>
                <w:szCs w:val="24"/>
                <w:u w:val="single"/>
              </w:rPr>
              <w:t>Galutinis suteiktų paslaugų rezultatas gali būti pasiektas pagal vieną ar kelias įvykdytas  / vykdomas sutartis dėl to paties objekto.</w:t>
            </w:r>
          </w:p>
          <w:p w14:paraId="649D423B" w14:textId="77777777" w:rsidR="00BB1531" w:rsidRPr="00190F61" w:rsidRDefault="00BB1531" w:rsidP="00967AAF">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hAnsi="Times New Roman" w:cs="Times New Roman"/>
              </w:rPr>
            </w:pPr>
          </w:p>
          <w:p w14:paraId="0002CDF8" w14:textId="77777777" w:rsidR="00BB1531" w:rsidRPr="00190F61" w:rsidRDefault="00BB1531" w:rsidP="00967AAF">
            <w:pPr>
              <w:spacing w:line="240" w:lineRule="auto"/>
              <w:ind w:right="45"/>
              <w:jc w:val="both"/>
              <w:rPr>
                <w:rFonts w:hAnsi="Times New Roman" w:cs="Times New Roman"/>
                <w:bCs/>
                <w:sz w:val="24"/>
                <w:szCs w:val="24"/>
              </w:rPr>
            </w:pPr>
          </w:p>
        </w:tc>
        <w:tc>
          <w:tcPr>
            <w:tcW w:w="5157" w:type="dxa"/>
          </w:tcPr>
          <w:p w14:paraId="06A4523A" w14:textId="77777777" w:rsidR="00BB1531" w:rsidRPr="00190F61" w:rsidRDefault="00BB1531" w:rsidP="00967AAF">
            <w:pPr>
              <w:spacing w:line="240" w:lineRule="auto"/>
              <w:jc w:val="both"/>
              <w:rPr>
                <w:rFonts w:hAnsi="Times New Roman" w:cs="Times New Roman"/>
                <w:color w:val="000000"/>
                <w:sz w:val="24"/>
                <w:szCs w:val="24"/>
              </w:rPr>
            </w:pPr>
            <w:r>
              <w:rPr>
                <w:rFonts w:hAnsi="Times New Roman" w:cs="Times New Roman"/>
                <w:color w:val="000000"/>
                <w:sz w:val="24"/>
                <w:szCs w:val="24"/>
              </w:rPr>
              <w:lastRenderedPageBreak/>
              <w:t xml:space="preserve">- </w:t>
            </w:r>
            <w:r w:rsidRPr="00190F61">
              <w:rPr>
                <w:rFonts w:hAnsi="Times New Roman" w:cs="Times New Roman"/>
                <w:color w:val="000000"/>
                <w:sz w:val="24"/>
                <w:szCs w:val="24"/>
              </w:rPr>
              <w:t>pagal kvalifikaciniame reikalavime suformuluotą reikalavimą  tinkamai suteiktų paslaugų vertė Eur be / su PVM;</w:t>
            </w:r>
          </w:p>
          <w:p w14:paraId="68F33836" w14:textId="77777777" w:rsidR="00BB1531" w:rsidRPr="00190F61" w:rsidRDefault="00BB1531" w:rsidP="00967AAF">
            <w:pPr>
              <w:spacing w:line="240" w:lineRule="auto"/>
              <w:jc w:val="both"/>
              <w:rPr>
                <w:rFonts w:hAnsi="Times New Roman" w:cs="Times New Roman"/>
                <w:color w:val="000000"/>
                <w:sz w:val="24"/>
                <w:szCs w:val="24"/>
              </w:rPr>
            </w:pPr>
            <w:r w:rsidRPr="00190F61">
              <w:rPr>
                <w:rFonts w:hAnsi="Times New Roman" w:cs="Times New Roman"/>
                <w:color w:val="000000"/>
                <w:sz w:val="24"/>
                <w:szCs w:val="24"/>
              </w:rPr>
              <w:t xml:space="preserve">- sutarties pasirašymo data ir galiojimo data; </w:t>
            </w:r>
          </w:p>
          <w:p w14:paraId="55C05FAE" w14:textId="77777777" w:rsidR="00BB1531" w:rsidRPr="00190F61" w:rsidRDefault="00BB1531" w:rsidP="00967AAF">
            <w:pPr>
              <w:spacing w:line="240" w:lineRule="auto"/>
              <w:jc w:val="both"/>
              <w:rPr>
                <w:rFonts w:hAnsi="Times New Roman" w:cs="Times New Roman"/>
                <w:color w:val="000000"/>
                <w:sz w:val="24"/>
                <w:szCs w:val="24"/>
              </w:rPr>
            </w:pPr>
            <w:r w:rsidRPr="00190F61">
              <w:rPr>
                <w:rFonts w:hAnsi="Times New Roman" w:cs="Times New Roman"/>
                <w:color w:val="000000"/>
                <w:sz w:val="24"/>
                <w:szCs w:val="24"/>
              </w:rPr>
              <w:t xml:space="preserve">- sutarties įvykdymo data; </w:t>
            </w:r>
          </w:p>
          <w:p w14:paraId="502384CE" w14:textId="77777777" w:rsidR="00BB1531" w:rsidRPr="00190F61" w:rsidRDefault="00BB1531" w:rsidP="00967AAF">
            <w:pPr>
              <w:spacing w:line="240" w:lineRule="auto"/>
              <w:jc w:val="both"/>
              <w:rPr>
                <w:rFonts w:hAnsi="Times New Roman" w:cs="Times New Roman"/>
                <w:color w:val="000000"/>
                <w:sz w:val="24"/>
                <w:szCs w:val="24"/>
              </w:rPr>
            </w:pPr>
            <w:r w:rsidRPr="00190F61">
              <w:rPr>
                <w:rFonts w:hAnsi="Times New Roman" w:cs="Times New Roman"/>
                <w:color w:val="000000"/>
                <w:sz w:val="24"/>
                <w:szCs w:val="24"/>
              </w:rPr>
              <w:t xml:space="preserve">- duomenys apie užsakovą (įmonės / įstaigos / organizacijos pavadinimas, adresas, telefonas, kontaktinis asmuo). </w:t>
            </w:r>
          </w:p>
          <w:p w14:paraId="7DAAB091" w14:textId="77777777" w:rsidR="00BB1531" w:rsidRPr="00190F61" w:rsidRDefault="00BB1531" w:rsidP="00967AAF">
            <w:pPr>
              <w:spacing w:line="240" w:lineRule="auto"/>
              <w:jc w:val="both"/>
              <w:rPr>
                <w:rFonts w:hAnsi="Times New Roman" w:cs="Times New Roman"/>
                <w:color w:val="000000"/>
                <w:sz w:val="24"/>
                <w:szCs w:val="24"/>
              </w:rPr>
            </w:pPr>
            <w:r w:rsidRPr="00190F61">
              <w:rPr>
                <w:rFonts w:hAnsi="Times New Roman" w:cs="Times New Roman"/>
                <w:color w:val="000000"/>
                <w:sz w:val="24"/>
                <w:szCs w:val="24"/>
              </w:rPr>
              <w:t xml:space="preserve">Įrodymui apie tinkamą paslaugų suteikimą (kuria, kuriomis tiekėjas grindžia kvalifikacinį reikalavimą) atlikimą – Užsakovo atsiliepimas / atsiliepimai (patvirtinti užsakovo vadovo ar jo įgalioto asmens parašu bei įmonės antspaudu (jei turi) ar kiti dokumentai (pvz. šalių pasirašyti suteiktų paslaugų – priėmimo – perdavimo aktai), kuriuose turi būti nurodyta, kad paslaugos suteiktos tinkamai. </w:t>
            </w:r>
          </w:p>
          <w:p w14:paraId="1844B3CC" w14:textId="77777777" w:rsidR="00BB1531" w:rsidRPr="00190F61" w:rsidRDefault="00BB1531" w:rsidP="00967AAF">
            <w:pPr>
              <w:spacing w:line="240" w:lineRule="auto"/>
              <w:jc w:val="both"/>
              <w:rPr>
                <w:rFonts w:hAnsi="Times New Roman" w:cs="Times New Roman"/>
                <w:color w:val="000000"/>
                <w:sz w:val="24"/>
                <w:szCs w:val="24"/>
              </w:rPr>
            </w:pPr>
            <w:r w:rsidRPr="00190F61">
              <w:rPr>
                <w:rFonts w:hAnsi="Times New Roman" w:cs="Times New Roman"/>
                <w:color w:val="000000"/>
                <w:sz w:val="24"/>
                <w:szCs w:val="24"/>
              </w:rPr>
              <w:t xml:space="preserve">Teikėjui pateikus Užsakovo pasirašytą (-us) priėmimo – perdavimo aktą (-us), perkančioji organizacija laikys, kad pats pasirašymo faktas reiškia, jog Užsakovas pripažino sutartį (ar jos dalį) </w:t>
            </w:r>
            <w:r w:rsidRPr="00190F61">
              <w:rPr>
                <w:rFonts w:hAnsi="Times New Roman" w:cs="Times New Roman"/>
                <w:color w:val="000000"/>
                <w:sz w:val="24"/>
                <w:szCs w:val="24"/>
              </w:rPr>
              <w:lastRenderedPageBreak/>
              <w:t>/ teiktas paslaugas  tinkamai įvykdyta / įvykdytomis.</w:t>
            </w:r>
          </w:p>
          <w:p w14:paraId="1EB25C2C" w14:textId="77777777" w:rsidR="00BB1531" w:rsidRPr="00190F61" w:rsidRDefault="00BB1531" w:rsidP="00967AAF">
            <w:pPr>
              <w:spacing w:line="240" w:lineRule="auto"/>
              <w:jc w:val="both"/>
              <w:rPr>
                <w:rFonts w:hAnsi="Times New Roman" w:cs="Times New Roman"/>
                <w:color w:val="000000"/>
                <w:sz w:val="24"/>
                <w:szCs w:val="24"/>
              </w:rPr>
            </w:pPr>
          </w:p>
          <w:p w14:paraId="3B86CD44" w14:textId="77777777" w:rsidR="00BB1531" w:rsidRPr="00190F61" w:rsidRDefault="00BB1531" w:rsidP="00967AAF">
            <w:pPr>
              <w:spacing w:line="240" w:lineRule="auto"/>
              <w:jc w:val="both"/>
              <w:rPr>
                <w:rFonts w:hAnsi="Times New Roman" w:cs="Times New Roman"/>
                <w:color w:val="000000"/>
                <w:sz w:val="24"/>
                <w:szCs w:val="24"/>
              </w:rPr>
            </w:pPr>
            <w:r w:rsidRPr="00190F61">
              <w:rPr>
                <w:rFonts w:hAnsi="Times New Roman" w:cs="Times New Roman"/>
                <w:color w:val="000000"/>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3D7D75E8" w14:textId="77777777" w:rsidR="00BB1531" w:rsidRPr="00190F61" w:rsidRDefault="00BB1531" w:rsidP="00967AAF">
            <w:pPr>
              <w:spacing w:line="240" w:lineRule="auto"/>
              <w:jc w:val="both"/>
              <w:rPr>
                <w:rFonts w:hAnsi="Times New Roman" w:cs="Times New Roman"/>
                <w:color w:val="000000"/>
                <w:sz w:val="24"/>
                <w:szCs w:val="24"/>
              </w:rPr>
            </w:pPr>
            <w:r w:rsidRPr="00190F61">
              <w:rPr>
                <w:rFonts w:hAnsi="Times New Roman" w:cs="Times New Roman"/>
                <w:color w:val="000000"/>
                <w:sz w:val="24"/>
                <w:szCs w:val="24"/>
              </w:rPr>
              <w:t>Jeigu pasiūlymą teikia ūkio subjektų grupė, reikalavimą turi atitikti visi ūkio subjektų grupės nariai kartu (ūkio subjektų grupės narių turima patirtis sumuojama), atsižvelgiant į jų prisiimamus įsipareigojimus.</w:t>
            </w:r>
          </w:p>
          <w:p w14:paraId="112114B5" w14:textId="77777777" w:rsidR="00BB1531" w:rsidRPr="00190F61" w:rsidRDefault="00BB1531" w:rsidP="00967AAF">
            <w:pPr>
              <w:spacing w:line="240" w:lineRule="auto"/>
              <w:jc w:val="both"/>
              <w:rPr>
                <w:rFonts w:hAnsi="Times New Roman" w:cs="Times New Roman"/>
                <w:color w:val="000000"/>
                <w:sz w:val="24"/>
                <w:szCs w:val="24"/>
              </w:rPr>
            </w:pPr>
          </w:p>
          <w:p w14:paraId="3D242BE9" w14:textId="77777777" w:rsidR="00BB1531" w:rsidRPr="00190F61" w:rsidRDefault="00BB1531" w:rsidP="00967AAF">
            <w:pPr>
              <w:spacing w:line="240" w:lineRule="auto"/>
              <w:jc w:val="both"/>
              <w:rPr>
                <w:rFonts w:hAnsi="Times New Roman" w:cs="Times New Roman"/>
                <w:color w:val="000000"/>
                <w:sz w:val="24"/>
                <w:szCs w:val="24"/>
              </w:rPr>
            </w:pPr>
            <w:r w:rsidRPr="00190F61">
              <w:rPr>
                <w:rFonts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2FB5606A" w14:textId="77777777" w:rsidR="00BB1531" w:rsidRPr="00190F61" w:rsidRDefault="00BB1531" w:rsidP="00967AAF">
            <w:pPr>
              <w:spacing w:line="240" w:lineRule="auto"/>
              <w:jc w:val="both"/>
              <w:rPr>
                <w:rFonts w:hAnsi="Times New Roman" w:cs="Times New Roman"/>
                <w:color w:val="000000"/>
                <w:sz w:val="24"/>
                <w:szCs w:val="24"/>
              </w:rPr>
            </w:pPr>
            <w:r w:rsidRPr="00190F61">
              <w:rPr>
                <w:rFonts w:hAnsi="Times New Roman" w:cs="Times New Roman"/>
                <w:color w:val="000000"/>
                <w:sz w:val="24"/>
                <w:szCs w:val="24"/>
              </w:rPr>
              <w:t>Subtiekėjams šis reikalavimas nekeliamas.</w:t>
            </w:r>
          </w:p>
          <w:p w14:paraId="5C408305" w14:textId="77777777" w:rsidR="00BB1531" w:rsidRPr="00190F61" w:rsidRDefault="00BB1531" w:rsidP="00967AAF">
            <w:pPr>
              <w:spacing w:line="240" w:lineRule="auto"/>
              <w:jc w:val="both"/>
              <w:rPr>
                <w:rFonts w:hAnsi="Times New Roman" w:cs="Times New Roman"/>
                <w:color w:val="000000"/>
                <w:sz w:val="24"/>
                <w:szCs w:val="24"/>
              </w:rPr>
            </w:pPr>
          </w:p>
          <w:p w14:paraId="31EF3FB8" w14:textId="77777777" w:rsidR="00BB1531" w:rsidRPr="00190F61" w:rsidRDefault="00BB1531" w:rsidP="00967AAF">
            <w:pPr>
              <w:spacing w:line="240" w:lineRule="auto"/>
              <w:jc w:val="both"/>
              <w:rPr>
                <w:rFonts w:hAnsi="Times New Roman" w:cs="Times New Roman"/>
                <w:b/>
                <w:bCs/>
                <w:color w:val="000000"/>
                <w:sz w:val="24"/>
                <w:szCs w:val="24"/>
              </w:rPr>
            </w:pPr>
            <w:r w:rsidRPr="00190F61">
              <w:rPr>
                <w:rFonts w:hAnsi="Times New Roman" w:cs="Times New Roman"/>
                <w:b/>
                <w:bCs/>
                <w:color w:val="000000"/>
                <w:sz w:val="24"/>
                <w:szCs w:val="24"/>
              </w:rPr>
              <w:t>CVP IS priemonėmis pateikiama skaitmeninė dokumento kopija, kai jos paprašoma.</w:t>
            </w:r>
          </w:p>
          <w:p w14:paraId="426C34B5" w14:textId="77777777" w:rsidR="00BB1531" w:rsidRPr="00190F61" w:rsidRDefault="00BB1531" w:rsidP="00967AAF">
            <w:pPr>
              <w:autoSpaceDE w:val="0"/>
              <w:autoSpaceDN w:val="0"/>
              <w:adjustRightInd w:val="0"/>
              <w:spacing w:line="240" w:lineRule="auto"/>
              <w:ind w:right="45"/>
              <w:jc w:val="both"/>
              <w:rPr>
                <w:rFonts w:eastAsia="SimSun" w:hAnsi="Times New Roman" w:cs="Times New Roman"/>
                <w:color w:val="000000"/>
                <w:sz w:val="24"/>
                <w:szCs w:val="24"/>
              </w:rPr>
            </w:pPr>
            <w:r w:rsidRPr="00190F61">
              <w:rPr>
                <w:rFonts w:hAnsi="Times New Roman" w:cs="Times New Roman"/>
                <w:sz w:val="24"/>
                <w:szCs w:val="24"/>
              </w:rPr>
              <w:t xml:space="preserve">   </w:t>
            </w:r>
          </w:p>
        </w:tc>
      </w:tr>
    </w:tbl>
    <w:p w14:paraId="3F3F67A3" w14:textId="77777777" w:rsidR="00BB1531" w:rsidRPr="00190F61" w:rsidRDefault="00BB1531" w:rsidP="00BB1531">
      <w:pPr>
        <w:tabs>
          <w:tab w:val="left" w:pos="993"/>
        </w:tabs>
        <w:suppressAutoHyphens/>
        <w:spacing w:after="0" w:line="240" w:lineRule="auto"/>
        <w:ind w:left="709"/>
        <w:contextualSpacing/>
        <w:jc w:val="both"/>
        <w:rPr>
          <w:rFonts w:ascii="Times New Roman" w:eastAsia="Calibri" w:hAnsi="Times New Roman" w:cs="Times New Roman"/>
          <w:sz w:val="24"/>
          <w:szCs w:val="24"/>
        </w:rPr>
      </w:pPr>
    </w:p>
    <w:tbl>
      <w:tblPr>
        <w:tblStyle w:val="TableGrid"/>
        <w:tblW w:w="9790" w:type="dxa"/>
        <w:tblInd w:w="-147" w:type="dxa"/>
        <w:tblLook w:val="04A0" w:firstRow="1" w:lastRow="0" w:firstColumn="1" w:lastColumn="0" w:noHBand="0" w:noVBand="1"/>
      </w:tblPr>
      <w:tblGrid>
        <w:gridCol w:w="756"/>
        <w:gridCol w:w="4348"/>
        <w:gridCol w:w="4686"/>
      </w:tblGrid>
      <w:tr w:rsidR="00BB1531" w:rsidRPr="00190F61" w14:paraId="2E4A27C6" w14:textId="77777777" w:rsidTr="00B7091B">
        <w:tc>
          <w:tcPr>
            <w:tcW w:w="756" w:type="dxa"/>
            <w:vMerge w:val="restart"/>
            <w:vAlign w:val="center"/>
          </w:tcPr>
          <w:p w14:paraId="7E77B905" w14:textId="77777777" w:rsidR="00BB1531" w:rsidRPr="00366489" w:rsidRDefault="00BB1531" w:rsidP="00B7091B">
            <w:pPr>
              <w:spacing w:line="240" w:lineRule="auto"/>
              <w:contextualSpacing/>
              <w:jc w:val="both"/>
              <w:rPr>
                <w:rFonts w:hAnsi="Times New Roman" w:cs="Times New Roman"/>
              </w:rPr>
            </w:pPr>
            <w:r w:rsidRPr="00366489">
              <w:rPr>
                <w:rFonts w:hAnsi="Times New Roman" w:cs="Times New Roman"/>
                <w:sz w:val="24"/>
                <w:szCs w:val="24"/>
              </w:rPr>
              <w:t>Eil. Nr.</w:t>
            </w:r>
          </w:p>
        </w:tc>
        <w:tc>
          <w:tcPr>
            <w:tcW w:w="9034" w:type="dxa"/>
            <w:gridSpan w:val="2"/>
            <w:vAlign w:val="center"/>
          </w:tcPr>
          <w:p w14:paraId="5201E8BB" w14:textId="77777777" w:rsidR="00BB1531" w:rsidRPr="00366489" w:rsidRDefault="00BB1531" w:rsidP="00B7091B">
            <w:pPr>
              <w:spacing w:line="240" w:lineRule="auto"/>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BB1531" w:rsidRPr="00190F61" w14:paraId="6A157912" w14:textId="77777777" w:rsidTr="00B7091B">
        <w:tc>
          <w:tcPr>
            <w:tcW w:w="756" w:type="dxa"/>
            <w:vMerge/>
            <w:vAlign w:val="center"/>
          </w:tcPr>
          <w:p w14:paraId="6DE4A899" w14:textId="77777777" w:rsidR="00BB1531" w:rsidRPr="00366489" w:rsidRDefault="00BB1531" w:rsidP="00B7091B">
            <w:pPr>
              <w:spacing w:line="240" w:lineRule="auto"/>
              <w:contextualSpacing/>
              <w:jc w:val="both"/>
              <w:rPr>
                <w:rFonts w:hAnsi="Times New Roman" w:cs="Times New Roman"/>
                <w:sz w:val="24"/>
                <w:szCs w:val="24"/>
              </w:rPr>
            </w:pPr>
          </w:p>
        </w:tc>
        <w:tc>
          <w:tcPr>
            <w:tcW w:w="4348" w:type="dxa"/>
            <w:vAlign w:val="center"/>
          </w:tcPr>
          <w:p w14:paraId="7824F555" w14:textId="77777777" w:rsidR="00BB1531" w:rsidRPr="00366489" w:rsidRDefault="00BB1531" w:rsidP="00B7091B">
            <w:pPr>
              <w:spacing w:line="240" w:lineRule="auto"/>
              <w:jc w:val="center"/>
              <w:rPr>
                <w:rFonts w:hAnsi="Times New Roman" w:cs="Times New Roman"/>
                <w:sz w:val="24"/>
                <w:szCs w:val="24"/>
              </w:rPr>
            </w:pPr>
            <w:r w:rsidRPr="00366489">
              <w:rPr>
                <w:rFonts w:hAnsi="Times New Roman" w:cs="Times New Roman"/>
                <w:sz w:val="24"/>
                <w:szCs w:val="24"/>
              </w:rPr>
              <w:t>Kvalifikacijos reikalavimas</w:t>
            </w:r>
          </w:p>
          <w:p w14:paraId="3CE4B28B" w14:textId="77777777" w:rsidR="00BB1531" w:rsidRPr="00366489" w:rsidRDefault="00BB1531" w:rsidP="00B7091B">
            <w:pPr>
              <w:spacing w:line="240" w:lineRule="auto"/>
              <w:jc w:val="center"/>
              <w:rPr>
                <w:rFonts w:hAnsi="Times New Roman" w:cs="Times New Roman"/>
                <w:sz w:val="24"/>
                <w:szCs w:val="24"/>
              </w:rPr>
            </w:pPr>
          </w:p>
        </w:tc>
        <w:tc>
          <w:tcPr>
            <w:tcW w:w="4686" w:type="dxa"/>
            <w:vAlign w:val="center"/>
          </w:tcPr>
          <w:p w14:paraId="2CA2514B" w14:textId="77777777" w:rsidR="00BB1531" w:rsidRPr="00366489" w:rsidRDefault="00BB1531" w:rsidP="00B7091B">
            <w:pPr>
              <w:spacing w:line="240" w:lineRule="auto"/>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BB1531" w:rsidRPr="00190F61" w14:paraId="166B3077" w14:textId="77777777" w:rsidTr="00B7091B">
        <w:tc>
          <w:tcPr>
            <w:tcW w:w="756" w:type="dxa"/>
          </w:tcPr>
          <w:p w14:paraId="54D284AD" w14:textId="77777777" w:rsidR="00BB1531" w:rsidRPr="00190F61" w:rsidRDefault="00BB1531" w:rsidP="00B7091B">
            <w:pPr>
              <w:spacing w:line="240" w:lineRule="auto"/>
              <w:contextualSpacing/>
              <w:jc w:val="both"/>
              <w:rPr>
                <w:rFonts w:hAnsi="Times New Roman" w:cs="Times New Roman"/>
              </w:rPr>
            </w:pPr>
            <w:r>
              <w:rPr>
                <w:rFonts w:hAnsi="Times New Roman" w:cs="Times New Roman"/>
                <w:bCs/>
                <w:sz w:val="24"/>
                <w:szCs w:val="24"/>
              </w:rPr>
              <w:t>5</w:t>
            </w:r>
            <w:r w:rsidRPr="00190F61">
              <w:rPr>
                <w:rFonts w:hAnsi="Times New Roman" w:cs="Times New Roman"/>
                <w:bCs/>
                <w:sz w:val="24"/>
                <w:szCs w:val="24"/>
              </w:rPr>
              <w:t>.</w:t>
            </w:r>
            <w:r>
              <w:rPr>
                <w:rFonts w:hAnsi="Times New Roman" w:cs="Times New Roman"/>
                <w:bCs/>
                <w:sz w:val="24"/>
                <w:szCs w:val="24"/>
              </w:rPr>
              <w:t>2.</w:t>
            </w:r>
          </w:p>
        </w:tc>
        <w:tc>
          <w:tcPr>
            <w:tcW w:w="4348" w:type="dxa"/>
          </w:tcPr>
          <w:p w14:paraId="2B38B239" w14:textId="77777777" w:rsidR="00BB1531" w:rsidRPr="00190F61" w:rsidRDefault="00BB1531" w:rsidP="00B7091B">
            <w:pPr>
              <w:spacing w:line="240" w:lineRule="auto"/>
              <w:ind w:right="45"/>
              <w:rPr>
                <w:rFonts w:hAnsi="Times New Roman" w:cs="Times New Roman"/>
                <w:sz w:val="24"/>
                <w:szCs w:val="24"/>
              </w:rPr>
            </w:pPr>
            <w:r w:rsidRPr="00190F61">
              <w:rPr>
                <w:rFonts w:hAnsi="Times New Roman" w:cs="Times New Roman"/>
                <w:sz w:val="24"/>
                <w:szCs w:val="24"/>
              </w:rPr>
              <w:t xml:space="preserve">Tiekėjas Sutarties vykdymui turi turėti (arba gali pasitelkti) </w:t>
            </w:r>
            <w:r>
              <w:rPr>
                <w:rFonts w:hAnsi="Times New Roman" w:cs="Times New Roman"/>
                <w:sz w:val="24"/>
                <w:szCs w:val="24"/>
              </w:rPr>
              <w:t>5</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 xml:space="preserve">.1 – </w:t>
            </w:r>
            <w:r>
              <w:rPr>
                <w:rFonts w:hAnsi="Times New Roman" w:cs="Times New Roman"/>
                <w:sz w:val="24"/>
                <w:szCs w:val="24"/>
              </w:rPr>
              <w:t>5</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w:t>
            </w:r>
            <w:r>
              <w:rPr>
                <w:rFonts w:hAnsi="Times New Roman" w:cs="Times New Roman"/>
                <w:sz w:val="24"/>
                <w:szCs w:val="24"/>
              </w:rPr>
              <w:t>3</w:t>
            </w:r>
            <w:r w:rsidRPr="00190F61">
              <w:rPr>
                <w:rFonts w:hAnsi="Times New Roman" w:cs="Times New Roman"/>
                <w:sz w:val="24"/>
                <w:szCs w:val="24"/>
              </w:rPr>
              <w:t xml:space="preserve"> papunkčiuose nurodytus reikalavimus atitinkančius specialistus. </w:t>
            </w:r>
          </w:p>
          <w:p w14:paraId="3919F239" w14:textId="77777777" w:rsidR="00BB1531" w:rsidRPr="00190F61" w:rsidRDefault="00BB1531" w:rsidP="00B7091B">
            <w:pPr>
              <w:spacing w:line="240" w:lineRule="auto"/>
              <w:ind w:right="45"/>
              <w:jc w:val="both"/>
              <w:rPr>
                <w:rFonts w:hAnsi="Times New Roman" w:cs="Times New Roman"/>
                <w:sz w:val="24"/>
                <w:szCs w:val="24"/>
              </w:rPr>
            </w:pPr>
          </w:p>
          <w:p w14:paraId="336E536B" w14:textId="77777777" w:rsidR="00BB1531" w:rsidRPr="00190F61" w:rsidRDefault="00BB1531" w:rsidP="00B7091B">
            <w:pPr>
              <w:spacing w:line="240" w:lineRule="auto"/>
              <w:ind w:right="45"/>
              <w:jc w:val="both"/>
              <w:rPr>
                <w:rFonts w:hAnsi="Times New Roman" w:cs="Times New Roman"/>
                <w:sz w:val="24"/>
                <w:szCs w:val="24"/>
              </w:rPr>
            </w:pPr>
            <w:r w:rsidRPr="00190F61">
              <w:rPr>
                <w:rFonts w:hAnsi="Times New Roman" w:cs="Times New Roman"/>
                <w:sz w:val="24"/>
                <w:szCs w:val="24"/>
              </w:rPr>
              <w:t>Tiekėjas turi pasiūlyti tokį specialistų skaičių, kad galėtų laiku ir kokybiškai suteikti paslaugas pagal techninėje specifikacijoje nurodytas sąlygas.</w:t>
            </w:r>
          </w:p>
          <w:p w14:paraId="2A82FA20" w14:textId="77777777" w:rsidR="00BB1531" w:rsidRPr="00190F61" w:rsidRDefault="00BB1531" w:rsidP="00B7091B">
            <w:pPr>
              <w:spacing w:line="240" w:lineRule="auto"/>
              <w:ind w:right="45"/>
              <w:jc w:val="both"/>
              <w:rPr>
                <w:rFonts w:hAnsi="Times New Roman" w:cs="Times New Roman"/>
                <w:sz w:val="24"/>
                <w:szCs w:val="24"/>
              </w:rPr>
            </w:pPr>
          </w:p>
          <w:p w14:paraId="7DC277AF" w14:textId="77777777" w:rsidR="00BB1531" w:rsidRPr="00190F61" w:rsidRDefault="00BB1531" w:rsidP="00B7091B">
            <w:pPr>
              <w:spacing w:line="240" w:lineRule="auto"/>
              <w:ind w:right="45"/>
              <w:jc w:val="both"/>
              <w:rPr>
                <w:rFonts w:hAnsi="Times New Roman" w:cs="Times New Roman"/>
                <w:sz w:val="24"/>
                <w:szCs w:val="24"/>
              </w:rPr>
            </w:pPr>
          </w:p>
          <w:p w14:paraId="28768184" w14:textId="77777777" w:rsidR="00BB1531" w:rsidRPr="00190F61" w:rsidRDefault="00BB1531" w:rsidP="00B7091B">
            <w:pPr>
              <w:spacing w:line="240" w:lineRule="auto"/>
              <w:contextualSpacing/>
              <w:jc w:val="both"/>
              <w:rPr>
                <w:rFonts w:hAnsi="Times New Roman" w:cs="Times New Roman"/>
              </w:rPr>
            </w:pPr>
          </w:p>
        </w:tc>
        <w:tc>
          <w:tcPr>
            <w:tcW w:w="4686" w:type="dxa"/>
          </w:tcPr>
          <w:p w14:paraId="6553720D" w14:textId="77777777" w:rsidR="00BB1531" w:rsidRPr="00190F61" w:rsidRDefault="00BB1531" w:rsidP="00B7091B">
            <w:pPr>
              <w:spacing w:line="240" w:lineRule="auto"/>
              <w:ind w:right="45"/>
              <w:jc w:val="both"/>
              <w:rPr>
                <w:rFonts w:hAnsi="Times New Roman" w:cs="Times New Roman"/>
                <w:iCs/>
                <w:sz w:val="24"/>
                <w:szCs w:val="24"/>
                <w:u w:val="single"/>
              </w:rPr>
            </w:pPr>
            <w:r w:rsidRPr="00190F61">
              <w:rPr>
                <w:rFonts w:hAnsi="Times New Roman" w:cs="Times New Roman"/>
                <w:iCs/>
                <w:sz w:val="24"/>
                <w:szCs w:val="24"/>
                <w:u w:val="single"/>
              </w:rPr>
              <w:t>Kartu su pasiūlymu pateikiami:</w:t>
            </w:r>
          </w:p>
          <w:p w14:paraId="4D4B5967" w14:textId="77777777" w:rsidR="00BB1531" w:rsidRPr="00190F61" w:rsidRDefault="00BB1531" w:rsidP="00B7091B">
            <w:pPr>
              <w:tabs>
                <w:tab w:val="left" w:pos="37"/>
              </w:tabs>
              <w:spacing w:line="240" w:lineRule="auto"/>
              <w:ind w:right="45"/>
              <w:jc w:val="both"/>
              <w:rPr>
                <w:rFonts w:hAnsi="Times New Roman" w:cs="Times New Roman"/>
                <w:sz w:val="24"/>
                <w:szCs w:val="24"/>
              </w:rPr>
            </w:pPr>
            <w:r w:rsidRPr="00190F61">
              <w:rPr>
                <w:rFonts w:hAnsi="Times New Roman" w:cs="Times New Roman"/>
                <w:sz w:val="24"/>
                <w:szCs w:val="24"/>
              </w:rPr>
              <w:t xml:space="preserve">1) specialistų sąrašas, kuriame nurodoma: kokiai specialisto pozicijai yra siūlomas specialistas, kokiu pagrindu dirba (bendradarbiauja) kartu su Tiekėju (esama/ numatoma darbo sutartis ar subtiekimo susitarimas) (specialiųjų pirkimo sąlygų </w:t>
            </w:r>
            <w:r w:rsidRPr="00263E39">
              <w:rPr>
                <w:rFonts w:hAnsi="Times New Roman" w:cs="Times New Roman"/>
                <w:sz w:val="24"/>
                <w:szCs w:val="24"/>
              </w:rPr>
              <w:t>9 priedas);</w:t>
            </w:r>
          </w:p>
          <w:p w14:paraId="5EB1A7D9" w14:textId="77777777" w:rsidR="00BB1531" w:rsidRPr="00190F61" w:rsidRDefault="00BB1531" w:rsidP="00B7091B">
            <w:pPr>
              <w:tabs>
                <w:tab w:val="left" w:pos="178"/>
                <w:tab w:val="left" w:pos="320"/>
              </w:tabs>
              <w:spacing w:line="240" w:lineRule="auto"/>
              <w:ind w:right="45"/>
              <w:jc w:val="both"/>
              <w:rPr>
                <w:rFonts w:hAnsi="Times New Roman" w:cs="Times New Roman"/>
                <w:sz w:val="24"/>
                <w:szCs w:val="24"/>
              </w:rPr>
            </w:pPr>
            <w:r w:rsidRPr="00190F61">
              <w:rPr>
                <w:rFonts w:hAnsi="Times New Roman" w:cs="Times New Roman"/>
                <w:sz w:val="24"/>
                <w:szCs w:val="24"/>
              </w:rPr>
              <w:t xml:space="preserve">2) jei siūlomi specialistai nėra tiekėjo darbuotojai, tiekėjas privalo </w:t>
            </w:r>
            <w:r w:rsidRPr="00190F61">
              <w:rPr>
                <w:rFonts w:hAnsi="Times New Roman" w:cs="Times New Roman"/>
                <w:sz w:val="24"/>
                <w:szCs w:val="24"/>
                <w:u w:val="single"/>
              </w:rPr>
              <w:t>pateikti su kiekvienu specialistu sudarytą ketinimų protokolą ar preliminarią darbo sutart</w:t>
            </w:r>
            <w:r w:rsidRPr="00190F61">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60810B18" w14:textId="77777777" w:rsidR="00BB1531" w:rsidRPr="00190F61" w:rsidRDefault="00BB1531" w:rsidP="00B7091B">
            <w:pPr>
              <w:tabs>
                <w:tab w:val="left" w:pos="178"/>
                <w:tab w:val="left" w:pos="320"/>
              </w:tabs>
              <w:spacing w:line="240" w:lineRule="auto"/>
              <w:ind w:right="45"/>
              <w:jc w:val="both"/>
              <w:rPr>
                <w:rFonts w:hAnsi="Times New Roman" w:cs="Times New Roman"/>
                <w:sz w:val="24"/>
                <w:szCs w:val="24"/>
              </w:rPr>
            </w:pPr>
          </w:p>
          <w:p w14:paraId="51937AB3" w14:textId="77777777" w:rsidR="00BB1531" w:rsidRPr="00190F61" w:rsidRDefault="00BB1531" w:rsidP="00B7091B">
            <w:pPr>
              <w:spacing w:line="240" w:lineRule="auto"/>
              <w:jc w:val="both"/>
              <w:rPr>
                <w:rFonts w:eastAsia="Times New Roman" w:hAnsi="Times New Roman" w:cs="Times New Roman"/>
                <w:sz w:val="24"/>
                <w:szCs w:val="24"/>
              </w:rPr>
            </w:pPr>
            <w:r w:rsidRPr="00190F61">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21D6FCD8" w14:textId="77777777" w:rsidR="00BB1531" w:rsidRPr="00190F61" w:rsidRDefault="00BB1531" w:rsidP="00B7091B">
            <w:pPr>
              <w:spacing w:line="240" w:lineRule="auto"/>
              <w:jc w:val="both"/>
              <w:rPr>
                <w:rFonts w:eastAsia="Times New Roman" w:hAnsi="Times New Roman" w:cs="Times New Roman"/>
                <w:sz w:val="24"/>
                <w:szCs w:val="24"/>
              </w:rPr>
            </w:pPr>
            <w:r w:rsidRPr="00190F61">
              <w:rPr>
                <w:rFonts w:eastAsia="Times New Roman" w:hAnsi="Times New Roman" w:cs="Times New Roman"/>
                <w:sz w:val="24"/>
                <w:szCs w:val="24"/>
              </w:rPr>
              <w:t xml:space="preserve">*tiekėjas gali remtis kitų ūkio subjektų pajėgumais tik tuo atveju, jeigu tie subjektai </w:t>
            </w:r>
            <w:r w:rsidRPr="00190F61">
              <w:rPr>
                <w:rFonts w:eastAsia="Times New Roman" w:hAnsi="Times New Roman" w:cs="Times New Roman"/>
                <w:sz w:val="24"/>
                <w:szCs w:val="24"/>
              </w:rPr>
              <w:lastRenderedPageBreak/>
              <w:t>patys vykdys tą pirkimo sutarties dalį, kuriai reikia jų turimų pajėgumų;</w:t>
            </w:r>
          </w:p>
          <w:p w14:paraId="4FAEBFD0" w14:textId="77777777" w:rsidR="00BB1531" w:rsidRPr="00190F61" w:rsidRDefault="00BB1531" w:rsidP="00B7091B">
            <w:pPr>
              <w:spacing w:line="240" w:lineRule="auto"/>
              <w:jc w:val="both"/>
              <w:rPr>
                <w:rFonts w:eastAsia="Times New Roman" w:hAnsi="Times New Roman" w:cs="Times New Roman"/>
                <w:sz w:val="24"/>
                <w:szCs w:val="24"/>
              </w:rPr>
            </w:pPr>
            <w:r w:rsidRPr="00190F61">
              <w:rPr>
                <w:rFonts w:eastAsia="Times New Roman" w:hAnsi="Times New Roman" w:cs="Times New Roman"/>
                <w:sz w:val="24"/>
                <w:szCs w:val="24"/>
              </w:rPr>
              <w:t>*subtiekėjams šis reikalavimas nenustatomas</w:t>
            </w:r>
          </w:p>
          <w:p w14:paraId="7E016421" w14:textId="77777777" w:rsidR="00BB1531" w:rsidRPr="00190F61" w:rsidRDefault="00BB1531" w:rsidP="00B7091B">
            <w:pPr>
              <w:tabs>
                <w:tab w:val="left" w:pos="178"/>
                <w:tab w:val="left" w:pos="320"/>
              </w:tabs>
              <w:spacing w:line="240" w:lineRule="auto"/>
              <w:ind w:right="45"/>
              <w:jc w:val="both"/>
              <w:rPr>
                <w:rFonts w:hAnsi="Times New Roman" w:cs="Times New Roman"/>
              </w:rPr>
            </w:pPr>
          </w:p>
        </w:tc>
      </w:tr>
      <w:tr w:rsidR="00BB1531" w:rsidRPr="00190F61" w14:paraId="2C5B2AC3" w14:textId="77777777" w:rsidTr="00B7091B">
        <w:tc>
          <w:tcPr>
            <w:tcW w:w="756" w:type="dxa"/>
          </w:tcPr>
          <w:p w14:paraId="292EFD0E" w14:textId="77777777" w:rsidR="00BB1531" w:rsidRPr="00190F61" w:rsidRDefault="00BB1531" w:rsidP="00B7091B">
            <w:pPr>
              <w:spacing w:line="240" w:lineRule="auto"/>
              <w:contextualSpacing/>
              <w:jc w:val="both"/>
              <w:rPr>
                <w:rFonts w:hAnsi="Times New Roman" w:cs="Times New Roman"/>
                <w:bCs/>
                <w:sz w:val="24"/>
                <w:szCs w:val="24"/>
              </w:rPr>
            </w:pPr>
            <w:r>
              <w:rPr>
                <w:rFonts w:hAnsi="Times New Roman" w:cs="Times New Roman"/>
                <w:sz w:val="24"/>
                <w:szCs w:val="24"/>
              </w:rPr>
              <w:lastRenderedPageBreak/>
              <w:t>5</w:t>
            </w:r>
            <w:r w:rsidRPr="00190F61">
              <w:rPr>
                <w:rFonts w:hAnsi="Times New Roman" w:cs="Times New Roman"/>
                <w:sz w:val="24"/>
                <w:szCs w:val="24"/>
              </w:rPr>
              <w:t>.</w:t>
            </w:r>
            <w:r>
              <w:rPr>
                <w:rFonts w:hAnsi="Times New Roman" w:cs="Times New Roman"/>
                <w:sz w:val="24"/>
                <w:szCs w:val="24"/>
              </w:rPr>
              <w:t>2.1.</w:t>
            </w:r>
          </w:p>
        </w:tc>
        <w:tc>
          <w:tcPr>
            <w:tcW w:w="4348" w:type="dxa"/>
          </w:tcPr>
          <w:p w14:paraId="7DEBEBA0" w14:textId="77777777" w:rsidR="00467122" w:rsidRPr="00266FA4" w:rsidRDefault="00467122" w:rsidP="00B7091B">
            <w:pPr>
              <w:spacing w:line="240" w:lineRule="auto"/>
              <w:jc w:val="both"/>
              <w:rPr>
                <w:rFonts w:hAnsi="Times New Roman" w:cs="Times New Roman"/>
                <w:b/>
                <w:bCs/>
                <w:sz w:val="24"/>
                <w:szCs w:val="24"/>
              </w:rPr>
            </w:pPr>
            <w:r w:rsidRPr="00266FA4">
              <w:rPr>
                <w:rFonts w:hAnsi="Times New Roman" w:cs="Times New Roman"/>
                <w:sz w:val="24"/>
                <w:szCs w:val="24"/>
              </w:rPr>
              <w:t xml:space="preserve">Tiekėjo siūlomas specialistas – </w:t>
            </w:r>
            <w:r w:rsidRPr="00266FA4">
              <w:rPr>
                <w:rFonts w:hAnsi="Times New Roman" w:cs="Times New Roman"/>
                <w:b/>
                <w:bCs/>
                <w:sz w:val="24"/>
                <w:szCs w:val="24"/>
              </w:rPr>
              <w:t>Projektų vadovas</w:t>
            </w:r>
            <w:r w:rsidRPr="00266FA4">
              <w:rPr>
                <w:rFonts w:hAnsi="Times New Roman" w:cs="Times New Roman"/>
                <w:sz w:val="24"/>
                <w:szCs w:val="24"/>
              </w:rPr>
              <w:t xml:space="preserve"> turi atitikti šį reikalavimą</w:t>
            </w:r>
            <w:r w:rsidRPr="00266FA4">
              <w:rPr>
                <w:rFonts w:hAnsi="Times New Roman" w:cs="Times New Roman"/>
                <w:b/>
                <w:bCs/>
                <w:sz w:val="24"/>
                <w:szCs w:val="24"/>
              </w:rPr>
              <w:t>:</w:t>
            </w:r>
          </w:p>
          <w:p w14:paraId="5EBB5235" w14:textId="77777777" w:rsidR="00467122" w:rsidRPr="00266FA4" w:rsidRDefault="00467122" w:rsidP="00B7091B">
            <w:pPr>
              <w:spacing w:line="240" w:lineRule="auto"/>
              <w:ind w:right="45"/>
              <w:jc w:val="both"/>
              <w:rPr>
                <w:rFonts w:hAnsi="Times New Roman" w:cs="Times New Roman"/>
                <w:sz w:val="24"/>
                <w:szCs w:val="24"/>
              </w:rPr>
            </w:pPr>
          </w:p>
          <w:p w14:paraId="534DA979" w14:textId="77777777" w:rsidR="00467122" w:rsidRPr="00266FA4" w:rsidRDefault="00467122" w:rsidP="00B7091B">
            <w:pPr>
              <w:spacing w:line="240" w:lineRule="auto"/>
              <w:ind w:right="45"/>
              <w:jc w:val="both"/>
              <w:rPr>
                <w:rFonts w:hAnsi="Times New Roman" w:cs="Times New Roman"/>
                <w:sz w:val="24"/>
                <w:szCs w:val="24"/>
              </w:rPr>
            </w:pPr>
            <w:r w:rsidRPr="00266FA4">
              <w:rPr>
                <w:rFonts w:hAnsi="Times New Roman" w:cs="Times New Roman"/>
                <w:sz w:val="24"/>
                <w:szCs w:val="24"/>
              </w:rPr>
              <w:t>- per paskutinius 3 (trejus) metus iki pasiūlymų pateikimo termino pabaigos (arba per laikotarpį nuo veiklos pradžios, jeigu specialistas vykdė veiklą mažiau nei 3 metus) turi patirties teikiant paslaugas projekto vadovo rolėje 1 (viename) projekte / sutartyje, kuri</w:t>
            </w:r>
            <w:r>
              <w:rPr>
                <w:rFonts w:hAnsi="Times New Roman" w:cs="Times New Roman"/>
                <w:sz w:val="24"/>
                <w:szCs w:val="24"/>
              </w:rPr>
              <w:t>ų</w:t>
            </w:r>
            <w:r w:rsidRPr="00266FA4">
              <w:rPr>
                <w:rFonts w:hAnsi="Times New Roman" w:cs="Times New Roman"/>
                <w:sz w:val="24"/>
                <w:szCs w:val="24"/>
              </w:rPr>
              <w:t xml:space="preserve"> metu buvo vykdoma nuostatų keitimo komunikacija.</w:t>
            </w:r>
          </w:p>
          <w:p w14:paraId="656B6836" w14:textId="77777777" w:rsidR="00467122" w:rsidRPr="00266FA4" w:rsidRDefault="00467122" w:rsidP="00B7091B">
            <w:pPr>
              <w:spacing w:line="240" w:lineRule="auto"/>
              <w:ind w:right="45"/>
              <w:jc w:val="both"/>
              <w:rPr>
                <w:rFonts w:hAnsi="Times New Roman" w:cs="Times New Roman"/>
                <w:sz w:val="24"/>
                <w:szCs w:val="24"/>
              </w:rPr>
            </w:pPr>
          </w:p>
          <w:p w14:paraId="6489D6FA" w14:textId="77777777" w:rsidR="00467122" w:rsidRPr="00266FA4" w:rsidRDefault="00467122" w:rsidP="00B7091B">
            <w:pPr>
              <w:pStyle w:val="ListParagraph"/>
              <w:tabs>
                <w:tab w:val="left" w:pos="34"/>
                <w:tab w:val="left" w:pos="430"/>
              </w:tabs>
              <w:autoSpaceDE w:val="0"/>
              <w:adjustRightInd w:val="0"/>
              <w:spacing w:line="240" w:lineRule="auto"/>
              <w:ind w:left="0" w:firstLine="34"/>
              <w:jc w:val="both"/>
              <w:rPr>
                <w:szCs w:val="24"/>
              </w:rPr>
            </w:pPr>
            <w:r w:rsidRPr="00266FA4">
              <w:rPr>
                <w:rFonts w:hAnsi="Times New Roman" w:cs="Times New Roman"/>
                <w:b/>
                <w:bCs/>
                <w:sz w:val="24"/>
                <w:szCs w:val="24"/>
              </w:rPr>
              <w:t>Pastaba.</w:t>
            </w:r>
            <w:r w:rsidRPr="00266FA4">
              <w:rPr>
                <w:rFonts w:hAnsi="Times New Roman" w:cs="Times New Roman"/>
                <w:sz w:val="24"/>
                <w:szCs w:val="24"/>
              </w:rPr>
              <w:t xml:space="preserve"> Tiekėjas gali grįsti turimą projektų vadovo kvalifikaciją tebevykdoma sutartimi tik tokiu atveju, jeigu tebevykdomos sutarties objektas apima ne tik nuostatų keitimo komunikacijos paslaugas, bet ir kitas paslaugas. Tokiu atveju – nuostatų keitimo komunikacijos paslaugos turi būti suteiktos</w:t>
            </w:r>
            <w:r w:rsidRPr="00266FA4">
              <w:rPr>
                <w:szCs w:val="24"/>
              </w:rPr>
              <w:t>.</w:t>
            </w:r>
          </w:p>
          <w:p w14:paraId="17091C39" w14:textId="77777777" w:rsidR="00467122" w:rsidRPr="00266FA4" w:rsidRDefault="00467122" w:rsidP="00B7091B">
            <w:pPr>
              <w:spacing w:line="240" w:lineRule="auto"/>
              <w:ind w:right="45"/>
              <w:jc w:val="both"/>
              <w:rPr>
                <w:rFonts w:hAnsi="Times New Roman" w:cs="Times New Roman"/>
                <w:sz w:val="24"/>
                <w:szCs w:val="24"/>
              </w:rPr>
            </w:pPr>
          </w:p>
          <w:p w14:paraId="538C83A8" w14:textId="77777777" w:rsidR="00467122" w:rsidRPr="00266FA4" w:rsidRDefault="00467122" w:rsidP="00B7091B">
            <w:pPr>
              <w:spacing w:line="240" w:lineRule="auto"/>
              <w:ind w:right="45"/>
              <w:jc w:val="both"/>
              <w:rPr>
                <w:rFonts w:hAnsi="Times New Roman" w:cs="Times New Roman"/>
                <w:sz w:val="24"/>
                <w:szCs w:val="24"/>
              </w:rPr>
            </w:pPr>
            <w:r w:rsidRPr="00266FA4">
              <w:rPr>
                <w:rFonts w:hAnsi="Times New Roman" w:cs="Times New Roman"/>
                <w:b/>
                <w:bCs/>
                <w:sz w:val="24"/>
                <w:szCs w:val="24"/>
              </w:rPr>
              <w:t>Pastaba</w:t>
            </w:r>
            <w:r w:rsidRPr="00266FA4">
              <w:rPr>
                <w:rFonts w:hAnsi="Times New Roman" w:cs="Times New Roman"/>
                <w:sz w:val="24"/>
                <w:szCs w:val="24"/>
              </w:rPr>
              <w:t>. Jeigu paslaugos pradėtos teikti anksčiau kaip prieš 3 metus iki pasiūlymų pateikimo termino pabaigos, o paslaugų teikimo pabaigos data patenka į 3 metų laikotarpį iki pasiūlymų pateikimo termino pabaigos, toks paslaugų teikimo laikotarpis bus laikomas tinkamu.</w:t>
            </w:r>
          </w:p>
          <w:p w14:paraId="0F4EF906" w14:textId="77777777" w:rsidR="00BB1531" w:rsidRPr="00190F61" w:rsidRDefault="00BB1531" w:rsidP="00B7091B">
            <w:pPr>
              <w:spacing w:line="240" w:lineRule="auto"/>
              <w:ind w:right="45"/>
              <w:rPr>
                <w:rFonts w:hAnsi="Times New Roman" w:cs="Times New Roman"/>
                <w:sz w:val="24"/>
                <w:szCs w:val="24"/>
              </w:rPr>
            </w:pPr>
          </w:p>
        </w:tc>
        <w:tc>
          <w:tcPr>
            <w:tcW w:w="4686" w:type="dxa"/>
          </w:tcPr>
          <w:p w14:paraId="02A76A72" w14:textId="77777777" w:rsidR="00033FAA" w:rsidRPr="00266FA4" w:rsidRDefault="00033FAA" w:rsidP="00B7091B">
            <w:pPr>
              <w:autoSpaceDE w:val="0"/>
              <w:autoSpaceDN w:val="0"/>
              <w:adjustRightInd w:val="0"/>
              <w:spacing w:line="240" w:lineRule="auto"/>
              <w:ind w:right="45"/>
              <w:jc w:val="both"/>
              <w:rPr>
                <w:rFonts w:hAnsi="Times New Roman" w:cs="Times New Roman"/>
                <w:sz w:val="24"/>
                <w:szCs w:val="24"/>
              </w:rPr>
            </w:pPr>
            <w:r w:rsidRPr="00266FA4">
              <w:rPr>
                <w:rFonts w:hAnsi="Times New Roman" w:cs="Times New Roman"/>
                <w:sz w:val="24"/>
                <w:szCs w:val="24"/>
              </w:rPr>
              <w:t>1) pažyma apie siūlomo specialisto patirtį, parengta pagal Pirkimo sąlygų 11 priedą;</w:t>
            </w:r>
          </w:p>
          <w:p w14:paraId="6BAB3648" w14:textId="006115DD" w:rsidR="00033FAA" w:rsidRPr="00266FA4" w:rsidRDefault="00033FAA" w:rsidP="00B7091B">
            <w:pPr>
              <w:autoSpaceDE w:val="0"/>
              <w:autoSpaceDN w:val="0"/>
              <w:adjustRightInd w:val="0"/>
              <w:spacing w:line="240" w:lineRule="auto"/>
              <w:ind w:right="45"/>
              <w:jc w:val="both"/>
              <w:rPr>
                <w:rFonts w:eastAsia="SimSun" w:hAnsi="Times New Roman" w:cs="Times New Roman"/>
                <w:color w:val="000000"/>
                <w:sz w:val="24"/>
                <w:szCs w:val="24"/>
              </w:rPr>
            </w:pPr>
            <w:r w:rsidRPr="00266FA4">
              <w:rPr>
                <w:rFonts w:hAnsi="Times New Roman" w:cs="Times New Roman"/>
                <w:sz w:val="24"/>
                <w:szCs w:val="24"/>
              </w:rPr>
              <w:t xml:space="preserve">2) </w:t>
            </w:r>
            <w:r w:rsidRPr="00266FA4">
              <w:rPr>
                <w:rFonts w:eastAsia="SimSun" w:hAnsi="Times New Roman" w:cs="Times New Roman"/>
                <w:color w:val="000000" w:themeColor="text1"/>
                <w:sz w:val="24"/>
                <w:szCs w:val="24"/>
              </w:rPr>
              <w:t xml:space="preserve">įrodymui apie tinkamą paslaugų suteikimą: </w:t>
            </w:r>
            <w:r w:rsidR="004207B9">
              <w:rPr>
                <w:rFonts w:eastAsia="SimSun" w:hAnsi="Times New Roman" w:cs="Times New Roman"/>
                <w:color w:val="000000" w:themeColor="text1"/>
                <w:sz w:val="24"/>
                <w:szCs w:val="24"/>
              </w:rPr>
              <w:t>u</w:t>
            </w:r>
            <w:r w:rsidRPr="00266FA4">
              <w:rPr>
                <w:rFonts w:eastAsia="SimSun" w:hAnsi="Times New Roman" w:cs="Times New Roman"/>
                <w:color w:val="000000" w:themeColor="text1"/>
                <w:sz w:val="24"/>
                <w:szCs w:val="24"/>
              </w:rPr>
              <w:t xml:space="preserve">žsakovo atsiliepimas / atsiliepimai </w:t>
            </w:r>
            <w:r w:rsidRPr="00266FA4">
              <w:rPr>
                <w:rFonts w:eastAsia="SimSun" w:hAnsi="Times New Roman" w:cs="Times New Roman"/>
                <w:color w:val="000000" w:themeColor="text1"/>
                <w:sz w:val="24"/>
                <w:szCs w:val="24"/>
                <w:u w:val="single"/>
              </w:rPr>
              <w:t>(patvirtinti užsakovo vadovo ar jo įgalioto asmens parašu</w:t>
            </w:r>
            <w:r w:rsidRPr="00266FA4">
              <w:rPr>
                <w:rFonts w:eastAsia="SimSun" w:hAnsi="Times New Roman" w:cs="Times New Roman"/>
                <w:color w:val="000000" w:themeColor="text1"/>
                <w:sz w:val="24"/>
                <w:szCs w:val="24"/>
              </w:rPr>
              <w:t xml:space="preserve">) ar kiti dokumentai,  kuriuose turi būti nurodyta, </w:t>
            </w:r>
            <w:r w:rsidR="004207B9" w:rsidRPr="007E5E42">
              <w:rPr>
                <w:rFonts w:hAnsi="Times New Roman" w:cs="Times New Roman"/>
                <w:sz w:val="24"/>
                <w:szCs w:val="24"/>
              </w:rPr>
              <w:t>paslaugas suteikusio specialisto vardas ir pavardė, vykdytos funkcijos, jų vykdymo laikotarpis, komunikacijos kampanijos pavadinimas ir tikslas</w:t>
            </w:r>
            <w:r w:rsidR="004207B9">
              <w:rPr>
                <w:rFonts w:hAnsi="Times New Roman" w:cs="Times New Roman"/>
                <w:sz w:val="24"/>
                <w:szCs w:val="24"/>
              </w:rPr>
              <w:t>.</w:t>
            </w:r>
          </w:p>
          <w:p w14:paraId="6AA8A544" w14:textId="77777777" w:rsidR="00BB1531" w:rsidRPr="00190F61" w:rsidRDefault="00BB1531" w:rsidP="00B7091B">
            <w:pPr>
              <w:suppressAutoHyphens/>
              <w:spacing w:line="240" w:lineRule="auto"/>
              <w:jc w:val="both"/>
              <w:textAlignment w:val="baseline"/>
              <w:rPr>
                <w:rFonts w:eastAsia="SimSun" w:hAnsi="Times New Roman" w:cs="Times New Roman"/>
                <w:color w:val="000000"/>
                <w:sz w:val="24"/>
              </w:rPr>
            </w:pPr>
          </w:p>
          <w:p w14:paraId="62D91671" w14:textId="77777777" w:rsidR="00BB1531" w:rsidRPr="00190F61" w:rsidRDefault="00BB1531" w:rsidP="00B7091B">
            <w:pPr>
              <w:spacing w:line="240" w:lineRule="auto"/>
              <w:ind w:right="45"/>
              <w:jc w:val="both"/>
              <w:rPr>
                <w:rFonts w:hAnsi="Times New Roman" w:cs="Times New Roman"/>
                <w:b/>
                <w:bCs/>
                <w:i/>
                <w:iCs/>
                <w:color w:val="000000"/>
                <w:sz w:val="24"/>
                <w:szCs w:val="24"/>
              </w:rPr>
            </w:pPr>
          </w:p>
          <w:p w14:paraId="3D3EC6BE" w14:textId="77777777" w:rsidR="00BB1531" w:rsidRPr="00190F61" w:rsidRDefault="00BB1531" w:rsidP="00B7091B">
            <w:pPr>
              <w:spacing w:line="240" w:lineRule="auto"/>
              <w:ind w:right="45"/>
              <w:jc w:val="both"/>
              <w:rPr>
                <w:rFonts w:hAnsi="Times New Roman" w:cs="Times New Roman"/>
                <w:iCs/>
                <w:sz w:val="24"/>
                <w:szCs w:val="24"/>
                <w:u w:val="single"/>
              </w:rPr>
            </w:pPr>
            <w:r w:rsidRPr="00190F61">
              <w:rPr>
                <w:rFonts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BB1531" w:rsidRPr="00190F61" w14:paraId="1DE7A54F" w14:textId="77777777" w:rsidTr="00B7091B">
        <w:tc>
          <w:tcPr>
            <w:tcW w:w="756" w:type="dxa"/>
          </w:tcPr>
          <w:p w14:paraId="4084361C" w14:textId="77777777" w:rsidR="00BB1531" w:rsidRPr="00190F61" w:rsidRDefault="00BB1531" w:rsidP="00B7091B">
            <w:pPr>
              <w:spacing w:line="240" w:lineRule="auto"/>
              <w:contextualSpacing/>
              <w:jc w:val="both"/>
              <w:rPr>
                <w:rFonts w:hAnsi="Times New Roman" w:cs="Times New Roman"/>
                <w:sz w:val="24"/>
                <w:szCs w:val="24"/>
              </w:rPr>
            </w:pPr>
            <w:r>
              <w:rPr>
                <w:rFonts w:hAnsi="Times New Roman" w:cs="Times New Roman"/>
                <w:sz w:val="24"/>
                <w:szCs w:val="24"/>
              </w:rPr>
              <w:t>5</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w:t>
            </w:r>
          </w:p>
        </w:tc>
        <w:tc>
          <w:tcPr>
            <w:tcW w:w="4348" w:type="dxa"/>
          </w:tcPr>
          <w:p w14:paraId="0A077DC7" w14:textId="55E7D56E" w:rsidR="008C21C8" w:rsidRPr="00266FA4" w:rsidRDefault="008C21C8" w:rsidP="00B7091B">
            <w:pPr>
              <w:spacing w:line="240" w:lineRule="auto"/>
              <w:jc w:val="both"/>
              <w:rPr>
                <w:rFonts w:hAnsi="Times New Roman" w:cs="Times New Roman"/>
                <w:b/>
                <w:bCs/>
                <w:sz w:val="24"/>
                <w:szCs w:val="24"/>
              </w:rPr>
            </w:pPr>
            <w:r w:rsidRPr="00266FA4">
              <w:rPr>
                <w:rFonts w:hAnsi="Times New Roman" w:cs="Times New Roman"/>
                <w:sz w:val="24"/>
                <w:szCs w:val="24"/>
              </w:rPr>
              <w:t>Tiekėjo siūlomas specialistas</w:t>
            </w:r>
            <w:r>
              <w:rPr>
                <w:rFonts w:hAnsi="Times New Roman" w:cs="Times New Roman"/>
                <w:sz w:val="24"/>
                <w:szCs w:val="24"/>
              </w:rPr>
              <w:t xml:space="preserve"> (-ai</w:t>
            </w:r>
            <w:r w:rsidR="00FF5363">
              <w:rPr>
                <w:rFonts w:hAnsi="Times New Roman" w:cs="Times New Roman"/>
                <w:sz w:val="24"/>
                <w:szCs w:val="24"/>
              </w:rPr>
              <w:t>)</w:t>
            </w:r>
            <w:r w:rsidRPr="00266FA4">
              <w:rPr>
                <w:rFonts w:hAnsi="Times New Roman" w:cs="Times New Roman"/>
                <w:sz w:val="24"/>
                <w:szCs w:val="24"/>
              </w:rPr>
              <w:t xml:space="preserve"> –</w:t>
            </w:r>
            <w:r w:rsidRPr="00266FA4">
              <w:rPr>
                <w:rFonts w:hAnsi="Times New Roman" w:cs="Times New Roman"/>
                <w:b/>
                <w:bCs/>
                <w:sz w:val="24"/>
                <w:szCs w:val="24"/>
              </w:rPr>
              <w:t xml:space="preserve"> Komunikacijos specialistas</w:t>
            </w:r>
            <w:r w:rsidR="00FF5363">
              <w:rPr>
                <w:rFonts w:hAnsi="Times New Roman" w:cs="Times New Roman"/>
                <w:b/>
                <w:bCs/>
                <w:sz w:val="24"/>
                <w:szCs w:val="24"/>
              </w:rPr>
              <w:t xml:space="preserve"> (-ai)</w:t>
            </w:r>
            <w:r w:rsidRPr="00266FA4">
              <w:rPr>
                <w:rFonts w:hAnsi="Times New Roman" w:cs="Times New Roman"/>
                <w:b/>
                <w:bCs/>
                <w:sz w:val="24"/>
                <w:szCs w:val="24"/>
              </w:rPr>
              <w:t xml:space="preserve"> </w:t>
            </w:r>
            <w:r w:rsidRPr="00266FA4">
              <w:rPr>
                <w:rFonts w:hAnsi="Times New Roman" w:cs="Times New Roman"/>
                <w:sz w:val="24"/>
                <w:szCs w:val="24"/>
              </w:rPr>
              <w:t>turi atitikti šį reikalavimą</w:t>
            </w:r>
            <w:r w:rsidRPr="00266FA4">
              <w:rPr>
                <w:rFonts w:hAnsi="Times New Roman" w:cs="Times New Roman"/>
                <w:b/>
                <w:bCs/>
                <w:sz w:val="24"/>
                <w:szCs w:val="24"/>
              </w:rPr>
              <w:t>:</w:t>
            </w:r>
          </w:p>
          <w:p w14:paraId="5C710446" w14:textId="77777777" w:rsidR="008C21C8" w:rsidRPr="00266FA4" w:rsidRDefault="008C21C8" w:rsidP="00B7091B">
            <w:pPr>
              <w:spacing w:line="240" w:lineRule="auto"/>
              <w:jc w:val="both"/>
              <w:rPr>
                <w:rFonts w:hAnsi="Times New Roman" w:cs="Times New Roman"/>
                <w:b/>
                <w:bCs/>
                <w:sz w:val="24"/>
                <w:szCs w:val="24"/>
              </w:rPr>
            </w:pPr>
          </w:p>
          <w:p w14:paraId="76BDC81E" w14:textId="77777777" w:rsidR="008C21C8" w:rsidRPr="00266FA4" w:rsidRDefault="008C21C8" w:rsidP="00B7091B">
            <w:pPr>
              <w:spacing w:line="240" w:lineRule="auto"/>
              <w:jc w:val="both"/>
              <w:rPr>
                <w:rFonts w:hAnsi="Times New Roman" w:cs="Times New Roman"/>
                <w:sz w:val="24"/>
                <w:szCs w:val="24"/>
              </w:rPr>
            </w:pPr>
            <w:r w:rsidRPr="00266FA4">
              <w:rPr>
                <w:rFonts w:hAnsi="Times New Roman" w:cs="Times New Roman"/>
                <w:sz w:val="24"/>
                <w:szCs w:val="24"/>
              </w:rPr>
              <w:t xml:space="preserve">- per paskutinius 3 (trejus) metus iki pasiūlymų pateikimo termino pabaigos </w:t>
            </w:r>
            <w:r w:rsidRPr="00266FA4">
              <w:rPr>
                <w:rFonts w:eastAsia="Times New Roman" w:hAnsi="Times New Roman" w:cs="Times New Roman"/>
                <w:sz w:val="24"/>
                <w:szCs w:val="24"/>
              </w:rPr>
              <w:t xml:space="preserve">(arba per laikotarpį nuo veiklos pradžios, jeigu specialistas vykdė veiklą mažiau nei 3 metus) </w:t>
            </w:r>
            <w:r w:rsidRPr="00266FA4">
              <w:rPr>
                <w:rFonts w:hAnsi="Times New Roman" w:cs="Times New Roman"/>
                <w:sz w:val="24"/>
                <w:szCs w:val="24"/>
              </w:rPr>
              <w:t xml:space="preserve"> turi patirties komunikacijos specialisto rolėje teikiant paslaugas ne mažiau nei 1 (viename) viešinimo ir / arba ryšių su visuomene projekte / sutartyje, kurios apimtyje buvo vykdoma komunikacija įtraukties temomis</w:t>
            </w:r>
            <w:r>
              <w:rPr>
                <w:rStyle w:val="FootnoteReference"/>
                <w:rFonts w:hAnsi="Times New Roman" w:cs="Times New Roman"/>
                <w:sz w:val="24"/>
                <w:szCs w:val="24"/>
              </w:rPr>
              <w:footnoteReference w:id="2"/>
            </w:r>
            <w:r w:rsidRPr="00266FA4">
              <w:rPr>
                <w:rFonts w:hAnsi="Times New Roman" w:cs="Times New Roman"/>
                <w:sz w:val="24"/>
                <w:szCs w:val="24"/>
              </w:rPr>
              <w:t>.</w:t>
            </w:r>
          </w:p>
          <w:p w14:paraId="69B32D2B" w14:textId="77777777" w:rsidR="008C21C8" w:rsidRPr="00266FA4" w:rsidRDefault="008C21C8" w:rsidP="00B7091B">
            <w:pPr>
              <w:spacing w:line="240" w:lineRule="auto"/>
              <w:jc w:val="both"/>
              <w:rPr>
                <w:rFonts w:hAnsi="Times New Roman" w:cs="Times New Roman"/>
                <w:sz w:val="24"/>
                <w:szCs w:val="24"/>
              </w:rPr>
            </w:pPr>
          </w:p>
          <w:p w14:paraId="19D8B7A5" w14:textId="53F684A8" w:rsidR="008C21C8" w:rsidRPr="009C60F9" w:rsidRDefault="008C21C8" w:rsidP="00704DE6">
            <w:pPr>
              <w:pStyle w:val="ListParagraph"/>
              <w:tabs>
                <w:tab w:val="left" w:pos="34"/>
                <w:tab w:val="left" w:pos="430"/>
              </w:tabs>
              <w:autoSpaceDE w:val="0"/>
              <w:adjustRightInd w:val="0"/>
              <w:spacing w:line="240" w:lineRule="auto"/>
              <w:ind w:left="0"/>
              <w:jc w:val="both"/>
              <w:rPr>
                <w:sz w:val="22"/>
                <w:szCs w:val="22"/>
              </w:rPr>
            </w:pPr>
            <w:r w:rsidRPr="009C60F9">
              <w:rPr>
                <w:rFonts w:hAnsi="Times New Roman" w:cs="Times New Roman"/>
                <w:b/>
                <w:bCs/>
                <w:sz w:val="22"/>
                <w:szCs w:val="22"/>
              </w:rPr>
              <w:t>Pastaba.</w:t>
            </w:r>
            <w:r w:rsidRPr="009C60F9">
              <w:rPr>
                <w:rFonts w:hAnsi="Times New Roman" w:cs="Times New Roman"/>
                <w:sz w:val="22"/>
                <w:szCs w:val="22"/>
              </w:rPr>
              <w:t xml:space="preserve"> Tiekėjas gali grįsti turimą </w:t>
            </w:r>
            <w:r w:rsidR="00023FAE" w:rsidRPr="009C60F9">
              <w:rPr>
                <w:rFonts w:hAnsi="Times New Roman" w:cs="Times New Roman"/>
                <w:sz w:val="22"/>
                <w:szCs w:val="22"/>
              </w:rPr>
              <w:t xml:space="preserve">komunikacijos specialisto </w:t>
            </w:r>
            <w:r w:rsidRPr="009C60F9">
              <w:rPr>
                <w:rFonts w:hAnsi="Times New Roman" w:cs="Times New Roman"/>
                <w:sz w:val="22"/>
                <w:szCs w:val="22"/>
              </w:rPr>
              <w:t xml:space="preserve">kvalifikaciją tebevykdoma sutartimi tik tokiu atveju, jeigu tebevykdomos sutarties objektas apima ne tik </w:t>
            </w:r>
            <w:r w:rsidR="00023FAE" w:rsidRPr="009C60F9">
              <w:rPr>
                <w:rFonts w:hAnsi="Times New Roman" w:cs="Times New Roman"/>
                <w:sz w:val="22"/>
                <w:szCs w:val="22"/>
              </w:rPr>
              <w:t>įtraukties</w:t>
            </w:r>
            <w:r w:rsidRPr="009C60F9">
              <w:rPr>
                <w:rFonts w:hAnsi="Times New Roman" w:cs="Times New Roman"/>
                <w:sz w:val="22"/>
                <w:szCs w:val="22"/>
              </w:rPr>
              <w:t xml:space="preserve"> komunikacijos paslaugas, bet ir kitas paslaugas. Tokiu atveju – </w:t>
            </w:r>
            <w:r w:rsidR="00704DE6" w:rsidRPr="009C60F9">
              <w:rPr>
                <w:rFonts w:hAnsi="Times New Roman" w:cs="Times New Roman"/>
                <w:sz w:val="22"/>
                <w:szCs w:val="22"/>
              </w:rPr>
              <w:t>įtraukties</w:t>
            </w:r>
            <w:r w:rsidRPr="009C60F9">
              <w:rPr>
                <w:rFonts w:hAnsi="Times New Roman" w:cs="Times New Roman"/>
                <w:sz w:val="22"/>
                <w:szCs w:val="22"/>
              </w:rPr>
              <w:t xml:space="preserve"> komunikacijos paslaugos turi būti suteiktos</w:t>
            </w:r>
            <w:r w:rsidRPr="009C60F9">
              <w:rPr>
                <w:sz w:val="22"/>
                <w:szCs w:val="22"/>
              </w:rPr>
              <w:t>.</w:t>
            </w:r>
          </w:p>
          <w:p w14:paraId="2A09F36F" w14:textId="77777777" w:rsidR="008C21C8" w:rsidRPr="00266FA4" w:rsidRDefault="008C21C8" w:rsidP="00B7091B">
            <w:pPr>
              <w:spacing w:line="240" w:lineRule="auto"/>
              <w:ind w:right="45"/>
              <w:rPr>
                <w:rFonts w:hAnsi="Times New Roman" w:cs="Times New Roman"/>
                <w:sz w:val="24"/>
                <w:szCs w:val="24"/>
              </w:rPr>
            </w:pPr>
          </w:p>
          <w:p w14:paraId="1F578044" w14:textId="5ACCAF88" w:rsidR="00BB1531" w:rsidRPr="00DD212C" w:rsidRDefault="008C21C8" w:rsidP="00B7091B">
            <w:pPr>
              <w:pStyle w:val="pf0"/>
              <w:spacing w:before="0" w:beforeAutospacing="0" w:after="0" w:afterAutospacing="0"/>
              <w:jc w:val="both"/>
              <w:rPr>
                <w:lang w:val="lt-LT"/>
              </w:rPr>
            </w:pPr>
            <w:r w:rsidRPr="009C60F9">
              <w:rPr>
                <w:b/>
                <w:bCs/>
                <w:sz w:val="22"/>
                <w:szCs w:val="22"/>
              </w:rPr>
              <w:t>Pastaba</w:t>
            </w:r>
            <w:r w:rsidRPr="009C60F9">
              <w:rPr>
                <w:sz w:val="22"/>
                <w:szCs w:val="22"/>
              </w:rPr>
              <w:t>. Jeigu paslaugos pradėtos teikti anksčiau kaip prieš 3 metus iki pasiūlymų pateikimo termino pabaigos, o paslaugų teikimo pabaigos data patenka į 3 metų laikotarpį iki pasiūlymų pateikimo termino pabaigos, toks paslaugų teikimo laikotarpis bus laikomas tinkamu.</w:t>
            </w:r>
          </w:p>
        </w:tc>
        <w:tc>
          <w:tcPr>
            <w:tcW w:w="4686" w:type="dxa"/>
          </w:tcPr>
          <w:p w14:paraId="7AE06E37" w14:textId="77777777" w:rsidR="00BB1531" w:rsidRPr="00190F61" w:rsidRDefault="00BB1531" w:rsidP="00B7091B">
            <w:pPr>
              <w:spacing w:line="240" w:lineRule="auto"/>
              <w:ind w:right="45"/>
              <w:jc w:val="both"/>
              <w:rPr>
                <w:rFonts w:hAnsi="Times New Roman" w:cs="Times New Roman"/>
                <w:iCs/>
                <w:sz w:val="24"/>
                <w:szCs w:val="24"/>
                <w:u w:val="single"/>
              </w:rPr>
            </w:pPr>
            <w:r w:rsidRPr="00190F61">
              <w:rPr>
                <w:rFonts w:hAnsi="Times New Roman" w:cs="Times New Roman"/>
                <w:iCs/>
                <w:sz w:val="24"/>
                <w:szCs w:val="24"/>
                <w:u w:val="single"/>
              </w:rPr>
              <w:lastRenderedPageBreak/>
              <w:t>Kartu su pasiūlymu pateikiami:</w:t>
            </w:r>
          </w:p>
          <w:p w14:paraId="7CDD6D08" w14:textId="77777777" w:rsidR="005E526E" w:rsidRPr="00266FA4" w:rsidRDefault="005E526E" w:rsidP="00B7091B">
            <w:pPr>
              <w:autoSpaceDE w:val="0"/>
              <w:autoSpaceDN w:val="0"/>
              <w:adjustRightInd w:val="0"/>
              <w:spacing w:line="240" w:lineRule="auto"/>
              <w:ind w:right="45"/>
              <w:jc w:val="both"/>
              <w:rPr>
                <w:rFonts w:hAnsi="Times New Roman" w:cs="Times New Roman"/>
                <w:sz w:val="24"/>
                <w:szCs w:val="24"/>
              </w:rPr>
            </w:pPr>
            <w:r w:rsidRPr="00266FA4">
              <w:rPr>
                <w:rFonts w:hAnsi="Times New Roman" w:cs="Times New Roman"/>
                <w:sz w:val="24"/>
                <w:szCs w:val="24"/>
              </w:rPr>
              <w:t>1) pažyma apie siūlomo specialisto patirtį, parengta pagal Pirkimo sąlygų 11 priedą;</w:t>
            </w:r>
          </w:p>
          <w:p w14:paraId="55ACBC5F" w14:textId="40E02860" w:rsidR="005E526E" w:rsidRPr="00266FA4" w:rsidRDefault="005E526E" w:rsidP="00B7091B">
            <w:pPr>
              <w:autoSpaceDE w:val="0"/>
              <w:autoSpaceDN w:val="0"/>
              <w:adjustRightInd w:val="0"/>
              <w:spacing w:line="240" w:lineRule="auto"/>
              <w:ind w:right="45"/>
              <w:jc w:val="both"/>
              <w:rPr>
                <w:rFonts w:eastAsia="SimSun" w:hAnsi="Times New Roman" w:cs="Times New Roman"/>
                <w:color w:val="000000"/>
                <w:sz w:val="24"/>
                <w:szCs w:val="24"/>
              </w:rPr>
            </w:pPr>
            <w:r w:rsidRPr="00266FA4">
              <w:rPr>
                <w:rFonts w:hAnsi="Times New Roman" w:cs="Times New Roman"/>
                <w:sz w:val="24"/>
                <w:szCs w:val="24"/>
              </w:rPr>
              <w:t xml:space="preserve">2) </w:t>
            </w:r>
            <w:r w:rsidRPr="00266FA4">
              <w:rPr>
                <w:rFonts w:eastAsia="SimSun" w:hAnsi="Times New Roman" w:cs="Times New Roman"/>
                <w:color w:val="000000" w:themeColor="text1"/>
                <w:sz w:val="24"/>
                <w:szCs w:val="24"/>
              </w:rPr>
              <w:t xml:space="preserve">įrodymui apie paslaugų suteikimą: </w:t>
            </w:r>
            <w:r w:rsidR="00B66133">
              <w:rPr>
                <w:rFonts w:eastAsia="SimSun" w:hAnsi="Times New Roman" w:cs="Times New Roman"/>
                <w:color w:val="000000" w:themeColor="text1"/>
                <w:sz w:val="24"/>
                <w:szCs w:val="24"/>
              </w:rPr>
              <w:t>u</w:t>
            </w:r>
            <w:r w:rsidRPr="00266FA4">
              <w:rPr>
                <w:rFonts w:eastAsia="SimSun" w:hAnsi="Times New Roman" w:cs="Times New Roman"/>
                <w:color w:val="000000" w:themeColor="text1"/>
                <w:sz w:val="24"/>
                <w:szCs w:val="24"/>
              </w:rPr>
              <w:t xml:space="preserve">žsakovo atsiliepimas / atsiliepimai </w:t>
            </w:r>
            <w:r w:rsidRPr="00266FA4">
              <w:rPr>
                <w:rFonts w:eastAsia="SimSun" w:hAnsi="Times New Roman" w:cs="Times New Roman"/>
                <w:color w:val="000000" w:themeColor="text1"/>
                <w:sz w:val="24"/>
                <w:szCs w:val="24"/>
                <w:u w:val="single"/>
              </w:rPr>
              <w:t>(patvirtinti užsakovo</w:t>
            </w:r>
            <w:r w:rsidR="002061FA">
              <w:rPr>
                <w:rFonts w:eastAsia="SimSun" w:hAnsi="Times New Roman" w:cs="Times New Roman"/>
                <w:color w:val="000000" w:themeColor="text1"/>
                <w:sz w:val="24"/>
                <w:szCs w:val="24"/>
                <w:u w:val="single"/>
              </w:rPr>
              <w:t xml:space="preserve"> / darbdavio</w:t>
            </w:r>
            <w:r w:rsidRPr="00266FA4">
              <w:rPr>
                <w:rFonts w:eastAsia="SimSun" w:hAnsi="Times New Roman" w:cs="Times New Roman"/>
                <w:color w:val="000000" w:themeColor="text1"/>
                <w:sz w:val="24"/>
                <w:szCs w:val="24"/>
                <w:u w:val="single"/>
              </w:rPr>
              <w:t xml:space="preserve"> vadovo ar jo įgalioto asmens parašu</w:t>
            </w:r>
            <w:r w:rsidR="00884220">
              <w:rPr>
                <w:rFonts w:eastAsia="SimSun" w:hAnsi="Times New Roman" w:cs="Times New Roman"/>
                <w:color w:val="000000" w:themeColor="text1"/>
                <w:sz w:val="24"/>
                <w:szCs w:val="24"/>
                <w:u w:val="single"/>
              </w:rPr>
              <w:t>)</w:t>
            </w:r>
            <w:r w:rsidR="00884220" w:rsidRPr="00266FA4">
              <w:rPr>
                <w:rFonts w:eastAsia="SimSun" w:hAnsi="Times New Roman" w:cs="Times New Roman"/>
                <w:color w:val="000000" w:themeColor="text1"/>
                <w:sz w:val="24"/>
                <w:szCs w:val="24"/>
              </w:rPr>
              <w:t xml:space="preserve"> </w:t>
            </w:r>
            <w:r w:rsidR="00884220" w:rsidRPr="00266FA4">
              <w:rPr>
                <w:rFonts w:eastAsia="SimSun" w:hAnsi="Times New Roman" w:cs="Times New Roman"/>
                <w:color w:val="000000" w:themeColor="text1"/>
                <w:sz w:val="24"/>
                <w:szCs w:val="24"/>
              </w:rPr>
              <w:t>ar kiti dokumentai</w:t>
            </w:r>
            <w:r w:rsidRPr="00266FA4">
              <w:rPr>
                <w:rFonts w:eastAsia="SimSun" w:hAnsi="Times New Roman" w:cs="Times New Roman"/>
                <w:color w:val="000000" w:themeColor="text1"/>
                <w:sz w:val="24"/>
                <w:szCs w:val="24"/>
              </w:rPr>
              <w:t xml:space="preserve">,  </w:t>
            </w:r>
            <w:r w:rsidR="00B66133" w:rsidRPr="007E5E42">
              <w:rPr>
                <w:rFonts w:hAnsi="Times New Roman" w:cs="Times New Roman"/>
                <w:sz w:val="24"/>
                <w:szCs w:val="24"/>
              </w:rPr>
              <w:t>kuriuose nurodyta paslaugas suteikusio specialisto vardas ir pavardė, vykdytos funkcijos, jų vykdymo laikotarpis, komunikacijos kampanijos pavadinimas ir tikslas)</w:t>
            </w:r>
            <w:r w:rsidRPr="00266FA4">
              <w:rPr>
                <w:rFonts w:eastAsia="SimSun" w:hAnsi="Times New Roman" w:cs="Times New Roman"/>
                <w:color w:val="000000" w:themeColor="text1"/>
                <w:sz w:val="24"/>
                <w:szCs w:val="24"/>
              </w:rPr>
              <w:t xml:space="preserve">. </w:t>
            </w:r>
          </w:p>
          <w:p w14:paraId="7EAF1BAA" w14:textId="77777777" w:rsidR="00BB1531" w:rsidRPr="00190F61" w:rsidRDefault="00BB1531" w:rsidP="00B7091B">
            <w:pPr>
              <w:suppressAutoHyphens/>
              <w:spacing w:line="240" w:lineRule="auto"/>
              <w:jc w:val="both"/>
              <w:textAlignment w:val="baseline"/>
              <w:rPr>
                <w:rFonts w:eastAsia="SimSun" w:hAnsi="Times New Roman" w:cs="Times New Roman"/>
                <w:color w:val="000000"/>
                <w:sz w:val="24"/>
              </w:rPr>
            </w:pPr>
          </w:p>
          <w:p w14:paraId="1EC555B3" w14:textId="77777777" w:rsidR="00BB1531" w:rsidRPr="00190F61" w:rsidRDefault="00BB1531" w:rsidP="00B7091B">
            <w:pPr>
              <w:spacing w:line="240" w:lineRule="auto"/>
              <w:ind w:right="45"/>
              <w:jc w:val="both"/>
              <w:rPr>
                <w:rFonts w:hAnsi="Times New Roman" w:cs="Times New Roman"/>
                <w:b/>
                <w:bCs/>
                <w:i/>
                <w:iCs/>
                <w:color w:val="000000"/>
                <w:sz w:val="24"/>
                <w:szCs w:val="24"/>
              </w:rPr>
            </w:pPr>
          </w:p>
          <w:p w14:paraId="13758122" w14:textId="77777777" w:rsidR="00BB1531" w:rsidRPr="00190F61" w:rsidRDefault="00BB1531" w:rsidP="00B7091B">
            <w:pPr>
              <w:spacing w:line="240" w:lineRule="auto"/>
              <w:ind w:right="45"/>
              <w:jc w:val="both"/>
              <w:rPr>
                <w:rFonts w:hAnsi="Times New Roman" w:cs="Times New Roman"/>
                <w:iCs/>
                <w:sz w:val="24"/>
                <w:szCs w:val="24"/>
                <w:u w:val="single"/>
              </w:rPr>
            </w:pPr>
            <w:r w:rsidRPr="00190F61">
              <w:rPr>
                <w:rFonts w:hAnsi="Times New Roman" w:cs="Times New Roman"/>
                <w:b/>
                <w:bCs/>
                <w:i/>
                <w:iCs/>
                <w:color w:val="000000"/>
                <w:sz w:val="24"/>
                <w:szCs w:val="24"/>
              </w:rPr>
              <w:t xml:space="preserve">Perkančioji organizacija pasilieka teisę kreiptis į užsakovą (-us) dėl patvirtinimo, kad </w:t>
            </w:r>
            <w:r w:rsidRPr="00190F61">
              <w:rPr>
                <w:rFonts w:hAnsi="Times New Roman" w:cs="Times New Roman"/>
                <w:b/>
                <w:bCs/>
                <w:i/>
                <w:iCs/>
                <w:color w:val="000000"/>
                <w:sz w:val="24"/>
                <w:szCs w:val="24"/>
              </w:rPr>
              <w:lastRenderedPageBreak/>
              <w:t>konkretus specialistas vykdė atitinkamą veiklą nurodytame projekte (pagal nurodytą sutartį).</w:t>
            </w:r>
          </w:p>
        </w:tc>
      </w:tr>
      <w:tr w:rsidR="00BB1531" w:rsidRPr="00190F61" w14:paraId="24ABAD0C" w14:textId="77777777" w:rsidTr="00B7091B">
        <w:tc>
          <w:tcPr>
            <w:tcW w:w="756" w:type="dxa"/>
          </w:tcPr>
          <w:p w14:paraId="5ABD84C4" w14:textId="77777777" w:rsidR="00BB1531" w:rsidRDefault="00BB1531" w:rsidP="00B7091B">
            <w:pPr>
              <w:spacing w:line="240" w:lineRule="auto"/>
              <w:contextualSpacing/>
              <w:jc w:val="both"/>
              <w:rPr>
                <w:rFonts w:hAnsi="Times New Roman" w:cs="Times New Roman"/>
                <w:sz w:val="24"/>
                <w:szCs w:val="24"/>
              </w:rPr>
            </w:pPr>
            <w:r>
              <w:rPr>
                <w:rFonts w:hAnsi="Times New Roman" w:cs="Times New Roman"/>
                <w:sz w:val="24"/>
                <w:szCs w:val="24"/>
              </w:rPr>
              <w:lastRenderedPageBreak/>
              <w:t>5.2.3</w:t>
            </w:r>
          </w:p>
        </w:tc>
        <w:tc>
          <w:tcPr>
            <w:tcW w:w="4348" w:type="dxa"/>
          </w:tcPr>
          <w:p w14:paraId="339B2E78" w14:textId="77777777" w:rsidR="00BB1531" w:rsidRPr="00D420A9" w:rsidRDefault="00BB1531" w:rsidP="00B7091B">
            <w:pPr>
              <w:spacing w:line="240" w:lineRule="auto"/>
              <w:jc w:val="both"/>
              <w:textAlignment w:val="baseline"/>
              <w:rPr>
                <w:rFonts w:hAnsi="Times New Roman" w:cs="Times New Roman"/>
                <w:color w:val="000000"/>
                <w:sz w:val="24"/>
                <w:szCs w:val="24"/>
              </w:rPr>
            </w:pPr>
            <w:r>
              <w:rPr>
                <w:rFonts w:hAnsi="Times New Roman" w:cs="Times New Roman"/>
                <w:color w:val="000000"/>
                <w:sz w:val="24"/>
                <w:szCs w:val="24"/>
              </w:rPr>
              <w:t>T</w:t>
            </w:r>
            <w:r w:rsidRPr="00D420A9">
              <w:rPr>
                <w:rFonts w:hAnsi="Times New Roman" w:cs="Times New Roman"/>
                <w:color w:val="000000"/>
                <w:sz w:val="24"/>
                <w:szCs w:val="24"/>
              </w:rPr>
              <w:t>iekėjo siūlomas specialistas –</w:t>
            </w:r>
            <w:r w:rsidRPr="00D420A9">
              <w:rPr>
                <w:rFonts w:hAnsi="Times New Roman" w:cs="Times New Roman"/>
                <w:b/>
                <w:bCs/>
                <w:color w:val="000000"/>
                <w:sz w:val="24"/>
                <w:szCs w:val="24"/>
              </w:rPr>
              <w:t> Dizaineris </w:t>
            </w:r>
            <w:r w:rsidRPr="00D420A9">
              <w:rPr>
                <w:rFonts w:hAnsi="Times New Roman" w:cs="Times New Roman"/>
                <w:color w:val="000000"/>
                <w:sz w:val="24"/>
                <w:szCs w:val="24"/>
              </w:rPr>
              <w:t>turi atitikti šį reikalavimą</w:t>
            </w:r>
            <w:r w:rsidRPr="00D420A9">
              <w:rPr>
                <w:rFonts w:hAnsi="Times New Roman" w:cs="Times New Roman"/>
                <w:b/>
                <w:bCs/>
                <w:color w:val="000000"/>
                <w:sz w:val="24"/>
                <w:szCs w:val="24"/>
              </w:rPr>
              <w:t>:</w:t>
            </w:r>
          </w:p>
          <w:p w14:paraId="63526E35" w14:textId="77777777" w:rsidR="00BB1531" w:rsidRPr="00D420A9" w:rsidRDefault="00BB1531" w:rsidP="00B7091B">
            <w:pPr>
              <w:spacing w:line="240" w:lineRule="auto"/>
              <w:jc w:val="both"/>
              <w:textAlignment w:val="baseline"/>
              <w:rPr>
                <w:rFonts w:hAnsi="Times New Roman" w:cs="Times New Roman"/>
                <w:color w:val="000000"/>
                <w:sz w:val="24"/>
                <w:szCs w:val="24"/>
              </w:rPr>
            </w:pPr>
            <w:r w:rsidRPr="00D420A9">
              <w:rPr>
                <w:rFonts w:hAnsi="Times New Roman" w:cs="Times New Roman"/>
                <w:b/>
                <w:bCs/>
                <w:color w:val="000000"/>
                <w:sz w:val="24"/>
                <w:szCs w:val="24"/>
              </w:rPr>
              <w:t> </w:t>
            </w:r>
          </w:p>
          <w:p w14:paraId="6C5AE56E" w14:textId="77777777" w:rsidR="00BB1531" w:rsidRDefault="00BB1531" w:rsidP="00B7091B">
            <w:pPr>
              <w:spacing w:line="240" w:lineRule="auto"/>
              <w:jc w:val="both"/>
              <w:textAlignment w:val="baseline"/>
              <w:rPr>
                <w:rFonts w:hAnsi="Times New Roman" w:cs="Times New Roman"/>
                <w:color w:val="000000"/>
                <w:sz w:val="24"/>
                <w:szCs w:val="24"/>
              </w:rPr>
            </w:pPr>
            <w:r w:rsidRPr="00D420A9">
              <w:rPr>
                <w:rFonts w:hAnsi="Times New Roman" w:cs="Times New Roman"/>
                <w:color w:val="000000"/>
                <w:sz w:val="24"/>
                <w:szCs w:val="24"/>
              </w:rPr>
              <w:t>- per paskutinius 3 (trejus) metus iki pasiūlymų pateikimo termino pabaigos (arba per laikotarpį nuo veiklos pradžios, jeigu specialistas vykdė veiklą mažiau nei 3 metus)  </w:t>
            </w:r>
            <w:r w:rsidRPr="00263E39">
              <w:rPr>
                <w:rFonts w:hAnsi="Times New Roman" w:cs="Times New Roman"/>
                <w:color w:val="000000"/>
                <w:sz w:val="24"/>
                <w:szCs w:val="24"/>
              </w:rPr>
              <w:t>turi grafinio dizaino paslaugų teikimo patirties ne mažiau kaip 1 (vienoje) paslaugų teikimo sutartyje.</w:t>
            </w:r>
          </w:p>
          <w:p w14:paraId="7620A8AA" w14:textId="77777777" w:rsidR="00BB1531" w:rsidRDefault="00BB1531" w:rsidP="00B7091B">
            <w:pPr>
              <w:spacing w:line="240" w:lineRule="auto"/>
              <w:jc w:val="both"/>
              <w:textAlignment w:val="baseline"/>
              <w:rPr>
                <w:rFonts w:hAnsi="Times New Roman" w:cs="Times New Roman"/>
                <w:color w:val="000000"/>
                <w:sz w:val="24"/>
                <w:szCs w:val="24"/>
              </w:rPr>
            </w:pPr>
          </w:p>
          <w:p w14:paraId="6FC61EAA" w14:textId="77777777" w:rsidR="00BB1531" w:rsidRDefault="00BB1531" w:rsidP="00B7091B">
            <w:pPr>
              <w:spacing w:line="240" w:lineRule="auto"/>
              <w:textAlignment w:val="baseline"/>
              <w:rPr>
                <w:rFonts w:hAnsi="Times New Roman" w:cs="Times New Roman"/>
                <w:color w:val="000000"/>
                <w:sz w:val="24"/>
                <w:szCs w:val="24"/>
              </w:rPr>
            </w:pPr>
          </w:p>
          <w:p w14:paraId="5DF37DC3" w14:textId="1E935014" w:rsidR="00512426" w:rsidRPr="000D6835" w:rsidRDefault="00512426" w:rsidP="00B7091B">
            <w:pPr>
              <w:spacing w:line="240" w:lineRule="auto"/>
              <w:textAlignment w:val="baseline"/>
              <w:rPr>
                <w:rFonts w:hAnsi="Times New Roman" w:cs="Times New Roman"/>
                <w:color w:val="000000"/>
                <w:sz w:val="24"/>
                <w:szCs w:val="24"/>
              </w:rPr>
            </w:pPr>
            <w:r w:rsidRPr="00602F92">
              <w:rPr>
                <w:b/>
                <w:bCs/>
                <w:sz w:val="22"/>
                <w:szCs w:val="22"/>
              </w:rPr>
              <w:t>Pastaba</w:t>
            </w:r>
            <w:r w:rsidRPr="00602F92">
              <w:rPr>
                <w:sz w:val="22"/>
                <w:szCs w:val="22"/>
              </w:rPr>
              <w:t>. Jeigu paslaugos prad</w:t>
            </w:r>
            <w:r w:rsidRPr="00602F92">
              <w:rPr>
                <w:sz w:val="22"/>
                <w:szCs w:val="22"/>
              </w:rPr>
              <w:t>ė</w:t>
            </w:r>
            <w:r w:rsidRPr="00602F92">
              <w:rPr>
                <w:sz w:val="22"/>
                <w:szCs w:val="22"/>
              </w:rPr>
              <w:t>tos teikti anks</w:t>
            </w:r>
            <w:r w:rsidRPr="00602F92">
              <w:rPr>
                <w:sz w:val="22"/>
                <w:szCs w:val="22"/>
              </w:rPr>
              <w:t>č</w:t>
            </w:r>
            <w:r w:rsidRPr="00602F92">
              <w:rPr>
                <w:sz w:val="22"/>
                <w:szCs w:val="22"/>
              </w:rPr>
              <w:t>iau kaip prie</w:t>
            </w:r>
            <w:r w:rsidRPr="00602F92">
              <w:rPr>
                <w:sz w:val="22"/>
                <w:szCs w:val="22"/>
              </w:rPr>
              <w:t>š</w:t>
            </w:r>
            <w:r w:rsidRPr="00602F92">
              <w:rPr>
                <w:sz w:val="22"/>
                <w:szCs w:val="22"/>
              </w:rPr>
              <w:t xml:space="preserve"> 3 metus iki pasi</w:t>
            </w:r>
            <w:r w:rsidRPr="00602F92">
              <w:rPr>
                <w:sz w:val="22"/>
                <w:szCs w:val="22"/>
              </w:rPr>
              <w:t>ū</w:t>
            </w:r>
            <w:r w:rsidRPr="00602F92">
              <w:rPr>
                <w:sz w:val="22"/>
                <w:szCs w:val="22"/>
              </w:rPr>
              <w:t>lym</w:t>
            </w:r>
            <w:r w:rsidRPr="00602F92">
              <w:rPr>
                <w:sz w:val="22"/>
                <w:szCs w:val="22"/>
              </w:rPr>
              <w:t>ų</w:t>
            </w:r>
            <w:r w:rsidRPr="00602F92">
              <w:rPr>
                <w:sz w:val="22"/>
                <w:szCs w:val="22"/>
              </w:rPr>
              <w:t xml:space="preserve"> pateikimo termino pabaigos, o paslaug</w:t>
            </w:r>
            <w:r w:rsidRPr="00602F92">
              <w:rPr>
                <w:sz w:val="22"/>
                <w:szCs w:val="22"/>
              </w:rPr>
              <w:t>ų</w:t>
            </w:r>
            <w:r w:rsidRPr="00602F92">
              <w:rPr>
                <w:sz w:val="22"/>
                <w:szCs w:val="22"/>
              </w:rPr>
              <w:t xml:space="preserve"> teikimo pabaigos data patenka </w:t>
            </w:r>
            <w:r w:rsidRPr="00602F92">
              <w:rPr>
                <w:sz w:val="22"/>
                <w:szCs w:val="22"/>
              </w:rPr>
              <w:t>į</w:t>
            </w:r>
            <w:r w:rsidRPr="00602F92">
              <w:rPr>
                <w:sz w:val="22"/>
                <w:szCs w:val="22"/>
              </w:rPr>
              <w:t xml:space="preserve"> 3 met</w:t>
            </w:r>
            <w:r w:rsidRPr="00602F92">
              <w:rPr>
                <w:sz w:val="22"/>
                <w:szCs w:val="22"/>
              </w:rPr>
              <w:t>ų</w:t>
            </w:r>
            <w:r w:rsidRPr="00602F92">
              <w:rPr>
                <w:sz w:val="22"/>
                <w:szCs w:val="22"/>
              </w:rPr>
              <w:t xml:space="preserve"> laikotarp</w:t>
            </w:r>
            <w:r w:rsidRPr="00602F92">
              <w:rPr>
                <w:sz w:val="22"/>
                <w:szCs w:val="22"/>
              </w:rPr>
              <w:t>į</w:t>
            </w:r>
            <w:r w:rsidRPr="00602F92">
              <w:rPr>
                <w:sz w:val="22"/>
                <w:szCs w:val="22"/>
              </w:rPr>
              <w:t xml:space="preserve"> iki pasi</w:t>
            </w:r>
            <w:r w:rsidRPr="00602F92">
              <w:rPr>
                <w:sz w:val="22"/>
                <w:szCs w:val="22"/>
              </w:rPr>
              <w:t>ū</w:t>
            </w:r>
            <w:r w:rsidRPr="00602F92">
              <w:rPr>
                <w:sz w:val="22"/>
                <w:szCs w:val="22"/>
              </w:rPr>
              <w:t>lym</w:t>
            </w:r>
            <w:r w:rsidRPr="00602F92">
              <w:rPr>
                <w:sz w:val="22"/>
                <w:szCs w:val="22"/>
              </w:rPr>
              <w:t>ų</w:t>
            </w:r>
            <w:r w:rsidRPr="00602F92">
              <w:rPr>
                <w:sz w:val="22"/>
                <w:szCs w:val="22"/>
              </w:rPr>
              <w:t xml:space="preserve"> pateikimo termino pabaigos, toks paslaug</w:t>
            </w:r>
            <w:r w:rsidRPr="00602F92">
              <w:rPr>
                <w:sz w:val="22"/>
                <w:szCs w:val="22"/>
              </w:rPr>
              <w:t>ų</w:t>
            </w:r>
            <w:r w:rsidRPr="00602F92">
              <w:rPr>
                <w:sz w:val="22"/>
                <w:szCs w:val="22"/>
              </w:rPr>
              <w:t xml:space="preserve"> teikimo laikotarpis bus laikomas tinkamu.</w:t>
            </w:r>
          </w:p>
        </w:tc>
        <w:tc>
          <w:tcPr>
            <w:tcW w:w="4686" w:type="dxa"/>
          </w:tcPr>
          <w:p w14:paraId="612C935B" w14:textId="77777777" w:rsidR="00BB1531" w:rsidRPr="000E2DFE" w:rsidRDefault="00BB1531" w:rsidP="00B7091B">
            <w:pPr>
              <w:spacing w:line="240" w:lineRule="auto"/>
              <w:ind w:firstLine="30"/>
              <w:jc w:val="both"/>
              <w:rPr>
                <w:rFonts w:hAnsi="Times New Roman" w:cs="Times New Roman"/>
                <w:b/>
                <w:iCs/>
                <w:sz w:val="24"/>
                <w:szCs w:val="24"/>
                <w:u w:val="single"/>
              </w:rPr>
            </w:pPr>
            <w:r w:rsidRPr="000E2DFE">
              <w:rPr>
                <w:rFonts w:hAnsi="Times New Roman" w:cs="Times New Roman"/>
                <w:b/>
                <w:iCs/>
                <w:sz w:val="24"/>
                <w:szCs w:val="24"/>
                <w:u w:val="single"/>
              </w:rPr>
              <w:t>Pateikiama su pasiūlymu: EBVPD</w:t>
            </w:r>
          </w:p>
          <w:p w14:paraId="061DEB05" w14:textId="77777777" w:rsidR="00BB1531" w:rsidRPr="00BB57CB" w:rsidRDefault="00BB1531" w:rsidP="00B7091B">
            <w:pPr>
              <w:spacing w:line="240" w:lineRule="auto"/>
              <w:ind w:firstLine="30"/>
              <w:jc w:val="both"/>
              <w:rPr>
                <w:rFonts w:hAnsi="Times New Roman" w:cs="Times New Roman"/>
                <w:bCs/>
                <w:iCs/>
                <w:sz w:val="24"/>
                <w:szCs w:val="24"/>
              </w:rPr>
            </w:pPr>
            <w:r w:rsidRPr="00BB57CB">
              <w:rPr>
                <w:rFonts w:hAnsi="Times New Roman" w:cs="Times New Roman"/>
                <w:bCs/>
                <w:iCs/>
                <w:sz w:val="24"/>
                <w:szCs w:val="24"/>
              </w:rPr>
              <w:t>Perkančiajai organizacijai atlikus EBVPD patikrinimo procedūrą, patikrinus pasiūlymus ir išrinkus galimą laimėtoją, tik iš jo yra prašomi dokumentai patvirtinantys atitiktį kvalifikaciniams reikalavimams:</w:t>
            </w:r>
          </w:p>
          <w:p w14:paraId="44CDD3F1" w14:textId="77777777" w:rsidR="00BB1531" w:rsidRDefault="00BB1531" w:rsidP="00B7091B">
            <w:pPr>
              <w:spacing w:line="240" w:lineRule="auto"/>
              <w:jc w:val="both"/>
              <w:textAlignment w:val="baseline"/>
              <w:rPr>
                <w:rFonts w:hAnsi="Times New Roman" w:cs="Times New Roman"/>
                <w:color w:val="000000"/>
                <w:sz w:val="24"/>
                <w:szCs w:val="24"/>
              </w:rPr>
            </w:pPr>
          </w:p>
          <w:p w14:paraId="27489613" w14:textId="77777777" w:rsidR="00BB1531" w:rsidRPr="00D420A9" w:rsidRDefault="00BB1531" w:rsidP="00B7091B">
            <w:pPr>
              <w:spacing w:line="240" w:lineRule="auto"/>
              <w:jc w:val="both"/>
              <w:textAlignment w:val="baseline"/>
              <w:rPr>
                <w:rFonts w:hAnsi="Times New Roman" w:cs="Times New Roman"/>
                <w:color w:val="000000"/>
                <w:sz w:val="24"/>
                <w:szCs w:val="24"/>
              </w:rPr>
            </w:pPr>
            <w:r w:rsidRPr="00D420A9">
              <w:rPr>
                <w:rFonts w:hAnsi="Times New Roman" w:cs="Times New Roman"/>
                <w:color w:val="000000"/>
                <w:sz w:val="24"/>
                <w:szCs w:val="24"/>
              </w:rPr>
              <w:t>1) įrodymui apie tinkamą paslaugų suteikimą: Užsakovo atsiliepimas / atsiliepimai </w:t>
            </w:r>
            <w:r w:rsidRPr="00D420A9">
              <w:rPr>
                <w:rFonts w:hAnsi="Times New Roman" w:cs="Times New Roman"/>
                <w:color w:val="000000"/>
                <w:sz w:val="24"/>
                <w:szCs w:val="24"/>
                <w:u w:val="single"/>
              </w:rPr>
              <w:t>(patvirtinti užsakovo vadovo ar jo įgalioto asmens parašu</w:t>
            </w:r>
            <w:r w:rsidRPr="00D420A9">
              <w:rPr>
                <w:rFonts w:hAnsi="Times New Roman" w:cs="Times New Roman"/>
                <w:color w:val="000000"/>
                <w:sz w:val="24"/>
                <w:szCs w:val="24"/>
              </w:rPr>
              <w:t>) ar kiti dokumentai,  kuriuose turi būti nurodyta, kad paslaugų teikime dalyvavo siūlomas specialistas ir paslaugos buvo suteiktos tinkamai.</w:t>
            </w:r>
          </w:p>
          <w:p w14:paraId="26B2225B" w14:textId="77777777" w:rsidR="00BB1531" w:rsidRPr="00D420A9" w:rsidRDefault="00BB1531" w:rsidP="00B7091B">
            <w:pPr>
              <w:spacing w:line="240" w:lineRule="auto"/>
              <w:jc w:val="both"/>
              <w:textAlignment w:val="baseline"/>
              <w:rPr>
                <w:rFonts w:hAnsi="Times New Roman" w:cs="Times New Roman"/>
                <w:color w:val="000000"/>
                <w:sz w:val="24"/>
                <w:szCs w:val="24"/>
              </w:rPr>
            </w:pPr>
            <w:r w:rsidRPr="00D420A9">
              <w:rPr>
                <w:rFonts w:hAnsi="Times New Roman" w:cs="Times New Roman"/>
                <w:color w:val="000000"/>
                <w:sz w:val="24"/>
                <w:szCs w:val="24"/>
              </w:rPr>
              <w:t> </w:t>
            </w:r>
            <w:r w:rsidRPr="00D420A9">
              <w:rPr>
                <w:rFonts w:hAnsi="Times New Roman" w:cs="Times New Roman"/>
                <w:b/>
                <w:bCs/>
                <w:i/>
                <w:iCs/>
                <w:color w:val="000000"/>
                <w:sz w:val="24"/>
                <w:szCs w:val="24"/>
              </w:rPr>
              <w:t> </w:t>
            </w:r>
          </w:p>
          <w:p w14:paraId="1ADCD387" w14:textId="77777777" w:rsidR="00BB1531" w:rsidRPr="00D420A9" w:rsidRDefault="00BB1531" w:rsidP="00B7091B">
            <w:pPr>
              <w:spacing w:line="240" w:lineRule="auto"/>
              <w:ind w:right="45"/>
              <w:jc w:val="both"/>
              <w:rPr>
                <w:rFonts w:hAnsi="Times New Roman" w:cs="Times New Roman"/>
                <w:iCs/>
                <w:sz w:val="24"/>
                <w:szCs w:val="24"/>
                <w:u w:val="single"/>
              </w:rPr>
            </w:pPr>
            <w:r w:rsidRPr="00D420A9">
              <w:rPr>
                <w:rFonts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bl>
    <w:p w14:paraId="691A7861" w14:textId="77777777" w:rsidR="00BB1531" w:rsidRPr="00190F61" w:rsidRDefault="00BB1531" w:rsidP="00BB1531">
      <w:pPr>
        <w:tabs>
          <w:tab w:val="left" w:pos="567"/>
        </w:tabs>
        <w:suppressAutoHyphens/>
        <w:spacing w:after="0" w:line="240" w:lineRule="auto"/>
        <w:jc w:val="both"/>
        <w:rPr>
          <w:rFonts w:ascii="Times New Roman" w:eastAsia="Calibri" w:hAnsi="Times New Roman" w:cs="Times New Roman"/>
          <w:sz w:val="24"/>
          <w:szCs w:val="24"/>
        </w:rPr>
      </w:pPr>
    </w:p>
    <w:p w14:paraId="378904F8" w14:textId="77777777" w:rsidR="00BB1531" w:rsidRPr="00930612" w:rsidRDefault="00BB1531" w:rsidP="00BB1531">
      <w:pPr>
        <w:tabs>
          <w:tab w:val="left" w:pos="993"/>
        </w:tabs>
        <w:spacing w:after="0" w:line="240" w:lineRule="auto"/>
        <w:contextualSpacing/>
        <w:jc w:val="both"/>
        <w:rPr>
          <w:rFonts w:ascii="Times New Roman" w:hAnsi="Times New Roman" w:cs="Times New Roman"/>
          <w:sz w:val="24"/>
          <w:szCs w:val="24"/>
        </w:rPr>
      </w:pPr>
      <w:r w:rsidRPr="00190F61">
        <w:rPr>
          <w:rFonts w:ascii="Times New Roman" w:eastAsia="Calibri" w:hAnsi="Times New Roman" w:cs="Times New Roman"/>
          <w:sz w:val="24"/>
          <w:szCs w:val="24"/>
        </w:rPr>
        <w:t>Perkančioji organizacija nereikalauja, kad tiekėjas laikytųsi k</w:t>
      </w:r>
      <w:r w:rsidRPr="00190F61">
        <w:rPr>
          <w:rFonts w:ascii="Times New Roman" w:eastAsia="Calibri" w:hAnsi="Times New Roman" w:cs="Times New Roman"/>
          <w:iCs/>
          <w:sz w:val="24"/>
          <w:szCs w:val="24"/>
        </w:rPr>
        <w:t>okybės vadybos sistemos ir (arba) aplinkos apsaugos vadybos sistemos standartų reikalavimų</w:t>
      </w:r>
    </w:p>
    <w:p w14:paraId="390FABFE" w14:textId="2B80694F" w:rsidR="005247CF" w:rsidRDefault="00BB1531" w:rsidP="00BB1531">
      <w:pPr>
        <w:tabs>
          <w:tab w:val="left" w:pos="709"/>
        </w:tabs>
        <w:spacing w:after="0" w:line="20" w:lineRule="atLeast"/>
        <w:ind w:firstLine="630"/>
        <w:jc w:val="both"/>
      </w:pPr>
      <w:r>
        <w:rPr>
          <w:rFonts w:ascii="Times New Roman" w:eastAsiaTheme="minorHAnsi" w:hAnsi="Times New Roman" w:cs="Times New Roman"/>
          <w:sz w:val="24"/>
          <w:szCs w:val="24"/>
          <w:lang w:eastAsia="en-US"/>
        </w:rPr>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sectPr w:rsidR="005247CF" w:rsidSect="00BB15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F19DB" w14:textId="77777777" w:rsidR="0094434D" w:rsidRDefault="0094434D" w:rsidP="00BB1531">
      <w:pPr>
        <w:spacing w:after="0" w:line="240" w:lineRule="auto"/>
      </w:pPr>
      <w:r>
        <w:separator/>
      </w:r>
    </w:p>
  </w:endnote>
  <w:endnote w:type="continuationSeparator" w:id="0">
    <w:p w14:paraId="377D50BB" w14:textId="77777777" w:rsidR="0094434D" w:rsidRDefault="0094434D" w:rsidP="00BB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D6E8A" w14:textId="77777777" w:rsidR="0094434D" w:rsidRDefault="0094434D" w:rsidP="00BB1531">
      <w:pPr>
        <w:spacing w:after="0" w:line="240" w:lineRule="auto"/>
      </w:pPr>
      <w:r>
        <w:separator/>
      </w:r>
    </w:p>
  </w:footnote>
  <w:footnote w:type="continuationSeparator" w:id="0">
    <w:p w14:paraId="575E3516" w14:textId="77777777" w:rsidR="0094434D" w:rsidRDefault="0094434D" w:rsidP="00BB1531">
      <w:pPr>
        <w:spacing w:after="0" w:line="240" w:lineRule="auto"/>
      </w:pPr>
      <w:r>
        <w:continuationSeparator/>
      </w:r>
    </w:p>
  </w:footnote>
  <w:footnote w:id="1">
    <w:p w14:paraId="04D71DC3" w14:textId="77777777" w:rsidR="00BB1531" w:rsidRPr="001834FD" w:rsidRDefault="00BB1531" w:rsidP="00BB1531">
      <w:pPr>
        <w:pStyle w:val="FootnoteText"/>
        <w:spacing w:line="240" w:lineRule="auto"/>
        <w:rPr>
          <w:rFonts w:ascii="Times New Roman" w:hAnsi="Times New Roman"/>
          <w:bCs/>
        </w:rPr>
      </w:pPr>
      <w:r w:rsidRPr="001834FD">
        <w:rPr>
          <w:rStyle w:val="FootnoteReference"/>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7976D5CF" w14:textId="17096B00" w:rsidR="008C21C8" w:rsidRPr="0001647C" w:rsidRDefault="008C21C8" w:rsidP="008C21C8">
      <w:pPr>
        <w:pStyle w:val="FootnoteText"/>
        <w:spacing w:after="0" w:line="240" w:lineRule="auto"/>
        <w:jc w:val="both"/>
      </w:pPr>
      <w:r>
        <w:rPr>
          <w:rStyle w:val="FootnoteReference"/>
        </w:rPr>
        <w:footnoteRef/>
      </w:r>
      <w:r>
        <w:t xml:space="preserve"> </w:t>
      </w:r>
      <w:r w:rsidRPr="0001647C">
        <w:rPr>
          <w:rFonts w:ascii="Times New Roman" w:hAnsi="Times New Roman" w:cs="Times New Roman"/>
        </w:rPr>
        <w:t>Komunikacija įtraukties temomis šiame pirkime laikoma komunikacija apie įtraukųjį ugdymą ir / ar įtrauktį švietime;  žmonių su negalia teises ir / ar salygų sudarymą dalyvauti socialiniame ir / ar ekonominiame gyvenime, gerai jaustis; stereotipų ir / ar išankstinių nuostatų apie negalią paneigimą; geruosius įtraukties pavyzdžius ir / ar praktikas; žmonių su negalia gyvenimo istorijas. Komunikacinė kampanija turi būti skirta  įtraukties, o ne kuriai nors kitai temai.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585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31"/>
    <w:rsid w:val="00023FAE"/>
    <w:rsid w:val="00033FAA"/>
    <w:rsid w:val="00151CA4"/>
    <w:rsid w:val="002061FA"/>
    <w:rsid w:val="00227705"/>
    <w:rsid w:val="004207B9"/>
    <w:rsid w:val="00467122"/>
    <w:rsid w:val="00512426"/>
    <w:rsid w:val="005247CF"/>
    <w:rsid w:val="005E526E"/>
    <w:rsid w:val="005F7728"/>
    <w:rsid w:val="00602F92"/>
    <w:rsid w:val="00704DE6"/>
    <w:rsid w:val="007102D4"/>
    <w:rsid w:val="00794AB3"/>
    <w:rsid w:val="00884220"/>
    <w:rsid w:val="008C21C8"/>
    <w:rsid w:val="00906288"/>
    <w:rsid w:val="009064AF"/>
    <w:rsid w:val="0094434D"/>
    <w:rsid w:val="00967AAF"/>
    <w:rsid w:val="00973613"/>
    <w:rsid w:val="009C0A6C"/>
    <w:rsid w:val="009C60F9"/>
    <w:rsid w:val="00AF3682"/>
    <w:rsid w:val="00B47449"/>
    <w:rsid w:val="00B66133"/>
    <w:rsid w:val="00B7091B"/>
    <w:rsid w:val="00BB1531"/>
    <w:rsid w:val="00EA1A57"/>
    <w:rsid w:val="00F100C7"/>
    <w:rsid w:val="00FF5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05D9"/>
  <w15:chartTrackingRefBased/>
  <w15:docId w15:val="{54CB2133-4E22-45CE-A897-9ADE71EA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531"/>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B1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531"/>
    <w:rPr>
      <w:rFonts w:eastAsiaTheme="majorEastAsia" w:cstheme="majorBidi"/>
      <w:color w:val="272727" w:themeColor="text1" w:themeTint="D8"/>
    </w:rPr>
  </w:style>
  <w:style w:type="paragraph" w:styleId="Title">
    <w:name w:val="Title"/>
    <w:basedOn w:val="Normal"/>
    <w:next w:val="Normal"/>
    <w:link w:val="TitleChar"/>
    <w:uiPriority w:val="10"/>
    <w:qFormat/>
    <w:rsid w:val="00BB1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531"/>
    <w:pPr>
      <w:spacing w:before="160"/>
      <w:jc w:val="center"/>
    </w:pPr>
    <w:rPr>
      <w:i/>
      <w:iCs/>
      <w:color w:val="404040" w:themeColor="text1" w:themeTint="BF"/>
    </w:rPr>
  </w:style>
  <w:style w:type="character" w:customStyle="1" w:styleId="QuoteChar">
    <w:name w:val="Quote Char"/>
    <w:basedOn w:val="DefaultParagraphFont"/>
    <w:link w:val="Quote"/>
    <w:uiPriority w:val="29"/>
    <w:rsid w:val="00BB153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B1531"/>
    <w:pPr>
      <w:ind w:left="720"/>
      <w:contextualSpacing/>
    </w:pPr>
  </w:style>
  <w:style w:type="character" w:styleId="IntenseEmphasis">
    <w:name w:val="Intense Emphasis"/>
    <w:basedOn w:val="DefaultParagraphFont"/>
    <w:uiPriority w:val="21"/>
    <w:qFormat/>
    <w:rsid w:val="00BB1531"/>
    <w:rPr>
      <w:i/>
      <w:iCs/>
      <w:color w:val="0F4761" w:themeColor="accent1" w:themeShade="BF"/>
    </w:rPr>
  </w:style>
  <w:style w:type="paragraph" w:styleId="IntenseQuote">
    <w:name w:val="Intense Quote"/>
    <w:basedOn w:val="Normal"/>
    <w:next w:val="Normal"/>
    <w:link w:val="IntenseQuoteChar"/>
    <w:uiPriority w:val="30"/>
    <w:qFormat/>
    <w:rsid w:val="00BB1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531"/>
    <w:rPr>
      <w:i/>
      <w:iCs/>
      <w:color w:val="0F4761" w:themeColor="accent1" w:themeShade="BF"/>
    </w:rPr>
  </w:style>
  <w:style w:type="character" w:styleId="IntenseReference">
    <w:name w:val="Intense Reference"/>
    <w:basedOn w:val="DefaultParagraphFont"/>
    <w:uiPriority w:val="32"/>
    <w:qFormat/>
    <w:rsid w:val="00BB1531"/>
    <w:rPr>
      <w:b/>
      <w:bCs/>
      <w:smallCaps/>
      <w:color w:val="0F4761" w:themeColor="accent1" w:themeShade="BF"/>
      <w:spacing w:val="5"/>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BB1531"/>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BB1531"/>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B1531"/>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BB1531"/>
    <w:rPr>
      <w:vertAlign w:val="superscript"/>
    </w:rPr>
  </w:style>
  <w:style w:type="table" w:styleId="TableGrid">
    <w:name w:val="Table Grid"/>
    <w:basedOn w:val="TableNormal"/>
    <w:uiPriority w:val="39"/>
    <w:rsid w:val="00BB153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BB153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B1531"/>
    <w:rPr>
      <w:rFonts w:ascii="Segoe UI" w:hAnsi="Segoe UI" w:cs="Segoe UI" w:hint="default"/>
      <w:sz w:val="18"/>
      <w:szCs w:val="18"/>
    </w:rPr>
  </w:style>
  <w:style w:type="character" w:customStyle="1" w:styleId="cf11">
    <w:name w:val="cf11"/>
    <w:basedOn w:val="DefaultParagraphFont"/>
    <w:rsid w:val="00BB1531"/>
    <w:rPr>
      <w:rFonts w:ascii="Segoe UI" w:hAnsi="Segoe UI" w:cs="Segoe UI" w:hint="default"/>
      <w:color w:val="0000FF"/>
      <w:sz w:val="18"/>
      <w:szCs w:val="18"/>
    </w:rPr>
  </w:style>
  <w:style w:type="paragraph" w:styleId="Footer">
    <w:name w:val="footer"/>
    <w:basedOn w:val="Normal"/>
    <w:link w:val="FooterChar"/>
    <w:uiPriority w:val="99"/>
    <w:unhideWhenUsed/>
    <w:rsid w:val="008C21C8"/>
    <w:pPr>
      <w:tabs>
        <w:tab w:val="center" w:pos="4513"/>
        <w:tab w:val="right" w:pos="9026"/>
      </w:tabs>
    </w:pPr>
  </w:style>
  <w:style w:type="character" w:customStyle="1" w:styleId="FooterChar">
    <w:name w:val="Footer Char"/>
    <w:basedOn w:val="DefaultParagraphFont"/>
    <w:link w:val="Footer"/>
    <w:uiPriority w:val="99"/>
    <w:rsid w:val="008C21C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A67E0-079C-47F2-A5AD-DB03276C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7131</Words>
  <Characters>4066</Characters>
  <Application>Microsoft Office Word</Application>
  <DocSecurity>0</DocSecurity>
  <Lines>33</Lines>
  <Paragraphs>22</Paragraphs>
  <ScaleCrop>false</ScaleCrop>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2026-02-11T09:13:00Z</dcterms:created>
  <dc:creator>Kristina Ignatavičienė</dc:creator>
  <cp:lastModifiedBy>Kristina Ignatavičienė</cp:lastModifiedBy>
  <dcterms:modified xsi:type="dcterms:W3CDTF">2026-02-11T19:04:00Z</dcterms:modified>
  <cp:revision>27</cp:revision>
</cp:coreProperties>
</file>