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28FA" w14:textId="67B84918" w:rsidR="00684DBD" w:rsidRPr="00684DBD" w:rsidRDefault="00684DBD" w:rsidP="00684DBD">
      <w:pPr>
        <w:spacing w:after="0" w:line="240" w:lineRule="auto"/>
        <w:jc w:val="right"/>
        <w:rPr>
          <w:rFonts w:cs="Calibri"/>
          <w:i/>
          <w:iCs/>
          <w:sz w:val="20"/>
          <w:szCs w:val="20"/>
          <w:lang w:eastAsia="lt-LT"/>
        </w:rPr>
      </w:pPr>
      <w:bookmarkStart w:id="0" w:name="_Hlk99029777"/>
      <w:r w:rsidRPr="00684DBD">
        <w:rPr>
          <w:rFonts w:cs="Calibri"/>
          <w:i/>
          <w:iCs/>
          <w:sz w:val="20"/>
          <w:szCs w:val="20"/>
          <w:lang w:eastAsia="lt-LT"/>
        </w:rPr>
        <w:t xml:space="preserve">Specialiųjų pirkimo sąlygų </w:t>
      </w:r>
      <w:r w:rsidR="00B01807">
        <w:rPr>
          <w:rFonts w:cs="Calibri"/>
          <w:i/>
          <w:iCs/>
          <w:sz w:val="20"/>
          <w:szCs w:val="20"/>
          <w:lang w:eastAsia="lt-LT"/>
        </w:rPr>
        <w:t>7</w:t>
      </w:r>
      <w:r w:rsidRPr="00684DBD">
        <w:rPr>
          <w:rFonts w:cs="Calibri"/>
          <w:i/>
          <w:iCs/>
          <w:sz w:val="20"/>
          <w:szCs w:val="20"/>
          <w:lang w:eastAsia="lt-LT"/>
        </w:rPr>
        <w:t xml:space="preserve"> priedas</w:t>
      </w:r>
    </w:p>
    <w:p w14:paraId="43A5F55B" w14:textId="081F83E5" w:rsidR="00684DBD" w:rsidRPr="00684DBD" w:rsidRDefault="00684DBD" w:rsidP="00684DBD">
      <w:pPr>
        <w:spacing w:after="0" w:line="240" w:lineRule="auto"/>
        <w:jc w:val="right"/>
        <w:rPr>
          <w:rFonts w:cs="Calibri"/>
          <w:i/>
          <w:iCs/>
          <w:sz w:val="20"/>
          <w:szCs w:val="20"/>
          <w:lang w:eastAsia="lt-LT"/>
        </w:rPr>
      </w:pPr>
      <w:r w:rsidRPr="00684DBD">
        <w:rPr>
          <w:rFonts w:cs="Calibri"/>
          <w:i/>
          <w:iCs/>
          <w:sz w:val="20"/>
          <w:szCs w:val="20"/>
          <w:lang w:eastAsia="lt-LT"/>
        </w:rPr>
        <w:t xml:space="preserve"> „</w:t>
      </w:r>
      <w:r>
        <w:rPr>
          <w:rFonts w:cs="Calibri"/>
          <w:i/>
          <w:iCs/>
          <w:sz w:val="20"/>
          <w:szCs w:val="20"/>
          <w:lang w:eastAsia="lt-LT"/>
        </w:rPr>
        <w:t>Pasiūlymų vertinimo kriterijai ir sąlygos</w:t>
      </w:r>
      <w:r w:rsidRPr="00684DBD">
        <w:rPr>
          <w:rFonts w:cs="Calibri"/>
          <w:i/>
          <w:iCs/>
          <w:sz w:val="20"/>
          <w:szCs w:val="20"/>
          <w:lang w:eastAsia="lt-LT"/>
        </w:rPr>
        <w:t>“</w:t>
      </w:r>
    </w:p>
    <w:p w14:paraId="475A6F75" w14:textId="497370B3" w:rsidR="00E530D4" w:rsidRPr="00AA4CBC" w:rsidRDefault="00E530D4" w:rsidP="00E530D4">
      <w:pPr>
        <w:pStyle w:val="Patvirtinta"/>
        <w:ind w:left="0"/>
        <w:jc w:val="right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</w:p>
    <w:bookmarkEnd w:id="0"/>
    <w:p w14:paraId="1FFC57D3" w14:textId="77777777" w:rsidR="00684DBD" w:rsidRDefault="00684DBD" w:rsidP="00822E4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24961D" w14:textId="762FB9EB" w:rsidR="00822E4A" w:rsidRPr="00D555DF" w:rsidRDefault="00822E4A" w:rsidP="00822E4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55DF">
        <w:rPr>
          <w:rFonts w:ascii="Times New Roman" w:hAnsi="Times New Roman"/>
          <w:b/>
          <w:bCs/>
          <w:sz w:val="24"/>
          <w:szCs w:val="24"/>
        </w:rPr>
        <w:t>PASIŪLYMŲ VERTINIMO KRITERIJAI</w:t>
      </w:r>
      <w:r w:rsidR="003D5495">
        <w:rPr>
          <w:rFonts w:ascii="Times New Roman" w:hAnsi="Times New Roman"/>
          <w:b/>
          <w:bCs/>
          <w:sz w:val="24"/>
          <w:szCs w:val="24"/>
        </w:rPr>
        <w:t xml:space="preserve"> IR SĄLYGOS</w:t>
      </w:r>
    </w:p>
    <w:p w14:paraId="7E9F7C85" w14:textId="77777777" w:rsidR="00822E4A" w:rsidRDefault="00822E4A" w:rsidP="00822E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Pr="00D555DF">
        <w:rPr>
          <w:rFonts w:ascii="Times New Roman" w:hAnsi="Times New Roman"/>
          <w:bCs/>
          <w:sz w:val="24"/>
          <w:szCs w:val="24"/>
        </w:rPr>
        <w:t>Perkančiosios organizacijos neatmesti pasiūlymai vertinami pagal ekonomiškai naudingiausio pasiūlymo kriterijų – kainos ir kokybės santykį. Ekonomiškai naudingiausias pasiūlymas – tai pasiūlymas, kurio balų suma, apskaičiuota pagal šiame priede pateiktus pasiūlymų vertinimo kriterijus, yra didžiausia.</w:t>
      </w:r>
    </w:p>
    <w:p w14:paraId="4778FE0A" w14:textId="77777777" w:rsidR="00822E4A" w:rsidRDefault="00822E4A" w:rsidP="00822E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Pr="00D555DF">
        <w:rPr>
          <w:rFonts w:ascii="Times New Roman" w:hAnsi="Times New Roman"/>
          <w:bCs/>
          <w:sz w:val="24"/>
          <w:szCs w:val="24"/>
        </w:rPr>
        <w:t>Šiame priede pateikiami ekonomiškai naudingiausio pasiūlymo vertinimo kriterijai, jų parametrai, lyginamieji svoriai, balai, formulės, pagal kurias skaičiuojamas pasiūlymų ekonominis naudingumas, vertinimo tvarkos aprašymas.</w:t>
      </w:r>
    </w:p>
    <w:p w14:paraId="07B6AC10" w14:textId="554D0DE1" w:rsidR="00822E4A" w:rsidRDefault="00822E4A" w:rsidP="00822E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 w:rsidRPr="00D555DF">
        <w:rPr>
          <w:rFonts w:ascii="Times New Roman" w:hAnsi="Times New Roman"/>
          <w:bCs/>
          <w:sz w:val="24"/>
          <w:szCs w:val="24"/>
        </w:rPr>
        <w:t>Pasiūlymų vertinimo kriterijai:</w:t>
      </w:r>
    </w:p>
    <w:p w14:paraId="081A5239" w14:textId="224D53A3" w:rsidR="005E7F8F" w:rsidRPr="005E7F8F" w:rsidRDefault="005E7F8F" w:rsidP="00822E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E7F8F">
        <w:rPr>
          <w:rFonts w:ascii="Times New Roman" w:hAnsi="Times New Roman"/>
          <w:b/>
          <w:bCs/>
          <w:sz w:val="24"/>
          <w:szCs w:val="24"/>
        </w:rPr>
        <w:t>1 lentelė.</w:t>
      </w:r>
    </w:p>
    <w:tbl>
      <w:tblPr>
        <w:tblW w:w="4946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46"/>
        <w:gridCol w:w="5471"/>
        <w:gridCol w:w="1756"/>
        <w:gridCol w:w="1651"/>
      </w:tblGrid>
      <w:tr w:rsidR="00822E4A" w:rsidRPr="00D555DF" w14:paraId="3EE45C62" w14:textId="77777777" w:rsidTr="13BFB763">
        <w:tc>
          <w:tcPr>
            <w:tcW w:w="3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05F3A0E8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555DF">
              <w:rPr>
                <w:rFonts w:ascii="Times New Roman" w:hAnsi="Times New Roman"/>
                <w:b/>
                <w:bCs/>
                <w:sz w:val="23"/>
                <w:szCs w:val="23"/>
              </w:rPr>
              <w:t>Eil. Nr.</w:t>
            </w:r>
          </w:p>
        </w:tc>
        <w:tc>
          <w:tcPr>
            <w:tcW w:w="2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6E709582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555DF">
              <w:rPr>
                <w:rFonts w:ascii="Times New Roman" w:hAnsi="Times New Roman"/>
                <w:b/>
                <w:bCs/>
                <w:sz w:val="23"/>
                <w:szCs w:val="23"/>
              </w:rPr>
              <w:t>Vertinimo kriterijai</w:t>
            </w:r>
          </w:p>
        </w:tc>
        <w:tc>
          <w:tcPr>
            <w:tcW w:w="9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70248307" w14:textId="1B7DEB86" w:rsidR="00822E4A" w:rsidRPr="00D555DF" w:rsidRDefault="00822E4A" w:rsidP="00822E4A">
            <w:pPr>
              <w:widowControl w:val="0"/>
              <w:suppressAutoHyphens/>
              <w:spacing w:after="0" w:line="240" w:lineRule="auto"/>
              <w:ind w:hanging="7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555DF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Kriterijaus parametro </w:t>
            </w:r>
            <w:r w:rsidR="00701445">
              <w:rPr>
                <w:rFonts w:ascii="Times New Roman" w:eastAsia="Times New Roman" w:hAnsi="Times New Roman"/>
                <w:b/>
                <w:sz w:val="23"/>
                <w:szCs w:val="23"/>
              </w:rPr>
              <w:t>ribos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43C38579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ind w:hanging="7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555DF">
              <w:rPr>
                <w:rFonts w:ascii="Times New Roman" w:hAnsi="Times New Roman"/>
                <w:b/>
                <w:bCs/>
                <w:sz w:val="23"/>
                <w:szCs w:val="23"/>
              </w:rPr>
              <w:t>Lyginamasis svoris ekonominio naudingumo įvertinime</w:t>
            </w:r>
          </w:p>
        </w:tc>
      </w:tr>
      <w:tr w:rsidR="00822E4A" w:rsidRPr="00D555DF" w14:paraId="10DB3A7B" w14:textId="77777777" w:rsidTr="13BFB763">
        <w:tc>
          <w:tcPr>
            <w:tcW w:w="3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59B8E4E1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3"/>
                <w:szCs w:val="23"/>
              </w:rPr>
            </w:pPr>
            <w:r w:rsidRPr="00D555DF">
              <w:rPr>
                <w:rFonts w:ascii="Times New Roman" w:hAnsi="Times New Roman"/>
                <w:bCs/>
                <w:i/>
                <w:sz w:val="23"/>
                <w:szCs w:val="23"/>
              </w:rPr>
              <w:t>1</w:t>
            </w:r>
          </w:p>
        </w:tc>
        <w:tc>
          <w:tcPr>
            <w:tcW w:w="2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25317E4E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D555DF">
              <w:rPr>
                <w:rFonts w:ascii="Times New Roman" w:hAnsi="Times New Roman"/>
                <w:i/>
                <w:sz w:val="23"/>
                <w:szCs w:val="23"/>
              </w:rPr>
              <w:t>2</w:t>
            </w:r>
          </w:p>
        </w:tc>
        <w:tc>
          <w:tcPr>
            <w:tcW w:w="9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76C745C2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D555DF">
              <w:rPr>
                <w:rFonts w:ascii="Times New Roman" w:hAnsi="Times New Roman"/>
                <w:i/>
                <w:sz w:val="23"/>
                <w:szCs w:val="23"/>
              </w:rPr>
              <w:t>3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</w:tcPr>
          <w:p w14:paraId="55CC11FF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D555DF">
              <w:rPr>
                <w:rFonts w:ascii="Times New Roman" w:hAnsi="Times New Roman"/>
                <w:i/>
                <w:sz w:val="23"/>
                <w:szCs w:val="23"/>
              </w:rPr>
              <w:t>4</w:t>
            </w:r>
          </w:p>
        </w:tc>
      </w:tr>
      <w:tr w:rsidR="00822E4A" w:rsidRPr="00D555DF" w14:paraId="6C6B02B1" w14:textId="77777777" w:rsidTr="13BFB763">
        <w:tc>
          <w:tcPr>
            <w:tcW w:w="3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55F482A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555DF">
              <w:rPr>
                <w:rFonts w:ascii="Times New Roman" w:hAnsi="Times New Roman"/>
                <w:b/>
                <w:bCs/>
                <w:sz w:val="23"/>
                <w:szCs w:val="23"/>
              </w:rPr>
              <w:t>1.</w:t>
            </w:r>
          </w:p>
        </w:tc>
        <w:tc>
          <w:tcPr>
            <w:tcW w:w="2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73605809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D555DF">
              <w:rPr>
                <w:rFonts w:ascii="Times New Roman" w:hAnsi="Times New Roman"/>
                <w:b/>
                <w:sz w:val="23"/>
                <w:szCs w:val="23"/>
              </w:rPr>
              <w:t>Bendra pasiūlymo kaina (C)</w:t>
            </w:r>
          </w:p>
        </w:tc>
        <w:tc>
          <w:tcPr>
            <w:tcW w:w="9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521E36DF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</w:tcPr>
          <w:p w14:paraId="6C2BEE8A" w14:textId="711A90FB" w:rsidR="00822E4A" w:rsidRPr="00DA604C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DA604C">
              <w:rPr>
                <w:rFonts w:ascii="Times New Roman" w:hAnsi="Times New Roman"/>
                <w:sz w:val="23"/>
                <w:szCs w:val="23"/>
              </w:rPr>
              <w:t>X</w:t>
            </w:r>
            <w:r w:rsidR="004F639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DA604C">
              <w:rPr>
                <w:rFonts w:ascii="Times New Roman" w:hAnsi="Times New Roman"/>
                <w:sz w:val="23"/>
                <w:szCs w:val="23"/>
              </w:rPr>
              <w:t xml:space="preserve">= </w:t>
            </w:r>
            <w:r w:rsidR="004F639D">
              <w:rPr>
                <w:rFonts w:ascii="Times New Roman" w:hAnsi="Times New Roman"/>
                <w:sz w:val="23"/>
                <w:szCs w:val="23"/>
              </w:rPr>
              <w:t>90</w:t>
            </w:r>
          </w:p>
        </w:tc>
      </w:tr>
      <w:tr w:rsidR="00822E4A" w:rsidRPr="00D555DF" w14:paraId="08E82651" w14:textId="77777777" w:rsidTr="13BFB763">
        <w:tc>
          <w:tcPr>
            <w:tcW w:w="3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60532321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555DF">
              <w:rPr>
                <w:rFonts w:ascii="Times New Roman" w:hAnsi="Times New Roman"/>
                <w:b/>
                <w:bCs/>
                <w:sz w:val="23"/>
                <w:szCs w:val="23"/>
              </w:rPr>
              <w:t>2.</w:t>
            </w:r>
          </w:p>
        </w:tc>
        <w:tc>
          <w:tcPr>
            <w:tcW w:w="2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7077994E" w14:textId="0D7FB2B8" w:rsidR="00011CE5" w:rsidRPr="00B558CA" w:rsidRDefault="003F64C8" w:rsidP="00E27F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558CA">
              <w:rPr>
                <w:rFonts w:ascii="Times New Roman" w:hAnsi="Times New Roman"/>
                <w:b/>
                <w:bCs/>
                <w:sz w:val="23"/>
                <w:szCs w:val="23"/>
              </w:rPr>
              <w:t>Tiekėjo už sutarties vykdymą skiriam</w:t>
            </w:r>
            <w:r w:rsidR="004F639D" w:rsidRPr="00B558CA">
              <w:rPr>
                <w:rFonts w:ascii="Times New Roman" w:hAnsi="Times New Roman"/>
                <w:b/>
                <w:bCs/>
                <w:sz w:val="23"/>
                <w:szCs w:val="23"/>
              </w:rPr>
              <w:t>o</w:t>
            </w:r>
            <w:r w:rsidRPr="00B558CA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kvalifikuot</w:t>
            </w:r>
            <w:r w:rsidR="004F639D" w:rsidRPr="00B558CA">
              <w:rPr>
                <w:rFonts w:ascii="Times New Roman" w:hAnsi="Times New Roman"/>
                <w:b/>
                <w:bCs/>
                <w:sz w:val="23"/>
                <w:szCs w:val="23"/>
              </w:rPr>
              <w:t>o</w:t>
            </w:r>
            <w:r w:rsidR="00B558CA" w:rsidRPr="00B558CA">
              <w:rPr>
                <w:rFonts w:ascii="Times New Roman" w:hAnsi="Times New Roman"/>
              </w:rPr>
              <w:t xml:space="preserve"> </w:t>
            </w:r>
            <w:r w:rsidR="00B558CA" w:rsidRPr="00B558CA">
              <w:rPr>
                <w:rFonts w:ascii="Times New Roman" w:hAnsi="Times New Roman"/>
                <w:b/>
                <w:bCs/>
                <w:sz w:val="23"/>
                <w:szCs w:val="23"/>
              </w:rPr>
              <w:t>informacinių sistemų technologinio pažeidžiamumo patikrinimo ekspert</w:t>
            </w:r>
            <w:r w:rsidR="00B558CA" w:rsidRPr="00B558CA">
              <w:rPr>
                <w:rFonts w:ascii="Times New Roman" w:hAnsi="Times New Roman"/>
                <w:b/>
                <w:bCs/>
                <w:sz w:val="23"/>
                <w:szCs w:val="23"/>
              </w:rPr>
              <w:t>o</w:t>
            </w:r>
            <w:r w:rsidRPr="00B558CA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 patirtis, viršijanti pirkimo sąlygų kvalifikacijos reikalavimuose nustatytą minimalią siūlom</w:t>
            </w:r>
            <w:r w:rsidR="00D81A74" w:rsidRPr="00B558CA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o </w:t>
            </w:r>
            <w:r w:rsidR="004F639D" w:rsidRPr="00B558CA">
              <w:rPr>
                <w:rFonts w:ascii="Times New Roman" w:hAnsi="Times New Roman"/>
                <w:b/>
                <w:bCs/>
                <w:sz w:val="23"/>
                <w:szCs w:val="23"/>
              </w:rPr>
              <w:t>i</w:t>
            </w:r>
            <w:r w:rsidR="004F639D" w:rsidRPr="00B558CA">
              <w:rPr>
                <w:rFonts w:ascii="Times New Roman" w:hAnsi="Times New Roman"/>
                <w:b/>
                <w:bCs/>
                <w:sz w:val="23"/>
                <w:szCs w:val="23"/>
              </w:rPr>
              <w:t>nformacinių sistemų technologinio pažeidžiamumo patikrinimo ekspert</w:t>
            </w:r>
            <w:r w:rsidR="004F639D" w:rsidRPr="00B558CA">
              <w:rPr>
                <w:rFonts w:ascii="Times New Roman" w:hAnsi="Times New Roman"/>
                <w:b/>
                <w:bCs/>
                <w:sz w:val="23"/>
                <w:szCs w:val="23"/>
              </w:rPr>
              <w:t>o</w:t>
            </w:r>
            <w:r w:rsidRPr="00B558CA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patirtį</w:t>
            </w:r>
            <w:r w:rsidR="00B558CA" w:rsidRPr="00B558CA">
              <w:rPr>
                <w:rFonts w:ascii="Times New Roman" w:hAnsi="Times New Roman"/>
                <w:b/>
                <w:bCs/>
              </w:rPr>
              <w:t xml:space="preserve"> </w:t>
            </w:r>
            <w:r w:rsidR="00B558CA" w:rsidRPr="00B558CA">
              <w:rPr>
                <w:rFonts w:ascii="Times New Roman" w:hAnsi="Times New Roman"/>
              </w:rPr>
              <w:t>(</w:t>
            </w:r>
            <w:r w:rsidR="00D81A74" w:rsidRPr="00B558CA">
              <w:rPr>
                <w:rFonts w:ascii="Times New Roman" w:hAnsi="Times New Roman"/>
              </w:rPr>
              <w:t>i</w:t>
            </w:r>
            <w:r w:rsidR="004F639D" w:rsidRPr="00B558CA">
              <w:rPr>
                <w:rFonts w:ascii="Times New Roman" w:hAnsi="Times New Roman"/>
                <w:sz w:val="23"/>
                <w:szCs w:val="23"/>
              </w:rPr>
              <w:t>nformacinių sistemų technologinio pažeidžiamumo patikrinimo ekspertas turi turėti ne trumpesnę kaip 3 metų praktinio darbo patirtį, susijusią su IS technologinio pažeidžiamumo patikrinimu, pritaikant viešai praktikuojamą teisėto IS įsilaužimo metodiką  (pateikiama bendra darbo patirtis minėtoje srityje, nesumuojant vienu metu vykdomų veiklų/sutarčių trukmių)</w:t>
            </w:r>
            <w:r w:rsidR="00B558CA" w:rsidRPr="00B558CA">
              <w:rPr>
                <w:rFonts w:ascii="Times New Roman" w:hAnsi="Times New Roman"/>
                <w:sz w:val="23"/>
                <w:szCs w:val="23"/>
              </w:rPr>
              <w:t xml:space="preserve"> (T)</w:t>
            </w:r>
            <w:r w:rsidR="004F639D" w:rsidRPr="00B558CA">
              <w:rPr>
                <w:rFonts w:ascii="Times New Roman" w:hAnsi="Times New Roman"/>
                <w:sz w:val="23"/>
                <w:szCs w:val="23"/>
              </w:rPr>
              <w:t>;</w:t>
            </w:r>
          </w:p>
        </w:tc>
        <w:tc>
          <w:tcPr>
            <w:tcW w:w="9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5287C1B0" w14:textId="17564407" w:rsidR="004F639D" w:rsidRPr="004F639D" w:rsidRDefault="004F639D" w:rsidP="004F63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639D">
              <w:rPr>
                <w:rFonts w:ascii="Times New Roman" w:hAnsi="Times New Roman"/>
                <w:sz w:val="23"/>
                <w:szCs w:val="23"/>
              </w:rPr>
              <w:t>R</w:t>
            </w:r>
          </w:p>
          <w:p w14:paraId="3D1E52BB" w14:textId="77777777" w:rsidR="004F639D" w:rsidRPr="004F639D" w:rsidRDefault="004F639D" w:rsidP="004F63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639D">
              <w:rPr>
                <w:rFonts w:ascii="Times New Roman" w:hAnsi="Times New Roman"/>
                <w:sz w:val="23"/>
                <w:szCs w:val="23"/>
              </w:rPr>
              <w:t>(Min. 0 balų,</w:t>
            </w:r>
          </w:p>
          <w:p w14:paraId="374129E4" w14:textId="17F0A671" w:rsidR="00822E4A" w:rsidRPr="00D555DF" w:rsidRDefault="004F639D" w:rsidP="004F63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4F639D">
              <w:rPr>
                <w:rFonts w:ascii="Times New Roman" w:hAnsi="Times New Roman"/>
                <w:sz w:val="23"/>
                <w:szCs w:val="23"/>
              </w:rPr>
              <w:t>maks</w:t>
            </w:r>
            <w:proofErr w:type="spellEnd"/>
            <w:r w:rsidRPr="004F639D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r>
              <w:rPr>
                <w:rFonts w:ascii="Times New Roman" w:hAnsi="Times New Roman"/>
                <w:sz w:val="23"/>
                <w:szCs w:val="23"/>
              </w:rPr>
              <w:t>10</w:t>
            </w:r>
            <w:r w:rsidRPr="004F639D">
              <w:rPr>
                <w:rFonts w:ascii="Times New Roman" w:hAnsi="Times New Roman"/>
                <w:sz w:val="23"/>
                <w:szCs w:val="23"/>
              </w:rPr>
              <w:t xml:space="preserve"> bal</w:t>
            </w:r>
            <w:r>
              <w:rPr>
                <w:rFonts w:ascii="Times New Roman" w:hAnsi="Times New Roman"/>
                <w:sz w:val="23"/>
                <w:szCs w:val="23"/>
              </w:rPr>
              <w:t>ų</w:t>
            </w:r>
            <w:r w:rsidRPr="004F639D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59F0E0AD" w14:textId="5C2FA459" w:rsidR="00822E4A" w:rsidRPr="00DA604C" w:rsidRDefault="004F639D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639D">
              <w:rPr>
                <w:rFonts w:ascii="Times New Roman" w:hAnsi="Times New Roman"/>
                <w:sz w:val="23"/>
                <w:szCs w:val="23"/>
              </w:rPr>
              <w:t>Y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4F639D">
              <w:rPr>
                <w:rFonts w:ascii="Times New Roman" w:hAnsi="Times New Roman"/>
                <w:sz w:val="23"/>
                <w:szCs w:val="23"/>
              </w:rPr>
              <w:t xml:space="preserve">= </w:t>
            </w: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</w:tr>
    </w:tbl>
    <w:p w14:paraId="70E36073" w14:textId="77777777" w:rsidR="004F639D" w:rsidRDefault="004F639D" w:rsidP="00822E4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0A446D54" w14:textId="77777777" w:rsidR="00822E4A" w:rsidRPr="00D555DF" w:rsidRDefault="00822E4A" w:rsidP="00822E4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7E22DC78" w14:textId="35224150" w:rsidR="00822E4A" w:rsidRPr="00D555DF" w:rsidRDefault="00D53EC6" w:rsidP="00D53EC6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="00822E4A" w:rsidRPr="00D555DF">
        <w:rPr>
          <w:rFonts w:ascii="Times New Roman" w:eastAsia="Times New Roman" w:hAnsi="Times New Roman"/>
          <w:sz w:val="24"/>
          <w:szCs w:val="24"/>
        </w:rPr>
        <w:t>Pasiūlymo ekonominis naudingumas (S) apskaičiuojamas sudedant Paslaugų teikėjo pasiūlymo kainos C ir kokybės kriterijaus (T) balus:</w:t>
      </w:r>
    </w:p>
    <w:p w14:paraId="1A70E733" w14:textId="77777777" w:rsidR="00822E4A" w:rsidRPr="00D555DF" w:rsidRDefault="00822E4A" w:rsidP="00D53EC6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78624FE3" w14:textId="77777777" w:rsidR="00822E4A" w:rsidRPr="00D555DF" w:rsidRDefault="00822E4A" w:rsidP="00D53EC6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D555DF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55DF">
        <w:rPr>
          <w:rFonts w:ascii="Times New Roman" w:eastAsia="Times New Roman" w:hAnsi="Times New Roman"/>
          <w:sz w:val="24"/>
          <w:szCs w:val="24"/>
        </w:rPr>
        <w:tab/>
      </w:r>
      <w:r w:rsidRPr="00D555DF">
        <w:rPr>
          <w:rFonts w:ascii="Times New Roman" w:eastAsia="Times New Roman" w:hAnsi="Times New Roman"/>
          <w:sz w:val="24"/>
          <w:szCs w:val="24"/>
        </w:rPr>
        <w:tab/>
      </w:r>
      <w:r w:rsidRPr="00D555DF">
        <w:rPr>
          <w:rFonts w:ascii="Times New Roman" w:eastAsia="Times New Roman" w:hAnsi="Times New Roman"/>
          <w:sz w:val="24"/>
          <w:szCs w:val="24"/>
        </w:rPr>
        <w:tab/>
      </w:r>
      <w:r w:rsidRPr="00D555DF">
        <w:rPr>
          <w:rFonts w:ascii="Times New Roman" w:eastAsia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4C2073ED" wp14:editId="140C16A1">
            <wp:extent cx="621665" cy="182880"/>
            <wp:effectExtent l="0" t="0" r="698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810B02" w14:textId="77777777" w:rsidR="00822E4A" w:rsidRPr="00D555DF" w:rsidRDefault="00822E4A" w:rsidP="00D53EC6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D555DF">
        <w:rPr>
          <w:rFonts w:ascii="Times New Roman" w:eastAsia="Times New Roman" w:hAnsi="Times New Roman"/>
          <w:sz w:val="24"/>
          <w:szCs w:val="24"/>
        </w:rPr>
        <w:t>C ir T kriterijų balai suapvalinami pagal aritmetines taisykles iki 2 skaitmenų po kablelio.</w:t>
      </w:r>
    </w:p>
    <w:p w14:paraId="718FF54F" w14:textId="77777777" w:rsidR="00822E4A" w:rsidRPr="00D555DF" w:rsidRDefault="00822E4A" w:rsidP="00D53EC6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3AC2D0A3" w14:textId="3A4F2CDB" w:rsidR="00822E4A" w:rsidRPr="00D555DF" w:rsidRDefault="00D53EC6" w:rsidP="00D53EC6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</w:t>
      </w:r>
      <w:r w:rsidR="00822E4A" w:rsidRPr="00D555DF">
        <w:rPr>
          <w:rFonts w:ascii="Times New Roman" w:eastAsia="Times New Roman" w:hAnsi="Times New Roman"/>
          <w:sz w:val="24"/>
          <w:szCs w:val="24"/>
        </w:rPr>
        <w:t>Pasiūlymo kainos (</w:t>
      </w:r>
      <w:r w:rsidR="00822E4A" w:rsidRPr="00D555DF">
        <w:rPr>
          <w:rFonts w:ascii="Times New Roman" w:eastAsia="Times New Roman" w:hAnsi="Times New Roman"/>
          <w:noProof/>
          <w:position w:val="-6"/>
          <w:sz w:val="24"/>
          <w:szCs w:val="24"/>
          <w:lang w:eastAsia="lt-LT"/>
        </w:rPr>
        <w:drawing>
          <wp:inline distT="0" distB="0" distL="0" distR="0" wp14:anchorId="2ECCD590" wp14:editId="0329BC33">
            <wp:extent cx="155575" cy="180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E4A" w:rsidRPr="00D555DF">
        <w:rPr>
          <w:rFonts w:ascii="Times New Roman" w:eastAsia="Times New Roman" w:hAnsi="Times New Roman"/>
          <w:sz w:val="24"/>
          <w:szCs w:val="24"/>
        </w:rPr>
        <w:t>) balai apskaičiuojami mažiausios pasiūlytos kainos (</w:t>
      </w:r>
      <w:r w:rsidR="00822E4A" w:rsidRPr="00D555DF">
        <w:rPr>
          <w:rFonts w:ascii="Times New Roman" w:eastAsia="Times New Roman" w:hAnsi="Times New Roman"/>
          <w:noProof/>
          <w:position w:val="-10"/>
          <w:sz w:val="24"/>
          <w:szCs w:val="24"/>
          <w:lang w:eastAsia="lt-LT"/>
        </w:rPr>
        <w:drawing>
          <wp:inline distT="0" distB="0" distL="0" distR="0" wp14:anchorId="73259D8E" wp14:editId="051A572A">
            <wp:extent cx="301625" cy="207010"/>
            <wp:effectExtent l="0" t="0" r="3175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E4A" w:rsidRPr="00D555DF">
        <w:rPr>
          <w:rFonts w:ascii="Times New Roman" w:eastAsia="Times New Roman" w:hAnsi="Times New Roman"/>
          <w:sz w:val="24"/>
          <w:szCs w:val="24"/>
        </w:rPr>
        <w:t>) ir vertinamo pasiūlymo kainos (</w:t>
      </w:r>
      <w:r w:rsidR="00822E4A" w:rsidRPr="00D555DF">
        <w:rPr>
          <w:rFonts w:ascii="Times New Roman" w:eastAsia="Times New Roman" w:hAnsi="Times New Roman"/>
          <w:noProof/>
          <w:position w:val="-14"/>
          <w:sz w:val="24"/>
          <w:szCs w:val="24"/>
          <w:lang w:eastAsia="lt-LT"/>
        </w:rPr>
        <w:drawing>
          <wp:inline distT="0" distB="0" distL="0" distR="0" wp14:anchorId="5E8E9323" wp14:editId="1EAF9E5A">
            <wp:extent cx="198120" cy="2501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E4A" w:rsidRPr="00D555DF">
        <w:rPr>
          <w:rFonts w:ascii="Times New Roman" w:eastAsia="Times New Roman" w:hAnsi="Times New Roman"/>
          <w:sz w:val="24"/>
          <w:szCs w:val="24"/>
        </w:rPr>
        <w:t>) santykį padauginant iš kainos lyginamojo svorio (</w:t>
      </w:r>
      <w:r w:rsidR="00822E4A" w:rsidRPr="00D555DF">
        <w:rPr>
          <w:rFonts w:ascii="Times New Roman" w:eastAsia="Times New Roman" w:hAnsi="Times New Roman"/>
          <w:i/>
          <w:iCs/>
          <w:sz w:val="24"/>
          <w:szCs w:val="24"/>
        </w:rPr>
        <w:t>X</w:t>
      </w:r>
      <w:r w:rsidR="00822E4A" w:rsidRPr="00D555DF">
        <w:rPr>
          <w:rFonts w:ascii="Times New Roman" w:eastAsia="Times New Roman" w:hAnsi="Times New Roman"/>
          <w:sz w:val="24"/>
          <w:szCs w:val="24"/>
        </w:rPr>
        <w:t>):</w:t>
      </w:r>
    </w:p>
    <w:p w14:paraId="61F03E69" w14:textId="14B7B7DF" w:rsidR="00822E4A" w:rsidRPr="004F639D" w:rsidRDefault="00822E4A" w:rsidP="00D53EC6">
      <w:pPr>
        <w:tabs>
          <w:tab w:val="center" w:pos="4889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D555DF">
        <w:rPr>
          <w:rFonts w:ascii="Times New Roman" w:hAnsi="Times New Roman"/>
          <w:color w:val="000000"/>
          <w:sz w:val="24"/>
          <w:szCs w:val="24"/>
        </w:rPr>
        <w:tab/>
      </w:r>
      <w:r w:rsidRPr="00D555DF">
        <w:rPr>
          <w:rFonts w:ascii="Times New Roman" w:hAnsi="Times New Roman"/>
          <w:noProof/>
          <w:color w:val="000000"/>
          <w:position w:val="-32"/>
          <w:sz w:val="24"/>
          <w:szCs w:val="24"/>
          <w:lang w:eastAsia="lt-LT"/>
        </w:rPr>
        <w:drawing>
          <wp:inline distT="0" distB="0" distL="0" distR="0" wp14:anchorId="525AA71B" wp14:editId="7AC98A6D">
            <wp:extent cx="828040" cy="44831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18B8C" w14:textId="61426AF2" w:rsidR="00D53EC6" w:rsidRDefault="00D53EC6" w:rsidP="00D53EC6">
      <w:pPr>
        <w:spacing w:after="0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</w:t>
      </w:r>
      <w:r w:rsidR="00822E4A" w:rsidRPr="00D555DF">
        <w:rPr>
          <w:rFonts w:ascii="Times New Roman" w:eastAsia="Times New Roman" w:hAnsi="Times New Roman"/>
          <w:sz w:val="24"/>
          <w:szCs w:val="24"/>
        </w:rPr>
        <w:t xml:space="preserve">Kriterijaus (T) balai </w:t>
      </w:r>
      <w:r w:rsidR="00011CE5" w:rsidRPr="00011CE5">
        <w:rPr>
          <w:rFonts w:ascii="Times New Roman" w:eastAsia="Times New Roman" w:hAnsi="Times New Roman"/>
          <w:sz w:val="24"/>
          <w:szCs w:val="24"/>
        </w:rPr>
        <w:t>suteikiami tiesiogiai pagal tiekėjo siūlom</w:t>
      </w:r>
      <w:r w:rsidR="00D81A74">
        <w:rPr>
          <w:rFonts w:ascii="Times New Roman" w:eastAsia="Times New Roman" w:hAnsi="Times New Roman"/>
          <w:sz w:val="24"/>
          <w:szCs w:val="24"/>
        </w:rPr>
        <w:t>o</w:t>
      </w:r>
      <w:r w:rsidR="00011CE5" w:rsidRPr="00011CE5">
        <w:rPr>
          <w:rFonts w:ascii="Times New Roman" w:eastAsia="Times New Roman" w:hAnsi="Times New Roman"/>
          <w:sz w:val="24"/>
          <w:szCs w:val="24"/>
        </w:rPr>
        <w:t xml:space="preserve"> </w:t>
      </w:r>
      <w:r w:rsidR="00D81A74" w:rsidRPr="00D81A74">
        <w:rPr>
          <w:rFonts w:ascii="Times New Roman" w:eastAsia="Times New Roman" w:hAnsi="Times New Roman"/>
          <w:bCs/>
          <w:sz w:val="24"/>
          <w:szCs w:val="24"/>
        </w:rPr>
        <w:t>informacinių sistemų technologinio pažeidžiamumo patikrinimo ekspert</w:t>
      </w:r>
      <w:r w:rsidR="00D81A74">
        <w:rPr>
          <w:rFonts w:ascii="Times New Roman" w:eastAsia="Times New Roman" w:hAnsi="Times New Roman"/>
          <w:bCs/>
          <w:sz w:val="24"/>
          <w:szCs w:val="24"/>
        </w:rPr>
        <w:t>o turimą praktinio darbo patirtį</w:t>
      </w:r>
      <w:r w:rsidR="00B558CA">
        <w:rPr>
          <w:rFonts w:ascii="Times New Roman" w:eastAsia="Times New Roman" w:hAnsi="Times New Roman"/>
          <w:bCs/>
          <w:sz w:val="24"/>
          <w:szCs w:val="24"/>
        </w:rPr>
        <w:t>:</w:t>
      </w:r>
      <w:r w:rsidR="00D81A74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5372B407" w14:textId="2CD28CBD" w:rsidR="00D53EC6" w:rsidRDefault="00D53EC6" w:rsidP="00D53EC6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3.1. </w:t>
      </w:r>
      <w:r w:rsidR="0053268C" w:rsidRPr="0053268C">
        <w:rPr>
          <w:rFonts w:ascii="Times New Roman" w:eastAsia="Times New Roman" w:hAnsi="Times New Roman"/>
          <w:bCs/>
          <w:sz w:val="24"/>
          <w:szCs w:val="24"/>
        </w:rPr>
        <w:t>Už kiekvienus papildomus informacinių sistemų technologinio pažeidžiamumo patikrinimo eksperto praktinio darbo metus, atitinkančius šio priedo 1 lentelės 2 punkto reikalavimus, skiriama po 2 balus.</w:t>
      </w:r>
      <w:r w:rsidR="0053268C">
        <w:rPr>
          <w:rFonts w:ascii="Times New Roman" w:eastAsia="Times New Roman" w:hAnsi="Times New Roman"/>
          <w:sz w:val="24"/>
          <w:szCs w:val="24"/>
        </w:rPr>
        <w:t xml:space="preserve"> </w:t>
      </w:r>
      <w:r w:rsidR="00D81A74" w:rsidRPr="0053268C">
        <w:rPr>
          <w:rFonts w:ascii="Times New Roman" w:eastAsia="Times New Roman" w:hAnsi="Times New Roman"/>
          <w:bCs/>
          <w:sz w:val="24"/>
          <w:szCs w:val="24"/>
        </w:rPr>
        <w:t xml:space="preserve">Maksimalus </w:t>
      </w:r>
      <w:r w:rsidR="0053268C">
        <w:rPr>
          <w:rFonts w:ascii="Times New Roman" w:eastAsia="Times New Roman" w:hAnsi="Times New Roman"/>
          <w:bCs/>
          <w:sz w:val="24"/>
          <w:szCs w:val="24"/>
        </w:rPr>
        <w:t>papildomų praktinio darbo metų skaičius</w:t>
      </w:r>
      <w:r w:rsidR="00D81A74" w:rsidRPr="0053268C">
        <w:rPr>
          <w:rFonts w:ascii="Times New Roman" w:eastAsia="Times New Roman" w:hAnsi="Times New Roman"/>
          <w:bCs/>
          <w:sz w:val="24"/>
          <w:szCs w:val="24"/>
        </w:rPr>
        <w:t xml:space="preserve">, kuris bus vertinamas, yra 5 </w:t>
      </w:r>
      <w:r w:rsidR="0053268C">
        <w:rPr>
          <w:rFonts w:ascii="Times New Roman" w:eastAsia="Times New Roman" w:hAnsi="Times New Roman"/>
          <w:bCs/>
          <w:sz w:val="24"/>
          <w:szCs w:val="24"/>
        </w:rPr>
        <w:t>metai</w:t>
      </w:r>
      <w:r w:rsidR="00D81A74" w:rsidRPr="0053268C">
        <w:rPr>
          <w:rFonts w:ascii="Times New Roman" w:eastAsia="Times New Roman" w:hAnsi="Times New Roman"/>
          <w:bCs/>
          <w:sz w:val="24"/>
          <w:szCs w:val="24"/>
        </w:rPr>
        <w:t xml:space="preserve">, t. y. už 5 ir daugiau </w:t>
      </w:r>
      <w:r w:rsidR="0053268C" w:rsidRPr="0053268C">
        <w:rPr>
          <w:rFonts w:ascii="Times New Roman" w:eastAsia="Times New Roman" w:hAnsi="Times New Roman"/>
          <w:bCs/>
          <w:sz w:val="24"/>
          <w:szCs w:val="24"/>
        </w:rPr>
        <w:t>informacinių sistemų technologinio pažeidžiamumo patikrinimo eksperto</w:t>
      </w:r>
      <w:r w:rsidR="0053268C">
        <w:rPr>
          <w:rFonts w:ascii="Times New Roman" w:eastAsia="Times New Roman" w:hAnsi="Times New Roman"/>
          <w:bCs/>
          <w:sz w:val="24"/>
          <w:szCs w:val="24"/>
        </w:rPr>
        <w:t xml:space="preserve"> turimus</w:t>
      </w:r>
      <w:r w:rsidR="00D81A74" w:rsidRPr="0053268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3268C">
        <w:rPr>
          <w:rFonts w:ascii="Times New Roman" w:eastAsia="Times New Roman" w:hAnsi="Times New Roman"/>
          <w:bCs/>
          <w:sz w:val="24"/>
          <w:szCs w:val="24"/>
        </w:rPr>
        <w:t>papildomus praktinio darbo metus</w:t>
      </w:r>
      <w:r w:rsidR="00D81A74" w:rsidRPr="0053268C">
        <w:rPr>
          <w:rFonts w:ascii="Times New Roman" w:eastAsia="Times New Roman" w:hAnsi="Times New Roman"/>
          <w:bCs/>
          <w:sz w:val="24"/>
          <w:szCs w:val="24"/>
        </w:rPr>
        <w:t xml:space="preserve"> skiriama maksimali balų suma – </w:t>
      </w:r>
      <w:r w:rsidR="0053268C">
        <w:rPr>
          <w:rFonts w:ascii="Times New Roman" w:eastAsia="Times New Roman" w:hAnsi="Times New Roman"/>
          <w:bCs/>
          <w:sz w:val="24"/>
          <w:szCs w:val="24"/>
        </w:rPr>
        <w:t>10</w:t>
      </w:r>
      <w:r w:rsidR="00D81A74" w:rsidRPr="0053268C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4152A334" w14:textId="65DC8B29" w:rsidR="00D81A74" w:rsidRPr="00D53EC6" w:rsidRDefault="00D53EC6" w:rsidP="00D53EC6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3.2. </w:t>
      </w:r>
      <w:r w:rsidR="00D81A74" w:rsidRPr="00D81A74">
        <w:rPr>
          <w:rFonts w:ascii="Times New Roman" w:eastAsia="Times New Roman" w:hAnsi="Times New Roman"/>
          <w:bCs/>
          <w:sz w:val="24"/>
          <w:szCs w:val="24"/>
        </w:rPr>
        <w:t xml:space="preserve">Tiekėjas turi aiškiai įvardinti vieną </w:t>
      </w:r>
      <w:r w:rsidR="0053268C" w:rsidRPr="0053268C">
        <w:rPr>
          <w:rFonts w:ascii="Times New Roman" w:eastAsia="Times New Roman" w:hAnsi="Times New Roman"/>
          <w:bCs/>
          <w:sz w:val="24"/>
          <w:szCs w:val="24"/>
        </w:rPr>
        <w:t>informacinių sistemų technologinio pažeidžiamumo patikrinimo ekspert</w:t>
      </w:r>
      <w:r w:rsidR="0053268C">
        <w:rPr>
          <w:rFonts w:ascii="Times New Roman" w:eastAsia="Times New Roman" w:hAnsi="Times New Roman"/>
          <w:bCs/>
          <w:sz w:val="24"/>
          <w:szCs w:val="24"/>
        </w:rPr>
        <w:t>ą</w:t>
      </w:r>
      <w:r w:rsidR="00D81A74" w:rsidRPr="00D81A74">
        <w:rPr>
          <w:rFonts w:ascii="Times New Roman" w:eastAsia="Times New Roman" w:hAnsi="Times New Roman"/>
          <w:bCs/>
          <w:sz w:val="24"/>
          <w:szCs w:val="24"/>
        </w:rPr>
        <w:t xml:space="preserve">, kurio papildoma patirtis bus vertinama. Tiekėjui aiškiai neįvardijus vieno </w:t>
      </w:r>
      <w:r w:rsidR="0053268C" w:rsidRPr="0053268C">
        <w:rPr>
          <w:rFonts w:ascii="Times New Roman" w:eastAsia="Times New Roman" w:hAnsi="Times New Roman"/>
          <w:bCs/>
          <w:sz w:val="24"/>
          <w:szCs w:val="24"/>
        </w:rPr>
        <w:t>informacinių sistemų technologinio pažeidžiamumo patikrinimo eksperto</w:t>
      </w:r>
      <w:r w:rsidR="00D81A74" w:rsidRPr="00D81A74">
        <w:rPr>
          <w:rFonts w:ascii="Times New Roman" w:eastAsia="Times New Roman" w:hAnsi="Times New Roman"/>
          <w:bCs/>
          <w:sz w:val="24"/>
          <w:szCs w:val="24"/>
        </w:rPr>
        <w:t xml:space="preserve">, kurio patirtis turėtų būti vertinama, už </w:t>
      </w:r>
      <w:r w:rsidR="0053268C">
        <w:rPr>
          <w:rFonts w:ascii="Times New Roman" w:eastAsia="Times New Roman" w:hAnsi="Times New Roman"/>
          <w:bCs/>
          <w:sz w:val="24"/>
          <w:szCs w:val="24"/>
        </w:rPr>
        <w:t xml:space="preserve">T </w:t>
      </w:r>
      <w:r w:rsidR="00D81A74" w:rsidRPr="00D81A74">
        <w:rPr>
          <w:rFonts w:ascii="Times New Roman" w:eastAsia="Times New Roman" w:hAnsi="Times New Roman"/>
          <w:bCs/>
          <w:sz w:val="24"/>
          <w:szCs w:val="24"/>
        </w:rPr>
        <w:t xml:space="preserve">kriterijų bus skirta 0 balų. Jeigu siūlomas </w:t>
      </w:r>
      <w:r w:rsidR="0053268C" w:rsidRPr="0053268C">
        <w:rPr>
          <w:rFonts w:ascii="Times New Roman" w:eastAsia="Times New Roman" w:hAnsi="Times New Roman"/>
          <w:bCs/>
          <w:sz w:val="24"/>
          <w:szCs w:val="24"/>
        </w:rPr>
        <w:t>informacinių sistemų technologinio pažeidžiamumo patikrinimo ekspert</w:t>
      </w:r>
      <w:r w:rsidR="0053268C">
        <w:rPr>
          <w:rFonts w:ascii="Times New Roman" w:eastAsia="Times New Roman" w:hAnsi="Times New Roman"/>
          <w:bCs/>
          <w:sz w:val="24"/>
          <w:szCs w:val="24"/>
        </w:rPr>
        <w:t>as</w:t>
      </w:r>
      <w:r w:rsidR="00D81A74" w:rsidRPr="00D81A7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3268C">
        <w:rPr>
          <w:rFonts w:ascii="Times New Roman" w:eastAsia="Times New Roman" w:hAnsi="Times New Roman"/>
          <w:bCs/>
          <w:sz w:val="24"/>
          <w:szCs w:val="24"/>
        </w:rPr>
        <w:t>turi tik 3 praktinio darbo metus</w:t>
      </w:r>
      <w:r w:rsidR="00D81A74" w:rsidRPr="00D81A74">
        <w:rPr>
          <w:rFonts w:ascii="Times New Roman" w:eastAsia="Times New Roman" w:hAnsi="Times New Roman"/>
          <w:bCs/>
          <w:sz w:val="24"/>
          <w:szCs w:val="24"/>
        </w:rPr>
        <w:t>, t. y. tik minimal</w:t>
      </w:r>
      <w:r w:rsidR="00817C83">
        <w:rPr>
          <w:rFonts w:ascii="Times New Roman" w:eastAsia="Times New Roman" w:hAnsi="Times New Roman"/>
          <w:bCs/>
          <w:sz w:val="24"/>
          <w:szCs w:val="24"/>
        </w:rPr>
        <w:t>ią</w:t>
      </w:r>
      <w:r w:rsidR="00D81A74" w:rsidRPr="00D81A7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17C83">
        <w:rPr>
          <w:rFonts w:ascii="Times New Roman" w:eastAsia="Times New Roman" w:hAnsi="Times New Roman"/>
          <w:bCs/>
          <w:sz w:val="24"/>
          <w:szCs w:val="24"/>
        </w:rPr>
        <w:t>praktinio darbo patirtį</w:t>
      </w:r>
      <w:r w:rsidR="00D81A74" w:rsidRPr="00D81A74">
        <w:rPr>
          <w:rFonts w:ascii="Times New Roman" w:eastAsia="Times New Roman" w:hAnsi="Times New Roman"/>
          <w:bCs/>
          <w:sz w:val="24"/>
          <w:szCs w:val="24"/>
        </w:rPr>
        <w:t>, jam skiriama 0 balų.</w:t>
      </w:r>
    </w:p>
    <w:p w14:paraId="49F2D9D7" w14:textId="77777777" w:rsidR="00D53EC6" w:rsidRDefault="00D53EC6" w:rsidP="00D53EC6">
      <w:pPr>
        <w:spacing w:after="0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3.3. </w:t>
      </w:r>
      <w:r w:rsidR="00376FE9" w:rsidRPr="00376FE9">
        <w:rPr>
          <w:rFonts w:ascii="Times New Roman" w:eastAsia="Times New Roman" w:hAnsi="Times New Roman"/>
          <w:bCs/>
          <w:sz w:val="24"/>
          <w:szCs w:val="24"/>
        </w:rPr>
        <w:t xml:space="preserve">Nurodytas </w:t>
      </w:r>
      <w:r w:rsidR="00817C83" w:rsidRPr="00817C83">
        <w:rPr>
          <w:rFonts w:ascii="Times New Roman" w:eastAsia="Times New Roman" w:hAnsi="Times New Roman"/>
          <w:bCs/>
          <w:sz w:val="24"/>
          <w:szCs w:val="24"/>
        </w:rPr>
        <w:t>informacinių sistemų technologinio pažeidžiamumo patikrinimo ekspert</w:t>
      </w:r>
      <w:r w:rsidR="00817C83">
        <w:rPr>
          <w:rFonts w:ascii="Times New Roman" w:eastAsia="Times New Roman" w:hAnsi="Times New Roman"/>
          <w:bCs/>
          <w:sz w:val="24"/>
          <w:szCs w:val="24"/>
        </w:rPr>
        <w:t>as</w:t>
      </w:r>
      <w:r w:rsidR="00376FE9" w:rsidRPr="00376FE9">
        <w:rPr>
          <w:rFonts w:ascii="Times New Roman" w:eastAsia="Times New Roman" w:hAnsi="Times New Roman"/>
          <w:bCs/>
          <w:sz w:val="24"/>
          <w:szCs w:val="24"/>
        </w:rPr>
        <w:t xml:space="preserve"> turi būti tas pats asmuo, kurį tiekėjas turi (ar pasitelks) įrodinėdamas</w:t>
      </w:r>
      <w:r w:rsidRPr="00D53EC6">
        <w:t xml:space="preserve"> </w:t>
      </w:r>
      <w:r w:rsidRPr="00D53EC6">
        <w:rPr>
          <w:rFonts w:ascii="Times New Roman" w:eastAsia="Times New Roman" w:hAnsi="Times New Roman"/>
          <w:bCs/>
          <w:sz w:val="24"/>
          <w:szCs w:val="24"/>
        </w:rPr>
        <w:t>kvalifikacijos atitiktį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Specialiųjų pirkimo sąlygų </w:t>
      </w:r>
      <w:r w:rsidRPr="00D53EC6">
        <w:rPr>
          <w:rFonts w:ascii="Times New Roman" w:eastAsia="Times New Roman" w:hAnsi="Times New Roman"/>
          <w:bCs/>
          <w:sz w:val="24"/>
          <w:szCs w:val="24"/>
        </w:rPr>
        <w:t xml:space="preserve">4 </w:t>
      </w:r>
      <w:r>
        <w:rPr>
          <w:rFonts w:ascii="Times New Roman" w:eastAsia="Times New Roman" w:hAnsi="Times New Roman"/>
          <w:bCs/>
          <w:sz w:val="24"/>
          <w:szCs w:val="24"/>
        </w:rPr>
        <w:t>p</w:t>
      </w:r>
      <w:r w:rsidRPr="00D53EC6">
        <w:rPr>
          <w:rFonts w:ascii="Times New Roman" w:eastAsia="Times New Roman" w:hAnsi="Times New Roman"/>
          <w:bCs/>
          <w:sz w:val="24"/>
          <w:szCs w:val="24"/>
        </w:rPr>
        <w:t>ried</w:t>
      </w:r>
      <w:r>
        <w:rPr>
          <w:rFonts w:ascii="Times New Roman" w:eastAsia="Times New Roman" w:hAnsi="Times New Roman"/>
          <w:bCs/>
          <w:sz w:val="24"/>
          <w:szCs w:val="24"/>
        </w:rPr>
        <w:t>o</w:t>
      </w:r>
      <w:r w:rsidRPr="00D53EC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„</w:t>
      </w:r>
      <w:r w:rsidRPr="00D53EC6">
        <w:rPr>
          <w:rFonts w:ascii="Times New Roman" w:eastAsia="Times New Roman" w:hAnsi="Times New Roman"/>
          <w:bCs/>
          <w:sz w:val="24"/>
          <w:szCs w:val="24"/>
        </w:rPr>
        <w:t>Tiekėjų kvalifikacijos reikalavimai</w:t>
      </w:r>
      <w:r>
        <w:rPr>
          <w:rFonts w:ascii="Times New Roman" w:eastAsia="Times New Roman" w:hAnsi="Times New Roman"/>
          <w:bCs/>
          <w:sz w:val="24"/>
          <w:szCs w:val="24"/>
        </w:rPr>
        <w:t>“ 1 lentelės 2.1 punkte</w:t>
      </w:r>
      <w:r w:rsidR="00376FE9" w:rsidRPr="00376FE9">
        <w:rPr>
          <w:rFonts w:ascii="Times New Roman" w:eastAsia="Times New Roman" w:hAnsi="Times New Roman"/>
          <w:bCs/>
          <w:sz w:val="24"/>
          <w:szCs w:val="24"/>
        </w:rPr>
        <w:t xml:space="preserve"> nustatytiems reikalavimams</w:t>
      </w:r>
      <w:r w:rsidR="00817C83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15F45191" w14:textId="77777777" w:rsidR="00D53EC6" w:rsidRDefault="00D53EC6" w:rsidP="00D53EC6">
      <w:pPr>
        <w:spacing w:after="0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3.4. </w:t>
      </w:r>
      <w:r w:rsidRPr="009D16DC">
        <w:rPr>
          <w:rFonts w:ascii="Times New Roman" w:eastAsia="Times New Roman" w:hAnsi="Times New Roman"/>
          <w:sz w:val="24"/>
          <w:szCs w:val="24"/>
        </w:rPr>
        <w:t xml:space="preserve">Jeigu siūlomas daugiau negu vienas </w:t>
      </w:r>
      <w:r w:rsidRPr="00D53EC6">
        <w:rPr>
          <w:rFonts w:ascii="Times New Roman" w:eastAsia="Times New Roman" w:hAnsi="Times New Roman"/>
          <w:sz w:val="24"/>
          <w:szCs w:val="24"/>
        </w:rPr>
        <w:t>informacinių sistemų technologinio pažeidžiamumo patikrinimo ekspertas</w:t>
      </w:r>
      <w:r w:rsidRPr="009D16DC">
        <w:rPr>
          <w:rFonts w:ascii="Times New Roman" w:eastAsia="Times New Roman" w:hAnsi="Times New Roman"/>
          <w:sz w:val="24"/>
          <w:szCs w:val="24"/>
        </w:rPr>
        <w:t xml:space="preserve">, vertinamas </w:t>
      </w:r>
      <w:r>
        <w:rPr>
          <w:rFonts w:ascii="Times New Roman" w:eastAsia="Times New Roman" w:hAnsi="Times New Roman"/>
          <w:sz w:val="24"/>
          <w:szCs w:val="24"/>
        </w:rPr>
        <w:t>tik didžiausią (iš pasiūlytų) papildomą</w:t>
      </w:r>
      <w:r w:rsidRPr="009D16D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patirtį</w:t>
      </w:r>
      <w:r w:rsidRPr="009D16DC">
        <w:rPr>
          <w:rFonts w:ascii="Times New Roman" w:eastAsia="Times New Roman" w:hAnsi="Times New Roman"/>
          <w:sz w:val="24"/>
          <w:szCs w:val="24"/>
        </w:rPr>
        <w:t xml:space="preserve"> turintis </w:t>
      </w:r>
      <w:r>
        <w:rPr>
          <w:rFonts w:ascii="Times New Roman" w:eastAsia="Times New Roman" w:hAnsi="Times New Roman"/>
          <w:sz w:val="24"/>
          <w:szCs w:val="24"/>
        </w:rPr>
        <w:t>ekspertas.</w:t>
      </w:r>
    </w:p>
    <w:p w14:paraId="74648C1D" w14:textId="77777777" w:rsidR="00D53EC6" w:rsidRDefault="00D53EC6" w:rsidP="00D53EC6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3.5. Kriterijaus T </w:t>
      </w:r>
      <w:r>
        <w:rPr>
          <w:rFonts w:ascii="Times New Roman" w:eastAsia="Times New Roman" w:hAnsi="Times New Roman"/>
          <w:sz w:val="24"/>
          <w:szCs w:val="24"/>
        </w:rPr>
        <w:t>v</w:t>
      </w:r>
      <w:r w:rsidR="00817C83" w:rsidRPr="00817C83">
        <w:rPr>
          <w:rFonts w:ascii="Times New Roman" w:eastAsia="Times New Roman" w:hAnsi="Times New Roman"/>
          <w:sz w:val="24"/>
          <w:szCs w:val="24"/>
        </w:rPr>
        <w:t xml:space="preserve">ertinimui naudojama tiekėjo </w:t>
      </w:r>
      <w:r w:rsidR="00817C83">
        <w:rPr>
          <w:rFonts w:ascii="Times New Roman" w:eastAsia="Times New Roman" w:hAnsi="Times New Roman"/>
          <w:sz w:val="24"/>
          <w:szCs w:val="24"/>
        </w:rPr>
        <w:t>kartu su pasiūlymu pateikt</w:t>
      </w:r>
      <w:r>
        <w:rPr>
          <w:rFonts w:ascii="Times New Roman" w:eastAsia="Times New Roman" w:hAnsi="Times New Roman"/>
          <w:sz w:val="24"/>
          <w:szCs w:val="24"/>
        </w:rPr>
        <w:t>ame</w:t>
      </w:r>
      <w:r w:rsidR="00817C83">
        <w:rPr>
          <w:rFonts w:ascii="Times New Roman" w:eastAsia="Times New Roman" w:hAnsi="Times New Roman"/>
          <w:sz w:val="24"/>
          <w:szCs w:val="24"/>
        </w:rPr>
        <w:t xml:space="preserve"> užpildyt</w:t>
      </w:r>
      <w:r>
        <w:rPr>
          <w:rFonts w:ascii="Times New Roman" w:eastAsia="Times New Roman" w:hAnsi="Times New Roman"/>
          <w:sz w:val="24"/>
          <w:szCs w:val="24"/>
        </w:rPr>
        <w:t>ame</w:t>
      </w:r>
      <w:r w:rsidR="00817C83">
        <w:rPr>
          <w:rFonts w:ascii="Times New Roman" w:eastAsia="Times New Roman" w:hAnsi="Times New Roman"/>
          <w:sz w:val="24"/>
          <w:szCs w:val="24"/>
        </w:rPr>
        <w:t xml:space="preserve"> Specialiųjų pirkimo sąlygų 9</w:t>
      </w:r>
      <w:r w:rsidR="00817C83" w:rsidRPr="00817C83">
        <w:rPr>
          <w:rFonts w:ascii="Times New Roman" w:eastAsia="Times New Roman" w:hAnsi="Times New Roman"/>
          <w:sz w:val="24"/>
          <w:szCs w:val="24"/>
        </w:rPr>
        <w:t xml:space="preserve"> </w:t>
      </w:r>
      <w:r w:rsidR="00817C83">
        <w:rPr>
          <w:rFonts w:ascii="Times New Roman" w:eastAsia="Times New Roman" w:hAnsi="Times New Roman"/>
          <w:sz w:val="24"/>
          <w:szCs w:val="24"/>
        </w:rPr>
        <w:t>p</w:t>
      </w:r>
      <w:r w:rsidR="00817C83" w:rsidRPr="00817C83">
        <w:rPr>
          <w:rFonts w:ascii="Times New Roman" w:eastAsia="Times New Roman" w:hAnsi="Times New Roman"/>
          <w:sz w:val="24"/>
          <w:szCs w:val="24"/>
        </w:rPr>
        <w:t>ried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="00817C83" w:rsidRPr="00817C8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„</w:t>
      </w:r>
      <w:r w:rsidR="00817C83" w:rsidRPr="00817C83">
        <w:rPr>
          <w:rFonts w:ascii="Times New Roman" w:eastAsia="Times New Roman" w:hAnsi="Times New Roman"/>
          <w:sz w:val="24"/>
          <w:szCs w:val="24"/>
        </w:rPr>
        <w:t>Specialistų sąrašas kvalifikacijai</w:t>
      </w:r>
      <w:r>
        <w:rPr>
          <w:rFonts w:ascii="Times New Roman" w:eastAsia="Times New Roman" w:hAnsi="Times New Roman"/>
          <w:sz w:val="24"/>
          <w:szCs w:val="24"/>
        </w:rPr>
        <w:t>“ nurodyta informacija.</w:t>
      </w:r>
    </w:p>
    <w:p w14:paraId="48244495" w14:textId="6F924BFE" w:rsidR="00FE3B07" w:rsidRDefault="00FE3B07" w:rsidP="00D53EC6">
      <w:pPr>
        <w:spacing w:after="0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3.6. Skaičiuojant</w:t>
      </w:r>
      <w:r w:rsidRPr="00FE3B07">
        <w:t xml:space="preserve"> </w:t>
      </w:r>
      <w:r w:rsidRPr="00FE3B07">
        <w:rPr>
          <w:rFonts w:ascii="Times New Roman" w:eastAsia="Times New Roman" w:hAnsi="Times New Roman"/>
          <w:sz w:val="24"/>
          <w:szCs w:val="24"/>
        </w:rPr>
        <w:t>informacinių sistemų technologinio pažeidžiamumo patikrinimo ekspert</w:t>
      </w:r>
      <w:r>
        <w:rPr>
          <w:rFonts w:ascii="Times New Roman" w:eastAsia="Times New Roman" w:hAnsi="Times New Roman"/>
          <w:sz w:val="24"/>
          <w:szCs w:val="24"/>
        </w:rPr>
        <w:t>o papildomą darbo patirtį vienu metu teiktų paslaugų sutarčių ar vienu metu vykdytų darbo funkcijų pagal atskiras darbo sutartis trukmės</w:t>
      </w:r>
      <w:r w:rsidRPr="00FE3B07">
        <w:t xml:space="preserve"> </w:t>
      </w:r>
      <w:r w:rsidRPr="00FE3B07">
        <w:rPr>
          <w:rFonts w:ascii="Times New Roman" w:eastAsia="Times New Roman" w:hAnsi="Times New Roman"/>
          <w:sz w:val="24"/>
          <w:szCs w:val="24"/>
        </w:rPr>
        <w:t>nesumuojamos</w:t>
      </w:r>
      <w:r>
        <w:rPr>
          <w:rFonts w:ascii="Times New Roman" w:eastAsia="Times New Roman" w:hAnsi="Times New Roman"/>
          <w:sz w:val="24"/>
          <w:szCs w:val="24"/>
        </w:rPr>
        <w:t xml:space="preserve">.  </w:t>
      </w:r>
    </w:p>
    <w:p w14:paraId="736A6533" w14:textId="2F3C7721" w:rsidR="00822E4A" w:rsidRPr="00D53EC6" w:rsidRDefault="00D53EC6" w:rsidP="00D53EC6">
      <w:pPr>
        <w:spacing w:after="0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4. </w:t>
      </w:r>
      <w:r w:rsidR="00822E4A" w:rsidRPr="00D555DF">
        <w:rPr>
          <w:rFonts w:ascii="Times New Roman" w:eastAsia="Times New Roman" w:hAnsi="Times New Roman"/>
          <w:sz w:val="24"/>
          <w:szCs w:val="24"/>
        </w:rPr>
        <w:t>Tiekėjų pasiūlymų pagal kriterijus C</w:t>
      </w:r>
      <w:r>
        <w:rPr>
          <w:rFonts w:ascii="Times New Roman" w:eastAsia="Times New Roman" w:hAnsi="Times New Roman"/>
          <w:sz w:val="24"/>
          <w:szCs w:val="24"/>
        </w:rPr>
        <w:t xml:space="preserve"> ir T</w:t>
      </w:r>
      <w:r w:rsidR="00AF1589">
        <w:rPr>
          <w:rFonts w:ascii="Times New Roman" w:eastAsia="Times New Roman" w:hAnsi="Times New Roman"/>
          <w:sz w:val="24"/>
          <w:szCs w:val="24"/>
        </w:rPr>
        <w:t xml:space="preserve"> </w:t>
      </w:r>
      <w:r w:rsidR="00822E4A" w:rsidRPr="00D555DF">
        <w:rPr>
          <w:rFonts w:ascii="Times New Roman" w:eastAsia="Times New Roman" w:hAnsi="Times New Roman"/>
          <w:sz w:val="24"/>
          <w:szCs w:val="24"/>
        </w:rPr>
        <w:t xml:space="preserve">vertinimą atlieka </w:t>
      </w:r>
      <w:r w:rsidR="00614FC5">
        <w:rPr>
          <w:rFonts w:ascii="Times New Roman" w:eastAsia="Times New Roman" w:hAnsi="Times New Roman"/>
          <w:sz w:val="24"/>
          <w:szCs w:val="24"/>
        </w:rPr>
        <w:t>perkančiosios organizacijos</w:t>
      </w:r>
      <w:r w:rsidR="00822E4A" w:rsidRPr="00D555DF">
        <w:rPr>
          <w:rFonts w:ascii="Times New Roman" w:eastAsia="Times New Roman" w:hAnsi="Times New Roman"/>
          <w:sz w:val="24"/>
          <w:szCs w:val="24"/>
        </w:rPr>
        <w:t xml:space="preserve"> viešojo pirkimo komisija. </w:t>
      </w:r>
    </w:p>
    <w:p w14:paraId="53B937E8" w14:textId="77777777" w:rsidR="00822E4A" w:rsidRPr="00D555DF" w:rsidRDefault="00822E4A" w:rsidP="00822E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22398C41" w14:textId="794E11B6" w:rsidR="00A66D38" w:rsidRPr="002C2AAB" w:rsidRDefault="00A66D38" w:rsidP="00A66D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A66D38" w:rsidRPr="002C2AAB" w:rsidSect="003E0751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7D7"/>
    <w:multiLevelType w:val="hybridMultilevel"/>
    <w:tmpl w:val="88BAB1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03C0"/>
    <w:multiLevelType w:val="multilevel"/>
    <w:tmpl w:val="E0628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3E8697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41430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08316A"/>
    <w:multiLevelType w:val="multilevel"/>
    <w:tmpl w:val="E0FA9C48"/>
    <w:lvl w:ilvl="0">
      <w:start w:val="1"/>
      <w:numFmt w:val="decimal"/>
      <w:lvlText w:val="%1."/>
      <w:lvlJc w:val="left"/>
      <w:pPr>
        <w:ind w:left="2465" w:hanging="480"/>
      </w:pPr>
    </w:lvl>
    <w:lvl w:ilvl="1">
      <w:start w:val="1"/>
      <w:numFmt w:val="decimal"/>
      <w:lvlText w:val="%1.%2."/>
      <w:lvlJc w:val="left"/>
      <w:pPr>
        <w:ind w:left="1048" w:hanging="480"/>
      </w:pPr>
    </w:lvl>
    <w:lvl w:ilvl="2">
      <w:start w:val="1"/>
      <w:numFmt w:val="decimal"/>
      <w:lvlText w:val="%1.%2.%3."/>
      <w:lvlJc w:val="left"/>
      <w:pPr>
        <w:ind w:left="2705" w:hanging="720"/>
      </w:pPr>
    </w:lvl>
    <w:lvl w:ilvl="3">
      <w:start w:val="1"/>
      <w:numFmt w:val="decimal"/>
      <w:lvlText w:val="%1.%2.%3.%4."/>
      <w:lvlJc w:val="left"/>
      <w:pPr>
        <w:ind w:left="2705" w:hanging="720"/>
      </w:pPr>
    </w:lvl>
    <w:lvl w:ilvl="4">
      <w:start w:val="1"/>
      <w:numFmt w:val="decimal"/>
      <w:lvlText w:val="%1.%2.%3.%4.%5."/>
      <w:lvlJc w:val="left"/>
      <w:pPr>
        <w:ind w:left="3065" w:hanging="1080"/>
      </w:pPr>
    </w:lvl>
    <w:lvl w:ilvl="5">
      <w:start w:val="1"/>
      <w:numFmt w:val="decimal"/>
      <w:lvlText w:val="%1.%2.%3.%4.%5.%6."/>
      <w:lvlJc w:val="left"/>
      <w:pPr>
        <w:ind w:left="3065" w:hanging="1080"/>
      </w:pPr>
    </w:lvl>
    <w:lvl w:ilvl="6">
      <w:start w:val="1"/>
      <w:numFmt w:val="decimal"/>
      <w:lvlText w:val="%1.%2.%3.%4.%5.%6.%7."/>
      <w:lvlJc w:val="left"/>
      <w:pPr>
        <w:ind w:left="3425" w:hanging="1440"/>
      </w:pPr>
    </w:lvl>
    <w:lvl w:ilvl="7">
      <w:start w:val="1"/>
      <w:numFmt w:val="decimal"/>
      <w:lvlText w:val="%1.%2.%3.%4.%5.%6.%7.%8."/>
      <w:lvlJc w:val="left"/>
      <w:pPr>
        <w:ind w:left="3425" w:hanging="1440"/>
      </w:pPr>
    </w:lvl>
    <w:lvl w:ilvl="8">
      <w:start w:val="1"/>
      <w:numFmt w:val="decimal"/>
      <w:lvlText w:val="%1.%2.%3.%4.%5.%6.%7.%8.%9."/>
      <w:lvlJc w:val="left"/>
      <w:pPr>
        <w:ind w:left="3785" w:hanging="1800"/>
      </w:pPr>
    </w:lvl>
  </w:abstractNum>
  <w:abstractNum w:abstractNumId="5" w15:restartNumberingAfterBreak="0">
    <w:nsid w:val="28A745EA"/>
    <w:multiLevelType w:val="hybridMultilevel"/>
    <w:tmpl w:val="072A355E"/>
    <w:lvl w:ilvl="0" w:tplc="A530C7C4">
      <w:start w:val="1"/>
      <w:numFmt w:val="decimal"/>
      <w:lvlText w:val="%1)"/>
      <w:lvlJc w:val="left"/>
      <w:pPr>
        <w:ind w:left="927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8060CE"/>
    <w:multiLevelType w:val="multilevel"/>
    <w:tmpl w:val="293AD8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A275B72"/>
    <w:multiLevelType w:val="hybridMultilevel"/>
    <w:tmpl w:val="59266550"/>
    <w:lvl w:ilvl="0" w:tplc="293439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D3EB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FB05B2"/>
    <w:multiLevelType w:val="multilevel"/>
    <w:tmpl w:val="289C6F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262D7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FA2472"/>
    <w:multiLevelType w:val="hybridMultilevel"/>
    <w:tmpl w:val="BB427B1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91AC1"/>
    <w:multiLevelType w:val="multilevel"/>
    <w:tmpl w:val="AA760E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3A40006"/>
    <w:multiLevelType w:val="multilevel"/>
    <w:tmpl w:val="BBF655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50E39"/>
    <w:multiLevelType w:val="multilevel"/>
    <w:tmpl w:val="976EFE9C"/>
    <w:lvl w:ilvl="0">
      <w:start w:val="1"/>
      <w:numFmt w:val="decimal"/>
      <w:lvlText w:val="2.%1.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66982F4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2416CB"/>
    <w:multiLevelType w:val="hybridMultilevel"/>
    <w:tmpl w:val="43487EB8"/>
    <w:lvl w:ilvl="0" w:tplc="0427000F">
      <w:start w:val="1"/>
      <w:numFmt w:val="decimal"/>
      <w:lvlText w:val="%1."/>
      <w:lvlJc w:val="left"/>
      <w:pPr>
        <w:ind w:left="1760" w:hanging="360"/>
      </w:pPr>
    </w:lvl>
    <w:lvl w:ilvl="1" w:tplc="04270019" w:tentative="1">
      <w:start w:val="1"/>
      <w:numFmt w:val="lowerLetter"/>
      <w:lvlText w:val="%2."/>
      <w:lvlJc w:val="left"/>
      <w:pPr>
        <w:ind w:left="2480" w:hanging="360"/>
      </w:pPr>
    </w:lvl>
    <w:lvl w:ilvl="2" w:tplc="0427001B" w:tentative="1">
      <w:start w:val="1"/>
      <w:numFmt w:val="lowerRoman"/>
      <w:lvlText w:val="%3."/>
      <w:lvlJc w:val="right"/>
      <w:pPr>
        <w:ind w:left="3200" w:hanging="180"/>
      </w:pPr>
    </w:lvl>
    <w:lvl w:ilvl="3" w:tplc="0427000F" w:tentative="1">
      <w:start w:val="1"/>
      <w:numFmt w:val="decimal"/>
      <w:lvlText w:val="%4."/>
      <w:lvlJc w:val="left"/>
      <w:pPr>
        <w:ind w:left="3920" w:hanging="360"/>
      </w:pPr>
    </w:lvl>
    <w:lvl w:ilvl="4" w:tplc="04270019" w:tentative="1">
      <w:start w:val="1"/>
      <w:numFmt w:val="lowerLetter"/>
      <w:lvlText w:val="%5."/>
      <w:lvlJc w:val="left"/>
      <w:pPr>
        <w:ind w:left="4640" w:hanging="360"/>
      </w:pPr>
    </w:lvl>
    <w:lvl w:ilvl="5" w:tplc="0427001B" w:tentative="1">
      <w:start w:val="1"/>
      <w:numFmt w:val="lowerRoman"/>
      <w:lvlText w:val="%6."/>
      <w:lvlJc w:val="right"/>
      <w:pPr>
        <w:ind w:left="5360" w:hanging="180"/>
      </w:pPr>
    </w:lvl>
    <w:lvl w:ilvl="6" w:tplc="0427000F" w:tentative="1">
      <w:start w:val="1"/>
      <w:numFmt w:val="decimal"/>
      <w:lvlText w:val="%7."/>
      <w:lvlJc w:val="left"/>
      <w:pPr>
        <w:ind w:left="6080" w:hanging="360"/>
      </w:pPr>
    </w:lvl>
    <w:lvl w:ilvl="7" w:tplc="04270019" w:tentative="1">
      <w:start w:val="1"/>
      <w:numFmt w:val="lowerLetter"/>
      <w:lvlText w:val="%8."/>
      <w:lvlJc w:val="left"/>
      <w:pPr>
        <w:ind w:left="6800" w:hanging="360"/>
      </w:pPr>
    </w:lvl>
    <w:lvl w:ilvl="8" w:tplc="0427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7" w15:restartNumberingAfterBreak="0">
    <w:nsid w:val="69436FEE"/>
    <w:multiLevelType w:val="hybridMultilevel"/>
    <w:tmpl w:val="B7FCF236"/>
    <w:lvl w:ilvl="0" w:tplc="42C4D214">
      <w:start w:val="10"/>
      <w:numFmt w:val="bullet"/>
      <w:lvlText w:val="-"/>
      <w:lvlJc w:val="left"/>
      <w:pPr>
        <w:ind w:left="807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8" w15:restartNumberingAfterBreak="0">
    <w:nsid w:val="69861967"/>
    <w:multiLevelType w:val="hybridMultilevel"/>
    <w:tmpl w:val="5100DC0C"/>
    <w:lvl w:ilvl="0" w:tplc="E0C23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AA0F05"/>
    <w:multiLevelType w:val="multilevel"/>
    <w:tmpl w:val="4F7E26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4E706BA"/>
    <w:multiLevelType w:val="hybridMultilevel"/>
    <w:tmpl w:val="9E0A4B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833DC"/>
    <w:multiLevelType w:val="hybridMultilevel"/>
    <w:tmpl w:val="511CF6DA"/>
    <w:lvl w:ilvl="0" w:tplc="AF8E458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E04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6249109">
    <w:abstractNumId w:val="12"/>
  </w:num>
  <w:num w:numId="2" w16cid:durableId="507015338">
    <w:abstractNumId w:val="17"/>
  </w:num>
  <w:num w:numId="3" w16cid:durableId="995260864">
    <w:abstractNumId w:val="18"/>
  </w:num>
  <w:num w:numId="4" w16cid:durableId="17174635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56955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4526785">
    <w:abstractNumId w:val="6"/>
  </w:num>
  <w:num w:numId="7" w16cid:durableId="153036044">
    <w:abstractNumId w:val="19"/>
  </w:num>
  <w:num w:numId="8" w16cid:durableId="1242985333">
    <w:abstractNumId w:val="21"/>
  </w:num>
  <w:num w:numId="9" w16cid:durableId="1770814378">
    <w:abstractNumId w:val="2"/>
  </w:num>
  <w:num w:numId="10" w16cid:durableId="1148085550">
    <w:abstractNumId w:val="3"/>
  </w:num>
  <w:num w:numId="11" w16cid:durableId="1628733090">
    <w:abstractNumId w:val="5"/>
  </w:num>
  <w:num w:numId="12" w16cid:durableId="357128399">
    <w:abstractNumId w:val="22"/>
  </w:num>
  <w:num w:numId="13" w16cid:durableId="2111002380">
    <w:abstractNumId w:val="1"/>
  </w:num>
  <w:num w:numId="14" w16cid:durableId="531382322">
    <w:abstractNumId w:val="10"/>
  </w:num>
  <w:num w:numId="15" w16cid:durableId="2031756675">
    <w:abstractNumId w:val="8"/>
  </w:num>
  <w:num w:numId="16" w16cid:durableId="264265050">
    <w:abstractNumId w:val="16"/>
  </w:num>
  <w:num w:numId="17" w16cid:durableId="1871063122">
    <w:abstractNumId w:val="15"/>
  </w:num>
  <w:num w:numId="18" w16cid:durableId="271937213">
    <w:abstractNumId w:val="13"/>
  </w:num>
  <w:num w:numId="19" w16cid:durableId="813638980">
    <w:abstractNumId w:val="7"/>
  </w:num>
  <w:num w:numId="20" w16cid:durableId="712769990">
    <w:abstractNumId w:val="11"/>
  </w:num>
  <w:num w:numId="21" w16cid:durableId="1965455388">
    <w:abstractNumId w:val="9"/>
  </w:num>
  <w:num w:numId="22" w16cid:durableId="243615878">
    <w:abstractNumId w:val="20"/>
  </w:num>
  <w:num w:numId="23" w16cid:durableId="178777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751"/>
    <w:rsid w:val="000041D3"/>
    <w:rsid w:val="00005B57"/>
    <w:rsid w:val="00011B69"/>
    <w:rsid w:val="00011CE5"/>
    <w:rsid w:val="00012643"/>
    <w:rsid w:val="00014549"/>
    <w:rsid w:val="00016CB6"/>
    <w:rsid w:val="000229F9"/>
    <w:rsid w:val="00030531"/>
    <w:rsid w:val="0003257A"/>
    <w:rsid w:val="000329DA"/>
    <w:rsid w:val="00032ABD"/>
    <w:rsid w:val="00042B5F"/>
    <w:rsid w:val="00051BD2"/>
    <w:rsid w:val="0005498B"/>
    <w:rsid w:val="000578DB"/>
    <w:rsid w:val="00062FD5"/>
    <w:rsid w:val="00066234"/>
    <w:rsid w:val="00086F13"/>
    <w:rsid w:val="00090643"/>
    <w:rsid w:val="00093F3F"/>
    <w:rsid w:val="000942CE"/>
    <w:rsid w:val="000A4F0E"/>
    <w:rsid w:val="000B1EB8"/>
    <w:rsid w:val="000F06CD"/>
    <w:rsid w:val="000F73AE"/>
    <w:rsid w:val="000F7D9F"/>
    <w:rsid w:val="001017DE"/>
    <w:rsid w:val="001039ED"/>
    <w:rsid w:val="00104B08"/>
    <w:rsid w:val="00104F52"/>
    <w:rsid w:val="00113CC9"/>
    <w:rsid w:val="001227A2"/>
    <w:rsid w:val="0012609C"/>
    <w:rsid w:val="001305AF"/>
    <w:rsid w:val="001539B8"/>
    <w:rsid w:val="00154DB1"/>
    <w:rsid w:val="001563F4"/>
    <w:rsid w:val="001666DC"/>
    <w:rsid w:val="00173C1F"/>
    <w:rsid w:val="0018032D"/>
    <w:rsid w:val="00193728"/>
    <w:rsid w:val="001A2EBE"/>
    <w:rsid w:val="001A48BC"/>
    <w:rsid w:val="001B1337"/>
    <w:rsid w:val="001C01D8"/>
    <w:rsid w:val="001C22AE"/>
    <w:rsid w:val="001C2C0F"/>
    <w:rsid w:val="001D59CD"/>
    <w:rsid w:val="001D5F08"/>
    <w:rsid w:val="001D6939"/>
    <w:rsid w:val="001E0C57"/>
    <w:rsid w:val="001E1B90"/>
    <w:rsid w:val="001E3EF3"/>
    <w:rsid w:val="001E6130"/>
    <w:rsid w:val="001E6843"/>
    <w:rsid w:val="001F1136"/>
    <w:rsid w:val="001F4258"/>
    <w:rsid w:val="001F749A"/>
    <w:rsid w:val="002011F8"/>
    <w:rsid w:val="00202D31"/>
    <w:rsid w:val="00231BA5"/>
    <w:rsid w:val="002368DC"/>
    <w:rsid w:val="0024532F"/>
    <w:rsid w:val="002461AC"/>
    <w:rsid w:val="00264B3B"/>
    <w:rsid w:val="00265E46"/>
    <w:rsid w:val="00271276"/>
    <w:rsid w:val="00275A48"/>
    <w:rsid w:val="0029178A"/>
    <w:rsid w:val="00291F9E"/>
    <w:rsid w:val="00296BF3"/>
    <w:rsid w:val="002A7862"/>
    <w:rsid w:val="002B7BC8"/>
    <w:rsid w:val="002C2AAB"/>
    <w:rsid w:val="002C48AC"/>
    <w:rsid w:val="002D4103"/>
    <w:rsid w:val="002D5658"/>
    <w:rsid w:val="002E3908"/>
    <w:rsid w:val="002E3A7A"/>
    <w:rsid w:val="002F0C44"/>
    <w:rsid w:val="002F5682"/>
    <w:rsid w:val="002F7B35"/>
    <w:rsid w:val="002F7B51"/>
    <w:rsid w:val="00306422"/>
    <w:rsid w:val="003160AB"/>
    <w:rsid w:val="00321D32"/>
    <w:rsid w:val="00335D2D"/>
    <w:rsid w:val="003509E6"/>
    <w:rsid w:val="00363A41"/>
    <w:rsid w:val="00365F26"/>
    <w:rsid w:val="00365FE5"/>
    <w:rsid w:val="00366FD5"/>
    <w:rsid w:val="00371CA1"/>
    <w:rsid w:val="00373B6C"/>
    <w:rsid w:val="003750A5"/>
    <w:rsid w:val="00375F8E"/>
    <w:rsid w:val="0037635A"/>
    <w:rsid w:val="00376FE9"/>
    <w:rsid w:val="00380133"/>
    <w:rsid w:val="00381165"/>
    <w:rsid w:val="00385F7E"/>
    <w:rsid w:val="00386C92"/>
    <w:rsid w:val="00396268"/>
    <w:rsid w:val="003A2D05"/>
    <w:rsid w:val="003A7EE0"/>
    <w:rsid w:val="003B0003"/>
    <w:rsid w:val="003B16FD"/>
    <w:rsid w:val="003B76FD"/>
    <w:rsid w:val="003C0EC1"/>
    <w:rsid w:val="003C228B"/>
    <w:rsid w:val="003D3ED0"/>
    <w:rsid w:val="003D5495"/>
    <w:rsid w:val="003D5D71"/>
    <w:rsid w:val="003D745B"/>
    <w:rsid w:val="003E0751"/>
    <w:rsid w:val="003E121F"/>
    <w:rsid w:val="003E15BC"/>
    <w:rsid w:val="003E2972"/>
    <w:rsid w:val="003E29C0"/>
    <w:rsid w:val="003E3B0F"/>
    <w:rsid w:val="003F252D"/>
    <w:rsid w:val="003F5CEE"/>
    <w:rsid w:val="003F64C8"/>
    <w:rsid w:val="004006F1"/>
    <w:rsid w:val="004037FB"/>
    <w:rsid w:val="00417DF9"/>
    <w:rsid w:val="00422BBE"/>
    <w:rsid w:val="00431AA2"/>
    <w:rsid w:val="00431CA5"/>
    <w:rsid w:val="0043359C"/>
    <w:rsid w:val="00433FEE"/>
    <w:rsid w:val="00437990"/>
    <w:rsid w:val="00437F7F"/>
    <w:rsid w:val="00447A54"/>
    <w:rsid w:val="00451258"/>
    <w:rsid w:val="00463787"/>
    <w:rsid w:val="00464F85"/>
    <w:rsid w:val="00476093"/>
    <w:rsid w:val="004805E6"/>
    <w:rsid w:val="00481019"/>
    <w:rsid w:val="0048488A"/>
    <w:rsid w:val="004926CB"/>
    <w:rsid w:val="00494FEB"/>
    <w:rsid w:val="00495732"/>
    <w:rsid w:val="00496C27"/>
    <w:rsid w:val="00497CAC"/>
    <w:rsid w:val="004A4400"/>
    <w:rsid w:val="004A5349"/>
    <w:rsid w:val="004A788C"/>
    <w:rsid w:val="004B05CB"/>
    <w:rsid w:val="004B0F5B"/>
    <w:rsid w:val="004B15BB"/>
    <w:rsid w:val="004B5E16"/>
    <w:rsid w:val="004C0FC8"/>
    <w:rsid w:val="004C44A0"/>
    <w:rsid w:val="004C661E"/>
    <w:rsid w:val="004D06D5"/>
    <w:rsid w:val="004D2A0F"/>
    <w:rsid w:val="004D4AAD"/>
    <w:rsid w:val="004D7FFC"/>
    <w:rsid w:val="004E0416"/>
    <w:rsid w:val="004F0952"/>
    <w:rsid w:val="004F15D3"/>
    <w:rsid w:val="004F2273"/>
    <w:rsid w:val="004F4A0F"/>
    <w:rsid w:val="004F4DD3"/>
    <w:rsid w:val="004F639D"/>
    <w:rsid w:val="00502ACC"/>
    <w:rsid w:val="0051072A"/>
    <w:rsid w:val="005107A0"/>
    <w:rsid w:val="00511F8C"/>
    <w:rsid w:val="00515852"/>
    <w:rsid w:val="00523AF9"/>
    <w:rsid w:val="0052686E"/>
    <w:rsid w:val="0053006E"/>
    <w:rsid w:val="0053268C"/>
    <w:rsid w:val="00537548"/>
    <w:rsid w:val="00541A1F"/>
    <w:rsid w:val="00546FAC"/>
    <w:rsid w:val="0055159C"/>
    <w:rsid w:val="00553FE3"/>
    <w:rsid w:val="00556B3A"/>
    <w:rsid w:val="00564F70"/>
    <w:rsid w:val="00572389"/>
    <w:rsid w:val="0058037F"/>
    <w:rsid w:val="0058551C"/>
    <w:rsid w:val="00595E56"/>
    <w:rsid w:val="005A03C7"/>
    <w:rsid w:val="005A1B47"/>
    <w:rsid w:val="005B3711"/>
    <w:rsid w:val="005C431F"/>
    <w:rsid w:val="005D1C93"/>
    <w:rsid w:val="005D2249"/>
    <w:rsid w:val="005E7F8F"/>
    <w:rsid w:val="005F3297"/>
    <w:rsid w:val="005F65A8"/>
    <w:rsid w:val="00601349"/>
    <w:rsid w:val="006013DF"/>
    <w:rsid w:val="00607597"/>
    <w:rsid w:val="00614FC5"/>
    <w:rsid w:val="0061567C"/>
    <w:rsid w:val="00622F2D"/>
    <w:rsid w:val="0062512D"/>
    <w:rsid w:val="00634B06"/>
    <w:rsid w:val="00641CAA"/>
    <w:rsid w:val="00642230"/>
    <w:rsid w:val="00652B9B"/>
    <w:rsid w:val="006600E1"/>
    <w:rsid w:val="006608AF"/>
    <w:rsid w:val="00663ECA"/>
    <w:rsid w:val="00677BA8"/>
    <w:rsid w:val="00684DBD"/>
    <w:rsid w:val="006902AE"/>
    <w:rsid w:val="006944A7"/>
    <w:rsid w:val="0069712D"/>
    <w:rsid w:val="006A3F57"/>
    <w:rsid w:val="006C6362"/>
    <w:rsid w:val="006D0CE5"/>
    <w:rsid w:val="006D448E"/>
    <w:rsid w:val="006D6344"/>
    <w:rsid w:val="006D7285"/>
    <w:rsid w:val="006E0BC8"/>
    <w:rsid w:val="006E137A"/>
    <w:rsid w:val="006F0F3B"/>
    <w:rsid w:val="006F6662"/>
    <w:rsid w:val="006F7874"/>
    <w:rsid w:val="00701445"/>
    <w:rsid w:val="00702606"/>
    <w:rsid w:val="007046CB"/>
    <w:rsid w:val="00705BC5"/>
    <w:rsid w:val="00706A61"/>
    <w:rsid w:val="00707148"/>
    <w:rsid w:val="0072586A"/>
    <w:rsid w:val="00725C22"/>
    <w:rsid w:val="00734C75"/>
    <w:rsid w:val="00735743"/>
    <w:rsid w:val="00736F22"/>
    <w:rsid w:val="00737DE3"/>
    <w:rsid w:val="007430FE"/>
    <w:rsid w:val="00744386"/>
    <w:rsid w:val="00750817"/>
    <w:rsid w:val="007550C6"/>
    <w:rsid w:val="00760F2E"/>
    <w:rsid w:val="00767D22"/>
    <w:rsid w:val="00770735"/>
    <w:rsid w:val="0078440C"/>
    <w:rsid w:val="00786589"/>
    <w:rsid w:val="00786E6D"/>
    <w:rsid w:val="007922A5"/>
    <w:rsid w:val="00797F4F"/>
    <w:rsid w:val="007A1368"/>
    <w:rsid w:val="007A28D9"/>
    <w:rsid w:val="007B664B"/>
    <w:rsid w:val="007B7516"/>
    <w:rsid w:val="007D5D14"/>
    <w:rsid w:val="007E20F1"/>
    <w:rsid w:val="007F0EE1"/>
    <w:rsid w:val="007F149B"/>
    <w:rsid w:val="007F1F92"/>
    <w:rsid w:val="007F4E72"/>
    <w:rsid w:val="00817C83"/>
    <w:rsid w:val="00822E4A"/>
    <w:rsid w:val="008269A1"/>
    <w:rsid w:val="00827D58"/>
    <w:rsid w:val="00833317"/>
    <w:rsid w:val="00834705"/>
    <w:rsid w:val="0083573B"/>
    <w:rsid w:val="00835CED"/>
    <w:rsid w:val="00836327"/>
    <w:rsid w:val="00836DDB"/>
    <w:rsid w:val="00847997"/>
    <w:rsid w:val="00853352"/>
    <w:rsid w:val="008579E6"/>
    <w:rsid w:val="008622B9"/>
    <w:rsid w:val="008638DC"/>
    <w:rsid w:val="00865D59"/>
    <w:rsid w:val="00884E62"/>
    <w:rsid w:val="008B5607"/>
    <w:rsid w:val="008B634D"/>
    <w:rsid w:val="008B6549"/>
    <w:rsid w:val="008B6A6D"/>
    <w:rsid w:val="008B71A8"/>
    <w:rsid w:val="008C0D8B"/>
    <w:rsid w:val="008C1DC3"/>
    <w:rsid w:val="008C401D"/>
    <w:rsid w:val="008C715F"/>
    <w:rsid w:val="008D636D"/>
    <w:rsid w:val="008F20BE"/>
    <w:rsid w:val="008F29C9"/>
    <w:rsid w:val="008F3CDA"/>
    <w:rsid w:val="008F532F"/>
    <w:rsid w:val="00905847"/>
    <w:rsid w:val="00913C36"/>
    <w:rsid w:val="009173C4"/>
    <w:rsid w:val="0092172C"/>
    <w:rsid w:val="00923A05"/>
    <w:rsid w:val="00925829"/>
    <w:rsid w:val="00926DCF"/>
    <w:rsid w:val="009270D2"/>
    <w:rsid w:val="00934301"/>
    <w:rsid w:val="00940B38"/>
    <w:rsid w:val="00946E03"/>
    <w:rsid w:val="00947A68"/>
    <w:rsid w:val="00952BFC"/>
    <w:rsid w:val="00956FE8"/>
    <w:rsid w:val="00965E0E"/>
    <w:rsid w:val="00966AB3"/>
    <w:rsid w:val="00983B3E"/>
    <w:rsid w:val="00986E21"/>
    <w:rsid w:val="00992FDE"/>
    <w:rsid w:val="009A122F"/>
    <w:rsid w:val="009A52D3"/>
    <w:rsid w:val="009A6081"/>
    <w:rsid w:val="009B0A44"/>
    <w:rsid w:val="009C54BE"/>
    <w:rsid w:val="009C5709"/>
    <w:rsid w:val="009D16DC"/>
    <w:rsid w:val="009D487B"/>
    <w:rsid w:val="009D4CE6"/>
    <w:rsid w:val="009D5150"/>
    <w:rsid w:val="009F3BD1"/>
    <w:rsid w:val="009F4395"/>
    <w:rsid w:val="009F7C34"/>
    <w:rsid w:val="00A01691"/>
    <w:rsid w:val="00A021BA"/>
    <w:rsid w:val="00A138E4"/>
    <w:rsid w:val="00A16F9F"/>
    <w:rsid w:val="00A3196A"/>
    <w:rsid w:val="00A327FA"/>
    <w:rsid w:val="00A3348A"/>
    <w:rsid w:val="00A447AF"/>
    <w:rsid w:val="00A451C9"/>
    <w:rsid w:val="00A50C7E"/>
    <w:rsid w:val="00A544B4"/>
    <w:rsid w:val="00A55B0C"/>
    <w:rsid w:val="00A55B91"/>
    <w:rsid w:val="00A66D38"/>
    <w:rsid w:val="00A74714"/>
    <w:rsid w:val="00A844FC"/>
    <w:rsid w:val="00A84B65"/>
    <w:rsid w:val="00A84F38"/>
    <w:rsid w:val="00AB3330"/>
    <w:rsid w:val="00AC5A08"/>
    <w:rsid w:val="00AD7BFE"/>
    <w:rsid w:val="00AE0D81"/>
    <w:rsid w:val="00AE5003"/>
    <w:rsid w:val="00AE56F0"/>
    <w:rsid w:val="00AE5D5B"/>
    <w:rsid w:val="00AE746D"/>
    <w:rsid w:val="00AF1589"/>
    <w:rsid w:val="00AF7322"/>
    <w:rsid w:val="00B01807"/>
    <w:rsid w:val="00B05995"/>
    <w:rsid w:val="00B10C17"/>
    <w:rsid w:val="00B14EDF"/>
    <w:rsid w:val="00B41054"/>
    <w:rsid w:val="00B421B7"/>
    <w:rsid w:val="00B52F49"/>
    <w:rsid w:val="00B53BEF"/>
    <w:rsid w:val="00B54CBC"/>
    <w:rsid w:val="00B558CA"/>
    <w:rsid w:val="00B652CD"/>
    <w:rsid w:val="00B75AD8"/>
    <w:rsid w:val="00B8578C"/>
    <w:rsid w:val="00B85FB7"/>
    <w:rsid w:val="00BB32B1"/>
    <w:rsid w:val="00BC78C6"/>
    <w:rsid w:val="00BC7E9F"/>
    <w:rsid w:val="00BD0A3F"/>
    <w:rsid w:val="00BD21AD"/>
    <w:rsid w:val="00BD4CC9"/>
    <w:rsid w:val="00BD679D"/>
    <w:rsid w:val="00BE580D"/>
    <w:rsid w:val="00BE6180"/>
    <w:rsid w:val="00BE7A34"/>
    <w:rsid w:val="00BF26C0"/>
    <w:rsid w:val="00BF3BC0"/>
    <w:rsid w:val="00BF58C7"/>
    <w:rsid w:val="00C05AAC"/>
    <w:rsid w:val="00C14DA6"/>
    <w:rsid w:val="00C15AE5"/>
    <w:rsid w:val="00C21629"/>
    <w:rsid w:val="00C217F8"/>
    <w:rsid w:val="00C22C62"/>
    <w:rsid w:val="00C3147A"/>
    <w:rsid w:val="00C32303"/>
    <w:rsid w:val="00C32DDD"/>
    <w:rsid w:val="00C43CC9"/>
    <w:rsid w:val="00C505BD"/>
    <w:rsid w:val="00C53861"/>
    <w:rsid w:val="00C57D3C"/>
    <w:rsid w:val="00C707FF"/>
    <w:rsid w:val="00C72E4A"/>
    <w:rsid w:val="00C7644E"/>
    <w:rsid w:val="00C76A75"/>
    <w:rsid w:val="00C8125A"/>
    <w:rsid w:val="00C82CFA"/>
    <w:rsid w:val="00C84942"/>
    <w:rsid w:val="00C93433"/>
    <w:rsid w:val="00C9641E"/>
    <w:rsid w:val="00C97A77"/>
    <w:rsid w:val="00CC565C"/>
    <w:rsid w:val="00CC6E43"/>
    <w:rsid w:val="00CD23D8"/>
    <w:rsid w:val="00CD7304"/>
    <w:rsid w:val="00CE3533"/>
    <w:rsid w:val="00CE372F"/>
    <w:rsid w:val="00CF012F"/>
    <w:rsid w:val="00CF0A65"/>
    <w:rsid w:val="00CF3F79"/>
    <w:rsid w:val="00CF5395"/>
    <w:rsid w:val="00CF6869"/>
    <w:rsid w:val="00CF6DCA"/>
    <w:rsid w:val="00D0040A"/>
    <w:rsid w:val="00D16057"/>
    <w:rsid w:val="00D236E5"/>
    <w:rsid w:val="00D267BB"/>
    <w:rsid w:val="00D30B61"/>
    <w:rsid w:val="00D36F28"/>
    <w:rsid w:val="00D378CC"/>
    <w:rsid w:val="00D378D7"/>
    <w:rsid w:val="00D402BF"/>
    <w:rsid w:val="00D41508"/>
    <w:rsid w:val="00D41AB2"/>
    <w:rsid w:val="00D44291"/>
    <w:rsid w:val="00D53EC6"/>
    <w:rsid w:val="00D54845"/>
    <w:rsid w:val="00D555DF"/>
    <w:rsid w:val="00D633C4"/>
    <w:rsid w:val="00D67743"/>
    <w:rsid w:val="00D75307"/>
    <w:rsid w:val="00D80929"/>
    <w:rsid w:val="00D81A74"/>
    <w:rsid w:val="00D8615B"/>
    <w:rsid w:val="00D8730F"/>
    <w:rsid w:val="00D9257B"/>
    <w:rsid w:val="00D95CF1"/>
    <w:rsid w:val="00DA3A61"/>
    <w:rsid w:val="00DA604C"/>
    <w:rsid w:val="00DB255B"/>
    <w:rsid w:val="00DB6EF4"/>
    <w:rsid w:val="00DC4C53"/>
    <w:rsid w:val="00DE0609"/>
    <w:rsid w:val="00DE0EB9"/>
    <w:rsid w:val="00DE2F95"/>
    <w:rsid w:val="00DF2FAF"/>
    <w:rsid w:val="00DF32C8"/>
    <w:rsid w:val="00E0279D"/>
    <w:rsid w:val="00E10133"/>
    <w:rsid w:val="00E1188F"/>
    <w:rsid w:val="00E203A4"/>
    <w:rsid w:val="00E27FCA"/>
    <w:rsid w:val="00E32C4C"/>
    <w:rsid w:val="00E332EF"/>
    <w:rsid w:val="00E35FF4"/>
    <w:rsid w:val="00E40158"/>
    <w:rsid w:val="00E52A2F"/>
    <w:rsid w:val="00E530D4"/>
    <w:rsid w:val="00E6058B"/>
    <w:rsid w:val="00E63B5E"/>
    <w:rsid w:val="00E6498C"/>
    <w:rsid w:val="00E75DCA"/>
    <w:rsid w:val="00EA2656"/>
    <w:rsid w:val="00EA3D65"/>
    <w:rsid w:val="00EA522C"/>
    <w:rsid w:val="00EB6418"/>
    <w:rsid w:val="00EB7169"/>
    <w:rsid w:val="00EB75CE"/>
    <w:rsid w:val="00EC0CCF"/>
    <w:rsid w:val="00EC5DD6"/>
    <w:rsid w:val="00EC69C7"/>
    <w:rsid w:val="00EE00DF"/>
    <w:rsid w:val="00EE57CA"/>
    <w:rsid w:val="00EF1E0E"/>
    <w:rsid w:val="00EF2977"/>
    <w:rsid w:val="00EF52DE"/>
    <w:rsid w:val="00F06FE8"/>
    <w:rsid w:val="00F07BDD"/>
    <w:rsid w:val="00F26DBB"/>
    <w:rsid w:val="00F52298"/>
    <w:rsid w:val="00F55893"/>
    <w:rsid w:val="00F55D6A"/>
    <w:rsid w:val="00F57A4B"/>
    <w:rsid w:val="00F63500"/>
    <w:rsid w:val="00F63A31"/>
    <w:rsid w:val="00F77D9A"/>
    <w:rsid w:val="00FC0CC2"/>
    <w:rsid w:val="00FC3693"/>
    <w:rsid w:val="00FD076D"/>
    <w:rsid w:val="00FD3C48"/>
    <w:rsid w:val="00FD4AE0"/>
    <w:rsid w:val="00FD5302"/>
    <w:rsid w:val="00FE3B07"/>
    <w:rsid w:val="00FE44D7"/>
    <w:rsid w:val="00FE721D"/>
    <w:rsid w:val="00FF1A0C"/>
    <w:rsid w:val="00FF30CE"/>
    <w:rsid w:val="00FF414A"/>
    <w:rsid w:val="00FF57AE"/>
    <w:rsid w:val="0207D38E"/>
    <w:rsid w:val="04FDFB13"/>
    <w:rsid w:val="07692D01"/>
    <w:rsid w:val="08E56DEB"/>
    <w:rsid w:val="096E7377"/>
    <w:rsid w:val="09DABCAD"/>
    <w:rsid w:val="13BFB763"/>
    <w:rsid w:val="1474815C"/>
    <w:rsid w:val="16C545E3"/>
    <w:rsid w:val="17D681BD"/>
    <w:rsid w:val="1B8B2509"/>
    <w:rsid w:val="1CADEB2F"/>
    <w:rsid w:val="2070779C"/>
    <w:rsid w:val="207B3385"/>
    <w:rsid w:val="24418D28"/>
    <w:rsid w:val="287597E9"/>
    <w:rsid w:val="2AA8238C"/>
    <w:rsid w:val="2B44DA4A"/>
    <w:rsid w:val="2DD84172"/>
    <w:rsid w:val="2E575809"/>
    <w:rsid w:val="301FBCFC"/>
    <w:rsid w:val="305F7234"/>
    <w:rsid w:val="31F113AF"/>
    <w:rsid w:val="3332EAE7"/>
    <w:rsid w:val="33D6BDEC"/>
    <w:rsid w:val="3437B6F7"/>
    <w:rsid w:val="3475C60F"/>
    <w:rsid w:val="3976A798"/>
    <w:rsid w:val="3D1BDED2"/>
    <w:rsid w:val="3E7879DA"/>
    <w:rsid w:val="3EBAA90A"/>
    <w:rsid w:val="40149269"/>
    <w:rsid w:val="412610AE"/>
    <w:rsid w:val="46AA572B"/>
    <w:rsid w:val="4B9C3235"/>
    <w:rsid w:val="4BEF8DFD"/>
    <w:rsid w:val="4EAF7834"/>
    <w:rsid w:val="4EE7508E"/>
    <w:rsid w:val="546443DA"/>
    <w:rsid w:val="564278AE"/>
    <w:rsid w:val="57581E53"/>
    <w:rsid w:val="5AE418C1"/>
    <w:rsid w:val="5D1CF11F"/>
    <w:rsid w:val="61D9AFDD"/>
    <w:rsid w:val="62107E75"/>
    <w:rsid w:val="63907BCB"/>
    <w:rsid w:val="64101867"/>
    <w:rsid w:val="6692CC52"/>
    <w:rsid w:val="6C0201EF"/>
    <w:rsid w:val="6C8B077B"/>
    <w:rsid w:val="6CFCE15C"/>
    <w:rsid w:val="7037491B"/>
    <w:rsid w:val="78387789"/>
    <w:rsid w:val="78A4B05A"/>
    <w:rsid w:val="7B4F87C8"/>
    <w:rsid w:val="7B9AE988"/>
    <w:rsid w:val="7E68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ACB8"/>
  <w15:chartTrackingRefBased/>
  <w15:docId w15:val="{DFB3F2BD-2F92-4411-A9AE-1B4236A2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7DE3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Antrat1">
    <w:name w:val="heading 1"/>
    <w:basedOn w:val="prastasis"/>
    <w:link w:val="Antrat1Diagrama"/>
    <w:autoRedefine/>
    <w:uiPriority w:val="9"/>
    <w:qFormat/>
    <w:rsid w:val="003E2972"/>
    <w:pPr>
      <w:keepNext/>
      <w:keepLines/>
      <w:spacing w:before="240" w:after="240" w:line="240" w:lineRule="auto"/>
      <w:ind w:firstLine="680"/>
      <w:jc w:val="both"/>
      <w:outlineLvl w:val="0"/>
    </w:pPr>
    <w:rPr>
      <w:rFonts w:ascii="Times New Roman" w:eastAsia="Times New Roman" w:hAnsi="Times New Roman"/>
      <w:b/>
      <w:bCs/>
      <w:caps/>
      <w:sz w:val="24"/>
      <w:szCs w:val="20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B66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3E0751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3E0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751"/>
    <w:rPr>
      <w:rFonts w:ascii="Calibri" w:eastAsia="Calibri" w:hAnsi="Calibri"/>
      <w:sz w:val="22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3E0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751"/>
    <w:rPr>
      <w:rFonts w:ascii="Calibri" w:eastAsia="Calibri" w:hAnsi="Calibri"/>
      <w:sz w:val="22"/>
      <w:szCs w:val="22"/>
    </w:rPr>
  </w:style>
  <w:style w:type="paragraph" w:styleId="Sraopastraipa">
    <w:name w:val="List Paragraph"/>
    <w:aliases w:val="LP,List Paragraph1,SGC veiklų ID,Buletai,Bullet EY,List Paragraph21,List Paragraph2,lp1,Bullet 1,Use Case List Paragraph,Numbering,ERP-List Paragraph,List Paragraph11,List Paragraph111,Paragraph,List Paragraph Red,Bullet Number,lp11"/>
    <w:basedOn w:val="prastasis"/>
    <w:link w:val="SraopastraipaDiagrama"/>
    <w:uiPriority w:val="34"/>
    <w:qFormat/>
    <w:rsid w:val="003E0751"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0751"/>
    <w:rPr>
      <w:rFonts w:ascii="Segoe UI" w:eastAsia="Calibri" w:hAnsi="Segoe UI" w:cs="Segoe UI"/>
      <w:sz w:val="18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075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E075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3E0751"/>
    <w:rPr>
      <w:color w:val="808080"/>
    </w:rPr>
  </w:style>
  <w:style w:type="table" w:styleId="Lentelstinklelis">
    <w:name w:val="Table Grid"/>
    <w:basedOn w:val="prastojilentel"/>
    <w:uiPriority w:val="39"/>
    <w:rsid w:val="00853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40B3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8125A"/>
    <w:rPr>
      <w:color w:val="954F72" w:themeColor="followed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E2972"/>
    <w:rPr>
      <w:rFonts w:eastAsia="Times New Roman"/>
      <w:b/>
      <w:bCs/>
      <w:caps/>
      <w:sz w:val="24"/>
      <w:lang w:val="en-US"/>
    </w:rPr>
  </w:style>
  <w:style w:type="character" w:customStyle="1" w:styleId="SraopastraipaDiagrama">
    <w:name w:val="Sąrašo pastraipa Diagrama"/>
    <w:aliases w:val="LP Diagrama,List Paragraph1 Diagrama,SGC veiklų ID Diagrama,Buletai Diagrama,Bullet EY Diagrama,List Paragraph21 Diagrama,List Paragraph2 Diagrama,lp1 Diagrama,Bullet 1 Diagrama,Use Case List Paragraph Diagrama,lp11 Diagrama"/>
    <w:basedOn w:val="Numatytasispastraiposriftas"/>
    <w:link w:val="Sraopastraipa"/>
    <w:rsid w:val="003E29C0"/>
    <w:rPr>
      <w:rFonts w:ascii="Calibri" w:eastAsia="Calibri" w:hAnsi="Calibri"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F1E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F1E0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F1E0E"/>
    <w:rPr>
      <w:rFonts w:ascii="Calibri" w:eastAsia="Calibri" w:hAnsi="Calibri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1E0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1E0E"/>
    <w:rPr>
      <w:rFonts w:ascii="Calibri" w:eastAsia="Calibri" w:hAnsi="Calibri"/>
      <w:b/>
      <w:bCs/>
    </w:rPr>
  </w:style>
  <w:style w:type="paragraph" w:customStyle="1" w:styleId="Patvirtinta">
    <w:name w:val="Patvirtinta"/>
    <w:rsid w:val="00E530D4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ind w:left="5953"/>
    </w:pPr>
    <w:rPr>
      <w:rFonts w:ascii="TimesLT" w:eastAsia="Arial" w:hAnsi="TimesLT"/>
      <w:lang w:val="en-US" w:eastAsia="ar-SA"/>
    </w:rPr>
  </w:style>
  <w:style w:type="paragraph" w:styleId="Pataisymai">
    <w:name w:val="Revision"/>
    <w:hidden/>
    <w:uiPriority w:val="99"/>
    <w:semiHidden/>
    <w:rsid w:val="00923A05"/>
    <w:rPr>
      <w:rFonts w:ascii="Calibri" w:eastAsia="Calibri" w:hAnsi="Calibri"/>
      <w:sz w:val="22"/>
      <w:szCs w:val="22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B664B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70af7b-b145-438f-b99c-ba3f0edc2bd2">
      <Terms xmlns="http://schemas.microsoft.com/office/infopath/2007/PartnerControls"/>
    </lcf76f155ced4ddcb4097134ff3c332f>
    <TaxCatchAll xmlns="c3ea11f3-c99f-44ed-a6e8-08e5edd5b05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7C5957DC4D24F9B53629A40708123" ma:contentTypeVersion="11" ma:contentTypeDescription="Create a new document." ma:contentTypeScope="" ma:versionID="c682d75becd5147a660fb4b5966053bc">
  <xsd:schema xmlns:xsd="http://www.w3.org/2001/XMLSchema" xmlns:xs="http://www.w3.org/2001/XMLSchema" xmlns:p="http://schemas.microsoft.com/office/2006/metadata/properties" xmlns:ns2="9470af7b-b145-438f-b99c-ba3f0edc2bd2" xmlns:ns3="c3ea11f3-c99f-44ed-a6e8-08e5edd5b059" targetNamespace="http://schemas.microsoft.com/office/2006/metadata/properties" ma:root="true" ma:fieldsID="0432e27950eaeb4bc894896ec3264a37" ns2:_="" ns3:_="">
    <xsd:import namespace="9470af7b-b145-438f-b99c-ba3f0edc2bd2"/>
    <xsd:import namespace="c3ea11f3-c99f-44ed-a6e8-08e5edd5b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0af7b-b145-438f-b99c-ba3f0edc2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74cf862-12b4-46aa-9fd1-23146477f3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a11f3-c99f-44ed-a6e8-08e5edd5b0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71c6c2-8c1e-41a1-835b-97f93fe53018}" ma:internalName="TaxCatchAll" ma:showField="CatchAllData" ma:web="c3ea11f3-c99f-44ed-a6e8-08e5edd5b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982A1E-8054-487F-93A4-7B6CC5E0DB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6149F-DCF3-4D13-A067-AA15B897A1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C4FC3-FC3B-4457-BA09-23749968F87E}">
  <ds:schemaRefs>
    <ds:schemaRef ds:uri="http://schemas.microsoft.com/office/2006/metadata/properties"/>
    <ds:schemaRef ds:uri="http://schemas.microsoft.com/office/infopath/2007/PartnerControls"/>
    <ds:schemaRef ds:uri="9470af7b-b145-438f-b99c-ba3f0edc2bd2"/>
    <ds:schemaRef ds:uri="c3ea11f3-c99f-44ed-a6e8-08e5edd5b059"/>
  </ds:schemaRefs>
</ds:datastoreItem>
</file>

<file path=customXml/itemProps4.xml><?xml version="1.0" encoding="utf-8"?>
<ds:datastoreItem xmlns:ds="http://schemas.openxmlformats.org/officeDocument/2006/customXml" ds:itemID="{85F682DD-B231-4DA9-BE12-357898286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70af7b-b145-438f-b99c-ba3f0edc2bd2"/>
    <ds:schemaRef ds:uri="c3ea11f3-c99f-44ed-a6e8-08e5edd5b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Valdemaras Gauronskis</dc:creator>
  <cp:keywords/>
  <dc:description/>
  <cp:lastModifiedBy>Žygimantas Norkus</cp:lastModifiedBy>
  <cp:revision>4</cp:revision>
  <cp:lastPrinted>2022-01-19T12:06:00Z</cp:lastPrinted>
  <dcterms:created xsi:type="dcterms:W3CDTF">2026-02-17T12:25:00Z</dcterms:created>
  <dcterms:modified xsi:type="dcterms:W3CDTF">2026-02-18T14:16:00Z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0x010100E167C5957DC4D24F9B53629A40708123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2023-11-04T18:36:35Z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7d0c2e9d-b962-4240-bfaf-bdf5fb3116dc</vt:lpwstr>
  </property>
  <property fmtid="{D5CDD505-2E9C-101B-9397-08002B2CF9AE}" pid="9" name="MSIP_Label_defa4170-0d19-0005-0004-bc88714345d2_ActionId">
    <vt:lpwstr>3c227d5d-b2df-479a-9717-23d7888c00dc</vt:lpwstr>
  </property>
  <property fmtid="{D5CDD505-2E9C-101B-9397-08002B2CF9AE}" pid="10" name="MSIP_Label_defa4170-0d19-0005-0004-bc88714345d2_ContentBits">
    <vt:lpwstr>0</vt:lpwstr>
  </property>
</Properties>
</file>