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DD50EA" w:rsidRDefault="007A588A" w:rsidP="00DD50E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053223">
                  <w:rPr>
                    <w:rFonts w:ascii="Times New Roman" w:hAnsi="Times New Roman" w:cs="Times New Roman"/>
                    <w:sz w:val="24"/>
                    <w:szCs w:val="24"/>
                  </w:rPr>
                  <w:t>6</w:t>
                </w:r>
                <w:r w:rsidR="002A746C" w:rsidRPr="00CF0528">
                  <w:rPr>
                    <w:rFonts w:ascii="Times New Roman" w:hAnsi="Times New Roman" w:cs="Times New Roman"/>
                    <w:sz w:val="24"/>
                    <w:szCs w:val="24"/>
                  </w:rPr>
                  <w:t xml:space="preserve"> m. d. </w:t>
                </w:r>
              </w:p>
              <w:p w:rsidR="002A746C" w:rsidRPr="00CF0528" w:rsidRDefault="002A746C" w:rsidP="00053223">
                <w:pPr>
                  <w:spacing w:after="0"/>
                  <w:rPr>
                    <w:rFonts w:ascii="Times New Roman" w:hAnsi="Times New Roman" w:cs="Times New Roman"/>
                    <w:sz w:val="24"/>
                    <w:szCs w:val="24"/>
                  </w:rPr>
                </w:pPr>
                <w:r w:rsidRPr="00CF0528">
                  <w:rPr>
                    <w:rFonts w:ascii="Times New Roman" w:hAnsi="Times New Roman" w:cs="Times New Roman"/>
                    <w:sz w:val="24"/>
                    <w:szCs w:val="24"/>
                  </w:rPr>
                  <w:t>Nr.V42E-</w:t>
                </w:r>
                <w:bookmarkStart w:id="0" w:name="_GoBack"/>
                <w:bookmarkEnd w:id="0"/>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434266" w:rsidP="00CD53ED">
          <w:pPr>
            <w:spacing w:after="120" w:line="20" w:lineRule="atLeast"/>
            <w:contextualSpacing/>
            <w:jc w:val="center"/>
            <w:rPr>
              <w:rFonts w:ascii="Times New Roman" w:hAnsi="Times New Roman" w:cs="Times New Roman"/>
              <w:b/>
              <w:bCs/>
              <w:sz w:val="24"/>
              <w:szCs w:val="24"/>
            </w:rPr>
          </w:pPr>
          <w:r w:rsidRPr="00434266">
            <w:rPr>
              <w:rFonts w:ascii="Times New Roman" w:hAnsi="Times New Roman" w:cs="Times New Roman"/>
              <w:b/>
              <w:bCs/>
              <w:sz w:val="24"/>
              <w:szCs w:val="24"/>
            </w:rPr>
            <w:t>PROJEKTO ,,INFORMACINIŲ TECHNOLOGIJŲ IR TECHNINĖS KŪRYBOS PROJEKTAS KAIŠIADORIŲ, JONAVOS IR RASEINIŲ RAJONŲ SAVIVALDYBĖSE“ INFORMACINIŲ SISTEMŲ INŽINERIJOS TECHNOLOGIJOS ĮRANGOS (KOMPIUTERIŲ) PIRKIMO</w:t>
          </w:r>
          <w:r w:rsidRPr="00FF35C6">
            <w:rPr>
              <w:rFonts w:ascii="Times New Roman" w:hAnsi="Times New Roman" w:cs="Times New Roman"/>
              <w:b/>
              <w:sz w:val="24"/>
              <w:szCs w:val="24"/>
              <w:shd w:val="clear" w:color="auto" w:fill="FFFFFF"/>
            </w:rPr>
            <w:t xml:space="preserve"> </w:t>
          </w:r>
          <w:r w:rsidR="00FF35C6" w:rsidRPr="00FF35C6">
            <w:rPr>
              <w:rFonts w:ascii="Times New Roman" w:hAnsi="Times New Roman" w:cs="Times New Roman"/>
              <w:b/>
              <w:sz w:val="24"/>
              <w:szCs w:val="24"/>
              <w:shd w:val="clear" w:color="auto" w:fill="FFFFFF"/>
            </w:rPr>
            <w:t xml:space="preserve">SUPAPRASTINTO </w:t>
          </w:r>
          <w:r w:rsidR="00FF35C6" w:rsidRPr="00FF35C6">
            <w:rPr>
              <w:rFonts w:ascii="Times New Roman" w:hAnsi="Times New Roman" w:cs="Times New Roman"/>
              <w:b/>
              <w:sz w:val="24"/>
              <w:szCs w:val="24"/>
            </w:rPr>
            <w:t>ATVIRO</w:t>
          </w:r>
          <w:r w:rsidR="00FF35C6"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2A746C" w:rsidRPr="00CF0528" w:rsidRDefault="00434266" w:rsidP="00434266">
          <w:pPr>
            <w:tabs>
              <w:tab w:val="left" w:pos="1682"/>
            </w:tabs>
            <w:spacing w:after="120" w:line="20" w:lineRule="atLeast"/>
            <w:contextualSpacing/>
            <w:rPr>
              <w:rFonts w:ascii="Times New Roman" w:hAnsi="Times New Roman" w:cs="Times New Roman"/>
              <w:b/>
              <w:bCs/>
              <w:color w:val="0070C0"/>
              <w:sz w:val="28"/>
              <w:szCs w:val="28"/>
            </w:rPr>
          </w:pPr>
          <w:r>
            <w:rPr>
              <w:rFonts w:ascii="Times New Roman" w:hAnsi="Times New Roman" w:cs="Times New Roman"/>
              <w:b/>
              <w:bCs/>
              <w:color w:val="0070C0"/>
              <w:sz w:val="28"/>
              <w:szCs w:val="28"/>
            </w:rPr>
            <w:tab/>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434266" w:rsidP="007A588A">
              <w:pPr>
                <w:tabs>
                  <w:tab w:val="center" w:pos="4513"/>
                  <w:tab w:val="right" w:pos="9026"/>
                </w:tabs>
                <w:jc w:val="center"/>
                <w:rPr>
                  <w:rFonts w:ascii="Times New Roman" w:hAnsi="Times New Roman" w:cs="Times New Roman"/>
                  <w:sz w:val="24"/>
                  <w:szCs w:val="24"/>
                </w:rPr>
              </w:pPr>
              <w:r w:rsidRPr="00434266">
                <w:rPr>
                  <w:rFonts w:ascii="Times New Roman" w:hAnsi="Times New Roman" w:cs="Times New Roman"/>
                  <w:b/>
                  <w:bCs/>
                  <w:sz w:val="24"/>
                  <w:szCs w:val="24"/>
                </w:rPr>
                <w:t>PROJEKTO ,,INFORMACINIŲ TECHNOLOGIJŲ IR TECHNINĖS KŪRYBOS PROJEKTAS KAIŠIADORIŲ, JONAVOS IR RASEINIŲ RAJONŲ SAVIVALDYBĖSE“ INFORMACINIŲ SISTEMŲ INŽINERIJOS TECHNOLOGIJOS ĮRANGOS (KOMPIUTERIŲ) PIRKIMO</w:t>
              </w:r>
              <w:r w:rsidR="00DB22A6" w:rsidRPr="0014232A">
                <w:rPr>
                  <w:rFonts w:ascii="Times New Roman" w:hAnsi="Times New Roman" w:cs="Times New Roman"/>
                  <w:b/>
                  <w:sz w:val="24"/>
                  <w:szCs w:val="24"/>
                  <w:shd w:val="clear" w:color="auto" w:fill="FFFFFF"/>
                </w:rPr>
                <w:t xml:space="preserve">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96173B"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96173B"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20"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7"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7"/>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8" w:name="part_c8889be5d523482e81bb176e6fe56cd2"/>
          <w:bookmarkStart w:id="29" w:name="part_da460e3efffa45688cb920cd281c7959"/>
          <w:bookmarkStart w:id="30" w:name="part_2d694ec0bf4747a2ace8bc3a118ff44f"/>
          <w:bookmarkEnd w:id="28"/>
          <w:bookmarkEnd w:id="29"/>
          <w:bookmarkEnd w:id="30"/>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b3f278cdbcbe467a8b3f1d6ea4ea85f8"/>
          <w:bookmarkEnd w:id="31"/>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2" w:name="part_472a163f4f844a9297cdf9e29b7fb942"/>
          <w:bookmarkEnd w:id="32"/>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3"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3"/>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9"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t>Rėmimasis ūkio subjektų pajėgumais</w:t>
          </w:r>
          <w:bookmarkEnd w:id="40"/>
          <w:bookmarkEnd w:id="41"/>
        </w:p>
        <w:bookmarkEnd w:id="42"/>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434266" w:rsidP="00E87E06">
          <w:pPr>
            <w:spacing w:after="120" w:line="20" w:lineRule="atLeast"/>
            <w:contextualSpacing/>
            <w:jc w:val="center"/>
            <w:rPr>
              <w:rFonts w:ascii="Times New Roman" w:hAnsi="Times New Roman" w:cs="Times New Roman"/>
              <w:b/>
              <w:bCs/>
              <w:sz w:val="24"/>
              <w:szCs w:val="24"/>
            </w:rPr>
          </w:pPr>
          <w:r w:rsidRPr="00434266">
            <w:rPr>
              <w:rFonts w:ascii="Times New Roman" w:hAnsi="Times New Roman" w:cs="Times New Roman"/>
              <w:b/>
              <w:bCs/>
              <w:sz w:val="24"/>
              <w:szCs w:val="24"/>
            </w:rPr>
            <w:lastRenderedPageBreak/>
            <w:t>PROJEKTO ,,INFORMACINIŲ TECHNOLOGIJŲ IR TECHNINĖS KŪRYBOS PROJEKTAS KAIŠIADORIŲ, JONAVOS IR RASEINIŲ RAJONŲ SAVIVALDYBĖSE“ INFORMACINIŲ SISTEMŲ INŽINERIJOS TECHNOLOGIJOS ĮRANGOS (KOMPIUTERIŲ) PIRKIMO</w:t>
          </w:r>
          <w:r w:rsidR="00DB22A6" w:rsidRPr="0014232A">
            <w:rPr>
              <w:rFonts w:ascii="Times New Roman" w:hAnsi="Times New Roman" w:cs="Times New Roman"/>
              <w:b/>
              <w:sz w:val="24"/>
              <w:szCs w:val="24"/>
              <w:shd w:val="clear" w:color="auto" w:fill="FFFFFF"/>
            </w:rPr>
            <w:t xml:space="preserve">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557C60"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96173B"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96173B"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96173B"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96173B"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96173B"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96173B"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96173B"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96173B"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96173B"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96173B"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96173B">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D71ABC">
                  <w:rPr>
                    <w:rStyle w:val="Hipersaitas"/>
                    <w:rFonts w:eastAsia="Calibri" w:cstheme="minorHAnsi"/>
                    <w:noProof/>
                  </w:rPr>
                  <w:t>Techninė specifikacija</w:t>
                </w:r>
                <w:r w:rsidR="0074475B" w:rsidRPr="00FA7F81">
                  <w:rPr>
                    <w:rStyle w:val="Hipersaitas"/>
                    <w:rFonts w:eastAsia="Calibri" w:cstheme="minorHAnsi"/>
                    <w:noProof/>
                  </w:rPr>
                  <w:t>“</w:t>
                </w:r>
                <w:r w:rsidR="0074475B">
                  <w:rPr>
                    <w:noProof/>
                    <w:webHidden/>
                  </w:rPr>
                  <w:tab/>
                </w:r>
              </w:hyperlink>
            </w:p>
            <w:p w:rsidR="0074475B" w:rsidRDefault="0096173B">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96173B">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96173B">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0A2A72" w:rsidRPr="000A2A72" w:rsidRDefault="0096173B" w:rsidP="00D71AB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965243" w:rsidRPr="00965243" w:rsidRDefault="0096173B" w:rsidP="00965243">
              <w:pPr>
                <w:pStyle w:val="Turinys2"/>
                <w:rPr>
                  <w:noProof/>
                </w:rPr>
              </w:pPr>
              <w:hyperlink w:anchor="_Toc126333948" w:history="1">
                <w:r w:rsidR="0074475B" w:rsidRPr="00FA7F81">
                  <w:rPr>
                    <w:rStyle w:val="Hipersaitas"/>
                    <w:noProof/>
                  </w:rPr>
                  <w:t xml:space="preserve">Pirkimo sąlygų </w:t>
                </w:r>
                <w:r w:rsidR="00D71ABC">
                  <w:rPr>
                    <w:rStyle w:val="Hipersaitas"/>
                    <w:noProof/>
                  </w:rPr>
                  <w:t>7</w:t>
                </w:r>
                <w:r w:rsidR="0074475B" w:rsidRPr="00FA7F81">
                  <w:rPr>
                    <w:rStyle w:val="Hipersaitas"/>
                    <w:noProof/>
                  </w:rPr>
                  <w:t xml:space="preserve"> priedas „Sutarties projektas“</w:t>
                </w:r>
                <w:r w:rsidR="0074475B">
                  <w:rPr>
                    <w:noProof/>
                    <w:webHidden/>
                  </w:rPr>
                  <w:tab/>
                </w:r>
              </w:hyperlink>
            </w:p>
            <w:p w:rsidR="001C24BC" w:rsidRPr="00F0499F" w:rsidRDefault="00557C60"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89712F" w:rsidRPr="0089712F" w:rsidRDefault="002A746C" w:rsidP="0089712F">
      <w:pPr>
        <w:pStyle w:val="prastasiniatinklio"/>
        <w:numPr>
          <w:ilvl w:val="1"/>
          <w:numId w:val="1"/>
        </w:numPr>
        <w:spacing w:before="0" w:beforeAutospacing="0" w:after="0" w:afterAutospacing="0"/>
        <w:ind w:left="0" w:firstLine="567"/>
        <w:jc w:val="both"/>
        <w:rPr>
          <w:rFonts w:ascii="Times New Roman" w:eastAsia="Times New Roman" w:hAnsi="Times New Roman" w:cs="Times New Roman"/>
          <w:color w:val="000000"/>
          <w:sz w:val="24"/>
          <w:szCs w:val="24"/>
        </w:rPr>
      </w:pPr>
      <w:r w:rsidRPr="006C3EBB">
        <w:rPr>
          <w:rFonts w:ascii="Times New Roman" w:hAnsi="Times New Roman" w:cs="Times New Roman"/>
          <w:color w:val="000000" w:themeColor="text1"/>
          <w:sz w:val="24"/>
          <w:szCs w:val="24"/>
        </w:rPr>
        <w:t xml:space="preserve">Pirkimas neatliekamas naudojantis centralizuotų pirkimų katalogu, </w:t>
      </w:r>
      <w:r w:rsidRPr="002A746C">
        <w:rPr>
          <w:rFonts w:ascii="Times New Roman" w:hAnsi="Times New Roman" w:cs="Times New Roman"/>
          <w:sz w:val="24"/>
          <w:szCs w:val="24"/>
        </w:rPr>
        <w:t xml:space="preserve">nes </w:t>
      </w:r>
      <w:r w:rsidR="0089712F" w:rsidRPr="0089712F">
        <w:rPr>
          <w:rFonts w:ascii="Times New Roman" w:eastAsia="Times New Roman" w:hAnsi="Times New Roman" w:cs="Times New Roman"/>
          <w:color w:val="000000"/>
          <w:sz w:val="27"/>
          <w:szCs w:val="27"/>
        </w:rPr>
        <w:t xml:space="preserve">Pirkimas nėra </w:t>
      </w:r>
      <w:r w:rsidR="0089712F" w:rsidRPr="0089712F">
        <w:rPr>
          <w:rFonts w:ascii="Times New Roman" w:eastAsia="Times New Roman" w:hAnsi="Times New Roman" w:cs="Times New Roman"/>
          <w:color w:val="000000"/>
          <w:sz w:val="24"/>
          <w:szCs w:val="24"/>
        </w:rPr>
        <w:t>vykdomas iš CPO katalogo, nes:</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Nė vienoje iš CPO pateikiamų techninių specifikacijų nėra visų Perkančiosios organizacijos poreikiams tenkinti nustatytų techninių charakteristikų:</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Procesoriaus architektūra - Ne mažesnė nei 64 bitai;</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Ekrano įstrižainė - Ne mažesnė nei 14";</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Ekrano taškų skaičius - Ne mažiau nei 2880 x 1864;</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Ekrano ryškumas - Ne mažesnis nei 500 nits;</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Blizgus ekranas - Taip/Turi;</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Baterijos darbo laikas (pagal MobileMark® 2018 arba MobileMark® 2025, arba kompiuterio gamintojo deklaruotas kompiuterio darbo nuo baterijos laikas) - Ne mažiau nei 6 val. (pagal MobileMark® 2018).</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Nė vienoje iš CPO pateikiamų techninių specifikacijų nėra visų Perkančiosios organizacijos poreikiams tenkinti nustatytų techninių charakteristikų:</w:t>
      </w:r>
    </w:p>
    <w:p w:rsidR="002A746C"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Kompiuterio procesoriaus vidutinė našumo reikšmė (angl. „Average CPU Mark“) pagal viešai publikuojamus Passmark CPU mark procesorių įvertinimo rezultatus, pateikiamus http://www.cpubenchmark.net/cpu_list.php. - Ne mažiau nei 23100. Procesoriaus fizinių branduolių (arba gijų) skaičius: nemažiau nei 10. Nurodyti konkretų procesoriaus modelį. Procesoriaus sparta negali būti dirbtinai padidinta. Vidutinė našumo reikšmė turi būti užtikrinama ne trumpiau nei iki kiekvieno konkretaus pirkimo sutarties sudarymo. Vidutinė našumo reikšmė vertinama, neatliekant jokių papildomų nustatymų (matavimo laikotarpio atkarpų pakeitimų ar pan.).</w:t>
      </w:r>
      <w:r w:rsidR="002A746C" w:rsidRPr="0089712F">
        <w:rPr>
          <w:rFonts w:ascii="Times New Roman" w:hAnsi="Times New Roman" w:cs="Times New Roman"/>
          <w:sz w:val="24"/>
          <w:szCs w:val="24"/>
        </w:rPr>
        <w:t xml:space="preserve">  </w:t>
      </w:r>
    </w:p>
    <w:p w:rsidR="002A746C" w:rsidRPr="006C3EBB" w:rsidRDefault="0089712F" w:rsidP="002A746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2A746C" w:rsidRPr="006C3EBB">
        <w:rPr>
          <w:rFonts w:ascii="Times New Roman" w:hAnsi="Times New Roman" w:cs="Times New Roman"/>
          <w:sz w:val="24"/>
          <w:szCs w:val="24"/>
        </w:rPr>
        <w:t>.</w:t>
      </w:r>
      <w:r>
        <w:rPr>
          <w:rFonts w:ascii="Times New Roman" w:hAnsi="Times New Roman" w:cs="Times New Roman"/>
          <w:sz w:val="24"/>
          <w:szCs w:val="24"/>
        </w:rPr>
        <w:t>3</w:t>
      </w:r>
      <w:r w:rsidR="002A746C" w:rsidRPr="006C3EBB">
        <w:rPr>
          <w:rFonts w:ascii="Times New Roman" w:hAnsi="Times New Roman" w:cs="Times New Roman"/>
          <w:sz w:val="24"/>
          <w:szCs w:val="24"/>
        </w:rPr>
        <w:t xml:space="preserve">.       </w:t>
      </w:r>
      <w:r w:rsidR="002A746C" w:rsidRPr="006C3EBB">
        <w:rPr>
          <w:rFonts w:ascii="Times New Roman" w:eastAsia="Times New Roman" w:hAnsi="Times New Roman" w:cs="Times New Roman"/>
          <w:sz w:val="24"/>
          <w:szCs w:val="24"/>
        </w:rPr>
        <w:t>Perkančioji organizacija nerezervuoja teisės dalyvauti pirkime.</w:t>
      </w:r>
    </w:p>
    <w:p w:rsidR="002A746C" w:rsidRPr="006C3EBB" w:rsidRDefault="0089712F" w:rsidP="002A74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sidR="002A746C" w:rsidRPr="006C3EBB">
        <w:rPr>
          <w:rFonts w:ascii="Times New Roman" w:hAnsi="Times New Roman" w:cs="Times New Roman"/>
          <w:sz w:val="24"/>
          <w:szCs w:val="24"/>
        </w:rPr>
        <w:t>.</w:t>
      </w:r>
      <w:r>
        <w:rPr>
          <w:rFonts w:ascii="Times New Roman" w:hAnsi="Times New Roman" w:cs="Times New Roman"/>
          <w:sz w:val="24"/>
          <w:szCs w:val="24"/>
        </w:rPr>
        <w:t>4</w:t>
      </w:r>
      <w:r w:rsidR="002A746C" w:rsidRPr="006C3EBB">
        <w:rPr>
          <w:rFonts w:ascii="Times New Roman" w:hAnsi="Times New Roman" w:cs="Times New Roman"/>
          <w:sz w:val="24"/>
          <w:szCs w:val="24"/>
        </w:rPr>
        <w:t>.       Stebėtojai dalyvauti Komisijos posėdžiuose nėra kviečiami.</w:t>
      </w:r>
    </w:p>
    <w:p w:rsidR="002A746C" w:rsidRPr="00F80CC1" w:rsidRDefault="002A746C" w:rsidP="0089712F">
      <w:pPr>
        <w:pStyle w:val="Sraopastraipa"/>
        <w:numPr>
          <w:ilvl w:val="1"/>
          <w:numId w:val="32"/>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Aplinkosauginiai reikalavimai nurodyti </w:t>
      </w:r>
      <w:r w:rsidR="00245D6B">
        <w:rPr>
          <w:rFonts w:ascii="Times New Roman" w:hAnsi="Times New Roman" w:cs="Times New Roman"/>
          <w:sz w:val="24"/>
          <w:szCs w:val="24"/>
        </w:rPr>
        <w:t>Techninėje specifikacijoje 2 priede.</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434266">
        <w:rPr>
          <w:rFonts w:ascii="Times New Roman" w:eastAsia="Calibri" w:hAnsi="Times New Roman" w:cs="Times New Roman"/>
          <w:color w:val="000000" w:themeColor="text1"/>
          <w:sz w:val="24"/>
          <w:szCs w:val="24"/>
        </w:rPr>
        <w:t xml:space="preserve">įsigyti </w:t>
      </w:r>
      <w:r w:rsidR="00434266" w:rsidRPr="0089712F">
        <w:rPr>
          <w:rFonts w:ascii="Times New Roman" w:hAnsi="Times New Roman" w:cs="Times New Roman"/>
          <w:bCs/>
          <w:i/>
          <w:sz w:val="24"/>
          <w:szCs w:val="24"/>
        </w:rPr>
        <w:t>Projekto ,,Informacinių technologijų ir techninės kūrybos projektas Kaišiadorių, Jonavos ir Raseinių rajonų savivaldybėse“ informacinių sistemų inžinerijos technologijos įrangą (kompiuterius)</w:t>
      </w:r>
      <w:r w:rsidR="00417380" w:rsidRPr="0089712F">
        <w:rPr>
          <w:rFonts w:ascii="Times New Roman" w:eastAsia="Calibri" w:hAnsi="Times New Roman" w:cs="Times New Roman"/>
          <w:i/>
          <w:sz w:val="24"/>
          <w:szCs w:val="24"/>
        </w:rPr>
        <w:t>.</w:t>
      </w:r>
      <w:r w:rsidR="00193A6A" w:rsidRPr="0089712F">
        <w:rPr>
          <w:rFonts w:ascii="Times New Roman" w:hAnsi="Times New Roman" w:cs="Times New Roman"/>
          <w:i/>
          <w:sz w:val="24"/>
          <w:szCs w:val="24"/>
        </w:rPr>
        <w:t xml:space="preserve"> </w:t>
      </w:r>
      <w:r w:rsidRPr="0089712F">
        <w:rPr>
          <w:rFonts w:ascii="Times New Roman" w:hAnsi="Times New Roman" w:cs="Times New Roman"/>
          <w:sz w:val="24"/>
          <w:szCs w:val="24"/>
        </w:rPr>
        <w:t>R</w:t>
      </w:r>
      <w:r w:rsidRPr="005E6E36">
        <w:rPr>
          <w:rFonts w:ascii="Times New Roman" w:hAnsi="Times New Roman" w:cs="Times New Roman"/>
          <w:sz w:val="24"/>
          <w:szCs w:val="24"/>
        </w:rPr>
        <w:t xml:space="preserve">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Default="00A744C2" w:rsidP="00417380">
      <w:pPr>
        <w:pStyle w:val="Betarp"/>
        <w:numPr>
          <w:ilvl w:val="1"/>
          <w:numId w:val="4"/>
        </w:numPr>
        <w:spacing w:after="120"/>
        <w:ind w:left="0"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Pirkimo objektas į</w:t>
      </w:r>
      <w:r w:rsidR="00417380">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434266">
        <w:rPr>
          <w:rFonts w:ascii="Times New Roman" w:hAnsi="Times New Roman" w:cs="Times New Roman"/>
          <w:sz w:val="24"/>
          <w:szCs w:val="24"/>
        </w:rPr>
        <w:t xml:space="preserve"> neskaidomas</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r w:rsidR="00B50BF1" w:rsidRPr="0095125A">
        <w:rPr>
          <w:rFonts w:ascii="Times New Roman" w:hAnsi="Times New Roman" w:cs="Times New Roman"/>
          <w:b/>
          <w:sz w:val="24"/>
          <w:szCs w:val="24"/>
        </w:rPr>
        <w:t xml:space="preserve">Su laimėjusiu tiekėju </w:t>
      </w:r>
      <w:r w:rsidR="00B50BF1" w:rsidRPr="0095125A">
        <w:rPr>
          <w:rFonts w:ascii="Times New Roman" w:hAnsi="Times New Roman" w:cs="Times New Roman"/>
          <w:b/>
          <w:bCs/>
          <w:sz w:val="24"/>
          <w:szCs w:val="24"/>
        </w:rPr>
        <w:t>bus sudarytos 3 atskiros pirkimo sutartys</w:t>
      </w:r>
      <w:r w:rsidR="00B50BF1">
        <w:rPr>
          <w:rFonts w:ascii="Times New Roman" w:hAnsi="Times New Roman" w:cs="Times New Roman"/>
          <w:b/>
          <w:bCs/>
          <w:sz w:val="24"/>
          <w:szCs w:val="24"/>
        </w:rPr>
        <w:t xml:space="preserve"> (kiekviena su atitinkama savivaldybe).</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89712F">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lastRenderedPageBreak/>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A741F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A741FF" w:rsidRPr="00A741FF" w:rsidRDefault="0089712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0C5246">
        <w:rPr>
          <w:rFonts w:ascii="Times New Roman" w:hAnsi="Times New Roman" w:cs="Times New Roman"/>
          <w:b/>
          <w:bCs/>
          <w:sz w:val="24"/>
          <w:szCs w:val="24"/>
        </w:rPr>
        <w:t>Užpildyt</w:t>
      </w:r>
      <w:r>
        <w:rPr>
          <w:rFonts w:ascii="Times New Roman" w:hAnsi="Times New Roman" w:cs="Times New Roman"/>
          <w:b/>
          <w:bCs/>
          <w:sz w:val="24"/>
          <w:szCs w:val="24"/>
        </w:rPr>
        <w:t>a technin</w:t>
      </w:r>
      <w:r w:rsidR="00965243">
        <w:rPr>
          <w:rFonts w:ascii="Times New Roman" w:hAnsi="Times New Roman" w:cs="Times New Roman"/>
          <w:b/>
          <w:bCs/>
          <w:sz w:val="24"/>
          <w:szCs w:val="24"/>
        </w:rPr>
        <w:t>ės</w:t>
      </w:r>
      <w:r>
        <w:rPr>
          <w:rFonts w:ascii="Times New Roman" w:hAnsi="Times New Roman" w:cs="Times New Roman"/>
          <w:b/>
          <w:bCs/>
          <w:sz w:val="24"/>
          <w:szCs w:val="24"/>
        </w:rPr>
        <w:t xml:space="preserve"> </w:t>
      </w:r>
      <w:r w:rsidR="00965243">
        <w:rPr>
          <w:rFonts w:ascii="Times New Roman" w:hAnsi="Times New Roman" w:cs="Times New Roman"/>
          <w:b/>
          <w:bCs/>
          <w:sz w:val="24"/>
          <w:szCs w:val="24"/>
        </w:rPr>
        <w:t>specifikacijos</w:t>
      </w:r>
      <w:r>
        <w:rPr>
          <w:rFonts w:ascii="Times New Roman" w:hAnsi="Times New Roman" w:cs="Times New Roman"/>
          <w:b/>
          <w:bCs/>
          <w:sz w:val="24"/>
          <w:szCs w:val="24"/>
        </w:rPr>
        <w:t xml:space="preserve"> lentelė </w:t>
      </w:r>
      <w:r w:rsidRPr="000C5246">
        <w:rPr>
          <w:rFonts w:ascii="Times New Roman" w:hAnsi="Times New Roman" w:cs="Times New Roman"/>
          <w:b/>
          <w:bCs/>
          <w:sz w:val="24"/>
          <w:szCs w:val="24"/>
        </w:rPr>
        <w:t>(</w:t>
      </w:r>
      <w:r>
        <w:rPr>
          <w:rFonts w:ascii="Times New Roman" w:hAnsi="Times New Roman" w:cs="Times New Roman"/>
          <w:b/>
          <w:bCs/>
          <w:sz w:val="24"/>
          <w:szCs w:val="24"/>
        </w:rPr>
        <w:t xml:space="preserve">pirkimo sąlygų </w:t>
      </w:r>
      <w:r w:rsidR="00965243">
        <w:rPr>
          <w:rFonts w:ascii="Times New Roman" w:hAnsi="Times New Roman" w:cs="Times New Roman"/>
          <w:b/>
          <w:bCs/>
          <w:sz w:val="24"/>
          <w:szCs w:val="24"/>
        </w:rPr>
        <w:t>2</w:t>
      </w:r>
      <w:r>
        <w:rPr>
          <w:rFonts w:ascii="Times New Roman" w:hAnsi="Times New Roman" w:cs="Times New Roman"/>
          <w:b/>
          <w:bCs/>
          <w:sz w:val="24"/>
          <w:szCs w:val="24"/>
        </w:rPr>
        <w:t xml:space="preserve"> priedas)</w:t>
      </w:r>
      <w:r w:rsidR="00965243">
        <w:rPr>
          <w:rFonts w:ascii="Times New Roman" w:hAnsi="Times New Roman" w:cs="Times New Roman"/>
          <w:b/>
          <w:bCs/>
          <w:sz w:val="24"/>
          <w:szCs w:val="24"/>
        </w:rPr>
        <w:t xml:space="preserve"> ir ją pagrindžiantys dokumentai</w:t>
      </w:r>
      <w:r>
        <w:rPr>
          <w:rFonts w:ascii="Times New Roman" w:hAnsi="Times New Roman" w:cs="Times New Roman"/>
          <w:b/>
          <w:bCs/>
          <w:sz w:val="24"/>
          <w:szCs w:val="24"/>
        </w:rPr>
        <w:t xml:space="preserve"> bus prašoma</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r w:rsidR="00965243">
        <w:rPr>
          <w:rFonts w:ascii="Times New Roman" w:hAnsi="Times New Roman" w:cs="Times New Roman"/>
          <w:iCs/>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w:t>
            </w:r>
            <w:r w:rsidR="00965243">
              <w:rPr>
                <w:rFonts w:ascii="Times New Roman" w:hAnsi="Times New Roman" w:cs="Times New Roman"/>
                <w:color w:val="000000" w:themeColor="text1"/>
                <w:sz w:val="24"/>
                <w:szCs w:val="24"/>
              </w:rPr>
              <w:t xml:space="preserve">arba atsisakoma teisių į jį)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965243" w:rsidP="00F80CC1">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penkių</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44012E" w:rsidRPr="00926BC4">
              <w:rPr>
                <w:rFonts w:ascii="Times New Roman" w:hAnsi="Times New Roman" w:cs="Times New Roman"/>
                <w:bCs/>
                <w:sz w:val="24"/>
                <w:szCs w:val="24"/>
              </w:rPr>
              <w:t>dienų,</w:t>
            </w:r>
            <w:r w:rsidR="0044012E"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w:t>
            </w:r>
            <w:r w:rsidRPr="00926BC4">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34237">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34237">
              <w:rPr>
                <w:rFonts w:ascii="Times New Roman" w:hAnsi="Times New Roman" w:cs="Times New Roman"/>
                <w:sz w:val="22"/>
                <w:szCs w:val="22"/>
                <w:lang w:eastAsia="en-US"/>
              </w:rPr>
              <w:lastRenderedPageBreak/>
              <w:t>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w:t>
            </w:r>
            <w:r w:rsidRPr="00E34237">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E34237">
              <w:rPr>
                <w:rFonts w:ascii="Times New Roman" w:hAnsi="Times New Roman" w:cs="Times New Roman"/>
                <w:bCs/>
                <w:sz w:val="22"/>
                <w:szCs w:val="22"/>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w:t>
            </w:r>
            <w:r w:rsidRPr="00E34237">
              <w:rPr>
                <w:rFonts w:ascii="Times New Roman" w:hAnsi="Times New Roman" w:cs="Times New Roman"/>
                <w:sz w:val="22"/>
                <w:szCs w:val="22"/>
              </w:rPr>
              <w:lastRenderedPageBreak/>
              <w:t xml:space="preserve">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lastRenderedPageBreak/>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E3423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96173B"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E34237">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34237">
              <w:rPr>
                <w:rFonts w:ascii="Times New Roman" w:hAnsi="Times New Roman" w:cs="Times New Roman"/>
                <w:sz w:val="22"/>
                <w:szCs w:val="22"/>
              </w:rPr>
              <w:lastRenderedPageBreak/>
              <w:t>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w:t>
            </w:r>
            <w:r w:rsidRPr="00E34237">
              <w:rPr>
                <w:rFonts w:ascii="Times New Roman" w:hAnsi="Times New Roman" w:cs="Times New Roman"/>
                <w:b/>
                <w:bCs/>
                <w:sz w:val="22"/>
                <w:szCs w:val="22"/>
              </w:rPr>
              <w:lastRenderedPageBreak/>
              <w:t xml:space="preserve">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96173B"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96173B"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96173B"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E34237">
              <w:rPr>
                <w:rFonts w:ascii="Times New Roman" w:hAnsi="Times New Roman" w:cs="Times New Roman"/>
                <w:color w:val="000000" w:themeColor="text1"/>
                <w:sz w:val="22"/>
                <w:szCs w:val="22"/>
              </w:rPr>
              <w:lastRenderedPageBreak/>
              <w:t>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96173B"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Tačiau kai yra šiame punkte apibrėžta situacija, perkančioji organizacija nepašalins tiekėjo iš pirkimo procedūros, jeigu jis pateikia pagrįstų įrodymų, kad </w:t>
            </w:r>
            <w:r w:rsidRPr="00E34237">
              <w:rPr>
                <w:rFonts w:ascii="Times New Roman" w:hAnsi="Times New Roman" w:cs="Times New Roman"/>
                <w:sz w:val="22"/>
                <w:szCs w:val="22"/>
              </w:rPr>
              <w:lastRenderedPageBreak/>
              <w:t>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96173B"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w:t>
            </w:r>
            <w:r w:rsidRPr="00E34237">
              <w:rPr>
                <w:rFonts w:ascii="Times New Roman" w:eastAsia="Times New Roman" w:hAnsi="Times New Roman" w:cs="Times New Roman"/>
                <w:i/>
                <w:iCs/>
                <w:sz w:val="22"/>
                <w:szCs w:val="22"/>
              </w:rPr>
              <w:lastRenderedPageBreak/>
              <w:t>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E34237">
              <w:rPr>
                <w:rFonts w:ascii="Times New Roman" w:hAnsi="Times New Roman" w:cs="Times New Roman"/>
                <w:sz w:val="22"/>
                <w:szCs w:val="22"/>
              </w:rPr>
              <w:lastRenderedPageBreak/>
              <w:t>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p w:rsidR="003B436B" w:rsidRPr="0077694B" w:rsidRDefault="00965243" w:rsidP="003B436B">
      <w:pPr>
        <w:pStyle w:val="Sraopastraipa"/>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eastAsia="en-US"/>
        </w:rPr>
        <w:t xml:space="preserve"> Kvalifikaciniai </w:t>
      </w:r>
      <w:r w:rsidR="009D7FCB" w:rsidRPr="009D7FCB">
        <w:rPr>
          <w:rFonts w:ascii="Times New Roman" w:hAnsi="Times New Roman" w:cs="Times New Roman"/>
          <w:sz w:val="24"/>
          <w:szCs w:val="24"/>
          <w:lang w:eastAsia="en-US"/>
        </w:rPr>
        <w:t>kokybės vadybos sistemos ir (arba) aplinkos apsaugos vadybos sistemos</w:t>
      </w:r>
      <w:r>
        <w:rPr>
          <w:rFonts w:ascii="Times New Roman" w:eastAsiaTheme="minorHAnsi" w:hAnsi="Times New Roman" w:cs="Times New Roman"/>
          <w:sz w:val="24"/>
          <w:szCs w:val="24"/>
          <w:lang w:eastAsia="en-US"/>
        </w:rPr>
        <w:t xml:space="preserve"> reikalavimai nekeliami</w:t>
      </w:r>
      <w:r w:rsidR="003B436B" w:rsidRPr="0077694B">
        <w:rPr>
          <w:rFonts w:ascii="Times New Roman" w:eastAsiaTheme="minorHAnsi" w:hAnsi="Times New Roman" w:cs="Times New Roman"/>
          <w:sz w:val="24"/>
          <w:szCs w:val="24"/>
          <w:lang w:eastAsia="en-US"/>
        </w:rPr>
        <w:t>.</w:t>
      </w:r>
      <w:r w:rsidR="003B436B"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9D7FCB" w:rsidP="00101775">
      <w:pPr>
        <w:suppressAutoHyphens/>
        <w:spacing w:after="0" w:line="240" w:lineRule="auto"/>
        <w:jc w:val="center"/>
        <w:rPr>
          <w:rFonts w:ascii="Times New Roman" w:hAnsi="Times New Roman" w:cs="Times New Roman"/>
          <w:b/>
          <w:bCs/>
          <w:iCs/>
          <w:caps/>
          <w:sz w:val="24"/>
          <w:szCs w:val="24"/>
          <w:lang w:eastAsia="en-US"/>
        </w:rPr>
      </w:pPr>
      <w:r w:rsidRPr="00434266">
        <w:rPr>
          <w:rFonts w:ascii="Times New Roman" w:hAnsi="Times New Roman" w:cs="Times New Roman"/>
          <w:b/>
          <w:bCs/>
          <w:sz w:val="24"/>
          <w:szCs w:val="24"/>
        </w:rPr>
        <w:t xml:space="preserve">PROJEKTO ,,INFORMACINIŲ TECHNOLOGIJŲ IR TECHNINĖS KŪRYBOS PROJEKTAS KAIŠIADORIŲ, JONAVOS IR RASEINIŲ RAJONŲ SAVIVALDYBĖSE“ INFORMACINIŲ SISTEMŲ INŽINERIJOS TECHNOLOGIJOS ĮRANGOS (KOMPIUTERIŲ)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A168AB">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9C05CF">
        <w:rPr>
          <w:rFonts w:ascii="Times New Roman" w:hAnsi="Times New Roman" w:cs="Times New Roman"/>
          <w:color w:val="000000"/>
          <w:sz w:val="24"/>
          <w:szCs w:val="20"/>
          <w:lang w:eastAsia="en-US"/>
        </w:rPr>
        <w:t>prekes</w:t>
      </w:r>
      <w:r w:rsidRPr="00CA19BB">
        <w:rPr>
          <w:rFonts w:ascii="Times New Roman" w:hAnsi="Times New Roman" w:cs="Times New Roman"/>
          <w:color w:val="000000"/>
          <w:sz w:val="24"/>
          <w:szCs w:val="20"/>
          <w:lang w:eastAsia="en-US"/>
        </w:rPr>
        <w:t>:</w:t>
      </w:r>
    </w:p>
    <w:p w:rsidR="00A168AB" w:rsidRDefault="00A168AB" w:rsidP="00A168AB">
      <w:pPr>
        <w:spacing w:after="0" w:line="240" w:lineRule="auto"/>
        <w:jc w:val="both"/>
        <w:rPr>
          <w:rFonts w:ascii="Times New Roman" w:hAnsi="Times New Roman" w:cs="Times New Roman"/>
          <w:b/>
          <w:sz w:val="24"/>
          <w:szCs w:val="20"/>
          <w:lang w:eastAsia="en-US"/>
        </w:rPr>
      </w:pPr>
    </w:p>
    <w:tbl>
      <w:tblPr>
        <w:tblW w:w="4835" w:type="pct"/>
        <w:tblLook w:val="0000" w:firstRow="0" w:lastRow="0" w:firstColumn="0" w:lastColumn="0" w:noHBand="0" w:noVBand="0"/>
      </w:tblPr>
      <w:tblGrid>
        <w:gridCol w:w="585"/>
        <w:gridCol w:w="1823"/>
        <w:gridCol w:w="1275"/>
        <w:gridCol w:w="1559"/>
        <w:gridCol w:w="1559"/>
        <w:gridCol w:w="1416"/>
        <w:gridCol w:w="1416"/>
      </w:tblGrid>
      <w:tr w:rsidR="009C05CF" w:rsidRPr="00CA19BB" w:rsidTr="009C05CF">
        <w:trPr>
          <w:trHeight w:val="685"/>
        </w:trPr>
        <w:tc>
          <w:tcPr>
            <w:tcW w:w="304"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9C05CF" w:rsidRPr="00CA19BB" w:rsidRDefault="009C05CF" w:rsidP="00C412A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946"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A19BB">
              <w:rPr>
                <w:rFonts w:ascii="Times New Roman" w:eastAsia="Times New Roman" w:hAnsi="Times New Roman" w:cs="Times New Roman"/>
                <w:sz w:val="24"/>
                <w:szCs w:val="24"/>
              </w:rPr>
              <w:t>avadinimas</w:t>
            </w:r>
          </w:p>
        </w:tc>
        <w:tc>
          <w:tcPr>
            <w:tcW w:w="662" w:type="pct"/>
            <w:tcBorders>
              <w:top w:val="single" w:sz="4" w:space="0" w:color="000000"/>
              <w:left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Kiekis, vnt.</w:t>
            </w:r>
          </w:p>
        </w:tc>
        <w:tc>
          <w:tcPr>
            <w:tcW w:w="809" w:type="pct"/>
            <w:tcBorders>
              <w:top w:val="single" w:sz="4" w:space="0" w:color="000000"/>
              <w:left w:val="single" w:sz="4" w:space="0" w:color="000000"/>
            </w:tcBorders>
          </w:tcPr>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r>
              <w:rPr>
                <w:rFonts w:ascii="Times New Roman" w:eastAsia="Times New Roman" w:hAnsi="Times New Roman" w:cs="Times New Roman"/>
                <w:sz w:val="24"/>
                <w:szCs w:val="24"/>
              </w:rPr>
              <w:t>vieneto</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809" w:type="pct"/>
            <w:tcBorders>
              <w:top w:val="single" w:sz="4" w:space="0" w:color="000000"/>
              <w:left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Kaina</w:t>
            </w:r>
            <w:r>
              <w:rPr>
                <w:rFonts w:ascii="Times New Roman" w:eastAsia="Times New Roman" w:hAnsi="Times New Roman" w:cs="Times New Roman"/>
                <w:sz w:val="24"/>
                <w:szCs w:val="24"/>
              </w:rPr>
              <w:t xml:space="preserve"> vieneto</w:t>
            </w:r>
            <w:r w:rsidRPr="00CA19BB">
              <w:rPr>
                <w:rFonts w:ascii="Times New Roman" w:eastAsia="Times New Roman" w:hAnsi="Times New Roman" w:cs="Times New Roman"/>
                <w:sz w:val="24"/>
                <w:szCs w:val="24"/>
              </w:rPr>
              <w:t xml:space="preserve"> </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Eur </w:t>
            </w:r>
            <w:r>
              <w:rPr>
                <w:rFonts w:ascii="Times New Roman" w:eastAsia="Times New Roman" w:hAnsi="Times New Roman" w:cs="Times New Roman"/>
                <w:sz w:val="24"/>
                <w:szCs w:val="24"/>
              </w:rPr>
              <w:t>su</w:t>
            </w:r>
            <w:r w:rsidRPr="00CA19BB">
              <w:rPr>
                <w:rFonts w:ascii="Times New Roman" w:eastAsia="Times New Roman" w:hAnsi="Times New Roman" w:cs="Times New Roman"/>
                <w:sz w:val="24"/>
                <w:szCs w:val="24"/>
              </w:rPr>
              <w:t xml:space="preserve"> PVM</w:t>
            </w:r>
          </w:p>
        </w:tc>
        <w:tc>
          <w:tcPr>
            <w:tcW w:w="735" w:type="pct"/>
            <w:tcBorders>
              <w:top w:val="single" w:sz="4" w:space="0" w:color="000000"/>
              <w:left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Kaina</w:t>
            </w:r>
            <w:r>
              <w:rPr>
                <w:rFonts w:ascii="Times New Roman" w:eastAsia="Times New Roman" w:hAnsi="Times New Roman" w:cs="Times New Roman"/>
                <w:sz w:val="24"/>
                <w:szCs w:val="24"/>
              </w:rPr>
              <w:t xml:space="preserve"> viso</w:t>
            </w:r>
            <w:r w:rsidRPr="00CA19BB">
              <w:rPr>
                <w:rFonts w:ascii="Times New Roman" w:eastAsia="Times New Roman" w:hAnsi="Times New Roman" w:cs="Times New Roman"/>
                <w:sz w:val="24"/>
                <w:szCs w:val="24"/>
              </w:rPr>
              <w:t xml:space="preserve"> </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Eur </w:t>
            </w:r>
            <w:r>
              <w:rPr>
                <w:rFonts w:ascii="Times New Roman" w:eastAsia="Times New Roman" w:hAnsi="Times New Roman" w:cs="Times New Roman"/>
                <w:sz w:val="24"/>
                <w:szCs w:val="24"/>
              </w:rPr>
              <w:t>be</w:t>
            </w:r>
            <w:r w:rsidRPr="00CA19BB">
              <w:rPr>
                <w:rFonts w:ascii="Times New Roman" w:eastAsia="Times New Roman" w:hAnsi="Times New Roman" w:cs="Times New Roman"/>
                <w:sz w:val="24"/>
                <w:szCs w:val="24"/>
              </w:rPr>
              <w:t xml:space="preserve"> PVM</w:t>
            </w:r>
          </w:p>
        </w:tc>
        <w:tc>
          <w:tcPr>
            <w:tcW w:w="735" w:type="pct"/>
            <w:tcBorders>
              <w:top w:val="single" w:sz="4" w:space="0" w:color="000000"/>
              <w:left w:val="single" w:sz="4" w:space="0" w:color="000000"/>
              <w:right w:val="single" w:sz="4" w:space="0" w:color="000000"/>
            </w:tcBorders>
          </w:tcPr>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r>
              <w:rPr>
                <w:rFonts w:ascii="Times New Roman" w:eastAsia="Times New Roman" w:hAnsi="Times New Roman" w:cs="Times New Roman"/>
                <w:sz w:val="24"/>
                <w:szCs w:val="24"/>
              </w:rPr>
              <w:t>viso</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9C05CF" w:rsidRPr="00CA19BB" w:rsidTr="009C05CF">
        <w:tc>
          <w:tcPr>
            <w:tcW w:w="304"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946" w:type="pct"/>
            <w:tcBorders>
              <w:top w:val="single" w:sz="4" w:space="0" w:color="000000"/>
              <w:left w:val="single" w:sz="4" w:space="0" w:color="000000"/>
              <w:bottom w:val="single" w:sz="4" w:space="0" w:color="000000"/>
            </w:tcBorders>
          </w:tcPr>
          <w:p w:rsidR="009C05CF" w:rsidRPr="00D71ABC" w:rsidRDefault="009C05CF" w:rsidP="00C412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Kompiuteriai</w:t>
            </w:r>
          </w:p>
        </w:tc>
        <w:tc>
          <w:tcPr>
            <w:tcW w:w="662" w:type="pct"/>
            <w:tcBorders>
              <w:top w:val="single" w:sz="4" w:space="0" w:color="000000"/>
              <w:left w:val="single" w:sz="4" w:space="0" w:color="000000"/>
              <w:bottom w:val="single" w:sz="4" w:space="0" w:color="000000"/>
              <w:right w:val="single" w:sz="4" w:space="0" w:color="000000"/>
            </w:tcBorders>
          </w:tcPr>
          <w:p w:rsidR="009C05CF" w:rsidRPr="00CA19BB" w:rsidRDefault="00572F23"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809"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p>
        </w:tc>
        <w:tc>
          <w:tcPr>
            <w:tcW w:w="809" w:type="pct"/>
            <w:tcBorders>
              <w:top w:val="single" w:sz="4" w:space="0" w:color="000000"/>
              <w:left w:val="single" w:sz="4" w:space="0" w:color="000000"/>
              <w:bottom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p>
        </w:tc>
        <w:tc>
          <w:tcPr>
            <w:tcW w:w="735" w:type="pct"/>
            <w:tcBorders>
              <w:top w:val="single" w:sz="4" w:space="0" w:color="000000"/>
              <w:left w:val="single" w:sz="4" w:space="0" w:color="000000"/>
              <w:bottom w:val="single" w:sz="4" w:space="0" w:color="000000"/>
              <w:right w:val="single" w:sz="4" w:space="0" w:color="000000"/>
            </w:tcBorders>
          </w:tcPr>
          <w:p w:rsidR="009C05CF" w:rsidRPr="00CA19BB" w:rsidRDefault="009C05CF" w:rsidP="00C412A2">
            <w:pPr>
              <w:snapToGrid w:val="0"/>
              <w:spacing w:after="0" w:line="240" w:lineRule="auto"/>
              <w:rPr>
                <w:rFonts w:ascii="Times New Roman" w:eastAsia="Times New Roman" w:hAnsi="Times New Roman" w:cs="Times New Roman"/>
                <w:sz w:val="24"/>
                <w:szCs w:val="24"/>
              </w:rPr>
            </w:pPr>
          </w:p>
        </w:tc>
        <w:tc>
          <w:tcPr>
            <w:tcW w:w="735" w:type="pct"/>
            <w:tcBorders>
              <w:top w:val="single" w:sz="4" w:space="0" w:color="000000"/>
              <w:left w:val="single" w:sz="4" w:space="0" w:color="000000"/>
              <w:bottom w:val="single" w:sz="4" w:space="0" w:color="000000"/>
              <w:right w:val="single" w:sz="4" w:space="0" w:color="000000"/>
            </w:tcBorders>
          </w:tcPr>
          <w:p w:rsidR="009C05CF" w:rsidRPr="00CA19BB" w:rsidRDefault="009C05CF" w:rsidP="00C412A2">
            <w:pPr>
              <w:snapToGrid w:val="0"/>
              <w:spacing w:after="0" w:line="240" w:lineRule="auto"/>
              <w:rPr>
                <w:rFonts w:ascii="Times New Roman" w:eastAsia="Times New Roman" w:hAnsi="Times New Roman" w:cs="Times New Roman"/>
                <w:sz w:val="24"/>
                <w:szCs w:val="24"/>
              </w:rPr>
            </w:pPr>
          </w:p>
        </w:tc>
      </w:tr>
    </w:tbl>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Default="00A168AB" w:rsidP="00A168AB">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Bendra kaina su PVM______________ Eur (pasiūlymo kainą nurodyti ir skaičiais, ir žodžiais).</w:t>
      </w:r>
    </w:p>
    <w:p w:rsidR="00A168AB" w:rsidRPr="00CA19BB" w:rsidRDefault="00572F23" w:rsidP="00A168A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Viso prekių 48 vnt. –Kaišiadorių rajono savivaldybė 16 vnt., Raseinių rajono savivaldybė 16 vnt., Jonavos rajono savivaldybė 16 vnt.</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 xml:space="preserve">Siūlomos </w:t>
      </w:r>
      <w:r w:rsidR="00572F23">
        <w:rPr>
          <w:rFonts w:ascii="Times New Roman" w:eastAsia="Times New Roman" w:hAnsi="Times New Roman" w:cs="Times New Roman"/>
          <w:sz w:val="24"/>
          <w:szCs w:val="24"/>
        </w:rPr>
        <w:t>prekės</w:t>
      </w:r>
      <w:r w:rsidRPr="00CA19BB">
        <w:rPr>
          <w:rFonts w:ascii="Times New Roman" w:eastAsia="Times New Roman" w:hAnsi="Times New Roman" w:cs="Times New Roman"/>
          <w:sz w:val="24"/>
          <w:szCs w:val="24"/>
        </w:rPr>
        <w:t xml:space="preserve"> visiškai atitinka pirkimo dokumentuose nurodytus reikalavimus</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Default="00101775" w:rsidP="00101775">
      <w:pPr>
        <w:spacing w:after="0" w:line="240" w:lineRule="auto"/>
        <w:ind w:firstLine="567"/>
        <w:jc w:val="both"/>
        <w:rPr>
          <w:rFonts w:ascii="Times New Roman" w:hAnsi="Times New Roman" w:cs="Times New Roman"/>
          <w:sz w:val="24"/>
          <w:szCs w:val="20"/>
          <w:lang w:eastAsia="en-US"/>
        </w:rPr>
      </w:pPr>
    </w:p>
    <w:p w:rsidR="00A168AB" w:rsidRPr="00CA19BB" w:rsidRDefault="00A168AB"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A168AB" w:rsidRDefault="00A168AB" w:rsidP="007F12C8"/>
    <w:p w:rsidR="00A168AB" w:rsidRDefault="00A168AB" w:rsidP="007F12C8"/>
    <w:p w:rsidR="00A168AB" w:rsidRDefault="00A168AB"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Pr="007F12C8" w:rsidRDefault="00A741FF" w:rsidP="007F12C8">
      <w:pPr>
        <w:jc w:val="right"/>
      </w:pPr>
    </w:p>
    <w:sectPr w:rsidR="00A741FF"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73B" w:rsidRDefault="0096173B" w:rsidP="00D05666">
      <w:r>
        <w:separator/>
      </w:r>
    </w:p>
  </w:endnote>
  <w:endnote w:type="continuationSeparator" w:id="0">
    <w:p w:rsidR="0096173B" w:rsidRDefault="0096173B" w:rsidP="00D05666">
      <w:r>
        <w:continuationSeparator/>
      </w:r>
    </w:p>
  </w:endnote>
  <w:endnote w:type="continuationNotice" w:id="1">
    <w:p w:rsidR="0096173B" w:rsidRDefault="00961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A70D45" w:rsidRDefault="00A70D45">
        <w:pPr>
          <w:pStyle w:val="Porat"/>
          <w:jc w:val="right"/>
        </w:pPr>
        <w:r>
          <w:rPr>
            <w:noProof/>
          </w:rPr>
          <w:fldChar w:fldCharType="begin"/>
        </w:r>
        <w:r>
          <w:rPr>
            <w:noProof/>
          </w:rPr>
          <w:instrText xml:space="preserve"> PAGE   \* MERGEFORMAT </w:instrText>
        </w:r>
        <w:r>
          <w:rPr>
            <w:noProof/>
          </w:rPr>
          <w:fldChar w:fldCharType="separate"/>
        </w:r>
        <w:r w:rsidR="00053223">
          <w:rPr>
            <w:noProof/>
          </w:rPr>
          <w:t>26</w:t>
        </w:r>
        <w:r>
          <w:rPr>
            <w:noProof/>
          </w:rPr>
          <w:fldChar w:fldCharType="end"/>
        </w:r>
      </w:p>
    </w:sdtContent>
  </w:sdt>
  <w:p w:rsidR="00A70D45" w:rsidRDefault="00A70D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45" w:rsidRDefault="00A70D45">
    <w:pPr>
      <w:pStyle w:val="Porat"/>
      <w:jc w:val="right"/>
    </w:pPr>
  </w:p>
  <w:p w:rsidR="00A70D45" w:rsidRDefault="00A70D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45" w:rsidRDefault="00A70D45">
    <w:pPr>
      <w:pStyle w:val="Porat"/>
      <w:jc w:val="right"/>
    </w:pPr>
    <w:r>
      <w:rPr>
        <w:noProof/>
      </w:rPr>
      <w:fldChar w:fldCharType="begin"/>
    </w:r>
    <w:r>
      <w:rPr>
        <w:noProof/>
      </w:rPr>
      <w:instrText xml:space="preserve"> PAGE   \* MERGEFORMAT </w:instrText>
    </w:r>
    <w:r>
      <w:rPr>
        <w:noProof/>
      </w:rPr>
      <w:fldChar w:fldCharType="separate"/>
    </w:r>
    <w:r w:rsidR="00053223">
      <w:rPr>
        <w:noProof/>
      </w:rPr>
      <w:t>22</w:t>
    </w:r>
    <w:r>
      <w:rPr>
        <w:noProof/>
      </w:rPr>
      <w:fldChar w:fldCharType="end"/>
    </w:r>
  </w:p>
  <w:p w:rsidR="00A70D45" w:rsidRDefault="00A70D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73B" w:rsidRDefault="0096173B" w:rsidP="00D05666">
      <w:r>
        <w:separator/>
      </w:r>
    </w:p>
  </w:footnote>
  <w:footnote w:type="continuationSeparator" w:id="0">
    <w:p w:rsidR="0096173B" w:rsidRDefault="0096173B" w:rsidP="00D05666">
      <w:r>
        <w:continuationSeparator/>
      </w:r>
    </w:p>
  </w:footnote>
  <w:footnote w:type="continuationNotice" w:id="1">
    <w:p w:rsidR="0096173B" w:rsidRDefault="0096173B">
      <w:pPr>
        <w:spacing w:after="0" w:line="240" w:lineRule="auto"/>
      </w:pPr>
    </w:p>
  </w:footnote>
  <w:footnote w:id="2">
    <w:p w:rsidR="00A70D45" w:rsidRPr="00A55027" w:rsidRDefault="00A70D45"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A70D45" w:rsidRPr="00427C59" w:rsidRDefault="00A70D45" w:rsidP="00DB22A6">
      <w:pPr>
        <w:pStyle w:val="Puslapioinaostekstas"/>
        <w:spacing w:after="0"/>
      </w:pPr>
    </w:p>
  </w:footnote>
  <w:footnote w:id="3">
    <w:p w:rsidR="00A70D45" w:rsidRPr="00A55027" w:rsidRDefault="00A70D45"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A70D45" w:rsidRPr="00427C59" w:rsidRDefault="00A70D45" w:rsidP="00DB22A6">
      <w:pPr>
        <w:pStyle w:val="Puslapioinaostekstas"/>
        <w:spacing w:after="0" w:line="240" w:lineRule="auto"/>
      </w:pPr>
    </w:p>
  </w:footnote>
  <w:footnote w:id="4">
    <w:p w:rsidR="00A70D45" w:rsidRPr="00906304" w:rsidRDefault="00A70D45"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A70D45" w:rsidRPr="00A55027" w:rsidRDefault="00A70D45"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A70D45" w:rsidRPr="001620D3" w:rsidRDefault="00A70D45"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70D45" w:rsidRPr="001620D3" w:rsidRDefault="00A70D45"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A70D45" w:rsidRDefault="00A70D45"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A70D45" w:rsidRPr="001620D3" w:rsidRDefault="00A70D45"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70D45" w:rsidRPr="001620D3" w:rsidRDefault="00A70D45"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A70D45" w:rsidRDefault="00A70D45"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A70D45" w:rsidRPr="001620D3" w:rsidRDefault="00A70D45"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70D45" w:rsidRPr="001620D3" w:rsidRDefault="00A70D45"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A70D45" w:rsidRDefault="00A70D45"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A70D45" w:rsidRDefault="00A70D45"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45" w:rsidRDefault="00A70D45">
    <w:pPr>
      <w:pStyle w:val="Antrats"/>
      <w:jc w:val="right"/>
    </w:pPr>
  </w:p>
  <w:p w:rsidR="00A70D45" w:rsidRDefault="00A70D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1C4653"/>
    <w:multiLevelType w:val="multilevel"/>
    <w:tmpl w:val="32B6CECA"/>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24"/>
  </w:num>
  <w:num w:numId="4">
    <w:abstractNumId w:val="18"/>
  </w:num>
  <w:num w:numId="5">
    <w:abstractNumId w:val="31"/>
  </w:num>
  <w:num w:numId="6">
    <w:abstractNumId w:val="1"/>
  </w:num>
  <w:num w:numId="7">
    <w:abstractNumId w:val="30"/>
  </w:num>
  <w:num w:numId="8">
    <w:abstractNumId w:val="27"/>
  </w:num>
  <w:num w:numId="9">
    <w:abstractNumId w:val="23"/>
  </w:num>
  <w:num w:numId="10">
    <w:abstractNumId w:val="17"/>
  </w:num>
  <w:num w:numId="11">
    <w:abstractNumId w:val="6"/>
  </w:num>
  <w:num w:numId="12">
    <w:abstractNumId w:val="16"/>
  </w:num>
  <w:num w:numId="13">
    <w:abstractNumId w:val="11"/>
  </w:num>
  <w:num w:numId="14">
    <w:abstractNumId w:val="22"/>
  </w:num>
  <w:num w:numId="15">
    <w:abstractNumId w:val="20"/>
  </w:num>
  <w:num w:numId="16">
    <w:abstractNumId w:val="26"/>
  </w:num>
  <w:num w:numId="17">
    <w:abstractNumId w:val="21"/>
  </w:num>
  <w:num w:numId="18">
    <w:abstractNumId w:val="25"/>
  </w:num>
  <w:num w:numId="19">
    <w:abstractNumId w:val="0"/>
  </w:num>
  <w:num w:numId="20">
    <w:abstractNumId w:val="10"/>
  </w:num>
  <w:num w:numId="21">
    <w:abstractNumId w:val="2"/>
  </w:num>
  <w:num w:numId="22">
    <w:abstractNumId w:val="7"/>
  </w:num>
  <w:num w:numId="23">
    <w:abstractNumId w:val="28"/>
  </w:num>
  <w:num w:numId="24">
    <w:abstractNumId w:val="13"/>
  </w:num>
  <w:num w:numId="25">
    <w:abstractNumId w:val="15"/>
  </w:num>
  <w:num w:numId="26">
    <w:abstractNumId w:val="29"/>
  </w:num>
  <w:num w:numId="27">
    <w:abstractNumId w:val="5"/>
  </w:num>
  <w:num w:numId="28">
    <w:abstractNumId w:val="12"/>
  </w:num>
  <w:num w:numId="29">
    <w:abstractNumId w:val="14"/>
  </w:num>
  <w:num w:numId="30">
    <w:abstractNumId w:val="8"/>
  </w:num>
  <w:num w:numId="31">
    <w:abstractNumId w:val="19"/>
  </w:num>
  <w:num w:numId="3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223"/>
    <w:rsid w:val="000536BD"/>
    <w:rsid w:val="0005396D"/>
    <w:rsid w:val="00053ABC"/>
    <w:rsid w:val="00053ACA"/>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59F"/>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66"/>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24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28D"/>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2F2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56"/>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2AE1"/>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1E"/>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12F"/>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271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B5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2D9"/>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173B"/>
    <w:rsid w:val="009621A2"/>
    <w:rsid w:val="009623A0"/>
    <w:rsid w:val="0096248C"/>
    <w:rsid w:val="00963009"/>
    <w:rsid w:val="0096353F"/>
    <w:rsid w:val="009639C8"/>
    <w:rsid w:val="00963E07"/>
    <w:rsid w:val="0096424C"/>
    <w:rsid w:val="009652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CF"/>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FC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45"/>
    <w:rsid w:val="00A70D62"/>
    <w:rsid w:val="00A70DAE"/>
    <w:rsid w:val="00A70DC3"/>
    <w:rsid w:val="00A70E68"/>
    <w:rsid w:val="00A71BA0"/>
    <w:rsid w:val="00A728AD"/>
    <w:rsid w:val="00A73BF7"/>
    <w:rsid w:val="00A741FF"/>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F1"/>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12A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E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D6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2DC0"/>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688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83609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89E65-C49E-459A-B79A-01E91A82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70053</Words>
  <Characters>39931</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2026-03-02T12:34:00Z</dcterms:created>
  <dcterms:modified xsi:type="dcterms:W3CDTF">2026-03-02T12:34:00Z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