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320C" w14:textId="77777777" w:rsidR="003C5947" w:rsidRPr="006A7709" w:rsidRDefault="003C5947" w:rsidP="00DD5CBE">
      <w:pPr>
        <w:spacing w:after="120" w:line="20" w:lineRule="atLeast"/>
        <w:contextualSpacing/>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9E1FF41" w14:textId="4D614C6B" w:rsidR="00275B9A" w:rsidRPr="006A7709" w:rsidRDefault="00275B9A" w:rsidP="006E0BC5">
          <w:pPr>
            <w:spacing w:after="120" w:line="20" w:lineRule="atLeast"/>
            <w:contextualSpacing/>
            <w:rPr>
              <w:rFonts w:cstheme="minorHAnsi"/>
              <w:b/>
              <w:bCs/>
              <w:sz w:val="24"/>
              <w:szCs w:val="24"/>
            </w:rPr>
          </w:pPr>
        </w:p>
        <w:p w14:paraId="571D5C48" w14:textId="77777777" w:rsidR="00305E69" w:rsidRPr="006A770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MAŽEIKIŲ RAJONO SAVIVALDYBĖS</w:t>
          </w:r>
        </w:p>
        <w:p w14:paraId="1C6A1744" w14:textId="77777777" w:rsidR="00305E69" w:rsidRPr="006A7709" w:rsidRDefault="00305E69" w:rsidP="00305E69">
          <w:pPr>
            <w:spacing w:after="120" w:line="20" w:lineRule="atLeast"/>
            <w:contextualSpacing/>
            <w:jc w:val="center"/>
            <w:rPr>
              <w:rFonts w:cstheme="minorHAnsi"/>
              <w:b/>
              <w:bCs/>
              <w:sz w:val="28"/>
              <w:szCs w:val="28"/>
            </w:rPr>
          </w:pPr>
          <w:r w:rsidRPr="006A7709">
            <w:rPr>
              <w:rFonts w:cstheme="minorHAnsi"/>
              <w:b/>
              <w:bCs/>
              <w:sz w:val="28"/>
              <w:szCs w:val="28"/>
            </w:rPr>
            <w:t>ADMINISTRACIJA</w:t>
          </w:r>
        </w:p>
        <w:p w14:paraId="2D0B4EC4" w14:textId="77777777" w:rsidR="00305E69"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Biudžetinė įstaiga, Laisvės g. 8, 89213 Mažeikiai, tel. (0 443) 98204, el. p. administracija@mazeikiai.lt</w:t>
          </w:r>
        </w:p>
        <w:p w14:paraId="07C64188" w14:textId="25D97E7C" w:rsidR="006E0BC5" w:rsidRPr="006A7709" w:rsidRDefault="00305E69" w:rsidP="00305E69">
          <w:pPr>
            <w:spacing w:after="120" w:line="20" w:lineRule="atLeast"/>
            <w:contextualSpacing/>
            <w:jc w:val="center"/>
            <w:rPr>
              <w:rFonts w:cstheme="minorHAnsi"/>
              <w:sz w:val="22"/>
              <w:szCs w:val="22"/>
            </w:rPr>
          </w:pPr>
          <w:r w:rsidRPr="006A7709">
            <w:rPr>
              <w:rFonts w:cstheme="minorHAnsi"/>
              <w:sz w:val="22"/>
              <w:szCs w:val="22"/>
            </w:rPr>
            <w:t>Duomenys kaupiami ir saugomi Juridinių asmenų registre, kodas 167371234</w:t>
          </w:r>
        </w:p>
        <w:p w14:paraId="1AB9C856" w14:textId="2C7689B8" w:rsidR="009F17AC" w:rsidRPr="006A7709" w:rsidRDefault="009F17AC" w:rsidP="009F17AC">
          <w:pPr>
            <w:spacing w:after="120" w:line="20" w:lineRule="atLeast"/>
            <w:contextualSpacing/>
            <w:jc w:val="center"/>
            <w:rPr>
              <w:rFonts w:cstheme="minorHAnsi"/>
              <w:sz w:val="24"/>
              <w:szCs w:val="24"/>
            </w:rPr>
          </w:pPr>
        </w:p>
        <w:p w14:paraId="644753FF" w14:textId="77777777" w:rsidR="009F17AC" w:rsidRPr="006A7709" w:rsidRDefault="009F17AC" w:rsidP="009F17AC">
          <w:pPr>
            <w:tabs>
              <w:tab w:val="left" w:pos="870"/>
            </w:tabs>
            <w:spacing w:after="120" w:line="20" w:lineRule="atLeast"/>
            <w:contextualSpacing/>
            <w:rPr>
              <w:rFonts w:cstheme="minorHAnsi"/>
              <w:sz w:val="24"/>
              <w:szCs w:val="24"/>
            </w:rPr>
          </w:pPr>
          <w:r w:rsidRPr="006A7709">
            <w:rPr>
              <w:rFonts w:cstheme="minorHAnsi"/>
              <w:sz w:val="24"/>
              <w:szCs w:val="24"/>
            </w:rPr>
            <w:tab/>
          </w:r>
        </w:p>
        <w:p w14:paraId="1F6E45CA" w14:textId="2F6E1874" w:rsidR="009F17AC" w:rsidRPr="006A7709" w:rsidRDefault="009F17AC" w:rsidP="009F17AC">
          <w:pPr>
            <w:spacing w:after="120" w:line="20" w:lineRule="atLeast"/>
            <w:contextualSpacing/>
            <w:jc w:val="center"/>
            <w:rPr>
              <w:rFonts w:cstheme="minorHAnsi"/>
              <w:sz w:val="24"/>
              <w:szCs w:val="24"/>
            </w:rPr>
          </w:pPr>
        </w:p>
        <w:p w14:paraId="64781C4A" w14:textId="4D19E794" w:rsidR="009F17AC" w:rsidRPr="006A7709" w:rsidRDefault="009F17AC" w:rsidP="00305E69">
          <w:pPr>
            <w:spacing w:after="120" w:line="20" w:lineRule="atLeast"/>
            <w:contextualSpacing/>
            <w:rPr>
              <w:rFonts w:cstheme="minorHAnsi"/>
              <w:sz w:val="24"/>
              <w:szCs w:val="24"/>
            </w:rPr>
          </w:pPr>
          <w:r w:rsidRPr="006A7709">
            <w:rPr>
              <w:rFonts w:cstheme="minorHAnsi"/>
              <w:sz w:val="24"/>
              <w:szCs w:val="24"/>
            </w:rPr>
            <w:t xml:space="preserve"> </w:t>
          </w:r>
        </w:p>
        <w:p w14:paraId="7084E9CA" w14:textId="77777777" w:rsidR="00305E69" w:rsidRPr="006A7709" w:rsidRDefault="00305E69" w:rsidP="00305E69">
          <w:pPr>
            <w:spacing w:after="120" w:line="20" w:lineRule="atLeast"/>
            <w:ind w:left="5245"/>
            <w:contextualSpacing/>
            <w:rPr>
              <w:rFonts w:eastAsia="Calibri" w:cstheme="minorHAnsi"/>
              <w:sz w:val="24"/>
              <w:szCs w:val="24"/>
            </w:rPr>
          </w:pPr>
          <w:r w:rsidRPr="006A7709">
            <w:rPr>
              <w:rFonts w:eastAsia="Calibri" w:cstheme="minorHAnsi"/>
              <w:sz w:val="24"/>
              <w:szCs w:val="24"/>
            </w:rPr>
            <w:t>PATVIRTINTA</w:t>
          </w:r>
        </w:p>
        <w:p w14:paraId="3609DBE6" w14:textId="77777777"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Mažeikių rajono savivaldybės administracijos </w:t>
          </w:r>
        </w:p>
        <w:p w14:paraId="3345E797" w14:textId="77777777"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viešųjų pirkimų komisijos </w:t>
          </w:r>
        </w:p>
        <w:p w14:paraId="1BD247F3" w14:textId="7BD62ED3"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2026 m. </w:t>
          </w:r>
          <w:r w:rsidR="007A569F">
            <w:rPr>
              <w:rFonts w:eastAsia="Calibri" w:cstheme="minorHAnsi"/>
              <w:sz w:val="24"/>
              <w:szCs w:val="24"/>
            </w:rPr>
            <w:t>kovo</w:t>
          </w:r>
          <w:r w:rsidRPr="007A569F">
            <w:rPr>
              <w:rFonts w:eastAsia="Calibri" w:cstheme="minorHAnsi"/>
              <w:sz w:val="24"/>
              <w:szCs w:val="24"/>
            </w:rPr>
            <w:t xml:space="preserve"> </w:t>
          </w:r>
          <w:r w:rsidR="007A569F" w:rsidRPr="007A569F">
            <w:rPr>
              <w:rFonts w:eastAsia="Calibri" w:cstheme="minorHAnsi"/>
              <w:sz w:val="24"/>
              <w:szCs w:val="24"/>
            </w:rPr>
            <w:t>2</w:t>
          </w:r>
          <w:r w:rsidRPr="007A569F">
            <w:rPr>
              <w:rFonts w:eastAsia="Calibri" w:cstheme="minorHAnsi"/>
              <w:sz w:val="24"/>
              <w:szCs w:val="24"/>
            </w:rPr>
            <w:t xml:space="preserve"> d. </w:t>
          </w:r>
        </w:p>
        <w:p w14:paraId="47A57F95" w14:textId="671EAF10" w:rsidR="00305E69" w:rsidRPr="007A569F" w:rsidRDefault="00305E69" w:rsidP="00305E69">
          <w:pPr>
            <w:spacing w:after="120" w:line="20" w:lineRule="atLeast"/>
            <w:ind w:left="5245"/>
            <w:contextualSpacing/>
            <w:rPr>
              <w:rFonts w:eastAsia="Calibri" w:cstheme="minorHAnsi"/>
              <w:sz w:val="24"/>
              <w:szCs w:val="24"/>
            </w:rPr>
          </w:pPr>
          <w:r w:rsidRPr="007A569F">
            <w:rPr>
              <w:rFonts w:eastAsia="Calibri" w:cstheme="minorHAnsi"/>
              <w:sz w:val="24"/>
              <w:szCs w:val="24"/>
            </w:rPr>
            <w:t xml:space="preserve">protokolu Nr. </w:t>
          </w:r>
          <w:r w:rsidR="007A569F" w:rsidRPr="007A569F">
            <w:rPr>
              <w:rFonts w:eastAsia="Calibri" w:cstheme="minorHAnsi"/>
              <w:sz w:val="24"/>
              <w:szCs w:val="24"/>
            </w:rPr>
            <w:t>VP1-108</w:t>
          </w:r>
        </w:p>
        <w:p w14:paraId="3F675D6D" w14:textId="77777777" w:rsidR="00C90165" w:rsidRPr="006A7709" w:rsidRDefault="00C90165" w:rsidP="009F17AC">
          <w:pPr>
            <w:spacing w:after="120" w:line="20" w:lineRule="atLeast"/>
            <w:contextualSpacing/>
            <w:jc w:val="center"/>
            <w:rPr>
              <w:rFonts w:cstheme="minorHAnsi"/>
              <w:sz w:val="24"/>
              <w:szCs w:val="24"/>
            </w:rPr>
          </w:pPr>
        </w:p>
        <w:p w14:paraId="41CDF187" w14:textId="77777777" w:rsidR="00C90165" w:rsidRPr="006A7709" w:rsidRDefault="00C90165" w:rsidP="009F17AC">
          <w:pPr>
            <w:spacing w:after="120" w:line="20" w:lineRule="atLeast"/>
            <w:contextualSpacing/>
            <w:jc w:val="center"/>
            <w:rPr>
              <w:rFonts w:cstheme="minorHAnsi"/>
              <w:sz w:val="24"/>
              <w:szCs w:val="24"/>
            </w:rPr>
          </w:pPr>
        </w:p>
        <w:p w14:paraId="6317F4CA" w14:textId="77777777" w:rsidR="00C90165" w:rsidRPr="006A7709" w:rsidRDefault="00C90165" w:rsidP="009F17AC">
          <w:pPr>
            <w:spacing w:after="120" w:line="20" w:lineRule="atLeast"/>
            <w:contextualSpacing/>
            <w:jc w:val="center"/>
            <w:rPr>
              <w:rFonts w:cstheme="minorHAnsi"/>
              <w:sz w:val="24"/>
              <w:szCs w:val="24"/>
            </w:rPr>
          </w:pPr>
        </w:p>
        <w:p w14:paraId="1BB71125" w14:textId="77777777" w:rsidR="00C90165" w:rsidRPr="006A7709" w:rsidRDefault="00C90165" w:rsidP="00C90165">
          <w:pPr>
            <w:spacing w:after="120" w:line="20" w:lineRule="atLeast"/>
            <w:contextualSpacing/>
            <w:jc w:val="center"/>
            <w:rPr>
              <w:rFonts w:cstheme="minorHAnsi"/>
              <w:b/>
              <w:bCs/>
              <w:sz w:val="28"/>
              <w:szCs w:val="28"/>
            </w:rPr>
          </w:pPr>
          <w:r w:rsidRPr="006A7709">
            <w:rPr>
              <w:rFonts w:cstheme="minorHAnsi"/>
              <w:b/>
              <w:bCs/>
              <w:sz w:val="28"/>
              <w:szCs w:val="28"/>
            </w:rPr>
            <w:t xml:space="preserve">SUPAPRASTINTO VIEŠOJO PIRKIMO </w:t>
          </w:r>
        </w:p>
        <w:p w14:paraId="45892E05" w14:textId="44D5BDE4" w:rsidR="00142420" w:rsidRPr="006A7709" w:rsidRDefault="00547D77" w:rsidP="00142420">
          <w:pPr>
            <w:spacing w:after="120" w:line="20" w:lineRule="atLeast"/>
            <w:contextualSpacing/>
            <w:jc w:val="center"/>
            <w:rPr>
              <w:rFonts w:cstheme="minorHAnsi"/>
              <w:b/>
              <w:bCs/>
              <w:sz w:val="28"/>
              <w:szCs w:val="28"/>
            </w:rPr>
          </w:pPr>
          <w:r w:rsidRPr="006A7709">
            <w:rPr>
              <w:rFonts w:cstheme="minorHAnsi"/>
              <w:b/>
              <w:bCs/>
              <w:caps/>
              <w:sz w:val="28"/>
              <w:szCs w:val="28"/>
            </w:rPr>
            <w:t>„</w:t>
          </w:r>
          <w:r w:rsidR="00305E69" w:rsidRPr="006A7709">
            <w:rPr>
              <w:rFonts w:cstheme="minorHAnsi"/>
              <w:b/>
              <w:bCs/>
              <w:caps/>
              <w:sz w:val="28"/>
              <w:szCs w:val="28"/>
            </w:rPr>
            <w:t>Jautakių piliakalnio, Jautakių k., Tirkšlių sen., Mažeikių r. sav., tvarkybos ir pritaikymo lankymui darbų projekto parengimas ir projekto vykdymo priežiūros paslaugos</w:t>
          </w:r>
          <w:r w:rsidRPr="006A7709">
            <w:rPr>
              <w:rFonts w:cstheme="minorHAnsi"/>
              <w:b/>
              <w:bCs/>
              <w:sz w:val="28"/>
              <w:szCs w:val="28"/>
            </w:rPr>
            <w:t xml:space="preserve">“ </w:t>
          </w:r>
        </w:p>
        <w:p w14:paraId="414D9106" w14:textId="276E1786" w:rsidR="00C90165" w:rsidRPr="006A7709" w:rsidRDefault="00142420" w:rsidP="00142420">
          <w:pPr>
            <w:spacing w:after="120" w:line="20" w:lineRule="atLeast"/>
            <w:contextualSpacing/>
            <w:jc w:val="center"/>
            <w:rPr>
              <w:rFonts w:cstheme="minorHAnsi"/>
              <w:b/>
              <w:bCs/>
              <w:sz w:val="28"/>
              <w:szCs w:val="28"/>
            </w:rPr>
          </w:pPr>
          <w:r w:rsidRPr="006A7709">
            <w:rPr>
              <w:rFonts w:cstheme="minorHAnsi"/>
              <w:b/>
              <w:bCs/>
              <w:sz w:val="28"/>
              <w:szCs w:val="28"/>
            </w:rPr>
            <w:t>ATVIRO KONKURSO SPECIALIOSIOS SĄLYGOS</w:t>
          </w:r>
        </w:p>
        <w:p w14:paraId="073BF508" w14:textId="57C167EC" w:rsidR="009F17AC" w:rsidRPr="006A7709" w:rsidRDefault="00C90165" w:rsidP="00C90165">
          <w:pPr>
            <w:spacing w:after="120" w:line="20" w:lineRule="atLeast"/>
            <w:contextualSpacing/>
            <w:jc w:val="center"/>
            <w:rPr>
              <w:rFonts w:cstheme="minorHAnsi"/>
              <w:sz w:val="28"/>
              <w:szCs w:val="28"/>
            </w:rPr>
          </w:pPr>
          <w:r w:rsidRPr="006A7709">
            <w:rPr>
              <w:rFonts w:cstheme="minorHAnsi"/>
              <w:b/>
              <w:bCs/>
              <w:sz w:val="28"/>
              <w:szCs w:val="28"/>
            </w:rPr>
            <w:t>Versija Nr. 1</w:t>
          </w:r>
        </w:p>
        <w:p w14:paraId="2233E07E" w14:textId="77777777" w:rsidR="009F17AC" w:rsidRPr="006A7709" w:rsidRDefault="009F17AC" w:rsidP="009F17AC">
          <w:pPr>
            <w:spacing w:after="120" w:line="20" w:lineRule="atLeast"/>
            <w:contextualSpacing/>
            <w:rPr>
              <w:rFonts w:cstheme="minorHAnsi"/>
            </w:rPr>
          </w:pPr>
          <w:r w:rsidRPr="006A7709">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ascii="Times New Roman" w:eastAsia="Times New Roman" w:hAnsi="Times New Roman" w:cs="Times New Roman"/>
              <w:b w:val="0"/>
              <w:bCs w:val="0"/>
              <w:smallCaps w:val="0"/>
              <w:sz w:val="21"/>
              <w:szCs w:val="21"/>
            </w:rPr>
          </w:sdtEndPr>
          <w:sdtContent>
            <w:p w14:paraId="3B37F82C" w14:textId="77777777" w:rsidR="009F17AC" w:rsidRPr="00886231" w:rsidRDefault="009F17AC" w:rsidP="009F17AC">
              <w:pPr>
                <w:pStyle w:val="Turinioantrat"/>
                <w:spacing w:before="0" w:line="20" w:lineRule="atLeast"/>
                <w:ind w:left="432" w:hanging="432"/>
                <w:contextualSpacing/>
                <w:rPr>
                  <w:rFonts w:ascii="Calibri" w:hAnsi="Calibri" w:cs="Calibri"/>
                  <w:color w:val="auto"/>
                </w:rPr>
              </w:pPr>
              <w:r w:rsidRPr="006A7709">
                <w:rPr>
                  <w:rFonts w:asciiTheme="minorHAnsi" w:hAnsiTheme="minorHAnsi" w:cstheme="minorHAnsi"/>
                  <w:color w:val="auto"/>
                </w:rPr>
                <w:t>TUR</w:t>
              </w:r>
              <w:r w:rsidRPr="00886231">
                <w:rPr>
                  <w:rFonts w:ascii="Calibri" w:hAnsi="Calibri" w:cs="Calibri"/>
                  <w:color w:val="auto"/>
                </w:rPr>
                <w:t>INYS</w:t>
              </w:r>
            </w:p>
            <w:p w14:paraId="2890A4A3" w14:textId="1752D6EC" w:rsidR="00886231" w:rsidRPr="00886231" w:rsidRDefault="009F17AC">
              <w:pPr>
                <w:pStyle w:val="Turinys1"/>
                <w:tabs>
                  <w:tab w:val="left" w:pos="720"/>
                </w:tabs>
                <w:rPr>
                  <w:rFonts w:ascii="Calibri" w:hAnsi="Calibri" w:cs="Calibri"/>
                  <w:noProof/>
                  <w:kern w:val="2"/>
                  <w:sz w:val="24"/>
                  <w:szCs w:val="24"/>
                  <w14:ligatures w14:val="standardContextual"/>
                </w:rPr>
              </w:pPr>
              <w:r w:rsidRPr="00886231">
                <w:rPr>
                  <w:rFonts w:ascii="Calibri" w:hAnsi="Calibri" w:cs="Calibri"/>
                  <w:shd w:val="clear" w:color="auto" w:fill="E6E6E6"/>
                </w:rPr>
                <w:fldChar w:fldCharType="begin"/>
              </w:r>
              <w:r w:rsidRPr="00886231">
                <w:rPr>
                  <w:rFonts w:ascii="Calibri" w:hAnsi="Calibri" w:cs="Calibri"/>
                </w:rPr>
                <w:instrText xml:space="preserve"> TOC \o "1-3" \h \z \u </w:instrText>
              </w:r>
              <w:r w:rsidRPr="00886231">
                <w:rPr>
                  <w:rFonts w:ascii="Calibri" w:hAnsi="Calibri" w:cs="Calibri"/>
                  <w:shd w:val="clear" w:color="auto" w:fill="E6E6E6"/>
                </w:rPr>
                <w:fldChar w:fldCharType="separate"/>
              </w:r>
              <w:hyperlink w:anchor="_Toc222839827" w:history="1">
                <w:r w:rsidR="00886231" w:rsidRPr="00886231">
                  <w:rPr>
                    <w:rStyle w:val="Hipersaitas"/>
                    <w:rFonts w:ascii="Calibri" w:hAnsi="Calibri" w:cs="Calibri"/>
                    <w:noProof/>
                  </w:rPr>
                  <w:t>1.</w:t>
                </w:r>
                <w:r w:rsidR="00886231" w:rsidRPr="00886231">
                  <w:rPr>
                    <w:rFonts w:ascii="Calibri" w:hAnsi="Calibri" w:cs="Calibri"/>
                    <w:noProof/>
                    <w:kern w:val="2"/>
                    <w:sz w:val="24"/>
                    <w:szCs w:val="24"/>
                    <w14:ligatures w14:val="standardContextual"/>
                  </w:rPr>
                  <w:tab/>
                </w:r>
                <w:r w:rsidR="00886231" w:rsidRPr="00886231">
                  <w:rPr>
                    <w:rStyle w:val="Hipersaitas"/>
                    <w:rFonts w:ascii="Calibri" w:hAnsi="Calibri" w:cs="Calibri"/>
                    <w:noProof/>
                  </w:rPr>
                  <w:t>Bendra informacija</w:t>
                </w:r>
                <w:r w:rsidR="00886231" w:rsidRPr="00886231">
                  <w:rPr>
                    <w:rFonts w:ascii="Calibri" w:hAnsi="Calibri" w:cs="Calibri"/>
                    <w:noProof/>
                    <w:webHidden/>
                  </w:rPr>
                  <w:tab/>
                </w:r>
                <w:r w:rsidR="00886231" w:rsidRPr="00886231">
                  <w:rPr>
                    <w:rFonts w:ascii="Calibri" w:hAnsi="Calibri" w:cs="Calibri"/>
                    <w:noProof/>
                    <w:webHidden/>
                  </w:rPr>
                  <w:fldChar w:fldCharType="begin"/>
                </w:r>
                <w:r w:rsidR="00886231" w:rsidRPr="00886231">
                  <w:rPr>
                    <w:rFonts w:ascii="Calibri" w:hAnsi="Calibri" w:cs="Calibri"/>
                    <w:noProof/>
                    <w:webHidden/>
                  </w:rPr>
                  <w:instrText xml:space="preserve"> PAGEREF _Toc222839827 \h </w:instrText>
                </w:r>
                <w:r w:rsidR="00886231" w:rsidRPr="00886231">
                  <w:rPr>
                    <w:rFonts w:ascii="Calibri" w:hAnsi="Calibri" w:cs="Calibri"/>
                    <w:noProof/>
                    <w:webHidden/>
                  </w:rPr>
                </w:r>
                <w:r w:rsidR="00886231" w:rsidRPr="00886231">
                  <w:rPr>
                    <w:rFonts w:ascii="Calibri" w:hAnsi="Calibri" w:cs="Calibri"/>
                    <w:noProof/>
                    <w:webHidden/>
                  </w:rPr>
                  <w:fldChar w:fldCharType="separate"/>
                </w:r>
                <w:r w:rsidR="00886231" w:rsidRPr="00886231">
                  <w:rPr>
                    <w:rFonts w:ascii="Calibri" w:hAnsi="Calibri" w:cs="Calibri"/>
                    <w:noProof/>
                    <w:webHidden/>
                  </w:rPr>
                  <w:t>3</w:t>
                </w:r>
                <w:r w:rsidR="00886231" w:rsidRPr="00886231">
                  <w:rPr>
                    <w:rFonts w:ascii="Calibri" w:hAnsi="Calibri" w:cs="Calibri"/>
                    <w:noProof/>
                    <w:webHidden/>
                  </w:rPr>
                  <w:fldChar w:fldCharType="end"/>
                </w:r>
              </w:hyperlink>
            </w:p>
            <w:p w14:paraId="5008D745" w14:textId="43691623" w:rsidR="00886231" w:rsidRPr="00886231" w:rsidRDefault="00886231">
              <w:pPr>
                <w:pStyle w:val="Turinys1"/>
                <w:rPr>
                  <w:rFonts w:ascii="Calibri" w:hAnsi="Calibri" w:cs="Calibri"/>
                  <w:noProof/>
                  <w:kern w:val="2"/>
                  <w:sz w:val="24"/>
                  <w:szCs w:val="24"/>
                  <w14:ligatures w14:val="standardContextual"/>
                </w:rPr>
              </w:pPr>
              <w:hyperlink w:anchor="_Toc222839828" w:history="1">
                <w:r w:rsidRPr="00886231">
                  <w:rPr>
                    <w:rStyle w:val="Hipersaitas"/>
                    <w:rFonts w:ascii="Calibri" w:hAnsi="Calibri" w:cs="Calibri"/>
                    <w:noProof/>
                  </w:rPr>
                  <w:t>2. Pirkimo objektas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3</w:t>
                </w:r>
                <w:r w:rsidRPr="00886231">
                  <w:rPr>
                    <w:rFonts w:ascii="Calibri" w:hAnsi="Calibri" w:cs="Calibri"/>
                    <w:noProof/>
                    <w:webHidden/>
                  </w:rPr>
                  <w:fldChar w:fldCharType="end"/>
                </w:r>
              </w:hyperlink>
            </w:p>
            <w:p w14:paraId="7E375049" w14:textId="0EBCE379" w:rsidR="00886231" w:rsidRPr="00886231" w:rsidRDefault="00886231">
              <w:pPr>
                <w:pStyle w:val="Turinys1"/>
                <w:rPr>
                  <w:rFonts w:ascii="Calibri" w:hAnsi="Calibri" w:cs="Calibri"/>
                  <w:noProof/>
                  <w:kern w:val="2"/>
                  <w:sz w:val="24"/>
                  <w:szCs w:val="24"/>
                  <w14:ligatures w14:val="standardContextual"/>
                </w:rPr>
              </w:pPr>
              <w:hyperlink w:anchor="_Toc222839829" w:history="1">
                <w:r w:rsidRPr="00886231">
                  <w:rPr>
                    <w:rStyle w:val="Hipersaitas"/>
                    <w:rFonts w:ascii="Calibri" w:hAnsi="Calibri" w:cs="Calibri"/>
                    <w:noProof/>
                  </w:rPr>
                  <w:t>3. Susitikimai su tiekėjais ir objekto apžiūra</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_Toc222839829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2B0FFD5A" w14:textId="6F018B65" w:rsidR="00886231" w:rsidRPr="00886231" w:rsidRDefault="00886231">
              <w:pPr>
                <w:pStyle w:val="Turinys1"/>
                <w:rPr>
                  <w:rFonts w:ascii="Calibri" w:hAnsi="Calibri" w:cs="Calibri"/>
                  <w:noProof/>
                  <w:kern w:val="2"/>
                  <w:sz w:val="24"/>
                  <w:szCs w:val="24"/>
                  <w14:ligatures w14:val="standardContextual"/>
                </w:rPr>
              </w:pPr>
              <w:hyperlink w:anchor="_Toc222839830" w:history="1">
                <w:r w:rsidRPr="00886231">
                  <w:rPr>
                    <w:rStyle w:val="Hipersaitas"/>
                    <w:rFonts w:ascii="Calibri" w:hAnsi="Calibri" w:cs="Calibri"/>
                    <w:noProof/>
                  </w:rPr>
                  <w:t>4. Tiekėjų pašalinimo pagrindai ir kvalifikacijos reikalavimai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_Toc222839830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1F7730DA" w14:textId="1FECFB19" w:rsidR="00886231" w:rsidRPr="00886231" w:rsidRDefault="00886231">
              <w:pPr>
                <w:pStyle w:val="Turinys1"/>
                <w:rPr>
                  <w:rFonts w:ascii="Calibri" w:hAnsi="Calibri" w:cs="Calibri"/>
                  <w:noProof/>
                  <w:kern w:val="2"/>
                  <w:sz w:val="24"/>
                  <w:szCs w:val="24"/>
                  <w14:ligatures w14:val="standardContextual"/>
                </w:rPr>
              </w:pPr>
              <w:hyperlink w:anchor="_Toc222839831" w:history="1">
                <w:r w:rsidRPr="00886231">
                  <w:rPr>
                    <w:rStyle w:val="Hipersaitas"/>
                    <w:rFonts w:ascii="Calibri" w:hAnsi="Calibri" w:cs="Calibri"/>
                    <w:noProof/>
                  </w:rPr>
                  <w:t>5.Reikalavimai, susiję su nacionaliniu saugumu</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_Toc222839831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99D5CA" w14:textId="3097EC62" w:rsidR="00886231" w:rsidRPr="00886231" w:rsidRDefault="00886231">
              <w:pPr>
                <w:pStyle w:val="Turinys1"/>
                <w:rPr>
                  <w:rFonts w:ascii="Calibri" w:hAnsi="Calibri" w:cs="Calibri"/>
                  <w:noProof/>
                  <w:kern w:val="2"/>
                  <w:sz w:val="24"/>
                  <w:szCs w:val="24"/>
                  <w14:ligatures w14:val="standardContextual"/>
                </w:rPr>
              </w:pPr>
              <w:hyperlink w:anchor="_Toc222839832" w:history="1">
                <w:r w:rsidRPr="00886231">
                  <w:rPr>
                    <w:rStyle w:val="Hipersaitas"/>
                    <w:rFonts w:ascii="Calibri" w:hAnsi="Calibri" w:cs="Calibri"/>
                    <w:noProof/>
                  </w:rPr>
                  <w:t>6. Specialieji reikalavimai pasiūlymų rengimui ir pateikimui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_Toc222839832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4</w:t>
                </w:r>
                <w:r w:rsidRPr="00886231">
                  <w:rPr>
                    <w:rFonts w:ascii="Calibri" w:hAnsi="Calibri" w:cs="Calibri"/>
                    <w:noProof/>
                    <w:webHidden/>
                  </w:rPr>
                  <w:fldChar w:fldCharType="end"/>
                </w:r>
              </w:hyperlink>
            </w:p>
            <w:p w14:paraId="3AAB81DF" w14:textId="6E82F706"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3" w:history="1">
                <w:r w:rsidRPr="00886231">
                  <w:rPr>
                    <w:rStyle w:val="Hipersaitas"/>
                    <w:rFonts w:ascii="Calibri" w:eastAsia="Calibri" w:hAnsi="Calibri" w:cs="Calibri"/>
                    <w:noProof/>
                  </w:rPr>
                  <w:t>7.</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Pasiūlymo galiojimo užtikrinimas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_Toc222839833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60A21988" w14:textId="39FD067F"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4" w:history="1">
                <w:r w:rsidRPr="00886231">
                  <w:rPr>
                    <w:rStyle w:val="Hipersaitas"/>
                    <w:rFonts w:ascii="Calibri" w:eastAsia="Calibri" w:hAnsi="Calibri" w:cs="Calibri"/>
                    <w:noProof/>
                  </w:rPr>
                  <w:t>8.</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Elektroninis aukcionas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_Toc222839834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45BA6839" w14:textId="7CCC8373"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5" w:history="1">
                <w:r w:rsidRPr="00886231">
                  <w:rPr>
                    <w:rStyle w:val="Hipersaitas"/>
                    <w:rFonts w:ascii="Calibri" w:eastAsia="Calibri" w:hAnsi="Calibri" w:cs="Calibri"/>
                    <w:noProof/>
                  </w:rPr>
                  <w:t>9.</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Pasiūlymų vertinimas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_Toc222839835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B3D292D" w14:textId="29450CD4" w:rsidR="00886231" w:rsidRPr="00886231" w:rsidRDefault="00886231">
              <w:pPr>
                <w:pStyle w:val="Turinys1"/>
                <w:rPr>
                  <w:rFonts w:ascii="Calibri" w:hAnsi="Calibri" w:cs="Calibri"/>
                  <w:noProof/>
                  <w:kern w:val="2"/>
                  <w:sz w:val="24"/>
                  <w:szCs w:val="24"/>
                  <w14:ligatures w14:val="standardContextual"/>
                </w:rPr>
              </w:pPr>
              <w:hyperlink w:anchor="_Toc222839836" w:history="1">
                <w:r w:rsidRPr="00886231">
                  <w:rPr>
                    <w:rStyle w:val="Hipersaitas"/>
                    <w:rFonts w:ascii="Calibri" w:hAnsi="Calibri" w:cs="Calibri"/>
                    <w:noProof/>
                  </w:rPr>
                  <w:t>10.Sutarties sudarymas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_Toc222839836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14616E5B" w14:textId="6EE6955B" w:rsidR="00886231" w:rsidRPr="00886231" w:rsidRDefault="00886231">
              <w:pPr>
                <w:pStyle w:val="Turinys1"/>
                <w:tabs>
                  <w:tab w:val="left" w:pos="720"/>
                </w:tabs>
                <w:rPr>
                  <w:rFonts w:ascii="Calibri" w:hAnsi="Calibri" w:cs="Calibri"/>
                  <w:noProof/>
                  <w:kern w:val="2"/>
                  <w:sz w:val="24"/>
                  <w:szCs w:val="24"/>
                  <w14:ligatures w14:val="standardContextual"/>
                </w:rPr>
              </w:pPr>
              <w:hyperlink w:anchor="_Toc222839837" w:history="1">
                <w:r w:rsidRPr="00886231">
                  <w:rPr>
                    <w:rStyle w:val="Hipersaitas"/>
                    <w:rFonts w:ascii="Calibri" w:hAnsi="Calibri" w:cs="Calibri"/>
                    <w:noProof/>
                  </w:rPr>
                  <w:t>11.</w:t>
                </w:r>
                <w:r w:rsidRPr="00886231">
                  <w:rPr>
                    <w:rFonts w:ascii="Calibri" w:hAnsi="Calibri" w:cs="Calibri"/>
                    <w:noProof/>
                    <w:kern w:val="2"/>
                    <w:sz w:val="24"/>
                    <w:szCs w:val="24"/>
                    <w14:ligatures w14:val="standardContextual"/>
                  </w:rPr>
                  <w:tab/>
                </w:r>
                <w:r w:rsidRPr="00886231">
                  <w:rPr>
                    <w:rStyle w:val="Hipersaitas"/>
                    <w:rFonts w:ascii="Calibri" w:hAnsi="Calibri" w:cs="Calibri"/>
                    <w:noProof/>
                  </w:rPr>
                  <w:t>Kitos sąlygos</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_Toc222839837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5</w:t>
                </w:r>
                <w:r w:rsidRPr="00886231">
                  <w:rPr>
                    <w:rFonts w:ascii="Calibri" w:hAnsi="Calibri" w:cs="Calibri"/>
                    <w:noProof/>
                    <w:webHidden/>
                  </w:rPr>
                  <w:fldChar w:fldCharType="end"/>
                </w:r>
              </w:hyperlink>
            </w:p>
            <w:p w14:paraId="78D345B6" w14:textId="628EE9AC" w:rsidR="00886231" w:rsidRPr="00886231" w:rsidRDefault="00886231">
              <w:pPr>
                <w:pStyle w:val="Turinys1"/>
                <w:rPr>
                  <w:rFonts w:ascii="Calibri" w:hAnsi="Calibri" w:cs="Calibri"/>
                  <w:noProof/>
                  <w:kern w:val="2"/>
                  <w:sz w:val="24"/>
                  <w:szCs w:val="24"/>
                  <w14:ligatures w14:val="standardContextual"/>
                </w:rPr>
              </w:pPr>
              <w:hyperlink w:anchor="_Toc222839838" w:history="1">
                <w:r w:rsidRPr="00886231">
                  <w:rPr>
                    <w:rStyle w:val="Hipersaitas"/>
                    <w:rFonts w:ascii="Calibri" w:hAnsi="Calibri" w:cs="Calibri"/>
                    <w:noProof/>
                  </w:rPr>
                  <w:t>Pirkimo sąlygų 1 priedas „Terminai“</w:t>
                </w:r>
                <w:r w:rsidRPr="00886231">
                  <w:rPr>
                    <w:rFonts w:ascii="Calibri" w:hAnsi="Calibri" w:cs="Calibri"/>
                    <w:noProof/>
                    <w:webHidden/>
                  </w:rPr>
                  <w:tab/>
                </w:r>
                <w:r w:rsidRPr="00886231">
                  <w:rPr>
                    <w:rFonts w:ascii="Calibri" w:hAnsi="Calibri" w:cs="Calibri"/>
                    <w:noProof/>
                    <w:webHidden/>
                  </w:rPr>
                  <w:fldChar w:fldCharType="begin"/>
                </w:r>
                <w:r w:rsidRPr="00886231">
                  <w:rPr>
                    <w:rFonts w:ascii="Calibri" w:hAnsi="Calibri" w:cs="Calibri"/>
                    <w:noProof/>
                    <w:webHidden/>
                  </w:rPr>
                  <w:instrText xml:space="preserve"> PAGEREF _Toc222839838 \h </w:instrText>
                </w:r>
                <w:r w:rsidRPr="00886231">
                  <w:rPr>
                    <w:rFonts w:ascii="Calibri" w:hAnsi="Calibri" w:cs="Calibri"/>
                    <w:noProof/>
                    <w:webHidden/>
                  </w:rPr>
                </w:r>
                <w:r w:rsidRPr="00886231">
                  <w:rPr>
                    <w:rFonts w:ascii="Calibri" w:hAnsi="Calibri" w:cs="Calibri"/>
                    <w:noProof/>
                    <w:webHidden/>
                  </w:rPr>
                  <w:fldChar w:fldCharType="separate"/>
                </w:r>
                <w:r w:rsidRPr="00886231">
                  <w:rPr>
                    <w:rFonts w:ascii="Calibri" w:hAnsi="Calibri" w:cs="Calibri"/>
                    <w:noProof/>
                    <w:webHidden/>
                  </w:rPr>
                  <w:t>7</w:t>
                </w:r>
                <w:r w:rsidRPr="00886231">
                  <w:rPr>
                    <w:rFonts w:ascii="Calibri" w:hAnsi="Calibri" w:cs="Calibri"/>
                    <w:noProof/>
                    <w:webHidden/>
                  </w:rPr>
                  <w:fldChar w:fldCharType="end"/>
                </w:r>
              </w:hyperlink>
            </w:p>
            <w:p w14:paraId="5C266135" w14:textId="7345C2D7" w:rsidR="00886231" w:rsidRPr="00886231" w:rsidRDefault="00886231">
              <w:pPr>
                <w:pStyle w:val="Turinys2"/>
                <w:rPr>
                  <w:rFonts w:ascii="Calibri" w:eastAsiaTheme="minorEastAsia" w:hAnsi="Calibri" w:cs="Calibri"/>
                  <w:kern w:val="2"/>
                  <w:sz w:val="24"/>
                  <w:szCs w:val="24"/>
                  <w14:ligatures w14:val="standardContextual"/>
                </w:rPr>
              </w:pPr>
              <w:hyperlink w:anchor="_Toc222839839" w:history="1">
                <w:r w:rsidRPr="00886231">
                  <w:rPr>
                    <w:rStyle w:val="Hipersaitas"/>
                    <w:rFonts w:ascii="Calibri" w:eastAsia="Calibri" w:hAnsi="Calibri" w:cs="Calibri"/>
                  </w:rPr>
                  <w:t>Pirkimo sąlygų 2 priedas „Techninė specifikacija“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_Toc222839839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10</w:t>
                </w:r>
                <w:r w:rsidRPr="00886231">
                  <w:rPr>
                    <w:rFonts w:ascii="Calibri" w:hAnsi="Calibri" w:cs="Calibri"/>
                    <w:webHidden/>
                  </w:rPr>
                  <w:fldChar w:fldCharType="end"/>
                </w:r>
              </w:hyperlink>
            </w:p>
            <w:p w14:paraId="476C2577" w14:textId="719BA972" w:rsidR="00886231" w:rsidRPr="00886231" w:rsidRDefault="00886231">
              <w:pPr>
                <w:pStyle w:val="Turinys2"/>
                <w:rPr>
                  <w:rFonts w:ascii="Calibri" w:eastAsiaTheme="minorEastAsia" w:hAnsi="Calibri" w:cs="Calibri"/>
                  <w:kern w:val="2"/>
                  <w:sz w:val="24"/>
                  <w:szCs w:val="24"/>
                  <w14:ligatures w14:val="standardContextual"/>
                </w:rPr>
              </w:pPr>
              <w:hyperlink w:anchor="_Toc222839840" w:history="1">
                <w:r w:rsidRPr="00886231">
                  <w:rPr>
                    <w:rStyle w:val="Hipersaitas"/>
                    <w:rFonts w:ascii="Calibri" w:eastAsia="Calibri" w:hAnsi="Calibri" w:cs="Calibri"/>
                  </w:rPr>
                  <w:t>Pirkimo sąlygų 3 priedas „Tiekėjų pašalinimo pagrindai“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_Toc222839840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11</w:t>
                </w:r>
                <w:r w:rsidRPr="00886231">
                  <w:rPr>
                    <w:rFonts w:ascii="Calibri" w:hAnsi="Calibri" w:cs="Calibri"/>
                    <w:webHidden/>
                  </w:rPr>
                  <w:fldChar w:fldCharType="end"/>
                </w:r>
              </w:hyperlink>
            </w:p>
            <w:p w14:paraId="1AE61FB3" w14:textId="1FBD0D49" w:rsidR="00886231" w:rsidRPr="00886231" w:rsidRDefault="00886231">
              <w:pPr>
                <w:pStyle w:val="Turinys2"/>
                <w:rPr>
                  <w:rFonts w:ascii="Calibri" w:eastAsiaTheme="minorEastAsia" w:hAnsi="Calibri" w:cs="Calibri"/>
                  <w:kern w:val="2"/>
                  <w:sz w:val="24"/>
                  <w:szCs w:val="24"/>
                  <w14:ligatures w14:val="standardContextual"/>
                </w:rPr>
              </w:pPr>
              <w:hyperlink w:anchor="_Toc222839841" w:history="1">
                <w:r w:rsidRPr="00886231">
                  <w:rPr>
                    <w:rStyle w:val="Hipersaitas"/>
                    <w:rFonts w:ascii="Calibri" w:eastAsia="Calibri" w:hAnsi="Calibri" w:cs="Calibri"/>
                  </w:rPr>
                  <w:t>Pirkimo sąlygų 4 priedas „Tiekėjų kvalifikacijos reikalavimai ir reikalaujami kokybės bei aplinkos apsaugos vadybos sistemų standartai“</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_Toc222839841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22</w:t>
                </w:r>
                <w:r w:rsidRPr="00886231">
                  <w:rPr>
                    <w:rFonts w:ascii="Calibri" w:hAnsi="Calibri" w:cs="Calibri"/>
                    <w:webHidden/>
                  </w:rPr>
                  <w:fldChar w:fldCharType="end"/>
                </w:r>
              </w:hyperlink>
            </w:p>
            <w:p w14:paraId="095AC4DC" w14:textId="29D4C857" w:rsidR="00886231" w:rsidRPr="00886231" w:rsidRDefault="00886231">
              <w:pPr>
                <w:pStyle w:val="Turinys2"/>
                <w:rPr>
                  <w:rFonts w:ascii="Calibri" w:eastAsiaTheme="minorEastAsia" w:hAnsi="Calibri" w:cs="Calibri"/>
                  <w:kern w:val="2"/>
                  <w:sz w:val="24"/>
                  <w:szCs w:val="24"/>
                  <w14:ligatures w14:val="standardContextual"/>
                </w:rPr>
              </w:pPr>
              <w:hyperlink w:anchor="_Toc222839842" w:history="1">
                <w:r w:rsidRPr="00886231">
                  <w:rPr>
                    <w:rStyle w:val="Hipersaitas"/>
                    <w:rFonts w:ascii="Calibri" w:eastAsia="Calibri" w:hAnsi="Calibri" w:cs="Calibri"/>
                  </w:rPr>
                  <w:t xml:space="preserve">Pirkimo sąlygų 5 priedas „EBVPD“ </w:t>
                </w:r>
                <w:r w:rsidRPr="00886231">
                  <w:rPr>
                    <w:rStyle w:val="Hipersaitas"/>
                    <w:rFonts w:ascii="Calibri" w:hAnsi="Calibri" w:cs="Calibri"/>
                  </w:rPr>
                  <w:t>(XML formatu)“</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_Toc222839842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25</w:t>
                </w:r>
                <w:r w:rsidRPr="00886231">
                  <w:rPr>
                    <w:rFonts w:ascii="Calibri" w:hAnsi="Calibri" w:cs="Calibri"/>
                    <w:webHidden/>
                  </w:rPr>
                  <w:fldChar w:fldCharType="end"/>
                </w:r>
              </w:hyperlink>
            </w:p>
            <w:p w14:paraId="7A3EF38D" w14:textId="6FDCC985" w:rsidR="00886231" w:rsidRPr="00886231" w:rsidRDefault="00886231">
              <w:pPr>
                <w:pStyle w:val="Turinys2"/>
                <w:rPr>
                  <w:rFonts w:ascii="Calibri" w:eastAsiaTheme="minorEastAsia" w:hAnsi="Calibri" w:cs="Calibri"/>
                  <w:kern w:val="2"/>
                  <w:sz w:val="24"/>
                  <w:szCs w:val="24"/>
                  <w14:ligatures w14:val="standardContextual"/>
                </w:rPr>
              </w:pPr>
              <w:hyperlink w:anchor="_Toc222839843" w:history="1">
                <w:r w:rsidRPr="00886231">
                  <w:rPr>
                    <w:rStyle w:val="Hipersaitas"/>
                    <w:rFonts w:ascii="Calibri" w:eastAsia="Calibri" w:hAnsi="Calibri" w:cs="Calibri"/>
                  </w:rPr>
                  <w:t>Pirkimo sąlygų 6 priedas „Pasiūlymo forma“</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_Toc222839843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26</w:t>
                </w:r>
                <w:r w:rsidRPr="00886231">
                  <w:rPr>
                    <w:rFonts w:ascii="Calibri" w:hAnsi="Calibri" w:cs="Calibri"/>
                    <w:webHidden/>
                  </w:rPr>
                  <w:fldChar w:fldCharType="end"/>
                </w:r>
              </w:hyperlink>
            </w:p>
            <w:p w14:paraId="5C125AF0" w14:textId="21D72D59" w:rsidR="00886231" w:rsidRPr="00886231" w:rsidRDefault="00886231">
              <w:pPr>
                <w:pStyle w:val="Turinys2"/>
                <w:rPr>
                  <w:rFonts w:ascii="Calibri" w:eastAsiaTheme="minorEastAsia" w:hAnsi="Calibri" w:cs="Calibri"/>
                  <w:kern w:val="2"/>
                  <w:sz w:val="24"/>
                  <w:szCs w:val="24"/>
                  <w14:ligatures w14:val="standardContextual"/>
                </w:rPr>
              </w:pPr>
              <w:hyperlink w:anchor="_Toc222839844" w:history="1">
                <w:r w:rsidRPr="00886231">
                  <w:rPr>
                    <w:rStyle w:val="Hipersaitas"/>
                    <w:rFonts w:ascii="Calibri" w:eastAsia="Calibri" w:hAnsi="Calibri" w:cs="Calibri"/>
                  </w:rPr>
                  <w:t>Pirkimo sąlygų 7 priedas „Pasiūlymų vertinimo kriterijai ir sąlygos“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_Toc222839844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27</w:t>
                </w:r>
                <w:r w:rsidRPr="00886231">
                  <w:rPr>
                    <w:rFonts w:ascii="Calibri" w:hAnsi="Calibri" w:cs="Calibri"/>
                    <w:webHidden/>
                  </w:rPr>
                  <w:fldChar w:fldCharType="end"/>
                </w:r>
              </w:hyperlink>
            </w:p>
            <w:p w14:paraId="4737869F" w14:textId="51F19312" w:rsidR="00886231" w:rsidRPr="00886231" w:rsidRDefault="00886231">
              <w:pPr>
                <w:pStyle w:val="Turinys2"/>
                <w:rPr>
                  <w:rFonts w:ascii="Calibri" w:eastAsiaTheme="minorEastAsia" w:hAnsi="Calibri" w:cs="Calibri"/>
                  <w:kern w:val="2"/>
                  <w:sz w:val="24"/>
                  <w:szCs w:val="24"/>
                  <w14:ligatures w14:val="standardContextual"/>
                </w:rPr>
              </w:pPr>
              <w:hyperlink w:anchor="_Toc222839845" w:history="1">
                <w:r w:rsidRPr="00886231">
                  <w:rPr>
                    <w:rStyle w:val="Hipersaitas"/>
                    <w:rFonts w:ascii="Calibri" w:hAnsi="Calibri" w:cs="Calibri"/>
                  </w:rPr>
                  <w:t>Pirkimo sąlygų 8 priedas „Sutarties projektas“</w:t>
                </w:r>
                <w:r w:rsidRPr="00886231">
                  <w:rPr>
                    <w:rFonts w:ascii="Calibri" w:hAnsi="Calibri" w:cs="Calibri"/>
                    <w:webHidden/>
                  </w:rPr>
                  <w:tab/>
                </w:r>
                <w:r w:rsidRPr="00886231">
                  <w:rPr>
                    <w:rFonts w:ascii="Calibri" w:hAnsi="Calibri" w:cs="Calibri"/>
                    <w:webHidden/>
                  </w:rPr>
                  <w:fldChar w:fldCharType="begin"/>
                </w:r>
                <w:r w:rsidRPr="00886231">
                  <w:rPr>
                    <w:rFonts w:ascii="Calibri" w:hAnsi="Calibri" w:cs="Calibri"/>
                    <w:webHidden/>
                  </w:rPr>
                  <w:instrText xml:space="preserve"> PAGEREF _Toc222839845 \h </w:instrText>
                </w:r>
                <w:r w:rsidRPr="00886231">
                  <w:rPr>
                    <w:rFonts w:ascii="Calibri" w:hAnsi="Calibri" w:cs="Calibri"/>
                    <w:webHidden/>
                  </w:rPr>
                </w:r>
                <w:r w:rsidRPr="00886231">
                  <w:rPr>
                    <w:rFonts w:ascii="Calibri" w:hAnsi="Calibri" w:cs="Calibri"/>
                    <w:webHidden/>
                  </w:rPr>
                  <w:fldChar w:fldCharType="separate"/>
                </w:r>
                <w:r w:rsidRPr="00886231">
                  <w:rPr>
                    <w:rFonts w:ascii="Calibri" w:hAnsi="Calibri" w:cs="Calibri"/>
                    <w:webHidden/>
                  </w:rPr>
                  <w:t>28</w:t>
                </w:r>
                <w:r w:rsidRPr="00886231">
                  <w:rPr>
                    <w:rFonts w:ascii="Calibri" w:hAnsi="Calibri" w:cs="Calibri"/>
                    <w:webHidden/>
                  </w:rPr>
                  <w:fldChar w:fldCharType="end"/>
                </w:r>
              </w:hyperlink>
            </w:p>
            <w:p w14:paraId="6D80719A" w14:textId="38346F02" w:rsidR="009F17AC" w:rsidRPr="006A7709" w:rsidRDefault="009F17AC" w:rsidP="007B3FD9">
              <w:pPr>
                <w:pStyle w:val="Turinys2"/>
                <w:rPr>
                  <w:kern w:val="2"/>
                  <w:sz w:val="24"/>
                  <w:szCs w:val="24"/>
                  <w14:ligatures w14:val="standardContextual"/>
                </w:rPr>
              </w:pPr>
              <w:r w:rsidRPr="00886231">
                <w:rPr>
                  <w:rFonts w:ascii="Calibri" w:hAnsi="Calibri" w:cs="Calibri"/>
                  <w:b/>
                  <w:bCs/>
                  <w:shd w:val="clear" w:color="auto" w:fill="E6E6E6"/>
                </w:rPr>
                <w:fldChar w:fldCharType="end"/>
              </w:r>
            </w:p>
          </w:sdtContent>
        </w:sdt>
        <w:p w14:paraId="73931083" w14:textId="77777777" w:rsidR="009F17AC" w:rsidRPr="00713A11" w:rsidRDefault="009F17AC" w:rsidP="009F17AC">
          <w:pPr>
            <w:spacing w:after="120" w:line="20" w:lineRule="atLeast"/>
            <w:contextualSpacing/>
            <w:rPr>
              <w:rFonts w:cstheme="minorHAnsi"/>
            </w:rPr>
          </w:pPr>
          <w:r w:rsidRPr="006A7709">
            <w:rPr>
              <w:rFonts w:cstheme="minorHAnsi"/>
            </w:rPr>
            <w:br w:type="page"/>
          </w:r>
        </w:p>
      </w:sdtContent>
    </w:sdt>
    <w:p w14:paraId="6BED5D42" w14:textId="77777777" w:rsidR="009F17AC" w:rsidRPr="00A8443A" w:rsidRDefault="009F17AC" w:rsidP="009F17AC">
      <w:pPr>
        <w:pStyle w:val="Antrat1"/>
        <w:numPr>
          <w:ilvl w:val="0"/>
          <w:numId w:val="1"/>
        </w:numPr>
        <w:spacing w:line="20" w:lineRule="atLeast"/>
        <w:ind w:left="567" w:hanging="567"/>
        <w:contextualSpacing/>
        <w:rPr>
          <w:rFonts w:asciiTheme="minorHAnsi" w:hAnsiTheme="minorHAnsi" w:cstheme="minorHAnsi"/>
        </w:rPr>
      </w:pPr>
      <w:bookmarkStart w:id="0" w:name="_Toc222839827"/>
      <w:bookmarkStart w:id="1" w:name="_Toc335201954"/>
      <w:bookmarkStart w:id="2" w:name="_Toc147739116"/>
      <w:r w:rsidRPr="00A8443A">
        <w:rPr>
          <w:rFonts w:asciiTheme="minorHAnsi" w:hAnsiTheme="minorHAnsi" w:cstheme="minorHAnsi"/>
        </w:rPr>
        <w:lastRenderedPageBreak/>
        <w:t>Bendra informacija</w:t>
      </w:r>
      <w:bookmarkEnd w:id="0"/>
    </w:p>
    <w:p w14:paraId="1732ED26" w14:textId="776213F8" w:rsidR="009F17AC" w:rsidRPr="006A7709" w:rsidRDefault="009F17AC"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761D4B">
        <w:rPr>
          <w:rFonts w:cstheme="minorHAnsi"/>
          <w:sz w:val="21"/>
          <w:szCs w:val="21"/>
        </w:rPr>
        <w:t xml:space="preserve">Perkančioji organizacija – </w:t>
      </w:r>
      <w:r w:rsidR="00A7723C" w:rsidRPr="00761D4B">
        <w:rPr>
          <w:rFonts w:cs="Times New Roman"/>
          <w:sz w:val="21"/>
          <w:szCs w:val="21"/>
        </w:rPr>
        <w:t>Mažeikių rajono savivaldybės administracija</w:t>
      </w:r>
      <w:r w:rsidR="00A7723C" w:rsidRPr="00761D4B">
        <w:rPr>
          <w:rFonts w:eastAsia="Calibri" w:cs="Times New Roman"/>
          <w:sz w:val="21"/>
          <w:szCs w:val="21"/>
        </w:rPr>
        <w:t>,</w:t>
      </w:r>
      <w:r w:rsidR="00A7723C" w:rsidRPr="00761D4B">
        <w:rPr>
          <w:rFonts w:eastAsia="Calibri" w:cs="Times New Roman"/>
          <w:color w:val="00B050"/>
          <w:sz w:val="21"/>
          <w:szCs w:val="21"/>
        </w:rPr>
        <w:t xml:space="preserve"> </w:t>
      </w:r>
      <w:r w:rsidR="00A7723C" w:rsidRPr="00761D4B">
        <w:rPr>
          <w:rFonts w:eastAsia="Calibri" w:cs="Times New Roman"/>
          <w:sz w:val="21"/>
          <w:szCs w:val="21"/>
        </w:rPr>
        <w:t xml:space="preserve">juridinio asmens kodas 167371234, adresas Laisvės g. 8, Mažeikiai, darbo laikas nuo 8:00 iki 17:00 val. (I-IV) ir nuo 8:00 iki 15:45 val. (V). </w:t>
      </w:r>
      <w:r w:rsidR="00A7723C" w:rsidRPr="006A7709">
        <w:rPr>
          <w:rFonts w:cs="Times New Roman"/>
          <w:color w:val="000000" w:themeColor="text1"/>
          <w:sz w:val="21"/>
          <w:szCs w:val="21"/>
        </w:rPr>
        <w:t>Perkančioji organizacija nėra PVM mokėtoja</w:t>
      </w:r>
      <w:r w:rsidRPr="006A7709">
        <w:rPr>
          <w:rFonts w:eastAsia="Calibri" w:cstheme="minorHAnsi"/>
          <w:color w:val="000000" w:themeColor="text1"/>
          <w:sz w:val="21"/>
          <w:szCs w:val="21"/>
        </w:rPr>
        <w:t>.</w:t>
      </w:r>
    </w:p>
    <w:p w14:paraId="1BA01DD4" w14:textId="1B8BA07B" w:rsidR="006C3A89" w:rsidRPr="006A7709" w:rsidRDefault="006C3A89" w:rsidP="004151AD">
      <w:pPr>
        <w:pStyle w:val="Sraopastraipa"/>
        <w:numPr>
          <w:ilvl w:val="1"/>
          <w:numId w:val="1"/>
        </w:numPr>
        <w:tabs>
          <w:tab w:val="left" w:pos="993"/>
        </w:tabs>
        <w:spacing w:after="0" w:line="20" w:lineRule="atLeast"/>
        <w:ind w:left="0" w:firstLine="567"/>
        <w:jc w:val="both"/>
        <w:rPr>
          <w:rFonts w:cstheme="minorHAnsi"/>
          <w:color w:val="000000" w:themeColor="text1"/>
          <w:sz w:val="21"/>
          <w:szCs w:val="21"/>
        </w:rPr>
      </w:pPr>
      <w:r w:rsidRPr="006A7709">
        <w:rPr>
          <w:rFonts w:cstheme="minorHAnsi"/>
          <w:color w:val="000000" w:themeColor="text1"/>
          <w:sz w:val="21"/>
          <w:szCs w:val="21"/>
        </w:rPr>
        <w:t xml:space="preserve">Perkančiosios organizacijos kontaktiniai asmenys yra: Mažeikių rajono savivaldybės administracijos Viešųjų pirkimų skyriaus vyriausioji specialistė </w:t>
      </w:r>
      <w:r w:rsidR="008E6D03" w:rsidRPr="006A7709">
        <w:rPr>
          <w:rFonts w:cstheme="minorHAnsi"/>
          <w:color w:val="000000" w:themeColor="text1"/>
          <w:sz w:val="21"/>
          <w:szCs w:val="21"/>
        </w:rPr>
        <w:t>Aistė Paplauskienė</w:t>
      </w:r>
      <w:r w:rsidRPr="006A7709">
        <w:rPr>
          <w:rFonts w:cstheme="minorHAnsi"/>
          <w:color w:val="000000" w:themeColor="text1"/>
          <w:sz w:val="21"/>
          <w:szCs w:val="21"/>
        </w:rPr>
        <w:t xml:space="preserve">, tel. (0 443) </w:t>
      </w:r>
      <w:r w:rsidR="008E6D03" w:rsidRPr="006A7709">
        <w:rPr>
          <w:rFonts w:cstheme="minorHAnsi"/>
          <w:color w:val="000000" w:themeColor="text1"/>
          <w:sz w:val="21"/>
          <w:szCs w:val="21"/>
        </w:rPr>
        <w:t>42</w:t>
      </w:r>
      <w:r w:rsidRPr="006A7709">
        <w:rPr>
          <w:rFonts w:cstheme="minorHAnsi"/>
          <w:color w:val="000000" w:themeColor="text1"/>
          <w:sz w:val="21"/>
          <w:szCs w:val="21"/>
        </w:rPr>
        <w:t> </w:t>
      </w:r>
      <w:r w:rsidR="008E6D03" w:rsidRPr="006A7709">
        <w:rPr>
          <w:rFonts w:cstheme="minorHAnsi"/>
          <w:color w:val="000000" w:themeColor="text1"/>
          <w:sz w:val="21"/>
          <w:szCs w:val="21"/>
        </w:rPr>
        <w:t>659</w:t>
      </w:r>
      <w:r w:rsidRPr="006A7709">
        <w:rPr>
          <w:rFonts w:cstheme="minorHAnsi"/>
          <w:color w:val="000000" w:themeColor="text1"/>
          <w:sz w:val="21"/>
          <w:szCs w:val="21"/>
        </w:rPr>
        <w:t xml:space="preserve">, el. p. </w:t>
      </w:r>
      <w:hyperlink r:id="rId8" w:history="1">
        <w:r w:rsidR="008E6D03" w:rsidRPr="006A7709">
          <w:rPr>
            <w:rStyle w:val="Hipersaitas"/>
            <w:rFonts w:cstheme="minorHAnsi"/>
            <w:color w:val="000000" w:themeColor="text1"/>
            <w:sz w:val="21"/>
            <w:szCs w:val="21"/>
          </w:rPr>
          <w:t>aiste.paplauskiene@mazeikiai.lt</w:t>
        </w:r>
      </w:hyperlink>
      <w:r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viešojo pirkimo procedūros klausimais</w:t>
      </w:r>
      <w:r w:rsidRPr="006A7709">
        <w:rPr>
          <w:rFonts w:cstheme="minorHAnsi"/>
          <w:b/>
          <w:bCs/>
          <w:color w:val="000000" w:themeColor="text1"/>
          <w:sz w:val="21"/>
          <w:szCs w:val="21"/>
        </w:rPr>
        <w:t>)</w:t>
      </w:r>
      <w:r w:rsidRPr="006A7709">
        <w:rPr>
          <w:rFonts w:cstheme="minorHAnsi"/>
          <w:color w:val="000000" w:themeColor="text1"/>
          <w:sz w:val="21"/>
          <w:szCs w:val="21"/>
        </w:rPr>
        <w:t xml:space="preserve"> ir </w:t>
      </w:r>
      <w:r w:rsidR="006A7709" w:rsidRPr="006A7709">
        <w:rPr>
          <w:color w:val="000000" w:themeColor="text1"/>
          <w:sz w:val="21"/>
          <w:szCs w:val="21"/>
        </w:rPr>
        <w:t>Strateginio planavimo ir investicijų</w:t>
      </w:r>
      <w:r w:rsidR="00E40EA7" w:rsidRPr="006A7709">
        <w:rPr>
          <w:color w:val="000000" w:themeColor="text1"/>
          <w:sz w:val="21"/>
          <w:szCs w:val="21"/>
        </w:rPr>
        <w:t xml:space="preserve"> skyriaus </w:t>
      </w:r>
      <w:r w:rsidR="006A7709" w:rsidRPr="006A7709">
        <w:rPr>
          <w:color w:val="000000" w:themeColor="text1"/>
          <w:sz w:val="21"/>
          <w:szCs w:val="21"/>
        </w:rPr>
        <w:t xml:space="preserve">vyriausioji specialistė Karolina </w:t>
      </w:r>
      <w:proofErr w:type="spellStart"/>
      <w:r w:rsidR="006A7709" w:rsidRPr="006A7709">
        <w:rPr>
          <w:color w:val="000000" w:themeColor="text1"/>
          <w:sz w:val="21"/>
          <w:szCs w:val="21"/>
        </w:rPr>
        <w:t>Norbutaitė</w:t>
      </w:r>
      <w:proofErr w:type="spellEnd"/>
      <w:r w:rsidR="008E6D03" w:rsidRPr="006A7709">
        <w:rPr>
          <w:color w:val="000000" w:themeColor="text1"/>
          <w:sz w:val="21"/>
          <w:szCs w:val="21"/>
        </w:rPr>
        <w:t xml:space="preserve"> </w:t>
      </w:r>
      <w:r w:rsidR="006C63FB" w:rsidRPr="006A7709">
        <w:rPr>
          <w:rFonts w:cstheme="minorHAnsi"/>
          <w:color w:val="000000" w:themeColor="text1"/>
          <w:sz w:val="21"/>
          <w:szCs w:val="21"/>
        </w:rPr>
        <w:t>(</w:t>
      </w:r>
      <w:r w:rsidR="006C63FB" w:rsidRPr="006A7709">
        <w:rPr>
          <w:rFonts w:cstheme="minorHAnsi"/>
          <w:color w:val="000000" w:themeColor="text1"/>
          <w:sz w:val="21"/>
          <w:szCs w:val="21"/>
          <w:shd w:val="clear" w:color="auto" w:fill="FFFFFF"/>
        </w:rPr>
        <w:t xml:space="preserve">0 443) </w:t>
      </w:r>
      <w:r w:rsidR="00E40EA7" w:rsidRPr="006A7709">
        <w:rPr>
          <w:rFonts w:cstheme="minorHAnsi"/>
          <w:color w:val="000000" w:themeColor="text1"/>
          <w:sz w:val="21"/>
          <w:szCs w:val="21"/>
          <w:shd w:val="clear" w:color="auto" w:fill="FFFFFF"/>
        </w:rPr>
        <w:t>9</w:t>
      </w:r>
      <w:r w:rsidR="006A7709" w:rsidRPr="006A7709">
        <w:rPr>
          <w:rFonts w:cstheme="minorHAnsi"/>
          <w:color w:val="000000" w:themeColor="text1"/>
          <w:sz w:val="21"/>
          <w:szCs w:val="21"/>
          <w:shd w:val="clear" w:color="auto" w:fill="FFFFFF"/>
        </w:rPr>
        <w:t>0</w:t>
      </w:r>
      <w:r w:rsidR="00E40EA7" w:rsidRPr="006A7709">
        <w:rPr>
          <w:rFonts w:cstheme="minorHAnsi"/>
          <w:color w:val="000000" w:themeColor="text1"/>
          <w:sz w:val="21"/>
          <w:szCs w:val="21"/>
          <w:shd w:val="clear" w:color="auto" w:fill="FFFFFF"/>
        </w:rPr>
        <w:t xml:space="preserve"> </w:t>
      </w:r>
      <w:r w:rsidR="006A7709" w:rsidRPr="006A7709">
        <w:rPr>
          <w:rFonts w:cstheme="minorHAnsi"/>
          <w:color w:val="000000" w:themeColor="text1"/>
          <w:sz w:val="21"/>
          <w:szCs w:val="21"/>
          <w:shd w:val="clear" w:color="auto" w:fill="FFFFFF"/>
        </w:rPr>
        <w:t>605</w:t>
      </w:r>
      <w:r w:rsidR="006C63FB" w:rsidRPr="006A7709">
        <w:rPr>
          <w:rFonts w:cstheme="minorHAnsi"/>
          <w:color w:val="000000" w:themeColor="text1"/>
          <w:sz w:val="21"/>
          <w:szCs w:val="21"/>
        </w:rPr>
        <w:t>, mob.</w:t>
      </w:r>
      <w:r w:rsidR="00E40EA7" w:rsidRPr="006A7709">
        <w:rPr>
          <w:rFonts w:cstheme="minorHAnsi"/>
          <w:color w:val="000000" w:themeColor="text1"/>
          <w:sz w:val="21"/>
          <w:szCs w:val="21"/>
        </w:rPr>
        <w:t xml:space="preserve"> </w:t>
      </w:r>
      <w:r w:rsidR="006A7709" w:rsidRPr="006A7709">
        <w:rPr>
          <w:rFonts w:cstheme="minorHAnsi"/>
          <w:color w:val="000000" w:themeColor="text1"/>
          <w:sz w:val="21"/>
          <w:szCs w:val="21"/>
        </w:rPr>
        <w:t>+370 660 79 872</w:t>
      </w:r>
      <w:r w:rsidR="006C63FB" w:rsidRPr="006A7709">
        <w:rPr>
          <w:rFonts w:cstheme="minorHAnsi"/>
          <w:color w:val="000000" w:themeColor="text1"/>
          <w:sz w:val="21"/>
          <w:szCs w:val="21"/>
        </w:rPr>
        <w:t xml:space="preserve">, el. p. </w:t>
      </w:r>
      <w:proofErr w:type="spellStart"/>
      <w:r w:rsidR="006A7709" w:rsidRPr="006A7709">
        <w:rPr>
          <w:rFonts w:cstheme="minorHAnsi"/>
          <w:color w:val="000000" w:themeColor="text1"/>
          <w:sz w:val="21"/>
          <w:szCs w:val="21"/>
        </w:rPr>
        <w:t>karolina.norbutaite@mazeikiai.lt</w:t>
      </w:r>
      <w:proofErr w:type="spellEnd"/>
      <w:r w:rsidR="006A7709" w:rsidRPr="006A7709">
        <w:rPr>
          <w:rFonts w:cstheme="minorHAnsi"/>
          <w:color w:val="000000" w:themeColor="text1"/>
          <w:sz w:val="21"/>
          <w:szCs w:val="21"/>
        </w:rPr>
        <w:t xml:space="preserve"> </w:t>
      </w:r>
      <w:r w:rsidRPr="006A7709">
        <w:rPr>
          <w:rFonts w:cstheme="minorHAnsi"/>
          <w:b/>
          <w:bCs/>
          <w:color w:val="000000" w:themeColor="text1"/>
          <w:sz w:val="21"/>
          <w:szCs w:val="21"/>
        </w:rPr>
        <w:t>(</w:t>
      </w:r>
      <w:r w:rsidRPr="006A7709">
        <w:rPr>
          <w:rFonts w:cstheme="minorHAnsi"/>
          <w:b/>
          <w:bCs/>
          <w:i/>
          <w:iCs/>
          <w:color w:val="000000" w:themeColor="text1"/>
          <w:sz w:val="21"/>
          <w:szCs w:val="21"/>
        </w:rPr>
        <w:t>objekto klausimais</w:t>
      </w:r>
      <w:r w:rsidRPr="006A7709">
        <w:rPr>
          <w:rFonts w:cstheme="minorHAnsi"/>
          <w:b/>
          <w:bCs/>
          <w:color w:val="000000" w:themeColor="text1"/>
          <w:sz w:val="21"/>
          <w:szCs w:val="21"/>
        </w:rPr>
        <w:t>)</w:t>
      </w:r>
      <w:r w:rsidR="00597E32" w:rsidRPr="006A7709">
        <w:rPr>
          <w:rFonts w:cstheme="minorHAnsi"/>
          <w:color w:val="000000" w:themeColor="text1"/>
          <w:sz w:val="21"/>
          <w:szCs w:val="21"/>
        </w:rPr>
        <w:t>.</w:t>
      </w:r>
    </w:p>
    <w:p w14:paraId="504CEFD8" w14:textId="433FB20A" w:rsidR="00305E69" w:rsidRDefault="009F17AC" w:rsidP="00305E69">
      <w:pPr>
        <w:pStyle w:val="Sraopastraipa"/>
        <w:spacing w:after="0" w:line="240" w:lineRule="auto"/>
        <w:ind w:left="0" w:firstLine="567"/>
        <w:jc w:val="both"/>
        <w:rPr>
          <w:sz w:val="21"/>
          <w:szCs w:val="21"/>
        </w:rPr>
      </w:pPr>
      <w:r w:rsidRPr="00092D3A">
        <w:rPr>
          <w:sz w:val="21"/>
          <w:szCs w:val="21"/>
        </w:rPr>
        <w:t xml:space="preserve">1.3. </w:t>
      </w:r>
      <w:r w:rsidRPr="00925C7B">
        <w:rPr>
          <w:b/>
          <w:bCs/>
          <w:color w:val="000000" w:themeColor="text1"/>
          <w:sz w:val="21"/>
          <w:szCs w:val="21"/>
        </w:rPr>
        <w:t>Pirkimas neatliekamas naudojantis centralizuotų pirkimų katalogu</w:t>
      </w:r>
      <w:r w:rsidR="00305E69" w:rsidRPr="00925C7B">
        <w:rPr>
          <w:b/>
          <w:bCs/>
          <w:color w:val="000000" w:themeColor="text1"/>
          <w:sz w:val="21"/>
          <w:szCs w:val="21"/>
        </w:rPr>
        <w:t xml:space="preserve"> (toliau </w:t>
      </w:r>
      <w:r w:rsidR="006A7709" w:rsidRPr="00925C7B">
        <w:rPr>
          <w:b/>
          <w:bCs/>
          <w:color w:val="000000" w:themeColor="text1"/>
          <w:sz w:val="21"/>
          <w:szCs w:val="21"/>
        </w:rPr>
        <w:t xml:space="preserve">— </w:t>
      </w:r>
      <w:r w:rsidR="00305E69" w:rsidRPr="00925C7B">
        <w:rPr>
          <w:b/>
          <w:bCs/>
          <w:color w:val="000000" w:themeColor="text1"/>
          <w:sz w:val="21"/>
          <w:szCs w:val="21"/>
        </w:rPr>
        <w:t>CPO)</w:t>
      </w:r>
      <w:r w:rsidRPr="00925C7B">
        <w:rPr>
          <w:b/>
          <w:bCs/>
          <w:color w:val="000000" w:themeColor="text1"/>
          <w:sz w:val="21"/>
          <w:szCs w:val="21"/>
        </w:rPr>
        <w:t xml:space="preserve">, nes </w:t>
      </w:r>
      <w:r w:rsidR="00305E69" w:rsidRPr="00925C7B">
        <w:rPr>
          <w:b/>
          <w:bCs/>
          <w:color w:val="000000" w:themeColor="text1"/>
          <w:sz w:val="21"/>
          <w:szCs w:val="21"/>
        </w:rPr>
        <w:t>pirkimas jau du kartus buvo skelbtas CPO</w:t>
      </w:r>
      <w:r w:rsidR="00346A29">
        <w:rPr>
          <w:b/>
          <w:bCs/>
          <w:color w:val="000000" w:themeColor="text1"/>
          <w:sz w:val="21"/>
          <w:szCs w:val="21"/>
        </w:rPr>
        <w:t xml:space="preserve"> katalog</w:t>
      </w:r>
      <w:r w:rsidR="007A569F">
        <w:rPr>
          <w:b/>
          <w:bCs/>
          <w:color w:val="000000" w:themeColor="text1"/>
          <w:sz w:val="21"/>
          <w:szCs w:val="21"/>
        </w:rPr>
        <w:t>e</w:t>
      </w:r>
      <w:r w:rsidR="00346A29">
        <w:rPr>
          <w:b/>
          <w:bCs/>
          <w:color w:val="000000" w:themeColor="text1"/>
          <w:sz w:val="21"/>
          <w:szCs w:val="21"/>
        </w:rPr>
        <w:t xml:space="preserve"> </w:t>
      </w:r>
      <w:r w:rsidR="00DD5CBE" w:rsidRPr="00925C7B">
        <w:rPr>
          <w:b/>
          <w:bCs/>
          <w:color w:val="000000" w:themeColor="text1"/>
          <w:sz w:val="21"/>
          <w:szCs w:val="21"/>
        </w:rPr>
        <w:t xml:space="preserve"> ir pasiūlymų nebuvo gauta.</w:t>
      </w:r>
      <w:r w:rsidR="00DD5CBE" w:rsidRPr="00925C7B">
        <w:rPr>
          <w:color w:val="000000" w:themeColor="text1"/>
          <w:sz w:val="21"/>
          <w:szCs w:val="21"/>
        </w:rPr>
        <w:t xml:space="preserve"> </w:t>
      </w:r>
    </w:p>
    <w:p w14:paraId="483702FB" w14:textId="2DAD79BB" w:rsidR="009F17AC" w:rsidRPr="00092D3A" w:rsidRDefault="009F17AC" w:rsidP="00305E69">
      <w:pPr>
        <w:pStyle w:val="Sraopastraipa"/>
        <w:spacing w:after="0" w:line="240" w:lineRule="auto"/>
        <w:ind w:left="0" w:firstLine="567"/>
        <w:jc w:val="both"/>
        <w:rPr>
          <w:rFonts w:cstheme="minorHAnsi"/>
        </w:rPr>
      </w:pPr>
      <w:r w:rsidRPr="00092D3A">
        <w:rPr>
          <w:rFonts w:cstheme="minorHAnsi"/>
        </w:rPr>
        <w:t xml:space="preserve">1.4. </w:t>
      </w:r>
      <w:r w:rsidRPr="00092D3A">
        <w:rPr>
          <w:rFonts w:eastAsia="Times New Roman" w:cstheme="minorHAnsi"/>
        </w:rPr>
        <w:t>Perkančioji organizacija nerezervuoja teisės dalyvauti pirkime.</w:t>
      </w:r>
    </w:p>
    <w:p w14:paraId="7115B6E5" w14:textId="77777777" w:rsidR="004B5CAD" w:rsidRPr="00092D3A" w:rsidRDefault="009F17AC" w:rsidP="004B5CAD">
      <w:pPr>
        <w:pStyle w:val="Sraopastraipa"/>
        <w:spacing w:after="0" w:line="240" w:lineRule="auto"/>
        <w:ind w:left="0" w:firstLine="567"/>
        <w:jc w:val="both"/>
        <w:rPr>
          <w:rFonts w:cstheme="minorHAnsi"/>
          <w:sz w:val="21"/>
          <w:szCs w:val="21"/>
        </w:rPr>
      </w:pPr>
      <w:r w:rsidRPr="00092D3A">
        <w:rPr>
          <w:rFonts w:cstheme="minorHAnsi"/>
          <w:sz w:val="21"/>
          <w:szCs w:val="21"/>
        </w:rPr>
        <w:t>1.5. Stebėtojai dalyvauti Komisijos posėdžiuose nėra kviečiami.</w:t>
      </w:r>
    </w:p>
    <w:p w14:paraId="63AD67E0" w14:textId="31E6EE76" w:rsidR="009F17AC" w:rsidRPr="00925C7B" w:rsidRDefault="004B5CAD" w:rsidP="004B5CAD">
      <w:pPr>
        <w:pStyle w:val="Sraopastraipa"/>
        <w:spacing w:after="0" w:line="240" w:lineRule="auto"/>
        <w:ind w:left="0" w:firstLine="567"/>
        <w:jc w:val="both"/>
        <w:rPr>
          <w:color w:val="000000" w:themeColor="text1"/>
          <w:sz w:val="21"/>
          <w:szCs w:val="21"/>
        </w:rPr>
      </w:pPr>
      <w:r w:rsidRPr="00092D3A">
        <w:rPr>
          <w:rFonts w:cstheme="minorHAnsi"/>
          <w:sz w:val="21"/>
          <w:szCs w:val="21"/>
        </w:rPr>
        <w:t>1.6. A</w:t>
      </w:r>
      <w:r w:rsidR="009F17AC" w:rsidRPr="00092D3A">
        <w:rPr>
          <w:rFonts w:cstheme="minorHAnsi"/>
          <w:sz w:val="21"/>
          <w:szCs w:val="21"/>
        </w:rPr>
        <w:t xml:space="preserve">tliekamas žaliasis pirkimas. Pirkimas vykdomas vadovaujantis Lietuvos Respublikos aplinkos ministro 2011 m. birželio </w:t>
      </w:r>
      <w:r w:rsidR="009F17AC" w:rsidRPr="00925C7B">
        <w:rPr>
          <w:rFonts w:cstheme="minorHAnsi"/>
          <w:color w:val="000000" w:themeColor="text1"/>
          <w:sz w:val="21"/>
          <w:szCs w:val="21"/>
        </w:rPr>
        <w:t>28 d. įsakymo Nr. D1-508 „</w:t>
      </w:r>
      <w:hyperlink r:id="rId9" w:history="1">
        <w:r w:rsidR="009F17AC" w:rsidRPr="00925C7B">
          <w:rPr>
            <w:rStyle w:val="Hipersaitas"/>
            <w:rFonts w:cstheme="minorHAnsi"/>
            <w:color w:val="000000" w:themeColor="text1"/>
            <w:sz w:val="21"/>
            <w:szCs w:val="21"/>
            <w:u w:val="single"/>
          </w:rPr>
          <w:t>Dėl Aplinkos apsaugos kriterijų taikymo, vykdant žaliuosius pirkimus, tvarkos aprašo patvirtinimo</w:t>
        </w:r>
      </w:hyperlink>
      <w:r w:rsidR="009F17AC" w:rsidRPr="00925C7B">
        <w:rPr>
          <w:rFonts w:cstheme="minorHAnsi"/>
          <w:color w:val="000000" w:themeColor="text1"/>
          <w:sz w:val="21"/>
          <w:szCs w:val="21"/>
        </w:rPr>
        <w:t>“</w:t>
      </w:r>
      <w:r w:rsidR="00304A11" w:rsidRPr="00925C7B">
        <w:rPr>
          <w:rFonts w:eastAsia="Times New Roman"/>
          <w:color w:val="000000" w:themeColor="text1"/>
          <w:sz w:val="21"/>
          <w:szCs w:val="21"/>
        </w:rPr>
        <w:t xml:space="preserve"> </w:t>
      </w:r>
      <w:r w:rsidR="00D2310F" w:rsidRPr="00925C7B">
        <w:rPr>
          <w:rFonts w:eastAsia="Times New Roman"/>
          <w:color w:val="000000" w:themeColor="text1"/>
          <w:sz w:val="21"/>
          <w:szCs w:val="21"/>
        </w:rPr>
        <w:t xml:space="preserve">papunkčiais: </w:t>
      </w:r>
      <w:r w:rsidR="00925C7B" w:rsidRPr="00925C7B">
        <w:rPr>
          <w:rFonts w:eastAsia="Times New Roman"/>
          <w:color w:val="000000" w:themeColor="text1"/>
          <w:sz w:val="21"/>
          <w:szCs w:val="21"/>
        </w:rPr>
        <w:t>4.</w:t>
      </w:r>
      <w:r w:rsidR="004920E2">
        <w:rPr>
          <w:rFonts w:eastAsia="Times New Roman"/>
          <w:color w:val="000000" w:themeColor="text1"/>
          <w:sz w:val="21"/>
          <w:szCs w:val="21"/>
        </w:rPr>
        <w:t>1</w:t>
      </w:r>
      <w:r w:rsidR="00925C7B" w:rsidRPr="00925C7B">
        <w:rPr>
          <w:rFonts w:eastAsia="Times New Roman"/>
          <w:color w:val="000000" w:themeColor="text1"/>
          <w:sz w:val="21"/>
          <w:szCs w:val="21"/>
        </w:rPr>
        <w:t>.</w:t>
      </w:r>
      <w:r w:rsidR="004920E2">
        <w:rPr>
          <w:rFonts w:eastAsia="Times New Roman"/>
          <w:color w:val="000000" w:themeColor="text1"/>
          <w:sz w:val="21"/>
          <w:szCs w:val="21"/>
        </w:rPr>
        <w:t xml:space="preserve"> ir 4.3. </w:t>
      </w:r>
    </w:p>
    <w:p w14:paraId="4226FC90" w14:textId="5C220A5E" w:rsidR="009F17AC" w:rsidRPr="00092D3A" w:rsidRDefault="009F17AC">
      <w:pPr>
        <w:pStyle w:val="Sraopastraipa"/>
        <w:numPr>
          <w:ilvl w:val="1"/>
          <w:numId w:val="19"/>
        </w:numPr>
        <w:tabs>
          <w:tab w:val="left" w:pos="993"/>
        </w:tabs>
        <w:spacing w:after="0" w:line="240" w:lineRule="auto"/>
        <w:ind w:firstLine="207"/>
        <w:jc w:val="both"/>
        <w:rPr>
          <w:rFonts w:eastAsia="Arial"/>
          <w:sz w:val="21"/>
          <w:szCs w:val="21"/>
        </w:rPr>
      </w:pPr>
      <w:r w:rsidRPr="00925C7B">
        <w:rPr>
          <w:rFonts w:eastAsia="Arial"/>
          <w:color w:val="000000" w:themeColor="text1"/>
          <w:sz w:val="21"/>
          <w:szCs w:val="21"/>
        </w:rPr>
        <w:t xml:space="preserve">Išankstinis skelbimas apie pirkimą </w:t>
      </w:r>
      <w:r w:rsidRPr="00092D3A">
        <w:rPr>
          <w:rFonts w:eastAsia="Arial"/>
          <w:sz w:val="21"/>
          <w:szCs w:val="21"/>
        </w:rPr>
        <w:t>nebuvo paskelbtas</w:t>
      </w:r>
      <w:r w:rsidR="005B5F63" w:rsidRPr="00092D3A">
        <w:rPr>
          <w:rFonts w:eastAsia="Arial"/>
          <w:sz w:val="21"/>
          <w:szCs w:val="21"/>
        </w:rPr>
        <w:t>.</w:t>
      </w:r>
      <w:r w:rsidRPr="00092D3A">
        <w:rPr>
          <w:rFonts w:eastAsia="Arial"/>
          <w:sz w:val="21"/>
          <w:szCs w:val="21"/>
        </w:rPr>
        <w:t xml:space="preserve"> </w:t>
      </w:r>
    </w:p>
    <w:p w14:paraId="6CB3F295" w14:textId="3DC4BD83" w:rsidR="009F17AC" w:rsidRPr="00092D3A" w:rsidRDefault="009F17AC">
      <w:pPr>
        <w:pStyle w:val="Sraopastraipa"/>
        <w:numPr>
          <w:ilvl w:val="1"/>
          <w:numId w:val="19"/>
        </w:numPr>
        <w:tabs>
          <w:tab w:val="left" w:pos="851"/>
          <w:tab w:val="left" w:pos="993"/>
        </w:tabs>
        <w:spacing w:after="0" w:line="240" w:lineRule="auto"/>
        <w:ind w:firstLine="207"/>
        <w:jc w:val="both"/>
        <w:rPr>
          <w:rFonts w:cstheme="minorHAnsi"/>
          <w:sz w:val="21"/>
          <w:szCs w:val="21"/>
        </w:rPr>
      </w:pPr>
      <w:r w:rsidRPr="00092D3A">
        <w:rPr>
          <w:rFonts w:cstheme="minorHAnsi"/>
          <w:sz w:val="21"/>
          <w:szCs w:val="21"/>
        </w:rPr>
        <w:t xml:space="preserve">Pirkime perkančioji organizacija nenumato skelbti pranešimo dėl savanoriško </w:t>
      </w:r>
      <w:proofErr w:type="spellStart"/>
      <w:r w:rsidRPr="00092D3A">
        <w:rPr>
          <w:rFonts w:cstheme="minorHAnsi"/>
          <w:i/>
          <w:iCs/>
          <w:sz w:val="21"/>
          <w:szCs w:val="21"/>
        </w:rPr>
        <w:t>ex</w:t>
      </w:r>
      <w:proofErr w:type="spellEnd"/>
      <w:r w:rsidRPr="00092D3A">
        <w:rPr>
          <w:rFonts w:cstheme="minorHAnsi"/>
          <w:i/>
          <w:iCs/>
          <w:sz w:val="21"/>
          <w:szCs w:val="21"/>
        </w:rPr>
        <w:t xml:space="preserve"> ante</w:t>
      </w:r>
      <w:r w:rsidRPr="00092D3A">
        <w:rPr>
          <w:rFonts w:cstheme="minorHAnsi"/>
          <w:sz w:val="21"/>
          <w:szCs w:val="21"/>
        </w:rPr>
        <w:t xml:space="preserve"> skaidrumo.</w:t>
      </w:r>
    </w:p>
    <w:p w14:paraId="4E6E28E7" w14:textId="295D91C3" w:rsidR="009F17AC" w:rsidRPr="00092D3A" w:rsidRDefault="009F17AC">
      <w:pPr>
        <w:pStyle w:val="Sraopastraipa"/>
        <w:numPr>
          <w:ilvl w:val="1"/>
          <w:numId w:val="19"/>
        </w:numPr>
        <w:tabs>
          <w:tab w:val="left" w:pos="851"/>
          <w:tab w:val="left" w:pos="993"/>
        </w:tabs>
        <w:spacing w:after="0" w:line="240" w:lineRule="auto"/>
        <w:ind w:left="0" w:firstLine="567"/>
        <w:jc w:val="both"/>
        <w:rPr>
          <w:rFonts w:cstheme="minorHAnsi"/>
          <w:sz w:val="21"/>
          <w:szCs w:val="21"/>
        </w:rPr>
      </w:pPr>
      <w:r w:rsidRPr="00092D3A">
        <w:rPr>
          <w:rFonts w:cstheme="minorHAnsi"/>
          <w:sz w:val="21"/>
          <w:szCs w:val="21"/>
        </w:rPr>
        <w:t xml:space="preserve">Pirkime neleidžiama pateikti alternatyvių pasiūlymų. </w:t>
      </w:r>
    </w:p>
    <w:p w14:paraId="462BD1C1" w14:textId="05D3B072" w:rsidR="009F17AC" w:rsidRPr="00092D3A" w:rsidRDefault="000442CF">
      <w:pPr>
        <w:pStyle w:val="Sraopastraipa"/>
        <w:numPr>
          <w:ilvl w:val="1"/>
          <w:numId w:val="19"/>
        </w:numPr>
        <w:tabs>
          <w:tab w:val="left" w:pos="993"/>
        </w:tabs>
        <w:spacing w:after="0" w:line="240" w:lineRule="auto"/>
        <w:ind w:firstLine="207"/>
        <w:jc w:val="both"/>
        <w:rPr>
          <w:rFonts w:cstheme="minorHAnsi"/>
          <w:sz w:val="21"/>
          <w:szCs w:val="21"/>
        </w:rPr>
      </w:pPr>
      <w:r w:rsidRPr="00092D3A">
        <w:rPr>
          <w:rFonts w:eastAsia="Arial" w:cstheme="minorHAnsi"/>
          <w:sz w:val="21"/>
          <w:szCs w:val="21"/>
        </w:rPr>
        <w:t xml:space="preserve"> </w:t>
      </w:r>
      <w:r w:rsidR="009F17AC" w:rsidRPr="00092D3A">
        <w:rPr>
          <w:rFonts w:eastAsia="Arial" w:cstheme="minorHAnsi"/>
          <w:sz w:val="21"/>
          <w:szCs w:val="21"/>
        </w:rPr>
        <w:t>Bendrosios pirkimo sąlygos yra neatskiriama šių pirkimo sąlygų dalis.</w:t>
      </w:r>
    </w:p>
    <w:p w14:paraId="1A1AAB2A" w14:textId="77777777" w:rsidR="009F17AC" w:rsidRPr="00713A11" w:rsidRDefault="009F17AC" w:rsidP="009F17AC">
      <w:pPr>
        <w:pStyle w:val="Antrat1"/>
        <w:spacing w:line="20" w:lineRule="atLeast"/>
        <w:contextualSpacing/>
      </w:pPr>
      <w:bookmarkStart w:id="3" w:name="_Ref39426332"/>
      <w:bookmarkStart w:id="4" w:name="_Ref39426338"/>
      <w:bookmarkStart w:id="5" w:name="_Toc222839828"/>
      <w:bookmarkEnd w:id="1"/>
      <w:r w:rsidRPr="00713A11">
        <w:rPr>
          <w:rFonts w:ascii="Calibri" w:hAnsi="Calibri" w:cs="Calibri"/>
        </w:rPr>
        <w:t>2</w:t>
      </w:r>
      <w:r w:rsidRPr="00713A11">
        <w:t xml:space="preserve">. </w:t>
      </w:r>
      <w:r w:rsidRPr="00713A11">
        <w:rPr>
          <w:rFonts w:asciiTheme="minorHAnsi" w:hAnsiTheme="minorHAnsi" w:cstheme="minorHAnsi"/>
        </w:rPr>
        <w:t>Pirkimo objektas</w:t>
      </w:r>
      <w:bookmarkEnd w:id="3"/>
      <w:bookmarkEnd w:id="4"/>
      <w:bookmarkEnd w:id="5"/>
    </w:p>
    <w:p w14:paraId="5088D2D8" w14:textId="77777777" w:rsidR="00533391" w:rsidRDefault="003A65F8"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FA2C73">
        <w:rPr>
          <w:rFonts w:eastAsia="Calibri" w:cstheme="minorHAnsi"/>
          <w:color w:val="000000" w:themeColor="text1"/>
        </w:rPr>
        <w:t xml:space="preserve"> </w:t>
      </w:r>
      <w:r w:rsidR="009F17AC" w:rsidRPr="00FA2C73">
        <w:rPr>
          <w:rFonts w:eastAsia="Calibri" w:cstheme="minorHAnsi"/>
          <w:color w:val="000000" w:themeColor="text1"/>
        </w:rPr>
        <w:t xml:space="preserve">Perkančioji organizacija </w:t>
      </w:r>
      <w:r w:rsidR="00FB2DBD" w:rsidRPr="00FA2C73">
        <w:rPr>
          <w:rFonts w:eastAsia="Calibri" w:cstheme="minorHAnsi"/>
        </w:rPr>
        <w:t>numato</w:t>
      </w:r>
      <w:r w:rsidR="001E5313" w:rsidRPr="00FA2C73">
        <w:rPr>
          <w:rFonts w:eastAsia="Calibri" w:cstheme="minorHAnsi"/>
        </w:rPr>
        <w:t xml:space="preserve"> </w:t>
      </w:r>
      <w:r w:rsidR="001E5313" w:rsidRPr="00533391">
        <w:rPr>
          <w:rFonts w:eastAsia="Calibri" w:cstheme="minorHAnsi"/>
          <w:color w:val="000000" w:themeColor="text1"/>
        </w:rPr>
        <w:t xml:space="preserve">įsigyti </w:t>
      </w:r>
      <w:r w:rsidR="006A7709" w:rsidRPr="00533391">
        <w:rPr>
          <w:rFonts w:cstheme="minorHAnsi"/>
          <w:b/>
          <w:bCs/>
          <w:color w:val="000000" w:themeColor="text1"/>
        </w:rPr>
        <w:t>Jautakių piliakalnio, Jautakių k., Tirkšlių sen., Mažeikių r. sav., tvarkybos ir pritaikymo lankymui darbų projekto parengim</w:t>
      </w:r>
      <w:r w:rsidR="00533391" w:rsidRPr="00533391">
        <w:rPr>
          <w:rFonts w:cstheme="minorHAnsi"/>
          <w:b/>
          <w:bCs/>
          <w:color w:val="000000" w:themeColor="text1"/>
        </w:rPr>
        <w:t>o</w:t>
      </w:r>
      <w:r w:rsidR="006A7709" w:rsidRPr="00533391">
        <w:rPr>
          <w:rFonts w:cstheme="minorHAnsi"/>
          <w:b/>
          <w:bCs/>
          <w:color w:val="000000" w:themeColor="text1"/>
        </w:rPr>
        <w:t xml:space="preserve"> ir projekto vykdymo priežiūros paslaugas. </w:t>
      </w:r>
      <w:r w:rsidR="001E5313" w:rsidRPr="00FA2C73">
        <w:rPr>
          <w:rFonts w:cstheme="minorHAnsi"/>
          <w:bCs/>
        </w:rPr>
        <w:t>Reikalavimai pirkimo objekt</w:t>
      </w:r>
      <w:r w:rsidR="00C52872" w:rsidRPr="00FA2C73">
        <w:rPr>
          <w:rFonts w:cstheme="minorHAnsi"/>
          <w:bCs/>
        </w:rPr>
        <w:t>ams</w:t>
      </w:r>
      <w:r w:rsidR="001E5313" w:rsidRPr="00FA2C73">
        <w:rPr>
          <w:rFonts w:cstheme="minorHAnsi"/>
          <w:bCs/>
        </w:rPr>
        <w:t xml:space="preserve"> nustatyti </w:t>
      </w:r>
      <w:r w:rsidR="006D1D48" w:rsidRPr="00533391">
        <w:rPr>
          <w:rFonts w:cstheme="minorHAnsi"/>
          <w:bCs/>
          <w:color w:val="000000" w:themeColor="text1"/>
        </w:rPr>
        <w:t>techninė</w:t>
      </w:r>
      <w:r w:rsidR="00C52872" w:rsidRPr="00533391">
        <w:rPr>
          <w:rFonts w:cstheme="minorHAnsi"/>
          <w:bCs/>
          <w:color w:val="000000" w:themeColor="text1"/>
        </w:rPr>
        <w:t>se</w:t>
      </w:r>
      <w:r w:rsidR="006D1D48" w:rsidRPr="00533391">
        <w:rPr>
          <w:rFonts w:cstheme="minorHAnsi"/>
          <w:bCs/>
          <w:color w:val="000000" w:themeColor="text1"/>
        </w:rPr>
        <w:t xml:space="preserve"> specifikacijo</w:t>
      </w:r>
      <w:r w:rsidR="00C52872" w:rsidRPr="00533391">
        <w:rPr>
          <w:rFonts w:cstheme="minorHAnsi"/>
          <w:bCs/>
          <w:color w:val="000000" w:themeColor="text1"/>
        </w:rPr>
        <w:t>se</w:t>
      </w:r>
      <w:r w:rsidR="001E5313" w:rsidRPr="00533391">
        <w:rPr>
          <w:rFonts w:cstheme="minorHAnsi"/>
          <w:bCs/>
          <w:color w:val="000000" w:themeColor="text1"/>
        </w:rPr>
        <w:t xml:space="preserve"> </w:t>
      </w:r>
      <w:r w:rsidR="001E5313" w:rsidRPr="00533391">
        <w:rPr>
          <w:rFonts w:eastAsia="Calibri" w:cstheme="minorHAnsi"/>
          <w:color w:val="000000" w:themeColor="text1"/>
        </w:rPr>
        <w:t>(</w:t>
      </w:r>
      <w:r w:rsidR="001E5313" w:rsidRPr="00533391">
        <w:rPr>
          <w:rFonts w:cstheme="minorHAnsi"/>
          <w:color w:val="000000" w:themeColor="text1"/>
        </w:rPr>
        <w:t>specialiųjų pirkimo sąlygų 2 priedas)</w:t>
      </w:r>
      <w:r w:rsidR="009F17AC" w:rsidRPr="00533391">
        <w:rPr>
          <w:rFonts w:cstheme="minorHAnsi"/>
          <w:color w:val="000000" w:themeColor="text1"/>
        </w:rPr>
        <w:t>.</w:t>
      </w:r>
    </w:p>
    <w:p w14:paraId="26136750" w14:textId="77777777" w:rsidR="00533391" w:rsidRDefault="004E16D3"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Numatomas</w:t>
      </w:r>
      <w:r w:rsidRPr="00533391">
        <w:rPr>
          <w:rFonts w:eastAsia="Times New Roman" w:cstheme="minorHAnsi"/>
          <w:color w:val="000000" w:themeColor="text1"/>
        </w:rPr>
        <w:t xml:space="preserve"> sutarties galiojimas </w:t>
      </w:r>
      <w:r w:rsidR="00533391" w:rsidRPr="004151AD">
        <w:rPr>
          <w:rFonts w:eastAsia="Times New Roman" w:cstheme="minorHAnsi"/>
          <w:b/>
          <w:bCs/>
          <w:color w:val="000000" w:themeColor="text1"/>
        </w:rPr>
        <w:t>37</w:t>
      </w:r>
      <w:r w:rsidRPr="004151AD">
        <w:rPr>
          <w:rFonts w:eastAsia="Times New Roman" w:cstheme="minorHAnsi"/>
          <w:b/>
          <w:bCs/>
          <w:color w:val="000000" w:themeColor="text1"/>
        </w:rPr>
        <w:t xml:space="preserve"> </w:t>
      </w:r>
      <w:r w:rsidRPr="00533391">
        <w:rPr>
          <w:rFonts w:eastAsia="Times New Roman" w:cstheme="minorHAnsi"/>
          <w:b/>
          <w:color w:val="000000" w:themeColor="text1"/>
        </w:rPr>
        <w:t>(</w:t>
      </w:r>
      <w:r w:rsidR="00533391" w:rsidRPr="00533391">
        <w:rPr>
          <w:rFonts w:eastAsia="Times New Roman" w:cstheme="minorHAnsi"/>
          <w:b/>
          <w:color w:val="000000" w:themeColor="text1"/>
        </w:rPr>
        <w:t>trisdešimt septyni</w:t>
      </w:r>
      <w:r w:rsidRPr="00533391">
        <w:rPr>
          <w:rFonts w:eastAsia="Times New Roman" w:cstheme="minorHAnsi"/>
          <w:b/>
          <w:color w:val="000000" w:themeColor="text1"/>
        </w:rPr>
        <w:t>) mėn.</w:t>
      </w:r>
      <w:r w:rsidRPr="00533391">
        <w:rPr>
          <w:rFonts w:eastAsia="Times New Roman" w:cstheme="minorHAnsi"/>
          <w:color w:val="000000" w:themeColor="text1"/>
        </w:rPr>
        <w:t>, šį terminą skaičiuojant nuo jos įsigaliojimo dienos</w:t>
      </w:r>
      <w:r w:rsidR="00C35E2D" w:rsidRPr="00533391">
        <w:rPr>
          <w:rFonts w:eastAsia="Times New Roman" w:cstheme="minorHAnsi"/>
          <w:color w:val="000000" w:themeColor="text1"/>
        </w:rPr>
        <w:t>.</w:t>
      </w:r>
    </w:p>
    <w:p w14:paraId="0676451B" w14:textId="77777777" w:rsidR="00533391" w:rsidRPr="00533391" w:rsidRDefault="00C35E2D"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eastAsia="Calibri" w:cstheme="minorHAnsi"/>
          <w:color w:val="000000" w:themeColor="text1"/>
        </w:rPr>
        <w:t>Šiam</w:t>
      </w:r>
      <w:r w:rsidRPr="00533391">
        <w:rPr>
          <w:rFonts w:cstheme="minorHAnsi"/>
          <w:color w:val="000000" w:themeColor="text1"/>
        </w:rPr>
        <w:t xml:space="preserve"> pirkimui bus sudaroma </w:t>
      </w:r>
      <w:r w:rsidRPr="00533391">
        <w:rPr>
          <w:rFonts w:cstheme="minorHAnsi"/>
          <w:b/>
          <w:color w:val="000000" w:themeColor="text1"/>
        </w:rPr>
        <w:t>fiksuoto</w:t>
      </w:r>
      <w:r w:rsidR="00F43DD9" w:rsidRPr="00533391">
        <w:rPr>
          <w:rFonts w:cstheme="minorHAnsi"/>
          <w:b/>
          <w:color w:val="000000" w:themeColor="text1"/>
        </w:rPr>
        <w:t>s</w:t>
      </w:r>
      <w:r w:rsidR="00092D3A" w:rsidRPr="00533391">
        <w:rPr>
          <w:rFonts w:cstheme="minorHAnsi"/>
          <w:b/>
          <w:color w:val="000000" w:themeColor="text1"/>
        </w:rPr>
        <w:t xml:space="preserve"> </w:t>
      </w:r>
      <w:r w:rsidR="00F43DD9" w:rsidRPr="00533391">
        <w:rPr>
          <w:rFonts w:cstheme="minorHAnsi"/>
          <w:b/>
          <w:color w:val="000000" w:themeColor="text1"/>
        </w:rPr>
        <w:t>kainos</w:t>
      </w:r>
      <w:r w:rsidRPr="00533391">
        <w:rPr>
          <w:rFonts w:cstheme="minorHAnsi"/>
          <w:b/>
          <w:color w:val="000000" w:themeColor="text1"/>
        </w:rPr>
        <w:t xml:space="preserve"> </w:t>
      </w:r>
      <w:r w:rsidRPr="00533391">
        <w:rPr>
          <w:rFonts w:cstheme="minorHAnsi"/>
          <w:bCs/>
          <w:color w:val="000000" w:themeColor="text1"/>
        </w:rPr>
        <w:t>kainodaros sutartis.</w:t>
      </w:r>
      <w:bookmarkStart w:id="6" w:name="_Hlk91152632"/>
    </w:p>
    <w:p w14:paraId="2533B533" w14:textId="77777777" w:rsidR="00533391" w:rsidRDefault="000442CF"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color w:val="000000" w:themeColor="text1"/>
        </w:rPr>
        <w:t xml:space="preserve">Pirkimo objektas į dalis neskaidomas. Pirkimo apimtys, reikalavimai ir techninė specifikacija apibrėžti specialiųjų pirkimo sąlygų </w:t>
      </w:r>
      <w:r w:rsidR="00772110" w:rsidRPr="00533391">
        <w:rPr>
          <w:rFonts w:cstheme="minorHAnsi"/>
          <w:color w:val="000000" w:themeColor="text1"/>
        </w:rPr>
        <w:t>2 priede</w:t>
      </w:r>
      <w:bookmarkEnd w:id="6"/>
      <w:r w:rsidR="00772110" w:rsidRPr="00533391">
        <w:rPr>
          <w:rFonts w:cstheme="minorHAnsi"/>
          <w:color w:val="000000" w:themeColor="text1"/>
        </w:rPr>
        <w:t xml:space="preserve"> „Techninė specifikacija“ </w:t>
      </w:r>
      <w:r w:rsidRPr="00533391">
        <w:rPr>
          <w:rFonts w:cstheme="minorHAnsi"/>
          <w:color w:val="000000" w:themeColor="text1"/>
        </w:rPr>
        <w:t>.</w:t>
      </w:r>
    </w:p>
    <w:p w14:paraId="7E0AE32A" w14:textId="77777777" w:rsidR="00533391"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1483B3" w14:textId="5C2B23D7" w:rsidR="009F17AC" w:rsidRPr="00533391" w:rsidRDefault="00DD5CBE" w:rsidP="00533391">
      <w:pPr>
        <w:pStyle w:val="Betarp"/>
        <w:numPr>
          <w:ilvl w:val="1"/>
          <w:numId w:val="25"/>
        </w:numPr>
        <w:tabs>
          <w:tab w:val="left" w:pos="426"/>
          <w:tab w:val="left" w:pos="851"/>
        </w:tabs>
        <w:ind w:left="0" w:firstLine="426"/>
        <w:contextualSpacing/>
        <w:jc w:val="both"/>
        <w:rPr>
          <w:rFonts w:cstheme="minorHAnsi"/>
          <w:color w:val="000000" w:themeColor="text1"/>
        </w:rPr>
      </w:pPr>
      <w:r w:rsidRPr="00533391">
        <w:rPr>
          <w:rFonts w:ascii="Calibri" w:eastAsia="Calibri" w:hAnsi="Calibri" w:cs="Calibri"/>
        </w:rPr>
        <w:t xml:space="preserve">Jeigu apibūdinant pirkimo objektą techninėje specifikacijoje nurodytas standartas, </w:t>
      </w:r>
      <w:r w:rsidRPr="00533391">
        <w:rPr>
          <w:rFonts w:ascii="Calibri" w:eastAsia="Calibri" w:hAnsi="Calibri"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3391">
        <w:rPr>
          <w:rFonts w:ascii="Calibri" w:eastAsia="Calibri" w:hAnsi="Calibri" w:cs="Calibri"/>
        </w:rPr>
        <w:t>turi būti laikoma, kad kiekviena tokia nuoroda yra pateikta su žodžiais „arba lygiavertis“.</w:t>
      </w:r>
    </w:p>
    <w:p w14:paraId="11348F69" w14:textId="77777777" w:rsidR="009F17AC" w:rsidRPr="00713A11" w:rsidRDefault="009F17AC" w:rsidP="009F17AC">
      <w:pPr>
        <w:pStyle w:val="Antrat1"/>
        <w:spacing w:line="20" w:lineRule="atLeast"/>
        <w:contextualSpacing/>
        <w:rPr>
          <w:rFonts w:asciiTheme="minorHAnsi" w:hAnsiTheme="minorHAnsi" w:cstheme="minorHAnsi"/>
        </w:rPr>
      </w:pPr>
      <w:bookmarkStart w:id="7" w:name="_Toc222839829"/>
      <w:r w:rsidRPr="00713A11">
        <w:rPr>
          <w:rFonts w:asciiTheme="minorHAnsi" w:hAnsiTheme="minorHAnsi" w:cstheme="minorHAnsi"/>
        </w:rPr>
        <w:t xml:space="preserve">3. </w:t>
      </w:r>
      <w:bookmarkStart w:id="8" w:name="_Ref39427921"/>
      <w:bookmarkStart w:id="9" w:name="_Ref39427927"/>
      <w:bookmarkStart w:id="10" w:name="_Ref39740354"/>
      <w:r w:rsidRPr="00713A11">
        <w:rPr>
          <w:rFonts w:asciiTheme="minorHAnsi" w:hAnsiTheme="minorHAnsi" w:cstheme="minorHAnsi"/>
        </w:rPr>
        <w:t>Susitikimai su tiekėjais</w:t>
      </w:r>
      <w:bookmarkEnd w:id="8"/>
      <w:bookmarkEnd w:id="9"/>
      <w:r w:rsidRPr="00713A11">
        <w:rPr>
          <w:rFonts w:asciiTheme="minorHAnsi" w:hAnsiTheme="minorHAnsi" w:cstheme="minorHAnsi"/>
        </w:rPr>
        <w:t xml:space="preserve"> ir objekto apžiūra</w:t>
      </w:r>
      <w:bookmarkEnd w:id="7"/>
      <w:bookmarkEnd w:id="10"/>
    </w:p>
    <w:p w14:paraId="1B61A19A" w14:textId="09C0294A" w:rsidR="009F17AC" w:rsidRPr="00F40737" w:rsidRDefault="009F17AC" w:rsidP="009B3366">
      <w:pPr>
        <w:pStyle w:val="Sraopastraipa"/>
        <w:spacing w:after="0"/>
        <w:ind w:left="0" w:firstLine="567"/>
        <w:jc w:val="both"/>
        <w:rPr>
          <w:rFonts w:cstheme="minorHAnsi"/>
          <w:i/>
          <w:sz w:val="21"/>
          <w:szCs w:val="21"/>
        </w:rPr>
      </w:pPr>
      <w:r w:rsidRPr="00F40737">
        <w:rPr>
          <w:rFonts w:cstheme="minorHAnsi"/>
          <w:iCs/>
          <w:sz w:val="21"/>
          <w:szCs w:val="21"/>
        </w:rPr>
        <w:t>3.1.</w:t>
      </w:r>
      <w:r w:rsidRPr="00F40737">
        <w:rPr>
          <w:rFonts w:cstheme="minorHAnsi"/>
          <w:i/>
          <w:sz w:val="21"/>
          <w:szCs w:val="21"/>
        </w:rPr>
        <w:t xml:space="preserve"> </w:t>
      </w:r>
      <w:r w:rsidRPr="00F40737">
        <w:rPr>
          <w:rFonts w:cstheme="minorHAnsi"/>
          <w:sz w:val="21"/>
          <w:szCs w:val="21"/>
        </w:rPr>
        <w:t>Perkančioji organizacija nerengs susitikimo su tiekėjais dėl pirkimo sąlygų paaiškinimo.</w:t>
      </w:r>
    </w:p>
    <w:p w14:paraId="2839E774" w14:textId="77777777" w:rsidR="009F17AC" w:rsidRPr="00F40737" w:rsidRDefault="009F17AC">
      <w:pPr>
        <w:pStyle w:val="Body2"/>
        <w:numPr>
          <w:ilvl w:val="1"/>
          <w:numId w:val="6"/>
        </w:numPr>
        <w:tabs>
          <w:tab w:val="left" w:pos="993"/>
        </w:tabs>
        <w:spacing w:after="0"/>
        <w:ind w:firstLine="207"/>
        <w:rPr>
          <w:rFonts w:asciiTheme="minorHAnsi" w:hAnsiTheme="minorHAnsi" w:cstheme="minorHAnsi"/>
          <w:color w:val="auto"/>
          <w:lang w:val="lt-LT"/>
        </w:rPr>
      </w:pPr>
      <w:r w:rsidRPr="00F40737">
        <w:rPr>
          <w:rFonts w:asciiTheme="minorHAnsi" w:hAnsiTheme="minorHAnsi" w:cstheme="minorHAnsi"/>
          <w:color w:val="auto"/>
          <w:lang w:val="lt-LT"/>
        </w:rPr>
        <w:lastRenderedPageBreak/>
        <w:t>Perkančioji organizacija nerengs objekto apžiūros.</w:t>
      </w:r>
    </w:p>
    <w:p w14:paraId="50710EDA" w14:textId="77777777" w:rsidR="009F17AC" w:rsidRPr="00713A11" w:rsidRDefault="009F17AC" w:rsidP="009B3366">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2839830"/>
      <w:r w:rsidRPr="00F40737">
        <w:rPr>
          <w:rFonts w:cstheme="majorHAnsi"/>
          <w:color w:val="auto"/>
        </w:rPr>
        <w:t xml:space="preserve">4. </w:t>
      </w:r>
      <w:r w:rsidRPr="00F40737">
        <w:rPr>
          <w:rFonts w:asciiTheme="minorHAnsi" w:hAnsiTheme="minorHAnsi" w:cstheme="minorHAnsi"/>
          <w:color w:val="auto"/>
        </w:rPr>
        <w:t>Tiekėjų pašalinimo pagrindai</w:t>
      </w:r>
      <w:bookmarkEnd w:id="11"/>
      <w:bookmarkEnd w:id="12"/>
      <w:bookmarkEnd w:id="13"/>
      <w:r w:rsidRPr="00F40737">
        <w:rPr>
          <w:rFonts w:asciiTheme="minorHAnsi" w:hAnsiTheme="minorHAnsi" w:cstheme="minorHAnsi"/>
          <w:color w:val="auto"/>
        </w:rPr>
        <w:t xml:space="preserve"> ir kvalifikacijos </w:t>
      </w:r>
      <w:r w:rsidRPr="00713A11">
        <w:rPr>
          <w:rFonts w:asciiTheme="minorHAnsi" w:hAnsiTheme="minorHAnsi" w:cstheme="minorHAnsi"/>
        </w:rPr>
        <w:t>reikalavimai</w:t>
      </w:r>
      <w:bookmarkEnd w:id="14"/>
    </w:p>
    <w:p w14:paraId="1C53A680" w14:textId="6F5044A9" w:rsidR="009F17AC" w:rsidRPr="00235CF5" w:rsidRDefault="009F17AC" w:rsidP="009F17AC">
      <w:pPr>
        <w:pStyle w:val="Sraopastraipa"/>
        <w:spacing w:after="120" w:line="20" w:lineRule="atLeast"/>
        <w:ind w:left="0" w:firstLine="567"/>
        <w:jc w:val="both"/>
        <w:rPr>
          <w:sz w:val="21"/>
          <w:szCs w:val="21"/>
        </w:rPr>
      </w:pPr>
      <w:r w:rsidRPr="00235CF5">
        <w:rPr>
          <w:sz w:val="21"/>
          <w:szCs w:val="21"/>
        </w:rPr>
        <w:t>4.1. Reikalavimai dėl tiekėjo ir</w:t>
      </w:r>
      <w:bookmarkStart w:id="15" w:name="_Hlk41039660"/>
      <w:r w:rsidRPr="00235CF5">
        <w:rPr>
          <w:sz w:val="21"/>
          <w:szCs w:val="21"/>
        </w:rPr>
        <w:t xml:space="preserve"> subtiekėjų (jei taikoma), ūkio subjektų, kurių pajėgumais tiekėjas remiasi, </w:t>
      </w:r>
      <w:bookmarkEnd w:id="15"/>
      <w:r w:rsidRPr="00235CF5">
        <w:rPr>
          <w:sz w:val="21"/>
          <w:szCs w:val="21"/>
        </w:rPr>
        <w:t xml:space="preserve">pašalinimo pagrindų nebuvimo bei jų nebuvimą patvirtinantys dokumentai nurodyti specialiųjų </w:t>
      </w:r>
      <w:r w:rsidRPr="00235CF5">
        <w:rPr>
          <w:rFonts w:eastAsia="Calibri"/>
          <w:sz w:val="21"/>
          <w:szCs w:val="21"/>
        </w:rPr>
        <w:t xml:space="preserve">pirkimo sąlygų </w:t>
      </w:r>
      <w:r w:rsidR="00A66AD8" w:rsidRPr="00235CF5">
        <w:rPr>
          <w:sz w:val="21"/>
          <w:szCs w:val="21"/>
        </w:rPr>
        <w:t>3 priede</w:t>
      </w:r>
      <w:r w:rsidRPr="00235CF5">
        <w:rPr>
          <w:sz w:val="21"/>
          <w:szCs w:val="21"/>
        </w:rPr>
        <w:t xml:space="preserve">. </w:t>
      </w:r>
    </w:p>
    <w:p w14:paraId="50274627" w14:textId="329A25CB" w:rsidR="009F17AC" w:rsidRPr="00713A11" w:rsidRDefault="00AB28AA" w:rsidP="00AB28AA">
      <w:pPr>
        <w:pStyle w:val="Sraopastraipa"/>
        <w:tabs>
          <w:tab w:val="left" w:pos="851"/>
        </w:tabs>
        <w:spacing w:after="0" w:line="20" w:lineRule="atLeast"/>
        <w:ind w:left="0" w:firstLine="567"/>
        <w:jc w:val="both"/>
        <w:rPr>
          <w:sz w:val="21"/>
          <w:szCs w:val="21"/>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7A569F">
        <w:rPr>
          <w:color w:val="70AD47" w:themeColor="accent6"/>
        </w:rPr>
        <w:t>4</w:t>
      </w:r>
      <w:r>
        <w:rPr>
          <w:color w:val="00B050"/>
        </w:rPr>
        <w:t xml:space="preserve"> </w:t>
      </w:r>
      <w:r>
        <w:t>priede</w:t>
      </w:r>
    </w:p>
    <w:p w14:paraId="0DBB3537" w14:textId="63687C40" w:rsidR="009F17AC" w:rsidRDefault="009F17AC" w:rsidP="009F17AC">
      <w:pPr>
        <w:pStyle w:val="Antrat1"/>
        <w:tabs>
          <w:tab w:val="left" w:pos="567"/>
        </w:tabs>
        <w:spacing w:after="0"/>
        <w:contextualSpacing/>
        <w:jc w:val="both"/>
      </w:pPr>
      <w:bookmarkStart w:id="16" w:name="_Toc222839831"/>
      <w:r w:rsidRPr="00713A11">
        <w:rPr>
          <w:rFonts w:asciiTheme="minorHAnsi" w:hAnsiTheme="minorHAnsi" w:cstheme="minorHAnsi"/>
        </w:rPr>
        <w:t>5.</w:t>
      </w:r>
      <w:r w:rsidRPr="00713A11">
        <w:rPr>
          <w:rFonts w:ascii="Calibri" w:hAnsi="Calibri" w:cs="Calibri"/>
        </w:rPr>
        <w:t>Reikalavimai, susiję su nacionaliniu saugumu</w:t>
      </w:r>
      <w:bookmarkEnd w:id="16"/>
      <w:r w:rsidRPr="00713A11">
        <w:t xml:space="preserve"> </w:t>
      </w:r>
    </w:p>
    <w:p w14:paraId="56C5B012" w14:textId="77777777" w:rsidR="00894AC9" w:rsidRPr="00894AC9" w:rsidRDefault="00894AC9" w:rsidP="00894AC9">
      <w:pPr>
        <w:spacing w:after="0" w:line="240" w:lineRule="auto"/>
        <w:ind w:firstLine="567"/>
        <w:jc w:val="both"/>
        <w:rPr>
          <w:rFonts w:ascii="Calibri" w:eastAsia="Calibri" w:hAnsi="Calibri" w:cs="Calibri"/>
          <w:i/>
          <w:iCs/>
          <w:sz w:val="22"/>
          <w:szCs w:val="22"/>
          <w:shd w:val="clear" w:color="auto" w:fill="FFFFFF"/>
        </w:rPr>
      </w:pPr>
      <w:bookmarkStart w:id="17" w:name="_Ref39666794"/>
      <w:bookmarkStart w:id="18" w:name="_Ref39666796"/>
      <w:r w:rsidRPr="00894AC9">
        <w:rPr>
          <w:rFonts w:ascii="Calibri" w:eastAsia="Calibri" w:hAnsi="Calibri" w:cs="Calibri"/>
          <w:color w:val="000000"/>
          <w:sz w:val="22"/>
          <w:szCs w:val="22"/>
        </w:rPr>
        <w:t>5.1. Pirkimui netaikomi reikalavimai, susiję su nacionaliniu saugumu.</w:t>
      </w:r>
    </w:p>
    <w:p w14:paraId="253BEA31" w14:textId="5BD8A39B" w:rsidR="009F17AC" w:rsidRPr="00713A11" w:rsidRDefault="009F17AC" w:rsidP="009F17AC">
      <w:pPr>
        <w:pStyle w:val="Antrat1"/>
        <w:spacing w:line="20" w:lineRule="atLeast"/>
        <w:contextualSpacing/>
        <w:rPr>
          <w:rFonts w:asciiTheme="minorHAnsi" w:hAnsiTheme="minorHAnsi" w:cstheme="minorBidi"/>
        </w:rPr>
      </w:pPr>
      <w:bookmarkStart w:id="19" w:name="_Toc222839832"/>
      <w:r w:rsidRPr="00713A11">
        <w:rPr>
          <w:rFonts w:asciiTheme="minorHAnsi" w:hAnsiTheme="minorHAnsi" w:cstheme="minorBidi"/>
        </w:rPr>
        <w:t>6. Specialieji reikalavimai pasiūlymų rengimui ir pateikimui</w:t>
      </w:r>
      <w:bookmarkEnd w:id="17"/>
      <w:bookmarkEnd w:id="18"/>
      <w:bookmarkEnd w:id="19"/>
    </w:p>
    <w:p w14:paraId="69231444" w14:textId="77777777" w:rsidR="009F17AC" w:rsidRPr="00713A11" w:rsidRDefault="009F17AC" w:rsidP="009F17AC">
      <w:pPr>
        <w:spacing w:after="0" w:line="20" w:lineRule="atLeast"/>
        <w:ind w:firstLine="567"/>
        <w:jc w:val="both"/>
        <w:rPr>
          <w:rFonts w:cstheme="minorHAnsi"/>
          <w:i/>
          <w:iCs/>
          <w:color w:val="7030A0"/>
        </w:rPr>
      </w:pPr>
      <w:r w:rsidRPr="00713A11">
        <w:rPr>
          <w:rFonts w:cstheme="minorHAnsi"/>
        </w:rPr>
        <w:t>6.1. Tiekėjo pasiūlymą sudaro CVP IS pateikiamų ir žemiau nurodytų dokumentų visuma:</w:t>
      </w:r>
    </w:p>
    <w:p w14:paraId="3127D763" w14:textId="77777777" w:rsidR="00894AC9"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tiekėjo pasirašytas pasiūlymas, parengtas pagal </w:t>
      </w:r>
      <w:r w:rsidR="00962D34" w:rsidRPr="00713A11">
        <w:rPr>
          <w:rFonts w:cstheme="minorHAnsi"/>
          <w:sz w:val="21"/>
          <w:szCs w:val="21"/>
        </w:rPr>
        <w:t xml:space="preserve">specialiųjų pirkimo sąlygų 6 </w:t>
      </w:r>
      <w:r w:rsidRPr="00713A11">
        <w:rPr>
          <w:rFonts w:cstheme="minorHAnsi"/>
          <w:sz w:val="21"/>
          <w:szCs w:val="21"/>
        </w:rPr>
        <w:t>priede pateiktą pasiūlymo formą</w:t>
      </w:r>
      <w:r w:rsidR="008C5C35">
        <w:rPr>
          <w:rFonts w:cstheme="minorHAnsi"/>
          <w:sz w:val="21"/>
          <w:szCs w:val="21"/>
        </w:rPr>
        <w:t>;</w:t>
      </w:r>
    </w:p>
    <w:p w14:paraId="24772FF6" w14:textId="62354869" w:rsidR="009F17AC" w:rsidRPr="00894AC9" w:rsidRDefault="009F17AC" w:rsidP="00894AC9">
      <w:pPr>
        <w:pStyle w:val="Sraopastraipa"/>
        <w:numPr>
          <w:ilvl w:val="2"/>
          <w:numId w:val="5"/>
        </w:numPr>
        <w:spacing w:after="0" w:line="240" w:lineRule="auto"/>
        <w:ind w:left="0" w:firstLine="709"/>
        <w:jc w:val="both"/>
        <w:rPr>
          <w:rFonts w:cstheme="minorHAnsi"/>
          <w:sz w:val="21"/>
          <w:szCs w:val="21"/>
          <w:u w:val="single"/>
        </w:rPr>
      </w:pPr>
      <w:r w:rsidRPr="00894AC9">
        <w:rPr>
          <w:rFonts w:cstheme="minorHAnsi"/>
        </w:rPr>
        <w:t xml:space="preserve">užpildytas EBVPD (specialiųjų pirkimo sąlygų </w:t>
      </w:r>
      <w:r w:rsidR="00962D34" w:rsidRPr="00894AC9">
        <w:rPr>
          <w:rFonts w:cstheme="minorHAnsi"/>
        </w:rPr>
        <w:t>5</w:t>
      </w:r>
      <w:r w:rsidRPr="00894AC9">
        <w:rPr>
          <w:rFonts w:cstheme="minorHAnsi"/>
          <w:color w:val="00B050"/>
        </w:rPr>
        <w:t xml:space="preserve"> </w:t>
      </w:r>
      <w:r w:rsidRPr="00894AC9">
        <w:rPr>
          <w:rFonts w:cstheme="minorHAnsi"/>
        </w:rPr>
        <w:t>priedas). Pasirašydamas pasiūlymą, tiekėjas patvirtina ir EBVPD tikrumą</w:t>
      </w:r>
      <w:r w:rsidR="00F76FDE" w:rsidRPr="00894AC9">
        <w:rPr>
          <w:rFonts w:cstheme="minorHAnsi"/>
        </w:rPr>
        <w:t xml:space="preserve"> </w:t>
      </w:r>
      <w:r w:rsidR="00F76FDE" w:rsidRPr="00894AC9">
        <w:rPr>
          <w:rFonts w:cstheme="minorHAnsi"/>
          <w:b/>
          <w:bCs/>
          <w:color w:val="000000" w:themeColor="text1"/>
          <w:spacing w:val="-6"/>
          <w:u w:val="single"/>
          <w:lang w:eastAsia="ar-SA"/>
        </w:rPr>
        <w:t xml:space="preserve">(teikiama </w:t>
      </w:r>
      <w:r w:rsidR="00F76FDE" w:rsidRPr="00894AC9">
        <w:rPr>
          <w:rFonts w:cstheme="minorHAnsi"/>
          <w:b/>
          <w:bCs/>
          <w:color w:val="000000" w:themeColor="text1"/>
          <w:u w:val="single"/>
        </w:rPr>
        <w:t>kartu su pasiūlymu</w:t>
      </w:r>
      <w:r w:rsidR="00F76FDE" w:rsidRPr="00894AC9">
        <w:rPr>
          <w:rFonts w:cstheme="minorHAnsi"/>
          <w:b/>
          <w:bCs/>
          <w:color w:val="000000" w:themeColor="text1"/>
          <w:spacing w:val="-6"/>
          <w:u w:val="single"/>
          <w:lang w:eastAsia="ar-SA"/>
        </w:rPr>
        <w:t>)</w:t>
      </w:r>
      <w:r w:rsidRPr="00894AC9">
        <w:rPr>
          <w:rFonts w:cstheme="minorHAnsi"/>
        </w:rPr>
        <w:t>;</w:t>
      </w:r>
    </w:p>
    <w:p w14:paraId="0B77B7A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jungtinės veiklos sutarties kopija (jeigu pirkime dalyvauja ūkio subjektų grupė jungtinės veiklos sutarties pagrindu);</w:t>
      </w:r>
    </w:p>
    <w:p w14:paraId="0ACC4501"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dokumentas, patvirtinantis, kad asmuo, kuris pasirašė pasiūlymą (jei jis ne tiekėjo vadovas), turėjo teisę jį pasirašyti;</w:t>
      </w:r>
    </w:p>
    <w:p w14:paraId="597FDC9A" w14:textId="2B4CBB49" w:rsidR="009F17AC" w:rsidRPr="00713A11" w:rsidRDefault="009F17AC">
      <w:pPr>
        <w:pStyle w:val="Sraopastraipa"/>
        <w:numPr>
          <w:ilvl w:val="2"/>
          <w:numId w:val="5"/>
        </w:numPr>
        <w:tabs>
          <w:tab w:val="left" w:pos="1276"/>
        </w:tabs>
        <w:spacing w:after="0" w:line="240" w:lineRule="auto"/>
        <w:ind w:left="0" w:firstLine="709"/>
        <w:jc w:val="both"/>
        <w:rPr>
          <w:rFonts w:cstheme="minorHAnsi"/>
          <w:sz w:val="21"/>
          <w:szCs w:val="21"/>
          <w:u w:val="single"/>
        </w:rPr>
      </w:pPr>
      <w:r w:rsidRPr="00713A11">
        <w:rPr>
          <w:rFonts w:cstheme="minorHAnsi"/>
          <w:sz w:val="21"/>
          <w:szCs w:val="21"/>
        </w:rPr>
        <w:t>pasiūlymo galiojimą užtikrinantis dokumentas</w:t>
      </w:r>
      <w:r w:rsidR="00AC35EA">
        <w:rPr>
          <w:rFonts w:cstheme="minorHAnsi"/>
          <w:sz w:val="21"/>
          <w:szCs w:val="21"/>
        </w:rPr>
        <w:t xml:space="preserve"> </w:t>
      </w:r>
      <w:r w:rsidR="00AC35EA" w:rsidRPr="00713A11">
        <w:rPr>
          <w:rFonts w:cstheme="minorHAnsi"/>
          <w:sz w:val="21"/>
          <w:szCs w:val="21"/>
        </w:rPr>
        <w:t>(</w:t>
      </w:r>
      <w:r w:rsidR="00303F19" w:rsidRPr="00CA64E1">
        <w:rPr>
          <w:rFonts w:cstheme="minorHAnsi"/>
        </w:rPr>
        <w:t>jeigu reikalaujama</w:t>
      </w:r>
      <w:r w:rsidR="00AC35EA" w:rsidRPr="00713A11">
        <w:rPr>
          <w:rFonts w:cstheme="minorHAnsi"/>
          <w:sz w:val="21"/>
          <w:szCs w:val="21"/>
        </w:rPr>
        <w:t>)</w:t>
      </w:r>
      <w:r w:rsidRPr="00713A11">
        <w:rPr>
          <w:rFonts w:cstheme="minorHAnsi"/>
          <w:sz w:val="21"/>
          <w:szCs w:val="21"/>
        </w:rPr>
        <w:t>;</w:t>
      </w:r>
    </w:p>
    <w:p w14:paraId="193EE45A"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jei tiekėjas pasitelkia ūkio subjektus, kurių pajėgumais remiasi, – įrodymai, kad šie ištekliai bus prieinami per visą sutartinių įsipareigojimų vykdymo laikotarpį;</w:t>
      </w:r>
    </w:p>
    <w:p w14:paraId="1CCB1375" w14:textId="77777777" w:rsidR="009F17AC" w:rsidRPr="00713A11" w:rsidRDefault="009F17AC">
      <w:pPr>
        <w:pStyle w:val="Sraopastraipa"/>
        <w:numPr>
          <w:ilvl w:val="2"/>
          <w:numId w:val="5"/>
        </w:numPr>
        <w:spacing w:after="0" w:line="240" w:lineRule="auto"/>
        <w:ind w:left="0" w:firstLine="709"/>
        <w:jc w:val="both"/>
        <w:rPr>
          <w:rFonts w:cstheme="minorHAnsi"/>
          <w:sz w:val="21"/>
          <w:szCs w:val="21"/>
          <w:u w:val="single"/>
        </w:rPr>
      </w:pPr>
      <w:r w:rsidRPr="00713A11">
        <w:rPr>
          <w:rFonts w:cstheme="minorHAnsi"/>
          <w:sz w:val="21"/>
          <w:szCs w:val="21"/>
        </w:rPr>
        <w:t xml:space="preserve"> jei tiekėjas pasitelkia subtiekėjus, subtiekėjo deklaracija ar kitas dokumentas, patvirtinantis jo sutikimą būti subtiekėju pirkime;</w:t>
      </w:r>
    </w:p>
    <w:p w14:paraId="039D7369" w14:textId="3E79EEC7" w:rsidR="00894AC9" w:rsidRPr="00F0499F" w:rsidRDefault="00894AC9" w:rsidP="00894AC9">
      <w:pPr>
        <w:spacing w:after="0" w:line="240" w:lineRule="auto"/>
        <w:ind w:firstLine="709"/>
        <w:jc w:val="both"/>
        <w:rPr>
          <w:u w:val="single"/>
        </w:rPr>
      </w:pPr>
      <w:r>
        <w:rPr>
          <w:rFonts w:eastAsia="Calibri" w:cstheme="minorHAnsi"/>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4A613379" w14:textId="77777777" w:rsidR="00894AC9" w:rsidRPr="00505506" w:rsidRDefault="00894AC9" w:rsidP="00894AC9">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E0088DE" w14:textId="77777777" w:rsidR="00894AC9" w:rsidRPr="00C7179F" w:rsidRDefault="00894AC9" w:rsidP="00894AC9">
      <w:pPr>
        <w:pStyle w:val="Sraopastraipa"/>
        <w:numPr>
          <w:ilvl w:val="2"/>
          <w:numId w:val="7"/>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45DF743" w14:textId="43224783" w:rsidR="00767258" w:rsidRPr="00767258" w:rsidRDefault="00767258">
      <w:pPr>
        <w:pStyle w:val="Sraopastraipa"/>
        <w:numPr>
          <w:ilvl w:val="1"/>
          <w:numId w:val="7"/>
        </w:numPr>
        <w:spacing w:after="0" w:line="240" w:lineRule="auto"/>
        <w:ind w:left="0" w:firstLine="709"/>
        <w:jc w:val="both"/>
        <w:rPr>
          <w:rFonts w:cstheme="minorHAnsi"/>
          <w:sz w:val="21"/>
          <w:szCs w:val="21"/>
        </w:rPr>
      </w:pPr>
      <w:r w:rsidRPr="00767258">
        <w:rPr>
          <w:rFonts w:cstheme="minorHAnsi"/>
          <w:sz w:val="21"/>
          <w:szCs w:val="21"/>
        </w:rPr>
        <w:t>Pasiūlymas turi būti parengtas lietuvių kalba</w:t>
      </w:r>
      <w:r w:rsidRPr="00B55783">
        <w:rPr>
          <w:rFonts w:cstheme="minorHAnsi"/>
          <w:sz w:val="21"/>
          <w:szCs w:val="21"/>
        </w:rPr>
        <w:t>.</w:t>
      </w:r>
      <w:r w:rsidRPr="00767258">
        <w:rPr>
          <w:rFonts w:cstheme="minorHAnsi"/>
          <w:color w:val="00B050"/>
          <w:sz w:val="21"/>
          <w:szCs w:val="21"/>
        </w:rPr>
        <w:t xml:space="preserve"> </w:t>
      </w:r>
      <w:r w:rsidRPr="00767258">
        <w:rPr>
          <w:rFonts w:eastAsia="Arial" w:cstheme="minorHAnsi"/>
          <w:sz w:val="21"/>
          <w:szCs w:val="21"/>
        </w:rPr>
        <w:t xml:space="preserve">Jei kurie nors su pasiūlymu teikiami dokumentai parengti ne ta kalba, kuria reikalaujama, turi būti pateiktas tikslus vertimas į reikalaujamą kalbą. </w:t>
      </w:r>
      <w:r w:rsidRPr="00767258">
        <w:rPr>
          <w:rFonts w:cstheme="minorHAnsi"/>
          <w:sz w:val="21"/>
          <w:szCs w:val="21"/>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E3A720"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t xml:space="preserve">Bendra pasiūlymo kaina (sąnaudos) su PVM  turi būti nurodoma dviejų skaičių po kablelio tikslumu. Šią kainą sudarančios kainos sudedamosios dalys ar įkainiai gali būti išreikštos neribojant skaičių po kablelio kiekio. </w:t>
      </w:r>
    </w:p>
    <w:p w14:paraId="4F8F2BAC" w14:textId="77777777" w:rsidR="00767258" w:rsidRPr="00767258" w:rsidRDefault="00767258">
      <w:pPr>
        <w:pStyle w:val="Sraopastraipa"/>
        <w:numPr>
          <w:ilvl w:val="1"/>
          <w:numId w:val="7"/>
        </w:numPr>
        <w:spacing w:after="0" w:line="240" w:lineRule="auto"/>
        <w:ind w:left="0" w:firstLine="710"/>
        <w:jc w:val="both"/>
        <w:rPr>
          <w:rFonts w:cstheme="minorHAnsi"/>
          <w:sz w:val="21"/>
          <w:szCs w:val="21"/>
        </w:rPr>
      </w:pPr>
      <w:r w:rsidRPr="00767258">
        <w:rPr>
          <w:rFonts w:eastAsia="Arial" w:cstheme="minorHAnsi"/>
          <w:sz w:val="21"/>
          <w:szCs w:val="21"/>
        </w:rPr>
        <w:lastRenderedPageBreak/>
        <w:t xml:space="preserve">Tiekėjų pasiūlymuose nurodytos kainos bus vertinamos </w:t>
      </w:r>
      <w:r w:rsidRPr="00767258">
        <w:rPr>
          <w:rFonts w:cstheme="minorHAnsi"/>
          <w:sz w:val="21"/>
          <w:szCs w:val="21"/>
        </w:rPr>
        <w:t xml:space="preserve">ir lyginamos su visais mokesčiais, įskaitant PVM. </w:t>
      </w:r>
    </w:p>
    <w:p w14:paraId="40F4DFC6" w14:textId="1593ABD9" w:rsidR="009F17AC" w:rsidRPr="00713A11" w:rsidRDefault="009F17AC">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2839833"/>
      <w:bookmarkEnd w:id="20"/>
      <w:bookmarkEnd w:id="21"/>
      <w:bookmarkEnd w:id="22"/>
      <w:bookmarkEnd w:id="23"/>
      <w:bookmarkEnd w:id="24"/>
      <w:r w:rsidRPr="00713A11">
        <w:rPr>
          <w:rFonts w:asciiTheme="minorHAnsi" w:hAnsiTheme="minorHAnsi" w:cstheme="minorHAnsi"/>
        </w:rPr>
        <w:t>Pasiūlymo galiojimo užtikrinimas</w:t>
      </w:r>
      <w:bookmarkEnd w:id="25"/>
      <w:bookmarkEnd w:id="26"/>
      <w:bookmarkEnd w:id="27"/>
    </w:p>
    <w:p w14:paraId="14F1D31C" w14:textId="1ACE9594" w:rsidR="006D3B45" w:rsidRPr="00F0499F" w:rsidRDefault="009F17AC" w:rsidP="006D3B45">
      <w:pPr>
        <w:pStyle w:val="Sraopastraipa"/>
        <w:spacing w:after="0" w:line="240" w:lineRule="auto"/>
        <w:ind w:left="0" w:firstLine="567"/>
        <w:jc w:val="both"/>
      </w:pPr>
      <w:r w:rsidRPr="00713A11">
        <w:rPr>
          <w:sz w:val="21"/>
          <w:szCs w:val="21"/>
        </w:rPr>
        <w:t xml:space="preserve">7.1. </w:t>
      </w:r>
      <w:r w:rsidR="006D3B45" w:rsidRPr="11690C5F">
        <w:rPr>
          <w:rFonts w:eastAsia="Calibri"/>
        </w:rPr>
        <w:t xml:space="preserve">Perkančioji organizacija nereikalauja užtikrinti </w:t>
      </w:r>
      <w:r w:rsidR="006D3B45">
        <w:rPr>
          <w:rFonts w:eastAsia="Calibri"/>
        </w:rPr>
        <w:t>p</w:t>
      </w:r>
      <w:r w:rsidR="006D3B45"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1ACCCC2"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2839834"/>
      <w:bookmarkStart w:id="33" w:name="_Ref39485250"/>
      <w:bookmarkStart w:id="34" w:name="_Ref39485258"/>
      <w:r w:rsidRPr="00713A11">
        <w:rPr>
          <w:rFonts w:asciiTheme="minorHAnsi" w:hAnsiTheme="minorHAnsi" w:cstheme="minorHAnsi"/>
        </w:rPr>
        <w:t>Elektroninis aukcionas</w:t>
      </w:r>
      <w:bookmarkEnd w:id="28"/>
      <w:bookmarkEnd w:id="29"/>
      <w:bookmarkEnd w:id="30"/>
      <w:bookmarkEnd w:id="31"/>
      <w:bookmarkEnd w:id="32"/>
    </w:p>
    <w:p w14:paraId="79E93489" w14:textId="024CFF79" w:rsidR="009F17AC" w:rsidRPr="00713A11" w:rsidRDefault="009F17AC" w:rsidP="00C26CB2">
      <w:pPr>
        <w:spacing w:after="0" w:line="240" w:lineRule="auto"/>
        <w:ind w:left="710"/>
        <w:rPr>
          <w:rFonts w:cstheme="minorHAnsi"/>
        </w:rPr>
      </w:pPr>
      <w:r w:rsidRPr="00713A11">
        <w:rPr>
          <w:rFonts w:cstheme="minorHAnsi"/>
        </w:rPr>
        <w:t>8.1.</w:t>
      </w:r>
      <w:r w:rsidR="00533391">
        <w:rPr>
          <w:rFonts w:cstheme="minorHAnsi"/>
        </w:rPr>
        <w:t xml:space="preserve"> </w:t>
      </w:r>
      <w:r w:rsidRPr="00713A11">
        <w:rPr>
          <w:rFonts w:cstheme="minorHAnsi"/>
        </w:rPr>
        <w:t>Perkančioji organizacija pirkime netaikys elektroninio aukciono.</w:t>
      </w:r>
    </w:p>
    <w:p w14:paraId="57515A0F" w14:textId="77777777" w:rsidR="009F17AC" w:rsidRPr="00713A11" w:rsidRDefault="009F17AC">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2839835"/>
      <w:r w:rsidRPr="00713A11">
        <w:rPr>
          <w:rFonts w:asciiTheme="minorHAnsi" w:hAnsiTheme="minorHAnsi" w:cstheme="minorHAnsi"/>
        </w:rPr>
        <w:t>Pasiūlymų vertinimas</w:t>
      </w:r>
      <w:bookmarkEnd w:id="33"/>
      <w:bookmarkEnd w:id="34"/>
      <w:bookmarkEnd w:id="35"/>
      <w:bookmarkEnd w:id="36"/>
      <w:bookmarkEnd w:id="37"/>
    </w:p>
    <w:p w14:paraId="41E1AFFC" w14:textId="24370DEB" w:rsidR="009F17AC" w:rsidRPr="00713A11" w:rsidRDefault="009F17AC" w:rsidP="00D73177">
      <w:pPr>
        <w:spacing w:after="0" w:line="240" w:lineRule="auto"/>
        <w:ind w:firstLine="709"/>
        <w:jc w:val="both"/>
        <w:rPr>
          <w:rFonts w:cstheme="minorHAnsi"/>
        </w:rPr>
      </w:pPr>
      <w:r w:rsidRPr="00713A11">
        <w:rPr>
          <w:rFonts w:cstheme="minorHAnsi"/>
        </w:rPr>
        <w:t xml:space="preserve">9.1. </w:t>
      </w:r>
      <w:r w:rsidRPr="00713A1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Pr="00713A11">
        <w:rPr>
          <w:rFonts w:eastAsia="Calibri" w:cstheme="minorHAnsi"/>
        </w:rPr>
        <w:t xml:space="preserve">specialiųjų </w:t>
      </w:r>
      <w:r w:rsidRPr="001D3DDC">
        <w:rPr>
          <w:rFonts w:eastAsia="Calibri" w:cstheme="minorHAnsi"/>
        </w:rPr>
        <w:t xml:space="preserve">pirkimo sąlygų </w:t>
      </w:r>
      <w:bookmarkEnd w:id="38"/>
      <w:r w:rsidR="00D73177" w:rsidRPr="001D3DDC">
        <w:rPr>
          <w:rFonts w:cstheme="minorHAnsi"/>
          <w:shd w:val="clear" w:color="auto" w:fill="FFFFFF"/>
        </w:rPr>
        <w:t>6</w:t>
      </w:r>
      <w:r w:rsidRPr="001D3DDC">
        <w:rPr>
          <w:rFonts w:eastAsia="Calibri" w:cstheme="minorHAnsi"/>
        </w:rPr>
        <w:t xml:space="preserve"> priede. </w:t>
      </w:r>
    </w:p>
    <w:p w14:paraId="65F817DB" w14:textId="77777777" w:rsidR="00894AC9" w:rsidRDefault="00D73177" w:rsidP="00894AC9">
      <w:pPr>
        <w:pStyle w:val="Sraopastraipa"/>
        <w:spacing w:after="0" w:line="20" w:lineRule="atLeast"/>
        <w:ind w:left="0" w:firstLine="709"/>
        <w:jc w:val="both"/>
        <w:rPr>
          <w:rFonts w:cstheme="minorHAnsi"/>
          <w:sz w:val="21"/>
          <w:szCs w:val="21"/>
        </w:rPr>
      </w:pPr>
      <w:r w:rsidRPr="00713A11">
        <w:rPr>
          <w:rFonts w:cstheme="minorHAnsi"/>
          <w:sz w:val="21"/>
          <w:szCs w:val="21"/>
        </w:rPr>
        <w:t xml:space="preserve">9.2. </w:t>
      </w:r>
      <w:r w:rsidR="009F17AC" w:rsidRPr="00713A11">
        <w:rPr>
          <w:rFonts w:cstheme="minorHAnsi"/>
          <w:sz w:val="21"/>
          <w:szCs w:val="21"/>
        </w:rPr>
        <w:t xml:space="preserve">Laimėjusiu pasiūlymu galės būti pripažintas tik 1 (vienas) ekonomiškai naudingiausias pasiūlymas, esantis pasiūlymų eilės pirmojoje vietoje. </w:t>
      </w:r>
    </w:p>
    <w:p w14:paraId="75B70B10" w14:textId="5DB6F2AF" w:rsidR="00894AC9" w:rsidRPr="00533391" w:rsidRDefault="00894AC9" w:rsidP="00533391">
      <w:pPr>
        <w:pStyle w:val="Sraopastraipa"/>
        <w:spacing w:after="0" w:line="20" w:lineRule="atLeast"/>
        <w:ind w:left="0" w:firstLine="709"/>
        <w:jc w:val="both"/>
        <w:rPr>
          <w:rFonts w:cstheme="minorHAnsi"/>
          <w:sz w:val="21"/>
          <w:szCs w:val="21"/>
        </w:rPr>
      </w:pPr>
      <w:r>
        <w:rPr>
          <w:rFonts w:cstheme="minorHAnsi"/>
          <w:sz w:val="21"/>
          <w:szCs w:val="21"/>
        </w:rPr>
        <w:t xml:space="preserve">9.3. </w:t>
      </w:r>
      <w:r w:rsidRPr="00894AC9">
        <w:rPr>
          <w:rFonts w:ascii="Calibri" w:eastAsia="Calibri" w:hAnsi="Calibri" w:cs="Calibri"/>
        </w:rPr>
        <w:t xml:space="preserve">Perkančioji organizacija atmes tiekėjo pasiūlymą, jeigu kartu su pasiūlymu nebus pateikti šie pirkimo sąlygose reikalaujami pateikti dokumentai: </w:t>
      </w:r>
      <w:r w:rsidRPr="00894AC9">
        <w:rPr>
          <w:rFonts w:ascii="Calibri" w:eastAsia="Calibri" w:hAnsi="Calibri" w:cs="Calibri"/>
          <w:color w:val="00B050"/>
        </w:rPr>
        <w:t>nenurodoma.</w:t>
      </w:r>
    </w:p>
    <w:p w14:paraId="55C68FE3" w14:textId="65DF7A95" w:rsidR="009F17AC" w:rsidRPr="00713A11" w:rsidRDefault="00F02235" w:rsidP="00F02235">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2839836"/>
      <w:r>
        <w:rPr>
          <w:rFonts w:asciiTheme="minorHAnsi" w:hAnsiTheme="minorHAnsi" w:cstheme="minorHAnsi"/>
        </w:rPr>
        <w:t>10.</w:t>
      </w:r>
      <w:r w:rsidR="009F17AC" w:rsidRPr="00713A11">
        <w:rPr>
          <w:rFonts w:asciiTheme="minorHAnsi" w:hAnsiTheme="minorHAnsi" w:cstheme="minorHAnsi"/>
        </w:rPr>
        <w:t>Sutarties sudarymas</w:t>
      </w:r>
      <w:bookmarkEnd w:id="39"/>
      <w:bookmarkEnd w:id="40"/>
      <w:bookmarkEnd w:id="41"/>
    </w:p>
    <w:p w14:paraId="72762E90" w14:textId="320A75E1" w:rsidR="009F17AC" w:rsidRPr="00713A11" w:rsidRDefault="009F17AC">
      <w:pPr>
        <w:pStyle w:val="Sraopastraipa"/>
        <w:numPr>
          <w:ilvl w:val="1"/>
          <w:numId w:val="8"/>
        </w:numPr>
        <w:spacing w:after="0" w:line="240" w:lineRule="auto"/>
        <w:ind w:left="0" w:firstLine="709"/>
        <w:jc w:val="both"/>
        <w:rPr>
          <w:rFonts w:cstheme="minorHAnsi"/>
          <w:color w:val="000000" w:themeColor="text1"/>
          <w:sz w:val="21"/>
          <w:szCs w:val="21"/>
        </w:rPr>
      </w:pPr>
      <w:r w:rsidRPr="00713A11">
        <w:rPr>
          <w:color w:val="000000" w:themeColor="text1"/>
          <w:sz w:val="21"/>
          <w:szCs w:val="21"/>
        </w:rPr>
        <w:t xml:space="preserve">Ši pirkimo </w:t>
      </w:r>
      <w:r w:rsidR="00BB2106" w:rsidRPr="00713A11">
        <w:rPr>
          <w:color w:val="000000" w:themeColor="text1"/>
          <w:sz w:val="21"/>
          <w:szCs w:val="21"/>
        </w:rPr>
        <w:t>procedūra atliekama siekiant sudaryti sutartį su tiekėju, kurio pasiūlymas, vadovaujantis pirkimo sąlygose</w:t>
      </w:r>
      <w:r w:rsidR="00BB2106" w:rsidRPr="00713A11">
        <w:rPr>
          <w:color w:val="0070C0"/>
          <w:sz w:val="21"/>
          <w:szCs w:val="21"/>
        </w:rPr>
        <w:t xml:space="preserve"> </w:t>
      </w:r>
      <w:r w:rsidR="00BB2106" w:rsidRPr="00713A11">
        <w:rPr>
          <w:color w:val="000000" w:themeColor="text1"/>
          <w:sz w:val="21"/>
          <w:szCs w:val="21"/>
        </w:rPr>
        <w:t xml:space="preserve">nustatyta tvarka, bus pripažintas laimėjęs, o jei pirkimas skaidomas į dalis – su tiekėjais, kurių pasiūlymai bus pripažinti laimėję. </w:t>
      </w:r>
      <w:r w:rsidR="00BB2106" w:rsidRPr="00713A11">
        <w:rPr>
          <w:sz w:val="21"/>
          <w:szCs w:val="21"/>
        </w:rPr>
        <w:t xml:space="preserve">Sutarties sąlygos pateikiamos specialiųjų pirkimo sąlygų 8 priede „Sutarties projektas </w:t>
      </w:r>
      <w:r w:rsidR="00BB2106" w:rsidRPr="00713A11">
        <w:rPr>
          <w:rFonts w:cstheme="minorHAnsi"/>
          <w:sz w:val="21"/>
          <w:szCs w:val="21"/>
        </w:rPr>
        <w:t>(</w:t>
      </w:r>
      <w:proofErr w:type="spellStart"/>
      <w:r w:rsidR="00BB2106" w:rsidRPr="00713A11">
        <w:rPr>
          <w:rFonts w:cstheme="minorHAnsi"/>
          <w:sz w:val="21"/>
          <w:szCs w:val="21"/>
        </w:rPr>
        <w:t>word</w:t>
      </w:r>
      <w:proofErr w:type="spellEnd"/>
      <w:r w:rsidR="00BB2106" w:rsidRPr="00713A11">
        <w:rPr>
          <w:rFonts w:cstheme="minorHAnsi"/>
          <w:sz w:val="21"/>
          <w:szCs w:val="21"/>
        </w:rPr>
        <w:t xml:space="preserve"> formatu)</w:t>
      </w:r>
      <w:r w:rsidR="00BB2106" w:rsidRPr="00713A11">
        <w:rPr>
          <w:sz w:val="21"/>
          <w:szCs w:val="21"/>
        </w:rPr>
        <w:t>“</w:t>
      </w:r>
      <w:r w:rsidRPr="00713A11">
        <w:rPr>
          <w:sz w:val="21"/>
          <w:szCs w:val="21"/>
        </w:rPr>
        <w:t>.</w:t>
      </w:r>
    </w:p>
    <w:p w14:paraId="42BA5DE2" w14:textId="77777777" w:rsidR="009F17AC" w:rsidRPr="00CF6235" w:rsidRDefault="009F17AC">
      <w:pPr>
        <w:pStyle w:val="Antrat1"/>
        <w:numPr>
          <w:ilvl w:val="0"/>
          <w:numId w:val="8"/>
        </w:numPr>
        <w:tabs>
          <w:tab w:val="left" w:pos="567"/>
        </w:tabs>
        <w:spacing w:line="20" w:lineRule="atLeast"/>
        <w:contextualSpacing/>
        <w:jc w:val="both"/>
        <w:rPr>
          <w:rFonts w:asciiTheme="minorHAnsi" w:hAnsiTheme="minorHAnsi" w:cstheme="minorHAnsi"/>
          <w:b/>
          <w:bCs/>
          <w:color w:val="auto"/>
        </w:rPr>
      </w:pPr>
      <w:bookmarkStart w:id="42" w:name="_Toc222839837"/>
      <w:bookmarkEnd w:id="2"/>
      <w:r w:rsidRPr="00CF6235">
        <w:rPr>
          <w:rFonts w:asciiTheme="minorHAnsi" w:hAnsiTheme="minorHAnsi" w:cstheme="minorHAnsi"/>
          <w:color w:val="auto"/>
        </w:rPr>
        <w:t>Kitos sąlygos</w:t>
      </w:r>
      <w:bookmarkEnd w:id="42"/>
    </w:p>
    <w:p w14:paraId="45868F4C" w14:textId="7386E1F9" w:rsidR="009F17AC" w:rsidRPr="00713A11" w:rsidRDefault="009F17AC" w:rsidP="00FF32CF">
      <w:pPr>
        <w:shd w:val="clear" w:color="auto" w:fill="FFFFFF"/>
        <w:tabs>
          <w:tab w:val="left" w:pos="567"/>
        </w:tabs>
        <w:spacing w:after="0" w:line="240" w:lineRule="auto"/>
        <w:jc w:val="center"/>
        <w:rPr>
          <w:rFonts w:eastAsia="Calibri" w:cstheme="minorHAnsi"/>
        </w:rPr>
        <w:sectPr w:rsidR="009F17AC" w:rsidRPr="00713A11" w:rsidSect="00E17AC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sidRPr="00713A11">
        <w:rPr>
          <w:rFonts w:eastAsia="Calibri" w:cstheme="minorHAnsi"/>
        </w:rPr>
        <w:t>__________</w:t>
      </w:r>
    </w:p>
    <w:p w14:paraId="56342237" w14:textId="77777777" w:rsidR="009F17AC" w:rsidRPr="00713A11" w:rsidRDefault="009F17AC" w:rsidP="009F17AC">
      <w:pPr>
        <w:pStyle w:val="Antrat1"/>
        <w:jc w:val="right"/>
        <w:rPr>
          <w:rFonts w:asciiTheme="minorHAnsi" w:hAnsiTheme="minorHAnsi" w:cstheme="minorHAnsi"/>
          <w:sz w:val="21"/>
          <w:szCs w:val="21"/>
        </w:rPr>
      </w:pPr>
      <w:bookmarkStart w:id="43" w:name="_Toc222839838"/>
      <w:r w:rsidRPr="00713A11">
        <w:rPr>
          <w:rFonts w:asciiTheme="minorHAnsi" w:hAnsiTheme="minorHAnsi" w:cstheme="minorHAnsi"/>
          <w:color w:val="0070C0"/>
          <w:sz w:val="21"/>
          <w:szCs w:val="21"/>
        </w:rPr>
        <w:lastRenderedPageBreak/>
        <w:t>Pirkimo sąlygų 1 priedas „Terminai“</w:t>
      </w:r>
      <w:bookmarkEnd w:id="43"/>
    </w:p>
    <w:p w14:paraId="29116D07" w14:textId="77777777" w:rsidR="009F17AC" w:rsidRPr="00713A11" w:rsidRDefault="009F17AC" w:rsidP="009F17A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17AC" w:rsidRPr="007A4927" w14:paraId="0FEBBBDF" w14:textId="77777777" w:rsidTr="001708CD">
        <w:trPr>
          <w:trHeight w:val="20"/>
        </w:trPr>
        <w:tc>
          <w:tcPr>
            <w:tcW w:w="726" w:type="dxa"/>
            <w:shd w:val="clear" w:color="auto" w:fill="D9D9D9" w:themeFill="background1" w:themeFillShade="D9"/>
            <w:tcMar>
              <w:top w:w="0" w:type="dxa"/>
              <w:left w:w="108" w:type="dxa"/>
              <w:bottom w:w="0" w:type="dxa"/>
              <w:right w:w="108" w:type="dxa"/>
            </w:tcMar>
          </w:tcPr>
          <w:p w14:paraId="1C905F3E" w14:textId="79B0943F" w:rsidR="009F17AC" w:rsidRPr="007A4927" w:rsidRDefault="009F17AC" w:rsidP="001708CD">
            <w:pPr>
              <w:jc w:val="center"/>
              <w:rPr>
                <w:rFonts w:cstheme="minorHAnsi"/>
                <w:b/>
                <w:bCs/>
                <w:sz w:val="22"/>
                <w:szCs w:val="22"/>
              </w:rPr>
            </w:pPr>
            <w:r w:rsidRPr="007A4927">
              <w:rPr>
                <w:rFonts w:cstheme="minorHAnsi"/>
                <w:b/>
                <w:bCs/>
                <w:sz w:val="22"/>
                <w:szCs w:val="22"/>
              </w:rPr>
              <w:t>Eil.</w:t>
            </w:r>
            <w:r w:rsidR="00997CFB" w:rsidRPr="007A4927">
              <w:rPr>
                <w:rFonts w:cstheme="minorHAnsi"/>
                <w:b/>
                <w:bCs/>
                <w:sz w:val="22"/>
                <w:szCs w:val="22"/>
              </w:rPr>
              <w:t xml:space="preserve"> </w:t>
            </w:r>
            <w:r w:rsidRPr="007A4927">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tcPr>
          <w:p w14:paraId="69A27BC1" w14:textId="77777777" w:rsidR="009F17AC" w:rsidRPr="007A4927" w:rsidRDefault="009F17AC" w:rsidP="001708CD">
            <w:pPr>
              <w:jc w:val="center"/>
              <w:rPr>
                <w:rFonts w:cstheme="minorHAnsi"/>
                <w:b/>
                <w:bCs/>
                <w:sz w:val="22"/>
                <w:szCs w:val="22"/>
              </w:rPr>
            </w:pPr>
            <w:r w:rsidRPr="007A4927">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197277BA" w14:textId="77777777" w:rsidR="009F17AC" w:rsidRPr="007A4927" w:rsidRDefault="009F17AC" w:rsidP="001708CD">
            <w:pPr>
              <w:spacing w:after="0"/>
              <w:jc w:val="center"/>
              <w:rPr>
                <w:rFonts w:cstheme="minorHAnsi"/>
                <w:b/>
                <w:sz w:val="22"/>
                <w:szCs w:val="22"/>
              </w:rPr>
            </w:pPr>
            <w:r w:rsidRPr="007A4927">
              <w:rPr>
                <w:rFonts w:cstheme="minorHAnsi"/>
                <w:b/>
                <w:sz w:val="22"/>
                <w:szCs w:val="22"/>
              </w:rPr>
              <w:t>DATA/DIENŲ SKAIČIUS/ LAIKAS</w:t>
            </w:r>
          </w:p>
          <w:p w14:paraId="5767E187" w14:textId="77777777" w:rsidR="009F17AC" w:rsidRPr="007A4927" w:rsidRDefault="009F17AC" w:rsidP="001708CD">
            <w:pPr>
              <w:spacing w:after="0"/>
              <w:jc w:val="center"/>
              <w:rPr>
                <w:rFonts w:cstheme="minorHAnsi"/>
                <w:sz w:val="22"/>
                <w:szCs w:val="22"/>
              </w:rPr>
            </w:pPr>
            <w:r w:rsidRPr="007A4927">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4743D268" w14:textId="77777777" w:rsidR="009F17AC" w:rsidRPr="007A4927" w:rsidRDefault="009F17AC" w:rsidP="001708CD">
            <w:pPr>
              <w:jc w:val="center"/>
              <w:rPr>
                <w:rFonts w:cstheme="minorHAnsi"/>
                <w:b/>
                <w:sz w:val="22"/>
                <w:szCs w:val="22"/>
              </w:rPr>
            </w:pPr>
            <w:r w:rsidRPr="007A4927">
              <w:rPr>
                <w:rFonts w:cstheme="minorHAnsi"/>
                <w:b/>
                <w:sz w:val="22"/>
                <w:szCs w:val="22"/>
              </w:rPr>
              <w:t>PASTABOS</w:t>
            </w:r>
          </w:p>
        </w:tc>
      </w:tr>
      <w:tr w:rsidR="009F17AC" w:rsidRPr="007A4927" w14:paraId="3BF56866" w14:textId="77777777" w:rsidTr="001708CD">
        <w:trPr>
          <w:trHeight w:val="20"/>
        </w:trPr>
        <w:tc>
          <w:tcPr>
            <w:tcW w:w="726" w:type="dxa"/>
            <w:tcMar>
              <w:top w:w="0" w:type="dxa"/>
              <w:left w:w="108" w:type="dxa"/>
              <w:bottom w:w="0" w:type="dxa"/>
              <w:right w:w="108" w:type="dxa"/>
            </w:tcMar>
          </w:tcPr>
          <w:p w14:paraId="6193168D"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1.</w:t>
            </w:r>
          </w:p>
        </w:tc>
        <w:tc>
          <w:tcPr>
            <w:tcW w:w="2531" w:type="dxa"/>
            <w:tcMar>
              <w:top w:w="0" w:type="dxa"/>
              <w:left w:w="108" w:type="dxa"/>
              <w:bottom w:w="0" w:type="dxa"/>
              <w:right w:w="108" w:type="dxa"/>
            </w:tcMar>
          </w:tcPr>
          <w:p w14:paraId="62D5166F" w14:textId="77777777" w:rsidR="009F17AC" w:rsidRPr="007A4927" w:rsidRDefault="009F17AC" w:rsidP="001708CD">
            <w:pPr>
              <w:keepNext/>
              <w:spacing w:after="0" w:line="240" w:lineRule="auto"/>
              <w:rPr>
                <w:rFonts w:cstheme="minorHAnsi"/>
                <w:sz w:val="22"/>
                <w:szCs w:val="22"/>
              </w:rPr>
            </w:pPr>
            <w:r w:rsidRPr="007A4927">
              <w:rPr>
                <w:rFonts w:cstheme="minorHAnsi"/>
                <w:bCs/>
                <w:sz w:val="22"/>
                <w:szCs w:val="22"/>
              </w:rPr>
              <w:t>Pasiūlymų pateikimo terminas</w:t>
            </w:r>
          </w:p>
        </w:tc>
        <w:tc>
          <w:tcPr>
            <w:tcW w:w="3643" w:type="dxa"/>
            <w:tcMar>
              <w:top w:w="0" w:type="dxa"/>
              <w:left w:w="108" w:type="dxa"/>
              <w:bottom w:w="0" w:type="dxa"/>
              <w:right w:w="108" w:type="dxa"/>
            </w:tcMar>
          </w:tcPr>
          <w:p w14:paraId="23CA79C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nurodytas skelbime </w:t>
            </w:r>
          </w:p>
        </w:tc>
        <w:tc>
          <w:tcPr>
            <w:tcW w:w="2954" w:type="dxa"/>
            <w:tcMar>
              <w:top w:w="0" w:type="dxa"/>
              <w:left w:w="108" w:type="dxa"/>
              <w:bottom w:w="0" w:type="dxa"/>
              <w:right w:w="108" w:type="dxa"/>
            </w:tcMar>
          </w:tcPr>
          <w:p w14:paraId="29AF0F94" w14:textId="77777777" w:rsidR="009F17AC" w:rsidRPr="007A4927" w:rsidRDefault="009F17AC" w:rsidP="001708CD">
            <w:pPr>
              <w:spacing w:after="0" w:line="240" w:lineRule="auto"/>
              <w:rPr>
                <w:rFonts w:cstheme="minorHAnsi"/>
                <w:iCs/>
                <w:sz w:val="22"/>
                <w:szCs w:val="22"/>
              </w:rPr>
            </w:pPr>
            <w:r w:rsidRPr="007A4927">
              <w:rPr>
                <w:rFonts w:cstheme="minorHAnsi"/>
                <w:sz w:val="22"/>
                <w:szCs w:val="22"/>
              </w:rPr>
              <w:t>Perkančioji organizacija turi teisę pratęsti pasiūlymų pateikimo terminą.</w:t>
            </w:r>
          </w:p>
        </w:tc>
      </w:tr>
      <w:tr w:rsidR="009F17AC" w:rsidRPr="007A4927" w14:paraId="1CF3A82F" w14:textId="77777777" w:rsidTr="001708CD">
        <w:trPr>
          <w:trHeight w:val="20"/>
        </w:trPr>
        <w:tc>
          <w:tcPr>
            <w:tcW w:w="726" w:type="dxa"/>
            <w:tcMar>
              <w:top w:w="0" w:type="dxa"/>
              <w:left w:w="108" w:type="dxa"/>
              <w:bottom w:w="0" w:type="dxa"/>
              <w:right w:w="108" w:type="dxa"/>
            </w:tcMar>
          </w:tcPr>
          <w:p w14:paraId="50B2DD68"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2.</w:t>
            </w:r>
          </w:p>
        </w:tc>
        <w:tc>
          <w:tcPr>
            <w:tcW w:w="2531" w:type="dxa"/>
            <w:tcMar>
              <w:top w:w="0" w:type="dxa"/>
              <w:left w:w="108" w:type="dxa"/>
              <w:bottom w:w="0" w:type="dxa"/>
              <w:right w:w="108" w:type="dxa"/>
            </w:tcMar>
          </w:tcPr>
          <w:p w14:paraId="78E4BC24" w14:textId="77777777" w:rsidR="009F17AC" w:rsidRPr="007A4927" w:rsidRDefault="009F17AC" w:rsidP="001708CD">
            <w:pPr>
              <w:keepNext/>
              <w:spacing w:after="0" w:line="240" w:lineRule="auto"/>
              <w:rPr>
                <w:rFonts w:cstheme="minorHAnsi"/>
                <w:sz w:val="22"/>
                <w:szCs w:val="22"/>
              </w:rPr>
            </w:pPr>
            <w:r w:rsidRPr="007A4927">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A12975A" w14:textId="412FE146"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Pradedamas ne anksčiau nei </w:t>
            </w:r>
            <w:r w:rsidRPr="007A4927">
              <w:rPr>
                <w:rFonts w:cstheme="minorHAnsi"/>
                <w:color w:val="000000" w:themeColor="text1"/>
                <w:sz w:val="22"/>
                <w:szCs w:val="22"/>
              </w:rPr>
              <w:t xml:space="preserve">po </w:t>
            </w:r>
            <w:r w:rsidR="00015765" w:rsidRPr="007A4927">
              <w:rPr>
                <w:rFonts w:cstheme="minorHAnsi"/>
                <w:color w:val="000000" w:themeColor="text1"/>
                <w:sz w:val="22"/>
                <w:szCs w:val="22"/>
              </w:rPr>
              <w:t>30</w:t>
            </w:r>
            <w:r w:rsidRPr="007A4927">
              <w:rPr>
                <w:rFonts w:cstheme="minorHAnsi"/>
                <w:color w:val="000000" w:themeColor="text1"/>
                <w:sz w:val="22"/>
                <w:szCs w:val="22"/>
              </w:rPr>
              <w:t xml:space="preserve"> minučių</w:t>
            </w:r>
            <w:r w:rsidRPr="007A4927">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364555A7" w14:textId="77777777" w:rsidR="009F17AC" w:rsidRPr="007A4927" w:rsidRDefault="009F17AC" w:rsidP="001708CD">
            <w:pPr>
              <w:spacing w:after="0" w:line="240" w:lineRule="auto"/>
              <w:rPr>
                <w:rFonts w:cstheme="minorHAnsi"/>
                <w:iCs/>
                <w:sz w:val="22"/>
                <w:szCs w:val="22"/>
              </w:rPr>
            </w:pPr>
          </w:p>
        </w:tc>
      </w:tr>
      <w:tr w:rsidR="009F17AC" w:rsidRPr="007A4927" w14:paraId="05BB95B5" w14:textId="77777777" w:rsidTr="001708CD">
        <w:trPr>
          <w:trHeight w:val="20"/>
        </w:trPr>
        <w:tc>
          <w:tcPr>
            <w:tcW w:w="726" w:type="dxa"/>
            <w:tcMar>
              <w:top w:w="0" w:type="dxa"/>
              <w:left w:w="108" w:type="dxa"/>
              <w:bottom w:w="0" w:type="dxa"/>
              <w:right w:w="108" w:type="dxa"/>
            </w:tcMar>
          </w:tcPr>
          <w:p w14:paraId="4A87D59C" w14:textId="77777777" w:rsidR="009F17AC" w:rsidRPr="007A4927" w:rsidRDefault="009F17AC" w:rsidP="001708CD">
            <w:pPr>
              <w:keepNext/>
              <w:spacing w:after="0" w:line="240" w:lineRule="auto"/>
              <w:rPr>
                <w:rFonts w:cstheme="minorHAnsi"/>
                <w:bCs/>
                <w:sz w:val="22"/>
                <w:szCs w:val="22"/>
              </w:rPr>
            </w:pPr>
            <w:r w:rsidRPr="007A4927">
              <w:rPr>
                <w:rFonts w:cstheme="minorHAnsi"/>
                <w:bCs/>
                <w:sz w:val="22"/>
                <w:szCs w:val="22"/>
              </w:rPr>
              <w:t>3.</w:t>
            </w:r>
          </w:p>
        </w:tc>
        <w:tc>
          <w:tcPr>
            <w:tcW w:w="2531" w:type="dxa"/>
            <w:tcMar>
              <w:top w:w="0" w:type="dxa"/>
              <w:left w:w="108" w:type="dxa"/>
              <w:bottom w:w="0" w:type="dxa"/>
              <w:right w:w="108" w:type="dxa"/>
            </w:tcMar>
          </w:tcPr>
          <w:p w14:paraId="581AA6E6" w14:textId="77777777" w:rsidR="009F17AC" w:rsidRPr="007A4927" w:rsidRDefault="009F17AC" w:rsidP="001708CD">
            <w:pPr>
              <w:keepNext/>
              <w:spacing w:after="0" w:line="240" w:lineRule="auto"/>
              <w:rPr>
                <w:rFonts w:cstheme="minorHAnsi"/>
                <w:bCs/>
                <w:sz w:val="22"/>
                <w:szCs w:val="22"/>
              </w:rPr>
            </w:pPr>
            <w:r w:rsidRPr="007A4927">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1181AE9B" w14:textId="52B9C4E2" w:rsidR="009F17AC" w:rsidRPr="007A4927" w:rsidRDefault="00DC68CD" w:rsidP="001708CD">
            <w:pPr>
              <w:spacing w:after="0" w:line="240" w:lineRule="auto"/>
              <w:rPr>
                <w:rFonts w:cstheme="minorHAnsi"/>
                <w:sz w:val="22"/>
                <w:szCs w:val="22"/>
              </w:rPr>
            </w:pPr>
            <w:r w:rsidRPr="007A4927">
              <w:rPr>
                <w:rFonts w:cstheme="minorHAnsi"/>
                <w:b/>
                <w:bCs/>
                <w:sz w:val="22"/>
                <w:szCs w:val="22"/>
              </w:rPr>
              <w:t>6 (šešios)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341ADDCB" w14:textId="4730CD77" w:rsidR="009F17AC" w:rsidRPr="007A4927" w:rsidRDefault="009F17AC" w:rsidP="001708CD">
            <w:pPr>
              <w:spacing w:after="0" w:line="240" w:lineRule="auto"/>
              <w:rPr>
                <w:rFonts w:cstheme="minorHAnsi"/>
                <w:iCs/>
                <w:color w:val="7030A0"/>
                <w:sz w:val="22"/>
                <w:szCs w:val="22"/>
              </w:rPr>
            </w:pPr>
          </w:p>
        </w:tc>
      </w:tr>
      <w:tr w:rsidR="009F17AC" w:rsidRPr="007A4927" w14:paraId="45DD4DDC" w14:textId="77777777" w:rsidTr="001708CD">
        <w:trPr>
          <w:trHeight w:val="20"/>
        </w:trPr>
        <w:tc>
          <w:tcPr>
            <w:tcW w:w="726" w:type="dxa"/>
            <w:tcMar>
              <w:top w:w="0" w:type="dxa"/>
              <w:left w:w="108" w:type="dxa"/>
              <w:bottom w:w="0" w:type="dxa"/>
              <w:right w:w="108" w:type="dxa"/>
            </w:tcMar>
          </w:tcPr>
          <w:p w14:paraId="086AF5E2" w14:textId="7EC7E8FE" w:rsidR="009F17AC" w:rsidRPr="007A4927" w:rsidRDefault="0026176E" w:rsidP="0026176E">
            <w:pPr>
              <w:spacing w:after="0" w:line="240" w:lineRule="auto"/>
              <w:rPr>
                <w:rFonts w:cstheme="minorHAnsi"/>
                <w:bCs/>
                <w:sz w:val="22"/>
                <w:szCs w:val="22"/>
              </w:rPr>
            </w:pPr>
            <w:r w:rsidRPr="007A4927">
              <w:rPr>
                <w:rFonts w:cstheme="minorHAnsi"/>
                <w:bCs/>
                <w:sz w:val="22"/>
                <w:szCs w:val="22"/>
              </w:rPr>
              <w:t>4.</w:t>
            </w:r>
          </w:p>
        </w:tc>
        <w:tc>
          <w:tcPr>
            <w:tcW w:w="2531" w:type="dxa"/>
            <w:tcMar>
              <w:top w:w="0" w:type="dxa"/>
              <w:left w:w="108" w:type="dxa"/>
              <w:bottom w:w="0" w:type="dxa"/>
              <w:right w:w="108" w:type="dxa"/>
            </w:tcMar>
          </w:tcPr>
          <w:p w14:paraId="0A678A4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12FF7CB" w14:textId="6C337A39" w:rsidR="009F17AC" w:rsidRPr="007A4927" w:rsidRDefault="00DC68CD" w:rsidP="001708CD">
            <w:pPr>
              <w:spacing w:after="0" w:line="240" w:lineRule="auto"/>
              <w:rPr>
                <w:rFonts w:cstheme="minorHAnsi"/>
                <w:sz w:val="22"/>
                <w:szCs w:val="22"/>
              </w:rPr>
            </w:pPr>
            <w:r w:rsidRPr="007A4927">
              <w:rPr>
                <w:rFonts w:cstheme="minorHAnsi"/>
                <w:b/>
                <w:bCs/>
                <w:sz w:val="22"/>
                <w:szCs w:val="22"/>
              </w:rPr>
              <w:t>4 (keturios) dienos</w:t>
            </w:r>
            <w:r w:rsidRPr="007A4927">
              <w:rPr>
                <w:rFonts w:cstheme="minorHAnsi"/>
                <w:sz w:val="22"/>
                <w:szCs w:val="22"/>
              </w:rPr>
              <w:t xml:space="preserve"> </w:t>
            </w:r>
            <w:r w:rsidR="009F17AC" w:rsidRPr="007A4927">
              <w:rPr>
                <w:rFonts w:cstheme="minorHAnsi"/>
                <w:sz w:val="22"/>
                <w:szCs w:val="22"/>
              </w:rPr>
              <w:t>dienų iki pasiūlymų pateikimo termino dienos</w:t>
            </w:r>
          </w:p>
        </w:tc>
        <w:tc>
          <w:tcPr>
            <w:tcW w:w="2954" w:type="dxa"/>
            <w:tcMar>
              <w:top w:w="0" w:type="dxa"/>
              <w:left w:w="108" w:type="dxa"/>
              <w:bottom w:w="0" w:type="dxa"/>
              <w:right w:w="108" w:type="dxa"/>
            </w:tcMar>
          </w:tcPr>
          <w:p w14:paraId="64C71E2B" w14:textId="3647235A" w:rsidR="009F17AC" w:rsidRPr="007A4927" w:rsidRDefault="009F17AC" w:rsidP="001708CD">
            <w:pPr>
              <w:spacing w:after="0" w:line="240" w:lineRule="auto"/>
              <w:rPr>
                <w:rFonts w:cstheme="minorHAnsi"/>
                <w:sz w:val="22"/>
                <w:szCs w:val="22"/>
              </w:rPr>
            </w:pPr>
          </w:p>
        </w:tc>
      </w:tr>
      <w:tr w:rsidR="009F17AC" w:rsidRPr="007A4927" w14:paraId="6FF5B162" w14:textId="77777777" w:rsidTr="001708CD">
        <w:trPr>
          <w:trHeight w:val="20"/>
        </w:trPr>
        <w:tc>
          <w:tcPr>
            <w:tcW w:w="726" w:type="dxa"/>
            <w:tcMar>
              <w:top w:w="0" w:type="dxa"/>
              <w:left w:w="108" w:type="dxa"/>
              <w:bottom w:w="0" w:type="dxa"/>
              <w:right w:w="108" w:type="dxa"/>
            </w:tcMar>
          </w:tcPr>
          <w:p w14:paraId="5600BC86" w14:textId="4DD81790" w:rsidR="009F17AC" w:rsidRPr="007A4927" w:rsidRDefault="0026176E" w:rsidP="0026176E">
            <w:pPr>
              <w:spacing w:after="0" w:line="240" w:lineRule="auto"/>
              <w:rPr>
                <w:rFonts w:cstheme="minorHAnsi"/>
                <w:bCs/>
                <w:sz w:val="22"/>
                <w:szCs w:val="22"/>
              </w:rPr>
            </w:pPr>
            <w:r w:rsidRPr="007A4927">
              <w:rPr>
                <w:rFonts w:cstheme="minorHAnsi"/>
                <w:bCs/>
                <w:sz w:val="22"/>
                <w:szCs w:val="22"/>
              </w:rPr>
              <w:t>5.</w:t>
            </w:r>
          </w:p>
        </w:tc>
        <w:tc>
          <w:tcPr>
            <w:tcW w:w="2531" w:type="dxa"/>
            <w:tcMar>
              <w:top w:w="0" w:type="dxa"/>
              <w:left w:w="108" w:type="dxa"/>
              <w:bottom w:w="0" w:type="dxa"/>
              <w:right w:w="108" w:type="dxa"/>
            </w:tcMar>
          </w:tcPr>
          <w:p w14:paraId="754D4515"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Objekto apžiūra bus vykdoma:</w:t>
            </w:r>
          </w:p>
        </w:tc>
        <w:tc>
          <w:tcPr>
            <w:tcW w:w="3643" w:type="dxa"/>
            <w:tcMar>
              <w:top w:w="0" w:type="dxa"/>
              <w:left w:w="108" w:type="dxa"/>
              <w:bottom w:w="0" w:type="dxa"/>
              <w:right w:w="108" w:type="dxa"/>
            </w:tcMar>
          </w:tcPr>
          <w:p w14:paraId="047626CA" w14:textId="77777777" w:rsidR="009F17AC" w:rsidRPr="007A4927" w:rsidRDefault="009F17AC" w:rsidP="001708CD">
            <w:pPr>
              <w:spacing w:after="0" w:line="240" w:lineRule="auto"/>
              <w:rPr>
                <w:rFonts w:cstheme="minorHAnsi"/>
                <w:iCs/>
                <w:color w:val="FF0000"/>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43BACA75" w14:textId="6223F45B" w:rsidR="009F17AC" w:rsidRPr="007A4927" w:rsidRDefault="009F17AC" w:rsidP="001708CD">
            <w:pPr>
              <w:spacing w:after="0" w:line="240" w:lineRule="auto"/>
              <w:rPr>
                <w:rFonts w:cstheme="minorHAnsi"/>
                <w:sz w:val="22"/>
                <w:szCs w:val="22"/>
              </w:rPr>
            </w:pPr>
          </w:p>
        </w:tc>
      </w:tr>
      <w:tr w:rsidR="009F17AC" w:rsidRPr="007A4927" w14:paraId="6B004ED8" w14:textId="77777777" w:rsidTr="001708CD">
        <w:trPr>
          <w:trHeight w:val="20"/>
        </w:trPr>
        <w:tc>
          <w:tcPr>
            <w:tcW w:w="726" w:type="dxa"/>
            <w:tcMar>
              <w:top w:w="0" w:type="dxa"/>
              <w:left w:w="108" w:type="dxa"/>
              <w:bottom w:w="0" w:type="dxa"/>
              <w:right w:w="108" w:type="dxa"/>
            </w:tcMar>
          </w:tcPr>
          <w:p w14:paraId="3FA2F65C" w14:textId="10C0FC34" w:rsidR="009F17AC" w:rsidRPr="007A4927" w:rsidRDefault="000C10DC" w:rsidP="000C10DC">
            <w:pPr>
              <w:spacing w:after="0" w:line="240" w:lineRule="auto"/>
              <w:rPr>
                <w:rFonts w:cstheme="minorHAnsi"/>
                <w:bCs/>
                <w:sz w:val="22"/>
                <w:szCs w:val="22"/>
              </w:rPr>
            </w:pPr>
            <w:r w:rsidRPr="007A4927">
              <w:rPr>
                <w:rFonts w:cstheme="minorHAnsi"/>
                <w:bCs/>
                <w:sz w:val="22"/>
                <w:szCs w:val="22"/>
              </w:rPr>
              <w:t>6.</w:t>
            </w:r>
          </w:p>
        </w:tc>
        <w:tc>
          <w:tcPr>
            <w:tcW w:w="2531" w:type="dxa"/>
            <w:tcMar>
              <w:top w:w="0" w:type="dxa"/>
              <w:left w:w="108" w:type="dxa"/>
              <w:bottom w:w="0" w:type="dxa"/>
              <w:right w:w="108" w:type="dxa"/>
            </w:tcMar>
          </w:tcPr>
          <w:p w14:paraId="69D207B4"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A520C49"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NETAIKOMA</w:t>
            </w:r>
          </w:p>
        </w:tc>
        <w:tc>
          <w:tcPr>
            <w:tcW w:w="2954" w:type="dxa"/>
            <w:tcMar>
              <w:top w:w="0" w:type="dxa"/>
              <w:left w:w="108" w:type="dxa"/>
              <w:bottom w:w="0" w:type="dxa"/>
              <w:right w:w="108" w:type="dxa"/>
            </w:tcMar>
          </w:tcPr>
          <w:p w14:paraId="01606B48" w14:textId="18623DE6" w:rsidR="009F17AC" w:rsidRPr="007A4927" w:rsidRDefault="009F17AC" w:rsidP="001708CD">
            <w:pPr>
              <w:spacing w:after="0" w:line="240" w:lineRule="auto"/>
              <w:rPr>
                <w:rFonts w:cstheme="minorHAnsi"/>
                <w:sz w:val="22"/>
                <w:szCs w:val="22"/>
              </w:rPr>
            </w:pPr>
          </w:p>
        </w:tc>
      </w:tr>
      <w:tr w:rsidR="009F17AC" w:rsidRPr="007A4927" w14:paraId="60E15304" w14:textId="77777777" w:rsidTr="001708CD">
        <w:trPr>
          <w:trHeight w:val="20"/>
        </w:trPr>
        <w:tc>
          <w:tcPr>
            <w:tcW w:w="726" w:type="dxa"/>
            <w:tcMar>
              <w:top w:w="0" w:type="dxa"/>
              <w:left w:w="108" w:type="dxa"/>
              <w:bottom w:w="0" w:type="dxa"/>
              <w:right w:w="108" w:type="dxa"/>
            </w:tcMar>
          </w:tcPr>
          <w:p w14:paraId="05DD9C53" w14:textId="45C061CE" w:rsidR="009F17AC" w:rsidRPr="007A4927" w:rsidRDefault="000C10DC" w:rsidP="000C10DC">
            <w:pPr>
              <w:spacing w:after="0" w:line="240" w:lineRule="auto"/>
              <w:rPr>
                <w:rFonts w:cstheme="minorHAnsi"/>
                <w:bCs/>
                <w:sz w:val="22"/>
                <w:szCs w:val="22"/>
              </w:rPr>
            </w:pPr>
            <w:r w:rsidRPr="007A4927">
              <w:rPr>
                <w:rFonts w:cstheme="minorHAnsi"/>
                <w:bCs/>
                <w:sz w:val="22"/>
                <w:szCs w:val="22"/>
              </w:rPr>
              <w:t>7.</w:t>
            </w:r>
          </w:p>
        </w:tc>
        <w:tc>
          <w:tcPr>
            <w:tcW w:w="2531" w:type="dxa"/>
            <w:tcMar>
              <w:top w:w="0" w:type="dxa"/>
              <w:left w:w="108" w:type="dxa"/>
              <w:bottom w:w="0" w:type="dxa"/>
              <w:right w:w="108" w:type="dxa"/>
            </w:tcMar>
          </w:tcPr>
          <w:p w14:paraId="21C2D1BA"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Tiekėjai turi pateikti prekių pavyzdžius</w:t>
            </w:r>
          </w:p>
        </w:tc>
        <w:tc>
          <w:tcPr>
            <w:tcW w:w="3643" w:type="dxa"/>
            <w:tcMar>
              <w:top w:w="0" w:type="dxa"/>
              <w:left w:w="108" w:type="dxa"/>
              <w:bottom w:w="0" w:type="dxa"/>
              <w:right w:w="108" w:type="dxa"/>
            </w:tcMar>
          </w:tcPr>
          <w:p w14:paraId="48E60439" w14:textId="77777777" w:rsidR="009F17AC" w:rsidRPr="007A4927" w:rsidRDefault="009F17AC" w:rsidP="001708CD">
            <w:pPr>
              <w:pStyle w:val="Body2"/>
              <w:spacing w:after="0"/>
              <w:rPr>
                <w:rFonts w:asciiTheme="minorHAnsi" w:hAnsiTheme="minorHAnsi" w:cstheme="minorHAnsi"/>
                <w:color w:val="auto"/>
                <w:sz w:val="22"/>
                <w:szCs w:val="22"/>
                <w:lang w:val="lt-LT"/>
              </w:rPr>
            </w:pPr>
            <w:r w:rsidRPr="007A4927">
              <w:rPr>
                <w:rFonts w:asciiTheme="minorHAnsi" w:hAnsiTheme="minorHAnsi" w:cstheme="minorHAnsi"/>
                <w:color w:val="auto"/>
                <w:sz w:val="22"/>
                <w:szCs w:val="22"/>
                <w:lang w:val="lt-LT"/>
              </w:rPr>
              <w:t>NETAIKOMA</w:t>
            </w:r>
          </w:p>
          <w:p w14:paraId="6176234B" w14:textId="0BED572E" w:rsidR="009F17AC" w:rsidRPr="007A4927" w:rsidRDefault="009F17AC" w:rsidP="001708CD">
            <w:pPr>
              <w:spacing w:after="0" w:line="240" w:lineRule="auto"/>
              <w:rPr>
                <w:rFonts w:cstheme="minorHAnsi"/>
                <w:iCs/>
                <w:color w:val="00B050"/>
                <w:sz w:val="22"/>
                <w:szCs w:val="22"/>
              </w:rPr>
            </w:pPr>
            <w:r w:rsidRPr="007A4927">
              <w:rPr>
                <w:rFonts w:cstheme="minorHAnsi"/>
                <w:i/>
                <w:iCs/>
                <w:color w:val="7030A0"/>
                <w:sz w:val="22"/>
                <w:szCs w:val="22"/>
              </w:rPr>
              <w:t xml:space="preserve"> </w:t>
            </w:r>
          </w:p>
        </w:tc>
        <w:tc>
          <w:tcPr>
            <w:tcW w:w="2954" w:type="dxa"/>
            <w:tcMar>
              <w:top w:w="0" w:type="dxa"/>
              <w:left w:w="108" w:type="dxa"/>
              <w:bottom w:w="0" w:type="dxa"/>
              <w:right w:w="108" w:type="dxa"/>
            </w:tcMar>
          </w:tcPr>
          <w:p w14:paraId="0C34CE77" w14:textId="77777777" w:rsidR="009F17AC" w:rsidRPr="007A4927" w:rsidRDefault="009F17AC" w:rsidP="001708CD">
            <w:pPr>
              <w:spacing w:after="0" w:line="240" w:lineRule="auto"/>
              <w:rPr>
                <w:rFonts w:cstheme="minorHAnsi"/>
                <w:sz w:val="22"/>
                <w:szCs w:val="22"/>
              </w:rPr>
            </w:pPr>
          </w:p>
        </w:tc>
      </w:tr>
      <w:tr w:rsidR="009F17AC" w:rsidRPr="007A4927" w14:paraId="4542C92B" w14:textId="77777777" w:rsidTr="001708CD">
        <w:trPr>
          <w:trHeight w:val="20"/>
        </w:trPr>
        <w:tc>
          <w:tcPr>
            <w:tcW w:w="726" w:type="dxa"/>
            <w:tcMar>
              <w:top w:w="0" w:type="dxa"/>
              <w:left w:w="108" w:type="dxa"/>
              <w:bottom w:w="0" w:type="dxa"/>
              <w:right w:w="108" w:type="dxa"/>
            </w:tcMar>
          </w:tcPr>
          <w:p w14:paraId="3F3AAB9A" w14:textId="445859C2" w:rsidR="009F17AC" w:rsidRPr="007A4927" w:rsidRDefault="000C10DC" w:rsidP="000C10DC">
            <w:pPr>
              <w:spacing w:after="0" w:line="240" w:lineRule="auto"/>
              <w:rPr>
                <w:rFonts w:cstheme="minorHAnsi"/>
                <w:bCs/>
                <w:sz w:val="22"/>
                <w:szCs w:val="22"/>
              </w:rPr>
            </w:pPr>
            <w:r w:rsidRPr="007A4927">
              <w:rPr>
                <w:rFonts w:cstheme="minorHAnsi"/>
                <w:bCs/>
                <w:sz w:val="22"/>
                <w:szCs w:val="22"/>
              </w:rPr>
              <w:t>8.</w:t>
            </w:r>
          </w:p>
        </w:tc>
        <w:tc>
          <w:tcPr>
            <w:tcW w:w="2531" w:type="dxa"/>
            <w:tcMar>
              <w:top w:w="0" w:type="dxa"/>
              <w:left w:w="108" w:type="dxa"/>
              <w:bottom w:w="0" w:type="dxa"/>
              <w:right w:w="108" w:type="dxa"/>
            </w:tcMar>
          </w:tcPr>
          <w:p w14:paraId="48D6030B"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53F9D81" w14:textId="77777777" w:rsidR="009F17AC" w:rsidRPr="007A4927" w:rsidRDefault="009F17AC" w:rsidP="001708CD">
            <w:pPr>
              <w:spacing w:after="0" w:line="240" w:lineRule="auto"/>
              <w:rPr>
                <w:rFonts w:cstheme="minorHAnsi"/>
                <w:iCs/>
                <w:sz w:val="22"/>
                <w:szCs w:val="22"/>
              </w:rPr>
            </w:pPr>
            <w:r w:rsidRPr="007A4927">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048A35E8" w14:textId="77777777" w:rsidR="009F17AC" w:rsidRPr="007A4927" w:rsidRDefault="009F17AC" w:rsidP="001708CD">
            <w:pPr>
              <w:spacing w:after="0" w:line="240" w:lineRule="auto"/>
              <w:rPr>
                <w:rFonts w:cstheme="minorHAnsi"/>
                <w:sz w:val="22"/>
                <w:szCs w:val="22"/>
              </w:rPr>
            </w:pPr>
          </w:p>
        </w:tc>
      </w:tr>
      <w:tr w:rsidR="009F17AC" w:rsidRPr="007A4927" w14:paraId="734595E8" w14:textId="77777777" w:rsidTr="001708CD">
        <w:trPr>
          <w:trHeight w:val="20"/>
        </w:trPr>
        <w:tc>
          <w:tcPr>
            <w:tcW w:w="726" w:type="dxa"/>
            <w:tcMar>
              <w:top w:w="0" w:type="dxa"/>
              <w:left w:w="108" w:type="dxa"/>
              <w:bottom w:w="0" w:type="dxa"/>
              <w:right w:w="108" w:type="dxa"/>
            </w:tcMar>
          </w:tcPr>
          <w:p w14:paraId="2E2C3FD4" w14:textId="3C5B13BD" w:rsidR="009F17AC" w:rsidRPr="007A4927" w:rsidRDefault="000C10DC" w:rsidP="000C10DC">
            <w:pPr>
              <w:spacing w:after="0" w:line="240" w:lineRule="auto"/>
              <w:rPr>
                <w:rFonts w:cstheme="minorHAnsi"/>
                <w:sz w:val="22"/>
                <w:szCs w:val="22"/>
              </w:rPr>
            </w:pPr>
            <w:r w:rsidRPr="007A4927">
              <w:rPr>
                <w:rFonts w:cstheme="minorHAnsi"/>
                <w:sz w:val="22"/>
                <w:szCs w:val="22"/>
              </w:rPr>
              <w:t>9.</w:t>
            </w:r>
          </w:p>
        </w:tc>
        <w:tc>
          <w:tcPr>
            <w:tcW w:w="2531" w:type="dxa"/>
            <w:tcMar>
              <w:top w:w="0" w:type="dxa"/>
              <w:left w:w="108" w:type="dxa"/>
              <w:bottom w:w="0" w:type="dxa"/>
              <w:right w:w="108" w:type="dxa"/>
            </w:tcMar>
          </w:tcPr>
          <w:p w14:paraId="72996D3F"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30103CD" w14:textId="77777777" w:rsidR="009F17AC" w:rsidRPr="007A4927" w:rsidRDefault="009F17AC" w:rsidP="001708CD">
            <w:pPr>
              <w:spacing w:after="0" w:line="240" w:lineRule="auto"/>
              <w:rPr>
                <w:rFonts w:cstheme="minorHAnsi"/>
                <w:sz w:val="22"/>
                <w:szCs w:val="22"/>
              </w:rPr>
            </w:pPr>
            <w:r w:rsidRPr="007A4927">
              <w:rPr>
                <w:rFonts w:cstheme="minorHAnsi"/>
                <w:iCs/>
                <w:sz w:val="22"/>
                <w:szCs w:val="22"/>
              </w:rPr>
              <w:t xml:space="preserve">3 (tris) darbo dienas </w:t>
            </w:r>
            <w:r w:rsidRPr="007A4927">
              <w:rPr>
                <w:rFonts w:cstheme="minorHAnsi"/>
                <w:sz w:val="22"/>
                <w:szCs w:val="22"/>
              </w:rPr>
              <w:t>nuo prašymo gavimo dienos</w:t>
            </w:r>
          </w:p>
          <w:p w14:paraId="58FB70F7" w14:textId="77777777" w:rsidR="009F17AC" w:rsidRPr="007A4927" w:rsidRDefault="009F17AC" w:rsidP="001708CD">
            <w:pPr>
              <w:spacing w:after="0" w:line="240" w:lineRule="auto"/>
              <w:rPr>
                <w:rFonts w:cstheme="minorHAnsi"/>
                <w:iCs/>
                <w:sz w:val="22"/>
                <w:szCs w:val="22"/>
              </w:rPr>
            </w:pPr>
          </w:p>
        </w:tc>
        <w:tc>
          <w:tcPr>
            <w:tcW w:w="2954" w:type="dxa"/>
            <w:tcMar>
              <w:top w:w="0" w:type="dxa"/>
              <w:left w:w="108" w:type="dxa"/>
              <w:bottom w:w="0" w:type="dxa"/>
              <w:right w:w="108" w:type="dxa"/>
            </w:tcMar>
          </w:tcPr>
          <w:p w14:paraId="412994FD" w14:textId="18E29312" w:rsidR="009F17AC" w:rsidRPr="007A4927" w:rsidRDefault="009F17AC" w:rsidP="001708CD">
            <w:pPr>
              <w:spacing w:after="0" w:line="240" w:lineRule="auto"/>
              <w:rPr>
                <w:rFonts w:cstheme="minorHAnsi"/>
                <w:sz w:val="22"/>
                <w:szCs w:val="22"/>
              </w:rPr>
            </w:pPr>
          </w:p>
        </w:tc>
      </w:tr>
      <w:tr w:rsidR="009F17AC" w:rsidRPr="007A4927" w14:paraId="579BFE8E" w14:textId="77777777" w:rsidTr="001708CD">
        <w:trPr>
          <w:trHeight w:val="20"/>
        </w:trPr>
        <w:tc>
          <w:tcPr>
            <w:tcW w:w="726" w:type="dxa"/>
            <w:tcMar>
              <w:top w:w="0" w:type="dxa"/>
              <w:left w:w="108" w:type="dxa"/>
              <w:bottom w:w="0" w:type="dxa"/>
              <w:right w:w="108" w:type="dxa"/>
            </w:tcMar>
          </w:tcPr>
          <w:p w14:paraId="4F94E9FB" w14:textId="0D192336" w:rsidR="009F17AC" w:rsidRPr="007A4927" w:rsidRDefault="000C10DC" w:rsidP="000C10DC">
            <w:pPr>
              <w:spacing w:after="0" w:line="240" w:lineRule="auto"/>
              <w:rPr>
                <w:rFonts w:cstheme="minorHAnsi"/>
                <w:bCs/>
                <w:sz w:val="22"/>
                <w:szCs w:val="22"/>
              </w:rPr>
            </w:pPr>
            <w:r w:rsidRPr="007A4927">
              <w:rPr>
                <w:rFonts w:cstheme="minorHAnsi"/>
                <w:bCs/>
                <w:sz w:val="22"/>
                <w:szCs w:val="22"/>
              </w:rPr>
              <w:t>10.</w:t>
            </w:r>
          </w:p>
        </w:tc>
        <w:tc>
          <w:tcPr>
            <w:tcW w:w="2531" w:type="dxa"/>
            <w:tcMar>
              <w:top w:w="0" w:type="dxa"/>
              <w:left w:w="108" w:type="dxa"/>
              <w:bottom w:w="0" w:type="dxa"/>
              <w:right w:w="108" w:type="dxa"/>
            </w:tcMar>
          </w:tcPr>
          <w:p w14:paraId="1EE11009" w14:textId="77777777" w:rsidR="009F17AC" w:rsidRPr="007A4927" w:rsidRDefault="009F17AC" w:rsidP="001708CD">
            <w:pPr>
              <w:spacing w:after="0" w:line="240" w:lineRule="auto"/>
              <w:rPr>
                <w:rFonts w:cstheme="minorHAnsi"/>
                <w:bCs/>
                <w:sz w:val="22"/>
                <w:szCs w:val="22"/>
              </w:rPr>
            </w:pPr>
            <w:r w:rsidRPr="007A4927">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3B30F88B"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5 (penkias) darbo dienas nuo prašymo gavimo dienos</w:t>
            </w:r>
          </w:p>
          <w:p w14:paraId="60BBCD14" w14:textId="77777777" w:rsidR="009F17AC" w:rsidRPr="007A4927" w:rsidRDefault="009F17AC" w:rsidP="001708CD">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1FB75747" w14:textId="342A18E7" w:rsidR="009F17AC" w:rsidRPr="007A4927" w:rsidRDefault="009F17AC" w:rsidP="001708CD">
            <w:pPr>
              <w:spacing w:after="0" w:line="240" w:lineRule="auto"/>
              <w:rPr>
                <w:rFonts w:cstheme="minorHAnsi"/>
                <w:sz w:val="22"/>
                <w:szCs w:val="22"/>
              </w:rPr>
            </w:pPr>
          </w:p>
        </w:tc>
      </w:tr>
      <w:tr w:rsidR="009F17AC" w:rsidRPr="007A4927" w14:paraId="100ED302" w14:textId="77777777" w:rsidTr="001708CD">
        <w:trPr>
          <w:trHeight w:val="20"/>
        </w:trPr>
        <w:tc>
          <w:tcPr>
            <w:tcW w:w="726" w:type="dxa"/>
            <w:tcMar>
              <w:top w:w="0" w:type="dxa"/>
              <w:left w:w="108" w:type="dxa"/>
              <w:bottom w:w="0" w:type="dxa"/>
              <w:right w:w="108" w:type="dxa"/>
            </w:tcMar>
          </w:tcPr>
          <w:p w14:paraId="16817D88" w14:textId="02491A86" w:rsidR="009F17AC" w:rsidRPr="007A4927" w:rsidRDefault="000C10DC" w:rsidP="000C10DC">
            <w:pPr>
              <w:spacing w:after="0" w:line="240" w:lineRule="auto"/>
              <w:rPr>
                <w:rFonts w:cstheme="minorHAnsi"/>
                <w:bCs/>
                <w:sz w:val="22"/>
                <w:szCs w:val="22"/>
              </w:rPr>
            </w:pPr>
            <w:r w:rsidRPr="007A4927">
              <w:rPr>
                <w:rFonts w:cstheme="minorHAnsi"/>
                <w:bCs/>
                <w:sz w:val="22"/>
                <w:szCs w:val="22"/>
              </w:rPr>
              <w:t>11.</w:t>
            </w:r>
          </w:p>
        </w:tc>
        <w:tc>
          <w:tcPr>
            <w:tcW w:w="2531" w:type="dxa"/>
            <w:tcMar>
              <w:top w:w="0" w:type="dxa"/>
              <w:left w:w="108" w:type="dxa"/>
              <w:bottom w:w="0" w:type="dxa"/>
              <w:right w:w="108" w:type="dxa"/>
            </w:tcMar>
          </w:tcPr>
          <w:p w14:paraId="00B98C1F"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informuoja pirkimo </w:t>
            </w:r>
            <w:r w:rsidRPr="007A4927">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9414033"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0748D48D" w14:textId="77777777" w:rsidR="009F17AC" w:rsidRPr="007A4927" w:rsidRDefault="009F17AC" w:rsidP="001708CD">
            <w:pPr>
              <w:spacing w:after="0" w:line="240" w:lineRule="auto"/>
              <w:rPr>
                <w:rFonts w:cstheme="minorHAnsi"/>
                <w:bCs/>
                <w:sz w:val="22"/>
                <w:szCs w:val="22"/>
              </w:rPr>
            </w:pPr>
          </w:p>
        </w:tc>
      </w:tr>
      <w:tr w:rsidR="009F17AC" w:rsidRPr="007A4927" w14:paraId="608C29D4" w14:textId="77777777" w:rsidTr="001708CD">
        <w:trPr>
          <w:trHeight w:val="20"/>
        </w:trPr>
        <w:tc>
          <w:tcPr>
            <w:tcW w:w="726" w:type="dxa"/>
            <w:tcMar>
              <w:top w:w="0" w:type="dxa"/>
              <w:left w:w="108" w:type="dxa"/>
              <w:bottom w:w="0" w:type="dxa"/>
              <w:right w:w="108" w:type="dxa"/>
            </w:tcMar>
          </w:tcPr>
          <w:p w14:paraId="23C1A688" w14:textId="28B1B27D" w:rsidR="009F17AC" w:rsidRPr="007A4927" w:rsidRDefault="000C10DC" w:rsidP="000C10DC">
            <w:pPr>
              <w:spacing w:after="0" w:line="240" w:lineRule="auto"/>
              <w:rPr>
                <w:rFonts w:cstheme="minorHAnsi"/>
                <w:bCs/>
                <w:sz w:val="22"/>
                <w:szCs w:val="22"/>
              </w:rPr>
            </w:pPr>
            <w:r w:rsidRPr="007A4927">
              <w:rPr>
                <w:rFonts w:cstheme="minorHAnsi"/>
                <w:bCs/>
                <w:sz w:val="22"/>
                <w:szCs w:val="22"/>
              </w:rPr>
              <w:t>12.</w:t>
            </w:r>
          </w:p>
        </w:tc>
        <w:tc>
          <w:tcPr>
            <w:tcW w:w="2531" w:type="dxa"/>
            <w:tcMar>
              <w:top w:w="0" w:type="dxa"/>
              <w:left w:w="108" w:type="dxa"/>
              <w:bottom w:w="0" w:type="dxa"/>
              <w:right w:w="108" w:type="dxa"/>
            </w:tcMar>
          </w:tcPr>
          <w:p w14:paraId="571E68BA"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 xml:space="preserve">Perkančioji organizacija pirkimo dalyviams praneša apie priimtą sprendimą nustatyti laimėjusį pasiūlymą, </w:t>
            </w:r>
            <w:r w:rsidRPr="007A4927">
              <w:rPr>
                <w:rFonts w:cstheme="minorHAnsi"/>
                <w:sz w:val="22"/>
                <w:szCs w:val="22"/>
              </w:rPr>
              <w:t>dėl kurio bus sudaroma</w:t>
            </w:r>
            <w:r w:rsidRPr="007A4927">
              <w:rPr>
                <w:rFonts w:cstheme="minorHAnsi"/>
                <w:bCs/>
                <w:sz w:val="22"/>
                <w:szCs w:val="22"/>
              </w:rPr>
              <w:t xml:space="preserve"> sutartis ne vėliau kaip per</w:t>
            </w:r>
          </w:p>
        </w:tc>
        <w:tc>
          <w:tcPr>
            <w:tcW w:w="3643" w:type="dxa"/>
            <w:tcMar>
              <w:top w:w="0" w:type="dxa"/>
              <w:left w:w="108" w:type="dxa"/>
              <w:bottom w:w="0" w:type="dxa"/>
              <w:right w:w="108" w:type="dxa"/>
            </w:tcMar>
          </w:tcPr>
          <w:p w14:paraId="44A47FB0"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3 (tris) darbo dienas nuo sprendimo priėmimo dienos</w:t>
            </w:r>
          </w:p>
        </w:tc>
        <w:tc>
          <w:tcPr>
            <w:tcW w:w="2954" w:type="dxa"/>
            <w:tcMar>
              <w:top w:w="0" w:type="dxa"/>
              <w:left w:w="108" w:type="dxa"/>
              <w:bottom w:w="0" w:type="dxa"/>
              <w:right w:w="108" w:type="dxa"/>
            </w:tcMar>
          </w:tcPr>
          <w:p w14:paraId="75C34DCA" w14:textId="77777777" w:rsidR="009F17AC" w:rsidRPr="007A4927" w:rsidRDefault="009F17AC" w:rsidP="001708CD">
            <w:pPr>
              <w:spacing w:after="0" w:line="240" w:lineRule="auto"/>
              <w:rPr>
                <w:rFonts w:cstheme="minorHAnsi"/>
                <w:sz w:val="22"/>
                <w:szCs w:val="22"/>
              </w:rPr>
            </w:pPr>
          </w:p>
        </w:tc>
      </w:tr>
      <w:tr w:rsidR="009F17AC" w:rsidRPr="007A4927" w14:paraId="70470B2D" w14:textId="77777777" w:rsidTr="001708CD">
        <w:trPr>
          <w:trHeight w:val="20"/>
        </w:trPr>
        <w:tc>
          <w:tcPr>
            <w:tcW w:w="726" w:type="dxa"/>
            <w:tcMar>
              <w:top w:w="0" w:type="dxa"/>
              <w:left w:w="108" w:type="dxa"/>
              <w:bottom w:w="0" w:type="dxa"/>
              <w:right w:w="108" w:type="dxa"/>
            </w:tcMar>
          </w:tcPr>
          <w:p w14:paraId="7C2D9622" w14:textId="51D9A31D" w:rsidR="009F17AC" w:rsidRPr="007A4927" w:rsidRDefault="000C10DC" w:rsidP="000C10DC">
            <w:pPr>
              <w:spacing w:after="0" w:line="240" w:lineRule="auto"/>
              <w:rPr>
                <w:rFonts w:cstheme="minorHAnsi"/>
                <w:bCs/>
                <w:sz w:val="22"/>
                <w:szCs w:val="22"/>
              </w:rPr>
            </w:pPr>
            <w:r w:rsidRPr="007A4927">
              <w:rPr>
                <w:rFonts w:cstheme="minorHAnsi"/>
                <w:bCs/>
                <w:sz w:val="22"/>
                <w:szCs w:val="22"/>
              </w:rPr>
              <w:t>13.</w:t>
            </w:r>
          </w:p>
        </w:tc>
        <w:tc>
          <w:tcPr>
            <w:tcW w:w="2531" w:type="dxa"/>
            <w:tcMar>
              <w:top w:w="0" w:type="dxa"/>
              <w:left w:w="108" w:type="dxa"/>
              <w:bottom w:w="0" w:type="dxa"/>
              <w:right w:w="108" w:type="dxa"/>
            </w:tcMar>
          </w:tcPr>
          <w:p w14:paraId="7BE59AA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26BB04C" w14:textId="77777777" w:rsidR="009F17AC" w:rsidRPr="007A4927" w:rsidRDefault="009F17AC" w:rsidP="001708CD">
            <w:pPr>
              <w:spacing w:after="0" w:line="240" w:lineRule="auto"/>
              <w:rPr>
                <w:rFonts w:cstheme="minorHAnsi"/>
                <w:bCs/>
                <w:sz w:val="22"/>
                <w:szCs w:val="22"/>
              </w:rPr>
            </w:pPr>
            <w:r w:rsidRPr="007A4927">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6857182B" w14:textId="77777777" w:rsidR="009F17AC" w:rsidRPr="007A4927" w:rsidRDefault="009F17AC" w:rsidP="001708C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F17AC" w:rsidRPr="007A4927" w14:paraId="1432DF5C" w14:textId="77777777" w:rsidTr="001708CD">
        <w:trPr>
          <w:trHeight w:val="20"/>
        </w:trPr>
        <w:tc>
          <w:tcPr>
            <w:tcW w:w="726" w:type="dxa"/>
            <w:tcMar>
              <w:top w:w="0" w:type="dxa"/>
              <w:left w:w="108" w:type="dxa"/>
              <w:bottom w:w="0" w:type="dxa"/>
              <w:right w:w="108" w:type="dxa"/>
            </w:tcMar>
          </w:tcPr>
          <w:p w14:paraId="7084AA37" w14:textId="2B4B5FF3" w:rsidR="009F17AC" w:rsidRPr="007A4927" w:rsidRDefault="000C10DC" w:rsidP="000C10DC">
            <w:pPr>
              <w:spacing w:after="0" w:line="240" w:lineRule="auto"/>
              <w:rPr>
                <w:rFonts w:cstheme="minorHAnsi"/>
                <w:bCs/>
                <w:sz w:val="22"/>
                <w:szCs w:val="22"/>
              </w:rPr>
            </w:pPr>
            <w:r w:rsidRPr="007A4927">
              <w:rPr>
                <w:rFonts w:cstheme="minorHAnsi"/>
                <w:bCs/>
                <w:sz w:val="22"/>
                <w:szCs w:val="22"/>
              </w:rPr>
              <w:t>14.</w:t>
            </w:r>
          </w:p>
        </w:tc>
        <w:tc>
          <w:tcPr>
            <w:tcW w:w="2531" w:type="dxa"/>
            <w:tcMar>
              <w:top w:w="0" w:type="dxa"/>
              <w:left w:w="108" w:type="dxa"/>
              <w:bottom w:w="0" w:type="dxa"/>
              <w:right w:w="108" w:type="dxa"/>
            </w:tcMar>
          </w:tcPr>
          <w:p w14:paraId="2C82FD56" w14:textId="77777777" w:rsidR="009F17AC" w:rsidRPr="007A4927" w:rsidRDefault="009F17AC" w:rsidP="001708CD">
            <w:pPr>
              <w:spacing w:after="0" w:line="240" w:lineRule="auto"/>
              <w:rPr>
                <w:rFonts w:cstheme="minorHAnsi"/>
                <w:bCs/>
                <w:sz w:val="22"/>
                <w:szCs w:val="22"/>
              </w:rPr>
            </w:pPr>
            <w:r w:rsidRPr="007A4927">
              <w:rPr>
                <w:rFonts w:cstheme="minorHAnsi"/>
                <w:color w:val="000000"/>
                <w:sz w:val="22"/>
                <w:szCs w:val="22"/>
                <w:shd w:val="clear" w:color="auto" w:fill="FFFFFF"/>
              </w:rPr>
              <w:t xml:space="preserve">Tiekėjas turi teisę pateikti pretenziją perkančiajai organizacijai, pateikti prašymą ar pareikšti ieškinį teismui </w:t>
            </w:r>
            <w:r w:rsidRPr="007A4927">
              <w:rPr>
                <w:rFonts w:cstheme="minorHAnsi"/>
                <w:bCs/>
                <w:sz w:val="22"/>
                <w:szCs w:val="22"/>
              </w:rPr>
              <w:t>ne vėliau kaip per</w:t>
            </w:r>
          </w:p>
        </w:tc>
        <w:tc>
          <w:tcPr>
            <w:tcW w:w="3643" w:type="dxa"/>
            <w:tcMar>
              <w:top w:w="0" w:type="dxa"/>
              <w:left w:w="108" w:type="dxa"/>
              <w:bottom w:w="0" w:type="dxa"/>
              <w:right w:w="108" w:type="dxa"/>
            </w:tcMar>
          </w:tcPr>
          <w:p w14:paraId="3926B64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5 (penkias) darbo dienas</w:t>
            </w:r>
          </w:p>
          <w:p w14:paraId="0480F9E0"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 xml:space="preserve">nuo </w:t>
            </w:r>
            <w:r w:rsidRPr="007A4927">
              <w:rPr>
                <w:rFonts w:eastAsia="Arial" w:cstheme="minorHAnsi"/>
                <w:sz w:val="22"/>
                <w:szCs w:val="22"/>
              </w:rPr>
              <w:t>perkančiosios organizacijos</w:t>
            </w:r>
            <w:r w:rsidRPr="007A4927">
              <w:rPr>
                <w:rFonts w:cstheme="minorHAnsi"/>
                <w:sz w:val="22"/>
                <w:szCs w:val="22"/>
              </w:rPr>
              <w:t xml:space="preserve"> pranešimo raštu apie jos priimtą sprendimą išsiuntimo tiekėjams dienos arba nuo paskelbimo apie </w:t>
            </w:r>
            <w:r w:rsidRPr="007A4927">
              <w:rPr>
                <w:rFonts w:eastAsia="Arial" w:cstheme="minorHAnsi"/>
                <w:sz w:val="22"/>
                <w:szCs w:val="22"/>
              </w:rPr>
              <w:t>perkančiosios organizacijos</w:t>
            </w:r>
            <w:r w:rsidRPr="007A4927">
              <w:rPr>
                <w:rFonts w:cstheme="minorHAnsi"/>
                <w:sz w:val="22"/>
                <w:szCs w:val="22"/>
              </w:rPr>
              <w:t xml:space="preserve"> priimtus sprendimus dienos, jei VPĮ nenumato reikalavimo raštu informuoti tiekėjus apie </w:t>
            </w:r>
            <w:r w:rsidRPr="007A4927">
              <w:rPr>
                <w:rFonts w:eastAsia="Arial" w:cstheme="minorHAnsi"/>
                <w:sz w:val="22"/>
                <w:szCs w:val="22"/>
              </w:rPr>
              <w:t xml:space="preserve"> perkančiosios organizacijos</w:t>
            </w:r>
            <w:r w:rsidRPr="007A4927">
              <w:rPr>
                <w:rFonts w:cstheme="minorHAnsi"/>
                <w:sz w:val="22"/>
                <w:szCs w:val="22"/>
              </w:rPr>
              <w:t xml:space="preserve"> priimtus sprendimus;</w:t>
            </w:r>
          </w:p>
          <w:p w14:paraId="62FEC756" w14:textId="77777777" w:rsidR="009F17AC" w:rsidRPr="007A4927" w:rsidRDefault="009F17AC" w:rsidP="001708CD">
            <w:pPr>
              <w:spacing w:after="0" w:line="240" w:lineRule="auto"/>
              <w:jc w:val="both"/>
              <w:rPr>
                <w:rFonts w:cstheme="minorHAnsi"/>
                <w:sz w:val="22"/>
                <w:szCs w:val="22"/>
              </w:rPr>
            </w:pPr>
            <w:r w:rsidRPr="007A4927">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3321A96" w14:textId="77777777" w:rsidR="009F17AC" w:rsidRPr="007A4927" w:rsidRDefault="009F17AC" w:rsidP="001708CD">
            <w:pPr>
              <w:spacing w:after="0" w:line="240" w:lineRule="auto"/>
              <w:rPr>
                <w:rFonts w:cstheme="minorHAnsi"/>
                <w:bCs/>
                <w:sz w:val="22"/>
                <w:szCs w:val="22"/>
              </w:rPr>
            </w:pPr>
          </w:p>
        </w:tc>
      </w:tr>
      <w:tr w:rsidR="009F17AC" w:rsidRPr="007A4927" w14:paraId="207BB257" w14:textId="77777777" w:rsidTr="001708CD">
        <w:trPr>
          <w:trHeight w:val="20"/>
        </w:trPr>
        <w:tc>
          <w:tcPr>
            <w:tcW w:w="726" w:type="dxa"/>
            <w:tcMar>
              <w:top w:w="0" w:type="dxa"/>
              <w:left w:w="108" w:type="dxa"/>
              <w:bottom w:w="0" w:type="dxa"/>
              <w:right w:w="108" w:type="dxa"/>
            </w:tcMar>
          </w:tcPr>
          <w:p w14:paraId="7EAF915A" w14:textId="18AA0780" w:rsidR="009F17AC" w:rsidRPr="007A4927" w:rsidRDefault="000C10DC" w:rsidP="000C10DC">
            <w:pPr>
              <w:spacing w:after="0" w:line="240" w:lineRule="auto"/>
              <w:rPr>
                <w:rFonts w:cstheme="minorHAnsi"/>
                <w:sz w:val="22"/>
                <w:szCs w:val="22"/>
              </w:rPr>
            </w:pPr>
            <w:r w:rsidRPr="007A4927">
              <w:rPr>
                <w:rFonts w:cstheme="minorHAnsi"/>
                <w:sz w:val="22"/>
                <w:szCs w:val="22"/>
              </w:rPr>
              <w:t>15.</w:t>
            </w:r>
          </w:p>
        </w:tc>
        <w:tc>
          <w:tcPr>
            <w:tcW w:w="2531" w:type="dxa"/>
            <w:tcMar>
              <w:top w:w="0" w:type="dxa"/>
              <w:left w:w="108" w:type="dxa"/>
              <w:bottom w:w="0" w:type="dxa"/>
              <w:right w:w="108" w:type="dxa"/>
            </w:tcMar>
          </w:tcPr>
          <w:p w14:paraId="30682E18"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BD2710"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6 (šešias) darbo dienas nuo pretenzijos gavimo dienos</w:t>
            </w:r>
          </w:p>
        </w:tc>
        <w:tc>
          <w:tcPr>
            <w:tcW w:w="2954" w:type="dxa"/>
            <w:tcMar>
              <w:top w:w="0" w:type="dxa"/>
              <w:left w:w="108" w:type="dxa"/>
              <w:bottom w:w="0" w:type="dxa"/>
              <w:right w:w="108" w:type="dxa"/>
            </w:tcMar>
          </w:tcPr>
          <w:p w14:paraId="1E904A36" w14:textId="77777777" w:rsidR="009F17AC" w:rsidRPr="007A4927" w:rsidRDefault="009F17AC" w:rsidP="001708CD">
            <w:pPr>
              <w:spacing w:after="0" w:line="240" w:lineRule="auto"/>
              <w:rPr>
                <w:rFonts w:cstheme="minorHAnsi"/>
                <w:sz w:val="22"/>
                <w:szCs w:val="22"/>
              </w:rPr>
            </w:pPr>
          </w:p>
        </w:tc>
      </w:tr>
      <w:tr w:rsidR="009F17AC" w:rsidRPr="007A4927" w14:paraId="4D3F1FAC" w14:textId="77777777" w:rsidTr="001708CD">
        <w:trPr>
          <w:trHeight w:val="20"/>
        </w:trPr>
        <w:tc>
          <w:tcPr>
            <w:tcW w:w="726" w:type="dxa"/>
            <w:tcMar>
              <w:top w:w="0" w:type="dxa"/>
              <w:left w:w="108" w:type="dxa"/>
              <w:bottom w:w="0" w:type="dxa"/>
              <w:right w:w="108" w:type="dxa"/>
            </w:tcMar>
          </w:tcPr>
          <w:p w14:paraId="44757A56" w14:textId="5788722F" w:rsidR="009F17AC" w:rsidRPr="007A4927" w:rsidRDefault="000C10DC" w:rsidP="000C10DC">
            <w:pPr>
              <w:spacing w:after="0" w:line="240" w:lineRule="auto"/>
              <w:rPr>
                <w:rFonts w:cstheme="minorHAnsi"/>
                <w:bCs/>
                <w:sz w:val="22"/>
                <w:szCs w:val="22"/>
              </w:rPr>
            </w:pPr>
            <w:r w:rsidRPr="007A4927">
              <w:rPr>
                <w:rFonts w:cstheme="minorHAnsi"/>
                <w:bCs/>
                <w:sz w:val="22"/>
                <w:szCs w:val="22"/>
              </w:rPr>
              <w:t>16.</w:t>
            </w:r>
          </w:p>
        </w:tc>
        <w:tc>
          <w:tcPr>
            <w:tcW w:w="2531" w:type="dxa"/>
            <w:tcMar>
              <w:top w:w="0" w:type="dxa"/>
              <w:left w:w="108" w:type="dxa"/>
              <w:bottom w:w="0" w:type="dxa"/>
              <w:right w:w="108" w:type="dxa"/>
            </w:tcMar>
          </w:tcPr>
          <w:p w14:paraId="69E32110" w14:textId="77777777" w:rsidR="009F17AC" w:rsidRPr="007A4927" w:rsidRDefault="009F17AC" w:rsidP="001708CD">
            <w:pPr>
              <w:spacing w:after="0" w:line="240" w:lineRule="auto"/>
              <w:rPr>
                <w:rFonts w:cstheme="minorHAnsi"/>
                <w:bCs/>
                <w:sz w:val="22"/>
                <w:szCs w:val="22"/>
              </w:rPr>
            </w:pPr>
            <w:r w:rsidRPr="007A4927">
              <w:rPr>
                <w:rFonts w:cstheme="minorHAnsi"/>
                <w:sz w:val="22"/>
                <w:szCs w:val="22"/>
              </w:rPr>
              <w:t xml:space="preserve">Jeigu perkančioji organizacija per nustatytą terminą neišnagrinėja jai </w:t>
            </w:r>
            <w:r w:rsidRPr="007A4927">
              <w:rPr>
                <w:rFonts w:cstheme="minorHAnsi"/>
                <w:sz w:val="22"/>
                <w:szCs w:val="22"/>
              </w:rPr>
              <w:lastRenderedPageBreak/>
              <w:t>pateiktos pretenzijos, tiekėjas turi teisę pateikti prašymą ar pareikšti ieškinį teismui per</w:t>
            </w:r>
            <w:r w:rsidRPr="007A4927">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49784B43"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lastRenderedPageBreak/>
              <w:t xml:space="preserve">per 15 (penkiolika) dienų nuo dienos, kurią perkančioji organizacija turėjo raštu pranešti apie priimtą sprendimą </w:t>
            </w:r>
            <w:r w:rsidRPr="007A4927">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6EC2B20" w14:textId="77777777" w:rsidR="009F17AC" w:rsidRPr="007A4927" w:rsidRDefault="009F17AC" w:rsidP="001708CD">
            <w:pPr>
              <w:spacing w:after="0" w:line="240" w:lineRule="auto"/>
              <w:rPr>
                <w:rFonts w:cstheme="minorHAnsi"/>
                <w:sz w:val="22"/>
                <w:szCs w:val="22"/>
              </w:rPr>
            </w:pPr>
          </w:p>
        </w:tc>
      </w:tr>
      <w:tr w:rsidR="009F17AC" w:rsidRPr="007A4927" w14:paraId="60CB7C9A" w14:textId="77777777" w:rsidTr="001708CD">
        <w:trPr>
          <w:trHeight w:val="20"/>
        </w:trPr>
        <w:tc>
          <w:tcPr>
            <w:tcW w:w="726" w:type="dxa"/>
            <w:tcMar>
              <w:top w:w="0" w:type="dxa"/>
              <w:left w:w="108" w:type="dxa"/>
              <w:bottom w:w="0" w:type="dxa"/>
              <w:right w:w="108" w:type="dxa"/>
            </w:tcMar>
          </w:tcPr>
          <w:p w14:paraId="09AEFA68" w14:textId="29AF558D" w:rsidR="009F17AC" w:rsidRPr="007A4927" w:rsidRDefault="000C10DC" w:rsidP="000C10DC">
            <w:pPr>
              <w:spacing w:after="0" w:line="240" w:lineRule="auto"/>
              <w:rPr>
                <w:rFonts w:cstheme="minorHAnsi"/>
                <w:sz w:val="22"/>
                <w:szCs w:val="22"/>
              </w:rPr>
            </w:pPr>
            <w:r w:rsidRPr="007A4927">
              <w:rPr>
                <w:rFonts w:cstheme="minorHAnsi"/>
                <w:sz w:val="22"/>
                <w:szCs w:val="22"/>
              </w:rPr>
              <w:t>17.</w:t>
            </w:r>
          </w:p>
        </w:tc>
        <w:tc>
          <w:tcPr>
            <w:tcW w:w="2531" w:type="dxa"/>
            <w:tcMar>
              <w:top w:w="0" w:type="dxa"/>
              <w:left w:w="108" w:type="dxa"/>
              <w:bottom w:w="0" w:type="dxa"/>
              <w:right w:w="108" w:type="dxa"/>
            </w:tcMar>
          </w:tcPr>
          <w:p w14:paraId="18C910FF"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73A7DC07" w14:textId="77777777" w:rsidR="009F17AC" w:rsidRPr="007A4927" w:rsidRDefault="009F17AC" w:rsidP="001708CD">
            <w:pPr>
              <w:spacing w:after="0" w:line="240" w:lineRule="auto"/>
              <w:jc w:val="both"/>
              <w:rPr>
                <w:rFonts w:cstheme="minorHAnsi"/>
                <w:sz w:val="22"/>
                <w:szCs w:val="22"/>
              </w:rPr>
            </w:pPr>
            <w:r w:rsidRPr="007A4927">
              <w:rPr>
                <w:rFonts w:cstheme="minorHAnsi"/>
                <w:bCs/>
                <w:sz w:val="22"/>
                <w:szCs w:val="22"/>
              </w:rPr>
              <w:t>5 (penkių) darbo dienų,</w:t>
            </w:r>
            <w:r w:rsidRPr="007A4927">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9B0DAED" w14:textId="77777777" w:rsidR="009F17AC" w:rsidRPr="007A4927" w:rsidRDefault="009F17AC" w:rsidP="001708CD">
            <w:pPr>
              <w:spacing w:after="0" w:line="240" w:lineRule="auto"/>
              <w:rPr>
                <w:rFonts w:cstheme="minorHAnsi"/>
                <w:sz w:val="22"/>
                <w:szCs w:val="22"/>
              </w:rPr>
            </w:pPr>
          </w:p>
        </w:tc>
      </w:tr>
      <w:tr w:rsidR="009F17AC" w:rsidRPr="007A4927" w14:paraId="04B9BF0A" w14:textId="77777777" w:rsidTr="001708CD">
        <w:trPr>
          <w:trHeight w:val="20"/>
        </w:trPr>
        <w:tc>
          <w:tcPr>
            <w:tcW w:w="726" w:type="dxa"/>
            <w:tcMar>
              <w:top w:w="0" w:type="dxa"/>
              <w:left w:w="108" w:type="dxa"/>
              <w:bottom w:w="0" w:type="dxa"/>
              <w:right w:w="108" w:type="dxa"/>
            </w:tcMar>
          </w:tcPr>
          <w:p w14:paraId="79781D39" w14:textId="72A6A80B" w:rsidR="009F17AC" w:rsidRPr="007A4927" w:rsidRDefault="000C10DC" w:rsidP="000C10DC">
            <w:pPr>
              <w:spacing w:after="0" w:line="240" w:lineRule="auto"/>
              <w:rPr>
                <w:rFonts w:cstheme="minorHAnsi"/>
                <w:sz w:val="22"/>
                <w:szCs w:val="22"/>
              </w:rPr>
            </w:pPr>
            <w:r w:rsidRPr="007A4927">
              <w:rPr>
                <w:rFonts w:cstheme="minorHAnsi"/>
                <w:sz w:val="22"/>
                <w:szCs w:val="22"/>
              </w:rPr>
              <w:t>18.</w:t>
            </w:r>
          </w:p>
        </w:tc>
        <w:tc>
          <w:tcPr>
            <w:tcW w:w="2531" w:type="dxa"/>
            <w:tcMar>
              <w:top w:w="0" w:type="dxa"/>
              <w:left w:w="108" w:type="dxa"/>
              <w:bottom w:w="0" w:type="dxa"/>
              <w:right w:w="108" w:type="dxa"/>
            </w:tcMar>
          </w:tcPr>
          <w:p w14:paraId="10060886" w14:textId="77777777" w:rsidR="009F17AC" w:rsidRPr="007A4927" w:rsidRDefault="009F17AC" w:rsidP="001708CD">
            <w:pPr>
              <w:spacing w:after="0" w:line="240" w:lineRule="auto"/>
              <w:rPr>
                <w:rFonts w:cstheme="minorHAnsi"/>
                <w:sz w:val="22"/>
                <w:szCs w:val="22"/>
              </w:rPr>
            </w:pPr>
            <w:r w:rsidRPr="007A4927">
              <w:rPr>
                <w:rFonts w:cstheme="minorHAnsi"/>
                <w:sz w:val="22"/>
                <w:szCs w:val="22"/>
              </w:rPr>
              <w:t xml:space="preserve">Jeigu </w:t>
            </w:r>
            <w:r w:rsidRPr="007A4927">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5558344E" w14:textId="1846F1C3" w:rsidR="009F17AC" w:rsidRPr="007A4927" w:rsidRDefault="00E155E8" w:rsidP="001708CD">
            <w:pPr>
              <w:spacing w:after="0" w:line="240" w:lineRule="auto"/>
              <w:jc w:val="both"/>
              <w:rPr>
                <w:rFonts w:cstheme="minorHAnsi"/>
                <w:i/>
                <w:iCs/>
                <w:color w:val="FF0000"/>
                <w:sz w:val="22"/>
                <w:szCs w:val="22"/>
              </w:rPr>
            </w:pPr>
            <w:r w:rsidRPr="00E155E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3DB7239" w14:textId="77777777" w:rsidR="009F17AC" w:rsidRPr="007A4927" w:rsidRDefault="009F17AC" w:rsidP="001708CD">
            <w:pPr>
              <w:spacing w:after="0" w:line="240" w:lineRule="auto"/>
              <w:rPr>
                <w:rFonts w:cstheme="minorHAnsi"/>
                <w:sz w:val="22"/>
                <w:szCs w:val="22"/>
              </w:rPr>
            </w:pPr>
          </w:p>
        </w:tc>
      </w:tr>
    </w:tbl>
    <w:p w14:paraId="64E29D4D" w14:textId="77777777" w:rsidR="009F17AC" w:rsidRPr="00713A11" w:rsidRDefault="009F17AC" w:rsidP="009F17AC">
      <w:pPr>
        <w:tabs>
          <w:tab w:val="left" w:pos="2977"/>
        </w:tabs>
        <w:spacing w:after="120" w:line="20" w:lineRule="atLeast"/>
        <w:jc w:val="center"/>
        <w:rPr>
          <w:rFonts w:eastAsia="Calibri" w:cstheme="minorHAnsi"/>
        </w:rPr>
      </w:pPr>
    </w:p>
    <w:p w14:paraId="64B9756D" w14:textId="77777777" w:rsidR="009F17AC" w:rsidRPr="00713A11" w:rsidRDefault="009F17AC" w:rsidP="009F17AC">
      <w:pPr>
        <w:rPr>
          <w:rFonts w:eastAsia="Calibri" w:cstheme="minorHAnsi"/>
        </w:rPr>
      </w:pPr>
      <w:r w:rsidRPr="00713A11">
        <w:rPr>
          <w:rFonts w:eastAsia="Calibri" w:cstheme="minorHAnsi"/>
        </w:rPr>
        <w:br w:type="page"/>
      </w:r>
    </w:p>
    <w:p w14:paraId="39DACA5D" w14:textId="2D75A972" w:rsidR="009F17AC" w:rsidRPr="00713A11" w:rsidRDefault="009F17AC" w:rsidP="009F17AC">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2839839"/>
      <w:r w:rsidRPr="00713A11">
        <w:rPr>
          <w:rFonts w:asciiTheme="minorHAnsi" w:eastAsia="Calibri" w:hAnsiTheme="minorHAnsi" w:cstheme="minorHAnsi"/>
          <w:color w:val="0070C0"/>
          <w:sz w:val="21"/>
          <w:szCs w:val="21"/>
        </w:rPr>
        <w:lastRenderedPageBreak/>
        <w:t>Pirkimo sąlygų 2 priedas „</w:t>
      </w:r>
      <w:r w:rsidR="00D527E7" w:rsidRPr="00713A11">
        <w:rPr>
          <w:rFonts w:asciiTheme="minorHAnsi" w:eastAsia="Calibri" w:hAnsiTheme="minorHAnsi" w:cstheme="minorHAnsi"/>
          <w:color w:val="0070C0"/>
          <w:sz w:val="21"/>
          <w:szCs w:val="21"/>
        </w:rPr>
        <w:t>Technin</w:t>
      </w:r>
      <w:r w:rsidR="001B5694">
        <w:rPr>
          <w:rFonts w:asciiTheme="minorHAnsi" w:eastAsia="Calibri" w:hAnsiTheme="minorHAnsi" w:cstheme="minorHAnsi"/>
          <w:color w:val="0070C0"/>
          <w:sz w:val="21"/>
          <w:szCs w:val="21"/>
        </w:rPr>
        <w:t>ė specifikacija</w:t>
      </w:r>
      <w:r w:rsidRPr="00713A11">
        <w:rPr>
          <w:rFonts w:asciiTheme="minorHAnsi" w:eastAsia="Calibri" w:hAnsiTheme="minorHAnsi" w:cstheme="minorHAnsi"/>
          <w:color w:val="0070C0"/>
          <w:sz w:val="21"/>
          <w:szCs w:val="21"/>
        </w:rPr>
        <w:t>“</w:t>
      </w:r>
      <w:bookmarkEnd w:id="44"/>
      <w:bookmarkEnd w:id="45"/>
      <w:bookmarkEnd w:id="46"/>
      <w:bookmarkEnd w:id="47"/>
      <w:bookmarkEnd w:id="48"/>
    </w:p>
    <w:p w14:paraId="19921D9E" w14:textId="77777777" w:rsidR="009F17AC" w:rsidRPr="00713A11" w:rsidRDefault="009F17AC" w:rsidP="009F17AC">
      <w:pPr>
        <w:jc w:val="center"/>
        <w:rPr>
          <w:rFonts w:cstheme="minorHAnsi"/>
          <w:b/>
          <w:bCs/>
        </w:rPr>
      </w:pPr>
    </w:p>
    <w:p w14:paraId="478DD3CC" w14:textId="1A61D851" w:rsidR="00D527E7" w:rsidRPr="00713A11" w:rsidRDefault="00D527E7" w:rsidP="00D527E7">
      <w:pPr>
        <w:pStyle w:val="Paantrat"/>
        <w:spacing w:after="0" w:line="240" w:lineRule="auto"/>
        <w:jc w:val="center"/>
      </w:pPr>
      <w:r w:rsidRPr="00713A11">
        <w:t>TECHNIN</w:t>
      </w:r>
      <w:r w:rsidR="00F6083C">
        <w:t>Ė SPECIFIKACIJA</w:t>
      </w:r>
    </w:p>
    <w:p w14:paraId="3E46A576" w14:textId="4B28B86D" w:rsidR="00F6083C" w:rsidRDefault="000B680B" w:rsidP="009D6216">
      <w:pPr>
        <w:tabs>
          <w:tab w:val="left" w:pos="260"/>
        </w:tabs>
        <w:spacing w:after="0" w:line="240" w:lineRule="auto"/>
        <w:jc w:val="center"/>
        <w:rPr>
          <w:rFonts w:cstheme="minorHAnsi"/>
          <w:bCs/>
          <w:sz w:val="22"/>
          <w:szCs w:val="22"/>
        </w:rPr>
      </w:pPr>
      <w:r w:rsidRPr="00611CF5">
        <w:rPr>
          <w:rFonts w:cstheme="minorHAnsi"/>
          <w:bCs/>
          <w:sz w:val="22"/>
          <w:szCs w:val="22"/>
        </w:rPr>
        <w:t>(</w:t>
      </w:r>
      <w:r w:rsidR="00B17B50" w:rsidRPr="00B17B50">
        <w:rPr>
          <w:rFonts w:cstheme="minorHAnsi"/>
          <w:bCs/>
          <w:sz w:val="22"/>
          <w:szCs w:val="22"/>
        </w:rPr>
        <w:t>(Techninė užduotis pateikiama atskirais failais)</w:t>
      </w:r>
      <w:r w:rsidRPr="00611CF5">
        <w:rPr>
          <w:rFonts w:cstheme="minorHAnsi"/>
          <w:bCs/>
          <w:sz w:val="22"/>
          <w:szCs w:val="22"/>
        </w:rPr>
        <w:t>)</w:t>
      </w:r>
    </w:p>
    <w:p w14:paraId="6CD9B067" w14:textId="4E54B92F" w:rsidR="00CC45DE" w:rsidRPr="00611CF5" w:rsidRDefault="00CC45DE" w:rsidP="009D6216">
      <w:pPr>
        <w:tabs>
          <w:tab w:val="left" w:pos="260"/>
        </w:tabs>
        <w:spacing w:after="0" w:line="240" w:lineRule="auto"/>
        <w:jc w:val="center"/>
        <w:rPr>
          <w:rFonts w:cstheme="minorHAnsi"/>
          <w:bCs/>
          <w:sz w:val="22"/>
          <w:szCs w:val="22"/>
        </w:rPr>
      </w:pPr>
      <w:r w:rsidRPr="00CC45DE">
        <w:rPr>
          <w:rFonts w:cstheme="minorHAnsi"/>
          <w:bCs/>
          <w:sz w:val="22"/>
          <w:szCs w:val="22"/>
        </w:rPr>
        <w:t>__________</w:t>
      </w:r>
    </w:p>
    <w:p w14:paraId="58DBB4F8" w14:textId="23512920"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7FBA6A2D"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2839840"/>
      <w:r w:rsidRPr="00713A11">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2D88499E" w14:textId="77777777" w:rsidR="009F17AC" w:rsidRPr="00713A11" w:rsidRDefault="009F17AC" w:rsidP="009F17AC">
      <w:pPr>
        <w:jc w:val="center"/>
        <w:rPr>
          <w:rFonts w:cstheme="minorHAnsi"/>
          <w:b/>
          <w:bCs/>
          <w:smallCaps/>
          <w:sz w:val="22"/>
          <w:szCs w:val="22"/>
        </w:rPr>
      </w:pPr>
    </w:p>
    <w:p w14:paraId="562EF904" w14:textId="7DD9F034" w:rsidR="00D527E7" w:rsidRPr="00611CF5" w:rsidRDefault="009F17AC" w:rsidP="00611CF5">
      <w:pPr>
        <w:pStyle w:val="Paantrat"/>
        <w:jc w:val="center"/>
      </w:pPr>
      <w:r w:rsidRPr="00713A11">
        <w:t>TIEKĖJŲ PAŠALINIMO PAGRINDAI</w:t>
      </w:r>
    </w:p>
    <w:p w14:paraId="4D1505A0" w14:textId="77777777" w:rsidR="00380129" w:rsidRPr="00380129" w:rsidRDefault="00380129">
      <w:pPr>
        <w:pStyle w:val="Betarp"/>
        <w:numPr>
          <w:ilvl w:val="0"/>
          <w:numId w:val="13"/>
        </w:numPr>
        <w:ind w:left="0" w:firstLine="851"/>
        <w:jc w:val="both"/>
        <w:rPr>
          <w:rFonts w:cstheme="minorHAnsi"/>
          <w:sz w:val="22"/>
          <w:szCs w:val="22"/>
        </w:rPr>
      </w:pPr>
      <w:r w:rsidRPr="004F1C00">
        <w:rPr>
          <w:rFonts w:cstheme="minorHAnsi"/>
          <w:sz w:val="22"/>
          <w:szCs w:val="22"/>
        </w:rPr>
        <w:t xml:space="preserve">Su pasiūlymu tik EBVPD. Perkančioji organizacija su pasiūlymu nereikalauja pateikti lentelėje </w:t>
      </w:r>
      <w:r w:rsidRPr="00380129">
        <w:rPr>
          <w:rFonts w:cstheme="minorHAnsi"/>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85A963"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 xml:space="preserve">Pašalinimo pagrindai taikomi tiekėjui (kai pasiūlymą teikia ūkio subjektų grupė – visiems tos grupės nariams) ir ūkio subjektams, kurių pajėgumais tiekėjas remiasi. </w:t>
      </w:r>
    </w:p>
    <w:p w14:paraId="34C001C6" w14:textId="77777777" w:rsidR="00380129" w:rsidRPr="00380129" w:rsidRDefault="00380129">
      <w:pPr>
        <w:pStyle w:val="Betarp"/>
        <w:numPr>
          <w:ilvl w:val="0"/>
          <w:numId w:val="13"/>
        </w:numPr>
        <w:ind w:left="0" w:firstLine="851"/>
        <w:jc w:val="both"/>
        <w:rPr>
          <w:rFonts w:eastAsia="Verdana" w:cstheme="minorHAnsi"/>
          <w:sz w:val="22"/>
          <w:szCs w:val="22"/>
        </w:rPr>
      </w:pPr>
      <w:r w:rsidRPr="0038012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8012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510D55B" w14:textId="77777777" w:rsidR="00380129" w:rsidRPr="00380129" w:rsidRDefault="00380129">
      <w:pPr>
        <w:pStyle w:val="Betarp"/>
        <w:numPr>
          <w:ilvl w:val="0"/>
          <w:numId w:val="13"/>
        </w:numPr>
        <w:ind w:left="0" w:firstLine="851"/>
        <w:jc w:val="both"/>
        <w:rPr>
          <w:rFonts w:eastAsia="Verdana" w:cstheme="minorHAnsi"/>
          <w:color w:val="000000" w:themeColor="text1"/>
          <w:sz w:val="22"/>
          <w:szCs w:val="22"/>
        </w:rPr>
      </w:pPr>
      <w:r w:rsidRPr="0038012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D5E864" w14:textId="77777777" w:rsidR="00380129" w:rsidRPr="00380129" w:rsidRDefault="00380129">
      <w:pPr>
        <w:pStyle w:val="Betarp"/>
        <w:numPr>
          <w:ilvl w:val="0"/>
          <w:numId w:val="13"/>
        </w:numPr>
        <w:ind w:left="0" w:firstLine="851"/>
        <w:jc w:val="both"/>
        <w:rPr>
          <w:rFonts w:cstheme="minorHAnsi"/>
          <w:sz w:val="22"/>
          <w:szCs w:val="22"/>
        </w:rPr>
      </w:pPr>
      <w:r w:rsidRPr="0038012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80129">
        <w:rPr>
          <w:rFonts w:eastAsia="Verdana" w:cstheme="minorHAnsi"/>
          <w:sz w:val="22"/>
          <w:szCs w:val="22"/>
        </w:rPr>
        <w:t>Certis</w:t>
      </w:r>
      <w:proofErr w:type="spellEnd"/>
      <w:r w:rsidRPr="00380129">
        <w:rPr>
          <w:rFonts w:eastAsia="Verdana" w:cstheme="minorHAnsi"/>
          <w:sz w:val="22"/>
          <w:szCs w:val="22"/>
        </w:rPr>
        <w:t>“. Lentelės ketvirtame stulpelyje nurodomi doku</w:t>
      </w:r>
      <w:r w:rsidRPr="0038012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380129">
        <w:rPr>
          <w:rFonts w:cstheme="minorHAnsi"/>
          <w:sz w:val="22"/>
          <w:szCs w:val="22"/>
        </w:rPr>
        <w:t>Certis</w:t>
      </w:r>
      <w:proofErr w:type="spellEnd"/>
      <w:r w:rsidRPr="00380129">
        <w:rPr>
          <w:rFonts w:cstheme="minorHAnsi"/>
          <w:sz w:val="22"/>
          <w:szCs w:val="22"/>
        </w:rPr>
        <w:t xml:space="preserve">“, adresu </w:t>
      </w:r>
      <w:hyperlink r:id="rId16" w:history="1">
        <w:r w:rsidRPr="00380129">
          <w:rPr>
            <w:rStyle w:val="Hipersaitas"/>
            <w:rFonts w:eastAsia="Calibri" w:cstheme="minorHAnsi"/>
            <w:sz w:val="22"/>
            <w:szCs w:val="22"/>
          </w:rPr>
          <w:t>https://ec.europa.eu/tools/ecertis/</w:t>
        </w:r>
      </w:hyperlink>
      <w:r w:rsidRPr="00380129">
        <w:rPr>
          <w:rFonts w:cstheme="minorHAnsi"/>
          <w:sz w:val="22"/>
          <w:szCs w:val="22"/>
        </w:rPr>
        <w:t xml:space="preserve">. </w:t>
      </w:r>
    </w:p>
    <w:p w14:paraId="7641001E"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t>Perkančioji organizacija nereikalauja iš tiekėjo pateikti dokumentų, patvirtinančių jo pašalinimo pagrindų nebuvimą, jeigu ji:</w:t>
      </w:r>
    </w:p>
    <w:p w14:paraId="36AE7D27"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041D8E"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BEEA900"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D64BBA" w14:textId="77777777" w:rsidR="00380129" w:rsidRPr="009649BC" w:rsidRDefault="00380129" w:rsidP="00380129">
      <w:pPr>
        <w:pStyle w:val="Betarp"/>
        <w:ind w:firstLine="851"/>
        <w:jc w:val="both"/>
        <w:rPr>
          <w:rFonts w:cstheme="minorHAnsi"/>
          <w:sz w:val="22"/>
          <w:szCs w:val="22"/>
        </w:rPr>
      </w:pPr>
      <w:r w:rsidRPr="009649BC">
        <w:rPr>
          <w:rFonts w:cstheme="minorHAnsi"/>
          <w:sz w:val="22"/>
          <w:szCs w:val="22"/>
        </w:rPr>
        <w:t>6</w:t>
      </w:r>
      <w:r w:rsidRPr="009649BC">
        <w:rPr>
          <w:rStyle w:val="Puslapioinaosnuoroda"/>
          <w:rFonts w:cstheme="minorHAnsi"/>
          <w:sz w:val="22"/>
          <w:szCs w:val="22"/>
        </w:rPr>
        <w:t>2</w:t>
      </w:r>
      <w:r w:rsidRPr="009649BC">
        <w:rPr>
          <w:rFonts w:cstheme="minorHAnsi"/>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123F989" w14:textId="77777777" w:rsidR="00380129" w:rsidRPr="00380129" w:rsidRDefault="00380129">
      <w:pPr>
        <w:pStyle w:val="Betarp"/>
        <w:numPr>
          <w:ilvl w:val="0"/>
          <w:numId w:val="13"/>
        </w:numPr>
        <w:ind w:left="0" w:firstLine="851"/>
        <w:jc w:val="both"/>
        <w:rPr>
          <w:rFonts w:cstheme="minorHAnsi"/>
          <w:sz w:val="22"/>
          <w:szCs w:val="22"/>
        </w:rPr>
      </w:pPr>
      <w:r w:rsidRPr="0038012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28C3E0" w14:textId="77777777" w:rsidR="00380129" w:rsidRPr="00380129" w:rsidRDefault="00380129">
      <w:pPr>
        <w:pStyle w:val="Betarp"/>
        <w:numPr>
          <w:ilvl w:val="1"/>
          <w:numId w:val="13"/>
        </w:numPr>
        <w:ind w:left="0" w:firstLine="851"/>
        <w:jc w:val="both"/>
        <w:rPr>
          <w:rFonts w:cstheme="minorHAnsi"/>
          <w:sz w:val="22"/>
          <w:szCs w:val="22"/>
        </w:rPr>
      </w:pPr>
      <w:r w:rsidRPr="00380129">
        <w:rPr>
          <w:rFonts w:cstheme="minorHAnsi"/>
          <w:sz w:val="22"/>
          <w:szCs w:val="22"/>
        </w:rPr>
        <w:t>priesaikos deklaracija;</w:t>
      </w:r>
    </w:p>
    <w:p w14:paraId="690A5B66" w14:textId="52EF50AD" w:rsidR="00D527E7" w:rsidRPr="00380129" w:rsidRDefault="00380129" w:rsidP="00380129">
      <w:pPr>
        <w:spacing w:line="240" w:lineRule="auto"/>
        <w:ind w:firstLine="851"/>
        <w:jc w:val="both"/>
        <w:rPr>
          <w:rFonts w:cstheme="minorHAnsi"/>
          <w:sz w:val="22"/>
          <w:szCs w:val="22"/>
        </w:rPr>
      </w:pPr>
      <w:r w:rsidRPr="0038012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D527E7" w:rsidRPr="00380129">
        <w:rPr>
          <w:rFonts w:cstheme="minorHAnsi"/>
          <w:sz w:val="22"/>
          <w:szCs w:val="22"/>
        </w:rPr>
        <w:t>.</w:t>
      </w: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380129" w:rsidRPr="00380129" w14:paraId="3E47857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90C9" w14:textId="77777777" w:rsidR="00380129" w:rsidRPr="00380129" w:rsidRDefault="00380129" w:rsidP="00380129">
            <w:pPr>
              <w:pStyle w:val="Betarp"/>
              <w:ind w:left="32"/>
              <w:jc w:val="center"/>
              <w:rPr>
                <w:rFonts w:cstheme="minorHAnsi"/>
                <w:b/>
                <w:bCs/>
                <w:sz w:val="22"/>
                <w:szCs w:val="22"/>
              </w:rPr>
            </w:pPr>
            <w:r w:rsidRPr="00380129">
              <w:rPr>
                <w:rFonts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04DE2" w14:textId="77777777" w:rsidR="00380129" w:rsidRPr="00380129" w:rsidRDefault="00380129" w:rsidP="00380129">
            <w:pPr>
              <w:pStyle w:val="Betarp"/>
              <w:jc w:val="center"/>
              <w:rPr>
                <w:rFonts w:cstheme="minorHAnsi"/>
                <w:bCs/>
                <w:sz w:val="22"/>
                <w:szCs w:val="22"/>
                <w:lang w:eastAsia="en-US"/>
              </w:rPr>
            </w:pPr>
            <w:r w:rsidRPr="0038012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9888ED" w14:textId="77777777" w:rsidR="00380129" w:rsidRPr="00380129" w:rsidRDefault="00380129" w:rsidP="00380129">
            <w:pPr>
              <w:pStyle w:val="Betarp"/>
              <w:jc w:val="center"/>
              <w:rPr>
                <w:rFonts w:eastAsia="Yu Mincho" w:cstheme="minorHAnsi"/>
                <w:b/>
                <w:bCs/>
                <w:sz w:val="22"/>
                <w:szCs w:val="22"/>
              </w:rPr>
            </w:pPr>
            <w:r w:rsidRPr="00380129">
              <w:rPr>
                <w:rFonts w:eastAsia="Yu Mincho" w:cstheme="minorHAnsi"/>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E448" w14:textId="77777777" w:rsidR="00380129" w:rsidRPr="00380129" w:rsidRDefault="00380129" w:rsidP="00380129">
            <w:pPr>
              <w:pStyle w:val="Betarp"/>
              <w:jc w:val="center"/>
              <w:rPr>
                <w:rFonts w:cstheme="minorHAnsi"/>
                <w:bCs/>
                <w:iCs/>
                <w:sz w:val="22"/>
                <w:szCs w:val="22"/>
                <w:lang w:eastAsia="en-US"/>
              </w:rPr>
            </w:pPr>
            <w:r w:rsidRPr="00380129">
              <w:rPr>
                <w:rFonts w:cstheme="minorHAnsi"/>
                <w:b/>
                <w:sz w:val="22"/>
                <w:szCs w:val="22"/>
              </w:rPr>
              <w:t>Pašalinimo pagrindų nebuvimą įrodantys dokumentai</w:t>
            </w:r>
          </w:p>
        </w:tc>
      </w:tr>
      <w:tr w:rsidR="009649BC" w:rsidRPr="009649BC" w14:paraId="0B4C7B69" w14:textId="77777777" w:rsidTr="008A3854">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AC07" w14:textId="77777777" w:rsidR="00380129" w:rsidRPr="009649BC" w:rsidRDefault="00380129" w:rsidP="00380129">
            <w:pPr>
              <w:pStyle w:val="Betarp"/>
              <w:jc w:val="both"/>
              <w:rPr>
                <w:rFonts w:cstheme="minorHAnsi"/>
                <w:sz w:val="22"/>
                <w:szCs w:val="22"/>
                <w:lang w:eastAsia="en-US"/>
              </w:rPr>
            </w:pPr>
            <w:r w:rsidRPr="009649BC">
              <w:rPr>
                <w:rFonts w:cstheme="minorHAnsi"/>
                <w:b/>
                <w:bCs/>
                <w:sz w:val="22"/>
                <w:szCs w:val="22"/>
                <w:lang w:eastAsia="en-US"/>
              </w:rPr>
              <w:t>Privalomi</w:t>
            </w:r>
            <w:r w:rsidRPr="009649BC">
              <w:rPr>
                <w:rStyle w:val="Puslapioinaosnuoroda"/>
                <w:rFonts w:cstheme="minorHAnsi"/>
                <w:b/>
                <w:bCs/>
                <w:sz w:val="22"/>
                <w:szCs w:val="22"/>
                <w:lang w:eastAsia="en-US"/>
              </w:rPr>
              <w:footnoteReference w:id="1"/>
            </w:r>
            <w:r w:rsidRPr="009649BC">
              <w:rPr>
                <w:rFonts w:cstheme="minorHAnsi"/>
                <w:b/>
                <w:bCs/>
                <w:sz w:val="22"/>
                <w:szCs w:val="22"/>
                <w:lang w:eastAsia="en-US"/>
              </w:rPr>
              <w:t xml:space="preserve"> pašalinimo pagrindai pagal VPĮ 46 straipsnio 1 – 4 dalių nuostatas</w:t>
            </w:r>
          </w:p>
        </w:tc>
      </w:tr>
      <w:tr w:rsidR="009649BC" w:rsidRPr="009649BC" w14:paraId="2FEC1E63"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73015"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4D4D" w14:textId="77777777" w:rsidR="00380129" w:rsidRPr="009649BC" w:rsidRDefault="00380129" w:rsidP="00380129">
            <w:pPr>
              <w:pStyle w:val="Betarp"/>
              <w:jc w:val="both"/>
              <w:rPr>
                <w:rFonts w:cstheme="minorHAnsi"/>
                <w:b/>
                <w:bCs/>
                <w:sz w:val="22"/>
                <w:szCs w:val="22"/>
                <w:lang w:eastAsia="en-US"/>
              </w:rPr>
            </w:pPr>
            <w:r w:rsidRPr="009649BC">
              <w:rPr>
                <w:rFonts w:cstheme="minorHAnsi"/>
                <w:sz w:val="22"/>
                <w:szCs w:val="22"/>
                <w:lang w:eastAsia="en-US"/>
              </w:rPr>
              <w:t>Tiekėjas arba jo atsakingas asmuo, nurodytas VPĮ 46 straipsnio 2 dalies 2 punkte, nuteistas už šią nusikalstamą veiką:</w:t>
            </w:r>
          </w:p>
          <w:p w14:paraId="37DE5B3D"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1) dalyvavimą nusikalstamame susivienijime, jo organizavimą ar vadovavimą jam;</w:t>
            </w:r>
          </w:p>
          <w:p w14:paraId="685F0BF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2) kyšininkavimą, prekybą poveikiu, papirkimą;</w:t>
            </w:r>
          </w:p>
          <w:p w14:paraId="215A4C7C"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649BC">
              <w:rPr>
                <w:rFonts w:cstheme="minorHAnsi"/>
                <w:bCs/>
                <w:sz w:val="22"/>
                <w:szCs w:val="22"/>
                <w:lang w:eastAsia="en-US"/>
              </w:rPr>
              <w:lastRenderedPageBreak/>
              <w:t>Bendrijų finansinių interesų apsaugos 1 straipsnyje;</w:t>
            </w:r>
          </w:p>
          <w:p w14:paraId="2034F76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4) nusikalstamą bankrotą;</w:t>
            </w:r>
          </w:p>
          <w:p w14:paraId="2B0419C3"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5) teroristinį ir su teroristine veikla susijusį nusikaltimą;</w:t>
            </w:r>
          </w:p>
          <w:p w14:paraId="575D2488"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6) nusikalstamu būdu gauto turto legalizavimą;</w:t>
            </w:r>
          </w:p>
          <w:p w14:paraId="2B4F5551"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7) prekybą žmonėmis, vaiko pirkimą arba pardavimą;</w:t>
            </w:r>
          </w:p>
          <w:p w14:paraId="1D88CB16"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E3C97C" w14:textId="77777777" w:rsidR="00380129" w:rsidRPr="009649BC" w:rsidRDefault="00380129" w:rsidP="00380129">
            <w:pPr>
              <w:pStyle w:val="Betarp"/>
              <w:jc w:val="both"/>
              <w:rPr>
                <w:rFonts w:cstheme="minorHAnsi"/>
                <w:b/>
                <w:bCs/>
                <w:sz w:val="22"/>
                <w:szCs w:val="22"/>
                <w:lang w:eastAsia="en-US"/>
              </w:rPr>
            </w:pPr>
          </w:p>
          <w:p w14:paraId="74B56040"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Laikoma, kad tiekėjas arba jo atsakingas asmuo nuteistas už aukščiau nurodytą nusikalstamą veiką, kai dėl:</w:t>
            </w:r>
          </w:p>
          <w:p w14:paraId="6D3A7F05" w14:textId="77777777" w:rsidR="00380129" w:rsidRPr="009649BC" w:rsidRDefault="00380129" w:rsidP="00380129">
            <w:pPr>
              <w:pStyle w:val="Betarp"/>
              <w:jc w:val="both"/>
              <w:rPr>
                <w:rFonts w:cstheme="minorHAnsi"/>
                <w:bCs/>
                <w:sz w:val="22"/>
                <w:szCs w:val="22"/>
                <w:lang w:eastAsia="en-US"/>
              </w:rPr>
            </w:pPr>
            <w:r w:rsidRPr="009649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827C1BF" w14:textId="77777777" w:rsidR="00380129" w:rsidRPr="009649BC" w:rsidRDefault="00380129" w:rsidP="00380129">
            <w:pPr>
              <w:pStyle w:val="Betarp"/>
              <w:jc w:val="both"/>
              <w:rPr>
                <w:rFonts w:cstheme="minorHAnsi"/>
                <w:b/>
                <w:bCs/>
                <w:sz w:val="22"/>
                <w:szCs w:val="22"/>
                <w:lang w:eastAsia="en-US"/>
              </w:rPr>
            </w:pPr>
          </w:p>
          <w:p w14:paraId="2840C1FC"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t xml:space="preserve">2) tiekėjo, kuris yra juridinis asmuo, kita organizacija ar jos </w:t>
            </w:r>
            <w:r w:rsidRPr="009649BC">
              <w:rPr>
                <w:rFonts w:cstheme="minorHAnsi"/>
                <w:b/>
                <w:bCs/>
                <w:sz w:val="22"/>
                <w:szCs w:val="22"/>
                <w:lang w:eastAsia="en-US"/>
              </w:rPr>
              <w:t>struktūrinis</w:t>
            </w:r>
            <w:r w:rsidRPr="009649BC">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75EB54A" w14:textId="77777777" w:rsidR="00380129" w:rsidRPr="009649BC" w:rsidRDefault="00380129" w:rsidP="00380129">
            <w:pPr>
              <w:pStyle w:val="Betarp"/>
              <w:jc w:val="both"/>
              <w:rPr>
                <w:rFonts w:cstheme="minorHAnsi"/>
                <w:b/>
                <w:sz w:val="22"/>
                <w:szCs w:val="22"/>
                <w:lang w:eastAsia="en-US"/>
              </w:rPr>
            </w:pPr>
          </w:p>
          <w:p w14:paraId="675DC26E"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3)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8DB0B"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1 dalis</w:t>
            </w:r>
          </w:p>
          <w:p w14:paraId="6FF7E9BE" w14:textId="77777777" w:rsidR="00380129" w:rsidRPr="009649BC" w:rsidRDefault="00380129" w:rsidP="00380129">
            <w:pPr>
              <w:pStyle w:val="Betarp"/>
              <w:jc w:val="both"/>
              <w:rPr>
                <w:rFonts w:eastAsia="Yu Mincho" w:cstheme="minorHAnsi"/>
                <w:sz w:val="22"/>
                <w:szCs w:val="22"/>
                <w:lang w:eastAsia="en-US"/>
              </w:rPr>
            </w:pPr>
          </w:p>
          <w:p w14:paraId="14CF196F"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A1-A6 punktai</w:t>
            </w:r>
          </w:p>
          <w:p w14:paraId="680F7118" w14:textId="77777777" w:rsidR="00380129" w:rsidRPr="009649BC" w:rsidRDefault="00380129" w:rsidP="00380129">
            <w:pPr>
              <w:pStyle w:val="Betarp"/>
              <w:jc w:val="both"/>
              <w:rPr>
                <w:rFonts w:eastAsia="Yu Mincho" w:cstheme="minorHAnsi"/>
                <w:sz w:val="22"/>
                <w:szCs w:val="22"/>
                <w:lang w:eastAsia="en-US"/>
              </w:rPr>
            </w:pPr>
          </w:p>
          <w:p w14:paraId="33728148" w14:textId="77777777" w:rsidR="00380129" w:rsidRPr="009649BC" w:rsidRDefault="00380129" w:rsidP="00380129">
            <w:pPr>
              <w:pStyle w:val="Betarp"/>
              <w:jc w:val="both"/>
              <w:rPr>
                <w:rFonts w:eastAsia="Yu Mincho" w:cstheme="minorHAnsi"/>
                <w:sz w:val="22"/>
                <w:szCs w:val="22"/>
                <w:lang w:eastAsia="en-US"/>
              </w:rPr>
            </w:pPr>
            <w:r w:rsidRPr="009649BC">
              <w:rPr>
                <w:rFonts w:eastAsia="Yu Mincho" w:cstheme="minorHAns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7FA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Lietuvoje įsteigtų subjektų reikalaujama:</w:t>
            </w:r>
          </w:p>
          <w:p w14:paraId="21EBCAA3"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išrašo iš teismo sprendimo arba</w:t>
            </w:r>
          </w:p>
          <w:p w14:paraId="6DC9A60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Informatikos ir ryšių departamento prie Vidaus reikalų ministerijos pažymos, arba</w:t>
            </w:r>
          </w:p>
          <w:p w14:paraId="6BF454EE"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valstybės įmonės Registrų centro Lietuvos Respublikos Vyriausybės nustatyta tvarka išduoto dokumento, patvirtinančio jungtinius kompetentingų institucijų tvarkomus duomenis.</w:t>
            </w:r>
          </w:p>
          <w:p w14:paraId="176B1364" w14:textId="77777777" w:rsidR="00380129" w:rsidRPr="009649BC" w:rsidRDefault="00380129" w:rsidP="00380129">
            <w:pPr>
              <w:pStyle w:val="Betarp"/>
              <w:jc w:val="both"/>
              <w:rPr>
                <w:rFonts w:cstheme="minorHAnsi"/>
                <w:sz w:val="22"/>
                <w:szCs w:val="22"/>
                <w:lang w:eastAsia="en-US"/>
              </w:rPr>
            </w:pPr>
          </w:p>
          <w:p w14:paraId="01D3B095" w14:textId="77777777" w:rsidR="00380129" w:rsidRPr="009649BC" w:rsidRDefault="00380129" w:rsidP="00380129">
            <w:pPr>
              <w:pStyle w:val="Betarp"/>
              <w:jc w:val="both"/>
              <w:rPr>
                <w:rFonts w:cstheme="minorHAnsi"/>
                <w:sz w:val="22"/>
                <w:szCs w:val="22"/>
              </w:rPr>
            </w:pPr>
            <w:r w:rsidRPr="009649BC">
              <w:rPr>
                <w:rFonts w:cstheme="minorHAnsi"/>
                <w:sz w:val="22"/>
                <w:szCs w:val="22"/>
                <w:lang w:eastAsia="en-US"/>
              </w:rPr>
              <w:t>Iš ne Lietuvoje įsteigtų subjektų reikalaujama:</w:t>
            </w:r>
          </w:p>
          <w:p w14:paraId="312A0205" w14:textId="77777777" w:rsidR="00380129" w:rsidRPr="009649BC" w:rsidRDefault="00380129">
            <w:pPr>
              <w:pStyle w:val="Betarp"/>
              <w:numPr>
                <w:ilvl w:val="0"/>
                <w:numId w:val="12"/>
              </w:numPr>
              <w:ind w:left="314"/>
              <w:jc w:val="both"/>
              <w:rPr>
                <w:rFonts w:cstheme="minorHAnsi"/>
                <w:b/>
                <w:bCs/>
                <w:sz w:val="22"/>
                <w:szCs w:val="22"/>
              </w:rPr>
            </w:pPr>
            <w:r w:rsidRPr="009649BC">
              <w:rPr>
                <w:rFonts w:cstheme="minorHAnsi"/>
                <w:sz w:val="22"/>
                <w:szCs w:val="22"/>
              </w:rPr>
              <w:t>atitinkamos užsienio šalies institucijos dokumento</w:t>
            </w:r>
            <w:r w:rsidRPr="009649BC">
              <w:rPr>
                <w:rStyle w:val="Puslapioinaosnuoroda"/>
                <w:rFonts w:cstheme="minorHAnsi"/>
                <w:sz w:val="22"/>
                <w:szCs w:val="22"/>
              </w:rPr>
              <w:footnoteReference w:id="2"/>
            </w:r>
            <w:r w:rsidRPr="009649BC">
              <w:rPr>
                <w:rFonts w:cstheme="minorHAnsi"/>
                <w:sz w:val="22"/>
                <w:szCs w:val="22"/>
              </w:rPr>
              <w:t>.</w:t>
            </w:r>
          </w:p>
          <w:p w14:paraId="339C5502" w14:textId="77777777" w:rsidR="00380129" w:rsidRPr="009649BC" w:rsidRDefault="00380129" w:rsidP="00380129">
            <w:pPr>
              <w:pStyle w:val="Betarp"/>
              <w:jc w:val="both"/>
              <w:rPr>
                <w:rFonts w:cstheme="minorHAnsi"/>
                <w:sz w:val="22"/>
                <w:szCs w:val="22"/>
              </w:rPr>
            </w:pPr>
          </w:p>
          <w:p w14:paraId="0F75FA62" w14:textId="77777777" w:rsidR="00380129" w:rsidRPr="009649BC" w:rsidRDefault="00380129" w:rsidP="00380129">
            <w:pPr>
              <w:pStyle w:val="Betarp"/>
              <w:jc w:val="both"/>
              <w:rPr>
                <w:rFonts w:cstheme="minorHAnsi"/>
                <w:sz w:val="22"/>
                <w:szCs w:val="22"/>
              </w:rPr>
            </w:pPr>
            <w:r w:rsidRPr="009649BC">
              <w:rPr>
                <w:rFonts w:cstheme="minorHAnsi"/>
                <w:sz w:val="22"/>
                <w:szCs w:val="22"/>
              </w:rPr>
              <w:lastRenderedPageBreak/>
              <w:t xml:space="preserve">Nurodyti dokumentai turi būti išduoti ne anksčiau kaip 180 dienų iki </w:t>
            </w:r>
            <w:r w:rsidRPr="009649BC">
              <w:rPr>
                <w:rFonts w:eastAsia="Times New Roman" w:cstheme="minorHAnsi"/>
                <w:i/>
                <w:iCs/>
                <w:sz w:val="22"/>
                <w:szCs w:val="22"/>
              </w:rPr>
              <w:t>tos dienos, kai tiekėjas perkančiosios organizacijos prašymu turės pateikti pašalinimo pagrindų nebuvimą patvirtinančius dok</w:t>
            </w:r>
            <w:r w:rsidRPr="009649BC">
              <w:rPr>
                <w:rFonts w:eastAsia="Times New Roman" w:cstheme="minorHAnsi"/>
                <w:sz w:val="22"/>
                <w:szCs w:val="22"/>
              </w:rPr>
              <w:t>umentus</w:t>
            </w:r>
            <w:r w:rsidRPr="009649BC">
              <w:rPr>
                <w:rFonts w:cstheme="minorHAnsi"/>
                <w:sz w:val="22"/>
                <w:szCs w:val="22"/>
              </w:rPr>
              <w:t xml:space="preserve">. </w:t>
            </w:r>
            <w:r w:rsidRPr="009649BC">
              <w:rPr>
                <w:rFonts w:cstheme="minorHAnsi"/>
                <w:b/>
                <w:bCs/>
                <w:i/>
                <w:iCs/>
                <w:sz w:val="22"/>
                <w:szCs w:val="22"/>
              </w:rPr>
              <w:t>Pavyzdys</w:t>
            </w:r>
            <w:r w:rsidRPr="009649BC">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132E1C" w14:textId="77777777" w:rsidR="00380129" w:rsidRPr="009649BC" w:rsidRDefault="00380129" w:rsidP="00380129">
            <w:pPr>
              <w:pStyle w:val="Betarp"/>
              <w:jc w:val="both"/>
              <w:rPr>
                <w:rFonts w:cstheme="minorHAnsi"/>
                <w:b/>
                <w:bCs/>
                <w:sz w:val="22"/>
                <w:szCs w:val="22"/>
              </w:rPr>
            </w:pPr>
          </w:p>
          <w:p w14:paraId="46DCBDF7" w14:textId="77777777" w:rsidR="00380129" w:rsidRPr="009649BC" w:rsidRDefault="00380129" w:rsidP="00380129">
            <w:pPr>
              <w:pStyle w:val="Betarp"/>
              <w:jc w:val="both"/>
              <w:rPr>
                <w:rFonts w:cstheme="minorHAnsi"/>
                <w:bCs/>
                <w:sz w:val="22"/>
                <w:szCs w:val="22"/>
              </w:rPr>
            </w:pPr>
            <w:r w:rsidRPr="009649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085BF" w14:textId="77777777" w:rsidR="00380129" w:rsidRPr="009649BC" w:rsidRDefault="00380129" w:rsidP="00380129">
            <w:pPr>
              <w:pStyle w:val="Betarp"/>
              <w:jc w:val="both"/>
              <w:rPr>
                <w:rFonts w:cstheme="minorHAnsi"/>
                <w:bCs/>
                <w:sz w:val="22"/>
                <w:szCs w:val="22"/>
              </w:rPr>
            </w:pPr>
          </w:p>
          <w:p w14:paraId="00C7C223"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0A6F72B7"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70907A38" w14:textId="77777777" w:rsidR="00380129" w:rsidRPr="009649BC" w:rsidRDefault="00380129" w:rsidP="00380129">
            <w:pPr>
              <w:pStyle w:val="Betarp"/>
              <w:jc w:val="both"/>
              <w:rPr>
                <w:rFonts w:cstheme="minorHAnsi"/>
                <w:b/>
                <w:bCs/>
                <w:sz w:val="22"/>
                <w:szCs w:val="22"/>
              </w:rPr>
            </w:pPr>
          </w:p>
          <w:p w14:paraId="71ADB455" w14:textId="77777777" w:rsidR="00380129" w:rsidRPr="009649BC" w:rsidRDefault="00380129" w:rsidP="00380129">
            <w:pPr>
              <w:pStyle w:val="Betarp"/>
              <w:jc w:val="both"/>
              <w:rPr>
                <w:rFonts w:cstheme="minorHAnsi"/>
                <w:b/>
                <w:bCs/>
                <w:sz w:val="22"/>
                <w:szCs w:val="22"/>
              </w:rPr>
            </w:pPr>
          </w:p>
        </w:tc>
      </w:tr>
      <w:tr w:rsidR="009649BC" w:rsidRPr="009649BC" w14:paraId="417668E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7909" w14:textId="77777777" w:rsidR="00380129" w:rsidRPr="009649BC"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032B" w14:textId="77777777" w:rsidR="00380129" w:rsidRPr="009649BC" w:rsidRDefault="00380129" w:rsidP="00380129">
            <w:pPr>
              <w:pStyle w:val="Betarp"/>
              <w:jc w:val="both"/>
              <w:rPr>
                <w:rFonts w:cstheme="minorHAnsi"/>
                <w:b/>
                <w:bCs/>
                <w:sz w:val="22"/>
                <w:szCs w:val="22"/>
                <w:lang w:eastAsia="en-US"/>
              </w:rPr>
            </w:pPr>
            <w:r w:rsidRPr="009649BC">
              <w:rPr>
                <w:rFonts w:cstheme="minorHAnsi"/>
                <w:b/>
                <w:bCs/>
                <w:sz w:val="22"/>
                <w:szCs w:val="22"/>
                <w:lang w:eastAsia="en-US"/>
              </w:rPr>
              <w:t>Punkto redakcija pirkimui, pradedamam 2025-02-01 ir vėliau:</w:t>
            </w:r>
          </w:p>
          <w:p w14:paraId="777C6B99"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8CAC2" w14:textId="77777777" w:rsidR="00380129" w:rsidRPr="009649BC" w:rsidRDefault="00380129" w:rsidP="00380129">
            <w:pPr>
              <w:pStyle w:val="Betarp"/>
              <w:jc w:val="both"/>
              <w:rPr>
                <w:rFonts w:eastAsia="Yu Mincho" w:cstheme="minorHAnsi"/>
                <w:b/>
                <w:bCs/>
                <w:sz w:val="22"/>
                <w:szCs w:val="22"/>
                <w:lang w:eastAsia="en-US"/>
              </w:rPr>
            </w:pPr>
            <w:r w:rsidRPr="009649BC">
              <w:rPr>
                <w:rFonts w:eastAsia="Yu Mincho" w:cstheme="minorHAnsi"/>
                <w:b/>
                <w:bCs/>
                <w:sz w:val="22"/>
                <w:szCs w:val="22"/>
                <w:lang w:eastAsia="en-US"/>
              </w:rPr>
              <w:lastRenderedPageBreak/>
              <w:t>VPĮ 46 straipsnio 2¹ dalis</w:t>
            </w:r>
          </w:p>
          <w:p w14:paraId="4CC7702F" w14:textId="77777777" w:rsidR="00380129" w:rsidRPr="009649BC" w:rsidRDefault="00380129" w:rsidP="00380129">
            <w:pPr>
              <w:pStyle w:val="Betarp"/>
              <w:jc w:val="both"/>
              <w:rPr>
                <w:rFonts w:eastAsia="Yu Mincho" w:cstheme="minorHAnsi"/>
                <w:b/>
                <w:bCs/>
                <w:sz w:val="22"/>
                <w:szCs w:val="22"/>
              </w:rPr>
            </w:pPr>
          </w:p>
          <w:p w14:paraId="1A2790B8" w14:textId="77777777" w:rsidR="00380129" w:rsidRPr="009649BC" w:rsidRDefault="00380129" w:rsidP="00380129">
            <w:pPr>
              <w:pStyle w:val="Betarp"/>
              <w:jc w:val="both"/>
              <w:rPr>
                <w:rFonts w:eastAsia="Yu Mincho" w:cstheme="minorHAnsi"/>
                <w:b/>
                <w:bCs/>
                <w:sz w:val="22"/>
                <w:szCs w:val="22"/>
              </w:rPr>
            </w:pPr>
            <w:r w:rsidRPr="009649BC">
              <w:rPr>
                <w:rFonts w:eastAsia="Yu Mincho" w:cstheme="minorHAnsi"/>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ADEB" w14:textId="77777777" w:rsidR="00380129" w:rsidRPr="009649BC" w:rsidRDefault="00380129" w:rsidP="00380129">
            <w:pPr>
              <w:pStyle w:val="Betarp"/>
              <w:jc w:val="both"/>
              <w:rPr>
                <w:rFonts w:cstheme="minorHAnsi"/>
                <w:sz w:val="22"/>
                <w:szCs w:val="22"/>
                <w:lang w:eastAsia="en-US"/>
              </w:rPr>
            </w:pPr>
            <w:r w:rsidRPr="009649BC">
              <w:rPr>
                <w:rFonts w:cstheme="minorHAnsi"/>
                <w:sz w:val="22"/>
                <w:szCs w:val="22"/>
                <w:lang w:eastAsia="en-US"/>
              </w:rPr>
              <w:lastRenderedPageBreak/>
              <w:t xml:space="preserve">Iš Lietuvoje įsteigtų subjektų įrodančių dokumentų </w:t>
            </w:r>
            <w:r w:rsidRPr="009649BC">
              <w:rPr>
                <w:rFonts w:cstheme="minorHAnsi"/>
                <w:sz w:val="22"/>
                <w:szCs w:val="22"/>
                <w:lang w:eastAsia="en-US"/>
              </w:rPr>
              <w:lastRenderedPageBreak/>
              <w:t>nereikalaujama. Užtenka pateikto EBVPD.</w:t>
            </w:r>
          </w:p>
          <w:p w14:paraId="250810BA" w14:textId="77777777" w:rsidR="00380129" w:rsidRPr="009649BC" w:rsidRDefault="00380129" w:rsidP="00380129">
            <w:pPr>
              <w:pStyle w:val="Betarp"/>
              <w:jc w:val="both"/>
              <w:rPr>
                <w:rFonts w:cstheme="minorHAnsi"/>
                <w:sz w:val="22"/>
                <w:szCs w:val="22"/>
              </w:rPr>
            </w:pPr>
          </w:p>
        </w:tc>
      </w:tr>
      <w:tr w:rsidR="00380129" w:rsidRPr="00380129" w14:paraId="3AF32E44"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2CAF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70C4" w14:textId="77777777" w:rsidR="00380129" w:rsidRPr="00380129" w:rsidRDefault="00380129" w:rsidP="00380129">
            <w:pPr>
              <w:pStyle w:val="Betarp"/>
              <w:jc w:val="both"/>
              <w:rPr>
                <w:rFonts w:cstheme="minorHAnsi"/>
                <w:b/>
                <w:bCs/>
                <w:sz w:val="22"/>
                <w:szCs w:val="22"/>
                <w:lang w:eastAsia="en-US"/>
              </w:rPr>
            </w:pPr>
            <w:r w:rsidRPr="0038012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02FABA" w14:textId="77777777" w:rsidR="00380129" w:rsidRPr="00380129" w:rsidRDefault="00380129" w:rsidP="00380129">
            <w:pPr>
              <w:pStyle w:val="Betarp"/>
              <w:jc w:val="both"/>
              <w:rPr>
                <w:rFonts w:cstheme="minorHAnsi"/>
                <w:b/>
                <w:bCs/>
                <w:sz w:val="22"/>
                <w:szCs w:val="22"/>
                <w:lang w:eastAsia="en-US"/>
              </w:rPr>
            </w:pPr>
          </w:p>
          <w:p w14:paraId="40597E2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Laikoma, kad tiekėjas nuteistas už aukščiau nurodytą nusikalstamą veiką, kai dėl:</w:t>
            </w:r>
          </w:p>
          <w:p w14:paraId="444943B5" w14:textId="77777777" w:rsidR="00380129" w:rsidRPr="00380129" w:rsidRDefault="00380129" w:rsidP="00380129">
            <w:pPr>
              <w:pStyle w:val="Betarp"/>
              <w:jc w:val="both"/>
              <w:rPr>
                <w:rFonts w:cstheme="minorHAnsi"/>
                <w:bCs/>
                <w:sz w:val="22"/>
                <w:szCs w:val="22"/>
                <w:lang w:eastAsia="en-US"/>
              </w:rPr>
            </w:pPr>
            <w:r w:rsidRPr="0038012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9B750AB" w14:textId="77777777" w:rsidR="00380129" w:rsidRPr="00380129" w:rsidRDefault="00380129" w:rsidP="00380129">
            <w:pPr>
              <w:pStyle w:val="Betarp"/>
              <w:jc w:val="both"/>
              <w:rPr>
                <w:rFonts w:cstheme="minorHAnsi"/>
                <w:b/>
                <w:bCs/>
                <w:sz w:val="22"/>
                <w:szCs w:val="22"/>
                <w:lang w:eastAsia="en-US"/>
              </w:rPr>
            </w:pPr>
          </w:p>
          <w:p w14:paraId="189E88C4" w14:textId="77777777" w:rsidR="00380129" w:rsidRPr="009649BC" w:rsidRDefault="00380129" w:rsidP="00380129">
            <w:pPr>
              <w:pStyle w:val="Betarp"/>
              <w:jc w:val="both"/>
              <w:rPr>
                <w:rFonts w:cstheme="minorHAnsi"/>
                <w:b/>
                <w:bCs/>
                <w:sz w:val="22"/>
                <w:szCs w:val="22"/>
                <w:lang w:eastAsia="en-US"/>
              </w:rPr>
            </w:pPr>
            <w:r w:rsidRPr="009649BC">
              <w:rPr>
                <w:rFonts w:cstheme="minorHAnsi"/>
                <w:bCs/>
                <w:sz w:val="22"/>
                <w:szCs w:val="22"/>
                <w:lang w:eastAsia="en-US"/>
              </w:rPr>
              <w:t xml:space="preserve">2) tiekėjo, kuris yra juridinis asmuo, kita organizacija ar jos </w:t>
            </w:r>
            <w:r w:rsidRPr="009649BC">
              <w:rPr>
                <w:rFonts w:cstheme="minorHAnsi"/>
                <w:b/>
                <w:sz w:val="22"/>
                <w:szCs w:val="22"/>
                <w:lang w:eastAsia="en-US"/>
              </w:rPr>
              <w:t>struktūrinis</w:t>
            </w:r>
            <w:r w:rsidRPr="009649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F1761C"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Tačiau ši nuostata netaikoma, jeigu:</w:t>
            </w:r>
          </w:p>
          <w:p w14:paraId="0E4CDEC6"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 xml:space="preserve">1) tiekėjas yra įsipareigojęs sumokėti mokesčius, įskaitant socialinio draudimo </w:t>
            </w:r>
            <w:r w:rsidRPr="00380129">
              <w:rPr>
                <w:rFonts w:cstheme="minorHAnsi"/>
                <w:bCs/>
                <w:sz w:val="22"/>
                <w:szCs w:val="22"/>
                <w:lang w:eastAsia="en-US"/>
              </w:rPr>
              <w:lastRenderedPageBreak/>
              <w:t>įmokas ir dėl to laikomas jau įvykdžiusiu šioje dalyje nurodytus įsipareigojimus;</w:t>
            </w:r>
          </w:p>
          <w:p w14:paraId="360B1A29"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2) įsiskolinimo suma neviršija 50 Eur (penkiasdešimt eurų);</w:t>
            </w:r>
          </w:p>
          <w:p w14:paraId="62F774A1" w14:textId="77777777" w:rsidR="00380129" w:rsidRPr="00380129" w:rsidRDefault="00380129" w:rsidP="00380129">
            <w:pPr>
              <w:pStyle w:val="Betarp"/>
              <w:jc w:val="both"/>
              <w:rPr>
                <w:rFonts w:cstheme="minorHAnsi"/>
                <w:b/>
                <w:bCs/>
                <w:sz w:val="22"/>
                <w:szCs w:val="22"/>
                <w:lang w:eastAsia="en-US"/>
              </w:rPr>
            </w:pPr>
            <w:r w:rsidRPr="0038012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273E"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3 dalis</w:t>
            </w:r>
          </w:p>
          <w:p w14:paraId="66E85ECC" w14:textId="77777777" w:rsidR="00380129" w:rsidRPr="00380129" w:rsidRDefault="00380129" w:rsidP="00380129">
            <w:pPr>
              <w:pStyle w:val="Betarp"/>
              <w:jc w:val="both"/>
              <w:rPr>
                <w:rFonts w:eastAsia="Arial" w:cstheme="minorHAnsi"/>
                <w:sz w:val="22"/>
                <w:szCs w:val="22"/>
              </w:rPr>
            </w:pPr>
          </w:p>
          <w:p w14:paraId="7B8999D0" w14:textId="77777777" w:rsidR="00380129" w:rsidRPr="00380129" w:rsidRDefault="00380129" w:rsidP="00380129">
            <w:pPr>
              <w:pStyle w:val="Betarp"/>
              <w:jc w:val="both"/>
              <w:rPr>
                <w:rFonts w:eastAsia="Yu Mincho" w:cstheme="minorHAnsi"/>
                <w:sz w:val="22"/>
                <w:szCs w:val="22"/>
              </w:rPr>
            </w:pPr>
            <w:r w:rsidRPr="00380129">
              <w:rPr>
                <w:rFonts w:eastAsia="Arial" w:cstheme="minorHAns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EBB5E"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1) Dėl įsipareigojimų, susijusių su mokesčių mokėjimu, įvykdymo i</w:t>
            </w:r>
            <w:r w:rsidRPr="00380129">
              <w:rPr>
                <w:rFonts w:cstheme="minorHAnsi"/>
                <w:sz w:val="22"/>
                <w:szCs w:val="22"/>
                <w:lang w:eastAsia="en-US"/>
              </w:rPr>
              <w:t xml:space="preserve">š Lietuvoje įsteigtų subjektų </w:t>
            </w:r>
            <w:r w:rsidRPr="00380129">
              <w:rPr>
                <w:rFonts w:cstheme="minorHAnsi"/>
                <w:sz w:val="22"/>
                <w:szCs w:val="22"/>
              </w:rPr>
              <w:t>prašoma:</w:t>
            </w:r>
          </w:p>
          <w:p w14:paraId="43C6FA43" w14:textId="77777777" w:rsidR="00380129" w:rsidRPr="00380129" w:rsidRDefault="00380129" w:rsidP="00380129">
            <w:pPr>
              <w:pStyle w:val="Betarp"/>
              <w:jc w:val="both"/>
              <w:rPr>
                <w:rFonts w:cstheme="minorHAnsi"/>
                <w:b/>
                <w:bCs/>
                <w:sz w:val="22"/>
                <w:szCs w:val="22"/>
              </w:rPr>
            </w:pPr>
          </w:p>
          <w:p w14:paraId="437BB282" w14:textId="77777777" w:rsidR="00380129" w:rsidRPr="00380129" w:rsidRDefault="00380129">
            <w:pPr>
              <w:pStyle w:val="Betarp"/>
              <w:numPr>
                <w:ilvl w:val="0"/>
                <w:numId w:val="11"/>
              </w:numPr>
              <w:jc w:val="both"/>
              <w:rPr>
                <w:rFonts w:cstheme="minorHAnsi"/>
                <w:sz w:val="22"/>
                <w:szCs w:val="22"/>
              </w:rPr>
            </w:pPr>
            <w:r w:rsidRPr="00380129">
              <w:rPr>
                <w:rFonts w:cstheme="minorHAnsi"/>
                <w:sz w:val="22"/>
                <w:szCs w:val="22"/>
              </w:rPr>
              <w:t>išrašo iš teismo sprendimo (jei toks yra) arba Valstybinės mokesčių inspekcijos prie Lietuvos Respublikos finansų ministerijos išduoto dokumento,</w:t>
            </w:r>
          </w:p>
          <w:p w14:paraId="7B7BFAB7" w14:textId="77777777" w:rsidR="00380129" w:rsidRPr="00380129" w:rsidRDefault="00380129">
            <w:pPr>
              <w:pStyle w:val="Betarp"/>
              <w:numPr>
                <w:ilvl w:val="0"/>
                <w:numId w:val="10"/>
              </w:numPr>
              <w:jc w:val="both"/>
              <w:rPr>
                <w:rFonts w:cstheme="minorHAnsi"/>
                <w:sz w:val="22"/>
                <w:szCs w:val="22"/>
              </w:rPr>
            </w:pPr>
            <w:r w:rsidRPr="00380129">
              <w:rPr>
                <w:rFonts w:cstheme="minorHAnsi"/>
                <w:sz w:val="22"/>
                <w:szCs w:val="22"/>
              </w:rPr>
              <w:t>arba valstybės įmonės Registrų centro Lietuvos Respublikos Vyriausybės nustatyta tvarka išduoto dokumento, patvirtinančio jungtinius kompetentingų institucijų tvarkomus duomenis.</w:t>
            </w:r>
          </w:p>
          <w:p w14:paraId="5E4E4859" w14:textId="77777777" w:rsidR="00380129" w:rsidRPr="00380129" w:rsidRDefault="00380129" w:rsidP="00380129">
            <w:pPr>
              <w:pStyle w:val="Betarp"/>
              <w:jc w:val="both"/>
              <w:rPr>
                <w:rFonts w:cstheme="minorHAnsi"/>
                <w:sz w:val="22"/>
                <w:szCs w:val="22"/>
              </w:rPr>
            </w:pPr>
          </w:p>
          <w:p w14:paraId="7C3A608F"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6697532B"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institucijos dokumento</w:t>
            </w:r>
            <w:r w:rsidRPr="00380129">
              <w:rPr>
                <w:rStyle w:val="Puslapioinaosnuoroda"/>
                <w:rFonts w:cstheme="minorHAnsi"/>
                <w:sz w:val="22"/>
                <w:szCs w:val="22"/>
              </w:rPr>
              <w:footnoteReference w:id="3"/>
            </w:r>
            <w:r w:rsidRPr="00380129">
              <w:rPr>
                <w:rFonts w:cstheme="minorHAnsi"/>
                <w:sz w:val="22"/>
                <w:szCs w:val="22"/>
              </w:rPr>
              <w:t>.</w:t>
            </w:r>
          </w:p>
          <w:p w14:paraId="565E9753" w14:textId="77777777" w:rsidR="00380129" w:rsidRPr="00380129" w:rsidRDefault="00380129" w:rsidP="00380129">
            <w:pPr>
              <w:pStyle w:val="Betarp"/>
              <w:jc w:val="both"/>
              <w:rPr>
                <w:rFonts w:eastAsia="Yu Mincho" w:cstheme="minorHAnsi"/>
                <w:sz w:val="22"/>
                <w:szCs w:val="22"/>
              </w:rPr>
            </w:pPr>
          </w:p>
          <w:p w14:paraId="05E02AEA" w14:textId="77777777" w:rsidR="00380129" w:rsidRPr="00380129" w:rsidRDefault="00380129" w:rsidP="00380129">
            <w:pPr>
              <w:pStyle w:val="Betarp"/>
              <w:jc w:val="both"/>
              <w:rPr>
                <w:rFonts w:cstheme="minorHAnsi"/>
                <w:i/>
                <w:iCs/>
                <w:color w:val="000000" w:themeColor="text1"/>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lastRenderedPageBreak/>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3DB0BBC" w14:textId="77777777" w:rsidR="00380129" w:rsidRPr="00380129" w:rsidRDefault="00380129" w:rsidP="00380129">
            <w:pPr>
              <w:pStyle w:val="Betarp"/>
              <w:jc w:val="both"/>
              <w:rPr>
                <w:rFonts w:cstheme="minorHAnsi"/>
                <w:i/>
                <w:iCs/>
                <w:color w:val="7030A0"/>
                <w:sz w:val="22"/>
                <w:szCs w:val="22"/>
              </w:rPr>
            </w:pPr>
          </w:p>
          <w:p w14:paraId="055DCBAB"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5B2494" w14:textId="77777777" w:rsidR="00380129" w:rsidRPr="00380129" w:rsidRDefault="00380129" w:rsidP="00380129">
            <w:pPr>
              <w:pStyle w:val="Betarp"/>
              <w:jc w:val="both"/>
              <w:rPr>
                <w:rFonts w:cstheme="minorHAnsi"/>
                <w:b/>
                <w:bCs/>
                <w:sz w:val="22"/>
                <w:szCs w:val="22"/>
              </w:rPr>
            </w:pPr>
          </w:p>
          <w:p w14:paraId="15972A38" w14:textId="77777777" w:rsidR="00380129" w:rsidRPr="00380129" w:rsidRDefault="00380129" w:rsidP="00380129">
            <w:pPr>
              <w:pStyle w:val="Betarp"/>
              <w:jc w:val="both"/>
              <w:rPr>
                <w:rFonts w:cstheme="minorHAnsi"/>
                <w:b/>
                <w:bCs/>
                <w:sz w:val="22"/>
                <w:szCs w:val="22"/>
              </w:rPr>
            </w:pPr>
            <w:r w:rsidRPr="00380129">
              <w:rPr>
                <w:rFonts w:cstheme="minorHAnsi"/>
                <w:bCs/>
                <w:sz w:val="22"/>
                <w:szCs w:val="22"/>
              </w:rPr>
              <w:t>2) Dėl įsipareigojimų, susijusių su socialinio draudimo įmokų mokėjimu, įvykdymo i</w:t>
            </w:r>
            <w:r w:rsidRPr="00380129">
              <w:rPr>
                <w:rFonts w:cstheme="minorHAnsi"/>
                <w:sz w:val="22"/>
                <w:szCs w:val="22"/>
                <w:lang w:eastAsia="en-US"/>
              </w:rPr>
              <w:t xml:space="preserve">š Lietuvoje įsteigtų subjektų </w:t>
            </w:r>
            <w:r w:rsidRPr="00380129">
              <w:rPr>
                <w:rFonts w:cstheme="minorHAnsi"/>
                <w:bCs/>
                <w:sz w:val="22"/>
                <w:szCs w:val="22"/>
              </w:rPr>
              <w:t>prašoma:</w:t>
            </w:r>
          </w:p>
          <w:p w14:paraId="633B61E9"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80129">
                <w:rPr>
                  <w:rStyle w:val="Hipersaitas"/>
                  <w:rFonts w:cstheme="minorHAnsi"/>
                  <w:bCs/>
                  <w:sz w:val="22"/>
                  <w:szCs w:val="22"/>
                  <w:u w:val="single"/>
                </w:rPr>
                <w:t>http://draudejai.sodra.lt/draudeju_viesi_duomenys/</w:t>
              </w:r>
            </w:hyperlink>
            <w:r w:rsidRPr="00380129">
              <w:rPr>
                <w:rFonts w:cstheme="minorHAnsi"/>
                <w:bCs/>
                <w:sz w:val="22"/>
                <w:szCs w:val="22"/>
              </w:rPr>
              <w:t>.</w:t>
            </w:r>
          </w:p>
          <w:p w14:paraId="782810FE" w14:textId="77777777" w:rsidR="00380129" w:rsidRPr="00380129" w:rsidRDefault="00380129" w:rsidP="00380129">
            <w:pPr>
              <w:pStyle w:val="Betarp"/>
              <w:jc w:val="both"/>
              <w:rPr>
                <w:rFonts w:cstheme="minorHAnsi"/>
                <w:b/>
                <w:bCs/>
                <w:sz w:val="22"/>
                <w:szCs w:val="22"/>
              </w:rPr>
            </w:pPr>
          </w:p>
          <w:p w14:paraId="3420C8F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380129">
              <w:rPr>
                <w:rFonts w:cstheme="minorHAnsi"/>
                <w:sz w:val="22"/>
                <w:szCs w:val="22"/>
              </w:rPr>
              <w:lastRenderedPageBreak/>
              <w:t>pateikti valstybės įmonės Registrų centro Lietuvos Respublikos Vyriausybės nustatyta tvarka išduotą dokumentą, patvirtinantį jungtinius kompetentingų institucijų tvarkomus duomenis.</w:t>
            </w:r>
          </w:p>
          <w:p w14:paraId="68C9E2AC" w14:textId="77777777" w:rsidR="00380129" w:rsidRPr="00380129" w:rsidRDefault="00380129" w:rsidP="00380129">
            <w:pPr>
              <w:pStyle w:val="Betarp"/>
              <w:jc w:val="both"/>
              <w:rPr>
                <w:rFonts w:cstheme="minorHAnsi"/>
                <w:b/>
                <w:bCs/>
                <w:sz w:val="22"/>
                <w:szCs w:val="22"/>
              </w:rPr>
            </w:pPr>
          </w:p>
          <w:p w14:paraId="2409DCDE" w14:textId="77777777" w:rsidR="00380129" w:rsidRPr="00380129" w:rsidRDefault="00380129" w:rsidP="00380129">
            <w:pPr>
              <w:pStyle w:val="Betarp"/>
              <w:jc w:val="both"/>
              <w:rPr>
                <w:rFonts w:cstheme="minorHAnsi"/>
                <w:sz w:val="22"/>
                <w:szCs w:val="22"/>
              </w:rPr>
            </w:pPr>
            <w:r w:rsidRPr="0038012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6AF835" w14:textId="77777777" w:rsidR="00380129" w:rsidRPr="00380129" w:rsidRDefault="00380129" w:rsidP="00380129">
            <w:pPr>
              <w:pStyle w:val="Betarp"/>
              <w:jc w:val="both"/>
              <w:rPr>
                <w:rFonts w:cstheme="minorHAnsi"/>
                <w:b/>
                <w:bCs/>
                <w:sz w:val="22"/>
                <w:szCs w:val="22"/>
              </w:rPr>
            </w:pPr>
          </w:p>
          <w:p w14:paraId="07C0CEA4"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Iš ne Lietuvoje įsteigtų subjektų reikalaujama:</w:t>
            </w:r>
          </w:p>
          <w:p w14:paraId="0AC424B3" w14:textId="77777777" w:rsidR="00380129" w:rsidRPr="00380129" w:rsidRDefault="00380129">
            <w:pPr>
              <w:pStyle w:val="Betarp"/>
              <w:numPr>
                <w:ilvl w:val="0"/>
                <w:numId w:val="12"/>
              </w:numPr>
              <w:ind w:left="314"/>
              <w:jc w:val="both"/>
              <w:rPr>
                <w:rFonts w:cstheme="minorHAnsi"/>
                <w:b/>
                <w:bCs/>
                <w:sz w:val="22"/>
                <w:szCs w:val="22"/>
              </w:rPr>
            </w:pPr>
            <w:r w:rsidRPr="00380129">
              <w:rPr>
                <w:rFonts w:cstheme="minorHAnsi"/>
                <w:sz w:val="22"/>
                <w:szCs w:val="22"/>
              </w:rPr>
              <w:t>atitinkamos užsienio šalies kompetentingos institucijos dokumento</w:t>
            </w:r>
            <w:r w:rsidRPr="00380129">
              <w:rPr>
                <w:rStyle w:val="Puslapioinaosnuoroda"/>
                <w:rFonts w:cstheme="minorHAnsi"/>
                <w:sz w:val="22"/>
                <w:szCs w:val="22"/>
              </w:rPr>
              <w:footnoteReference w:id="4"/>
            </w:r>
            <w:r w:rsidRPr="00380129">
              <w:rPr>
                <w:rFonts w:cstheme="minorHAnsi"/>
                <w:sz w:val="22"/>
                <w:szCs w:val="22"/>
              </w:rPr>
              <w:t>.</w:t>
            </w:r>
          </w:p>
          <w:p w14:paraId="21C0A692" w14:textId="77777777" w:rsidR="00380129" w:rsidRPr="00380129" w:rsidRDefault="00380129" w:rsidP="00380129">
            <w:pPr>
              <w:pStyle w:val="Betarp"/>
              <w:jc w:val="both"/>
              <w:rPr>
                <w:rFonts w:cstheme="minorHAnsi"/>
                <w:b/>
                <w:bCs/>
                <w:sz w:val="22"/>
                <w:szCs w:val="22"/>
              </w:rPr>
            </w:pPr>
          </w:p>
          <w:p w14:paraId="76C2E3B6" w14:textId="77777777" w:rsidR="00380129" w:rsidRPr="00380129" w:rsidRDefault="00380129" w:rsidP="00380129">
            <w:pPr>
              <w:pStyle w:val="Betarp"/>
              <w:jc w:val="both"/>
              <w:rPr>
                <w:rFonts w:cstheme="minorHAnsi"/>
                <w:i/>
                <w:iCs/>
                <w:color w:val="7030A0"/>
                <w:sz w:val="22"/>
                <w:szCs w:val="22"/>
              </w:rPr>
            </w:pPr>
            <w:r w:rsidRPr="00380129">
              <w:rPr>
                <w:rFonts w:cstheme="minorHAnsi"/>
                <w:sz w:val="22"/>
                <w:szCs w:val="22"/>
              </w:rPr>
              <w:t xml:space="preserve">Nurodyti dokumentai turi būti  išduoti ne anksčiau kaip </w:t>
            </w:r>
            <w:r w:rsidRPr="00380129">
              <w:rPr>
                <w:rFonts w:cstheme="minorHAnsi"/>
                <w:color w:val="00B050"/>
                <w:sz w:val="22"/>
                <w:szCs w:val="22"/>
              </w:rPr>
              <w:t>120</w:t>
            </w:r>
            <w:r w:rsidRPr="00380129">
              <w:rPr>
                <w:rFonts w:cstheme="minorHAnsi"/>
                <w:sz w:val="22"/>
                <w:szCs w:val="22"/>
              </w:rPr>
              <w:t xml:space="preserve"> </w:t>
            </w:r>
            <w:r w:rsidRPr="00380129">
              <w:rPr>
                <w:rFonts w:cstheme="minorHAnsi"/>
                <w:color w:val="00B050"/>
                <w:sz w:val="22"/>
                <w:szCs w:val="22"/>
              </w:rPr>
              <w:t>dienų</w:t>
            </w:r>
            <w:r w:rsidRPr="00380129">
              <w:rPr>
                <w:rFonts w:cstheme="minorHAnsi"/>
                <w:sz w:val="22"/>
                <w:szCs w:val="22"/>
              </w:rPr>
              <w:t xml:space="preserve"> iki </w:t>
            </w:r>
            <w:r w:rsidRPr="00380129">
              <w:rPr>
                <w:rFonts w:eastAsia="Times New Roman" w:cstheme="minorHAnsi"/>
                <w:i/>
                <w:iCs/>
                <w:sz w:val="22"/>
                <w:szCs w:val="22"/>
              </w:rPr>
              <w:t>tos dienos, kai tiekėjas perkančiosios organizacijos prašymu turės pateikti pašalinimo pagrindų nebuvimą patvirtinančius dok</w:t>
            </w:r>
            <w:r w:rsidRPr="00380129">
              <w:rPr>
                <w:rFonts w:eastAsia="Times New Roman" w:cstheme="minorHAnsi"/>
                <w:sz w:val="22"/>
                <w:szCs w:val="22"/>
              </w:rPr>
              <w:t>umentus</w:t>
            </w:r>
            <w:r w:rsidRPr="00380129">
              <w:rPr>
                <w:rFonts w:cstheme="minorHAnsi"/>
                <w:sz w:val="22"/>
                <w:szCs w:val="22"/>
              </w:rPr>
              <w:t xml:space="preserve">. </w:t>
            </w:r>
            <w:r w:rsidRPr="00380129">
              <w:rPr>
                <w:rFonts w:cstheme="minorHAnsi"/>
                <w:b/>
                <w:bCs/>
                <w:i/>
                <w:iCs/>
                <w:color w:val="000000" w:themeColor="text1"/>
                <w:sz w:val="22"/>
                <w:szCs w:val="22"/>
              </w:rPr>
              <w:t>Pavyzdys</w:t>
            </w:r>
            <w:r w:rsidRPr="00380129">
              <w:rPr>
                <w:rFonts w:cstheme="minorHAnsi"/>
                <w:i/>
                <w:iCs/>
                <w:color w:val="000000" w:themeColor="text1"/>
                <w:sz w:val="22"/>
                <w:szCs w:val="22"/>
              </w:rPr>
              <w:t xml:space="preserve">: Jeigu perkančioji organizacija 2022-10-10 kreipėsi į tiekėją prašydama iki 2022-10-14 pateikti įrodančius dokumentus, </w:t>
            </w:r>
            <w:r w:rsidRPr="00380129">
              <w:rPr>
                <w:rFonts w:cstheme="minorHAnsi"/>
                <w:i/>
                <w:iCs/>
                <w:color w:val="000000" w:themeColor="text1"/>
                <w:sz w:val="22"/>
                <w:szCs w:val="22"/>
              </w:rPr>
              <w:lastRenderedPageBreak/>
              <w:t>jie turi būti išduoti ne anksčiau kaip 120 dienų, jas skaičiuojant atgal nuo 2022-10-14.</w:t>
            </w:r>
          </w:p>
          <w:p w14:paraId="2DA6B18F" w14:textId="77777777" w:rsidR="00380129" w:rsidRPr="00380129" w:rsidRDefault="00380129" w:rsidP="00380129">
            <w:pPr>
              <w:pStyle w:val="Betarp"/>
              <w:jc w:val="both"/>
              <w:rPr>
                <w:rFonts w:cstheme="minorHAnsi"/>
                <w:b/>
                <w:bCs/>
                <w:sz w:val="22"/>
                <w:szCs w:val="22"/>
              </w:rPr>
            </w:pPr>
          </w:p>
          <w:p w14:paraId="6EF678EA" w14:textId="77777777" w:rsidR="00380129" w:rsidRPr="00380129" w:rsidRDefault="00380129" w:rsidP="00380129">
            <w:pPr>
              <w:pStyle w:val="Betarp"/>
              <w:jc w:val="both"/>
              <w:rPr>
                <w:rFonts w:cstheme="minorHAnsi"/>
                <w:sz w:val="22"/>
                <w:szCs w:val="22"/>
              </w:rPr>
            </w:pPr>
            <w:r w:rsidRPr="0038012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898B2B" w14:textId="77777777" w:rsidR="00380129" w:rsidRPr="00380129" w:rsidRDefault="00380129" w:rsidP="00380129">
            <w:pPr>
              <w:pStyle w:val="Betarp"/>
              <w:jc w:val="both"/>
              <w:rPr>
                <w:rFonts w:cstheme="minorHAnsi"/>
                <w:sz w:val="22"/>
                <w:szCs w:val="22"/>
              </w:rPr>
            </w:pPr>
          </w:p>
          <w:p w14:paraId="37ACA24D" w14:textId="77777777" w:rsidR="00380129" w:rsidRPr="009649BC" w:rsidRDefault="00380129" w:rsidP="00380129">
            <w:pPr>
              <w:pStyle w:val="Betarp"/>
              <w:jc w:val="both"/>
              <w:rPr>
                <w:rFonts w:cstheme="minorHAnsi"/>
                <w:b/>
                <w:bCs/>
                <w:i/>
                <w:iCs/>
                <w:sz w:val="22"/>
                <w:szCs w:val="22"/>
              </w:rPr>
            </w:pPr>
            <w:r w:rsidRPr="009649BC">
              <w:rPr>
                <w:rFonts w:cstheme="minorHAnsi"/>
                <w:b/>
                <w:bCs/>
                <w:i/>
                <w:iCs/>
                <w:sz w:val="22"/>
                <w:szCs w:val="22"/>
              </w:rPr>
              <w:t>PASTABA</w:t>
            </w:r>
          </w:p>
          <w:p w14:paraId="74DB27DB" w14:textId="77777777" w:rsidR="00380129" w:rsidRPr="009649BC" w:rsidRDefault="00380129" w:rsidP="00380129">
            <w:pPr>
              <w:pStyle w:val="Betarp"/>
              <w:jc w:val="both"/>
              <w:rPr>
                <w:rFonts w:cstheme="minorHAnsi"/>
                <w:sz w:val="22"/>
                <w:szCs w:val="22"/>
              </w:rPr>
            </w:pPr>
            <w:r w:rsidRPr="009649BC">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1694F798" w14:textId="77777777" w:rsidR="00380129" w:rsidRPr="00380129" w:rsidRDefault="00380129" w:rsidP="00380129">
            <w:pPr>
              <w:pStyle w:val="Betarp"/>
              <w:jc w:val="both"/>
              <w:rPr>
                <w:rFonts w:cstheme="minorHAnsi"/>
                <w:b/>
                <w:bCs/>
                <w:sz w:val="22"/>
                <w:szCs w:val="22"/>
              </w:rPr>
            </w:pPr>
          </w:p>
          <w:p w14:paraId="6BEB3F95" w14:textId="77777777" w:rsidR="00380129" w:rsidRPr="00380129" w:rsidRDefault="00380129" w:rsidP="00380129">
            <w:pPr>
              <w:pStyle w:val="Betarp"/>
              <w:jc w:val="both"/>
              <w:rPr>
                <w:rFonts w:cstheme="minorHAnsi"/>
                <w:b/>
                <w:bCs/>
                <w:sz w:val="22"/>
                <w:szCs w:val="22"/>
              </w:rPr>
            </w:pPr>
          </w:p>
        </w:tc>
      </w:tr>
      <w:tr w:rsidR="00380129" w:rsidRPr="00380129" w14:paraId="611E6E72"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B95A"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D729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A38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1 punktas</w:t>
            </w:r>
          </w:p>
          <w:p w14:paraId="0DDA82DB" w14:textId="77777777" w:rsidR="00380129" w:rsidRPr="00380129" w:rsidRDefault="00380129" w:rsidP="00380129">
            <w:pPr>
              <w:pStyle w:val="Betarp"/>
              <w:jc w:val="both"/>
              <w:rPr>
                <w:rFonts w:eastAsia="Yu Mincho" w:cstheme="minorHAnsi"/>
                <w:sz w:val="22"/>
                <w:szCs w:val="22"/>
              </w:rPr>
            </w:pPr>
          </w:p>
          <w:p w14:paraId="12DAB539"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FEE1"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94D0043" w14:textId="77777777" w:rsidR="00380129" w:rsidRPr="00380129" w:rsidRDefault="00380129" w:rsidP="00380129">
            <w:pPr>
              <w:pStyle w:val="Betarp"/>
              <w:jc w:val="both"/>
              <w:rPr>
                <w:rFonts w:cstheme="minorHAnsi"/>
                <w:bCs/>
                <w:iCs/>
                <w:sz w:val="22"/>
                <w:szCs w:val="22"/>
                <w:lang w:eastAsia="en-US"/>
              </w:rPr>
            </w:pPr>
          </w:p>
          <w:p w14:paraId="4A0FF45D"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DC45AB9"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0035F"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4C4C"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pateko į interesų konflikto situaciją, kaip apibrėžta VPĮ 21 straipsnyje, ir atitinkamos padėties negalima ištaisyti. </w:t>
            </w:r>
          </w:p>
          <w:p w14:paraId="0091D1F6"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6F6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2 punktas</w:t>
            </w:r>
          </w:p>
          <w:p w14:paraId="5E2DD21A" w14:textId="77777777" w:rsidR="00380129" w:rsidRPr="00380129" w:rsidRDefault="00380129" w:rsidP="00380129">
            <w:pPr>
              <w:pStyle w:val="Betarp"/>
              <w:jc w:val="both"/>
              <w:rPr>
                <w:rFonts w:eastAsia="Yu Mincho" w:cstheme="minorHAnsi"/>
                <w:sz w:val="22"/>
                <w:szCs w:val="22"/>
              </w:rPr>
            </w:pPr>
          </w:p>
          <w:p w14:paraId="1EE20A30"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85A3"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BECB2E0" w14:textId="77777777" w:rsidR="00380129" w:rsidRPr="00380129" w:rsidRDefault="00380129" w:rsidP="00380129">
            <w:pPr>
              <w:pStyle w:val="Betarp"/>
              <w:jc w:val="both"/>
              <w:rPr>
                <w:rFonts w:cstheme="minorHAnsi"/>
                <w:bCs/>
                <w:iCs/>
                <w:sz w:val="22"/>
                <w:szCs w:val="22"/>
                <w:lang w:eastAsia="en-US"/>
              </w:rPr>
            </w:pPr>
          </w:p>
          <w:p w14:paraId="4297347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646DBAFA"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94C7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7423B"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49278"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3 punktas</w:t>
            </w:r>
          </w:p>
          <w:p w14:paraId="47C3F8E9" w14:textId="77777777" w:rsidR="00380129" w:rsidRPr="00380129" w:rsidRDefault="00380129" w:rsidP="00380129">
            <w:pPr>
              <w:pStyle w:val="Betarp"/>
              <w:jc w:val="both"/>
              <w:rPr>
                <w:rFonts w:eastAsia="Yu Mincho" w:cstheme="minorHAnsi"/>
                <w:sz w:val="22"/>
                <w:szCs w:val="22"/>
              </w:rPr>
            </w:pPr>
          </w:p>
          <w:p w14:paraId="4430CB1A"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C13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C70B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FAD3F99"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567DE92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B0653"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E8183" w14:textId="77777777" w:rsidR="00380129" w:rsidRPr="00380129" w:rsidRDefault="00380129" w:rsidP="00380129">
            <w:pPr>
              <w:pStyle w:val="Betarp"/>
              <w:jc w:val="both"/>
              <w:rPr>
                <w:rFonts w:cstheme="minorHAnsi"/>
                <w:sz w:val="22"/>
                <w:szCs w:val="22"/>
              </w:rPr>
            </w:pPr>
            <w:r w:rsidRPr="0038012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5B2C85"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C7D16C" w14:textId="77777777" w:rsidR="00380129" w:rsidRPr="00380129" w:rsidRDefault="00380129" w:rsidP="00380129">
            <w:pPr>
              <w:pStyle w:val="Betarp"/>
              <w:jc w:val="both"/>
              <w:rPr>
                <w:rFonts w:cstheme="minorHAnsi"/>
                <w:bCs/>
                <w:sz w:val="22"/>
                <w:szCs w:val="22"/>
              </w:rPr>
            </w:pPr>
            <w:r w:rsidRPr="0038012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CD51"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4 punktas</w:t>
            </w:r>
          </w:p>
          <w:p w14:paraId="70064EED" w14:textId="77777777" w:rsidR="00380129" w:rsidRPr="00380129" w:rsidRDefault="00380129" w:rsidP="00380129">
            <w:pPr>
              <w:pStyle w:val="Betarp"/>
              <w:jc w:val="both"/>
              <w:rPr>
                <w:rFonts w:eastAsia="Yu Mincho" w:cstheme="minorHAnsi"/>
                <w:sz w:val="22"/>
                <w:szCs w:val="22"/>
              </w:rPr>
            </w:pPr>
          </w:p>
          <w:p w14:paraId="3D0EC446"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C15 punktas</w:t>
            </w:r>
            <w:r w:rsidRPr="00380129">
              <w:rPr>
                <w:rFonts w:eastAsia="Yu Mincho" w:cstheme="minorHAns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C73BD"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9411058" w14:textId="77777777" w:rsidR="00380129" w:rsidRPr="00380129" w:rsidRDefault="00380129" w:rsidP="00380129">
            <w:pPr>
              <w:pStyle w:val="Betarp"/>
              <w:jc w:val="both"/>
              <w:rPr>
                <w:rFonts w:cstheme="minorHAnsi"/>
                <w:bCs/>
                <w:iCs/>
                <w:sz w:val="22"/>
                <w:szCs w:val="22"/>
                <w:lang w:eastAsia="en-US"/>
              </w:rPr>
            </w:pPr>
          </w:p>
          <w:p w14:paraId="501CF561" w14:textId="77777777" w:rsidR="00380129" w:rsidRPr="00380129" w:rsidRDefault="00380129" w:rsidP="00380129">
            <w:pPr>
              <w:pStyle w:val="Betarp"/>
              <w:jc w:val="both"/>
              <w:rPr>
                <w:rFonts w:cstheme="minorHAnsi"/>
                <w:bCs/>
                <w:iCs/>
                <w:sz w:val="22"/>
                <w:szCs w:val="22"/>
                <w:lang w:eastAsia="en-US"/>
              </w:rPr>
            </w:pPr>
          </w:p>
          <w:p w14:paraId="01FE7C5C"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F57B0A" w14:textId="77777777" w:rsidR="00380129" w:rsidRPr="00380129" w:rsidRDefault="00380129" w:rsidP="00380129">
            <w:pPr>
              <w:pStyle w:val="Betarp"/>
              <w:jc w:val="both"/>
              <w:rPr>
                <w:rFonts w:cstheme="minorHAnsi"/>
                <w:sz w:val="22"/>
                <w:szCs w:val="22"/>
              </w:rPr>
            </w:pPr>
            <w:hyperlink r:id="rId18" w:history="1">
              <w:r w:rsidRPr="00380129">
                <w:rPr>
                  <w:rStyle w:val="Hipersaitas"/>
                  <w:rFonts w:cstheme="minorHAnsi"/>
                  <w:sz w:val="22"/>
                  <w:szCs w:val="22"/>
                </w:rPr>
                <w:t>https://vpt.lrv.lt/lt/nuorodos/kiti-duomenys/powerbi/melaginga-informacija-pateikusiu-tiekeju-sarasas-3/</w:t>
              </w:r>
            </w:hyperlink>
          </w:p>
        </w:tc>
      </w:tr>
      <w:tr w:rsidR="00380129" w:rsidRPr="00380129" w14:paraId="6F2BF888"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668B1"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B1AE0"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380129">
              <w:rPr>
                <w:rFonts w:cstheme="minorHAnsi"/>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2F5A5"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5 punktas</w:t>
            </w:r>
          </w:p>
          <w:p w14:paraId="38266E91" w14:textId="77777777" w:rsidR="00380129" w:rsidRPr="00380129" w:rsidRDefault="00380129" w:rsidP="00380129">
            <w:pPr>
              <w:pStyle w:val="Betarp"/>
              <w:jc w:val="both"/>
              <w:rPr>
                <w:rFonts w:eastAsia="Yu Mincho" w:cstheme="minorHAnsi"/>
                <w:sz w:val="22"/>
                <w:szCs w:val="22"/>
              </w:rPr>
            </w:pPr>
          </w:p>
          <w:p w14:paraId="356C9049"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C15 punktas</w:t>
            </w:r>
          </w:p>
          <w:p w14:paraId="20E81D22" w14:textId="77777777" w:rsidR="00380129" w:rsidRPr="00380129" w:rsidRDefault="00380129" w:rsidP="00380129">
            <w:pPr>
              <w:pStyle w:val="Betarp"/>
              <w:jc w:val="both"/>
              <w:rPr>
                <w:rFonts w:eastAsia="Yu Mincho" w:cstheme="minorHAnsi"/>
                <w:sz w:val="22"/>
                <w:szCs w:val="22"/>
                <w:lang w:eastAsia="en-US"/>
              </w:rPr>
            </w:pPr>
          </w:p>
          <w:p w14:paraId="03B26850"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790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lastRenderedPageBreak/>
              <w:t>Iš Lietuvoje įsteigtų subjektų įrodančių dokumentų nereikalaujama. Užtenka pateikto EBVPD.</w:t>
            </w:r>
          </w:p>
          <w:p w14:paraId="532936E6" w14:textId="77777777" w:rsidR="00380129" w:rsidRPr="00380129" w:rsidRDefault="00380129" w:rsidP="00380129">
            <w:pPr>
              <w:pStyle w:val="Betarp"/>
              <w:jc w:val="both"/>
              <w:rPr>
                <w:rFonts w:cstheme="minorHAnsi"/>
                <w:b/>
                <w:bCs/>
                <w:iCs/>
                <w:sz w:val="22"/>
                <w:szCs w:val="22"/>
                <w:lang w:eastAsia="en-US"/>
              </w:rPr>
            </w:pPr>
          </w:p>
        </w:tc>
      </w:tr>
      <w:tr w:rsidR="00380129" w:rsidRPr="00380129" w14:paraId="35EB1C31"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A7797" w14:textId="77777777" w:rsidR="00380129" w:rsidRPr="00380129" w:rsidRDefault="00380129">
            <w:pPr>
              <w:pStyle w:val="Betarp"/>
              <w:numPr>
                <w:ilvl w:val="0"/>
                <w:numId w:val="9"/>
              </w:numPr>
              <w:ind w:left="0" w:firstLine="0"/>
              <w:rPr>
                <w:rFonts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A8AD6"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D094F" w14:textId="77777777" w:rsidR="00380129" w:rsidRPr="00380129" w:rsidRDefault="00380129" w:rsidP="00380129">
            <w:pPr>
              <w:spacing w:after="0" w:line="240" w:lineRule="auto"/>
              <w:jc w:val="both"/>
              <w:rPr>
                <w:rFonts w:cstheme="minorHAnsi"/>
                <w:sz w:val="22"/>
                <w:szCs w:val="22"/>
              </w:rPr>
            </w:pPr>
            <w:r w:rsidRPr="0038012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380129">
              <w:rPr>
                <w:rFonts w:cstheme="minorHAnsi"/>
                <w:sz w:val="22"/>
                <w:szCs w:val="22"/>
              </w:rPr>
              <w:lastRenderedPageBreak/>
              <w:t>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B062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6 punktas</w:t>
            </w:r>
          </w:p>
          <w:p w14:paraId="6938A42B" w14:textId="77777777" w:rsidR="00380129" w:rsidRPr="00380129" w:rsidRDefault="00380129" w:rsidP="00380129">
            <w:pPr>
              <w:pStyle w:val="Betarp"/>
              <w:jc w:val="both"/>
              <w:rPr>
                <w:rFonts w:eastAsia="Yu Mincho" w:cstheme="minorHAnsi"/>
                <w:sz w:val="22"/>
                <w:szCs w:val="22"/>
              </w:rPr>
            </w:pPr>
          </w:p>
          <w:p w14:paraId="3CFEEBD3"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w:t>
            </w:r>
            <w:r w:rsidRPr="00380129">
              <w:rPr>
                <w:rFonts w:eastAsia="Arial" w:cstheme="minorHAnsi"/>
                <w:sz w:val="22"/>
                <w:szCs w:val="22"/>
              </w:rPr>
              <w:t xml:space="preserve"> III dalies C14 punktas</w:t>
            </w:r>
          </w:p>
          <w:p w14:paraId="1AA9CE34" w14:textId="77777777" w:rsidR="00380129" w:rsidRPr="00380129" w:rsidRDefault="00380129" w:rsidP="00380129">
            <w:pPr>
              <w:pStyle w:val="Betarp"/>
              <w:jc w:val="both"/>
              <w:rPr>
                <w:rFonts w:eastAsia="Yu Mincho" w:cstheme="minorHAnsi"/>
                <w:sz w:val="22"/>
                <w:szCs w:val="22"/>
                <w:lang w:eastAsia="en-US"/>
              </w:rPr>
            </w:pPr>
          </w:p>
          <w:p w14:paraId="7F585E7A" w14:textId="77777777" w:rsidR="00380129" w:rsidRPr="00380129" w:rsidRDefault="00380129" w:rsidP="00380129">
            <w:pPr>
              <w:pStyle w:val="Betarp"/>
              <w:jc w:val="both"/>
              <w:rPr>
                <w:rFonts w:eastAsia="Yu Mincho" w:cstheme="minorHAns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7A5C"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7BC07FD" w14:textId="77777777" w:rsidR="00380129" w:rsidRPr="00380129" w:rsidRDefault="00380129" w:rsidP="00380129">
            <w:pPr>
              <w:pStyle w:val="Betarp"/>
              <w:jc w:val="both"/>
              <w:rPr>
                <w:rFonts w:cstheme="minorHAnsi"/>
                <w:bCs/>
                <w:iCs/>
                <w:sz w:val="22"/>
                <w:szCs w:val="22"/>
                <w:lang w:eastAsia="en-US"/>
              </w:rPr>
            </w:pPr>
          </w:p>
          <w:p w14:paraId="038B7CC2" w14:textId="77777777" w:rsidR="00380129" w:rsidRPr="00380129" w:rsidRDefault="00380129" w:rsidP="00380129">
            <w:pPr>
              <w:pStyle w:val="Betarp"/>
              <w:jc w:val="both"/>
              <w:rPr>
                <w:rFonts w:cstheme="minorHAnsi"/>
                <w:b/>
                <w:bCs/>
                <w:sz w:val="22"/>
                <w:szCs w:val="22"/>
              </w:rPr>
            </w:pPr>
            <w:r w:rsidRPr="0038012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193DDE18" w14:textId="77777777" w:rsidR="00380129" w:rsidRPr="00380129" w:rsidRDefault="00380129" w:rsidP="00380129">
            <w:pPr>
              <w:pStyle w:val="Betarp"/>
              <w:jc w:val="both"/>
              <w:rPr>
                <w:rFonts w:cstheme="minorHAnsi"/>
                <w:sz w:val="22"/>
                <w:szCs w:val="22"/>
              </w:rPr>
            </w:pPr>
          </w:p>
          <w:p w14:paraId="757DFA5C" w14:textId="77777777" w:rsidR="00380129" w:rsidRPr="00380129" w:rsidRDefault="00380129" w:rsidP="00380129">
            <w:pPr>
              <w:pStyle w:val="Betarp"/>
              <w:jc w:val="both"/>
              <w:rPr>
                <w:rFonts w:cstheme="minorHAnsi"/>
                <w:sz w:val="22"/>
                <w:szCs w:val="22"/>
              </w:rPr>
            </w:pPr>
            <w:hyperlink r:id="rId19" w:history="1">
              <w:r w:rsidRPr="00380129">
                <w:rPr>
                  <w:rStyle w:val="Hipersaitas"/>
                  <w:rFonts w:cstheme="minorHAnsi"/>
                  <w:sz w:val="22"/>
                  <w:szCs w:val="22"/>
                </w:rPr>
                <w:t>https://vpt.lrv.lt/lt/nuorodos/kiti-duomenys/powerbi/nepatikimi-tiekejai-1/</w:t>
              </w:r>
            </w:hyperlink>
          </w:p>
          <w:p w14:paraId="7CFA8BBC" w14:textId="77777777" w:rsidR="00380129" w:rsidRPr="00380129" w:rsidRDefault="00380129" w:rsidP="00380129">
            <w:pPr>
              <w:pStyle w:val="Betarp"/>
              <w:jc w:val="both"/>
              <w:rPr>
                <w:rFonts w:cstheme="minorHAnsi"/>
                <w:sz w:val="22"/>
                <w:szCs w:val="22"/>
              </w:rPr>
            </w:pPr>
          </w:p>
          <w:p w14:paraId="32CFB64A" w14:textId="77777777" w:rsidR="00380129" w:rsidRPr="00380129" w:rsidRDefault="00380129" w:rsidP="00380129">
            <w:pPr>
              <w:pStyle w:val="Betarp"/>
              <w:jc w:val="both"/>
              <w:rPr>
                <w:rFonts w:cstheme="minorHAnsi"/>
                <w:sz w:val="22"/>
                <w:szCs w:val="22"/>
              </w:rPr>
            </w:pPr>
            <w:hyperlink r:id="rId20" w:history="1">
              <w:r w:rsidRPr="00380129">
                <w:rPr>
                  <w:rStyle w:val="Hipersaitas"/>
                  <w:rFonts w:cstheme="minorHAnsi"/>
                  <w:sz w:val="22"/>
                  <w:szCs w:val="22"/>
                </w:rPr>
                <w:t>https://vpt.lrv.lt/lt/pasalinimo-pagrindai-1/nepatikimu-koncesininku-sarasas-1/nepatikimu-koncesininku-sarasas/</w:t>
              </w:r>
            </w:hyperlink>
          </w:p>
          <w:p w14:paraId="65910C9F" w14:textId="77777777" w:rsidR="00380129" w:rsidRPr="00380129" w:rsidRDefault="00380129" w:rsidP="00380129">
            <w:pPr>
              <w:pStyle w:val="Betarp"/>
              <w:jc w:val="both"/>
              <w:rPr>
                <w:rFonts w:cstheme="minorHAnsi"/>
                <w:bCs/>
                <w:sz w:val="22"/>
                <w:szCs w:val="22"/>
              </w:rPr>
            </w:pPr>
          </w:p>
          <w:p w14:paraId="089E2481" w14:textId="77777777" w:rsidR="00380129" w:rsidRPr="00380129" w:rsidRDefault="00380129" w:rsidP="00380129">
            <w:pPr>
              <w:pStyle w:val="Betarp"/>
              <w:jc w:val="both"/>
              <w:rPr>
                <w:rFonts w:cstheme="minorHAnsi"/>
                <w:b/>
                <w:bCs/>
                <w:sz w:val="22"/>
                <w:szCs w:val="22"/>
              </w:rPr>
            </w:pPr>
          </w:p>
        </w:tc>
      </w:tr>
      <w:tr w:rsidR="00380129" w:rsidRPr="00380129" w14:paraId="0485EA47"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5478A" w14:textId="77777777" w:rsidR="00380129" w:rsidRPr="00380129" w:rsidRDefault="00380129">
            <w:pPr>
              <w:pStyle w:val="Betarp"/>
              <w:numPr>
                <w:ilvl w:val="0"/>
                <w:numId w:val="9"/>
              </w:numPr>
              <w:ind w:left="0" w:firstLine="0"/>
              <w:rPr>
                <w:rFonts w:cstheme="minorHAnsi"/>
                <w:sz w:val="22"/>
                <w:szCs w:val="22"/>
              </w:rPr>
            </w:pPr>
          </w:p>
          <w:p w14:paraId="3AB63467" w14:textId="77777777" w:rsidR="00380129" w:rsidRPr="00380129" w:rsidRDefault="00380129" w:rsidP="00380129">
            <w:pPr>
              <w:pStyle w:val="Betarp"/>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520E4"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380129">
              <w:rPr>
                <w:rFonts w:cstheme="minorHAnsi"/>
                <w:sz w:val="22"/>
                <w:szCs w:val="22"/>
              </w:rPr>
              <w:t xml:space="preserve"> yra padaręs finansinės atskaitomybės ir audito teisės aktų pažeidimą ir nuo jo padarymo dienos praėjo mažiau kaip vieni metai.</w:t>
            </w:r>
          </w:p>
          <w:p w14:paraId="0ECBC3FE" w14:textId="77777777" w:rsidR="00380129" w:rsidRPr="00380129" w:rsidRDefault="00380129" w:rsidP="00380129">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8FCF"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a papunktis</w:t>
            </w:r>
          </w:p>
          <w:p w14:paraId="0DDBDC4F" w14:textId="77777777" w:rsidR="00380129" w:rsidRPr="00380129" w:rsidRDefault="00380129" w:rsidP="00380129">
            <w:pPr>
              <w:pStyle w:val="Betarp"/>
              <w:jc w:val="both"/>
              <w:rPr>
                <w:rFonts w:eastAsia="Yu Mincho" w:cstheme="minorHAnsi"/>
                <w:sz w:val="22"/>
                <w:szCs w:val="22"/>
              </w:rPr>
            </w:pPr>
          </w:p>
          <w:p w14:paraId="469F6996" w14:textId="77777777" w:rsidR="00380129" w:rsidRPr="00380129" w:rsidRDefault="00380129" w:rsidP="00380129">
            <w:pPr>
              <w:pStyle w:val="Betarp"/>
              <w:jc w:val="both"/>
              <w:rPr>
                <w:rFonts w:eastAsia="Yu Mincho" w:cstheme="minorHAnsi"/>
                <w:sz w:val="22"/>
                <w:szCs w:val="22"/>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83BE" w14:textId="77777777" w:rsidR="00380129" w:rsidRPr="00380129" w:rsidRDefault="00380129" w:rsidP="00380129">
            <w:pPr>
              <w:pStyle w:val="Betarp"/>
              <w:jc w:val="both"/>
              <w:rPr>
                <w:rFonts w:cstheme="minorHAnsi"/>
                <w:sz w:val="22"/>
                <w:szCs w:val="22"/>
              </w:rPr>
            </w:pPr>
            <w:r w:rsidRPr="00380129">
              <w:rPr>
                <w:rFonts w:cstheme="minorHAnsi"/>
                <w:sz w:val="22"/>
                <w:szCs w:val="22"/>
                <w:lang w:eastAsia="en-US"/>
              </w:rPr>
              <w:t xml:space="preserve">Iš Lietuvoje įsteigtų subjektų įrodančių dokumentų nereikalaujama. Užtenka pateikto EBVPD. </w:t>
            </w: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1" w:history="1">
              <w:r w:rsidRPr="00380129">
                <w:rPr>
                  <w:rStyle w:val="Hipersaitas"/>
                  <w:rFonts w:cstheme="minorHAnsi"/>
                  <w:sz w:val="22"/>
                  <w:szCs w:val="22"/>
                  <w:u w:val="single"/>
                </w:rPr>
                <w:t>https://www.registrucentras.lt/jar/p/index.php</w:t>
              </w:r>
            </w:hyperlink>
          </w:p>
          <w:p w14:paraId="31A51193" w14:textId="77777777" w:rsidR="00380129" w:rsidRPr="00380129" w:rsidRDefault="00380129" w:rsidP="00380129">
            <w:pPr>
              <w:pStyle w:val="Betarp"/>
              <w:jc w:val="both"/>
              <w:rPr>
                <w:rFonts w:cstheme="minorHAnsi"/>
                <w:sz w:val="22"/>
                <w:szCs w:val="22"/>
              </w:rPr>
            </w:pPr>
            <w:r w:rsidRPr="00380129">
              <w:rPr>
                <w:rFonts w:cstheme="minorHAnsi"/>
                <w:sz w:val="22"/>
                <w:szCs w:val="22"/>
              </w:rPr>
              <w:t>paskelbtą informaciją, taip pat į šiame informaciniame pranešime pateiktą informaciją:</w:t>
            </w:r>
          </w:p>
          <w:p w14:paraId="24A0107E" w14:textId="77777777" w:rsidR="00380129" w:rsidRPr="00380129" w:rsidRDefault="00380129" w:rsidP="00380129">
            <w:pPr>
              <w:pStyle w:val="Betarp"/>
              <w:jc w:val="both"/>
              <w:rPr>
                <w:rFonts w:cstheme="minorHAnsi"/>
                <w:sz w:val="22"/>
                <w:szCs w:val="22"/>
              </w:rPr>
            </w:pPr>
            <w:hyperlink r:id="rId22" w:history="1">
              <w:r w:rsidRPr="00380129">
                <w:rPr>
                  <w:rStyle w:val="Hipersaitas"/>
                  <w:rFonts w:cstheme="minorHAnsi"/>
                  <w:sz w:val="22"/>
                  <w:szCs w:val="22"/>
                </w:rPr>
                <w:t>https://vpt.lrv.lt/lt/naujienos-3/finansiniu-ataskaitu-nepateikimas-gali-tapti-kliutimi-dalyvauti-viesuosiuose-pirkimuose/</w:t>
              </w:r>
            </w:hyperlink>
          </w:p>
          <w:p w14:paraId="2BA56E51" w14:textId="77777777" w:rsidR="00380129" w:rsidRPr="00380129" w:rsidRDefault="00380129" w:rsidP="00380129">
            <w:pPr>
              <w:pStyle w:val="Betarp"/>
              <w:jc w:val="both"/>
              <w:rPr>
                <w:rFonts w:cstheme="minorHAnsi"/>
                <w:b/>
                <w:bCs/>
                <w:iCs/>
                <w:sz w:val="22"/>
                <w:szCs w:val="22"/>
              </w:rPr>
            </w:pPr>
          </w:p>
        </w:tc>
      </w:tr>
      <w:tr w:rsidR="00380129" w:rsidRPr="00380129" w14:paraId="27DAA3D5"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958E5"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1E62"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 xml:space="preserve">Tiekėjas yra padaręs rimtą profesinį pažeidimą, dėl kurio perkančioji organizacija abejoja tiekėjo sąžiningumu, </w:t>
            </w:r>
            <w:r w:rsidRPr="00380129">
              <w:rPr>
                <w:rFonts w:eastAsia="Times New Roman" w:cstheme="minorHAnsi"/>
                <w:sz w:val="22"/>
                <w:szCs w:val="22"/>
              </w:rPr>
              <w:t xml:space="preserve"> kai jis (tiekėjas) neatitinka minimalių patikimo mokesčių mokėtojo kriterijų, nustatytų Lietuvos Respublikos mokesčių administravimo įstatymo 40</w:t>
            </w:r>
            <w:r w:rsidRPr="00380129">
              <w:rPr>
                <w:rFonts w:eastAsia="Times New Roman" w:cstheme="minorHAnsi"/>
                <w:sz w:val="22"/>
                <w:szCs w:val="22"/>
                <w:vertAlign w:val="superscript"/>
              </w:rPr>
              <w:t>1</w:t>
            </w:r>
            <w:r w:rsidRPr="0038012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E8399"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t>VPĮ 46 straipsnio 4 dalies 7 punkto b papunktis</w:t>
            </w:r>
          </w:p>
          <w:p w14:paraId="05AB50F0" w14:textId="77777777" w:rsidR="00380129" w:rsidRPr="00380129" w:rsidRDefault="00380129" w:rsidP="00380129">
            <w:pPr>
              <w:pStyle w:val="Betarp"/>
              <w:jc w:val="both"/>
              <w:rPr>
                <w:rFonts w:eastAsia="Yu Mincho" w:cstheme="minorHAnsi"/>
                <w:sz w:val="22"/>
                <w:szCs w:val="22"/>
              </w:rPr>
            </w:pPr>
          </w:p>
          <w:p w14:paraId="184CBE30"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75A"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65A60F36" w14:textId="77777777" w:rsidR="00380129" w:rsidRPr="00380129" w:rsidRDefault="00380129" w:rsidP="00380129">
            <w:pPr>
              <w:pStyle w:val="Betarp"/>
              <w:jc w:val="both"/>
              <w:rPr>
                <w:rFonts w:cstheme="minorHAnsi"/>
                <w:b/>
                <w:bCs/>
                <w:iCs/>
                <w:sz w:val="22"/>
                <w:szCs w:val="22"/>
                <w:lang w:eastAsia="en-US"/>
              </w:rPr>
            </w:pPr>
          </w:p>
          <w:p w14:paraId="2EA26A74" w14:textId="77777777" w:rsidR="00380129" w:rsidRPr="00380129" w:rsidRDefault="00380129" w:rsidP="00380129">
            <w:pPr>
              <w:pStyle w:val="Betarp"/>
              <w:jc w:val="both"/>
              <w:rPr>
                <w:rFonts w:cstheme="minorHAnsi"/>
                <w:b/>
                <w:bCs/>
                <w:sz w:val="22"/>
                <w:szCs w:val="22"/>
              </w:rPr>
            </w:pPr>
            <w:r w:rsidRPr="00380129">
              <w:rPr>
                <w:rFonts w:cstheme="minorHAnsi"/>
                <w:sz w:val="22"/>
                <w:szCs w:val="22"/>
              </w:rPr>
              <w:t>Priimant sprendimus dėl tiekėjo pašalinimo iš pirkimo procedūros šiame punkte nurodytu pašalinimo pagrindu, be kita ko, atsižvelgiama į</w:t>
            </w:r>
            <w:r w:rsidRPr="00380129">
              <w:rPr>
                <w:rFonts w:cstheme="minorHAnsi"/>
                <w:b/>
                <w:bCs/>
                <w:sz w:val="22"/>
                <w:szCs w:val="22"/>
              </w:rPr>
              <w:t xml:space="preserve"> </w:t>
            </w:r>
            <w:r w:rsidRPr="00380129">
              <w:rPr>
                <w:rFonts w:cstheme="minorHAnsi"/>
                <w:sz w:val="22"/>
                <w:szCs w:val="22"/>
              </w:rPr>
              <w:t xml:space="preserve">nacionalinėje duomenų bazėje adresu </w:t>
            </w:r>
            <w:hyperlink r:id="rId23">
              <w:r w:rsidRPr="00380129">
                <w:rPr>
                  <w:rStyle w:val="Hipersaitas"/>
                  <w:rFonts w:cstheme="minorHAnsi"/>
                  <w:sz w:val="22"/>
                  <w:szCs w:val="22"/>
                  <w:u w:val="single"/>
                </w:rPr>
                <w:t>https://www.vmi.lt/evmi/mokesciu-moketoju-informacija</w:t>
              </w:r>
            </w:hyperlink>
            <w:r w:rsidRPr="00380129">
              <w:rPr>
                <w:rFonts w:cstheme="minorHAnsi"/>
                <w:sz w:val="22"/>
                <w:szCs w:val="22"/>
              </w:rPr>
              <w:t xml:space="preserve"> skelbiamą informaciją.</w:t>
            </w:r>
          </w:p>
        </w:tc>
      </w:tr>
      <w:tr w:rsidR="00380129" w:rsidRPr="00380129" w14:paraId="1BCFC0AC" w14:textId="77777777" w:rsidTr="008A3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BE4FE" w14:textId="77777777" w:rsidR="00380129" w:rsidRPr="00380129" w:rsidRDefault="00380129">
            <w:pPr>
              <w:pStyle w:val="Betarp"/>
              <w:numPr>
                <w:ilvl w:val="0"/>
                <w:numId w:val="9"/>
              </w:numPr>
              <w:ind w:left="0" w:firstLine="0"/>
              <w:rPr>
                <w:rFonts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A1B" w14:textId="77777777" w:rsidR="00380129" w:rsidRPr="00380129" w:rsidRDefault="00380129" w:rsidP="00380129">
            <w:pPr>
              <w:pStyle w:val="Betarp"/>
              <w:jc w:val="both"/>
              <w:rPr>
                <w:rFonts w:cstheme="minorHAnsi"/>
                <w:sz w:val="22"/>
                <w:szCs w:val="22"/>
              </w:rPr>
            </w:pPr>
            <w:r w:rsidRPr="00380129">
              <w:rPr>
                <w:rFonts w:cstheme="minorHAnsi"/>
                <w:sz w:val="22"/>
                <w:szCs w:val="22"/>
              </w:rPr>
              <w:t>Tiekėjas yra padaręs rimtą profesinį pažeidimą, dėl kurio perkančioji organizacija abejoja tiekėjo sąžiningumu,</w:t>
            </w:r>
            <w:r w:rsidRPr="00380129">
              <w:rPr>
                <w:rFonts w:eastAsia="Times New Roman" w:cstheme="minorHAnsi"/>
                <w:sz w:val="22"/>
                <w:szCs w:val="22"/>
              </w:rPr>
              <w:t xml:space="preserve"> kai jis </w:t>
            </w:r>
            <w:r w:rsidRPr="00380129">
              <w:rPr>
                <w:rFonts w:cstheme="min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380129">
              <w:rPr>
                <w:rFonts w:cstheme="minorHAnsi"/>
                <w:color w:val="000000" w:themeColor="text1"/>
                <w:sz w:val="22"/>
                <w:szCs w:val="22"/>
              </w:rPr>
              <w:lastRenderedPageBreak/>
              <w:t>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B2BC" w14:textId="77777777" w:rsidR="00380129" w:rsidRPr="00380129" w:rsidRDefault="00380129" w:rsidP="00380129">
            <w:pPr>
              <w:pStyle w:val="Betarp"/>
              <w:jc w:val="both"/>
              <w:rPr>
                <w:rFonts w:eastAsia="Yu Mincho" w:cstheme="minorHAnsi"/>
                <w:b/>
                <w:bCs/>
                <w:sz w:val="22"/>
                <w:szCs w:val="22"/>
              </w:rPr>
            </w:pPr>
            <w:r w:rsidRPr="00380129">
              <w:rPr>
                <w:rFonts w:eastAsia="Yu Mincho" w:cstheme="minorHAnsi"/>
                <w:b/>
                <w:bCs/>
                <w:sz w:val="22"/>
                <w:szCs w:val="22"/>
              </w:rPr>
              <w:lastRenderedPageBreak/>
              <w:t>VPĮ 46 straipsnio 4 dalies 7 punkto c papunktis</w:t>
            </w:r>
          </w:p>
          <w:p w14:paraId="67F3C9E9" w14:textId="77777777" w:rsidR="00380129" w:rsidRPr="00380129" w:rsidRDefault="00380129" w:rsidP="00380129">
            <w:pPr>
              <w:pStyle w:val="Betarp"/>
              <w:jc w:val="both"/>
              <w:rPr>
                <w:rFonts w:eastAsia="Yu Mincho" w:cstheme="minorHAnsi"/>
                <w:sz w:val="22"/>
                <w:szCs w:val="22"/>
              </w:rPr>
            </w:pPr>
          </w:p>
          <w:p w14:paraId="0E95D3E7" w14:textId="77777777" w:rsidR="00380129" w:rsidRPr="00380129" w:rsidRDefault="00380129" w:rsidP="00380129">
            <w:pPr>
              <w:pStyle w:val="Betarp"/>
              <w:jc w:val="both"/>
              <w:rPr>
                <w:rFonts w:eastAsia="Yu Mincho" w:cstheme="minorHAnsi"/>
                <w:sz w:val="22"/>
                <w:szCs w:val="22"/>
                <w:lang w:eastAsia="en-US"/>
              </w:rPr>
            </w:pPr>
            <w:r w:rsidRPr="00380129">
              <w:rPr>
                <w:rFonts w:eastAsia="Yu Mincho" w:cstheme="minorHAns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F9BF" w14:textId="77777777" w:rsidR="00380129" w:rsidRPr="00380129" w:rsidRDefault="00380129" w:rsidP="00380129">
            <w:pPr>
              <w:pStyle w:val="Betarp"/>
              <w:jc w:val="both"/>
              <w:rPr>
                <w:rFonts w:cstheme="minorHAnsi"/>
                <w:sz w:val="22"/>
                <w:szCs w:val="22"/>
                <w:lang w:eastAsia="en-US"/>
              </w:rPr>
            </w:pPr>
            <w:r w:rsidRPr="00380129">
              <w:rPr>
                <w:rFonts w:cstheme="minorHAnsi"/>
                <w:sz w:val="22"/>
                <w:szCs w:val="22"/>
                <w:lang w:eastAsia="en-US"/>
              </w:rPr>
              <w:t>Iš Lietuvoje įsteigtų subjektų įrodančių dokumentų nereikalaujama. Užtenka pateikto EBVPD.</w:t>
            </w:r>
          </w:p>
          <w:p w14:paraId="7EEFCA08" w14:textId="77777777" w:rsidR="00380129" w:rsidRPr="00380129" w:rsidRDefault="00380129" w:rsidP="00380129">
            <w:pPr>
              <w:pStyle w:val="Betarp"/>
              <w:jc w:val="both"/>
              <w:rPr>
                <w:rFonts w:cstheme="minorHAnsi"/>
                <w:bCs/>
                <w:iCs/>
                <w:sz w:val="22"/>
                <w:szCs w:val="22"/>
                <w:lang w:eastAsia="en-US"/>
              </w:rPr>
            </w:pPr>
          </w:p>
          <w:p w14:paraId="50269735" w14:textId="77777777" w:rsidR="00380129" w:rsidRPr="00380129" w:rsidRDefault="00380129" w:rsidP="00380129">
            <w:pPr>
              <w:spacing w:line="240" w:lineRule="auto"/>
              <w:rPr>
                <w:rFonts w:cstheme="minorHAnsi"/>
                <w:b/>
                <w:bCs/>
                <w:sz w:val="22"/>
                <w:szCs w:val="22"/>
              </w:rPr>
            </w:pPr>
            <w:r w:rsidRPr="00380129">
              <w:rPr>
                <w:rFonts w:cstheme="minorHAnsi"/>
                <w:b/>
                <w:bCs/>
                <w:sz w:val="22"/>
                <w:szCs w:val="22"/>
              </w:rPr>
              <w:t xml:space="preserve">Priimant sprendimus dėl tiekėjo pašalinimo iš pirkimo procedūros šiame punkte nurodytu </w:t>
            </w:r>
            <w:r w:rsidRPr="00380129">
              <w:rPr>
                <w:rFonts w:cstheme="minorHAnsi"/>
                <w:b/>
                <w:bCs/>
                <w:sz w:val="22"/>
                <w:szCs w:val="22"/>
              </w:rPr>
              <w:lastRenderedPageBreak/>
              <w:t xml:space="preserve">pašalinimo pagrindu, be kita ko, atsižvelgiama į nacionalinėje duomenų bazėje adresu: </w:t>
            </w:r>
          </w:p>
          <w:p w14:paraId="7383A14B" w14:textId="77777777" w:rsidR="00380129" w:rsidRPr="00380129" w:rsidRDefault="00380129" w:rsidP="00380129">
            <w:pPr>
              <w:spacing w:line="240" w:lineRule="auto"/>
              <w:rPr>
                <w:rFonts w:cstheme="minorHAnsi"/>
                <w:bCs/>
                <w:iCs/>
                <w:sz w:val="22"/>
                <w:szCs w:val="22"/>
                <w:lang w:eastAsia="en-US"/>
              </w:rPr>
            </w:pPr>
            <w:hyperlink r:id="rId24" w:history="1">
              <w:r w:rsidRPr="00380129">
                <w:rPr>
                  <w:rStyle w:val="Hipersaitas"/>
                  <w:rFonts w:cstheme="minorHAnsi"/>
                  <w:sz w:val="22"/>
                  <w:szCs w:val="22"/>
                  <w:u w:val="single"/>
                </w:rPr>
                <w:t>https://kt.gov.lt/lt/atviri-duomenys/diskvalifikavimas-is-viesuju-pirkimu</w:t>
              </w:r>
            </w:hyperlink>
            <w:r w:rsidRPr="00380129">
              <w:rPr>
                <w:rFonts w:cstheme="minorHAnsi"/>
                <w:sz w:val="22"/>
                <w:szCs w:val="22"/>
              </w:rPr>
              <w:t xml:space="preserve"> skelbiamą informaciją. </w:t>
            </w:r>
          </w:p>
        </w:tc>
      </w:tr>
    </w:tbl>
    <w:p w14:paraId="7D393F6F" w14:textId="79B80C50" w:rsidR="00B501BD" w:rsidRDefault="009F17AC" w:rsidP="00894AC9">
      <w:pPr>
        <w:jc w:val="center"/>
        <w:rPr>
          <w:rFonts w:cstheme="minorHAnsi"/>
          <w:b/>
          <w:bCs/>
          <w:smallCaps/>
          <w:sz w:val="22"/>
          <w:szCs w:val="22"/>
        </w:rPr>
      </w:pPr>
      <w:r w:rsidRPr="00713A11">
        <w:rPr>
          <w:rFonts w:cstheme="minorHAnsi"/>
          <w:smallCaps/>
          <w:sz w:val="22"/>
          <w:szCs w:val="22"/>
        </w:rPr>
        <w:lastRenderedPageBreak/>
        <w:t>__________</w:t>
      </w:r>
      <w:r w:rsidRPr="00713A11">
        <w:rPr>
          <w:rFonts w:cstheme="minorHAnsi"/>
          <w:b/>
          <w:bCs/>
          <w:smallCaps/>
          <w:sz w:val="22"/>
          <w:szCs w:val="22"/>
        </w:rPr>
        <w:br w:type="page"/>
      </w:r>
    </w:p>
    <w:p w14:paraId="6267C2C9" w14:textId="77777777" w:rsidR="00894AC9" w:rsidRPr="00894AC9" w:rsidRDefault="00894AC9" w:rsidP="00894AC9">
      <w:pPr>
        <w:keepNext/>
        <w:keepLines/>
        <w:spacing w:before="120" w:after="0" w:line="240" w:lineRule="auto"/>
        <w:ind w:left="5103"/>
        <w:outlineLvl w:val="1"/>
        <w:rPr>
          <w:rFonts w:ascii="Calibri" w:eastAsia="Calibri" w:hAnsi="Calibri" w:cs="Calibri"/>
          <w:color w:val="0070C0"/>
        </w:rPr>
      </w:pPr>
      <w:bookmarkStart w:id="53" w:name="_Ref38291223"/>
      <w:bookmarkStart w:id="54" w:name="_Ref38291334"/>
      <w:bookmarkStart w:id="55" w:name="_Ref38533412"/>
      <w:bookmarkStart w:id="56" w:name="_Toc211591087"/>
      <w:bookmarkStart w:id="57" w:name="_Toc222839841"/>
      <w:r w:rsidRPr="00894AC9">
        <w:rPr>
          <w:rFonts w:ascii="Calibri" w:eastAsia="Calibri" w:hAnsi="Calibri" w:cs="Calibri"/>
          <w:color w:val="0070C0"/>
        </w:rPr>
        <w:lastRenderedPageBreak/>
        <w:t>Pirkimo sąlygų 4 priedas „Tiekėjų kvalifikacijos reikalavimai ir reikalaujami kokybės bei aplinkos apsaugos vadybos sistemų standartai“</w:t>
      </w:r>
      <w:bookmarkEnd w:id="53"/>
      <w:bookmarkEnd w:id="54"/>
      <w:bookmarkEnd w:id="55"/>
      <w:bookmarkEnd w:id="56"/>
      <w:bookmarkEnd w:id="57"/>
    </w:p>
    <w:p w14:paraId="41A8945A" w14:textId="77777777" w:rsidR="00894AC9" w:rsidRPr="00894AC9" w:rsidRDefault="00894AC9" w:rsidP="00894AC9">
      <w:pPr>
        <w:rPr>
          <w:rFonts w:ascii="Calibri" w:eastAsia="Calibri" w:hAnsi="Calibri" w:cs="Calibri"/>
          <w:b/>
          <w:bCs/>
          <w:smallCaps/>
          <w:sz w:val="22"/>
          <w:szCs w:val="22"/>
        </w:rPr>
      </w:pPr>
    </w:p>
    <w:p w14:paraId="7B5019C8" w14:textId="77777777" w:rsidR="00894AC9" w:rsidRPr="00894AC9" w:rsidRDefault="00894AC9" w:rsidP="00894AC9">
      <w:pPr>
        <w:spacing w:after="240" w:line="240" w:lineRule="auto"/>
        <w:jc w:val="center"/>
        <w:rPr>
          <w:rFonts w:ascii="Calibri" w:eastAsia="Calibri" w:hAnsi="Calibri" w:cs="Calibri"/>
          <w:caps/>
          <w:smallCaps/>
          <w:color w:val="404040"/>
          <w:spacing w:val="20"/>
          <w:sz w:val="28"/>
          <w:szCs w:val="28"/>
        </w:rPr>
      </w:pPr>
      <w:r w:rsidRPr="00894AC9">
        <w:rPr>
          <w:rFonts w:ascii="Calibri" w:eastAsia="Calibri" w:hAnsi="Calibri" w:cs="Calibri"/>
          <w:caps/>
          <w:smallCaps/>
          <w:color w:val="404040"/>
          <w:spacing w:val="20"/>
          <w:sz w:val="28"/>
          <w:szCs w:val="28"/>
        </w:rPr>
        <w:t xml:space="preserve">TIEKĖJŲ KVALIFIKACIJOS REIKALAVIMAI IR REIKALAVIMAI LAIKYTIS </w:t>
      </w:r>
      <w:r w:rsidRPr="00894AC9">
        <w:rPr>
          <w:rFonts w:ascii="Calibri" w:eastAsia="Calibri" w:hAnsi="Calibri" w:cs="Calibri"/>
          <w:caps/>
          <w:color w:val="404040"/>
          <w:spacing w:val="20"/>
          <w:sz w:val="28"/>
          <w:szCs w:val="28"/>
          <w:lang w:eastAsia="en-US"/>
        </w:rPr>
        <w:t>KOKYBĖS VADYBOS SISTEMOS IR (ARBA) APLINKOS APSAUGOS VADYBOS SISTEMOS STANDARTŲ</w:t>
      </w:r>
    </w:p>
    <w:p w14:paraId="766DC6E1" w14:textId="77777777" w:rsidR="00346A29" w:rsidRPr="004920E2" w:rsidRDefault="00346A29" w:rsidP="00346A29">
      <w:pPr>
        <w:numPr>
          <w:ilvl w:val="1"/>
          <w:numId w:val="0"/>
        </w:numPr>
        <w:spacing w:line="240" w:lineRule="auto"/>
        <w:jc w:val="center"/>
        <w:rPr>
          <w:rFonts w:ascii="Calibri" w:eastAsia="Times New Roman" w:hAnsi="Calibri" w:cs="Times New Roman"/>
          <w:b/>
          <w:bCs/>
          <w:smallCaps/>
          <w:spacing w:val="15"/>
          <w:sz w:val="24"/>
          <w:szCs w:val="24"/>
        </w:rPr>
      </w:pPr>
      <w:r w:rsidRPr="004920E2">
        <w:rPr>
          <w:rFonts w:ascii="Calibri" w:eastAsia="Times New Roman" w:hAnsi="Calibri" w:cs="Times New Roman"/>
          <w:b/>
          <w:bCs/>
          <w:smallCaps/>
          <w:spacing w:val="15"/>
          <w:sz w:val="24"/>
          <w:szCs w:val="24"/>
        </w:rPr>
        <w:t xml:space="preserve">TIEKĖJŲ KVALIFIKACIJOS REIKALAVIMAI </w:t>
      </w:r>
    </w:p>
    <w:p w14:paraId="6C73A8A3" w14:textId="77777777" w:rsidR="00346A29" w:rsidRPr="00346A29" w:rsidRDefault="00346A29" w:rsidP="00346A29">
      <w:pPr>
        <w:numPr>
          <w:ilvl w:val="0"/>
          <w:numId w:val="26"/>
        </w:numPr>
        <w:spacing w:after="0" w:line="240" w:lineRule="auto"/>
        <w:contextualSpacing/>
        <w:jc w:val="both"/>
        <w:rPr>
          <w:rFonts w:ascii="Calibri" w:eastAsia="Calibri" w:hAnsi="Calibri" w:cs="Calibri"/>
        </w:rPr>
      </w:pPr>
      <w:r w:rsidRPr="00346A29">
        <w:rPr>
          <w:rFonts w:ascii="Calibri" w:eastAsia="Calibri" w:hAnsi="Calibri" w:cs="Calibri"/>
          <w:lang w:eastAsia="en-US"/>
        </w:rPr>
        <w:t>Tiekėjo kvalifikacija turi atitikti šiame priede nustatytus reikalavimus kvalifikacijai.</w:t>
      </w:r>
      <w:r w:rsidRPr="00346A29">
        <w:rPr>
          <w:rFonts w:ascii="Calibri" w:eastAsia="Calibri" w:hAnsi="Calibri" w:cs="Calibri"/>
        </w:rPr>
        <w:t xml:space="preserve"> </w:t>
      </w:r>
    </w:p>
    <w:p w14:paraId="0C5E58DB" w14:textId="77777777" w:rsidR="0027126C" w:rsidRDefault="0027126C" w:rsidP="00346A29">
      <w:pPr>
        <w:tabs>
          <w:tab w:val="left" w:pos="720"/>
        </w:tabs>
        <w:spacing w:after="0" w:line="240" w:lineRule="auto"/>
        <w:rPr>
          <w:rFonts w:ascii="Calibri" w:eastAsia="Calibri" w:hAnsi="Calibri" w:cs="Calibri"/>
          <w:b/>
          <w:bCs/>
          <w:lang w:eastAsia="en-US"/>
        </w:rPr>
      </w:pP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964"/>
        <w:gridCol w:w="4841"/>
      </w:tblGrid>
      <w:tr w:rsidR="00374FF4" w:rsidRPr="00374FF4" w14:paraId="35393411" w14:textId="77777777" w:rsidTr="00911989">
        <w:tc>
          <w:tcPr>
            <w:tcW w:w="426" w:type="pct"/>
          </w:tcPr>
          <w:p w14:paraId="5491B2C5"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Eil. Nr.</w:t>
            </w:r>
          </w:p>
        </w:tc>
        <w:tc>
          <w:tcPr>
            <w:tcW w:w="2059" w:type="pct"/>
          </w:tcPr>
          <w:p w14:paraId="7484182A"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reikalavimai</w:t>
            </w:r>
          </w:p>
        </w:tc>
        <w:tc>
          <w:tcPr>
            <w:tcW w:w="2515" w:type="pct"/>
          </w:tcPr>
          <w:p w14:paraId="0A9FF2FB" w14:textId="77777777" w:rsidR="00374FF4" w:rsidRPr="00374FF4" w:rsidRDefault="00374FF4" w:rsidP="00374FF4">
            <w:pPr>
              <w:jc w:val="center"/>
              <w:rPr>
                <w:rFonts w:ascii="Calibri" w:eastAsia="Times New Roman" w:hAnsi="Calibri" w:cs="Calibri"/>
                <w:b/>
                <w:bCs/>
                <w:i/>
                <w:iCs/>
              </w:rPr>
            </w:pPr>
            <w:r w:rsidRPr="00374FF4">
              <w:rPr>
                <w:rFonts w:ascii="Calibri" w:eastAsia="Times New Roman" w:hAnsi="Calibri" w:cs="Calibri"/>
                <w:b/>
                <w:bCs/>
                <w:i/>
                <w:iCs/>
              </w:rPr>
              <w:t>Kvalifikacijos reikalavimus patvirtinantys dokumentai</w:t>
            </w:r>
          </w:p>
        </w:tc>
      </w:tr>
      <w:tr w:rsidR="00374FF4" w:rsidRPr="00374FF4" w14:paraId="08F4FA31" w14:textId="77777777" w:rsidTr="00911989">
        <w:tc>
          <w:tcPr>
            <w:tcW w:w="5000" w:type="pct"/>
            <w:gridSpan w:val="3"/>
          </w:tcPr>
          <w:p w14:paraId="6E8F4272" w14:textId="77777777" w:rsidR="00374FF4" w:rsidRPr="00374FF4" w:rsidRDefault="00374FF4" w:rsidP="00374FF4">
            <w:pPr>
              <w:ind w:left="720"/>
              <w:contextualSpacing/>
              <w:jc w:val="center"/>
              <w:rPr>
                <w:rFonts w:ascii="Calibri" w:eastAsia="Calibri" w:hAnsi="Calibri" w:cs="Calibri"/>
                <w:b/>
                <w:i/>
              </w:rPr>
            </w:pPr>
            <w:r w:rsidRPr="00374FF4">
              <w:rPr>
                <w:rFonts w:ascii="Calibri" w:eastAsia="Calibri" w:hAnsi="Calibri" w:cs="Calibri"/>
                <w:b/>
                <w:i/>
              </w:rPr>
              <w:t>Techninis ir profesinis pajėgumas</w:t>
            </w:r>
          </w:p>
        </w:tc>
      </w:tr>
      <w:tr w:rsidR="00374FF4" w:rsidRPr="00374FF4" w14:paraId="43A42ED7" w14:textId="77777777" w:rsidTr="00911989">
        <w:tc>
          <w:tcPr>
            <w:tcW w:w="426" w:type="pct"/>
            <w:tcBorders>
              <w:top w:val="single" w:sz="4" w:space="0" w:color="auto"/>
              <w:left w:val="single" w:sz="4" w:space="0" w:color="auto"/>
              <w:bottom w:val="single" w:sz="4" w:space="0" w:color="auto"/>
              <w:right w:val="single" w:sz="4" w:space="0" w:color="auto"/>
            </w:tcBorders>
          </w:tcPr>
          <w:p w14:paraId="392ED72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1.</w:t>
            </w:r>
          </w:p>
        </w:tc>
        <w:tc>
          <w:tcPr>
            <w:tcW w:w="2059" w:type="pct"/>
            <w:tcBorders>
              <w:top w:val="single" w:sz="4" w:space="0" w:color="auto"/>
              <w:left w:val="single" w:sz="4" w:space="0" w:color="auto"/>
              <w:bottom w:val="single" w:sz="4" w:space="0" w:color="auto"/>
              <w:right w:val="single" w:sz="4" w:space="0" w:color="auto"/>
            </w:tcBorders>
          </w:tcPr>
          <w:p w14:paraId="55000912"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7D68C995"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vadovą</w:t>
            </w:r>
            <w:r w:rsidRPr="00374FF4">
              <w:rPr>
                <w:rFonts w:ascii="Calibri" w:eastAsia="Times New Roman" w:hAnsi="Calibri" w:cs="Calibri"/>
              </w:rPr>
              <w:t xml:space="preserve">, turintį teisę vadovauti tvarkybos darbų projekto rengimui, </w:t>
            </w:r>
          </w:p>
          <w:p w14:paraId="380A555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rengimas ir vadovavimas projektavimui;</w:t>
            </w:r>
          </w:p>
          <w:p w14:paraId="7F798A8D"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projektavimas.</w:t>
            </w:r>
          </w:p>
          <w:p w14:paraId="74C54525"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Projekto vadovas turi būti vadovavęs  ne mažiau kaip 1 (vienam)  archeologinio tvarkybos darbų projekto parengimui.</w:t>
            </w:r>
          </w:p>
          <w:p w14:paraId="4EFA9B72"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p w14:paraId="7F2A39C1" w14:textId="77777777" w:rsidR="00374FF4" w:rsidRPr="00374FF4" w:rsidRDefault="00374FF4" w:rsidP="00374FF4">
            <w:pPr>
              <w:rPr>
                <w:rFonts w:ascii="Calibri" w:eastAsia="Times New Roman" w:hAnsi="Calibri" w:cs="Calibri"/>
              </w:rPr>
            </w:pPr>
          </w:p>
          <w:p w14:paraId="11F69D0C" w14:textId="77777777" w:rsidR="00374FF4" w:rsidRPr="00374FF4" w:rsidRDefault="00374FF4" w:rsidP="00374FF4">
            <w:pPr>
              <w:rPr>
                <w:rFonts w:ascii="Calibri" w:eastAsia="Times New Roman" w:hAnsi="Calibri" w:cs="Calibri"/>
              </w:rPr>
            </w:pPr>
          </w:p>
          <w:p w14:paraId="3CF3999F" w14:textId="77777777" w:rsidR="00374FF4" w:rsidRPr="00374FF4" w:rsidRDefault="00374FF4" w:rsidP="00374FF4">
            <w:pPr>
              <w:rPr>
                <w:rFonts w:ascii="Calibri" w:eastAsia="Times New Roman" w:hAnsi="Calibri" w:cs="Calibri"/>
              </w:rPr>
            </w:pPr>
          </w:p>
          <w:p w14:paraId="68592E71" w14:textId="77777777" w:rsidR="00374FF4" w:rsidRPr="00374FF4" w:rsidRDefault="00374FF4" w:rsidP="00374FF4">
            <w:pPr>
              <w:rPr>
                <w:rFonts w:ascii="Calibri" w:eastAsia="Times New Roman" w:hAnsi="Calibri" w:cs="Calibri"/>
              </w:rPr>
            </w:pPr>
          </w:p>
          <w:p w14:paraId="4057A268" w14:textId="77777777" w:rsidR="00374FF4" w:rsidRPr="00374FF4" w:rsidRDefault="00374FF4" w:rsidP="00374FF4">
            <w:pPr>
              <w:rPr>
                <w:rFonts w:ascii="Calibri" w:eastAsia="Times New Roman" w:hAnsi="Calibri" w:cs="Calibri"/>
              </w:rPr>
            </w:pPr>
          </w:p>
          <w:p w14:paraId="7CFE4532" w14:textId="77777777" w:rsidR="00374FF4" w:rsidRPr="00374FF4" w:rsidRDefault="00374FF4" w:rsidP="00374FF4">
            <w:pPr>
              <w:rPr>
                <w:rFonts w:ascii="Calibri" w:eastAsia="Times New Roman" w:hAnsi="Calibri" w:cs="Calibri"/>
              </w:rPr>
            </w:pPr>
          </w:p>
          <w:p w14:paraId="41B19210" w14:textId="77777777" w:rsidR="00374FF4" w:rsidRPr="00374FF4" w:rsidRDefault="00374FF4" w:rsidP="00374FF4">
            <w:pPr>
              <w:rPr>
                <w:rFonts w:ascii="Calibri" w:eastAsia="Times New Roman" w:hAnsi="Calibri" w:cs="Calibri"/>
              </w:rPr>
            </w:pPr>
          </w:p>
          <w:p w14:paraId="543D563D" w14:textId="77777777" w:rsidR="00374FF4" w:rsidRPr="00374FF4" w:rsidRDefault="00374FF4" w:rsidP="00374FF4">
            <w:pPr>
              <w:rPr>
                <w:rFonts w:ascii="Calibri" w:eastAsia="Times New Roman" w:hAnsi="Calibri" w:cs="Calibri"/>
              </w:rPr>
            </w:pPr>
          </w:p>
          <w:p w14:paraId="5022479D" w14:textId="77777777" w:rsidR="00374FF4" w:rsidRPr="00374FF4" w:rsidRDefault="00374FF4" w:rsidP="00374FF4">
            <w:pPr>
              <w:rPr>
                <w:rFonts w:ascii="Calibri" w:eastAsia="Times New Roman" w:hAnsi="Calibri" w:cs="Calibri"/>
              </w:rPr>
            </w:pPr>
          </w:p>
        </w:tc>
        <w:tc>
          <w:tcPr>
            <w:tcW w:w="2515" w:type="pct"/>
            <w:tcBorders>
              <w:top w:val="single" w:sz="4" w:space="0" w:color="auto"/>
              <w:left w:val="single" w:sz="4" w:space="0" w:color="auto"/>
              <w:bottom w:val="single" w:sz="4" w:space="0" w:color="auto"/>
              <w:right w:val="single" w:sz="4" w:space="0" w:color="auto"/>
            </w:tcBorders>
          </w:tcPr>
          <w:p w14:paraId="4E2229A0" w14:textId="77777777" w:rsidR="00374FF4" w:rsidRPr="00374FF4" w:rsidRDefault="00374FF4" w:rsidP="00374FF4">
            <w:pPr>
              <w:numPr>
                <w:ilvl w:val="0"/>
                <w:numId w:val="28"/>
              </w:numPr>
              <w:tabs>
                <w:tab w:val="left" w:pos="177"/>
                <w:tab w:val="left" w:pos="319"/>
              </w:tabs>
              <w:spacing w:after="0" w:line="240" w:lineRule="auto"/>
              <w:ind w:left="0"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 xml:space="preserve"> Laisvos formos tiekėjo raštas, kuriame nurodomi siūlomų specialistų vardai, pavardės, pareigos, turima kvalifikacija.  </w:t>
            </w:r>
          </w:p>
          <w:p w14:paraId="0FA3C5E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18ECF708" w14:textId="77777777" w:rsidR="00374FF4" w:rsidRPr="00374FF4" w:rsidRDefault="00374FF4" w:rsidP="00374FF4">
            <w:pPr>
              <w:numPr>
                <w:ilvl w:val="0"/>
                <w:numId w:val="28"/>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55CDB0E4"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F08038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lastRenderedPageBreak/>
              <w:t>https://lrkm.lrv.lt/lt/veiklos-sritys/kulturos-paveldo-specialistu-atestavimas-1/nekilnojamojo-kulturos-paveldo-apsaugos-specialistu-atestavimas-1/atestavimo-rezultatai-3/</w:t>
            </w:r>
          </w:p>
          <w:p w14:paraId="017B3C31"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FC0CC7C"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271A317"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Teisės pripažinimo dokumentai (TPD) turės būti gauti iki pirkimo sutarties pasirašymo.  </w:t>
            </w:r>
          </w:p>
          <w:p w14:paraId="6C8A79E7" w14:textId="77777777" w:rsidR="00374FF4" w:rsidRPr="00374FF4" w:rsidRDefault="00374FF4" w:rsidP="00374FF4">
            <w:pPr>
              <w:jc w:val="both"/>
              <w:rPr>
                <w:rFonts w:ascii="Calibri" w:eastAsia="Calibri" w:hAnsi="Calibri" w:cs="Calibri"/>
              </w:rPr>
            </w:pPr>
          </w:p>
          <w:p w14:paraId="177376E0" w14:textId="77777777" w:rsidR="00374FF4" w:rsidRPr="00374FF4" w:rsidRDefault="00374FF4" w:rsidP="00374FF4">
            <w:pPr>
              <w:numPr>
                <w:ilvl w:val="0"/>
                <w:numId w:val="28"/>
              </w:numPr>
              <w:tabs>
                <w:tab w:val="left" w:pos="381"/>
              </w:tabs>
              <w:autoSpaceDE w:val="0"/>
              <w:autoSpaceDN w:val="0"/>
              <w:adjustRightInd w:val="0"/>
              <w:spacing w:after="0" w:line="256" w:lineRule="auto"/>
              <w:ind w:left="-44" w:firstLine="130"/>
              <w:contextualSpacing/>
              <w:jc w:val="both"/>
              <w:rPr>
                <w:rFonts w:ascii="Calibri" w:eastAsia="Times New Roman" w:hAnsi="Calibri" w:cs="Calibri"/>
                <w:b/>
                <w:bCs/>
              </w:rPr>
            </w:pPr>
            <w:r w:rsidRPr="00374FF4">
              <w:rPr>
                <w:rFonts w:ascii="Calibri" w:eastAsia="Times New Roman" w:hAnsi="Calibri" w:cs="Calibri"/>
                <w:lang w:eastAsia="en-US"/>
              </w:rPr>
              <w:t xml:space="preserve">Projekto vadovo vadovavimo patirtį, archeologinio tvarkybos darbų projekto parengimui,  patvirtinančius dokumentus </w:t>
            </w:r>
            <w:r w:rsidRPr="00374FF4">
              <w:rPr>
                <w:rFonts w:ascii="Calibri" w:eastAsia="Times New Roman" w:hAnsi="Calibri" w:cs="Calibri"/>
                <w:i/>
                <w:iCs/>
                <w:lang w:eastAsia="en-US"/>
              </w:rPr>
              <w:t>(nurodant tvarkybos darbų projekto pavadinimą, trumpą aprašymą, jo rengimo laikotarpį ir specialisto pareigas).</w:t>
            </w:r>
          </w:p>
        </w:tc>
      </w:tr>
      <w:tr w:rsidR="00374FF4" w:rsidRPr="00374FF4" w14:paraId="38577CA9" w14:textId="77777777" w:rsidTr="00911989">
        <w:tc>
          <w:tcPr>
            <w:tcW w:w="426" w:type="pct"/>
            <w:tcBorders>
              <w:top w:val="single" w:sz="4" w:space="0" w:color="auto"/>
              <w:left w:val="single" w:sz="4" w:space="0" w:color="auto"/>
              <w:bottom w:val="single" w:sz="4" w:space="0" w:color="auto"/>
              <w:right w:val="single" w:sz="4" w:space="0" w:color="auto"/>
            </w:tcBorders>
          </w:tcPr>
          <w:p w14:paraId="0CA5C22E" w14:textId="77777777" w:rsidR="00374FF4" w:rsidRPr="00374FF4" w:rsidRDefault="00374FF4" w:rsidP="00374FF4">
            <w:pPr>
              <w:rPr>
                <w:rFonts w:ascii="Calibri" w:eastAsia="Times New Roman" w:hAnsi="Calibri" w:cs="Calibri"/>
              </w:rPr>
            </w:pPr>
            <w:r w:rsidRPr="00374FF4">
              <w:rPr>
                <w:rFonts w:ascii="Calibri" w:eastAsia="Times New Roman" w:hAnsi="Calibri" w:cs="Calibri"/>
              </w:rPr>
              <w:lastRenderedPageBreak/>
              <w:t xml:space="preserve">2. </w:t>
            </w:r>
          </w:p>
        </w:tc>
        <w:tc>
          <w:tcPr>
            <w:tcW w:w="2059" w:type="pct"/>
            <w:tcBorders>
              <w:top w:val="single" w:sz="4" w:space="0" w:color="auto"/>
              <w:left w:val="single" w:sz="4" w:space="0" w:color="auto"/>
              <w:bottom w:val="single" w:sz="4" w:space="0" w:color="auto"/>
              <w:right w:val="single" w:sz="4" w:space="0" w:color="auto"/>
            </w:tcBorders>
          </w:tcPr>
          <w:p w14:paraId="4E170A8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Tiekėjas turi užtikrinti, kad pirkimo sutartį vykdys  tik tokią teisę turintys kvalifikuoti specialistai, kurių kvalifikacija turi būti ne mažesnė nei nurodyta žemiau: </w:t>
            </w:r>
          </w:p>
          <w:p w14:paraId="64FC5A4C"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Projekto vykdymo priežiūros vadovą</w:t>
            </w:r>
            <w:r w:rsidRPr="00374FF4">
              <w:rPr>
                <w:rFonts w:ascii="Calibri" w:eastAsia="Times New Roman" w:hAnsi="Calibri" w:cs="Calibri"/>
              </w:rPr>
              <w:t xml:space="preserve">, turintį teisę vadovauti tvarkybos darbų projektų vykdymo priežiūrai. </w:t>
            </w:r>
          </w:p>
          <w:p w14:paraId="402113B7"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Veiklos rūšis:</w:t>
            </w:r>
            <w:r w:rsidRPr="00374FF4">
              <w:rPr>
                <w:rFonts w:ascii="Calibri" w:eastAsia="Times New Roman" w:hAnsi="Calibri" w:cs="Calibri"/>
              </w:rPr>
              <w:t xml:space="preserve">  tvarkybos darbų projektų vykdymo priežiūros ir vadovavimo </w:t>
            </w:r>
            <w:r w:rsidRPr="00374FF4">
              <w:rPr>
                <w:rFonts w:ascii="Calibri" w:eastAsia="Times New Roman" w:hAnsi="Calibri" w:cs="Calibri"/>
              </w:rPr>
              <w:lastRenderedPageBreak/>
              <w:t>tvarkybos darbų projektų vykdymo priežiūrai;</w:t>
            </w:r>
          </w:p>
          <w:p w14:paraId="4FFE21DB"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b/>
                <w:bCs/>
                <w:i/>
                <w:iCs/>
              </w:rPr>
              <w:t>Specializacija:</w:t>
            </w:r>
            <w:r w:rsidRPr="00374FF4">
              <w:rPr>
                <w:rFonts w:ascii="Calibri" w:eastAsia="Times New Roman" w:hAnsi="Calibri" w:cs="Calibri"/>
              </w:rPr>
              <w:t xml:space="preserve"> archeologinio paveldo tvarkybos darbų projektų sprendinių įgyvendinimo priežiūra (arba tvarkybos darbų projektų sprendinių įgyvendinimo priežiūra).</w:t>
            </w:r>
          </w:p>
          <w:p w14:paraId="6365A83F" w14:textId="77777777" w:rsidR="00374FF4" w:rsidRPr="00374FF4" w:rsidRDefault="00374FF4" w:rsidP="00374FF4">
            <w:pPr>
              <w:spacing w:after="0"/>
              <w:rPr>
                <w:rFonts w:ascii="Calibri" w:eastAsia="Times New Roman" w:hAnsi="Calibri" w:cs="Calibri"/>
              </w:rPr>
            </w:pPr>
            <w:r w:rsidRPr="00374FF4">
              <w:rPr>
                <w:rFonts w:ascii="Calibri" w:eastAsia="Times New Roman" w:hAnsi="Calibri" w:cs="Calibri"/>
              </w:rPr>
              <w:t xml:space="preserve">Tas pats asmuo gali vykdyti kelių specialistų funkcijas, jei jis atitinka (turi reikiamą kvalifikaciją) atitinkamus kvalifikacijos reikalavimus, nustatytus dėl tų pareigų, į kuriuos būtų siūlomas. </w:t>
            </w:r>
          </w:p>
        </w:tc>
        <w:tc>
          <w:tcPr>
            <w:tcW w:w="2515" w:type="pct"/>
            <w:tcBorders>
              <w:top w:val="single" w:sz="4" w:space="0" w:color="auto"/>
              <w:left w:val="single" w:sz="4" w:space="0" w:color="auto"/>
              <w:bottom w:val="single" w:sz="4" w:space="0" w:color="auto"/>
              <w:right w:val="single" w:sz="4" w:space="0" w:color="auto"/>
            </w:tcBorders>
          </w:tcPr>
          <w:p w14:paraId="4DF462FC" w14:textId="77777777" w:rsidR="00374FF4" w:rsidRPr="00374FF4" w:rsidRDefault="00374FF4" w:rsidP="00374FF4">
            <w:pPr>
              <w:numPr>
                <w:ilvl w:val="0"/>
                <w:numId w:val="29"/>
              </w:numPr>
              <w:tabs>
                <w:tab w:val="left" w:pos="177"/>
                <w:tab w:val="left" w:pos="319"/>
              </w:tabs>
              <w:spacing w:after="0" w:line="240" w:lineRule="auto"/>
              <w:ind w:left="35" w:firstLine="0"/>
              <w:contextualSpacing/>
              <w:jc w:val="both"/>
              <w:rPr>
                <w:rFonts w:ascii="Calibri" w:eastAsia="Calibri" w:hAnsi="Calibri" w:cs="Calibri"/>
              </w:rPr>
            </w:pPr>
            <w:r w:rsidRPr="00374FF4">
              <w:rPr>
                <w:rFonts w:ascii="Calibri" w:eastAsia="Calibri" w:hAnsi="Calibri" w:cs="Calibri"/>
                <w:bdr w:val="none" w:sz="0" w:space="0" w:color="auto" w:frame="1"/>
                <w:shd w:val="clear" w:color="auto" w:fill="FFFFFF"/>
              </w:rPr>
              <w:lastRenderedPageBreak/>
              <w:t>Laisvos formos tiekėjo raštas, kuriame nurodomi siūlomų specialistų vardai, pavardės, pareigos, turima kvalifikacija.  </w:t>
            </w:r>
          </w:p>
          <w:p w14:paraId="33863F2E" w14:textId="77777777" w:rsidR="00374FF4" w:rsidRPr="00374FF4" w:rsidRDefault="00374FF4" w:rsidP="00374FF4">
            <w:pPr>
              <w:jc w:val="both"/>
              <w:rPr>
                <w:rFonts w:ascii="Calibri" w:eastAsia="Calibri" w:hAnsi="Calibri" w:cs="Calibri"/>
              </w:rPr>
            </w:pPr>
            <w:r w:rsidRPr="00374FF4">
              <w:rPr>
                <w:rFonts w:ascii="Calibri" w:eastAsia="Calibri" w:hAnsi="Calibri" w:cs="Calibri"/>
                <w:bdr w:val="none" w:sz="0" w:space="0" w:color="auto" w:frame="1"/>
                <w:shd w:val="clear" w:color="auto" w:fill="FFFFFF"/>
              </w:rPr>
              <w:t xml:space="preserve">Tiekėjas, siūlydamas specialistus, </w:t>
            </w:r>
            <w:r w:rsidRPr="00374FF4">
              <w:rPr>
                <w:rFonts w:ascii="Calibri" w:eastAsia="Calibri" w:hAnsi="Calibri" w:cs="Calibri"/>
                <w:b/>
                <w:bCs/>
                <w:bdr w:val="none" w:sz="0" w:space="0" w:color="auto" w:frame="1"/>
                <w:shd w:val="clear" w:color="auto" w:fill="FFFFFF"/>
              </w:rPr>
              <w:t>privalo įrodyti</w:t>
            </w:r>
            <w:r w:rsidRPr="00374FF4">
              <w:rPr>
                <w:rFonts w:ascii="Calibri" w:eastAsia="Calibri" w:hAnsi="Calibri" w:cs="Calibri"/>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374FF4">
              <w:rPr>
                <w:rFonts w:ascii="Calibri" w:eastAsia="Calibri" w:hAnsi="Calibri" w:cs="Calibri"/>
                <w:b/>
                <w:bCs/>
                <w:bdr w:val="none" w:sz="0" w:space="0" w:color="auto" w:frame="1"/>
                <w:shd w:val="clear" w:color="auto" w:fill="FFFFFF"/>
              </w:rPr>
              <w:lastRenderedPageBreak/>
              <w:t>ištekliai bus prieinami per visą sutartinių įsipareigojimų vykdymo laikotarpį</w:t>
            </w:r>
            <w:r w:rsidRPr="00374FF4">
              <w:rPr>
                <w:rFonts w:ascii="Calibri" w:eastAsia="Calibri" w:hAnsi="Calibri" w:cs="Calibri"/>
                <w:bdr w:val="none" w:sz="0" w:space="0" w:color="auto" w:frame="1"/>
                <w:shd w:val="clear" w:color="auto" w:fill="FFFFFF"/>
              </w:rPr>
              <w:t xml:space="preserve">. Svarbu, kad tokie dokumentai būtų sudaryti </w:t>
            </w:r>
            <w:r w:rsidRPr="00374FF4">
              <w:rPr>
                <w:rFonts w:ascii="Calibri" w:eastAsia="Calibri" w:hAnsi="Calibri" w:cs="Calibri"/>
                <w:b/>
                <w:bCs/>
                <w:bdr w:val="none" w:sz="0" w:space="0" w:color="auto" w:frame="1"/>
                <w:shd w:val="clear" w:color="auto" w:fill="FFFFFF"/>
              </w:rPr>
              <w:t>iki tiekėjui pateikiant pasiūlymą.</w:t>
            </w:r>
            <w:r w:rsidRPr="00374FF4">
              <w:rPr>
                <w:rFonts w:ascii="Calibri" w:eastAsia="Calibri" w:hAnsi="Calibri" w:cs="Calibri"/>
                <w:bCs/>
              </w:rPr>
              <w:t> </w:t>
            </w:r>
          </w:p>
          <w:p w14:paraId="40329530" w14:textId="77777777" w:rsidR="00374FF4" w:rsidRPr="00374FF4" w:rsidRDefault="00374FF4" w:rsidP="00374FF4">
            <w:pPr>
              <w:numPr>
                <w:ilvl w:val="0"/>
                <w:numId w:val="29"/>
              </w:numPr>
              <w:tabs>
                <w:tab w:val="left" w:pos="319"/>
              </w:tabs>
              <w:spacing w:after="0" w:line="256" w:lineRule="auto"/>
              <w:ind w:left="35" w:firstLine="0"/>
              <w:contextualSpacing/>
              <w:jc w:val="both"/>
              <w:rPr>
                <w:rFonts w:ascii="Calibri" w:eastAsia="Times New Roman" w:hAnsi="Calibri" w:cs="Calibri"/>
                <w:lang w:eastAsia="en-US"/>
              </w:rPr>
            </w:pPr>
            <w:r w:rsidRPr="00374FF4">
              <w:rPr>
                <w:rFonts w:ascii="Calibri" w:eastAsia="Times New Roman" w:hAnsi="Calibri" w:cs="Calibri"/>
                <w:lang w:eastAsia="en-US"/>
              </w:rPr>
              <w:t>Lietuvos Respublikos kultūros ministerijos ar kitos notifikuotos institucijos išduoto (-ų) kvalifikacijos atestato (-ų) ar kito (-ų) lygiaverčio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dokumento (-ų), įrodančio (-</w:t>
            </w:r>
            <w:proofErr w:type="spellStart"/>
            <w:r w:rsidRPr="00374FF4">
              <w:rPr>
                <w:rFonts w:ascii="Calibri" w:eastAsia="Times New Roman" w:hAnsi="Calibri" w:cs="Calibri"/>
                <w:lang w:eastAsia="en-US"/>
              </w:rPr>
              <w:t>ių</w:t>
            </w:r>
            <w:proofErr w:type="spellEnd"/>
            <w:r w:rsidRPr="00374FF4">
              <w:rPr>
                <w:rFonts w:ascii="Calibri" w:eastAsia="Times New Roman" w:hAnsi="Calibri" w:cs="Calibri"/>
                <w:lang w:eastAsia="en-US"/>
              </w:rPr>
              <w:t>), kad siūlomas (-i) specialistas (-ai) turi atitinkamą kvalifikaciją, kopija (-</w:t>
            </w:r>
            <w:proofErr w:type="spellStart"/>
            <w:r w:rsidRPr="00374FF4">
              <w:rPr>
                <w:rFonts w:ascii="Calibri" w:eastAsia="Times New Roman" w:hAnsi="Calibri" w:cs="Calibri"/>
                <w:lang w:eastAsia="en-US"/>
              </w:rPr>
              <w:t>os</w:t>
            </w:r>
            <w:proofErr w:type="spellEnd"/>
            <w:r w:rsidRPr="00374FF4">
              <w:rPr>
                <w:rFonts w:ascii="Calibri" w:eastAsia="Times New Roman" w:hAnsi="Calibri" w:cs="Calibri"/>
                <w:lang w:eastAsia="en-US"/>
              </w:rPr>
              <w:t>).</w:t>
            </w:r>
          </w:p>
          <w:p w14:paraId="6F92253B" w14:textId="77777777" w:rsidR="00374FF4" w:rsidRPr="00374FF4" w:rsidRDefault="00374FF4" w:rsidP="00374FF4">
            <w:pPr>
              <w:spacing w:line="256" w:lineRule="auto"/>
              <w:jc w:val="both"/>
              <w:rPr>
                <w:rFonts w:ascii="Calibri" w:eastAsia="Times New Roman" w:hAnsi="Calibri" w:cs="Calibri"/>
                <w:lang w:eastAsia="en-US"/>
              </w:rPr>
            </w:pPr>
          </w:p>
          <w:p w14:paraId="54AB3D9F"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Jeigu siūlomam specialistui kvalifikacijos dokumentai raštu neišduodami ar (ir) skelbiami viešai elektroninėse duomenų bazėse, ir (ar) yra teikiami nemokamai, tokiu atveju pateikiama nuoroda į informacijos šaltinį.</w:t>
            </w:r>
          </w:p>
          <w:p w14:paraId="4867D9E6"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 xml:space="preserve">Esant aplinkybėms, dėl kurių perkančioji organizacija negali pati pasitikrinti, užfiksuoti ir išsaugoti  žinybiniame registre nurodytų duomenų </w:t>
            </w:r>
            <w:r w:rsidRPr="00374FF4">
              <w:rPr>
                <w:rFonts w:ascii="Calibri" w:eastAsia="Times New Roman" w:hAnsi="Calibri" w:cs="Calibri"/>
                <w:i/>
                <w:iCs/>
                <w:lang w:eastAsia="en-US"/>
              </w:rPr>
              <w:t>https://lrkm.lrv.lt/lt/veiklos-sritys/kulturos-paveldo-specialistu-atestavimas-1/nekilnojamojo-kulturos-paveldo-apsaugos-specialistu-atestavimas-1/atestavimo-rezultatai-3/</w:t>
            </w:r>
          </w:p>
          <w:p w14:paraId="531F1DED" w14:textId="77777777" w:rsidR="00374FF4" w:rsidRPr="00374FF4" w:rsidRDefault="00374FF4" w:rsidP="00374FF4">
            <w:pPr>
              <w:spacing w:line="256" w:lineRule="auto"/>
              <w:jc w:val="both"/>
              <w:rPr>
                <w:rFonts w:ascii="Calibri" w:eastAsia="Times New Roman" w:hAnsi="Calibri" w:cs="Calibri"/>
                <w:lang w:eastAsia="en-US"/>
              </w:rPr>
            </w:pPr>
            <w:r w:rsidRPr="00374FF4">
              <w:rPr>
                <w:rFonts w:ascii="Calibri" w:eastAsia="Times New Roman" w:hAnsi="Calibri" w:cs="Calibri"/>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6BCBF0FA" w14:textId="77777777" w:rsidR="00374FF4" w:rsidRPr="00374FF4" w:rsidRDefault="00374FF4" w:rsidP="00374FF4">
            <w:pPr>
              <w:jc w:val="both"/>
              <w:rPr>
                <w:rFonts w:ascii="Calibri" w:eastAsia="Calibri" w:hAnsi="Calibri" w:cs="Calibri"/>
              </w:rPr>
            </w:pPr>
            <w:r w:rsidRPr="00374FF4">
              <w:rPr>
                <w:rFonts w:ascii="Calibri" w:eastAsia="Calibri" w:hAnsi="Calibri" w:cs="Calibri"/>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9E88589" w14:textId="77777777" w:rsidR="00374FF4" w:rsidRPr="00374FF4" w:rsidRDefault="00374FF4" w:rsidP="00374FF4">
            <w:pPr>
              <w:tabs>
                <w:tab w:val="left" w:pos="177"/>
                <w:tab w:val="left" w:pos="319"/>
              </w:tabs>
              <w:spacing w:after="0" w:line="240" w:lineRule="auto"/>
              <w:contextualSpacing/>
              <w:jc w:val="both"/>
              <w:rPr>
                <w:rFonts w:ascii="Calibri" w:eastAsia="Calibri" w:hAnsi="Calibri" w:cs="Calibri"/>
                <w:bdr w:val="none" w:sz="0" w:space="0" w:color="auto" w:frame="1"/>
                <w:shd w:val="clear" w:color="auto" w:fill="FFFFFF"/>
              </w:rPr>
            </w:pPr>
            <w:r w:rsidRPr="00374FF4">
              <w:rPr>
                <w:rFonts w:ascii="Calibri" w:eastAsia="Calibri" w:hAnsi="Calibri" w:cs="Calibri"/>
              </w:rPr>
              <w:lastRenderedPageBreak/>
              <w:t>Teisės pripažinimo dokumentai (TPD) turės būti gauti iki pirkimo sutarties pasirašymo.  </w:t>
            </w:r>
          </w:p>
        </w:tc>
      </w:tr>
    </w:tbl>
    <w:p w14:paraId="17A5721B" w14:textId="77777777" w:rsidR="00374FF4" w:rsidRDefault="00374FF4" w:rsidP="00346A29">
      <w:pPr>
        <w:tabs>
          <w:tab w:val="left" w:pos="720"/>
        </w:tabs>
        <w:spacing w:after="0" w:line="240" w:lineRule="auto"/>
        <w:rPr>
          <w:rFonts w:ascii="Calibri" w:eastAsia="Calibri" w:hAnsi="Calibri" w:cs="Calibri"/>
          <w:b/>
          <w:bCs/>
          <w:lang w:eastAsia="en-US"/>
        </w:rPr>
      </w:pPr>
    </w:p>
    <w:p w14:paraId="5AF6A61C" w14:textId="77777777" w:rsidR="00374FF4" w:rsidRDefault="00374FF4" w:rsidP="00346A29">
      <w:pPr>
        <w:tabs>
          <w:tab w:val="left" w:pos="720"/>
        </w:tabs>
        <w:spacing w:after="0" w:line="240" w:lineRule="auto"/>
        <w:rPr>
          <w:rFonts w:ascii="Calibri" w:eastAsia="Calibri" w:hAnsi="Calibri" w:cs="Calibri"/>
          <w:b/>
          <w:bCs/>
          <w:lang w:eastAsia="en-US"/>
        </w:rPr>
      </w:pPr>
    </w:p>
    <w:p w14:paraId="5A44E855" w14:textId="77777777" w:rsidR="00374FF4" w:rsidRPr="0027126C" w:rsidRDefault="00374FF4" w:rsidP="00346A29">
      <w:pPr>
        <w:tabs>
          <w:tab w:val="left" w:pos="720"/>
        </w:tabs>
        <w:spacing w:after="0" w:line="240" w:lineRule="auto"/>
        <w:rPr>
          <w:rFonts w:ascii="Calibri" w:eastAsia="Calibri" w:hAnsi="Calibri" w:cs="Calibri"/>
          <w:b/>
          <w:bCs/>
          <w:lang w:eastAsia="en-US"/>
        </w:rPr>
      </w:pPr>
    </w:p>
    <w:p w14:paraId="78D57015" w14:textId="77777777" w:rsidR="00925C7B" w:rsidRPr="004920E2" w:rsidRDefault="00925C7B" w:rsidP="00925C7B">
      <w:pPr>
        <w:tabs>
          <w:tab w:val="left" w:pos="720"/>
        </w:tabs>
        <w:spacing w:after="0" w:line="240" w:lineRule="auto"/>
        <w:ind w:firstLine="567"/>
        <w:jc w:val="center"/>
        <w:rPr>
          <w:rFonts w:ascii="Calibri" w:eastAsia="Calibri" w:hAnsi="Calibri" w:cs="Calibri"/>
          <w:b/>
          <w:bCs/>
          <w:caps/>
          <w:lang w:eastAsia="en-US"/>
        </w:rPr>
      </w:pPr>
      <w:r w:rsidRPr="004920E2">
        <w:rPr>
          <w:rFonts w:ascii="Calibri" w:eastAsia="Calibri" w:hAnsi="Calibri" w:cs="Calibri"/>
          <w:b/>
          <w:bCs/>
          <w:caps/>
          <w:lang w:eastAsia="en-US"/>
        </w:rPr>
        <w:t>Tiekėjams keliami reikalavimai dėl kokybės vadybos sistemos ir (ar) aplinkos apsaugos vadybos sistemos standartų reikalavimai</w:t>
      </w:r>
    </w:p>
    <w:p w14:paraId="2F39C50C" w14:textId="77777777" w:rsidR="00925C7B" w:rsidRPr="00346A29" w:rsidRDefault="00925C7B" w:rsidP="00925C7B">
      <w:pPr>
        <w:tabs>
          <w:tab w:val="left" w:pos="720"/>
        </w:tabs>
        <w:spacing w:after="0" w:line="240" w:lineRule="auto"/>
        <w:ind w:firstLine="567"/>
        <w:jc w:val="both"/>
        <w:rPr>
          <w:rFonts w:ascii="Calibri" w:eastAsia="Calibri" w:hAnsi="Calibri" w:cs="Calibri"/>
          <w:lang w:eastAsia="en-US"/>
        </w:rPr>
      </w:pPr>
    </w:p>
    <w:p w14:paraId="448B2F79" w14:textId="49052233" w:rsidR="0027126C" w:rsidRPr="00374FF4" w:rsidRDefault="00374FF4" w:rsidP="00374FF4">
      <w:pPr>
        <w:pStyle w:val="Sraopastraipa"/>
        <w:numPr>
          <w:ilvl w:val="0"/>
          <w:numId w:val="26"/>
        </w:numPr>
        <w:tabs>
          <w:tab w:val="left" w:pos="567"/>
          <w:tab w:val="left" w:pos="993"/>
        </w:tabs>
        <w:spacing w:after="0" w:line="240" w:lineRule="auto"/>
        <w:ind w:left="0" w:firstLine="567"/>
        <w:jc w:val="both"/>
        <w:rPr>
          <w:rFonts w:ascii="Calibri" w:eastAsia="Calibri" w:hAnsi="Calibri" w:cs="Calibri"/>
        </w:rPr>
      </w:pPr>
      <w:r w:rsidRPr="00374FF4">
        <w:rPr>
          <w:rFonts w:ascii="Calibri" w:eastAsia="Calibri" w:hAnsi="Calibri" w:cs="Calibri"/>
        </w:rPr>
        <w:t>Perkančioji organizacija nereikalauja, kad tiekėjai laikytųsi kokybės vadybos sistemos ir (arba) aplinkos apsaugos vadybos sistemos standartų.</w:t>
      </w:r>
    </w:p>
    <w:p w14:paraId="2A137F3D" w14:textId="77777777" w:rsidR="00374FF4" w:rsidRPr="00374FF4" w:rsidRDefault="00374FF4" w:rsidP="00374FF4">
      <w:pPr>
        <w:tabs>
          <w:tab w:val="left" w:pos="720"/>
        </w:tabs>
        <w:spacing w:after="0" w:line="240" w:lineRule="auto"/>
        <w:ind w:left="567"/>
        <w:jc w:val="both"/>
        <w:rPr>
          <w:rFonts w:ascii="Calibri" w:eastAsia="Calibri" w:hAnsi="Calibri" w:cs="Calibri"/>
          <w:i/>
          <w:iCs/>
          <w:color w:val="7030A0"/>
        </w:rPr>
      </w:pPr>
    </w:p>
    <w:p w14:paraId="667D90ED" w14:textId="2BE25B49" w:rsidR="0027126C" w:rsidRDefault="00374FF4" w:rsidP="00894AC9">
      <w:pPr>
        <w:jc w:val="center"/>
        <w:rPr>
          <w:rFonts w:cstheme="minorHAnsi"/>
          <w:b/>
          <w:bCs/>
          <w:smallCaps/>
          <w:sz w:val="22"/>
          <w:szCs w:val="22"/>
        </w:rPr>
      </w:pPr>
      <w:r>
        <w:rPr>
          <w:rFonts w:cstheme="minorHAnsi"/>
          <w:b/>
          <w:bCs/>
          <w:smallCaps/>
          <w:sz w:val="22"/>
          <w:szCs w:val="22"/>
        </w:rPr>
        <w:t>______________________</w:t>
      </w:r>
    </w:p>
    <w:p w14:paraId="7762AC93" w14:textId="06ECC6D2" w:rsidR="00894AC9" w:rsidRDefault="00894AC9">
      <w:pPr>
        <w:spacing w:line="259" w:lineRule="auto"/>
        <w:rPr>
          <w:rFonts w:cstheme="minorHAnsi"/>
          <w:b/>
          <w:bCs/>
          <w:smallCaps/>
          <w:sz w:val="22"/>
          <w:szCs w:val="22"/>
        </w:rPr>
      </w:pPr>
      <w:r>
        <w:rPr>
          <w:rFonts w:cstheme="minorHAnsi"/>
          <w:b/>
          <w:bCs/>
          <w:smallCaps/>
          <w:sz w:val="22"/>
          <w:szCs w:val="22"/>
        </w:rPr>
        <w:br w:type="page"/>
      </w:r>
    </w:p>
    <w:p w14:paraId="743B044B" w14:textId="77777777" w:rsidR="00894AC9" w:rsidRPr="00894AC9" w:rsidRDefault="00894AC9" w:rsidP="00894AC9">
      <w:pPr>
        <w:jc w:val="center"/>
        <w:rPr>
          <w:rFonts w:cstheme="minorHAnsi"/>
          <w:b/>
          <w:bCs/>
          <w:smallCaps/>
          <w:sz w:val="22"/>
          <w:szCs w:val="22"/>
        </w:rPr>
      </w:pPr>
    </w:p>
    <w:p w14:paraId="2B69E7EF" w14:textId="4F56571B" w:rsidR="009F17AC" w:rsidRPr="00713A11" w:rsidRDefault="009F17AC" w:rsidP="009F17AC">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2839842"/>
      <w:r w:rsidRPr="00713A11">
        <w:rPr>
          <w:rFonts w:asciiTheme="minorHAnsi" w:eastAsia="Calibri" w:hAnsiTheme="minorHAnsi" w:cstheme="minorHAnsi"/>
          <w:color w:val="0070C0"/>
          <w:sz w:val="21"/>
          <w:szCs w:val="21"/>
        </w:rPr>
        <w:t xml:space="preserve">Pirkimo sąlygų 5 priedas „EBVPD“ </w:t>
      </w:r>
      <w:r w:rsidRPr="00713A11">
        <w:rPr>
          <w:rFonts w:asciiTheme="minorHAnsi" w:hAnsiTheme="minorHAnsi" w:cstheme="minorHAnsi"/>
          <w:color w:val="0070C0"/>
          <w:sz w:val="21"/>
          <w:szCs w:val="21"/>
        </w:rPr>
        <w:t>(XML formatu)</w:t>
      </w:r>
      <w:bookmarkEnd w:id="58"/>
      <w:bookmarkEnd w:id="59"/>
      <w:bookmarkEnd w:id="60"/>
      <w:r w:rsidR="00665C1B">
        <w:rPr>
          <w:rFonts w:asciiTheme="minorHAnsi" w:hAnsiTheme="minorHAnsi" w:cstheme="minorHAnsi"/>
          <w:color w:val="0070C0"/>
          <w:sz w:val="21"/>
          <w:szCs w:val="21"/>
        </w:rPr>
        <w:t>“</w:t>
      </w:r>
      <w:bookmarkEnd w:id="61"/>
    </w:p>
    <w:p w14:paraId="18F377FF" w14:textId="77777777" w:rsidR="009F17AC" w:rsidRPr="004920E2" w:rsidRDefault="009F17AC" w:rsidP="009F17AC">
      <w:pPr>
        <w:rPr>
          <w:rFonts w:cstheme="minorHAnsi"/>
          <w:smallCaps/>
          <w:sz w:val="22"/>
          <w:szCs w:val="22"/>
        </w:rPr>
      </w:pPr>
    </w:p>
    <w:p w14:paraId="4F4F1FA4" w14:textId="77777777" w:rsidR="009F17AC" w:rsidRPr="004920E2" w:rsidRDefault="009F17AC" w:rsidP="009F17AC">
      <w:pPr>
        <w:pStyle w:val="Paantrat"/>
        <w:jc w:val="center"/>
        <w:rPr>
          <w:smallCaps/>
        </w:rPr>
      </w:pPr>
      <w:r w:rsidRPr="004920E2">
        <w:t>EUROPOS BENDRASIS VIEŠŲJŲ PIRKIMŲ DOKUMENTAS</w:t>
      </w:r>
    </w:p>
    <w:p w14:paraId="297DC4A6" w14:textId="77777777" w:rsidR="009F17AC" w:rsidRPr="00713A11" w:rsidRDefault="009F17AC" w:rsidP="00C45062">
      <w:pPr>
        <w:jc w:val="center"/>
        <w:rPr>
          <w:rFonts w:cstheme="minorHAnsi"/>
          <w:sz w:val="22"/>
          <w:szCs w:val="22"/>
        </w:rPr>
      </w:pPr>
      <w:r w:rsidRPr="00713A11">
        <w:rPr>
          <w:rFonts w:cstheme="minorHAnsi"/>
          <w:sz w:val="22"/>
          <w:szCs w:val="22"/>
        </w:rPr>
        <w:t>„Europos bendrasis viešųjų pirkimų dokumentas (EBVPD)“ pateikiamas .</w:t>
      </w:r>
      <w:proofErr w:type="spellStart"/>
      <w:r w:rsidRPr="00713A11">
        <w:rPr>
          <w:rFonts w:cstheme="minorHAnsi"/>
          <w:sz w:val="22"/>
          <w:szCs w:val="22"/>
        </w:rPr>
        <w:t>xml</w:t>
      </w:r>
      <w:proofErr w:type="spellEnd"/>
      <w:r w:rsidRPr="00713A11">
        <w:rPr>
          <w:rFonts w:cstheme="minorHAnsi"/>
          <w:sz w:val="22"/>
          <w:szCs w:val="22"/>
        </w:rPr>
        <w:t xml:space="preserve"> formatu.</w:t>
      </w:r>
    </w:p>
    <w:p w14:paraId="58EDE7A0" w14:textId="77777777" w:rsidR="009F17AC" w:rsidRPr="00713A11" w:rsidRDefault="009F17AC" w:rsidP="009F17AC">
      <w:pPr>
        <w:jc w:val="center"/>
        <w:rPr>
          <w:rFonts w:cstheme="minorHAnsi"/>
          <w:smallCaps/>
          <w:sz w:val="22"/>
          <w:szCs w:val="22"/>
        </w:rPr>
      </w:pPr>
      <w:bookmarkStart w:id="62" w:name="_Hlk214007301"/>
      <w:r w:rsidRPr="00713A11">
        <w:rPr>
          <w:rFonts w:cstheme="minorHAnsi"/>
          <w:smallCaps/>
          <w:sz w:val="22"/>
          <w:szCs w:val="22"/>
        </w:rPr>
        <w:t>__________</w:t>
      </w:r>
    </w:p>
    <w:bookmarkEnd w:id="62"/>
    <w:p w14:paraId="39DBBE5E" w14:textId="77777777" w:rsidR="009F17AC" w:rsidRPr="00713A11" w:rsidRDefault="009F17AC" w:rsidP="009F17AC">
      <w:pPr>
        <w:rPr>
          <w:rFonts w:cstheme="minorHAnsi"/>
          <w:b/>
          <w:bCs/>
          <w:smallCaps/>
          <w:sz w:val="22"/>
          <w:szCs w:val="22"/>
        </w:rPr>
      </w:pPr>
      <w:r w:rsidRPr="00713A11">
        <w:rPr>
          <w:rFonts w:cstheme="minorHAnsi"/>
          <w:b/>
          <w:bCs/>
          <w:smallCaps/>
          <w:sz w:val="22"/>
          <w:szCs w:val="22"/>
        </w:rPr>
        <w:br w:type="page"/>
      </w:r>
    </w:p>
    <w:p w14:paraId="3E22DC70"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2839843"/>
      <w:r w:rsidRPr="00713A11">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5B2DE17A" w14:textId="77777777" w:rsidR="00FE274E" w:rsidRPr="00713A11" w:rsidRDefault="00FE274E" w:rsidP="005D3B94">
      <w:pPr>
        <w:pStyle w:val="Paantrat"/>
        <w:spacing w:after="0" w:line="240" w:lineRule="auto"/>
        <w:rPr>
          <w:b/>
          <w:bCs/>
        </w:rPr>
      </w:pPr>
    </w:p>
    <w:p w14:paraId="0A2FFB56" w14:textId="77777777" w:rsidR="00FE274E" w:rsidRPr="00856108" w:rsidRDefault="00FE274E" w:rsidP="00FE274E">
      <w:pPr>
        <w:pStyle w:val="Paantrat"/>
        <w:spacing w:after="0" w:line="240" w:lineRule="auto"/>
        <w:jc w:val="center"/>
      </w:pPr>
      <w:r w:rsidRPr="00856108">
        <w:t>PASIŪLYMAS</w:t>
      </w:r>
    </w:p>
    <w:p w14:paraId="4F6F4201" w14:textId="6BEB2A41" w:rsidR="005D3B94" w:rsidRPr="00611CF5" w:rsidRDefault="005D3B94" w:rsidP="005D3B94">
      <w:pPr>
        <w:tabs>
          <w:tab w:val="left" w:pos="260"/>
        </w:tabs>
        <w:spacing w:after="0" w:line="240" w:lineRule="auto"/>
        <w:jc w:val="center"/>
        <w:rPr>
          <w:rFonts w:cstheme="minorHAnsi"/>
          <w:bCs/>
          <w:sz w:val="22"/>
          <w:szCs w:val="22"/>
        </w:rPr>
      </w:pPr>
      <w:bookmarkStart w:id="67" w:name="_Ref39484039"/>
      <w:bookmarkStart w:id="68" w:name="_Ref40278562"/>
      <w:r w:rsidRPr="00611CF5">
        <w:rPr>
          <w:rFonts w:cstheme="minorHAnsi"/>
          <w:bCs/>
          <w:sz w:val="22"/>
          <w:szCs w:val="22"/>
        </w:rPr>
        <w:t>(Pridedam</w:t>
      </w:r>
      <w:r w:rsidR="004D211E" w:rsidRPr="00611CF5">
        <w:rPr>
          <w:rFonts w:cstheme="minorHAnsi"/>
          <w:bCs/>
          <w:sz w:val="22"/>
          <w:szCs w:val="22"/>
        </w:rPr>
        <w:t xml:space="preserve">a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p>
    <w:p w14:paraId="56605710" w14:textId="77777777" w:rsidR="005D3B94" w:rsidRDefault="005D3B94" w:rsidP="005D3B94">
      <w:pPr>
        <w:tabs>
          <w:tab w:val="left" w:pos="260"/>
        </w:tabs>
        <w:spacing w:after="0" w:line="240" w:lineRule="auto"/>
        <w:jc w:val="center"/>
        <w:rPr>
          <w:rFonts w:cstheme="minorHAnsi"/>
          <w:bCs/>
        </w:rPr>
      </w:pPr>
    </w:p>
    <w:p w14:paraId="7AB10DAF" w14:textId="041EDFC0" w:rsidR="005D3B94" w:rsidRDefault="001D3DDC" w:rsidP="005D3B94">
      <w:pPr>
        <w:tabs>
          <w:tab w:val="left" w:pos="260"/>
        </w:tabs>
        <w:spacing w:after="0" w:line="240" w:lineRule="auto"/>
        <w:jc w:val="center"/>
        <w:rPr>
          <w:rFonts w:cstheme="minorHAnsi"/>
          <w:bCs/>
        </w:rPr>
      </w:pPr>
      <w:r w:rsidRPr="001D3DDC">
        <w:rPr>
          <w:rFonts w:cstheme="minorHAnsi"/>
          <w:bCs/>
        </w:rPr>
        <w:t>__________</w:t>
      </w:r>
    </w:p>
    <w:p w14:paraId="0A570437" w14:textId="77777777" w:rsidR="005D3B94" w:rsidRDefault="005D3B94" w:rsidP="005D3B94">
      <w:pPr>
        <w:tabs>
          <w:tab w:val="left" w:pos="260"/>
        </w:tabs>
        <w:spacing w:after="0" w:line="240" w:lineRule="auto"/>
        <w:jc w:val="center"/>
        <w:rPr>
          <w:rFonts w:cstheme="minorHAnsi"/>
          <w:bCs/>
        </w:rPr>
      </w:pPr>
    </w:p>
    <w:p w14:paraId="5BFED3B2" w14:textId="7B9FA5EE" w:rsidR="005D3B94" w:rsidRPr="000B680B" w:rsidRDefault="00900D42" w:rsidP="00900D42">
      <w:pPr>
        <w:spacing w:line="259" w:lineRule="auto"/>
        <w:rPr>
          <w:rFonts w:cstheme="minorHAnsi"/>
          <w:bCs/>
        </w:rPr>
      </w:pPr>
      <w:r>
        <w:rPr>
          <w:rFonts w:cstheme="minorHAnsi"/>
          <w:bCs/>
        </w:rPr>
        <w:br w:type="page"/>
      </w:r>
    </w:p>
    <w:p w14:paraId="1AE7A949" w14:textId="77777777" w:rsidR="009F17AC" w:rsidRPr="00713A11" w:rsidRDefault="009F17AC" w:rsidP="009F17AC">
      <w:pPr>
        <w:pStyle w:val="Antrat2"/>
        <w:ind w:left="5103"/>
        <w:rPr>
          <w:rFonts w:asciiTheme="minorHAnsi" w:eastAsia="Calibri" w:hAnsiTheme="minorHAnsi" w:cstheme="minorHAnsi"/>
          <w:color w:val="0070C0"/>
          <w:sz w:val="21"/>
          <w:szCs w:val="21"/>
        </w:rPr>
      </w:pPr>
      <w:bookmarkStart w:id="69" w:name="_Toc222839844"/>
      <w:r w:rsidRPr="00713A11">
        <w:rPr>
          <w:rFonts w:asciiTheme="minorHAnsi" w:eastAsia="Calibri" w:hAnsiTheme="minorHAnsi" w:cstheme="minorHAnsi"/>
          <w:color w:val="0070C0"/>
          <w:sz w:val="21"/>
          <w:szCs w:val="21"/>
        </w:rPr>
        <w:lastRenderedPageBreak/>
        <w:t>Pirkimo sąlygų 7 priedas „Pasiūlymų vertinimo kriterijai ir sąlygos“</w:t>
      </w:r>
      <w:bookmarkEnd w:id="67"/>
      <w:bookmarkEnd w:id="68"/>
      <w:bookmarkEnd w:id="69"/>
    </w:p>
    <w:p w14:paraId="44561762" w14:textId="77777777" w:rsidR="009F17AC" w:rsidRPr="00713A11" w:rsidRDefault="009F17AC" w:rsidP="009F17AC">
      <w:pPr>
        <w:jc w:val="center"/>
        <w:rPr>
          <w:b/>
          <w:szCs w:val="24"/>
        </w:rPr>
      </w:pPr>
    </w:p>
    <w:p w14:paraId="35CBD77B" w14:textId="77777777" w:rsidR="009F17AC" w:rsidRPr="00713A11" w:rsidRDefault="009F17AC" w:rsidP="009F17AC">
      <w:pPr>
        <w:pStyle w:val="Paantrat"/>
        <w:jc w:val="center"/>
        <w:rPr>
          <w:rFonts w:cstheme="minorHAnsi"/>
          <w:bCs/>
          <w:smallCaps/>
          <w:sz w:val="22"/>
          <w:szCs w:val="22"/>
        </w:rPr>
      </w:pPr>
      <w:r w:rsidRPr="00713A11">
        <w:t>PASIŪLYMŲ VERTINIMO KRITERIJAI ir Sąlygos</w:t>
      </w:r>
    </w:p>
    <w:p w14:paraId="68164B18" w14:textId="77777777" w:rsidR="009F17AC" w:rsidRPr="00713A11" w:rsidRDefault="009F17AC" w:rsidP="009F17AC">
      <w:pPr>
        <w:spacing w:line="240" w:lineRule="auto"/>
        <w:ind w:left="7314"/>
        <w:rPr>
          <w:rFonts w:ascii="Arial" w:hAnsi="Arial" w:cs="Arial"/>
        </w:rPr>
      </w:pPr>
    </w:p>
    <w:p w14:paraId="01D5FB7D" w14:textId="77777777" w:rsidR="00DA4509" w:rsidRPr="00713A11" w:rsidRDefault="00DA4509">
      <w:pPr>
        <w:pStyle w:val="Sraopastraipa"/>
        <w:numPr>
          <w:ilvl w:val="0"/>
          <w:numId w:val="18"/>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091DAA54"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1C09AC" w14:textId="77777777" w:rsidR="00DA4509" w:rsidRPr="00713A11" w:rsidRDefault="00DA4509">
      <w:pPr>
        <w:pStyle w:val="Sraopastraipa"/>
        <w:numPr>
          <w:ilvl w:val="0"/>
          <w:numId w:val="18"/>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78A1BB1D" w14:textId="77777777" w:rsidR="009F17AC" w:rsidRPr="00713A11" w:rsidRDefault="009F17AC" w:rsidP="009F17AC">
      <w:pPr>
        <w:pStyle w:val="paragrafesrasas2lygis"/>
        <w:ind w:firstLine="397"/>
        <w:jc w:val="left"/>
        <w:rPr>
          <w:rFonts w:asciiTheme="minorHAnsi" w:hAnsiTheme="minorHAnsi" w:cstheme="minorHAnsi"/>
          <w:color w:val="7030A0"/>
        </w:rPr>
      </w:pPr>
      <w:r w:rsidRPr="00713A11">
        <w:rPr>
          <w:rFonts w:asciiTheme="minorHAnsi" w:hAnsiTheme="minorHAnsi" w:cstheme="minorHAnsi"/>
          <w:color w:val="7030A0"/>
          <w:sz w:val="21"/>
          <w:szCs w:val="21"/>
        </w:rPr>
        <w:t xml:space="preserve"> </w:t>
      </w:r>
    </w:p>
    <w:p w14:paraId="6F9436CD" w14:textId="77777777" w:rsidR="009F17AC" w:rsidRPr="00713A11" w:rsidRDefault="009F17AC" w:rsidP="009F17AC">
      <w:pPr>
        <w:jc w:val="center"/>
        <w:rPr>
          <w:rFonts w:cstheme="minorHAnsi"/>
          <w:b/>
          <w:bCs/>
          <w:smallCaps/>
          <w:sz w:val="22"/>
          <w:szCs w:val="22"/>
        </w:rPr>
      </w:pPr>
      <w:r w:rsidRPr="00713A11">
        <w:rPr>
          <w:rFonts w:cstheme="minorHAnsi"/>
        </w:rPr>
        <w:t>__________</w:t>
      </w:r>
      <w:r w:rsidRPr="00713A11">
        <w:rPr>
          <w:rFonts w:cstheme="minorHAnsi"/>
          <w:b/>
          <w:bCs/>
          <w:smallCaps/>
          <w:sz w:val="22"/>
          <w:szCs w:val="22"/>
        </w:rPr>
        <w:br w:type="page"/>
      </w:r>
    </w:p>
    <w:p w14:paraId="24074CA3" w14:textId="482AE639" w:rsidR="009F17AC" w:rsidRPr="00713A11" w:rsidRDefault="009F17AC" w:rsidP="009F17AC">
      <w:pPr>
        <w:pStyle w:val="Antrat2"/>
        <w:ind w:left="5103"/>
        <w:rPr>
          <w:rFonts w:asciiTheme="minorHAnsi" w:hAnsiTheme="minorHAnsi"/>
          <w:color w:val="0070C0"/>
          <w:sz w:val="21"/>
          <w:szCs w:val="21"/>
        </w:rPr>
      </w:pPr>
      <w:bookmarkStart w:id="70" w:name="_Toc222839845"/>
      <w:bookmarkStart w:id="71" w:name="_Ref39586171"/>
      <w:bookmarkStart w:id="72" w:name="_Ref39673580"/>
      <w:bookmarkStart w:id="73" w:name="_Ref39674283"/>
      <w:r w:rsidRPr="00713A11">
        <w:rPr>
          <w:rFonts w:asciiTheme="minorHAnsi" w:hAnsiTheme="minorHAnsi"/>
          <w:color w:val="0070C0"/>
          <w:sz w:val="21"/>
          <w:szCs w:val="21"/>
        </w:rPr>
        <w:lastRenderedPageBreak/>
        <w:t>Pirkimo sąlygų 8 priedas „</w:t>
      </w:r>
      <w:bookmarkStart w:id="74" w:name="_Hlk184030740"/>
      <w:r w:rsidR="00CD61BC" w:rsidRPr="00713A11">
        <w:rPr>
          <w:rFonts w:asciiTheme="minorHAnsi" w:hAnsiTheme="minorHAnsi"/>
          <w:color w:val="0070C0"/>
          <w:sz w:val="21"/>
          <w:szCs w:val="21"/>
        </w:rPr>
        <w:t>Sutarties projektas</w:t>
      </w:r>
      <w:bookmarkEnd w:id="74"/>
      <w:r w:rsidRPr="00713A11">
        <w:rPr>
          <w:rFonts w:asciiTheme="minorHAnsi" w:hAnsiTheme="minorHAnsi"/>
          <w:color w:val="0070C0"/>
          <w:sz w:val="21"/>
          <w:szCs w:val="21"/>
        </w:rPr>
        <w:t>“</w:t>
      </w:r>
      <w:bookmarkEnd w:id="70"/>
    </w:p>
    <w:p w14:paraId="4713CDED" w14:textId="77777777" w:rsidR="009F17AC" w:rsidRPr="00713A11" w:rsidRDefault="009F17AC" w:rsidP="009F17AC"/>
    <w:p w14:paraId="5AE30799" w14:textId="69BE7075" w:rsidR="007D32B9" w:rsidRPr="009F725F" w:rsidRDefault="007D32B9" w:rsidP="005567CA">
      <w:pPr>
        <w:pStyle w:val="Paantrat"/>
        <w:spacing w:after="0" w:line="240" w:lineRule="auto"/>
        <w:jc w:val="center"/>
        <w:rPr>
          <w:rFonts w:ascii="Calibri" w:hAnsi="Calibri" w:cs="Calibri"/>
          <w:caps w:val="0"/>
        </w:rPr>
      </w:pPr>
      <w:r w:rsidRPr="009F725F">
        <w:rPr>
          <w:rFonts w:ascii="Calibri" w:hAnsi="Calibri" w:cs="Calibri"/>
        </w:rPr>
        <w:t xml:space="preserve">SUTARTIES PROJEKTAS </w:t>
      </w:r>
    </w:p>
    <w:p w14:paraId="34F9DDF7" w14:textId="56590E28" w:rsidR="00D666BA" w:rsidRPr="00611CF5" w:rsidRDefault="00D666BA" w:rsidP="00D666BA">
      <w:pPr>
        <w:tabs>
          <w:tab w:val="left" w:pos="260"/>
        </w:tabs>
        <w:spacing w:after="0" w:line="240" w:lineRule="auto"/>
        <w:jc w:val="center"/>
        <w:rPr>
          <w:rFonts w:cstheme="minorHAnsi"/>
          <w:bCs/>
          <w:sz w:val="22"/>
          <w:szCs w:val="22"/>
        </w:rPr>
      </w:pPr>
      <w:r w:rsidRPr="00611CF5">
        <w:rPr>
          <w:rFonts w:cstheme="minorHAnsi"/>
          <w:bCs/>
          <w:sz w:val="22"/>
          <w:szCs w:val="22"/>
        </w:rPr>
        <w:t>(Pridedam</w:t>
      </w:r>
      <w:r w:rsidR="004D211E" w:rsidRPr="00611CF5">
        <w:rPr>
          <w:rFonts w:cstheme="minorHAnsi"/>
          <w:bCs/>
          <w:sz w:val="22"/>
          <w:szCs w:val="22"/>
        </w:rPr>
        <w:t>a</w:t>
      </w:r>
      <w:r w:rsidR="00922A5A" w:rsidRPr="00611CF5">
        <w:rPr>
          <w:rFonts w:cstheme="minorHAnsi"/>
          <w:bCs/>
          <w:sz w:val="22"/>
          <w:szCs w:val="22"/>
        </w:rPr>
        <w:t>s</w:t>
      </w:r>
      <w:r w:rsidR="004D211E" w:rsidRPr="00611CF5">
        <w:rPr>
          <w:rFonts w:cstheme="minorHAnsi"/>
          <w:bCs/>
          <w:sz w:val="22"/>
          <w:szCs w:val="22"/>
        </w:rPr>
        <w:t xml:space="preserve"> </w:t>
      </w:r>
      <w:proofErr w:type="spellStart"/>
      <w:r w:rsidRPr="00611CF5">
        <w:rPr>
          <w:rFonts w:cstheme="minorHAnsi"/>
          <w:bCs/>
          <w:sz w:val="22"/>
          <w:szCs w:val="22"/>
        </w:rPr>
        <w:t>word</w:t>
      </w:r>
      <w:proofErr w:type="spellEnd"/>
      <w:r w:rsidRPr="00611CF5">
        <w:rPr>
          <w:rFonts w:cstheme="minorHAnsi"/>
          <w:bCs/>
          <w:sz w:val="22"/>
          <w:szCs w:val="22"/>
        </w:rPr>
        <w:t xml:space="preserve"> formatu atskirai</w:t>
      </w:r>
      <w:r w:rsidR="007F3129" w:rsidRPr="00611CF5">
        <w:rPr>
          <w:rFonts w:cstheme="minorHAnsi"/>
          <w:bCs/>
          <w:sz w:val="22"/>
          <w:szCs w:val="22"/>
        </w:rPr>
        <w:t>)</w:t>
      </w:r>
      <w:r w:rsidRPr="00611CF5">
        <w:rPr>
          <w:rFonts w:cstheme="minorHAnsi"/>
          <w:bCs/>
          <w:sz w:val="22"/>
          <w:szCs w:val="22"/>
        </w:rPr>
        <w:t xml:space="preserve"> </w:t>
      </w:r>
    </w:p>
    <w:p w14:paraId="3A324055" w14:textId="513B1021" w:rsidR="00B476C8" w:rsidRPr="00713A11" w:rsidRDefault="001D3DDC" w:rsidP="00B476C8">
      <w:pPr>
        <w:jc w:val="center"/>
        <w:rPr>
          <w:rFonts w:cstheme="minorHAnsi"/>
        </w:rPr>
      </w:pPr>
      <w:r w:rsidRPr="001D3DDC">
        <w:rPr>
          <w:rFonts w:cstheme="minorHAnsi"/>
        </w:rPr>
        <w:t>__________</w:t>
      </w:r>
    </w:p>
    <w:bookmarkEnd w:id="71"/>
    <w:bookmarkEnd w:id="72"/>
    <w:bookmarkEnd w:id="73"/>
    <w:p w14:paraId="280D7893" w14:textId="77777777" w:rsidR="007E7220" w:rsidRDefault="007E7220" w:rsidP="00B476C8">
      <w:pPr>
        <w:jc w:val="center"/>
        <w:rPr>
          <w:rFonts w:cstheme="minorHAnsi"/>
        </w:rPr>
      </w:pPr>
    </w:p>
    <w:p w14:paraId="5684A052" w14:textId="77777777" w:rsidR="000A70D7" w:rsidRPr="00713A11" w:rsidRDefault="000A70D7" w:rsidP="00EB4453">
      <w:pPr>
        <w:rPr>
          <w:rFonts w:cstheme="minorHAnsi"/>
        </w:rPr>
      </w:pPr>
    </w:p>
    <w:sectPr w:rsidR="000A70D7" w:rsidRPr="00713A11" w:rsidSect="00092D3A">
      <w:pgSz w:w="12240" w:h="15840"/>
      <w:pgMar w:top="1134" w:right="567" w:bottom="709"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681E" w14:textId="77777777" w:rsidR="00C91E7F" w:rsidRDefault="00C91E7F" w:rsidP="009F17AC">
      <w:pPr>
        <w:spacing w:after="0" w:line="240" w:lineRule="auto"/>
      </w:pPr>
      <w:r>
        <w:separator/>
      </w:r>
    </w:p>
  </w:endnote>
  <w:endnote w:type="continuationSeparator" w:id="0">
    <w:p w14:paraId="744E4E1A" w14:textId="77777777" w:rsidR="00C91E7F" w:rsidRDefault="00C91E7F" w:rsidP="009F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891F" w14:textId="77777777" w:rsidR="009B1212" w:rsidRDefault="009B12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B916376" w14:textId="77777777" w:rsidR="009F17AC" w:rsidRDefault="009F17A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3A191D7" w14:textId="77777777" w:rsidR="009F17AC" w:rsidRDefault="009F17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4BF7" w14:textId="77777777" w:rsidR="009F17AC" w:rsidRDefault="009F17AC">
    <w:pPr>
      <w:pStyle w:val="Porat"/>
      <w:jc w:val="right"/>
    </w:pPr>
  </w:p>
  <w:p w14:paraId="4CFA324C" w14:textId="77777777" w:rsidR="009F17AC" w:rsidRDefault="009F17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D399" w14:textId="77777777" w:rsidR="00C91E7F" w:rsidRDefault="00C91E7F" w:rsidP="009F17AC">
      <w:pPr>
        <w:spacing w:after="0" w:line="240" w:lineRule="auto"/>
      </w:pPr>
      <w:r>
        <w:separator/>
      </w:r>
    </w:p>
  </w:footnote>
  <w:footnote w:type="continuationSeparator" w:id="0">
    <w:p w14:paraId="3EEDF2B6" w14:textId="77777777" w:rsidR="00C91E7F" w:rsidRDefault="00C91E7F" w:rsidP="009F17AC">
      <w:pPr>
        <w:spacing w:after="0" w:line="240" w:lineRule="auto"/>
      </w:pPr>
      <w:r>
        <w:continuationSeparator/>
      </w:r>
    </w:p>
  </w:footnote>
  <w:footnote w:id="1">
    <w:p w14:paraId="0C1F34DE" w14:textId="77777777" w:rsidR="00380129" w:rsidRPr="001620D3" w:rsidRDefault="00380129" w:rsidP="0038012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243BECD6" w14:textId="77777777" w:rsidR="00380129" w:rsidRPr="001620D3" w:rsidRDefault="00380129" w:rsidP="0038012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F98C75" w14:textId="77777777" w:rsidR="00380129" w:rsidRPr="001620D3" w:rsidRDefault="0038012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8E3F9D" w14:textId="77777777" w:rsidR="00380129" w:rsidRDefault="0038012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2B6572"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F801C" w14:textId="77777777" w:rsidR="00380129" w:rsidRPr="001620D3" w:rsidRDefault="0038012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286C4" w14:textId="77777777" w:rsidR="00380129" w:rsidRDefault="0038012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38E9D0" w14:textId="77777777" w:rsidR="00380129" w:rsidRPr="001620D3" w:rsidRDefault="00380129" w:rsidP="0038012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EBDE2" w14:textId="77777777" w:rsidR="00380129" w:rsidRPr="001620D3" w:rsidRDefault="00380129">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77618A" w14:textId="77777777" w:rsidR="00380129" w:rsidRDefault="00380129">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669" w14:textId="77777777" w:rsidR="009B1212" w:rsidRDefault="009B12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5" w14:textId="77777777" w:rsidR="009F17AC" w:rsidRDefault="009F17AC">
    <w:pPr>
      <w:pStyle w:val="Antrats"/>
      <w:jc w:val="right"/>
    </w:pPr>
  </w:p>
  <w:p w14:paraId="13B21542" w14:textId="77777777" w:rsidR="009F17AC" w:rsidRDefault="009F17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D091" w14:textId="77777777" w:rsidR="009B1212" w:rsidRDefault="009B12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9DCD4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8025B"/>
    <w:multiLevelType w:val="hybridMultilevel"/>
    <w:tmpl w:val="FF0C0290"/>
    <w:lvl w:ilvl="0" w:tplc="C402299E">
      <w:start w:val="1"/>
      <w:numFmt w:val="decimal"/>
      <w:lvlText w:val="%1."/>
      <w:lvlJc w:val="left"/>
      <w:pPr>
        <w:ind w:left="885" w:hanging="360"/>
      </w:p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8"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F9839BC"/>
    <w:multiLevelType w:val="multilevel"/>
    <w:tmpl w:val="55A052E6"/>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4848" w:hanging="1440"/>
      </w:pPr>
      <w:rPr>
        <w:rFonts w:eastAsia="Calibri"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6"/>
  </w:num>
  <w:num w:numId="2" w16cid:durableId="207184103">
    <w:abstractNumId w:val="2"/>
  </w:num>
  <w:num w:numId="3" w16cid:durableId="1484615006">
    <w:abstractNumId w:val="23"/>
  </w:num>
  <w:num w:numId="4" w16cid:durableId="607934237">
    <w:abstractNumId w:val="14"/>
  </w:num>
  <w:num w:numId="5" w16cid:durableId="749809940">
    <w:abstractNumId w:val="1"/>
  </w:num>
  <w:num w:numId="6" w16cid:durableId="1482305889">
    <w:abstractNumId w:val="22"/>
  </w:num>
  <w:num w:numId="7" w16cid:durableId="1318921492">
    <w:abstractNumId w:val="13"/>
  </w:num>
  <w:num w:numId="8" w16cid:durableId="1864435576">
    <w:abstractNumId w:val="25"/>
  </w:num>
  <w:num w:numId="9" w16cid:durableId="1865055254">
    <w:abstractNumId w:val="26"/>
  </w:num>
  <w:num w:numId="10" w16cid:durableId="1516917841">
    <w:abstractNumId w:val="9"/>
  </w:num>
  <w:num w:numId="11" w16cid:durableId="2105684055">
    <w:abstractNumId w:val="21"/>
  </w:num>
  <w:num w:numId="12" w16cid:durableId="371005059">
    <w:abstractNumId w:val="16"/>
  </w:num>
  <w:num w:numId="13" w16cid:durableId="1884630571">
    <w:abstractNumId w:val="11"/>
  </w:num>
  <w:num w:numId="14" w16cid:durableId="494614562">
    <w:abstractNumId w:val="19"/>
  </w:num>
  <w:num w:numId="15" w16cid:durableId="1473055655">
    <w:abstractNumId w:val="24"/>
  </w:num>
  <w:num w:numId="16" w16cid:durableId="510532351">
    <w:abstractNumId w:val="0"/>
  </w:num>
  <w:num w:numId="17" w16cid:durableId="2024822620">
    <w:abstractNumId w:val="20"/>
  </w:num>
  <w:num w:numId="18" w16cid:durableId="438110947">
    <w:abstractNumId w:val="4"/>
  </w:num>
  <w:num w:numId="19" w16cid:durableId="1659456868">
    <w:abstractNumId w:val="5"/>
  </w:num>
  <w:num w:numId="20" w16cid:durableId="1453205127">
    <w:abstractNumId w:val="17"/>
  </w:num>
  <w:num w:numId="21" w16cid:durableId="216859446">
    <w:abstractNumId w:val="27"/>
  </w:num>
  <w:num w:numId="22" w16cid:durableId="953170862">
    <w:abstractNumId w:val="7"/>
  </w:num>
  <w:num w:numId="23" w16cid:durableId="1269239418">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7367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5230083">
    <w:abstractNumId w:val="12"/>
  </w:num>
  <w:num w:numId="26" w16cid:durableId="2027515005">
    <w:abstractNumId w:val="3"/>
  </w:num>
  <w:num w:numId="27" w16cid:durableId="1240824217">
    <w:abstractNumId w:val="15"/>
  </w:num>
  <w:num w:numId="28" w16cid:durableId="1517814536">
    <w:abstractNumId w:val="8"/>
  </w:num>
  <w:num w:numId="29" w16cid:durableId="99367731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7D"/>
    <w:rsid w:val="0000053D"/>
    <w:rsid w:val="00005D85"/>
    <w:rsid w:val="00013A21"/>
    <w:rsid w:val="00015765"/>
    <w:rsid w:val="000178E7"/>
    <w:rsid w:val="000210DD"/>
    <w:rsid w:val="000235EE"/>
    <w:rsid w:val="00027958"/>
    <w:rsid w:val="00030BB0"/>
    <w:rsid w:val="00032AA2"/>
    <w:rsid w:val="0003565A"/>
    <w:rsid w:val="00036B70"/>
    <w:rsid w:val="000427B2"/>
    <w:rsid w:val="000442CF"/>
    <w:rsid w:val="0005398E"/>
    <w:rsid w:val="00053CDC"/>
    <w:rsid w:val="00055284"/>
    <w:rsid w:val="00062346"/>
    <w:rsid w:val="0006268E"/>
    <w:rsid w:val="00062956"/>
    <w:rsid w:val="000658BB"/>
    <w:rsid w:val="000737E4"/>
    <w:rsid w:val="00074499"/>
    <w:rsid w:val="000801B8"/>
    <w:rsid w:val="0008049F"/>
    <w:rsid w:val="00085280"/>
    <w:rsid w:val="00085D1A"/>
    <w:rsid w:val="000867F4"/>
    <w:rsid w:val="00087AD7"/>
    <w:rsid w:val="00092D3A"/>
    <w:rsid w:val="00093624"/>
    <w:rsid w:val="00093A71"/>
    <w:rsid w:val="00094D1A"/>
    <w:rsid w:val="000973FF"/>
    <w:rsid w:val="000A06F2"/>
    <w:rsid w:val="000A0B8F"/>
    <w:rsid w:val="000A161B"/>
    <w:rsid w:val="000A2F93"/>
    <w:rsid w:val="000A516F"/>
    <w:rsid w:val="000A70D7"/>
    <w:rsid w:val="000B37B7"/>
    <w:rsid w:val="000B680B"/>
    <w:rsid w:val="000C10DC"/>
    <w:rsid w:val="000C1E46"/>
    <w:rsid w:val="000C67C5"/>
    <w:rsid w:val="000C7904"/>
    <w:rsid w:val="000D747D"/>
    <w:rsid w:val="000D7541"/>
    <w:rsid w:val="000E5EEE"/>
    <w:rsid w:val="000F1F48"/>
    <w:rsid w:val="000F318E"/>
    <w:rsid w:val="000F45A1"/>
    <w:rsid w:val="000F498D"/>
    <w:rsid w:val="000F4A10"/>
    <w:rsid w:val="000F7761"/>
    <w:rsid w:val="00100F3C"/>
    <w:rsid w:val="0010599E"/>
    <w:rsid w:val="00111086"/>
    <w:rsid w:val="00111582"/>
    <w:rsid w:val="0011667D"/>
    <w:rsid w:val="00116FF6"/>
    <w:rsid w:val="00120F0C"/>
    <w:rsid w:val="00127D88"/>
    <w:rsid w:val="00131261"/>
    <w:rsid w:val="0013213C"/>
    <w:rsid w:val="0013746B"/>
    <w:rsid w:val="001419E6"/>
    <w:rsid w:val="00142420"/>
    <w:rsid w:val="00143237"/>
    <w:rsid w:val="00143E90"/>
    <w:rsid w:val="00160943"/>
    <w:rsid w:val="00160EC5"/>
    <w:rsid w:val="00161D2D"/>
    <w:rsid w:val="00162CD3"/>
    <w:rsid w:val="0017005F"/>
    <w:rsid w:val="00170833"/>
    <w:rsid w:val="00171112"/>
    <w:rsid w:val="00176160"/>
    <w:rsid w:val="001839F1"/>
    <w:rsid w:val="00184B57"/>
    <w:rsid w:val="00187B92"/>
    <w:rsid w:val="00192A05"/>
    <w:rsid w:val="00192B73"/>
    <w:rsid w:val="00193573"/>
    <w:rsid w:val="00193AF1"/>
    <w:rsid w:val="001A0355"/>
    <w:rsid w:val="001A1CD3"/>
    <w:rsid w:val="001A3EA1"/>
    <w:rsid w:val="001A512C"/>
    <w:rsid w:val="001B21E4"/>
    <w:rsid w:val="001B224F"/>
    <w:rsid w:val="001B3D88"/>
    <w:rsid w:val="001B4010"/>
    <w:rsid w:val="001B5694"/>
    <w:rsid w:val="001B70F1"/>
    <w:rsid w:val="001C24C5"/>
    <w:rsid w:val="001C2A2C"/>
    <w:rsid w:val="001C2EE6"/>
    <w:rsid w:val="001C311E"/>
    <w:rsid w:val="001C4198"/>
    <w:rsid w:val="001C7456"/>
    <w:rsid w:val="001C7D62"/>
    <w:rsid w:val="001D3DDC"/>
    <w:rsid w:val="001D797F"/>
    <w:rsid w:val="001D7A07"/>
    <w:rsid w:val="001E0D46"/>
    <w:rsid w:val="001E30DF"/>
    <w:rsid w:val="001E3634"/>
    <w:rsid w:val="001E5313"/>
    <w:rsid w:val="001F08BA"/>
    <w:rsid w:val="001F0D84"/>
    <w:rsid w:val="001F21A5"/>
    <w:rsid w:val="001F24EA"/>
    <w:rsid w:val="00202590"/>
    <w:rsid w:val="00203E98"/>
    <w:rsid w:val="002058CB"/>
    <w:rsid w:val="00205F33"/>
    <w:rsid w:val="00212E7D"/>
    <w:rsid w:val="00216416"/>
    <w:rsid w:val="00216AF5"/>
    <w:rsid w:val="00216D2A"/>
    <w:rsid w:val="002173F1"/>
    <w:rsid w:val="002209E8"/>
    <w:rsid w:val="00220C5C"/>
    <w:rsid w:val="002222FC"/>
    <w:rsid w:val="0022346E"/>
    <w:rsid w:val="00223DBE"/>
    <w:rsid w:val="002247EB"/>
    <w:rsid w:val="002248C7"/>
    <w:rsid w:val="002272FE"/>
    <w:rsid w:val="00227DED"/>
    <w:rsid w:val="00234209"/>
    <w:rsid w:val="00234EDE"/>
    <w:rsid w:val="00235CF5"/>
    <w:rsid w:val="002377EF"/>
    <w:rsid w:val="002410D9"/>
    <w:rsid w:val="00245015"/>
    <w:rsid w:val="00247BAA"/>
    <w:rsid w:val="0026043F"/>
    <w:rsid w:val="0026176E"/>
    <w:rsid w:val="00264272"/>
    <w:rsid w:val="00264848"/>
    <w:rsid w:val="0027126C"/>
    <w:rsid w:val="00275998"/>
    <w:rsid w:val="00275B9A"/>
    <w:rsid w:val="00281936"/>
    <w:rsid w:val="0028356F"/>
    <w:rsid w:val="00283ED4"/>
    <w:rsid w:val="0028490E"/>
    <w:rsid w:val="002857A5"/>
    <w:rsid w:val="002857AE"/>
    <w:rsid w:val="0029180A"/>
    <w:rsid w:val="0029188D"/>
    <w:rsid w:val="002A4444"/>
    <w:rsid w:val="002A69AD"/>
    <w:rsid w:val="002B6E30"/>
    <w:rsid w:val="002B7E88"/>
    <w:rsid w:val="002C2406"/>
    <w:rsid w:val="002E1C18"/>
    <w:rsid w:val="002E41E2"/>
    <w:rsid w:val="002F0605"/>
    <w:rsid w:val="002F2292"/>
    <w:rsid w:val="002F469D"/>
    <w:rsid w:val="00300FD5"/>
    <w:rsid w:val="003012DF"/>
    <w:rsid w:val="00301319"/>
    <w:rsid w:val="00301C09"/>
    <w:rsid w:val="00302BB0"/>
    <w:rsid w:val="00303A84"/>
    <w:rsid w:val="00303F19"/>
    <w:rsid w:val="00304A11"/>
    <w:rsid w:val="00305B34"/>
    <w:rsid w:val="00305E69"/>
    <w:rsid w:val="00306A2A"/>
    <w:rsid w:val="00307F45"/>
    <w:rsid w:val="00311BA5"/>
    <w:rsid w:val="00312AFE"/>
    <w:rsid w:val="00313F5C"/>
    <w:rsid w:val="00317176"/>
    <w:rsid w:val="0032431B"/>
    <w:rsid w:val="00333A8D"/>
    <w:rsid w:val="00335B48"/>
    <w:rsid w:val="00336129"/>
    <w:rsid w:val="00336497"/>
    <w:rsid w:val="003369AC"/>
    <w:rsid w:val="003429DC"/>
    <w:rsid w:val="00343E8D"/>
    <w:rsid w:val="00343EAE"/>
    <w:rsid w:val="00344582"/>
    <w:rsid w:val="00346A29"/>
    <w:rsid w:val="0035238D"/>
    <w:rsid w:val="003538B5"/>
    <w:rsid w:val="00360976"/>
    <w:rsid w:val="00360AEC"/>
    <w:rsid w:val="00362C4C"/>
    <w:rsid w:val="00366178"/>
    <w:rsid w:val="00374350"/>
    <w:rsid w:val="00374FF4"/>
    <w:rsid w:val="0037628F"/>
    <w:rsid w:val="00377548"/>
    <w:rsid w:val="0037787E"/>
    <w:rsid w:val="00380129"/>
    <w:rsid w:val="0038021F"/>
    <w:rsid w:val="003820C7"/>
    <w:rsid w:val="0038258C"/>
    <w:rsid w:val="00385926"/>
    <w:rsid w:val="00390C0F"/>
    <w:rsid w:val="00393465"/>
    <w:rsid w:val="00395207"/>
    <w:rsid w:val="003A13BE"/>
    <w:rsid w:val="003A32BF"/>
    <w:rsid w:val="003A65F8"/>
    <w:rsid w:val="003B56D8"/>
    <w:rsid w:val="003C0583"/>
    <w:rsid w:val="003C5947"/>
    <w:rsid w:val="003D1F79"/>
    <w:rsid w:val="003D5EE3"/>
    <w:rsid w:val="003E4A39"/>
    <w:rsid w:val="003E576D"/>
    <w:rsid w:val="003E7972"/>
    <w:rsid w:val="003F0BE7"/>
    <w:rsid w:val="003F7FCF"/>
    <w:rsid w:val="00400D06"/>
    <w:rsid w:val="00401376"/>
    <w:rsid w:val="00401A02"/>
    <w:rsid w:val="00401DAE"/>
    <w:rsid w:val="004151AD"/>
    <w:rsid w:val="0042324A"/>
    <w:rsid w:val="00424A2E"/>
    <w:rsid w:val="00424E69"/>
    <w:rsid w:val="00431E37"/>
    <w:rsid w:val="004326EE"/>
    <w:rsid w:val="00441B03"/>
    <w:rsid w:val="004510E4"/>
    <w:rsid w:val="00451A51"/>
    <w:rsid w:val="00452F46"/>
    <w:rsid w:val="00460296"/>
    <w:rsid w:val="00463751"/>
    <w:rsid w:val="004637B5"/>
    <w:rsid w:val="00476241"/>
    <w:rsid w:val="0048238C"/>
    <w:rsid w:val="0049152F"/>
    <w:rsid w:val="00491972"/>
    <w:rsid w:val="004920E2"/>
    <w:rsid w:val="004A08FD"/>
    <w:rsid w:val="004A15EE"/>
    <w:rsid w:val="004B5CAD"/>
    <w:rsid w:val="004C3527"/>
    <w:rsid w:val="004C7DDE"/>
    <w:rsid w:val="004C7F5D"/>
    <w:rsid w:val="004D0319"/>
    <w:rsid w:val="004D211E"/>
    <w:rsid w:val="004D2C83"/>
    <w:rsid w:val="004D3399"/>
    <w:rsid w:val="004E16D3"/>
    <w:rsid w:val="004F06BF"/>
    <w:rsid w:val="004F1C00"/>
    <w:rsid w:val="005011E2"/>
    <w:rsid w:val="00504D3F"/>
    <w:rsid w:val="005060F1"/>
    <w:rsid w:val="005061B4"/>
    <w:rsid w:val="00507125"/>
    <w:rsid w:val="005101D8"/>
    <w:rsid w:val="00517CCA"/>
    <w:rsid w:val="00520AD1"/>
    <w:rsid w:val="00523533"/>
    <w:rsid w:val="005269C2"/>
    <w:rsid w:val="00533391"/>
    <w:rsid w:val="00533AB5"/>
    <w:rsid w:val="0053744C"/>
    <w:rsid w:val="00537F9A"/>
    <w:rsid w:val="00541FA3"/>
    <w:rsid w:val="00542CBB"/>
    <w:rsid w:val="00543071"/>
    <w:rsid w:val="005433AD"/>
    <w:rsid w:val="00545306"/>
    <w:rsid w:val="0054582C"/>
    <w:rsid w:val="00547D77"/>
    <w:rsid w:val="00555610"/>
    <w:rsid w:val="005567CA"/>
    <w:rsid w:val="005704B1"/>
    <w:rsid w:val="00571D5A"/>
    <w:rsid w:val="00574B01"/>
    <w:rsid w:val="00576D09"/>
    <w:rsid w:val="00576E28"/>
    <w:rsid w:val="0058182B"/>
    <w:rsid w:val="00582440"/>
    <w:rsid w:val="00583A93"/>
    <w:rsid w:val="00591A3D"/>
    <w:rsid w:val="00597E32"/>
    <w:rsid w:val="005A0348"/>
    <w:rsid w:val="005A0663"/>
    <w:rsid w:val="005A15D6"/>
    <w:rsid w:val="005A3184"/>
    <w:rsid w:val="005B172C"/>
    <w:rsid w:val="005B27F3"/>
    <w:rsid w:val="005B393B"/>
    <w:rsid w:val="005B3E1C"/>
    <w:rsid w:val="005B438F"/>
    <w:rsid w:val="005B5A71"/>
    <w:rsid w:val="005B5F63"/>
    <w:rsid w:val="005B78D9"/>
    <w:rsid w:val="005C09F7"/>
    <w:rsid w:val="005C0B61"/>
    <w:rsid w:val="005C40AF"/>
    <w:rsid w:val="005C4350"/>
    <w:rsid w:val="005C6CAF"/>
    <w:rsid w:val="005D20A0"/>
    <w:rsid w:val="005D2C6A"/>
    <w:rsid w:val="005D3B94"/>
    <w:rsid w:val="005D4EC2"/>
    <w:rsid w:val="005E2226"/>
    <w:rsid w:val="005E4D71"/>
    <w:rsid w:val="005E53DF"/>
    <w:rsid w:val="005E6D7F"/>
    <w:rsid w:val="005F07FD"/>
    <w:rsid w:val="005F1638"/>
    <w:rsid w:val="00605FD3"/>
    <w:rsid w:val="0060724E"/>
    <w:rsid w:val="00611CF5"/>
    <w:rsid w:val="00612595"/>
    <w:rsid w:val="00613C33"/>
    <w:rsid w:val="006249F9"/>
    <w:rsid w:val="006256EC"/>
    <w:rsid w:val="0063347D"/>
    <w:rsid w:val="00634386"/>
    <w:rsid w:val="006373B6"/>
    <w:rsid w:val="00650D09"/>
    <w:rsid w:val="006549B4"/>
    <w:rsid w:val="00655323"/>
    <w:rsid w:val="00661C13"/>
    <w:rsid w:val="006624DF"/>
    <w:rsid w:val="006658D5"/>
    <w:rsid w:val="00665C1B"/>
    <w:rsid w:val="00670BF5"/>
    <w:rsid w:val="006717F9"/>
    <w:rsid w:val="00674985"/>
    <w:rsid w:val="006828F9"/>
    <w:rsid w:val="006855D5"/>
    <w:rsid w:val="00686A7F"/>
    <w:rsid w:val="00693EB1"/>
    <w:rsid w:val="00694071"/>
    <w:rsid w:val="00694825"/>
    <w:rsid w:val="00695662"/>
    <w:rsid w:val="00695888"/>
    <w:rsid w:val="006A3ED7"/>
    <w:rsid w:val="006A4D7B"/>
    <w:rsid w:val="006A5F10"/>
    <w:rsid w:val="006A7709"/>
    <w:rsid w:val="006B0ADA"/>
    <w:rsid w:val="006B37F8"/>
    <w:rsid w:val="006B3E3C"/>
    <w:rsid w:val="006C3A89"/>
    <w:rsid w:val="006C63FB"/>
    <w:rsid w:val="006C6753"/>
    <w:rsid w:val="006D1D48"/>
    <w:rsid w:val="006D2F47"/>
    <w:rsid w:val="006D3B45"/>
    <w:rsid w:val="006D490D"/>
    <w:rsid w:val="006D55CC"/>
    <w:rsid w:val="006D5BAC"/>
    <w:rsid w:val="006D7A68"/>
    <w:rsid w:val="006E0206"/>
    <w:rsid w:val="006E0BC5"/>
    <w:rsid w:val="006E0E38"/>
    <w:rsid w:val="006E1067"/>
    <w:rsid w:val="006E1887"/>
    <w:rsid w:val="006E2103"/>
    <w:rsid w:val="006E222E"/>
    <w:rsid w:val="006E49D0"/>
    <w:rsid w:val="006E7343"/>
    <w:rsid w:val="006E752C"/>
    <w:rsid w:val="006F1CD5"/>
    <w:rsid w:val="006F1D67"/>
    <w:rsid w:val="006F4009"/>
    <w:rsid w:val="006F729C"/>
    <w:rsid w:val="006F768B"/>
    <w:rsid w:val="00702F55"/>
    <w:rsid w:val="007035B9"/>
    <w:rsid w:val="00703C24"/>
    <w:rsid w:val="00703D29"/>
    <w:rsid w:val="00707CBC"/>
    <w:rsid w:val="0071040D"/>
    <w:rsid w:val="007107C1"/>
    <w:rsid w:val="00711F45"/>
    <w:rsid w:val="007128ED"/>
    <w:rsid w:val="00713A11"/>
    <w:rsid w:val="00716E6E"/>
    <w:rsid w:val="00720E6B"/>
    <w:rsid w:val="00721A25"/>
    <w:rsid w:val="0072258A"/>
    <w:rsid w:val="007273FA"/>
    <w:rsid w:val="0073641A"/>
    <w:rsid w:val="007449A3"/>
    <w:rsid w:val="00745182"/>
    <w:rsid w:val="0075245E"/>
    <w:rsid w:val="0076176D"/>
    <w:rsid w:val="00761D4B"/>
    <w:rsid w:val="00762E77"/>
    <w:rsid w:val="0076615D"/>
    <w:rsid w:val="00767258"/>
    <w:rsid w:val="00767264"/>
    <w:rsid w:val="00772110"/>
    <w:rsid w:val="00775005"/>
    <w:rsid w:val="007859A8"/>
    <w:rsid w:val="00793259"/>
    <w:rsid w:val="00795F84"/>
    <w:rsid w:val="007A0501"/>
    <w:rsid w:val="007A3FAB"/>
    <w:rsid w:val="007A45C1"/>
    <w:rsid w:val="007A4927"/>
    <w:rsid w:val="007A5273"/>
    <w:rsid w:val="007A569F"/>
    <w:rsid w:val="007A5815"/>
    <w:rsid w:val="007A6798"/>
    <w:rsid w:val="007B3FD9"/>
    <w:rsid w:val="007B617F"/>
    <w:rsid w:val="007C2244"/>
    <w:rsid w:val="007C54D4"/>
    <w:rsid w:val="007D32B9"/>
    <w:rsid w:val="007E2E53"/>
    <w:rsid w:val="007E7220"/>
    <w:rsid w:val="007F22EF"/>
    <w:rsid w:val="007F3129"/>
    <w:rsid w:val="007F3EFE"/>
    <w:rsid w:val="007F4115"/>
    <w:rsid w:val="007F490E"/>
    <w:rsid w:val="00802AF0"/>
    <w:rsid w:val="00804E69"/>
    <w:rsid w:val="00804F5D"/>
    <w:rsid w:val="0080584E"/>
    <w:rsid w:val="00805C75"/>
    <w:rsid w:val="00816DB5"/>
    <w:rsid w:val="00817748"/>
    <w:rsid w:val="008217CB"/>
    <w:rsid w:val="00821A4F"/>
    <w:rsid w:val="00823931"/>
    <w:rsid w:val="00824F5E"/>
    <w:rsid w:val="00826381"/>
    <w:rsid w:val="00832057"/>
    <w:rsid w:val="00833E01"/>
    <w:rsid w:val="00834ADA"/>
    <w:rsid w:val="0083549A"/>
    <w:rsid w:val="008409BB"/>
    <w:rsid w:val="008441EA"/>
    <w:rsid w:val="0084454D"/>
    <w:rsid w:val="008469C8"/>
    <w:rsid w:val="00852712"/>
    <w:rsid w:val="00856108"/>
    <w:rsid w:val="00856A7A"/>
    <w:rsid w:val="00862DD5"/>
    <w:rsid w:val="00866E75"/>
    <w:rsid w:val="008716D4"/>
    <w:rsid w:val="00871802"/>
    <w:rsid w:val="008728B9"/>
    <w:rsid w:val="00872D4C"/>
    <w:rsid w:val="00873C01"/>
    <w:rsid w:val="00874E77"/>
    <w:rsid w:val="00876BE4"/>
    <w:rsid w:val="00881B77"/>
    <w:rsid w:val="00886231"/>
    <w:rsid w:val="00886CE4"/>
    <w:rsid w:val="00886DDE"/>
    <w:rsid w:val="00887457"/>
    <w:rsid w:val="00893326"/>
    <w:rsid w:val="00894AC9"/>
    <w:rsid w:val="0089622B"/>
    <w:rsid w:val="008972AB"/>
    <w:rsid w:val="008A343E"/>
    <w:rsid w:val="008B06F5"/>
    <w:rsid w:val="008B182A"/>
    <w:rsid w:val="008B281B"/>
    <w:rsid w:val="008B56C3"/>
    <w:rsid w:val="008B79EE"/>
    <w:rsid w:val="008C0F84"/>
    <w:rsid w:val="008C2349"/>
    <w:rsid w:val="008C3B30"/>
    <w:rsid w:val="008C597C"/>
    <w:rsid w:val="008C5C35"/>
    <w:rsid w:val="008C670D"/>
    <w:rsid w:val="008D1270"/>
    <w:rsid w:val="008D14BE"/>
    <w:rsid w:val="008D441F"/>
    <w:rsid w:val="008E03F7"/>
    <w:rsid w:val="008E1E81"/>
    <w:rsid w:val="008E3F99"/>
    <w:rsid w:val="008E4076"/>
    <w:rsid w:val="008E4DB2"/>
    <w:rsid w:val="008E6D03"/>
    <w:rsid w:val="008E73F7"/>
    <w:rsid w:val="008F1870"/>
    <w:rsid w:val="008F1C4F"/>
    <w:rsid w:val="008F3268"/>
    <w:rsid w:val="008F379F"/>
    <w:rsid w:val="008F4DF1"/>
    <w:rsid w:val="008F7841"/>
    <w:rsid w:val="00900D42"/>
    <w:rsid w:val="00902576"/>
    <w:rsid w:val="00903119"/>
    <w:rsid w:val="00904BC7"/>
    <w:rsid w:val="00911BD2"/>
    <w:rsid w:val="0091573B"/>
    <w:rsid w:val="00916AFE"/>
    <w:rsid w:val="00922A5A"/>
    <w:rsid w:val="00925C7B"/>
    <w:rsid w:val="0092681B"/>
    <w:rsid w:val="00930038"/>
    <w:rsid w:val="009306B7"/>
    <w:rsid w:val="0093087E"/>
    <w:rsid w:val="0093605C"/>
    <w:rsid w:val="00937111"/>
    <w:rsid w:val="0093778D"/>
    <w:rsid w:val="009412DE"/>
    <w:rsid w:val="009453A4"/>
    <w:rsid w:val="00951463"/>
    <w:rsid w:val="009519D2"/>
    <w:rsid w:val="009524E9"/>
    <w:rsid w:val="009544FE"/>
    <w:rsid w:val="009611D8"/>
    <w:rsid w:val="00962D34"/>
    <w:rsid w:val="009630B8"/>
    <w:rsid w:val="009649BC"/>
    <w:rsid w:val="00973F01"/>
    <w:rsid w:val="009745AE"/>
    <w:rsid w:val="009747B3"/>
    <w:rsid w:val="0097594A"/>
    <w:rsid w:val="00976EEC"/>
    <w:rsid w:val="00986C7C"/>
    <w:rsid w:val="009921BC"/>
    <w:rsid w:val="00996C8F"/>
    <w:rsid w:val="00996E27"/>
    <w:rsid w:val="00997CFB"/>
    <w:rsid w:val="009A2ACF"/>
    <w:rsid w:val="009B1212"/>
    <w:rsid w:val="009B3366"/>
    <w:rsid w:val="009B396E"/>
    <w:rsid w:val="009C2A1E"/>
    <w:rsid w:val="009C5E3D"/>
    <w:rsid w:val="009C75E2"/>
    <w:rsid w:val="009D085D"/>
    <w:rsid w:val="009D137A"/>
    <w:rsid w:val="009D403E"/>
    <w:rsid w:val="009D421F"/>
    <w:rsid w:val="009D5991"/>
    <w:rsid w:val="009D6216"/>
    <w:rsid w:val="009E22D9"/>
    <w:rsid w:val="009E323A"/>
    <w:rsid w:val="009E5C87"/>
    <w:rsid w:val="009E6913"/>
    <w:rsid w:val="009E6BDA"/>
    <w:rsid w:val="009E71B6"/>
    <w:rsid w:val="009E7E2C"/>
    <w:rsid w:val="009F16D8"/>
    <w:rsid w:val="009F17AC"/>
    <w:rsid w:val="009F2149"/>
    <w:rsid w:val="009F725F"/>
    <w:rsid w:val="00A02105"/>
    <w:rsid w:val="00A06378"/>
    <w:rsid w:val="00A06A70"/>
    <w:rsid w:val="00A07190"/>
    <w:rsid w:val="00A107A4"/>
    <w:rsid w:val="00A10B2B"/>
    <w:rsid w:val="00A20983"/>
    <w:rsid w:val="00A24E37"/>
    <w:rsid w:val="00A25BA6"/>
    <w:rsid w:val="00A26CF5"/>
    <w:rsid w:val="00A30720"/>
    <w:rsid w:val="00A31358"/>
    <w:rsid w:val="00A319A6"/>
    <w:rsid w:val="00A32A66"/>
    <w:rsid w:val="00A3677A"/>
    <w:rsid w:val="00A412D2"/>
    <w:rsid w:val="00A4294F"/>
    <w:rsid w:val="00A451DF"/>
    <w:rsid w:val="00A4636D"/>
    <w:rsid w:val="00A5316E"/>
    <w:rsid w:val="00A563E7"/>
    <w:rsid w:val="00A576CC"/>
    <w:rsid w:val="00A607EA"/>
    <w:rsid w:val="00A60E06"/>
    <w:rsid w:val="00A625B7"/>
    <w:rsid w:val="00A62FDC"/>
    <w:rsid w:val="00A65155"/>
    <w:rsid w:val="00A66115"/>
    <w:rsid w:val="00A66AD8"/>
    <w:rsid w:val="00A66B75"/>
    <w:rsid w:val="00A7723C"/>
    <w:rsid w:val="00A779F3"/>
    <w:rsid w:val="00A8443A"/>
    <w:rsid w:val="00A863C9"/>
    <w:rsid w:val="00A8687D"/>
    <w:rsid w:val="00A87727"/>
    <w:rsid w:val="00AA24A0"/>
    <w:rsid w:val="00AA401A"/>
    <w:rsid w:val="00AA7856"/>
    <w:rsid w:val="00AB15DE"/>
    <w:rsid w:val="00AB28AA"/>
    <w:rsid w:val="00AC35EA"/>
    <w:rsid w:val="00AC4466"/>
    <w:rsid w:val="00AD33A1"/>
    <w:rsid w:val="00AE6468"/>
    <w:rsid w:val="00AF0453"/>
    <w:rsid w:val="00AF1AD6"/>
    <w:rsid w:val="00B077D6"/>
    <w:rsid w:val="00B11315"/>
    <w:rsid w:val="00B11A0C"/>
    <w:rsid w:val="00B17B50"/>
    <w:rsid w:val="00B20C05"/>
    <w:rsid w:val="00B2789E"/>
    <w:rsid w:val="00B35A4A"/>
    <w:rsid w:val="00B36EA7"/>
    <w:rsid w:val="00B42E05"/>
    <w:rsid w:val="00B476C8"/>
    <w:rsid w:val="00B501BD"/>
    <w:rsid w:val="00B51459"/>
    <w:rsid w:val="00B55783"/>
    <w:rsid w:val="00B66C5E"/>
    <w:rsid w:val="00B70161"/>
    <w:rsid w:val="00B7392A"/>
    <w:rsid w:val="00B75E68"/>
    <w:rsid w:val="00B80F8C"/>
    <w:rsid w:val="00B82614"/>
    <w:rsid w:val="00B83DF3"/>
    <w:rsid w:val="00B84017"/>
    <w:rsid w:val="00B844F4"/>
    <w:rsid w:val="00B85FA1"/>
    <w:rsid w:val="00B94E47"/>
    <w:rsid w:val="00B979C2"/>
    <w:rsid w:val="00BB0CF1"/>
    <w:rsid w:val="00BB2106"/>
    <w:rsid w:val="00BB2F77"/>
    <w:rsid w:val="00BC1DCC"/>
    <w:rsid w:val="00BC3846"/>
    <w:rsid w:val="00BC3D4E"/>
    <w:rsid w:val="00BC55A5"/>
    <w:rsid w:val="00BD2BA8"/>
    <w:rsid w:val="00BE04F9"/>
    <w:rsid w:val="00BE0629"/>
    <w:rsid w:val="00BE3874"/>
    <w:rsid w:val="00BE59D5"/>
    <w:rsid w:val="00BE6745"/>
    <w:rsid w:val="00BF0996"/>
    <w:rsid w:val="00BF177D"/>
    <w:rsid w:val="00BF38CE"/>
    <w:rsid w:val="00BF3A44"/>
    <w:rsid w:val="00BF7F1C"/>
    <w:rsid w:val="00C05190"/>
    <w:rsid w:val="00C114DB"/>
    <w:rsid w:val="00C1292B"/>
    <w:rsid w:val="00C16311"/>
    <w:rsid w:val="00C1638E"/>
    <w:rsid w:val="00C17AE6"/>
    <w:rsid w:val="00C201B0"/>
    <w:rsid w:val="00C26CB2"/>
    <w:rsid w:val="00C26E06"/>
    <w:rsid w:val="00C26E5A"/>
    <w:rsid w:val="00C32536"/>
    <w:rsid w:val="00C345AF"/>
    <w:rsid w:val="00C34AA9"/>
    <w:rsid w:val="00C35E2D"/>
    <w:rsid w:val="00C36ED3"/>
    <w:rsid w:val="00C372C4"/>
    <w:rsid w:val="00C41AF2"/>
    <w:rsid w:val="00C41C59"/>
    <w:rsid w:val="00C43804"/>
    <w:rsid w:val="00C43B69"/>
    <w:rsid w:val="00C44B57"/>
    <w:rsid w:val="00C45062"/>
    <w:rsid w:val="00C46658"/>
    <w:rsid w:val="00C52872"/>
    <w:rsid w:val="00C54874"/>
    <w:rsid w:val="00C55BD3"/>
    <w:rsid w:val="00C5610F"/>
    <w:rsid w:val="00C62FAB"/>
    <w:rsid w:val="00C6721F"/>
    <w:rsid w:val="00C72395"/>
    <w:rsid w:val="00C73A0E"/>
    <w:rsid w:val="00C75E78"/>
    <w:rsid w:val="00C8119A"/>
    <w:rsid w:val="00C90165"/>
    <w:rsid w:val="00C91E7F"/>
    <w:rsid w:val="00C94810"/>
    <w:rsid w:val="00C95B41"/>
    <w:rsid w:val="00C97646"/>
    <w:rsid w:val="00C97C91"/>
    <w:rsid w:val="00CA27E4"/>
    <w:rsid w:val="00CA2AD8"/>
    <w:rsid w:val="00CA4A81"/>
    <w:rsid w:val="00CB5CE2"/>
    <w:rsid w:val="00CB5E55"/>
    <w:rsid w:val="00CB6826"/>
    <w:rsid w:val="00CC1061"/>
    <w:rsid w:val="00CC45DE"/>
    <w:rsid w:val="00CC5BA5"/>
    <w:rsid w:val="00CC60A1"/>
    <w:rsid w:val="00CD153A"/>
    <w:rsid w:val="00CD2001"/>
    <w:rsid w:val="00CD539B"/>
    <w:rsid w:val="00CD61BC"/>
    <w:rsid w:val="00CD64D9"/>
    <w:rsid w:val="00CE275C"/>
    <w:rsid w:val="00CE3C20"/>
    <w:rsid w:val="00CF3F60"/>
    <w:rsid w:val="00CF516D"/>
    <w:rsid w:val="00CF6235"/>
    <w:rsid w:val="00CF6506"/>
    <w:rsid w:val="00D004A0"/>
    <w:rsid w:val="00D11017"/>
    <w:rsid w:val="00D130A8"/>
    <w:rsid w:val="00D13605"/>
    <w:rsid w:val="00D14F13"/>
    <w:rsid w:val="00D1682C"/>
    <w:rsid w:val="00D16877"/>
    <w:rsid w:val="00D2167A"/>
    <w:rsid w:val="00D22210"/>
    <w:rsid w:val="00D2310F"/>
    <w:rsid w:val="00D23A86"/>
    <w:rsid w:val="00D35DA8"/>
    <w:rsid w:val="00D36411"/>
    <w:rsid w:val="00D37F8E"/>
    <w:rsid w:val="00D407B7"/>
    <w:rsid w:val="00D40CF6"/>
    <w:rsid w:val="00D421D7"/>
    <w:rsid w:val="00D527E7"/>
    <w:rsid w:val="00D52877"/>
    <w:rsid w:val="00D52EC2"/>
    <w:rsid w:val="00D5300E"/>
    <w:rsid w:val="00D55C31"/>
    <w:rsid w:val="00D56417"/>
    <w:rsid w:val="00D6046E"/>
    <w:rsid w:val="00D609BA"/>
    <w:rsid w:val="00D666BA"/>
    <w:rsid w:val="00D667F1"/>
    <w:rsid w:val="00D67207"/>
    <w:rsid w:val="00D73177"/>
    <w:rsid w:val="00D74C2E"/>
    <w:rsid w:val="00D7774A"/>
    <w:rsid w:val="00D80133"/>
    <w:rsid w:val="00D80361"/>
    <w:rsid w:val="00D82CB5"/>
    <w:rsid w:val="00D92050"/>
    <w:rsid w:val="00D94F32"/>
    <w:rsid w:val="00D95778"/>
    <w:rsid w:val="00DA25CF"/>
    <w:rsid w:val="00DA4509"/>
    <w:rsid w:val="00DB30E5"/>
    <w:rsid w:val="00DB493C"/>
    <w:rsid w:val="00DC2968"/>
    <w:rsid w:val="00DC5097"/>
    <w:rsid w:val="00DC68CD"/>
    <w:rsid w:val="00DC6C2A"/>
    <w:rsid w:val="00DD2A05"/>
    <w:rsid w:val="00DD553C"/>
    <w:rsid w:val="00DD5CBE"/>
    <w:rsid w:val="00DD7624"/>
    <w:rsid w:val="00DE1DBD"/>
    <w:rsid w:val="00DE5588"/>
    <w:rsid w:val="00DF73DB"/>
    <w:rsid w:val="00E01F44"/>
    <w:rsid w:val="00E03B77"/>
    <w:rsid w:val="00E047A3"/>
    <w:rsid w:val="00E05CAE"/>
    <w:rsid w:val="00E119E7"/>
    <w:rsid w:val="00E12DB8"/>
    <w:rsid w:val="00E155E8"/>
    <w:rsid w:val="00E1590E"/>
    <w:rsid w:val="00E17AC1"/>
    <w:rsid w:val="00E21A69"/>
    <w:rsid w:val="00E24E32"/>
    <w:rsid w:val="00E27765"/>
    <w:rsid w:val="00E30789"/>
    <w:rsid w:val="00E35870"/>
    <w:rsid w:val="00E40EA7"/>
    <w:rsid w:val="00E472D7"/>
    <w:rsid w:val="00E5320B"/>
    <w:rsid w:val="00E5422B"/>
    <w:rsid w:val="00E54579"/>
    <w:rsid w:val="00E610E0"/>
    <w:rsid w:val="00E626A9"/>
    <w:rsid w:val="00E62F5B"/>
    <w:rsid w:val="00E63F9A"/>
    <w:rsid w:val="00E64F23"/>
    <w:rsid w:val="00E66452"/>
    <w:rsid w:val="00E66830"/>
    <w:rsid w:val="00E72B78"/>
    <w:rsid w:val="00E75FE5"/>
    <w:rsid w:val="00E87ED3"/>
    <w:rsid w:val="00E91BCB"/>
    <w:rsid w:val="00E93032"/>
    <w:rsid w:val="00EA1B5E"/>
    <w:rsid w:val="00EA60A7"/>
    <w:rsid w:val="00EA7380"/>
    <w:rsid w:val="00EB16F0"/>
    <w:rsid w:val="00EB3854"/>
    <w:rsid w:val="00EB4453"/>
    <w:rsid w:val="00EB6751"/>
    <w:rsid w:val="00EC0B7A"/>
    <w:rsid w:val="00EC0F07"/>
    <w:rsid w:val="00ED04FF"/>
    <w:rsid w:val="00ED2DEC"/>
    <w:rsid w:val="00EE0131"/>
    <w:rsid w:val="00EE1C77"/>
    <w:rsid w:val="00EE5657"/>
    <w:rsid w:val="00EE6091"/>
    <w:rsid w:val="00EE7FED"/>
    <w:rsid w:val="00EF0D24"/>
    <w:rsid w:val="00EF7D8F"/>
    <w:rsid w:val="00F003F6"/>
    <w:rsid w:val="00F00FF1"/>
    <w:rsid w:val="00F01E42"/>
    <w:rsid w:val="00F02235"/>
    <w:rsid w:val="00F03B52"/>
    <w:rsid w:val="00F05DEB"/>
    <w:rsid w:val="00F063A7"/>
    <w:rsid w:val="00F06FE7"/>
    <w:rsid w:val="00F12B46"/>
    <w:rsid w:val="00F13322"/>
    <w:rsid w:val="00F14543"/>
    <w:rsid w:val="00F24913"/>
    <w:rsid w:val="00F34D08"/>
    <w:rsid w:val="00F3635A"/>
    <w:rsid w:val="00F40737"/>
    <w:rsid w:val="00F43DD9"/>
    <w:rsid w:val="00F442B8"/>
    <w:rsid w:val="00F47E88"/>
    <w:rsid w:val="00F53415"/>
    <w:rsid w:val="00F55091"/>
    <w:rsid w:val="00F55179"/>
    <w:rsid w:val="00F559E4"/>
    <w:rsid w:val="00F566B2"/>
    <w:rsid w:val="00F6083C"/>
    <w:rsid w:val="00F60EBF"/>
    <w:rsid w:val="00F61DBA"/>
    <w:rsid w:val="00F6303F"/>
    <w:rsid w:val="00F63E22"/>
    <w:rsid w:val="00F67357"/>
    <w:rsid w:val="00F702E5"/>
    <w:rsid w:val="00F713EA"/>
    <w:rsid w:val="00F7157E"/>
    <w:rsid w:val="00F74956"/>
    <w:rsid w:val="00F76951"/>
    <w:rsid w:val="00F76FDE"/>
    <w:rsid w:val="00FA1BD2"/>
    <w:rsid w:val="00FA2C73"/>
    <w:rsid w:val="00FA37BA"/>
    <w:rsid w:val="00FA5017"/>
    <w:rsid w:val="00FA5855"/>
    <w:rsid w:val="00FA73F4"/>
    <w:rsid w:val="00FB1BAB"/>
    <w:rsid w:val="00FB2445"/>
    <w:rsid w:val="00FB2DBD"/>
    <w:rsid w:val="00FC602E"/>
    <w:rsid w:val="00FD5D5C"/>
    <w:rsid w:val="00FE274E"/>
    <w:rsid w:val="00FE33F3"/>
    <w:rsid w:val="00FE3B7B"/>
    <w:rsid w:val="00FE3DC9"/>
    <w:rsid w:val="00FE4CD3"/>
    <w:rsid w:val="00FE7159"/>
    <w:rsid w:val="00FF04D4"/>
    <w:rsid w:val="00FF22FD"/>
    <w:rsid w:val="00FF32CF"/>
    <w:rsid w:val="00FF6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AC6D"/>
  <w15:chartTrackingRefBased/>
  <w15:docId w15:val="{F706B8C2-4F86-43C9-B820-EB0405FB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7A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F17A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9F1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F17A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F17A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F17A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F17A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F17A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F17A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F17A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7A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9F17A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9F17A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9F17A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9F17A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9F17A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9F17A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9F17A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9F17A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9F17A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F17A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F17AC"/>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9F17AC"/>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F17A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9F1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F17A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7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F17A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7AC"/>
    <w:rPr>
      <w:vertAlign w:val="superscript"/>
    </w:rPr>
  </w:style>
  <w:style w:type="character" w:styleId="Komentaronuoroda">
    <w:name w:val="annotation reference"/>
    <w:basedOn w:val="Numatytasispastraiposriftas"/>
    <w:uiPriority w:val="99"/>
    <w:unhideWhenUsed/>
    <w:rsid w:val="009F17AC"/>
    <w:rPr>
      <w:sz w:val="16"/>
      <w:szCs w:val="16"/>
    </w:rPr>
  </w:style>
  <w:style w:type="table" w:styleId="Lentelstinklelis">
    <w:name w:val="Table Grid"/>
    <w:basedOn w:val="prastojilentel"/>
    <w:rsid w:val="009F17A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17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7A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17A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17AC"/>
    <w:rPr>
      <w:b/>
      <w:bCs/>
    </w:rPr>
  </w:style>
  <w:style w:type="character" w:customStyle="1" w:styleId="KomentarotemaDiagrama">
    <w:name w:val="Komentaro tema Diagrama"/>
    <w:basedOn w:val="KomentarotekstasDiagrama"/>
    <w:link w:val="Komentarotema"/>
    <w:uiPriority w:val="99"/>
    <w:semiHidden/>
    <w:rsid w:val="009F17A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17AC"/>
    <w:pPr>
      <w:spacing w:before="100" w:beforeAutospacing="1" w:after="100" w:afterAutospacing="1"/>
    </w:pPr>
  </w:style>
  <w:style w:type="character" w:customStyle="1" w:styleId="pildymui">
    <w:name w:val="pildymui"/>
    <w:basedOn w:val="Numatytasispastraiposriftas"/>
    <w:rsid w:val="009F17A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F17A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17AC"/>
    <w:rPr>
      <w:rFonts w:eastAsiaTheme="minorEastAsia"/>
      <w:kern w:val="0"/>
      <w:sz w:val="21"/>
      <w:szCs w:val="20"/>
      <w:lang w:eastAsia="lt-LT"/>
      <w14:ligatures w14:val="none"/>
    </w:rPr>
  </w:style>
  <w:style w:type="character" w:customStyle="1" w:styleId="Internetlink">
    <w:name w:val="Internet link"/>
    <w:rsid w:val="009F17AC"/>
    <w:rPr>
      <w:color w:val="000080"/>
      <w:u w:val="single"/>
    </w:rPr>
  </w:style>
  <w:style w:type="paragraph" w:styleId="Antrats">
    <w:name w:val="header"/>
    <w:basedOn w:val="prastasis"/>
    <w:link w:val="AntratsDiagrama"/>
    <w:uiPriority w:val="99"/>
    <w:unhideWhenUsed/>
    <w:rsid w:val="009F17AC"/>
    <w:pPr>
      <w:tabs>
        <w:tab w:val="center" w:pos="4513"/>
        <w:tab w:val="right" w:pos="9026"/>
      </w:tabs>
    </w:pPr>
  </w:style>
  <w:style w:type="character" w:customStyle="1" w:styleId="AntratsDiagrama">
    <w:name w:val="Antraštės Diagrama"/>
    <w:basedOn w:val="Numatytasispastraiposriftas"/>
    <w:link w:val="Antrats"/>
    <w:uiPriority w:val="99"/>
    <w:rsid w:val="009F17A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17AC"/>
    <w:pPr>
      <w:tabs>
        <w:tab w:val="center" w:pos="4513"/>
        <w:tab w:val="right" w:pos="9026"/>
      </w:tabs>
    </w:pPr>
  </w:style>
  <w:style w:type="character" w:customStyle="1" w:styleId="PoratDiagrama">
    <w:name w:val="Poraštė Diagrama"/>
    <w:basedOn w:val="Numatytasispastraiposriftas"/>
    <w:link w:val="Porat"/>
    <w:uiPriority w:val="99"/>
    <w:rsid w:val="009F17AC"/>
    <w:rPr>
      <w:rFonts w:eastAsiaTheme="minorEastAsia"/>
      <w:kern w:val="0"/>
      <w:sz w:val="21"/>
      <w:szCs w:val="21"/>
      <w:lang w:eastAsia="lt-LT"/>
      <w14:ligatures w14:val="none"/>
    </w:rPr>
  </w:style>
  <w:style w:type="paragraph" w:styleId="Pataisymai">
    <w:name w:val="Revision"/>
    <w:hidden/>
    <w:uiPriority w:val="99"/>
    <w:semiHidden/>
    <w:rsid w:val="009F17A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17AC"/>
    <w:rPr>
      <w:i/>
      <w:iCs/>
      <w:color w:val="595959" w:themeColor="text1" w:themeTint="A6"/>
    </w:rPr>
  </w:style>
  <w:style w:type="paragraph" w:styleId="Antrat">
    <w:name w:val="caption"/>
    <w:basedOn w:val="prastasis"/>
    <w:next w:val="prastasis"/>
    <w:uiPriority w:val="35"/>
    <w:semiHidden/>
    <w:unhideWhenUsed/>
    <w:qFormat/>
    <w:rsid w:val="009F17A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F17A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F17A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9F17AC"/>
    <w:rPr>
      <w:b/>
      <w:bCs/>
    </w:rPr>
  </w:style>
  <w:style w:type="character" w:styleId="Emfaz">
    <w:name w:val="Emphasis"/>
    <w:basedOn w:val="Numatytasispastraiposriftas"/>
    <w:uiPriority w:val="20"/>
    <w:qFormat/>
    <w:rsid w:val="009F17AC"/>
    <w:rPr>
      <w:i/>
      <w:iCs/>
      <w:color w:val="000000" w:themeColor="text1"/>
    </w:rPr>
  </w:style>
  <w:style w:type="paragraph" w:styleId="Betarp">
    <w:name w:val="No Spacing"/>
    <w:aliases w:val="Tekstas"/>
    <w:link w:val="BetarpDiagrama"/>
    <w:uiPriority w:val="1"/>
    <w:qFormat/>
    <w:rsid w:val="009F17A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9F17A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F17A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9F17A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F17A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9F17A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F17A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F17AC"/>
    <w:rPr>
      <w:b/>
      <w:bCs/>
      <w:caps w:val="0"/>
      <w:smallCaps/>
      <w:color w:val="auto"/>
      <w:spacing w:val="0"/>
      <w:u w:val="single"/>
    </w:rPr>
  </w:style>
  <w:style w:type="character" w:styleId="Knygospavadinimas">
    <w:name w:val="Book Title"/>
    <w:basedOn w:val="Numatytasispastraiposriftas"/>
    <w:uiPriority w:val="33"/>
    <w:qFormat/>
    <w:rsid w:val="009F17AC"/>
    <w:rPr>
      <w:b/>
      <w:bCs/>
      <w:caps w:val="0"/>
      <w:smallCaps/>
      <w:spacing w:val="0"/>
    </w:rPr>
  </w:style>
  <w:style w:type="paragraph" w:styleId="Turinioantrat">
    <w:name w:val="TOC Heading"/>
    <w:basedOn w:val="Antrat1"/>
    <w:next w:val="prastasis"/>
    <w:uiPriority w:val="39"/>
    <w:unhideWhenUsed/>
    <w:qFormat/>
    <w:rsid w:val="009F17AC"/>
    <w:pPr>
      <w:outlineLvl w:val="9"/>
    </w:pPr>
  </w:style>
  <w:style w:type="character" w:customStyle="1" w:styleId="BetarpDiagrama">
    <w:name w:val="Be tarpų Diagrama"/>
    <w:aliases w:val="Tekstas Diagrama"/>
    <w:basedOn w:val="Numatytasispastraiposriftas"/>
    <w:link w:val="Betarp"/>
    <w:uiPriority w:val="1"/>
    <w:rsid w:val="009F17A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17AC"/>
    <w:rPr>
      <w:color w:val="808080"/>
    </w:rPr>
  </w:style>
  <w:style w:type="paragraph" w:styleId="Turinys1">
    <w:name w:val="toc 1"/>
    <w:basedOn w:val="prastasis"/>
    <w:next w:val="prastasis"/>
    <w:autoRedefine/>
    <w:uiPriority w:val="39"/>
    <w:unhideWhenUsed/>
    <w:rsid w:val="009F17AC"/>
    <w:pPr>
      <w:tabs>
        <w:tab w:val="left" w:pos="142"/>
        <w:tab w:val="right" w:leader="dot" w:pos="9962"/>
      </w:tabs>
      <w:spacing w:after="0"/>
      <w:ind w:left="426" w:hanging="284"/>
    </w:pPr>
  </w:style>
  <w:style w:type="paragraph" w:customStyle="1" w:styleId="tajtip">
    <w:name w:val="tajtip"/>
    <w:basedOn w:val="prastasis"/>
    <w:rsid w:val="009F17A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F17AC"/>
    <w:rPr>
      <w:color w:val="954F72" w:themeColor="followedHyperlink"/>
      <w:u w:val="single"/>
    </w:rPr>
  </w:style>
  <w:style w:type="paragraph" w:customStyle="1" w:styleId="Body2">
    <w:name w:val="Body 2"/>
    <w:rsid w:val="009F17A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17AC"/>
    <w:pPr>
      <w:numPr>
        <w:numId w:val="2"/>
      </w:numPr>
    </w:pPr>
  </w:style>
  <w:style w:type="paragraph" w:styleId="Turinys2">
    <w:name w:val="toc 2"/>
    <w:basedOn w:val="prastasis"/>
    <w:next w:val="prastasis"/>
    <w:autoRedefine/>
    <w:uiPriority w:val="39"/>
    <w:unhideWhenUsed/>
    <w:rsid w:val="007B3FD9"/>
    <w:pPr>
      <w:tabs>
        <w:tab w:val="right" w:leader="dot" w:pos="9962"/>
      </w:tabs>
      <w:spacing w:after="0"/>
      <w:ind w:left="165"/>
    </w:pPr>
    <w:rPr>
      <w:rFonts w:ascii="Times New Roman" w:eastAsia="Times New Roman" w:hAnsi="Times New Roman" w:cs="Times New Roman"/>
      <w:noProof/>
    </w:rPr>
  </w:style>
  <w:style w:type="table" w:customStyle="1" w:styleId="TableGrid2">
    <w:name w:val="Table Grid2"/>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7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17AC"/>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F17AC"/>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F17AC"/>
    <w:pPr>
      <w:numPr>
        <w:ilvl w:val="2"/>
      </w:numPr>
    </w:pPr>
  </w:style>
  <w:style w:type="paragraph" w:customStyle="1" w:styleId="Heading">
    <w:name w:val="Heading"/>
    <w:next w:val="Body2"/>
    <w:rsid w:val="009F17A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17A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F17A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17AC"/>
    <w:rPr>
      <w:vertAlign w:val="superscript"/>
    </w:rPr>
  </w:style>
  <w:style w:type="character" w:customStyle="1" w:styleId="Normal12ptChar">
    <w:name w:val="Normal + 12 pt Char"/>
    <w:basedOn w:val="Numatytasispastraiposriftas"/>
    <w:link w:val="Normal12pt"/>
    <w:locked/>
    <w:rsid w:val="009F17AC"/>
  </w:style>
  <w:style w:type="paragraph" w:customStyle="1" w:styleId="Normal12pt">
    <w:name w:val="Normal + 12 pt"/>
    <w:basedOn w:val="prastasis"/>
    <w:link w:val="Normal12ptChar"/>
    <w:rsid w:val="009F17A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9F17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F17AC"/>
    <w:rPr>
      <w:rFonts w:ascii="Segoe UI" w:hAnsi="Segoe UI" w:cs="Segoe UI" w:hint="default"/>
      <w:sz w:val="18"/>
      <w:szCs w:val="18"/>
    </w:rPr>
  </w:style>
  <w:style w:type="character" w:styleId="Paminjimas">
    <w:name w:val="Mention"/>
    <w:basedOn w:val="Numatytasispastraiposriftas"/>
    <w:uiPriority w:val="99"/>
    <w:unhideWhenUsed/>
    <w:rsid w:val="009F17AC"/>
    <w:rPr>
      <w:color w:val="2B579A"/>
      <w:shd w:val="clear" w:color="auto" w:fill="E6E6E6"/>
    </w:rPr>
  </w:style>
  <w:style w:type="table" w:customStyle="1" w:styleId="3">
    <w:name w:val="3"/>
    <w:basedOn w:val="prastojilentel"/>
    <w:rsid w:val="009F17A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17A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7A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17A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7AC"/>
    <w:rPr>
      <w:rFonts w:eastAsiaTheme="minorEastAsia"/>
      <w:kern w:val="0"/>
      <w:sz w:val="21"/>
      <w:szCs w:val="21"/>
      <w:lang w:eastAsia="lt-LT"/>
      <w14:ligatures w14:val="none"/>
    </w:rPr>
  </w:style>
  <w:style w:type="character" w:customStyle="1" w:styleId="cf11">
    <w:name w:val="cf11"/>
    <w:basedOn w:val="Numatytasispastraiposriftas"/>
    <w:rsid w:val="009F17AC"/>
    <w:rPr>
      <w:rFonts w:ascii="Segoe UI" w:hAnsi="Segoe UI" w:cs="Segoe UI" w:hint="default"/>
      <w:color w:val="0000FF"/>
      <w:sz w:val="18"/>
      <w:szCs w:val="18"/>
    </w:rPr>
  </w:style>
  <w:style w:type="character" w:customStyle="1" w:styleId="cf21">
    <w:name w:val="cf21"/>
    <w:basedOn w:val="Numatytasispastraiposriftas"/>
    <w:rsid w:val="009F17AC"/>
    <w:rPr>
      <w:rFonts w:ascii="Segoe UI" w:hAnsi="Segoe UI" w:cs="Segoe UI" w:hint="default"/>
      <w:color w:val="538135"/>
      <w:sz w:val="18"/>
      <w:szCs w:val="18"/>
    </w:rPr>
  </w:style>
  <w:style w:type="table" w:customStyle="1" w:styleId="TableGrid1">
    <w:name w:val="Table Grid1"/>
    <w:basedOn w:val="prastojilentel"/>
    <w:uiPriority w:val="99"/>
    <w:rsid w:val="009F17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76EEC"/>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Tvarkospapunktis">
    <w:name w:val="Tvarkos papunktis"/>
    <w:basedOn w:val="prastasis"/>
    <w:uiPriority w:val="99"/>
    <w:rsid w:val="00C41AF2"/>
    <w:pPr>
      <w:numPr>
        <w:ilvl w:val="1"/>
        <w:numId w:val="20"/>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rsid w:val="00C41AF2"/>
    <w:pPr>
      <w:numPr>
        <w:numId w:val="20"/>
      </w:numPr>
      <w:spacing w:after="0" w:line="240" w:lineRule="auto"/>
      <w:jc w:val="both"/>
    </w:pPr>
    <w:rPr>
      <w:rFonts w:ascii="Times New Roman" w:eastAsia="Times New Roman" w:hAnsi="Times New Roman" w:cs="Times New Roman"/>
      <w:sz w:val="24"/>
      <w:szCs w:val="24"/>
    </w:rPr>
  </w:style>
  <w:style w:type="paragraph" w:customStyle="1" w:styleId="Style7">
    <w:name w:val="Style7"/>
    <w:basedOn w:val="prastasis"/>
    <w:uiPriority w:val="99"/>
    <w:rsid w:val="00C41AF2"/>
    <w:pPr>
      <w:widowControl w:val="0"/>
      <w:autoSpaceDE w:val="0"/>
      <w:autoSpaceDN w:val="0"/>
      <w:adjustRightInd w:val="0"/>
      <w:spacing w:after="0" w:line="240" w:lineRule="auto"/>
    </w:pPr>
    <w:rPr>
      <w:rFonts w:ascii="Arial" w:eastAsia="Times New Roman" w:hAnsi="Arial" w:cs="Arial"/>
      <w:sz w:val="24"/>
      <w:szCs w:val="24"/>
      <w:lang w:val="en-US" w:eastAsia="en-US"/>
    </w:rPr>
  </w:style>
  <w:style w:type="paragraph" w:customStyle="1" w:styleId="Bodytxt">
    <w:name w:val="Bodytxt"/>
    <w:basedOn w:val="prastasis"/>
    <w:rsid w:val="00311BA5"/>
    <w:pPr>
      <w:keepNext/>
      <w:spacing w:after="0" w:line="240" w:lineRule="auto"/>
      <w:jc w:val="both"/>
    </w:pPr>
    <w:rPr>
      <w:rFonts w:ascii="Times New Roman" w:eastAsia="Times New Roman" w:hAnsi="Times New Roman" w:cs="Times New Roman"/>
      <w:sz w:val="22"/>
      <w:szCs w:val="22"/>
      <w:lang w:eastAsia="fi-FI"/>
    </w:rPr>
  </w:style>
  <w:style w:type="table" w:customStyle="1" w:styleId="TableGrid31">
    <w:name w:val="Table Grid31"/>
    <w:basedOn w:val="prastojilentel"/>
    <w:next w:val="Lentelstinklelis"/>
    <w:uiPriority w:val="39"/>
    <w:rsid w:val="005C40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834">
      <w:bodyDiv w:val="1"/>
      <w:marLeft w:val="0"/>
      <w:marRight w:val="0"/>
      <w:marTop w:val="0"/>
      <w:marBottom w:val="0"/>
      <w:divBdr>
        <w:top w:val="none" w:sz="0" w:space="0" w:color="auto"/>
        <w:left w:val="none" w:sz="0" w:space="0" w:color="auto"/>
        <w:bottom w:val="none" w:sz="0" w:space="0" w:color="auto"/>
        <w:right w:val="none" w:sz="0" w:space="0" w:color="auto"/>
      </w:divBdr>
    </w:div>
    <w:div w:id="253364024">
      <w:bodyDiv w:val="1"/>
      <w:marLeft w:val="0"/>
      <w:marRight w:val="0"/>
      <w:marTop w:val="0"/>
      <w:marBottom w:val="0"/>
      <w:divBdr>
        <w:top w:val="none" w:sz="0" w:space="0" w:color="auto"/>
        <w:left w:val="none" w:sz="0" w:space="0" w:color="auto"/>
        <w:bottom w:val="none" w:sz="0" w:space="0" w:color="auto"/>
        <w:right w:val="none" w:sz="0" w:space="0" w:color="auto"/>
      </w:divBdr>
    </w:div>
    <w:div w:id="335351297">
      <w:bodyDiv w:val="1"/>
      <w:marLeft w:val="0"/>
      <w:marRight w:val="0"/>
      <w:marTop w:val="0"/>
      <w:marBottom w:val="0"/>
      <w:divBdr>
        <w:top w:val="none" w:sz="0" w:space="0" w:color="auto"/>
        <w:left w:val="none" w:sz="0" w:space="0" w:color="auto"/>
        <w:bottom w:val="none" w:sz="0" w:space="0" w:color="auto"/>
        <w:right w:val="none" w:sz="0" w:space="0" w:color="auto"/>
      </w:divBdr>
    </w:div>
    <w:div w:id="467473622">
      <w:bodyDiv w:val="1"/>
      <w:marLeft w:val="0"/>
      <w:marRight w:val="0"/>
      <w:marTop w:val="0"/>
      <w:marBottom w:val="0"/>
      <w:divBdr>
        <w:top w:val="none" w:sz="0" w:space="0" w:color="auto"/>
        <w:left w:val="none" w:sz="0" w:space="0" w:color="auto"/>
        <w:bottom w:val="none" w:sz="0" w:space="0" w:color="auto"/>
        <w:right w:val="none" w:sz="0" w:space="0" w:color="auto"/>
      </w:divBdr>
    </w:div>
    <w:div w:id="526527589">
      <w:bodyDiv w:val="1"/>
      <w:marLeft w:val="0"/>
      <w:marRight w:val="0"/>
      <w:marTop w:val="0"/>
      <w:marBottom w:val="0"/>
      <w:divBdr>
        <w:top w:val="none" w:sz="0" w:space="0" w:color="auto"/>
        <w:left w:val="none" w:sz="0" w:space="0" w:color="auto"/>
        <w:bottom w:val="none" w:sz="0" w:space="0" w:color="auto"/>
        <w:right w:val="none" w:sz="0" w:space="0" w:color="auto"/>
      </w:divBdr>
    </w:div>
    <w:div w:id="559678282">
      <w:bodyDiv w:val="1"/>
      <w:marLeft w:val="0"/>
      <w:marRight w:val="0"/>
      <w:marTop w:val="0"/>
      <w:marBottom w:val="0"/>
      <w:divBdr>
        <w:top w:val="none" w:sz="0" w:space="0" w:color="auto"/>
        <w:left w:val="none" w:sz="0" w:space="0" w:color="auto"/>
        <w:bottom w:val="none" w:sz="0" w:space="0" w:color="auto"/>
        <w:right w:val="none" w:sz="0" w:space="0" w:color="auto"/>
      </w:divBdr>
    </w:div>
    <w:div w:id="743994495">
      <w:bodyDiv w:val="1"/>
      <w:marLeft w:val="0"/>
      <w:marRight w:val="0"/>
      <w:marTop w:val="0"/>
      <w:marBottom w:val="0"/>
      <w:divBdr>
        <w:top w:val="none" w:sz="0" w:space="0" w:color="auto"/>
        <w:left w:val="none" w:sz="0" w:space="0" w:color="auto"/>
        <w:bottom w:val="none" w:sz="0" w:space="0" w:color="auto"/>
        <w:right w:val="none" w:sz="0" w:space="0" w:color="auto"/>
      </w:divBdr>
    </w:div>
    <w:div w:id="836193258">
      <w:bodyDiv w:val="1"/>
      <w:marLeft w:val="0"/>
      <w:marRight w:val="0"/>
      <w:marTop w:val="0"/>
      <w:marBottom w:val="0"/>
      <w:divBdr>
        <w:top w:val="none" w:sz="0" w:space="0" w:color="auto"/>
        <w:left w:val="none" w:sz="0" w:space="0" w:color="auto"/>
        <w:bottom w:val="none" w:sz="0" w:space="0" w:color="auto"/>
        <w:right w:val="none" w:sz="0" w:space="0" w:color="auto"/>
      </w:divBdr>
    </w:div>
    <w:div w:id="840002944">
      <w:bodyDiv w:val="1"/>
      <w:marLeft w:val="0"/>
      <w:marRight w:val="0"/>
      <w:marTop w:val="0"/>
      <w:marBottom w:val="0"/>
      <w:divBdr>
        <w:top w:val="none" w:sz="0" w:space="0" w:color="auto"/>
        <w:left w:val="none" w:sz="0" w:space="0" w:color="auto"/>
        <w:bottom w:val="none" w:sz="0" w:space="0" w:color="auto"/>
        <w:right w:val="none" w:sz="0" w:space="0" w:color="auto"/>
      </w:divBdr>
    </w:div>
    <w:div w:id="1257061306">
      <w:bodyDiv w:val="1"/>
      <w:marLeft w:val="0"/>
      <w:marRight w:val="0"/>
      <w:marTop w:val="0"/>
      <w:marBottom w:val="0"/>
      <w:divBdr>
        <w:top w:val="none" w:sz="0" w:space="0" w:color="auto"/>
        <w:left w:val="none" w:sz="0" w:space="0" w:color="auto"/>
        <w:bottom w:val="none" w:sz="0" w:space="0" w:color="auto"/>
        <w:right w:val="none" w:sz="0" w:space="0" w:color="auto"/>
      </w:divBdr>
    </w:div>
    <w:div w:id="1271623678">
      <w:bodyDiv w:val="1"/>
      <w:marLeft w:val="0"/>
      <w:marRight w:val="0"/>
      <w:marTop w:val="0"/>
      <w:marBottom w:val="0"/>
      <w:divBdr>
        <w:top w:val="none" w:sz="0" w:space="0" w:color="auto"/>
        <w:left w:val="none" w:sz="0" w:space="0" w:color="auto"/>
        <w:bottom w:val="none" w:sz="0" w:space="0" w:color="auto"/>
        <w:right w:val="none" w:sz="0" w:space="0" w:color="auto"/>
      </w:divBdr>
    </w:div>
    <w:div w:id="1403792025">
      <w:bodyDiv w:val="1"/>
      <w:marLeft w:val="0"/>
      <w:marRight w:val="0"/>
      <w:marTop w:val="0"/>
      <w:marBottom w:val="0"/>
      <w:divBdr>
        <w:top w:val="none" w:sz="0" w:space="0" w:color="auto"/>
        <w:left w:val="none" w:sz="0" w:space="0" w:color="auto"/>
        <w:bottom w:val="none" w:sz="0" w:space="0" w:color="auto"/>
        <w:right w:val="none" w:sz="0" w:space="0" w:color="auto"/>
      </w:divBdr>
    </w:div>
    <w:div w:id="1563056878">
      <w:bodyDiv w:val="1"/>
      <w:marLeft w:val="0"/>
      <w:marRight w:val="0"/>
      <w:marTop w:val="0"/>
      <w:marBottom w:val="0"/>
      <w:divBdr>
        <w:top w:val="none" w:sz="0" w:space="0" w:color="auto"/>
        <w:left w:val="none" w:sz="0" w:space="0" w:color="auto"/>
        <w:bottom w:val="none" w:sz="0" w:space="0" w:color="auto"/>
        <w:right w:val="none" w:sz="0" w:space="0" w:color="auto"/>
      </w:divBdr>
    </w:div>
    <w:div w:id="1621033184">
      <w:bodyDiv w:val="1"/>
      <w:marLeft w:val="0"/>
      <w:marRight w:val="0"/>
      <w:marTop w:val="0"/>
      <w:marBottom w:val="0"/>
      <w:divBdr>
        <w:top w:val="none" w:sz="0" w:space="0" w:color="auto"/>
        <w:left w:val="none" w:sz="0" w:space="0" w:color="auto"/>
        <w:bottom w:val="none" w:sz="0" w:space="0" w:color="auto"/>
        <w:right w:val="none" w:sz="0" w:space="0" w:color="auto"/>
      </w:divBdr>
    </w:div>
    <w:div w:id="1623875785">
      <w:bodyDiv w:val="1"/>
      <w:marLeft w:val="0"/>
      <w:marRight w:val="0"/>
      <w:marTop w:val="0"/>
      <w:marBottom w:val="0"/>
      <w:divBdr>
        <w:top w:val="none" w:sz="0" w:space="0" w:color="auto"/>
        <w:left w:val="none" w:sz="0" w:space="0" w:color="auto"/>
        <w:bottom w:val="none" w:sz="0" w:space="0" w:color="auto"/>
        <w:right w:val="none" w:sz="0" w:space="0" w:color="auto"/>
      </w:divBdr>
    </w:div>
    <w:div w:id="1715697591">
      <w:bodyDiv w:val="1"/>
      <w:marLeft w:val="0"/>
      <w:marRight w:val="0"/>
      <w:marTop w:val="0"/>
      <w:marBottom w:val="0"/>
      <w:divBdr>
        <w:top w:val="none" w:sz="0" w:space="0" w:color="auto"/>
        <w:left w:val="none" w:sz="0" w:space="0" w:color="auto"/>
        <w:bottom w:val="none" w:sz="0" w:space="0" w:color="auto"/>
        <w:right w:val="none" w:sz="0" w:space="0" w:color="auto"/>
      </w:divBdr>
    </w:div>
    <w:div w:id="1825243776">
      <w:bodyDiv w:val="1"/>
      <w:marLeft w:val="0"/>
      <w:marRight w:val="0"/>
      <w:marTop w:val="0"/>
      <w:marBottom w:val="0"/>
      <w:divBdr>
        <w:top w:val="none" w:sz="0" w:space="0" w:color="auto"/>
        <w:left w:val="none" w:sz="0" w:space="0" w:color="auto"/>
        <w:bottom w:val="none" w:sz="0" w:space="0" w:color="auto"/>
        <w:right w:val="none" w:sz="0" w:space="0" w:color="auto"/>
      </w:divBdr>
    </w:div>
    <w:div w:id="1886020014">
      <w:bodyDiv w:val="1"/>
      <w:marLeft w:val="0"/>
      <w:marRight w:val="0"/>
      <w:marTop w:val="0"/>
      <w:marBottom w:val="0"/>
      <w:divBdr>
        <w:top w:val="none" w:sz="0" w:space="0" w:color="auto"/>
        <w:left w:val="none" w:sz="0" w:space="0" w:color="auto"/>
        <w:bottom w:val="none" w:sz="0" w:space="0" w:color="auto"/>
        <w:right w:val="none" w:sz="0" w:space="0" w:color="auto"/>
      </w:divBdr>
    </w:div>
    <w:div w:id="2017077652">
      <w:bodyDiv w:val="1"/>
      <w:marLeft w:val="0"/>
      <w:marRight w:val="0"/>
      <w:marTop w:val="0"/>
      <w:marBottom w:val="0"/>
      <w:divBdr>
        <w:top w:val="none" w:sz="0" w:space="0" w:color="auto"/>
        <w:left w:val="none" w:sz="0" w:space="0" w:color="auto"/>
        <w:bottom w:val="none" w:sz="0" w:space="0" w:color="auto"/>
        <w:right w:val="none" w:sz="0" w:space="0" w:color="auto"/>
      </w:divBdr>
    </w:div>
    <w:div w:id="20195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paplauskiene@mazeikiai.lt" TargetMode="Externa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7C59-E3B9-4DF6-8CF6-719CB7D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28</Pages>
  <Words>30233</Words>
  <Characters>17234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Aistė Paplauskienė</cp:lastModifiedBy>
  <cp:revision>165</cp:revision>
  <cp:lastPrinted>2025-07-31T07:18:00Z</cp:lastPrinted>
  <dcterms:created xsi:type="dcterms:W3CDTF">2025-05-29T11:33:00Z</dcterms:created>
  <dcterms:modified xsi:type="dcterms:W3CDTF">2026-03-02T08:46:00Z</dcterms:modified>
</cp:coreProperties>
</file>