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24FD" w14:textId="77777777" w:rsidR="001E0447" w:rsidRPr="004661CF" w:rsidRDefault="001E0447" w:rsidP="001E0447">
      <w:pPr>
        <w:spacing w:after="0" w:line="240" w:lineRule="auto"/>
        <w:ind w:left="6237"/>
        <w:jc w:val="right"/>
        <w:rPr>
          <w:rFonts w:ascii="Times New Roman" w:hAnsi="Times New Roman" w:cs="Times New Roman"/>
          <w:kern w:val="0"/>
          <w:sz w:val="24"/>
          <w:szCs w:val="24"/>
          <w:lang w:val="en-US"/>
          <w14:ligatures w14:val="none"/>
        </w:rPr>
      </w:pPr>
    </w:p>
    <w:p w14:paraId="1E646789" w14:textId="77777777" w:rsidR="00BF784E" w:rsidRPr="00BF784E" w:rsidRDefault="00BF784E" w:rsidP="00BF784E">
      <w:pPr>
        <w:spacing w:after="0" w:line="240" w:lineRule="auto"/>
        <w:rPr>
          <w:rFonts w:ascii="Times New Roman" w:hAnsi="Times New Roman" w:cs="Times New Roman"/>
          <w:kern w:val="0"/>
          <w:sz w:val="24"/>
          <w:szCs w:val="24"/>
          <w14:ligatures w14:val="none"/>
        </w:rPr>
      </w:pPr>
    </w:p>
    <w:p w14:paraId="7D67BAB1" w14:textId="3BA0AEF3" w:rsidR="006112EC" w:rsidRDefault="006112EC" w:rsidP="006112EC">
      <w:pPr>
        <w:spacing w:after="0" w:line="240" w:lineRule="auto"/>
        <w:jc w:val="center"/>
        <w:rPr>
          <w:rFonts w:ascii="Times New Roman" w:hAnsi="Times New Roman" w:cs="Times New Roman"/>
          <w:b/>
          <w:bCs/>
          <w:kern w:val="0"/>
          <w:sz w:val="24"/>
          <w:szCs w:val="24"/>
          <w14:ligatures w14:val="none"/>
        </w:rPr>
      </w:pPr>
      <w:r w:rsidRPr="00BF784E">
        <w:rPr>
          <w:rFonts w:ascii="Times New Roman" w:hAnsi="Times New Roman" w:cs="Times New Roman"/>
          <w:b/>
          <w:bCs/>
          <w:kern w:val="0"/>
          <w:sz w:val="24"/>
          <w:szCs w:val="24"/>
          <w14:ligatures w14:val="none"/>
        </w:rPr>
        <w:t>KLAUSIMAI RINKOS KONSULTACIJAI</w:t>
      </w:r>
    </w:p>
    <w:p w14:paraId="16B315C2" w14:textId="77777777" w:rsidR="00FB7F33" w:rsidRDefault="00FB7F33" w:rsidP="006112EC">
      <w:pPr>
        <w:spacing w:after="0" w:line="240" w:lineRule="auto"/>
        <w:jc w:val="center"/>
        <w:rPr>
          <w:rFonts w:ascii="Times New Roman" w:hAnsi="Times New Roman" w:cs="Times New Roman"/>
          <w:b/>
          <w:bCs/>
          <w:kern w:val="0"/>
          <w:sz w:val="24"/>
          <w:szCs w:val="24"/>
          <w14:ligatures w14:val="none"/>
        </w:rPr>
      </w:pPr>
    </w:p>
    <w:p w14:paraId="7091E57B" w14:textId="77777777" w:rsidR="00746BD4" w:rsidRPr="00BF784E" w:rsidRDefault="00746BD4" w:rsidP="006112EC">
      <w:pPr>
        <w:spacing w:after="0" w:line="240" w:lineRule="auto"/>
        <w:jc w:val="center"/>
        <w:rPr>
          <w:rFonts w:ascii="Times New Roman" w:hAnsi="Times New Roman" w:cs="Times New Roman"/>
          <w:b/>
          <w:bCs/>
          <w:kern w:val="0"/>
          <w:sz w:val="24"/>
          <w:szCs w:val="24"/>
          <w14:ligatures w14:val="none"/>
        </w:rPr>
      </w:pPr>
    </w:p>
    <w:p w14:paraId="219F0AF5" w14:textId="7D0C98B7" w:rsidR="006112EC" w:rsidRPr="001E0447" w:rsidRDefault="000F635E" w:rsidP="27F0D1E4">
      <w:pPr>
        <w:spacing w:after="0" w:line="240" w:lineRule="auto"/>
        <w:rPr>
          <w:rFonts w:asciiTheme="majorBidi" w:hAnsiTheme="majorBidi" w:cstheme="majorBidi"/>
          <w:b/>
          <w:bCs/>
          <w:sz w:val="24"/>
          <w:szCs w:val="24"/>
        </w:rPr>
      </w:pPr>
      <w:bookmarkStart w:id="0" w:name="_Hlk92186417"/>
      <w:bookmarkEnd w:id="0"/>
      <w:r w:rsidRPr="27F0D1E4">
        <w:rPr>
          <w:rFonts w:asciiTheme="majorBidi" w:hAnsiTheme="majorBidi" w:cstheme="majorBidi"/>
          <w:sz w:val="24"/>
          <w:szCs w:val="24"/>
        </w:rPr>
        <w:t>DI</w:t>
      </w:r>
      <w:r w:rsidR="003F64DA" w:rsidRPr="27F0D1E4">
        <w:rPr>
          <w:rFonts w:asciiTheme="majorBidi" w:hAnsiTheme="majorBidi" w:cstheme="majorBidi"/>
          <w:sz w:val="24"/>
          <w:szCs w:val="24"/>
        </w:rPr>
        <w:t xml:space="preserve"> fabriko infrastruktūros esamame duomenų centre DC3 projektavimo ir įrengimo </w:t>
      </w:r>
      <w:r w:rsidR="38318831" w:rsidRPr="27F0D1E4">
        <w:rPr>
          <w:rFonts w:asciiTheme="majorBidi" w:hAnsiTheme="majorBidi" w:cstheme="majorBidi"/>
          <w:sz w:val="24"/>
          <w:szCs w:val="24"/>
        </w:rPr>
        <w:t>paslauga</w:t>
      </w:r>
      <w:r w:rsidR="001E0447" w:rsidRPr="27F0D1E4">
        <w:rPr>
          <w:rFonts w:asciiTheme="majorBidi" w:hAnsiTheme="majorBidi" w:cstheme="majorBidi"/>
          <w:sz w:val="24"/>
          <w:szCs w:val="24"/>
        </w:rPr>
        <w:t xml:space="preserve"> </w:t>
      </w:r>
      <w:r w:rsidR="00F45C5E" w:rsidRPr="27F0D1E4">
        <w:rPr>
          <w:rFonts w:asciiTheme="majorBidi" w:hAnsiTheme="majorBidi" w:cstheme="majorBidi"/>
          <w:sz w:val="24"/>
          <w:szCs w:val="24"/>
        </w:rPr>
        <w:t xml:space="preserve">(toliau – </w:t>
      </w:r>
      <w:r w:rsidR="6202959C" w:rsidRPr="27F0D1E4">
        <w:rPr>
          <w:rFonts w:asciiTheme="majorBidi" w:hAnsiTheme="majorBidi" w:cstheme="majorBidi"/>
          <w:sz w:val="24"/>
          <w:szCs w:val="24"/>
        </w:rPr>
        <w:t>Paslauga</w:t>
      </w:r>
      <w:r w:rsidR="00F45C5E" w:rsidRPr="27F0D1E4">
        <w:rPr>
          <w:rFonts w:asciiTheme="majorBidi" w:hAnsiTheme="majorBidi" w:cstheme="majorBidi"/>
          <w:sz w:val="24"/>
          <w:szCs w:val="24"/>
        </w:rPr>
        <w:t>)</w:t>
      </w:r>
      <w:r w:rsidR="7E020556" w:rsidRPr="27F0D1E4">
        <w:rPr>
          <w:rFonts w:asciiTheme="majorBidi" w:hAnsiTheme="majorBidi" w:cstheme="majorBidi"/>
          <w:sz w:val="24"/>
          <w:szCs w:val="24"/>
        </w:rPr>
        <w:t>.</w:t>
      </w:r>
    </w:p>
    <w:p w14:paraId="24F7C596" w14:textId="17C526B3" w:rsidR="202FF4EE" w:rsidRPr="0043652F" w:rsidRDefault="00AE5738" w:rsidP="00271F96">
      <w:pPr>
        <w:spacing w:after="0" w:line="240" w:lineRule="auto"/>
        <w:jc w:val="both"/>
      </w:pPr>
      <w:r w:rsidRPr="1794328E">
        <w:rPr>
          <w:rFonts w:ascii="Times New Roman" w:hAnsi="Times New Roman" w:cs="Times New Roman"/>
          <w:color w:val="000000" w:themeColor="text1"/>
          <w:sz w:val="24"/>
          <w:szCs w:val="24"/>
        </w:rPr>
        <w:t xml:space="preserve">Pagrindinis </w:t>
      </w:r>
      <w:r w:rsidR="08DCB565" w:rsidRPr="1794328E">
        <w:rPr>
          <w:rFonts w:ascii="Times New Roman" w:hAnsi="Times New Roman" w:cs="Times New Roman"/>
          <w:color w:val="000000" w:themeColor="text1"/>
          <w:sz w:val="24"/>
          <w:szCs w:val="24"/>
        </w:rPr>
        <w:t>BVPŽ kod</w:t>
      </w:r>
      <w:r w:rsidR="08DCB565" w:rsidRPr="1794328E">
        <w:rPr>
          <w:rFonts w:ascii="Times New Roman" w:hAnsi="Times New Roman" w:cs="Times New Roman"/>
          <w:sz w:val="24"/>
          <w:szCs w:val="24"/>
        </w:rPr>
        <w:t>as</w:t>
      </w:r>
      <w:r w:rsidR="345ABAF8" w:rsidRPr="1794328E">
        <w:rPr>
          <w:rFonts w:ascii="Times New Roman" w:hAnsi="Times New Roman" w:cs="Times New Roman"/>
          <w:sz w:val="24"/>
          <w:szCs w:val="24"/>
        </w:rPr>
        <w:t>:</w:t>
      </w:r>
      <w:r w:rsidR="08DCB565" w:rsidRPr="1794328E">
        <w:rPr>
          <w:rFonts w:ascii="Times New Roman" w:hAnsi="Times New Roman" w:cs="Times New Roman"/>
          <w:sz w:val="24"/>
          <w:szCs w:val="24"/>
        </w:rPr>
        <w:t xml:space="preserve"> </w:t>
      </w:r>
      <w:r w:rsidR="202FF4EE" w:rsidRPr="1794328E">
        <w:rPr>
          <w:rFonts w:ascii="Times New Roman" w:hAnsi="Times New Roman" w:cs="Times New Roman"/>
          <w:sz w:val="24"/>
          <w:szCs w:val="24"/>
        </w:rPr>
        <w:t>51000000-9</w:t>
      </w:r>
    </w:p>
    <w:p w14:paraId="176ED2AF" w14:textId="7AA3B149" w:rsidR="000826DA" w:rsidRDefault="5F715149" w:rsidP="00CF6D20">
      <w:pPr>
        <w:spacing w:after="0" w:line="240" w:lineRule="auto"/>
        <w:jc w:val="both"/>
        <w:rPr>
          <w:rFonts w:ascii="Times New Roman" w:hAnsi="Times New Roman" w:cs="Times New Roman"/>
          <w:sz w:val="24"/>
          <w:szCs w:val="24"/>
        </w:rPr>
      </w:pPr>
      <w:r w:rsidRPr="13443FA9">
        <w:rPr>
          <w:rFonts w:ascii="Times New Roman" w:hAnsi="Times New Roman" w:cs="Times New Roman"/>
          <w:sz w:val="24"/>
          <w:szCs w:val="24"/>
        </w:rPr>
        <w:t>Papildomi BVPŽ</w:t>
      </w:r>
      <w:r w:rsidR="2FEDC79F" w:rsidRPr="13443FA9">
        <w:rPr>
          <w:rFonts w:ascii="Times New Roman" w:hAnsi="Times New Roman" w:cs="Times New Roman"/>
          <w:sz w:val="24"/>
          <w:szCs w:val="24"/>
        </w:rPr>
        <w:t xml:space="preserve"> kodai</w:t>
      </w:r>
      <w:r w:rsidR="6CA0107F"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32300000</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42510000-4</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45300000</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50413200-5</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50532000-3</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50710000-5</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50730000-1</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51110000-6</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51611100-9</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64221000-1</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65300000-6</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70310000-7</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71300000-1</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71321000-4</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71321200-6</w:t>
      </w:r>
      <w:r w:rsidR="4BDF5782" w:rsidRPr="13443FA9">
        <w:rPr>
          <w:rFonts w:ascii="Times New Roman" w:hAnsi="Times New Roman" w:cs="Times New Roman"/>
          <w:sz w:val="24"/>
          <w:szCs w:val="24"/>
        </w:rPr>
        <w:t>,</w:t>
      </w:r>
      <w:r w:rsidR="63FBC38E" w:rsidRPr="13443FA9">
        <w:rPr>
          <w:rFonts w:ascii="Times New Roman" w:hAnsi="Times New Roman" w:cs="Times New Roman"/>
          <w:sz w:val="24"/>
          <w:szCs w:val="24"/>
        </w:rPr>
        <w:t xml:space="preserve"> 72250000-2</w:t>
      </w:r>
      <w:r w:rsidR="62601D69" w:rsidRPr="13443FA9">
        <w:rPr>
          <w:rFonts w:ascii="Times New Roman" w:hAnsi="Times New Roman" w:cs="Times New Roman"/>
          <w:sz w:val="24"/>
          <w:szCs w:val="24"/>
        </w:rPr>
        <w:t>.</w:t>
      </w:r>
    </w:p>
    <w:p w14:paraId="56A3D251" w14:textId="77777777" w:rsidR="0043652F" w:rsidRDefault="0043652F" w:rsidP="27F0D1E4">
      <w:pPr>
        <w:spacing w:after="0" w:line="240" w:lineRule="auto"/>
        <w:jc w:val="both"/>
        <w:rPr>
          <w:rFonts w:ascii="Times New Roman" w:hAnsi="Times New Roman" w:cs="Times New Roman"/>
          <w:sz w:val="24"/>
          <w:szCs w:val="24"/>
        </w:rPr>
      </w:pPr>
    </w:p>
    <w:tbl>
      <w:tblPr>
        <w:tblStyle w:val="TableGrid"/>
        <w:tblW w:w="14879" w:type="dxa"/>
        <w:tblLayout w:type="fixed"/>
        <w:tblLook w:val="04A0" w:firstRow="1" w:lastRow="0" w:firstColumn="1" w:lastColumn="0" w:noHBand="0" w:noVBand="1"/>
      </w:tblPr>
      <w:tblGrid>
        <w:gridCol w:w="704"/>
        <w:gridCol w:w="14175"/>
      </w:tblGrid>
      <w:tr w:rsidR="00767636" w:rsidRPr="00BF784E" w14:paraId="3464C51F" w14:textId="77777777" w:rsidTr="6813C50F">
        <w:trPr>
          <w:trHeight w:val="618"/>
          <w:tblHeader/>
        </w:trPr>
        <w:tc>
          <w:tcPr>
            <w:tcW w:w="704" w:type="dxa"/>
          </w:tcPr>
          <w:p w14:paraId="047A72DB" w14:textId="77777777" w:rsidR="00767636" w:rsidRPr="00BF784E" w:rsidRDefault="00767636">
            <w:pPr>
              <w:jc w:val="center"/>
              <w:rPr>
                <w:rFonts w:ascii="Times New Roman" w:hAnsi="Times New Roman" w:cs="Times New Roman"/>
                <w:b/>
                <w:bCs/>
                <w:sz w:val="24"/>
                <w:szCs w:val="24"/>
              </w:rPr>
            </w:pPr>
            <w:r w:rsidRPr="00BF784E">
              <w:rPr>
                <w:rFonts w:ascii="Times New Roman" w:hAnsi="Times New Roman" w:cs="Times New Roman"/>
                <w:b/>
                <w:bCs/>
                <w:sz w:val="24"/>
                <w:szCs w:val="24"/>
              </w:rPr>
              <w:t>Eil. Nr.</w:t>
            </w:r>
          </w:p>
        </w:tc>
        <w:tc>
          <w:tcPr>
            <w:tcW w:w="14175" w:type="dxa"/>
          </w:tcPr>
          <w:p w14:paraId="6895000A" w14:textId="008F379C" w:rsidR="00767636" w:rsidRPr="00376B09" w:rsidRDefault="00767636">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Pirkimo sąlygos</w:t>
            </w:r>
          </w:p>
        </w:tc>
      </w:tr>
      <w:tr w:rsidR="00767636" w:rsidRPr="00BF784E" w14:paraId="6851E5B0" w14:textId="77777777" w:rsidTr="6813C50F">
        <w:tc>
          <w:tcPr>
            <w:tcW w:w="704" w:type="dxa"/>
          </w:tcPr>
          <w:p w14:paraId="18EB0CCE" w14:textId="77777777" w:rsidR="00767636" w:rsidRPr="00381AAD" w:rsidRDefault="00767636">
            <w:pPr>
              <w:pStyle w:val="ListParagraph"/>
              <w:numPr>
                <w:ilvl w:val="0"/>
                <w:numId w:val="4"/>
              </w:numPr>
              <w:jc w:val="center"/>
              <w:rPr>
                <w:rFonts w:asciiTheme="majorBidi" w:hAnsiTheme="majorBidi" w:cstheme="majorBidi"/>
                <w:sz w:val="24"/>
                <w:szCs w:val="24"/>
                <w:lang w:val="en-US"/>
              </w:rPr>
            </w:pPr>
          </w:p>
        </w:tc>
        <w:tc>
          <w:tcPr>
            <w:tcW w:w="14175" w:type="dxa"/>
          </w:tcPr>
          <w:p w14:paraId="0293301A" w14:textId="6B90A248" w:rsidR="00767636" w:rsidRPr="00381AAD" w:rsidRDefault="00767636" w:rsidP="65AAE04A">
            <w:pPr>
              <w:tabs>
                <w:tab w:val="left" w:pos="851"/>
              </w:tabs>
              <w:jc w:val="both"/>
              <w:rPr>
                <w:rFonts w:asciiTheme="majorBidi" w:eastAsia="Times New Roman" w:hAnsiTheme="majorBidi" w:cstheme="majorBidi"/>
                <w:color w:val="000000" w:themeColor="text1"/>
                <w:sz w:val="24"/>
                <w:szCs w:val="24"/>
              </w:rPr>
            </w:pPr>
            <w:r w:rsidRPr="65AAE04A">
              <w:rPr>
                <w:rFonts w:asciiTheme="majorBidi" w:eastAsia="Times New Roman" w:hAnsiTheme="majorBidi" w:cstheme="majorBidi"/>
                <w:color w:val="000000" w:themeColor="text1"/>
                <w:sz w:val="24"/>
                <w:szCs w:val="24"/>
              </w:rPr>
              <w:t>DI fabriko infrastruktūros pirkimo modelis</w:t>
            </w:r>
            <w:r w:rsidR="00FC4FED" w:rsidRPr="65AAE04A">
              <w:rPr>
                <w:rFonts w:asciiTheme="majorBidi" w:eastAsia="Times New Roman" w:hAnsiTheme="majorBidi" w:cstheme="majorBidi"/>
                <w:color w:val="000000" w:themeColor="text1"/>
                <w:sz w:val="24"/>
                <w:szCs w:val="24"/>
              </w:rPr>
              <w:t>. P</w:t>
            </w:r>
            <w:r w:rsidRPr="65AAE04A">
              <w:rPr>
                <w:rFonts w:asciiTheme="majorBidi" w:eastAsia="Times New Roman" w:hAnsiTheme="majorBidi" w:cstheme="majorBidi"/>
                <w:color w:val="000000" w:themeColor="text1"/>
                <w:sz w:val="24"/>
                <w:szCs w:val="24"/>
              </w:rPr>
              <w:t xml:space="preserve">rojektavimo ir įrengimo darbai </w:t>
            </w:r>
            <w:r w:rsidR="00AF7EBE">
              <w:rPr>
                <w:rFonts w:asciiTheme="majorBidi" w:eastAsia="Times New Roman" w:hAnsiTheme="majorBidi" w:cstheme="majorBidi"/>
                <w:color w:val="000000" w:themeColor="text1"/>
                <w:sz w:val="24"/>
                <w:szCs w:val="24"/>
              </w:rPr>
              <w:t xml:space="preserve">(įskaitant įrangos vertę) </w:t>
            </w:r>
            <w:r w:rsidRPr="65AAE04A">
              <w:rPr>
                <w:rFonts w:asciiTheme="majorBidi" w:eastAsia="Times New Roman" w:hAnsiTheme="majorBidi" w:cstheme="majorBidi"/>
                <w:color w:val="000000" w:themeColor="text1"/>
                <w:sz w:val="24"/>
                <w:szCs w:val="24"/>
              </w:rPr>
              <w:t>perkami kaip įrangos nuomos paslauga su daliniu avansiniu mokėjimu.</w:t>
            </w:r>
          </w:p>
        </w:tc>
      </w:tr>
      <w:tr w:rsidR="00767636" w:rsidRPr="00BF784E" w14:paraId="730C83EB" w14:textId="77777777" w:rsidTr="6813C50F">
        <w:tc>
          <w:tcPr>
            <w:tcW w:w="704" w:type="dxa"/>
          </w:tcPr>
          <w:p w14:paraId="28E58C32" w14:textId="77777777" w:rsidR="00767636" w:rsidRPr="00381AAD" w:rsidRDefault="00767636">
            <w:pPr>
              <w:pStyle w:val="ListParagraph"/>
              <w:numPr>
                <w:ilvl w:val="0"/>
                <w:numId w:val="4"/>
              </w:numPr>
              <w:jc w:val="center"/>
              <w:rPr>
                <w:rFonts w:asciiTheme="majorBidi" w:hAnsiTheme="majorBidi" w:cstheme="majorBidi"/>
                <w:sz w:val="24"/>
                <w:szCs w:val="24"/>
              </w:rPr>
            </w:pPr>
          </w:p>
        </w:tc>
        <w:tc>
          <w:tcPr>
            <w:tcW w:w="14175" w:type="dxa"/>
          </w:tcPr>
          <w:p w14:paraId="248D724C" w14:textId="306182C8" w:rsidR="00DF74F8" w:rsidRPr="00381AAD" w:rsidRDefault="00767636">
            <w:pPr>
              <w:tabs>
                <w:tab w:val="left" w:pos="851"/>
              </w:tabs>
              <w:autoSpaceDE w:val="0"/>
              <w:autoSpaceDN w:val="0"/>
              <w:adjustRightInd w:val="0"/>
              <w:jc w:val="both"/>
              <w:rPr>
                <w:rFonts w:asciiTheme="majorBidi" w:eastAsia="Times New Roman" w:hAnsiTheme="majorBidi" w:cstheme="majorBidi"/>
                <w:color w:val="000000" w:themeColor="text1"/>
                <w:sz w:val="24"/>
                <w:szCs w:val="24"/>
              </w:rPr>
            </w:pPr>
            <w:r w:rsidRPr="00381AAD">
              <w:rPr>
                <w:rFonts w:asciiTheme="majorBidi" w:eastAsia="Times New Roman" w:hAnsiTheme="majorBidi" w:cstheme="majorBidi"/>
                <w:color w:val="000000" w:themeColor="text1"/>
                <w:sz w:val="24"/>
                <w:szCs w:val="24"/>
              </w:rPr>
              <w:t>Po DI fabriko įrengimo ir paleidimo Tiekėjas įsipareigoja 5 metus atlikti įrangos</w:t>
            </w:r>
            <w:r w:rsidR="002311F9" w:rsidRPr="00381AAD">
              <w:rPr>
                <w:rFonts w:asciiTheme="majorBidi" w:eastAsia="Times New Roman" w:hAnsiTheme="majorBidi" w:cstheme="majorBidi"/>
                <w:color w:val="000000" w:themeColor="text1"/>
                <w:sz w:val="24"/>
                <w:szCs w:val="24"/>
              </w:rPr>
              <w:t xml:space="preserve"> garantinę</w:t>
            </w:r>
            <w:r w:rsidR="0082036C" w:rsidRPr="00381AAD">
              <w:rPr>
                <w:rFonts w:asciiTheme="majorBidi" w:eastAsia="Times New Roman" w:hAnsiTheme="majorBidi" w:cstheme="majorBidi"/>
                <w:color w:val="000000" w:themeColor="text1"/>
                <w:sz w:val="24"/>
                <w:szCs w:val="24"/>
              </w:rPr>
              <w:t xml:space="preserve"> ir eksploatacinę</w:t>
            </w:r>
            <w:r w:rsidR="00640144" w:rsidRPr="00381AAD">
              <w:rPr>
                <w:rFonts w:asciiTheme="majorBidi" w:eastAsia="Times New Roman" w:hAnsiTheme="majorBidi" w:cstheme="majorBidi"/>
                <w:color w:val="000000" w:themeColor="text1"/>
                <w:sz w:val="24"/>
                <w:szCs w:val="24"/>
              </w:rPr>
              <w:t xml:space="preserve"> priežiūrą pagal įrangos garantines</w:t>
            </w:r>
            <w:r w:rsidR="0082036C" w:rsidRPr="00381AAD">
              <w:rPr>
                <w:rFonts w:asciiTheme="majorBidi" w:eastAsia="Times New Roman" w:hAnsiTheme="majorBidi" w:cstheme="majorBidi"/>
                <w:color w:val="000000" w:themeColor="text1"/>
                <w:sz w:val="24"/>
                <w:szCs w:val="24"/>
              </w:rPr>
              <w:t xml:space="preserve"> ir eksploatacijos</w:t>
            </w:r>
            <w:r w:rsidR="00640144" w:rsidRPr="00381AAD">
              <w:rPr>
                <w:rFonts w:asciiTheme="majorBidi" w:eastAsia="Times New Roman" w:hAnsiTheme="majorBidi" w:cstheme="majorBidi"/>
                <w:color w:val="000000" w:themeColor="text1"/>
                <w:sz w:val="24"/>
                <w:szCs w:val="24"/>
              </w:rPr>
              <w:t xml:space="preserve"> sąlygas</w:t>
            </w:r>
            <w:r w:rsidRPr="00381AAD">
              <w:rPr>
                <w:rFonts w:asciiTheme="majorBidi" w:eastAsia="Times New Roman" w:hAnsiTheme="majorBidi" w:cstheme="majorBidi"/>
                <w:color w:val="000000" w:themeColor="text1"/>
                <w:sz w:val="24"/>
                <w:szCs w:val="24"/>
              </w:rPr>
              <w:t xml:space="preserve">. </w:t>
            </w:r>
          </w:p>
          <w:p w14:paraId="09402C4A" w14:textId="48E8DF47" w:rsidR="00767636" w:rsidRPr="00381AAD" w:rsidRDefault="00767636" w:rsidP="6813C50F">
            <w:pPr>
              <w:tabs>
                <w:tab w:val="left" w:pos="851"/>
              </w:tabs>
              <w:autoSpaceDE w:val="0"/>
              <w:autoSpaceDN w:val="0"/>
              <w:adjustRightInd w:val="0"/>
              <w:jc w:val="both"/>
              <w:rPr>
                <w:rFonts w:asciiTheme="majorBidi" w:eastAsia="Times New Roman" w:hAnsiTheme="majorBidi" w:cstheme="majorBidi"/>
                <w:color w:val="000000" w:themeColor="text1"/>
                <w:sz w:val="24"/>
                <w:szCs w:val="24"/>
              </w:rPr>
            </w:pPr>
            <w:r w:rsidRPr="6813C50F">
              <w:rPr>
                <w:rFonts w:asciiTheme="majorBidi" w:eastAsia="Times New Roman" w:hAnsiTheme="majorBidi" w:cstheme="majorBidi"/>
                <w:color w:val="000000" w:themeColor="text1"/>
                <w:sz w:val="24"/>
                <w:szCs w:val="24"/>
              </w:rPr>
              <w:t xml:space="preserve">Tiekėjas įsipareigoja parduoti, o </w:t>
            </w:r>
            <w:r w:rsidR="71324ADB" w:rsidRPr="752D3F8D">
              <w:rPr>
                <w:rFonts w:asciiTheme="majorBidi" w:eastAsia="Times New Roman" w:hAnsiTheme="majorBidi" w:cstheme="majorBidi"/>
                <w:color w:val="000000" w:themeColor="text1"/>
                <w:sz w:val="24"/>
                <w:szCs w:val="24"/>
              </w:rPr>
              <w:t>Pirkėjas</w:t>
            </w:r>
            <w:r w:rsidRPr="6813C50F">
              <w:rPr>
                <w:rFonts w:asciiTheme="majorBidi" w:eastAsia="Times New Roman" w:hAnsiTheme="majorBidi" w:cstheme="majorBidi"/>
                <w:color w:val="000000" w:themeColor="text1"/>
                <w:sz w:val="24"/>
                <w:szCs w:val="24"/>
              </w:rPr>
              <w:t xml:space="preserve"> įsipareigoja pasibaigus nuomos laikotarpiui išpirkti įrangą už 1 E</w:t>
            </w:r>
            <w:r w:rsidR="00033362" w:rsidRPr="6813C50F">
              <w:rPr>
                <w:rFonts w:asciiTheme="majorBidi" w:eastAsia="Times New Roman" w:hAnsiTheme="majorBidi" w:cstheme="majorBidi"/>
                <w:color w:val="000000" w:themeColor="text1"/>
                <w:sz w:val="24"/>
                <w:szCs w:val="24"/>
              </w:rPr>
              <w:t>ur</w:t>
            </w:r>
            <w:r w:rsidRPr="6813C50F">
              <w:rPr>
                <w:rFonts w:asciiTheme="majorBidi" w:eastAsia="Times New Roman" w:hAnsiTheme="majorBidi" w:cstheme="majorBidi"/>
                <w:color w:val="000000" w:themeColor="text1"/>
                <w:sz w:val="24"/>
                <w:szCs w:val="24"/>
              </w:rPr>
              <w:t xml:space="preserve">. </w:t>
            </w:r>
          </w:p>
        </w:tc>
      </w:tr>
      <w:tr w:rsidR="000D2283" w:rsidRPr="00BF784E" w14:paraId="2502B9F9" w14:textId="77777777" w:rsidTr="6813C50F">
        <w:tc>
          <w:tcPr>
            <w:tcW w:w="704" w:type="dxa"/>
          </w:tcPr>
          <w:p w14:paraId="37C6143D" w14:textId="77777777" w:rsidR="000D2283" w:rsidRPr="00381AAD" w:rsidRDefault="000D2283">
            <w:pPr>
              <w:pStyle w:val="ListParagraph"/>
              <w:numPr>
                <w:ilvl w:val="0"/>
                <w:numId w:val="4"/>
              </w:numPr>
              <w:jc w:val="center"/>
              <w:rPr>
                <w:rFonts w:asciiTheme="majorBidi" w:hAnsiTheme="majorBidi" w:cstheme="majorBidi"/>
                <w:sz w:val="24"/>
                <w:szCs w:val="24"/>
              </w:rPr>
            </w:pPr>
          </w:p>
        </w:tc>
        <w:tc>
          <w:tcPr>
            <w:tcW w:w="14175" w:type="dxa"/>
          </w:tcPr>
          <w:p w14:paraId="4503272D" w14:textId="68377AAB" w:rsidR="000D2283" w:rsidRPr="00381AAD" w:rsidRDefault="00192F24" w:rsidP="00381AAD">
            <w:pPr>
              <w:rPr>
                <w:rFonts w:asciiTheme="majorBidi" w:hAnsiTheme="majorBidi" w:cstheme="majorBidi"/>
                <w:sz w:val="24"/>
                <w:szCs w:val="24"/>
              </w:rPr>
            </w:pPr>
            <w:r w:rsidRPr="00381AAD">
              <w:rPr>
                <w:rFonts w:asciiTheme="majorBidi" w:hAnsiTheme="majorBidi" w:cstheme="majorBidi"/>
                <w:b/>
                <w:bCs/>
                <w:sz w:val="24"/>
                <w:szCs w:val="24"/>
              </w:rPr>
              <w:t>Paslaugoms ir įrangai</w:t>
            </w:r>
            <w:r w:rsidRPr="00381AAD">
              <w:rPr>
                <w:rFonts w:asciiTheme="majorBidi" w:hAnsiTheme="majorBidi" w:cstheme="majorBidi"/>
                <w:sz w:val="24"/>
                <w:szCs w:val="24"/>
              </w:rPr>
              <w:t xml:space="preserve"> </w:t>
            </w:r>
            <w:r w:rsidRPr="00874B90">
              <w:rPr>
                <w:rFonts w:asciiTheme="majorBidi" w:hAnsiTheme="majorBidi" w:cstheme="majorBidi"/>
                <w:sz w:val="24"/>
                <w:szCs w:val="24"/>
              </w:rPr>
              <w:t xml:space="preserve">taikomas Techninėje specifikacijoje nustatytas garantinis terminas, kuris yra 5 metai. Garantinis terminas </w:t>
            </w:r>
            <w:r w:rsidRPr="00381AAD">
              <w:rPr>
                <w:rFonts w:asciiTheme="majorBidi" w:hAnsiTheme="majorBidi" w:cstheme="majorBidi"/>
                <w:sz w:val="24"/>
                <w:szCs w:val="24"/>
              </w:rPr>
              <w:t>skaičiuojamas nuo galutinio Paslaugų perdavimo–priėmimo akto pasirašymo dienos.</w:t>
            </w:r>
          </w:p>
        </w:tc>
      </w:tr>
      <w:tr w:rsidR="00767636" w:rsidRPr="00BF784E" w14:paraId="7305EC16" w14:textId="77777777" w:rsidTr="6813C50F">
        <w:tc>
          <w:tcPr>
            <w:tcW w:w="704" w:type="dxa"/>
          </w:tcPr>
          <w:p w14:paraId="422DC2E3" w14:textId="77777777" w:rsidR="00767636" w:rsidRPr="00381AAD" w:rsidRDefault="00767636">
            <w:pPr>
              <w:pStyle w:val="ListParagraph"/>
              <w:numPr>
                <w:ilvl w:val="0"/>
                <w:numId w:val="4"/>
              </w:numPr>
              <w:jc w:val="center"/>
              <w:rPr>
                <w:rFonts w:asciiTheme="majorBidi" w:hAnsiTheme="majorBidi" w:cstheme="majorBidi"/>
                <w:sz w:val="24"/>
                <w:szCs w:val="24"/>
              </w:rPr>
            </w:pPr>
          </w:p>
        </w:tc>
        <w:tc>
          <w:tcPr>
            <w:tcW w:w="14175" w:type="dxa"/>
          </w:tcPr>
          <w:p w14:paraId="709A4352" w14:textId="640BD636" w:rsidR="00767636" w:rsidRPr="00381AAD" w:rsidRDefault="00767636">
            <w:pPr>
              <w:tabs>
                <w:tab w:val="left" w:pos="851"/>
              </w:tabs>
              <w:autoSpaceDE w:val="0"/>
              <w:autoSpaceDN w:val="0"/>
              <w:adjustRightInd w:val="0"/>
              <w:jc w:val="both"/>
              <w:rPr>
                <w:rFonts w:asciiTheme="majorBidi" w:eastAsia="Times New Roman" w:hAnsiTheme="majorBidi" w:cstheme="majorBidi"/>
                <w:color w:val="000000" w:themeColor="text1"/>
                <w:sz w:val="24"/>
                <w:szCs w:val="24"/>
              </w:rPr>
            </w:pPr>
            <w:r w:rsidRPr="00381AAD">
              <w:rPr>
                <w:rFonts w:asciiTheme="majorBidi" w:eastAsia="Times New Roman" w:hAnsiTheme="majorBidi" w:cstheme="majorBidi"/>
                <w:color w:val="000000" w:themeColor="text1"/>
                <w:sz w:val="24"/>
                <w:szCs w:val="24"/>
              </w:rPr>
              <w:t>Atsiskaitymo modelis: po sutarties pasirašymo yra atliekamas</w:t>
            </w:r>
            <w:r w:rsidR="00E3487D" w:rsidRPr="00381AAD">
              <w:rPr>
                <w:rFonts w:asciiTheme="majorBidi" w:eastAsia="Times New Roman" w:hAnsiTheme="majorBidi" w:cstheme="majorBidi"/>
                <w:color w:val="000000" w:themeColor="text1"/>
                <w:sz w:val="24"/>
                <w:szCs w:val="24"/>
              </w:rPr>
              <w:t xml:space="preserve"> </w:t>
            </w:r>
            <w:r w:rsidR="00134A76" w:rsidRPr="00381AAD">
              <w:rPr>
                <w:rFonts w:asciiTheme="majorBidi" w:eastAsia="Times New Roman" w:hAnsiTheme="majorBidi" w:cstheme="majorBidi"/>
                <w:color w:val="000000" w:themeColor="text1"/>
                <w:sz w:val="24"/>
                <w:szCs w:val="24"/>
              </w:rPr>
              <w:t>15% nuo įrangos vertės</w:t>
            </w:r>
            <w:r w:rsidRPr="00381AAD">
              <w:rPr>
                <w:rFonts w:asciiTheme="majorBidi" w:eastAsia="Times New Roman" w:hAnsiTheme="majorBidi" w:cstheme="majorBidi"/>
                <w:color w:val="000000" w:themeColor="text1"/>
                <w:sz w:val="24"/>
                <w:szCs w:val="24"/>
              </w:rPr>
              <w:t xml:space="preserve"> avansinis mokėjimas</w:t>
            </w:r>
            <w:r w:rsidR="003647E2" w:rsidRPr="00381AAD">
              <w:rPr>
                <w:rFonts w:asciiTheme="majorBidi" w:eastAsia="Times New Roman" w:hAnsiTheme="majorBidi" w:cstheme="majorBidi"/>
                <w:color w:val="000000" w:themeColor="text1"/>
                <w:sz w:val="24"/>
                <w:szCs w:val="24"/>
              </w:rPr>
              <w:t>.</w:t>
            </w:r>
            <w:r w:rsidRPr="00381AAD">
              <w:rPr>
                <w:rFonts w:asciiTheme="majorBidi" w:eastAsia="Times New Roman" w:hAnsiTheme="majorBidi" w:cstheme="majorBidi"/>
                <w:color w:val="000000" w:themeColor="text1"/>
                <w:sz w:val="24"/>
                <w:szCs w:val="24"/>
              </w:rPr>
              <w:t xml:space="preserve"> </w:t>
            </w:r>
            <w:r w:rsidR="003647E2" w:rsidRPr="00381AAD">
              <w:rPr>
                <w:rFonts w:asciiTheme="majorBidi" w:eastAsia="Times New Roman" w:hAnsiTheme="majorBidi" w:cstheme="majorBidi"/>
                <w:color w:val="000000" w:themeColor="text1"/>
                <w:sz w:val="24"/>
                <w:szCs w:val="24"/>
              </w:rPr>
              <w:t>P</w:t>
            </w:r>
            <w:r w:rsidRPr="00381AAD">
              <w:rPr>
                <w:rFonts w:asciiTheme="majorBidi" w:eastAsia="Times New Roman" w:hAnsiTheme="majorBidi" w:cstheme="majorBidi"/>
                <w:color w:val="000000" w:themeColor="text1"/>
                <w:sz w:val="24"/>
                <w:szCs w:val="24"/>
              </w:rPr>
              <w:t>enkių metų laikotarpyje po DI fabriko paleidimo kartą per metus (pasibaigus metams, balandžio mėn.) yra apmokama įrangos nuoma. Pasibaigus įrangos nuomos paslaugai įranga yra išperkama už 1 Eur</w:t>
            </w:r>
            <w:r w:rsidR="00E3487D" w:rsidRPr="00381AAD">
              <w:rPr>
                <w:rFonts w:asciiTheme="majorBidi" w:eastAsia="Times New Roman" w:hAnsiTheme="majorBidi" w:cstheme="majorBidi"/>
                <w:color w:val="000000" w:themeColor="text1"/>
                <w:sz w:val="24"/>
                <w:szCs w:val="24"/>
              </w:rPr>
              <w:t>.</w:t>
            </w:r>
            <w:r w:rsidRPr="00381AAD">
              <w:rPr>
                <w:rFonts w:asciiTheme="majorBidi" w:eastAsia="Times New Roman" w:hAnsiTheme="majorBidi" w:cstheme="majorBidi"/>
                <w:color w:val="000000" w:themeColor="text1"/>
                <w:sz w:val="24"/>
                <w:szCs w:val="24"/>
              </w:rPr>
              <w:t xml:space="preserve"> Priežiūros paslaugos apmokamos pagal pateikiamas sąskaitas faktūras </w:t>
            </w:r>
            <w:r w:rsidR="7A6A9DF2" w:rsidRPr="31E1A8B3">
              <w:rPr>
                <w:rFonts w:asciiTheme="majorBidi" w:eastAsia="Times New Roman" w:hAnsiTheme="majorBidi" w:cstheme="majorBidi"/>
                <w:color w:val="000000" w:themeColor="text1"/>
                <w:sz w:val="24"/>
                <w:szCs w:val="24"/>
              </w:rPr>
              <w:t>po einamųjų metų</w:t>
            </w:r>
            <w:r w:rsidR="3A08CE8C" w:rsidRPr="31E1A8B3">
              <w:rPr>
                <w:rFonts w:asciiTheme="majorBidi" w:eastAsia="Times New Roman" w:hAnsiTheme="majorBidi" w:cstheme="majorBidi"/>
                <w:color w:val="000000" w:themeColor="text1"/>
                <w:sz w:val="24"/>
                <w:szCs w:val="24"/>
              </w:rPr>
              <w:t>.</w:t>
            </w:r>
            <w:r w:rsidRPr="31E1A8B3">
              <w:rPr>
                <w:rFonts w:asciiTheme="majorBidi" w:eastAsia="Times New Roman" w:hAnsiTheme="majorBidi" w:cstheme="majorBidi"/>
                <w:color w:val="000000" w:themeColor="text1"/>
                <w:sz w:val="24"/>
                <w:szCs w:val="24"/>
              </w:rPr>
              <w:t xml:space="preserve"> </w:t>
            </w:r>
          </w:p>
          <w:p w14:paraId="69159E38" w14:textId="22699624" w:rsidR="00767636" w:rsidRPr="00381AAD" w:rsidRDefault="007B4A52">
            <w:pPr>
              <w:tabs>
                <w:tab w:val="left" w:pos="851"/>
              </w:tabs>
              <w:autoSpaceDE w:val="0"/>
              <w:autoSpaceDN w:val="0"/>
              <w:adjustRightInd w:val="0"/>
              <w:jc w:val="both"/>
              <w:rPr>
                <w:rFonts w:asciiTheme="majorBidi" w:eastAsia="Times New Roman" w:hAnsiTheme="majorBidi" w:cstheme="majorBidi"/>
                <w:color w:val="000000" w:themeColor="text1"/>
                <w:sz w:val="24"/>
                <w:szCs w:val="24"/>
              </w:rPr>
            </w:pPr>
            <w:r w:rsidRPr="00381AAD">
              <w:rPr>
                <w:rFonts w:asciiTheme="majorBidi" w:eastAsia="Times New Roman" w:hAnsiTheme="majorBidi" w:cstheme="majorBidi"/>
                <w:color w:val="000000"/>
                <w:sz w:val="24"/>
                <w:szCs w:val="24"/>
              </w:rPr>
              <w:t>Avansiniam mokėjimui bus reikalaujamas avanso užtikrinimas – laidavimas arba garantija.</w:t>
            </w:r>
          </w:p>
        </w:tc>
      </w:tr>
    </w:tbl>
    <w:p w14:paraId="793811A6" w14:textId="77777777" w:rsidR="00523218" w:rsidRPr="00767636" w:rsidRDefault="00523218" w:rsidP="27F0D1E4">
      <w:pPr>
        <w:spacing w:after="0" w:line="240" w:lineRule="auto"/>
        <w:jc w:val="both"/>
        <w:rPr>
          <w:rFonts w:ascii="Times New Roman" w:hAnsi="Times New Roman" w:cs="Times New Roman"/>
          <w:sz w:val="24"/>
          <w:szCs w:val="24"/>
        </w:rPr>
      </w:pPr>
    </w:p>
    <w:p w14:paraId="49738A16" w14:textId="77777777" w:rsidR="00172557" w:rsidRDefault="00172557" w:rsidP="27F0D1E4">
      <w:pPr>
        <w:spacing w:after="0" w:line="240" w:lineRule="auto"/>
        <w:jc w:val="both"/>
        <w:rPr>
          <w:rFonts w:ascii="Times New Roman" w:hAnsi="Times New Roman" w:cs="Times New Roman"/>
          <w:sz w:val="24"/>
          <w:szCs w:val="24"/>
        </w:rPr>
      </w:pPr>
    </w:p>
    <w:tbl>
      <w:tblPr>
        <w:tblStyle w:val="TableGrid"/>
        <w:tblW w:w="14845" w:type="dxa"/>
        <w:tblLayout w:type="fixed"/>
        <w:tblLook w:val="04A0" w:firstRow="1" w:lastRow="0" w:firstColumn="1" w:lastColumn="0" w:noHBand="0" w:noVBand="1"/>
      </w:tblPr>
      <w:tblGrid>
        <w:gridCol w:w="704"/>
        <w:gridCol w:w="6941"/>
        <w:gridCol w:w="7200"/>
      </w:tblGrid>
      <w:tr w:rsidR="00EF6B0B" w:rsidRPr="00BF784E" w14:paraId="32789077" w14:textId="77777777" w:rsidTr="3277C6BD">
        <w:trPr>
          <w:trHeight w:val="618"/>
          <w:tblHeader/>
        </w:trPr>
        <w:tc>
          <w:tcPr>
            <w:tcW w:w="704" w:type="dxa"/>
          </w:tcPr>
          <w:p w14:paraId="21061C85" w14:textId="77777777" w:rsidR="00EF6B0B" w:rsidRPr="00BF784E" w:rsidRDefault="00EF6B0B" w:rsidP="00EF6B0B">
            <w:pPr>
              <w:jc w:val="center"/>
              <w:rPr>
                <w:rFonts w:ascii="Times New Roman" w:hAnsi="Times New Roman" w:cs="Times New Roman"/>
                <w:b/>
                <w:bCs/>
                <w:sz w:val="24"/>
                <w:szCs w:val="24"/>
              </w:rPr>
            </w:pPr>
            <w:r w:rsidRPr="00BF784E">
              <w:rPr>
                <w:rFonts w:ascii="Times New Roman" w:hAnsi="Times New Roman" w:cs="Times New Roman"/>
                <w:b/>
                <w:bCs/>
                <w:sz w:val="24"/>
                <w:szCs w:val="24"/>
              </w:rPr>
              <w:t>Eil. Nr.</w:t>
            </w:r>
          </w:p>
        </w:tc>
        <w:tc>
          <w:tcPr>
            <w:tcW w:w="6941" w:type="dxa"/>
          </w:tcPr>
          <w:p w14:paraId="0280E912" w14:textId="77777777" w:rsidR="00EF6B0B" w:rsidRPr="00376B09" w:rsidRDefault="00EF6B0B" w:rsidP="00EF6B0B">
            <w:pPr>
              <w:spacing w:after="200" w:line="276" w:lineRule="auto"/>
              <w:jc w:val="center"/>
              <w:rPr>
                <w:rFonts w:ascii="Times New Roman" w:hAnsi="Times New Roman" w:cs="Times New Roman"/>
                <w:b/>
                <w:bCs/>
                <w:sz w:val="24"/>
                <w:szCs w:val="24"/>
              </w:rPr>
            </w:pPr>
            <w:r w:rsidRPr="00376B09">
              <w:rPr>
                <w:rFonts w:ascii="Times New Roman" w:hAnsi="Times New Roman" w:cs="Times New Roman"/>
                <w:b/>
                <w:bCs/>
                <w:sz w:val="24"/>
                <w:szCs w:val="24"/>
              </w:rPr>
              <w:t>Klausimas</w:t>
            </w:r>
          </w:p>
        </w:tc>
        <w:tc>
          <w:tcPr>
            <w:tcW w:w="7200" w:type="dxa"/>
          </w:tcPr>
          <w:p w14:paraId="267A0758" w14:textId="77777777" w:rsidR="00EF6B0B" w:rsidRPr="00BF784E" w:rsidRDefault="00EF6B0B" w:rsidP="00EF6B0B">
            <w:pPr>
              <w:jc w:val="center"/>
              <w:rPr>
                <w:rFonts w:ascii="Times New Roman" w:hAnsi="Times New Roman" w:cs="Times New Roman"/>
                <w:b/>
                <w:bCs/>
                <w:sz w:val="24"/>
                <w:szCs w:val="24"/>
              </w:rPr>
            </w:pPr>
            <w:r w:rsidRPr="00BF784E">
              <w:rPr>
                <w:rFonts w:ascii="Times New Roman" w:hAnsi="Times New Roman" w:cs="Times New Roman"/>
                <w:b/>
                <w:bCs/>
                <w:sz w:val="24"/>
                <w:szCs w:val="24"/>
              </w:rPr>
              <w:t>Atsakymas / komentaras / pasiūlymas</w:t>
            </w:r>
          </w:p>
        </w:tc>
      </w:tr>
      <w:tr w:rsidR="006D0950" w:rsidRPr="00BF784E" w14:paraId="6851EDD7" w14:textId="77777777" w:rsidTr="3277C6BD">
        <w:trPr>
          <w:trHeight w:val="421"/>
        </w:trPr>
        <w:tc>
          <w:tcPr>
            <w:tcW w:w="704" w:type="dxa"/>
          </w:tcPr>
          <w:p w14:paraId="675C4FF2" w14:textId="77777777" w:rsidR="006D0950" w:rsidRPr="000F635E" w:rsidRDefault="006D0950" w:rsidP="00381AAD">
            <w:pPr>
              <w:pStyle w:val="ListParagraph"/>
              <w:numPr>
                <w:ilvl w:val="0"/>
                <w:numId w:val="9"/>
              </w:numPr>
              <w:jc w:val="center"/>
              <w:rPr>
                <w:rFonts w:ascii="Times New Roman" w:hAnsi="Times New Roman" w:cs="Times New Roman"/>
                <w:sz w:val="24"/>
                <w:szCs w:val="24"/>
              </w:rPr>
            </w:pPr>
          </w:p>
        </w:tc>
        <w:tc>
          <w:tcPr>
            <w:tcW w:w="6941" w:type="dxa"/>
          </w:tcPr>
          <w:p w14:paraId="7C9186A5" w14:textId="77777777" w:rsidR="006D0950" w:rsidRPr="00670774" w:rsidRDefault="006D0950" w:rsidP="006D0950">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376B09">
              <w:rPr>
                <w:rFonts w:ascii="Times New Roman" w:eastAsia="Times New Roman" w:hAnsi="Times New Roman" w:cs="Times New Roman"/>
                <w:color w:val="000000" w:themeColor="text1"/>
                <w:sz w:val="24"/>
                <w:szCs w:val="24"/>
              </w:rPr>
              <w:t xml:space="preserve">Koks visų Paslaugos (projektavimo ir įrengimo) darbų atlikimo terminas būtų optimalus? </w:t>
            </w:r>
            <w:r w:rsidRPr="00670774">
              <w:rPr>
                <w:rFonts w:ascii="Times New Roman" w:eastAsia="Times New Roman" w:hAnsi="Times New Roman" w:cs="Times New Roman"/>
                <w:b/>
                <w:bCs/>
                <w:color w:val="000000" w:themeColor="text1"/>
                <w:sz w:val="24"/>
                <w:szCs w:val="24"/>
              </w:rPr>
              <w:t>Įvardinkite bendrą Paslaugos terminą bei projektavimo ir įrengimo paslaugų terminus atskirai.</w:t>
            </w:r>
          </w:p>
          <w:p w14:paraId="5B73E7C1" w14:textId="75E75615" w:rsidR="006D0950" w:rsidRPr="00376B09" w:rsidRDefault="006D0950" w:rsidP="006D0950">
            <w:pPr>
              <w:tabs>
                <w:tab w:val="left" w:pos="851"/>
              </w:tabs>
              <w:autoSpaceDE w:val="0"/>
              <w:autoSpaceDN w:val="0"/>
              <w:adjustRightInd w:val="0"/>
              <w:jc w:val="both"/>
              <w:rPr>
                <w:rFonts w:ascii="Times New Roman" w:eastAsia="Times New Roman" w:hAnsi="Times New Roman" w:cs="Times New Roman"/>
                <w:color w:val="000000" w:themeColor="text1"/>
                <w:sz w:val="24"/>
                <w:szCs w:val="24"/>
              </w:rPr>
            </w:pPr>
            <w:r w:rsidRPr="00376B09">
              <w:rPr>
                <w:rFonts w:ascii="Times New Roman" w:eastAsia="Times New Roman" w:hAnsi="Times New Roman" w:cs="Times New Roman"/>
                <w:color w:val="000000"/>
                <w:sz w:val="24"/>
                <w:szCs w:val="24"/>
              </w:rPr>
              <w:t>Ar reikia numatyti papildomus terminus nepaminėtiems etapams? Jeigu taip, tai kokiems ir kokie būtų terminai?</w:t>
            </w:r>
          </w:p>
        </w:tc>
        <w:tc>
          <w:tcPr>
            <w:tcW w:w="7200" w:type="dxa"/>
          </w:tcPr>
          <w:p w14:paraId="088EC616" w14:textId="77777777" w:rsidR="006D0950" w:rsidRPr="00BF784E" w:rsidRDefault="006D0950" w:rsidP="006D0950">
            <w:pPr>
              <w:jc w:val="center"/>
              <w:rPr>
                <w:rFonts w:ascii="Times New Roman" w:hAnsi="Times New Roman" w:cs="Times New Roman"/>
                <w:b/>
                <w:bCs/>
                <w:sz w:val="24"/>
                <w:szCs w:val="24"/>
              </w:rPr>
            </w:pPr>
          </w:p>
        </w:tc>
      </w:tr>
      <w:tr w:rsidR="006D0950" w:rsidRPr="00BF784E" w14:paraId="4C87DEE5" w14:textId="77777777" w:rsidTr="3277C6BD">
        <w:trPr>
          <w:trHeight w:val="421"/>
        </w:trPr>
        <w:tc>
          <w:tcPr>
            <w:tcW w:w="704" w:type="dxa"/>
          </w:tcPr>
          <w:p w14:paraId="18CCD1C9" w14:textId="77777777" w:rsidR="006D0950" w:rsidRPr="000F635E" w:rsidRDefault="006D0950" w:rsidP="00381AAD">
            <w:pPr>
              <w:pStyle w:val="ListParagraph"/>
              <w:numPr>
                <w:ilvl w:val="0"/>
                <w:numId w:val="9"/>
              </w:numPr>
              <w:jc w:val="center"/>
              <w:rPr>
                <w:rFonts w:ascii="Times New Roman" w:hAnsi="Times New Roman" w:cs="Times New Roman"/>
                <w:sz w:val="24"/>
                <w:szCs w:val="24"/>
              </w:rPr>
            </w:pPr>
          </w:p>
        </w:tc>
        <w:tc>
          <w:tcPr>
            <w:tcW w:w="6941" w:type="dxa"/>
          </w:tcPr>
          <w:p w14:paraId="0498D11B" w14:textId="3DBDD16D" w:rsidR="006D0950" w:rsidRPr="00376B09" w:rsidRDefault="006D0950" w:rsidP="006D0950">
            <w:pPr>
              <w:tabs>
                <w:tab w:val="left" w:pos="851"/>
              </w:tabs>
              <w:autoSpaceDE w:val="0"/>
              <w:autoSpaceDN w:val="0"/>
              <w:adjustRightInd w:val="0"/>
              <w:jc w:val="both"/>
              <w:rPr>
                <w:rFonts w:ascii="Times New Roman" w:eastAsia="Times New Roman" w:hAnsi="Times New Roman" w:cs="Times New Roman"/>
                <w:color w:val="000000" w:themeColor="text1"/>
                <w:sz w:val="24"/>
                <w:szCs w:val="24"/>
              </w:rPr>
            </w:pPr>
            <w:r w:rsidRPr="00376B09">
              <w:rPr>
                <w:rFonts w:ascii="Times New Roman" w:eastAsia="Times New Roman" w:hAnsi="Times New Roman" w:cs="Times New Roman"/>
                <w:color w:val="000000" w:themeColor="text1"/>
                <w:sz w:val="24"/>
                <w:szCs w:val="24"/>
              </w:rPr>
              <w:t xml:space="preserve">Kokia būtų biudžetinė visos apimties Paslaugos kaina atitinkanti technines specifikacijos reikalavimus (Eur </w:t>
            </w:r>
            <w:r w:rsidR="0092524C" w:rsidRPr="00376B09">
              <w:rPr>
                <w:rFonts w:ascii="Times New Roman" w:eastAsia="Times New Roman" w:hAnsi="Times New Roman" w:cs="Times New Roman"/>
                <w:color w:val="000000" w:themeColor="text1"/>
                <w:sz w:val="24"/>
                <w:szCs w:val="24"/>
              </w:rPr>
              <w:t xml:space="preserve">be </w:t>
            </w:r>
            <w:r w:rsidRPr="00376B09">
              <w:rPr>
                <w:rFonts w:ascii="Times New Roman" w:eastAsia="Times New Roman" w:hAnsi="Times New Roman" w:cs="Times New Roman"/>
                <w:color w:val="000000" w:themeColor="text1"/>
                <w:sz w:val="24"/>
                <w:szCs w:val="24"/>
              </w:rPr>
              <w:t xml:space="preserve">PVM)? </w:t>
            </w:r>
            <w:r w:rsidRPr="00670774">
              <w:rPr>
                <w:rFonts w:ascii="Times New Roman" w:eastAsia="Times New Roman" w:hAnsi="Times New Roman" w:cs="Times New Roman"/>
                <w:b/>
                <w:bCs/>
                <w:color w:val="000000" w:themeColor="text1"/>
                <w:sz w:val="24"/>
                <w:szCs w:val="24"/>
              </w:rPr>
              <w:t>Įvardinkite projektavimo</w:t>
            </w:r>
            <w:r w:rsidR="008B19CC" w:rsidRPr="00670774">
              <w:rPr>
                <w:rFonts w:ascii="Times New Roman" w:eastAsia="Times New Roman" w:hAnsi="Times New Roman" w:cs="Times New Roman"/>
                <w:b/>
                <w:bCs/>
                <w:color w:val="000000" w:themeColor="text1"/>
                <w:sz w:val="24"/>
                <w:szCs w:val="24"/>
              </w:rPr>
              <w:t xml:space="preserve">, </w:t>
            </w:r>
            <w:r w:rsidRPr="00670774">
              <w:rPr>
                <w:rFonts w:ascii="Times New Roman" w:eastAsia="Times New Roman" w:hAnsi="Times New Roman" w:cs="Times New Roman"/>
                <w:b/>
                <w:bCs/>
                <w:color w:val="000000" w:themeColor="text1"/>
                <w:sz w:val="24"/>
                <w:szCs w:val="24"/>
              </w:rPr>
              <w:t xml:space="preserve">įrengimo </w:t>
            </w:r>
            <w:r w:rsidR="008B19CC" w:rsidRPr="00670774">
              <w:rPr>
                <w:rFonts w:ascii="Times New Roman" w:eastAsia="Times New Roman" w:hAnsi="Times New Roman" w:cs="Times New Roman"/>
                <w:b/>
                <w:bCs/>
                <w:color w:val="000000" w:themeColor="text1"/>
                <w:sz w:val="24"/>
                <w:szCs w:val="24"/>
              </w:rPr>
              <w:t xml:space="preserve">ir priežiūros </w:t>
            </w:r>
            <w:r w:rsidRPr="00670774">
              <w:rPr>
                <w:rFonts w:ascii="Times New Roman" w:eastAsia="Times New Roman" w:hAnsi="Times New Roman" w:cs="Times New Roman"/>
                <w:b/>
                <w:bCs/>
                <w:color w:val="000000" w:themeColor="text1"/>
                <w:sz w:val="24"/>
                <w:szCs w:val="24"/>
              </w:rPr>
              <w:t>paslaugų kainas atskirai.</w:t>
            </w:r>
          </w:p>
        </w:tc>
        <w:tc>
          <w:tcPr>
            <w:tcW w:w="7200" w:type="dxa"/>
          </w:tcPr>
          <w:p w14:paraId="759ABE6A" w14:textId="77777777" w:rsidR="006D0950" w:rsidRPr="00BF784E" w:rsidRDefault="006D0950" w:rsidP="006D0950">
            <w:pPr>
              <w:jc w:val="center"/>
              <w:rPr>
                <w:rFonts w:ascii="Times New Roman" w:hAnsi="Times New Roman" w:cs="Times New Roman"/>
                <w:b/>
                <w:bCs/>
                <w:sz w:val="24"/>
                <w:szCs w:val="24"/>
              </w:rPr>
            </w:pPr>
          </w:p>
        </w:tc>
      </w:tr>
      <w:tr w:rsidR="008C567F" w:rsidRPr="00BF784E" w14:paraId="417B0095" w14:textId="77777777" w:rsidTr="3277C6BD">
        <w:trPr>
          <w:trHeight w:val="421"/>
        </w:trPr>
        <w:tc>
          <w:tcPr>
            <w:tcW w:w="704" w:type="dxa"/>
          </w:tcPr>
          <w:p w14:paraId="6C99E9C9" w14:textId="77777777" w:rsidR="008C567F" w:rsidRPr="000F635E" w:rsidRDefault="008C567F" w:rsidP="00381AAD">
            <w:pPr>
              <w:pStyle w:val="ListParagraph"/>
              <w:numPr>
                <w:ilvl w:val="0"/>
                <w:numId w:val="9"/>
              </w:numPr>
              <w:jc w:val="center"/>
              <w:rPr>
                <w:rFonts w:ascii="Times New Roman" w:hAnsi="Times New Roman" w:cs="Times New Roman"/>
                <w:sz w:val="24"/>
                <w:szCs w:val="24"/>
              </w:rPr>
            </w:pPr>
          </w:p>
        </w:tc>
        <w:tc>
          <w:tcPr>
            <w:tcW w:w="6941" w:type="dxa"/>
          </w:tcPr>
          <w:p w14:paraId="37DFC1A0" w14:textId="3EAEED9E" w:rsidR="00372C7D" w:rsidRPr="00DD4BFF" w:rsidRDefault="00372C7D" w:rsidP="00DD4BFF">
            <w:pPr>
              <w:pStyle w:val="ListParagraph"/>
              <w:numPr>
                <w:ilvl w:val="1"/>
                <w:numId w:val="19"/>
              </w:numPr>
              <w:jc w:val="both"/>
              <w:rPr>
                <w:rFonts w:ascii="Times New Roman" w:hAnsi="Times New Roman" w:cs="Times New Roman"/>
                <w:sz w:val="24"/>
                <w:szCs w:val="24"/>
              </w:rPr>
            </w:pPr>
            <w:r w:rsidRPr="00381AAD">
              <w:rPr>
                <w:rFonts w:ascii="Times New Roman" w:hAnsi="Times New Roman" w:cs="Times New Roman"/>
                <w:sz w:val="24"/>
                <w:szCs w:val="24"/>
              </w:rPr>
              <w:t>Ar techninė specifikacija neriboja konkurencijos?</w:t>
            </w:r>
            <w:r w:rsidR="00DD4BFF">
              <w:rPr>
                <w:rFonts w:ascii="Times New Roman" w:hAnsi="Times New Roman" w:cs="Times New Roman"/>
                <w:sz w:val="24"/>
                <w:szCs w:val="24"/>
              </w:rPr>
              <w:t xml:space="preserve"> </w:t>
            </w:r>
            <w:r w:rsidRPr="00DD4BFF">
              <w:rPr>
                <w:rFonts w:ascii="Times New Roman" w:hAnsi="Times New Roman" w:cs="Times New Roman"/>
                <w:sz w:val="24"/>
                <w:szCs w:val="24"/>
              </w:rPr>
              <w:t>Jeigu taip, nurodykite kurios sąlygos riboja konkurenciją ir kodėl? Prašome pateikti argumentuotas pastabas.</w:t>
            </w:r>
          </w:p>
          <w:p w14:paraId="1DCBBD65" w14:textId="0EC9F45D" w:rsidR="00372C7D" w:rsidRPr="00DD4BFF" w:rsidRDefault="00372C7D" w:rsidP="00460C7D">
            <w:pPr>
              <w:pStyle w:val="ListParagraph"/>
              <w:numPr>
                <w:ilvl w:val="1"/>
                <w:numId w:val="19"/>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DD4BFF">
              <w:rPr>
                <w:rFonts w:ascii="Times New Roman" w:eastAsia="Times New Roman" w:hAnsi="Times New Roman" w:cs="Times New Roman"/>
                <w:color w:val="000000"/>
                <w:sz w:val="24"/>
                <w:szCs w:val="24"/>
              </w:rPr>
              <w:t>Ar techninė specifikacija yra išsami ir aiški? Jeigu ne, nurodykite kurios vietos neišsamios, nekonkrečios ar neaiškios ir kodėl? Prašome pateikti argumentuotas pastabas ir pasiūlymus.</w:t>
            </w:r>
          </w:p>
          <w:p w14:paraId="791CEFC8" w14:textId="19A86A48" w:rsidR="008C567F" w:rsidRPr="002F3190" w:rsidRDefault="008C567F" w:rsidP="00460C7D">
            <w:pPr>
              <w:pStyle w:val="ListParagraph"/>
              <w:numPr>
                <w:ilvl w:val="1"/>
                <w:numId w:val="19"/>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2F3190">
              <w:rPr>
                <w:rFonts w:ascii="Times New Roman" w:eastAsia="Times New Roman" w:hAnsi="Times New Roman" w:cs="Times New Roman"/>
                <w:color w:val="000000"/>
                <w:sz w:val="24"/>
                <w:szCs w:val="24"/>
              </w:rPr>
              <w:t>Ar pagal pateiktą IT įrangos specifikaciją ir kitas nurodytas sąlygas galėsite parengti techninį sprendimą ir pateikti pasiūlymą DI fabriko infrastruktūrai?</w:t>
            </w:r>
            <w:r w:rsidR="002F3190">
              <w:rPr>
                <w:rFonts w:ascii="Times New Roman" w:eastAsia="Times New Roman" w:hAnsi="Times New Roman" w:cs="Times New Roman"/>
                <w:color w:val="000000"/>
                <w:sz w:val="24"/>
                <w:szCs w:val="24"/>
              </w:rPr>
              <w:t xml:space="preserve"> </w:t>
            </w:r>
            <w:r w:rsidRPr="002F3190">
              <w:rPr>
                <w:rFonts w:ascii="Times New Roman" w:eastAsia="Times New Roman" w:hAnsi="Times New Roman" w:cs="Times New Roman"/>
                <w:color w:val="000000"/>
                <w:sz w:val="24"/>
                <w:szCs w:val="24"/>
              </w:rPr>
              <w:t xml:space="preserve">Jeigu ne, nurodykite kokios trūksta techninės informacijos pagal kurią galėtumėte parengti pasiūlymą. Pažymime, kad techninį sprendimą pagal kurį skaičiuojamas pasiūlymas turi gebėti paruošti </w:t>
            </w:r>
            <w:r w:rsidR="00EB5283" w:rsidRPr="002F3190">
              <w:rPr>
                <w:rFonts w:ascii="Times New Roman" w:eastAsia="Times New Roman" w:hAnsi="Times New Roman" w:cs="Times New Roman"/>
                <w:color w:val="000000"/>
                <w:sz w:val="24"/>
                <w:szCs w:val="24"/>
              </w:rPr>
              <w:t>Tiekėjas</w:t>
            </w:r>
            <w:r w:rsidRPr="002F3190">
              <w:rPr>
                <w:rFonts w:ascii="Times New Roman" w:eastAsia="Times New Roman" w:hAnsi="Times New Roman" w:cs="Times New Roman"/>
                <w:color w:val="000000"/>
                <w:sz w:val="24"/>
                <w:szCs w:val="24"/>
              </w:rPr>
              <w:t>.</w:t>
            </w:r>
          </w:p>
          <w:p w14:paraId="21822907" w14:textId="638DBCF3" w:rsidR="00C05E48" w:rsidRPr="002F3190" w:rsidRDefault="00B715D2" w:rsidP="00460C7D">
            <w:pPr>
              <w:pStyle w:val="ListParagraph"/>
              <w:numPr>
                <w:ilvl w:val="1"/>
                <w:numId w:val="19"/>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2F3190">
              <w:rPr>
                <w:rFonts w:ascii="Times New Roman" w:eastAsia="Times New Roman" w:hAnsi="Times New Roman" w:cs="Times New Roman"/>
                <w:color w:val="000000"/>
                <w:sz w:val="24"/>
                <w:szCs w:val="24"/>
              </w:rPr>
              <w:t>Ar turite pastabų, klausimų techninei specifikacijai? Kokias konkrečias sąlygas papildomai siūlytumėte įtraukti į techninę specifikaciją arba kurių sąlygų reikėtų atsisakyti? Kartu pateikite pagrindimą. Prašome pateikti argumentuotas pastabas bei konkrečių techninės specifikacijos punktų pakeitimus/patikslinimus, kurie suteiktų galimybę jūsų įmonei pasiūlyti techninės specifikacijos reikalavimų visumą atitinkančią įrangą.</w:t>
            </w:r>
          </w:p>
          <w:p w14:paraId="7FE1FFAA" w14:textId="3510CFB2" w:rsidR="00381DC9" w:rsidRPr="00EB68FE" w:rsidRDefault="00C05E48" w:rsidP="00C227D9">
            <w:pPr>
              <w:pStyle w:val="ListParagraph"/>
              <w:numPr>
                <w:ilvl w:val="1"/>
                <w:numId w:val="19"/>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EB68FE">
              <w:rPr>
                <w:rFonts w:ascii="Times New Roman" w:eastAsia="Times New Roman" w:hAnsi="Times New Roman" w:cs="Times New Roman"/>
                <w:color w:val="000000"/>
                <w:sz w:val="24"/>
                <w:szCs w:val="24"/>
              </w:rPr>
              <w:t>Ar atsižvelgiant į egzistuojantį teisinį reglamentavimą, techninėje specifikacijoje nurodyti visi pirkimo objektui taikomi reikalavimai?</w:t>
            </w:r>
            <w:r w:rsidR="00EB68FE">
              <w:rPr>
                <w:rFonts w:ascii="Times New Roman" w:eastAsia="Times New Roman" w:hAnsi="Times New Roman" w:cs="Times New Roman"/>
                <w:color w:val="000000"/>
                <w:sz w:val="24"/>
                <w:szCs w:val="24"/>
              </w:rPr>
              <w:t xml:space="preserve"> </w:t>
            </w:r>
            <w:r w:rsidRPr="00EB68FE">
              <w:rPr>
                <w:rFonts w:ascii="Times New Roman" w:eastAsia="Times New Roman" w:hAnsi="Times New Roman" w:cs="Times New Roman"/>
                <w:color w:val="000000"/>
                <w:sz w:val="24"/>
                <w:szCs w:val="24"/>
              </w:rPr>
              <w:t>Ar turite pastabų dėl nurodytų pirkimo objektą reglamentuojančių įstatymų, direktyvų, standartų ir pan. taikymo?</w:t>
            </w:r>
          </w:p>
          <w:p w14:paraId="67AAC6FE" w14:textId="3C5C49F4" w:rsidR="00216D9C" w:rsidRPr="00381AAD" w:rsidRDefault="00543202" w:rsidP="00460C7D">
            <w:pPr>
              <w:pStyle w:val="ListParagraph"/>
              <w:numPr>
                <w:ilvl w:val="1"/>
                <w:numId w:val="19"/>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Ar galite pasiūlyti įrangą pagal techninės specifikacijos reikalavimus pilna apimtimi?</w:t>
            </w:r>
          </w:p>
        </w:tc>
        <w:tc>
          <w:tcPr>
            <w:tcW w:w="7200" w:type="dxa"/>
          </w:tcPr>
          <w:p w14:paraId="1DA0EB99" w14:textId="77777777" w:rsidR="008C567F" w:rsidRPr="00BF784E" w:rsidRDefault="008C567F" w:rsidP="008C567F">
            <w:pPr>
              <w:jc w:val="center"/>
              <w:rPr>
                <w:rFonts w:ascii="Times New Roman" w:hAnsi="Times New Roman" w:cs="Times New Roman"/>
                <w:b/>
                <w:bCs/>
                <w:sz w:val="24"/>
                <w:szCs w:val="24"/>
              </w:rPr>
            </w:pPr>
          </w:p>
        </w:tc>
      </w:tr>
      <w:tr w:rsidR="008C567F" w:rsidRPr="00BF784E" w14:paraId="5BDCE6FB" w14:textId="77777777" w:rsidTr="3277C6BD">
        <w:tc>
          <w:tcPr>
            <w:tcW w:w="704" w:type="dxa"/>
          </w:tcPr>
          <w:p w14:paraId="2C732432" w14:textId="77777777" w:rsidR="008C567F" w:rsidRPr="000F635E" w:rsidRDefault="008C567F" w:rsidP="00381AAD">
            <w:pPr>
              <w:pStyle w:val="ListParagraph"/>
              <w:numPr>
                <w:ilvl w:val="0"/>
                <w:numId w:val="9"/>
              </w:numPr>
              <w:jc w:val="center"/>
              <w:rPr>
                <w:rFonts w:ascii="Times New Roman" w:hAnsi="Times New Roman" w:cs="Times New Roman"/>
                <w:sz w:val="24"/>
                <w:szCs w:val="24"/>
              </w:rPr>
            </w:pPr>
          </w:p>
        </w:tc>
        <w:tc>
          <w:tcPr>
            <w:tcW w:w="6941" w:type="dxa"/>
          </w:tcPr>
          <w:p w14:paraId="422B92B5" w14:textId="4CD7C6C2" w:rsidR="2C273FAA" w:rsidRPr="00381AAD" w:rsidRDefault="2C273FAA" w:rsidP="00381AA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Kokias rizikas įsivertintumėte teikdami pasiūlymą?</w:t>
            </w:r>
          </w:p>
          <w:p w14:paraId="58406230" w14:textId="20A64A04" w:rsidR="008C567F" w:rsidRPr="00376B09" w:rsidRDefault="2C273FAA" w:rsidP="007E362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Kokios rizik</w:t>
            </w:r>
            <w:r w:rsidR="6A851119" w:rsidRPr="00381AAD">
              <w:rPr>
                <w:rFonts w:ascii="Times New Roman" w:eastAsia="Times New Roman" w:hAnsi="Times New Roman" w:cs="Times New Roman"/>
                <w:color w:val="000000"/>
                <w:sz w:val="24"/>
                <w:szCs w:val="24"/>
              </w:rPr>
              <w:t>o</w:t>
            </w:r>
            <w:r w:rsidRPr="00381AAD">
              <w:rPr>
                <w:rFonts w:ascii="Times New Roman" w:eastAsia="Times New Roman" w:hAnsi="Times New Roman" w:cs="Times New Roman"/>
                <w:color w:val="000000"/>
                <w:sz w:val="24"/>
                <w:szCs w:val="24"/>
              </w:rPr>
              <w:t>s</w:t>
            </w:r>
            <w:r w:rsidR="54AA3DE0" w:rsidRPr="00381AAD">
              <w:rPr>
                <w:rFonts w:ascii="Times New Roman" w:eastAsia="Times New Roman" w:hAnsi="Times New Roman" w:cs="Times New Roman"/>
                <w:color w:val="000000"/>
                <w:sz w:val="24"/>
                <w:szCs w:val="24"/>
              </w:rPr>
              <w:t xml:space="preserve">, Jūsų nuomone </w:t>
            </w:r>
            <w:r w:rsidRPr="00381AAD">
              <w:rPr>
                <w:rFonts w:ascii="Times New Roman" w:eastAsia="Times New Roman" w:hAnsi="Times New Roman" w:cs="Times New Roman"/>
                <w:color w:val="000000"/>
                <w:sz w:val="24"/>
                <w:szCs w:val="24"/>
              </w:rPr>
              <w:t>gali kilti vykdant pirkimo sutartį?</w:t>
            </w:r>
          </w:p>
        </w:tc>
        <w:tc>
          <w:tcPr>
            <w:tcW w:w="7200" w:type="dxa"/>
          </w:tcPr>
          <w:p w14:paraId="3903A4FA" w14:textId="77777777" w:rsidR="008C567F" w:rsidRPr="00BF784E" w:rsidRDefault="008C567F" w:rsidP="008C567F">
            <w:pPr>
              <w:rPr>
                <w:rFonts w:ascii="Times New Roman" w:hAnsi="Times New Roman" w:cs="Times New Roman"/>
                <w:sz w:val="24"/>
                <w:szCs w:val="24"/>
              </w:rPr>
            </w:pPr>
          </w:p>
        </w:tc>
      </w:tr>
      <w:tr w:rsidR="00E31A3B" w:rsidRPr="00BF784E" w14:paraId="405FF8F3" w14:textId="77777777" w:rsidTr="3277C6BD">
        <w:tc>
          <w:tcPr>
            <w:tcW w:w="704" w:type="dxa"/>
          </w:tcPr>
          <w:p w14:paraId="426672B1" w14:textId="77777777" w:rsidR="00E31A3B" w:rsidRPr="000F635E" w:rsidRDefault="00E31A3B" w:rsidP="00381AAD">
            <w:pPr>
              <w:pStyle w:val="ListParagraph"/>
              <w:numPr>
                <w:ilvl w:val="0"/>
                <w:numId w:val="9"/>
              </w:numPr>
              <w:jc w:val="center"/>
              <w:rPr>
                <w:rFonts w:ascii="Times New Roman" w:hAnsi="Times New Roman" w:cs="Times New Roman"/>
                <w:sz w:val="24"/>
                <w:szCs w:val="24"/>
              </w:rPr>
            </w:pPr>
          </w:p>
        </w:tc>
        <w:tc>
          <w:tcPr>
            <w:tcW w:w="6941" w:type="dxa"/>
          </w:tcPr>
          <w:p w14:paraId="4C16D5B8" w14:textId="200A3FC0" w:rsidR="00A6797D" w:rsidRPr="00381AAD" w:rsidRDefault="00BF06C1" w:rsidP="00381AAD">
            <w:pPr>
              <w:tabs>
                <w:tab w:val="left" w:pos="851"/>
              </w:tabs>
              <w:autoSpaceDE w:val="0"/>
              <w:autoSpaceDN w:val="0"/>
              <w:adjustRightInd w:val="0"/>
              <w:jc w:val="both"/>
              <w:rPr>
                <w:rFonts w:ascii="Times New Roman" w:eastAsia="Times New Roman" w:hAnsi="Times New Roman" w:cs="Times New Roman"/>
                <w:color w:val="000000"/>
                <w:sz w:val="24"/>
                <w:szCs w:val="24"/>
              </w:rPr>
            </w:pPr>
            <w:r w:rsidRPr="7C83382C">
              <w:rPr>
                <w:rFonts w:ascii="Times New Roman" w:eastAsia="Times New Roman" w:hAnsi="Times New Roman" w:cs="Times New Roman"/>
                <w:color w:val="000000" w:themeColor="text1"/>
                <w:sz w:val="24"/>
                <w:szCs w:val="24"/>
              </w:rPr>
              <w:t xml:space="preserve">Pirkimui </w:t>
            </w:r>
            <w:r w:rsidR="007E6C56" w:rsidRPr="7C83382C">
              <w:rPr>
                <w:rFonts w:ascii="Times New Roman" w:eastAsia="Times New Roman" w:hAnsi="Times New Roman" w:cs="Times New Roman"/>
                <w:color w:val="000000" w:themeColor="text1"/>
                <w:sz w:val="24"/>
                <w:szCs w:val="24"/>
              </w:rPr>
              <w:t>būtų</w:t>
            </w:r>
            <w:r w:rsidR="00EF3F02" w:rsidRPr="7C83382C">
              <w:rPr>
                <w:rFonts w:ascii="Times New Roman" w:eastAsia="Times New Roman" w:hAnsi="Times New Roman" w:cs="Times New Roman"/>
                <w:color w:val="000000" w:themeColor="text1"/>
                <w:sz w:val="24"/>
                <w:szCs w:val="24"/>
              </w:rPr>
              <w:t xml:space="preserve"> </w:t>
            </w:r>
            <w:r w:rsidRPr="7C83382C">
              <w:rPr>
                <w:rFonts w:ascii="Times New Roman" w:eastAsia="Times New Roman" w:hAnsi="Times New Roman" w:cs="Times New Roman"/>
                <w:color w:val="000000" w:themeColor="text1"/>
                <w:sz w:val="24"/>
                <w:szCs w:val="24"/>
              </w:rPr>
              <w:t xml:space="preserve">taikomi </w:t>
            </w:r>
            <w:r w:rsidR="00A6797D" w:rsidRPr="7C83382C">
              <w:rPr>
                <w:rFonts w:ascii="Times New Roman" w:eastAsia="Times New Roman" w:hAnsi="Times New Roman" w:cs="Times New Roman"/>
                <w:color w:val="000000" w:themeColor="text1"/>
                <w:sz w:val="24"/>
                <w:szCs w:val="24"/>
              </w:rPr>
              <w:t>Tarybos reglamento (ES) 2022/576 2022 m. balandžio 8 d. kuriuo iš dalies keičiamas Reglamentas (ES) Nr. 833/2014 dėl ribojamųjų priemonių atsižvelgiant į Rusijos veiksmus, kuriais destabilizuojama padėtis Ukrainoje 5k straipsnyje nustatytuose apribojimai, tad aktualu</w:t>
            </w:r>
            <w:r w:rsidR="002C6AAC" w:rsidRPr="7C83382C">
              <w:rPr>
                <w:rFonts w:ascii="Times New Roman" w:eastAsia="Times New Roman" w:hAnsi="Times New Roman" w:cs="Times New Roman"/>
                <w:color w:val="000000" w:themeColor="text1"/>
                <w:sz w:val="24"/>
                <w:szCs w:val="24"/>
              </w:rPr>
              <w:t xml:space="preserve"> </w:t>
            </w:r>
            <w:r w:rsidR="00A6797D" w:rsidRPr="7C83382C">
              <w:rPr>
                <w:rFonts w:ascii="Times New Roman" w:eastAsia="Times New Roman" w:hAnsi="Times New Roman" w:cs="Times New Roman"/>
                <w:color w:val="000000" w:themeColor="text1"/>
                <w:sz w:val="24"/>
                <w:szCs w:val="24"/>
              </w:rPr>
              <w:t xml:space="preserve">ar: </w:t>
            </w:r>
          </w:p>
          <w:p w14:paraId="5BCA1342" w14:textId="79838C21" w:rsidR="00E31A3B" w:rsidRPr="00381AAD" w:rsidRDefault="00B7662A" w:rsidP="00965EE5">
            <w:pPr>
              <w:pStyle w:val="ListParagraph"/>
              <w:numPr>
                <w:ilvl w:val="1"/>
                <w:numId w:val="17"/>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 xml:space="preserve">Tiekėjas nėra </w:t>
            </w:r>
            <w:r w:rsidR="00A6797D" w:rsidRPr="00381AAD">
              <w:rPr>
                <w:rFonts w:ascii="Times New Roman" w:eastAsia="Times New Roman" w:hAnsi="Times New Roman" w:cs="Times New Roman"/>
                <w:color w:val="000000"/>
                <w:sz w:val="24"/>
                <w:szCs w:val="24"/>
              </w:rPr>
              <w:t>Rusijos</w:t>
            </w:r>
            <w:r w:rsidRPr="00381AAD">
              <w:rPr>
                <w:rFonts w:ascii="Times New Roman" w:eastAsia="Times New Roman" w:hAnsi="Times New Roman" w:cs="Times New Roman"/>
                <w:color w:val="000000"/>
                <w:sz w:val="24"/>
                <w:szCs w:val="24"/>
              </w:rPr>
              <w:t xml:space="preserve"> pilie</w:t>
            </w:r>
            <w:r w:rsidR="00A6797D" w:rsidRPr="00381AAD">
              <w:rPr>
                <w:rFonts w:ascii="Times New Roman" w:eastAsia="Times New Roman" w:hAnsi="Times New Roman" w:cs="Times New Roman"/>
                <w:color w:val="000000"/>
                <w:sz w:val="24"/>
                <w:szCs w:val="24"/>
              </w:rPr>
              <w:t>tis</w:t>
            </w:r>
            <w:r w:rsidRPr="00381AAD">
              <w:rPr>
                <w:rFonts w:ascii="Times New Roman" w:eastAsia="Times New Roman" w:hAnsi="Times New Roman" w:cs="Times New Roman"/>
                <w:color w:val="000000"/>
                <w:sz w:val="24"/>
                <w:szCs w:val="24"/>
              </w:rPr>
              <w:t>, fizini</w:t>
            </w:r>
            <w:r w:rsidR="00A6797D" w:rsidRPr="00381AAD">
              <w:rPr>
                <w:rFonts w:ascii="Times New Roman" w:eastAsia="Times New Roman" w:hAnsi="Times New Roman" w:cs="Times New Roman"/>
                <w:color w:val="000000"/>
                <w:sz w:val="24"/>
                <w:szCs w:val="24"/>
              </w:rPr>
              <w:t>s</w:t>
            </w:r>
            <w:r w:rsidRPr="00381AAD">
              <w:rPr>
                <w:rFonts w:ascii="Times New Roman" w:eastAsia="Times New Roman" w:hAnsi="Times New Roman" w:cs="Times New Roman"/>
                <w:color w:val="000000"/>
                <w:sz w:val="24"/>
                <w:szCs w:val="24"/>
              </w:rPr>
              <w:t xml:space="preserve"> ar juridini</w:t>
            </w:r>
            <w:r w:rsidR="00A6797D" w:rsidRPr="00381AAD">
              <w:rPr>
                <w:rFonts w:ascii="Times New Roman" w:eastAsia="Times New Roman" w:hAnsi="Times New Roman" w:cs="Times New Roman"/>
                <w:color w:val="000000"/>
                <w:sz w:val="24"/>
                <w:szCs w:val="24"/>
              </w:rPr>
              <w:t>s</w:t>
            </w:r>
            <w:r w:rsidRPr="00381AAD">
              <w:rPr>
                <w:rFonts w:ascii="Times New Roman" w:eastAsia="Times New Roman" w:hAnsi="Times New Roman" w:cs="Times New Roman"/>
                <w:color w:val="000000"/>
                <w:sz w:val="24"/>
                <w:szCs w:val="24"/>
              </w:rPr>
              <w:t xml:space="preserve"> asm</w:t>
            </w:r>
            <w:r w:rsidR="00A6797D" w:rsidRPr="00381AAD">
              <w:rPr>
                <w:rFonts w:ascii="Times New Roman" w:eastAsia="Times New Roman" w:hAnsi="Times New Roman" w:cs="Times New Roman"/>
                <w:color w:val="000000"/>
                <w:sz w:val="24"/>
                <w:szCs w:val="24"/>
              </w:rPr>
              <w:t>uo</w:t>
            </w:r>
            <w:r w:rsidRPr="00381AAD">
              <w:rPr>
                <w:rFonts w:ascii="Times New Roman" w:eastAsia="Times New Roman" w:hAnsi="Times New Roman" w:cs="Times New Roman"/>
                <w:color w:val="000000"/>
                <w:sz w:val="24"/>
                <w:szCs w:val="24"/>
              </w:rPr>
              <w:t>, subjekt</w:t>
            </w:r>
            <w:r w:rsidR="00A6797D" w:rsidRPr="00381AAD">
              <w:rPr>
                <w:rFonts w:ascii="Times New Roman" w:eastAsia="Times New Roman" w:hAnsi="Times New Roman" w:cs="Times New Roman"/>
                <w:color w:val="000000"/>
                <w:sz w:val="24"/>
                <w:szCs w:val="24"/>
              </w:rPr>
              <w:t>as</w:t>
            </w:r>
            <w:r w:rsidRPr="00381AAD">
              <w:rPr>
                <w:rFonts w:ascii="Times New Roman" w:eastAsia="Times New Roman" w:hAnsi="Times New Roman" w:cs="Times New Roman"/>
                <w:color w:val="000000"/>
                <w:sz w:val="24"/>
                <w:szCs w:val="24"/>
              </w:rPr>
              <w:t xml:space="preserve"> ar organizacija, įsisteig</w:t>
            </w:r>
            <w:r w:rsidR="00A6797D" w:rsidRPr="00381AAD">
              <w:rPr>
                <w:rFonts w:ascii="Times New Roman" w:eastAsia="Times New Roman" w:hAnsi="Times New Roman" w:cs="Times New Roman"/>
                <w:color w:val="000000"/>
                <w:sz w:val="24"/>
                <w:szCs w:val="24"/>
              </w:rPr>
              <w:t>ęs</w:t>
            </w:r>
            <w:r w:rsidRPr="00381AAD">
              <w:rPr>
                <w:rFonts w:ascii="Times New Roman" w:eastAsia="Times New Roman" w:hAnsi="Times New Roman" w:cs="Times New Roman"/>
                <w:color w:val="000000"/>
                <w:sz w:val="24"/>
                <w:szCs w:val="24"/>
              </w:rPr>
              <w:t xml:space="preserve"> Rusijoje</w:t>
            </w:r>
            <w:r w:rsidR="00A6797D" w:rsidRPr="00381AAD">
              <w:rPr>
                <w:rFonts w:ascii="Times New Roman" w:eastAsia="Times New Roman" w:hAnsi="Times New Roman" w:cs="Times New Roman"/>
                <w:color w:val="000000"/>
                <w:sz w:val="24"/>
                <w:szCs w:val="24"/>
              </w:rPr>
              <w:t>?</w:t>
            </w:r>
          </w:p>
          <w:p w14:paraId="5F5B7D12" w14:textId="58AB1A7D" w:rsidR="00A6797D" w:rsidRPr="00381AAD" w:rsidRDefault="004416C6" w:rsidP="00965EE5">
            <w:pPr>
              <w:pStyle w:val="ListParagraph"/>
              <w:numPr>
                <w:ilvl w:val="1"/>
                <w:numId w:val="17"/>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 xml:space="preserve">Tiekėjas nėra </w:t>
            </w:r>
            <w:r w:rsidR="00DB552B" w:rsidRPr="00381AAD">
              <w:rPr>
                <w:rFonts w:ascii="Times New Roman" w:eastAsia="Times New Roman" w:hAnsi="Times New Roman" w:cs="Times New Roman"/>
                <w:color w:val="000000"/>
                <w:sz w:val="24"/>
                <w:szCs w:val="24"/>
              </w:rPr>
              <w:t>juridini</w:t>
            </w:r>
            <w:r w:rsidRPr="00381AAD">
              <w:rPr>
                <w:rFonts w:ascii="Times New Roman" w:eastAsia="Times New Roman" w:hAnsi="Times New Roman" w:cs="Times New Roman"/>
                <w:color w:val="000000"/>
                <w:sz w:val="24"/>
                <w:szCs w:val="24"/>
              </w:rPr>
              <w:t>s</w:t>
            </w:r>
            <w:r w:rsidR="00DB552B" w:rsidRPr="00381AAD">
              <w:rPr>
                <w:rFonts w:ascii="Times New Roman" w:eastAsia="Times New Roman" w:hAnsi="Times New Roman" w:cs="Times New Roman"/>
                <w:color w:val="000000"/>
                <w:sz w:val="24"/>
                <w:szCs w:val="24"/>
              </w:rPr>
              <w:t xml:space="preserve"> asm</w:t>
            </w:r>
            <w:r w:rsidRPr="00381AAD">
              <w:rPr>
                <w:rFonts w:ascii="Times New Roman" w:eastAsia="Times New Roman" w:hAnsi="Times New Roman" w:cs="Times New Roman"/>
                <w:color w:val="000000"/>
                <w:sz w:val="24"/>
                <w:szCs w:val="24"/>
              </w:rPr>
              <w:t>uo</w:t>
            </w:r>
            <w:r w:rsidR="00DB552B" w:rsidRPr="00381AAD">
              <w:rPr>
                <w:rFonts w:ascii="Times New Roman" w:eastAsia="Times New Roman" w:hAnsi="Times New Roman" w:cs="Times New Roman"/>
                <w:color w:val="000000"/>
                <w:sz w:val="24"/>
                <w:szCs w:val="24"/>
              </w:rPr>
              <w:t>, subjekt</w:t>
            </w:r>
            <w:r w:rsidRPr="00381AAD">
              <w:rPr>
                <w:rFonts w:ascii="Times New Roman" w:eastAsia="Times New Roman" w:hAnsi="Times New Roman" w:cs="Times New Roman"/>
                <w:color w:val="000000"/>
                <w:sz w:val="24"/>
                <w:szCs w:val="24"/>
              </w:rPr>
              <w:t>as</w:t>
            </w:r>
            <w:r w:rsidR="00DB552B" w:rsidRPr="00381AAD">
              <w:rPr>
                <w:rFonts w:ascii="Times New Roman" w:eastAsia="Times New Roman" w:hAnsi="Times New Roman" w:cs="Times New Roman"/>
                <w:color w:val="000000"/>
                <w:sz w:val="24"/>
                <w:szCs w:val="24"/>
              </w:rPr>
              <w:t xml:space="preserve"> ar organizacija, kuriuose daugiau kaip 50 % nuosavybės teisių tiesiogiai ar netiesiogiai priklauso </w:t>
            </w:r>
            <w:r w:rsidR="009F72CE" w:rsidRPr="00381AAD">
              <w:rPr>
                <w:rFonts w:ascii="Times New Roman" w:eastAsia="Times New Roman" w:hAnsi="Times New Roman" w:cs="Times New Roman"/>
                <w:color w:val="000000"/>
                <w:sz w:val="24"/>
                <w:szCs w:val="24"/>
              </w:rPr>
              <w:t>aukščiau a punkte nurodytam</w:t>
            </w:r>
            <w:r w:rsidR="00352304" w:rsidRPr="00381AAD">
              <w:rPr>
                <w:rFonts w:ascii="Times New Roman" w:eastAsia="Times New Roman" w:hAnsi="Times New Roman" w:cs="Times New Roman"/>
                <w:color w:val="000000"/>
                <w:sz w:val="24"/>
                <w:szCs w:val="24"/>
              </w:rPr>
              <w:t xml:space="preserve"> </w:t>
            </w:r>
            <w:r w:rsidR="00DB552B" w:rsidRPr="00381AAD">
              <w:rPr>
                <w:rFonts w:ascii="Times New Roman" w:eastAsia="Times New Roman" w:hAnsi="Times New Roman" w:cs="Times New Roman"/>
                <w:color w:val="000000"/>
                <w:sz w:val="24"/>
                <w:szCs w:val="24"/>
              </w:rPr>
              <w:t>subjektui</w:t>
            </w:r>
            <w:r w:rsidR="00352304" w:rsidRPr="00381AAD">
              <w:rPr>
                <w:rFonts w:ascii="Times New Roman" w:eastAsia="Times New Roman" w:hAnsi="Times New Roman" w:cs="Times New Roman"/>
                <w:color w:val="000000"/>
                <w:sz w:val="24"/>
                <w:szCs w:val="24"/>
              </w:rPr>
              <w:t>?</w:t>
            </w:r>
          </w:p>
          <w:p w14:paraId="0F358653" w14:textId="04E9E8FA" w:rsidR="00352304" w:rsidRPr="00381AAD" w:rsidRDefault="00924387" w:rsidP="00965EE5">
            <w:pPr>
              <w:pStyle w:val="ListParagraph"/>
              <w:numPr>
                <w:ilvl w:val="1"/>
                <w:numId w:val="17"/>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Tiekėjas nėra fizinis ar juridinis asmuo, subjektas ar organizacija, veikiantis šios dalies a arba b punkte nurodyto subjekto vardu ar jo nurodymu?</w:t>
            </w:r>
          </w:p>
          <w:p w14:paraId="6F4ACD0F" w14:textId="5450B901" w:rsidR="00462ABF" w:rsidRPr="00381AAD" w:rsidRDefault="00944935" w:rsidP="00965EE5">
            <w:pPr>
              <w:pStyle w:val="ListParagraph"/>
              <w:numPr>
                <w:ilvl w:val="1"/>
                <w:numId w:val="17"/>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sutartis neb</w:t>
            </w:r>
            <w:r w:rsidR="00F51C62" w:rsidRPr="00381AAD">
              <w:rPr>
                <w:rFonts w:ascii="Times New Roman" w:eastAsia="Times New Roman" w:hAnsi="Times New Roman" w:cs="Times New Roman"/>
                <w:color w:val="000000"/>
                <w:sz w:val="24"/>
                <w:szCs w:val="24"/>
              </w:rPr>
              <w:t>ū</w:t>
            </w:r>
            <w:r w:rsidRPr="00381AAD">
              <w:rPr>
                <w:rFonts w:ascii="Times New Roman" w:eastAsia="Times New Roman" w:hAnsi="Times New Roman" w:cs="Times New Roman"/>
                <w:color w:val="000000"/>
                <w:sz w:val="24"/>
                <w:szCs w:val="24"/>
              </w:rPr>
              <w:t xml:space="preserve">tų paskirta vykdyti subrangovui (-ams), ar kitam (-iems) subjektui (-tams), kurių pajėgumais remiasi, kurie priskirtini </w:t>
            </w:r>
            <w:r w:rsidR="006816E5" w:rsidRPr="00381AAD">
              <w:rPr>
                <w:rFonts w:ascii="Times New Roman" w:eastAsia="Times New Roman" w:hAnsi="Times New Roman" w:cs="Times New Roman"/>
                <w:color w:val="000000"/>
                <w:sz w:val="24"/>
                <w:szCs w:val="24"/>
              </w:rPr>
              <w:t xml:space="preserve">šio klausimo </w:t>
            </w:r>
            <w:r w:rsidRPr="00381AAD">
              <w:rPr>
                <w:rFonts w:ascii="Times New Roman" w:eastAsia="Times New Roman" w:hAnsi="Times New Roman" w:cs="Times New Roman"/>
                <w:color w:val="000000"/>
                <w:sz w:val="24"/>
                <w:szCs w:val="24"/>
              </w:rPr>
              <w:t>a arba b, arba c punktuose nurodytiems subjektams</w:t>
            </w:r>
            <w:r w:rsidR="00F51C62" w:rsidRPr="00381AAD">
              <w:rPr>
                <w:rFonts w:ascii="Times New Roman" w:eastAsia="Times New Roman" w:hAnsi="Times New Roman" w:cs="Times New Roman"/>
                <w:color w:val="000000"/>
                <w:sz w:val="24"/>
                <w:szCs w:val="24"/>
              </w:rPr>
              <w:t>?</w:t>
            </w:r>
          </w:p>
        </w:tc>
        <w:tc>
          <w:tcPr>
            <w:tcW w:w="7200" w:type="dxa"/>
          </w:tcPr>
          <w:p w14:paraId="23A9B3B5" w14:textId="77777777" w:rsidR="00E31A3B" w:rsidRPr="00BF784E" w:rsidRDefault="00E31A3B" w:rsidP="008C567F">
            <w:pPr>
              <w:rPr>
                <w:rFonts w:ascii="Times New Roman" w:hAnsi="Times New Roman" w:cs="Times New Roman"/>
                <w:sz w:val="24"/>
                <w:szCs w:val="24"/>
              </w:rPr>
            </w:pPr>
          </w:p>
        </w:tc>
      </w:tr>
      <w:tr w:rsidR="0055078D" w:rsidRPr="00BF784E" w14:paraId="53263C19" w14:textId="77777777" w:rsidTr="3277C6BD">
        <w:tc>
          <w:tcPr>
            <w:tcW w:w="704" w:type="dxa"/>
          </w:tcPr>
          <w:p w14:paraId="6BEA3A13" w14:textId="77777777" w:rsidR="0055078D" w:rsidRPr="000F635E" w:rsidRDefault="0055078D" w:rsidP="00381AAD">
            <w:pPr>
              <w:pStyle w:val="ListParagraph"/>
              <w:numPr>
                <w:ilvl w:val="0"/>
                <w:numId w:val="9"/>
              </w:numPr>
              <w:jc w:val="center"/>
              <w:rPr>
                <w:rFonts w:ascii="Times New Roman" w:hAnsi="Times New Roman" w:cs="Times New Roman"/>
                <w:sz w:val="24"/>
                <w:szCs w:val="24"/>
              </w:rPr>
            </w:pPr>
          </w:p>
        </w:tc>
        <w:tc>
          <w:tcPr>
            <w:tcW w:w="6941" w:type="dxa"/>
          </w:tcPr>
          <w:p w14:paraId="0E714675" w14:textId="6690B22D" w:rsidR="0055078D" w:rsidRPr="00381AAD" w:rsidRDefault="00406B2E" w:rsidP="00381AA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 xml:space="preserve">Pirkimui </w:t>
            </w:r>
            <w:r w:rsidR="007E6C56" w:rsidRPr="00381AAD">
              <w:rPr>
                <w:rFonts w:ascii="Times New Roman" w:eastAsia="Times New Roman" w:hAnsi="Times New Roman" w:cs="Times New Roman"/>
                <w:color w:val="000000"/>
                <w:sz w:val="24"/>
                <w:szCs w:val="24"/>
              </w:rPr>
              <w:t>būtų</w:t>
            </w:r>
            <w:r w:rsidRPr="00381AAD">
              <w:rPr>
                <w:rFonts w:ascii="Times New Roman" w:eastAsia="Times New Roman" w:hAnsi="Times New Roman" w:cs="Times New Roman"/>
                <w:color w:val="000000"/>
                <w:sz w:val="24"/>
                <w:szCs w:val="24"/>
              </w:rPr>
              <w:t xml:space="preserve"> taikomos </w:t>
            </w:r>
            <w:r w:rsidR="00464113" w:rsidRPr="00381AAD">
              <w:rPr>
                <w:rFonts w:ascii="Times New Roman" w:eastAsia="Times New Roman" w:hAnsi="Times New Roman" w:cs="Times New Roman"/>
                <w:color w:val="000000"/>
                <w:sz w:val="24"/>
                <w:szCs w:val="24"/>
              </w:rPr>
              <w:t xml:space="preserve">Viešųjų pirkimų įstatymo </w:t>
            </w:r>
            <w:r w:rsidR="00086905" w:rsidRPr="00381AAD">
              <w:rPr>
                <w:rFonts w:ascii="Times New Roman" w:eastAsia="Times New Roman" w:hAnsi="Times New Roman" w:cs="Times New Roman"/>
                <w:color w:val="000000"/>
                <w:sz w:val="24"/>
                <w:szCs w:val="24"/>
              </w:rPr>
              <w:t>37 str</w:t>
            </w:r>
            <w:r w:rsidR="0052775C" w:rsidRPr="00381AAD">
              <w:rPr>
                <w:rFonts w:ascii="Times New Roman" w:eastAsia="Times New Roman" w:hAnsi="Times New Roman" w:cs="Times New Roman"/>
                <w:color w:val="000000"/>
                <w:sz w:val="24"/>
                <w:szCs w:val="24"/>
              </w:rPr>
              <w:t>aipsnio</w:t>
            </w:r>
            <w:r w:rsidR="00086905" w:rsidRPr="00381AAD">
              <w:rPr>
                <w:rFonts w:ascii="Times New Roman" w:eastAsia="Times New Roman" w:hAnsi="Times New Roman" w:cs="Times New Roman"/>
                <w:color w:val="000000"/>
                <w:sz w:val="24"/>
                <w:szCs w:val="24"/>
              </w:rPr>
              <w:t xml:space="preserve"> 9 d</w:t>
            </w:r>
            <w:r w:rsidR="0052775C" w:rsidRPr="00381AAD">
              <w:rPr>
                <w:rFonts w:ascii="Times New Roman" w:eastAsia="Times New Roman" w:hAnsi="Times New Roman" w:cs="Times New Roman"/>
                <w:color w:val="000000"/>
                <w:sz w:val="24"/>
                <w:szCs w:val="24"/>
              </w:rPr>
              <w:t>alies</w:t>
            </w:r>
            <w:r w:rsidR="00086905" w:rsidRPr="00381AAD">
              <w:rPr>
                <w:rFonts w:ascii="Times New Roman" w:eastAsia="Times New Roman" w:hAnsi="Times New Roman" w:cs="Times New Roman"/>
                <w:color w:val="000000"/>
                <w:sz w:val="24"/>
                <w:szCs w:val="24"/>
              </w:rPr>
              <w:t xml:space="preserve"> nuostatos, tad aktualu</w:t>
            </w:r>
            <w:r w:rsidR="002C6AAC" w:rsidRPr="00381AAD">
              <w:rPr>
                <w:rFonts w:ascii="Times New Roman" w:eastAsia="Times New Roman" w:hAnsi="Times New Roman" w:cs="Times New Roman"/>
                <w:color w:val="000000"/>
                <w:sz w:val="24"/>
                <w:szCs w:val="24"/>
              </w:rPr>
              <w:t xml:space="preserve"> </w:t>
            </w:r>
            <w:r w:rsidR="00086905" w:rsidRPr="00381AAD">
              <w:rPr>
                <w:rFonts w:ascii="Times New Roman" w:eastAsia="Times New Roman" w:hAnsi="Times New Roman" w:cs="Times New Roman"/>
                <w:color w:val="000000"/>
                <w:sz w:val="24"/>
                <w:szCs w:val="24"/>
              </w:rPr>
              <w:t xml:space="preserve">ar: </w:t>
            </w:r>
          </w:p>
          <w:p w14:paraId="2C7C855E" w14:textId="1C5727AF" w:rsidR="00AA3F60" w:rsidRPr="00381AAD" w:rsidRDefault="0052775C" w:rsidP="00965EE5">
            <w:pPr>
              <w:pStyle w:val="ListParagraph"/>
              <w:numPr>
                <w:ilvl w:val="1"/>
                <w:numId w:val="16"/>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 xml:space="preserve">prekių gamintojas ar jį kontroliuojantis asmuo </w:t>
            </w:r>
            <w:r w:rsidR="00682194" w:rsidRPr="00381AAD">
              <w:rPr>
                <w:rFonts w:ascii="Times New Roman" w:eastAsia="Times New Roman" w:hAnsi="Times New Roman" w:cs="Times New Roman"/>
                <w:color w:val="000000"/>
                <w:sz w:val="24"/>
                <w:szCs w:val="24"/>
              </w:rPr>
              <w:t>nėra</w:t>
            </w:r>
            <w:r w:rsidRPr="00381AAD">
              <w:rPr>
                <w:rFonts w:ascii="Times New Roman" w:eastAsia="Times New Roman" w:hAnsi="Times New Roman" w:cs="Times New Roman"/>
                <w:color w:val="000000"/>
                <w:sz w:val="24"/>
                <w:szCs w:val="24"/>
              </w:rPr>
              <w:t xml:space="preserve"> registruoti (jeigu gamintojas ar jį kontroliuojantis asmuo yra fizinis asmuo – nuolat gyvenantis ar turintis pilietybę) Viešųjų pirkimų įstatymo 92</w:t>
            </w:r>
            <w:r w:rsidR="00CE2082">
              <w:rPr>
                <w:rFonts w:ascii="Times New Roman" w:eastAsia="Times New Roman" w:hAnsi="Times New Roman" w:cs="Times New Roman"/>
                <w:color w:val="000000"/>
                <w:sz w:val="24"/>
                <w:szCs w:val="24"/>
              </w:rPr>
              <w:t xml:space="preserve"> </w:t>
            </w:r>
            <w:r w:rsidRPr="00381AAD">
              <w:rPr>
                <w:rFonts w:ascii="Times New Roman" w:eastAsia="Times New Roman" w:hAnsi="Times New Roman" w:cs="Times New Roman"/>
                <w:color w:val="000000"/>
                <w:sz w:val="24"/>
                <w:szCs w:val="24"/>
              </w:rPr>
              <w:t xml:space="preserve">straipsnio 14 dalyje numatytame </w:t>
            </w:r>
            <w:hyperlink r:id="rId11" w:history="1">
              <w:r w:rsidRPr="00CE2082">
                <w:rPr>
                  <w:rFonts w:ascii="Times New Roman" w:eastAsia="Times New Roman" w:hAnsi="Times New Roman" w:cs="Times New Roman"/>
                  <w:color w:val="000000"/>
                  <w:sz w:val="24"/>
                  <w:szCs w:val="24"/>
                </w:rPr>
                <w:t>sąraše</w:t>
              </w:r>
            </w:hyperlink>
            <w:r w:rsidRPr="00381AAD">
              <w:rPr>
                <w:rFonts w:ascii="Times New Roman" w:eastAsia="Times New Roman" w:hAnsi="Times New Roman" w:cs="Times New Roman"/>
                <w:color w:val="000000"/>
                <w:sz w:val="24"/>
                <w:szCs w:val="24"/>
              </w:rPr>
              <w:t xml:space="preserve"> nurodytose valstybėse ar teritorijose</w:t>
            </w:r>
            <w:r w:rsidRPr="00CE2082">
              <w:rPr>
                <w:rFonts w:ascii="Times New Roman" w:eastAsia="Times New Roman" w:hAnsi="Times New Roman" w:cs="Times New Roman"/>
                <w:color w:val="000000"/>
                <w:sz w:val="24"/>
                <w:szCs w:val="24"/>
              </w:rPr>
              <w:t>?</w:t>
            </w:r>
          </w:p>
          <w:p w14:paraId="13C2E843" w14:textId="6ABECD55" w:rsidR="00086905" w:rsidRPr="00381AAD" w:rsidDel="00105D2F" w:rsidRDefault="00F33E31" w:rsidP="00965EE5">
            <w:pPr>
              <w:pStyle w:val="ListParagraph"/>
              <w:numPr>
                <w:ilvl w:val="1"/>
                <w:numId w:val="16"/>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 xml:space="preserve">paslaugų teikimas nebus vykdomas iš šio įstatymo 92 straipsnio 14 dalyje numatytame sąraše nurodytų valstybių ar teritorijų? </w:t>
            </w:r>
          </w:p>
        </w:tc>
        <w:tc>
          <w:tcPr>
            <w:tcW w:w="7200" w:type="dxa"/>
          </w:tcPr>
          <w:p w14:paraId="37550178" w14:textId="77777777" w:rsidR="0055078D" w:rsidRPr="00BF784E" w:rsidRDefault="0055078D" w:rsidP="008C567F">
            <w:pPr>
              <w:rPr>
                <w:rFonts w:ascii="Times New Roman" w:hAnsi="Times New Roman" w:cs="Times New Roman"/>
                <w:sz w:val="24"/>
                <w:szCs w:val="24"/>
              </w:rPr>
            </w:pPr>
          </w:p>
        </w:tc>
      </w:tr>
      <w:tr w:rsidR="0038495E" w:rsidRPr="00BF784E" w14:paraId="6D94FED5" w14:textId="77777777" w:rsidTr="3277C6BD">
        <w:tc>
          <w:tcPr>
            <w:tcW w:w="704" w:type="dxa"/>
          </w:tcPr>
          <w:p w14:paraId="04E3FE9A" w14:textId="77777777" w:rsidR="0038495E" w:rsidRPr="000F635E" w:rsidRDefault="0038495E" w:rsidP="00381AAD">
            <w:pPr>
              <w:pStyle w:val="ListParagraph"/>
              <w:numPr>
                <w:ilvl w:val="0"/>
                <w:numId w:val="9"/>
              </w:numPr>
              <w:jc w:val="center"/>
              <w:rPr>
                <w:rFonts w:ascii="Times New Roman" w:hAnsi="Times New Roman" w:cs="Times New Roman"/>
                <w:sz w:val="24"/>
                <w:szCs w:val="24"/>
              </w:rPr>
            </w:pPr>
          </w:p>
        </w:tc>
        <w:tc>
          <w:tcPr>
            <w:tcW w:w="6941" w:type="dxa"/>
          </w:tcPr>
          <w:p w14:paraId="39AB1DC2" w14:textId="2483302C" w:rsidR="0038495E" w:rsidRPr="00381AAD" w:rsidRDefault="003324F3" w:rsidP="00381AA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 xml:space="preserve">Pirkimui </w:t>
            </w:r>
            <w:r w:rsidR="007E6C56" w:rsidRPr="00381AAD">
              <w:rPr>
                <w:rFonts w:ascii="Times New Roman" w:eastAsia="Times New Roman" w:hAnsi="Times New Roman" w:cs="Times New Roman"/>
                <w:color w:val="000000"/>
                <w:sz w:val="24"/>
                <w:szCs w:val="24"/>
              </w:rPr>
              <w:t>būtų</w:t>
            </w:r>
            <w:r w:rsidRPr="00381AAD">
              <w:rPr>
                <w:rFonts w:ascii="Times New Roman" w:eastAsia="Times New Roman" w:hAnsi="Times New Roman" w:cs="Times New Roman"/>
                <w:color w:val="000000"/>
                <w:sz w:val="24"/>
                <w:szCs w:val="24"/>
              </w:rPr>
              <w:t xml:space="preserve"> taikomos Viešųjų pirkimų įstatymo 37 straipsnio 9 dalies nuostatos, tad aktualu ar </w:t>
            </w:r>
            <w:r w:rsidR="00123DDE" w:rsidRPr="00381AAD">
              <w:rPr>
                <w:rFonts w:ascii="Times New Roman" w:eastAsia="Times New Roman" w:hAnsi="Times New Roman" w:cs="Times New Roman"/>
                <w:color w:val="000000"/>
                <w:sz w:val="24"/>
                <w:szCs w:val="24"/>
              </w:rPr>
              <w:t xml:space="preserve">Tiekėjas, jų subtiekėjas ar ūkio subjektai, kurių pajėgumais </w:t>
            </w:r>
            <w:r w:rsidR="007738B1">
              <w:rPr>
                <w:rFonts w:ascii="Times New Roman" w:eastAsia="Times New Roman" w:hAnsi="Times New Roman" w:cs="Times New Roman"/>
                <w:color w:val="000000"/>
                <w:sz w:val="24"/>
                <w:szCs w:val="24"/>
              </w:rPr>
              <w:t xml:space="preserve">būtų </w:t>
            </w:r>
            <w:r w:rsidR="00123DDE" w:rsidRPr="00381AAD">
              <w:rPr>
                <w:rFonts w:ascii="Times New Roman" w:eastAsia="Times New Roman" w:hAnsi="Times New Roman" w:cs="Times New Roman"/>
                <w:color w:val="000000"/>
                <w:sz w:val="24"/>
                <w:szCs w:val="24"/>
              </w:rPr>
              <w:t xml:space="preserve">remiamasi, kurie patys ar juos kontroliuojantys asmenys </w:t>
            </w:r>
            <w:r w:rsidR="00001B6A" w:rsidRPr="00381AAD">
              <w:rPr>
                <w:rFonts w:ascii="Times New Roman" w:eastAsia="Times New Roman" w:hAnsi="Times New Roman" w:cs="Times New Roman"/>
                <w:color w:val="000000"/>
                <w:sz w:val="24"/>
                <w:szCs w:val="24"/>
              </w:rPr>
              <w:t>nėra</w:t>
            </w:r>
            <w:r w:rsidR="00123DDE" w:rsidRPr="00381AAD">
              <w:rPr>
                <w:rFonts w:ascii="Times New Roman" w:eastAsia="Times New Roman" w:hAnsi="Times New Roman" w:cs="Times New Roman"/>
                <w:color w:val="000000"/>
                <w:sz w:val="24"/>
                <w:szCs w:val="24"/>
              </w:rPr>
              <w:t xml:space="preserve"> registruoti (jeigu Tiekėjas, jo </w:t>
            </w:r>
            <w:r w:rsidR="00123DDE" w:rsidRPr="00381AAD">
              <w:rPr>
                <w:rFonts w:ascii="Times New Roman" w:eastAsia="Times New Roman" w:hAnsi="Times New Roman" w:cs="Times New Roman"/>
                <w:color w:val="000000"/>
                <w:sz w:val="24"/>
                <w:szCs w:val="24"/>
              </w:rPr>
              <w:lastRenderedPageBreak/>
              <w:t>subtiekėjas, ūkio subjektas, kurio pajėgumais remiamasi, ar kontroliuojantis asmuo yra fizinis asmuo – nuolat gyvenantis ar turintis pilietybę) šio įstatymo 92 straipsnio 14 dalyje numatytame sąraše nurodytose valstybėse ar teritorijose</w:t>
            </w:r>
            <w:r w:rsidR="00001B6A" w:rsidRPr="00381AAD">
              <w:rPr>
                <w:rFonts w:ascii="Times New Roman" w:eastAsia="Times New Roman" w:hAnsi="Times New Roman" w:cs="Times New Roman"/>
                <w:color w:val="000000"/>
                <w:sz w:val="24"/>
                <w:szCs w:val="24"/>
              </w:rPr>
              <w:t>?</w:t>
            </w:r>
          </w:p>
        </w:tc>
        <w:tc>
          <w:tcPr>
            <w:tcW w:w="7200" w:type="dxa"/>
          </w:tcPr>
          <w:p w14:paraId="74A15DB6" w14:textId="77777777" w:rsidR="0038495E" w:rsidRPr="00BF784E" w:rsidRDefault="0038495E" w:rsidP="008C567F">
            <w:pPr>
              <w:rPr>
                <w:rFonts w:ascii="Times New Roman" w:hAnsi="Times New Roman" w:cs="Times New Roman"/>
                <w:sz w:val="24"/>
                <w:szCs w:val="24"/>
              </w:rPr>
            </w:pPr>
          </w:p>
        </w:tc>
      </w:tr>
      <w:tr w:rsidR="00343AC1" w:rsidRPr="00BF784E" w14:paraId="39D9AC53" w14:textId="77777777" w:rsidTr="3277C6BD">
        <w:tc>
          <w:tcPr>
            <w:tcW w:w="704" w:type="dxa"/>
          </w:tcPr>
          <w:p w14:paraId="59F42407" w14:textId="77777777" w:rsidR="00343AC1" w:rsidRPr="000F635E" w:rsidRDefault="00343AC1" w:rsidP="00381AAD">
            <w:pPr>
              <w:pStyle w:val="ListParagraph"/>
              <w:numPr>
                <w:ilvl w:val="0"/>
                <w:numId w:val="9"/>
              </w:numPr>
              <w:jc w:val="center"/>
              <w:rPr>
                <w:rFonts w:ascii="Times New Roman" w:hAnsi="Times New Roman" w:cs="Times New Roman"/>
                <w:sz w:val="24"/>
                <w:szCs w:val="24"/>
              </w:rPr>
            </w:pPr>
          </w:p>
        </w:tc>
        <w:tc>
          <w:tcPr>
            <w:tcW w:w="6941" w:type="dxa"/>
          </w:tcPr>
          <w:p w14:paraId="06170660" w14:textId="22B15F21" w:rsidR="00343AC1" w:rsidRPr="00381AAD" w:rsidRDefault="00DE1F1F" w:rsidP="00381AA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 xml:space="preserve">Ar Tiekėjas, jų subtiekėjai ir ūkio subjektai, kurių pajėgumais </w:t>
            </w:r>
            <w:r w:rsidR="00D17C1F">
              <w:rPr>
                <w:rFonts w:ascii="Times New Roman" w:eastAsia="Times New Roman" w:hAnsi="Times New Roman" w:cs="Times New Roman"/>
                <w:color w:val="000000"/>
                <w:sz w:val="24"/>
                <w:szCs w:val="24"/>
              </w:rPr>
              <w:t xml:space="preserve">būtų </w:t>
            </w:r>
            <w:r w:rsidRPr="00381AAD">
              <w:rPr>
                <w:rFonts w:ascii="Times New Roman" w:eastAsia="Times New Roman" w:hAnsi="Times New Roman" w:cs="Times New Roman"/>
                <w:color w:val="000000"/>
                <w:sz w:val="24"/>
                <w:szCs w:val="24"/>
              </w:rPr>
              <w:t xml:space="preserve">remiamasi, </w:t>
            </w:r>
            <w:r w:rsidR="004E200E" w:rsidRPr="00381AAD">
              <w:rPr>
                <w:rFonts w:ascii="Times New Roman" w:eastAsia="Times New Roman" w:hAnsi="Times New Roman" w:cs="Times New Roman"/>
                <w:color w:val="000000"/>
                <w:sz w:val="24"/>
                <w:szCs w:val="24"/>
              </w:rPr>
              <w:t xml:space="preserve">yra </w:t>
            </w:r>
            <w:r w:rsidRPr="00381AAD">
              <w:rPr>
                <w:rFonts w:ascii="Times New Roman" w:eastAsia="Times New Roman" w:hAnsi="Times New Roman" w:cs="Times New Roman"/>
                <w:color w:val="000000"/>
                <w:sz w:val="24"/>
                <w:szCs w:val="24"/>
              </w:rPr>
              <w:t xml:space="preserve">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67226F" w:rsidRPr="00381AAD">
              <w:rPr>
                <w:rFonts w:ascii="Times New Roman" w:eastAsia="Times New Roman" w:hAnsi="Times New Roman" w:cs="Times New Roman"/>
                <w:color w:val="000000"/>
                <w:sz w:val="24"/>
                <w:szCs w:val="24"/>
              </w:rPr>
              <w:t xml:space="preserve">Viešųjų pirkimų įstatymo </w:t>
            </w:r>
            <w:r w:rsidRPr="00381AAD">
              <w:rPr>
                <w:rFonts w:ascii="Times New Roman" w:eastAsia="Times New Roman" w:hAnsi="Times New Roman" w:cs="Times New Roman"/>
                <w:color w:val="000000"/>
                <w:sz w:val="24"/>
                <w:szCs w:val="24"/>
              </w:rPr>
              <w:t>17 straipsnio 4 dalyje nurodytus tarptautinius susitarimus</w:t>
            </w:r>
            <w:r w:rsidR="00FC19F6" w:rsidRPr="00381AAD">
              <w:rPr>
                <w:rFonts w:ascii="Times New Roman" w:eastAsia="Times New Roman" w:hAnsi="Times New Roman" w:cs="Times New Roman"/>
                <w:color w:val="000000"/>
                <w:sz w:val="24"/>
                <w:szCs w:val="24"/>
              </w:rPr>
              <w:t>?</w:t>
            </w:r>
          </w:p>
        </w:tc>
        <w:tc>
          <w:tcPr>
            <w:tcW w:w="7200" w:type="dxa"/>
          </w:tcPr>
          <w:p w14:paraId="3C5C3E95" w14:textId="77777777" w:rsidR="00343AC1" w:rsidRPr="00BF784E" w:rsidRDefault="00343AC1" w:rsidP="008C567F">
            <w:pPr>
              <w:rPr>
                <w:rFonts w:ascii="Times New Roman" w:hAnsi="Times New Roman" w:cs="Times New Roman"/>
                <w:sz w:val="24"/>
                <w:szCs w:val="24"/>
              </w:rPr>
            </w:pPr>
          </w:p>
        </w:tc>
      </w:tr>
      <w:tr w:rsidR="00DA34C4" w:rsidRPr="00BF784E" w14:paraId="6EEE8987" w14:textId="77777777" w:rsidTr="3277C6BD">
        <w:tc>
          <w:tcPr>
            <w:tcW w:w="704" w:type="dxa"/>
          </w:tcPr>
          <w:p w14:paraId="4F5AED03" w14:textId="77777777" w:rsidR="00DA34C4" w:rsidRPr="000F635E" w:rsidRDefault="00DA34C4" w:rsidP="00381AAD">
            <w:pPr>
              <w:pStyle w:val="ListParagraph"/>
              <w:numPr>
                <w:ilvl w:val="0"/>
                <w:numId w:val="9"/>
              </w:numPr>
              <w:jc w:val="center"/>
              <w:rPr>
                <w:rFonts w:ascii="Times New Roman" w:hAnsi="Times New Roman" w:cs="Times New Roman"/>
                <w:sz w:val="24"/>
                <w:szCs w:val="24"/>
              </w:rPr>
            </w:pPr>
          </w:p>
        </w:tc>
        <w:tc>
          <w:tcPr>
            <w:tcW w:w="6941" w:type="dxa"/>
          </w:tcPr>
          <w:p w14:paraId="536F1B5C" w14:textId="0A00FA5B" w:rsidR="00DA34C4" w:rsidRPr="00381AAD" w:rsidRDefault="007E6C56" w:rsidP="00381AA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 xml:space="preserve">Pirkimui būtų taikomos </w:t>
            </w:r>
            <w:r w:rsidR="00A076E5" w:rsidRPr="00381AAD">
              <w:rPr>
                <w:rFonts w:ascii="Times New Roman" w:eastAsia="Times New Roman" w:hAnsi="Times New Roman" w:cs="Times New Roman"/>
                <w:color w:val="000000"/>
                <w:sz w:val="24"/>
                <w:szCs w:val="24"/>
              </w:rPr>
              <w:t>Viešųjų pirkimų įstatymo</w:t>
            </w:r>
            <w:r w:rsidRPr="00381AAD">
              <w:rPr>
                <w:rFonts w:ascii="Times New Roman" w:eastAsia="Times New Roman" w:hAnsi="Times New Roman" w:cs="Times New Roman"/>
                <w:color w:val="000000"/>
                <w:sz w:val="24"/>
                <w:szCs w:val="24"/>
              </w:rPr>
              <w:t xml:space="preserve"> 45 str</w:t>
            </w:r>
            <w:r w:rsidR="00A076E5" w:rsidRPr="00381AAD">
              <w:rPr>
                <w:rFonts w:ascii="Times New Roman" w:eastAsia="Times New Roman" w:hAnsi="Times New Roman" w:cs="Times New Roman"/>
                <w:color w:val="000000"/>
                <w:sz w:val="24"/>
                <w:szCs w:val="24"/>
              </w:rPr>
              <w:t>aipsnio</w:t>
            </w:r>
            <w:r w:rsidRPr="00381AAD">
              <w:rPr>
                <w:rFonts w:ascii="Times New Roman" w:eastAsia="Times New Roman" w:hAnsi="Times New Roman" w:cs="Times New Roman"/>
                <w:color w:val="000000"/>
                <w:sz w:val="24"/>
                <w:szCs w:val="24"/>
              </w:rPr>
              <w:t xml:space="preserve"> 2(1) d. 1</w:t>
            </w:r>
            <w:r w:rsidR="00715780" w:rsidRPr="00381AAD">
              <w:rPr>
                <w:rFonts w:ascii="Times New Roman" w:eastAsia="Times New Roman" w:hAnsi="Times New Roman" w:cs="Times New Roman"/>
                <w:color w:val="000000"/>
                <w:sz w:val="24"/>
                <w:szCs w:val="24"/>
              </w:rPr>
              <w:t xml:space="preserve"> </w:t>
            </w:r>
            <w:r w:rsidR="00231ACE" w:rsidRPr="00381AAD">
              <w:rPr>
                <w:rFonts w:ascii="Times New Roman" w:eastAsia="Times New Roman" w:hAnsi="Times New Roman" w:cs="Times New Roman"/>
                <w:color w:val="000000"/>
                <w:sz w:val="24"/>
                <w:szCs w:val="24"/>
              </w:rPr>
              <w:t>–</w:t>
            </w:r>
            <w:r w:rsidR="00715780" w:rsidRPr="00381AAD">
              <w:rPr>
                <w:rFonts w:ascii="Times New Roman" w:eastAsia="Times New Roman" w:hAnsi="Times New Roman" w:cs="Times New Roman"/>
                <w:color w:val="000000"/>
                <w:sz w:val="24"/>
                <w:szCs w:val="24"/>
              </w:rPr>
              <w:t xml:space="preserve"> </w:t>
            </w:r>
            <w:r w:rsidRPr="00381AAD">
              <w:rPr>
                <w:rFonts w:ascii="Times New Roman" w:eastAsia="Times New Roman" w:hAnsi="Times New Roman" w:cs="Times New Roman"/>
                <w:color w:val="000000"/>
                <w:sz w:val="24"/>
                <w:szCs w:val="24"/>
              </w:rPr>
              <w:t>6 punkt</w:t>
            </w:r>
            <w:r w:rsidR="00AB2D2A" w:rsidRPr="00381AAD">
              <w:rPr>
                <w:rFonts w:ascii="Times New Roman" w:eastAsia="Times New Roman" w:hAnsi="Times New Roman" w:cs="Times New Roman"/>
                <w:color w:val="000000"/>
                <w:sz w:val="24"/>
                <w:szCs w:val="24"/>
              </w:rPr>
              <w:t>ų nuostatos, tad aktualu</w:t>
            </w:r>
            <w:r w:rsidR="002C6AAC" w:rsidRPr="00381AAD">
              <w:rPr>
                <w:rFonts w:ascii="Times New Roman" w:eastAsia="Times New Roman" w:hAnsi="Times New Roman" w:cs="Times New Roman"/>
                <w:color w:val="000000"/>
                <w:sz w:val="24"/>
                <w:szCs w:val="24"/>
              </w:rPr>
              <w:t xml:space="preserve"> </w:t>
            </w:r>
            <w:r w:rsidR="00AB2D2A" w:rsidRPr="00381AAD">
              <w:rPr>
                <w:rFonts w:ascii="Times New Roman" w:eastAsia="Times New Roman" w:hAnsi="Times New Roman" w:cs="Times New Roman"/>
                <w:color w:val="000000"/>
                <w:sz w:val="24"/>
                <w:szCs w:val="24"/>
              </w:rPr>
              <w:t xml:space="preserve">ar: </w:t>
            </w:r>
          </w:p>
          <w:p w14:paraId="443D1854" w14:textId="249B18CD" w:rsidR="00AB2D2A" w:rsidRPr="00381AAD" w:rsidRDefault="00D06A6A" w:rsidP="00965EE5">
            <w:pPr>
              <w:pStyle w:val="ListParagraph"/>
              <w:numPr>
                <w:ilvl w:val="1"/>
                <w:numId w:val="18"/>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1180D65F" w14:textId="6D132CB6" w:rsidR="00D06A6A" w:rsidRPr="00381AAD" w:rsidRDefault="00D06A6A" w:rsidP="00965EE5">
            <w:pPr>
              <w:pStyle w:val="ListParagraph"/>
              <w:numPr>
                <w:ilvl w:val="1"/>
                <w:numId w:val="18"/>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64E80D4" w14:textId="13A743D2" w:rsidR="00D06A6A" w:rsidRPr="00381AAD" w:rsidRDefault="00826503" w:rsidP="00965EE5">
            <w:pPr>
              <w:pStyle w:val="ListParagraph"/>
              <w:numPr>
                <w:ilvl w:val="1"/>
                <w:numId w:val="18"/>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prekių (įskaitant jų sudedamąsias dalis, pakuotes) kilmė yra ar paslaugos teikiamos iš šio įstatymo 92 straipsnio 15 dalyje numatytame sąraše nurodytų valstybių ar teritorijų?</w:t>
            </w:r>
          </w:p>
          <w:p w14:paraId="2E860CEC" w14:textId="12E192F4" w:rsidR="00826503" w:rsidRPr="00381AAD" w:rsidRDefault="00E13BF7" w:rsidP="00965EE5">
            <w:pPr>
              <w:pStyle w:val="ListParagraph"/>
              <w:numPr>
                <w:ilvl w:val="1"/>
                <w:numId w:val="18"/>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 xml:space="preserve">Lietuvos Respublikos Vyriausybė, vadovaudamasi Nacionaliniam saugumui užtikrinti svarbių objektų apsaugos įstatyme įtvirtintais kriterijais, yra priėmusi sprendimą, </w:t>
            </w:r>
            <w:r w:rsidRPr="00381AAD">
              <w:rPr>
                <w:rFonts w:ascii="Times New Roman" w:eastAsia="Times New Roman" w:hAnsi="Times New Roman" w:cs="Times New Roman"/>
                <w:color w:val="000000"/>
                <w:sz w:val="24"/>
                <w:szCs w:val="24"/>
              </w:rPr>
              <w:lastRenderedPageBreak/>
              <w:t>patvirtinantį, kad šios dalies Tiekėjas, jo subtiekėjas, ūkio subjektas, kurio pajėgumais remiamasi ar su jais ketinamas sudaryti (sudarytas) sandoris neatitinka nacionalinio saugumo interesų?</w:t>
            </w:r>
          </w:p>
          <w:p w14:paraId="6E437476" w14:textId="03B79EAB" w:rsidR="00E13BF7" w:rsidRPr="00381AAD" w:rsidRDefault="002C6AAC" w:rsidP="00965EE5">
            <w:pPr>
              <w:pStyle w:val="ListParagraph"/>
              <w:numPr>
                <w:ilvl w:val="1"/>
                <w:numId w:val="18"/>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7200" w:type="dxa"/>
          </w:tcPr>
          <w:p w14:paraId="2CD7D40C" w14:textId="77777777" w:rsidR="00DA34C4" w:rsidRPr="00BF784E" w:rsidRDefault="00DA34C4" w:rsidP="008C567F">
            <w:pPr>
              <w:rPr>
                <w:rFonts w:ascii="Times New Roman" w:hAnsi="Times New Roman" w:cs="Times New Roman"/>
                <w:sz w:val="24"/>
                <w:szCs w:val="24"/>
              </w:rPr>
            </w:pPr>
          </w:p>
        </w:tc>
      </w:tr>
      <w:tr w:rsidR="00376B09" w:rsidRPr="00BF784E" w14:paraId="639400B6" w14:textId="77777777" w:rsidTr="3277C6BD">
        <w:tc>
          <w:tcPr>
            <w:tcW w:w="704" w:type="dxa"/>
          </w:tcPr>
          <w:p w14:paraId="3236461F" w14:textId="77777777" w:rsidR="00376B09" w:rsidRPr="000F635E" w:rsidRDefault="00376B09" w:rsidP="00381AAD">
            <w:pPr>
              <w:pStyle w:val="ListParagraph"/>
              <w:numPr>
                <w:ilvl w:val="0"/>
                <w:numId w:val="9"/>
              </w:numPr>
              <w:jc w:val="center"/>
              <w:rPr>
                <w:rFonts w:ascii="Times New Roman" w:hAnsi="Times New Roman" w:cs="Times New Roman"/>
                <w:sz w:val="24"/>
                <w:szCs w:val="24"/>
              </w:rPr>
            </w:pPr>
          </w:p>
        </w:tc>
        <w:tc>
          <w:tcPr>
            <w:tcW w:w="6941" w:type="dxa"/>
          </w:tcPr>
          <w:p w14:paraId="31970B3F" w14:textId="77777777" w:rsidR="00376B09" w:rsidRPr="00381AAD" w:rsidRDefault="00376B09" w:rsidP="00381AA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 xml:space="preserve">Koks būtų tinkamiausias pasiūlymų vertinimo kriterijus (kainos ir kokybės santykio ar tik kainos), atsižvelgiant į pirkimo pobūdį ir sudėtingumą? </w:t>
            </w:r>
          </w:p>
          <w:p w14:paraId="672CF0EC" w14:textId="0A972DC8" w:rsidR="00376B09" w:rsidRPr="00381AAD" w:rsidRDefault="00376B09" w:rsidP="00381AA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Kokiais kokybės santykio kriterijais galėtų būti apibūdinama pirkimo objekto kokybė? Kokie  kokybės kriterijai pirkimo objektui galėtų būti nustatomi atitikti privalomai, ir neprivalomai (tačiau pageidaujamai)?</w:t>
            </w:r>
          </w:p>
        </w:tc>
        <w:tc>
          <w:tcPr>
            <w:tcW w:w="7200" w:type="dxa"/>
          </w:tcPr>
          <w:p w14:paraId="42236986" w14:textId="77777777" w:rsidR="00376B09" w:rsidRPr="00BF784E" w:rsidRDefault="00376B09" w:rsidP="008C567F">
            <w:pPr>
              <w:rPr>
                <w:rFonts w:ascii="Times New Roman" w:hAnsi="Times New Roman" w:cs="Times New Roman"/>
                <w:sz w:val="24"/>
                <w:szCs w:val="24"/>
              </w:rPr>
            </w:pPr>
          </w:p>
        </w:tc>
      </w:tr>
      <w:tr w:rsidR="00376B09" w:rsidRPr="00BF784E" w14:paraId="2E3D469E" w14:textId="77777777" w:rsidTr="3277C6BD">
        <w:tc>
          <w:tcPr>
            <w:tcW w:w="704" w:type="dxa"/>
          </w:tcPr>
          <w:p w14:paraId="2B7F97AA" w14:textId="77777777" w:rsidR="00376B09" w:rsidRPr="000F635E" w:rsidRDefault="00376B09" w:rsidP="00381AAD">
            <w:pPr>
              <w:pStyle w:val="ListParagraph"/>
              <w:numPr>
                <w:ilvl w:val="0"/>
                <w:numId w:val="9"/>
              </w:numPr>
              <w:jc w:val="center"/>
              <w:rPr>
                <w:rFonts w:ascii="Times New Roman" w:hAnsi="Times New Roman" w:cs="Times New Roman"/>
                <w:sz w:val="24"/>
                <w:szCs w:val="24"/>
              </w:rPr>
            </w:pPr>
          </w:p>
        </w:tc>
        <w:tc>
          <w:tcPr>
            <w:tcW w:w="6941" w:type="dxa"/>
          </w:tcPr>
          <w:p w14:paraId="58EA199E" w14:textId="1533143D" w:rsidR="00376B09" w:rsidRPr="00381AAD" w:rsidRDefault="00696133" w:rsidP="00381AA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81AAD">
              <w:rPr>
                <w:rFonts w:ascii="Times New Roman" w:eastAsia="Times New Roman" w:hAnsi="Times New Roman" w:cs="Times New Roman"/>
                <w:color w:val="000000"/>
                <w:sz w:val="24"/>
                <w:szCs w:val="24"/>
              </w:rPr>
              <w:t>Projektavimo ir įrengimo terminas yra vienas iš pagrindinių kriterijų. Ar</w:t>
            </w:r>
            <w:r w:rsidR="00062523">
              <w:rPr>
                <w:rFonts w:ascii="Times New Roman" w:eastAsia="Times New Roman" w:hAnsi="Times New Roman" w:cs="Times New Roman"/>
                <w:color w:val="000000"/>
                <w:sz w:val="24"/>
                <w:szCs w:val="24"/>
              </w:rPr>
              <w:t xml:space="preserve"> darbai gali būti spartinami esant didesniam finansavimui?</w:t>
            </w:r>
          </w:p>
        </w:tc>
        <w:tc>
          <w:tcPr>
            <w:tcW w:w="7200" w:type="dxa"/>
          </w:tcPr>
          <w:p w14:paraId="27E59978" w14:textId="77777777" w:rsidR="00376B09" w:rsidRPr="00BF784E" w:rsidRDefault="00376B09" w:rsidP="008C567F">
            <w:pPr>
              <w:rPr>
                <w:rFonts w:ascii="Times New Roman" w:hAnsi="Times New Roman" w:cs="Times New Roman"/>
                <w:sz w:val="24"/>
                <w:szCs w:val="24"/>
              </w:rPr>
            </w:pPr>
          </w:p>
        </w:tc>
      </w:tr>
    </w:tbl>
    <w:p w14:paraId="00A18E97" w14:textId="77777777" w:rsidR="00EF6B0B" w:rsidRPr="00BF784E" w:rsidRDefault="00EF6B0B" w:rsidP="00EF6B0B">
      <w:pPr>
        <w:spacing w:after="200" w:line="276" w:lineRule="auto"/>
        <w:rPr>
          <w:rFonts w:ascii="Times New Roman" w:hAnsi="Times New Roman" w:cs="Times New Roman"/>
          <w:kern w:val="0"/>
          <w:sz w:val="24"/>
          <w:szCs w:val="24"/>
          <w14:ligatures w14:val="none"/>
        </w:rPr>
      </w:pPr>
    </w:p>
    <w:sectPr w:rsidR="00EF6B0B" w:rsidRPr="00BF784E" w:rsidSect="001E0447">
      <w:headerReference w:type="even" r:id="rId12"/>
      <w:headerReference w:type="default" r:id="rId13"/>
      <w:footerReference w:type="default" r:id="rId14"/>
      <w:headerReference w:type="first" r:id="rId15"/>
      <w:pgSz w:w="16838" w:h="11906" w:orient="landscape"/>
      <w:pgMar w:top="1418" w:right="1134" w:bottom="567" w:left="107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9A2E" w14:textId="77777777" w:rsidR="00F74E91" w:rsidRDefault="00F74E91">
      <w:pPr>
        <w:spacing w:after="0" w:line="240" w:lineRule="auto"/>
      </w:pPr>
      <w:r>
        <w:separator/>
      </w:r>
    </w:p>
  </w:endnote>
  <w:endnote w:type="continuationSeparator" w:id="0">
    <w:p w14:paraId="7CE675FA" w14:textId="77777777" w:rsidR="00F74E91" w:rsidRDefault="00F7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848326464"/>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6B7777AA" w14:textId="77777777" w:rsidR="00A85EE6" w:rsidRPr="00517439" w:rsidRDefault="00464682">
            <w:pPr>
              <w:pStyle w:val="Footer"/>
              <w:jc w:val="center"/>
              <w:rPr>
                <w:rFonts w:ascii="Times New Roman" w:hAnsi="Times New Roman" w:cs="Times New Roman"/>
                <w:sz w:val="16"/>
                <w:szCs w:val="16"/>
              </w:rPr>
            </w:pPr>
            <w:r w:rsidRPr="00517439">
              <w:rPr>
                <w:rFonts w:ascii="Times New Roman" w:hAnsi="Times New Roman" w:cs="Times New Roman"/>
                <w:sz w:val="16"/>
                <w:szCs w:val="16"/>
              </w:rPr>
              <w:t xml:space="preserve">Puslapis </w:t>
            </w:r>
            <w:r w:rsidRPr="00517439">
              <w:rPr>
                <w:rFonts w:ascii="Times New Roman" w:hAnsi="Times New Roman" w:cs="Times New Roman"/>
                <w:b/>
                <w:bCs/>
                <w:sz w:val="16"/>
                <w:szCs w:val="16"/>
              </w:rPr>
              <w:fldChar w:fldCharType="begin"/>
            </w:r>
            <w:r w:rsidRPr="00517439">
              <w:rPr>
                <w:rFonts w:ascii="Times New Roman" w:hAnsi="Times New Roman" w:cs="Times New Roman"/>
                <w:b/>
                <w:bCs/>
                <w:sz w:val="16"/>
                <w:szCs w:val="16"/>
              </w:rPr>
              <w:instrText>PAGE</w:instrText>
            </w:r>
            <w:r w:rsidRPr="00517439">
              <w:rPr>
                <w:rFonts w:ascii="Times New Roman" w:hAnsi="Times New Roman" w:cs="Times New Roman"/>
                <w:b/>
                <w:bCs/>
                <w:sz w:val="16"/>
                <w:szCs w:val="16"/>
              </w:rPr>
              <w:fldChar w:fldCharType="separate"/>
            </w:r>
            <w:r w:rsidRPr="00517439">
              <w:rPr>
                <w:rFonts w:ascii="Times New Roman" w:hAnsi="Times New Roman" w:cs="Times New Roman"/>
                <w:b/>
                <w:bCs/>
                <w:sz w:val="16"/>
                <w:szCs w:val="16"/>
              </w:rPr>
              <w:t>2</w:t>
            </w:r>
            <w:r w:rsidRPr="00517439">
              <w:rPr>
                <w:rFonts w:ascii="Times New Roman" w:hAnsi="Times New Roman" w:cs="Times New Roman"/>
                <w:b/>
                <w:bCs/>
                <w:sz w:val="16"/>
                <w:szCs w:val="16"/>
              </w:rPr>
              <w:fldChar w:fldCharType="end"/>
            </w:r>
            <w:r w:rsidRPr="00517439">
              <w:rPr>
                <w:rFonts w:ascii="Times New Roman" w:hAnsi="Times New Roman" w:cs="Times New Roman"/>
                <w:sz w:val="16"/>
                <w:szCs w:val="16"/>
              </w:rPr>
              <w:t xml:space="preserve"> iš </w:t>
            </w:r>
            <w:r w:rsidRPr="00517439">
              <w:rPr>
                <w:rFonts w:ascii="Times New Roman" w:hAnsi="Times New Roman" w:cs="Times New Roman"/>
                <w:b/>
                <w:bCs/>
                <w:sz w:val="16"/>
                <w:szCs w:val="16"/>
              </w:rPr>
              <w:fldChar w:fldCharType="begin"/>
            </w:r>
            <w:r w:rsidRPr="00517439">
              <w:rPr>
                <w:rFonts w:ascii="Times New Roman" w:hAnsi="Times New Roman" w:cs="Times New Roman"/>
                <w:b/>
                <w:bCs/>
                <w:sz w:val="16"/>
                <w:szCs w:val="16"/>
              </w:rPr>
              <w:instrText>NUMPAGES</w:instrText>
            </w:r>
            <w:r w:rsidRPr="00517439">
              <w:rPr>
                <w:rFonts w:ascii="Times New Roman" w:hAnsi="Times New Roman" w:cs="Times New Roman"/>
                <w:b/>
                <w:bCs/>
                <w:sz w:val="16"/>
                <w:szCs w:val="16"/>
              </w:rPr>
              <w:fldChar w:fldCharType="separate"/>
            </w:r>
            <w:r w:rsidRPr="00517439">
              <w:rPr>
                <w:rFonts w:ascii="Times New Roman" w:hAnsi="Times New Roman" w:cs="Times New Roman"/>
                <w:b/>
                <w:bCs/>
                <w:sz w:val="16"/>
                <w:szCs w:val="16"/>
              </w:rPr>
              <w:t>2</w:t>
            </w:r>
            <w:r w:rsidRPr="00517439">
              <w:rPr>
                <w:rFonts w:ascii="Times New Roman" w:hAnsi="Times New Roman" w:cs="Times New Roman"/>
                <w:b/>
                <w:bCs/>
                <w:sz w:val="16"/>
                <w:szCs w:val="16"/>
              </w:rPr>
              <w:fldChar w:fldCharType="end"/>
            </w:r>
          </w:p>
        </w:sdtContent>
      </w:sdt>
    </w:sdtContent>
  </w:sdt>
  <w:p w14:paraId="61369617" w14:textId="77777777" w:rsidR="00A85EE6" w:rsidRDefault="00A85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013D" w14:textId="77777777" w:rsidR="00F74E91" w:rsidRDefault="00F74E91">
      <w:pPr>
        <w:spacing w:after="0" w:line="240" w:lineRule="auto"/>
      </w:pPr>
      <w:r>
        <w:separator/>
      </w:r>
    </w:p>
  </w:footnote>
  <w:footnote w:type="continuationSeparator" w:id="0">
    <w:p w14:paraId="3C069305" w14:textId="77777777" w:rsidR="00F74E91" w:rsidRDefault="00F74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B13" w14:textId="77777777" w:rsidR="001805AA" w:rsidRDefault="00180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FE87" w14:textId="77777777" w:rsidR="001805AA" w:rsidRDefault="00180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34DD" w14:textId="77777777" w:rsidR="001805AA" w:rsidRDefault="00180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AF46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2378EC"/>
    <w:multiLevelType w:val="hybridMultilevel"/>
    <w:tmpl w:val="AC583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5300B3"/>
    <w:multiLevelType w:val="hybridMultilevel"/>
    <w:tmpl w:val="85A0E0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D02119"/>
    <w:multiLevelType w:val="hybridMultilevel"/>
    <w:tmpl w:val="0CD812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3A0A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3C3B72"/>
    <w:multiLevelType w:val="hybridMultilevel"/>
    <w:tmpl w:val="85A0E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E92AE2"/>
    <w:multiLevelType w:val="hybridMultilevel"/>
    <w:tmpl w:val="AF0C0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931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CA1035"/>
    <w:multiLevelType w:val="hybridMultilevel"/>
    <w:tmpl w:val="551EB2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8F0F21"/>
    <w:multiLevelType w:val="multilevel"/>
    <w:tmpl w:val="4C12A94A"/>
    <w:numStyleLink w:val="WWNum33"/>
  </w:abstractNum>
  <w:abstractNum w:abstractNumId="11" w15:restartNumberingAfterBreak="0">
    <w:nsid w:val="40C50F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A978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3024BA4"/>
    <w:multiLevelType w:val="hybridMultilevel"/>
    <w:tmpl w:val="DA8A6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21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D924F8"/>
    <w:multiLevelType w:val="hybridMultilevel"/>
    <w:tmpl w:val="ADCCEC8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A67C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2D82554"/>
    <w:multiLevelType w:val="hybridMultilevel"/>
    <w:tmpl w:val="66A06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1C35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9006187">
    <w:abstractNumId w:val="0"/>
  </w:num>
  <w:num w:numId="2" w16cid:durableId="683213594">
    <w:abstractNumId w:val="7"/>
  </w:num>
  <w:num w:numId="3" w16cid:durableId="1738868063">
    <w:abstractNumId w:val="9"/>
  </w:num>
  <w:num w:numId="4" w16cid:durableId="278729496">
    <w:abstractNumId w:val="6"/>
  </w:num>
  <w:num w:numId="5" w16cid:durableId="934360691">
    <w:abstractNumId w:val="2"/>
  </w:num>
  <w:num w:numId="6" w16cid:durableId="1843856282">
    <w:abstractNumId w:val="15"/>
  </w:num>
  <w:num w:numId="7" w16cid:durableId="991449441">
    <w:abstractNumId w:val="4"/>
  </w:num>
  <w:num w:numId="8" w16cid:durableId="2050568514">
    <w:abstractNumId w:val="17"/>
  </w:num>
  <w:num w:numId="9" w16cid:durableId="2002732104">
    <w:abstractNumId w:val="3"/>
  </w:num>
  <w:num w:numId="10" w16cid:durableId="1829706938">
    <w:abstractNumId w:val="13"/>
  </w:num>
  <w:num w:numId="11" w16cid:durableId="1635864485">
    <w:abstractNumId w:val="11"/>
  </w:num>
  <w:num w:numId="12" w16cid:durableId="656501074">
    <w:abstractNumId w:val="5"/>
  </w:num>
  <w:num w:numId="13" w16cid:durableId="763116641">
    <w:abstractNumId w:val="1"/>
  </w:num>
  <w:num w:numId="14" w16cid:durableId="1660109823">
    <w:abstractNumId w:val="10"/>
  </w:num>
  <w:num w:numId="15" w16cid:durableId="1050572706">
    <w:abstractNumId w:val="12"/>
  </w:num>
  <w:num w:numId="16" w16cid:durableId="1911575462">
    <w:abstractNumId w:val="14"/>
  </w:num>
  <w:num w:numId="17" w16cid:durableId="1145776608">
    <w:abstractNumId w:val="8"/>
  </w:num>
  <w:num w:numId="18" w16cid:durableId="97723052">
    <w:abstractNumId w:val="16"/>
  </w:num>
  <w:num w:numId="19" w16cid:durableId="126229615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0B"/>
    <w:rsid w:val="00000BA3"/>
    <w:rsid w:val="00001B6A"/>
    <w:rsid w:val="00003DDC"/>
    <w:rsid w:val="00011835"/>
    <w:rsid w:val="00014A97"/>
    <w:rsid w:val="00015979"/>
    <w:rsid w:val="00015BD8"/>
    <w:rsid w:val="00016E1E"/>
    <w:rsid w:val="000200C8"/>
    <w:rsid w:val="00023F36"/>
    <w:rsid w:val="00024444"/>
    <w:rsid w:val="00026C98"/>
    <w:rsid w:val="00027A55"/>
    <w:rsid w:val="0003087E"/>
    <w:rsid w:val="00033362"/>
    <w:rsid w:val="000356CD"/>
    <w:rsid w:val="00042042"/>
    <w:rsid w:val="00043CEF"/>
    <w:rsid w:val="000465DA"/>
    <w:rsid w:val="00046BA9"/>
    <w:rsid w:val="000504E6"/>
    <w:rsid w:val="00054334"/>
    <w:rsid w:val="00062523"/>
    <w:rsid w:val="00063983"/>
    <w:rsid w:val="0006458F"/>
    <w:rsid w:val="0007112B"/>
    <w:rsid w:val="00071771"/>
    <w:rsid w:val="00073C19"/>
    <w:rsid w:val="000742C0"/>
    <w:rsid w:val="000826DA"/>
    <w:rsid w:val="00086905"/>
    <w:rsid w:val="00092297"/>
    <w:rsid w:val="00093108"/>
    <w:rsid w:val="000A3622"/>
    <w:rsid w:val="000B0264"/>
    <w:rsid w:val="000B0FC6"/>
    <w:rsid w:val="000B250A"/>
    <w:rsid w:val="000B3E10"/>
    <w:rsid w:val="000C0BFC"/>
    <w:rsid w:val="000D0602"/>
    <w:rsid w:val="000D2283"/>
    <w:rsid w:val="000D6109"/>
    <w:rsid w:val="000F1955"/>
    <w:rsid w:val="000F3AF0"/>
    <w:rsid w:val="000F4207"/>
    <w:rsid w:val="000F635E"/>
    <w:rsid w:val="000F7340"/>
    <w:rsid w:val="000F77FF"/>
    <w:rsid w:val="001009ED"/>
    <w:rsid w:val="001015F7"/>
    <w:rsid w:val="00105D2F"/>
    <w:rsid w:val="001103F5"/>
    <w:rsid w:val="001125A8"/>
    <w:rsid w:val="00113325"/>
    <w:rsid w:val="00114FFC"/>
    <w:rsid w:val="001173C6"/>
    <w:rsid w:val="00123DDE"/>
    <w:rsid w:val="0012638C"/>
    <w:rsid w:val="00131956"/>
    <w:rsid w:val="00132B4C"/>
    <w:rsid w:val="00134688"/>
    <w:rsid w:val="0013471F"/>
    <w:rsid w:val="00134A76"/>
    <w:rsid w:val="0014081F"/>
    <w:rsid w:val="00140B40"/>
    <w:rsid w:val="001440D0"/>
    <w:rsid w:val="001472CE"/>
    <w:rsid w:val="001473B9"/>
    <w:rsid w:val="00147E3B"/>
    <w:rsid w:val="0016529C"/>
    <w:rsid w:val="00166B21"/>
    <w:rsid w:val="00172557"/>
    <w:rsid w:val="001805AA"/>
    <w:rsid w:val="001871BB"/>
    <w:rsid w:val="001877E1"/>
    <w:rsid w:val="0018781F"/>
    <w:rsid w:val="0019036B"/>
    <w:rsid w:val="00192EA4"/>
    <w:rsid w:val="00192F24"/>
    <w:rsid w:val="001A0075"/>
    <w:rsid w:val="001A4DF5"/>
    <w:rsid w:val="001A7086"/>
    <w:rsid w:val="001A7FBF"/>
    <w:rsid w:val="001BB5DF"/>
    <w:rsid w:val="001C5EFC"/>
    <w:rsid w:val="001C671F"/>
    <w:rsid w:val="001D68B0"/>
    <w:rsid w:val="001E0447"/>
    <w:rsid w:val="001F2B14"/>
    <w:rsid w:val="001F4630"/>
    <w:rsid w:val="001F473A"/>
    <w:rsid w:val="001F5F2B"/>
    <w:rsid w:val="001F7DC8"/>
    <w:rsid w:val="00200EDD"/>
    <w:rsid w:val="00201971"/>
    <w:rsid w:val="00204CAA"/>
    <w:rsid w:val="00205C18"/>
    <w:rsid w:val="00205DD1"/>
    <w:rsid w:val="00206370"/>
    <w:rsid w:val="00207936"/>
    <w:rsid w:val="00211D02"/>
    <w:rsid w:val="00213B6E"/>
    <w:rsid w:val="002155B5"/>
    <w:rsid w:val="00216D9C"/>
    <w:rsid w:val="00220912"/>
    <w:rsid w:val="0022166B"/>
    <w:rsid w:val="0022476B"/>
    <w:rsid w:val="002311F9"/>
    <w:rsid w:val="00231ACE"/>
    <w:rsid w:val="00242F18"/>
    <w:rsid w:val="00246B15"/>
    <w:rsid w:val="00246BDE"/>
    <w:rsid w:val="002478AF"/>
    <w:rsid w:val="0025026C"/>
    <w:rsid w:val="002540DF"/>
    <w:rsid w:val="00255D49"/>
    <w:rsid w:val="002571A3"/>
    <w:rsid w:val="00265055"/>
    <w:rsid w:val="00267478"/>
    <w:rsid w:val="00271858"/>
    <w:rsid w:val="00271F96"/>
    <w:rsid w:val="00272B91"/>
    <w:rsid w:val="00274405"/>
    <w:rsid w:val="00275F25"/>
    <w:rsid w:val="00281FF4"/>
    <w:rsid w:val="00284A2E"/>
    <w:rsid w:val="002855E6"/>
    <w:rsid w:val="002954F3"/>
    <w:rsid w:val="00297EB4"/>
    <w:rsid w:val="002A03F3"/>
    <w:rsid w:val="002B74B8"/>
    <w:rsid w:val="002C0B31"/>
    <w:rsid w:val="002C4CEB"/>
    <w:rsid w:val="002C5726"/>
    <w:rsid w:val="002C59DD"/>
    <w:rsid w:val="002C6AAC"/>
    <w:rsid w:val="002D05AF"/>
    <w:rsid w:val="002D532B"/>
    <w:rsid w:val="002D746E"/>
    <w:rsid w:val="002E1EB2"/>
    <w:rsid w:val="002E307E"/>
    <w:rsid w:val="002F3190"/>
    <w:rsid w:val="002F3F4D"/>
    <w:rsid w:val="002F4534"/>
    <w:rsid w:val="002F579A"/>
    <w:rsid w:val="002F5A4A"/>
    <w:rsid w:val="00311FAB"/>
    <w:rsid w:val="00312411"/>
    <w:rsid w:val="0031255B"/>
    <w:rsid w:val="00312DEB"/>
    <w:rsid w:val="00314414"/>
    <w:rsid w:val="003146CF"/>
    <w:rsid w:val="00314CC7"/>
    <w:rsid w:val="0032030C"/>
    <w:rsid w:val="00320F40"/>
    <w:rsid w:val="00322089"/>
    <w:rsid w:val="00322C86"/>
    <w:rsid w:val="00324386"/>
    <w:rsid w:val="00331780"/>
    <w:rsid w:val="003324F3"/>
    <w:rsid w:val="00333FD5"/>
    <w:rsid w:val="00341A5E"/>
    <w:rsid w:val="00341DF8"/>
    <w:rsid w:val="00343080"/>
    <w:rsid w:val="00343AC1"/>
    <w:rsid w:val="00345E95"/>
    <w:rsid w:val="00352304"/>
    <w:rsid w:val="00352DDE"/>
    <w:rsid w:val="00353CFD"/>
    <w:rsid w:val="00355B72"/>
    <w:rsid w:val="00357CE4"/>
    <w:rsid w:val="00361E1A"/>
    <w:rsid w:val="003636D7"/>
    <w:rsid w:val="003647E2"/>
    <w:rsid w:val="0036489C"/>
    <w:rsid w:val="0036596F"/>
    <w:rsid w:val="00372ADB"/>
    <w:rsid w:val="00372C7D"/>
    <w:rsid w:val="00373735"/>
    <w:rsid w:val="003766AB"/>
    <w:rsid w:val="00376B09"/>
    <w:rsid w:val="00381160"/>
    <w:rsid w:val="00381AAD"/>
    <w:rsid w:val="00381DC9"/>
    <w:rsid w:val="00382C88"/>
    <w:rsid w:val="00383F8E"/>
    <w:rsid w:val="0038495E"/>
    <w:rsid w:val="0038709E"/>
    <w:rsid w:val="003A003C"/>
    <w:rsid w:val="003A04DB"/>
    <w:rsid w:val="003A28B2"/>
    <w:rsid w:val="003A4008"/>
    <w:rsid w:val="003A4C7E"/>
    <w:rsid w:val="003B48A2"/>
    <w:rsid w:val="003B4DC4"/>
    <w:rsid w:val="003B79C6"/>
    <w:rsid w:val="003D20F6"/>
    <w:rsid w:val="003E256E"/>
    <w:rsid w:val="003E383B"/>
    <w:rsid w:val="003E4D7A"/>
    <w:rsid w:val="003F0E2D"/>
    <w:rsid w:val="003F24F9"/>
    <w:rsid w:val="003F64DA"/>
    <w:rsid w:val="0040437C"/>
    <w:rsid w:val="00406B2E"/>
    <w:rsid w:val="0041194F"/>
    <w:rsid w:val="00412FD9"/>
    <w:rsid w:val="004137A6"/>
    <w:rsid w:val="00415462"/>
    <w:rsid w:val="0043652F"/>
    <w:rsid w:val="00436BCC"/>
    <w:rsid w:val="00437068"/>
    <w:rsid w:val="00440008"/>
    <w:rsid w:val="004416C6"/>
    <w:rsid w:val="0045465C"/>
    <w:rsid w:val="00460C7D"/>
    <w:rsid w:val="00462ABF"/>
    <w:rsid w:val="00464113"/>
    <w:rsid w:val="00464682"/>
    <w:rsid w:val="004661CF"/>
    <w:rsid w:val="00472338"/>
    <w:rsid w:val="00473D07"/>
    <w:rsid w:val="00476976"/>
    <w:rsid w:val="00477DAC"/>
    <w:rsid w:val="004866F3"/>
    <w:rsid w:val="00487562"/>
    <w:rsid w:val="00492941"/>
    <w:rsid w:val="004A3CE9"/>
    <w:rsid w:val="004A47CF"/>
    <w:rsid w:val="004A73C6"/>
    <w:rsid w:val="004A77C8"/>
    <w:rsid w:val="004B2D08"/>
    <w:rsid w:val="004B3F7C"/>
    <w:rsid w:val="004D2885"/>
    <w:rsid w:val="004D2F4A"/>
    <w:rsid w:val="004D5E96"/>
    <w:rsid w:val="004E200E"/>
    <w:rsid w:val="004E2F5B"/>
    <w:rsid w:val="004E5CA1"/>
    <w:rsid w:val="004E6974"/>
    <w:rsid w:val="004E6FA5"/>
    <w:rsid w:val="00502DAD"/>
    <w:rsid w:val="005035DE"/>
    <w:rsid w:val="005041E4"/>
    <w:rsid w:val="00505233"/>
    <w:rsid w:val="005102B6"/>
    <w:rsid w:val="00514867"/>
    <w:rsid w:val="00515F86"/>
    <w:rsid w:val="00516D8D"/>
    <w:rsid w:val="00523218"/>
    <w:rsid w:val="00525EDA"/>
    <w:rsid w:val="0052775C"/>
    <w:rsid w:val="00533661"/>
    <w:rsid w:val="00535164"/>
    <w:rsid w:val="00535509"/>
    <w:rsid w:val="00536903"/>
    <w:rsid w:val="005423DB"/>
    <w:rsid w:val="00543202"/>
    <w:rsid w:val="005436B6"/>
    <w:rsid w:val="0055078D"/>
    <w:rsid w:val="00551AF2"/>
    <w:rsid w:val="00555C4C"/>
    <w:rsid w:val="005569C4"/>
    <w:rsid w:val="00561D9D"/>
    <w:rsid w:val="00573CFC"/>
    <w:rsid w:val="00577941"/>
    <w:rsid w:val="00584A16"/>
    <w:rsid w:val="00584B70"/>
    <w:rsid w:val="00584D52"/>
    <w:rsid w:val="00587A75"/>
    <w:rsid w:val="00592958"/>
    <w:rsid w:val="00593BC2"/>
    <w:rsid w:val="00597B3C"/>
    <w:rsid w:val="005A3C7E"/>
    <w:rsid w:val="005B229C"/>
    <w:rsid w:val="005B2670"/>
    <w:rsid w:val="005B4FD5"/>
    <w:rsid w:val="005D70E9"/>
    <w:rsid w:val="005D7128"/>
    <w:rsid w:val="005D768F"/>
    <w:rsid w:val="005F380E"/>
    <w:rsid w:val="005F3FF0"/>
    <w:rsid w:val="005F6609"/>
    <w:rsid w:val="005F672F"/>
    <w:rsid w:val="00600704"/>
    <w:rsid w:val="00602187"/>
    <w:rsid w:val="00605485"/>
    <w:rsid w:val="006112EC"/>
    <w:rsid w:val="006145D0"/>
    <w:rsid w:val="00623CDE"/>
    <w:rsid w:val="006333C3"/>
    <w:rsid w:val="00636897"/>
    <w:rsid w:val="00640144"/>
    <w:rsid w:val="00640CA8"/>
    <w:rsid w:val="006441F0"/>
    <w:rsid w:val="00644265"/>
    <w:rsid w:val="006466CD"/>
    <w:rsid w:val="0064757B"/>
    <w:rsid w:val="00662392"/>
    <w:rsid w:val="00664774"/>
    <w:rsid w:val="006651B4"/>
    <w:rsid w:val="00670774"/>
    <w:rsid w:val="0067226F"/>
    <w:rsid w:val="006815C1"/>
    <w:rsid w:val="006816E5"/>
    <w:rsid w:val="00682194"/>
    <w:rsid w:val="0068748C"/>
    <w:rsid w:val="00690FD3"/>
    <w:rsid w:val="00693615"/>
    <w:rsid w:val="00694310"/>
    <w:rsid w:val="00696133"/>
    <w:rsid w:val="006A0CCF"/>
    <w:rsid w:val="006A333B"/>
    <w:rsid w:val="006A3388"/>
    <w:rsid w:val="006A33CC"/>
    <w:rsid w:val="006A3D0C"/>
    <w:rsid w:val="006A3F8A"/>
    <w:rsid w:val="006B79A4"/>
    <w:rsid w:val="006C3381"/>
    <w:rsid w:val="006C37A5"/>
    <w:rsid w:val="006D0950"/>
    <w:rsid w:val="006D4AFD"/>
    <w:rsid w:val="006E66E4"/>
    <w:rsid w:val="006E787B"/>
    <w:rsid w:val="006F43CD"/>
    <w:rsid w:val="006F463F"/>
    <w:rsid w:val="006F46A2"/>
    <w:rsid w:val="006F4CE2"/>
    <w:rsid w:val="006F5C15"/>
    <w:rsid w:val="006F6C20"/>
    <w:rsid w:val="00710085"/>
    <w:rsid w:val="0071064E"/>
    <w:rsid w:val="0071391B"/>
    <w:rsid w:val="00715780"/>
    <w:rsid w:val="00731775"/>
    <w:rsid w:val="007323B2"/>
    <w:rsid w:val="00733876"/>
    <w:rsid w:val="00734F06"/>
    <w:rsid w:val="00742426"/>
    <w:rsid w:val="00746BD4"/>
    <w:rsid w:val="007529DD"/>
    <w:rsid w:val="00754816"/>
    <w:rsid w:val="00756508"/>
    <w:rsid w:val="0075757F"/>
    <w:rsid w:val="00762E78"/>
    <w:rsid w:val="00764A85"/>
    <w:rsid w:val="00767636"/>
    <w:rsid w:val="007702E4"/>
    <w:rsid w:val="00771BB8"/>
    <w:rsid w:val="007738B1"/>
    <w:rsid w:val="00774094"/>
    <w:rsid w:val="00784EF8"/>
    <w:rsid w:val="007862A7"/>
    <w:rsid w:val="00790328"/>
    <w:rsid w:val="00793641"/>
    <w:rsid w:val="007B1D9C"/>
    <w:rsid w:val="007B4A52"/>
    <w:rsid w:val="007B6353"/>
    <w:rsid w:val="007B713E"/>
    <w:rsid w:val="007C2410"/>
    <w:rsid w:val="007C67C5"/>
    <w:rsid w:val="007D6D74"/>
    <w:rsid w:val="007D7E00"/>
    <w:rsid w:val="007D7E23"/>
    <w:rsid w:val="007E0C05"/>
    <w:rsid w:val="007E3623"/>
    <w:rsid w:val="007E38E1"/>
    <w:rsid w:val="007E6C56"/>
    <w:rsid w:val="007F4B25"/>
    <w:rsid w:val="007F4E7C"/>
    <w:rsid w:val="00801259"/>
    <w:rsid w:val="008109E1"/>
    <w:rsid w:val="0082036C"/>
    <w:rsid w:val="008212A8"/>
    <w:rsid w:val="0082135B"/>
    <w:rsid w:val="00822197"/>
    <w:rsid w:val="00826503"/>
    <w:rsid w:val="0083089D"/>
    <w:rsid w:val="00830B59"/>
    <w:rsid w:val="008310A8"/>
    <w:rsid w:val="00836257"/>
    <w:rsid w:val="008372FF"/>
    <w:rsid w:val="008420B0"/>
    <w:rsid w:val="00842AE8"/>
    <w:rsid w:val="008434E5"/>
    <w:rsid w:val="00850E06"/>
    <w:rsid w:val="0085142C"/>
    <w:rsid w:val="00854248"/>
    <w:rsid w:val="00857C1B"/>
    <w:rsid w:val="008604FA"/>
    <w:rsid w:val="00862CEE"/>
    <w:rsid w:val="008668DA"/>
    <w:rsid w:val="008717F4"/>
    <w:rsid w:val="00873E59"/>
    <w:rsid w:val="0087454E"/>
    <w:rsid w:val="00874B90"/>
    <w:rsid w:val="0088218F"/>
    <w:rsid w:val="00885833"/>
    <w:rsid w:val="00887DD8"/>
    <w:rsid w:val="00891374"/>
    <w:rsid w:val="00891C8E"/>
    <w:rsid w:val="0089685E"/>
    <w:rsid w:val="00897604"/>
    <w:rsid w:val="008A02CE"/>
    <w:rsid w:val="008A0EE5"/>
    <w:rsid w:val="008A17B3"/>
    <w:rsid w:val="008A3BB0"/>
    <w:rsid w:val="008A4D77"/>
    <w:rsid w:val="008B19CC"/>
    <w:rsid w:val="008B2C39"/>
    <w:rsid w:val="008B372A"/>
    <w:rsid w:val="008B4A71"/>
    <w:rsid w:val="008B6C67"/>
    <w:rsid w:val="008B75E1"/>
    <w:rsid w:val="008C4173"/>
    <w:rsid w:val="008C567F"/>
    <w:rsid w:val="008D5BFF"/>
    <w:rsid w:val="008D7235"/>
    <w:rsid w:val="008D7A8D"/>
    <w:rsid w:val="008E2960"/>
    <w:rsid w:val="008E51BC"/>
    <w:rsid w:val="008E7CD6"/>
    <w:rsid w:val="008F70F7"/>
    <w:rsid w:val="00900C61"/>
    <w:rsid w:val="00900DDE"/>
    <w:rsid w:val="009022A3"/>
    <w:rsid w:val="009026D8"/>
    <w:rsid w:val="00905707"/>
    <w:rsid w:val="009067E2"/>
    <w:rsid w:val="0091096F"/>
    <w:rsid w:val="00914450"/>
    <w:rsid w:val="009172ED"/>
    <w:rsid w:val="00921B08"/>
    <w:rsid w:val="009225CC"/>
    <w:rsid w:val="00922EFA"/>
    <w:rsid w:val="00923A7A"/>
    <w:rsid w:val="00924387"/>
    <w:rsid w:val="0092524C"/>
    <w:rsid w:val="0092624F"/>
    <w:rsid w:val="009276E8"/>
    <w:rsid w:val="00932BE9"/>
    <w:rsid w:val="009372D6"/>
    <w:rsid w:val="009423E7"/>
    <w:rsid w:val="00944935"/>
    <w:rsid w:val="00945E25"/>
    <w:rsid w:val="00951CC7"/>
    <w:rsid w:val="009559E2"/>
    <w:rsid w:val="00955D96"/>
    <w:rsid w:val="009560BA"/>
    <w:rsid w:val="0095678C"/>
    <w:rsid w:val="00965EE5"/>
    <w:rsid w:val="009673F2"/>
    <w:rsid w:val="00967FAC"/>
    <w:rsid w:val="009754CC"/>
    <w:rsid w:val="009915BF"/>
    <w:rsid w:val="009929C9"/>
    <w:rsid w:val="00992C81"/>
    <w:rsid w:val="00992E30"/>
    <w:rsid w:val="009A15A6"/>
    <w:rsid w:val="009A2671"/>
    <w:rsid w:val="009A43F5"/>
    <w:rsid w:val="009B0894"/>
    <w:rsid w:val="009B0AAF"/>
    <w:rsid w:val="009B38B2"/>
    <w:rsid w:val="009B4B06"/>
    <w:rsid w:val="009B5EBA"/>
    <w:rsid w:val="009B7F7D"/>
    <w:rsid w:val="009C6B65"/>
    <w:rsid w:val="009C7AE5"/>
    <w:rsid w:val="009D04B8"/>
    <w:rsid w:val="009E102A"/>
    <w:rsid w:val="009F5E79"/>
    <w:rsid w:val="009F72CE"/>
    <w:rsid w:val="00A04CF3"/>
    <w:rsid w:val="00A076E5"/>
    <w:rsid w:val="00A14F12"/>
    <w:rsid w:val="00A20E19"/>
    <w:rsid w:val="00A232DA"/>
    <w:rsid w:val="00A253C8"/>
    <w:rsid w:val="00A25862"/>
    <w:rsid w:val="00A27ACD"/>
    <w:rsid w:val="00A317E3"/>
    <w:rsid w:val="00A35CAB"/>
    <w:rsid w:val="00A36439"/>
    <w:rsid w:val="00A4100E"/>
    <w:rsid w:val="00A44BD3"/>
    <w:rsid w:val="00A45FBD"/>
    <w:rsid w:val="00A4667E"/>
    <w:rsid w:val="00A47166"/>
    <w:rsid w:val="00A53F4E"/>
    <w:rsid w:val="00A54CF1"/>
    <w:rsid w:val="00A60072"/>
    <w:rsid w:val="00A626DA"/>
    <w:rsid w:val="00A62D49"/>
    <w:rsid w:val="00A66756"/>
    <w:rsid w:val="00A6690C"/>
    <w:rsid w:val="00A6797D"/>
    <w:rsid w:val="00A767C9"/>
    <w:rsid w:val="00A8066C"/>
    <w:rsid w:val="00A819B4"/>
    <w:rsid w:val="00A820E6"/>
    <w:rsid w:val="00A8279A"/>
    <w:rsid w:val="00A85EE6"/>
    <w:rsid w:val="00A87ED3"/>
    <w:rsid w:val="00A9051F"/>
    <w:rsid w:val="00A91D07"/>
    <w:rsid w:val="00A94DE3"/>
    <w:rsid w:val="00A96C7F"/>
    <w:rsid w:val="00AA17B4"/>
    <w:rsid w:val="00AA2266"/>
    <w:rsid w:val="00AA269D"/>
    <w:rsid w:val="00AA3F60"/>
    <w:rsid w:val="00AA55A6"/>
    <w:rsid w:val="00AA6660"/>
    <w:rsid w:val="00AB0AB0"/>
    <w:rsid w:val="00AB2D2A"/>
    <w:rsid w:val="00AB3D26"/>
    <w:rsid w:val="00AB6C8E"/>
    <w:rsid w:val="00AC0AF7"/>
    <w:rsid w:val="00AD3371"/>
    <w:rsid w:val="00AD35C4"/>
    <w:rsid w:val="00AE26FC"/>
    <w:rsid w:val="00AE4730"/>
    <w:rsid w:val="00AE5738"/>
    <w:rsid w:val="00AE7D58"/>
    <w:rsid w:val="00AF0975"/>
    <w:rsid w:val="00AF0B79"/>
    <w:rsid w:val="00AF158A"/>
    <w:rsid w:val="00AF7EBE"/>
    <w:rsid w:val="00B01BC4"/>
    <w:rsid w:val="00B06766"/>
    <w:rsid w:val="00B119B6"/>
    <w:rsid w:val="00B3176B"/>
    <w:rsid w:val="00B4033F"/>
    <w:rsid w:val="00B50DFE"/>
    <w:rsid w:val="00B51246"/>
    <w:rsid w:val="00B54839"/>
    <w:rsid w:val="00B65576"/>
    <w:rsid w:val="00B715D2"/>
    <w:rsid w:val="00B736F9"/>
    <w:rsid w:val="00B7415B"/>
    <w:rsid w:val="00B7662A"/>
    <w:rsid w:val="00B76788"/>
    <w:rsid w:val="00B84DBF"/>
    <w:rsid w:val="00B90315"/>
    <w:rsid w:val="00B903EF"/>
    <w:rsid w:val="00B96C4B"/>
    <w:rsid w:val="00BA03F4"/>
    <w:rsid w:val="00BA32BB"/>
    <w:rsid w:val="00BA5F78"/>
    <w:rsid w:val="00BA6103"/>
    <w:rsid w:val="00BB03CD"/>
    <w:rsid w:val="00BB14E3"/>
    <w:rsid w:val="00BB2BE3"/>
    <w:rsid w:val="00BB53F6"/>
    <w:rsid w:val="00BB545E"/>
    <w:rsid w:val="00BB6999"/>
    <w:rsid w:val="00BD0FD6"/>
    <w:rsid w:val="00BD2F22"/>
    <w:rsid w:val="00BD5485"/>
    <w:rsid w:val="00BE02FC"/>
    <w:rsid w:val="00BE4318"/>
    <w:rsid w:val="00BE5FF6"/>
    <w:rsid w:val="00BF06C1"/>
    <w:rsid w:val="00BF20FD"/>
    <w:rsid w:val="00BF21BA"/>
    <w:rsid w:val="00BF491D"/>
    <w:rsid w:val="00BF784E"/>
    <w:rsid w:val="00C02FD7"/>
    <w:rsid w:val="00C05E48"/>
    <w:rsid w:val="00C067E0"/>
    <w:rsid w:val="00C0738E"/>
    <w:rsid w:val="00C22380"/>
    <w:rsid w:val="00C227D9"/>
    <w:rsid w:val="00C27199"/>
    <w:rsid w:val="00C346A8"/>
    <w:rsid w:val="00C41FBA"/>
    <w:rsid w:val="00C421BC"/>
    <w:rsid w:val="00C43DBF"/>
    <w:rsid w:val="00C472CA"/>
    <w:rsid w:val="00C47DF3"/>
    <w:rsid w:val="00C50634"/>
    <w:rsid w:val="00C55B2F"/>
    <w:rsid w:val="00C60862"/>
    <w:rsid w:val="00C60D2E"/>
    <w:rsid w:val="00C64F0C"/>
    <w:rsid w:val="00C65FD2"/>
    <w:rsid w:val="00C721E0"/>
    <w:rsid w:val="00C82BF4"/>
    <w:rsid w:val="00C8695F"/>
    <w:rsid w:val="00C957D3"/>
    <w:rsid w:val="00C9664F"/>
    <w:rsid w:val="00C96784"/>
    <w:rsid w:val="00C97448"/>
    <w:rsid w:val="00CA0083"/>
    <w:rsid w:val="00CA2013"/>
    <w:rsid w:val="00CA2B9C"/>
    <w:rsid w:val="00CA4414"/>
    <w:rsid w:val="00CB0B2D"/>
    <w:rsid w:val="00CB2951"/>
    <w:rsid w:val="00CD1EBB"/>
    <w:rsid w:val="00CD31E6"/>
    <w:rsid w:val="00CD7E1E"/>
    <w:rsid w:val="00CE2082"/>
    <w:rsid w:val="00CE31F4"/>
    <w:rsid w:val="00CF5741"/>
    <w:rsid w:val="00CF6D20"/>
    <w:rsid w:val="00CF6EF5"/>
    <w:rsid w:val="00D025EC"/>
    <w:rsid w:val="00D02CFB"/>
    <w:rsid w:val="00D03AEC"/>
    <w:rsid w:val="00D06A6A"/>
    <w:rsid w:val="00D078DE"/>
    <w:rsid w:val="00D10C29"/>
    <w:rsid w:val="00D138C4"/>
    <w:rsid w:val="00D15D16"/>
    <w:rsid w:val="00D17556"/>
    <w:rsid w:val="00D17C1F"/>
    <w:rsid w:val="00D24304"/>
    <w:rsid w:val="00D3257A"/>
    <w:rsid w:val="00D43576"/>
    <w:rsid w:val="00D46740"/>
    <w:rsid w:val="00D46C2E"/>
    <w:rsid w:val="00D541B4"/>
    <w:rsid w:val="00D56DCB"/>
    <w:rsid w:val="00D76C89"/>
    <w:rsid w:val="00D81AA8"/>
    <w:rsid w:val="00D835F2"/>
    <w:rsid w:val="00D83AE1"/>
    <w:rsid w:val="00D94859"/>
    <w:rsid w:val="00DA109B"/>
    <w:rsid w:val="00DA2584"/>
    <w:rsid w:val="00DA2DAF"/>
    <w:rsid w:val="00DA34C4"/>
    <w:rsid w:val="00DA4691"/>
    <w:rsid w:val="00DA682A"/>
    <w:rsid w:val="00DA6EA1"/>
    <w:rsid w:val="00DA78E8"/>
    <w:rsid w:val="00DB10B9"/>
    <w:rsid w:val="00DB552B"/>
    <w:rsid w:val="00DB775D"/>
    <w:rsid w:val="00DC0EB9"/>
    <w:rsid w:val="00DD0882"/>
    <w:rsid w:val="00DD0B65"/>
    <w:rsid w:val="00DD2B3E"/>
    <w:rsid w:val="00DD4BFF"/>
    <w:rsid w:val="00DE1858"/>
    <w:rsid w:val="00DE1F1F"/>
    <w:rsid w:val="00DE3AAB"/>
    <w:rsid w:val="00DF74F8"/>
    <w:rsid w:val="00DF7A16"/>
    <w:rsid w:val="00E010CE"/>
    <w:rsid w:val="00E04EDF"/>
    <w:rsid w:val="00E12E16"/>
    <w:rsid w:val="00E13BF7"/>
    <w:rsid w:val="00E15BAB"/>
    <w:rsid w:val="00E219B8"/>
    <w:rsid w:val="00E23534"/>
    <w:rsid w:val="00E2744B"/>
    <w:rsid w:val="00E27A58"/>
    <w:rsid w:val="00E31A3B"/>
    <w:rsid w:val="00E34421"/>
    <w:rsid w:val="00E3487D"/>
    <w:rsid w:val="00E35E90"/>
    <w:rsid w:val="00E36C8F"/>
    <w:rsid w:val="00E61786"/>
    <w:rsid w:val="00E66469"/>
    <w:rsid w:val="00E670AB"/>
    <w:rsid w:val="00E700F5"/>
    <w:rsid w:val="00E713BE"/>
    <w:rsid w:val="00E75048"/>
    <w:rsid w:val="00E844B1"/>
    <w:rsid w:val="00EA0FB2"/>
    <w:rsid w:val="00EA55A4"/>
    <w:rsid w:val="00EB0C38"/>
    <w:rsid w:val="00EB33EB"/>
    <w:rsid w:val="00EB5283"/>
    <w:rsid w:val="00EB68FE"/>
    <w:rsid w:val="00ED20AC"/>
    <w:rsid w:val="00ED2E02"/>
    <w:rsid w:val="00ED4614"/>
    <w:rsid w:val="00ED7697"/>
    <w:rsid w:val="00EE16DB"/>
    <w:rsid w:val="00EE1CA9"/>
    <w:rsid w:val="00EE1F4F"/>
    <w:rsid w:val="00EE3771"/>
    <w:rsid w:val="00EE4C95"/>
    <w:rsid w:val="00EE68E3"/>
    <w:rsid w:val="00EF0886"/>
    <w:rsid w:val="00EF3F02"/>
    <w:rsid w:val="00EF6B0B"/>
    <w:rsid w:val="00F02796"/>
    <w:rsid w:val="00F042CA"/>
    <w:rsid w:val="00F06797"/>
    <w:rsid w:val="00F107E1"/>
    <w:rsid w:val="00F127B0"/>
    <w:rsid w:val="00F20274"/>
    <w:rsid w:val="00F20752"/>
    <w:rsid w:val="00F2334D"/>
    <w:rsid w:val="00F2355D"/>
    <w:rsid w:val="00F304D9"/>
    <w:rsid w:val="00F307E6"/>
    <w:rsid w:val="00F33E31"/>
    <w:rsid w:val="00F415D5"/>
    <w:rsid w:val="00F44740"/>
    <w:rsid w:val="00F45C5E"/>
    <w:rsid w:val="00F47582"/>
    <w:rsid w:val="00F51C62"/>
    <w:rsid w:val="00F54CFE"/>
    <w:rsid w:val="00F55D27"/>
    <w:rsid w:val="00F56658"/>
    <w:rsid w:val="00F63188"/>
    <w:rsid w:val="00F67F8A"/>
    <w:rsid w:val="00F725C0"/>
    <w:rsid w:val="00F72C96"/>
    <w:rsid w:val="00F738E4"/>
    <w:rsid w:val="00F74D10"/>
    <w:rsid w:val="00F74E91"/>
    <w:rsid w:val="00F75818"/>
    <w:rsid w:val="00F80C70"/>
    <w:rsid w:val="00F8217D"/>
    <w:rsid w:val="00F85461"/>
    <w:rsid w:val="00F86C72"/>
    <w:rsid w:val="00F95BF8"/>
    <w:rsid w:val="00F979D6"/>
    <w:rsid w:val="00FB498A"/>
    <w:rsid w:val="00FB5AD3"/>
    <w:rsid w:val="00FB75D2"/>
    <w:rsid w:val="00FB7F33"/>
    <w:rsid w:val="00FC19F6"/>
    <w:rsid w:val="00FC371C"/>
    <w:rsid w:val="00FC4FED"/>
    <w:rsid w:val="00FC508C"/>
    <w:rsid w:val="00FC61D3"/>
    <w:rsid w:val="00FD1E96"/>
    <w:rsid w:val="00FE3CD0"/>
    <w:rsid w:val="00FF328C"/>
    <w:rsid w:val="00FF4BE6"/>
    <w:rsid w:val="00FF5CA0"/>
    <w:rsid w:val="00FF7011"/>
    <w:rsid w:val="00FF765D"/>
    <w:rsid w:val="00FF76DB"/>
    <w:rsid w:val="020901F4"/>
    <w:rsid w:val="035C58EF"/>
    <w:rsid w:val="058D80B7"/>
    <w:rsid w:val="08DCB565"/>
    <w:rsid w:val="0985E0E5"/>
    <w:rsid w:val="1231A274"/>
    <w:rsid w:val="12FAB65E"/>
    <w:rsid w:val="13443FA9"/>
    <w:rsid w:val="1363A3C5"/>
    <w:rsid w:val="154FEBBF"/>
    <w:rsid w:val="1794328E"/>
    <w:rsid w:val="18DFEBCC"/>
    <w:rsid w:val="18F1C5FF"/>
    <w:rsid w:val="1E823259"/>
    <w:rsid w:val="202FF4EE"/>
    <w:rsid w:val="22FA38FB"/>
    <w:rsid w:val="23573766"/>
    <w:rsid w:val="27221DBC"/>
    <w:rsid w:val="27F0D1E4"/>
    <w:rsid w:val="28E97E04"/>
    <w:rsid w:val="299D3DF4"/>
    <w:rsid w:val="2B2CA3EE"/>
    <w:rsid w:val="2BD5FC80"/>
    <w:rsid w:val="2C273FAA"/>
    <w:rsid w:val="2DDB23A2"/>
    <w:rsid w:val="2EA12E6F"/>
    <w:rsid w:val="2F18DC7D"/>
    <w:rsid w:val="2FEDC79F"/>
    <w:rsid w:val="31BB1F41"/>
    <w:rsid w:val="31E1A8B3"/>
    <w:rsid w:val="3277C6BD"/>
    <w:rsid w:val="335353C6"/>
    <w:rsid w:val="345ABAF8"/>
    <w:rsid w:val="34E51659"/>
    <w:rsid w:val="35715658"/>
    <w:rsid w:val="36323986"/>
    <w:rsid w:val="36D9E8AB"/>
    <w:rsid w:val="379DAA56"/>
    <w:rsid w:val="38318831"/>
    <w:rsid w:val="3987EAC7"/>
    <w:rsid w:val="3A08CE8C"/>
    <w:rsid w:val="3A450383"/>
    <w:rsid w:val="3AD68168"/>
    <w:rsid w:val="3B663D90"/>
    <w:rsid w:val="3C0AF054"/>
    <w:rsid w:val="3D627748"/>
    <w:rsid w:val="3F8D8BE2"/>
    <w:rsid w:val="3FEBED63"/>
    <w:rsid w:val="434D1D31"/>
    <w:rsid w:val="43621048"/>
    <w:rsid w:val="442817B4"/>
    <w:rsid w:val="460DC649"/>
    <w:rsid w:val="476881B5"/>
    <w:rsid w:val="496684AE"/>
    <w:rsid w:val="4BDF5782"/>
    <w:rsid w:val="4C43DF01"/>
    <w:rsid w:val="4C9FC96F"/>
    <w:rsid w:val="4DF750BA"/>
    <w:rsid w:val="51EE8DF0"/>
    <w:rsid w:val="528C045F"/>
    <w:rsid w:val="54AA3DE0"/>
    <w:rsid w:val="55FBBC59"/>
    <w:rsid w:val="56AD030A"/>
    <w:rsid w:val="59AAD1B6"/>
    <w:rsid w:val="5A8EC178"/>
    <w:rsid w:val="5EE6D72D"/>
    <w:rsid w:val="5F51BB33"/>
    <w:rsid w:val="5F715149"/>
    <w:rsid w:val="6106B071"/>
    <w:rsid w:val="6202959C"/>
    <w:rsid w:val="62601D69"/>
    <w:rsid w:val="630252C3"/>
    <w:rsid w:val="635F69F8"/>
    <w:rsid w:val="63FBC38E"/>
    <w:rsid w:val="65AAE04A"/>
    <w:rsid w:val="65F835F3"/>
    <w:rsid w:val="66A15909"/>
    <w:rsid w:val="6813C50F"/>
    <w:rsid w:val="682C9A58"/>
    <w:rsid w:val="6A58BE8B"/>
    <w:rsid w:val="6A851119"/>
    <w:rsid w:val="6C633164"/>
    <w:rsid w:val="6CA0107F"/>
    <w:rsid w:val="6DC13154"/>
    <w:rsid w:val="71324ADB"/>
    <w:rsid w:val="727A14B8"/>
    <w:rsid w:val="72858D4B"/>
    <w:rsid w:val="729BC0CB"/>
    <w:rsid w:val="752D3F8D"/>
    <w:rsid w:val="76B62C0D"/>
    <w:rsid w:val="77F836AB"/>
    <w:rsid w:val="789E2BA7"/>
    <w:rsid w:val="7A30F958"/>
    <w:rsid w:val="7A6A9DF2"/>
    <w:rsid w:val="7B6A313B"/>
    <w:rsid w:val="7C83382C"/>
    <w:rsid w:val="7E020556"/>
    <w:rsid w:val="7F2FFED1"/>
    <w:rsid w:val="7FA0422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839A"/>
  <w15:chartTrackingRefBased/>
  <w15:docId w15:val="{F7A7A1F9-6AF0-4384-B23F-1D0AA2C0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B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B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6B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B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B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B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B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B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B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B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B0B"/>
    <w:rPr>
      <w:rFonts w:eastAsiaTheme="majorEastAsia" w:cstheme="majorBidi"/>
      <w:color w:val="272727" w:themeColor="text1" w:themeTint="D8"/>
    </w:rPr>
  </w:style>
  <w:style w:type="paragraph" w:styleId="Title">
    <w:name w:val="Title"/>
    <w:basedOn w:val="Normal"/>
    <w:next w:val="Normal"/>
    <w:link w:val="TitleChar"/>
    <w:uiPriority w:val="10"/>
    <w:qFormat/>
    <w:rsid w:val="00EF6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B0B"/>
    <w:pPr>
      <w:spacing w:before="160"/>
      <w:jc w:val="center"/>
    </w:pPr>
    <w:rPr>
      <w:i/>
      <w:iCs/>
      <w:color w:val="404040" w:themeColor="text1" w:themeTint="BF"/>
    </w:rPr>
  </w:style>
  <w:style w:type="character" w:customStyle="1" w:styleId="QuoteChar">
    <w:name w:val="Quote Char"/>
    <w:basedOn w:val="DefaultParagraphFont"/>
    <w:link w:val="Quote"/>
    <w:uiPriority w:val="29"/>
    <w:rsid w:val="00EF6B0B"/>
    <w:rPr>
      <w:i/>
      <w:iCs/>
      <w:color w:val="404040" w:themeColor="text1" w:themeTint="BF"/>
    </w:rPr>
  </w:style>
  <w:style w:type="paragraph" w:styleId="ListParagraph">
    <w:name w:val="List Paragraph"/>
    <w:aliases w:val="Bullet EY,Numbering,ERP-List Paragraph,List Paragraph11,List Paragraph3,List Paragraph Red,List Paragraph1,List Paragraph2,Buletai,List Paragraph21,lp1,Bullet 1,Use Case List Paragraph,List Paragraph111,Paragraph,Sąrašo pastraipa.Bullet"/>
    <w:basedOn w:val="Normal"/>
    <w:link w:val="ListParagraphChar"/>
    <w:uiPriority w:val="34"/>
    <w:qFormat/>
    <w:rsid w:val="00EF6B0B"/>
    <w:pPr>
      <w:ind w:left="720"/>
      <w:contextualSpacing/>
    </w:pPr>
  </w:style>
  <w:style w:type="character" w:styleId="IntenseEmphasis">
    <w:name w:val="Intense Emphasis"/>
    <w:basedOn w:val="DefaultParagraphFont"/>
    <w:uiPriority w:val="21"/>
    <w:qFormat/>
    <w:rsid w:val="00EF6B0B"/>
    <w:rPr>
      <w:i/>
      <w:iCs/>
      <w:color w:val="2F5496" w:themeColor="accent1" w:themeShade="BF"/>
    </w:rPr>
  </w:style>
  <w:style w:type="paragraph" w:styleId="IntenseQuote">
    <w:name w:val="Intense Quote"/>
    <w:basedOn w:val="Normal"/>
    <w:next w:val="Normal"/>
    <w:link w:val="IntenseQuoteChar"/>
    <w:uiPriority w:val="30"/>
    <w:qFormat/>
    <w:rsid w:val="00EF6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B0B"/>
    <w:rPr>
      <w:i/>
      <w:iCs/>
      <w:color w:val="2F5496" w:themeColor="accent1" w:themeShade="BF"/>
    </w:rPr>
  </w:style>
  <w:style w:type="character" w:styleId="IntenseReference">
    <w:name w:val="Intense Reference"/>
    <w:basedOn w:val="DefaultParagraphFont"/>
    <w:uiPriority w:val="32"/>
    <w:qFormat/>
    <w:rsid w:val="00EF6B0B"/>
    <w:rPr>
      <w:b/>
      <w:bCs/>
      <w:smallCaps/>
      <w:color w:val="2F5496" w:themeColor="accent1" w:themeShade="BF"/>
      <w:spacing w:val="5"/>
    </w:rPr>
  </w:style>
  <w:style w:type="paragraph" w:styleId="Footer">
    <w:name w:val="footer"/>
    <w:basedOn w:val="Normal"/>
    <w:link w:val="FooterChar"/>
    <w:uiPriority w:val="99"/>
    <w:unhideWhenUsed/>
    <w:rsid w:val="00EF6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B0B"/>
  </w:style>
  <w:style w:type="table" w:styleId="TableGrid">
    <w:name w:val="Table Grid"/>
    <w:basedOn w:val="TableNormal"/>
    <w:uiPriority w:val="39"/>
    <w:rsid w:val="00EF6B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standartinis"/>
    <w:link w:val="NoSpacingChar"/>
    <w:uiPriority w:val="1"/>
    <w:qFormat/>
    <w:rsid w:val="00EF6B0B"/>
    <w:pPr>
      <w:spacing w:after="0" w:line="240" w:lineRule="auto"/>
    </w:pPr>
    <w:rPr>
      <w:kern w:val="0"/>
      <w14:ligatures w14:val="none"/>
    </w:rPr>
  </w:style>
  <w:style w:type="paragraph" w:styleId="NormalWeb">
    <w:name w:val="Normal (Web)"/>
    <w:basedOn w:val="Normal"/>
    <w:uiPriority w:val="99"/>
    <w:unhideWhenUsed/>
    <w:rsid w:val="00BF784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SpacingChar">
    <w:name w:val="No Spacing Char"/>
    <w:aliases w:val="standartinis Char"/>
    <w:basedOn w:val="DefaultParagraphFont"/>
    <w:link w:val="NoSpacing"/>
    <w:uiPriority w:val="1"/>
    <w:locked/>
    <w:rsid w:val="00BF784E"/>
    <w:rPr>
      <w:kern w:val="0"/>
      <w14:ligatures w14:val="none"/>
    </w:rPr>
  </w:style>
  <w:style w:type="character" w:styleId="Hyperlink">
    <w:name w:val="Hyperlink"/>
    <w:basedOn w:val="DefaultParagraphFont"/>
    <w:uiPriority w:val="99"/>
    <w:unhideWhenUsed/>
    <w:rsid w:val="00BF784E"/>
    <w:rPr>
      <w:color w:val="0563C1" w:themeColor="hyperlink"/>
      <w:u w:val="single"/>
    </w:rPr>
  </w:style>
  <w:style w:type="table" w:customStyle="1" w:styleId="Lentelstinklelis3">
    <w:name w:val="Lentelės tinklelis3"/>
    <w:basedOn w:val="TableNormal"/>
    <w:uiPriority w:val="59"/>
    <w:rsid w:val="00BF784E"/>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BF784E"/>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BF784E"/>
    <w:rPr>
      <w:sz w:val="20"/>
    </w:rPr>
  </w:style>
  <w:style w:type="paragraph" w:customStyle="1" w:styleId="Other0">
    <w:name w:val="Other"/>
    <w:basedOn w:val="Normal"/>
    <w:link w:val="Other"/>
    <w:rsid w:val="00BF784E"/>
    <w:pPr>
      <w:widowControl w:val="0"/>
      <w:spacing w:after="0" w:line="240" w:lineRule="auto"/>
      <w:jc w:val="center"/>
    </w:pPr>
    <w:rPr>
      <w:sz w:val="20"/>
    </w:rPr>
  </w:style>
  <w:style w:type="paragraph" w:styleId="BodyText3">
    <w:name w:val="Body Text 3"/>
    <w:basedOn w:val="Normal"/>
    <w:link w:val="BodyText3Char"/>
    <w:semiHidden/>
    <w:rsid w:val="00BF784E"/>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3Char">
    <w:name w:val="Body Text 3 Char"/>
    <w:basedOn w:val="DefaultParagraphFont"/>
    <w:link w:val="BodyText3"/>
    <w:semiHidden/>
    <w:rsid w:val="00BF784E"/>
    <w:rPr>
      <w:rFonts w:ascii="Times New Roman" w:eastAsia="Times New Roman" w:hAnsi="Times New Roman" w:cs="Times New Roman"/>
      <w:kern w:val="0"/>
      <w:sz w:val="24"/>
      <w:szCs w:val="24"/>
      <w14:ligatures w14:val="none"/>
    </w:rPr>
  </w:style>
  <w:style w:type="paragraph" w:styleId="BodyText">
    <w:name w:val="Body Text"/>
    <w:basedOn w:val="Normal"/>
    <w:link w:val="BodyTextChar"/>
    <w:semiHidden/>
    <w:rsid w:val="00BF784E"/>
    <w:pPr>
      <w:spacing w:after="0" w:line="240" w:lineRule="auto"/>
      <w:jc w:val="both"/>
    </w:pPr>
    <w:rPr>
      <w:rFonts w:ascii="TimesLT" w:eastAsia="Times New Roman" w:hAnsi="TimesLT" w:cs="Times New Roman"/>
      <w:b/>
      <w:kern w:val="0"/>
      <w:sz w:val="28"/>
      <w:szCs w:val="20"/>
      <w14:ligatures w14:val="none"/>
    </w:rPr>
  </w:style>
  <w:style w:type="character" w:customStyle="1" w:styleId="BodyTextChar">
    <w:name w:val="Body Text Char"/>
    <w:basedOn w:val="DefaultParagraphFont"/>
    <w:link w:val="BodyText"/>
    <w:semiHidden/>
    <w:rsid w:val="00BF784E"/>
    <w:rPr>
      <w:rFonts w:ascii="TimesLT" w:eastAsia="Times New Roman" w:hAnsi="TimesLT" w:cs="Times New Roman"/>
      <w:b/>
      <w:kern w:val="0"/>
      <w:sz w:val="28"/>
      <w:szCs w:val="20"/>
      <w14:ligatures w14:val="none"/>
    </w:rPr>
  </w:style>
  <w:style w:type="character" w:styleId="PageNumber">
    <w:name w:val="page number"/>
    <w:basedOn w:val="DefaultParagraphFont"/>
    <w:semiHidden/>
    <w:rsid w:val="00BF784E"/>
  </w:style>
  <w:style w:type="paragraph" w:styleId="Header">
    <w:name w:val="header"/>
    <w:basedOn w:val="Normal"/>
    <w:link w:val="HeaderChar"/>
    <w:rsid w:val="00BF784E"/>
    <w:pPr>
      <w:tabs>
        <w:tab w:val="center" w:pos="4819"/>
        <w:tab w:val="right" w:pos="9638"/>
      </w:tabs>
      <w:spacing w:after="0" w:line="240" w:lineRule="auto"/>
    </w:pPr>
    <w:rPr>
      <w:rFonts w:ascii="TimesLT" w:eastAsia="Times New Roman" w:hAnsi="TimesLT" w:cs="Times New Roman"/>
      <w:kern w:val="0"/>
      <w:sz w:val="24"/>
      <w:szCs w:val="20"/>
      <w14:ligatures w14:val="none"/>
    </w:rPr>
  </w:style>
  <w:style w:type="character" w:customStyle="1" w:styleId="HeaderChar">
    <w:name w:val="Header Char"/>
    <w:basedOn w:val="DefaultParagraphFont"/>
    <w:link w:val="Header"/>
    <w:rsid w:val="00BF784E"/>
    <w:rPr>
      <w:rFonts w:ascii="TimesLT" w:eastAsia="Times New Roman" w:hAnsi="TimesLT" w:cs="Times New Roman"/>
      <w:kern w:val="0"/>
      <w:sz w:val="24"/>
      <w:szCs w:val="20"/>
      <w14:ligatures w14:val="none"/>
    </w:rPr>
  </w:style>
  <w:style w:type="paragraph" w:styleId="BodyTextIndent2">
    <w:name w:val="Body Text Indent 2"/>
    <w:basedOn w:val="Normal"/>
    <w:link w:val="BodyTextIndent2Char"/>
    <w:semiHidden/>
    <w:rsid w:val="00BF784E"/>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semiHidden/>
    <w:rsid w:val="00BF784E"/>
    <w:rPr>
      <w:rFonts w:ascii="Times New Roman" w:eastAsia="Times New Roman" w:hAnsi="Times New Roman" w:cs="Times New Roman"/>
      <w:kern w:val="0"/>
      <w:sz w:val="24"/>
      <w:szCs w:val="24"/>
      <w14:ligatures w14:val="none"/>
    </w:rPr>
  </w:style>
  <w:style w:type="paragraph" w:customStyle="1" w:styleId="Betarp1">
    <w:name w:val="Be tarpų1"/>
    <w:basedOn w:val="Normal"/>
    <w:uiPriority w:val="1"/>
    <w:qFormat/>
    <w:rsid w:val="00BF784E"/>
    <w:pPr>
      <w:spacing w:after="0" w:line="240" w:lineRule="auto"/>
    </w:pPr>
    <w:rPr>
      <w:rFonts w:ascii="Times New Roman" w:eastAsia="Times New Roman" w:hAnsi="Times New Roman" w:cs="Times New Roman"/>
      <w:kern w:val="0"/>
      <w:sz w:val="24"/>
      <w:lang w:bidi="en-US"/>
      <w14:ligatures w14:val="none"/>
    </w:rPr>
  </w:style>
  <w:style w:type="paragraph" w:styleId="BalloonText">
    <w:name w:val="Balloon Text"/>
    <w:basedOn w:val="Normal"/>
    <w:link w:val="BalloonTextChar"/>
    <w:uiPriority w:val="99"/>
    <w:semiHidden/>
    <w:unhideWhenUsed/>
    <w:rsid w:val="00BF784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F784E"/>
    <w:rPr>
      <w:rFonts w:ascii="Tahoma" w:eastAsia="Times New Roman" w:hAnsi="Tahoma" w:cs="Tahoma"/>
      <w:kern w:val="0"/>
      <w:sz w:val="16"/>
      <w:szCs w:val="16"/>
      <w14:ligatures w14:val="none"/>
    </w:rPr>
  </w:style>
  <w:style w:type="paragraph" w:customStyle="1" w:styleId="TableParagraph">
    <w:name w:val="Table Paragraph"/>
    <w:basedOn w:val="Normal"/>
    <w:rsid w:val="00BF784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ableofFigures">
    <w:name w:val="table of figures"/>
    <w:basedOn w:val="Normal"/>
    <w:next w:val="Normal"/>
    <w:uiPriority w:val="99"/>
    <w:semiHidden/>
    <w:unhideWhenUsed/>
    <w:rsid w:val="00BF784E"/>
    <w:pPr>
      <w:spacing w:after="0" w:line="240" w:lineRule="auto"/>
    </w:pPr>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35"/>
    <w:semiHidden/>
    <w:unhideWhenUsed/>
    <w:qFormat/>
    <w:rsid w:val="00BF784E"/>
    <w:pPr>
      <w:spacing w:after="200" w:line="240" w:lineRule="auto"/>
    </w:pPr>
    <w:rPr>
      <w:rFonts w:ascii="Times New Roman" w:eastAsia="Times New Roman" w:hAnsi="Times New Roman" w:cs="Times New Roman"/>
      <w:i/>
      <w:iCs/>
      <w:color w:val="44546A" w:themeColor="text2"/>
      <w:kern w:val="0"/>
      <w:sz w:val="18"/>
      <w:szCs w:val="18"/>
      <w14:ligatures w14:val="none"/>
    </w:rPr>
  </w:style>
  <w:style w:type="paragraph" w:styleId="BodyTextIndent">
    <w:name w:val="Body Text Indent"/>
    <w:basedOn w:val="Normal"/>
    <w:link w:val="BodyTextIndentChar"/>
    <w:uiPriority w:val="99"/>
    <w:rsid w:val="00BF784E"/>
    <w:pPr>
      <w:spacing w:after="120" w:line="276" w:lineRule="auto"/>
      <w:ind w:left="283"/>
    </w:pPr>
    <w:rPr>
      <w:rFonts w:ascii="Times New Roman" w:eastAsia="Calibri" w:hAnsi="Times New Roman" w:cs="Times New Roman"/>
      <w:kern w:val="0"/>
      <w:sz w:val="24"/>
      <w14:ligatures w14:val="none"/>
    </w:rPr>
  </w:style>
  <w:style w:type="character" w:customStyle="1" w:styleId="BodyTextIndentChar">
    <w:name w:val="Body Text Indent Char"/>
    <w:basedOn w:val="DefaultParagraphFont"/>
    <w:link w:val="BodyTextIndent"/>
    <w:uiPriority w:val="99"/>
    <w:rsid w:val="00BF784E"/>
    <w:rPr>
      <w:rFonts w:ascii="Times New Roman" w:eastAsia="Calibri" w:hAnsi="Times New Roman" w:cs="Times New Roman"/>
      <w:kern w:val="0"/>
      <w:sz w:val="24"/>
      <w14:ligatures w14:val="none"/>
    </w:rPr>
  </w:style>
  <w:style w:type="paragraph" w:customStyle="1" w:styleId="Default">
    <w:name w:val="Default"/>
    <w:rsid w:val="00BF784E"/>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TableNormal"/>
    <w:next w:val="TableGrid"/>
    <w:uiPriority w:val="59"/>
    <w:rsid w:val="00BF78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EY Char,Numbering Char,ERP-List Paragraph Char,List Paragraph11 Char,List Paragraph3 Char,List Paragraph Red Char,List Paragraph1 Char,List Paragraph2 Char,Buletai Char,List Paragraph21 Char,lp1 Char,Bullet 1 Char"/>
    <w:link w:val="ListParagraph"/>
    <w:uiPriority w:val="34"/>
    <w:qFormat/>
    <w:locked/>
    <w:rsid w:val="00BF784E"/>
  </w:style>
  <w:style w:type="paragraph" w:styleId="Revision">
    <w:name w:val="Revision"/>
    <w:hidden/>
    <w:uiPriority w:val="99"/>
    <w:semiHidden/>
    <w:rsid w:val="00BF784E"/>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F784E"/>
    <w:rPr>
      <w:sz w:val="16"/>
      <w:szCs w:val="16"/>
    </w:rPr>
  </w:style>
  <w:style w:type="paragraph" w:styleId="CommentText">
    <w:name w:val="annotation text"/>
    <w:basedOn w:val="Normal"/>
    <w:link w:val="CommentTextChar"/>
    <w:uiPriority w:val="99"/>
    <w:unhideWhenUsed/>
    <w:rsid w:val="00BF784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BF784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784E"/>
    <w:rPr>
      <w:b/>
      <w:bCs/>
    </w:rPr>
  </w:style>
  <w:style w:type="character" w:customStyle="1" w:styleId="CommentSubjectChar">
    <w:name w:val="Comment Subject Char"/>
    <w:basedOn w:val="CommentTextChar"/>
    <w:link w:val="CommentSubject"/>
    <w:uiPriority w:val="99"/>
    <w:semiHidden/>
    <w:rsid w:val="00BF784E"/>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BF784E"/>
    <w:pPr>
      <w:tabs>
        <w:tab w:val="left" w:pos="624"/>
        <w:tab w:val="left" w:pos="1134"/>
      </w:tabs>
      <w:spacing w:after="0" w:line="240" w:lineRule="auto"/>
    </w:pPr>
    <w:rPr>
      <w:rFonts w:ascii="Times New Roman" w:eastAsia="Calibri"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F784E"/>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F784E"/>
    <w:rPr>
      <w:vertAlign w:val="superscript"/>
    </w:rPr>
  </w:style>
  <w:style w:type="numbering" w:customStyle="1" w:styleId="WWNum33">
    <w:name w:val="WWNum33"/>
    <w:rsid w:val="00BF784E"/>
    <w:pPr>
      <w:numPr>
        <w:numId w:val="1"/>
      </w:numPr>
    </w:pPr>
  </w:style>
  <w:style w:type="paragraph" w:customStyle="1" w:styleId="Standard">
    <w:name w:val="Standard"/>
    <w:rsid w:val="00BF784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character" w:styleId="UnresolvedMention">
    <w:name w:val="Unresolved Mention"/>
    <w:basedOn w:val="DefaultParagraphFont"/>
    <w:uiPriority w:val="99"/>
    <w:semiHidden/>
    <w:unhideWhenUsed/>
    <w:rsid w:val="00623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x.lrs.lt/portal/legalAct/lt/TAD/1a061730b0c711ecaf79c2120caf5094/as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0f59ae-a02d-41b9-a814-2506497ad620">
      <Terms xmlns="http://schemas.microsoft.com/office/infopath/2007/PartnerControls"/>
    </lcf76f155ced4ddcb4097134ff3c332f>
    <TaxCatchAll xmlns="b697b5d7-381c-4152-925b-7f6becb98a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2F97F7DF1E4B3428F2271E6A5B44ACD" ma:contentTypeVersion="11" ma:contentTypeDescription="Kurkite naują dokumentą." ma:contentTypeScope="" ma:versionID="999f52e0900917528433fe0676a89f16">
  <xsd:schema xmlns:xsd="http://www.w3.org/2001/XMLSchema" xmlns:xs="http://www.w3.org/2001/XMLSchema" xmlns:p="http://schemas.microsoft.com/office/2006/metadata/properties" xmlns:ns2="170f59ae-a02d-41b9-a814-2506497ad620" xmlns:ns3="b697b5d7-381c-4152-925b-7f6becb98af0" targetNamespace="http://schemas.microsoft.com/office/2006/metadata/properties" ma:root="true" ma:fieldsID="647a9079f4aea5572f94b8ed5c86e0f2" ns2:_="" ns3:_="">
    <xsd:import namespace="170f59ae-a02d-41b9-a814-2506497ad620"/>
    <xsd:import namespace="b697b5d7-381c-4152-925b-7f6becb98a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59ae-a02d-41b9-a814-2506497ad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7b5d7-381c-4152-925b-7f6becb98a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bddcb1-51ab-45a0-a5b5-51859a44b6de}" ma:internalName="TaxCatchAll" ma:showField="CatchAllData" ma:web="b697b5d7-381c-4152-925b-7f6becb98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BB8E6-B98D-46D5-A6B2-BC38F73006ED}">
  <ds:schemaRefs>
    <ds:schemaRef ds:uri="http://schemas.microsoft.com/sharepoint/v3/contenttype/forms"/>
  </ds:schemaRefs>
</ds:datastoreItem>
</file>

<file path=customXml/itemProps2.xml><?xml version="1.0" encoding="utf-8"?>
<ds:datastoreItem xmlns:ds="http://schemas.openxmlformats.org/officeDocument/2006/customXml" ds:itemID="{263524CA-CE9F-43A6-87F7-EDE052117F5A}">
  <ds:schemaRefs>
    <ds:schemaRef ds:uri="http://schemas.openxmlformats.org/officeDocument/2006/bibliography"/>
  </ds:schemaRefs>
</ds:datastoreItem>
</file>

<file path=customXml/itemProps3.xml><?xml version="1.0" encoding="utf-8"?>
<ds:datastoreItem xmlns:ds="http://schemas.openxmlformats.org/officeDocument/2006/customXml" ds:itemID="{E9D4B1A9-E23F-4E43-B7F5-A28C3199E490}">
  <ds:schemaRefs>
    <ds:schemaRef ds:uri="http://schemas.microsoft.com/office/2006/metadata/properties"/>
    <ds:schemaRef ds:uri="http://schemas.microsoft.com/office/infopath/2007/PartnerControls"/>
    <ds:schemaRef ds:uri="170f59ae-a02d-41b9-a814-2506497ad620"/>
    <ds:schemaRef ds:uri="b697b5d7-381c-4152-925b-7f6becb98af0"/>
  </ds:schemaRefs>
</ds:datastoreItem>
</file>

<file path=customXml/itemProps4.xml><?xml version="1.0" encoding="utf-8"?>
<ds:datastoreItem xmlns:ds="http://schemas.openxmlformats.org/officeDocument/2006/customXml" ds:itemID="{EC497488-74E0-4BFF-B7AD-E826AB2F9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59ae-a02d-41b9-a814-2506497ad620"/>
    <ds:schemaRef ds:uri="b697b5d7-381c-4152-925b-7f6becb98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cp:lastModifiedBy>Iligija Vaščiūnienė</cp:lastModifiedBy>
  <cp:revision>432</cp:revision>
  <cp:lastPrinted>2025-10-10T17:08:00Z</cp:lastPrinted>
  <dcterms:created xsi:type="dcterms:W3CDTF">2026-01-17T17:35:00Z</dcterms:created>
  <dcterms:modified xsi:type="dcterms:W3CDTF">2026-03-02T16:04:00Z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2025-11-27T15:47:09Z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5bb28cbb-25f2-48f1-b46d-5906c2b30e3b</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y fmtid="{D5CDD505-2E9C-101B-9397-08002B2CF9AE}" pid="10" name="ContentTypeId">
    <vt:lpwstr>0x010100C2F97F7DF1E4B3428F2271E6A5B44ACD</vt:lpwstr>
  </property>
  <property fmtid="{D5CDD505-2E9C-101B-9397-08002B2CF9AE}" pid="11" name="MediaServiceImageTags">
    <vt:lpwstr/>
  </property>
</Properties>
</file>