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8CE9" w14:textId="77777777" w:rsidR="007252B6" w:rsidRDefault="007252B6" w:rsidP="00AD190A">
      <w:pPr>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r>
      <w:r>
        <w:rPr>
          <w:b/>
          <w:szCs w:val="24"/>
        </w:rPr>
        <w:tab/>
      </w:r>
    </w:p>
    <w:p w14:paraId="272F9B9D" w14:textId="77777777"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14:paraId="6871AF1F" w14:textId="77777777" w:rsidR="00C30394" w:rsidRPr="00F12347" w:rsidRDefault="00C30394" w:rsidP="0021609D">
      <w:pPr>
        <w:jc w:val="center"/>
        <w:rPr>
          <w:b/>
          <w:szCs w:val="24"/>
          <w:lang w:val="en-US"/>
        </w:rPr>
      </w:pPr>
    </w:p>
    <w:p w14:paraId="25128F89" w14:textId="77777777" w:rsidR="0073433D" w:rsidRDefault="00A966C0" w:rsidP="0021609D">
      <w:pPr>
        <w:jc w:val="center"/>
        <w:rPr>
          <w:szCs w:val="24"/>
        </w:rPr>
      </w:pPr>
      <w:r w:rsidRPr="00856698">
        <w:rPr>
          <w:szCs w:val="24"/>
        </w:rPr>
        <w:t>202</w:t>
      </w:r>
      <w:r w:rsidR="00FD4D64" w:rsidRPr="00856698">
        <w:rPr>
          <w:szCs w:val="24"/>
        </w:rPr>
        <w:t>6</w:t>
      </w:r>
      <w:r w:rsidRPr="00856698">
        <w:rPr>
          <w:szCs w:val="24"/>
        </w:rPr>
        <w:t>-0</w:t>
      </w:r>
      <w:r w:rsidR="00FD4D64" w:rsidRPr="00856698">
        <w:rPr>
          <w:szCs w:val="24"/>
        </w:rPr>
        <w:t>2</w:t>
      </w:r>
      <w:r w:rsidRPr="00856698">
        <w:rPr>
          <w:szCs w:val="24"/>
        </w:rPr>
        <w:t>-</w:t>
      </w:r>
      <w:r w:rsidR="00856698">
        <w:rPr>
          <w:szCs w:val="24"/>
        </w:rPr>
        <w:t xml:space="preserve"> 26</w:t>
      </w:r>
      <w:r w:rsidR="00CB01E7" w:rsidRPr="00856698">
        <w:rPr>
          <w:szCs w:val="24"/>
        </w:rPr>
        <w:t xml:space="preserve"> Nr.</w:t>
      </w:r>
      <w:r w:rsidR="00856698">
        <w:rPr>
          <w:szCs w:val="24"/>
        </w:rPr>
        <w:t xml:space="preserve"> </w:t>
      </w:r>
      <w:r w:rsidR="0073433D">
        <w:rPr>
          <w:szCs w:val="24"/>
        </w:rPr>
        <w:t>64Ū-70</w:t>
      </w:r>
      <w:r w:rsidR="00856698">
        <w:rPr>
          <w:szCs w:val="24"/>
        </w:rPr>
        <w:t xml:space="preserve">  </w:t>
      </w:r>
    </w:p>
    <w:p w14:paraId="6C583756" w14:textId="34A124EE" w:rsidR="00CB01E7" w:rsidRPr="00CB01E7" w:rsidRDefault="00CB01E7" w:rsidP="0021609D">
      <w:pPr>
        <w:jc w:val="center"/>
        <w:rPr>
          <w:szCs w:val="24"/>
        </w:rPr>
      </w:pPr>
      <w:r w:rsidRPr="00856698">
        <w:rPr>
          <w:szCs w:val="24"/>
        </w:rPr>
        <w:t>Vilnius</w:t>
      </w:r>
    </w:p>
    <w:p w14:paraId="0F4FE0D8" w14:textId="77777777" w:rsidR="0021609D" w:rsidRPr="00D878B3" w:rsidRDefault="0021609D" w:rsidP="0021609D">
      <w:pPr>
        <w:tabs>
          <w:tab w:val="right" w:leader="underscore" w:pos="8505"/>
        </w:tabs>
        <w:jc w:val="center"/>
        <w:rPr>
          <w:szCs w:val="24"/>
        </w:rPr>
      </w:pPr>
    </w:p>
    <w:p w14:paraId="06718907" w14:textId="71BE434D" w:rsidR="0021609D" w:rsidRPr="00E23747" w:rsidRDefault="005A3181" w:rsidP="00C30394">
      <w:pPr>
        <w:pStyle w:val="xl35"/>
        <w:spacing w:before="0" w:after="0"/>
        <w:rPr>
          <w:rFonts w:ascii="Times New Roman" w:hAnsi="Times New Roman"/>
          <w:szCs w:val="24"/>
          <w:lang w:val="lt-LT"/>
        </w:rPr>
      </w:pPr>
      <w:bookmarkStart w:id="0" w:name="_Hlk497118497"/>
      <w:bookmarkStart w:id="1" w:name="_Hlk497140301"/>
      <w:r w:rsidRPr="00E23747">
        <w:rPr>
          <w:rFonts w:ascii="Times New Roman" w:hAnsi="Times New Roman"/>
          <w:szCs w:val="24"/>
          <w:lang w:val="lt-LT"/>
        </w:rPr>
        <w:t xml:space="preserve">MAŽOS </w:t>
      </w:r>
      <w:r w:rsidR="00433383" w:rsidRPr="00480598">
        <w:rPr>
          <w:rFonts w:ascii="Times New Roman" w:hAnsi="Times New Roman"/>
          <w:szCs w:val="24"/>
          <w:lang w:val="lt-LT"/>
        </w:rPr>
        <w:t>VERTĖS</w:t>
      </w:r>
      <w:r w:rsidR="00433383" w:rsidRPr="00480598">
        <w:rPr>
          <w:rFonts w:ascii="Times New Roman" w:hAnsi="Times New Roman"/>
          <w:szCs w:val="24"/>
        </w:rPr>
        <w:t xml:space="preserve"> </w:t>
      </w:r>
      <w:bookmarkEnd w:id="0"/>
      <w:r w:rsidR="00A966C0" w:rsidRPr="00A966C0">
        <w:rPr>
          <w:rFonts w:ascii="Times New Roman" w:hAnsi="Times New Roman"/>
          <w:szCs w:val="24"/>
        </w:rPr>
        <w:t xml:space="preserve"> </w:t>
      </w:r>
      <w:r w:rsidR="00662537">
        <w:rPr>
          <w:rFonts w:ascii="Times New Roman" w:eastAsia="Calibri" w:hAnsi="Times New Roman"/>
          <w:szCs w:val="24"/>
        </w:rPr>
        <w:t xml:space="preserve">TARNYBINIŲ STOČIŲ </w:t>
      </w:r>
      <w:r w:rsidR="00A966C0" w:rsidRPr="00A966C0">
        <w:rPr>
          <w:rFonts w:ascii="Times New Roman" w:hAnsi="Times New Roman"/>
          <w:szCs w:val="24"/>
        </w:rPr>
        <w:t xml:space="preserve">NUOMOS </w:t>
      </w:r>
      <w:r w:rsidR="006478D0" w:rsidRPr="00E23747">
        <w:rPr>
          <w:rFonts w:ascii="Times New Roman" w:hAnsi="Times New Roman"/>
          <w:szCs w:val="24"/>
          <w:lang w:val="lt-LT"/>
        </w:rPr>
        <w:t xml:space="preserve">PIRKIMO </w:t>
      </w:r>
      <w:r w:rsidRPr="00E23747">
        <w:rPr>
          <w:rFonts w:ascii="Times New Roman" w:hAnsi="Times New Roman"/>
          <w:szCs w:val="24"/>
          <w:lang w:val="lt-LT"/>
        </w:rPr>
        <w:t>SKELBIAMOS APKLAUSOS</w:t>
      </w:r>
      <w:r w:rsidR="00706A73" w:rsidRPr="00E23747">
        <w:rPr>
          <w:rFonts w:ascii="Times New Roman" w:hAnsi="Times New Roman"/>
          <w:szCs w:val="24"/>
          <w:lang w:val="lt-LT"/>
        </w:rPr>
        <w:t xml:space="preserve"> </w:t>
      </w:r>
      <w:r w:rsidR="00C30394" w:rsidRPr="00E23747">
        <w:rPr>
          <w:rFonts w:ascii="Times New Roman" w:hAnsi="Times New Roman"/>
          <w:szCs w:val="24"/>
          <w:lang w:val="lt-LT"/>
        </w:rPr>
        <w:t>BŪDU</w:t>
      </w:r>
      <w:r w:rsidR="0021609D" w:rsidRPr="00E23747">
        <w:rPr>
          <w:rFonts w:ascii="Times New Roman" w:hAnsi="Times New Roman"/>
          <w:szCs w:val="24"/>
          <w:lang w:val="lt-LT"/>
        </w:rPr>
        <w:t xml:space="preserve"> </w:t>
      </w:r>
      <w:bookmarkEnd w:id="1"/>
      <w:r w:rsidR="0021609D" w:rsidRPr="00E23747">
        <w:rPr>
          <w:rFonts w:ascii="Times New Roman" w:hAnsi="Times New Roman"/>
          <w:szCs w:val="24"/>
          <w:lang w:val="lt-LT"/>
        </w:rPr>
        <w:t>SĄLYGOS</w:t>
      </w:r>
    </w:p>
    <w:p w14:paraId="4CA27AC1" w14:textId="77777777" w:rsidR="00706A73" w:rsidRPr="00E23747" w:rsidRDefault="00706A73" w:rsidP="00706A73">
      <w:pPr>
        <w:pStyle w:val="xl35"/>
        <w:spacing w:before="0" w:after="0"/>
        <w:jc w:val="left"/>
        <w:rPr>
          <w:rFonts w:ascii="Times New Roman" w:hAnsi="Times New Roman"/>
          <w:b w:val="0"/>
          <w:szCs w:val="24"/>
          <w:lang w:val="lt-LT"/>
        </w:rPr>
      </w:pPr>
    </w:p>
    <w:p w14:paraId="104C1436" w14:textId="77777777" w:rsidR="00447A7D" w:rsidRPr="00E23747" w:rsidRDefault="001351A1" w:rsidP="00447A7D">
      <w:pPr>
        <w:pStyle w:val="Heading1"/>
        <w:numPr>
          <w:ilvl w:val="0"/>
          <w:numId w:val="19"/>
        </w:numPr>
        <w:ind w:left="0" w:firstLine="0"/>
        <w:rPr>
          <w:szCs w:val="24"/>
        </w:rPr>
      </w:pPr>
      <w:r w:rsidRPr="00E23747">
        <w:rPr>
          <w:szCs w:val="24"/>
        </w:rPr>
        <w:t>BENDROSIOS NUOSTATOS</w:t>
      </w:r>
    </w:p>
    <w:p w14:paraId="51B003C7" w14:textId="1D4568E2"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F24572">
        <w:rPr>
          <w:bCs/>
          <w:szCs w:val="24"/>
        </w:rPr>
        <w:t>vertės</w:t>
      </w:r>
      <w:r w:rsidR="00FD4D64" w:rsidRPr="00F24572">
        <w:rPr>
          <w:rFonts w:eastAsia="Calibri"/>
          <w:szCs w:val="24"/>
        </w:rPr>
        <w:t xml:space="preserve"> </w:t>
      </w:r>
      <w:r w:rsidR="00951692" w:rsidRPr="00F24572">
        <w:rPr>
          <w:rFonts w:eastAsia="Calibri"/>
          <w:szCs w:val="24"/>
        </w:rPr>
        <w:t>duomenų centro t</w:t>
      </w:r>
      <w:r w:rsidR="00FD4D64" w:rsidRPr="00F24572">
        <w:rPr>
          <w:rFonts w:eastAsia="Calibri"/>
          <w:szCs w:val="24"/>
        </w:rPr>
        <w:t xml:space="preserve">arnybinių stočių nuoma </w:t>
      </w:r>
      <w:r w:rsidR="000E253B" w:rsidRPr="00E23747">
        <w:rPr>
          <w:bCs/>
          <w:szCs w:val="24"/>
        </w:rPr>
        <w:t xml:space="preserve">(toliau – </w:t>
      </w:r>
      <w:r w:rsidR="007A57AC">
        <w:rPr>
          <w:bCs/>
          <w:szCs w:val="24"/>
        </w:rPr>
        <w:t>prekė</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14:paraId="688DD0EB" w14:textId="77777777"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14:paraId="2394A93B" w14:textId="77777777" w:rsidR="00AD190A" w:rsidRPr="00AD190A" w:rsidRDefault="00EC3349" w:rsidP="00AD190A">
      <w:pPr>
        <w:tabs>
          <w:tab w:val="left" w:pos="1276"/>
        </w:tabs>
        <w:ind w:firstLine="709"/>
        <w:jc w:val="both"/>
        <w:rPr>
          <w:bCs/>
          <w:szCs w:val="24"/>
        </w:rPr>
      </w:pPr>
      <w:r w:rsidRPr="00E23747">
        <w:rPr>
          <w:bCs/>
          <w:szCs w:val="24"/>
        </w:rPr>
        <w:t xml:space="preserve">1.3. </w:t>
      </w:r>
      <w:r w:rsidR="00AD190A" w:rsidRPr="00AD190A">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14:paraId="192CF874" w14:textId="77777777"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14:paraId="6D444092" w14:textId="77777777"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14:paraId="6E6E1759" w14:textId="77777777"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14:paraId="1082AA58" w14:textId="7E1A222E"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FD4D64" w:rsidRPr="00F24572">
        <w:rPr>
          <w:szCs w:val="24"/>
        </w:rPr>
        <w:t>Donata Baniukevičienė</w:t>
      </w:r>
      <w:r w:rsidR="00B33AF4" w:rsidRPr="00F24572">
        <w:rPr>
          <w:szCs w:val="24"/>
        </w:rPr>
        <w:t>, tel. +370</w:t>
      </w:r>
      <w:r w:rsidR="00FD4D64" w:rsidRPr="00F24572">
        <w:rPr>
          <w:szCs w:val="24"/>
        </w:rPr>
        <w:t>63418567</w:t>
      </w:r>
      <w:r w:rsidR="00B33AF4" w:rsidRPr="00F24572">
        <w:rPr>
          <w:szCs w:val="24"/>
        </w:rPr>
        <w:t xml:space="preserve">, </w:t>
      </w:r>
      <w:hyperlink r:id="rId8" w:tooltip="mailto:donata.baniekeviciene@nksc.lt" w:history="1">
        <w:r w:rsidR="00FD4D64" w:rsidRPr="00F24572">
          <w:rPr>
            <w:color w:val="4E95D9"/>
            <w:u w:val="single"/>
            <w:bdr w:val="none" w:sz="0" w:space="0" w:color="auto" w:frame="1"/>
            <w:shd w:val="clear" w:color="auto" w:fill="FFFFFF"/>
          </w:rPr>
          <w:t>donata.baniukeviciene@nksc.lt</w:t>
        </w:r>
      </w:hyperlink>
      <w:r w:rsidR="00FD4D64" w:rsidRPr="00FD4D64">
        <w:rPr>
          <w:color w:val="4E95D9"/>
          <w:u w:val="single"/>
          <w:shd w:val="clear" w:color="auto" w:fill="FFFFFF"/>
        </w:rPr>
        <w:t> </w:t>
      </w:r>
    </w:p>
    <w:p w14:paraId="7FCDB2EE" w14:textId="77777777" w:rsidR="001351A1"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14:paraId="115640CF" w14:textId="77777777" w:rsidR="0045555A" w:rsidRDefault="0045555A" w:rsidP="0045555A">
      <w:pPr>
        <w:tabs>
          <w:tab w:val="num" w:pos="720"/>
          <w:tab w:val="left" w:pos="1134"/>
        </w:tabs>
        <w:ind w:firstLine="709"/>
        <w:jc w:val="both"/>
        <w:rPr>
          <w:szCs w:val="24"/>
        </w:rPr>
      </w:pPr>
      <w:r w:rsidRPr="007A25CC">
        <w:rPr>
          <w:szCs w:val="24"/>
        </w:rPr>
        <w:t>1.</w:t>
      </w:r>
      <w:r>
        <w:rPr>
          <w:szCs w:val="24"/>
        </w:rPr>
        <w:t>9.</w:t>
      </w:r>
      <w:r w:rsidRPr="007A25CC">
        <w:rPr>
          <w:szCs w:val="24"/>
        </w:rPr>
        <w:tab/>
        <w:t>Vadovaujantis Viešųjų pirkimų įstatymo 17 str. 5 d. tiekėjas ir jo subtiekėjai privalo būti registruot</w:t>
      </w:r>
      <w:r>
        <w:rPr>
          <w:szCs w:val="24"/>
        </w:rPr>
        <w:t>i</w:t>
      </w:r>
      <w:r w:rsidRPr="007A25CC">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14:paraId="350111DA" w14:textId="77777777" w:rsidR="0045555A" w:rsidRPr="0008611F" w:rsidRDefault="0045555A" w:rsidP="0045555A">
      <w:pPr>
        <w:tabs>
          <w:tab w:val="num" w:pos="720"/>
          <w:tab w:val="left" w:pos="1134"/>
        </w:tabs>
        <w:ind w:firstLine="709"/>
        <w:jc w:val="both"/>
        <w:rPr>
          <w:szCs w:val="24"/>
        </w:rPr>
      </w:pPr>
      <w:r>
        <w:rPr>
          <w:szCs w:val="24"/>
        </w:rPr>
        <w:t xml:space="preserve">1.10. </w:t>
      </w:r>
      <w:r w:rsidRPr="0008611F">
        <w:rPr>
          <w:szCs w:val="24"/>
        </w:rPr>
        <w:t>Tiekėjai, teikdami pasiūlymus, turi uždengti (paslėpti) fizinių asmenų asmens duomenis, jeigu tie duomenys nėra būtini, siekiant įsitikinti atitiktimi pirkimo dokumentuose keliamiems reikalavimams.</w:t>
      </w:r>
    </w:p>
    <w:p w14:paraId="0516AB12" w14:textId="77777777" w:rsidR="0045555A" w:rsidRPr="0008611F" w:rsidRDefault="0045555A" w:rsidP="0045555A">
      <w:pPr>
        <w:tabs>
          <w:tab w:val="num" w:pos="720"/>
          <w:tab w:val="left" w:pos="1134"/>
        </w:tabs>
        <w:ind w:firstLine="709"/>
        <w:jc w:val="both"/>
        <w:rPr>
          <w:szCs w:val="24"/>
        </w:rPr>
      </w:pPr>
      <w:r>
        <w:rPr>
          <w:szCs w:val="24"/>
        </w:rPr>
        <w:t xml:space="preserve">1.11. </w:t>
      </w:r>
      <w:r w:rsidRPr="0008611F">
        <w:rPr>
          <w:szCs w:val="24"/>
        </w:rPr>
        <w:t xml:space="preserve">Tiekėjas, vykdydamas sutartį, netvarkys duomenų </w:t>
      </w:r>
      <w:r>
        <w:rPr>
          <w:szCs w:val="24"/>
        </w:rPr>
        <w:t>Pirkėjo</w:t>
      </w:r>
      <w:r w:rsidRPr="0008611F">
        <w:rPr>
          <w:szCs w:val="24"/>
        </w:rPr>
        <w:t xml:space="preserve"> vardu, t. y. netaps duomenų tvarkytoju, tokiu atveju tiekėjas bus laikomas duomenų valdytoju, kuris turi teises ir pareigas, numatytas BDAR (Bendrasis duomenų apsaugos reglamentas).</w:t>
      </w:r>
    </w:p>
    <w:p w14:paraId="51AD80F8" w14:textId="77777777" w:rsidR="0045555A" w:rsidRPr="00E23747" w:rsidRDefault="0045555A" w:rsidP="0045555A">
      <w:pPr>
        <w:tabs>
          <w:tab w:val="num" w:pos="720"/>
          <w:tab w:val="left" w:pos="1134"/>
        </w:tabs>
        <w:ind w:firstLine="709"/>
        <w:jc w:val="both"/>
        <w:rPr>
          <w:szCs w:val="24"/>
        </w:rPr>
      </w:pPr>
      <w:r>
        <w:rPr>
          <w:szCs w:val="24"/>
        </w:rPr>
        <w:t>1.12. Pirkėjas užtikrina, kad su pirkimo procedūrų metu</w:t>
      </w:r>
      <w:r w:rsidRPr="0008611F">
        <w:rPr>
          <w:szCs w:val="24"/>
        </w:rPr>
        <w:t xml:space="preserve"> tiekėjų pateikta informacija susipažins tik tokią teisę turintys asmenys (kuriems teisės aktais suteikti tokie įgaliojimai).</w:t>
      </w:r>
    </w:p>
    <w:p w14:paraId="0839831D" w14:textId="77777777" w:rsidR="001D77CC" w:rsidRPr="00E23747" w:rsidRDefault="001D77CC" w:rsidP="00156FC1">
      <w:pPr>
        <w:tabs>
          <w:tab w:val="num" w:pos="720"/>
        </w:tabs>
        <w:jc w:val="both"/>
        <w:rPr>
          <w:szCs w:val="24"/>
        </w:rPr>
      </w:pPr>
    </w:p>
    <w:p w14:paraId="21679AEC" w14:textId="77777777" w:rsidR="001D77CC" w:rsidRPr="00E23747" w:rsidRDefault="00DA4B94" w:rsidP="00F20E5E">
      <w:pPr>
        <w:pStyle w:val="Heading1"/>
        <w:numPr>
          <w:ilvl w:val="0"/>
          <w:numId w:val="19"/>
        </w:numPr>
        <w:ind w:hanging="720"/>
        <w:rPr>
          <w:szCs w:val="24"/>
        </w:rPr>
      </w:pPr>
      <w:r w:rsidRPr="00E23747">
        <w:rPr>
          <w:szCs w:val="24"/>
        </w:rPr>
        <w:lastRenderedPageBreak/>
        <w:t xml:space="preserve">PIRKIMO </w:t>
      </w:r>
      <w:r w:rsidR="00D300A4" w:rsidRPr="00D300A4">
        <w:rPr>
          <w:szCs w:val="24"/>
        </w:rPr>
        <w:t>OBJEKTAS, P</w:t>
      </w:r>
      <w:r w:rsidR="003A0A6D">
        <w:rPr>
          <w:szCs w:val="24"/>
        </w:rPr>
        <w:t xml:space="preserve">REKEI </w:t>
      </w:r>
      <w:r w:rsidR="00D300A4" w:rsidRPr="00D300A4">
        <w:rPr>
          <w:szCs w:val="24"/>
        </w:rPr>
        <w:t xml:space="preserve"> KELIAMI REIKALAVIMAI, </w:t>
      </w:r>
      <w:r w:rsidR="003A0A6D">
        <w:rPr>
          <w:szCs w:val="24"/>
        </w:rPr>
        <w:t>PREKĖS</w:t>
      </w:r>
      <w:r w:rsidR="00350737">
        <w:rPr>
          <w:szCs w:val="24"/>
        </w:rPr>
        <w:t xml:space="preserve"> </w:t>
      </w:r>
      <w:r w:rsidR="00D300A4" w:rsidRPr="00D300A4">
        <w:rPr>
          <w:szCs w:val="24"/>
        </w:rPr>
        <w:t>P</w:t>
      </w:r>
      <w:r w:rsidR="007A57AC">
        <w:rPr>
          <w:szCs w:val="24"/>
        </w:rPr>
        <w:t>RISTATYMO</w:t>
      </w:r>
      <w:r w:rsidR="00D300A4" w:rsidRPr="00D300A4">
        <w:rPr>
          <w:szCs w:val="24"/>
        </w:rPr>
        <w:t xml:space="preserve"> TERMINAI, APMOKĖJIMO </w:t>
      </w:r>
      <w:r w:rsidRPr="00E23747">
        <w:rPr>
          <w:szCs w:val="24"/>
        </w:rPr>
        <w:t>SĄLYGOS</w:t>
      </w:r>
    </w:p>
    <w:p w14:paraId="1EAF09BB" w14:textId="5D6833B7" w:rsidR="00E70E5F" w:rsidRPr="000341BF" w:rsidRDefault="00550749" w:rsidP="008E37C4">
      <w:pPr>
        <w:pStyle w:val="ListParagraph"/>
        <w:numPr>
          <w:ilvl w:val="1"/>
          <w:numId w:val="19"/>
        </w:numPr>
        <w:spacing w:after="0" w:line="240" w:lineRule="auto"/>
        <w:ind w:left="0" w:firstLine="709"/>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w:t>
      </w:r>
      <w:r w:rsidR="004919CA" w:rsidRPr="004919CA">
        <w:rPr>
          <w:rFonts w:ascii="Times New Roman" w:hAnsi="Times New Roman"/>
          <w:sz w:val="24"/>
          <w:szCs w:val="24"/>
        </w:rPr>
        <w:t xml:space="preserve"> </w:t>
      </w:r>
      <w:bookmarkStart w:id="2" w:name="_Hlk221624136"/>
      <w:r w:rsidR="0091350B" w:rsidRPr="00F24572">
        <w:rPr>
          <w:rFonts w:ascii="Times New Roman" w:hAnsi="Times New Roman"/>
          <w:sz w:val="24"/>
          <w:szCs w:val="24"/>
        </w:rPr>
        <w:t>Duomenų centro t</w:t>
      </w:r>
      <w:r w:rsidR="004919CA" w:rsidRPr="00F24572">
        <w:rPr>
          <w:rFonts w:ascii="Times New Roman" w:hAnsi="Times New Roman"/>
          <w:sz w:val="24"/>
          <w:szCs w:val="24"/>
        </w:rPr>
        <w:t>arnybinių stočių nuoma</w:t>
      </w:r>
      <w:r w:rsidR="004F7E34" w:rsidRPr="00F24572">
        <w:rPr>
          <w:rFonts w:ascii="Times New Roman" w:eastAsia="Times New Roman" w:hAnsi="Times New Roman"/>
          <w:b/>
          <w:sz w:val="24"/>
          <w:szCs w:val="24"/>
        </w:rPr>
        <w:t>.</w:t>
      </w:r>
      <w:r w:rsidR="0004452B">
        <w:rPr>
          <w:rFonts w:ascii="Times New Roman" w:hAnsi="Times New Roman"/>
          <w:sz w:val="24"/>
          <w:szCs w:val="24"/>
        </w:rPr>
        <w:t xml:space="preserve"> </w:t>
      </w:r>
      <w:bookmarkEnd w:id="2"/>
      <w:r w:rsidR="0004452B">
        <w:rPr>
          <w:rFonts w:ascii="Times New Roman" w:hAnsi="Times New Roman"/>
          <w:sz w:val="24"/>
          <w:szCs w:val="24"/>
        </w:rPr>
        <w:t>Prekei</w:t>
      </w:r>
      <w:r w:rsidR="009647D5">
        <w:rPr>
          <w:rFonts w:ascii="Times New Roman" w:hAnsi="Times New Roman"/>
          <w:sz w:val="24"/>
          <w:szCs w:val="24"/>
        </w:rPr>
        <w:t xml:space="preserve"> keliami reikalavimai (techninė specifikacija) pateikti pirkimo sąlygų </w:t>
      </w:r>
      <w:r w:rsidR="00837E08">
        <w:rPr>
          <w:rFonts w:ascii="Times New Roman" w:hAnsi="Times New Roman"/>
          <w:sz w:val="24"/>
          <w:szCs w:val="24"/>
        </w:rPr>
        <w:t>1 priedo 3</w:t>
      </w:r>
      <w:r w:rsidR="009647D5" w:rsidRPr="000341BF">
        <w:rPr>
          <w:rFonts w:ascii="Times New Roman" w:hAnsi="Times New Roman"/>
          <w:sz w:val="24"/>
          <w:szCs w:val="24"/>
        </w:rPr>
        <w:t xml:space="preserve"> lentelėje.</w:t>
      </w:r>
    </w:p>
    <w:p w14:paraId="3C15150A" w14:textId="04CDC69C" w:rsidR="00FD3457" w:rsidRPr="00F24572" w:rsidRDefault="004919CA" w:rsidP="009C798C">
      <w:pPr>
        <w:pStyle w:val="ListParagraph"/>
        <w:numPr>
          <w:ilvl w:val="1"/>
          <w:numId w:val="19"/>
        </w:numPr>
        <w:spacing w:after="0" w:line="240" w:lineRule="auto"/>
        <w:ind w:left="0" w:firstLine="709"/>
        <w:jc w:val="both"/>
        <w:rPr>
          <w:rFonts w:ascii="Times New Roman" w:hAnsi="Times New Roman"/>
          <w:bCs/>
          <w:color w:val="FF0000"/>
          <w:sz w:val="24"/>
          <w:szCs w:val="24"/>
        </w:rPr>
      </w:pPr>
      <w:r w:rsidRPr="00F24572">
        <w:rPr>
          <w:rFonts w:ascii="Times New Roman" w:hAnsi="Times New Roman"/>
          <w:bCs/>
          <w:sz w:val="24"/>
          <w:szCs w:val="24"/>
        </w:rPr>
        <w:t>Prekių pristatymo, paslaugų suteikimo ar darbų atlikimo vieta</w:t>
      </w:r>
      <w:r w:rsidRPr="00F24572">
        <w:rPr>
          <w:rFonts w:ascii="Times New Roman" w:hAnsi="Times New Roman"/>
          <w:b/>
          <w:sz w:val="24"/>
          <w:szCs w:val="24"/>
        </w:rPr>
        <w:t xml:space="preserve">: </w:t>
      </w:r>
      <w:r w:rsidR="00951692" w:rsidRPr="00F24572">
        <w:rPr>
          <w:rFonts w:ascii="Times New Roman" w:hAnsi="Times New Roman"/>
          <w:sz w:val="24"/>
          <w:szCs w:val="24"/>
        </w:rPr>
        <w:t>t</w:t>
      </w:r>
      <w:r w:rsidRPr="00F24572">
        <w:rPr>
          <w:rFonts w:ascii="Times New Roman" w:hAnsi="Times New Roman"/>
          <w:sz w:val="24"/>
          <w:szCs w:val="24"/>
        </w:rPr>
        <w:t>iekėjo duomenų centre, nuotolinė paslauga.</w:t>
      </w:r>
    </w:p>
    <w:p w14:paraId="0FD4ECC3" w14:textId="77777777" w:rsidR="00550749" w:rsidRPr="00FD3457" w:rsidRDefault="00550749" w:rsidP="009C798C">
      <w:pPr>
        <w:pStyle w:val="ListParagraph"/>
        <w:numPr>
          <w:ilvl w:val="1"/>
          <w:numId w:val="19"/>
        </w:numPr>
        <w:spacing w:after="0" w:line="240" w:lineRule="auto"/>
        <w:ind w:left="0" w:firstLine="709"/>
        <w:jc w:val="both"/>
        <w:rPr>
          <w:rFonts w:ascii="Times New Roman" w:hAnsi="Times New Roman"/>
          <w:bCs/>
          <w:sz w:val="24"/>
          <w:szCs w:val="24"/>
        </w:rPr>
      </w:pPr>
      <w:r w:rsidRPr="00FD3457">
        <w:rPr>
          <w:rFonts w:ascii="Times New Roman" w:hAnsi="Times New Roman"/>
          <w:bCs/>
          <w:sz w:val="24"/>
          <w:szCs w:val="24"/>
        </w:rPr>
        <w:t xml:space="preserve">Šis pirkimas </w:t>
      </w:r>
      <w:r w:rsidR="00E70E5F" w:rsidRPr="00FD3457">
        <w:rPr>
          <w:rFonts w:ascii="Times New Roman" w:hAnsi="Times New Roman"/>
          <w:bCs/>
          <w:sz w:val="24"/>
          <w:szCs w:val="24"/>
        </w:rPr>
        <w:t>ne</w:t>
      </w:r>
      <w:r w:rsidRPr="00FD3457">
        <w:rPr>
          <w:rFonts w:ascii="Times New Roman" w:hAnsi="Times New Roman"/>
          <w:bCs/>
          <w:sz w:val="24"/>
          <w:szCs w:val="24"/>
        </w:rPr>
        <w:t xml:space="preserve">skaidomas į </w:t>
      </w:r>
      <w:r w:rsidR="00E70E5F" w:rsidRPr="00FD3457">
        <w:rPr>
          <w:rFonts w:ascii="Times New Roman" w:hAnsi="Times New Roman"/>
          <w:bCs/>
          <w:sz w:val="24"/>
          <w:szCs w:val="24"/>
        </w:rPr>
        <w:t>dalis</w:t>
      </w:r>
      <w:r w:rsidRPr="00FD3457">
        <w:rPr>
          <w:rFonts w:ascii="Times New Roman" w:hAnsi="Times New Roman"/>
          <w:bCs/>
          <w:sz w:val="24"/>
          <w:szCs w:val="24"/>
        </w:rPr>
        <w:t xml:space="preserve">. Tiekėjai </w:t>
      </w:r>
      <w:r w:rsidR="00E70E5F" w:rsidRPr="00FD3457">
        <w:rPr>
          <w:rFonts w:ascii="Times New Roman" w:hAnsi="Times New Roman"/>
          <w:bCs/>
          <w:sz w:val="24"/>
          <w:szCs w:val="24"/>
        </w:rPr>
        <w:t>privalo</w:t>
      </w:r>
      <w:r w:rsidRPr="00FD3457">
        <w:rPr>
          <w:rFonts w:ascii="Times New Roman" w:hAnsi="Times New Roman"/>
          <w:bCs/>
          <w:sz w:val="24"/>
          <w:szCs w:val="24"/>
        </w:rPr>
        <w:t xml:space="preserve"> pateikti pasiūlymus </w:t>
      </w:r>
      <w:r w:rsidR="00E70E5F" w:rsidRPr="00FD3457">
        <w:rPr>
          <w:rFonts w:ascii="Times New Roman" w:hAnsi="Times New Roman"/>
          <w:bCs/>
          <w:sz w:val="24"/>
          <w:szCs w:val="24"/>
        </w:rPr>
        <w:t>visai</w:t>
      </w:r>
      <w:r w:rsidRPr="00FD3457">
        <w:rPr>
          <w:rFonts w:ascii="Times New Roman" w:hAnsi="Times New Roman"/>
          <w:bCs/>
          <w:sz w:val="24"/>
          <w:szCs w:val="24"/>
        </w:rPr>
        <w:t xml:space="preserve"> pirkimo </w:t>
      </w:r>
      <w:r w:rsidR="00E70E5F" w:rsidRPr="00FD3457">
        <w:rPr>
          <w:rFonts w:ascii="Times New Roman" w:hAnsi="Times New Roman"/>
          <w:bCs/>
          <w:sz w:val="24"/>
          <w:szCs w:val="24"/>
        </w:rPr>
        <w:t>apimčiai</w:t>
      </w:r>
      <w:r w:rsidRPr="00FD3457">
        <w:rPr>
          <w:rFonts w:ascii="Times New Roman" w:hAnsi="Times New Roman"/>
          <w:bCs/>
          <w:sz w:val="24"/>
          <w:szCs w:val="24"/>
        </w:rPr>
        <w:t xml:space="preserve">. </w:t>
      </w:r>
    </w:p>
    <w:p w14:paraId="768BBD4B" w14:textId="77777777"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pirkimo </w:t>
      </w:r>
      <w:r w:rsidRPr="000341BF">
        <w:rPr>
          <w:rFonts w:ascii="Times New Roman" w:hAnsi="Times New Roman"/>
          <w:sz w:val="24"/>
          <w:szCs w:val="24"/>
        </w:rPr>
        <w:t xml:space="preserve">sąlygų 1 priedo 2 </w:t>
      </w:r>
      <w:r w:rsidR="00E70E5F" w:rsidRPr="000341BF">
        <w:rPr>
          <w:rFonts w:ascii="Times New Roman" w:hAnsi="Times New Roman"/>
          <w:sz w:val="24"/>
          <w:szCs w:val="24"/>
        </w:rPr>
        <w:t>lentelę</w:t>
      </w:r>
      <w:r w:rsidR="00713818" w:rsidRPr="000341BF">
        <w:rPr>
          <w:rFonts w:ascii="Times New Roman" w:hAnsi="Times New Roman"/>
          <w:sz w:val="24"/>
          <w:szCs w:val="24"/>
        </w:rPr>
        <w:t xml:space="preserve"> </w:t>
      </w:r>
      <w:r w:rsidRPr="000341BF">
        <w:rPr>
          <w:rFonts w:ascii="Times New Roman" w:hAnsi="Times New Roman"/>
          <w:sz w:val="24"/>
          <w:szCs w:val="24"/>
        </w:rPr>
        <w:t xml:space="preserve">ir nurodo bendrą </w:t>
      </w:r>
      <w:r w:rsidR="00C6612E" w:rsidRPr="000341BF">
        <w:rPr>
          <w:rFonts w:ascii="Times New Roman" w:hAnsi="Times New Roman"/>
          <w:sz w:val="24"/>
          <w:szCs w:val="24"/>
        </w:rPr>
        <w:t>p</w:t>
      </w:r>
      <w:r w:rsidR="001A7D12" w:rsidRPr="000341BF">
        <w:rPr>
          <w:rFonts w:ascii="Times New Roman" w:hAnsi="Times New Roman"/>
          <w:sz w:val="24"/>
          <w:szCs w:val="24"/>
        </w:rPr>
        <w:t>rek</w:t>
      </w:r>
      <w:r w:rsidR="00E45BDB">
        <w:rPr>
          <w:rFonts w:ascii="Times New Roman" w:hAnsi="Times New Roman"/>
          <w:sz w:val="24"/>
          <w:szCs w:val="24"/>
        </w:rPr>
        <w:t>ės</w:t>
      </w:r>
      <w:r w:rsidR="00F14C49" w:rsidRPr="000341BF">
        <w:rPr>
          <w:rFonts w:ascii="Times New Roman" w:hAnsi="Times New Roman"/>
          <w:sz w:val="24"/>
          <w:szCs w:val="24"/>
        </w:rPr>
        <w:t xml:space="preserve"> </w:t>
      </w:r>
      <w:r w:rsidRPr="000341BF">
        <w:rPr>
          <w:rFonts w:ascii="Times New Roman" w:hAnsi="Times New Roman"/>
          <w:sz w:val="24"/>
          <w:szCs w:val="24"/>
        </w:rPr>
        <w:t>kainą</w:t>
      </w:r>
      <w:r w:rsidR="00713818" w:rsidRPr="000341BF">
        <w:rPr>
          <w:rFonts w:ascii="Times New Roman" w:hAnsi="Times New Roman"/>
          <w:sz w:val="24"/>
          <w:szCs w:val="24"/>
        </w:rPr>
        <w:t>.</w:t>
      </w:r>
      <w:r w:rsidRPr="000341BF">
        <w:rPr>
          <w:rFonts w:ascii="Times New Roman" w:hAnsi="Times New Roman"/>
          <w:sz w:val="24"/>
          <w:szCs w:val="24"/>
        </w:rPr>
        <w:t xml:space="preserve"> </w:t>
      </w:r>
    </w:p>
    <w:p w14:paraId="69E9D8E2" w14:textId="77777777"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prekę</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p</w:t>
      </w:r>
      <w:r w:rsidR="00F14C49">
        <w:rPr>
          <w:rFonts w:ascii="Times New Roman" w:hAnsi="Times New Roman"/>
          <w:color w:val="000000"/>
          <w:sz w:val="24"/>
          <w:szCs w:val="24"/>
        </w:rPr>
        <w:t>reki</w:t>
      </w:r>
      <w:r w:rsidR="006C3B4D" w:rsidRPr="00DA4C37">
        <w:rPr>
          <w:rFonts w:ascii="Times New Roman" w:hAnsi="Times New Roman"/>
          <w:color w:val="000000"/>
          <w:sz w:val="24"/>
          <w:szCs w:val="24"/>
        </w:rPr>
        <w:t>ų viešojo pirkimo-pardavimo sutarties projekte.</w:t>
      </w:r>
    </w:p>
    <w:p w14:paraId="4B325302" w14:textId="397C0DB3" w:rsidR="0004452B" w:rsidRPr="0004452B" w:rsidRDefault="008E37C4" w:rsidP="008E37C4">
      <w:pPr>
        <w:pStyle w:val="ListParagraph"/>
        <w:numPr>
          <w:ilvl w:val="1"/>
          <w:numId w:val="19"/>
        </w:numPr>
        <w:spacing w:after="0" w:line="240" w:lineRule="auto"/>
        <w:ind w:hanging="1029"/>
        <w:jc w:val="both"/>
        <w:rPr>
          <w:rFonts w:ascii="Times New Roman" w:hAnsi="Times New Roman"/>
          <w:color w:val="000000"/>
          <w:sz w:val="24"/>
          <w:szCs w:val="24"/>
        </w:rPr>
      </w:pPr>
      <w:r>
        <w:rPr>
          <w:rFonts w:ascii="Times New Roman" w:hAnsi="Times New Roman"/>
          <w:sz w:val="24"/>
          <w:szCs w:val="24"/>
        </w:rPr>
        <w:t xml:space="preserve">    </w:t>
      </w:r>
      <w:r w:rsidR="006B6F2E" w:rsidRPr="006B6F2E">
        <w:rPr>
          <w:rFonts w:ascii="Times New Roman" w:hAnsi="Times New Roman"/>
          <w:sz w:val="24"/>
          <w:szCs w:val="24"/>
        </w:rPr>
        <w:t xml:space="preserve">Numatomos sudaryti pirkimo sutarties kaina ne didesnė </w:t>
      </w:r>
      <w:r w:rsidR="006B6F2E" w:rsidRPr="00F24572">
        <w:rPr>
          <w:rFonts w:ascii="Times New Roman" w:hAnsi="Times New Roman"/>
          <w:sz w:val="24"/>
          <w:szCs w:val="24"/>
        </w:rPr>
        <w:t xml:space="preserve">kaip </w:t>
      </w:r>
      <w:r w:rsidR="004919CA" w:rsidRPr="00F24572">
        <w:rPr>
          <w:rFonts w:ascii="Times New Roman" w:eastAsia="Times New Roman" w:hAnsi="Times New Roman"/>
          <w:b/>
          <w:sz w:val="24"/>
          <w:szCs w:val="24"/>
          <w:lang w:val="en-US"/>
        </w:rPr>
        <w:t>33000,00</w:t>
      </w:r>
      <w:r w:rsidR="007F3398" w:rsidRPr="00F24572">
        <w:rPr>
          <w:rFonts w:ascii="Times New Roman" w:eastAsia="Times New Roman" w:hAnsi="Times New Roman"/>
          <w:b/>
          <w:sz w:val="24"/>
          <w:szCs w:val="24"/>
          <w:lang w:val="en-US"/>
        </w:rPr>
        <w:t xml:space="preserve"> </w:t>
      </w:r>
      <w:r w:rsidR="006B6F2E" w:rsidRPr="00F24572">
        <w:rPr>
          <w:rFonts w:ascii="Times New Roman" w:hAnsi="Times New Roman"/>
          <w:b/>
          <w:sz w:val="24"/>
          <w:szCs w:val="24"/>
        </w:rPr>
        <w:t>EUR</w:t>
      </w:r>
      <w:r w:rsidR="0004452B">
        <w:rPr>
          <w:rFonts w:ascii="Times New Roman" w:hAnsi="Times New Roman"/>
          <w:sz w:val="24"/>
          <w:szCs w:val="24"/>
        </w:rPr>
        <w:t xml:space="preserve"> su visais</w:t>
      </w:r>
    </w:p>
    <w:p w14:paraId="64A745B2" w14:textId="77777777" w:rsidR="006B6F2E" w:rsidRDefault="006B6F2E" w:rsidP="0004452B">
      <w:pPr>
        <w:pStyle w:val="ListParagraph"/>
        <w:spacing w:after="0" w:line="240" w:lineRule="auto"/>
        <w:ind w:left="0"/>
        <w:jc w:val="both"/>
        <w:rPr>
          <w:rFonts w:ascii="Times New Roman" w:hAnsi="Times New Roman"/>
          <w:sz w:val="24"/>
          <w:szCs w:val="24"/>
        </w:rPr>
      </w:pPr>
      <w:r w:rsidRPr="006B6F2E">
        <w:rPr>
          <w:rFonts w:ascii="Times New Roman" w:hAnsi="Times New Roman"/>
          <w:sz w:val="24"/>
          <w:szCs w:val="24"/>
        </w:rPr>
        <w:t>mokėtinais mokesčiais ir išlaidomis</w:t>
      </w:r>
      <w:r>
        <w:rPr>
          <w:rFonts w:ascii="Times New Roman" w:hAnsi="Times New Roman"/>
          <w:sz w:val="24"/>
          <w:szCs w:val="24"/>
        </w:rPr>
        <w:t>.</w:t>
      </w:r>
    </w:p>
    <w:p w14:paraId="0029B2EE" w14:textId="77777777" w:rsidR="002C5008" w:rsidRDefault="002C5008" w:rsidP="0004452B">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 xml:space="preserve">2.7. </w:t>
      </w:r>
      <w:r w:rsidRPr="002C5008">
        <w:rPr>
          <w:rFonts w:ascii="Times New Roman" w:hAnsi="Times New Roman"/>
          <w:sz w:val="24"/>
          <w:szCs w:val="24"/>
        </w:rPr>
        <w:t>Kadangi pirkimo objektas apima Viešųjų pirkimų įstatymo 92 straipsnio 13 dalyje numatytame sąraše nurodytų BVPŽ kodų prekes ar paslaugas, pirkimo sąlygose turi būti nustatyti reikalavimai, susiję su nacionaliniu saugumu.</w:t>
      </w:r>
    </w:p>
    <w:p w14:paraId="5AC21233" w14:textId="77777777"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14:paraId="62412224" w14:textId="77777777"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14:paraId="77C7B1B7" w14:textId="77777777"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sidR="0045555A">
        <w:rPr>
          <w:rFonts w:ascii="Times New Roman" w:hAnsi="Times New Roman"/>
          <w:sz w:val="24"/>
          <w:szCs w:val="24"/>
        </w:rPr>
        <w:t>.</w:t>
      </w:r>
    </w:p>
    <w:p w14:paraId="42F9B63C" w14:textId="77777777" w:rsidR="0045555A"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8E37C4" w:rsidRPr="001F57B2" w14:paraId="6CD9BDA4" w14:textId="77777777" w:rsidTr="008E37C4">
        <w:tc>
          <w:tcPr>
            <w:tcW w:w="851" w:type="dxa"/>
          </w:tcPr>
          <w:p w14:paraId="00D10646" w14:textId="77777777" w:rsidR="008E37C4" w:rsidRDefault="008E37C4" w:rsidP="003A5B55">
            <w:pPr>
              <w:jc w:val="both"/>
              <w:rPr>
                <w:szCs w:val="24"/>
                <w:bdr w:val="none" w:sz="0" w:space="0" w:color="auto" w:frame="1"/>
              </w:rPr>
            </w:pPr>
          </w:p>
        </w:tc>
        <w:tc>
          <w:tcPr>
            <w:tcW w:w="2693" w:type="dxa"/>
          </w:tcPr>
          <w:p w14:paraId="6DEA632D" w14:textId="77777777" w:rsidR="008E37C4" w:rsidRPr="001F57B2" w:rsidRDefault="008E37C4" w:rsidP="003A5B55">
            <w:pPr>
              <w:jc w:val="both"/>
              <w:rPr>
                <w:szCs w:val="24"/>
                <w:bdr w:val="none" w:sz="0" w:space="0" w:color="auto" w:frame="1"/>
              </w:rPr>
            </w:pPr>
            <w:r w:rsidRPr="00F563FA">
              <w:rPr>
                <w:b/>
              </w:rPr>
              <w:t>Tiekėjo pašalinimo pagrindas</w:t>
            </w:r>
          </w:p>
        </w:tc>
        <w:tc>
          <w:tcPr>
            <w:tcW w:w="3686" w:type="dxa"/>
          </w:tcPr>
          <w:p w14:paraId="53EB9495" w14:textId="77777777" w:rsidR="008E37C4" w:rsidRPr="001F57B2" w:rsidRDefault="008E37C4" w:rsidP="003A5B55">
            <w:pPr>
              <w:jc w:val="both"/>
              <w:rPr>
                <w:color w:val="000000"/>
                <w:szCs w:val="24"/>
              </w:rPr>
            </w:pPr>
            <w:r w:rsidRPr="00F563FA">
              <w:rPr>
                <w:b/>
              </w:rPr>
              <w:t>Pašalinimo pagrindų nebuvimą įrodantys dokumentai</w:t>
            </w:r>
          </w:p>
        </w:tc>
        <w:tc>
          <w:tcPr>
            <w:tcW w:w="2409" w:type="dxa"/>
          </w:tcPr>
          <w:p w14:paraId="0FAFF86A" w14:textId="77777777" w:rsidR="008E37C4" w:rsidRPr="001F57B2" w:rsidRDefault="008E37C4" w:rsidP="003A5B55">
            <w:pPr>
              <w:jc w:val="both"/>
              <w:rPr>
                <w:szCs w:val="24"/>
                <w:bdr w:val="none" w:sz="0" w:space="0" w:color="auto" w:frame="1"/>
              </w:rPr>
            </w:pPr>
            <w:r w:rsidRPr="00F563FA">
              <w:rPr>
                <w:b/>
                <w:color w:val="000000"/>
              </w:rPr>
              <w:t>Subjektas, kuris turi atitikti reikalavimą</w:t>
            </w:r>
          </w:p>
        </w:tc>
      </w:tr>
      <w:tr w:rsidR="008E37C4" w:rsidRPr="001F57B2" w14:paraId="48FE70FE" w14:textId="77777777" w:rsidTr="008E37C4">
        <w:tc>
          <w:tcPr>
            <w:tcW w:w="851" w:type="dxa"/>
          </w:tcPr>
          <w:p w14:paraId="784D3330" w14:textId="77777777" w:rsidR="008E37C4" w:rsidRDefault="008E37C4" w:rsidP="003A5B55">
            <w:pPr>
              <w:jc w:val="both"/>
              <w:rPr>
                <w:szCs w:val="24"/>
                <w:bdr w:val="none" w:sz="0" w:space="0" w:color="auto" w:frame="1"/>
              </w:rPr>
            </w:pPr>
            <w:r>
              <w:rPr>
                <w:szCs w:val="24"/>
                <w:bdr w:val="none" w:sz="0" w:space="0" w:color="auto" w:frame="1"/>
              </w:rPr>
              <w:t>3.2.2.</w:t>
            </w:r>
          </w:p>
        </w:tc>
        <w:tc>
          <w:tcPr>
            <w:tcW w:w="2693" w:type="dxa"/>
          </w:tcPr>
          <w:p w14:paraId="44B1A6F5" w14:textId="77777777" w:rsidR="008E37C4" w:rsidRPr="001F57B2" w:rsidRDefault="008E37C4" w:rsidP="003A5B55">
            <w:pPr>
              <w:jc w:val="both"/>
              <w:rPr>
                <w:szCs w:val="24"/>
                <w:bdr w:val="none" w:sz="0" w:space="0" w:color="auto" w:frame="1"/>
              </w:rPr>
            </w:pPr>
            <w:r w:rsidRPr="00F563FA">
              <w:rPr>
                <w:szCs w:val="24"/>
                <w:bdr w:val="none" w:sz="0" w:space="0" w:color="auto" w:frame="1"/>
              </w:rPr>
              <w:t>Perkančioji organizacija pašalina tiekėją iš pirkimo procedūros, jeigu tiekėjas yra neatlikęs jam paskirtos baudžiamojo poveikio priemonės – uždraudimo juridiniam asmeniui dalyvauti viešuosiuose pirkimuose.</w:t>
            </w:r>
          </w:p>
        </w:tc>
        <w:tc>
          <w:tcPr>
            <w:tcW w:w="3686" w:type="dxa"/>
          </w:tcPr>
          <w:p w14:paraId="6E5EDBD8" w14:textId="77777777" w:rsidR="008E37C4" w:rsidRPr="001F57B2" w:rsidRDefault="008E37C4" w:rsidP="003A5B55">
            <w:pPr>
              <w:jc w:val="both"/>
              <w:rPr>
                <w:color w:val="000000"/>
                <w:szCs w:val="24"/>
              </w:rPr>
            </w:pPr>
            <w:r w:rsidRPr="00F563FA">
              <w:rPr>
                <w:szCs w:val="24"/>
                <w:bdr w:val="none" w:sz="0" w:space="0" w:color="auto" w:frame="1"/>
              </w:rPr>
              <w:t>Pažymų, patvirtinančių pašalinimo pagrindų nebuvimą, nereikalaujama, išskyrus tuos atvejus, kai kyla pagrįstų abejonių dėl tiekėjų patikimumo.</w:t>
            </w:r>
          </w:p>
        </w:tc>
        <w:tc>
          <w:tcPr>
            <w:tcW w:w="2409" w:type="dxa"/>
          </w:tcPr>
          <w:p w14:paraId="4824DB50" w14:textId="77777777" w:rsidR="008E37C4" w:rsidRPr="001F57B2" w:rsidRDefault="008E37C4" w:rsidP="003A5B55">
            <w:pPr>
              <w:jc w:val="both"/>
              <w:rPr>
                <w:szCs w:val="24"/>
                <w:bdr w:val="none" w:sz="0" w:space="0" w:color="auto" w:frame="1"/>
              </w:rPr>
            </w:pPr>
            <w:r w:rsidRPr="00F563FA">
              <w:rPr>
                <w:szCs w:val="24"/>
                <w:bdr w:val="none" w:sz="0" w:space="0" w:color="auto" w:frame="1"/>
              </w:rPr>
              <w:t>Tiekėjas, visi tiekėjų grupės nariai, jeigu pasiūlymą teikia ūkio subjektų grupė (pajėgumai sumuojami), ir kiti ūkio subjektai, kuriais remiasi tiekėjas, kartu.</w:t>
            </w:r>
          </w:p>
        </w:tc>
      </w:tr>
    </w:tbl>
    <w:p w14:paraId="64418D73" w14:textId="77777777" w:rsidR="003A5B55" w:rsidRDefault="003A5B55" w:rsidP="003A5B55">
      <w:pPr>
        <w:tabs>
          <w:tab w:val="left" w:pos="897"/>
        </w:tabs>
        <w:jc w:val="both"/>
        <w:rPr>
          <w:szCs w:val="24"/>
        </w:rPr>
      </w:pPr>
      <w:r>
        <w:rPr>
          <w:szCs w:val="24"/>
        </w:rPr>
        <w:tab/>
      </w:r>
    </w:p>
    <w:p w14:paraId="41DC5210" w14:textId="5073581F" w:rsidR="008E37C4" w:rsidRDefault="003A5B55" w:rsidP="003A5B55">
      <w:pPr>
        <w:tabs>
          <w:tab w:val="left" w:pos="897"/>
        </w:tabs>
        <w:jc w:val="both"/>
        <w:rPr>
          <w:szCs w:val="24"/>
        </w:rPr>
      </w:pPr>
      <w:r>
        <w:rPr>
          <w:szCs w:val="24"/>
        </w:rPr>
        <w:tab/>
        <w:t xml:space="preserve">3.3. </w:t>
      </w:r>
      <w:r w:rsidRPr="003A5B55">
        <w:rPr>
          <w:szCs w:val="24"/>
        </w:rPr>
        <w:t xml:space="preserve">Vadovaujantis Aplinkos apsaugos kriterijų taikymo, vykdant žaliuosius pirkimus, tvarkos aprašo, patvirtinto Lietuvos Respublikos aplinkos ministro 2011 m. birželio 28 d. įsakymu Nr. D1-508, </w:t>
      </w:r>
      <w:r w:rsidRPr="00951692">
        <w:rPr>
          <w:szCs w:val="24"/>
        </w:rPr>
        <w:t>4.</w:t>
      </w:r>
      <w:r w:rsidR="00951692">
        <w:rPr>
          <w:szCs w:val="24"/>
        </w:rPr>
        <w:t>4.3</w:t>
      </w:r>
      <w:r w:rsidR="002F4770">
        <w:rPr>
          <w:szCs w:val="24"/>
        </w:rPr>
        <w:t xml:space="preserve"> </w:t>
      </w:r>
      <w:r w:rsidRPr="003A5B55">
        <w:rPr>
          <w:szCs w:val="24"/>
        </w:rPr>
        <w:t>p. nustatytu aplinkosauginiu principu</w:t>
      </w:r>
      <w:r w:rsidR="00951692">
        <w:rPr>
          <w:szCs w:val="24"/>
        </w:rPr>
        <w:t>.</w:t>
      </w:r>
    </w:p>
    <w:p w14:paraId="3C450F1F" w14:textId="77777777" w:rsidR="0045555A" w:rsidRDefault="0045555A" w:rsidP="0045555A">
      <w:pPr>
        <w:pStyle w:val="ListParagraph"/>
        <w:spacing w:line="240" w:lineRule="auto"/>
        <w:ind w:left="709"/>
        <w:contextualSpacing/>
        <w:jc w:val="both"/>
        <w:rPr>
          <w:rFonts w:ascii="Times New Roman" w:hAnsi="Times New Roman"/>
          <w:sz w:val="24"/>
          <w:szCs w:val="24"/>
        </w:rPr>
      </w:pPr>
    </w:p>
    <w:p w14:paraId="4061F3E6" w14:textId="77777777" w:rsidR="0045555A" w:rsidRPr="002B67BF"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2B67BF">
        <w:rPr>
          <w:rFonts w:ascii="Times New Roman" w:hAnsi="Times New Roman"/>
          <w:b/>
          <w:sz w:val="24"/>
          <w:szCs w:val="24"/>
        </w:rPr>
        <w:t>JUNGTINĖS VEIKLOS SUBJEKTŲ GRUPĖS DALYVAVIMAS PIRKIMO PROCEDŪROSE</w:t>
      </w:r>
    </w:p>
    <w:p w14:paraId="08D69E04" w14:textId="77777777" w:rsidR="0045555A" w:rsidRPr="002B67BF" w:rsidRDefault="0045555A" w:rsidP="00033FFA">
      <w:pPr>
        <w:pStyle w:val="ListParagraph"/>
        <w:numPr>
          <w:ilvl w:val="1"/>
          <w:numId w:val="22"/>
        </w:numPr>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14:paraId="2C78C2AA" w14:textId="77777777" w:rsidR="0045555A" w:rsidRPr="002B67BF" w:rsidRDefault="0045555A" w:rsidP="00033FFA">
      <w:pPr>
        <w:pStyle w:val="ListParagraph"/>
        <w:numPr>
          <w:ilvl w:val="1"/>
          <w:numId w:val="22"/>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lastRenderedPageBreak/>
        <w:t>Pirkėjas nereikalauja, kad ši ūkio subjektų grupė įgautų tam tikrą teisinę formą, jeigu ūkio subjektų grupės pateiktas pasiūlymas bus pripažintas geriausiu ir Pirkėjas pasiūlys sudaryti pirkimo sutartį.</w:t>
      </w:r>
    </w:p>
    <w:p w14:paraId="2FD0CAFA" w14:textId="77777777" w:rsidR="0045555A" w:rsidRPr="0045555A" w:rsidRDefault="0045555A" w:rsidP="0045555A">
      <w:pPr>
        <w:contextualSpacing/>
        <w:jc w:val="both"/>
        <w:rPr>
          <w:szCs w:val="24"/>
        </w:rPr>
      </w:pPr>
    </w:p>
    <w:p w14:paraId="78079CC7" w14:textId="77777777" w:rsidR="00E66BF7" w:rsidRPr="00E66BF7" w:rsidRDefault="00E66BF7" w:rsidP="00E66BF7">
      <w:pPr>
        <w:tabs>
          <w:tab w:val="left" w:pos="1560"/>
        </w:tabs>
        <w:contextualSpacing/>
        <w:jc w:val="both"/>
        <w:rPr>
          <w:szCs w:val="24"/>
        </w:rPr>
      </w:pPr>
    </w:p>
    <w:p w14:paraId="571674D4" w14:textId="77777777" w:rsidR="00830FA5" w:rsidRPr="001D3360" w:rsidRDefault="001B357C" w:rsidP="00033FFA">
      <w:pPr>
        <w:pStyle w:val="ListParagraph"/>
        <w:numPr>
          <w:ilvl w:val="0"/>
          <w:numId w:val="22"/>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14:paraId="138CD0A5" w14:textId="77777777" w:rsidR="00830FA5" w:rsidRPr="006C3B4D" w:rsidRDefault="00830FA5" w:rsidP="00033FFA">
      <w:pPr>
        <w:pStyle w:val="ListParagraph"/>
        <w:numPr>
          <w:ilvl w:val="1"/>
          <w:numId w:val="22"/>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C2D0570" w14:textId="77777777" w:rsidR="001B357C" w:rsidRPr="00E23747" w:rsidRDefault="001B357C"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hyperlink r:id="rId9" w:history="1">
        <w:r w:rsidR="00963FAD" w:rsidRPr="00E23747">
          <w:rPr>
            <w:rStyle w:val="Hyperlink"/>
            <w:rFonts w:ascii="Times New Roman" w:hAnsi="Times New Roman"/>
            <w:iCs/>
            <w:sz w:val="24"/>
            <w:szCs w:val="24"/>
          </w:rPr>
          <w:t>https://pirkimai.eviesiejipirkimai.lt</w:t>
        </w:r>
      </w:hyperlink>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23747">
        <w:rPr>
          <w:rFonts w:ascii="Times New Roman" w:hAnsi="Times New Roman"/>
          <w:bCs/>
          <w:i/>
          <w:sz w:val="24"/>
          <w:szCs w:val="24"/>
        </w:rPr>
        <w:t>pdf</w:t>
      </w:r>
      <w:proofErr w:type="spellEnd"/>
      <w:r w:rsidRPr="00E23747">
        <w:rPr>
          <w:rFonts w:ascii="Times New Roman" w:hAnsi="Times New Roman"/>
          <w:bCs/>
          <w:sz w:val="24"/>
          <w:szCs w:val="24"/>
        </w:rPr>
        <w:t xml:space="preserve">, </w:t>
      </w:r>
      <w:proofErr w:type="spellStart"/>
      <w:r w:rsidRPr="00E23747">
        <w:rPr>
          <w:rFonts w:ascii="Times New Roman" w:hAnsi="Times New Roman"/>
          <w:bCs/>
          <w:i/>
          <w:sz w:val="24"/>
          <w:szCs w:val="24"/>
        </w:rPr>
        <w:t>doc</w:t>
      </w:r>
      <w:proofErr w:type="spellEnd"/>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14:paraId="063655B5" w14:textId="77777777" w:rsidR="005200C3" w:rsidRPr="00E23747" w:rsidRDefault="00E84E7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14:paraId="6D82C72F" w14:textId="77777777" w:rsidR="0005468C" w:rsidRPr="00E23747" w:rsidRDefault="0005468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Pirkėjas,</w:t>
      </w:r>
      <w:r w:rsidR="00FE08F1">
        <w:rPr>
          <w:rFonts w:ascii="Times New Roman" w:hAnsi="Times New Roman"/>
          <w:sz w:val="24"/>
          <w:szCs w:val="24"/>
          <w:lang w:eastAsia="lt-LT"/>
        </w:rPr>
        <w:t xml:space="preserve"> viešojo 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14:paraId="4D204C63" w14:textId="77777777" w:rsidR="0005468C" w:rsidRPr="00E23747" w:rsidRDefault="0005468C" w:rsidP="0005468C">
      <w:pPr>
        <w:ind w:firstLine="720"/>
        <w:jc w:val="both"/>
        <w:rPr>
          <w:szCs w:val="24"/>
          <w:lang w:eastAsia="lt-LT"/>
        </w:rPr>
      </w:pPr>
      <w:bookmarkStart w:id="4" w:name="part_5c5aeb974476457caff71a682507bcf3"/>
      <w:bookmarkEnd w:id="4"/>
      <w:r w:rsidRPr="00E23747">
        <w:rPr>
          <w:szCs w:val="24"/>
          <w:lang w:eastAsia="lt-LT"/>
        </w:rPr>
        <w:t>1) jeigu tai pažeistų įstatymus, nustatančius informacijos atskleidimo ar teisės gauti informaciją reikalavimus, ir šių įstatymų įgyvendinamuosius teisės aktus;</w:t>
      </w:r>
    </w:p>
    <w:p w14:paraId="6B1F449C" w14:textId="77777777" w:rsidR="0005468C" w:rsidRPr="00E23747" w:rsidRDefault="0005468C" w:rsidP="0005468C">
      <w:pPr>
        <w:ind w:firstLine="720"/>
        <w:jc w:val="both"/>
        <w:rPr>
          <w:szCs w:val="24"/>
          <w:lang w:eastAsia="lt-LT"/>
        </w:rPr>
      </w:pPr>
      <w:bookmarkStart w:id="5" w:name="part_a4659987c84749b199986812d22969c1"/>
      <w:bookmarkEnd w:id="5"/>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rodytą prekės</w:t>
      </w:r>
      <w:r w:rsidRPr="00E23747">
        <w:rPr>
          <w:szCs w:val="24"/>
          <w:lang w:eastAsia="lt-LT"/>
        </w:rPr>
        <w:t xml:space="preserve"> kainą, išskyrus jos sudedamąsias dalis;</w:t>
      </w:r>
    </w:p>
    <w:p w14:paraId="2997FBED" w14:textId="77777777" w:rsidR="0005468C" w:rsidRPr="00E23747" w:rsidRDefault="0005468C" w:rsidP="0005468C">
      <w:pPr>
        <w:ind w:firstLine="720"/>
        <w:jc w:val="both"/>
        <w:rPr>
          <w:szCs w:val="24"/>
          <w:lang w:eastAsia="lt-LT"/>
        </w:rPr>
      </w:pPr>
      <w:bookmarkStart w:id="6" w:name="part_9589f87174fe448cb6436f4a88682caa"/>
      <w:bookmarkEnd w:id="6"/>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A87243" w14:textId="77777777" w:rsidR="0005468C" w:rsidRPr="00E23747" w:rsidRDefault="0005468C" w:rsidP="0005468C">
      <w:pPr>
        <w:ind w:firstLine="720"/>
        <w:jc w:val="both"/>
        <w:rPr>
          <w:szCs w:val="24"/>
          <w:lang w:eastAsia="lt-LT"/>
        </w:rPr>
      </w:pPr>
      <w:bookmarkStart w:id="7" w:name="part_22917933e1774a0f801bd3b5c7e1de28"/>
      <w:bookmarkEnd w:id="7"/>
      <w:r w:rsidRPr="00E23747">
        <w:rPr>
          <w:szCs w:val="24"/>
          <w:lang w:eastAsia="lt-LT"/>
        </w:rPr>
        <w:t>4) informacija apie pasitelktus ūkio subjektus, kurių pajėgumais remiasi tiekėjas, ir subtiekėjus, išskyrus informaciją, kurią atskleidus būtų pažeisti Asmens duomenų teisinės apsaugos įstatymo reikalavimai.</w:t>
      </w:r>
    </w:p>
    <w:p w14:paraId="473452E6" w14:textId="77777777"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14:paraId="3D5D243C" w14:textId="77777777" w:rsidR="00301F3A" w:rsidRPr="00E23747" w:rsidRDefault="00301F3A"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EB4DD8">
        <w:rPr>
          <w:rFonts w:ascii="Times New Roman" w:hAnsi="Times New Roman"/>
          <w:sz w:val="24"/>
          <w:szCs w:val="24"/>
        </w:rPr>
        <w:t>10</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14:paraId="3943F41B" w14:textId="77777777" w:rsidR="006008F6" w:rsidRPr="00E23747" w:rsidRDefault="006008F6"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w:t>
      </w:r>
      <w:r w:rsidR="004F05CF" w:rsidRPr="00E23747">
        <w:rPr>
          <w:rFonts w:ascii="Times New Roman" w:hAnsi="Times New Roman"/>
          <w:sz w:val="24"/>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EF86F45" w14:textId="77777777" w:rsidR="001B357C" w:rsidRPr="00E23747" w:rsidRDefault="00647980"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14:paraId="1BD1A480"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Tiekėjas gali pateikti </w:t>
      </w:r>
      <w:r w:rsidRPr="00E23747">
        <w:rPr>
          <w:rFonts w:ascii="Times New Roman" w:hAnsi="Times New Roman"/>
          <w:b/>
          <w:sz w:val="24"/>
          <w:szCs w:val="24"/>
        </w:rPr>
        <w:t>tik vieną pasiūlymą</w:t>
      </w:r>
      <w:r w:rsidRPr="00E23747">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E23747">
        <w:rPr>
          <w:rFonts w:ascii="Times New Roman" w:hAnsi="Times New Roman"/>
          <w:sz w:val="24"/>
          <w:szCs w:val="24"/>
        </w:rPr>
        <w:t xml:space="preserve"> </w:t>
      </w:r>
    </w:p>
    <w:p w14:paraId="54A094D8" w14:textId="77777777" w:rsidR="0070323E" w:rsidRPr="00E23747" w:rsidRDefault="0070323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(subte</w:t>
      </w:r>
      <w:r w:rsidR="001D3360">
        <w:rPr>
          <w:rFonts w:ascii="Times New Roman" w:hAnsi="Times New Roman"/>
          <w:sz w:val="24"/>
          <w:szCs w:val="24"/>
        </w:rPr>
        <w:t>i</w:t>
      </w:r>
      <w:r w:rsidRPr="00E23747">
        <w:rPr>
          <w:rFonts w:ascii="Times New Roman" w:hAnsi="Times New Roman"/>
          <w:sz w:val="24"/>
          <w:szCs w:val="24"/>
        </w:rPr>
        <w:t>kėjus)</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14:paraId="2F7B1436"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14:paraId="1FC32B1E"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14:paraId="1D59ED06" w14:textId="77777777" w:rsidR="00963FAD" w:rsidRPr="00E23747" w:rsidRDefault="00963FAD"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14:paraId="1DE6D1D4"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14:paraId="3B0C72E7" w14:textId="77777777" w:rsidR="00301F3A" w:rsidRPr="00E23747" w:rsidRDefault="00301F3A" w:rsidP="00033FFA">
      <w:pPr>
        <w:pStyle w:val="ListParagraph"/>
        <w:numPr>
          <w:ilvl w:val="1"/>
          <w:numId w:val="22"/>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14:paraId="67A0ED4B" w14:textId="77777777" w:rsidR="00301F3A" w:rsidRPr="00E23747" w:rsidRDefault="00301F3A"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14:paraId="23BC4D3C" w14:textId="77777777" w:rsidR="00AA07D1" w:rsidRDefault="00AA07D1" w:rsidP="00033FFA">
      <w:pPr>
        <w:pStyle w:val="ListParagraph"/>
        <w:numPr>
          <w:ilvl w:val="2"/>
          <w:numId w:val="22"/>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EB4DD8">
        <w:rPr>
          <w:rFonts w:ascii="Times New Roman" w:hAnsi="Times New Roman"/>
          <w:sz w:val="24"/>
          <w:szCs w:val="24"/>
          <w:lang w:eastAsia="lt-LT"/>
        </w:rPr>
        <w:t>5</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14:paraId="09EBBB5C" w14:textId="77777777" w:rsidR="00127230" w:rsidRPr="00CF5EE8" w:rsidRDefault="00127230" w:rsidP="00033FFA">
      <w:pPr>
        <w:pStyle w:val="ListParagraph"/>
        <w:numPr>
          <w:ilvl w:val="2"/>
          <w:numId w:val="22"/>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14:paraId="337F739E" w14:textId="77777777" w:rsidR="0061670E" w:rsidRPr="00EB4DD8" w:rsidRDefault="00584F05" w:rsidP="00033FFA">
      <w:pPr>
        <w:pStyle w:val="ListParagraph"/>
        <w:numPr>
          <w:ilvl w:val="1"/>
          <w:numId w:val="22"/>
        </w:numPr>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rPr>
        <w:t>Visas p</w:t>
      </w:r>
      <w:r w:rsidR="001351A1" w:rsidRPr="00EB4DD8">
        <w:rPr>
          <w:rFonts w:ascii="Times New Roman" w:hAnsi="Times New Roman"/>
          <w:sz w:val="24"/>
          <w:szCs w:val="24"/>
        </w:rPr>
        <w:t xml:space="preserve">asiūlymas turi būti pateiktas </w:t>
      </w:r>
      <w:r w:rsidR="006F320B" w:rsidRPr="00EB4DD8">
        <w:rPr>
          <w:rFonts w:ascii="Times New Roman" w:hAnsi="Times New Roman"/>
          <w:b/>
          <w:sz w:val="24"/>
          <w:szCs w:val="24"/>
        </w:rPr>
        <w:t xml:space="preserve">iki pasiūlymų priėmimo termino, nurodyto  CVPIS paskelbtame skelbime apie pirkimą pabaigos </w:t>
      </w:r>
      <w:r w:rsidR="00EA7B64" w:rsidRPr="00EB4DD8">
        <w:rPr>
          <w:rFonts w:ascii="Times New Roman" w:hAnsi="Times New Roman"/>
          <w:sz w:val="24"/>
          <w:szCs w:val="24"/>
        </w:rPr>
        <w:t xml:space="preserve">tik elektroninėmis priemonėmis, naudojant CVP IS. </w:t>
      </w:r>
    </w:p>
    <w:p w14:paraId="3B833AE8" w14:textId="77777777" w:rsidR="00B1219C"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3477AD33" w14:textId="77777777" w:rsidR="001351A1"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14:paraId="6E3C4BFA" w14:textId="77777777" w:rsidR="00EA7B64" w:rsidRPr="00E23747" w:rsidRDefault="009A25B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8" w:name="_Toc60525486"/>
      <w:bookmarkStart w:id="9"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14:paraId="1A3B967B" w14:textId="77777777" w:rsidR="001351A1" w:rsidRPr="00E23747" w:rsidRDefault="001351A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14:paraId="7B08AC72" w14:textId="77777777" w:rsidR="00AD626F" w:rsidRPr="00E23747" w:rsidRDefault="00AD626F" w:rsidP="00033FFA">
      <w:pPr>
        <w:pStyle w:val="ListParagraph"/>
        <w:numPr>
          <w:ilvl w:val="1"/>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14:paraId="16CC815C" w14:textId="77777777" w:rsidR="00AD626F" w:rsidRPr="00E23747"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w:t>
      </w:r>
      <w:r w:rsidRPr="00E23747">
        <w:rPr>
          <w:rFonts w:ascii="Times New Roman" w:hAnsi="Times New Roman"/>
          <w:sz w:val="24"/>
          <w:szCs w:val="24"/>
        </w:rPr>
        <w:lastRenderedPageBreak/>
        <w:t xml:space="preserve">nurodyta pasiūlymo kaina). Instrukcija, kaip tiekėjui užšifruoti pasiūlymą galima rasti interneto svetainėje </w:t>
      </w:r>
      <w:hyperlink r:id="rId10" w:history="1">
        <w:r w:rsidRPr="00E23747">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14:paraId="3E8B6849" w14:textId="77777777" w:rsidR="00AD626F" w:rsidRPr="00E23747" w:rsidRDefault="00AD626F" w:rsidP="00033FFA">
      <w:pPr>
        <w:pStyle w:val="ListParagraph"/>
        <w:numPr>
          <w:ilvl w:val="2"/>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14:paraId="052C8566" w14:textId="77777777" w:rsidR="00AD626F" w:rsidRPr="00316CED"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14:paraId="18065B78" w14:textId="77777777" w:rsidR="00AD626F" w:rsidRPr="00E23747" w:rsidRDefault="00AD626F" w:rsidP="00AD626F">
      <w:pPr>
        <w:jc w:val="both"/>
        <w:rPr>
          <w:b/>
          <w:szCs w:val="24"/>
        </w:rPr>
      </w:pPr>
    </w:p>
    <w:p w14:paraId="46EFD406" w14:textId="77777777" w:rsidR="00307FA0" w:rsidRPr="00E23747" w:rsidRDefault="00307FA0" w:rsidP="00033FFA">
      <w:pPr>
        <w:pStyle w:val="ListParagraph"/>
        <w:numPr>
          <w:ilvl w:val="0"/>
          <w:numId w:val="22"/>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E23747">
        <w:rPr>
          <w:rFonts w:ascii="Times New Roman" w:hAnsi="Times New Roman"/>
          <w:b/>
          <w:color w:val="000000" w:themeColor="text1"/>
          <w:sz w:val="24"/>
          <w:szCs w:val="24"/>
        </w:rPr>
        <w:t>PASIŪLYMŲ GALIOJIMO UŽTIKRINIMO IR SUTARTIES SĄLYGŲ ĮVYKDYMO UŽTIKRINIMO REIKALAVIMAI</w:t>
      </w:r>
    </w:p>
    <w:p w14:paraId="79A5C451" w14:textId="77777777" w:rsidR="00307FA0" w:rsidRPr="00E23747"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14:paraId="676944F8" w14:textId="77777777" w:rsidR="000A6D71" w:rsidRPr="00127230"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14:paraId="4C87CD83" w14:textId="77777777"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14:paraId="10E3F841" w14:textId="77777777" w:rsidR="00AE4F24" w:rsidRPr="00E23747" w:rsidRDefault="00307FA0"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14:paraId="14B78B0A" w14:textId="77777777" w:rsidR="00652AB0" w:rsidRPr="004748EA" w:rsidRDefault="00652AB0" w:rsidP="00033FFA">
      <w:pPr>
        <w:pStyle w:val="ListParagraph"/>
        <w:numPr>
          <w:ilvl w:val="1"/>
          <w:numId w:val="22"/>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14:paraId="605DC5AA" w14:textId="77777777"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Pirkėjas, atsakydamas Tiekėjui, taip pat pirkimo sąlygų paaiškinimus (patikslinimus)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14:paraId="0874EC18" w14:textId="77777777"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14:paraId="08920653" w14:textId="77777777" w:rsidR="00880D6E" w:rsidRPr="00E23747" w:rsidRDefault="00880D6E" w:rsidP="00880D6E">
      <w:pPr>
        <w:ind w:firstLine="709"/>
        <w:jc w:val="both"/>
        <w:rPr>
          <w:szCs w:val="24"/>
        </w:rPr>
      </w:pPr>
    </w:p>
    <w:p w14:paraId="65095B11" w14:textId="77777777" w:rsidR="00F312D1" w:rsidRPr="00E23747" w:rsidRDefault="001351A1"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14:paraId="32F78EDE" w14:textId="77777777" w:rsidR="001D123B" w:rsidRPr="00E23747" w:rsidRDefault="0061670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14:paraId="5E309F82" w14:textId="77777777" w:rsidR="00FE26F3" w:rsidRPr="00E23747" w:rsidRDefault="00E40D3F"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Į </w:t>
      </w:r>
      <w:r w:rsidR="00FE08F1">
        <w:rPr>
          <w:rFonts w:ascii="Times New Roman" w:hAnsi="Times New Roman"/>
          <w:sz w:val="24"/>
          <w:szCs w:val="24"/>
        </w:rPr>
        <w:t>susipažinimą su pasiūlymais</w:t>
      </w:r>
      <w:r w:rsidR="00DB01BD" w:rsidRPr="00E23747">
        <w:rPr>
          <w:rFonts w:ascii="Times New Roman" w:hAnsi="Times New Roman"/>
          <w:sz w:val="24"/>
          <w:szCs w:val="24"/>
        </w:rPr>
        <w:t xml:space="preserve"> st</w:t>
      </w:r>
      <w:r w:rsidRPr="00E23747">
        <w:rPr>
          <w:rFonts w:ascii="Times New Roman" w:hAnsi="Times New Roman"/>
          <w:sz w:val="24"/>
          <w:szCs w:val="24"/>
        </w:rPr>
        <w:t>ebėtojai nebus kviečiami dalyvauti.</w:t>
      </w:r>
    </w:p>
    <w:p w14:paraId="0A64154C" w14:textId="77777777" w:rsidR="002A30F7" w:rsidRPr="00E23747" w:rsidRDefault="002A30F7" w:rsidP="007A153E">
      <w:pPr>
        <w:jc w:val="both"/>
        <w:rPr>
          <w:szCs w:val="24"/>
        </w:rPr>
      </w:pPr>
    </w:p>
    <w:p w14:paraId="3C91BAA2" w14:textId="77777777" w:rsidR="00EB4DD8" w:rsidRPr="00EB4DD8" w:rsidRDefault="001351A1" w:rsidP="00033FFA">
      <w:pPr>
        <w:pStyle w:val="ListParagraph"/>
        <w:numPr>
          <w:ilvl w:val="0"/>
          <w:numId w:val="22"/>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14:paraId="3DB1B144" w14:textId="77777777" w:rsidR="00EB4DD8" w:rsidRPr="005A2FAD" w:rsidRDefault="00EB4DD8" w:rsidP="00033FFA">
      <w:pPr>
        <w:pStyle w:val="ListParagraph"/>
        <w:numPr>
          <w:ilvl w:val="1"/>
          <w:numId w:val="22"/>
        </w:numPr>
        <w:spacing w:after="0" w:line="240" w:lineRule="auto"/>
        <w:ind w:left="0" w:firstLine="709"/>
        <w:jc w:val="both"/>
        <w:rPr>
          <w:rFonts w:ascii="Times New Roman" w:hAnsi="Times New Roman"/>
          <w:sz w:val="24"/>
          <w:szCs w:val="24"/>
        </w:rPr>
      </w:pPr>
      <w:r w:rsidRPr="00842826">
        <w:rPr>
          <w:rFonts w:ascii="Times New Roman" w:hAnsi="Times New Roman"/>
          <w:sz w:val="24"/>
          <w:szCs w:val="24"/>
        </w:rPr>
        <w:t>Šiame pirkime bus taikoma Viešųjų pirkimų įstatymo 59 straipsnio 4 dalyje nurodyta galimybė pirmiausia vertinti dalyvių pateiktus pasiūlymus, o įvertinus p</w:t>
      </w:r>
      <w:r>
        <w:rPr>
          <w:rFonts w:ascii="Times New Roman" w:hAnsi="Times New Roman"/>
          <w:sz w:val="24"/>
          <w:szCs w:val="24"/>
        </w:rPr>
        <w:t xml:space="preserve">asiūlymus bus tikrinama, ar </w:t>
      </w:r>
      <w:r w:rsidRPr="00842826">
        <w:rPr>
          <w:rFonts w:ascii="Times New Roman" w:hAnsi="Times New Roman"/>
          <w:sz w:val="24"/>
          <w:szCs w:val="24"/>
        </w:rPr>
        <w:lastRenderedPageBreak/>
        <w:t>ekonomiškai naudingiausią pasiūlymą pateikusio dalyvio kvalifikacija atitinka nustatytus reikalavimus</w:t>
      </w:r>
      <w:r w:rsidRPr="005A2FAD">
        <w:rPr>
          <w:rFonts w:ascii="Times New Roman" w:hAnsi="Times New Roman"/>
          <w:sz w:val="24"/>
          <w:szCs w:val="24"/>
        </w:rPr>
        <w:t>.</w:t>
      </w:r>
    </w:p>
    <w:p w14:paraId="64EA646E" w14:textId="77777777" w:rsidR="002501C7" w:rsidRPr="00DD544B" w:rsidRDefault="002501C7" w:rsidP="00033FFA">
      <w:pPr>
        <w:pStyle w:val="ListParagraph"/>
        <w:numPr>
          <w:ilvl w:val="1"/>
          <w:numId w:val="22"/>
        </w:numPr>
        <w:spacing w:after="0" w:line="240" w:lineRule="auto"/>
        <w:ind w:left="0" w:firstLine="709"/>
        <w:jc w:val="both"/>
        <w:rPr>
          <w:rFonts w:ascii="Times New Roman" w:hAnsi="Times New Roman"/>
          <w:sz w:val="24"/>
          <w:szCs w:val="24"/>
        </w:rPr>
      </w:pPr>
      <w:r w:rsidRPr="00DD544B">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Pr>
          <w:rFonts w:ascii="Times New Roman" w:hAnsi="Times New Roman"/>
          <w:sz w:val="24"/>
          <w:szCs w:val="24"/>
        </w:rPr>
        <w:t xml:space="preserve">pirkimo </w:t>
      </w:r>
      <w:proofErr w:type="spellStart"/>
      <w:r w:rsidR="00FE08F1">
        <w:rPr>
          <w:rFonts w:ascii="Times New Roman" w:hAnsi="Times New Roman"/>
          <w:sz w:val="24"/>
          <w:szCs w:val="24"/>
        </w:rPr>
        <w:t>oraganizatorius</w:t>
      </w:r>
      <w:proofErr w:type="spellEnd"/>
      <w:r w:rsidRPr="00DD544B">
        <w:rPr>
          <w:rFonts w:ascii="Times New Roman" w:hAnsi="Times New Roman"/>
          <w:sz w:val="24"/>
          <w:szCs w:val="24"/>
        </w:rPr>
        <w:t xml:space="preserve"> negali nustatyti dalyvio pasiūlymo tikrojo turinio ar jo atitikties pirkimo dokumentuose nustatytiems reikalavimams, </w:t>
      </w:r>
      <w:r w:rsidR="00FE08F1">
        <w:rPr>
          <w:rFonts w:ascii="Times New Roman" w:hAnsi="Times New Roman"/>
          <w:sz w:val="24"/>
          <w:szCs w:val="24"/>
        </w:rPr>
        <w:t xml:space="preserve">pirkimo </w:t>
      </w:r>
      <w:proofErr w:type="spellStart"/>
      <w:r w:rsidR="00FE08F1">
        <w:rPr>
          <w:rFonts w:ascii="Times New Roman" w:hAnsi="Times New Roman"/>
          <w:sz w:val="24"/>
          <w:szCs w:val="24"/>
        </w:rPr>
        <w:t>organozatorius</w:t>
      </w:r>
      <w:proofErr w:type="spellEnd"/>
      <w:r w:rsidRPr="00DD544B">
        <w:rPr>
          <w:rFonts w:ascii="Times New Roman" w:hAnsi="Times New Roman"/>
          <w:sz w:val="24"/>
          <w:szCs w:val="24"/>
        </w:rPr>
        <w:t>, nepažeisdama</w:t>
      </w:r>
      <w:r w:rsidRPr="00DD544B">
        <w:rPr>
          <w:rFonts w:ascii="Times New Roman" w:hAnsi="Times New Roman"/>
          <w:i/>
          <w:iCs/>
          <w:sz w:val="24"/>
          <w:szCs w:val="24"/>
        </w:rPr>
        <w:t xml:space="preserve"> </w:t>
      </w:r>
      <w:r w:rsidRPr="00DD544B">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DD544B">
        <w:rPr>
          <w:rFonts w:ascii="Times New Roman" w:hAnsi="Times New Roman"/>
          <w:color w:val="000000"/>
          <w:sz w:val="24"/>
          <w:szCs w:val="24"/>
          <w:lang w:eastAsia="lt-LT"/>
        </w:rPr>
        <w:t>Pasiūlymo patikslinimas, papildymas ar paaiškinimas atliekamas laikantis toliau nurodytų taisyklių:</w:t>
      </w:r>
    </w:p>
    <w:p w14:paraId="0F1BAAED" w14:textId="77777777" w:rsidR="002501C7" w:rsidRPr="00DD544B"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DD544B">
        <w:rPr>
          <w:rFonts w:ascii="Times New Roman" w:hAnsi="Times New Roman"/>
          <w:color w:val="000000"/>
          <w:sz w:val="24"/>
          <w:szCs w:val="24"/>
          <w:lang w:eastAsia="lt-LT"/>
        </w:rPr>
        <w:t xml:space="preserve">pasiūlymo patikslinimas, papildymas ar paaiškinimas privalo būti pateiktas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DD544B">
        <w:rPr>
          <w:rFonts w:ascii="Times New Roman" w:hAnsi="Times New Roman"/>
          <w:iCs/>
          <w:color w:val="000000"/>
          <w:sz w:val="24"/>
          <w:szCs w:val="24"/>
          <w:lang w:eastAsia="lt-LT"/>
        </w:rPr>
        <w:t>pvz., pakeičiama pasiūlymo kaina, pasiūlymas iš netinkamo tampa tinkamu, pakeičiamas siūlomas pirkimo objektas ir pan.</w:t>
      </w:r>
      <w:r w:rsidRPr="00DD544B">
        <w:rPr>
          <w:rFonts w:ascii="Times New Roman" w:hAnsi="Times New Roman"/>
          <w:color w:val="000000"/>
          <w:sz w:val="24"/>
          <w:szCs w:val="24"/>
          <w:lang w:eastAsia="lt-LT"/>
        </w:rPr>
        <w:t>);</w:t>
      </w:r>
    </w:p>
    <w:p w14:paraId="33790D35" w14:textId="77777777" w:rsidR="002501C7" w:rsidRPr="00DD544B" w:rsidRDefault="002501C7" w:rsidP="00033FFA">
      <w:pPr>
        <w:pStyle w:val="ListParagraph"/>
        <w:numPr>
          <w:ilvl w:val="2"/>
          <w:numId w:val="22"/>
        </w:numPr>
        <w:spacing w:after="0" w:line="240" w:lineRule="auto"/>
        <w:ind w:left="0" w:firstLine="709"/>
        <w:jc w:val="both"/>
        <w:rPr>
          <w:rFonts w:ascii="Times New Roman" w:hAnsi="Times New Roman"/>
          <w:sz w:val="24"/>
          <w:szCs w:val="24"/>
        </w:rPr>
      </w:pPr>
      <w:bookmarkStart w:id="13" w:name="part_158b60606afc42dba0e6bd3737898715"/>
      <w:bookmarkEnd w:id="13"/>
      <w:r w:rsidRPr="00DD544B">
        <w:rPr>
          <w:rFonts w:ascii="Times New Roman" w:hAnsi="Times New Roman"/>
          <w:color w:val="000000"/>
          <w:sz w:val="24"/>
          <w:szCs w:val="24"/>
          <w:lang w:eastAsia="lt-LT"/>
        </w:rPr>
        <w:t xml:space="preserve">pasiūlymo vertinimo metu nustatytos kainos apskaičiavimo klaidos privalo būti ištaisytos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nurodytą terminą, nekeičiant susipažinimo su pasiūlymais metu užfiksuotos kainos:</w:t>
      </w:r>
    </w:p>
    <w:p w14:paraId="45FC6C31" w14:textId="77777777"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D05C11">
        <w:rPr>
          <w:rFonts w:ascii="Times New Roman" w:hAnsi="Times New Roman"/>
          <w:color w:val="000000"/>
          <w:sz w:val="24"/>
          <w:szCs w:val="24"/>
          <w:lang w:eastAsia="lt-LT"/>
        </w:rPr>
        <w:t>taisant aritmetines klaidas negali būti atsisakoma kainos sudedamųjų dalių, taip pat kaina negali būt</w:t>
      </w:r>
      <w:r w:rsidRPr="00F77F84">
        <w:rPr>
          <w:rFonts w:ascii="Times New Roman" w:hAnsi="Times New Roman"/>
          <w:color w:val="000000"/>
          <w:sz w:val="24"/>
          <w:szCs w:val="24"/>
          <w:lang w:eastAsia="lt-LT"/>
        </w:rPr>
        <w:t>i papildyta</w:t>
      </w:r>
      <w:r w:rsidRPr="00D05C11">
        <w:rPr>
          <w:rFonts w:ascii="Times New Roman" w:hAnsi="Times New Roman"/>
          <w:color w:val="000000"/>
          <w:sz w:val="24"/>
          <w:szCs w:val="24"/>
          <w:lang w:eastAsia="lt-LT"/>
        </w:rPr>
        <w:t xml:space="preserve"> naujomis sudedamosiomis dalimis;</w:t>
      </w:r>
    </w:p>
    <w:p w14:paraId="7FCF67A4" w14:textId="77777777"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F77F84">
        <w:rPr>
          <w:rFonts w:ascii="Times New Roman" w:hAnsi="Times New Roman"/>
          <w:color w:val="000000"/>
          <w:sz w:val="24"/>
          <w:szCs w:val="24"/>
          <w:lang w:eastAsia="lt-LT"/>
        </w:rPr>
        <w:t>galutinė pasiūlymo kaina be PVM negali būti keičiama;</w:t>
      </w:r>
    </w:p>
    <w:p w14:paraId="52C80898" w14:textId="77777777"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D05C11">
        <w:rPr>
          <w:rFonts w:ascii="Times New Roman" w:hAnsi="Times New Roman"/>
          <w:color w:val="000000"/>
          <w:sz w:val="24"/>
          <w:szCs w:val="24"/>
          <w:lang w:eastAsia="lt-LT"/>
        </w:rPr>
        <w:t>kai pasiūlymo trūkumas susijęs su PVM apskaičiavimu (</w:t>
      </w:r>
      <w:r w:rsidRPr="00D05C11">
        <w:rPr>
          <w:rFonts w:ascii="Times New Roman" w:hAnsi="Times New Roman"/>
          <w:iCs/>
          <w:color w:val="000000"/>
          <w:sz w:val="24"/>
          <w:szCs w:val="24"/>
          <w:lang w:eastAsia="lt-LT"/>
        </w:rPr>
        <w:t>pvz., neteisingai nurodytas tiekėjui taikomas PVM dydis ar neteisingai apskaičiuota jo vertė eurais</w:t>
      </w:r>
      <w:r w:rsidRPr="00D05C11">
        <w:rPr>
          <w:rFonts w:ascii="Times New Roman" w:hAnsi="Times New Roman"/>
          <w:color w:val="000000"/>
          <w:sz w:val="24"/>
          <w:szCs w:val="24"/>
          <w:lang w:eastAsia="lt-LT"/>
        </w:rPr>
        <w:t xml:space="preserve">), jo ištaisymas gali būti atliekamas, </w:t>
      </w:r>
      <w:r>
        <w:rPr>
          <w:rFonts w:ascii="Times New Roman" w:hAnsi="Times New Roman"/>
          <w:color w:val="000000"/>
          <w:sz w:val="24"/>
          <w:szCs w:val="24"/>
          <w:lang w:eastAsia="lt-LT"/>
        </w:rPr>
        <w:t xml:space="preserve">tačiau </w:t>
      </w:r>
      <w:r w:rsidRPr="00D05C11">
        <w:rPr>
          <w:rFonts w:ascii="Times New Roman" w:hAnsi="Times New Roman"/>
          <w:color w:val="000000"/>
          <w:sz w:val="24"/>
          <w:szCs w:val="24"/>
          <w:lang w:eastAsia="lt-LT"/>
        </w:rPr>
        <w:t xml:space="preserve">negali būti pakeičiama </w:t>
      </w:r>
      <w:r w:rsidRPr="00F77F84">
        <w:rPr>
          <w:rFonts w:ascii="Times New Roman" w:hAnsi="Times New Roman"/>
          <w:color w:val="000000"/>
          <w:sz w:val="24"/>
          <w:szCs w:val="24"/>
          <w:lang w:eastAsia="lt-LT"/>
        </w:rPr>
        <w:t>galutinė pasiūlymo kaina be PVM</w:t>
      </w:r>
      <w:r w:rsidRPr="00D05C11">
        <w:rPr>
          <w:rFonts w:ascii="Times New Roman" w:hAnsi="Times New Roman"/>
          <w:color w:val="000000"/>
          <w:sz w:val="24"/>
          <w:szCs w:val="24"/>
          <w:lang w:eastAsia="lt-LT"/>
        </w:rPr>
        <w:t>;</w:t>
      </w:r>
      <w:bookmarkStart w:id="19" w:name="part_0ca8c36c18d547fb837a3dd5628590c8"/>
      <w:bookmarkEnd w:id="19"/>
    </w:p>
    <w:p w14:paraId="5EFE9F89" w14:textId="77777777"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FC233A">
        <w:rPr>
          <w:rFonts w:ascii="Times New Roman" w:hAnsi="Times New Roman"/>
          <w:color w:val="000000"/>
          <w:sz w:val="24"/>
          <w:szCs w:val="24"/>
          <w:lang w:eastAsia="lt-LT"/>
        </w:rPr>
        <w:t>Tiekėjas, teikdamas atsakymą į prašymą patikslinti, papildyti ar paaiškinti pasiūlymą, turi:</w:t>
      </w:r>
    </w:p>
    <w:p w14:paraId="693B2F52" w14:textId="77777777" w:rsidR="002501C7" w:rsidRDefault="002501C7" w:rsidP="00033FFA">
      <w:pPr>
        <w:pStyle w:val="ListParagraph"/>
        <w:numPr>
          <w:ilvl w:val="3"/>
          <w:numId w:val="22"/>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D05C11">
        <w:rPr>
          <w:rFonts w:ascii="Times New Roman" w:hAnsi="Times New Roman"/>
          <w:color w:val="000000"/>
          <w:sz w:val="24"/>
          <w:szCs w:val="24"/>
          <w:lang w:eastAsia="lt-LT"/>
        </w:rPr>
        <w:t xml:space="preserve">įvertinti pasiūlymo turinio nustatytas patikslinimo, paaiškinimo ar papildymo ribas. Atsakydamas į </w:t>
      </w:r>
      <w:r w:rsidR="00FE08F1">
        <w:rPr>
          <w:rFonts w:ascii="Times New Roman" w:hAnsi="Times New Roman"/>
          <w:color w:val="000000"/>
          <w:sz w:val="24"/>
          <w:szCs w:val="24"/>
          <w:lang w:eastAsia="lt-LT"/>
        </w:rPr>
        <w:t>pirkimo organizatoriaus</w:t>
      </w:r>
      <w:r w:rsidRPr="00D05C1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Pr>
          <w:rFonts w:ascii="Times New Roman" w:hAnsi="Times New Roman"/>
          <w:color w:val="000000"/>
          <w:sz w:val="24"/>
          <w:szCs w:val="24"/>
          <w:lang w:eastAsia="lt-LT"/>
        </w:rPr>
        <w:t>a pirkimo dokumentuose/prašyme</w:t>
      </w:r>
      <w:r w:rsidRPr="00D05C11">
        <w:rPr>
          <w:rFonts w:ascii="Times New Roman" w:hAnsi="Times New Roman"/>
          <w:iCs/>
          <w:color w:val="000000"/>
          <w:sz w:val="24"/>
          <w:szCs w:val="24"/>
          <w:lang w:eastAsia="lt-LT"/>
        </w:rPr>
        <w:t xml:space="preserve">, </w:t>
      </w:r>
      <w:r w:rsidRPr="009725D4">
        <w:rPr>
          <w:rFonts w:ascii="Times New Roman" w:hAnsi="Times New Roman"/>
          <w:iCs/>
          <w:color w:val="000000"/>
          <w:sz w:val="24"/>
          <w:szCs w:val="24"/>
          <w:lang w:eastAsia="lt-LT"/>
        </w:rPr>
        <w:t xml:space="preserve">t. y. </w:t>
      </w:r>
      <w:r w:rsidRPr="00D05C11">
        <w:rPr>
          <w:rFonts w:ascii="Times New Roman" w:hAnsi="Times New Roman"/>
          <w:iCs/>
          <w:color w:val="000000"/>
          <w:sz w:val="24"/>
          <w:szCs w:val="24"/>
          <w:lang w:eastAsia="lt-LT"/>
        </w:rPr>
        <w:t>tiekėjas gali tik pa</w:t>
      </w:r>
      <w:r>
        <w:rPr>
          <w:rFonts w:ascii="Times New Roman" w:hAnsi="Times New Roman"/>
          <w:iCs/>
          <w:color w:val="000000"/>
          <w:sz w:val="24"/>
          <w:szCs w:val="24"/>
          <w:lang w:eastAsia="lt-LT"/>
        </w:rPr>
        <w:t>tikslinti</w:t>
      </w:r>
      <w:r w:rsidRPr="00D05C11">
        <w:rPr>
          <w:rFonts w:ascii="Times New Roman" w:hAnsi="Times New Roman"/>
          <w:iCs/>
          <w:color w:val="000000"/>
          <w:sz w:val="24"/>
          <w:szCs w:val="24"/>
          <w:lang w:eastAsia="lt-LT"/>
        </w:rPr>
        <w:t xml:space="preserve">, papildyti ar paaiškinti </w:t>
      </w:r>
      <w:r w:rsidRPr="00D05C11">
        <w:rPr>
          <w:rFonts w:ascii="Times New Roman" w:hAnsi="Times New Roman"/>
          <w:b/>
          <w:iCs/>
          <w:color w:val="000000"/>
          <w:sz w:val="24"/>
          <w:szCs w:val="24"/>
          <w:lang w:eastAsia="lt-LT"/>
        </w:rPr>
        <w:t>jau pasiūlyme pateiktą informaciją</w:t>
      </w:r>
      <w:r w:rsidRPr="00D05C11">
        <w:rPr>
          <w:rFonts w:ascii="Times New Roman" w:hAnsi="Times New Roman"/>
          <w:iCs/>
          <w:color w:val="000000"/>
          <w:sz w:val="24"/>
          <w:szCs w:val="24"/>
          <w:lang w:eastAsia="lt-LT"/>
        </w:rPr>
        <w:t>, bet negali paaiškinime nurodyti, kad vietoje patikslinimo, papildymo ar paaiškinimo pateiks</w:t>
      </w:r>
      <w:r w:rsidRPr="009725D4">
        <w:rPr>
          <w:rFonts w:ascii="Times New Roman" w:hAnsi="Times New Roman"/>
          <w:iCs/>
          <w:color w:val="000000"/>
          <w:sz w:val="24"/>
          <w:szCs w:val="24"/>
          <w:lang w:eastAsia="lt-LT"/>
        </w:rPr>
        <w:t xml:space="preserve"> naują</w:t>
      </w:r>
      <w:r w:rsidRPr="00D05C11">
        <w:rPr>
          <w:rFonts w:ascii="Times New Roman" w:hAnsi="Times New Roman"/>
          <w:iCs/>
          <w:color w:val="000000"/>
          <w:sz w:val="24"/>
          <w:szCs w:val="24"/>
          <w:lang w:eastAsia="lt-LT"/>
        </w:rPr>
        <w:t xml:space="preserve"> informaciją;</w:t>
      </w:r>
    </w:p>
    <w:p w14:paraId="1E9353DA" w14:textId="77777777" w:rsidR="002501C7"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9725D4">
        <w:rPr>
          <w:rFonts w:ascii="Times New Roman" w:hAnsi="Times New Roman"/>
          <w:color w:val="000000"/>
          <w:sz w:val="24"/>
          <w:szCs w:val="24"/>
          <w:lang w:eastAsia="lt-LT"/>
        </w:rPr>
        <w:t xml:space="preserve">teise patikslinti, paaiškinti ar papildyti pasiūlymą naudotis sąžiningai. Atsakant į </w:t>
      </w:r>
      <w:r w:rsidR="00FE08F1" w:rsidRPr="00FE08F1">
        <w:rPr>
          <w:rFonts w:ascii="Times New Roman" w:hAnsi="Times New Roman"/>
          <w:color w:val="000000"/>
          <w:sz w:val="24"/>
          <w:szCs w:val="24"/>
          <w:lang w:eastAsia="lt-LT"/>
        </w:rPr>
        <w:t>pirkimo organizatoriaus</w:t>
      </w:r>
      <w:r w:rsidRPr="009725D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14:paraId="15049DBA" w14:textId="77777777" w:rsidR="002501C7" w:rsidRPr="00D6379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8.2.5. </w:t>
      </w:r>
      <w:bookmarkStart w:id="23" w:name="part_cb2ddccd64014b948f2104d59206f7b9"/>
      <w:bookmarkEnd w:id="23"/>
      <w:r w:rsidRPr="00D05C1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9725D4">
        <w:rPr>
          <w:rFonts w:ascii="Times New Roman" w:hAnsi="Times New Roman"/>
          <w:color w:val="000000"/>
          <w:sz w:val="24"/>
          <w:szCs w:val="24"/>
          <w:lang w:eastAsia="lt-LT"/>
        </w:rPr>
        <w:t xml:space="preserve"> </w:t>
      </w:r>
      <w:r w:rsidR="00FE08F1">
        <w:rPr>
          <w:rFonts w:ascii="Times New Roman" w:hAnsi="Times New Roman"/>
          <w:color w:val="000000"/>
          <w:sz w:val="24"/>
          <w:szCs w:val="24"/>
          <w:lang w:eastAsia="lt-LT"/>
        </w:rPr>
        <w:t>pirkimo organizatoriui</w:t>
      </w:r>
      <w:r w:rsidRPr="009725D4">
        <w:rPr>
          <w:rFonts w:ascii="Times New Roman" w:hAnsi="Times New Roman"/>
          <w:color w:val="000000"/>
          <w:sz w:val="24"/>
          <w:szCs w:val="24"/>
          <w:lang w:eastAsia="lt-LT"/>
        </w:rPr>
        <w:t xml:space="preserve"> kyla</w:t>
      </w:r>
      <w:r w:rsidRPr="00D05C11">
        <w:rPr>
          <w:rFonts w:ascii="Times New Roman" w:hAnsi="Times New Roman"/>
          <w:color w:val="000000"/>
          <w:sz w:val="24"/>
          <w:szCs w:val="24"/>
          <w:lang w:eastAsia="lt-LT"/>
        </w:rPr>
        <w:t xml:space="preserve"> poreikis kreiptis dėl pasiūlymo patikslinimo, papildymo ar paaiškinimo </w:t>
      </w:r>
      <w:r w:rsidRPr="00D05C11">
        <w:rPr>
          <w:rFonts w:ascii="Times New Roman" w:hAnsi="Times New Roman"/>
          <w:color w:val="242424"/>
          <w:sz w:val="24"/>
          <w:szCs w:val="24"/>
          <w:shd w:val="clear" w:color="auto" w:fill="FFFFFF"/>
          <w:lang w:eastAsia="lt-LT"/>
        </w:rPr>
        <w:t>dėl kitų klausimų, nei tie, dėl kurių kreiptasi pirmąjį kartą, </w:t>
      </w:r>
      <w:r w:rsidRPr="00D05C11">
        <w:rPr>
          <w:rFonts w:ascii="Times New Roman" w:hAnsi="Times New Roman"/>
          <w:color w:val="000000"/>
          <w:sz w:val="24"/>
          <w:szCs w:val="24"/>
          <w:lang w:eastAsia="lt-LT"/>
        </w:rPr>
        <w:t>ar</w:t>
      </w:r>
      <w:bookmarkStart w:id="25" w:name="part_5d046444bb5e436fb2a662cb00e9ade7"/>
      <w:bookmarkEnd w:id="25"/>
      <w:r>
        <w:rPr>
          <w:rFonts w:ascii="Times New Roman" w:hAnsi="Times New Roman"/>
          <w:color w:val="000000"/>
          <w:sz w:val="24"/>
          <w:szCs w:val="24"/>
          <w:lang w:eastAsia="lt-LT"/>
        </w:rPr>
        <w:t xml:space="preserve"> </w:t>
      </w:r>
      <w:r w:rsidR="006645D8">
        <w:rPr>
          <w:rFonts w:ascii="Times New Roman" w:hAnsi="Times New Roman"/>
          <w:color w:val="000000"/>
          <w:sz w:val="24"/>
          <w:szCs w:val="24"/>
          <w:lang w:eastAsia="lt-LT"/>
        </w:rPr>
        <w:t>pirkimo organizatoriui</w:t>
      </w:r>
      <w:r w:rsidRPr="00D05C1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14:paraId="6D239FA4" w14:textId="77777777" w:rsidR="00D96E87" w:rsidRPr="007910F4"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645D8">
        <w:rPr>
          <w:rFonts w:ascii="Times New Roman" w:hAnsi="Times New Roman"/>
          <w:sz w:val="24"/>
          <w:szCs w:val="24"/>
        </w:rPr>
        <w:t>irkimo organizatoriaus</w:t>
      </w:r>
      <w:r w:rsidR="00D96E87" w:rsidRPr="000E1FAA">
        <w:rPr>
          <w:rFonts w:ascii="Times New Roman" w:hAnsi="Times New Roman"/>
          <w:sz w:val="24"/>
          <w:szCs w:val="24"/>
        </w:rPr>
        <w:t xml:space="preserve"> reikalauja, kad dalyvis pagr</w:t>
      </w:r>
      <w:r w:rsidR="00286C88" w:rsidRPr="000E1FAA">
        <w:rPr>
          <w:rFonts w:ascii="Times New Roman" w:hAnsi="Times New Roman"/>
          <w:sz w:val="24"/>
          <w:szCs w:val="24"/>
        </w:rPr>
        <w:t>įstų pasiūlymo 1 priedo 2 lentelėje nurodytos</w:t>
      </w:r>
      <w:r w:rsidR="003B67C4" w:rsidRPr="000E1FAA">
        <w:rPr>
          <w:rFonts w:ascii="Times New Roman" w:hAnsi="Times New Roman"/>
          <w:sz w:val="24"/>
          <w:szCs w:val="24"/>
        </w:rPr>
        <w:t xml:space="preserve"> </w:t>
      </w:r>
      <w:r w:rsidR="00FB3CA6">
        <w:rPr>
          <w:rFonts w:ascii="Times New Roman" w:hAnsi="Times New Roman"/>
          <w:sz w:val="24"/>
          <w:szCs w:val="24"/>
        </w:rPr>
        <w:t>prekės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prekės</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Pr>
          <w:rFonts w:ascii="Times New Roman" w:hAnsi="Times New Roman"/>
          <w:sz w:val="24"/>
          <w:szCs w:val="24"/>
        </w:rPr>
        <w:t>P</w:t>
      </w:r>
      <w:r w:rsidRPr="006645D8">
        <w:rPr>
          <w:rFonts w:ascii="Times New Roman" w:hAnsi="Times New Roman"/>
          <w:sz w:val="24"/>
          <w:szCs w:val="24"/>
        </w:rPr>
        <w:t>irkimo organizatoriaus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Pr>
          <w:rFonts w:ascii="Times New Roman" w:hAnsi="Times New Roman"/>
          <w:sz w:val="24"/>
          <w:szCs w:val="24"/>
        </w:rPr>
        <w:t>P</w:t>
      </w:r>
      <w:r w:rsidRPr="006645D8">
        <w:rPr>
          <w:rFonts w:ascii="Times New Roman" w:hAnsi="Times New Roman"/>
          <w:sz w:val="24"/>
          <w:szCs w:val="24"/>
        </w:rPr>
        <w:t>irkimo organizatoriaus</w:t>
      </w:r>
      <w:r w:rsidR="00D96E87" w:rsidRPr="007910F4">
        <w:rPr>
          <w:rFonts w:ascii="Times New Roman" w:hAnsi="Times New Roman"/>
          <w:sz w:val="24"/>
          <w:szCs w:val="24"/>
        </w:rPr>
        <w:t xml:space="preserve">, vertindama kainos pagrindimą, atsižvelgia į: </w:t>
      </w:r>
    </w:p>
    <w:p w14:paraId="0AB043D4" w14:textId="77777777" w:rsidR="00D96E87" w:rsidRPr="00E23747" w:rsidRDefault="00F8684E"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14:paraId="2726C933" w14:textId="77777777"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82E9A">
        <w:rPr>
          <w:rFonts w:ascii="Times New Roman" w:hAnsi="Times New Roman"/>
          <w:sz w:val="24"/>
          <w:szCs w:val="24"/>
        </w:rPr>
        <w:t>t</w:t>
      </w:r>
      <w:r w:rsidR="002463E6">
        <w:rPr>
          <w:rFonts w:ascii="Times New Roman" w:hAnsi="Times New Roman"/>
          <w:sz w:val="24"/>
          <w:szCs w:val="24"/>
        </w:rPr>
        <w:t>i</w:t>
      </w:r>
      <w:r w:rsidR="00582E9A">
        <w:rPr>
          <w:rFonts w:ascii="Times New Roman" w:hAnsi="Times New Roman"/>
          <w:sz w:val="24"/>
          <w:szCs w:val="24"/>
        </w:rPr>
        <w:t>ekti preke</w:t>
      </w:r>
      <w:r w:rsidR="002463E6">
        <w:rPr>
          <w:rFonts w:ascii="Times New Roman" w:hAnsi="Times New Roman"/>
          <w:sz w:val="24"/>
          <w:szCs w:val="24"/>
        </w:rPr>
        <w:t>s</w:t>
      </w:r>
      <w:r w:rsidRPr="00E23747">
        <w:rPr>
          <w:rFonts w:ascii="Times New Roman" w:hAnsi="Times New Roman"/>
          <w:sz w:val="24"/>
          <w:szCs w:val="24"/>
        </w:rPr>
        <w:t>;</w:t>
      </w:r>
    </w:p>
    <w:p w14:paraId="16017150" w14:textId="77777777"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14:paraId="5064BDFD" w14:textId="77777777"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lastRenderedPageBreak/>
        <w:t>VPĮ</w:t>
      </w:r>
      <w:r w:rsidR="00D96E87" w:rsidRPr="00E23747">
        <w:rPr>
          <w:rFonts w:ascii="Times New Roman" w:hAnsi="Times New Roman"/>
          <w:sz w:val="24"/>
          <w:szCs w:val="24"/>
        </w:rPr>
        <w:t xml:space="preserve"> 17 straipsnio 2 dalies 2 punkto ir 88 straipsnio nuostatas;</w:t>
      </w:r>
    </w:p>
    <w:p w14:paraId="43D96807" w14:textId="77777777"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14:paraId="0678BB93" w14:textId="77777777" w:rsidR="00D96E87"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D96E87" w:rsidRPr="00E23747">
        <w:rPr>
          <w:rFonts w:ascii="Times New Roman" w:hAnsi="Times New Roman"/>
          <w:sz w:val="24"/>
          <w:szCs w:val="24"/>
        </w:rPr>
        <w:t xml:space="preserve"> 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14:paraId="60C0A083" w14:textId="77777777"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14:paraId="58DA9E93" w14:textId="77777777" w:rsidR="00417FD3" w:rsidRPr="00E73FEB"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14:paraId="56025733" w14:textId="77777777"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t>pasiūlymas neatitinka VPĮ 17 straipsnio 2 dalies 2 punkte nurodytų aplinkos apsaugos, socialinės ir darbo teisės įpareigojimų</w:t>
      </w:r>
      <w:r>
        <w:rPr>
          <w:rFonts w:ascii="Times New Roman" w:hAnsi="Times New Roman"/>
          <w:sz w:val="24"/>
          <w:szCs w:val="24"/>
        </w:rPr>
        <w:t>;</w:t>
      </w:r>
    </w:p>
    <w:p w14:paraId="32D82BA6" w14:textId="77777777"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103F0B">
        <w:rPr>
          <w:rFonts w:ascii="Times New Roman" w:hAnsi="Times New Roman"/>
          <w:sz w:val="24"/>
          <w:szCs w:val="24"/>
        </w:rPr>
        <w:t xml:space="preserve"> 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w:t>
      </w:r>
      <w:r w:rsidR="00EB4DD8">
        <w:rPr>
          <w:rFonts w:ascii="Times New Roman" w:hAnsi="Times New Roman"/>
          <w:sz w:val="24"/>
          <w:szCs w:val="24"/>
        </w:rPr>
        <w:t>, kaip nurodyta pirkimo sąlygų 9</w:t>
      </w:r>
      <w:r w:rsidRPr="00103F0B">
        <w:rPr>
          <w:rFonts w:ascii="Times New Roman" w:hAnsi="Times New Roman"/>
          <w:sz w:val="24"/>
          <w:szCs w:val="24"/>
        </w:rPr>
        <w:t>.2 punkte</w:t>
      </w:r>
      <w:r>
        <w:rPr>
          <w:rFonts w:ascii="Times New Roman" w:hAnsi="Times New Roman"/>
          <w:sz w:val="24"/>
          <w:szCs w:val="24"/>
        </w:rPr>
        <w:t>;</w:t>
      </w:r>
    </w:p>
    <w:p w14:paraId="2A0F5D44" w14:textId="77777777" w:rsidR="00D96E87" w:rsidRPr="00A374EF"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14:paraId="2A79CB01" w14:textId="77777777" w:rsidR="00D96E87" w:rsidRPr="00E23747" w:rsidRDefault="00D96E87"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645D8">
        <w:rPr>
          <w:rFonts w:ascii="Times New Roman" w:hAnsi="Times New Roman"/>
          <w:sz w:val="24"/>
          <w:szCs w:val="24"/>
        </w:rPr>
        <w:t>pirkimo organizatori</w:t>
      </w:r>
      <w:r w:rsidR="006645D8" w:rsidRPr="006645D8">
        <w:rPr>
          <w:rFonts w:ascii="Times New Roman" w:hAnsi="Times New Roman"/>
          <w:sz w:val="24"/>
          <w:szCs w:val="24"/>
        </w:rPr>
        <w:t>us</w:t>
      </w:r>
      <w:r w:rsidRPr="00E23747">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14:paraId="1D6D9BEA" w14:textId="77777777" w:rsidR="00286930"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286930" w:rsidRPr="00E23747">
        <w:rPr>
          <w:rFonts w:ascii="Times New Roman" w:hAnsi="Times New Roman"/>
          <w:sz w:val="24"/>
          <w:szCs w:val="24"/>
        </w:rPr>
        <w:t xml:space="preserve"> laimėjusį nustato ekonomiškai naudingiausią pasiūlymą, jeigu tenkinamos visos šios sąlygos:</w:t>
      </w:r>
    </w:p>
    <w:p w14:paraId="11031C7A" w14:textId="77777777" w:rsidR="00286930" w:rsidRPr="00E23747" w:rsidRDefault="00286930"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14:paraId="3F683E33" w14:textId="77777777"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terminą patikslino, papildė, paaiškino informaciją, kaip nurodyta pirkimo sąlygų </w:t>
      </w:r>
      <w:r w:rsidR="00EB4DD8">
        <w:rPr>
          <w:rFonts w:ascii="Times New Roman" w:hAnsi="Times New Roman"/>
          <w:sz w:val="24"/>
          <w:szCs w:val="24"/>
        </w:rPr>
        <w:t>9</w:t>
      </w:r>
      <w:r w:rsidRPr="00E23747">
        <w:rPr>
          <w:rFonts w:ascii="Times New Roman" w:hAnsi="Times New Roman"/>
          <w:sz w:val="24"/>
          <w:szCs w:val="24"/>
        </w:rPr>
        <w:t>.2 punkte;</w:t>
      </w:r>
    </w:p>
    <w:p w14:paraId="1D27081D" w14:textId="77777777"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14:paraId="7D6F155A" w14:textId="77777777" w:rsidR="009C5324"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14:paraId="29930F37" w14:textId="77777777" w:rsidR="00EB4DD8" w:rsidRPr="00EB4DD8" w:rsidRDefault="00EB4DD8" w:rsidP="00033FFA">
      <w:pPr>
        <w:pStyle w:val="ListParagraph"/>
        <w:numPr>
          <w:ilvl w:val="2"/>
          <w:numId w:val="22"/>
        </w:numPr>
        <w:ind w:left="0" w:firstLine="709"/>
        <w:rPr>
          <w:rFonts w:ascii="Times New Roman" w:hAnsi="Times New Roman"/>
          <w:sz w:val="24"/>
          <w:szCs w:val="24"/>
        </w:rPr>
      </w:pPr>
      <w:r w:rsidRPr="006D73E7">
        <w:rPr>
          <w:rFonts w:ascii="Times New Roman" w:hAnsi="Times New Roman"/>
          <w:sz w:val="24"/>
          <w:szCs w:val="24"/>
        </w:rPr>
        <w:t>tiekėjo kvalifikacija atitinka pirkimo s</w:t>
      </w:r>
      <w:r>
        <w:rPr>
          <w:rFonts w:ascii="Times New Roman" w:hAnsi="Times New Roman"/>
          <w:sz w:val="24"/>
          <w:szCs w:val="24"/>
        </w:rPr>
        <w:t>ąlygose nustatytus reikalavimus.</w:t>
      </w:r>
    </w:p>
    <w:p w14:paraId="09BB6BA7" w14:textId="77777777" w:rsidR="00B92943" w:rsidRPr="00E23747" w:rsidRDefault="00B92943" w:rsidP="006F3960">
      <w:pPr>
        <w:pStyle w:val="ListParagraph"/>
        <w:spacing w:after="0" w:line="240" w:lineRule="auto"/>
        <w:ind w:left="709"/>
        <w:jc w:val="both"/>
        <w:rPr>
          <w:rFonts w:ascii="Times New Roman" w:hAnsi="Times New Roman"/>
          <w:sz w:val="24"/>
          <w:szCs w:val="24"/>
        </w:rPr>
      </w:pPr>
    </w:p>
    <w:bookmarkEnd w:id="10"/>
    <w:bookmarkEnd w:id="11"/>
    <w:p w14:paraId="761DA1C2" w14:textId="77777777" w:rsidR="00EA7D70" w:rsidRPr="00E23747" w:rsidRDefault="009A5031" w:rsidP="00033FFA">
      <w:pPr>
        <w:pStyle w:val="ListParagraph"/>
        <w:numPr>
          <w:ilvl w:val="0"/>
          <w:numId w:val="22"/>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14:paraId="69D3833D" w14:textId="77777777" w:rsidR="00815611"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 xml:space="preserve">pasiūlymo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proofErr w:type="spellStart"/>
      <w:r w:rsidR="00BD62A8" w:rsidRPr="0084335B">
        <w:rPr>
          <w:rFonts w:ascii="Times New Roman" w:hAnsi="Times New Roman"/>
          <w:b/>
          <w:sz w:val="24"/>
          <w:szCs w:val="24"/>
          <w:lang w:val="en-US"/>
        </w:rPr>
        <w:t>Iš</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viso</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kaina</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Eur</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su</w:t>
      </w:r>
      <w:proofErr w:type="spellEnd"/>
      <w:r w:rsidR="00BD62A8" w:rsidRPr="0084335B">
        <w:rPr>
          <w:rFonts w:ascii="Times New Roman" w:hAnsi="Times New Roman"/>
          <w:b/>
          <w:sz w:val="24"/>
          <w:szCs w:val="24"/>
          <w:lang w:val="en-US"/>
        </w:rPr>
        <w:t xml:space="preserve">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14:paraId="725EAD6C" w14:textId="77777777"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proofErr w:type="spellStart"/>
      <w:r w:rsidR="0051687A" w:rsidRPr="00E73FEB">
        <w:rPr>
          <w:rFonts w:ascii="Times New Roman" w:hAnsi="Times New Roman"/>
          <w:sz w:val="24"/>
          <w:szCs w:val="24"/>
        </w:rPr>
        <w:t>tiekėjas</w:t>
      </w:r>
      <w:proofErr w:type="spellEnd"/>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14:paraId="35300883" w14:textId="77777777"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14:paraId="0EC3623C" w14:textId="77777777"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Pr>
          <w:rFonts w:ascii="Times New Roman" w:hAnsi="Times New Roman"/>
          <w:sz w:val="24"/>
          <w:szCs w:val="24"/>
        </w:rPr>
        <w:t>rtis, pateikia pirkimo sąlygų 10.</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14:paraId="789C46B3" w14:textId="77777777" w:rsidR="00600F09" w:rsidRPr="00E23747" w:rsidRDefault="00600F09"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14:paraId="1E5135FE" w14:textId="77777777"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lastRenderedPageBreak/>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14:paraId="2C911995" w14:textId="77777777"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6 ir 7 dalyse nurodytais atvejais – taip pat priežastis, dėl kurių priimtas sprendimas dėl nelygiavertiškumo arba</w:t>
      </w:r>
      <w:r w:rsidR="00632215" w:rsidRPr="00E23747">
        <w:rPr>
          <w:rFonts w:ascii="Times New Roman" w:hAnsi="Times New Roman"/>
          <w:sz w:val="24"/>
          <w:szCs w:val="24"/>
        </w:rPr>
        <w:t xml:space="preserve"> sprendimas, kad p</w:t>
      </w:r>
      <w:r w:rsidR="00582E9A">
        <w:rPr>
          <w:rFonts w:ascii="Times New Roman" w:hAnsi="Times New Roman"/>
          <w:sz w:val="24"/>
          <w:szCs w:val="24"/>
        </w:rPr>
        <w:t>rekė</w:t>
      </w:r>
      <w:r w:rsidRPr="00E23747">
        <w:rPr>
          <w:rFonts w:ascii="Times New Roman" w:hAnsi="Times New Roman"/>
          <w:sz w:val="24"/>
          <w:szCs w:val="24"/>
        </w:rPr>
        <w:t>, neatitinka nurodyto rezultatų apibūdinimo ar funkcinių reikalavimų.</w:t>
      </w:r>
    </w:p>
    <w:p w14:paraId="558F2778" w14:textId="77777777" w:rsidR="001D2CB8"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14:paraId="6FEA053A" w14:textId="77777777" w:rsidR="001D2CB8" w:rsidRPr="00E23747" w:rsidRDefault="001D2CB8" w:rsidP="001D2CB8">
      <w:pPr>
        <w:jc w:val="both"/>
        <w:rPr>
          <w:szCs w:val="24"/>
        </w:rPr>
      </w:pPr>
    </w:p>
    <w:p w14:paraId="7FD76BB7" w14:textId="77777777" w:rsidR="00FA3471" w:rsidRPr="00E23747" w:rsidRDefault="001D2CB8"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14:paraId="064C502F" w14:textId="77777777"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14:paraId="38ACC290" w14:textId="77777777"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14:paraId="56B0DD96" w14:textId="77777777"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14:paraId="5A31A413" w14:textId="77777777" w:rsidR="00DB01BD"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14:paraId="3D704BE9" w14:textId="77777777"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14:paraId="181D0FC6" w14:textId="77777777" w:rsidR="00C040F1" w:rsidRPr="00E23747" w:rsidRDefault="00C040F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E23747">
        <w:rPr>
          <w:rFonts w:ascii="Times New Roman" w:eastAsia="Times New Roman" w:hAnsi="Times New Roman"/>
          <w:sz w:val="24"/>
          <w:szCs w:val="24"/>
        </w:rPr>
        <w:t>a</w:t>
      </w:r>
      <w:bookmarkEnd w:id="26"/>
      <w:r w:rsidRPr="00E23747">
        <w:rPr>
          <w:rFonts w:ascii="Times New Roman" w:eastAsia="Times New Roman" w:hAnsi="Times New Roman"/>
          <w:sz w:val="24"/>
          <w:szCs w:val="24"/>
        </w:rPr>
        <w:t xml:space="preserve"> bus paskelbti CVP IS.</w:t>
      </w:r>
    </w:p>
    <w:p w14:paraId="2DF2E883" w14:textId="77777777" w:rsidR="000D3F32" w:rsidRPr="001B0BC1" w:rsidRDefault="000D3F32"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14:paraId="5ACEAB4D" w14:textId="77777777" w:rsidR="004F1DEA" w:rsidRPr="001B0BC1" w:rsidRDefault="004F1DEA" w:rsidP="001B0BC1">
      <w:pPr>
        <w:jc w:val="both"/>
        <w:rPr>
          <w:szCs w:val="24"/>
        </w:rPr>
      </w:pPr>
    </w:p>
    <w:p w14:paraId="458E8E47" w14:textId="77777777" w:rsidR="00AC3C53" w:rsidRPr="00E23747" w:rsidRDefault="0011293D" w:rsidP="00033FFA">
      <w:pPr>
        <w:pStyle w:val="ListParagraph"/>
        <w:numPr>
          <w:ilvl w:val="0"/>
          <w:numId w:val="22"/>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14:paraId="08F50373"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proofErr w:type="spellStart"/>
      <w:r w:rsidR="00F547FC" w:rsidRPr="00E23747">
        <w:rPr>
          <w:rFonts w:ascii="Times New Roman" w:eastAsia="Times New Roman" w:hAnsi="Times New Roman"/>
          <w:sz w:val="24"/>
          <w:szCs w:val="24"/>
        </w:rPr>
        <w:t>ar</w:t>
      </w:r>
      <w:proofErr w:type="spellEnd"/>
      <w:r w:rsidR="00F547FC" w:rsidRPr="00E23747">
        <w:rPr>
          <w:rFonts w:ascii="Times New Roman" w:eastAsia="Times New Roman" w:hAnsi="Times New Roman"/>
          <w:sz w:val="24"/>
          <w:szCs w:val="24"/>
        </w:rPr>
        <w:t xml:space="preserve">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14:paraId="3A921B75" w14:textId="77777777" w:rsidR="00AC3C53" w:rsidRPr="00E23747" w:rsidRDefault="00F3264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14:paraId="123438B0" w14:textId="77777777"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14:paraId="786F81F7" w14:textId="77777777"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14:paraId="68D9CC40" w14:textId="77777777"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14:paraId="067DA645" w14:textId="77777777" w:rsidR="00F32643" w:rsidRPr="00E23747" w:rsidRDefault="00F547FC"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14:paraId="1D605194" w14:textId="77777777" w:rsidR="00F547FC" w:rsidRPr="00E23747" w:rsidRDefault="00F547FC"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14:paraId="13264A33"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lastRenderedPageBreak/>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14:paraId="3EF9392E"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14:paraId="7A136B74" w14:textId="77777777" w:rsidR="00AC3C53" w:rsidRPr="00E23747" w:rsidRDefault="007E0496"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14:paraId="560E47DC" w14:textId="77777777" w:rsidR="00AC3C53" w:rsidRPr="00E23747" w:rsidRDefault="00AC3C53"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14:paraId="7CE7B389" w14:textId="77777777" w:rsidR="00F32643" w:rsidRPr="00E23747" w:rsidRDefault="00F3264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14:paraId="5FDF8F32"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14:paraId="1E8557E5"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14:paraId="7C89A0CA" w14:textId="77777777"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14:paraId="46EA52DA" w14:textId="77777777"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14:paraId="26795D93" w14:textId="77777777" w:rsidR="00057A45" w:rsidRPr="00E23747" w:rsidRDefault="0011293D"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14:paraId="190784DB" w14:textId="77777777" w:rsidR="00AC3C53" w:rsidRPr="00E23747" w:rsidRDefault="00AC3C53"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įrodymais.</w:t>
      </w:r>
    </w:p>
    <w:p w14:paraId="50807EBA" w14:textId="77777777"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14:paraId="6C8A961C" w14:textId="77777777" w:rsidR="00A10021" w:rsidRPr="00837E08"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14:paraId="1BADA9A2" w14:textId="77777777"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14:paraId="70517042" w14:textId="77777777" w:rsidR="00AB60EA" w:rsidRPr="00837E08" w:rsidRDefault="00AB60EA" w:rsidP="00837E08">
      <w:pPr>
        <w:ind w:left="11520" w:firstLine="720"/>
        <w:rPr>
          <w:i/>
          <w:szCs w:val="24"/>
        </w:rPr>
      </w:pPr>
    </w:p>
    <w:p w14:paraId="7F4C8DF5" w14:textId="77777777"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14:paraId="36EEE51E" w14:textId="77777777"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Pr>
          <w:bCs/>
          <w:i/>
        </w:rPr>
        <w:t>1</w:t>
      </w:r>
      <w:r w:rsidRPr="00837E08">
        <w:rPr>
          <w:bCs/>
          <w:i/>
        </w:rPr>
        <w:t xml:space="preserve"> priedas</w:t>
      </w:r>
    </w:p>
    <w:p w14:paraId="05D88625" w14:textId="77777777" w:rsidR="00837E08" w:rsidRDefault="00837E08" w:rsidP="007C7BC7">
      <w:pPr>
        <w:jc w:val="center"/>
        <w:rPr>
          <w:szCs w:val="24"/>
        </w:rPr>
      </w:pPr>
    </w:p>
    <w:p w14:paraId="5E9EEF8A" w14:textId="77777777" w:rsidR="007C7BC7" w:rsidRPr="00E23747" w:rsidRDefault="007C7BC7" w:rsidP="007C7BC7">
      <w:pPr>
        <w:jc w:val="center"/>
        <w:rPr>
          <w:szCs w:val="24"/>
        </w:rPr>
      </w:pPr>
      <w:r w:rsidRPr="00E23747">
        <w:rPr>
          <w:szCs w:val="24"/>
        </w:rPr>
        <w:t>Herbas arba prekių ženklas</w:t>
      </w:r>
    </w:p>
    <w:p w14:paraId="12586085" w14:textId="77777777" w:rsidR="007C7BC7" w:rsidRPr="00E23747" w:rsidRDefault="007C7BC7" w:rsidP="007C7BC7">
      <w:pPr>
        <w:jc w:val="center"/>
        <w:rPr>
          <w:szCs w:val="24"/>
        </w:rPr>
      </w:pPr>
    </w:p>
    <w:p w14:paraId="637B8A8F" w14:textId="77777777" w:rsidR="007C7BC7" w:rsidRPr="00E23747" w:rsidRDefault="007C7BC7" w:rsidP="007C7BC7">
      <w:pPr>
        <w:jc w:val="center"/>
        <w:rPr>
          <w:szCs w:val="24"/>
        </w:rPr>
      </w:pPr>
      <w:r w:rsidRPr="00E23747">
        <w:rPr>
          <w:szCs w:val="24"/>
        </w:rPr>
        <w:t>(Tiekėjo pavadinimas)</w:t>
      </w:r>
    </w:p>
    <w:p w14:paraId="157F6B4A" w14:textId="77777777" w:rsidR="007C7BC7" w:rsidRPr="00E23747" w:rsidRDefault="007C7BC7" w:rsidP="007C7BC7">
      <w:pPr>
        <w:jc w:val="center"/>
        <w:rPr>
          <w:szCs w:val="24"/>
        </w:rPr>
      </w:pPr>
    </w:p>
    <w:p w14:paraId="5443B978" w14:textId="77777777" w:rsidR="007C7BC7" w:rsidRPr="00E23747" w:rsidRDefault="007C7BC7" w:rsidP="007C7BC7">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2F044A" w14:textId="77777777" w:rsidR="007C7BC7" w:rsidRPr="00E23747" w:rsidRDefault="007C7BC7" w:rsidP="007C7BC7">
      <w:pPr>
        <w:rPr>
          <w:i/>
          <w:szCs w:val="24"/>
        </w:rPr>
      </w:pPr>
    </w:p>
    <w:p w14:paraId="37C4609A" w14:textId="77777777" w:rsidR="00576FDF" w:rsidRPr="00E23747" w:rsidRDefault="00576FDF" w:rsidP="007C7BC7">
      <w:pPr>
        <w:jc w:val="both"/>
        <w:rPr>
          <w:szCs w:val="24"/>
        </w:rPr>
      </w:pPr>
      <w:r w:rsidRPr="00E23747">
        <w:rPr>
          <w:b/>
          <w:szCs w:val="24"/>
          <w:u w:val="single"/>
        </w:rPr>
        <w:t>Nacionaliniam kibernetinio saugumo centrui prie Krašto apsaugos ministerijos</w:t>
      </w:r>
      <w:r w:rsidR="007C7BC7" w:rsidRPr="00E23747">
        <w:rPr>
          <w:szCs w:val="24"/>
        </w:rPr>
        <w:t xml:space="preserve"> </w:t>
      </w:r>
    </w:p>
    <w:p w14:paraId="03BAC5FF" w14:textId="77777777" w:rsidR="007C7BC7" w:rsidRPr="00E23747" w:rsidRDefault="007C7BC7" w:rsidP="007C7BC7">
      <w:pPr>
        <w:jc w:val="both"/>
        <w:rPr>
          <w:szCs w:val="24"/>
        </w:rPr>
      </w:pPr>
      <w:r w:rsidRPr="00E23747">
        <w:rPr>
          <w:szCs w:val="24"/>
        </w:rPr>
        <w:t>(Adresatas (</w:t>
      </w:r>
      <w:r w:rsidR="00340165" w:rsidRPr="00E23747">
        <w:rPr>
          <w:szCs w:val="24"/>
        </w:rPr>
        <w:t>Pirkėjas</w:t>
      </w:r>
      <w:r w:rsidRPr="00E23747">
        <w:rPr>
          <w:szCs w:val="24"/>
        </w:rPr>
        <w:t>))</w:t>
      </w:r>
    </w:p>
    <w:p w14:paraId="2F4A7725" w14:textId="77777777" w:rsidR="007C7BC7" w:rsidRPr="00E23747" w:rsidRDefault="007C7BC7" w:rsidP="007C7BC7">
      <w:pPr>
        <w:jc w:val="center"/>
        <w:rPr>
          <w:b/>
          <w:szCs w:val="24"/>
        </w:rPr>
      </w:pPr>
    </w:p>
    <w:p w14:paraId="56C9800F" w14:textId="77777777" w:rsidR="007C7BC7" w:rsidRPr="00E23747" w:rsidRDefault="007C7BC7" w:rsidP="007C7BC7">
      <w:pPr>
        <w:jc w:val="center"/>
        <w:rPr>
          <w:b/>
          <w:szCs w:val="24"/>
        </w:rPr>
      </w:pPr>
      <w:r w:rsidRPr="00E23747">
        <w:rPr>
          <w:b/>
          <w:szCs w:val="24"/>
        </w:rPr>
        <w:t xml:space="preserve">PASIŪLYMAS </w:t>
      </w:r>
    </w:p>
    <w:p w14:paraId="0B42B371" w14:textId="3799B4F3" w:rsidR="007C7BC7" w:rsidRPr="00E23747" w:rsidRDefault="00D60784" w:rsidP="006645D8">
      <w:pPr>
        <w:jc w:val="center"/>
        <w:rPr>
          <w:szCs w:val="24"/>
        </w:rPr>
      </w:pPr>
      <w:r w:rsidRPr="00E23747">
        <w:rPr>
          <w:b/>
          <w:szCs w:val="24"/>
        </w:rPr>
        <w:t>DĖL</w:t>
      </w:r>
      <w:r w:rsidR="00571705">
        <w:rPr>
          <w:b/>
          <w:szCs w:val="24"/>
        </w:rPr>
        <w:t xml:space="preserve"> TARNYBINIŲ STOČIŲ </w:t>
      </w:r>
      <w:r w:rsidR="006645D8" w:rsidRPr="006645D8">
        <w:rPr>
          <w:b/>
          <w:szCs w:val="24"/>
        </w:rPr>
        <w:t>NUOMOS PIRKIMO SKELBIAMOS APKLAUSOS BŪDU</w:t>
      </w:r>
    </w:p>
    <w:p w14:paraId="18EAB06C" w14:textId="77777777" w:rsidR="007C7BC7" w:rsidRPr="00E23747" w:rsidRDefault="007C7BC7" w:rsidP="007C7BC7">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14:paraId="7E7EE5D0" w14:textId="77777777" w:rsidR="007C7BC7" w:rsidRPr="00E23747" w:rsidRDefault="007C7BC7" w:rsidP="007C7BC7">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5AD94363" wp14:editId="5BFB187C">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7560" w14:textId="77777777" w:rsidR="003A5B55" w:rsidRPr="004B0F13" w:rsidRDefault="003A5B55"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94363"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181gEAAJQDAAAOAAAAZHJzL2Uyb0RvYy54bWysU8Fu2zAMvQ/YPwi6L449rAmMOEXXosOA&#10;bivQ9QNkWbKF2aJGKbHz96PkON2627ALQUvU43uP9O56Gnp2VOgN2IrnqzVnykpojG0r/vz9/t2W&#10;Mx+EbUQPVlX8pDy/3r99sxtdqQrooG8UMgKxvhxdxbsQXJllXnZqEH4FTlm61ICDCPSJbdagGAl9&#10;6LNivb7KRsDGIUjlPZ3ezZd8n/C1VjJ809qrwPqKE7eQIqZYx5jtd6JsUbjOyDMN8Q8sBmEsNb1A&#10;3Ykg2AHNX1CDkQgedFhJGDLQ2kiVNJCafP1KzVMnnEpayBzvLjb5/wcrvx6f3COyMH2EiQaYRHj3&#10;APKHZxZuO2FbdYMIY6dEQ43zaFk2Ol+en0arfekjSD1+gYaGLA4BEtCkcYiukE5G6DSA08V0NQUm&#10;6bDIN/mGbiRdXRXvt9vNh9RClMtrhz58UjCwmFQcaagJXRwffIhsRLmUxGYW7k3fp8H29o8DKown&#10;iX0kPFMPUz1RdVRRQ3MiHQjzntBeUxJjERmOtCYV9z8PAhVn/WdLdsSdWhJcknpJhJUd0LYFzub0&#10;Nsy7d3Bo2o7AZ8Mt3JBl2iQ1L0TOVGn0SeR5TeNu/f6dql5+pv0vAAAA//8DAFBLAwQUAAYACAAA&#10;ACEABAJXvt8AAAALAQAADwAAAGRycy9kb3ducmV2LnhtbEyPy26DMBBF95X6D9ZU6o4YgoICxUQV&#10;UtRdpKb5gAl2MIofFDuB/H2nq3Y5uld3zql3izXsrqYweCcgW6XAlOu8HFwv4PS1T7bAQkQn0Xin&#10;BDxUgF3z/FRjJf3sPtX9GHtGIy5UKEDHOFach04ri2HlR+Uou/jJYqRz6rmccKZxa/g6TQtucXD0&#10;QeOoWq266/FmBRweXM+53Zy6ti0ORf69x+uHEeL1ZXl/AxbVEv/K8ItP6NAQ09nfnAzMCEiydUEy&#10;kZI8B0aNpMxI5iygLDdb4E3N/zs0PwAAAP//AwBQSwECLQAUAAYACAAAACEAtoM4kv4AAADhAQAA&#10;EwAAAAAAAAAAAAAAAAAAAAAAW0NvbnRlbnRfVHlwZXNdLnhtbFBLAQItABQABgAIAAAAIQA4/SH/&#10;1gAAAJQBAAALAAAAAAAAAAAAAAAAAC8BAABfcmVscy8ucmVsc1BLAQItABQABgAIAAAAIQDq0S18&#10;1gEAAJQDAAAOAAAAAAAAAAAAAAAAAC4CAABkcnMvZTJvRG9jLnhtbFBLAQItABQABgAIAAAAIQAE&#10;Ale+3wAAAAsBAAAPAAAAAAAAAAAAAAAAADAEAABkcnMvZG93bnJldi54bWxQSwUGAAAAAAQABADz&#10;AAAAPAUAAAAA&#10;" filled="f" stroked="f">
                <v:textbox style="layout-flow:vertical;mso-layout-flow-alt:bottom-to-top" inset="0,0,0,0">
                  <w:txbxContent>
                    <w:p w14:paraId="512D7560" w14:textId="77777777" w:rsidR="003A5B55" w:rsidRPr="004B0F13" w:rsidRDefault="003A5B55" w:rsidP="007C7BC7"/>
                  </w:txbxContent>
                </v:textbox>
              </v:shape>
            </w:pict>
          </mc:Fallback>
        </mc:AlternateContent>
      </w:r>
      <w:r w:rsidRPr="00E23747">
        <w:rPr>
          <w:bCs/>
          <w:color w:val="000000"/>
          <w:szCs w:val="24"/>
        </w:rPr>
        <w:t>(Data)</w:t>
      </w:r>
    </w:p>
    <w:p w14:paraId="654360CF" w14:textId="77777777" w:rsidR="007C7BC7" w:rsidRPr="00E23747" w:rsidRDefault="007C7BC7" w:rsidP="007C7BC7">
      <w:pPr>
        <w:shd w:val="clear" w:color="auto" w:fill="FFFFFF"/>
        <w:jc w:val="center"/>
        <w:rPr>
          <w:bCs/>
          <w:color w:val="000000"/>
          <w:szCs w:val="24"/>
        </w:rPr>
      </w:pPr>
      <w:r w:rsidRPr="00E23747">
        <w:rPr>
          <w:bCs/>
          <w:color w:val="000000"/>
          <w:szCs w:val="24"/>
        </w:rPr>
        <w:t>_____________</w:t>
      </w:r>
    </w:p>
    <w:p w14:paraId="64E5D5F7" w14:textId="77777777" w:rsidR="007C7BC7" w:rsidRDefault="007C7BC7" w:rsidP="007C7BC7">
      <w:pPr>
        <w:shd w:val="clear" w:color="auto" w:fill="FFFFFF"/>
        <w:jc w:val="center"/>
        <w:rPr>
          <w:bCs/>
          <w:color w:val="000000"/>
          <w:szCs w:val="24"/>
        </w:rPr>
      </w:pPr>
      <w:r w:rsidRPr="00E23747">
        <w:rPr>
          <w:bCs/>
          <w:color w:val="000000"/>
          <w:szCs w:val="24"/>
        </w:rPr>
        <w:t>(Sudarymo vieta)</w:t>
      </w:r>
    </w:p>
    <w:p w14:paraId="604E4CBB" w14:textId="77777777" w:rsidR="00F8063E" w:rsidRPr="00E23747"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E73FEB" w14:paraId="6B6122A2"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36E28045" w14:textId="77777777" w:rsidR="00F8063E" w:rsidRPr="00E73FEB" w:rsidRDefault="00F8063E" w:rsidP="00903BE4">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A5FA4D8" w14:textId="77777777" w:rsidR="00F8063E" w:rsidRPr="00E73FEB" w:rsidRDefault="00F8063E" w:rsidP="00903BE4">
            <w:pPr>
              <w:jc w:val="both"/>
              <w:rPr>
                <w:szCs w:val="24"/>
              </w:rPr>
            </w:pPr>
          </w:p>
          <w:p w14:paraId="3243BAC7" w14:textId="77777777" w:rsidR="00F8063E" w:rsidRPr="00E73FEB" w:rsidRDefault="00F8063E" w:rsidP="00903BE4">
            <w:pPr>
              <w:jc w:val="both"/>
              <w:rPr>
                <w:szCs w:val="24"/>
              </w:rPr>
            </w:pPr>
          </w:p>
        </w:tc>
      </w:tr>
      <w:tr w:rsidR="00F8063E" w:rsidRPr="00E73FEB" w14:paraId="5DA95FEC"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87A7F7D" w14:textId="77777777" w:rsidR="00F8063E" w:rsidRPr="00E73FEB" w:rsidRDefault="00F8063E" w:rsidP="00903BE4">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E79A1C5" w14:textId="77777777" w:rsidR="00F8063E" w:rsidRPr="00E73FEB" w:rsidRDefault="00F8063E" w:rsidP="00903BE4">
            <w:pPr>
              <w:jc w:val="both"/>
              <w:rPr>
                <w:szCs w:val="24"/>
              </w:rPr>
            </w:pPr>
          </w:p>
          <w:p w14:paraId="7B3FE7B7" w14:textId="77777777" w:rsidR="00F8063E" w:rsidRPr="00E73FEB" w:rsidRDefault="00F8063E" w:rsidP="00903BE4">
            <w:pPr>
              <w:jc w:val="both"/>
              <w:rPr>
                <w:szCs w:val="24"/>
              </w:rPr>
            </w:pPr>
          </w:p>
        </w:tc>
      </w:tr>
      <w:tr w:rsidR="00F8063E" w:rsidRPr="00E73FEB" w14:paraId="494A8A36"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45D1D818" w14:textId="77777777" w:rsidR="00F8063E" w:rsidRPr="00E73FEB" w:rsidRDefault="00F8063E" w:rsidP="00903BE4">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E5BF81F" w14:textId="77777777" w:rsidR="00F8063E" w:rsidRPr="00E73FEB" w:rsidRDefault="00F8063E" w:rsidP="00903BE4">
            <w:pPr>
              <w:jc w:val="both"/>
              <w:rPr>
                <w:szCs w:val="24"/>
              </w:rPr>
            </w:pPr>
          </w:p>
        </w:tc>
      </w:tr>
      <w:tr w:rsidR="00F8063E" w:rsidRPr="00E73FEB" w14:paraId="15D69C3C"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4BA5285C" w14:textId="77777777" w:rsidR="00F8063E" w:rsidRPr="00E73FEB" w:rsidRDefault="00F8063E" w:rsidP="00903BE4">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0A3D19" w14:textId="77777777" w:rsidR="00F8063E" w:rsidRPr="00E73FEB" w:rsidRDefault="00F8063E" w:rsidP="00903BE4">
            <w:pPr>
              <w:jc w:val="both"/>
              <w:rPr>
                <w:szCs w:val="24"/>
              </w:rPr>
            </w:pPr>
          </w:p>
        </w:tc>
      </w:tr>
      <w:tr w:rsidR="00F8063E" w:rsidRPr="00E73FEB" w14:paraId="7571CF37"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5346D75" w14:textId="77777777" w:rsidR="00F8063E" w:rsidRPr="00E73FEB" w:rsidRDefault="00F8063E" w:rsidP="00903BE4">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757FC2B" w14:textId="77777777" w:rsidR="00F8063E" w:rsidRPr="00E73FEB" w:rsidRDefault="00F8063E" w:rsidP="00903BE4">
            <w:pPr>
              <w:jc w:val="both"/>
              <w:rPr>
                <w:szCs w:val="24"/>
              </w:rPr>
            </w:pPr>
          </w:p>
        </w:tc>
      </w:tr>
      <w:tr w:rsidR="00F8063E" w:rsidRPr="00E73FEB" w14:paraId="45322A9A"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2A2769C4" w14:textId="77777777" w:rsidR="00F8063E" w:rsidRPr="00E73FEB" w:rsidRDefault="00F8063E" w:rsidP="00903BE4">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511568D" w14:textId="77777777" w:rsidR="00F8063E" w:rsidRPr="00E73FEB" w:rsidRDefault="00F8063E" w:rsidP="00903BE4">
            <w:pPr>
              <w:jc w:val="both"/>
              <w:rPr>
                <w:szCs w:val="24"/>
              </w:rPr>
            </w:pPr>
          </w:p>
        </w:tc>
      </w:tr>
      <w:tr w:rsidR="00F8063E" w:rsidRPr="00E73FEB" w14:paraId="386461C8"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30992572" w14:textId="77777777" w:rsidR="00F8063E" w:rsidRPr="00E73FEB" w:rsidRDefault="00F8063E" w:rsidP="00903BE4">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E3E5589" w14:textId="77777777" w:rsidR="00F8063E" w:rsidRPr="00E73FEB" w:rsidRDefault="00F8063E" w:rsidP="00903BE4">
            <w:pPr>
              <w:jc w:val="both"/>
              <w:rPr>
                <w:szCs w:val="24"/>
              </w:rPr>
            </w:pPr>
          </w:p>
        </w:tc>
      </w:tr>
      <w:tr w:rsidR="00F8063E" w:rsidRPr="00E73FEB" w14:paraId="4509270A"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7E07F69E" w14:textId="77777777" w:rsidR="00F8063E" w:rsidRPr="00E73FEB" w:rsidRDefault="00F8063E" w:rsidP="00903BE4">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28CF7BF" w14:textId="77777777" w:rsidR="00F8063E" w:rsidRPr="00E73FEB" w:rsidRDefault="00F8063E" w:rsidP="00903BE4">
            <w:pPr>
              <w:jc w:val="both"/>
              <w:rPr>
                <w:szCs w:val="24"/>
              </w:rPr>
            </w:pPr>
          </w:p>
        </w:tc>
      </w:tr>
    </w:tbl>
    <w:p w14:paraId="0B2B7D82" w14:textId="77777777" w:rsidR="007C7BC7" w:rsidRPr="00E23747" w:rsidRDefault="007C7BC7" w:rsidP="007C7BC7">
      <w:pPr>
        <w:jc w:val="both"/>
        <w:rPr>
          <w:szCs w:val="24"/>
        </w:rPr>
      </w:pPr>
    </w:p>
    <w:p w14:paraId="1E7A93A9" w14:textId="77777777" w:rsidR="00F8063E" w:rsidRDefault="007C7BC7" w:rsidP="007C7BC7">
      <w:pPr>
        <w:ind w:firstLine="709"/>
        <w:jc w:val="both"/>
        <w:rPr>
          <w:szCs w:val="24"/>
        </w:rPr>
      </w:pPr>
      <w:r w:rsidRPr="00E23747">
        <w:rPr>
          <w:b/>
          <w:szCs w:val="24"/>
        </w:rPr>
        <w:t>1.</w:t>
      </w:r>
      <w:r w:rsidRPr="00E23747">
        <w:rPr>
          <w:szCs w:val="24"/>
        </w:rPr>
        <w:t xml:space="preserve"> </w:t>
      </w:r>
      <w:r w:rsidR="00F8063E">
        <w:rPr>
          <w:szCs w:val="24"/>
        </w:rPr>
        <w:t>Šiuo pasiūlymu</w:t>
      </w:r>
      <w:r w:rsidR="00F8063E" w:rsidRPr="00F8063E">
        <w:rPr>
          <w:szCs w:val="24"/>
        </w:rPr>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rsidR="00F8063E">
        <w:rPr>
          <w:szCs w:val="24"/>
        </w:rPr>
        <w:t>iką į mūsų pakankamą patirtį ši</w:t>
      </w:r>
      <w:r w:rsidR="00F8063E" w:rsidRPr="00F8063E">
        <w:rPr>
          <w:szCs w:val="24"/>
        </w:rPr>
        <w:t>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5F7F6D0B" w14:textId="77777777" w:rsidR="007C7BC7" w:rsidRPr="00E23747" w:rsidRDefault="00F8063E" w:rsidP="007C7BC7">
      <w:pPr>
        <w:ind w:firstLine="709"/>
        <w:jc w:val="both"/>
        <w:rPr>
          <w:szCs w:val="24"/>
        </w:rPr>
      </w:pPr>
      <w:r>
        <w:rPr>
          <w:szCs w:val="24"/>
        </w:rPr>
        <w:t>P</w:t>
      </w:r>
      <w:r w:rsidR="007C7BC7" w:rsidRPr="00E23747">
        <w:rPr>
          <w:szCs w:val="24"/>
        </w:rPr>
        <w:t>ažymime, kad sutinkame su visomis pirkimo sąlygomis, nustatytomis:</w:t>
      </w:r>
    </w:p>
    <w:p w14:paraId="3687371B" w14:textId="77777777" w:rsidR="007C7BC7" w:rsidRPr="00E23747" w:rsidRDefault="007C7BC7" w:rsidP="007C7BC7">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E23747">
        <w:rPr>
          <w:b w:val="0"/>
          <w:color w:val="000000"/>
          <w:sz w:val="24"/>
          <w:szCs w:val="24"/>
        </w:rPr>
        <w:t>1.1. pirkimo sąlygose;</w:t>
      </w:r>
      <w:bookmarkEnd w:id="27"/>
      <w:bookmarkEnd w:id="28"/>
      <w:bookmarkEnd w:id="29"/>
    </w:p>
    <w:p w14:paraId="7C59E72A" w14:textId="77777777" w:rsidR="007C7BC7" w:rsidRPr="00E23747" w:rsidRDefault="007C7BC7" w:rsidP="007C7BC7">
      <w:pPr>
        <w:ind w:left="710"/>
        <w:rPr>
          <w:szCs w:val="24"/>
        </w:rPr>
      </w:pPr>
      <w:r w:rsidRPr="00E23747">
        <w:rPr>
          <w:szCs w:val="24"/>
        </w:rPr>
        <w:t>1.2. kituose pirkimo dokumentuose ir jų prieduose.</w:t>
      </w:r>
    </w:p>
    <w:p w14:paraId="200626BA" w14:textId="77777777" w:rsidR="007C7BC7" w:rsidRPr="00E23747" w:rsidRDefault="007C7BC7" w:rsidP="007C7BC7">
      <w:pPr>
        <w:ind w:firstLine="709"/>
        <w:jc w:val="both"/>
        <w:rPr>
          <w:bCs/>
          <w:szCs w:val="24"/>
        </w:rPr>
      </w:pPr>
      <w:r w:rsidRPr="00E23747">
        <w:rPr>
          <w:b/>
          <w:szCs w:val="24"/>
        </w:rPr>
        <w:t>2.</w:t>
      </w:r>
      <w:r w:rsidRPr="00E23747">
        <w:rPr>
          <w:szCs w:val="24"/>
        </w:rPr>
        <w:t xml:space="preserve"> Pasirašydamas pasiūlymą patvirtinu, kad dokumentų skaitmeninės kopijos yra tikros.</w:t>
      </w:r>
    </w:p>
    <w:p w14:paraId="270879C6" w14:textId="77777777" w:rsidR="007C7BC7" w:rsidRPr="00E23747" w:rsidRDefault="007C7BC7" w:rsidP="007C7BC7">
      <w:pPr>
        <w:ind w:firstLine="709"/>
        <w:jc w:val="both"/>
        <w:rPr>
          <w:szCs w:val="24"/>
        </w:rPr>
      </w:pPr>
      <w:r w:rsidRPr="00E23747">
        <w:rPr>
          <w:b/>
          <w:szCs w:val="24"/>
        </w:rPr>
        <w:t>3.</w:t>
      </w:r>
      <w:r w:rsidRPr="00E23747">
        <w:rPr>
          <w:bCs/>
          <w:szCs w:val="24"/>
        </w:rPr>
        <w:t xml:space="preserve"> </w:t>
      </w:r>
      <w:r w:rsidRPr="00E23747">
        <w:rPr>
          <w:szCs w:val="24"/>
        </w:rPr>
        <w:t>Šiame pasiūlyme yra pateikta ir konfidenciali informacija (dokumentai su konfidencialia informacija įsegti atskirai)*:</w:t>
      </w:r>
    </w:p>
    <w:p w14:paraId="0B34705B" w14:textId="77777777" w:rsidR="00DC333A" w:rsidRPr="00E23747" w:rsidRDefault="00DC333A" w:rsidP="007C7BC7">
      <w:pPr>
        <w:ind w:firstLine="709"/>
        <w:jc w:val="both"/>
        <w:rPr>
          <w:szCs w:val="24"/>
        </w:rPr>
      </w:pPr>
    </w:p>
    <w:p w14:paraId="75C71B36" w14:textId="77777777" w:rsidR="007C7BC7" w:rsidRPr="00E23747" w:rsidRDefault="00DC333A" w:rsidP="007C7BC7">
      <w:pPr>
        <w:ind w:firstLine="709"/>
        <w:jc w:val="both"/>
        <w:rPr>
          <w:szCs w:val="24"/>
        </w:rPr>
      </w:pPr>
      <w:r w:rsidRPr="00E23747">
        <w:rPr>
          <w:szCs w:val="24"/>
        </w:rPr>
        <w:lastRenderedPageBreak/>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0431E1" w:rsidRPr="00E23747">
        <w:rPr>
          <w:szCs w:val="24"/>
        </w:rPr>
        <w:tab/>
      </w:r>
      <w:r w:rsidRPr="00E23747">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E23747" w14:paraId="4B09A90A" w14:textId="77777777" w:rsidTr="00837E08">
        <w:tc>
          <w:tcPr>
            <w:tcW w:w="675" w:type="dxa"/>
            <w:tcBorders>
              <w:top w:val="single" w:sz="4" w:space="0" w:color="auto"/>
              <w:left w:val="single" w:sz="4" w:space="0" w:color="auto"/>
              <w:bottom w:val="single" w:sz="4" w:space="0" w:color="auto"/>
              <w:right w:val="single" w:sz="4" w:space="0" w:color="auto"/>
            </w:tcBorders>
          </w:tcPr>
          <w:p w14:paraId="726BE3BF" w14:textId="77777777" w:rsidR="007C7BC7" w:rsidRPr="00E23747" w:rsidRDefault="007C7BC7" w:rsidP="002345BA">
            <w:pPr>
              <w:jc w:val="center"/>
              <w:rPr>
                <w:szCs w:val="24"/>
              </w:rPr>
            </w:pPr>
            <w:proofErr w:type="spellStart"/>
            <w:r w:rsidRPr="00E23747">
              <w:rPr>
                <w:szCs w:val="24"/>
              </w:rPr>
              <w:t>Eil.Nr</w:t>
            </w:r>
            <w:proofErr w:type="spellEnd"/>
            <w:r w:rsidRPr="00E23747">
              <w:rPr>
                <w:szCs w:val="24"/>
              </w:rPr>
              <w:t>.</w:t>
            </w:r>
          </w:p>
        </w:tc>
        <w:tc>
          <w:tcPr>
            <w:tcW w:w="3686" w:type="dxa"/>
            <w:tcBorders>
              <w:top w:val="single" w:sz="4" w:space="0" w:color="auto"/>
              <w:left w:val="single" w:sz="4" w:space="0" w:color="auto"/>
              <w:bottom w:val="single" w:sz="4" w:space="0" w:color="auto"/>
              <w:right w:val="single" w:sz="4" w:space="0" w:color="auto"/>
            </w:tcBorders>
          </w:tcPr>
          <w:p w14:paraId="300CFD6A" w14:textId="77777777" w:rsidR="007C7BC7" w:rsidRPr="00E23747" w:rsidRDefault="007C7BC7" w:rsidP="002345BA">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7D629C0D" w14:textId="77777777" w:rsidR="007C7BC7" w:rsidRPr="00E23747" w:rsidRDefault="007C7BC7" w:rsidP="002345BA">
            <w:pPr>
              <w:jc w:val="center"/>
              <w:rPr>
                <w:szCs w:val="24"/>
              </w:rPr>
            </w:pPr>
            <w:r w:rsidRPr="00E23747">
              <w:rPr>
                <w:szCs w:val="24"/>
              </w:rPr>
              <w:t xml:space="preserve">Dokumentas yra įkeltas šioje CVP IS pasiūlymo lango eilutėje „Prisegti dokumentai“ </w:t>
            </w:r>
          </w:p>
        </w:tc>
      </w:tr>
      <w:tr w:rsidR="007C7BC7" w:rsidRPr="00E23747" w14:paraId="53AA9C68" w14:textId="77777777" w:rsidTr="00837E08">
        <w:tc>
          <w:tcPr>
            <w:tcW w:w="675" w:type="dxa"/>
            <w:tcBorders>
              <w:top w:val="single" w:sz="4" w:space="0" w:color="auto"/>
              <w:left w:val="single" w:sz="4" w:space="0" w:color="auto"/>
              <w:bottom w:val="single" w:sz="4" w:space="0" w:color="auto"/>
              <w:right w:val="single" w:sz="4" w:space="0" w:color="auto"/>
            </w:tcBorders>
          </w:tcPr>
          <w:p w14:paraId="4CA6CA76" w14:textId="77777777" w:rsidR="007C7BC7" w:rsidRPr="00E23747"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35B1E4F0" w14:textId="77777777" w:rsidR="007C7BC7" w:rsidRPr="00E23747"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14:paraId="04A89D63" w14:textId="77777777" w:rsidR="007C7BC7" w:rsidRPr="00E23747" w:rsidRDefault="007C7BC7" w:rsidP="002345BA">
            <w:pPr>
              <w:jc w:val="both"/>
              <w:rPr>
                <w:szCs w:val="24"/>
              </w:rPr>
            </w:pPr>
          </w:p>
        </w:tc>
      </w:tr>
    </w:tbl>
    <w:p w14:paraId="533F1985" w14:textId="77777777" w:rsidR="000431E1" w:rsidRPr="00E23747" w:rsidRDefault="000431E1" w:rsidP="007C7BC7">
      <w:pPr>
        <w:ind w:firstLine="567"/>
        <w:jc w:val="both"/>
        <w:rPr>
          <w:szCs w:val="24"/>
          <w:vertAlign w:val="superscript"/>
        </w:rPr>
      </w:pPr>
    </w:p>
    <w:p w14:paraId="36C2F80E" w14:textId="77777777" w:rsidR="007C7BC7" w:rsidRPr="00E23747" w:rsidRDefault="007C7BC7" w:rsidP="007C7BC7">
      <w:pPr>
        <w:ind w:firstLine="567"/>
        <w:jc w:val="both"/>
        <w:rPr>
          <w:bCs/>
          <w:szCs w:val="24"/>
        </w:rPr>
      </w:pPr>
      <w:r w:rsidRPr="00E23747">
        <w:rPr>
          <w:szCs w:val="24"/>
          <w:vertAlign w:val="superscript"/>
        </w:rPr>
        <w:t>*</w:t>
      </w:r>
      <w:r w:rsidRPr="00E23747">
        <w:rPr>
          <w:bCs/>
          <w:szCs w:val="24"/>
          <w:vertAlign w:val="superscript"/>
        </w:rPr>
        <w:t xml:space="preserve"> </w:t>
      </w:r>
      <w:r w:rsidR="00AD4186" w:rsidRPr="00E23747">
        <w:rPr>
          <w:bCs/>
          <w:szCs w:val="24"/>
        </w:rPr>
        <w:t xml:space="preserve">Šią lentelę pildyti </w:t>
      </w:r>
      <w:r w:rsidRPr="00E23747">
        <w:rPr>
          <w:bCs/>
          <w:szCs w:val="24"/>
        </w:rPr>
        <w:t>tuomet, jei bus pateikta konfidenciali informacija. Tiekėjas negali nurodyti, kad konfidenciali yra pasiūlymo kaina arba, kad visas pasiūlymas yra konfidencialus.</w:t>
      </w:r>
    </w:p>
    <w:p w14:paraId="70B30AC6" w14:textId="77777777" w:rsidR="007C7BC7" w:rsidRPr="00E23747" w:rsidRDefault="007C7BC7" w:rsidP="008A2B6F">
      <w:pPr>
        <w:jc w:val="both"/>
        <w:rPr>
          <w:rFonts w:eastAsia="Calibri"/>
          <w:szCs w:val="24"/>
        </w:rPr>
      </w:pPr>
    </w:p>
    <w:p w14:paraId="1FB13808" w14:textId="77777777" w:rsidR="007C7BC7" w:rsidRDefault="00CD453E" w:rsidP="008A2B6F">
      <w:pPr>
        <w:ind w:firstLine="567"/>
        <w:jc w:val="both"/>
        <w:rPr>
          <w:rFonts w:eastAsia="Calibri"/>
          <w:b/>
          <w:szCs w:val="24"/>
        </w:rPr>
      </w:pPr>
      <w:r w:rsidRPr="00E23747">
        <w:rPr>
          <w:rFonts w:eastAsia="Calibri"/>
          <w:b/>
          <w:szCs w:val="24"/>
        </w:rPr>
        <w:t xml:space="preserve">4. </w:t>
      </w:r>
      <w:r w:rsidR="00791657">
        <w:rPr>
          <w:rFonts w:eastAsia="Calibri"/>
          <w:b/>
          <w:szCs w:val="24"/>
        </w:rPr>
        <w:t>Mes siūlome ši</w:t>
      </w:r>
      <w:r w:rsidR="00E45BDB">
        <w:rPr>
          <w:rFonts w:eastAsia="Calibri"/>
          <w:b/>
          <w:szCs w:val="24"/>
        </w:rPr>
        <w:t>ą</w:t>
      </w:r>
      <w:r w:rsidR="007C7BC7" w:rsidRPr="00E23747">
        <w:rPr>
          <w:rFonts w:eastAsia="Calibri"/>
          <w:b/>
          <w:szCs w:val="24"/>
        </w:rPr>
        <w:t xml:space="preserve"> </w:t>
      </w:r>
      <w:r w:rsidR="008E5355" w:rsidRPr="00E23747">
        <w:rPr>
          <w:rFonts w:eastAsia="Calibri"/>
          <w:b/>
          <w:szCs w:val="24"/>
        </w:rPr>
        <w:t>p</w:t>
      </w:r>
      <w:r w:rsidR="00791657">
        <w:rPr>
          <w:rFonts w:eastAsia="Calibri"/>
          <w:b/>
          <w:szCs w:val="24"/>
        </w:rPr>
        <w:t>rek</w:t>
      </w:r>
      <w:r w:rsidR="00E45BDB">
        <w:rPr>
          <w:rFonts w:eastAsia="Calibri"/>
          <w:b/>
          <w:szCs w:val="24"/>
        </w:rPr>
        <w:t>ę</w:t>
      </w:r>
      <w:r w:rsidR="00D72533" w:rsidRPr="00E23747">
        <w:rPr>
          <w:rFonts w:eastAsia="Calibri"/>
          <w:b/>
          <w:szCs w:val="24"/>
        </w:rPr>
        <w:t xml:space="preserve">, </w:t>
      </w:r>
      <w:r w:rsidR="005D2A9E">
        <w:rPr>
          <w:rFonts w:eastAsia="Calibri"/>
          <w:szCs w:val="24"/>
        </w:rPr>
        <w:t>kuri</w:t>
      </w:r>
      <w:r w:rsidR="00D72533" w:rsidRPr="00E23747">
        <w:rPr>
          <w:rFonts w:eastAsia="Calibri"/>
          <w:szCs w:val="24"/>
        </w:rPr>
        <w:t xml:space="preserve"> visiškai atitinka pirkimo dokumentuose nurodytus reikalavimus</w:t>
      </w:r>
      <w:r w:rsidR="007C7BC7" w:rsidRPr="00E23747">
        <w:rPr>
          <w:rFonts w:eastAsia="Calibri"/>
          <w:b/>
          <w:szCs w:val="24"/>
        </w:rPr>
        <w:t xml:space="preserve">: </w:t>
      </w:r>
    </w:p>
    <w:p w14:paraId="6CBF462C" w14:textId="77777777" w:rsidR="004B60E9" w:rsidRPr="004B60E9" w:rsidRDefault="00837E08" w:rsidP="008A2B6F">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B60E9" w:rsidRPr="004B60E9">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2127"/>
        <w:gridCol w:w="850"/>
        <w:gridCol w:w="1276"/>
        <w:gridCol w:w="1276"/>
        <w:gridCol w:w="1275"/>
      </w:tblGrid>
      <w:tr w:rsidR="00CA293C" w:rsidRPr="00900BDC" w14:paraId="324BEFA4" w14:textId="77777777" w:rsidTr="00CA293C">
        <w:trPr>
          <w:trHeight w:val="1745"/>
        </w:trPr>
        <w:tc>
          <w:tcPr>
            <w:tcW w:w="709" w:type="dxa"/>
            <w:tcBorders>
              <w:top w:val="single" w:sz="4" w:space="0" w:color="auto"/>
              <w:left w:val="single" w:sz="4" w:space="0" w:color="auto"/>
              <w:bottom w:val="single" w:sz="4" w:space="0" w:color="auto"/>
              <w:right w:val="single" w:sz="4" w:space="0" w:color="auto"/>
            </w:tcBorders>
          </w:tcPr>
          <w:p w14:paraId="00F3F9D4" w14:textId="77777777" w:rsidR="00CA293C" w:rsidRPr="00900BDC" w:rsidRDefault="00CA293C" w:rsidP="006645D8">
            <w:pPr>
              <w:spacing w:after="240"/>
              <w:contextualSpacing/>
              <w:jc w:val="center"/>
              <w:rPr>
                <w:b/>
              </w:rPr>
            </w:pPr>
            <w:r w:rsidRPr="00900BDC">
              <w:rPr>
                <w:b/>
              </w:rPr>
              <w:t>Eil. Nr.</w:t>
            </w:r>
          </w:p>
        </w:tc>
        <w:tc>
          <w:tcPr>
            <w:tcW w:w="2126" w:type="dxa"/>
            <w:tcBorders>
              <w:top w:val="single" w:sz="4" w:space="0" w:color="auto"/>
              <w:left w:val="single" w:sz="4" w:space="0" w:color="auto"/>
              <w:bottom w:val="single" w:sz="4" w:space="0" w:color="auto"/>
              <w:right w:val="single" w:sz="4" w:space="0" w:color="auto"/>
            </w:tcBorders>
            <w:hideMark/>
          </w:tcPr>
          <w:p w14:paraId="2AC3E699" w14:textId="77777777" w:rsidR="00CA293C" w:rsidRPr="00CA293C" w:rsidRDefault="00CA293C" w:rsidP="006645D8">
            <w:pPr>
              <w:spacing w:after="240"/>
              <w:contextualSpacing/>
              <w:jc w:val="center"/>
              <w:rPr>
                <w:b/>
                <w:sz w:val="20"/>
              </w:rPr>
            </w:pPr>
            <w:r w:rsidRPr="00CA293C">
              <w:rPr>
                <w:b/>
                <w:sz w:val="20"/>
              </w:rPr>
              <w:t>Pirkimo objekto pavadinimas</w:t>
            </w:r>
          </w:p>
        </w:tc>
        <w:tc>
          <w:tcPr>
            <w:tcW w:w="2127" w:type="dxa"/>
            <w:tcBorders>
              <w:top w:val="single" w:sz="4" w:space="0" w:color="auto"/>
              <w:left w:val="single" w:sz="4" w:space="0" w:color="auto"/>
              <w:bottom w:val="single" w:sz="4" w:space="0" w:color="auto"/>
              <w:right w:val="single" w:sz="4" w:space="0" w:color="auto"/>
            </w:tcBorders>
          </w:tcPr>
          <w:p w14:paraId="38725858" w14:textId="77777777" w:rsidR="00CA293C" w:rsidRPr="00CA293C" w:rsidRDefault="00CA293C" w:rsidP="006645D8">
            <w:pPr>
              <w:spacing w:after="240"/>
              <w:contextualSpacing/>
              <w:jc w:val="center"/>
              <w:rPr>
                <w:b/>
                <w:sz w:val="20"/>
              </w:rPr>
            </w:pPr>
            <w:r w:rsidRPr="00CA293C">
              <w:rPr>
                <w:b/>
                <w:sz w:val="20"/>
              </w:rPr>
              <w:t xml:space="preserve">Tiekėjo siūlomos prekės gamintojo suteiktas pavadinimas </w:t>
            </w:r>
          </w:p>
          <w:p w14:paraId="15B4085E" w14:textId="77777777" w:rsidR="00CA293C" w:rsidRPr="00CA293C" w:rsidRDefault="00CA293C" w:rsidP="006645D8">
            <w:pPr>
              <w:spacing w:after="240"/>
              <w:contextualSpacing/>
              <w:jc w:val="center"/>
              <w:rPr>
                <w:b/>
                <w:sz w:val="20"/>
              </w:rPr>
            </w:pPr>
            <w:r w:rsidRPr="00CA293C">
              <w:rPr>
                <w:sz w:val="20"/>
              </w:rPr>
              <w:t>(kodas)</w:t>
            </w:r>
          </w:p>
        </w:tc>
        <w:tc>
          <w:tcPr>
            <w:tcW w:w="850" w:type="dxa"/>
            <w:tcBorders>
              <w:top w:val="single" w:sz="4" w:space="0" w:color="auto"/>
              <w:left w:val="single" w:sz="4" w:space="0" w:color="auto"/>
              <w:bottom w:val="single" w:sz="4" w:space="0" w:color="auto"/>
              <w:right w:val="single" w:sz="4" w:space="0" w:color="auto"/>
            </w:tcBorders>
          </w:tcPr>
          <w:p w14:paraId="36B1B898" w14:textId="77777777" w:rsidR="00CA293C" w:rsidRPr="00CA293C" w:rsidRDefault="00CA293C" w:rsidP="006645D8">
            <w:pPr>
              <w:spacing w:after="240"/>
              <w:contextualSpacing/>
              <w:jc w:val="center"/>
              <w:rPr>
                <w:b/>
                <w:sz w:val="20"/>
              </w:rPr>
            </w:pPr>
            <w:r w:rsidRPr="00CA293C">
              <w:rPr>
                <w:b/>
                <w:sz w:val="20"/>
              </w:rPr>
              <w:t>Kiekis vnt.</w:t>
            </w:r>
          </w:p>
        </w:tc>
        <w:tc>
          <w:tcPr>
            <w:tcW w:w="1276" w:type="dxa"/>
            <w:tcBorders>
              <w:top w:val="single" w:sz="4" w:space="0" w:color="auto"/>
              <w:left w:val="single" w:sz="4" w:space="0" w:color="auto"/>
              <w:bottom w:val="single" w:sz="4" w:space="0" w:color="auto"/>
              <w:right w:val="single" w:sz="4" w:space="0" w:color="auto"/>
            </w:tcBorders>
          </w:tcPr>
          <w:p w14:paraId="5B036CC5" w14:textId="77777777" w:rsidR="00CA293C" w:rsidRPr="00CA293C" w:rsidRDefault="00CA293C" w:rsidP="006645D8">
            <w:pPr>
              <w:spacing w:after="240"/>
              <w:contextualSpacing/>
              <w:jc w:val="center"/>
              <w:rPr>
                <w:b/>
                <w:sz w:val="20"/>
              </w:rPr>
            </w:pPr>
            <w:r w:rsidRPr="00CA293C">
              <w:rPr>
                <w:b/>
                <w:sz w:val="20"/>
              </w:rPr>
              <w:t>Kaina, Eur be PVM</w:t>
            </w:r>
          </w:p>
        </w:tc>
        <w:tc>
          <w:tcPr>
            <w:tcW w:w="1276" w:type="dxa"/>
            <w:tcBorders>
              <w:top w:val="single" w:sz="4" w:space="0" w:color="auto"/>
              <w:left w:val="single" w:sz="4" w:space="0" w:color="auto"/>
              <w:bottom w:val="single" w:sz="4" w:space="0" w:color="auto"/>
              <w:right w:val="single" w:sz="4" w:space="0" w:color="auto"/>
            </w:tcBorders>
          </w:tcPr>
          <w:p w14:paraId="2D709B55" w14:textId="77777777" w:rsidR="00CA293C" w:rsidRPr="00CA293C" w:rsidRDefault="00CA293C" w:rsidP="006645D8">
            <w:pPr>
              <w:spacing w:after="240"/>
              <w:contextualSpacing/>
              <w:jc w:val="center"/>
              <w:rPr>
                <w:b/>
                <w:sz w:val="20"/>
              </w:rPr>
            </w:pPr>
            <w:r w:rsidRPr="00CA293C">
              <w:rPr>
                <w:b/>
                <w:sz w:val="20"/>
              </w:rPr>
              <w:t>PVM, 21 proc.</w:t>
            </w:r>
          </w:p>
        </w:tc>
        <w:tc>
          <w:tcPr>
            <w:tcW w:w="1275" w:type="dxa"/>
            <w:tcBorders>
              <w:top w:val="single" w:sz="4" w:space="0" w:color="auto"/>
              <w:left w:val="single" w:sz="4" w:space="0" w:color="auto"/>
              <w:bottom w:val="single" w:sz="4" w:space="0" w:color="auto"/>
              <w:right w:val="single" w:sz="4" w:space="0" w:color="auto"/>
            </w:tcBorders>
          </w:tcPr>
          <w:p w14:paraId="5403D695" w14:textId="77777777" w:rsidR="00CA293C" w:rsidRPr="00CA293C" w:rsidRDefault="00CA293C" w:rsidP="006645D8">
            <w:pPr>
              <w:spacing w:after="240"/>
              <w:contextualSpacing/>
              <w:jc w:val="center"/>
              <w:rPr>
                <w:b/>
                <w:sz w:val="20"/>
              </w:rPr>
            </w:pPr>
            <w:r w:rsidRPr="00CA293C">
              <w:rPr>
                <w:b/>
                <w:sz w:val="20"/>
              </w:rPr>
              <w:t>Kaina, Eur su PVM</w:t>
            </w:r>
          </w:p>
        </w:tc>
      </w:tr>
      <w:tr w:rsidR="00CA293C" w:rsidRPr="00900BDC" w14:paraId="59E3677C" w14:textId="77777777" w:rsidTr="00CA293C">
        <w:trPr>
          <w:trHeight w:val="288"/>
        </w:trPr>
        <w:tc>
          <w:tcPr>
            <w:tcW w:w="709" w:type="dxa"/>
            <w:tcBorders>
              <w:top w:val="single" w:sz="4" w:space="0" w:color="auto"/>
              <w:left w:val="single" w:sz="4" w:space="0" w:color="auto"/>
              <w:bottom w:val="single" w:sz="12" w:space="0" w:color="auto"/>
              <w:right w:val="single" w:sz="4" w:space="0" w:color="auto"/>
            </w:tcBorders>
          </w:tcPr>
          <w:p w14:paraId="2635346E" w14:textId="77777777" w:rsidR="00CA293C" w:rsidRPr="00900BDC" w:rsidRDefault="00CA293C" w:rsidP="006645D8">
            <w:pPr>
              <w:spacing w:after="240"/>
              <w:contextualSpacing/>
              <w:jc w:val="center"/>
              <w:rPr>
                <w:i/>
                <w:iCs/>
                <w:lang w:val="en-US"/>
              </w:rPr>
            </w:pPr>
            <w:r w:rsidRPr="00900BDC">
              <w:rPr>
                <w:i/>
                <w:iCs/>
                <w:lang w:val="en-US"/>
              </w:rPr>
              <w:t>1</w:t>
            </w:r>
          </w:p>
        </w:tc>
        <w:tc>
          <w:tcPr>
            <w:tcW w:w="2126" w:type="dxa"/>
            <w:tcBorders>
              <w:top w:val="single" w:sz="4" w:space="0" w:color="auto"/>
              <w:left w:val="single" w:sz="4" w:space="0" w:color="auto"/>
              <w:bottom w:val="single" w:sz="12" w:space="0" w:color="auto"/>
              <w:right w:val="single" w:sz="4" w:space="0" w:color="auto"/>
            </w:tcBorders>
            <w:hideMark/>
          </w:tcPr>
          <w:p w14:paraId="62292F3C" w14:textId="77777777" w:rsidR="00CA293C" w:rsidRPr="00900BDC" w:rsidRDefault="00CA293C" w:rsidP="006645D8">
            <w:pPr>
              <w:spacing w:after="240"/>
              <w:contextualSpacing/>
              <w:jc w:val="center"/>
              <w:rPr>
                <w:i/>
                <w:iCs/>
                <w:lang w:val="en-US"/>
              </w:rPr>
            </w:pPr>
            <w:r w:rsidRPr="00900BDC">
              <w:rPr>
                <w:i/>
                <w:iCs/>
                <w:lang w:val="en-US"/>
              </w:rPr>
              <w:t>2</w:t>
            </w:r>
          </w:p>
        </w:tc>
        <w:tc>
          <w:tcPr>
            <w:tcW w:w="2127" w:type="dxa"/>
            <w:tcBorders>
              <w:top w:val="single" w:sz="4" w:space="0" w:color="auto"/>
              <w:left w:val="single" w:sz="4" w:space="0" w:color="auto"/>
              <w:bottom w:val="single" w:sz="12" w:space="0" w:color="auto"/>
              <w:right w:val="single" w:sz="4" w:space="0" w:color="auto"/>
            </w:tcBorders>
          </w:tcPr>
          <w:p w14:paraId="6105F161" w14:textId="77777777" w:rsidR="00CA293C" w:rsidRPr="00900BDC" w:rsidRDefault="00CA293C" w:rsidP="006645D8">
            <w:pPr>
              <w:spacing w:after="240"/>
              <w:contextualSpacing/>
              <w:jc w:val="center"/>
              <w:rPr>
                <w:i/>
                <w:iCs/>
                <w:lang w:val="en-US"/>
              </w:rPr>
            </w:pPr>
            <w:r w:rsidRPr="00900BDC">
              <w:rPr>
                <w:i/>
                <w:iCs/>
                <w:lang w:val="en-US"/>
              </w:rPr>
              <w:t>3</w:t>
            </w:r>
          </w:p>
        </w:tc>
        <w:tc>
          <w:tcPr>
            <w:tcW w:w="850" w:type="dxa"/>
            <w:tcBorders>
              <w:top w:val="single" w:sz="4" w:space="0" w:color="auto"/>
              <w:left w:val="single" w:sz="4" w:space="0" w:color="auto"/>
              <w:bottom w:val="single" w:sz="12" w:space="0" w:color="auto"/>
              <w:right w:val="single" w:sz="4" w:space="0" w:color="auto"/>
            </w:tcBorders>
          </w:tcPr>
          <w:p w14:paraId="3C09F53F" w14:textId="77777777" w:rsidR="00CA293C" w:rsidRPr="00900BDC" w:rsidRDefault="00CA293C" w:rsidP="00CA293C">
            <w:pPr>
              <w:spacing w:after="240"/>
              <w:contextualSpacing/>
              <w:jc w:val="center"/>
              <w:rPr>
                <w:i/>
                <w:iCs/>
                <w:lang w:val="en-US"/>
              </w:rPr>
            </w:pPr>
          </w:p>
        </w:tc>
        <w:tc>
          <w:tcPr>
            <w:tcW w:w="1276" w:type="dxa"/>
            <w:tcBorders>
              <w:top w:val="single" w:sz="4" w:space="0" w:color="auto"/>
              <w:left w:val="single" w:sz="4" w:space="0" w:color="auto"/>
              <w:bottom w:val="single" w:sz="12" w:space="0" w:color="auto"/>
              <w:right w:val="single" w:sz="4" w:space="0" w:color="auto"/>
            </w:tcBorders>
          </w:tcPr>
          <w:p w14:paraId="65125803" w14:textId="77777777" w:rsidR="00CA293C" w:rsidRPr="00900BDC" w:rsidRDefault="00CA293C" w:rsidP="006645D8">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14:paraId="0BC75B09" w14:textId="77777777" w:rsidR="00CA293C" w:rsidRPr="00900BDC" w:rsidRDefault="00CA293C" w:rsidP="006645D8">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14:paraId="79FC29FA" w14:textId="77777777" w:rsidR="00CA293C" w:rsidRPr="00900BDC" w:rsidRDefault="00CA293C" w:rsidP="006645D8">
            <w:pPr>
              <w:spacing w:after="240"/>
              <w:contextualSpacing/>
              <w:jc w:val="center"/>
              <w:rPr>
                <w:i/>
                <w:iCs/>
                <w:lang w:val="en-US"/>
              </w:rPr>
            </w:pPr>
            <w:r>
              <w:rPr>
                <w:i/>
                <w:iCs/>
                <w:lang w:val="en-US"/>
              </w:rPr>
              <w:t>4+5</w:t>
            </w:r>
          </w:p>
        </w:tc>
      </w:tr>
      <w:tr w:rsidR="00CA293C" w:rsidRPr="00900BDC" w14:paraId="19E8E2A3" w14:textId="77777777" w:rsidTr="00CA293C">
        <w:trPr>
          <w:trHeight w:val="1517"/>
        </w:trPr>
        <w:tc>
          <w:tcPr>
            <w:tcW w:w="709" w:type="dxa"/>
            <w:tcBorders>
              <w:top w:val="single" w:sz="12" w:space="0" w:color="auto"/>
              <w:left w:val="single" w:sz="4" w:space="0" w:color="auto"/>
              <w:bottom w:val="single" w:sz="12" w:space="0" w:color="auto"/>
              <w:right w:val="single" w:sz="4" w:space="0" w:color="auto"/>
            </w:tcBorders>
          </w:tcPr>
          <w:p w14:paraId="0405F012" w14:textId="77777777" w:rsidR="00CA293C" w:rsidRPr="00900BDC" w:rsidRDefault="00CA293C" w:rsidP="006645D8">
            <w:pPr>
              <w:spacing w:after="240"/>
              <w:contextualSpacing/>
              <w:jc w:val="both"/>
              <w:rPr>
                <w:b/>
              </w:rPr>
            </w:pPr>
            <w:r w:rsidRPr="00900BDC">
              <w:rPr>
                <w:b/>
              </w:rPr>
              <w:t>1.</w:t>
            </w:r>
          </w:p>
        </w:tc>
        <w:tc>
          <w:tcPr>
            <w:tcW w:w="2126" w:type="dxa"/>
            <w:tcBorders>
              <w:top w:val="single" w:sz="12" w:space="0" w:color="auto"/>
              <w:left w:val="single" w:sz="4" w:space="0" w:color="auto"/>
              <w:bottom w:val="single" w:sz="12" w:space="0" w:color="auto"/>
              <w:right w:val="single" w:sz="4" w:space="0" w:color="auto"/>
            </w:tcBorders>
          </w:tcPr>
          <w:p w14:paraId="72D784DA" w14:textId="340AF2C2" w:rsidR="00CA293C" w:rsidRPr="00900BDC" w:rsidRDefault="008662E5" w:rsidP="003A5B55">
            <w:pPr>
              <w:spacing w:after="240"/>
              <w:contextualSpacing/>
              <w:jc w:val="both"/>
              <w:rPr>
                <w:b/>
              </w:rPr>
            </w:pPr>
            <w:r w:rsidRPr="008662E5">
              <w:rPr>
                <w:rFonts w:eastAsia="Calibri"/>
                <w:b/>
                <w:bCs/>
                <w:szCs w:val="24"/>
              </w:rPr>
              <w:t>Tarnybinių stočių nuoma duomenų centre</w:t>
            </w:r>
            <w:r>
              <w:rPr>
                <w:b/>
                <w:bCs/>
              </w:rPr>
              <w:t xml:space="preserve">. </w:t>
            </w:r>
            <w:r>
              <w:rPr>
                <w:b/>
              </w:rPr>
              <w:t xml:space="preserve">Paslaugos teikiamos 24 </w:t>
            </w:r>
            <w:r w:rsidR="00CA293C" w:rsidRPr="006645D8">
              <w:rPr>
                <w:b/>
              </w:rPr>
              <w:t xml:space="preserve">mėn. laikotarpiui </w:t>
            </w:r>
          </w:p>
        </w:tc>
        <w:tc>
          <w:tcPr>
            <w:tcW w:w="2127" w:type="dxa"/>
            <w:tcBorders>
              <w:top w:val="single" w:sz="12" w:space="0" w:color="auto"/>
              <w:left w:val="single" w:sz="4" w:space="0" w:color="auto"/>
              <w:bottom w:val="single" w:sz="12" w:space="0" w:color="auto"/>
              <w:right w:val="single" w:sz="4" w:space="0" w:color="auto"/>
            </w:tcBorders>
          </w:tcPr>
          <w:p w14:paraId="5110A6BD" w14:textId="77777777" w:rsidR="00CA293C" w:rsidRPr="00D24C79" w:rsidRDefault="00CA293C" w:rsidP="006645D8"/>
        </w:tc>
        <w:tc>
          <w:tcPr>
            <w:tcW w:w="850" w:type="dxa"/>
            <w:tcBorders>
              <w:top w:val="single" w:sz="12" w:space="0" w:color="auto"/>
              <w:left w:val="single" w:sz="4" w:space="0" w:color="auto"/>
              <w:bottom w:val="single" w:sz="12" w:space="0" w:color="auto"/>
              <w:right w:val="single" w:sz="4" w:space="0" w:color="auto"/>
            </w:tcBorders>
          </w:tcPr>
          <w:p w14:paraId="06D99122" w14:textId="77777777" w:rsidR="00CA293C" w:rsidRPr="00D24C79" w:rsidRDefault="00CA293C" w:rsidP="006645D8">
            <w:r>
              <w:t>1 vnt.</w:t>
            </w:r>
          </w:p>
        </w:tc>
        <w:tc>
          <w:tcPr>
            <w:tcW w:w="1276" w:type="dxa"/>
            <w:tcBorders>
              <w:top w:val="single" w:sz="12" w:space="0" w:color="auto"/>
              <w:left w:val="single" w:sz="4" w:space="0" w:color="auto"/>
              <w:bottom w:val="single" w:sz="12" w:space="0" w:color="auto"/>
              <w:right w:val="single" w:sz="4" w:space="0" w:color="auto"/>
            </w:tcBorders>
          </w:tcPr>
          <w:p w14:paraId="63A16B1D" w14:textId="77777777" w:rsidR="00CA293C" w:rsidRPr="00C07484" w:rsidRDefault="00CA293C" w:rsidP="006645D8">
            <w:pPr>
              <w:jc w:val="center"/>
              <w:rPr>
                <w:b/>
              </w:rPr>
            </w:pPr>
          </w:p>
        </w:tc>
        <w:tc>
          <w:tcPr>
            <w:tcW w:w="1276" w:type="dxa"/>
            <w:tcBorders>
              <w:top w:val="single" w:sz="12" w:space="0" w:color="auto"/>
              <w:left w:val="single" w:sz="4" w:space="0" w:color="auto"/>
              <w:bottom w:val="single" w:sz="12" w:space="0" w:color="auto"/>
              <w:right w:val="single" w:sz="4" w:space="0" w:color="auto"/>
            </w:tcBorders>
          </w:tcPr>
          <w:p w14:paraId="4297265B" w14:textId="77777777" w:rsidR="00CA293C" w:rsidRPr="00C07484" w:rsidRDefault="00CA293C" w:rsidP="006645D8">
            <w:pPr>
              <w:jc w:val="center"/>
              <w:rPr>
                <w:b/>
              </w:rPr>
            </w:pPr>
          </w:p>
        </w:tc>
        <w:tc>
          <w:tcPr>
            <w:tcW w:w="1275" w:type="dxa"/>
            <w:tcBorders>
              <w:top w:val="single" w:sz="12" w:space="0" w:color="auto"/>
              <w:left w:val="single" w:sz="4" w:space="0" w:color="auto"/>
              <w:bottom w:val="single" w:sz="12" w:space="0" w:color="auto"/>
              <w:right w:val="single" w:sz="4" w:space="0" w:color="auto"/>
            </w:tcBorders>
          </w:tcPr>
          <w:p w14:paraId="3BA73D56" w14:textId="77777777" w:rsidR="00CA293C" w:rsidRPr="00C07484" w:rsidRDefault="00CA293C" w:rsidP="006645D8">
            <w:pPr>
              <w:jc w:val="center"/>
              <w:rPr>
                <w:b/>
              </w:rPr>
            </w:pPr>
          </w:p>
        </w:tc>
      </w:tr>
    </w:tbl>
    <w:p w14:paraId="164B4B41" w14:textId="77777777" w:rsidR="00285A13" w:rsidRDefault="00285A13" w:rsidP="00164D65">
      <w:pPr>
        <w:jc w:val="both"/>
        <w:rPr>
          <w:rFonts w:eastAsia="Calibri"/>
          <w:b/>
          <w:szCs w:val="24"/>
        </w:rPr>
      </w:pPr>
    </w:p>
    <w:p w14:paraId="6192AD64" w14:textId="77777777" w:rsidR="00837E08" w:rsidRPr="00E23747" w:rsidRDefault="00837E08" w:rsidP="00837E08">
      <w:pPr>
        <w:spacing w:after="240"/>
        <w:contextualSpacing/>
        <w:jc w:val="both"/>
        <w:rPr>
          <w:szCs w:val="24"/>
        </w:rPr>
      </w:pPr>
      <w:r w:rsidRPr="00635504">
        <w:rPr>
          <w:b/>
          <w:szCs w:val="24"/>
        </w:rPr>
        <w:t>*</w:t>
      </w:r>
      <w:r w:rsidRPr="00E23747">
        <w:rPr>
          <w:szCs w:val="24"/>
        </w:rPr>
        <w:t>Į šią kainą įtraukiamos visos išlaidos (įskaitant ir pirkimo sąlygose nurodytas išlaidas – „</w:t>
      </w:r>
      <w:r w:rsidR="00AE3F7E">
        <w:rPr>
          <w:szCs w:val="24"/>
        </w:rPr>
        <w:t>SABIS</w:t>
      </w:r>
      <w:r w:rsidRPr="00E23747">
        <w:rPr>
          <w:szCs w:val="24"/>
        </w:rPr>
        <w:t xml:space="preserve">“ pateikimo ir pan.) ir mokesčiai, įskaitant PVM. Kaina pateikiama suapvalinus du skaičius po kablelio. </w:t>
      </w:r>
    </w:p>
    <w:p w14:paraId="5312B8AF" w14:textId="77777777" w:rsidR="00837E08" w:rsidRPr="00837E08" w:rsidRDefault="00837E08" w:rsidP="00164D65">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3</w:t>
      </w:r>
      <w:r w:rsidRPr="00837E08">
        <w:rPr>
          <w:rFonts w:eastAsia="Calibri"/>
          <w:szCs w:val="24"/>
        </w:rPr>
        <w:t xml:space="preserve"> lentelė</w:t>
      </w:r>
      <w:r w:rsidR="00C536E2">
        <w:rPr>
          <w:rFonts w:eastAsia="Calibri"/>
          <w:szCs w:val="24"/>
        </w:rPr>
        <w:t xml:space="preserve"> </w:t>
      </w:r>
      <w:r w:rsidR="00C536E2" w:rsidRPr="00C536E2">
        <w:rPr>
          <w:rFonts w:eastAsia="Calibri"/>
          <w:i/>
          <w:szCs w:val="24"/>
        </w:rPr>
        <w:t>(aktuali redakcija)</w:t>
      </w:r>
    </w:p>
    <w:tbl>
      <w:tblPr>
        <w:tblStyle w:val="TableGrid"/>
        <w:tblW w:w="9023" w:type="dxa"/>
        <w:tblInd w:w="-5" w:type="dxa"/>
        <w:tblLayout w:type="fixed"/>
        <w:tblLook w:val="04A0" w:firstRow="1" w:lastRow="0" w:firstColumn="1" w:lastColumn="0" w:noHBand="0" w:noVBand="1"/>
      </w:tblPr>
      <w:tblGrid>
        <w:gridCol w:w="792"/>
        <w:gridCol w:w="1902"/>
        <w:gridCol w:w="3114"/>
        <w:gridCol w:w="3215"/>
      </w:tblGrid>
      <w:tr w:rsidR="00185A02" w:rsidRPr="00FA47E6" w14:paraId="6340E4EE" w14:textId="77777777" w:rsidTr="00EB1567">
        <w:trPr>
          <w:trHeight w:val="593"/>
        </w:trPr>
        <w:tc>
          <w:tcPr>
            <w:tcW w:w="792" w:type="dxa"/>
          </w:tcPr>
          <w:p w14:paraId="1043E5DF" w14:textId="77777777" w:rsidR="00185A02" w:rsidRPr="00420544" w:rsidRDefault="00185A02" w:rsidP="00185A02">
            <w:pPr>
              <w:jc w:val="center"/>
              <w:rPr>
                <w:b/>
                <w:color w:val="000000"/>
              </w:rPr>
            </w:pPr>
            <w:r w:rsidRPr="004A0EE9">
              <w:rPr>
                <w:b/>
                <w:bCs/>
                <w:lang w:eastAsia="ar-SA"/>
              </w:rPr>
              <w:t>Eil. Nr.</w:t>
            </w:r>
          </w:p>
        </w:tc>
        <w:tc>
          <w:tcPr>
            <w:tcW w:w="5016" w:type="dxa"/>
            <w:gridSpan w:val="2"/>
          </w:tcPr>
          <w:p w14:paraId="17D65CC1" w14:textId="150993B0" w:rsidR="00185A02" w:rsidRPr="00420544" w:rsidRDefault="00185A02" w:rsidP="00185A02">
            <w:pPr>
              <w:jc w:val="both"/>
              <w:rPr>
                <w:b/>
                <w:color w:val="000000"/>
              </w:rPr>
            </w:pPr>
            <w:r w:rsidRPr="00420544">
              <w:rPr>
                <w:b/>
                <w:bCs/>
                <w:lang w:eastAsia="ar-SA"/>
              </w:rPr>
              <w:t>Keliami reikalavimai</w:t>
            </w:r>
            <w:r w:rsidR="005367B5">
              <w:rPr>
                <w:b/>
                <w:bCs/>
                <w:lang w:eastAsia="ar-SA"/>
              </w:rPr>
              <w:t xml:space="preserve"> techninei įrangai:</w:t>
            </w:r>
          </w:p>
        </w:tc>
        <w:tc>
          <w:tcPr>
            <w:tcW w:w="3215" w:type="dxa"/>
          </w:tcPr>
          <w:p w14:paraId="15B10932" w14:textId="77777777" w:rsidR="00185A02" w:rsidRDefault="00185A02" w:rsidP="00185A02">
            <w:pPr>
              <w:rPr>
                <w:rFonts w:eastAsia="Calibri"/>
                <w:b/>
                <w:bCs/>
                <w:lang w:eastAsia="ar-SA"/>
              </w:rPr>
            </w:pPr>
            <w:r>
              <w:rPr>
                <w:rFonts w:eastAsia="Calibri"/>
                <w:b/>
                <w:bCs/>
                <w:lang w:eastAsia="ar-SA"/>
              </w:rPr>
              <w:t>Tiekėjo pasiūlyme nurodyto reikalavimo apibūdinimas</w:t>
            </w:r>
          </w:p>
          <w:p w14:paraId="43BA75AA" w14:textId="77777777" w:rsidR="00185A02" w:rsidRPr="00A0351D" w:rsidRDefault="00185A02" w:rsidP="00185A02">
            <w:pPr>
              <w:jc w:val="both"/>
              <w:rPr>
                <w:rFonts w:eastAsia="Calibri"/>
                <w:b/>
                <w:szCs w:val="24"/>
              </w:rPr>
            </w:pPr>
            <w:r w:rsidRPr="00D17DE3">
              <w:rPr>
                <w:rFonts w:eastAsia="Calibri"/>
                <w:bCs/>
                <w:i/>
                <w:lang w:eastAsia="ar-SA"/>
              </w:rPr>
              <w:t>(pildo tiekėjas)</w:t>
            </w:r>
          </w:p>
        </w:tc>
      </w:tr>
      <w:tr w:rsidR="00CA293C" w:rsidRPr="00FA47E6" w14:paraId="5C941C40" w14:textId="77777777" w:rsidTr="00EB1567">
        <w:trPr>
          <w:trHeight w:val="260"/>
        </w:trPr>
        <w:tc>
          <w:tcPr>
            <w:tcW w:w="792" w:type="dxa"/>
          </w:tcPr>
          <w:p w14:paraId="4B9B670F" w14:textId="77777777" w:rsidR="00CA293C" w:rsidRPr="00A966C0" w:rsidRDefault="00A966C0" w:rsidP="00A966C0">
            <w:pPr>
              <w:rPr>
                <w:rFonts w:eastAsia="Tahoma"/>
                <w:color w:val="000000" w:themeColor="text1"/>
                <w:szCs w:val="24"/>
                <w:lang w:val="lt"/>
              </w:rPr>
            </w:pPr>
            <w:r w:rsidRPr="00A966C0">
              <w:rPr>
                <w:rFonts w:eastAsia="Tahoma"/>
                <w:color w:val="000000" w:themeColor="text1"/>
                <w:szCs w:val="24"/>
                <w:lang w:val="lt"/>
              </w:rPr>
              <w:t>1</w:t>
            </w:r>
            <w:r w:rsidR="00CA293C" w:rsidRPr="00A966C0">
              <w:rPr>
                <w:rFonts w:eastAsia="Tahoma"/>
                <w:color w:val="000000" w:themeColor="text1"/>
                <w:szCs w:val="24"/>
                <w:lang w:val="lt"/>
              </w:rPr>
              <w:t>.</w:t>
            </w:r>
          </w:p>
        </w:tc>
        <w:tc>
          <w:tcPr>
            <w:tcW w:w="1902" w:type="dxa"/>
          </w:tcPr>
          <w:p w14:paraId="23CD9A2B" w14:textId="54175ED3" w:rsidR="00CA293C" w:rsidRPr="003B5169" w:rsidRDefault="008662E5" w:rsidP="00CA293C">
            <w:r w:rsidRPr="00FD7B4E">
              <w:rPr>
                <w:color w:val="000000"/>
                <w:szCs w:val="24"/>
              </w:rPr>
              <w:t>Turi būti pateikiamos dvi atskiros dedikuotos tarnybinės stotys (</w:t>
            </w:r>
            <w:r w:rsidRPr="00FD7B4E">
              <w:rPr>
                <w:i/>
                <w:color w:val="000000"/>
                <w:szCs w:val="24"/>
              </w:rPr>
              <w:t xml:space="preserve">angl. Bare </w:t>
            </w:r>
            <w:proofErr w:type="spellStart"/>
            <w:r w:rsidRPr="00FD7B4E">
              <w:rPr>
                <w:i/>
                <w:color w:val="000000"/>
                <w:szCs w:val="24"/>
              </w:rPr>
              <w:t>Metal</w:t>
            </w:r>
            <w:proofErr w:type="spellEnd"/>
            <w:r w:rsidRPr="00FD7B4E">
              <w:rPr>
                <w:color w:val="000000"/>
                <w:szCs w:val="24"/>
              </w:rPr>
              <w:t>)montuojamos 19 colių komutacinėje spintoje.</w:t>
            </w:r>
          </w:p>
        </w:tc>
        <w:tc>
          <w:tcPr>
            <w:tcW w:w="3114" w:type="dxa"/>
          </w:tcPr>
          <w:p w14:paraId="21A036CB" w14:textId="095C6FBE" w:rsidR="00CA293C" w:rsidRPr="003B5169" w:rsidRDefault="008662E5" w:rsidP="00CA293C">
            <w:r>
              <w:rPr>
                <w:color w:val="000000"/>
                <w:szCs w:val="24"/>
              </w:rPr>
              <w:t>M</w:t>
            </w:r>
            <w:r w:rsidRPr="00FD7B4E">
              <w:rPr>
                <w:color w:val="000000"/>
                <w:szCs w:val="24"/>
              </w:rPr>
              <w:t>ontuojamos 19 colių komutacinėje spintoje.</w:t>
            </w:r>
            <w:r>
              <w:rPr>
                <w:color w:val="000000"/>
                <w:szCs w:val="24"/>
              </w:rPr>
              <w:t xml:space="preserve"> </w:t>
            </w:r>
            <w:r w:rsidRPr="00FD7B4E">
              <w:rPr>
                <w:color w:val="000000"/>
                <w:szCs w:val="24"/>
              </w:rPr>
              <w:t>Turi būti fizinis priėjimas prie įrangos tiek iš spintos priekio, tiek iš galo</w:t>
            </w:r>
            <w:r>
              <w:rPr>
                <w:color w:val="000000"/>
                <w:szCs w:val="24"/>
              </w:rPr>
              <w:t>.</w:t>
            </w:r>
          </w:p>
        </w:tc>
        <w:tc>
          <w:tcPr>
            <w:tcW w:w="3215" w:type="dxa"/>
          </w:tcPr>
          <w:p w14:paraId="1A62D50D" w14:textId="77777777" w:rsidR="00CA293C" w:rsidRPr="00FA47E6" w:rsidRDefault="00CA293C" w:rsidP="00CA293C">
            <w:pPr>
              <w:autoSpaceDN w:val="0"/>
              <w:jc w:val="both"/>
              <w:rPr>
                <w:rFonts w:eastAsia="Tahoma"/>
                <w:color w:val="000000"/>
                <w:szCs w:val="24"/>
                <w:lang w:eastAsia="lt-LT"/>
              </w:rPr>
            </w:pPr>
          </w:p>
        </w:tc>
      </w:tr>
      <w:tr w:rsidR="00CA293C" w:rsidRPr="00FA47E6" w14:paraId="179983EF" w14:textId="77777777" w:rsidTr="00EB1567">
        <w:trPr>
          <w:trHeight w:val="260"/>
        </w:trPr>
        <w:tc>
          <w:tcPr>
            <w:tcW w:w="792" w:type="dxa"/>
          </w:tcPr>
          <w:p w14:paraId="390CBCDC" w14:textId="77777777" w:rsidR="00CA293C" w:rsidRPr="00FA47E6" w:rsidRDefault="00A966C0" w:rsidP="00CA293C">
            <w:pPr>
              <w:rPr>
                <w:rFonts w:eastAsia="Tahoma"/>
                <w:color w:val="000000" w:themeColor="text1"/>
                <w:szCs w:val="24"/>
                <w:lang w:val="lt"/>
              </w:rPr>
            </w:pPr>
            <w:r>
              <w:rPr>
                <w:rFonts w:eastAsia="Tahoma"/>
                <w:color w:val="000000" w:themeColor="text1"/>
                <w:szCs w:val="24"/>
                <w:lang w:val="lt"/>
              </w:rPr>
              <w:t>2</w:t>
            </w:r>
            <w:r w:rsidR="00CA293C">
              <w:rPr>
                <w:rFonts w:eastAsia="Tahoma"/>
                <w:color w:val="000000" w:themeColor="text1"/>
                <w:szCs w:val="24"/>
                <w:lang w:val="lt"/>
              </w:rPr>
              <w:t xml:space="preserve">. </w:t>
            </w:r>
          </w:p>
        </w:tc>
        <w:tc>
          <w:tcPr>
            <w:tcW w:w="1902" w:type="dxa"/>
          </w:tcPr>
          <w:p w14:paraId="38B61632" w14:textId="673F23BF" w:rsidR="00CA293C" w:rsidRPr="003B5169" w:rsidRDefault="00571705" w:rsidP="00CA293C">
            <w:r w:rsidRPr="00FD7B4E">
              <w:rPr>
                <w:rFonts w:eastAsia="Calibri"/>
                <w:szCs w:val="24"/>
                <w:lang w:eastAsia="lt-LT"/>
              </w:rPr>
              <w:t>Procesorius (-</w:t>
            </w:r>
            <w:proofErr w:type="spellStart"/>
            <w:r w:rsidRPr="00FD7B4E">
              <w:rPr>
                <w:rFonts w:eastAsia="Calibri"/>
                <w:szCs w:val="24"/>
                <w:lang w:eastAsia="lt-LT"/>
              </w:rPr>
              <w:t>iai</w:t>
            </w:r>
            <w:proofErr w:type="spellEnd"/>
            <w:r w:rsidRPr="00FD7B4E">
              <w:rPr>
                <w:rFonts w:eastAsia="Calibri"/>
                <w:szCs w:val="24"/>
                <w:lang w:eastAsia="lt-LT"/>
              </w:rPr>
              <w:t>):</w:t>
            </w:r>
          </w:p>
        </w:tc>
        <w:tc>
          <w:tcPr>
            <w:tcW w:w="3114" w:type="dxa"/>
          </w:tcPr>
          <w:p w14:paraId="2183135E" w14:textId="77777777" w:rsidR="00571705" w:rsidRPr="00FD7B4E" w:rsidRDefault="00571705" w:rsidP="00571705">
            <w:pPr>
              <w:tabs>
                <w:tab w:val="left" w:pos="390"/>
                <w:tab w:val="left" w:pos="1035"/>
                <w:tab w:val="left" w:pos="1500"/>
              </w:tabs>
              <w:jc w:val="both"/>
              <w:rPr>
                <w:szCs w:val="24"/>
              </w:rPr>
            </w:pPr>
            <w:r w:rsidRPr="00FD7B4E">
              <w:rPr>
                <w:szCs w:val="24"/>
              </w:rPr>
              <w:t>x86 tipo, 64 bitų; ne daugiau  vieno fizinio procesoriaus (</w:t>
            </w:r>
            <w:r w:rsidRPr="00FD7B4E">
              <w:rPr>
                <w:i/>
                <w:szCs w:val="24"/>
              </w:rPr>
              <w:t xml:space="preserve">angl. </w:t>
            </w:r>
            <w:proofErr w:type="spellStart"/>
            <w:r w:rsidRPr="00FD7B4E">
              <w:rPr>
                <w:i/>
                <w:szCs w:val="24"/>
              </w:rPr>
              <w:t>socket</w:t>
            </w:r>
            <w:proofErr w:type="spellEnd"/>
            <w:r w:rsidRPr="00FD7B4E">
              <w:rPr>
                <w:szCs w:val="24"/>
              </w:rPr>
              <w:t>) ir ne mažiau kaip 24 branduoliai (</w:t>
            </w:r>
            <w:r w:rsidRPr="00FD7B4E">
              <w:rPr>
                <w:i/>
                <w:szCs w:val="24"/>
              </w:rPr>
              <w:t xml:space="preserve">angl. </w:t>
            </w:r>
            <w:proofErr w:type="spellStart"/>
            <w:r w:rsidRPr="00FD7B4E">
              <w:rPr>
                <w:i/>
                <w:szCs w:val="24"/>
              </w:rPr>
              <w:t>core</w:t>
            </w:r>
            <w:proofErr w:type="spellEnd"/>
            <w:r w:rsidRPr="00FD7B4E">
              <w:rPr>
                <w:szCs w:val="24"/>
              </w:rPr>
              <w:t xml:space="preserve">) procesoriuje. </w:t>
            </w:r>
          </w:p>
          <w:p w14:paraId="3C8ABEB6" w14:textId="77777777" w:rsidR="00571705" w:rsidRPr="00FD7B4E" w:rsidRDefault="00571705" w:rsidP="00571705">
            <w:pPr>
              <w:tabs>
                <w:tab w:val="left" w:pos="390"/>
                <w:tab w:val="left" w:pos="1035"/>
                <w:tab w:val="left" w:pos="1500"/>
              </w:tabs>
              <w:jc w:val="both"/>
              <w:rPr>
                <w:szCs w:val="24"/>
              </w:rPr>
            </w:pPr>
            <w:r w:rsidRPr="00FD7B4E">
              <w:rPr>
                <w:szCs w:val="24"/>
              </w:rPr>
              <w:t>Našumas vieno procesoriaus sistemai ne prasčiau kaip 182 (</w:t>
            </w:r>
            <w:proofErr w:type="spellStart"/>
            <w:r w:rsidRPr="00FD7B4E">
              <w:rPr>
                <w:szCs w:val="24"/>
              </w:rPr>
              <w:t>Baseline</w:t>
            </w:r>
            <w:proofErr w:type="spellEnd"/>
            <w:r w:rsidRPr="00FD7B4E">
              <w:rPr>
                <w:szCs w:val="24"/>
              </w:rPr>
              <w:t xml:space="preserve"> rezultatas) pagal </w:t>
            </w:r>
            <w:r w:rsidRPr="00FD7B4E">
              <w:rPr>
                <w:szCs w:val="24"/>
              </w:rPr>
              <w:lastRenderedPageBreak/>
              <w:t xml:space="preserve">„CPU2017 </w:t>
            </w:r>
            <w:proofErr w:type="spellStart"/>
            <w:r w:rsidRPr="00FD7B4E">
              <w:rPr>
                <w:szCs w:val="24"/>
              </w:rPr>
              <w:t>Integer</w:t>
            </w:r>
            <w:proofErr w:type="spellEnd"/>
            <w:r w:rsidRPr="00FD7B4E">
              <w:rPr>
                <w:szCs w:val="24"/>
              </w:rPr>
              <w:t xml:space="preserve"> </w:t>
            </w:r>
            <w:proofErr w:type="spellStart"/>
            <w:r w:rsidRPr="00FD7B4E">
              <w:rPr>
                <w:szCs w:val="24"/>
              </w:rPr>
              <w:t>Rates</w:t>
            </w:r>
            <w:proofErr w:type="spellEnd"/>
            <w:r w:rsidRPr="00FD7B4E">
              <w:rPr>
                <w:szCs w:val="24"/>
              </w:rPr>
              <w:t xml:space="preserve">“ testą. </w:t>
            </w:r>
          </w:p>
          <w:p w14:paraId="31C3237C" w14:textId="77777777" w:rsidR="00571705" w:rsidRPr="00FD7B4E" w:rsidRDefault="00571705" w:rsidP="00571705">
            <w:pPr>
              <w:tabs>
                <w:tab w:val="left" w:pos="390"/>
                <w:tab w:val="left" w:pos="1035"/>
                <w:tab w:val="left" w:pos="1500"/>
              </w:tabs>
              <w:jc w:val="both"/>
              <w:rPr>
                <w:szCs w:val="24"/>
              </w:rPr>
            </w:pPr>
            <w:r w:rsidRPr="00FD7B4E">
              <w:rPr>
                <w:szCs w:val="24"/>
              </w:rPr>
              <w:t xml:space="preserve">Rezultatai turi būti pateikti www.spec.org interneto puslapyje. Procesoriaus našumas negali būti dirbtinai padidintas.  </w:t>
            </w:r>
          </w:p>
          <w:p w14:paraId="3C7E4093" w14:textId="26351DF2" w:rsidR="00CA293C" w:rsidRPr="003B5169" w:rsidRDefault="00571705" w:rsidP="00571705">
            <w:r w:rsidRPr="00FD7B4E">
              <w:rPr>
                <w:szCs w:val="24"/>
              </w:rPr>
              <w:t>Pateikiami našumo rezultatai turi būti išmatuoti siūlomam tarnybinės stoties modeliui su siūlomu procesoriumi.</w:t>
            </w:r>
          </w:p>
        </w:tc>
        <w:tc>
          <w:tcPr>
            <w:tcW w:w="3215" w:type="dxa"/>
          </w:tcPr>
          <w:p w14:paraId="52801B06" w14:textId="77777777" w:rsidR="00CA293C" w:rsidRPr="00FA47E6" w:rsidRDefault="00CA293C" w:rsidP="00CA293C">
            <w:pPr>
              <w:jc w:val="both"/>
              <w:rPr>
                <w:rFonts w:eastAsia="Tahoma"/>
                <w:szCs w:val="24"/>
                <w:lang w:val="lt"/>
              </w:rPr>
            </w:pPr>
          </w:p>
        </w:tc>
      </w:tr>
      <w:tr w:rsidR="00CA293C" w:rsidRPr="00FA47E6" w14:paraId="091AC460" w14:textId="77777777" w:rsidTr="00EB1567">
        <w:trPr>
          <w:trHeight w:val="260"/>
        </w:trPr>
        <w:tc>
          <w:tcPr>
            <w:tcW w:w="792" w:type="dxa"/>
          </w:tcPr>
          <w:p w14:paraId="776717A0" w14:textId="77777777" w:rsidR="00CA293C" w:rsidRPr="00FA47E6" w:rsidRDefault="00A966C0" w:rsidP="00CA293C">
            <w:pPr>
              <w:rPr>
                <w:rFonts w:eastAsia="Tahoma"/>
                <w:color w:val="000000" w:themeColor="text1"/>
                <w:szCs w:val="24"/>
              </w:rPr>
            </w:pPr>
            <w:r>
              <w:rPr>
                <w:rFonts w:eastAsia="Tahoma"/>
                <w:color w:val="000000" w:themeColor="text1"/>
                <w:szCs w:val="24"/>
              </w:rPr>
              <w:t>3</w:t>
            </w:r>
            <w:r w:rsidR="00CA293C">
              <w:rPr>
                <w:rFonts w:eastAsia="Tahoma"/>
                <w:color w:val="000000" w:themeColor="text1"/>
                <w:szCs w:val="24"/>
              </w:rPr>
              <w:t>.</w:t>
            </w:r>
          </w:p>
        </w:tc>
        <w:tc>
          <w:tcPr>
            <w:tcW w:w="1902" w:type="dxa"/>
          </w:tcPr>
          <w:p w14:paraId="490250FB" w14:textId="5FB08872" w:rsidR="00CA293C" w:rsidRPr="003B5169" w:rsidRDefault="00571705" w:rsidP="00CA293C">
            <w:r w:rsidRPr="00FD7B4E">
              <w:rPr>
                <w:rFonts w:eastAsia="Calibri"/>
                <w:szCs w:val="24"/>
                <w:lang w:eastAsia="lt-LT"/>
              </w:rPr>
              <w:t>Operatyvioji atmintis (</w:t>
            </w:r>
            <w:r w:rsidRPr="00FD7B4E">
              <w:rPr>
                <w:rFonts w:eastAsia="Calibri"/>
                <w:i/>
                <w:szCs w:val="24"/>
                <w:lang w:eastAsia="lt-LT"/>
              </w:rPr>
              <w:t>angl. RAM</w:t>
            </w:r>
            <w:r w:rsidRPr="00FD7B4E">
              <w:rPr>
                <w:rFonts w:eastAsia="Calibri"/>
                <w:szCs w:val="24"/>
                <w:lang w:eastAsia="lt-LT"/>
              </w:rPr>
              <w:t>):</w:t>
            </w:r>
          </w:p>
        </w:tc>
        <w:tc>
          <w:tcPr>
            <w:tcW w:w="3114" w:type="dxa"/>
          </w:tcPr>
          <w:p w14:paraId="78E990C3" w14:textId="74FD216E" w:rsidR="00CA293C" w:rsidRPr="003B5169" w:rsidRDefault="00571705" w:rsidP="00CA293C">
            <w:r>
              <w:rPr>
                <w:rFonts w:eastAsia="Calibri"/>
                <w:szCs w:val="24"/>
              </w:rPr>
              <w:t>N</w:t>
            </w:r>
            <w:r w:rsidRPr="00FD7B4E">
              <w:rPr>
                <w:rFonts w:eastAsia="Calibri"/>
                <w:szCs w:val="24"/>
              </w:rPr>
              <w:t>e mažiau kaip 256 GB, su ECC (realizuota ne daugiau kaip 8 vnt. (lyginis kiekis) atminties modulių). Laisvų atminties lizdų turi būti ne mažiau, nei kad būtų galima atmintį tokiais pat moduliais išplėsti dvigubai nuo pradinės konfigūracijos. Atminties greitaveika ne mažesnė kaip 2933MT/s.</w:t>
            </w:r>
          </w:p>
        </w:tc>
        <w:tc>
          <w:tcPr>
            <w:tcW w:w="3215" w:type="dxa"/>
          </w:tcPr>
          <w:p w14:paraId="3363720A" w14:textId="77777777" w:rsidR="00CA293C" w:rsidRPr="00FA47E6" w:rsidRDefault="00CA293C" w:rsidP="00CA293C">
            <w:pPr>
              <w:jc w:val="both"/>
              <w:rPr>
                <w:rFonts w:eastAsia="Tahoma"/>
                <w:szCs w:val="24"/>
                <w:lang w:val="lt"/>
              </w:rPr>
            </w:pPr>
          </w:p>
        </w:tc>
      </w:tr>
      <w:tr w:rsidR="00CA293C" w:rsidRPr="00FA47E6" w14:paraId="6CB8EAE6" w14:textId="77777777" w:rsidTr="00EB1567">
        <w:trPr>
          <w:trHeight w:val="260"/>
        </w:trPr>
        <w:tc>
          <w:tcPr>
            <w:tcW w:w="792" w:type="dxa"/>
            <w:shd w:val="clear" w:color="auto" w:fill="FFFFFF" w:themeFill="background1"/>
          </w:tcPr>
          <w:p w14:paraId="62EC4913" w14:textId="77777777" w:rsidR="00CA293C" w:rsidRPr="00FA47E6" w:rsidRDefault="00A966C0" w:rsidP="00CA293C">
            <w:pPr>
              <w:rPr>
                <w:rFonts w:eastAsia="Arial"/>
                <w:szCs w:val="24"/>
                <w:lang w:val="lt"/>
              </w:rPr>
            </w:pPr>
            <w:r>
              <w:rPr>
                <w:rFonts w:eastAsia="Arial"/>
                <w:szCs w:val="24"/>
                <w:lang w:val="lt"/>
              </w:rPr>
              <w:t>4</w:t>
            </w:r>
            <w:r w:rsidR="00CA293C">
              <w:rPr>
                <w:rFonts w:eastAsia="Arial"/>
                <w:szCs w:val="24"/>
                <w:lang w:val="lt"/>
              </w:rPr>
              <w:t>.</w:t>
            </w:r>
          </w:p>
        </w:tc>
        <w:tc>
          <w:tcPr>
            <w:tcW w:w="1902" w:type="dxa"/>
            <w:shd w:val="clear" w:color="auto" w:fill="FFFFFF" w:themeFill="background1"/>
          </w:tcPr>
          <w:p w14:paraId="1DBC5291" w14:textId="1E0EE9F7" w:rsidR="00CA293C" w:rsidRPr="003B5169" w:rsidRDefault="00571705" w:rsidP="00CA293C">
            <w:r w:rsidRPr="00FD7B4E">
              <w:rPr>
                <w:szCs w:val="24"/>
              </w:rPr>
              <w:t>Įkrovimo (</w:t>
            </w:r>
            <w:r w:rsidRPr="00FD7B4E">
              <w:rPr>
                <w:i/>
                <w:szCs w:val="24"/>
              </w:rPr>
              <w:t>angl.</w:t>
            </w:r>
            <w:r w:rsidRPr="00FD7B4E">
              <w:rPr>
                <w:szCs w:val="24"/>
              </w:rPr>
              <w:t xml:space="preserve"> </w:t>
            </w:r>
            <w:proofErr w:type="spellStart"/>
            <w:r w:rsidRPr="00FD7B4E">
              <w:rPr>
                <w:szCs w:val="24"/>
              </w:rPr>
              <w:t>boot</w:t>
            </w:r>
            <w:proofErr w:type="spellEnd"/>
            <w:r w:rsidRPr="00FD7B4E">
              <w:rPr>
                <w:szCs w:val="24"/>
              </w:rPr>
              <w:t>) įrenginys:</w:t>
            </w:r>
          </w:p>
        </w:tc>
        <w:tc>
          <w:tcPr>
            <w:tcW w:w="3114" w:type="dxa"/>
            <w:shd w:val="clear" w:color="auto" w:fill="FFFFFF" w:themeFill="background1"/>
          </w:tcPr>
          <w:p w14:paraId="5CB85765" w14:textId="6F61B2D5" w:rsidR="00CA293C" w:rsidRPr="003B5169" w:rsidRDefault="00841E9E" w:rsidP="00CA293C">
            <w:r w:rsidRPr="00FD7B4E">
              <w:rPr>
                <w:color w:val="000000"/>
                <w:szCs w:val="24"/>
              </w:rPr>
              <w:t>Komplektuojama su vidinėmis M.2 SATA SSD laikmenomis (turi neužimti 2,5“ diskams skirtų vietų), užtikrinančiais RAID 1 apsaugą nuo vienos iš laikmenų gedimo. Kartu pateikiamos ne mažiau nei dvi ir kiekviena ne mažesnės kaip 240 GB talpos atitinkamo tipo laikmenos.</w:t>
            </w:r>
          </w:p>
        </w:tc>
        <w:tc>
          <w:tcPr>
            <w:tcW w:w="3215" w:type="dxa"/>
            <w:shd w:val="clear" w:color="auto" w:fill="FFFFFF" w:themeFill="background1"/>
          </w:tcPr>
          <w:p w14:paraId="26FDABEA" w14:textId="77777777" w:rsidR="00CA293C" w:rsidRPr="00FA47E6" w:rsidRDefault="00CA293C" w:rsidP="00CA293C">
            <w:pPr>
              <w:spacing w:after="200"/>
              <w:jc w:val="both"/>
              <w:rPr>
                <w:rFonts w:eastAsia="Arial"/>
                <w:szCs w:val="24"/>
                <w:lang w:val="lt"/>
              </w:rPr>
            </w:pPr>
          </w:p>
        </w:tc>
      </w:tr>
      <w:tr w:rsidR="00CA293C" w:rsidRPr="00FA47E6" w14:paraId="68B5CED1" w14:textId="77777777" w:rsidTr="00EB1567">
        <w:trPr>
          <w:trHeight w:val="260"/>
        </w:trPr>
        <w:tc>
          <w:tcPr>
            <w:tcW w:w="792" w:type="dxa"/>
          </w:tcPr>
          <w:p w14:paraId="0D1870EB" w14:textId="77777777" w:rsidR="00CA293C" w:rsidRPr="00FA47E6" w:rsidRDefault="00A966C0" w:rsidP="00CA293C">
            <w:pPr>
              <w:rPr>
                <w:rFonts w:eastAsia="Tahoma"/>
                <w:color w:val="000000" w:themeColor="text1"/>
                <w:szCs w:val="24"/>
              </w:rPr>
            </w:pPr>
            <w:r>
              <w:rPr>
                <w:rFonts w:eastAsia="Tahoma"/>
                <w:color w:val="000000" w:themeColor="text1"/>
                <w:szCs w:val="24"/>
              </w:rPr>
              <w:t>5</w:t>
            </w:r>
            <w:r w:rsidR="00CA293C">
              <w:rPr>
                <w:rFonts w:eastAsia="Tahoma"/>
                <w:color w:val="000000" w:themeColor="text1"/>
                <w:szCs w:val="24"/>
              </w:rPr>
              <w:t>.</w:t>
            </w:r>
          </w:p>
        </w:tc>
        <w:tc>
          <w:tcPr>
            <w:tcW w:w="1902" w:type="dxa"/>
          </w:tcPr>
          <w:p w14:paraId="7DB0A87B" w14:textId="3EFBDBDA" w:rsidR="00CA293C" w:rsidRPr="003B5169" w:rsidRDefault="00841E9E" w:rsidP="00CA293C">
            <w:r w:rsidRPr="00FD7B4E">
              <w:rPr>
                <w:rFonts w:eastAsia="Calibri"/>
                <w:szCs w:val="24"/>
                <w:lang w:eastAsia="lt-LT"/>
              </w:rPr>
              <w:t>TPM</w:t>
            </w:r>
          </w:p>
        </w:tc>
        <w:tc>
          <w:tcPr>
            <w:tcW w:w="3114" w:type="dxa"/>
          </w:tcPr>
          <w:p w14:paraId="7D3C70F7" w14:textId="5AB2C10B" w:rsidR="00CA293C" w:rsidRPr="003B5169" w:rsidRDefault="00841E9E" w:rsidP="00CA293C">
            <w:r w:rsidRPr="00FD7B4E">
              <w:rPr>
                <w:szCs w:val="24"/>
              </w:rPr>
              <w:t>Turi būti integruotas saugos modulis TPM v2.0 (</w:t>
            </w:r>
            <w:r w:rsidRPr="00FD7B4E">
              <w:rPr>
                <w:i/>
                <w:szCs w:val="24"/>
              </w:rPr>
              <w:t xml:space="preserve">angl. </w:t>
            </w:r>
            <w:proofErr w:type="spellStart"/>
            <w:r w:rsidRPr="00FD7B4E">
              <w:rPr>
                <w:i/>
                <w:szCs w:val="24"/>
              </w:rPr>
              <w:t>Trusted</w:t>
            </w:r>
            <w:proofErr w:type="spellEnd"/>
            <w:r w:rsidRPr="00FD7B4E">
              <w:rPr>
                <w:i/>
                <w:szCs w:val="24"/>
              </w:rPr>
              <w:t xml:space="preserve"> </w:t>
            </w:r>
            <w:proofErr w:type="spellStart"/>
            <w:r w:rsidRPr="00FD7B4E">
              <w:rPr>
                <w:i/>
                <w:szCs w:val="24"/>
              </w:rPr>
              <w:t>Platform</w:t>
            </w:r>
            <w:proofErr w:type="spellEnd"/>
            <w:r w:rsidRPr="00FD7B4E">
              <w:rPr>
                <w:i/>
                <w:szCs w:val="24"/>
              </w:rPr>
              <w:t xml:space="preserve"> Module</w:t>
            </w:r>
            <w:r w:rsidRPr="00FD7B4E">
              <w:rPr>
                <w:szCs w:val="24"/>
              </w:rPr>
              <w:t>) arba lygiavertis modulis, skirtas generuoti, saugoti elektroninius raktus ir sertifikatus.</w:t>
            </w:r>
          </w:p>
        </w:tc>
        <w:tc>
          <w:tcPr>
            <w:tcW w:w="3215" w:type="dxa"/>
          </w:tcPr>
          <w:p w14:paraId="12C69E5B" w14:textId="77777777" w:rsidR="00CA293C" w:rsidRPr="00FA47E6" w:rsidRDefault="00CA293C" w:rsidP="00CA293C">
            <w:pPr>
              <w:spacing w:after="200" w:line="276" w:lineRule="auto"/>
              <w:rPr>
                <w:rFonts w:eastAsia="Tahoma"/>
                <w:szCs w:val="24"/>
              </w:rPr>
            </w:pPr>
          </w:p>
        </w:tc>
      </w:tr>
      <w:tr w:rsidR="00CA293C" w:rsidRPr="00FA47E6" w14:paraId="7DB5E74F" w14:textId="77777777" w:rsidTr="00EB1567">
        <w:trPr>
          <w:trHeight w:val="260"/>
        </w:trPr>
        <w:tc>
          <w:tcPr>
            <w:tcW w:w="792" w:type="dxa"/>
          </w:tcPr>
          <w:p w14:paraId="21CC05E3" w14:textId="77777777" w:rsidR="00CA293C" w:rsidRPr="00FA47E6" w:rsidRDefault="00A966C0" w:rsidP="00CA293C">
            <w:pPr>
              <w:rPr>
                <w:rFonts w:eastAsia="Tahoma"/>
                <w:szCs w:val="24"/>
              </w:rPr>
            </w:pPr>
            <w:r>
              <w:rPr>
                <w:rFonts w:eastAsia="Tahoma"/>
                <w:szCs w:val="24"/>
              </w:rPr>
              <w:t>6</w:t>
            </w:r>
            <w:r w:rsidR="00CA293C">
              <w:rPr>
                <w:rFonts w:eastAsia="Tahoma"/>
                <w:szCs w:val="24"/>
              </w:rPr>
              <w:t>.</w:t>
            </w:r>
          </w:p>
        </w:tc>
        <w:tc>
          <w:tcPr>
            <w:tcW w:w="1902" w:type="dxa"/>
          </w:tcPr>
          <w:p w14:paraId="2B0AA6C3" w14:textId="2267921E" w:rsidR="00CA293C" w:rsidRPr="003B5169" w:rsidRDefault="00841E9E" w:rsidP="00CA293C">
            <w:r w:rsidRPr="00FD7B4E">
              <w:rPr>
                <w:rFonts w:eastAsia="Calibri"/>
                <w:szCs w:val="24"/>
                <w:lang w:eastAsia="lt-LT"/>
              </w:rPr>
              <w:t>Diskų masyvo valdikliai:</w:t>
            </w:r>
          </w:p>
        </w:tc>
        <w:tc>
          <w:tcPr>
            <w:tcW w:w="3114" w:type="dxa"/>
          </w:tcPr>
          <w:p w14:paraId="3949C205" w14:textId="77777777" w:rsidR="00841E9E" w:rsidRPr="00FD7B4E" w:rsidRDefault="00841E9E" w:rsidP="00841E9E">
            <w:pPr>
              <w:tabs>
                <w:tab w:val="left" w:pos="390"/>
                <w:tab w:val="left" w:pos="1035"/>
                <w:tab w:val="left" w:pos="1500"/>
              </w:tabs>
              <w:jc w:val="both"/>
              <w:rPr>
                <w:szCs w:val="24"/>
              </w:rPr>
            </w:pPr>
            <w:r w:rsidRPr="00FD7B4E">
              <w:rPr>
                <w:szCs w:val="24"/>
              </w:rPr>
              <w:t xml:space="preserve">Turi būti galimybė komplektuoti su SAS/SATA 12 </w:t>
            </w:r>
            <w:proofErr w:type="spellStart"/>
            <w:r w:rsidRPr="00FD7B4E">
              <w:rPr>
                <w:szCs w:val="24"/>
              </w:rPr>
              <w:t>Gb</w:t>
            </w:r>
            <w:proofErr w:type="spellEnd"/>
            <w:r w:rsidRPr="00FD7B4E">
              <w:rPr>
                <w:szCs w:val="24"/>
              </w:rPr>
              <w:t>/s SSD diskais. RAID lygiai 1, 1+0, 5, 6 su ne mažesne kaip 2 GB „</w:t>
            </w:r>
            <w:proofErr w:type="spellStart"/>
            <w:r w:rsidRPr="00FD7B4E">
              <w:rPr>
                <w:szCs w:val="24"/>
              </w:rPr>
              <w:t>cache</w:t>
            </w:r>
            <w:proofErr w:type="spellEnd"/>
            <w:r w:rsidRPr="00FD7B4E">
              <w:rPr>
                <w:szCs w:val="24"/>
              </w:rPr>
              <w:t>“ atmintimi, „Flash“ arba „</w:t>
            </w:r>
            <w:proofErr w:type="spellStart"/>
            <w:r w:rsidRPr="00FD7B4E">
              <w:rPr>
                <w:szCs w:val="24"/>
              </w:rPr>
              <w:t>battery-backed</w:t>
            </w:r>
            <w:proofErr w:type="spellEnd"/>
            <w:r w:rsidRPr="00FD7B4E">
              <w:rPr>
                <w:szCs w:val="24"/>
              </w:rPr>
              <w:t xml:space="preserve">“, arba lygiaverte atmintine išsaugomi duomenys (ne mažiau kaip 72 val.), užtikrinantis galimybę telkinio programinei įrangai </w:t>
            </w:r>
            <w:r w:rsidRPr="00FD7B4E">
              <w:rPr>
                <w:szCs w:val="24"/>
              </w:rPr>
              <w:lastRenderedPageBreak/>
              <w:t>tiesiogiai valdyti fizinius diskus (</w:t>
            </w:r>
            <w:r w:rsidRPr="00FD7B4E">
              <w:rPr>
                <w:i/>
                <w:szCs w:val="24"/>
              </w:rPr>
              <w:t>angl</w:t>
            </w:r>
            <w:r w:rsidRPr="00FD7B4E">
              <w:rPr>
                <w:szCs w:val="24"/>
              </w:rPr>
              <w:t xml:space="preserve">. </w:t>
            </w:r>
            <w:proofErr w:type="spellStart"/>
            <w:r w:rsidRPr="00FD7B4E">
              <w:rPr>
                <w:i/>
                <w:szCs w:val="24"/>
              </w:rPr>
              <w:t>pass-through</w:t>
            </w:r>
            <w:proofErr w:type="spellEnd"/>
            <w:r w:rsidRPr="00FD7B4E">
              <w:rPr>
                <w:i/>
                <w:szCs w:val="24"/>
              </w:rPr>
              <w:t xml:space="preserve"> </w:t>
            </w:r>
            <w:proofErr w:type="spellStart"/>
            <w:r w:rsidRPr="00FD7B4E">
              <w:rPr>
                <w:i/>
                <w:szCs w:val="24"/>
              </w:rPr>
              <w:t>mode</w:t>
            </w:r>
            <w:proofErr w:type="spellEnd"/>
            <w:r w:rsidRPr="00FD7B4E">
              <w:rPr>
                <w:szCs w:val="24"/>
              </w:rPr>
              <w:t xml:space="preserve">). </w:t>
            </w:r>
          </w:p>
          <w:p w14:paraId="5DA513BB" w14:textId="77777777" w:rsidR="00841E9E" w:rsidRPr="00FD7B4E" w:rsidRDefault="00841E9E" w:rsidP="00841E9E">
            <w:pPr>
              <w:tabs>
                <w:tab w:val="left" w:pos="390"/>
                <w:tab w:val="left" w:pos="1035"/>
                <w:tab w:val="left" w:pos="1500"/>
              </w:tabs>
              <w:jc w:val="both"/>
              <w:rPr>
                <w:szCs w:val="24"/>
              </w:rPr>
            </w:pPr>
            <w:r w:rsidRPr="00FD7B4E">
              <w:rPr>
                <w:szCs w:val="24"/>
              </w:rPr>
              <w:t xml:space="preserve">„Online </w:t>
            </w:r>
            <w:proofErr w:type="spellStart"/>
            <w:r w:rsidRPr="00FD7B4E">
              <w:rPr>
                <w:szCs w:val="24"/>
              </w:rPr>
              <w:t>Capacity</w:t>
            </w:r>
            <w:proofErr w:type="spellEnd"/>
            <w:r w:rsidRPr="00FD7B4E">
              <w:rPr>
                <w:szCs w:val="24"/>
              </w:rPr>
              <w:t xml:space="preserve"> </w:t>
            </w:r>
            <w:proofErr w:type="spellStart"/>
            <w:r w:rsidRPr="00FD7B4E">
              <w:rPr>
                <w:szCs w:val="24"/>
              </w:rPr>
              <w:t>Expansion</w:t>
            </w:r>
            <w:proofErr w:type="spellEnd"/>
            <w:r w:rsidRPr="00FD7B4E">
              <w:rPr>
                <w:szCs w:val="24"/>
              </w:rPr>
              <w:t xml:space="preserve">”, „Online RAID </w:t>
            </w:r>
            <w:proofErr w:type="spellStart"/>
            <w:r w:rsidRPr="00FD7B4E">
              <w:rPr>
                <w:szCs w:val="24"/>
              </w:rPr>
              <w:t>level</w:t>
            </w:r>
            <w:proofErr w:type="spellEnd"/>
            <w:r w:rsidRPr="00FD7B4E">
              <w:rPr>
                <w:szCs w:val="24"/>
              </w:rPr>
              <w:t xml:space="preserve"> </w:t>
            </w:r>
            <w:proofErr w:type="spellStart"/>
            <w:r w:rsidRPr="00FD7B4E">
              <w:rPr>
                <w:szCs w:val="24"/>
              </w:rPr>
              <w:t>Migration</w:t>
            </w:r>
            <w:proofErr w:type="spellEnd"/>
            <w:r w:rsidRPr="00FD7B4E">
              <w:rPr>
                <w:szCs w:val="24"/>
              </w:rPr>
              <w:t>” funkcijos;</w:t>
            </w:r>
          </w:p>
          <w:p w14:paraId="20F2C593" w14:textId="77777777" w:rsidR="00841E9E" w:rsidRPr="00FD7B4E" w:rsidRDefault="00841E9E" w:rsidP="00841E9E">
            <w:pPr>
              <w:tabs>
                <w:tab w:val="left" w:pos="390"/>
                <w:tab w:val="left" w:pos="1035"/>
                <w:tab w:val="left" w:pos="1500"/>
              </w:tabs>
              <w:jc w:val="both"/>
              <w:rPr>
                <w:szCs w:val="24"/>
              </w:rPr>
            </w:pPr>
            <w:r w:rsidRPr="00FD7B4E">
              <w:rPr>
                <w:szCs w:val="24"/>
              </w:rPr>
              <w:t>vienu metu palaikomi keli skirtingų lygių RAID masyvai (pvz., vienu metu du diskus leidžia sujungti į RAID1 ir keturis diskus – į RAID5 masyvą);</w:t>
            </w:r>
          </w:p>
          <w:p w14:paraId="1C926DAC" w14:textId="77777777" w:rsidR="00841E9E" w:rsidRPr="00FD7B4E" w:rsidRDefault="00841E9E" w:rsidP="00841E9E">
            <w:pPr>
              <w:tabs>
                <w:tab w:val="left" w:pos="390"/>
                <w:tab w:val="left" w:pos="1035"/>
                <w:tab w:val="left" w:pos="1500"/>
              </w:tabs>
              <w:jc w:val="both"/>
              <w:rPr>
                <w:szCs w:val="24"/>
              </w:rPr>
            </w:pPr>
            <w:r w:rsidRPr="00FD7B4E">
              <w:rPr>
                <w:szCs w:val="24"/>
              </w:rPr>
              <w:t>palaiko atsarginį diską, kuris, sugedus kitam diskui bet kuriame RAID masyve, yra automatiškai pakeičiamas vietoje sugedusiojo disko. Gali visus komplektuojamus diskus apjungti į vientisą RAID6 masyvą;</w:t>
            </w:r>
          </w:p>
          <w:p w14:paraId="52AC63C0" w14:textId="38862E16" w:rsidR="00CA293C" w:rsidRPr="003B5169" w:rsidRDefault="00841E9E" w:rsidP="00841E9E">
            <w:r w:rsidRPr="00FD7B4E">
              <w:rPr>
                <w:szCs w:val="24"/>
              </w:rPr>
              <w:t>įrenginio procesorius nenaudojamas kontrolinių sumų skaičiavimui ar tikrinimui.</w:t>
            </w:r>
          </w:p>
        </w:tc>
        <w:tc>
          <w:tcPr>
            <w:tcW w:w="3215" w:type="dxa"/>
          </w:tcPr>
          <w:p w14:paraId="3A7B9F95" w14:textId="77777777" w:rsidR="00CA293C" w:rsidRDefault="00CA293C" w:rsidP="00CA293C">
            <w:pPr>
              <w:rPr>
                <w:rFonts w:eastAsia="Tahoma"/>
                <w:szCs w:val="24"/>
              </w:rPr>
            </w:pPr>
          </w:p>
          <w:p w14:paraId="33A5E102" w14:textId="77777777" w:rsidR="00CA293C" w:rsidRPr="00FA47E6" w:rsidRDefault="00CA293C" w:rsidP="00CA293C">
            <w:pPr>
              <w:pStyle w:val="ListParagraph"/>
              <w:spacing w:after="160" w:line="256" w:lineRule="auto"/>
              <w:contextualSpacing/>
              <w:rPr>
                <w:rFonts w:ascii="Times New Roman" w:eastAsia="Tahoma" w:hAnsi="Times New Roman"/>
                <w:sz w:val="24"/>
                <w:szCs w:val="24"/>
              </w:rPr>
            </w:pPr>
          </w:p>
        </w:tc>
      </w:tr>
      <w:tr w:rsidR="00CA293C" w:rsidRPr="00FA47E6" w14:paraId="736AEF4E" w14:textId="77777777" w:rsidTr="00EB1567">
        <w:trPr>
          <w:trHeight w:val="260"/>
        </w:trPr>
        <w:tc>
          <w:tcPr>
            <w:tcW w:w="792" w:type="dxa"/>
          </w:tcPr>
          <w:p w14:paraId="4677BCE2" w14:textId="77777777" w:rsidR="00CA293C" w:rsidRDefault="00A966C0" w:rsidP="00CA293C">
            <w:pPr>
              <w:rPr>
                <w:rFonts w:eastAsia="Tahoma"/>
                <w:szCs w:val="24"/>
              </w:rPr>
            </w:pPr>
            <w:r>
              <w:rPr>
                <w:rFonts w:eastAsia="Tahoma"/>
                <w:szCs w:val="24"/>
              </w:rPr>
              <w:t>7</w:t>
            </w:r>
            <w:r w:rsidR="00CA293C">
              <w:rPr>
                <w:rFonts w:eastAsia="Tahoma"/>
                <w:szCs w:val="24"/>
              </w:rPr>
              <w:t>.</w:t>
            </w:r>
          </w:p>
        </w:tc>
        <w:tc>
          <w:tcPr>
            <w:tcW w:w="1902" w:type="dxa"/>
          </w:tcPr>
          <w:p w14:paraId="7A95F540" w14:textId="696CD580" w:rsidR="00CA293C" w:rsidRPr="003B5169" w:rsidRDefault="00841E9E" w:rsidP="00CA293C">
            <w:r w:rsidRPr="00FD7B4E">
              <w:rPr>
                <w:rFonts w:eastAsia="Calibri"/>
                <w:szCs w:val="24"/>
                <w:lang w:eastAsia="lt-LT"/>
              </w:rPr>
              <w:t>Standusis diskas:</w:t>
            </w:r>
          </w:p>
        </w:tc>
        <w:tc>
          <w:tcPr>
            <w:tcW w:w="3114" w:type="dxa"/>
          </w:tcPr>
          <w:p w14:paraId="139276CF" w14:textId="77777777" w:rsidR="00841E9E" w:rsidRPr="00FD7B4E" w:rsidRDefault="00841E9E" w:rsidP="00841E9E">
            <w:pPr>
              <w:tabs>
                <w:tab w:val="left" w:pos="390"/>
                <w:tab w:val="left" w:pos="1035"/>
                <w:tab w:val="left" w:pos="1500"/>
              </w:tabs>
              <w:jc w:val="both"/>
              <w:rPr>
                <w:color w:val="000000"/>
                <w:szCs w:val="24"/>
              </w:rPr>
            </w:pPr>
            <w:r w:rsidRPr="00FD7B4E">
              <w:rPr>
                <w:color w:val="000000"/>
                <w:szCs w:val="24"/>
              </w:rPr>
              <w:t>Ne mažiau kaip 4 vnt. keičiamų neišjungus (</w:t>
            </w:r>
            <w:r w:rsidRPr="00FD7B4E">
              <w:rPr>
                <w:i/>
                <w:color w:val="000000"/>
                <w:szCs w:val="24"/>
              </w:rPr>
              <w:t xml:space="preserve">angl. </w:t>
            </w:r>
            <w:proofErr w:type="spellStart"/>
            <w:r w:rsidRPr="00FD7B4E">
              <w:rPr>
                <w:i/>
                <w:color w:val="000000"/>
                <w:szCs w:val="24"/>
              </w:rPr>
              <w:t>Hotplug</w:t>
            </w:r>
            <w:proofErr w:type="spellEnd"/>
            <w:r w:rsidRPr="00FD7B4E">
              <w:rPr>
                <w:color w:val="000000"/>
                <w:szCs w:val="24"/>
              </w:rPr>
              <w:t>), kiekvienas ne mažesnės kaip 1,9 TB talpos SSD (</w:t>
            </w:r>
            <w:r w:rsidRPr="00FD7B4E">
              <w:rPr>
                <w:i/>
                <w:color w:val="000000"/>
                <w:szCs w:val="24"/>
              </w:rPr>
              <w:t xml:space="preserve">angl. </w:t>
            </w:r>
            <w:proofErr w:type="spellStart"/>
            <w:r w:rsidRPr="00FD7B4E">
              <w:rPr>
                <w:i/>
                <w:color w:val="000000"/>
                <w:szCs w:val="24"/>
              </w:rPr>
              <w:t>Solid</w:t>
            </w:r>
            <w:proofErr w:type="spellEnd"/>
            <w:r w:rsidRPr="00FD7B4E">
              <w:rPr>
                <w:i/>
                <w:color w:val="000000"/>
                <w:szCs w:val="24"/>
              </w:rPr>
              <w:t xml:space="preserve"> </w:t>
            </w:r>
            <w:proofErr w:type="spellStart"/>
            <w:r w:rsidRPr="00FD7B4E">
              <w:rPr>
                <w:i/>
                <w:color w:val="000000"/>
                <w:szCs w:val="24"/>
              </w:rPr>
              <w:t>State</w:t>
            </w:r>
            <w:proofErr w:type="spellEnd"/>
            <w:r w:rsidRPr="00FD7B4E">
              <w:rPr>
                <w:i/>
                <w:color w:val="000000"/>
                <w:szCs w:val="24"/>
              </w:rPr>
              <w:t xml:space="preserve"> </w:t>
            </w:r>
            <w:proofErr w:type="spellStart"/>
            <w:r w:rsidRPr="00FD7B4E">
              <w:rPr>
                <w:i/>
                <w:color w:val="000000"/>
                <w:szCs w:val="24"/>
              </w:rPr>
              <w:t>Drive</w:t>
            </w:r>
            <w:proofErr w:type="spellEnd"/>
            <w:r w:rsidRPr="00FD7B4E">
              <w:rPr>
                <w:color w:val="000000"/>
                <w:szCs w:val="24"/>
              </w:rPr>
              <w:t>), SAS arba geresni. SSD diskų perrašymo skaičius per dieną (</w:t>
            </w:r>
            <w:r w:rsidRPr="00FD7B4E">
              <w:rPr>
                <w:i/>
                <w:color w:val="000000"/>
                <w:szCs w:val="24"/>
              </w:rPr>
              <w:t>angl. DWPD</w:t>
            </w:r>
            <w:r w:rsidRPr="00FD7B4E">
              <w:rPr>
                <w:color w:val="000000"/>
                <w:szCs w:val="24"/>
              </w:rPr>
              <w:t>) turi būti ne mažesnis nei 1.</w:t>
            </w:r>
          </w:p>
          <w:p w14:paraId="65EE9F92" w14:textId="74E491CD" w:rsidR="00CA293C" w:rsidRPr="003B5169" w:rsidRDefault="00841E9E" w:rsidP="00841E9E">
            <w:r w:rsidRPr="00FD7B4E">
              <w:rPr>
                <w:color w:val="000000"/>
                <w:szCs w:val="24"/>
              </w:rPr>
              <w:t>Ne mažiau kaip 6 vnt. lizdų turi likti laisvi perspektyviniam talpos plėtimui.</w:t>
            </w:r>
          </w:p>
        </w:tc>
        <w:tc>
          <w:tcPr>
            <w:tcW w:w="3215" w:type="dxa"/>
          </w:tcPr>
          <w:p w14:paraId="0E6C7FAE" w14:textId="77777777" w:rsidR="00CA293C" w:rsidRDefault="00CA293C" w:rsidP="00CA293C">
            <w:pPr>
              <w:rPr>
                <w:rFonts w:eastAsia="Tahoma"/>
                <w:szCs w:val="24"/>
              </w:rPr>
            </w:pPr>
          </w:p>
        </w:tc>
      </w:tr>
      <w:tr w:rsidR="00CA293C" w:rsidRPr="00FA47E6" w14:paraId="0D4ADD43" w14:textId="77777777" w:rsidTr="00EB1567">
        <w:trPr>
          <w:trHeight w:val="260"/>
        </w:trPr>
        <w:tc>
          <w:tcPr>
            <w:tcW w:w="792" w:type="dxa"/>
          </w:tcPr>
          <w:p w14:paraId="686B6CE8" w14:textId="77777777" w:rsidR="00CA293C" w:rsidRDefault="00A966C0" w:rsidP="00CA293C">
            <w:pPr>
              <w:rPr>
                <w:rFonts w:eastAsia="Tahoma"/>
                <w:szCs w:val="24"/>
              </w:rPr>
            </w:pPr>
            <w:r>
              <w:rPr>
                <w:rFonts w:eastAsia="Tahoma"/>
                <w:szCs w:val="24"/>
              </w:rPr>
              <w:t>8</w:t>
            </w:r>
            <w:r w:rsidR="00CA293C">
              <w:rPr>
                <w:rFonts w:eastAsia="Tahoma"/>
                <w:szCs w:val="24"/>
              </w:rPr>
              <w:t>.</w:t>
            </w:r>
          </w:p>
        </w:tc>
        <w:tc>
          <w:tcPr>
            <w:tcW w:w="1902" w:type="dxa"/>
          </w:tcPr>
          <w:p w14:paraId="7C3DFDEF" w14:textId="2BFBB9E8" w:rsidR="00CA293C" w:rsidRPr="00A533B7" w:rsidRDefault="00841E9E" w:rsidP="00CA293C">
            <w:r w:rsidRPr="00FD7B4E">
              <w:rPr>
                <w:rFonts w:eastAsia="Calibri"/>
                <w:szCs w:val="24"/>
                <w:lang w:eastAsia="lt-LT"/>
              </w:rPr>
              <w:t>Tinklo prievadai:</w:t>
            </w:r>
          </w:p>
        </w:tc>
        <w:tc>
          <w:tcPr>
            <w:tcW w:w="3114" w:type="dxa"/>
          </w:tcPr>
          <w:p w14:paraId="4C0869F3" w14:textId="6BEC53E6" w:rsidR="00CA293C" w:rsidRPr="00A533B7" w:rsidRDefault="00841E9E" w:rsidP="00841E9E">
            <w:r w:rsidRPr="00FD7B4E">
              <w:rPr>
                <w:color w:val="000000"/>
                <w:szCs w:val="24"/>
              </w:rPr>
              <w:t xml:space="preserve">Ne mažiau kaip 2 vnt. 1 </w:t>
            </w:r>
            <w:proofErr w:type="spellStart"/>
            <w:r w:rsidRPr="00FD7B4E">
              <w:rPr>
                <w:color w:val="000000"/>
                <w:szCs w:val="24"/>
              </w:rPr>
              <w:t>GbE</w:t>
            </w:r>
            <w:proofErr w:type="spellEnd"/>
            <w:r w:rsidRPr="00FD7B4E">
              <w:rPr>
                <w:color w:val="000000"/>
                <w:szCs w:val="24"/>
              </w:rPr>
              <w:t xml:space="preserve"> </w:t>
            </w:r>
            <w:r w:rsidRPr="00FD7B4E">
              <w:rPr>
                <w:szCs w:val="24"/>
                <w:lang w:eastAsia="lt-LT"/>
              </w:rPr>
              <w:t xml:space="preserve">Mbps  greitaveikos (prievado tipas </w:t>
            </w:r>
            <w:r w:rsidRPr="00FD7B4E">
              <w:rPr>
                <w:color w:val="000000"/>
                <w:szCs w:val="24"/>
              </w:rPr>
              <w:t xml:space="preserve">RJ-45). Ne mažiau kaip 2 vnt. </w:t>
            </w:r>
            <w:proofErr w:type="spellStart"/>
            <w:r w:rsidRPr="00FD7B4E">
              <w:rPr>
                <w:color w:val="000000"/>
                <w:szCs w:val="24"/>
              </w:rPr>
              <w:t>Ethernet</w:t>
            </w:r>
            <w:proofErr w:type="spellEnd"/>
            <w:r w:rsidRPr="00FD7B4E">
              <w:rPr>
                <w:color w:val="000000"/>
                <w:szCs w:val="24"/>
              </w:rPr>
              <w:t xml:space="preserve"> 10 </w:t>
            </w:r>
            <w:proofErr w:type="spellStart"/>
            <w:r w:rsidRPr="00FD7B4E">
              <w:rPr>
                <w:color w:val="000000"/>
                <w:szCs w:val="24"/>
              </w:rPr>
              <w:t>GbE</w:t>
            </w:r>
            <w:proofErr w:type="spellEnd"/>
            <w:r w:rsidRPr="00FD7B4E">
              <w:rPr>
                <w:color w:val="000000"/>
                <w:szCs w:val="24"/>
              </w:rPr>
              <w:t xml:space="preserve"> greitaveikos SFP+ prievadų.</w:t>
            </w:r>
          </w:p>
        </w:tc>
        <w:tc>
          <w:tcPr>
            <w:tcW w:w="3215" w:type="dxa"/>
          </w:tcPr>
          <w:p w14:paraId="79D57733" w14:textId="77777777" w:rsidR="00CA293C" w:rsidRDefault="00CA293C" w:rsidP="00CA293C">
            <w:pPr>
              <w:rPr>
                <w:rFonts w:eastAsia="Tahoma"/>
                <w:szCs w:val="24"/>
              </w:rPr>
            </w:pPr>
          </w:p>
        </w:tc>
      </w:tr>
      <w:tr w:rsidR="00841E9E" w:rsidRPr="00FA47E6" w14:paraId="6C2777F3" w14:textId="77777777" w:rsidTr="00EB1567">
        <w:trPr>
          <w:trHeight w:val="260"/>
        </w:trPr>
        <w:tc>
          <w:tcPr>
            <w:tcW w:w="792" w:type="dxa"/>
          </w:tcPr>
          <w:p w14:paraId="0C16FF07" w14:textId="77777777" w:rsidR="00841E9E" w:rsidRDefault="00841E9E" w:rsidP="00841E9E">
            <w:pPr>
              <w:rPr>
                <w:rFonts w:eastAsia="Tahoma"/>
                <w:szCs w:val="24"/>
              </w:rPr>
            </w:pPr>
            <w:r>
              <w:rPr>
                <w:rFonts w:eastAsia="Tahoma"/>
                <w:szCs w:val="24"/>
              </w:rPr>
              <w:t>9.</w:t>
            </w:r>
          </w:p>
        </w:tc>
        <w:tc>
          <w:tcPr>
            <w:tcW w:w="1902" w:type="dxa"/>
          </w:tcPr>
          <w:p w14:paraId="69425F0C" w14:textId="12294F4C" w:rsidR="00841E9E" w:rsidRPr="00A533B7" w:rsidRDefault="00841E9E" w:rsidP="00841E9E">
            <w:r w:rsidRPr="00FD7B4E">
              <w:rPr>
                <w:rFonts w:eastAsia="Calibri"/>
                <w:szCs w:val="24"/>
                <w:lang w:eastAsia="lt-LT"/>
              </w:rPr>
              <w:t>Nuotolinis valdymas:</w:t>
            </w:r>
          </w:p>
        </w:tc>
        <w:tc>
          <w:tcPr>
            <w:tcW w:w="3114" w:type="dxa"/>
          </w:tcPr>
          <w:p w14:paraId="32452F58" w14:textId="2594BE0F" w:rsidR="00841E9E" w:rsidRPr="00A533B7" w:rsidRDefault="00841E9E" w:rsidP="00841E9E">
            <w:r w:rsidRPr="00FD7B4E">
              <w:rPr>
                <w:szCs w:val="24"/>
              </w:rPr>
              <w:t>Integruota valdymo posistemė (</w:t>
            </w:r>
            <w:r w:rsidRPr="00FD7B4E">
              <w:rPr>
                <w:i/>
                <w:szCs w:val="24"/>
              </w:rPr>
              <w:t>angl. „</w:t>
            </w:r>
            <w:proofErr w:type="spellStart"/>
            <w:r w:rsidRPr="00FD7B4E">
              <w:rPr>
                <w:i/>
                <w:szCs w:val="24"/>
              </w:rPr>
              <w:t>advanced</w:t>
            </w:r>
            <w:proofErr w:type="spellEnd"/>
            <w:r w:rsidRPr="00FD7B4E">
              <w:rPr>
                <w:i/>
                <w:szCs w:val="24"/>
              </w:rPr>
              <w:t xml:space="preserve"> </w:t>
            </w:r>
            <w:proofErr w:type="spellStart"/>
            <w:r w:rsidRPr="00FD7B4E">
              <w:rPr>
                <w:i/>
                <w:szCs w:val="24"/>
              </w:rPr>
              <w:t>system</w:t>
            </w:r>
            <w:proofErr w:type="spellEnd"/>
            <w:r w:rsidRPr="00FD7B4E">
              <w:rPr>
                <w:i/>
                <w:szCs w:val="24"/>
              </w:rPr>
              <w:t xml:space="preserve"> </w:t>
            </w:r>
            <w:proofErr w:type="spellStart"/>
            <w:r w:rsidRPr="00FD7B4E">
              <w:rPr>
                <w:i/>
                <w:szCs w:val="24"/>
              </w:rPr>
              <w:t>management</w:t>
            </w:r>
            <w:proofErr w:type="spellEnd"/>
            <w:r w:rsidRPr="00FD7B4E">
              <w:rPr>
                <w:i/>
                <w:szCs w:val="24"/>
              </w:rPr>
              <w:t xml:space="preserve"> / </w:t>
            </w:r>
            <w:proofErr w:type="spellStart"/>
            <w:r w:rsidRPr="00FD7B4E">
              <w:rPr>
                <w:i/>
                <w:szCs w:val="24"/>
              </w:rPr>
              <w:t>service</w:t>
            </w:r>
            <w:proofErr w:type="spellEnd"/>
            <w:r w:rsidRPr="00FD7B4E">
              <w:rPr>
                <w:i/>
                <w:szCs w:val="24"/>
              </w:rPr>
              <w:t xml:space="preserve"> </w:t>
            </w:r>
            <w:proofErr w:type="spellStart"/>
            <w:r w:rsidRPr="00FD7B4E">
              <w:rPr>
                <w:i/>
                <w:szCs w:val="24"/>
              </w:rPr>
              <w:t>processor</w:t>
            </w:r>
            <w:proofErr w:type="spellEnd"/>
            <w:r w:rsidRPr="00FD7B4E">
              <w:rPr>
                <w:i/>
                <w:szCs w:val="24"/>
              </w:rPr>
              <w:t>“</w:t>
            </w:r>
            <w:r w:rsidRPr="00FD7B4E">
              <w:rPr>
                <w:szCs w:val="24"/>
              </w:rPr>
              <w:t xml:space="preserve">) nuolatiniam sistemos darbo stebėjimui ir valdymui, skirta užtikrinti stabilų ir ilgalaikį sistemos veikimą. Turi būti galimybė atlikti tarnybinės stoties diagnostiką nuotoliniu būdu. </w:t>
            </w:r>
            <w:r w:rsidRPr="00FD7B4E">
              <w:rPr>
                <w:szCs w:val="24"/>
              </w:rPr>
              <w:lastRenderedPageBreak/>
              <w:t>UEFI  2.0 BIOS standarto palaikymas.</w:t>
            </w:r>
          </w:p>
        </w:tc>
        <w:tc>
          <w:tcPr>
            <w:tcW w:w="3215" w:type="dxa"/>
          </w:tcPr>
          <w:p w14:paraId="23361099" w14:textId="77777777" w:rsidR="00841E9E" w:rsidRDefault="00841E9E" w:rsidP="00841E9E">
            <w:pPr>
              <w:rPr>
                <w:rFonts w:eastAsia="Tahoma"/>
                <w:szCs w:val="24"/>
              </w:rPr>
            </w:pPr>
          </w:p>
        </w:tc>
      </w:tr>
      <w:tr w:rsidR="00841E9E" w:rsidRPr="00FA47E6" w14:paraId="27714FB1" w14:textId="77777777" w:rsidTr="00EB1567">
        <w:trPr>
          <w:trHeight w:val="260"/>
        </w:trPr>
        <w:tc>
          <w:tcPr>
            <w:tcW w:w="792" w:type="dxa"/>
          </w:tcPr>
          <w:p w14:paraId="41319239" w14:textId="77777777" w:rsidR="00841E9E" w:rsidRPr="009077C1" w:rsidRDefault="00841E9E" w:rsidP="00841E9E">
            <w:r w:rsidRPr="009077C1">
              <w:t>10</w:t>
            </w:r>
          </w:p>
        </w:tc>
        <w:tc>
          <w:tcPr>
            <w:tcW w:w="1902" w:type="dxa"/>
          </w:tcPr>
          <w:p w14:paraId="25C372BE" w14:textId="6A409454" w:rsidR="00841E9E" w:rsidRPr="009077C1" w:rsidRDefault="00841E9E" w:rsidP="00841E9E">
            <w:r>
              <w:t>Kiti r</w:t>
            </w:r>
            <w:r w:rsidRPr="009077C1">
              <w:t xml:space="preserve">eikalavimai </w:t>
            </w:r>
          </w:p>
        </w:tc>
        <w:tc>
          <w:tcPr>
            <w:tcW w:w="3114" w:type="dxa"/>
          </w:tcPr>
          <w:p w14:paraId="5615BB4A" w14:textId="32F1573F" w:rsidR="00841E9E" w:rsidRDefault="00841E9E" w:rsidP="00841E9E">
            <w:r w:rsidRPr="00FD7B4E">
              <w:rPr>
                <w:color w:val="000000"/>
                <w:szCs w:val="24"/>
              </w:rPr>
              <w:t xml:space="preserve">Greito tarnybinės stoties įdiegimo ir konfigūravimo programinė įranga, kurios terpėje pasirenkama būsima operacinė sistema ir kuri automatiškai įdiegia visas reikalingas tvarkykles būsimoje operacinėje sistemoje. Tarnybinės stoties stebėjimo </w:t>
            </w:r>
            <w:r w:rsidRPr="00FD7B4E">
              <w:rPr>
                <w:i/>
                <w:color w:val="000000"/>
                <w:szCs w:val="24"/>
              </w:rPr>
              <w:t>(angl. „</w:t>
            </w:r>
            <w:proofErr w:type="spellStart"/>
            <w:r w:rsidRPr="00FD7B4E">
              <w:rPr>
                <w:i/>
                <w:color w:val="000000"/>
                <w:szCs w:val="24"/>
              </w:rPr>
              <w:t>monitoring</w:t>
            </w:r>
            <w:proofErr w:type="spellEnd"/>
            <w:r w:rsidRPr="00FD7B4E">
              <w:rPr>
                <w:i/>
                <w:color w:val="000000"/>
                <w:szCs w:val="24"/>
              </w:rPr>
              <w:t>“</w:t>
            </w:r>
            <w:r w:rsidRPr="00FD7B4E">
              <w:rPr>
                <w:color w:val="000000"/>
                <w:szCs w:val="24"/>
              </w:rPr>
              <w:t>) ir valdymo (</w:t>
            </w:r>
            <w:r w:rsidRPr="00FD7B4E">
              <w:rPr>
                <w:i/>
                <w:color w:val="000000"/>
                <w:szCs w:val="24"/>
              </w:rPr>
              <w:t>angl. „</w:t>
            </w:r>
            <w:proofErr w:type="spellStart"/>
            <w:r w:rsidRPr="00FD7B4E">
              <w:rPr>
                <w:i/>
                <w:color w:val="000000"/>
                <w:szCs w:val="24"/>
              </w:rPr>
              <w:t>management</w:t>
            </w:r>
            <w:proofErr w:type="spellEnd"/>
            <w:r w:rsidRPr="00FD7B4E">
              <w:rPr>
                <w:i/>
                <w:color w:val="000000"/>
                <w:szCs w:val="24"/>
              </w:rPr>
              <w:t>“</w:t>
            </w:r>
            <w:r w:rsidRPr="00FD7B4E">
              <w:rPr>
                <w:color w:val="000000"/>
                <w:szCs w:val="24"/>
              </w:rPr>
              <w:t>) programinė įranga / agentas (naudojama „</w:t>
            </w:r>
            <w:proofErr w:type="spellStart"/>
            <w:r w:rsidRPr="00FD7B4E">
              <w:rPr>
                <w:color w:val="000000"/>
                <w:szCs w:val="24"/>
              </w:rPr>
              <w:t>prefailure</w:t>
            </w:r>
            <w:proofErr w:type="spellEnd"/>
            <w:r w:rsidRPr="00FD7B4E">
              <w:rPr>
                <w:color w:val="000000"/>
                <w:szCs w:val="24"/>
              </w:rPr>
              <w:t xml:space="preserve"> </w:t>
            </w:r>
            <w:proofErr w:type="spellStart"/>
            <w:r w:rsidRPr="00FD7B4E">
              <w:rPr>
                <w:color w:val="000000"/>
                <w:szCs w:val="24"/>
              </w:rPr>
              <w:t>warranty</w:t>
            </w:r>
            <w:proofErr w:type="spellEnd"/>
            <w:r w:rsidRPr="00FD7B4E">
              <w:rPr>
                <w:color w:val="000000"/>
                <w:szCs w:val="24"/>
              </w:rPr>
              <w:t xml:space="preserve">“) skirta integruoti į esamą operacinę sistemą (ar į </w:t>
            </w:r>
            <w:proofErr w:type="spellStart"/>
            <w:r w:rsidRPr="00FD7B4E">
              <w:rPr>
                <w:color w:val="000000"/>
                <w:szCs w:val="24"/>
              </w:rPr>
              <w:t>virtualizavimo</w:t>
            </w:r>
            <w:proofErr w:type="spellEnd"/>
            <w:r w:rsidRPr="00FD7B4E">
              <w:rPr>
                <w:color w:val="000000"/>
                <w:szCs w:val="24"/>
              </w:rPr>
              <w:t xml:space="preserve"> programinę įrangą). Ji privalo fiksuoti </w:t>
            </w:r>
            <w:proofErr w:type="spellStart"/>
            <w:r w:rsidRPr="00FD7B4E">
              <w:rPr>
                <w:color w:val="000000"/>
                <w:szCs w:val="24"/>
              </w:rPr>
              <w:t>priešgediminius</w:t>
            </w:r>
            <w:proofErr w:type="spellEnd"/>
            <w:r w:rsidRPr="00FD7B4E">
              <w:rPr>
                <w:color w:val="000000"/>
                <w:szCs w:val="24"/>
              </w:rPr>
              <w:t xml:space="preserve"> diskų, procesorių, atminties, maitinimo šaltinių, aušintuvų pranešimus ir juos siųsti sistemos administratoriui.</w:t>
            </w:r>
          </w:p>
        </w:tc>
        <w:tc>
          <w:tcPr>
            <w:tcW w:w="3215" w:type="dxa"/>
          </w:tcPr>
          <w:p w14:paraId="1ABEDEAD" w14:textId="77777777" w:rsidR="00841E9E" w:rsidRDefault="00841E9E" w:rsidP="00841E9E">
            <w:pPr>
              <w:rPr>
                <w:rFonts w:eastAsia="Tahoma"/>
                <w:szCs w:val="24"/>
              </w:rPr>
            </w:pPr>
          </w:p>
        </w:tc>
      </w:tr>
      <w:tr w:rsidR="00841E9E" w:rsidRPr="00FA47E6" w14:paraId="554729A8" w14:textId="77777777" w:rsidTr="00EB1567">
        <w:trPr>
          <w:trHeight w:val="260"/>
        </w:trPr>
        <w:tc>
          <w:tcPr>
            <w:tcW w:w="792" w:type="dxa"/>
          </w:tcPr>
          <w:p w14:paraId="410AFFA9" w14:textId="77777777" w:rsidR="00841E9E" w:rsidRPr="002C13AE" w:rsidRDefault="00841E9E" w:rsidP="00841E9E">
            <w:r>
              <w:t>11</w:t>
            </w:r>
            <w:r w:rsidRPr="002C13AE">
              <w:t>.</w:t>
            </w:r>
          </w:p>
        </w:tc>
        <w:tc>
          <w:tcPr>
            <w:tcW w:w="1902" w:type="dxa"/>
          </w:tcPr>
          <w:p w14:paraId="5DFEBF60" w14:textId="77777777" w:rsidR="00841E9E" w:rsidRPr="002C13AE" w:rsidRDefault="00841E9E" w:rsidP="00841E9E">
            <w:r w:rsidRPr="002C13AE">
              <w:t>Kiti reikalavimai</w:t>
            </w:r>
          </w:p>
        </w:tc>
        <w:tc>
          <w:tcPr>
            <w:tcW w:w="3114" w:type="dxa"/>
          </w:tcPr>
          <w:p w14:paraId="5F834695" w14:textId="77D20D7D" w:rsidR="00841E9E" w:rsidRPr="00FD3457" w:rsidRDefault="00841E9E" w:rsidP="00841E9E">
            <w:pPr>
              <w:rPr>
                <w:color w:val="FF0000"/>
              </w:rPr>
            </w:pPr>
            <w:r w:rsidRPr="00FD7B4E">
              <w:rPr>
                <w:color w:val="000000"/>
                <w:szCs w:val="24"/>
              </w:rPr>
              <w:t>Nuo operacinės sistemos nepriklausomas serverio valdymas per tinklą (dedikuotas tinklo adapteris) naudojant SSH klientą: virtualūs CD-ROM, „</w:t>
            </w:r>
            <w:proofErr w:type="spellStart"/>
            <w:r w:rsidRPr="00FD7B4E">
              <w:rPr>
                <w:color w:val="000000"/>
                <w:szCs w:val="24"/>
              </w:rPr>
              <w:t>Serial</w:t>
            </w:r>
            <w:proofErr w:type="spellEnd"/>
            <w:r w:rsidRPr="00FD7B4E">
              <w:rPr>
                <w:color w:val="000000"/>
                <w:szCs w:val="24"/>
              </w:rPr>
              <w:t xml:space="preserve"> </w:t>
            </w:r>
            <w:proofErr w:type="spellStart"/>
            <w:r w:rsidRPr="00FD7B4E">
              <w:rPr>
                <w:color w:val="000000"/>
                <w:szCs w:val="24"/>
              </w:rPr>
              <w:t>port</w:t>
            </w:r>
            <w:proofErr w:type="spellEnd"/>
            <w:r w:rsidRPr="00FD7B4E">
              <w:rPr>
                <w:color w:val="000000"/>
                <w:szCs w:val="24"/>
              </w:rPr>
              <w:t>“ įrenginiai, serverio įjungimas/išjungimas/perkrovimas. Autentifikacija privalo būti galima tiek naudojant SSH kliento raktus tiek slaptažodžius. Turi būti įdiegta valdymo prievado ugniasienės funkcija su galimybe leisti pasiekti UDP/TCP valdymo prievado servisus tik iš nurodyto tinklo (</w:t>
            </w:r>
            <w:r w:rsidRPr="00FD7B4E">
              <w:rPr>
                <w:i/>
                <w:color w:val="000000"/>
                <w:szCs w:val="24"/>
              </w:rPr>
              <w:t xml:space="preserve">angl. </w:t>
            </w:r>
            <w:proofErr w:type="spellStart"/>
            <w:r w:rsidRPr="00FD7B4E">
              <w:rPr>
                <w:i/>
                <w:color w:val="000000"/>
                <w:szCs w:val="24"/>
              </w:rPr>
              <w:t>whitelisting</w:t>
            </w:r>
            <w:proofErr w:type="spellEnd"/>
            <w:r w:rsidRPr="00FD7B4E">
              <w:rPr>
                <w:color w:val="000000"/>
                <w:szCs w:val="24"/>
              </w:rPr>
              <w:t>). Leistiną tinklą nurodyti turi būti galima IP/</w:t>
            </w:r>
            <w:proofErr w:type="spellStart"/>
            <w:r w:rsidRPr="00FD7B4E">
              <w:rPr>
                <w:color w:val="000000"/>
                <w:szCs w:val="24"/>
              </w:rPr>
              <w:t>netmask</w:t>
            </w:r>
            <w:proofErr w:type="spellEnd"/>
            <w:r w:rsidRPr="00FD7B4E">
              <w:rPr>
                <w:color w:val="000000"/>
                <w:szCs w:val="24"/>
              </w:rPr>
              <w:t xml:space="preserve"> arba CIDR formatu. Pateikti nuorodą į ugniasienės funkcionalumą patvirtinančią dokumentaciją vietą arba pateikti konfigūracijos vaizdą, kuriame matytųsi ugniasienės funkcija, </w:t>
            </w:r>
            <w:r w:rsidRPr="00FD7B4E">
              <w:rPr>
                <w:color w:val="000000"/>
                <w:szCs w:val="24"/>
              </w:rPr>
              <w:lastRenderedPageBreak/>
              <w:t xml:space="preserve">leidžianti nurodyti tinklą iš kurio leidžiami prisijungimai, blokuojant prieigą iš kitų IP adresų. Prieiga prie serverio ekrano, virtualios klaviatūros per dedikuotą WEB sąsają, prieiga turi veikti HTML5 pagrindu: negali būti reikalaujami Java, </w:t>
            </w:r>
            <w:proofErr w:type="spellStart"/>
            <w:r w:rsidRPr="00FD7B4E">
              <w:rPr>
                <w:color w:val="000000"/>
                <w:szCs w:val="24"/>
              </w:rPr>
              <w:t>ActiveX</w:t>
            </w:r>
            <w:proofErr w:type="spellEnd"/>
            <w:r w:rsidRPr="00FD7B4E">
              <w:rPr>
                <w:color w:val="000000"/>
                <w:szCs w:val="24"/>
              </w:rPr>
              <w:t xml:space="preserve"> ar kiti naršyklės </w:t>
            </w:r>
            <w:proofErr w:type="spellStart"/>
            <w:r w:rsidRPr="00FD7B4E">
              <w:rPr>
                <w:color w:val="000000"/>
                <w:szCs w:val="24"/>
              </w:rPr>
              <w:t>įskiepiai.WEB</w:t>
            </w:r>
            <w:proofErr w:type="spellEnd"/>
            <w:r w:rsidRPr="00FD7B4E">
              <w:rPr>
                <w:color w:val="000000"/>
                <w:szCs w:val="24"/>
              </w:rPr>
              <w:t xml:space="preserve"> sąsaja turi būti pasiekiama TLS 1.2 ar naujesnėmis TLS versijomis, jei realizuotas ir TLS 1.0/1.1 funkcionalumas, privalo būti galimybė šias protokolo versijas išjungti. Jeigu šioms funkcijoms reikalingos papildomos licencijos, jos turi galioti visą nuomos laikotarpį ir pateikiamos komplekte. Nurodyti pateikiamos licencijos pavadinimą.</w:t>
            </w:r>
          </w:p>
        </w:tc>
        <w:tc>
          <w:tcPr>
            <w:tcW w:w="3215" w:type="dxa"/>
          </w:tcPr>
          <w:p w14:paraId="4A37AF26" w14:textId="77777777" w:rsidR="00841E9E" w:rsidRDefault="00841E9E" w:rsidP="00841E9E">
            <w:pPr>
              <w:rPr>
                <w:rFonts w:eastAsia="Tahoma"/>
                <w:szCs w:val="24"/>
              </w:rPr>
            </w:pPr>
          </w:p>
        </w:tc>
      </w:tr>
      <w:tr w:rsidR="005367B5" w:rsidRPr="00FA47E6" w14:paraId="6DB78F67" w14:textId="77777777" w:rsidTr="00EB1567">
        <w:trPr>
          <w:trHeight w:val="260"/>
        </w:trPr>
        <w:tc>
          <w:tcPr>
            <w:tcW w:w="792" w:type="dxa"/>
          </w:tcPr>
          <w:p w14:paraId="43B507D7" w14:textId="26FCF3A5" w:rsidR="005367B5" w:rsidRDefault="005367B5" w:rsidP="00841E9E">
            <w:pPr>
              <w:rPr>
                <w:rFonts w:eastAsia="Tahoma"/>
                <w:szCs w:val="24"/>
              </w:rPr>
            </w:pPr>
            <w:r>
              <w:rPr>
                <w:rFonts w:eastAsia="Tahoma"/>
                <w:szCs w:val="24"/>
              </w:rPr>
              <w:t>12.</w:t>
            </w:r>
          </w:p>
        </w:tc>
        <w:tc>
          <w:tcPr>
            <w:tcW w:w="1902" w:type="dxa"/>
          </w:tcPr>
          <w:p w14:paraId="12FAA9E9" w14:textId="0387FCB3" w:rsidR="005367B5" w:rsidRPr="00CA293C" w:rsidRDefault="005367B5" w:rsidP="00841E9E">
            <w:r w:rsidRPr="00FD7B4E">
              <w:rPr>
                <w:szCs w:val="24"/>
              </w:rPr>
              <w:t>Naujinimas:</w:t>
            </w:r>
          </w:p>
        </w:tc>
        <w:tc>
          <w:tcPr>
            <w:tcW w:w="3114" w:type="dxa"/>
          </w:tcPr>
          <w:p w14:paraId="35550B37" w14:textId="1E7399C4" w:rsidR="005367B5" w:rsidRDefault="005367B5" w:rsidP="00841E9E">
            <w:r w:rsidRPr="00FD7B4E">
              <w:rPr>
                <w:color w:val="000000"/>
                <w:szCs w:val="24"/>
              </w:rPr>
              <w:t>Tarnybinė stotis turi būti sukomplektuota su vidaus sistemų programinės įrangos (</w:t>
            </w:r>
            <w:r w:rsidRPr="00FD7B4E">
              <w:rPr>
                <w:i/>
                <w:color w:val="000000"/>
                <w:szCs w:val="24"/>
              </w:rPr>
              <w:t>angl. „</w:t>
            </w:r>
            <w:proofErr w:type="spellStart"/>
            <w:r w:rsidRPr="00FD7B4E">
              <w:rPr>
                <w:i/>
                <w:color w:val="000000"/>
                <w:szCs w:val="24"/>
              </w:rPr>
              <w:t>firmware</w:t>
            </w:r>
            <w:proofErr w:type="spellEnd"/>
            <w:r w:rsidRPr="00FD7B4E">
              <w:rPr>
                <w:i/>
                <w:color w:val="000000"/>
                <w:szCs w:val="24"/>
              </w:rPr>
              <w:t>“)</w:t>
            </w:r>
            <w:r w:rsidRPr="00FD7B4E">
              <w:rPr>
                <w:color w:val="000000"/>
                <w:szCs w:val="24"/>
              </w:rPr>
              <w:t xml:space="preserve"> taisymų ir naujų versijų teikimo paslauga visą nuomos laikotarpį. Įrangos vidaus sistemų programinės įrangos (</w:t>
            </w:r>
            <w:r w:rsidRPr="00FD7B4E">
              <w:rPr>
                <w:i/>
                <w:color w:val="000000"/>
                <w:szCs w:val="24"/>
              </w:rPr>
              <w:t>angl. „</w:t>
            </w:r>
            <w:proofErr w:type="spellStart"/>
            <w:r w:rsidRPr="00FD7B4E">
              <w:rPr>
                <w:i/>
                <w:color w:val="000000"/>
                <w:szCs w:val="24"/>
              </w:rPr>
              <w:t>firmware</w:t>
            </w:r>
            <w:proofErr w:type="spellEnd"/>
            <w:r w:rsidRPr="00FD7B4E">
              <w:rPr>
                <w:i/>
                <w:color w:val="000000"/>
                <w:szCs w:val="24"/>
              </w:rPr>
              <w:t>“</w:t>
            </w:r>
            <w:r w:rsidRPr="00FD7B4E">
              <w:rPr>
                <w:color w:val="000000"/>
                <w:szCs w:val="24"/>
              </w:rPr>
              <w:t>) reguliarus taisymų ir atnaujintų versijų nemokamas pateikimas. Turi būti funkcija, kuri leidžia atnaujinti tarnybinės stoties ir diskų mikroprogramas (</w:t>
            </w:r>
            <w:r w:rsidRPr="00FD7B4E">
              <w:rPr>
                <w:i/>
                <w:color w:val="000000"/>
                <w:szCs w:val="24"/>
              </w:rPr>
              <w:t>angl. „</w:t>
            </w:r>
            <w:proofErr w:type="spellStart"/>
            <w:r w:rsidRPr="00FD7B4E">
              <w:rPr>
                <w:i/>
                <w:color w:val="000000"/>
                <w:szCs w:val="24"/>
              </w:rPr>
              <w:t>firmware</w:t>
            </w:r>
            <w:proofErr w:type="spellEnd"/>
            <w:r w:rsidRPr="00FD7B4E">
              <w:rPr>
                <w:i/>
                <w:color w:val="000000"/>
                <w:szCs w:val="24"/>
              </w:rPr>
              <w:t>“</w:t>
            </w:r>
            <w:r w:rsidRPr="00FD7B4E">
              <w:rPr>
                <w:color w:val="000000"/>
                <w:szCs w:val="24"/>
              </w:rPr>
              <w:t>) nestabdant sistemos darbo ir nesutrikdant duomenų srauto.</w:t>
            </w:r>
          </w:p>
        </w:tc>
        <w:tc>
          <w:tcPr>
            <w:tcW w:w="3215" w:type="dxa"/>
          </w:tcPr>
          <w:p w14:paraId="1A9BFFF8" w14:textId="77777777" w:rsidR="005367B5" w:rsidRDefault="005367B5" w:rsidP="00841E9E">
            <w:pPr>
              <w:rPr>
                <w:rFonts w:eastAsia="Tahoma"/>
                <w:szCs w:val="24"/>
              </w:rPr>
            </w:pPr>
          </w:p>
        </w:tc>
      </w:tr>
      <w:tr w:rsidR="005367B5" w:rsidRPr="00FA47E6" w14:paraId="37EDD6E2" w14:textId="77777777" w:rsidTr="00EB1567">
        <w:trPr>
          <w:trHeight w:val="260"/>
        </w:trPr>
        <w:tc>
          <w:tcPr>
            <w:tcW w:w="792" w:type="dxa"/>
          </w:tcPr>
          <w:p w14:paraId="2615FE9B" w14:textId="1F822C5B" w:rsidR="005367B5" w:rsidRDefault="005367B5" w:rsidP="00841E9E">
            <w:pPr>
              <w:rPr>
                <w:rFonts w:eastAsia="Tahoma"/>
                <w:szCs w:val="24"/>
              </w:rPr>
            </w:pPr>
            <w:r w:rsidRPr="004A0EE9">
              <w:rPr>
                <w:b/>
                <w:bCs/>
                <w:lang w:eastAsia="ar-SA"/>
              </w:rPr>
              <w:t>Eil. Nr.</w:t>
            </w:r>
          </w:p>
        </w:tc>
        <w:tc>
          <w:tcPr>
            <w:tcW w:w="5016" w:type="dxa"/>
            <w:gridSpan w:val="2"/>
          </w:tcPr>
          <w:p w14:paraId="5D542CCE" w14:textId="7F146F17" w:rsidR="005367B5" w:rsidRPr="00A533B7" w:rsidRDefault="00F4799B" w:rsidP="00841E9E">
            <w:r w:rsidRPr="00420544">
              <w:rPr>
                <w:b/>
                <w:bCs/>
                <w:lang w:eastAsia="ar-SA"/>
              </w:rPr>
              <w:t>Keliami reikalavimai</w:t>
            </w:r>
            <w:r>
              <w:rPr>
                <w:b/>
                <w:bCs/>
                <w:lang w:eastAsia="ar-SA"/>
              </w:rPr>
              <w:t xml:space="preserve"> kompiuterių tinklui:</w:t>
            </w:r>
          </w:p>
        </w:tc>
        <w:tc>
          <w:tcPr>
            <w:tcW w:w="3215" w:type="dxa"/>
          </w:tcPr>
          <w:p w14:paraId="70F11EAB" w14:textId="77777777" w:rsidR="00F4799B" w:rsidRDefault="00F4799B" w:rsidP="00F4799B">
            <w:pPr>
              <w:rPr>
                <w:rFonts w:eastAsia="Calibri"/>
                <w:b/>
                <w:bCs/>
                <w:lang w:eastAsia="ar-SA"/>
              </w:rPr>
            </w:pPr>
            <w:r>
              <w:rPr>
                <w:rFonts w:eastAsia="Calibri"/>
                <w:b/>
                <w:bCs/>
                <w:lang w:eastAsia="ar-SA"/>
              </w:rPr>
              <w:t>Tiekėjo pasiūlyme nurodyto reikalavimo apibūdinimas</w:t>
            </w:r>
          </w:p>
          <w:p w14:paraId="0147BB6C" w14:textId="6D328CD7" w:rsidR="005367B5" w:rsidRDefault="00F4799B" w:rsidP="00F4799B">
            <w:pPr>
              <w:rPr>
                <w:rFonts w:eastAsia="Tahoma"/>
                <w:szCs w:val="24"/>
              </w:rPr>
            </w:pPr>
            <w:r w:rsidRPr="00D17DE3">
              <w:rPr>
                <w:rFonts w:eastAsia="Calibri"/>
                <w:bCs/>
                <w:i/>
                <w:lang w:eastAsia="ar-SA"/>
              </w:rPr>
              <w:t>(pildo tiekėjas)</w:t>
            </w:r>
          </w:p>
        </w:tc>
      </w:tr>
      <w:tr w:rsidR="005367B5" w14:paraId="12A76323" w14:textId="77777777" w:rsidTr="00EB1567">
        <w:trPr>
          <w:trHeight w:val="260"/>
        </w:trPr>
        <w:tc>
          <w:tcPr>
            <w:tcW w:w="792" w:type="dxa"/>
          </w:tcPr>
          <w:p w14:paraId="07749C5D" w14:textId="308C0759" w:rsidR="005367B5" w:rsidRDefault="00F4799B" w:rsidP="00570762">
            <w:pPr>
              <w:rPr>
                <w:rFonts w:eastAsia="Tahoma"/>
                <w:szCs w:val="24"/>
              </w:rPr>
            </w:pPr>
            <w:r>
              <w:rPr>
                <w:rFonts w:eastAsia="Tahoma"/>
                <w:szCs w:val="24"/>
              </w:rPr>
              <w:t>1.</w:t>
            </w:r>
          </w:p>
        </w:tc>
        <w:tc>
          <w:tcPr>
            <w:tcW w:w="1902" w:type="dxa"/>
          </w:tcPr>
          <w:p w14:paraId="1F9F4A8B" w14:textId="1EF20C7D" w:rsidR="005367B5" w:rsidRPr="00A533B7" w:rsidRDefault="00F4799B" w:rsidP="00570762">
            <w:r>
              <w:rPr>
                <w:color w:val="000000"/>
                <w:szCs w:val="24"/>
              </w:rPr>
              <w:t>R</w:t>
            </w:r>
            <w:r w:rsidRPr="00FD7B4E">
              <w:rPr>
                <w:color w:val="000000"/>
                <w:szCs w:val="24"/>
              </w:rPr>
              <w:t>yšio sparta</w:t>
            </w:r>
            <w:r>
              <w:rPr>
                <w:color w:val="000000"/>
                <w:szCs w:val="24"/>
              </w:rPr>
              <w:t>:</w:t>
            </w:r>
          </w:p>
        </w:tc>
        <w:tc>
          <w:tcPr>
            <w:tcW w:w="3114" w:type="dxa"/>
          </w:tcPr>
          <w:p w14:paraId="3CFB7729" w14:textId="3904AE84" w:rsidR="005367B5" w:rsidRPr="00A533B7" w:rsidRDefault="00F4799B" w:rsidP="00570762">
            <w:r w:rsidRPr="00FD7B4E">
              <w:rPr>
                <w:color w:val="000000"/>
                <w:szCs w:val="24"/>
              </w:rPr>
              <w:t>Įrangai turi būti užtikrinta bent 1000 Mbps ryšio sparta Lietuvoje ir bent 1000 Mbps ryšio sparta su užsienio tinklais (interneto kanalo sutankinimas iki 1:1)</w:t>
            </w:r>
          </w:p>
        </w:tc>
        <w:tc>
          <w:tcPr>
            <w:tcW w:w="3215" w:type="dxa"/>
          </w:tcPr>
          <w:p w14:paraId="1617305F" w14:textId="77777777" w:rsidR="005367B5" w:rsidRDefault="005367B5" w:rsidP="00570762">
            <w:pPr>
              <w:rPr>
                <w:rFonts w:eastAsia="Tahoma"/>
                <w:szCs w:val="24"/>
              </w:rPr>
            </w:pPr>
          </w:p>
        </w:tc>
      </w:tr>
      <w:tr w:rsidR="005367B5" w14:paraId="688A985F" w14:textId="77777777" w:rsidTr="00EB1567">
        <w:trPr>
          <w:trHeight w:val="260"/>
        </w:trPr>
        <w:tc>
          <w:tcPr>
            <w:tcW w:w="792" w:type="dxa"/>
          </w:tcPr>
          <w:p w14:paraId="3A92F927" w14:textId="3B7F40F9" w:rsidR="005367B5" w:rsidRDefault="00F4799B" w:rsidP="00570762">
            <w:pPr>
              <w:rPr>
                <w:rFonts w:eastAsia="Tahoma"/>
                <w:szCs w:val="24"/>
              </w:rPr>
            </w:pPr>
            <w:r>
              <w:rPr>
                <w:rFonts w:eastAsia="Tahoma"/>
                <w:szCs w:val="24"/>
              </w:rPr>
              <w:t>2.</w:t>
            </w:r>
          </w:p>
        </w:tc>
        <w:tc>
          <w:tcPr>
            <w:tcW w:w="1902" w:type="dxa"/>
          </w:tcPr>
          <w:p w14:paraId="336D12ED" w14:textId="25D5D297" w:rsidR="005367B5" w:rsidRPr="00A533B7" w:rsidRDefault="00F4799B" w:rsidP="00570762">
            <w:r w:rsidRPr="00FD7B4E">
              <w:rPr>
                <w:color w:val="000000"/>
                <w:szCs w:val="24"/>
              </w:rPr>
              <w:t>IPv4 adresai</w:t>
            </w:r>
            <w:r>
              <w:rPr>
                <w:color w:val="000000"/>
                <w:szCs w:val="24"/>
              </w:rPr>
              <w:t>:</w:t>
            </w:r>
          </w:p>
        </w:tc>
        <w:tc>
          <w:tcPr>
            <w:tcW w:w="3114" w:type="dxa"/>
          </w:tcPr>
          <w:p w14:paraId="7A7BEC0E" w14:textId="3C7584E9" w:rsidR="005367B5" w:rsidRPr="00A533B7" w:rsidRDefault="00F4799B" w:rsidP="00570762">
            <w:r w:rsidRPr="00FD7B4E">
              <w:rPr>
                <w:color w:val="000000"/>
                <w:szCs w:val="24"/>
              </w:rPr>
              <w:t>Reikalingi bent penki paskirti globaliai galiojantys IPv4 adresai</w:t>
            </w:r>
          </w:p>
        </w:tc>
        <w:tc>
          <w:tcPr>
            <w:tcW w:w="3215" w:type="dxa"/>
          </w:tcPr>
          <w:p w14:paraId="7F1BCCBE" w14:textId="77777777" w:rsidR="005367B5" w:rsidRDefault="005367B5" w:rsidP="00570762">
            <w:pPr>
              <w:rPr>
                <w:rFonts w:eastAsia="Tahoma"/>
                <w:szCs w:val="24"/>
              </w:rPr>
            </w:pPr>
          </w:p>
        </w:tc>
      </w:tr>
      <w:tr w:rsidR="005367B5" w14:paraId="7A128523" w14:textId="77777777" w:rsidTr="00EB1567">
        <w:trPr>
          <w:trHeight w:val="260"/>
        </w:trPr>
        <w:tc>
          <w:tcPr>
            <w:tcW w:w="792" w:type="dxa"/>
          </w:tcPr>
          <w:p w14:paraId="28045E63" w14:textId="16674F04" w:rsidR="005367B5" w:rsidRDefault="00F4799B" w:rsidP="00570762">
            <w:pPr>
              <w:rPr>
                <w:rFonts w:eastAsia="Tahoma"/>
                <w:szCs w:val="24"/>
              </w:rPr>
            </w:pPr>
            <w:r>
              <w:rPr>
                <w:rFonts w:eastAsia="Tahoma"/>
                <w:szCs w:val="24"/>
              </w:rPr>
              <w:lastRenderedPageBreak/>
              <w:t>3.</w:t>
            </w:r>
          </w:p>
        </w:tc>
        <w:tc>
          <w:tcPr>
            <w:tcW w:w="1902" w:type="dxa"/>
          </w:tcPr>
          <w:p w14:paraId="4AA5C8B1" w14:textId="60AFAAB0" w:rsidR="005367B5" w:rsidRPr="00A533B7" w:rsidRDefault="00F4799B" w:rsidP="00570762">
            <w:r w:rsidRPr="00FD7B4E">
              <w:rPr>
                <w:color w:val="000000"/>
                <w:szCs w:val="24"/>
              </w:rPr>
              <w:t>IPv6 adresai</w:t>
            </w:r>
            <w:r>
              <w:rPr>
                <w:color w:val="000000"/>
                <w:szCs w:val="24"/>
              </w:rPr>
              <w:t>:</w:t>
            </w:r>
          </w:p>
        </w:tc>
        <w:tc>
          <w:tcPr>
            <w:tcW w:w="3114" w:type="dxa"/>
          </w:tcPr>
          <w:p w14:paraId="55110824" w14:textId="325D4F80" w:rsidR="005367B5" w:rsidRPr="00A533B7" w:rsidRDefault="00F4799B" w:rsidP="00570762">
            <w:r w:rsidRPr="00FD7B4E">
              <w:rPr>
                <w:color w:val="000000"/>
                <w:szCs w:val="24"/>
              </w:rPr>
              <w:t>Reikalingi bent penki paskirti globaliai galiojantys IPv6 adresai</w:t>
            </w:r>
          </w:p>
        </w:tc>
        <w:tc>
          <w:tcPr>
            <w:tcW w:w="3215" w:type="dxa"/>
          </w:tcPr>
          <w:p w14:paraId="09721EC1" w14:textId="77777777" w:rsidR="005367B5" w:rsidRDefault="005367B5" w:rsidP="00570762">
            <w:pPr>
              <w:rPr>
                <w:rFonts w:eastAsia="Tahoma"/>
                <w:szCs w:val="24"/>
              </w:rPr>
            </w:pPr>
          </w:p>
        </w:tc>
      </w:tr>
      <w:tr w:rsidR="005367B5" w14:paraId="6BD8F45B" w14:textId="77777777" w:rsidTr="00EB1567">
        <w:trPr>
          <w:trHeight w:val="260"/>
        </w:trPr>
        <w:tc>
          <w:tcPr>
            <w:tcW w:w="792" w:type="dxa"/>
          </w:tcPr>
          <w:p w14:paraId="338A844E" w14:textId="3A24DDCB" w:rsidR="005367B5" w:rsidRDefault="00F4799B" w:rsidP="00570762">
            <w:pPr>
              <w:rPr>
                <w:rFonts w:eastAsia="Tahoma"/>
                <w:szCs w:val="24"/>
              </w:rPr>
            </w:pPr>
            <w:r>
              <w:rPr>
                <w:rFonts w:eastAsia="Tahoma"/>
                <w:szCs w:val="24"/>
              </w:rPr>
              <w:t>4.</w:t>
            </w:r>
          </w:p>
        </w:tc>
        <w:tc>
          <w:tcPr>
            <w:tcW w:w="1902" w:type="dxa"/>
          </w:tcPr>
          <w:p w14:paraId="64027016" w14:textId="2E99298A" w:rsidR="005367B5" w:rsidRPr="00A533B7" w:rsidRDefault="00F4799B" w:rsidP="00570762">
            <w:r>
              <w:t xml:space="preserve">Kiti reikalavimai: </w:t>
            </w:r>
          </w:p>
        </w:tc>
        <w:tc>
          <w:tcPr>
            <w:tcW w:w="3114" w:type="dxa"/>
          </w:tcPr>
          <w:p w14:paraId="4C92EE55" w14:textId="2FA995E5" w:rsidR="005367B5" w:rsidRPr="00A533B7" w:rsidRDefault="00F4799B" w:rsidP="00570762">
            <w:r w:rsidRPr="00FD7B4E">
              <w:rPr>
                <w:color w:val="000000"/>
                <w:szCs w:val="24"/>
              </w:rPr>
              <w:t>Keičiant Perkančiajai organizacijai paskirtus IP adresus, tiekėjas apie keitimą privalo įspėti bent prieš 30 dienų ir bent 20 dienų privalo suteikti galimybę Perkančiajai organizacijai naudoti senus ir naujus IP adresus lygiagrečiai</w:t>
            </w:r>
          </w:p>
        </w:tc>
        <w:tc>
          <w:tcPr>
            <w:tcW w:w="3215" w:type="dxa"/>
          </w:tcPr>
          <w:p w14:paraId="3BCE13C3" w14:textId="77777777" w:rsidR="005367B5" w:rsidRDefault="005367B5" w:rsidP="00570762">
            <w:pPr>
              <w:rPr>
                <w:rFonts w:eastAsia="Tahoma"/>
                <w:szCs w:val="24"/>
              </w:rPr>
            </w:pPr>
          </w:p>
        </w:tc>
      </w:tr>
      <w:tr w:rsidR="00F4799B" w14:paraId="4C110EFA" w14:textId="77777777" w:rsidTr="00EB1567">
        <w:trPr>
          <w:trHeight w:val="260"/>
        </w:trPr>
        <w:tc>
          <w:tcPr>
            <w:tcW w:w="792" w:type="dxa"/>
          </w:tcPr>
          <w:p w14:paraId="7D234310" w14:textId="1D9D351D" w:rsidR="00F4799B" w:rsidRDefault="00F4799B" w:rsidP="00F4799B">
            <w:pPr>
              <w:rPr>
                <w:rFonts w:eastAsia="Tahoma"/>
                <w:szCs w:val="24"/>
              </w:rPr>
            </w:pPr>
            <w:r>
              <w:rPr>
                <w:rFonts w:eastAsia="Tahoma"/>
                <w:szCs w:val="24"/>
              </w:rPr>
              <w:t>5.</w:t>
            </w:r>
          </w:p>
        </w:tc>
        <w:tc>
          <w:tcPr>
            <w:tcW w:w="1902" w:type="dxa"/>
          </w:tcPr>
          <w:p w14:paraId="4CD0AE54" w14:textId="30699507" w:rsidR="00F4799B" w:rsidRPr="00A533B7" w:rsidRDefault="00F4799B" w:rsidP="00F4799B">
            <w:r>
              <w:t>Kiti reikalavimai:</w:t>
            </w:r>
          </w:p>
        </w:tc>
        <w:tc>
          <w:tcPr>
            <w:tcW w:w="3114" w:type="dxa"/>
          </w:tcPr>
          <w:p w14:paraId="072124FC" w14:textId="77777777" w:rsidR="00F4799B" w:rsidRDefault="00F4799B" w:rsidP="00F4799B">
            <w:pPr>
              <w:rPr>
                <w:color w:val="000000"/>
                <w:szCs w:val="24"/>
              </w:rPr>
            </w:pPr>
            <w:r w:rsidRPr="00FD7B4E">
              <w:rPr>
                <w:color w:val="000000"/>
                <w:szCs w:val="24"/>
              </w:rPr>
              <w:t>BGPv4 sesijos su tiekėjo maršrutizatoriumi Perkančiosios organizacijos AS skelbimui:</w:t>
            </w:r>
          </w:p>
          <w:p w14:paraId="0DE5766A" w14:textId="77777777" w:rsidR="00F4799B" w:rsidRDefault="00EB3075" w:rsidP="00F4799B">
            <w:pPr>
              <w:rPr>
                <w:szCs w:val="24"/>
              </w:rPr>
            </w:pPr>
            <w:r w:rsidRPr="00FD7B4E">
              <w:rPr>
                <w:szCs w:val="24"/>
              </w:rPr>
              <w:t>Perkančiosios organizacijos AS skelbiamų BGPv4 maršrutų (IPv4 ir IPv6) priėmimas</w:t>
            </w:r>
            <w:r>
              <w:rPr>
                <w:szCs w:val="24"/>
              </w:rPr>
              <w:t>;</w:t>
            </w:r>
          </w:p>
          <w:p w14:paraId="24EDD223" w14:textId="4D686850" w:rsidR="00EB3075" w:rsidRDefault="00EB3075" w:rsidP="00F4799B">
            <w:pPr>
              <w:rPr>
                <w:szCs w:val="24"/>
              </w:rPr>
            </w:pPr>
            <w:r w:rsidRPr="00FD7B4E">
              <w:rPr>
                <w:szCs w:val="24"/>
              </w:rPr>
              <w:t>Perkančiosios organizacijos skelbiamų AS maršrutų (IPv4 ir IPv6) perskelbimas į „</w:t>
            </w:r>
            <w:proofErr w:type="spellStart"/>
            <w:r w:rsidRPr="00FD7B4E">
              <w:rPr>
                <w:szCs w:val="24"/>
              </w:rPr>
              <w:t>upstream</w:t>
            </w:r>
            <w:proofErr w:type="spellEnd"/>
            <w:r w:rsidRPr="00FD7B4E">
              <w:rPr>
                <w:szCs w:val="24"/>
              </w:rPr>
              <w:t>“ autonomines sistemas bei dalyvio „</w:t>
            </w:r>
            <w:proofErr w:type="spellStart"/>
            <w:r w:rsidRPr="00FD7B4E">
              <w:rPr>
                <w:szCs w:val="24"/>
              </w:rPr>
              <w:t>peer'us</w:t>
            </w:r>
            <w:proofErr w:type="spellEnd"/>
            <w:r w:rsidRPr="00FD7B4E">
              <w:rPr>
                <w:szCs w:val="24"/>
              </w:rPr>
              <w:t>“</w:t>
            </w:r>
            <w:r>
              <w:rPr>
                <w:szCs w:val="24"/>
              </w:rPr>
              <w:t>;</w:t>
            </w:r>
          </w:p>
          <w:p w14:paraId="7CBCAD8B" w14:textId="68EAB100" w:rsidR="00EB3075" w:rsidRPr="00A533B7" w:rsidRDefault="00EB3075" w:rsidP="00F4799B"/>
        </w:tc>
        <w:tc>
          <w:tcPr>
            <w:tcW w:w="3215" w:type="dxa"/>
          </w:tcPr>
          <w:p w14:paraId="6D5AB650" w14:textId="77777777" w:rsidR="00F4799B" w:rsidRDefault="00F4799B" w:rsidP="00F4799B">
            <w:pPr>
              <w:rPr>
                <w:rFonts w:eastAsia="Tahoma"/>
                <w:szCs w:val="24"/>
              </w:rPr>
            </w:pPr>
          </w:p>
        </w:tc>
      </w:tr>
      <w:tr w:rsidR="00F4799B" w14:paraId="4A8E1DAC" w14:textId="77777777" w:rsidTr="00EB1567">
        <w:trPr>
          <w:trHeight w:val="260"/>
        </w:trPr>
        <w:tc>
          <w:tcPr>
            <w:tcW w:w="792" w:type="dxa"/>
          </w:tcPr>
          <w:p w14:paraId="457866A9" w14:textId="172B078D" w:rsidR="00F4799B" w:rsidRDefault="00EB3075" w:rsidP="00F4799B">
            <w:pPr>
              <w:rPr>
                <w:rFonts w:eastAsia="Tahoma"/>
                <w:szCs w:val="24"/>
              </w:rPr>
            </w:pPr>
            <w:r>
              <w:rPr>
                <w:rFonts w:eastAsia="Tahoma"/>
                <w:szCs w:val="24"/>
              </w:rPr>
              <w:t>6.</w:t>
            </w:r>
          </w:p>
        </w:tc>
        <w:tc>
          <w:tcPr>
            <w:tcW w:w="1902" w:type="dxa"/>
          </w:tcPr>
          <w:p w14:paraId="37073311" w14:textId="3FE3A789" w:rsidR="00F4799B" w:rsidRPr="00A533B7" w:rsidRDefault="00EB3075" w:rsidP="00F4799B">
            <w:r>
              <w:t>Kiti reikalavimai:</w:t>
            </w:r>
          </w:p>
        </w:tc>
        <w:tc>
          <w:tcPr>
            <w:tcW w:w="3114" w:type="dxa"/>
          </w:tcPr>
          <w:p w14:paraId="2A3EEC91" w14:textId="137D5D02" w:rsidR="00F4799B" w:rsidRPr="00A533B7" w:rsidRDefault="00EB3075" w:rsidP="00F4799B">
            <w:r w:rsidRPr="00FD7B4E">
              <w:rPr>
                <w:szCs w:val="24"/>
              </w:rPr>
              <w:t>Tiekėjo maršrutizatorius PO įrangai turi skelbti tik „</w:t>
            </w:r>
            <w:proofErr w:type="spellStart"/>
            <w:r w:rsidRPr="00FD7B4E">
              <w:rPr>
                <w:szCs w:val="24"/>
              </w:rPr>
              <w:t>default</w:t>
            </w:r>
            <w:proofErr w:type="spellEnd"/>
            <w:r w:rsidRPr="00FD7B4E">
              <w:rPr>
                <w:szCs w:val="24"/>
              </w:rPr>
              <w:t xml:space="preserve"> </w:t>
            </w:r>
            <w:proofErr w:type="spellStart"/>
            <w:r w:rsidRPr="00FD7B4E">
              <w:rPr>
                <w:szCs w:val="24"/>
              </w:rPr>
              <w:t>route</w:t>
            </w:r>
            <w:proofErr w:type="spellEnd"/>
            <w:r w:rsidRPr="00FD7B4E">
              <w:rPr>
                <w:szCs w:val="24"/>
              </w:rPr>
              <w:t>“ maršrutą;</w:t>
            </w:r>
          </w:p>
        </w:tc>
        <w:tc>
          <w:tcPr>
            <w:tcW w:w="3215" w:type="dxa"/>
          </w:tcPr>
          <w:p w14:paraId="4B0644E7" w14:textId="77777777" w:rsidR="00F4799B" w:rsidRDefault="00F4799B" w:rsidP="00F4799B">
            <w:pPr>
              <w:rPr>
                <w:rFonts w:eastAsia="Tahoma"/>
                <w:szCs w:val="24"/>
              </w:rPr>
            </w:pPr>
          </w:p>
        </w:tc>
      </w:tr>
      <w:tr w:rsidR="00F4799B" w14:paraId="1FDFCD33" w14:textId="77777777" w:rsidTr="00EB1567">
        <w:trPr>
          <w:trHeight w:val="260"/>
        </w:trPr>
        <w:tc>
          <w:tcPr>
            <w:tcW w:w="792" w:type="dxa"/>
          </w:tcPr>
          <w:p w14:paraId="49151B76" w14:textId="3F452340" w:rsidR="00F4799B" w:rsidRDefault="00EB3075" w:rsidP="00F4799B">
            <w:pPr>
              <w:rPr>
                <w:rFonts w:eastAsia="Tahoma"/>
                <w:szCs w:val="24"/>
              </w:rPr>
            </w:pPr>
            <w:r>
              <w:rPr>
                <w:rFonts w:eastAsia="Tahoma"/>
                <w:szCs w:val="24"/>
              </w:rPr>
              <w:t>7.</w:t>
            </w:r>
          </w:p>
        </w:tc>
        <w:tc>
          <w:tcPr>
            <w:tcW w:w="1902" w:type="dxa"/>
          </w:tcPr>
          <w:p w14:paraId="49CB5EC0" w14:textId="654FF7BE" w:rsidR="00F4799B" w:rsidRPr="00A533B7" w:rsidRDefault="00EB3075" w:rsidP="00F4799B">
            <w:r>
              <w:t>Kiti reikalavimai:</w:t>
            </w:r>
          </w:p>
        </w:tc>
        <w:tc>
          <w:tcPr>
            <w:tcW w:w="3114" w:type="dxa"/>
          </w:tcPr>
          <w:p w14:paraId="19FEC046" w14:textId="08EB2902" w:rsidR="00F4799B" w:rsidRPr="00A533B7" w:rsidRDefault="00EB3075" w:rsidP="00F4799B">
            <w:r w:rsidRPr="00FD7B4E">
              <w:rPr>
                <w:szCs w:val="24"/>
              </w:rPr>
              <w:t>Tiekėjas neturi naudoti jokių interneto srauto filtravimo priemonių</w:t>
            </w:r>
            <w:r>
              <w:rPr>
                <w:szCs w:val="24"/>
              </w:rPr>
              <w:t>;</w:t>
            </w:r>
          </w:p>
        </w:tc>
        <w:tc>
          <w:tcPr>
            <w:tcW w:w="3215" w:type="dxa"/>
          </w:tcPr>
          <w:p w14:paraId="5D22ECB5" w14:textId="77777777" w:rsidR="00F4799B" w:rsidRDefault="00F4799B" w:rsidP="00F4799B">
            <w:pPr>
              <w:rPr>
                <w:rFonts w:eastAsia="Tahoma"/>
                <w:szCs w:val="24"/>
              </w:rPr>
            </w:pPr>
          </w:p>
        </w:tc>
      </w:tr>
      <w:tr w:rsidR="00F4799B" w14:paraId="43F70641" w14:textId="77777777" w:rsidTr="00EB1567">
        <w:trPr>
          <w:trHeight w:val="260"/>
        </w:trPr>
        <w:tc>
          <w:tcPr>
            <w:tcW w:w="792" w:type="dxa"/>
          </w:tcPr>
          <w:p w14:paraId="67CFD127" w14:textId="7C52287E" w:rsidR="00F4799B" w:rsidRDefault="00EB3075" w:rsidP="00F4799B">
            <w:pPr>
              <w:rPr>
                <w:rFonts w:eastAsia="Tahoma"/>
                <w:szCs w:val="24"/>
              </w:rPr>
            </w:pPr>
            <w:r>
              <w:rPr>
                <w:rFonts w:eastAsia="Tahoma"/>
                <w:szCs w:val="24"/>
              </w:rPr>
              <w:t>8.</w:t>
            </w:r>
          </w:p>
        </w:tc>
        <w:tc>
          <w:tcPr>
            <w:tcW w:w="1902" w:type="dxa"/>
          </w:tcPr>
          <w:p w14:paraId="2A97A4C7" w14:textId="32B7B5A2" w:rsidR="00F4799B" w:rsidRPr="00A533B7" w:rsidRDefault="00EB3075" w:rsidP="00F4799B">
            <w:r>
              <w:t>Kiti reikalavimai</w:t>
            </w:r>
            <w:r w:rsidR="00EB1567">
              <w:t>:</w:t>
            </w:r>
          </w:p>
        </w:tc>
        <w:tc>
          <w:tcPr>
            <w:tcW w:w="3114" w:type="dxa"/>
          </w:tcPr>
          <w:p w14:paraId="16993771" w14:textId="4CBFCAC3" w:rsidR="00F4799B" w:rsidRPr="00A533B7" w:rsidRDefault="00EB1567" w:rsidP="00F4799B">
            <w:r w:rsidRPr="00FD7B4E">
              <w:rPr>
                <w:szCs w:val="24"/>
              </w:rPr>
              <w:t xml:space="preserve">Ryšio </w:t>
            </w:r>
            <w:proofErr w:type="spellStart"/>
            <w:r w:rsidRPr="00FD7B4E">
              <w:rPr>
                <w:szCs w:val="24"/>
              </w:rPr>
              <w:t>pateikiamumas</w:t>
            </w:r>
            <w:proofErr w:type="spellEnd"/>
            <w:r w:rsidRPr="00FD7B4E">
              <w:rPr>
                <w:szCs w:val="24"/>
              </w:rPr>
              <w:t xml:space="preserve"> turi būti ne mažesnis už 99,0 %.</w:t>
            </w:r>
          </w:p>
        </w:tc>
        <w:tc>
          <w:tcPr>
            <w:tcW w:w="3215" w:type="dxa"/>
          </w:tcPr>
          <w:p w14:paraId="0EF0B907" w14:textId="77777777" w:rsidR="00F4799B" w:rsidRDefault="00F4799B" w:rsidP="00F4799B">
            <w:pPr>
              <w:rPr>
                <w:rFonts w:eastAsia="Tahoma"/>
                <w:szCs w:val="24"/>
              </w:rPr>
            </w:pPr>
          </w:p>
        </w:tc>
      </w:tr>
      <w:tr w:rsidR="00EB1567" w14:paraId="6D790878" w14:textId="77777777" w:rsidTr="00EB1567">
        <w:trPr>
          <w:trHeight w:val="260"/>
        </w:trPr>
        <w:tc>
          <w:tcPr>
            <w:tcW w:w="792" w:type="dxa"/>
          </w:tcPr>
          <w:p w14:paraId="76B7B4BE" w14:textId="2E4EE484" w:rsidR="00EB1567" w:rsidRDefault="00EB1567" w:rsidP="00F4799B">
            <w:pPr>
              <w:rPr>
                <w:rFonts w:eastAsia="Tahoma"/>
                <w:szCs w:val="24"/>
              </w:rPr>
            </w:pPr>
            <w:r w:rsidRPr="004A0EE9">
              <w:rPr>
                <w:b/>
                <w:bCs/>
                <w:lang w:eastAsia="ar-SA"/>
              </w:rPr>
              <w:t>Eil. Nr.</w:t>
            </w:r>
          </w:p>
        </w:tc>
        <w:tc>
          <w:tcPr>
            <w:tcW w:w="5016" w:type="dxa"/>
            <w:gridSpan w:val="2"/>
          </w:tcPr>
          <w:p w14:paraId="3F1AFB69" w14:textId="5B290009" w:rsidR="00EB1567" w:rsidRPr="00A533B7" w:rsidRDefault="00EB1567" w:rsidP="00F4799B">
            <w:r w:rsidRPr="00FD7B4E">
              <w:rPr>
                <w:b/>
                <w:szCs w:val="24"/>
              </w:rPr>
              <w:t>Bendrieji reikalavimai:</w:t>
            </w:r>
          </w:p>
        </w:tc>
        <w:tc>
          <w:tcPr>
            <w:tcW w:w="3215" w:type="dxa"/>
          </w:tcPr>
          <w:p w14:paraId="253364C1" w14:textId="77777777" w:rsidR="00EB1567" w:rsidRDefault="00EB1567" w:rsidP="00EB1567">
            <w:pPr>
              <w:rPr>
                <w:rFonts w:eastAsia="Calibri"/>
                <w:b/>
                <w:bCs/>
                <w:lang w:eastAsia="ar-SA"/>
              </w:rPr>
            </w:pPr>
            <w:r>
              <w:rPr>
                <w:rFonts w:eastAsia="Calibri"/>
                <w:b/>
                <w:bCs/>
                <w:lang w:eastAsia="ar-SA"/>
              </w:rPr>
              <w:t>Tiekėjo pasiūlyme nurodyto reikalavimo apibūdinimas</w:t>
            </w:r>
          </w:p>
          <w:p w14:paraId="092BB986" w14:textId="3FAD141C" w:rsidR="00EB1567" w:rsidRDefault="00EB1567" w:rsidP="00EB1567">
            <w:pPr>
              <w:rPr>
                <w:rFonts w:eastAsia="Tahoma"/>
                <w:szCs w:val="24"/>
              </w:rPr>
            </w:pPr>
            <w:r w:rsidRPr="00D17DE3">
              <w:rPr>
                <w:rFonts w:eastAsia="Calibri"/>
                <w:bCs/>
                <w:i/>
                <w:lang w:eastAsia="ar-SA"/>
              </w:rPr>
              <w:t>(pildo tiekėjas)</w:t>
            </w:r>
          </w:p>
        </w:tc>
      </w:tr>
      <w:tr w:rsidR="00EB1567" w14:paraId="01157A31" w14:textId="77777777" w:rsidTr="00EB1567">
        <w:trPr>
          <w:trHeight w:val="260"/>
        </w:trPr>
        <w:tc>
          <w:tcPr>
            <w:tcW w:w="792" w:type="dxa"/>
          </w:tcPr>
          <w:p w14:paraId="5746C5AC" w14:textId="33FFC1CA" w:rsidR="00EB1567" w:rsidRDefault="00EB1567" w:rsidP="00F4799B">
            <w:pPr>
              <w:rPr>
                <w:rFonts w:eastAsia="Tahoma"/>
                <w:szCs w:val="24"/>
              </w:rPr>
            </w:pPr>
            <w:r>
              <w:rPr>
                <w:rFonts w:eastAsia="Tahoma"/>
                <w:szCs w:val="24"/>
              </w:rPr>
              <w:t>1.</w:t>
            </w:r>
          </w:p>
        </w:tc>
        <w:tc>
          <w:tcPr>
            <w:tcW w:w="5016" w:type="dxa"/>
            <w:gridSpan w:val="2"/>
          </w:tcPr>
          <w:p w14:paraId="794F9BDE" w14:textId="66D68466" w:rsidR="00EB1567" w:rsidRPr="00A533B7" w:rsidRDefault="00EB1567" w:rsidP="00F4799B">
            <w:r w:rsidRPr="00FD7B4E">
              <w:rPr>
                <w:szCs w:val="24"/>
              </w:rPr>
              <w:t xml:space="preserve">Duomenų centras turi atitikti minimaliai šiuos reikalavimus: </w:t>
            </w:r>
            <w:proofErr w:type="spellStart"/>
            <w:r w:rsidRPr="00FD7B4E">
              <w:rPr>
                <w:szCs w:val="24"/>
              </w:rPr>
              <w:t>pateikiamumas</w:t>
            </w:r>
            <w:proofErr w:type="spellEnd"/>
            <w:r w:rsidRPr="00FD7B4E">
              <w:rPr>
                <w:szCs w:val="24"/>
              </w:rPr>
              <w:t xml:space="preserve"> ne mažiau 99,98 proc., metinė prastova ne daugiau 1,6 val. (TIER 3 kategorija);</w:t>
            </w:r>
          </w:p>
        </w:tc>
        <w:tc>
          <w:tcPr>
            <w:tcW w:w="3215" w:type="dxa"/>
          </w:tcPr>
          <w:p w14:paraId="7E1B86F6" w14:textId="77777777" w:rsidR="00EB1567" w:rsidRDefault="00EB1567" w:rsidP="00F4799B">
            <w:pPr>
              <w:rPr>
                <w:rFonts w:eastAsia="Tahoma"/>
                <w:szCs w:val="24"/>
              </w:rPr>
            </w:pPr>
          </w:p>
        </w:tc>
      </w:tr>
      <w:tr w:rsidR="00EB1567" w14:paraId="29361677" w14:textId="77777777" w:rsidTr="00EB1567">
        <w:trPr>
          <w:trHeight w:val="260"/>
        </w:trPr>
        <w:tc>
          <w:tcPr>
            <w:tcW w:w="792" w:type="dxa"/>
          </w:tcPr>
          <w:p w14:paraId="2FFD4FCA" w14:textId="58E71876" w:rsidR="00EB1567" w:rsidRDefault="00EB1567" w:rsidP="00F4799B">
            <w:pPr>
              <w:rPr>
                <w:rFonts w:eastAsia="Tahoma"/>
                <w:szCs w:val="24"/>
              </w:rPr>
            </w:pPr>
            <w:r>
              <w:rPr>
                <w:rFonts w:eastAsia="Tahoma"/>
                <w:szCs w:val="24"/>
              </w:rPr>
              <w:t>2.</w:t>
            </w:r>
          </w:p>
        </w:tc>
        <w:tc>
          <w:tcPr>
            <w:tcW w:w="5016" w:type="dxa"/>
            <w:gridSpan w:val="2"/>
          </w:tcPr>
          <w:p w14:paraId="0316CBCE" w14:textId="392FEB00" w:rsidR="00EB1567" w:rsidRPr="00A533B7" w:rsidRDefault="00EB1567" w:rsidP="00F4799B">
            <w:r w:rsidRPr="00FD7B4E">
              <w:rPr>
                <w:szCs w:val="24"/>
              </w:rPr>
              <w:t>Techniniai įrangai elektros tiekimas turi būti garantuotas darbiniais ir rezerviniais maitinimo šaltiniais;</w:t>
            </w:r>
          </w:p>
        </w:tc>
        <w:tc>
          <w:tcPr>
            <w:tcW w:w="3215" w:type="dxa"/>
          </w:tcPr>
          <w:p w14:paraId="1C955DA4" w14:textId="77777777" w:rsidR="00EB1567" w:rsidRDefault="00EB1567" w:rsidP="00F4799B">
            <w:pPr>
              <w:rPr>
                <w:rFonts w:eastAsia="Tahoma"/>
                <w:szCs w:val="24"/>
              </w:rPr>
            </w:pPr>
          </w:p>
        </w:tc>
      </w:tr>
      <w:tr w:rsidR="00EB1567" w14:paraId="50C0B8B6" w14:textId="77777777" w:rsidTr="00EB1567">
        <w:trPr>
          <w:trHeight w:val="260"/>
        </w:trPr>
        <w:tc>
          <w:tcPr>
            <w:tcW w:w="792" w:type="dxa"/>
          </w:tcPr>
          <w:p w14:paraId="1B0896B5" w14:textId="1AE1F51B" w:rsidR="00EB1567" w:rsidRDefault="00EB1567" w:rsidP="00F4799B">
            <w:pPr>
              <w:rPr>
                <w:rFonts w:eastAsia="Tahoma"/>
                <w:szCs w:val="24"/>
              </w:rPr>
            </w:pPr>
            <w:r>
              <w:rPr>
                <w:rFonts w:eastAsia="Tahoma"/>
                <w:szCs w:val="24"/>
              </w:rPr>
              <w:t>3.</w:t>
            </w:r>
          </w:p>
        </w:tc>
        <w:tc>
          <w:tcPr>
            <w:tcW w:w="5016" w:type="dxa"/>
            <w:gridSpan w:val="2"/>
          </w:tcPr>
          <w:p w14:paraId="5CBE41A4" w14:textId="00214261" w:rsidR="00EB1567" w:rsidRPr="00A533B7" w:rsidRDefault="00EB1567" w:rsidP="00F4799B">
            <w:r w:rsidRPr="00FD7B4E">
              <w:rPr>
                <w:szCs w:val="24"/>
              </w:rPr>
              <w:t>Turi būti užtikrinimas tinkamas aušinimas generuojančiai techniniai įrangai;</w:t>
            </w:r>
          </w:p>
        </w:tc>
        <w:tc>
          <w:tcPr>
            <w:tcW w:w="3215" w:type="dxa"/>
          </w:tcPr>
          <w:p w14:paraId="09E9286E" w14:textId="77777777" w:rsidR="00EB1567" w:rsidRDefault="00EB1567" w:rsidP="00F4799B">
            <w:pPr>
              <w:rPr>
                <w:rFonts w:eastAsia="Tahoma"/>
                <w:szCs w:val="24"/>
              </w:rPr>
            </w:pPr>
          </w:p>
        </w:tc>
      </w:tr>
      <w:tr w:rsidR="00EB1567" w14:paraId="787C496C" w14:textId="77777777" w:rsidTr="00EB1567">
        <w:trPr>
          <w:trHeight w:val="260"/>
        </w:trPr>
        <w:tc>
          <w:tcPr>
            <w:tcW w:w="792" w:type="dxa"/>
          </w:tcPr>
          <w:p w14:paraId="2F7717F0" w14:textId="6C906B23" w:rsidR="00EB1567" w:rsidRDefault="00EB1567" w:rsidP="00570762">
            <w:pPr>
              <w:rPr>
                <w:rFonts w:eastAsia="Tahoma"/>
                <w:szCs w:val="24"/>
              </w:rPr>
            </w:pPr>
            <w:r>
              <w:rPr>
                <w:rFonts w:eastAsia="Tahoma"/>
                <w:szCs w:val="24"/>
              </w:rPr>
              <w:t>4.</w:t>
            </w:r>
          </w:p>
        </w:tc>
        <w:tc>
          <w:tcPr>
            <w:tcW w:w="5016" w:type="dxa"/>
            <w:gridSpan w:val="2"/>
          </w:tcPr>
          <w:p w14:paraId="06DE1B8C" w14:textId="56AF9A65" w:rsidR="00EB1567" w:rsidRPr="00A533B7" w:rsidRDefault="00EB1567" w:rsidP="00570762">
            <w:r w:rsidRPr="00FD7B4E">
              <w:rPr>
                <w:szCs w:val="24"/>
              </w:rPr>
              <w:t>Tiekėjas turi pateikti nuorodą į gamintojo puslapį, kuriame yra tiksli pasiūlymą atitinkančios techninės įrangos techninė specifikacija</w:t>
            </w:r>
            <w:r>
              <w:rPr>
                <w:szCs w:val="24"/>
              </w:rPr>
              <w:t xml:space="preserve"> arba pateikti gamintojo parengtą aprašymą</w:t>
            </w:r>
            <w:r w:rsidRPr="000A7DBB">
              <w:rPr>
                <w:szCs w:val="24"/>
              </w:rPr>
              <w:t>;</w:t>
            </w:r>
          </w:p>
        </w:tc>
        <w:tc>
          <w:tcPr>
            <w:tcW w:w="3215" w:type="dxa"/>
          </w:tcPr>
          <w:p w14:paraId="11D376AB" w14:textId="77777777" w:rsidR="00EB1567" w:rsidRDefault="00EB1567" w:rsidP="00570762">
            <w:pPr>
              <w:rPr>
                <w:rFonts w:eastAsia="Tahoma"/>
                <w:szCs w:val="24"/>
              </w:rPr>
            </w:pPr>
          </w:p>
        </w:tc>
      </w:tr>
      <w:tr w:rsidR="00EB1567" w14:paraId="3237ECC3" w14:textId="77777777" w:rsidTr="00EB1567">
        <w:trPr>
          <w:trHeight w:val="260"/>
        </w:trPr>
        <w:tc>
          <w:tcPr>
            <w:tcW w:w="792" w:type="dxa"/>
          </w:tcPr>
          <w:p w14:paraId="06958183" w14:textId="2B01A0BB" w:rsidR="00EB1567" w:rsidRDefault="00EB1567" w:rsidP="00570762">
            <w:pPr>
              <w:rPr>
                <w:rFonts w:eastAsia="Tahoma"/>
                <w:szCs w:val="24"/>
              </w:rPr>
            </w:pPr>
            <w:r>
              <w:rPr>
                <w:rFonts w:eastAsia="Tahoma"/>
                <w:szCs w:val="24"/>
              </w:rPr>
              <w:lastRenderedPageBreak/>
              <w:t>5.</w:t>
            </w:r>
          </w:p>
        </w:tc>
        <w:tc>
          <w:tcPr>
            <w:tcW w:w="5016" w:type="dxa"/>
            <w:gridSpan w:val="2"/>
          </w:tcPr>
          <w:p w14:paraId="3096234E" w14:textId="6FB1C5CB" w:rsidR="00EB1567" w:rsidRPr="00A533B7" w:rsidRDefault="00EB1567" w:rsidP="00570762">
            <w:r w:rsidRPr="00FD7B4E">
              <w:rPr>
                <w:szCs w:val="24"/>
              </w:rPr>
              <w:t>Tiekėjas į savo pasiūlymą turi įtraukti visą aparatinę, programinę įrangą, medžiagas, paslaugas, reikalingas šioje specifikacijoje nurodytiems reikalavimams įvykdyti. Įranga turi būti sukomutuota ir par</w:t>
            </w:r>
            <w:r>
              <w:rPr>
                <w:szCs w:val="24"/>
              </w:rPr>
              <w:t>engt</w:t>
            </w:r>
            <w:r w:rsidRPr="00FD7B4E">
              <w:rPr>
                <w:szCs w:val="24"/>
              </w:rPr>
              <w:t>a darbui;</w:t>
            </w:r>
          </w:p>
        </w:tc>
        <w:tc>
          <w:tcPr>
            <w:tcW w:w="3215" w:type="dxa"/>
          </w:tcPr>
          <w:p w14:paraId="0AD54154" w14:textId="77777777" w:rsidR="00EB1567" w:rsidRDefault="00EB1567" w:rsidP="00570762">
            <w:pPr>
              <w:rPr>
                <w:rFonts w:eastAsia="Tahoma"/>
                <w:szCs w:val="24"/>
              </w:rPr>
            </w:pPr>
          </w:p>
        </w:tc>
      </w:tr>
      <w:tr w:rsidR="00EB1567" w14:paraId="4B08DD7B" w14:textId="77777777" w:rsidTr="00EB1567">
        <w:trPr>
          <w:trHeight w:val="260"/>
        </w:trPr>
        <w:tc>
          <w:tcPr>
            <w:tcW w:w="792" w:type="dxa"/>
          </w:tcPr>
          <w:p w14:paraId="2682C5FD" w14:textId="3E1BF908" w:rsidR="00EB1567" w:rsidRDefault="00EB1567" w:rsidP="00570762">
            <w:pPr>
              <w:rPr>
                <w:rFonts w:eastAsia="Tahoma"/>
                <w:szCs w:val="24"/>
              </w:rPr>
            </w:pPr>
            <w:r>
              <w:rPr>
                <w:rFonts w:eastAsia="Tahoma"/>
                <w:szCs w:val="24"/>
              </w:rPr>
              <w:t>6.</w:t>
            </w:r>
          </w:p>
        </w:tc>
        <w:tc>
          <w:tcPr>
            <w:tcW w:w="5016" w:type="dxa"/>
            <w:gridSpan w:val="2"/>
          </w:tcPr>
          <w:p w14:paraId="01F249E4" w14:textId="166DCF6C" w:rsidR="00EB1567" w:rsidRPr="00A533B7" w:rsidRDefault="00EB1567" w:rsidP="00570762">
            <w:r w:rsidRPr="00FD7B4E">
              <w:rPr>
                <w:szCs w:val="24"/>
              </w:rPr>
              <w:t>Visos pateikiamos programinės įrangos licencijos turi būti suteikiamos visam nuomos laikotarpiui;</w:t>
            </w:r>
          </w:p>
        </w:tc>
        <w:tc>
          <w:tcPr>
            <w:tcW w:w="3215" w:type="dxa"/>
          </w:tcPr>
          <w:p w14:paraId="47094E2D" w14:textId="77777777" w:rsidR="00EB1567" w:rsidRDefault="00EB1567" w:rsidP="00570762">
            <w:pPr>
              <w:rPr>
                <w:rFonts w:eastAsia="Tahoma"/>
                <w:szCs w:val="24"/>
              </w:rPr>
            </w:pPr>
          </w:p>
        </w:tc>
      </w:tr>
      <w:tr w:rsidR="00EB1567" w14:paraId="06DCA6DA" w14:textId="77777777" w:rsidTr="00EB1567">
        <w:trPr>
          <w:trHeight w:val="260"/>
        </w:trPr>
        <w:tc>
          <w:tcPr>
            <w:tcW w:w="792" w:type="dxa"/>
          </w:tcPr>
          <w:p w14:paraId="2E258CF4" w14:textId="31C4438E" w:rsidR="00EB1567" w:rsidRDefault="00EB1567" w:rsidP="00570762">
            <w:pPr>
              <w:rPr>
                <w:rFonts w:eastAsia="Tahoma"/>
                <w:szCs w:val="24"/>
              </w:rPr>
            </w:pPr>
            <w:r>
              <w:rPr>
                <w:rFonts w:eastAsia="Tahoma"/>
                <w:szCs w:val="24"/>
              </w:rPr>
              <w:t>7.</w:t>
            </w:r>
          </w:p>
        </w:tc>
        <w:tc>
          <w:tcPr>
            <w:tcW w:w="5016" w:type="dxa"/>
            <w:gridSpan w:val="2"/>
          </w:tcPr>
          <w:p w14:paraId="719D3B3D" w14:textId="7C36D5DD" w:rsidR="00EB1567" w:rsidRPr="00A533B7" w:rsidRDefault="00EB1567" w:rsidP="00570762">
            <w:r w:rsidRPr="00FD7B4E">
              <w:rPr>
                <w:szCs w:val="24"/>
              </w:rPr>
              <w:t>Tiekėjas turi užtikrinti, kad įsigyjamoje programinėje įrangoje nebūtų įdiegta jokios papildomos programinės įrangos, kuri nėra būtina tokios įrangos funkcionalumui užtikrinti. Paaiškėjus, kad yra įdiegta kenkimo ar šnipinėjimo programinė įranga, tai būtų traktuojama kaip reikalavimų neatitikimas ir sutarties sąlygų nesilaikymas.</w:t>
            </w:r>
          </w:p>
        </w:tc>
        <w:tc>
          <w:tcPr>
            <w:tcW w:w="3215" w:type="dxa"/>
          </w:tcPr>
          <w:p w14:paraId="37F681C1" w14:textId="77777777" w:rsidR="00EB1567" w:rsidRDefault="00EB1567" w:rsidP="00570762">
            <w:pPr>
              <w:rPr>
                <w:rFonts w:eastAsia="Tahoma"/>
                <w:szCs w:val="24"/>
              </w:rPr>
            </w:pPr>
          </w:p>
        </w:tc>
      </w:tr>
      <w:tr w:rsidR="00EB1567" w14:paraId="11314318" w14:textId="77777777" w:rsidTr="00EB1567">
        <w:trPr>
          <w:trHeight w:val="260"/>
        </w:trPr>
        <w:tc>
          <w:tcPr>
            <w:tcW w:w="792" w:type="dxa"/>
          </w:tcPr>
          <w:p w14:paraId="59F9B596" w14:textId="0EC0CFAF" w:rsidR="00EB1567" w:rsidRDefault="00EB1567" w:rsidP="00570762">
            <w:pPr>
              <w:rPr>
                <w:rFonts w:eastAsia="Tahoma"/>
                <w:szCs w:val="24"/>
              </w:rPr>
            </w:pPr>
            <w:r>
              <w:rPr>
                <w:rFonts w:eastAsia="Tahoma"/>
                <w:szCs w:val="24"/>
              </w:rPr>
              <w:t>8.</w:t>
            </w:r>
          </w:p>
        </w:tc>
        <w:tc>
          <w:tcPr>
            <w:tcW w:w="5016" w:type="dxa"/>
            <w:gridSpan w:val="2"/>
          </w:tcPr>
          <w:p w14:paraId="5BB824C4" w14:textId="18BC4D65" w:rsidR="00EB1567" w:rsidRPr="00A533B7" w:rsidRDefault="00EB1567" w:rsidP="00570762">
            <w:r w:rsidRPr="00FD7B4E">
              <w:rPr>
                <w:szCs w:val="24"/>
              </w:rPr>
              <w:t>Visai siūlomai įrangai turi būti taikomas ne trumpesnis kaip 3 metų trukmės kokybės garantijos (ar tinkamumo naudoti)  terminas įrangos buvimo vietoje (24x7x365). Šiuo laikotarpiu turi būti nemokamai atliekami įrangos remonto darbai ir sugedusių komponentų pakeitimas. Reakcijos laikas - kita darbo diena nuo pranešimo apie gedimą gavimo. Visi šiame punkte išvardinti reikalavimai garantuojami tarnybinės stoties gamintojo.</w:t>
            </w:r>
          </w:p>
        </w:tc>
        <w:tc>
          <w:tcPr>
            <w:tcW w:w="3215" w:type="dxa"/>
          </w:tcPr>
          <w:p w14:paraId="426754E9" w14:textId="77777777" w:rsidR="00EB1567" w:rsidRDefault="00EB1567" w:rsidP="00570762">
            <w:pPr>
              <w:rPr>
                <w:rFonts w:eastAsia="Tahoma"/>
                <w:szCs w:val="24"/>
              </w:rPr>
            </w:pPr>
          </w:p>
        </w:tc>
      </w:tr>
      <w:tr w:rsidR="00EB1567" w14:paraId="0DFDCD5E" w14:textId="77777777" w:rsidTr="00EB1567">
        <w:trPr>
          <w:trHeight w:val="260"/>
        </w:trPr>
        <w:tc>
          <w:tcPr>
            <w:tcW w:w="792" w:type="dxa"/>
          </w:tcPr>
          <w:p w14:paraId="29E79808" w14:textId="4FB86C59" w:rsidR="00EB1567" w:rsidRDefault="00A5581D" w:rsidP="00570762">
            <w:pPr>
              <w:rPr>
                <w:rFonts w:eastAsia="Tahoma"/>
                <w:szCs w:val="24"/>
              </w:rPr>
            </w:pPr>
            <w:r>
              <w:rPr>
                <w:rFonts w:eastAsia="Tahoma"/>
                <w:szCs w:val="24"/>
              </w:rPr>
              <w:t>9.</w:t>
            </w:r>
          </w:p>
        </w:tc>
        <w:tc>
          <w:tcPr>
            <w:tcW w:w="5016" w:type="dxa"/>
            <w:gridSpan w:val="2"/>
          </w:tcPr>
          <w:p w14:paraId="34C03A1B" w14:textId="572E7FAA" w:rsidR="00EB1567" w:rsidRPr="00A533B7" w:rsidRDefault="00A5581D" w:rsidP="00570762">
            <w:r w:rsidRPr="00FD7B4E">
              <w:rPr>
                <w:szCs w:val="24"/>
              </w:rPr>
              <w:t>Techninės įrangos gamintojas turi turėti viešai pasiekiamą interneto svetainę, iš kurios garantinės priežiūros laikotarpiu būtų galima nemokamai atsisiųsti įrangos dokumentus anglų arba lietuvių kalba, aparatinės įrangos (</w:t>
            </w:r>
            <w:r w:rsidRPr="00FD7B4E">
              <w:rPr>
                <w:i/>
                <w:szCs w:val="24"/>
              </w:rPr>
              <w:t xml:space="preserve">angl. </w:t>
            </w:r>
            <w:proofErr w:type="spellStart"/>
            <w:r w:rsidRPr="00FD7B4E">
              <w:rPr>
                <w:i/>
                <w:szCs w:val="24"/>
              </w:rPr>
              <w:t>firmware</w:t>
            </w:r>
            <w:proofErr w:type="spellEnd"/>
            <w:r w:rsidRPr="00FD7B4E">
              <w:rPr>
                <w:szCs w:val="24"/>
              </w:rPr>
              <w:t>), programinės įrangos naujas versijas ir klaidų taisymus, bei tvarkykles.</w:t>
            </w:r>
          </w:p>
        </w:tc>
        <w:tc>
          <w:tcPr>
            <w:tcW w:w="3215" w:type="dxa"/>
          </w:tcPr>
          <w:p w14:paraId="4D81F76C" w14:textId="77777777" w:rsidR="00EB1567" w:rsidRDefault="00EB1567" w:rsidP="00570762">
            <w:pPr>
              <w:rPr>
                <w:rFonts w:eastAsia="Tahoma"/>
                <w:szCs w:val="24"/>
              </w:rPr>
            </w:pPr>
          </w:p>
        </w:tc>
      </w:tr>
      <w:tr w:rsidR="00EB1567" w14:paraId="302D58F7" w14:textId="77777777" w:rsidTr="00EB1567">
        <w:trPr>
          <w:trHeight w:val="260"/>
        </w:trPr>
        <w:tc>
          <w:tcPr>
            <w:tcW w:w="792" w:type="dxa"/>
          </w:tcPr>
          <w:p w14:paraId="5CBC4E89" w14:textId="0D306B68" w:rsidR="00EB1567" w:rsidRDefault="00A5581D" w:rsidP="00570762">
            <w:pPr>
              <w:rPr>
                <w:rFonts w:eastAsia="Tahoma"/>
                <w:szCs w:val="24"/>
              </w:rPr>
            </w:pPr>
            <w:r>
              <w:rPr>
                <w:rFonts w:eastAsia="Tahoma"/>
                <w:szCs w:val="24"/>
              </w:rPr>
              <w:t>10.</w:t>
            </w:r>
          </w:p>
        </w:tc>
        <w:tc>
          <w:tcPr>
            <w:tcW w:w="5016" w:type="dxa"/>
            <w:gridSpan w:val="2"/>
          </w:tcPr>
          <w:p w14:paraId="3F1DD13C" w14:textId="009000EC" w:rsidR="00EB1567" w:rsidRPr="00A533B7" w:rsidRDefault="00A5581D" w:rsidP="00570762">
            <w:r w:rsidRPr="00FD7B4E">
              <w:rPr>
                <w:szCs w:val="24"/>
              </w:rPr>
              <w:t>Pirkimo objektas, vadovaujantis Lietuvos Respublikos viešųjų pirkimų įstatymo 37 straipsnio 9 dalimi, turi nekelti grėsmės nacionaliniam saugumui.</w:t>
            </w:r>
          </w:p>
        </w:tc>
        <w:tc>
          <w:tcPr>
            <w:tcW w:w="3215" w:type="dxa"/>
          </w:tcPr>
          <w:p w14:paraId="75F0C11C" w14:textId="77777777" w:rsidR="00EB1567" w:rsidRDefault="00EB1567" w:rsidP="00570762">
            <w:pPr>
              <w:rPr>
                <w:rFonts w:eastAsia="Tahoma"/>
                <w:szCs w:val="24"/>
              </w:rPr>
            </w:pPr>
          </w:p>
        </w:tc>
      </w:tr>
    </w:tbl>
    <w:p w14:paraId="3A595BDE" w14:textId="77777777" w:rsidR="009B1750" w:rsidRDefault="009B1750" w:rsidP="009B1750">
      <w:pPr>
        <w:spacing w:after="240"/>
        <w:contextualSpacing/>
        <w:jc w:val="both"/>
      </w:pPr>
    </w:p>
    <w:p w14:paraId="112628B2" w14:textId="77777777" w:rsidR="00F73967" w:rsidRPr="00744A58" w:rsidRDefault="00F73967" w:rsidP="00F73967">
      <w:pPr>
        <w:spacing w:after="240"/>
        <w:contextualSpacing/>
        <w:jc w:val="both"/>
        <w:rPr>
          <w:sz w:val="20"/>
        </w:rPr>
      </w:pPr>
      <w:r w:rsidRPr="00744A58">
        <w:rPr>
          <w:sz w:val="20"/>
        </w:rPr>
        <w:t>Pastabos:</w:t>
      </w:r>
    </w:p>
    <w:p w14:paraId="7FF3EE5B" w14:textId="77777777" w:rsidR="00F73967" w:rsidRPr="00744A58" w:rsidRDefault="00F73967" w:rsidP="00F7396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4C0C1404" w14:textId="77777777" w:rsidR="000A1FD9" w:rsidRPr="00E23747" w:rsidRDefault="000A1FD9" w:rsidP="00164D65">
      <w:pPr>
        <w:jc w:val="both"/>
        <w:rPr>
          <w:szCs w:val="24"/>
        </w:rPr>
      </w:pPr>
    </w:p>
    <w:p w14:paraId="0668BA25" w14:textId="77777777" w:rsidR="007C54B0" w:rsidRPr="00E23747" w:rsidRDefault="004B60E9" w:rsidP="004B60E9">
      <w:pPr>
        <w:pStyle w:val="ListParagraph"/>
        <w:spacing w:line="240" w:lineRule="auto"/>
        <w:ind w:left="0"/>
        <w:jc w:val="both"/>
        <w:rPr>
          <w:rFonts w:ascii="Times New Roman" w:hAnsi="Times New Roman"/>
          <w:sz w:val="24"/>
          <w:szCs w:val="24"/>
        </w:rPr>
      </w:pPr>
      <w:r w:rsidRPr="004B60E9">
        <w:rPr>
          <w:rFonts w:ascii="Times New Roman" w:hAnsi="Times New Roman"/>
          <w:b/>
          <w:sz w:val="24"/>
          <w:szCs w:val="24"/>
        </w:rPr>
        <w:t>5.</w:t>
      </w:r>
      <w:r>
        <w:rPr>
          <w:rFonts w:ascii="Times New Roman" w:hAnsi="Times New Roman"/>
          <w:sz w:val="24"/>
          <w:szCs w:val="24"/>
        </w:rPr>
        <w:t xml:space="preserve"> </w:t>
      </w:r>
      <w:r w:rsidR="00164D65" w:rsidRPr="00E23747">
        <w:rPr>
          <w:rFonts w:ascii="Times New Roman" w:hAnsi="Times New Roman"/>
          <w:sz w:val="24"/>
          <w:szCs w:val="24"/>
        </w:rPr>
        <w:t>Informacija apie kiekvieno ūkio subjektų grupės partnerio įsipareigojimus</w:t>
      </w:r>
      <w:r w:rsidR="0021008B" w:rsidRPr="00E23747">
        <w:rPr>
          <w:rFonts w:ascii="Times New Roman" w:hAnsi="Times New Roman"/>
          <w:sz w:val="24"/>
          <w:szCs w:val="24"/>
        </w:rPr>
        <w:t xml:space="preserve"> vykdant</w:t>
      </w:r>
      <w:r w:rsidR="00164D65" w:rsidRPr="00E23747">
        <w:rPr>
          <w:rFonts w:ascii="Times New Roman" w:hAnsi="Times New Roman"/>
          <w:sz w:val="24"/>
          <w:szCs w:val="24"/>
        </w:rPr>
        <w:t xml:space="preserve"> pirkimo sutartį </w:t>
      </w:r>
      <w:r w:rsidR="00164D65" w:rsidRPr="00285DAD">
        <w:rPr>
          <w:rFonts w:ascii="Times New Roman" w:hAnsi="Times New Roman"/>
          <w:i/>
          <w:sz w:val="24"/>
          <w:szCs w:val="24"/>
        </w:rPr>
        <w:t>(pildoma, kai pasiūlymą pateikia ūkio subjektų grupė):</w:t>
      </w:r>
    </w:p>
    <w:p w14:paraId="7AB9C500" w14:textId="77777777" w:rsidR="0062130E" w:rsidRPr="00E23747" w:rsidRDefault="00164D65" w:rsidP="00164D65">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4</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E23747" w14:paraId="005711C7" w14:textId="77777777" w:rsidTr="00837E08">
        <w:tc>
          <w:tcPr>
            <w:tcW w:w="624" w:type="dxa"/>
            <w:tcBorders>
              <w:top w:val="single" w:sz="4" w:space="0" w:color="auto"/>
              <w:left w:val="single" w:sz="4" w:space="0" w:color="auto"/>
              <w:bottom w:val="single" w:sz="4" w:space="0" w:color="auto"/>
              <w:right w:val="single" w:sz="4" w:space="0" w:color="auto"/>
            </w:tcBorders>
            <w:hideMark/>
          </w:tcPr>
          <w:p w14:paraId="43C78D9B" w14:textId="77777777" w:rsidR="007B3282" w:rsidRPr="00E23747" w:rsidRDefault="007B3282" w:rsidP="007C54B0">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14:paraId="59904FD8" w14:textId="77777777" w:rsidR="007B3282" w:rsidRPr="00E23747" w:rsidRDefault="007B3282" w:rsidP="007C54B0">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053F7D3" w14:textId="77777777" w:rsidR="007B3282" w:rsidRPr="00E23747" w:rsidRDefault="007B3282" w:rsidP="007C54B0">
            <w:pPr>
              <w:rPr>
                <w:b/>
                <w:szCs w:val="24"/>
              </w:rPr>
            </w:pPr>
            <w:r w:rsidRPr="00E23747">
              <w:rPr>
                <w:b/>
                <w:szCs w:val="24"/>
              </w:rPr>
              <w:t>Partnerio įsipareigojimų dalies vert</w:t>
            </w:r>
            <w:r w:rsidR="00744A58">
              <w:rPr>
                <w:b/>
                <w:szCs w:val="24"/>
              </w:rPr>
              <w:t>ė pasiūlymo kainoje, Eur su PVM</w:t>
            </w:r>
          </w:p>
        </w:tc>
      </w:tr>
      <w:tr w:rsidR="007B3282" w:rsidRPr="00E23747" w14:paraId="576A5DAF" w14:textId="77777777" w:rsidTr="00837E08">
        <w:tc>
          <w:tcPr>
            <w:tcW w:w="624" w:type="dxa"/>
            <w:tcBorders>
              <w:top w:val="single" w:sz="4" w:space="0" w:color="auto"/>
              <w:left w:val="single" w:sz="4" w:space="0" w:color="auto"/>
              <w:bottom w:val="single" w:sz="4" w:space="0" w:color="auto"/>
              <w:right w:val="single" w:sz="4" w:space="0" w:color="auto"/>
            </w:tcBorders>
          </w:tcPr>
          <w:p w14:paraId="2751B4A5" w14:textId="77777777"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048BDE03" w14:textId="77777777"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04D0C035" w14:textId="77777777" w:rsidR="007B3282" w:rsidRPr="00E23747" w:rsidRDefault="007B3282" w:rsidP="007C54B0">
            <w:pPr>
              <w:rPr>
                <w:szCs w:val="24"/>
              </w:rPr>
            </w:pPr>
          </w:p>
        </w:tc>
      </w:tr>
      <w:tr w:rsidR="007B3282" w:rsidRPr="00E23747" w14:paraId="5A88B3AE" w14:textId="77777777" w:rsidTr="00837E08">
        <w:tc>
          <w:tcPr>
            <w:tcW w:w="624" w:type="dxa"/>
            <w:tcBorders>
              <w:top w:val="single" w:sz="4" w:space="0" w:color="auto"/>
              <w:left w:val="single" w:sz="4" w:space="0" w:color="auto"/>
              <w:bottom w:val="single" w:sz="4" w:space="0" w:color="auto"/>
              <w:right w:val="single" w:sz="4" w:space="0" w:color="auto"/>
            </w:tcBorders>
          </w:tcPr>
          <w:p w14:paraId="2698F7C4" w14:textId="77777777"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5565D0FA" w14:textId="77777777"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3E0ED831" w14:textId="77777777" w:rsidR="007B3282" w:rsidRPr="00E23747" w:rsidRDefault="007B3282" w:rsidP="007C54B0">
            <w:pPr>
              <w:rPr>
                <w:szCs w:val="24"/>
              </w:rPr>
            </w:pPr>
          </w:p>
        </w:tc>
      </w:tr>
    </w:tbl>
    <w:p w14:paraId="4961F8EC" w14:textId="77777777" w:rsidR="007B3282" w:rsidRPr="00E23747" w:rsidRDefault="007B3282" w:rsidP="007B3282">
      <w:pPr>
        <w:rPr>
          <w:szCs w:val="24"/>
        </w:rPr>
      </w:pPr>
    </w:p>
    <w:p w14:paraId="4E973FFD" w14:textId="77777777" w:rsidR="0062130E" w:rsidRDefault="004B60E9" w:rsidP="007C2A70">
      <w:pPr>
        <w:jc w:val="both"/>
        <w:rPr>
          <w:szCs w:val="24"/>
        </w:rPr>
      </w:pPr>
      <w:r w:rsidRPr="004B60E9">
        <w:rPr>
          <w:b/>
          <w:szCs w:val="24"/>
        </w:rPr>
        <w:lastRenderedPageBreak/>
        <w:t>6.</w:t>
      </w:r>
      <w:r>
        <w:rPr>
          <w:szCs w:val="24"/>
        </w:rPr>
        <w:t xml:space="preserve"> </w:t>
      </w:r>
      <w:r w:rsidR="007B3282" w:rsidRPr="00E23747">
        <w:rPr>
          <w:szCs w:val="24"/>
        </w:rPr>
        <w:t>Informacija apie subtiekėjus ir kitus pasitelkiamus asmenis</w:t>
      </w:r>
      <w:r w:rsidR="007C2A70">
        <w:rPr>
          <w:szCs w:val="24"/>
        </w:rPr>
        <w:t xml:space="preserve"> </w:t>
      </w:r>
      <w:r w:rsidR="007C2A70" w:rsidRPr="00285DAD">
        <w:rPr>
          <w:i/>
          <w:szCs w:val="24"/>
        </w:rPr>
        <w:t xml:space="preserve">(pildoma, kai </w:t>
      </w:r>
      <w:r w:rsidR="007C2A70">
        <w:rPr>
          <w:i/>
          <w:szCs w:val="24"/>
        </w:rPr>
        <w:t>minėti asmenys pasitelkiami</w:t>
      </w:r>
      <w:r w:rsidR="007C2A70" w:rsidRPr="00285DAD">
        <w:rPr>
          <w:i/>
          <w:szCs w:val="24"/>
        </w:rPr>
        <w:t>)</w:t>
      </w:r>
      <w:r w:rsidR="007B3282" w:rsidRPr="00E23747">
        <w:rPr>
          <w:szCs w:val="24"/>
        </w:rPr>
        <w:t>:</w:t>
      </w:r>
    </w:p>
    <w:p w14:paraId="1B7EA6FA" w14:textId="77777777" w:rsidR="00744A58" w:rsidRPr="00E23747" w:rsidRDefault="00744A58" w:rsidP="007C2A70">
      <w:pPr>
        <w:jc w:val="both"/>
        <w:rPr>
          <w:szCs w:val="24"/>
        </w:rPr>
      </w:pPr>
    </w:p>
    <w:p w14:paraId="64D88508" w14:textId="77777777" w:rsidR="0062130E" w:rsidRPr="00E23747" w:rsidRDefault="0025166E" w:rsidP="007B3282">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5</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E23747" w14:paraId="43C41D79" w14:textId="77777777" w:rsidTr="00837E08">
        <w:tc>
          <w:tcPr>
            <w:tcW w:w="708" w:type="dxa"/>
            <w:tcBorders>
              <w:top w:val="single" w:sz="4" w:space="0" w:color="auto"/>
              <w:left w:val="single" w:sz="4" w:space="0" w:color="auto"/>
              <w:bottom w:val="single" w:sz="4" w:space="0" w:color="auto"/>
              <w:right w:val="single" w:sz="4" w:space="0" w:color="auto"/>
            </w:tcBorders>
            <w:hideMark/>
          </w:tcPr>
          <w:p w14:paraId="6174774B" w14:textId="77777777" w:rsidR="007B3282" w:rsidRPr="00E23747" w:rsidRDefault="007B3282" w:rsidP="007C54B0">
            <w:pPr>
              <w:rPr>
                <w:b/>
                <w:szCs w:val="24"/>
              </w:rPr>
            </w:pPr>
            <w:r w:rsidRPr="00E23747">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14:paraId="4C116DF5" w14:textId="77777777" w:rsidR="007B3282" w:rsidRPr="00E23747" w:rsidRDefault="002950D4" w:rsidP="001D549E">
            <w:pPr>
              <w:rPr>
                <w:b/>
                <w:szCs w:val="24"/>
              </w:rPr>
            </w:pPr>
            <w:r>
              <w:rPr>
                <w:b/>
                <w:szCs w:val="24"/>
              </w:rPr>
              <w:t>Subt</w:t>
            </w:r>
            <w:r w:rsidR="001D549E" w:rsidRPr="00E23747">
              <w:rPr>
                <w:b/>
                <w:szCs w:val="24"/>
              </w:rPr>
              <w:t>i</w:t>
            </w:r>
            <w:r>
              <w:rPr>
                <w:b/>
                <w:szCs w:val="24"/>
              </w:rPr>
              <w:t>e</w:t>
            </w:r>
            <w:r w:rsidR="007B3282"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53B4378E" w14:textId="77777777" w:rsidR="007B3282" w:rsidRPr="00E23747" w:rsidRDefault="007B3282" w:rsidP="002950D4">
            <w:pPr>
              <w:rPr>
                <w:b/>
                <w:szCs w:val="24"/>
              </w:rPr>
            </w:pPr>
            <w:r w:rsidRPr="00E23747">
              <w:rPr>
                <w:b/>
                <w:szCs w:val="24"/>
              </w:rPr>
              <w:t>Pirkimo sutarties dalis (apimtis Eur su PVM, dalis procentais), kuriai ketinama pasitelkti subt</w:t>
            </w:r>
            <w:r w:rsidR="001D549E" w:rsidRPr="00E23747">
              <w:rPr>
                <w:b/>
                <w:szCs w:val="24"/>
              </w:rPr>
              <w:t>i</w:t>
            </w:r>
            <w:r w:rsidR="002950D4">
              <w:rPr>
                <w:b/>
                <w:szCs w:val="24"/>
              </w:rPr>
              <w:t>e</w:t>
            </w:r>
            <w:r w:rsidRPr="00E23747">
              <w:rPr>
                <w:b/>
                <w:szCs w:val="24"/>
              </w:rPr>
              <w:t>kėjus ir kitus asmenis</w:t>
            </w:r>
          </w:p>
        </w:tc>
      </w:tr>
      <w:tr w:rsidR="007B3282" w:rsidRPr="00E23747" w14:paraId="1377FA9C" w14:textId="77777777" w:rsidTr="00837E08">
        <w:tc>
          <w:tcPr>
            <w:tcW w:w="708" w:type="dxa"/>
            <w:tcBorders>
              <w:top w:val="single" w:sz="4" w:space="0" w:color="auto"/>
              <w:left w:val="single" w:sz="4" w:space="0" w:color="auto"/>
              <w:bottom w:val="single" w:sz="4" w:space="0" w:color="auto"/>
              <w:right w:val="single" w:sz="4" w:space="0" w:color="auto"/>
            </w:tcBorders>
          </w:tcPr>
          <w:p w14:paraId="55AB9175" w14:textId="77777777"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31F821ED" w14:textId="77777777"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14:paraId="173A5492" w14:textId="77777777" w:rsidR="007B3282" w:rsidRPr="00E23747" w:rsidRDefault="007B3282" w:rsidP="007C54B0">
            <w:pPr>
              <w:rPr>
                <w:b/>
                <w:szCs w:val="24"/>
              </w:rPr>
            </w:pPr>
            <w:r w:rsidRPr="00E23747">
              <w:rPr>
                <w:b/>
                <w:szCs w:val="24"/>
              </w:rPr>
              <w:t>Eur</w:t>
            </w:r>
          </w:p>
        </w:tc>
        <w:tc>
          <w:tcPr>
            <w:tcW w:w="2126" w:type="dxa"/>
            <w:tcBorders>
              <w:top w:val="single" w:sz="4" w:space="0" w:color="auto"/>
              <w:left w:val="single" w:sz="4" w:space="0" w:color="auto"/>
              <w:bottom w:val="single" w:sz="4" w:space="0" w:color="auto"/>
              <w:right w:val="single" w:sz="4" w:space="0" w:color="auto"/>
            </w:tcBorders>
            <w:hideMark/>
          </w:tcPr>
          <w:p w14:paraId="33CB25DA" w14:textId="77777777" w:rsidR="007B3282" w:rsidRPr="00E23747" w:rsidRDefault="007B3282" w:rsidP="007C54B0">
            <w:pPr>
              <w:rPr>
                <w:b/>
                <w:szCs w:val="24"/>
              </w:rPr>
            </w:pPr>
            <w:r w:rsidRPr="00E23747">
              <w:rPr>
                <w:b/>
                <w:szCs w:val="24"/>
              </w:rPr>
              <w:t>Proc.</w:t>
            </w:r>
          </w:p>
        </w:tc>
      </w:tr>
      <w:tr w:rsidR="007B3282" w:rsidRPr="00E23747" w14:paraId="1C221C90" w14:textId="77777777" w:rsidTr="00837E08">
        <w:tc>
          <w:tcPr>
            <w:tcW w:w="708" w:type="dxa"/>
            <w:tcBorders>
              <w:top w:val="single" w:sz="4" w:space="0" w:color="auto"/>
              <w:left w:val="single" w:sz="4" w:space="0" w:color="auto"/>
              <w:bottom w:val="single" w:sz="4" w:space="0" w:color="auto"/>
              <w:right w:val="single" w:sz="4" w:space="0" w:color="auto"/>
            </w:tcBorders>
          </w:tcPr>
          <w:p w14:paraId="7CD5E10D" w14:textId="77777777"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34279A46" w14:textId="77777777"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6E562E4B" w14:textId="77777777"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7B3ADC4B" w14:textId="77777777" w:rsidR="007B3282" w:rsidRPr="00E23747" w:rsidRDefault="007B3282" w:rsidP="007C54B0">
            <w:pPr>
              <w:rPr>
                <w:szCs w:val="24"/>
              </w:rPr>
            </w:pPr>
          </w:p>
        </w:tc>
      </w:tr>
      <w:tr w:rsidR="007B3282" w:rsidRPr="00E23747" w14:paraId="4082ABEE" w14:textId="77777777" w:rsidTr="00837E08">
        <w:tc>
          <w:tcPr>
            <w:tcW w:w="708" w:type="dxa"/>
            <w:tcBorders>
              <w:top w:val="single" w:sz="4" w:space="0" w:color="auto"/>
              <w:left w:val="single" w:sz="4" w:space="0" w:color="auto"/>
              <w:bottom w:val="single" w:sz="4" w:space="0" w:color="auto"/>
              <w:right w:val="single" w:sz="4" w:space="0" w:color="auto"/>
            </w:tcBorders>
          </w:tcPr>
          <w:p w14:paraId="63AE88C4" w14:textId="77777777"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39C1B9D8" w14:textId="77777777"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580369DC" w14:textId="77777777"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16010753" w14:textId="77777777" w:rsidR="007B3282" w:rsidRPr="00E23747" w:rsidRDefault="007B3282" w:rsidP="007C54B0">
            <w:pPr>
              <w:rPr>
                <w:szCs w:val="24"/>
              </w:rPr>
            </w:pPr>
          </w:p>
        </w:tc>
      </w:tr>
    </w:tbl>
    <w:p w14:paraId="700AACD0" w14:textId="77777777" w:rsidR="004B60E9" w:rsidRDefault="004B60E9" w:rsidP="00285A13">
      <w:pPr>
        <w:jc w:val="both"/>
        <w:rPr>
          <w:rFonts w:eastAsia="Calibri"/>
          <w:b/>
          <w:szCs w:val="24"/>
        </w:rPr>
      </w:pPr>
    </w:p>
    <w:p w14:paraId="6494A238" w14:textId="77777777" w:rsidR="0062130E" w:rsidRPr="004B60E9" w:rsidRDefault="004B60E9" w:rsidP="00285A13">
      <w:pPr>
        <w:jc w:val="both"/>
        <w:rPr>
          <w:rFonts w:eastAsia="Calibri"/>
          <w:szCs w:val="24"/>
        </w:rPr>
      </w:pPr>
      <w:r w:rsidRPr="00CB5706">
        <w:rPr>
          <w:rFonts w:eastAsia="Calibri"/>
          <w:b/>
          <w:szCs w:val="24"/>
        </w:rPr>
        <w:t>7</w:t>
      </w:r>
      <w:r w:rsidR="00285A13" w:rsidRPr="004B60E9">
        <w:rPr>
          <w:rFonts w:eastAsia="Calibri"/>
          <w:szCs w:val="24"/>
        </w:rPr>
        <w:t xml:space="preserve">. </w:t>
      </w:r>
      <w:r w:rsidR="007C7BC7" w:rsidRPr="004B60E9">
        <w:rPr>
          <w:rFonts w:eastAsia="Calibri"/>
          <w:szCs w:val="24"/>
        </w:rPr>
        <w:t>Kartu su pasiūlymu pateikiami šie dokumentai:</w:t>
      </w:r>
    </w:p>
    <w:p w14:paraId="35202585" w14:textId="77777777" w:rsidR="0062130E" w:rsidRPr="00E23747" w:rsidRDefault="00267A42" w:rsidP="00E629C9">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023E73" w:rsidRPr="00E23747">
        <w:rPr>
          <w:rFonts w:eastAsia="Calibri"/>
          <w:szCs w:val="24"/>
        </w:rPr>
        <w:tab/>
      </w:r>
      <w:r w:rsidR="00023E73" w:rsidRPr="00E23747">
        <w:rPr>
          <w:rFonts w:eastAsia="Calibri"/>
          <w:szCs w:val="24"/>
        </w:rPr>
        <w:tab/>
      </w:r>
      <w:r w:rsidR="00837E08">
        <w:rPr>
          <w:rFonts w:eastAsia="Calibri"/>
          <w:szCs w:val="24"/>
        </w:rPr>
        <w:t>6</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E23747" w14:paraId="0A78B5C1" w14:textId="77777777" w:rsidTr="00837E08">
        <w:tc>
          <w:tcPr>
            <w:tcW w:w="648" w:type="dxa"/>
            <w:tcBorders>
              <w:top w:val="single" w:sz="4" w:space="0" w:color="auto"/>
              <w:left w:val="single" w:sz="4" w:space="0" w:color="auto"/>
              <w:bottom w:val="single" w:sz="4" w:space="0" w:color="auto"/>
              <w:right w:val="single" w:sz="4" w:space="0" w:color="auto"/>
            </w:tcBorders>
          </w:tcPr>
          <w:p w14:paraId="2D4C3DBA" w14:textId="77777777" w:rsidR="007C7BC7" w:rsidRPr="00E23747" w:rsidRDefault="007C7BC7" w:rsidP="002345BA">
            <w:pPr>
              <w:jc w:val="center"/>
              <w:rPr>
                <w:rFonts w:eastAsia="Calibri"/>
                <w:b/>
                <w:szCs w:val="24"/>
              </w:rPr>
            </w:pPr>
            <w:proofErr w:type="spellStart"/>
            <w:r w:rsidRPr="00E23747">
              <w:rPr>
                <w:rFonts w:eastAsia="Calibri"/>
                <w:b/>
                <w:szCs w:val="24"/>
              </w:rPr>
              <w:t>Eil.Nr</w:t>
            </w:r>
            <w:proofErr w:type="spellEnd"/>
            <w:r w:rsidRPr="00E23747">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14:paraId="60E8DD50" w14:textId="77777777" w:rsidR="007C7BC7" w:rsidRPr="00E23747" w:rsidRDefault="007C7BC7" w:rsidP="002345BA">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607F309C" w14:textId="77777777" w:rsidR="007C7BC7" w:rsidRPr="00E23747" w:rsidRDefault="007C7BC7" w:rsidP="002345BA">
            <w:pPr>
              <w:jc w:val="center"/>
              <w:rPr>
                <w:rFonts w:eastAsia="Calibri"/>
                <w:b/>
                <w:szCs w:val="24"/>
              </w:rPr>
            </w:pPr>
            <w:r w:rsidRPr="00E23747">
              <w:rPr>
                <w:rFonts w:eastAsia="Calibri"/>
                <w:b/>
                <w:szCs w:val="24"/>
              </w:rPr>
              <w:t>Dokumento puslapių skaičius</w:t>
            </w:r>
          </w:p>
        </w:tc>
      </w:tr>
      <w:tr w:rsidR="007037CF" w:rsidRPr="00E23747" w14:paraId="759069FE" w14:textId="77777777" w:rsidTr="00837E08">
        <w:tc>
          <w:tcPr>
            <w:tcW w:w="648" w:type="dxa"/>
            <w:tcBorders>
              <w:top w:val="single" w:sz="4" w:space="0" w:color="auto"/>
              <w:left w:val="single" w:sz="4" w:space="0" w:color="auto"/>
              <w:bottom w:val="single" w:sz="4" w:space="0" w:color="auto"/>
              <w:right w:val="single" w:sz="4" w:space="0" w:color="auto"/>
            </w:tcBorders>
          </w:tcPr>
          <w:p w14:paraId="53E161DD" w14:textId="77777777" w:rsidR="007037CF" w:rsidRPr="00E23747" w:rsidRDefault="007037CF" w:rsidP="007037CF">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14:paraId="08743055" w14:textId="77777777" w:rsidR="007037CF" w:rsidRPr="00E23747" w:rsidRDefault="007037CF" w:rsidP="007037CF">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6C6EE692" w14:textId="77777777" w:rsidR="007037CF" w:rsidRPr="00E23747" w:rsidRDefault="007037CF" w:rsidP="007037CF">
            <w:pPr>
              <w:jc w:val="both"/>
              <w:rPr>
                <w:rFonts w:eastAsia="Calibri"/>
                <w:szCs w:val="24"/>
              </w:rPr>
            </w:pPr>
          </w:p>
        </w:tc>
      </w:tr>
      <w:tr w:rsidR="007037CF" w:rsidRPr="00E23747" w14:paraId="3058E894" w14:textId="77777777" w:rsidTr="00837E08">
        <w:tc>
          <w:tcPr>
            <w:tcW w:w="648" w:type="dxa"/>
            <w:tcBorders>
              <w:top w:val="single" w:sz="4" w:space="0" w:color="auto"/>
              <w:left w:val="single" w:sz="4" w:space="0" w:color="auto"/>
              <w:bottom w:val="single" w:sz="4" w:space="0" w:color="auto"/>
              <w:right w:val="single" w:sz="4" w:space="0" w:color="auto"/>
            </w:tcBorders>
          </w:tcPr>
          <w:p w14:paraId="403F3853" w14:textId="77777777" w:rsidR="007037CF" w:rsidRPr="00E23747" w:rsidRDefault="007037CF" w:rsidP="007037CF">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14:paraId="54609627" w14:textId="77777777" w:rsidR="007037CF" w:rsidRPr="00E23747" w:rsidRDefault="007037CF" w:rsidP="007037CF">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186D3362" w14:textId="77777777" w:rsidR="007037CF" w:rsidRPr="00E23747" w:rsidRDefault="007037CF" w:rsidP="007037CF">
            <w:pPr>
              <w:jc w:val="both"/>
              <w:rPr>
                <w:rFonts w:eastAsia="Calibri"/>
                <w:szCs w:val="24"/>
              </w:rPr>
            </w:pPr>
          </w:p>
        </w:tc>
      </w:tr>
    </w:tbl>
    <w:p w14:paraId="5DDF5586" w14:textId="77777777" w:rsidR="0062130E" w:rsidRPr="00E23747" w:rsidRDefault="0062130E" w:rsidP="0025166E">
      <w:pPr>
        <w:jc w:val="both"/>
        <w:rPr>
          <w:szCs w:val="24"/>
        </w:rPr>
      </w:pPr>
    </w:p>
    <w:p w14:paraId="5BE0D4C3" w14:textId="77777777" w:rsidR="0025166E" w:rsidRPr="00E23747" w:rsidRDefault="00285A13" w:rsidP="0025166E">
      <w:pPr>
        <w:jc w:val="both"/>
        <w:rPr>
          <w:szCs w:val="24"/>
        </w:rPr>
      </w:pPr>
      <w:r w:rsidRPr="00E23747">
        <w:rPr>
          <w:szCs w:val="24"/>
        </w:rPr>
        <w:t>Pasiūlymas galioja iki pirkimo dokumentuose nurodyto termino pabaigos.</w:t>
      </w:r>
    </w:p>
    <w:p w14:paraId="5B4F29EF" w14:textId="77777777" w:rsidR="0062130E" w:rsidRPr="00E23747" w:rsidRDefault="0062130E" w:rsidP="00106C25">
      <w:pPr>
        <w:jc w:val="both"/>
        <w:rPr>
          <w:szCs w:val="24"/>
        </w:rPr>
      </w:pPr>
    </w:p>
    <w:p w14:paraId="0708A1A6" w14:textId="77777777" w:rsidR="00827792" w:rsidRPr="00E23747" w:rsidRDefault="00285A13" w:rsidP="00CB5706">
      <w:pPr>
        <w:jc w:val="both"/>
        <w:rPr>
          <w:szCs w:val="24"/>
        </w:rPr>
      </w:pPr>
      <w:r w:rsidRPr="00E23747">
        <w:rPr>
          <w:szCs w:val="24"/>
        </w:rPr>
        <w:t>Taip pat patvirtiname, kad visa mūsų pasiūlyme pateikta informacija yra teisinga ir, kad mes nenuslėpėme jokios informacijos, kurią buvo prašoma</w:t>
      </w:r>
      <w:r w:rsidR="00411C85" w:rsidRPr="00E23747">
        <w:rPr>
          <w:szCs w:val="24"/>
        </w:rPr>
        <w:t xml:space="preserve"> pateikti pirkimo dokumentuose.</w:t>
      </w:r>
    </w:p>
    <w:p w14:paraId="712E1F64" w14:textId="77777777" w:rsidR="0062130E" w:rsidRPr="00E23747" w:rsidRDefault="0062130E" w:rsidP="007C7BC7">
      <w:pPr>
        <w:pStyle w:val="linija"/>
        <w:spacing w:before="0" w:beforeAutospacing="0" w:after="0" w:afterAutospacing="0"/>
      </w:pPr>
    </w:p>
    <w:p w14:paraId="1177211D" w14:textId="77777777" w:rsidR="0062130E" w:rsidRDefault="0062130E" w:rsidP="007C7BC7">
      <w:pPr>
        <w:pStyle w:val="linija"/>
        <w:spacing w:before="0" w:beforeAutospacing="0" w:after="0" w:afterAutospacing="0"/>
      </w:pPr>
    </w:p>
    <w:p w14:paraId="223E0AA9" w14:textId="77777777" w:rsidR="007A0FFA" w:rsidRPr="00E23747"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E23747" w14:paraId="3DA7B3F6" w14:textId="77777777" w:rsidTr="00CB5706">
        <w:trPr>
          <w:trHeight w:val="186"/>
        </w:trPr>
        <w:tc>
          <w:tcPr>
            <w:tcW w:w="2552" w:type="dxa"/>
            <w:tcBorders>
              <w:top w:val="single" w:sz="4" w:space="0" w:color="auto"/>
              <w:left w:val="nil"/>
              <w:bottom w:val="nil"/>
              <w:right w:val="nil"/>
            </w:tcBorders>
          </w:tcPr>
          <w:p w14:paraId="412BC6EB" w14:textId="77777777" w:rsidR="007C7BC7" w:rsidRDefault="007C7BC7" w:rsidP="00CB5706">
            <w:pPr>
              <w:snapToGrid w:val="0"/>
              <w:ind w:left="-105"/>
              <w:jc w:val="both"/>
              <w:rPr>
                <w:position w:val="6"/>
                <w:szCs w:val="24"/>
              </w:rPr>
            </w:pPr>
            <w:r w:rsidRPr="00E23747">
              <w:rPr>
                <w:position w:val="6"/>
                <w:szCs w:val="24"/>
              </w:rPr>
              <w:t>(Tiekėjo arba jo įgalioto asmens pareigų pavadinimas)</w:t>
            </w:r>
          </w:p>
          <w:p w14:paraId="477AF0D3" w14:textId="77777777" w:rsidR="007037CF" w:rsidRPr="00E23747" w:rsidRDefault="007037CF" w:rsidP="002345BA">
            <w:pPr>
              <w:snapToGrid w:val="0"/>
              <w:jc w:val="both"/>
              <w:rPr>
                <w:position w:val="6"/>
                <w:szCs w:val="24"/>
              </w:rPr>
            </w:pPr>
          </w:p>
        </w:tc>
        <w:tc>
          <w:tcPr>
            <w:tcW w:w="850" w:type="dxa"/>
          </w:tcPr>
          <w:p w14:paraId="5275A51E" w14:textId="77777777" w:rsidR="007C7BC7" w:rsidRPr="00E23747" w:rsidRDefault="007C7BC7" w:rsidP="002345BA">
            <w:pPr>
              <w:ind w:right="-1"/>
              <w:jc w:val="center"/>
              <w:rPr>
                <w:rFonts w:eastAsia="Calibri"/>
                <w:szCs w:val="24"/>
              </w:rPr>
            </w:pPr>
          </w:p>
        </w:tc>
        <w:tc>
          <w:tcPr>
            <w:tcW w:w="2120" w:type="dxa"/>
            <w:tcBorders>
              <w:top w:val="single" w:sz="4" w:space="0" w:color="auto"/>
              <w:left w:val="nil"/>
              <w:bottom w:val="nil"/>
              <w:right w:val="nil"/>
            </w:tcBorders>
          </w:tcPr>
          <w:p w14:paraId="064C6145" w14:textId="77777777" w:rsidR="007C7BC7" w:rsidRPr="00E23747" w:rsidRDefault="007C7BC7" w:rsidP="002345BA">
            <w:pPr>
              <w:ind w:right="-1"/>
              <w:jc w:val="center"/>
              <w:rPr>
                <w:rFonts w:eastAsia="Calibri"/>
                <w:szCs w:val="24"/>
              </w:rPr>
            </w:pPr>
            <w:r w:rsidRPr="00E23747">
              <w:rPr>
                <w:rFonts w:eastAsia="Calibri"/>
                <w:position w:val="6"/>
                <w:szCs w:val="24"/>
              </w:rPr>
              <w:t>(Parašas)</w:t>
            </w:r>
          </w:p>
        </w:tc>
        <w:tc>
          <w:tcPr>
            <w:tcW w:w="1485" w:type="dxa"/>
          </w:tcPr>
          <w:p w14:paraId="3B3C40B9" w14:textId="77777777" w:rsidR="007C7BC7" w:rsidRPr="00E23747" w:rsidRDefault="007C7BC7" w:rsidP="002345BA">
            <w:pPr>
              <w:ind w:right="-1"/>
              <w:jc w:val="center"/>
              <w:rPr>
                <w:rFonts w:eastAsia="Calibri"/>
                <w:szCs w:val="24"/>
              </w:rPr>
            </w:pPr>
          </w:p>
        </w:tc>
        <w:tc>
          <w:tcPr>
            <w:tcW w:w="2835" w:type="dxa"/>
            <w:tcBorders>
              <w:top w:val="single" w:sz="4" w:space="0" w:color="auto"/>
              <w:left w:val="nil"/>
              <w:bottom w:val="nil"/>
              <w:right w:val="nil"/>
            </w:tcBorders>
          </w:tcPr>
          <w:p w14:paraId="118BDCF1" w14:textId="77777777" w:rsidR="007C7BC7" w:rsidRPr="00E23747" w:rsidRDefault="007C7BC7" w:rsidP="002345BA">
            <w:pPr>
              <w:ind w:right="-1"/>
              <w:jc w:val="center"/>
              <w:rPr>
                <w:rFonts w:eastAsia="Calibri"/>
                <w:szCs w:val="24"/>
              </w:rPr>
            </w:pPr>
            <w:r w:rsidRPr="00E23747">
              <w:rPr>
                <w:rFonts w:eastAsia="Calibri"/>
                <w:position w:val="6"/>
                <w:szCs w:val="24"/>
              </w:rPr>
              <w:t>(Vardas ir pavardė)</w:t>
            </w:r>
          </w:p>
        </w:tc>
      </w:tr>
    </w:tbl>
    <w:p w14:paraId="65AFB6DC" w14:textId="77777777" w:rsidR="00380325" w:rsidRDefault="007037CF" w:rsidP="00CB5706">
      <w:pPr>
        <w:jc w:val="center"/>
        <w:rPr>
          <w:szCs w:val="24"/>
          <w:lang w:eastAsia="lt-LT"/>
        </w:rPr>
      </w:pPr>
      <w:r>
        <w:rPr>
          <w:szCs w:val="24"/>
          <w:lang w:eastAsia="lt-LT"/>
        </w:rPr>
        <w:t>–––––––––––––––––––––––––––––––––</w:t>
      </w:r>
    </w:p>
    <w:p w14:paraId="2107159A" w14:textId="77777777" w:rsidR="00EB4DD8" w:rsidRDefault="00EB4DD8" w:rsidP="00A374EF">
      <w:pPr>
        <w:rPr>
          <w:szCs w:val="24"/>
          <w:lang w:eastAsia="lt-LT"/>
        </w:rPr>
      </w:pPr>
    </w:p>
    <w:p w14:paraId="27D47C34" w14:textId="77777777" w:rsidR="00EB4DD8" w:rsidRDefault="00EB4DD8" w:rsidP="00A374EF">
      <w:pPr>
        <w:rPr>
          <w:szCs w:val="24"/>
          <w:lang w:eastAsia="lt-LT"/>
        </w:rPr>
      </w:pPr>
    </w:p>
    <w:p w14:paraId="1DADA6C4" w14:textId="77777777" w:rsidR="00EB4DD8" w:rsidRDefault="00EB4DD8" w:rsidP="00A374EF">
      <w:pPr>
        <w:rPr>
          <w:szCs w:val="24"/>
          <w:lang w:eastAsia="lt-LT"/>
        </w:rPr>
      </w:pPr>
    </w:p>
    <w:p w14:paraId="29E378CF" w14:textId="77777777" w:rsidR="00EB4DD8" w:rsidRDefault="00EB4DD8" w:rsidP="00A374EF">
      <w:pPr>
        <w:rPr>
          <w:szCs w:val="24"/>
          <w:lang w:eastAsia="lt-LT"/>
        </w:rPr>
      </w:pPr>
    </w:p>
    <w:p w14:paraId="169E5B3E" w14:textId="77777777" w:rsidR="00EB4DD8" w:rsidRDefault="00EB4DD8" w:rsidP="00A374EF">
      <w:pPr>
        <w:rPr>
          <w:szCs w:val="24"/>
          <w:lang w:eastAsia="lt-LT"/>
        </w:rPr>
      </w:pPr>
    </w:p>
    <w:p w14:paraId="541F1C49" w14:textId="77777777" w:rsidR="00EB4DD8" w:rsidRDefault="00EB4DD8" w:rsidP="00A374EF">
      <w:pPr>
        <w:rPr>
          <w:szCs w:val="24"/>
          <w:lang w:eastAsia="lt-LT"/>
        </w:rPr>
      </w:pPr>
    </w:p>
    <w:p w14:paraId="488CF04A" w14:textId="77777777" w:rsidR="00245A00" w:rsidRDefault="00245A00" w:rsidP="00A374EF">
      <w:pPr>
        <w:rPr>
          <w:szCs w:val="24"/>
          <w:lang w:eastAsia="lt-LT"/>
        </w:rPr>
      </w:pPr>
    </w:p>
    <w:p w14:paraId="61EB2391" w14:textId="77777777" w:rsidR="00245A00" w:rsidRDefault="00245A00" w:rsidP="00A374EF">
      <w:pPr>
        <w:rPr>
          <w:szCs w:val="24"/>
          <w:lang w:eastAsia="lt-LT"/>
        </w:rPr>
      </w:pPr>
    </w:p>
    <w:p w14:paraId="14C065F8" w14:textId="77777777" w:rsidR="00245A00" w:rsidRDefault="00245A00" w:rsidP="00A374EF">
      <w:pPr>
        <w:rPr>
          <w:szCs w:val="24"/>
          <w:lang w:eastAsia="lt-LT"/>
        </w:rPr>
      </w:pPr>
    </w:p>
    <w:p w14:paraId="34148AF9" w14:textId="77777777" w:rsidR="00245A00" w:rsidRDefault="00245A00" w:rsidP="00A374EF">
      <w:pPr>
        <w:rPr>
          <w:szCs w:val="24"/>
          <w:lang w:eastAsia="lt-LT"/>
        </w:rPr>
      </w:pPr>
    </w:p>
    <w:p w14:paraId="13244EEC" w14:textId="77777777" w:rsidR="00245A00" w:rsidRDefault="00245A00" w:rsidP="00A374EF">
      <w:pPr>
        <w:rPr>
          <w:szCs w:val="24"/>
          <w:lang w:eastAsia="lt-LT"/>
        </w:rPr>
      </w:pPr>
    </w:p>
    <w:p w14:paraId="72F46CC1" w14:textId="77777777" w:rsidR="00245A00" w:rsidRDefault="00245A00" w:rsidP="00A374EF">
      <w:pPr>
        <w:rPr>
          <w:szCs w:val="24"/>
          <w:lang w:eastAsia="lt-LT"/>
        </w:rPr>
      </w:pPr>
    </w:p>
    <w:p w14:paraId="25FD0AB9" w14:textId="77777777" w:rsidR="00245A00" w:rsidRDefault="00245A00" w:rsidP="00A374EF">
      <w:pPr>
        <w:rPr>
          <w:szCs w:val="24"/>
          <w:lang w:eastAsia="lt-LT"/>
        </w:rPr>
      </w:pPr>
    </w:p>
    <w:p w14:paraId="7791102E" w14:textId="77777777" w:rsidR="00245A00" w:rsidRDefault="00245A00" w:rsidP="00A374EF">
      <w:pPr>
        <w:rPr>
          <w:szCs w:val="24"/>
          <w:lang w:eastAsia="lt-LT"/>
        </w:rPr>
      </w:pPr>
    </w:p>
    <w:p w14:paraId="13269EAA" w14:textId="6ACA80E2" w:rsidR="00245A00" w:rsidRDefault="00245A00" w:rsidP="00A374EF">
      <w:pPr>
        <w:rPr>
          <w:szCs w:val="24"/>
          <w:lang w:eastAsia="lt-LT"/>
        </w:rPr>
      </w:pPr>
    </w:p>
    <w:p w14:paraId="6E26A01C" w14:textId="09ED2C55" w:rsidR="00245A00" w:rsidRDefault="00245A00" w:rsidP="00A374EF">
      <w:pPr>
        <w:rPr>
          <w:szCs w:val="24"/>
          <w:lang w:eastAsia="lt-LT"/>
        </w:rPr>
      </w:pPr>
    </w:p>
    <w:sectPr w:rsidR="00245A00" w:rsidSect="008F5A05">
      <w:headerReference w:type="even" r:id="rId11"/>
      <w:headerReference w:type="default" r:id="rId12"/>
      <w:footerReference w:type="even" r:id="rId13"/>
      <w:footerReference w:type="default" r:id="rId14"/>
      <w:headerReference w:type="first" r:id="rId15"/>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A223" w14:textId="77777777" w:rsidR="000247F6" w:rsidRDefault="000247F6">
      <w:r>
        <w:separator/>
      </w:r>
    </w:p>
  </w:endnote>
  <w:endnote w:type="continuationSeparator" w:id="0">
    <w:p w14:paraId="37C4DBD5" w14:textId="77777777" w:rsidR="000247F6" w:rsidRDefault="000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B878" w14:textId="77777777" w:rsidR="003A5B55" w:rsidRDefault="003A5B55">
    <w:pPr>
      <w:framePr w:wrap="around" w:vAnchor="text" w:hAnchor="margin" w:xAlign="right" w:y="1"/>
    </w:pPr>
    <w:r>
      <w:fldChar w:fldCharType="begin"/>
    </w:r>
    <w:r>
      <w:instrText xml:space="preserve">PAGE  </w:instrText>
    </w:r>
    <w:r>
      <w:fldChar w:fldCharType="end"/>
    </w:r>
  </w:p>
  <w:p w14:paraId="2F75A9C3" w14:textId="77777777" w:rsidR="003A5B55" w:rsidRDefault="003A5B5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6762" w14:textId="77777777" w:rsidR="003A5B55" w:rsidRDefault="003A5B55">
    <w:pPr>
      <w:framePr w:wrap="around" w:vAnchor="text" w:hAnchor="margin" w:xAlign="right" w:y="1"/>
      <w:rPr>
        <w:sz w:val="22"/>
      </w:rPr>
    </w:pPr>
  </w:p>
  <w:p w14:paraId="37D9FCD5" w14:textId="77777777" w:rsidR="003A5B55" w:rsidRDefault="003A5B55"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E024" w14:textId="77777777" w:rsidR="000247F6" w:rsidRDefault="000247F6">
      <w:r>
        <w:separator/>
      </w:r>
    </w:p>
  </w:footnote>
  <w:footnote w:type="continuationSeparator" w:id="0">
    <w:p w14:paraId="40DA7981" w14:textId="77777777" w:rsidR="000247F6" w:rsidRDefault="000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CA6" w14:textId="77777777" w:rsidR="003A5B55" w:rsidRDefault="003A5B55">
    <w:pPr>
      <w:framePr w:wrap="around" w:vAnchor="text" w:hAnchor="margin" w:xAlign="center" w:y="1"/>
    </w:pPr>
    <w:r>
      <w:fldChar w:fldCharType="begin"/>
    </w:r>
    <w:r>
      <w:instrText xml:space="preserve">PAGE  </w:instrText>
    </w:r>
    <w:r>
      <w:fldChar w:fldCharType="end"/>
    </w:r>
  </w:p>
  <w:p w14:paraId="159B9A0B" w14:textId="77777777" w:rsidR="003A5B55" w:rsidRDefault="003A5B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302067"/>
      <w:docPartObj>
        <w:docPartGallery w:val="Page Numbers (Top of Page)"/>
        <w:docPartUnique/>
      </w:docPartObj>
    </w:sdtPr>
    <w:sdtEndPr>
      <w:rPr>
        <w:noProof/>
      </w:rPr>
    </w:sdtEndPr>
    <w:sdtContent>
      <w:p w14:paraId="4FBF433D" w14:textId="77777777" w:rsidR="003A5B55" w:rsidRDefault="003A5B55">
        <w:pPr>
          <w:pStyle w:val="Header"/>
          <w:jc w:val="center"/>
        </w:pPr>
        <w:r>
          <w:fldChar w:fldCharType="begin"/>
        </w:r>
        <w:r>
          <w:instrText xml:space="preserve"> PAGE   \* MERGEFORMAT </w:instrText>
        </w:r>
        <w:r>
          <w:fldChar w:fldCharType="separate"/>
        </w:r>
        <w:r w:rsidR="00FD3457">
          <w:rPr>
            <w:noProof/>
          </w:rPr>
          <w:t>16</w:t>
        </w:r>
        <w:r>
          <w:rPr>
            <w:noProof/>
          </w:rPr>
          <w:fldChar w:fldCharType="end"/>
        </w:r>
      </w:p>
    </w:sdtContent>
  </w:sdt>
  <w:p w14:paraId="77835CDD" w14:textId="77777777" w:rsidR="003A5B55" w:rsidRPr="001E3700" w:rsidRDefault="003A5B55">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1A38" w14:textId="77777777" w:rsidR="003A5B55" w:rsidRDefault="003A5B55">
    <w:pPr>
      <w:pStyle w:val="Header"/>
      <w:jc w:val="center"/>
    </w:pPr>
  </w:p>
  <w:p w14:paraId="5933CA68" w14:textId="77777777" w:rsidR="003A5B55" w:rsidRDefault="003A5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7"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9"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10"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1"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1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B556481"/>
    <w:multiLevelType w:val="hybridMultilevel"/>
    <w:tmpl w:val="3EB07490"/>
    <w:lvl w:ilvl="0" w:tplc="0427000F">
      <w:start w:val="1"/>
      <w:numFmt w:val="decimal"/>
      <w:lvlText w:val="%1."/>
      <w:lvlJc w:val="left"/>
      <w:pPr>
        <w:ind w:left="1069" w:hanging="360"/>
      </w:pPr>
      <w:rPr>
        <w:rFonts w:cs="Times New Roman" w:hint="default"/>
      </w:rPr>
    </w:lvl>
    <w:lvl w:ilvl="1" w:tplc="04270019">
      <w:start w:val="1"/>
      <w:numFmt w:val="lowerLetter"/>
      <w:lvlText w:val="%2."/>
      <w:lvlJc w:val="left"/>
      <w:pPr>
        <w:ind w:left="1582" w:hanging="360"/>
      </w:pPr>
      <w:rPr>
        <w:rFonts w:cs="Times New Roman"/>
      </w:rPr>
    </w:lvl>
    <w:lvl w:ilvl="2" w:tplc="0427001B" w:tentative="1">
      <w:start w:val="1"/>
      <w:numFmt w:val="lowerRoman"/>
      <w:lvlText w:val="%3."/>
      <w:lvlJc w:val="right"/>
      <w:pPr>
        <w:ind w:left="2302" w:hanging="180"/>
      </w:pPr>
      <w:rPr>
        <w:rFonts w:cs="Times New Roman"/>
      </w:rPr>
    </w:lvl>
    <w:lvl w:ilvl="3" w:tplc="0427000F" w:tentative="1">
      <w:start w:val="1"/>
      <w:numFmt w:val="decimal"/>
      <w:lvlText w:val="%4."/>
      <w:lvlJc w:val="left"/>
      <w:pPr>
        <w:ind w:left="3022" w:hanging="360"/>
      </w:pPr>
      <w:rPr>
        <w:rFonts w:cs="Times New Roman"/>
      </w:rPr>
    </w:lvl>
    <w:lvl w:ilvl="4" w:tplc="04270019" w:tentative="1">
      <w:start w:val="1"/>
      <w:numFmt w:val="lowerLetter"/>
      <w:lvlText w:val="%5."/>
      <w:lvlJc w:val="left"/>
      <w:pPr>
        <w:ind w:left="3742" w:hanging="360"/>
      </w:pPr>
      <w:rPr>
        <w:rFonts w:cs="Times New Roman"/>
      </w:rPr>
    </w:lvl>
    <w:lvl w:ilvl="5" w:tplc="0427001B" w:tentative="1">
      <w:start w:val="1"/>
      <w:numFmt w:val="lowerRoman"/>
      <w:lvlText w:val="%6."/>
      <w:lvlJc w:val="right"/>
      <w:pPr>
        <w:ind w:left="4462" w:hanging="180"/>
      </w:pPr>
      <w:rPr>
        <w:rFonts w:cs="Times New Roman"/>
      </w:rPr>
    </w:lvl>
    <w:lvl w:ilvl="6" w:tplc="0427000F" w:tentative="1">
      <w:start w:val="1"/>
      <w:numFmt w:val="decimal"/>
      <w:lvlText w:val="%7."/>
      <w:lvlJc w:val="left"/>
      <w:pPr>
        <w:ind w:left="5182" w:hanging="360"/>
      </w:pPr>
      <w:rPr>
        <w:rFonts w:cs="Times New Roman"/>
      </w:rPr>
    </w:lvl>
    <w:lvl w:ilvl="7" w:tplc="04270019" w:tentative="1">
      <w:start w:val="1"/>
      <w:numFmt w:val="lowerLetter"/>
      <w:lvlText w:val="%8."/>
      <w:lvlJc w:val="left"/>
      <w:pPr>
        <w:ind w:left="5902" w:hanging="360"/>
      </w:pPr>
      <w:rPr>
        <w:rFonts w:cs="Times New Roman"/>
      </w:rPr>
    </w:lvl>
    <w:lvl w:ilvl="8" w:tplc="0427001B" w:tentative="1">
      <w:start w:val="1"/>
      <w:numFmt w:val="lowerRoman"/>
      <w:lvlText w:val="%9."/>
      <w:lvlJc w:val="right"/>
      <w:pPr>
        <w:ind w:left="6622" w:hanging="180"/>
      </w:pPr>
      <w:rPr>
        <w:rFonts w:cs="Times New Roman"/>
      </w:rPr>
    </w:lvl>
  </w:abstractNum>
  <w:abstractNum w:abstractNumId="14"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15"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6"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9"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22"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287"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4"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2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7"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8" w15:restartNumberingAfterBreak="0">
    <w:nsid w:val="369B0C12"/>
    <w:multiLevelType w:val="hybridMultilevel"/>
    <w:tmpl w:val="5DB09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0"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31" w15:restartNumberingAfterBreak="0">
    <w:nsid w:val="3E6A209F"/>
    <w:multiLevelType w:val="multilevel"/>
    <w:tmpl w:val="7766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3"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35"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6"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7"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38"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9"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41"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42"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4"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45"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6"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7"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8"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9" w15:restartNumberingAfterBreak="0">
    <w:nsid w:val="6FA90515"/>
    <w:multiLevelType w:val="multilevel"/>
    <w:tmpl w:val="44168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1"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2"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53"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5"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56"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7"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1919096870">
    <w:abstractNumId w:val="39"/>
  </w:num>
  <w:num w:numId="2" w16cid:durableId="1171139227">
    <w:abstractNumId w:val="23"/>
  </w:num>
  <w:num w:numId="3" w16cid:durableId="438767553">
    <w:abstractNumId w:val="20"/>
  </w:num>
  <w:num w:numId="4" w16cid:durableId="1510749317">
    <w:abstractNumId w:val="29"/>
  </w:num>
  <w:num w:numId="5" w16cid:durableId="2142110948">
    <w:abstractNumId w:val="12"/>
  </w:num>
  <w:num w:numId="6" w16cid:durableId="339162088">
    <w:abstractNumId w:val="36"/>
  </w:num>
  <w:num w:numId="7" w16cid:durableId="919486028">
    <w:abstractNumId w:val="43"/>
  </w:num>
  <w:num w:numId="8" w16cid:durableId="2022657016">
    <w:abstractNumId w:val="45"/>
  </w:num>
  <w:num w:numId="9" w16cid:durableId="627589074">
    <w:abstractNumId w:val="7"/>
  </w:num>
  <w:num w:numId="10" w16cid:durableId="1165436759">
    <w:abstractNumId w:val="19"/>
  </w:num>
  <w:num w:numId="11" w16cid:durableId="964851287">
    <w:abstractNumId w:val="17"/>
  </w:num>
  <w:num w:numId="12" w16cid:durableId="1976911245">
    <w:abstractNumId w:val="26"/>
  </w:num>
  <w:num w:numId="13" w16cid:durableId="591940425">
    <w:abstractNumId w:val="56"/>
  </w:num>
  <w:num w:numId="14" w16cid:durableId="970479534">
    <w:abstractNumId w:val="16"/>
  </w:num>
  <w:num w:numId="15" w16cid:durableId="2002345155">
    <w:abstractNumId w:val="54"/>
  </w:num>
  <w:num w:numId="16" w16cid:durableId="1188375146">
    <w:abstractNumId w:val="50"/>
  </w:num>
  <w:num w:numId="17" w16cid:durableId="653216153">
    <w:abstractNumId w:val="51"/>
  </w:num>
  <w:num w:numId="18" w16cid:durableId="1215580447">
    <w:abstractNumId w:val="54"/>
    <w:lvlOverride w:ilvl="0">
      <w:startOverride w:val="5"/>
    </w:lvlOverride>
    <w:lvlOverride w:ilvl="1">
      <w:startOverride w:val="7"/>
    </w:lvlOverride>
  </w:num>
  <w:num w:numId="19" w16cid:durableId="1418674233">
    <w:abstractNumId w:val="32"/>
  </w:num>
  <w:num w:numId="20" w16cid:durableId="1590961616">
    <w:abstractNumId w:val="53"/>
  </w:num>
  <w:num w:numId="21" w16cid:durableId="2063552461">
    <w:abstractNumId w:val="33"/>
  </w:num>
  <w:num w:numId="22" w16cid:durableId="1174959486">
    <w:abstractNumId w:val="22"/>
  </w:num>
  <w:num w:numId="23" w16cid:durableId="1964925293">
    <w:abstractNumId w:val="38"/>
  </w:num>
  <w:num w:numId="24" w16cid:durableId="1273903337">
    <w:abstractNumId w:val="9"/>
  </w:num>
  <w:num w:numId="25" w16cid:durableId="1323848390">
    <w:abstractNumId w:val="30"/>
  </w:num>
  <w:num w:numId="26" w16cid:durableId="414400322">
    <w:abstractNumId w:val="6"/>
  </w:num>
  <w:num w:numId="27" w16cid:durableId="267087135">
    <w:abstractNumId w:val="37"/>
  </w:num>
  <w:num w:numId="28" w16cid:durableId="1729382064">
    <w:abstractNumId w:val="14"/>
  </w:num>
  <w:num w:numId="29" w16cid:durableId="925072554">
    <w:abstractNumId w:val="55"/>
  </w:num>
  <w:num w:numId="30" w16cid:durableId="1565801383">
    <w:abstractNumId w:val="27"/>
  </w:num>
  <w:num w:numId="31" w16cid:durableId="183173974">
    <w:abstractNumId w:val="21"/>
  </w:num>
  <w:num w:numId="32" w16cid:durableId="747389108">
    <w:abstractNumId w:val="40"/>
  </w:num>
  <w:num w:numId="33" w16cid:durableId="1780878648">
    <w:abstractNumId w:val="47"/>
  </w:num>
  <w:num w:numId="34" w16cid:durableId="1909536495">
    <w:abstractNumId w:val="15"/>
  </w:num>
  <w:num w:numId="35" w16cid:durableId="152071112">
    <w:abstractNumId w:val="24"/>
  </w:num>
  <w:num w:numId="36" w16cid:durableId="155264278">
    <w:abstractNumId w:val="35"/>
  </w:num>
  <w:num w:numId="37" w16cid:durableId="2097289520">
    <w:abstractNumId w:val="41"/>
  </w:num>
  <w:num w:numId="38" w16cid:durableId="254242466">
    <w:abstractNumId w:val="34"/>
  </w:num>
  <w:num w:numId="39" w16cid:durableId="340931692">
    <w:abstractNumId w:val="10"/>
  </w:num>
  <w:num w:numId="40" w16cid:durableId="579368820">
    <w:abstractNumId w:val="44"/>
  </w:num>
  <w:num w:numId="41" w16cid:durableId="1598631120">
    <w:abstractNumId w:val="8"/>
  </w:num>
  <w:num w:numId="42" w16cid:durableId="394816567">
    <w:abstractNumId w:val="57"/>
  </w:num>
  <w:num w:numId="43" w16cid:durableId="1719352698">
    <w:abstractNumId w:val="52"/>
  </w:num>
  <w:num w:numId="44" w16cid:durableId="1911305126">
    <w:abstractNumId w:val="46"/>
  </w:num>
  <w:num w:numId="45" w16cid:durableId="1402752082">
    <w:abstractNumId w:val="18"/>
  </w:num>
  <w:num w:numId="46" w16cid:durableId="1964530616">
    <w:abstractNumId w:val="11"/>
  </w:num>
  <w:num w:numId="47" w16cid:durableId="1447962761">
    <w:abstractNumId w:val="48"/>
  </w:num>
  <w:num w:numId="48" w16cid:durableId="828329407">
    <w:abstractNumId w:val="28"/>
  </w:num>
  <w:num w:numId="49" w16cid:durableId="1199706297">
    <w:abstractNumId w:val="49"/>
  </w:num>
  <w:num w:numId="50" w16cid:durableId="1614021212">
    <w:abstractNumId w:val="25"/>
  </w:num>
  <w:num w:numId="51" w16cid:durableId="1814322787">
    <w:abstractNumId w:val="42"/>
  </w:num>
  <w:num w:numId="52" w16cid:durableId="255287645">
    <w:abstractNumId w:val="31"/>
  </w:num>
  <w:num w:numId="53" w16cid:durableId="372769961">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47F6"/>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74EE0"/>
    <w:rsid w:val="0008241E"/>
    <w:rsid w:val="00082D5D"/>
    <w:rsid w:val="00083738"/>
    <w:rsid w:val="00087D39"/>
    <w:rsid w:val="0009029F"/>
    <w:rsid w:val="00094A96"/>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1E09"/>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20EE"/>
    <w:rsid w:val="0014529E"/>
    <w:rsid w:val="00145E87"/>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2D14"/>
    <w:rsid w:val="0017335A"/>
    <w:rsid w:val="00174DC9"/>
    <w:rsid w:val="001820F0"/>
    <w:rsid w:val="00185A02"/>
    <w:rsid w:val="0018703F"/>
    <w:rsid w:val="00190C37"/>
    <w:rsid w:val="00191E0E"/>
    <w:rsid w:val="00194DF2"/>
    <w:rsid w:val="00195143"/>
    <w:rsid w:val="00195D42"/>
    <w:rsid w:val="00195E15"/>
    <w:rsid w:val="001978F6"/>
    <w:rsid w:val="00197C2F"/>
    <w:rsid w:val="001A01D6"/>
    <w:rsid w:val="001A2557"/>
    <w:rsid w:val="001A27E8"/>
    <w:rsid w:val="001A2D70"/>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048"/>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4365B"/>
    <w:rsid w:val="002448C9"/>
    <w:rsid w:val="00245A00"/>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5C91"/>
    <w:rsid w:val="002D6ED3"/>
    <w:rsid w:val="002E1557"/>
    <w:rsid w:val="002E1EDE"/>
    <w:rsid w:val="002E1F53"/>
    <w:rsid w:val="002E33B3"/>
    <w:rsid w:val="002E3648"/>
    <w:rsid w:val="002E6318"/>
    <w:rsid w:val="002F007A"/>
    <w:rsid w:val="002F0CDE"/>
    <w:rsid w:val="002F3416"/>
    <w:rsid w:val="002F4770"/>
    <w:rsid w:val="002F6FDE"/>
    <w:rsid w:val="00300586"/>
    <w:rsid w:val="00301F3A"/>
    <w:rsid w:val="00302014"/>
    <w:rsid w:val="0030222A"/>
    <w:rsid w:val="003033F0"/>
    <w:rsid w:val="003034DD"/>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77DEF"/>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5B55"/>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E6680"/>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2D70"/>
    <w:rsid w:val="004539BF"/>
    <w:rsid w:val="00455334"/>
    <w:rsid w:val="0045555A"/>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69FC"/>
    <w:rsid w:val="004903E8"/>
    <w:rsid w:val="00490F85"/>
    <w:rsid w:val="004910BE"/>
    <w:rsid w:val="004919CA"/>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1ADC"/>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367B5"/>
    <w:rsid w:val="00540F99"/>
    <w:rsid w:val="00541CBE"/>
    <w:rsid w:val="005469EA"/>
    <w:rsid w:val="005477BE"/>
    <w:rsid w:val="00550749"/>
    <w:rsid w:val="00551787"/>
    <w:rsid w:val="005552D8"/>
    <w:rsid w:val="0055660D"/>
    <w:rsid w:val="00557A70"/>
    <w:rsid w:val="005600A2"/>
    <w:rsid w:val="005626B3"/>
    <w:rsid w:val="00564362"/>
    <w:rsid w:val="005708CC"/>
    <w:rsid w:val="00570A8F"/>
    <w:rsid w:val="00571705"/>
    <w:rsid w:val="00571A7A"/>
    <w:rsid w:val="00572692"/>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3924"/>
    <w:rsid w:val="00583E81"/>
    <w:rsid w:val="0058486B"/>
    <w:rsid w:val="00584F05"/>
    <w:rsid w:val="005866DE"/>
    <w:rsid w:val="005877C7"/>
    <w:rsid w:val="00590CDF"/>
    <w:rsid w:val="00590DC8"/>
    <w:rsid w:val="00592BCB"/>
    <w:rsid w:val="005A0F78"/>
    <w:rsid w:val="005A171E"/>
    <w:rsid w:val="005A26A3"/>
    <w:rsid w:val="005A28B6"/>
    <w:rsid w:val="005A3181"/>
    <w:rsid w:val="005A3ECF"/>
    <w:rsid w:val="005A6206"/>
    <w:rsid w:val="005A6EA6"/>
    <w:rsid w:val="005B12DB"/>
    <w:rsid w:val="005B3CAB"/>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8D0"/>
    <w:rsid w:val="00647963"/>
    <w:rsid w:val="00647980"/>
    <w:rsid w:val="00652AB0"/>
    <w:rsid w:val="00652B7A"/>
    <w:rsid w:val="006531D5"/>
    <w:rsid w:val="006534FA"/>
    <w:rsid w:val="00662537"/>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3433D"/>
    <w:rsid w:val="00740755"/>
    <w:rsid w:val="007427BF"/>
    <w:rsid w:val="00744827"/>
    <w:rsid w:val="00744A58"/>
    <w:rsid w:val="00750BE6"/>
    <w:rsid w:val="00752D25"/>
    <w:rsid w:val="00754158"/>
    <w:rsid w:val="00755475"/>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4B7F"/>
    <w:rsid w:val="0079517C"/>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1E9E"/>
    <w:rsid w:val="00842152"/>
    <w:rsid w:val="0084294E"/>
    <w:rsid w:val="00842B31"/>
    <w:rsid w:val="0084335B"/>
    <w:rsid w:val="008433D6"/>
    <w:rsid w:val="00845633"/>
    <w:rsid w:val="00845D94"/>
    <w:rsid w:val="00847E76"/>
    <w:rsid w:val="00850BD6"/>
    <w:rsid w:val="008512E1"/>
    <w:rsid w:val="00854918"/>
    <w:rsid w:val="00856698"/>
    <w:rsid w:val="008568B2"/>
    <w:rsid w:val="00856A61"/>
    <w:rsid w:val="00856E71"/>
    <w:rsid w:val="008574C5"/>
    <w:rsid w:val="008603BE"/>
    <w:rsid w:val="00863AF6"/>
    <w:rsid w:val="0086456C"/>
    <w:rsid w:val="00865B22"/>
    <w:rsid w:val="008662E5"/>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C7BBF"/>
    <w:rsid w:val="008D164B"/>
    <w:rsid w:val="008D1CE0"/>
    <w:rsid w:val="008D6B76"/>
    <w:rsid w:val="008E0503"/>
    <w:rsid w:val="008E16C3"/>
    <w:rsid w:val="008E2879"/>
    <w:rsid w:val="008E2B09"/>
    <w:rsid w:val="008E31EF"/>
    <w:rsid w:val="008E37C4"/>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350B"/>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1692"/>
    <w:rsid w:val="00955108"/>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1750"/>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1645"/>
    <w:rsid w:val="00A53135"/>
    <w:rsid w:val="00A5581D"/>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66C0"/>
    <w:rsid w:val="00A974FE"/>
    <w:rsid w:val="00AA07D1"/>
    <w:rsid w:val="00AA4163"/>
    <w:rsid w:val="00AA7AF7"/>
    <w:rsid w:val="00AB2F9A"/>
    <w:rsid w:val="00AB36AB"/>
    <w:rsid w:val="00AB45D4"/>
    <w:rsid w:val="00AB58D2"/>
    <w:rsid w:val="00AB5F4E"/>
    <w:rsid w:val="00AB60EA"/>
    <w:rsid w:val="00AB7600"/>
    <w:rsid w:val="00AC3C53"/>
    <w:rsid w:val="00AC42CF"/>
    <w:rsid w:val="00AC6C3F"/>
    <w:rsid w:val="00AC741E"/>
    <w:rsid w:val="00AC7AEC"/>
    <w:rsid w:val="00AD1023"/>
    <w:rsid w:val="00AD190A"/>
    <w:rsid w:val="00AD2D54"/>
    <w:rsid w:val="00AD4186"/>
    <w:rsid w:val="00AD42DD"/>
    <w:rsid w:val="00AD626F"/>
    <w:rsid w:val="00AE0834"/>
    <w:rsid w:val="00AE3591"/>
    <w:rsid w:val="00AE3B73"/>
    <w:rsid w:val="00AE3F7E"/>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55B8"/>
    <w:rsid w:val="00B57DE4"/>
    <w:rsid w:val="00B6155A"/>
    <w:rsid w:val="00B616B9"/>
    <w:rsid w:val="00B61B8D"/>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426"/>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2B2D"/>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6E2"/>
    <w:rsid w:val="00C53978"/>
    <w:rsid w:val="00C53BBC"/>
    <w:rsid w:val="00C5575E"/>
    <w:rsid w:val="00C57E7F"/>
    <w:rsid w:val="00C62D90"/>
    <w:rsid w:val="00C6346C"/>
    <w:rsid w:val="00C63F57"/>
    <w:rsid w:val="00C6612E"/>
    <w:rsid w:val="00C66144"/>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293C"/>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4066"/>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649F"/>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1567"/>
    <w:rsid w:val="00EB2F7E"/>
    <w:rsid w:val="00EB3075"/>
    <w:rsid w:val="00EB320C"/>
    <w:rsid w:val="00EB3E9A"/>
    <w:rsid w:val="00EB4C36"/>
    <w:rsid w:val="00EB4DD8"/>
    <w:rsid w:val="00EB4E83"/>
    <w:rsid w:val="00EB5864"/>
    <w:rsid w:val="00EB5CBF"/>
    <w:rsid w:val="00EC2180"/>
    <w:rsid w:val="00EC3349"/>
    <w:rsid w:val="00EC3F45"/>
    <w:rsid w:val="00EC4EC9"/>
    <w:rsid w:val="00EC6558"/>
    <w:rsid w:val="00ED08A7"/>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9EC"/>
    <w:rsid w:val="00F14C49"/>
    <w:rsid w:val="00F154BC"/>
    <w:rsid w:val="00F155EB"/>
    <w:rsid w:val="00F16352"/>
    <w:rsid w:val="00F20E5E"/>
    <w:rsid w:val="00F21553"/>
    <w:rsid w:val="00F21E5E"/>
    <w:rsid w:val="00F228DF"/>
    <w:rsid w:val="00F23BA9"/>
    <w:rsid w:val="00F24572"/>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4799B"/>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3B6F"/>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0E2"/>
    <w:rsid w:val="00FD3153"/>
    <w:rsid w:val="00FD3457"/>
    <w:rsid w:val="00FD354B"/>
    <w:rsid w:val="00FD38BB"/>
    <w:rsid w:val="00FD3BBA"/>
    <w:rsid w:val="00FD4D64"/>
    <w:rsid w:val="00FD5D1F"/>
    <w:rsid w:val="00FD71F6"/>
    <w:rsid w:val="00FE08F1"/>
    <w:rsid w:val="00FE15D4"/>
    <w:rsid w:val="00FE1D3E"/>
    <w:rsid w:val="00FE26F3"/>
    <w:rsid w:val="00FE7B4E"/>
    <w:rsid w:val="00FE7CC4"/>
    <w:rsid w:val="00FE7E12"/>
    <w:rsid w:val="00FF2A77"/>
    <w:rsid w:val="00FF4F74"/>
    <w:rsid w:val="00FF5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F4D80"/>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327435969">
      <w:bodyDiv w:val="1"/>
      <w:marLeft w:val="0"/>
      <w:marRight w:val="0"/>
      <w:marTop w:val="0"/>
      <w:marBottom w:val="0"/>
      <w:divBdr>
        <w:top w:val="none" w:sz="0" w:space="0" w:color="auto"/>
        <w:left w:val="none" w:sz="0" w:space="0" w:color="auto"/>
        <w:bottom w:val="none" w:sz="0" w:space="0" w:color="auto"/>
        <w:right w:val="none" w:sz="0" w:space="0" w:color="auto"/>
      </w:divBdr>
      <w:divsChild>
        <w:div w:id="1382905383">
          <w:marLeft w:val="0"/>
          <w:marRight w:val="0"/>
          <w:marTop w:val="0"/>
          <w:marBottom w:val="0"/>
          <w:divBdr>
            <w:top w:val="none" w:sz="0" w:space="0" w:color="auto"/>
            <w:left w:val="none" w:sz="0" w:space="0" w:color="auto"/>
            <w:bottom w:val="none" w:sz="0" w:space="0" w:color="auto"/>
            <w:right w:val="none" w:sz="0" w:space="0" w:color="auto"/>
          </w:divBdr>
          <w:divsChild>
            <w:div w:id="1958486087">
              <w:marLeft w:val="0"/>
              <w:marRight w:val="0"/>
              <w:marTop w:val="0"/>
              <w:marBottom w:val="0"/>
              <w:divBdr>
                <w:top w:val="none" w:sz="0" w:space="0" w:color="auto"/>
                <w:left w:val="none" w:sz="0" w:space="0" w:color="auto"/>
                <w:bottom w:val="none" w:sz="0" w:space="0" w:color="auto"/>
                <w:right w:val="none" w:sz="0" w:space="0" w:color="auto"/>
              </w:divBdr>
            </w:div>
            <w:div w:id="1182357996">
              <w:marLeft w:val="0"/>
              <w:marRight w:val="0"/>
              <w:marTop w:val="0"/>
              <w:marBottom w:val="0"/>
              <w:divBdr>
                <w:top w:val="none" w:sz="0" w:space="0" w:color="auto"/>
                <w:left w:val="none" w:sz="0" w:space="0" w:color="auto"/>
                <w:bottom w:val="none" w:sz="0" w:space="0" w:color="auto"/>
                <w:right w:val="none" w:sz="0" w:space="0" w:color="auto"/>
              </w:divBdr>
            </w:div>
            <w:div w:id="1457481123">
              <w:marLeft w:val="0"/>
              <w:marRight w:val="0"/>
              <w:marTop w:val="0"/>
              <w:marBottom w:val="0"/>
              <w:divBdr>
                <w:top w:val="none" w:sz="0" w:space="0" w:color="auto"/>
                <w:left w:val="none" w:sz="0" w:space="0" w:color="auto"/>
                <w:bottom w:val="none" w:sz="0" w:space="0" w:color="auto"/>
                <w:right w:val="none" w:sz="0" w:space="0" w:color="auto"/>
              </w:divBdr>
            </w:div>
            <w:div w:id="1242065806">
              <w:marLeft w:val="0"/>
              <w:marRight w:val="0"/>
              <w:marTop w:val="0"/>
              <w:marBottom w:val="0"/>
              <w:divBdr>
                <w:top w:val="none" w:sz="0" w:space="0" w:color="auto"/>
                <w:left w:val="none" w:sz="0" w:space="0" w:color="auto"/>
                <w:bottom w:val="none" w:sz="0" w:space="0" w:color="auto"/>
                <w:right w:val="none" w:sz="0" w:space="0" w:color="auto"/>
              </w:divBdr>
            </w:div>
            <w:div w:id="1557815886">
              <w:marLeft w:val="0"/>
              <w:marRight w:val="0"/>
              <w:marTop w:val="0"/>
              <w:marBottom w:val="0"/>
              <w:divBdr>
                <w:top w:val="none" w:sz="0" w:space="0" w:color="auto"/>
                <w:left w:val="none" w:sz="0" w:space="0" w:color="auto"/>
                <w:bottom w:val="none" w:sz="0" w:space="0" w:color="auto"/>
                <w:right w:val="none" w:sz="0" w:space="0" w:color="auto"/>
              </w:divBdr>
            </w:div>
            <w:div w:id="1663384557">
              <w:marLeft w:val="0"/>
              <w:marRight w:val="0"/>
              <w:marTop w:val="0"/>
              <w:marBottom w:val="0"/>
              <w:divBdr>
                <w:top w:val="none" w:sz="0" w:space="0" w:color="auto"/>
                <w:left w:val="none" w:sz="0" w:space="0" w:color="auto"/>
                <w:bottom w:val="none" w:sz="0" w:space="0" w:color="auto"/>
                <w:right w:val="none" w:sz="0" w:space="0" w:color="auto"/>
              </w:divBdr>
            </w:div>
            <w:div w:id="2120878640">
              <w:marLeft w:val="0"/>
              <w:marRight w:val="0"/>
              <w:marTop w:val="0"/>
              <w:marBottom w:val="0"/>
              <w:divBdr>
                <w:top w:val="none" w:sz="0" w:space="0" w:color="auto"/>
                <w:left w:val="none" w:sz="0" w:space="0" w:color="auto"/>
                <w:bottom w:val="none" w:sz="0" w:space="0" w:color="auto"/>
                <w:right w:val="none" w:sz="0" w:space="0" w:color="auto"/>
              </w:divBdr>
            </w:div>
            <w:div w:id="1286961606">
              <w:marLeft w:val="0"/>
              <w:marRight w:val="0"/>
              <w:marTop w:val="0"/>
              <w:marBottom w:val="0"/>
              <w:divBdr>
                <w:top w:val="none" w:sz="0" w:space="0" w:color="auto"/>
                <w:left w:val="none" w:sz="0" w:space="0" w:color="auto"/>
                <w:bottom w:val="none" w:sz="0" w:space="0" w:color="auto"/>
                <w:right w:val="none" w:sz="0" w:space="0" w:color="auto"/>
              </w:divBdr>
            </w:div>
            <w:div w:id="1293947829">
              <w:marLeft w:val="0"/>
              <w:marRight w:val="0"/>
              <w:marTop w:val="0"/>
              <w:marBottom w:val="0"/>
              <w:divBdr>
                <w:top w:val="none" w:sz="0" w:space="0" w:color="auto"/>
                <w:left w:val="none" w:sz="0" w:space="0" w:color="auto"/>
                <w:bottom w:val="none" w:sz="0" w:space="0" w:color="auto"/>
                <w:right w:val="none" w:sz="0" w:space="0" w:color="auto"/>
              </w:divBdr>
            </w:div>
            <w:div w:id="328287784">
              <w:marLeft w:val="0"/>
              <w:marRight w:val="0"/>
              <w:marTop w:val="0"/>
              <w:marBottom w:val="0"/>
              <w:divBdr>
                <w:top w:val="none" w:sz="0" w:space="0" w:color="auto"/>
                <w:left w:val="none" w:sz="0" w:space="0" w:color="auto"/>
                <w:bottom w:val="none" w:sz="0" w:space="0" w:color="auto"/>
                <w:right w:val="none" w:sz="0" w:space="0" w:color="auto"/>
              </w:divBdr>
            </w:div>
            <w:div w:id="330911481">
              <w:marLeft w:val="0"/>
              <w:marRight w:val="0"/>
              <w:marTop w:val="0"/>
              <w:marBottom w:val="0"/>
              <w:divBdr>
                <w:top w:val="none" w:sz="0" w:space="0" w:color="auto"/>
                <w:left w:val="none" w:sz="0" w:space="0" w:color="auto"/>
                <w:bottom w:val="none" w:sz="0" w:space="0" w:color="auto"/>
                <w:right w:val="none" w:sz="0" w:space="0" w:color="auto"/>
              </w:divBdr>
            </w:div>
            <w:div w:id="1071586404">
              <w:marLeft w:val="0"/>
              <w:marRight w:val="0"/>
              <w:marTop w:val="0"/>
              <w:marBottom w:val="0"/>
              <w:divBdr>
                <w:top w:val="none" w:sz="0" w:space="0" w:color="auto"/>
                <w:left w:val="none" w:sz="0" w:space="0" w:color="auto"/>
                <w:bottom w:val="none" w:sz="0" w:space="0" w:color="auto"/>
                <w:right w:val="none" w:sz="0" w:space="0" w:color="auto"/>
              </w:divBdr>
            </w:div>
            <w:div w:id="1079597799">
              <w:marLeft w:val="0"/>
              <w:marRight w:val="0"/>
              <w:marTop w:val="0"/>
              <w:marBottom w:val="0"/>
              <w:divBdr>
                <w:top w:val="none" w:sz="0" w:space="0" w:color="auto"/>
                <w:left w:val="none" w:sz="0" w:space="0" w:color="auto"/>
                <w:bottom w:val="none" w:sz="0" w:space="0" w:color="auto"/>
                <w:right w:val="none" w:sz="0" w:space="0" w:color="auto"/>
              </w:divBdr>
            </w:div>
            <w:div w:id="1676954598">
              <w:marLeft w:val="0"/>
              <w:marRight w:val="0"/>
              <w:marTop w:val="0"/>
              <w:marBottom w:val="0"/>
              <w:divBdr>
                <w:top w:val="none" w:sz="0" w:space="0" w:color="auto"/>
                <w:left w:val="none" w:sz="0" w:space="0" w:color="auto"/>
                <w:bottom w:val="none" w:sz="0" w:space="0" w:color="auto"/>
                <w:right w:val="none" w:sz="0" w:space="0" w:color="auto"/>
              </w:divBdr>
            </w:div>
          </w:divsChild>
        </w:div>
        <w:div w:id="2037806976">
          <w:marLeft w:val="0"/>
          <w:marRight w:val="0"/>
          <w:marTop w:val="0"/>
          <w:marBottom w:val="0"/>
          <w:divBdr>
            <w:top w:val="none" w:sz="0" w:space="0" w:color="auto"/>
            <w:left w:val="none" w:sz="0" w:space="0" w:color="auto"/>
            <w:bottom w:val="none" w:sz="0" w:space="0" w:color="auto"/>
            <w:right w:val="none" w:sz="0" w:space="0" w:color="auto"/>
          </w:divBdr>
          <w:divsChild>
            <w:div w:id="1431898276">
              <w:marLeft w:val="-75"/>
              <w:marRight w:val="0"/>
              <w:marTop w:val="30"/>
              <w:marBottom w:val="30"/>
              <w:divBdr>
                <w:top w:val="none" w:sz="0" w:space="0" w:color="auto"/>
                <w:left w:val="none" w:sz="0" w:space="0" w:color="auto"/>
                <w:bottom w:val="none" w:sz="0" w:space="0" w:color="auto"/>
                <w:right w:val="none" w:sz="0" w:space="0" w:color="auto"/>
              </w:divBdr>
              <w:divsChild>
                <w:div w:id="974528281">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31480506">
                  <w:marLeft w:val="0"/>
                  <w:marRight w:val="0"/>
                  <w:marTop w:val="0"/>
                  <w:marBottom w:val="0"/>
                  <w:divBdr>
                    <w:top w:val="none" w:sz="0" w:space="0" w:color="auto"/>
                    <w:left w:val="none" w:sz="0" w:space="0" w:color="auto"/>
                    <w:bottom w:val="none" w:sz="0" w:space="0" w:color="auto"/>
                    <w:right w:val="none" w:sz="0" w:space="0" w:color="auto"/>
                  </w:divBdr>
                  <w:divsChild>
                    <w:div w:id="516621675">
                      <w:marLeft w:val="0"/>
                      <w:marRight w:val="0"/>
                      <w:marTop w:val="0"/>
                      <w:marBottom w:val="0"/>
                      <w:divBdr>
                        <w:top w:val="none" w:sz="0" w:space="0" w:color="auto"/>
                        <w:left w:val="none" w:sz="0" w:space="0" w:color="auto"/>
                        <w:bottom w:val="none" w:sz="0" w:space="0" w:color="auto"/>
                        <w:right w:val="none" w:sz="0" w:space="0" w:color="auto"/>
                      </w:divBdr>
                    </w:div>
                    <w:div w:id="1531799179">
                      <w:marLeft w:val="0"/>
                      <w:marRight w:val="0"/>
                      <w:marTop w:val="0"/>
                      <w:marBottom w:val="0"/>
                      <w:divBdr>
                        <w:top w:val="none" w:sz="0" w:space="0" w:color="auto"/>
                        <w:left w:val="none" w:sz="0" w:space="0" w:color="auto"/>
                        <w:bottom w:val="none" w:sz="0" w:space="0" w:color="auto"/>
                        <w:right w:val="none" w:sz="0" w:space="0" w:color="auto"/>
                      </w:divBdr>
                    </w:div>
                  </w:divsChild>
                </w:div>
                <w:div w:id="758135437">
                  <w:marLeft w:val="0"/>
                  <w:marRight w:val="0"/>
                  <w:marTop w:val="0"/>
                  <w:marBottom w:val="0"/>
                  <w:divBdr>
                    <w:top w:val="none" w:sz="0" w:space="0" w:color="auto"/>
                    <w:left w:val="none" w:sz="0" w:space="0" w:color="auto"/>
                    <w:bottom w:val="none" w:sz="0" w:space="0" w:color="auto"/>
                    <w:right w:val="none" w:sz="0" w:space="0" w:color="auto"/>
                  </w:divBdr>
                  <w:divsChild>
                    <w:div w:id="1797216160">
                      <w:marLeft w:val="0"/>
                      <w:marRight w:val="0"/>
                      <w:marTop w:val="0"/>
                      <w:marBottom w:val="0"/>
                      <w:divBdr>
                        <w:top w:val="none" w:sz="0" w:space="0" w:color="auto"/>
                        <w:left w:val="none" w:sz="0" w:space="0" w:color="auto"/>
                        <w:bottom w:val="none" w:sz="0" w:space="0" w:color="auto"/>
                        <w:right w:val="none" w:sz="0" w:space="0" w:color="auto"/>
                      </w:divBdr>
                    </w:div>
                  </w:divsChild>
                </w:div>
                <w:div w:id="1446729382">
                  <w:marLeft w:val="0"/>
                  <w:marRight w:val="0"/>
                  <w:marTop w:val="0"/>
                  <w:marBottom w:val="0"/>
                  <w:divBdr>
                    <w:top w:val="none" w:sz="0" w:space="0" w:color="auto"/>
                    <w:left w:val="none" w:sz="0" w:space="0" w:color="auto"/>
                    <w:bottom w:val="none" w:sz="0" w:space="0" w:color="auto"/>
                    <w:right w:val="none" w:sz="0" w:space="0" w:color="auto"/>
                  </w:divBdr>
                  <w:divsChild>
                    <w:div w:id="1507286498">
                      <w:marLeft w:val="0"/>
                      <w:marRight w:val="0"/>
                      <w:marTop w:val="0"/>
                      <w:marBottom w:val="0"/>
                      <w:divBdr>
                        <w:top w:val="none" w:sz="0" w:space="0" w:color="auto"/>
                        <w:left w:val="none" w:sz="0" w:space="0" w:color="auto"/>
                        <w:bottom w:val="none" w:sz="0" w:space="0" w:color="auto"/>
                        <w:right w:val="none" w:sz="0" w:space="0" w:color="auto"/>
                      </w:divBdr>
                    </w:div>
                  </w:divsChild>
                </w:div>
                <w:div w:id="1665281812">
                  <w:marLeft w:val="0"/>
                  <w:marRight w:val="0"/>
                  <w:marTop w:val="0"/>
                  <w:marBottom w:val="0"/>
                  <w:divBdr>
                    <w:top w:val="none" w:sz="0" w:space="0" w:color="auto"/>
                    <w:left w:val="none" w:sz="0" w:space="0" w:color="auto"/>
                    <w:bottom w:val="none" w:sz="0" w:space="0" w:color="auto"/>
                    <w:right w:val="none" w:sz="0" w:space="0" w:color="auto"/>
                  </w:divBdr>
                  <w:divsChild>
                    <w:div w:id="981467253">
                      <w:marLeft w:val="0"/>
                      <w:marRight w:val="0"/>
                      <w:marTop w:val="0"/>
                      <w:marBottom w:val="0"/>
                      <w:divBdr>
                        <w:top w:val="none" w:sz="0" w:space="0" w:color="auto"/>
                        <w:left w:val="none" w:sz="0" w:space="0" w:color="auto"/>
                        <w:bottom w:val="none" w:sz="0" w:space="0" w:color="auto"/>
                        <w:right w:val="none" w:sz="0" w:space="0" w:color="auto"/>
                      </w:divBdr>
                    </w:div>
                    <w:div w:id="426467047">
                      <w:marLeft w:val="0"/>
                      <w:marRight w:val="0"/>
                      <w:marTop w:val="0"/>
                      <w:marBottom w:val="0"/>
                      <w:divBdr>
                        <w:top w:val="none" w:sz="0" w:space="0" w:color="auto"/>
                        <w:left w:val="none" w:sz="0" w:space="0" w:color="auto"/>
                        <w:bottom w:val="none" w:sz="0" w:space="0" w:color="auto"/>
                        <w:right w:val="none" w:sz="0" w:space="0" w:color="auto"/>
                      </w:divBdr>
                    </w:div>
                  </w:divsChild>
                </w:div>
                <w:div w:id="752551803">
                  <w:marLeft w:val="0"/>
                  <w:marRight w:val="0"/>
                  <w:marTop w:val="0"/>
                  <w:marBottom w:val="0"/>
                  <w:divBdr>
                    <w:top w:val="none" w:sz="0" w:space="0" w:color="auto"/>
                    <w:left w:val="none" w:sz="0" w:space="0" w:color="auto"/>
                    <w:bottom w:val="none" w:sz="0" w:space="0" w:color="auto"/>
                    <w:right w:val="none" w:sz="0" w:space="0" w:color="auto"/>
                  </w:divBdr>
                  <w:divsChild>
                    <w:div w:id="899174770">
                      <w:marLeft w:val="0"/>
                      <w:marRight w:val="0"/>
                      <w:marTop w:val="0"/>
                      <w:marBottom w:val="0"/>
                      <w:divBdr>
                        <w:top w:val="none" w:sz="0" w:space="0" w:color="auto"/>
                        <w:left w:val="none" w:sz="0" w:space="0" w:color="auto"/>
                        <w:bottom w:val="none" w:sz="0" w:space="0" w:color="auto"/>
                        <w:right w:val="none" w:sz="0" w:space="0" w:color="auto"/>
                      </w:divBdr>
                    </w:div>
                  </w:divsChild>
                </w:div>
                <w:div w:id="1843814601">
                  <w:marLeft w:val="0"/>
                  <w:marRight w:val="0"/>
                  <w:marTop w:val="0"/>
                  <w:marBottom w:val="0"/>
                  <w:divBdr>
                    <w:top w:val="none" w:sz="0" w:space="0" w:color="auto"/>
                    <w:left w:val="none" w:sz="0" w:space="0" w:color="auto"/>
                    <w:bottom w:val="none" w:sz="0" w:space="0" w:color="auto"/>
                    <w:right w:val="none" w:sz="0" w:space="0" w:color="auto"/>
                  </w:divBdr>
                  <w:divsChild>
                    <w:div w:id="220681225">
                      <w:marLeft w:val="0"/>
                      <w:marRight w:val="0"/>
                      <w:marTop w:val="0"/>
                      <w:marBottom w:val="0"/>
                      <w:divBdr>
                        <w:top w:val="none" w:sz="0" w:space="0" w:color="auto"/>
                        <w:left w:val="none" w:sz="0" w:space="0" w:color="auto"/>
                        <w:bottom w:val="none" w:sz="0" w:space="0" w:color="auto"/>
                        <w:right w:val="none" w:sz="0" w:space="0" w:color="auto"/>
                      </w:divBdr>
                    </w:div>
                  </w:divsChild>
                </w:div>
                <w:div w:id="1535078207">
                  <w:marLeft w:val="0"/>
                  <w:marRight w:val="0"/>
                  <w:marTop w:val="0"/>
                  <w:marBottom w:val="0"/>
                  <w:divBdr>
                    <w:top w:val="none" w:sz="0" w:space="0" w:color="auto"/>
                    <w:left w:val="none" w:sz="0" w:space="0" w:color="auto"/>
                    <w:bottom w:val="none" w:sz="0" w:space="0" w:color="auto"/>
                    <w:right w:val="none" w:sz="0" w:space="0" w:color="auto"/>
                  </w:divBdr>
                  <w:divsChild>
                    <w:div w:id="872230250">
                      <w:marLeft w:val="0"/>
                      <w:marRight w:val="0"/>
                      <w:marTop w:val="0"/>
                      <w:marBottom w:val="0"/>
                      <w:divBdr>
                        <w:top w:val="none" w:sz="0" w:space="0" w:color="auto"/>
                        <w:left w:val="none" w:sz="0" w:space="0" w:color="auto"/>
                        <w:bottom w:val="none" w:sz="0" w:space="0" w:color="auto"/>
                        <w:right w:val="none" w:sz="0" w:space="0" w:color="auto"/>
                      </w:divBdr>
                    </w:div>
                  </w:divsChild>
                </w:div>
                <w:div w:id="835615456">
                  <w:marLeft w:val="0"/>
                  <w:marRight w:val="0"/>
                  <w:marTop w:val="0"/>
                  <w:marBottom w:val="0"/>
                  <w:divBdr>
                    <w:top w:val="none" w:sz="0" w:space="0" w:color="auto"/>
                    <w:left w:val="none" w:sz="0" w:space="0" w:color="auto"/>
                    <w:bottom w:val="none" w:sz="0" w:space="0" w:color="auto"/>
                    <w:right w:val="none" w:sz="0" w:space="0" w:color="auto"/>
                  </w:divBdr>
                  <w:divsChild>
                    <w:div w:id="1565526158">
                      <w:marLeft w:val="0"/>
                      <w:marRight w:val="0"/>
                      <w:marTop w:val="0"/>
                      <w:marBottom w:val="0"/>
                      <w:divBdr>
                        <w:top w:val="none" w:sz="0" w:space="0" w:color="auto"/>
                        <w:left w:val="none" w:sz="0" w:space="0" w:color="auto"/>
                        <w:bottom w:val="none" w:sz="0" w:space="0" w:color="auto"/>
                        <w:right w:val="none" w:sz="0" w:space="0" w:color="auto"/>
                      </w:divBdr>
                    </w:div>
                  </w:divsChild>
                </w:div>
                <w:div w:id="779882955">
                  <w:marLeft w:val="0"/>
                  <w:marRight w:val="0"/>
                  <w:marTop w:val="0"/>
                  <w:marBottom w:val="0"/>
                  <w:divBdr>
                    <w:top w:val="none" w:sz="0" w:space="0" w:color="auto"/>
                    <w:left w:val="none" w:sz="0" w:space="0" w:color="auto"/>
                    <w:bottom w:val="none" w:sz="0" w:space="0" w:color="auto"/>
                    <w:right w:val="none" w:sz="0" w:space="0" w:color="auto"/>
                  </w:divBdr>
                  <w:divsChild>
                    <w:div w:id="6517025">
                      <w:marLeft w:val="0"/>
                      <w:marRight w:val="0"/>
                      <w:marTop w:val="0"/>
                      <w:marBottom w:val="0"/>
                      <w:divBdr>
                        <w:top w:val="none" w:sz="0" w:space="0" w:color="auto"/>
                        <w:left w:val="none" w:sz="0" w:space="0" w:color="auto"/>
                        <w:bottom w:val="none" w:sz="0" w:space="0" w:color="auto"/>
                        <w:right w:val="none" w:sz="0" w:space="0" w:color="auto"/>
                      </w:divBdr>
                    </w:div>
                  </w:divsChild>
                </w:div>
                <w:div w:id="1146975771">
                  <w:marLeft w:val="0"/>
                  <w:marRight w:val="0"/>
                  <w:marTop w:val="0"/>
                  <w:marBottom w:val="0"/>
                  <w:divBdr>
                    <w:top w:val="none" w:sz="0" w:space="0" w:color="auto"/>
                    <w:left w:val="none" w:sz="0" w:space="0" w:color="auto"/>
                    <w:bottom w:val="none" w:sz="0" w:space="0" w:color="auto"/>
                    <w:right w:val="none" w:sz="0" w:space="0" w:color="auto"/>
                  </w:divBdr>
                  <w:divsChild>
                    <w:div w:id="848834579">
                      <w:marLeft w:val="0"/>
                      <w:marRight w:val="0"/>
                      <w:marTop w:val="0"/>
                      <w:marBottom w:val="0"/>
                      <w:divBdr>
                        <w:top w:val="none" w:sz="0" w:space="0" w:color="auto"/>
                        <w:left w:val="none" w:sz="0" w:space="0" w:color="auto"/>
                        <w:bottom w:val="none" w:sz="0" w:space="0" w:color="auto"/>
                        <w:right w:val="none" w:sz="0" w:space="0" w:color="auto"/>
                      </w:divBdr>
                    </w:div>
                    <w:div w:id="1344550831">
                      <w:marLeft w:val="0"/>
                      <w:marRight w:val="0"/>
                      <w:marTop w:val="0"/>
                      <w:marBottom w:val="0"/>
                      <w:divBdr>
                        <w:top w:val="none" w:sz="0" w:space="0" w:color="auto"/>
                        <w:left w:val="none" w:sz="0" w:space="0" w:color="auto"/>
                        <w:bottom w:val="none" w:sz="0" w:space="0" w:color="auto"/>
                        <w:right w:val="none" w:sz="0" w:space="0" w:color="auto"/>
                      </w:divBdr>
                    </w:div>
                  </w:divsChild>
                </w:div>
                <w:div w:id="853884146">
                  <w:marLeft w:val="0"/>
                  <w:marRight w:val="0"/>
                  <w:marTop w:val="0"/>
                  <w:marBottom w:val="0"/>
                  <w:divBdr>
                    <w:top w:val="none" w:sz="0" w:space="0" w:color="auto"/>
                    <w:left w:val="none" w:sz="0" w:space="0" w:color="auto"/>
                    <w:bottom w:val="none" w:sz="0" w:space="0" w:color="auto"/>
                    <w:right w:val="none" w:sz="0" w:space="0" w:color="auto"/>
                  </w:divBdr>
                  <w:divsChild>
                    <w:div w:id="432676410">
                      <w:marLeft w:val="0"/>
                      <w:marRight w:val="0"/>
                      <w:marTop w:val="0"/>
                      <w:marBottom w:val="0"/>
                      <w:divBdr>
                        <w:top w:val="none" w:sz="0" w:space="0" w:color="auto"/>
                        <w:left w:val="none" w:sz="0" w:space="0" w:color="auto"/>
                        <w:bottom w:val="none" w:sz="0" w:space="0" w:color="auto"/>
                        <w:right w:val="none" w:sz="0" w:space="0" w:color="auto"/>
                      </w:divBdr>
                    </w:div>
                  </w:divsChild>
                </w:div>
                <w:div w:id="512256949">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sChild>
                </w:div>
                <w:div w:id="1344209600">
                  <w:marLeft w:val="0"/>
                  <w:marRight w:val="0"/>
                  <w:marTop w:val="0"/>
                  <w:marBottom w:val="0"/>
                  <w:divBdr>
                    <w:top w:val="none" w:sz="0" w:space="0" w:color="auto"/>
                    <w:left w:val="none" w:sz="0" w:space="0" w:color="auto"/>
                    <w:bottom w:val="none" w:sz="0" w:space="0" w:color="auto"/>
                    <w:right w:val="none" w:sz="0" w:space="0" w:color="auto"/>
                  </w:divBdr>
                  <w:divsChild>
                    <w:div w:id="775561297">
                      <w:marLeft w:val="0"/>
                      <w:marRight w:val="0"/>
                      <w:marTop w:val="0"/>
                      <w:marBottom w:val="0"/>
                      <w:divBdr>
                        <w:top w:val="none" w:sz="0" w:space="0" w:color="auto"/>
                        <w:left w:val="none" w:sz="0" w:space="0" w:color="auto"/>
                        <w:bottom w:val="none" w:sz="0" w:space="0" w:color="auto"/>
                        <w:right w:val="none" w:sz="0" w:space="0" w:color="auto"/>
                      </w:divBdr>
                    </w:div>
                  </w:divsChild>
                </w:div>
                <w:div w:id="817262132">
                  <w:marLeft w:val="0"/>
                  <w:marRight w:val="0"/>
                  <w:marTop w:val="0"/>
                  <w:marBottom w:val="0"/>
                  <w:divBdr>
                    <w:top w:val="none" w:sz="0" w:space="0" w:color="auto"/>
                    <w:left w:val="none" w:sz="0" w:space="0" w:color="auto"/>
                    <w:bottom w:val="none" w:sz="0" w:space="0" w:color="auto"/>
                    <w:right w:val="none" w:sz="0" w:space="0" w:color="auto"/>
                  </w:divBdr>
                  <w:divsChild>
                    <w:div w:id="450587253">
                      <w:marLeft w:val="0"/>
                      <w:marRight w:val="0"/>
                      <w:marTop w:val="0"/>
                      <w:marBottom w:val="0"/>
                      <w:divBdr>
                        <w:top w:val="none" w:sz="0" w:space="0" w:color="auto"/>
                        <w:left w:val="none" w:sz="0" w:space="0" w:color="auto"/>
                        <w:bottom w:val="none" w:sz="0" w:space="0" w:color="auto"/>
                        <w:right w:val="none" w:sz="0" w:space="0" w:color="auto"/>
                      </w:divBdr>
                    </w:div>
                  </w:divsChild>
                </w:div>
                <w:div w:id="157579028">
                  <w:marLeft w:val="0"/>
                  <w:marRight w:val="0"/>
                  <w:marTop w:val="0"/>
                  <w:marBottom w:val="0"/>
                  <w:divBdr>
                    <w:top w:val="none" w:sz="0" w:space="0" w:color="auto"/>
                    <w:left w:val="none" w:sz="0" w:space="0" w:color="auto"/>
                    <w:bottom w:val="none" w:sz="0" w:space="0" w:color="auto"/>
                    <w:right w:val="none" w:sz="0" w:space="0" w:color="auto"/>
                  </w:divBdr>
                  <w:divsChild>
                    <w:div w:id="1937519790">
                      <w:marLeft w:val="0"/>
                      <w:marRight w:val="0"/>
                      <w:marTop w:val="0"/>
                      <w:marBottom w:val="0"/>
                      <w:divBdr>
                        <w:top w:val="none" w:sz="0" w:space="0" w:color="auto"/>
                        <w:left w:val="none" w:sz="0" w:space="0" w:color="auto"/>
                        <w:bottom w:val="none" w:sz="0" w:space="0" w:color="auto"/>
                        <w:right w:val="none" w:sz="0" w:space="0" w:color="auto"/>
                      </w:divBdr>
                    </w:div>
                  </w:divsChild>
                </w:div>
                <w:div w:id="1668097670">
                  <w:marLeft w:val="0"/>
                  <w:marRight w:val="0"/>
                  <w:marTop w:val="0"/>
                  <w:marBottom w:val="0"/>
                  <w:divBdr>
                    <w:top w:val="none" w:sz="0" w:space="0" w:color="auto"/>
                    <w:left w:val="none" w:sz="0" w:space="0" w:color="auto"/>
                    <w:bottom w:val="none" w:sz="0" w:space="0" w:color="auto"/>
                    <w:right w:val="none" w:sz="0" w:space="0" w:color="auto"/>
                  </w:divBdr>
                  <w:divsChild>
                    <w:div w:id="1847671401">
                      <w:marLeft w:val="0"/>
                      <w:marRight w:val="0"/>
                      <w:marTop w:val="0"/>
                      <w:marBottom w:val="0"/>
                      <w:divBdr>
                        <w:top w:val="none" w:sz="0" w:space="0" w:color="auto"/>
                        <w:left w:val="none" w:sz="0" w:space="0" w:color="auto"/>
                        <w:bottom w:val="none" w:sz="0" w:space="0" w:color="auto"/>
                        <w:right w:val="none" w:sz="0" w:space="0" w:color="auto"/>
                      </w:divBdr>
                    </w:div>
                  </w:divsChild>
                </w:div>
                <w:div w:id="206457175">
                  <w:marLeft w:val="0"/>
                  <w:marRight w:val="0"/>
                  <w:marTop w:val="0"/>
                  <w:marBottom w:val="0"/>
                  <w:divBdr>
                    <w:top w:val="none" w:sz="0" w:space="0" w:color="auto"/>
                    <w:left w:val="none" w:sz="0" w:space="0" w:color="auto"/>
                    <w:bottom w:val="none" w:sz="0" w:space="0" w:color="auto"/>
                    <w:right w:val="none" w:sz="0" w:space="0" w:color="auto"/>
                  </w:divBdr>
                  <w:divsChild>
                    <w:div w:id="1677684737">
                      <w:marLeft w:val="0"/>
                      <w:marRight w:val="0"/>
                      <w:marTop w:val="0"/>
                      <w:marBottom w:val="0"/>
                      <w:divBdr>
                        <w:top w:val="none" w:sz="0" w:space="0" w:color="auto"/>
                        <w:left w:val="none" w:sz="0" w:space="0" w:color="auto"/>
                        <w:bottom w:val="none" w:sz="0" w:space="0" w:color="auto"/>
                        <w:right w:val="none" w:sz="0" w:space="0" w:color="auto"/>
                      </w:divBdr>
                    </w:div>
                  </w:divsChild>
                </w:div>
                <w:div w:id="932668948">
                  <w:marLeft w:val="0"/>
                  <w:marRight w:val="0"/>
                  <w:marTop w:val="0"/>
                  <w:marBottom w:val="0"/>
                  <w:divBdr>
                    <w:top w:val="none" w:sz="0" w:space="0" w:color="auto"/>
                    <w:left w:val="none" w:sz="0" w:space="0" w:color="auto"/>
                    <w:bottom w:val="none" w:sz="0" w:space="0" w:color="auto"/>
                    <w:right w:val="none" w:sz="0" w:space="0" w:color="auto"/>
                  </w:divBdr>
                  <w:divsChild>
                    <w:div w:id="752816164">
                      <w:marLeft w:val="0"/>
                      <w:marRight w:val="0"/>
                      <w:marTop w:val="0"/>
                      <w:marBottom w:val="0"/>
                      <w:divBdr>
                        <w:top w:val="none" w:sz="0" w:space="0" w:color="auto"/>
                        <w:left w:val="none" w:sz="0" w:space="0" w:color="auto"/>
                        <w:bottom w:val="none" w:sz="0" w:space="0" w:color="auto"/>
                        <w:right w:val="none" w:sz="0" w:space="0" w:color="auto"/>
                      </w:divBdr>
                    </w:div>
                  </w:divsChild>
                </w:div>
                <w:div w:id="1644698444">
                  <w:marLeft w:val="0"/>
                  <w:marRight w:val="0"/>
                  <w:marTop w:val="0"/>
                  <w:marBottom w:val="0"/>
                  <w:divBdr>
                    <w:top w:val="none" w:sz="0" w:space="0" w:color="auto"/>
                    <w:left w:val="none" w:sz="0" w:space="0" w:color="auto"/>
                    <w:bottom w:val="none" w:sz="0" w:space="0" w:color="auto"/>
                    <w:right w:val="none" w:sz="0" w:space="0" w:color="auto"/>
                  </w:divBdr>
                  <w:divsChild>
                    <w:div w:id="559363849">
                      <w:marLeft w:val="0"/>
                      <w:marRight w:val="0"/>
                      <w:marTop w:val="0"/>
                      <w:marBottom w:val="0"/>
                      <w:divBdr>
                        <w:top w:val="none" w:sz="0" w:space="0" w:color="auto"/>
                        <w:left w:val="none" w:sz="0" w:space="0" w:color="auto"/>
                        <w:bottom w:val="none" w:sz="0" w:space="0" w:color="auto"/>
                        <w:right w:val="none" w:sz="0" w:space="0" w:color="auto"/>
                      </w:divBdr>
                    </w:div>
                  </w:divsChild>
                </w:div>
                <w:div w:id="2047217236">
                  <w:marLeft w:val="0"/>
                  <w:marRight w:val="0"/>
                  <w:marTop w:val="0"/>
                  <w:marBottom w:val="0"/>
                  <w:divBdr>
                    <w:top w:val="none" w:sz="0" w:space="0" w:color="auto"/>
                    <w:left w:val="none" w:sz="0" w:space="0" w:color="auto"/>
                    <w:bottom w:val="none" w:sz="0" w:space="0" w:color="auto"/>
                    <w:right w:val="none" w:sz="0" w:space="0" w:color="auto"/>
                  </w:divBdr>
                  <w:divsChild>
                    <w:div w:id="829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971">
          <w:marLeft w:val="0"/>
          <w:marRight w:val="0"/>
          <w:marTop w:val="0"/>
          <w:marBottom w:val="0"/>
          <w:divBdr>
            <w:top w:val="none" w:sz="0" w:space="0" w:color="auto"/>
            <w:left w:val="none" w:sz="0" w:space="0" w:color="auto"/>
            <w:bottom w:val="none" w:sz="0" w:space="0" w:color="auto"/>
            <w:right w:val="none" w:sz="0" w:space="0" w:color="auto"/>
          </w:divBdr>
        </w:div>
        <w:div w:id="2091194658">
          <w:marLeft w:val="0"/>
          <w:marRight w:val="0"/>
          <w:marTop w:val="0"/>
          <w:marBottom w:val="0"/>
          <w:divBdr>
            <w:top w:val="none" w:sz="0" w:space="0" w:color="auto"/>
            <w:left w:val="none" w:sz="0" w:space="0" w:color="auto"/>
            <w:bottom w:val="none" w:sz="0" w:space="0" w:color="auto"/>
            <w:right w:val="none" w:sz="0" w:space="0" w:color="auto"/>
          </w:divBdr>
        </w:div>
        <w:div w:id="58288872">
          <w:marLeft w:val="0"/>
          <w:marRight w:val="0"/>
          <w:marTop w:val="0"/>
          <w:marBottom w:val="0"/>
          <w:divBdr>
            <w:top w:val="none" w:sz="0" w:space="0" w:color="auto"/>
            <w:left w:val="none" w:sz="0" w:space="0" w:color="auto"/>
            <w:bottom w:val="none" w:sz="0" w:space="0" w:color="auto"/>
            <w:right w:val="none" w:sz="0" w:space="0" w:color="auto"/>
          </w:divBdr>
          <w:divsChild>
            <w:div w:id="2635900">
              <w:marLeft w:val="-75"/>
              <w:marRight w:val="0"/>
              <w:marTop w:val="30"/>
              <w:marBottom w:val="30"/>
              <w:divBdr>
                <w:top w:val="none" w:sz="0" w:space="0" w:color="auto"/>
                <w:left w:val="none" w:sz="0" w:space="0" w:color="auto"/>
                <w:bottom w:val="none" w:sz="0" w:space="0" w:color="auto"/>
                <w:right w:val="none" w:sz="0" w:space="0" w:color="auto"/>
              </w:divBdr>
              <w:divsChild>
                <w:div w:id="1755127694">
                  <w:marLeft w:val="0"/>
                  <w:marRight w:val="0"/>
                  <w:marTop w:val="0"/>
                  <w:marBottom w:val="0"/>
                  <w:divBdr>
                    <w:top w:val="none" w:sz="0" w:space="0" w:color="auto"/>
                    <w:left w:val="none" w:sz="0" w:space="0" w:color="auto"/>
                    <w:bottom w:val="none" w:sz="0" w:space="0" w:color="auto"/>
                    <w:right w:val="none" w:sz="0" w:space="0" w:color="auto"/>
                  </w:divBdr>
                  <w:divsChild>
                    <w:div w:id="718938787">
                      <w:marLeft w:val="0"/>
                      <w:marRight w:val="0"/>
                      <w:marTop w:val="0"/>
                      <w:marBottom w:val="0"/>
                      <w:divBdr>
                        <w:top w:val="none" w:sz="0" w:space="0" w:color="auto"/>
                        <w:left w:val="none" w:sz="0" w:space="0" w:color="auto"/>
                        <w:bottom w:val="none" w:sz="0" w:space="0" w:color="auto"/>
                        <w:right w:val="none" w:sz="0" w:space="0" w:color="auto"/>
                      </w:divBdr>
                    </w:div>
                    <w:div w:id="1539272227">
                      <w:marLeft w:val="0"/>
                      <w:marRight w:val="0"/>
                      <w:marTop w:val="0"/>
                      <w:marBottom w:val="0"/>
                      <w:divBdr>
                        <w:top w:val="none" w:sz="0" w:space="0" w:color="auto"/>
                        <w:left w:val="none" w:sz="0" w:space="0" w:color="auto"/>
                        <w:bottom w:val="none" w:sz="0" w:space="0" w:color="auto"/>
                        <w:right w:val="none" w:sz="0" w:space="0" w:color="auto"/>
                      </w:divBdr>
                    </w:div>
                  </w:divsChild>
                </w:div>
                <w:div w:id="1436636639">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
                    <w:div w:id="2006586525">
                      <w:marLeft w:val="0"/>
                      <w:marRight w:val="0"/>
                      <w:marTop w:val="0"/>
                      <w:marBottom w:val="0"/>
                      <w:divBdr>
                        <w:top w:val="none" w:sz="0" w:space="0" w:color="auto"/>
                        <w:left w:val="none" w:sz="0" w:space="0" w:color="auto"/>
                        <w:bottom w:val="none" w:sz="0" w:space="0" w:color="auto"/>
                        <w:right w:val="none" w:sz="0" w:space="0" w:color="auto"/>
                      </w:divBdr>
                    </w:div>
                  </w:divsChild>
                </w:div>
                <w:div w:id="1687515515">
                  <w:marLeft w:val="0"/>
                  <w:marRight w:val="0"/>
                  <w:marTop w:val="0"/>
                  <w:marBottom w:val="0"/>
                  <w:divBdr>
                    <w:top w:val="none" w:sz="0" w:space="0" w:color="auto"/>
                    <w:left w:val="none" w:sz="0" w:space="0" w:color="auto"/>
                    <w:bottom w:val="none" w:sz="0" w:space="0" w:color="auto"/>
                    <w:right w:val="none" w:sz="0" w:space="0" w:color="auto"/>
                  </w:divBdr>
                  <w:divsChild>
                    <w:div w:id="1665816550">
                      <w:marLeft w:val="0"/>
                      <w:marRight w:val="0"/>
                      <w:marTop w:val="0"/>
                      <w:marBottom w:val="0"/>
                      <w:divBdr>
                        <w:top w:val="none" w:sz="0" w:space="0" w:color="auto"/>
                        <w:left w:val="none" w:sz="0" w:space="0" w:color="auto"/>
                        <w:bottom w:val="none" w:sz="0" w:space="0" w:color="auto"/>
                        <w:right w:val="none" w:sz="0" w:space="0" w:color="auto"/>
                      </w:divBdr>
                    </w:div>
                    <w:div w:id="643703439">
                      <w:marLeft w:val="0"/>
                      <w:marRight w:val="0"/>
                      <w:marTop w:val="0"/>
                      <w:marBottom w:val="0"/>
                      <w:divBdr>
                        <w:top w:val="none" w:sz="0" w:space="0" w:color="auto"/>
                        <w:left w:val="none" w:sz="0" w:space="0" w:color="auto"/>
                        <w:bottom w:val="none" w:sz="0" w:space="0" w:color="auto"/>
                        <w:right w:val="none" w:sz="0" w:space="0" w:color="auto"/>
                      </w:divBdr>
                    </w:div>
                  </w:divsChild>
                </w:div>
                <w:div w:id="658537494">
                  <w:marLeft w:val="0"/>
                  <w:marRight w:val="0"/>
                  <w:marTop w:val="0"/>
                  <w:marBottom w:val="0"/>
                  <w:divBdr>
                    <w:top w:val="none" w:sz="0" w:space="0" w:color="auto"/>
                    <w:left w:val="none" w:sz="0" w:space="0" w:color="auto"/>
                    <w:bottom w:val="none" w:sz="0" w:space="0" w:color="auto"/>
                    <w:right w:val="none" w:sz="0" w:space="0" w:color="auto"/>
                  </w:divBdr>
                  <w:divsChild>
                    <w:div w:id="382484178">
                      <w:marLeft w:val="0"/>
                      <w:marRight w:val="0"/>
                      <w:marTop w:val="0"/>
                      <w:marBottom w:val="0"/>
                      <w:divBdr>
                        <w:top w:val="none" w:sz="0" w:space="0" w:color="auto"/>
                        <w:left w:val="none" w:sz="0" w:space="0" w:color="auto"/>
                        <w:bottom w:val="none" w:sz="0" w:space="0" w:color="auto"/>
                        <w:right w:val="none" w:sz="0" w:space="0" w:color="auto"/>
                      </w:divBdr>
                    </w:div>
                  </w:divsChild>
                </w:div>
                <w:div w:id="1074551971">
                  <w:marLeft w:val="0"/>
                  <w:marRight w:val="0"/>
                  <w:marTop w:val="0"/>
                  <w:marBottom w:val="0"/>
                  <w:divBdr>
                    <w:top w:val="none" w:sz="0" w:space="0" w:color="auto"/>
                    <w:left w:val="none" w:sz="0" w:space="0" w:color="auto"/>
                    <w:bottom w:val="none" w:sz="0" w:space="0" w:color="auto"/>
                    <w:right w:val="none" w:sz="0" w:space="0" w:color="auto"/>
                  </w:divBdr>
                  <w:divsChild>
                    <w:div w:id="2144620179">
                      <w:marLeft w:val="0"/>
                      <w:marRight w:val="0"/>
                      <w:marTop w:val="0"/>
                      <w:marBottom w:val="0"/>
                      <w:divBdr>
                        <w:top w:val="none" w:sz="0" w:space="0" w:color="auto"/>
                        <w:left w:val="none" w:sz="0" w:space="0" w:color="auto"/>
                        <w:bottom w:val="none" w:sz="0" w:space="0" w:color="auto"/>
                        <w:right w:val="none" w:sz="0" w:space="0" w:color="auto"/>
                      </w:divBdr>
                    </w:div>
                    <w:div w:id="2122844526">
                      <w:marLeft w:val="0"/>
                      <w:marRight w:val="0"/>
                      <w:marTop w:val="0"/>
                      <w:marBottom w:val="0"/>
                      <w:divBdr>
                        <w:top w:val="none" w:sz="0" w:space="0" w:color="auto"/>
                        <w:left w:val="none" w:sz="0" w:space="0" w:color="auto"/>
                        <w:bottom w:val="none" w:sz="0" w:space="0" w:color="auto"/>
                        <w:right w:val="none" w:sz="0" w:space="0" w:color="auto"/>
                      </w:divBdr>
                    </w:div>
                  </w:divsChild>
                </w:div>
                <w:div w:id="161045100">
                  <w:marLeft w:val="0"/>
                  <w:marRight w:val="0"/>
                  <w:marTop w:val="0"/>
                  <w:marBottom w:val="0"/>
                  <w:divBdr>
                    <w:top w:val="none" w:sz="0" w:space="0" w:color="auto"/>
                    <w:left w:val="none" w:sz="0" w:space="0" w:color="auto"/>
                    <w:bottom w:val="none" w:sz="0" w:space="0" w:color="auto"/>
                    <w:right w:val="none" w:sz="0" w:space="0" w:color="auto"/>
                  </w:divBdr>
                  <w:divsChild>
                    <w:div w:id="201213800">
                      <w:marLeft w:val="0"/>
                      <w:marRight w:val="0"/>
                      <w:marTop w:val="0"/>
                      <w:marBottom w:val="0"/>
                      <w:divBdr>
                        <w:top w:val="none" w:sz="0" w:space="0" w:color="auto"/>
                        <w:left w:val="none" w:sz="0" w:space="0" w:color="auto"/>
                        <w:bottom w:val="none" w:sz="0" w:space="0" w:color="auto"/>
                        <w:right w:val="none" w:sz="0" w:space="0" w:color="auto"/>
                      </w:divBdr>
                    </w:div>
                  </w:divsChild>
                </w:div>
                <w:div w:id="68114956">
                  <w:marLeft w:val="0"/>
                  <w:marRight w:val="0"/>
                  <w:marTop w:val="0"/>
                  <w:marBottom w:val="0"/>
                  <w:divBdr>
                    <w:top w:val="none" w:sz="0" w:space="0" w:color="auto"/>
                    <w:left w:val="none" w:sz="0" w:space="0" w:color="auto"/>
                    <w:bottom w:val="none" w:sz="0" w:space="0" w:color="auto"/>
                    <w:right w:val="none" w:sz="0" w:space="0" w:color="auto"/>
                  </w:divBdr>
                  <w:divsChild>
                    <w:div w:id="21325394">
                      <w:marLeft w:val="0"/>
                      <w:marRight w:val="0"/>
                      <w:marTop w:val="0"/>
                      <w:marBottom w:val="0"/>
                      <w:divBdr>
                        <w:top w:val="none" w:sz="0" w:space="0" w:color="auto"/>
                        <w:left w:val="none" w:sz="0" w:space="0" w:color="auto"/>
                        <w:bottom w:val="none" w:sz="0" w:space="0" w:color="auto"/>
                        <w:right w:val="none" w:sz="0" w:space="0" w:color="auto"/>
                      </w:divBdr>
                    </w:div>
                  </w:divsChild>
                </w:div>
                <w:div w:id="1121923825">
                  <w:marLeft w:val="0"/>
                  <w:marRight w:val="0"/>
                  <w:marTop w:val="0"/>
                  <w:marBottom w:val="0"/>
                  <w:divBdr>
                    <w:top w:val="none" w:sz="0" w:space="0" w:color="auto"/>
                    <w:left w:val="none" w:sz="0" w:space="0" w:color="auto"/>
                    <w:bottom w:val="none" w:sz="0" w:space="0" w:color="auto"/>
                    <w:right w:val="none" w:sz="0" w:space="0" w:color="auto"/>
                  </w:divBdr>
                  <w:divsChild>
                    <w:div w:id="394596531">
                      <w:marLeft w:val="0"/>
                      <w:marRight w:val="0"/>
                      <w:marTop w:val="0"/>
                      <w:marBottom w:val="0"/>
                      <w:divBdr>
                        <w:top w:val="none" w:sz="0" w:space="0" w:color="auto"/>
                        <w:left w:val="none" w:sz="0" w:space="0" w:color="auto"/>
                        <w:bottom w:val="none" w:sz="0" w:space="0" w:color="auto"/>
                        <w:right w:val="none" w:sz="0" w:space="0" w:color="auto"/>
                      </w:divBdr>
                    </w:div>
                  </w:divsChild>
                </w:div>
                <w:div w:id="676813641">
                  <w:marLeft w:val="0"/>
                  <w:marRight w:val="0"/>
                  <w:marTop w:val="0"/>
                  <w:marBottom w:val="0"/>
                  <w:divBdr>
                    <w:top w:val="none" w:sz="0" w:space="0" w:color="auto"/>
                    <w:left w:val="none" w:sz="0" w:space="0" w:color="auto"/>
                    <w:bottom w:val="none" w:sz="0" w:space="0" w:color="auto"/>
                    <w:right w:val="none" w:sz="0" w:space="0" w:color="auto"/>
                  </w:divBdr>
                  <w:divsChild>
                    <w:div w:id="1269704938">
                      <w:marLeft w:val="0"/>
                      <w:marRight w:val="0"/>
                      <w:marTop w:val="0"/>
                      <w:marBottom w:val="0"/>
                      <w:divBdr>
                        <w:top w:val="none" w:sz="0" w:space="0" w:color="auto"/>
                        <w:left w:val="none" w:sz="0" w:space="0" w:color="auto"/>
                        <w:bottom w:val="none" w:sz="0" w:space="0" w:color="auto"/>
                        <w:right w:val="none" w:sz="0" w:space="0" w:color="auto"/>
                      </w:divBdr>
                    </w:div>
                  </w:divsChild>
                </w:div>
                <w:div w:id="1716349764">
                  <w:marLeft w:val="0"/>
                  <w:marRight w:val="0"/>
                  <w:marTop w:val="0"/>
                  <w:marBottom w:val="0"/>
                  <w:divBdr>
                    <w:top w:val="none" w:sz="0" w:space="0" w:color="auto"/>
                    <w:left w:val="none" w:sz="0" w:space="0" w:color="auto"/>
                    <w:bottom w:val="none" w:sz="0" w:space="0" w:color="auto"/>
                    <w:right w:val="none" w:sz="0" w:space="0" w:color="auto"/>
                  </w:divBdr>
                  <w:divsChild>
                    <w:div w:id="365915199">
                      <w:marLeft w:val="0"/>
                      <w:marRight w:val="0"/>
                      <w:marTop w:val="0"/>
                      <w:marBottom w:val="0"/>
                      <w:divBdr>
                        <w:top w:val="none" w:sz="0" w:space="0" w:color="auto"/>
                        <w:left w:val="none" w:sz="0" w:space="0" w:color="auto"/>
                        <w:bottom w:val="none" w:sz="0" w:space="0" w:color="auto"/>
                        <w:right w:val="none" w:sz="0" w:space="0" w:color="auto"/>
                      </w:divBdr>
                    </w:div>
                  </w:divsChild>
                </w:div>
                <w:div w:id="623968559">
                  <w:marLeft w:val="0"/>
                  <w:marRight w:val="0"/>
                  <w:marTop w:val="0"/>
                  <w:marBottom w:val="0"/>
                  <w:divBdr>
                    <w:top w:val="none" w:sz="0" w:space="0" w:color="auto"/>
                    <w:left w:val="none" w:sz="0" w:space="0" w:color="auto"/>
                    <w:bottom w:val="none" w:sz="0" w:space="0" w:color="auto"/>
                    <w:right w:val="none" w:sz="0" w:space="0" w:color="auto"/>
                  </w:divBdr>
                  <w:divsChild>
                    <w:div w:id="1229420537">
                      <w:marLeft w:val="0"/>
                      <w:marRight w:val="0"/>
                      <w:marTop w:val="0"/>
                      <w:marBottom w:val="0"/>
                      <w:divBdr>
                        <w:top w:val="none" w:sz="0" w:space="0" w:color="auto"/>
                        <w:left w:val="none" w:sz="0" w:space="0" w:color="auto"/>
                        <w:bottom w:val="none" w:sz="0" w:space="0" w:color="auto"/>
                        <w:right w:val="none" w:sz="0" w:space="0" w:color="auto"/>
                      </w:divBdr>
                    </w:div>
                  </w:divsChild>
                </w:div>
                <w:div w:id="1506479705">
                  <w:marLeft w:val="0"/>
                  <w:marRight w:val="0"/>
                  <w:marTop w:val="0"/>
                  <w:marBottom w:val="0"/>
                  <w:divBdr>
                    <w:top w:val="none" w:sz="0" w:space="0" w:color="auto"/>
                    <w:left w:val="none" w:sz="0" w:space="0" w:color="auto"/>
                    <w:bottom w:val="none" w:sz="0" w:space="0" w:color="auto"/>
                    <w:right w:val="none" w:sz="0" w:space="0" w:color="auto"/>
                  </w:divBdr>
                  <w:divsChild>
                    <w:div w:id="1607276508">
                      <w:marLeft w:val="0"/>
                      <w:marRight w:val="0"/>
                      <w:marTop w:val="0"/>
                      <w:marBottom w:val="0"/>
                      <w:divBdr>
                        <w:top w:val="none" w:sz="0" w:space="0" w:color="auto"/>
                        <w:left w:val="none" w:sz="0" w:space="0" w:color="auto"/>
                        <w:bottom w:val="none" w:sz="0" w:space="0" w:color="auto"/>
                        <w:right w:val="none" w:sz="0" w:space="0" w:color="auto"/>
                      </w:divBdr>
                    </w:div>
                  </w:divsChild>
                </w:div>
                <w:div w:id="1066143197">
                  <w:marLeft w:val="0"/>
                  <w:marRight w:val="0"/>
                  <w:marTop w:val="0"/>
                  <w:marBottom w:val="0"/>
                  <w:divBdr>
                    <w:top w:val="none" w:sz="0" w:space="0" w:color="auto"/>
                    <w:left w:val="none" w:sz="0" w:space="0" w:color="auto"/>
                    <w:bottom w:val="none" w:sz="0" w:space="0" w:color="auto"/>
                    <w:right w:val="none" w:sz="0" w:space="0" w:color="auto"/>
                  </w:divBdr>
                  <w:divsChild>
                    <w:div w:id="175578019">
                      <w:marLeft w:val="0"/>
                      <w:marRight w:val="0"/>
                      <w:marTop w:val="0"/>
                      <w:marBottom w:val="0"/>
                      <w:divBdr>
                        <w:top w:val="none" w:sz="0" w:space="0" w:color="auto"/>
                        <w:left w:val="none" w:sz="0" w:space="0" w:color="auto"/>
                        <w:bottom w:val="none" w:sz="0" w:space="0" w:color="auto"/>
                        <w:right w:val="none" w:sz="0" w:space="0" w:color="auto"/>
                      </w:divBdr>
                    </w:div>
                  </w:divsChild>
                </w:div>
                <w:div w:id="1277758408">
                  <w:marLeft w:val="0"/>
                  <w:marRight w:val="0"/>
                  <w:marTop w:val="0"/>
                  <w:marBottom w:val="0"/>
                  <w:divBdr>
                    <w:top w:val="none" w:sz="0" w:space="0" w:color="auto"/>
                    <w:left w:val="none" w:sz="0" w:space="0" w:color="auto"/>
                    <w:bottom w:val="none" w:sz="0" w:space="0" w:color="auto"/>
                    <w:right w:val="none" w:sz="0" w:space="0" w:color="auto"/>
                  </w:divBdr>
                  <w:divsChild>
                    <w:div w:id="1701781855">
                      <w:marLeft w:val="0"/>
                      <w:marRight w:val="0"/>
                      <w:marTop w:val="0"/>
                      <w:marBottom w:val="0"/>
                      <w:divBdr>
                        <w:top w:val="none" w:sz="0" w:space="0" w:color="auto"/>
                        <w:left w:val="none" w:sz="0" w:space="0" w:color="auto"/>
                        <w:bottom w:val="none" w:sz="0" w:space="0" w:color="auto"/>
                        <w:right w:val="none" w:sz="0" w:space="0" w:color="auto"/>
                      </w:divBdr>
                    </w:div>
                  </w:divsChild>
                </w:div>
                <w:div w:id="571434003">
                  <w:marLeft w:val="0"/>
                  <w:marRight w:val="0"/>
                  <w:marTop w:val="0"/>
                  <w:marBottom w:val="0"/>
                  <w:divBdr>
                    <w:top w:val="none" w:sz="0" w:space="0" w:color="auto"/>
                    <w:left w:val="none" w:sz="0" w:space="0" w:color="auto"/>
                    <w:bottom w:val="none" w:sz="0" w:space="0" w:color="auto"/>
                    <w:right w:val="none" w:sz="0" w:space="0" w:color="auto"/>
                  </w:divBdr>
                  <w:divsChild>
                    <w:div w:id="2027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91058">
          <w:marLeft w:val="0"/>
          <w:marRight w:val="0"/>
          <w:marTop w:val="0"/>
          <w:marBottom w:val="0"/>
          <w:divBdr>
            <w:top w:val="none" w:sz="0" w:space="0" w:color="auto"/>
            <w:left w:val="none" w:sz="0" w:space="0" w:color="auto"/>
            <w:bottom w:val="none" w:sz="0" w:space="0" w:color="auto"/>
            <w:right w:val="none" w:sz="0" w:space="0" w:color="auto"/>
          </w:divBdr>
        </w:div>
        <w:div w:id="1328901497">
          <w:marLeft w:val="0"/>
          <w:marRight w:val="0"/>
          <w:marTop w:val="0"/>
          <w:marBottom w:val="0"/>
          <w:divBdr>
            <w:top w:val="none" w:sz="0" w:space="0" w:color="auto"/>
            <w:left w:val="none" w:sz="0" w:space="0" w:color="auto"/>
            <w:bottom w:val="none" w:sz="0" w:space="0" w:color="auto"/>
            <w:right w:val="none" w:sz="0" w:space="0" w:color="auto"/>
          </w:divBdr>
        </w:div>
        <w:div w:id="1986618576">
          <w:marLeft w:val="0"/>
          <w:marRight w:val="0"/>
          <w:marTop w:val="0"/>
          <w:marBottom w:val="0"/>
          <w:divBdr>
            <w:top w:val="none" w:sz="0" w:space="0" w:color="auto"/>
            <w:left w:val="none" w:sz="0" w:space="0" w:color="auto"/>
            <w:bottom w:val="none" w:sz="0" w:space="0" w:color="auto"/>
            <w:right w:val="none" w:sz="0" w:space="0" w:color="auto"/>
          </w:divBdr>
        </w:div>
        <w:div w:id="504173425">
          <w:marLeft w:val="0"/>
          <w:marRight w:val="0"/>
          <w:marTop w:val="0"/>
          <w:marBottom w:val="0"/>
          <w:divBdr>
            <w:top w:val="none" w:sz="0" w:space="0" w:color="auto"/>
            <w:left w:val="none" w:sz="0" w:space="0" w:color="auto"/>
            <w:bottom w:val="none" w:sz="0" w:space="0" w:color="auto"/>
            <w:right w:val="none" w:sz="0" w:space="0" w:color="auto"/>
          </w:divBdr>
        </w:div>
        <w:div w:id="1937516168">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a.baniekeviciene@nks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E5E14-1E4B-4F52-88D5-C50D9519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536</TotalTime>
  <Pages>18</Pages>
  <Words>30345</Words>
  <Characters>17297</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47547</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Donata Baniukevičienė</cp:lastModifiedBy>
  <cp:revision>23</cp:revision>
  <cp:lastPrinted>2018-11-05T09:46:00Z</cp:lastPrinted>
  <dcterms:created xsi:type="dcterms:W3CDTF">2025-06-05T10:58:00Z</dcterms:created>
  <dcterms:modified xsi:type="dcterms:W3CDTF">2026-03-03T06:18:00Z</dcterms:modified>
</cp:coreProperties>
</file>