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E4D" w14:textId="46F45D37" w:rsidR="00AB194F" w:rsidRPr="00A74E6B" w:rsidRDefault="00756E8A" w:rsidP="00756E8A">
      <w:pPr>
        <w:jc w:val="right"/>
        <w:rPr>
          <w:rFonts w:ascii="Times New Roman" w:hAnsi="Times New Roman" w:cs="Times New Roman"/>
          <w:sz w:val="24"/>
          <w:szCs w:val="24"/>
        </w:rPr>
      </w:pPr>
      <w:r w:rsidRPr="00A74E6B">
        <w:rPr>
          <w:rFonts w:ascii="Times New Roman" w:hAnsi="Times New Roman" w:cs="Times New Roman"/>
          <w:sz w:val="24"/>
          <w:szCs w:val="24"/>
        </w:rPr>
        <w:t xml:space="preserve">Pirkimo sąlygų </w:t>
      </w:r>
      <w:r w:rsidR="00EA23D6">
        <w:rPr>
          <w:rFonts w:ascii="Times New Roman" w:hAnsi="Times New Roman" w:cs="Times New Roman"/>
          <w:sz w:val="24"/>
          <w:szCs w:val="24"/>
        </w:rPr>
        <w:t>6</w:t>
      </w:r>
      <w:r w:rsidRPr="00A74E6B">
        <w:rPr>
          <w:rFonts w:ascii="Times New Roman" w:hAnsi="Times New Roman" w:cs="Times New Roman"/>
          <w:sz w:val="24"/>
          <w:szCs w:val="24"/>
        </w:rPr>
        <w:t xml:space="preserve"> priedas</w:t>
      </w:r>
    </w:p>
    <w:p w14:paraId="5A927276" w14:textId="77777777" w:rsidR="00F21BFA" w:rsidRPr="00A74E6B" w:rsidRDefault="00F21BFA" w:rsidP="00756E8A">
      <w:pPr>
        <w:jc w:val="right"/>
        <w:rPr>
          <w:rFonts w:ascii="Times New Roman" w:hAnsi="Times New Roman" w:cs="Times New Roman"/>
          <w:sz w:val="24"/>
          <w:szCs w:val="24"/>
        </w:rPr>
      </w:pPr>
    </w:p>
    <w:p w14:paraId="081ACD94" w14:textId="2846FF29" w:rsidR="007A7156" w:rsidRPr="00A74E6B" w:rsidRDefault="007A7156" w:rsidP="007A7156">
      <w:pPr>
        <w:spacing w:before="120" w:after="120"/>
        <w:jc w:val="center"/>
        <w:rPr>
          <w:rFonts w:ascii="Times New Roman" w:eastAsia="Calibri" w:hAnsi="Times New Roman" w:cs="Times New Roman"/>
          <w:b/>
          <w:bCs/>
          <w:caps/>
          <w:color w:val="4472C4" w:themeColor="accent1"/>
          <w:sz w:val="24"/>
          <w:szCs w:val="24"/>
          <w:lang w:eastAsia="lt-LT"/>
        </w:rPr>
      </w:pPr>
      <w:r w:rsidRPr="00A74E6B">
        <w:rPr>
          <w:rFonts w:ascii="Times New Roman" w:eastAsia="Calibri" w:hAnsi="Times New Roman" w:cs="Times New Roman"/>
          <w:b/>
          <w:bCs/>
          <w:caps/>
          <w:color w:val="4472C4" w:themeColor="accent1"/>
          <w:sz w:val="24"/>
          <w:szCs w:val="24"/>
          <w:lang w:eastAsia="lt-LT"/>
        </w:rPr>
        <w:t>Viešojo pirkimo Sutarties Projektas</w:t>
      </w:r>
    </w:p>
    <w:p w14:paraId="3FBC54FA" w14:textId="77777777" w:rsidR="007A7156" w:rsidRPr="00A74E6B" w:rsidRDefault="007A7156" w:rsidP="00F21BFA">
      <w:pPr>
        <w:pStyle w:val="Betarp1"/>
        <w:jc w:val="center"/>
        <w:rPr>
          <w:rFonts w:eastAsia="Times New Roman"/>
          <w:b/>
          <w:bCs/>
        </w:rPr>
      </w:pPr>
    </w:p>
    <w:p w14:paraId="01B7F440" w14:textId="074D68DB" w:rsidR="00F21BFA" w:rsidRPr="00A74E6B" w:rsidRDefault="00F21BFA" w:rsidP="00F21BFA">
      <w:pPr>
        <w:pStyle w:val="Betarp1"/>
        <w:jc w:val="center"/>
        <w:rPr>
          <w:rFonts w:eastAsia="Times New Roman"/>
          <w:b/>
          <w:bCs/>
        </w:rPr>
      </w:pPr>
      <w:r w:rsidRPr="00A74E6B">
        <w:rPr>
          <w:rFonts w:eastAsia="Times New Roman"/>
          <w:b/>
          <w:bCs/>
        </w:rPr>
        <w:t>TAKO Į PAŠILĘ UKMERGĖS M., APŠVIETIMO ĮRENGIMO PROJEKTAVIMO IR DARBŲ PIRKIMO SUTARTIS</w:t>
      </w:r>
    </w:p>
    <w:p w14:paraId="27830F60" w14:textId="77777777" w:rsidR="00F21BFA" w:rsidRPr="00A74E6B" w:rsidRDefault="00F21BFA" w:rsidP="00F21BFA">
      <w:pPr>
        <w:pStyle w:val="Betarp1"/>
        <w:rPr>
          <w:rFonts w:eastAsia="Times New Roman"/>
          <w:color w:val="000000"/>
        </w:rPr>
      </w:pPr>
    </w:p>
    <w:p w14:paraId="69F19CC1" w14:textId="07CA340F" w:rsidR="00F21BFA" w:rsidRPr="00A74E6B" w:rsidRDefault="00F21BFA" w:rsidP="00F21BFA">
      <w:pPr>
        <w:pStyle w:val="Betarp1"/>
        <w:jc w:val="center"/>
        <w:rPr>
          <w:rFonts w:eastAsia="Times New Roman"/>
          <w:color w:val="000000"/>
        </w:rPr>
      </w:pPr>
      <w:r w:rsidRPr="00A74E6B">
        <w:rPr>
          <w:rFonts w:eastAsia="Times New Roman"/>
          <w:color w:val="000000"/>
        </w:rPr>
        <w:t>2026 m. (mėnuo)      d. Nr.</w:t>
      </w:r>
    </w:p>
    <w:p w14:paraId="751791DE" w14:textId="77777777" w:rsidR="00F21BFA" w:rsidRPr="00A74E6B" w:rsidRDefault="00F21BFA" w:rsidP="00F21BFA">
      <w:pPr>
        <w:pStyle w:val="Betarp1"/>
        <w:jc w:val="center"/>
        <w:rPr>
          <w:rFonts w:eastAsia="Times New Roman"/>
          <w:color w:val="000000"/>
        </w:rPr>
      </w:pPr>
      <w:r w:rsidRPr="00A74E6B">
        <w:rPr>
          <w:rFonts w:eastAsia="Times New Roman"/>
          <w:color w:val="000000"/>
        </w:rPr>
        <w:t>Ukmergė</w:t>
      </w:r>
    </w:p>
    <w:p w14:paraId="2443F839" w14:textId="77777777" w:rsidR="00F21BFA" w:rsidRPr="00A74E6B" w:rsidRDefault="00F21BFA" w:rsidP="00F21BFA">
      <w:pPr>
        <w:rPr>
          <w:rFonts w:ascii="Times New Roman" w:hAnsi="Times New Roman" w:cs="Times New Roman"/>
          <w:sz w:val="24"/>
          <w:szCs w:val="24"/>
        </w:rPr>
      </w:pPr>
    </w:p>
    <w:p w14:paraId="5E965EDF" w14:textId="77777777" w:rsidR="00F21BFA" w:rsidRPr="00A74E6B" w:rsidRDefault="00F21BFA" w:rsidP="00F21BFA">
      <w:pPr>
        <w:pStyle w:val="Betarp"/>
        <w:tabs>
          <w:tab w:val="left" w:pos="1247"/>
        </w:tabs>
        <w:ind w:firstLine="1247"/>
        <w:jc w:val="both"/>
        <w:rPr>
          <w:szCs w:val="24"/>
          <w:lang w:eastAsia="ar-SA"/>
        </w:rPr>
      </w:pPr>
      <w:r w:rsidRPr="00A74E6B">
        <w:rPr>
          <w:b/>
          <w:szCs w:val="24"/>
          <w:lang w:eastAsia="ar-SA"/>
        </w:rPr>
        <w:t>Ukmergės rajono savivaldybės administracija</w:t>
      </w:r>
      <w:r w:rsidRPr="00A74E6B">
        <w:rPr>
          <w:szCs w:val="24"/>
          <w:lang w:eastAsia="ar-SA"/>
        </w:rPr>
        <w:t xml:space="preserve">, juridinio asmens kodas 188752174, kurios registruota buveinė yra Kęstučio a. 3, 20114 Ukmergė, atstovaujama ..........................., veikiančio(-s) pagal ........................... (toliau – </w:t>
      </w:r>
      <w:r w:rsidRPr="00A74E6B">
        <w:rPr>
          <w:b/>
          <w:bCs/>
          <w:szCs w:val="24"/>
          <w:lang w:eastAsia="ar-SA"/>
        </w:rPr>
        <w:t>Užsakovas</w:t>
      </w:r>
      <w:r w:rsidRPr="00A74E6B">
        <w:rPr>
          <w:szCs w:val="24"/>
          <w:lang w:eastAsia="ar-SA"/>
        </w:rPr>
        <w:t xml:space="preserve">), </w:t>
      </w:r>
    </w:p>
    <w:p w14:paraId="5DC2FA0A" w14:textId="354C7979" w:rsidR="00F21BFA" w:rsidRPr="00A74E6B" w:rsidRDefault="00F21BFA" w:rsidP="00965BBB">
      <w:pPr>
        <w:pStyle w:val="Betarp"/>
        <w:tabs>
          <w:tab w:val="left" w:pos="1247"/>
        </w:tabs>
        <w:ind w:firstLine="1247"/>
        <w:jc w:val="both"/>
        <w:rPr>
          <w:szCs w:val="24"/>
        </w:rPr>
      </w:pPr>
      <w:r w:rsidRPr="00A74E6B">
        <w:rPr>
          <w:szCs w:val="24"/>
          <w:lang w:eastAsia="ar-SA"/>
        </w:rPr>
        <w:t>ir</w:t>
      </w:r>
      <w:r w:rsidRPr="00A74E6B">
        <w:rPr>
          <w:b/>
          <w:bCs/>
          <w:szCs w:val="24"/>
          <w:lang w:eastAsia="ar-SA"/>
        </w:rPr>
        <w:t xml:space="preserve"> </w:t>
      </w:r>
      <w:r w:rsidRPr="00A74E6B">
        <w:rPr>
          <w:szCs w:val="24"/>
          <w:lang w:eastAsia="ar-SA"/>
        </w:rPr>
        <w:t>........................... fizinio/juridinio asmens kodas ..........................., kurio(-s) registruota buveinė yra ..........................., atstovaujama ...........................,</w:t>
      </w:r>
      <w:r w:rsidRPr="00A74E6B">
        <w:rPr>
          <w:szCs w:val="24"/>
        </w:rPr>
        <w:t xml:space="preserve"> veikiančio</w:t>
      </w:r>
      <w:r w:rsidRPr="00A74E6B">
        <w:rPr>
          <w:szCs w:val="24"/>
          <w:lang w:eastAsia="ar-SA"/>
        </w:rPr>
        <w:t xml:space="preserve">(-s) </w:t>
      </w:r>
      <w:r w:rsidRPr="00A74E6B">
        <w:rPr>
          <w:szCs w:val="24"/>
        </w:rPr>
        <w:t xml:space="preserve">pagal </w:t>
      </w:r>
      <w:r w:rsidRPr="00A74E6B">
        <w:rPr>
          <w:szCs w:val="24"/>
          <w:lang w:eastAsia="ar-SA"/>
        </w:rPr>
        <w:t>...........................</w:t>
      </w:r>
      <w:r w:rsidRPr="00A74E6B">
        <w:rPr>
          <w:szCs w:val="24"/>
        </w:rPr>
        <w:t xml:space="preserve"> (toliau – </w:t>
      </w:r>
      <w:r w:rsidRPr="00A74E6B">
        <w:rPr>
          <w:b/>
          <w:bCs/>
          <w:szCs w:val="24"/>
        </w:rPr>
        <w:t>Rangovas</w:t>
      </w:r>
      <w:r w:rsidRPr="00A74E6B">
        <w:rPr>
          <w:szCs w:val="24"/>
        </w:rPr>
        <w:t xml:space="preserve">), </w:t>
      </w:r>
    </w:p>
    <w:p w14:paraId="1EA1A991" w14:textId="0C30557E" w:rsidR="00F21BFA" w:rsidRPr="00A74E6B" w:rsidRDefault="00965BBB" w:rsidP="00F21BFA">
      <w:pPr>
        <w:pStyle w:val="Betarp"/>
        <w:tabs>
          <w:tab w:val="left" w:pos="1247"/>
        </w:tabs>
        <w:jc w:val="both"/>
        <w:rPr>
          <w:szCs w:val="24"/>
        </w:rPr>
      </w:pPr>
      <w:r w:rsidRPr="00A74E6B">
        <w:rPr>
          <w:szCs w:val="24"/>
        </w:rPr>
        <w:tab/>
        <w:t>toliau kartu vadinamos Šalimis, o kiekviena atskirai – Šalimi, sudarė šią viešojo pirkimo–pardavimo sutartį (toliau – Sutartis) ir susitarė dėl toliau nurodytų sąlygų:</w:t>
      </w:r>
    </w:p>
    <w:p w14:paraId="40D404FC" w14:textId="77777777" w:rsidR="00415A8A" w:rsidRPr="00A74E6B" w:rsidRDefault="00415A8A" w:rsidP="00F21BFA">
      <w:pPr>
        <w:pStyle w:val="Betarp"/>
        <w:tabs>
          <w:tab w:val="left" w:pos="1247"/>
        </w:tabs>
        <w:jc w:val="both"/>
        <w:rPr>
          <w:szCs w:val="24"/>
        </w:rPr>
      </w:pPr>
    </w:p>
    <w:p w14:paraId="3DB3402B"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 SKYRIUS</w:t>
      </w:r>
    </w:p>
    <w:p w14:paraId="20B18146"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BENDROSIOS NUOSTATOS</w:t>
      </w:r>
    </w:p>
    <w:p w14:paraId="54B91120" w14:textId="77777777" w:rsidR="009E147D" w:rsidRPr="00A74E6B" w:rsidRDefault="009E147D" w:rsidP="009E147D">
      <w:pPr>
        <w:ind w:firstLine="709"/>
        <w:rPr>
          <w:rFonts w:ascii="Times New Roman" w:eastAsia="Times New Roman" w:hAnsi="Times New Roman" w:cs="Times New Roman"/>
          <w:sz w:val="24"/>
          <w:szCs w:val="24"/>
        </w:rPr>
      </w:pPr>
    </w:p>
    <w:p w14:paraId="088B24D6" w14:textId="232A9091" w:rsidR="007E26CD" w:rsidRPr="00A74E6B" w:rsidRDefault="009E147D" w:rsidP="007E26CD">
      <w:pPr>
        <w:pStyle w:val="Betarp1"/>
        <w:ind w:firstLine="1276"/>
        <w:jc w:val="both"/>
      </w:pPr>
      <w:r w:rsidRPr="00A74E6B">
        <w:rPr>
          <w:rFonts w:eastAsia="Times New Roman"/>
          <w:noProof/>
        </w:rPr>
        <w:t xml:space="preserve">1.1. </w:t>
      </w:r>
      <w:r w:rsidRPr="00A74E6B">
        <w:t xml:space="preserve">Sutartyje vartojamos sąvokos atitinka sąvokas, vartojamas </w:t>
      </w:r>
      <w:r w:rsidRPr="00A74E6B">
        <w:rPr>
          <w:rFonts w:eastAsia="Times New Roman"/>
          <w:bCs/>
          <w:noProof/>
          <w:lang w:eastAsia="en-US"/>
        </w:rPr>
        <w:t>pirkimo dokumentuose</w:t>
      </w:r>
      <w:r w:rsidRPr="00A74E6B">
        <w:t>, Lietuvos Respublikos civiliniame kodekse,</w:t>
      </w:r>
      <w:r w:rsidRPr="00A74E6B">
        <w:rPr>
          <w:bCs/>
        </w:rPr>
        <w:t xml:space="preserve"> Lietuvos Respublikos statybos įstatyme,</w:t>
      </w:r>
      <w:r w:rsidRPr="00A74E6B">
        <w:t xml:space="preserve"> Lietuvos Respublikos viešųjų pirkimų įstatyme (toliau – Viešųjų pirkimų įstatymas), </w:t>
      </w:r>
      <w:r w:rsidRPr="00A74E6B">
        <w:rPr>
          <w:rFonts w:eastAsia="Times New Roman"/>
        </w:rPr>
        <w:t>Mažos vertės pirkimų tvarkos apraše, patvirtintame Viešųjų pirkimų tarnybos direktoriaus 2017 m. birželio 28 d. įsakymu Nr. 1S-97 (toliau – Aprašas)</w:t>
      </w:r>
      <w:r w:rsidRPr="00A74E6B">
        <w:t>.</w:t>
      </w:r>
    </w:p>
    <w:p w14:paraId="6D2872B0" w14:textId="67ADE2AD" w:rsidR="007E26CD" w:rsidRPr="00A74E6B" w:rsidRDefault="009E147D" w:rsidP="007E26CD">
      <w:pPr>
        <w:pStyle w:val="Betarp1"/>
        <w:ind w:firstLine="1276"/>
        <w:jc w:val="both"/>
      </w:pPr>
      <w:r w:rsidRPr="00A74E6B">
        <w:t xml:space="preserve">1.2. </w:t>
      </w:r>
      <w:r w:rsidRPr="00A74E6B">
        <w:rPr>
          <w:rFonts w:eastAsia="Times New Roman"/>
          <w:noProof/>
        </w:rPr>
        <w:t xml:space="preserve">Sutartis sudaroma remiantis </w:t>
      </w:r>
      <w:r w:rsidRPr="00A74E6B">
        <w:rPr>
          <w:rFonts w:eastAsia="Times New Roman"/>
        </w:rPr>
        <w:t>T</w:t>
      </w:r>
      <w:r w:rsidRPr="00191419">
        <w:rPr>
          <w:rFonts w:eastAsia="Times New Roman"/>
          <w:b/>
          <w:bCs/>
        </w:rPr>
        <w:t xml:space="preserve">ako į Pašilę Ukmergės m., apšvietimo įrengimo projektavimo ir darbų </w:t>
      </w:r>
      <w:r w:rsidRPr="00191419">
        <w:rPr>
          <w:rStyle w:val="form-control"/>
          <w:b/>
          <w:bCs/>
        </w:rPr>
        <w:t>viešojo pirkimo ID</w:t>
      </w:r>
      <w:r w:rsidR="00A64E01">
        <w:rPr>
          <w:rStyle w:val="form-control"/>
          <w:b/>
          <w:bCs/>
        </w:rPr>
        <w:t xml:space="preserve"> </w:t>
      </w:r>
      <w:r w:rsidR="00A64E01" w:rsidRPr="00A64E01">
        <w:rPr>
          <w:b/>
          <w:bCs/>
        </w:rPr>
        <w:t>6753303</w:t>
      </w:r>
      <w:r w:rsidRPr="00A74E6B">
        <w:rPr>
          <w:rFonts w:eastAsia="Times New Roman"/>
        </w:rPr>
        <w:t xml:space="preserve">, </w:t>
      </w:r>
      <w:r w:rsidR="007E26CD" w:rsidRPr="00A74E6B">
        <w:t>vykdyto</w:t>
      </w:r>
      <w:r w:rsidRPr="00A74E6B">
        <w:rPr>
          <w:rFonts w:eastAsia="Times New Roman"/>
        </w:rPr>
        <w:t xml:space="preserve"> skelbiamos apklausos būdu C</w:t>
      </w:r>
      <w:r w:rsidRPr="00A74E6B">
        <w:t>entrinės viešųjų pirkimų informacinės sistemos (toliau – CVP IS)</w:t>
      </w:r>
      <w:r w:rsidRPr="00A74E6B">
        <w:rPr>
          <w:b/>
          <w:bCs/>
        </w:rPr>
        <w:t xml:space="preserve"> </w:t>
      </w:r>
      <w:r w:rsidRPr="00A74E6B">
        <w:rPr>
          <w:rFonts w:eastAsia="Times New Roman"/>
        </w:rPr>
        <w:t>priemonėmis, dokumentais</w:t>
      </w:r>
      <w:r w:rsidRPr="00A74E6B">
        <w:t>.</w:t>
      </w:r>
    </w:p>
    <w:p w14:paraId="74B139D9" w14:textId="77777777" w:rsidR="009E147D" w:rsidRPr="00A74E6B" w:rsidRDefault="009E147D" w:rsidP="009E147D">
      <w:pPr>
        <w:pStyle w:val="Betarp1"/>
        <w:ind w:firstLine="1276"/>
        <w:jc w:val="both"/>
      </w:pPr>
      <w:r w:rsidRPr="00A74E6B">
        <w:t>1.3. Pirkimas 100 proc. finansuojamas Ukmergės rajono savivaldybės biudžeto lėšomis.</w:t>
      </w:r>
    </w:p>
    <w:p w14:paraId="3239C465" w14:textId="14208857" w:rsidR="00F27F15" w:rsidRPr="00A74E6B" w:rsidRDefault="009E147D" w:rsidP="00F27F15">
      <w:pPr>
        <w:pStyle w:val="Betarp1"/>
        <w:ind w:firstLine="1276"/>
        <w:jc w:val="both"/>
        <w:rPr>
          <w:rFonts w:eastAsia="Times New Roman"/>
        </w:rPr>
      </w:pPr>
      <w:r w:rsidRPr="00A74E6B">
        <w:t xml:space="preserve">1.4. </w:t>
      </w:r>
      <w:r w:rsidR="00AA3596" w:rsidRPr="00A74E6B">
        <w:rPr>
          <w:rFonts w:eastAsia="Times New Roman"/>
          <w:b/>
          <w:bCs/>
        </w:rPr>
        <w:t>Atliktas žaliasis pirkimas</w:t>
      </w:r>
      <w:r w:rsidR="00AA3596" w:rsidRPr="00A74E6B">
        <w:rPr>
          <w:rFonts w:eastAsia="Times New Roman"/>
        </w:rPr>
        <w:t xml:space="preserve">, vadovaujantis </w:t>
      </w:r>
      <w:bookmarkStart w:id="0" w:name="_Hlk126238787"/>
      <w:r w:rsidR="00AA3596" w:rsidRPr="00A74E6B">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00AA3596" w:rsidRPr="00A74E6B">
        <w:rPr>
          <w:rFonts w:eastAsia="Times New Roman"/>
        </w:rPr>
        <w:t>(aktualia redakcija)</w:t>
      </w:r>
      <w:r w:rsidR="00AA3596" w:rsidRPr="00A74E6B">
        <w:t xml:space="preserve">, </w:t>
      </w:r>
      <w:bookmarkEnd w:id="0"/>
      <w:r w:rsidR="00AA3596" w:rsidRPr="00A74E6B">
        <w:t xml:space="preserve">4.1 papunkčiu (Tvarkos aprašo 2 priedo </w:t>
      </w:r>
      <w:r w:rsidR="00F27F15" w:rsidRPr="00F27F15">
        <w:rPr>
          <w:rFonts w:eastAsia="Times New Roman"/>
        </w:rPr>
        <w:t xml:space="preserve">XVII skyriaus </w:t>
      </w:r>
      <w:r w:rsidR="00AA3596" w:rsidRPr="00A74E6B">
        <w:t xml:space="preserve">28.1 papunkčiu)  ir  4.3 papunkčiu. Aplinkos apsaugos kriterijai nustatyti </w:t>
      </w:r>
      <w:r w:rsidR="00F27F15" w:rsidRPr="00A74E6B">
        <w:t xml:space="preserve">statinio projektavimo </w:t>
      </w:r>
      <w:r w:rsidR="00AA3596" w:rsidRPr="00A74E6B">
        <w:t>techninės užduoties 20 punkte, techninės specifikacijos 12.10 papunktyje</w:t>
      </w:r>
      <w:r w:rsidR="00F27F15" w:rsidRPr="00A74E6B">
        <w:t xml:space="preserve"> bei</w:t>
      </w:r>
      <w:r w:rsidR="00AA3596" w:rsidRPr="00A74E6B">
        <w:t xml:space="preserve"> </w:t>
      </w:r>
      <w:r w:rsidR="00F27F15" w:rsidRPr="00A74E6B">
        <w:t xml:space="preserve">šios </w:t>
      </w:r>
      <w:r w:rsidR="00AA3596" w:rsidRPr="00A74E6B">
        <w:t xml:space="preserve">Sutarties </w:t>
      </w:r>
      <w:r w:rsidR="003E746E" w:rsidRPr="00A74E6B">
        <w:t>9.</w:t>
      </w:r>
      <w:r w:rsidR="007A690B">
        <w:t>8</w:t>
      </w:r>
      <w:r w:rsidR="003E746E" w:rsidRPr="00A74E6B">
        <w:t xml:space="preserve"> ir 9.</w:t>
      </w:r>
      <w:r w:rsidR="007A690B">
        <w:t>9</w:t>
      </w:r>
      <w:r w:rsidR="003E746E" w:rsidRPr="00A74E6B">
        <w:t xml:space="preserve"> papunkčiuose</w:t>
      </w:r>
      <w:r w:rsidR="00AA3596" w:rsidRPr="00A74E6B">
        <w:t xml:space="preserve">. </w:t>
      </w:r>
      <w:r w:rsidR="00F27F15" w:rsidRPr="00F27F15">
        <w:rPr>
          <w:rFonts w:eastAsia="Times New Roman"/>
        </w:rPr>
        <w:t>Šių reikalavimų vykdymo kontrolė ir atsakomybė už jų nevykdymą nustatyta Sutarties 9.1</w:t>
      </w:r>
      <w:r w:rsidR="00F32B27">
        <w:rPr>
          <w:rFonts w:eastAsia="Times New Roman"/>
        </w:rPr>
        <w:t>0</w:t>
      </w:r>
      <w:r w:rsidR="00F27F15" w:rsidRPr="00F27F15">
        <w:rPr>
          <w:rFonts w:eastAsia="Times New Roman"/>
        </w:rPr>
        <w:t xml:space="preserve"> papun</w:t>
      </w:r>
      <w:r w:rsidR="00F27F15" w:rsidRPr="00A74E6B">
        <w:rPr>
          <w:rFonts w:eastAsia="Times New Roman"/>
        </w:rPr>
        <w:t>ktyje.</w:t>
      </w:r>
    </w:p>
    <w:p w14:paraId="491051E9" w14:textId="77777777" w:rsidR="00213521" w:rsidRPr="00A74E6B" w:rsidRDefault="009E147D" w:rsidP="00213521">
      <w:pPr>
        <w:pStyle w:val="Betarp1"/>
        <w:ind w:firstLine="1276"/>
        <w:jc w:val="both"/>
      </w:pPr>
      <w:r w:rsidRPr="00A74E6B">
        <w:t>1.5.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8454648" w14:textId="6A0C361E" w:rsidR="00654348" w:rsidRPr="00A74E6B" w:rsidRDefault="009E147D" w:rsidP="00294C6D">
      <w:pPr>
        <w:pStyle w:val="Betarp1"/>
        <w:ind w:firstLine="1276"/>
        <w:jc w:val="both"/>
      </w:pPr>
      <w:r w:rsidRPr="00A74E6B">
        <w:rPr>
          <w:rStyle w:val="form-control"/>
        </w:rPr>
        <w:t>1.6</w:t>
      </w:r>
      <w:r w:rsidRPr="00A74E6B">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A74E6B">
        <w:rPr>
          <w:rFonts w:eastAsia="Times New Roman"/>
        </w:rPr>
        <w:t>reglamentuojančiais pirkime įvardintą veiklą,</w:t>
      </w:r>
      <w:r w:rsidRPr="00A74E6B">
        <w:t xml:space="preserve"> pirkimo dokumentais su visais šių dokumentų priedais.</w:t>
      </w:r>
    </w:p>
    <w:p w14:paraId="19C5EB1D" w14:textId="77777777" w:rsidR="00294C6D" w:rsidRPr="00A74E6B" w:rsidRDefault="00294C6D" w:rsidP="00294C6D">
      <w:pPr>
        <w:pStyle w:val="Betarp1"/>
        <w:ind w:firstLine="1276"/>
        <w:jc w:val="both"/>
      </w:pPr>
    </w:p>
    <w:p w14:paraId="289D5BBF" w14:textId="77777777" w:rsidR="00294C6D" w:rsidRPr="00A74E6B" w:rsidRDefault="00294C6D" w:rsidP="00294C6D">
      <w:pPr>
        <w:pStyle w:val="Betarp1"/>
        <w:ind w:firstLine="1276"/>
        <w:jc w:val="both"/>
      </w:pPr>
    </w:p>
    <w:p w14:paraId="11FB173C" w14:textId="77777777" w:rsidR="00294C6D" w:rsidRPr="00A74E6B" w:rsidRDefault="00294C6D" w:rsidP="00294C6D">
      <w:pPr>
        <w:pStyle w:val="Betarp1"/>
        <w:ind w:firstLine="1276"/>
        <w:jc w:val="both"/>
      </w:pPr>
    </w:p>
    <w:p w14:paraId="445D5ABE" w14:textId="77777777" w:rsidR="00654348" w:rsidRPr="00A74E6B" w:rsidRDefault="00654348" w:rsidP="00B32128">
      <w:pPr>
        <w:pStyle w:val="Betarp1"/>
        <w:rPr>
          <w:b/>
          <w:bCs/>
        </w:rPr>
      </w:pPr>
    </w:p>
    <w:p w14:paraId="0F77E975" w14:textId="14A6216F" w:rsidR="00213521" w:rsidRPr="00A74E6B" w:rsidRDefault="00213521" w:rsidP="00213521">
      <w:pPr>
        <w:pStyle w:val="Betarp1"/>
        <w:jc w:val="center"/>
        <w:rPr>
          <w:b/>
          <w:bCs/>
        </w:rPr>
      </w:pPr>
      <w:r w:rsidRPr="00A74E6B">
        <w:rPr>
          <w:b/>
          <w:bCs/>
        </w:rPr>
        <w:lastRenderedPageBreak/>
        <w:t>II SKYRIUS</w:t>
      </w:r>
    </w:p>
    <w:p w14:paraId="5B873EAD" w14:textId="4C6F066F" w:rsidR="00213521" w:rsidRPr="00A74E6B" w:rsidRDefault="00213521" w:rsidP="00654348">
      <w:pPr>
        <w:pStyle w:val="Betarp1"/>
        <w:jc w:val="center"/>
        <w:rPr>
          <w:b/>
          <w:bCs/>
        </w:rPr>
      </w:pPr>
      <w:r w:rsidRPr="00A74E6B">
        <w:rPr>
          <w:b/>
          <w:bCs/>
        </w:rPr>
        <w:t xml:space="preserve"> SUTARTIES DALYKAS</w:t>
      </w:r>
    </w:p>
    <w:p w14:paraId="4D403719" w14:textId="77777777" w:rsidR="00654348" w:rsidRPr="00A74E6B" w:rsidRDefault="00654348" w:rsidP="00654348">
      <w:pPr>
        <w:pStyle w:val="Betarp1"/>
        <w:jc w:val="center"/>
        <w:rPr>
          <w:b/>
          <w:bCs/>
        </w:rPr>
      </w:pPr>
    </w:p>
    <w:p w14:paraId="249DECD8" w14:textId="173D54F7" w:rsidR="007B6719" w:rsidRPr="00A74E6B" w:rsidRDefault="00213521" w:rsidP="007B6719">
      <w:pPr>
        <w:ind w:firstLine="1276"/>
        <w:rPr>
          <w:rFonts w:ascii="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2.1. </w:t>
      </w:r>
      <w:r w:rsidR="000B705B" w:rsidRPr="00A74E6B">
        <w:rPr>
          <w:rFonts w:ascii="Times New Roman" w:hAnsi="Times New Roman" w:cs="Times New Roman"/>
          <w:sz w:val="24"/>
          <w:szCs w:val="24"/>
          <w:lang w:eastAsia="lt-LT"/>
        </w:rPr>
        <w:t xml:space="preserve">Šia Sutartimi Rangovas savo jėgomis, priemonėmis ir rizika įsipareigoja Sutartyje nustatytais terminais ir sąlygomis parengti </w:t>
      </w:r>
      <w:r w:rsidR="000B705B" w:rsidRPr="00A74E6B">
        <w:rPr>
          <w:rFonts w:ascii="Times New Roman" w:hAnsi="Times New Roman" w:cs="Times New Roman"/>
          <w:b/>
          <w:bCs/>
          <w:sz w:val="24"/>
          <w:szCs w:val="24"/>
          <w:lang w:eastAsia="lt-LT"/>
        </w:rPr>
        <w:t xml:space="preserve">inžinerinių tinklų (elektros apšvietimo ir elektroninių ryšių) Vilniaus g. Ukmergės mieste (Vilniaus gatvės atkarpa </w:t>
      </w:r>
      <w:r w:rsidR="000B705B" w:rsidRPr="00890F7B">
        <w:rPr>
          <w:rFonts w:ascii="Times New Roman" w:hAnsi="Times New Roman" w:cs="Times New Roman"/>
          <w:b/>
          <w:bCs/>
          <w:sz w:val="24"/>
          <w:szCs w:val="24"/>
          <w:lang w:eastAsia="lt-LT"/>
        </w:rPr>
        <w:t>nuo pastato Nr. 113</w:t>
      </w:r>
      <w:r w:rsidR="000B705B" w:rsidRPr="00A74E6B">
        <w:rPr>
          <w:rFonts w:ascii="Times New Roman" w:hAnsi="Times New Roman" w:cs="Times New Roman"/>
          <w:b/>
          <w:bCs/>
          <w:sz w:val="24"/>
          <w:szCs w:val="24"/>
          <w:lang w:eastAsia="lt-LT"/>
        </w:rPr>
        <w:t xml:space="preserve"> iki Pašilės g.) techninį darbo projektą ir atlikti rangos darbus</w:t>
      </w:r>
      <w:r w:rsidR="000B705B" w:rsidRPr="00A74E6B">
        <w:rPr>
          <w:rFonts w:ascii="Times New Roman" w:hAnsi="Times New Roman" w:cs="Times New Roman"/>
          <w:sz w:val="24"/>
          <w:szCs w:val="24"/>
          <w:lang w:eastAsia="lt-LT"/>
        </w:rPr>
        <w:t xml:space="preserve"> (toliau – Darbai) pagal statinio projektavimo techninėje užduotyje </w:t>
      </w:r>
      <w:r w:rsidR="000B705B" w:rsidRPr="00A74E6B">
        <w:rPr>
          <w:rFonts w:ascii="Times New Roman" w:hAnsi="Times New Roman" w:cs="Times New Roman"/>
          <w:sz w:val="24"/>
          <w:szCs w:val="24"/>
        </w:rPr>
        <w:t xml:space="preserve">(toliau </w:t>
      </w:r>
      <w:r w:rsidR="000B705B" w:rsidRPr="00A74E6B">
        <w:rPr>
          <w:rFonts w:ascii="Times New Roman" w:eastAsia="Arial Unicode MS" w:hAnsi="Times New Roman" w:cs="Times New Roman"/>
          <w:sz w:val="24"/>
          <w:szCs w:val="24"/>
          <w:bdr w:val="nil"/>
          <w:lang w:eastAsia="lt-LT"/>
        </w:rPr>
        <w:t>– Techninė užduotis)</w:t>
      </w:r>
      <w:r w:rsidR="000B705B" w:rsidRPr="00A74E6B">
        <w:rPr>
          <w:rFonts w:ascii="Times New Roman" w:hAnsi="Times New Roman" w:cs="Times New Roman"/>
          <w:sz w:val="24"/>
          <w:szCs w:val="24"/>
          <w:lang w:eastAsia="lt-LT"/>
        </w:rPr>
        <w:t xml:space="preserve"> (</w:t>
      </w:r>
      <w:r w:rsidR="005D2D06" w:rsidRPr="00A74E6B">
        <w:rPr>
          <w:rFonts w:ascii="Times New Roman" w:hAnsi="Times New Roman" w:cs="Times New Roman"/>
          <w:sz w:val="24"/>
          <w:szCs w:val="24"/>
          <w:lang w:eastAsia="lt-LT"/>
        </w:rPr>
        <w:t>S</w:t>
      </w:r>
      <w:r w:rsidR="000B705B" w:rsidRPr="00A74E6B">
        <w:rPr>
          <w:rFonts w:ascii="Times New Roman" w:hAnsi="Times New Roman" w:cs="Times New Roman"/>
          <w:sz w:val="24"/>
          <w:szCs w:val="24"/>
          <w:lang w:eastAsia="lt-LT"/>
        </w:rPr>
        <w:t xml:space="preserve">utarties 2 priedas) ir techninėje specifikacijoje </w:t>
      </w:r>
      <w:r w:rsidR="000B705B" w:rsidRPr="00A74E6B">
        <w:rPr>
          <w:rFonts w:ascii="Times New Roman" w:hAnsi="Times New Roman" w:cs="Times New Roman"/>
          <w:sz w:val="24"/>
          <w:szCs w:val="24"/>
        </w:rPr>
        <w:t xml:space="preserve">(toliau </w:t>
      </w:r>
      <w:r w:rsidR="000B705B" w:rsidRPr="00A74E6B">
        <w:rPr>
          <w:rFonts w:ascii="Times New Roman" w:eastAsia="Arial Unicode MS" w:hAnsi="Times New Roman" w:cs="Times New Roman"/>
          <w:sz w:val="24"/>
          <w:szCs w:val="24"/>
          <w:bdr w:val="nil"/>
          <w:lang w:eastAsia="lt-LT"/>
        </w:rPr>
        <w:t>– Techninė specifikacija)</w:t>
      </w:r>
      <w:r w:rsidR="000B705B" w:rsidRPr="00A74E6B">
        <w:rPr>
          <w:rFonts w:ascii="Times New Roman" w:hAnsi="Times New Roman" w:cs="Times New Roman"/>
          <w:sz w:val="24"/>
          <w:szCs w:val="24"/>
          <w:lang w:eastAsia="lt-LT"/>
        </w:rPr>
        <w:t xml:space="preserve"> (Sutarties 3 priedas)</w:t>
      </w:r>
      <w:r w:rsidR="000B705B" w:rsidRPr="00A74E6B">
        <w:rPr>
          <w:rFonts w:ascii="Times New Roman" w:eastAsia="Arial Unicode MS" w:hAnsi="Times New Roman" w:cs="Times New Roman"/>
          <w:sz w:val="24"/>
          <w:szCs w:val="24"/>
          <w:bdr w:val="nil"/>
          <w:lang w:eastAsia="lt-LT"/>
        </w:rPr>
        <w:t xml:space="preserve"> nustatytus reikalavimus</w:t>
      </w:r>
      <w:r w:rsidR="000B705B" w:rsidRPr="00A74E6B">
        <w:rPr>
          <w:rFonts w:ascii="Times New Roman" w:hAnsi="Times New Roman" w:cs="Times New Roman"/>
          <w:sz w:val="24"/>
          <w:szCs w:val="24"/>
        </w:rPr>
        <w:t xml:space="preserve"> </w:t>
      </w:r>
      <w:r w:rsidR="000B705B" w:rsidRPr="00A74E6B">
        <w:rPr>
          <w:rFonts w:ascii="Times New Roman" w:hAnsi="Times New Roman" w:cs="Times New Roman"/>
          <w:sz w:val="24"/>
          <w:szCs w:val="24"/>
          <w:lang w:eastAsia="lt-LT"/>
        </w:rPr>
        <w:t>bei galiojančius teisės aktus</w:t>
      </w:r>
      <w:r w:rsidR="007B6719" w:rsidRPr="00A74E6B">
        <w:rPr>
          <w:rFonts w:ascii="Times New Roman" w:hAnsi="Times New Roman" w:cs="Times New Roman"/>
          <w:sz w:val="24"/>
          <w:szCs w:val="24"/>
          <w:lang w:eastAsia="lt-LT"/>
        </w:rPr>
        <w:t>. Rangovas įsipareigoja</w:t>
      </w:r>
      <w:r w:rsidR="000B705B" w:rsidRPr="00A74E6B">
        <w:rPr>
          <w:rFonts w:ascii="Times New Roman" w:hAnsi="Times New Roman" w:cs="Times New Roman"/>
          <w:sz w:val="24"/>
          <w:szCs w:val="24"/>
          <w:lang w:eastAsia="lt-LT"/>
        </w:rPr>
        <w:t xml:space="preserve"> perduoti </w:t>
      </w:r>
      <w:r w:rsidR="007B6719" w:rsidRPr="007B6719">
        <w:rPr>
          <w:rFonts w:ascii="Times New Roman" w:hAnsi="Times New Roman" w:cs="Times New Roman"/>
          <w:sz w:val="24"/>
          <w:szCs w:val="24"/>
          <w:lang w:eastAsia="lt-LT"/>
        </w:rPr>
        <w:t>Užsakovui</w:t>
      </w:r>
      <w:r w:rsidR="007B6719" w:rsidRPr="00A74E6B">
        <w:rPr>
          <w:rFonts w:ascii="Times New Roman" w:hAnsi="Times New Roman" w:cs="Times New Roman"/>
          <w:sz w:val="24"/>
          <w:szCs w:val="24"/>
          <w:lang w:eastAsia="lt-LT"/>
        </w:rPr>
        <w:t xml:space="preserve"> </w:t>
      </w:r>
      <w:r w:rsidR="000B705B" w:rsidRPr="00A74E6B">
        <w:rPr>
          <w:rFonts w:ascii="Times New Roman" w:hAnsi="Times New Roman" w:cs="Times New Roman"/>
          <w:sz w:val="24"/>
          <w:szCs w:val="24"/>
          <w:lang w:eastAsia="lt-LT"/>
        </w:rPr>
        <w:t xml:space="preserve">tinkamai atliktų Darbų rezultatą </w:t>
      </w:r>
      <w:r w:rsidR="007B6719" w:rsidRPr="00A74E6B">
        <w:rPr>
          <w:rFonts w:ascii="Times New Roman" w:hAnsi="Times New Roman" w:cs="Times New Roman"/>
          <w:sz w:val="24"/>
          <w:szCs w:val="24"/>
          <w:lang w:eastAsia="lt-LT"/>
        </w:rPr>
        <w:t xml:space="preserve">ir </w:t>
      </w:r>
      <w:r w:rsidR="000B705B" w:rsidRPr="00A74E6B">
        <w:rPr>
          <w:rFonts w:ascii="Times New Roman" w:hAnsi="Times New Roman" w:cs="Times New Roman"/>
          <w:sz w:val="24"/>
          <w:szCs w:val="24"/>
          <w:lang w:eastAsia="lt-LT"/>
        </w:rPr>
        <w:t>per Sutartyje nustatyt</w:t>
      </w:r>
      <w:r w:rsidR="002137CF" w:rsidRPr="00A74E6B">
        <w:rPr>
          <w:rFonts w:ascii="Times New Roman" w:hAnsi="Times New Roman" w:cs="Times New Roman"/>
          <w:sz w:val="24"/>
          <w:szCs w:val="24"/>
          <w:lang w:eastAsia="lt-LT"/>
        </w:rPr>
        <w:t>ą</w:t>
      </w:r>
      <w:r w:rsidR="000B705B" w:rsidRPr="00A74E6B">
        <w:rPr>
          <w:rFonts w:ascii="Times New Roman" w:hAnsi="Times New Roman" w:cs="Times New Roman"/>
          <w:sz w:val="24"/>
          <w:szCs w:val="24"/>
          <w:lang w:eastAsia="lt-LT"/>
        </w:rPr>
        <w:t xml:space="preserve"> laikotarpį pašalinti nustatytus defektus</w:t>
      </w:r>
      <w:r w:rsidR="007B6719" w:rsidRPr="00A74E6B">
        <w:rPr>
          <w:rFonts w:ascii="Times New Roman" w:hAnsi="Times New Roman" w:cs="Times New Roman"/>
          <w:sz w:val="24"/>
          <w:szCs w:val="24"/>
          <w:lang w:eastAsia="lt-LT"/>
        </w:rPr>
        <w:t>.</w:t>
      </w:r>
      <w:r w:rsidR="000B705B" w:rsidRPr="00A74E6B">
        <w:rPr>
          <w:rFonts w:ascii="Times New Roman" w:hAnsi="Times New Roman" w:cs="Times New Roman"/>
          <w:sz w:val="24"/>
          <w:szCs w:val="24"/>
          <w:lang w:eastAsia="lt-LT"/>
        </w:rPr>
        <w:t xml:space="preserve"> Užsakovas įsipareigoja sudaryti Rangovui būtinas sąlygas Darbams atlikti, priimti tinkamai ir laiku atliktus Darbus ir atsiskaityti už faktiškai atliktus Darbus Sutartyje nustatyta tvarka ir sąlygomis.</w:t>
      </w:r>
    </w:p>
    <w:p w14:paraId="1276E6AE" w14:textId="3C4F5413" w:rsidR="00213521" w:rsidRPr="00A74E6B" w:rsidRDefault="00213521" w:rsidP="00213521">
      <w:pPr>
        <w:ind w:firstLine="1276"/>
        <w:rPr>
          <w:rFonts w:ascii="Times New Roman" w:hAnsi="Times New Roman" w:cs="Times New Roman"/>
          <w:sz w:val="24"/>
          <w:szCs w:val="24"/>
        </w:rPr>
      </w:pPr>
      <w:r w:rsidRPr="00A74E6B">
        <w:rPr>
          <w:rFonts w:ascii="Times New Roman" w:eastAsia="Times New Roman" w:hAnsi="Times New Roman" w:cs="Times New Roman"/>
          <w:sz w:val="24"/>
          <w:szCs w:val="24"/>
          <w:lang w:eastAsia="lt-LT"/>
        </w:rPr>
        <w:t xml:space="preserve">2.2. </w:t>
      </w:r>
      <w:r w:rsidR="00654348" w:rsidRPr="00A74E6B">
        <w:rPr>
          <w:rFonts w:ascii="Times New Roman" w:hAnsi="Times New Roman" w:cs="Times New Roman"/>
          <w:b/>
          <w:bCs/>
          <w:sz w:val="24"/>
          <w:szCs w:val="24"/>
        </w:rPr>
        <w:t>Rangos darbų atlikimo vieta</w:t>
      </w:r>
      <w:r w:rsidR="00654348" w:rsidRPr="00A74E6B">
        <w:rPr>
          <w:rFonts w:ascii="Times New Roman" w:hAnsi="Times New Roman" w:cs="Times New Roman"/>
          <w:sz w:val="24"/>
          <w:szCs w:val="24"/>
        </w:rPr>
        <w:t xml:space="preserve"> – </w:t>
      </w:r>
      <w:r w:rsidR="00654348" w:rsidRPr="00A74E6B">
        <w:rPr>
          <w:rFonts w:ascii="Times New Roman" w:eastAsia="Times New Roman" w:hAnsi="Times New Roman" w:cs="Times New Roman"/>
          <w:bCs/>
          <w:kern w:val="1"/>
          <w:sz w:val="24"/>
          <w:szCs w:val="24"/>
          <w:lang w:eastAsia="ar-SA"/>
        </w:rPr>
        <w:t>Vilniaus g. Ukmergės mieste (Vilniaus gatvės atkarpa nuo</w:t>
      </w:r>
      <w:r w:rsidR="00AD4F05" w:rsidRPr="00A74E6B">
        <w:rPr>
          <w:rFonts w:ascii="Times New Roman" w:hAnsi="Times New Roman" w:cs="Times New Roman"/>
          <w:sz w:val="24"/>
          <w:szCs w:val="24"/>
          <w:lang w:eastAsia="lt-LT"/>
        </w:rPr>
        <w:t xml:space="preserve"> pastato Nr. </w:t>
      </w:r>
      <w:r w:rsidR="00654348" w:rsidRPr="00A74E6B">
        <w:rPr>
          <w:rFonts w:ascii="Times New Roman" w:eastAsia="Times New Roman" w:hAnsi="Times New Roman" w:cs="Times New Roman"/>
          <w:bCs/>
          <w:kern w:val="1"/>
          <w:sz w:val="24"/>
          <w:szCs w:val="24"/>
          <w:lang w:eastAsia="ar-SA"/>
        </w:rPr>
        <w:t>113 iki Pašilės g.)</w:t>
      </w:r>
      <w:r w:rsidR="00654348" w:rsidRPr="00A74E6B">
        <w:rPr>
          <w:rFonts w:ascii="Times New Roman" w:hAnsi="Times New Roman" w:cs="Times New Roman"/>
          <w:sz w:val="24"/>
          <w:szCs w:val="24"/>
        </w:rPr>
        <w:t>.</w:t>
      </w:r>
    </w:p>
    <w:p w14:paraId="08E1214F" w14:textId="41162776" w:rsidR="00137959" w:rsidRPr="00A74E6B" w:rsidRDefault="00213521" w:rsidP="0013795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2.3. </w:t>
      </w:r>
      <w:r w:rsidR="00137959" w:rsidRPr="00A74E6B">
        <w:rPr>
          <w:rFonts w:ascii="Times New Roman" w:hAnsi="Times New Roman" w:cs="Times New Roman"/>
          <w:sz w:val="24"/>
          <w:szCs w:val="24"/>
        </w:rPr>
        <w:t>Rangovas užtikrina, kad Darbai būtų atliekami rūpestingai ir profesionaliai, laikantis teisės aktų bei pagrįstų Užsakovo nurodymų, užtikrinant Darbų kokybę ir Sutartyje nustatytų terminų laikymąsi.</w:t>
      </w:r>
    </w:p>
    <w:p w14:paraId="6BBACA6E" w14:textId="77777777" w:rsidR="007D6396" w:rsidRPr="00A74E6B" w:rsidRDefault="007D6396" w:rsidP="000D26AE">
      <w:pPr>
        <w:rPr>
          <w:rFonts w:ascii="Times New Roman" w:hAnsi="Times New Roman" w:cs="Times New Roman"/>
          <w:sz w:val="24"/>
          <w:szCs w:val="24"/>
        </w:rPr>
      </w:pPr>
    </w:p>
    <w:p w14:paraId="10BA8443" w14:textId="77777777" w:rsidR="007D6396" w:rsidRPr="00A74E6B" w:rsidRDefault="007D6396" w:rsidP="007D6396">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III SKYRIUS</w:t>
      </w:r>
    </w:p>
    <w:p w14:paraId="05DE281C" w14:textId="207A5924" w:rsidR="007D6396" w:rsidRPr="00A74E6B" w:rsidRDefault="007D6396" w:rsidP="007D6396">
      <w:pPr>
        <w:jc w:val="center"/>
        <w:rPr>
          <w:rFonts w:ascii="Times New Roman" w:hAnsi="Times New Roman" w:cs="Times New Roman"/>
          <w:sz w:val="24"/>
          <w:szCs w:val="24"/>
        </w:rPr>
      </w:pPr>
      <w:r w:rsidRPr="00A74E6B">
        <w:rPr>
          <w:rFonts w:ascii="Times New Roman" w:eastAsia="Calibri" w:hAnsi="Times New Roman" w:cs="Times New Roman"/>
          <w:b/>
          <w:sz w:val="24"/>
          <w:szCs w:val="24"/>
          <w:lang w:eastAsia="lt-LT"/>
        </w:rPr>
        <w:t>SUTARTIES KAINA IR MOKĖJIMO TVARKA</w:t>
      </w:r>
    </w:p>
    <w:p w14:paraId="48A10E92" w14:textId="77777777" w:rsidR="002B2F22" w:rsidRPr="00A74E6B" w:rsidRDefault="002B2F22" w:rsidP="00137959">
      <w:pPr>
        <w:ind w:firstLine="1276"/>
        <w:rPr>
          <w:rFonts w:ascii="Times New Roman" w:hAnsi="Times New Roman" w:cs="Times New Roman"/>
          <w:sz w:val="24"/>
          <w:szCs w:val="24"/>
        </w:rPr>
      </w:pPr>
    </w:p>
    <w:p w14:paraId="45AD8A09" w14:textId="7542516B" w:rsidR="008A4819" w:rsidRPr="00A74E6B" w:rsidRDefault="000D26AE" w:rsidP="008A4819">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ar-SA"/>
        </w:rPr>
        <w:t xml:space="preserve">3.1. </w:t>
      </w:r>
      <w:r w:rsidR="00715032" w:rsidRPr="00A74E6B">
        <w:rPr>
          <w:rFonts w:ascii="Times New Roman" w:hAnsi="Times New Roman" w:cs="Times New Roman"/>
          <w:sz w:val="24"/>
          <w:szCs w:val="24"/>
        </w:rPr>
        <w:t xml:space="preserve">Sutarčiai nustatoma </w:t>
      </w:r>
      <w:r w:rsidR="00715032" w:rsidRPr="00A74E6B">
        <w:rPr>
          <w:rFonts w:ascii="Times New Roman" w:hAnsi="Times New Roman" w:cs="Times New Roman"/>
          <w:b/>
          <w:bCs/>
          <w:sz w:val="24"/>
          <w:szCs w:val="24"/>
        </w:rPr>
        <w:t>fiksuotos kainos kainodara</w:t>
      </w:r>
      <w:r w:rsidR="00715032" w:rsidRPr="00A74E6B">
        <w:rPr>
          <w:rFonts w:ascii="Times New Roman" w:hAnsi="Times New Roman" w:cs="Times New Roman"/>
          <w:sz w:val="24"/>
          <w:szCs w:val="24"/>
          <w:lang w:eastAsia="zh-TW"/>
        </w:rPr>
        <w:t xml:space="preserve">, </w:t>
      </w:r>
      <w:r w:rsidR="00715032" w:rsidRPr="00A74E6B">
        <w:rPr>
          <w:rFonts w:ascii="Times New Roman" w:hAnsi="Times New Roman" w:cs="Times New Roman"/>
          <w:sz w:val="24"/>
          <w:szCs w:val="24"/>
        </w:rPr>
        <w:t>vadovaujantis</w:t>
      </w:r>
      <w:r w:rsidR="00715032" w:rsidRPr="00A74E6B">
        <w:rPr>
          <w:rFonts w:ascii="Times New Roman" w:hAnsi="Times New Roman" w:cs="Times New Roman"/>
          <w:b/>
          <w:bCs/>
          <w:sz w:val="24"/>
          <w:szCs w:val="24"/>
        </w:rPr>
        <w:t xml:space="preserve"> </w:t>
      </w:r>
      <w:r w:rsidR="00715032" w:rsidRPr="00A74E6B">
        <w:rPr>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(aktualia redakcija)</w:t>
      </w:r>
      <w:r w:rsidR="00715032" w:rsidRPr="00A74E6B">
        <w:rPr>
          <w:rFonts w:ascii="Times New Roman" w:eastAsia="Times New Roman" w:hAnsi="Times New Roman" w:cs="Times New Roman"/>
          <w:bCs/>
          <w:color w:val="000000"/>
          <w:sz w:val="24"/>
          <w:szCs w:val="24"/>
        </w:rPr>
        <w:t xml:space="preserve">. </w:t>
      </w:r>
      <w:r w:rsidR="00715032" w:rsidRPr="00A74E6B">
        <w:rPr>
          <w:rFonts w:ascii="Times New Roman" w:eastAsia="Times New Roman" w:hAnsi="Times New Roman" w:cs="Times New Roman"/>
          <w:sz w:val="24"/>
          <w:szCs w:val="24"/>
          <w:lang w:eastAsia="zh-TW"/>
        </w:rPr>
        <w:t>Pradinės Sutarties vertė yra lygi</w:t>
      </w:r>
      <w:r w:rsidR="00715032" w:rsidRPr="00A74E6B">
        <w:rPr>
          <w:rFonts w:ascii="Times New Roman" w:hAnsi="Times New Roman" w:cs="Times New Roman"/>
          <w:sz w:val="24"/>
          <w:szCs w:val="24"/>
        </w:rPr>
        <w:t xml:space="preserve"> Rangovo pasiūlymo kainai be pridėtinės vertės mokesčio (toliau – PVM) </w:t>
      </w:r>
      <w:r w:rsidR="00715032" w:rsidRPr="00A74E6B">
        <w:rPr>
          <w:rFonts w:ascii="Times New Roman" w:eastAsia="Times New Roman" w:hAnsi="Times New Roman" w:cs="Times New Roman"/>
          <w:sz w:val="24"/>
          <w:szCs w:val="24"/>
          <w:lang w:eastAsia="lt-LT"/>
        </w:rPr>
        <w:t>nurodytai už visą perkamų Darbų apimtį.</w:t>
      </w:r>
    </w:p>
    <w:p w14:paraId="5B63AA31" w14:textId="76F22732"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3.2. </w:t>
      </w:r>
      <w:r w:rsidR="00715032" w:rsidRPr="00A74E6B">
        <w:rPr>
          <w:rFonts w:ascii="Times New Roman" w:eastAsia="Times New Roman" w:hAnsi="Times New Roman" w:cs="Times New Roman"/>
          <w:sz w:val="24"/>
          <w:szCs w:val="24"/>
          <w:lang w:eastAsia="zh-TW"/>
        </w:rPr>
        <w:t xml:space="preserve">Pradinė Sutarties vertė yra </w:t>
      </w:r>
      <w:r w:rsidR="00715032" w:rsidRPr="00A74E6B">
        <w:rPr>
          <w:rFonts w:ascii="Times New Roman" w:eastAsia="Times New Roman" w:hAnsi="Times New Roman" w:cs="Times New Roman"/>
          <w:color w:val="4472C4" w:themeColor="accent1"/>
          <w:sz w:val="24"/>
          <w:szCs w:val="24"/>
          <w:lang w:eastAsia="zh-TW"/>
        </w:rPr>
        <w:t>(nurodyti sumą skaičiais)</w:t>
      </w:r>
      <w:r w:rsidR="00715032" w:rsidRPr="00A74E6B">
        <w:rPr>
          <w:rFonts w:ascii="Times New Roman" w:eastAsia="Times New Roman" w:hAnsi="Times New Roman" w:cs="Times New Roman"/>
          <w:sz w:val="24"/>
          <w:szCs w:val="24"/>
          <w:lang w:eastAsia="zh-TW"/>
        </w:rPr>
        <w:t xml:space="preserve"> 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 xml:space="preserve">be PVM. PVM sudaro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(nurodyti sumą žodžiais)</w:t>
      </w:r>
      <w:r w:rsidR="00715032" w:rsidRPr="00A74E6B">
        <w:rPr>
          <w:rFonts w:ascii="Times New Roman" w:eastAsia="Times New Roman" w:hAnsi="Times New Roman" w:cs="Times New Roman"/>
          <w:sz w:val="24"/>
          <w:szCs w:val="24"/>
          <w:lang w:eastAsia="zh-TW"/>
        </w:rPr>
        <w:t xml:space="preserve">. Sutarties kaina yra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su PVM.</w:t>
      </w:r>
    </w:p>
    <w:p w14:paraId="6F07898B" w14:textId="77777777" w:rsidR="00BD3388" w:rsidRPr="00A74E6B" w:rsidRDefault="00BD3388"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rPr>
        <w:t>3.3. Sutarties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85150B7" w14:textId="16FA1800"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4</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lang w:eastAsia="lt-LT"/>
        </w:rPr>
        <w:t xml:space="preserve">Bet koks kiekis, kuris gali būti nustatytas </w:t>
      </w:r>
      <w:r w:rsidR="00C761A5" w:rsidRPr="00A74E6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C8263E">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yra apytikris ir neturi būti laikomas faktiniu ir tiksliu Darbų, kuriuos Rangovui reikia atlikti, kiekiu. Jei nesikeičia darbų apimtys, didesni atliktų darbų kiekiai nelaikomi papildomais darbais, o mažesni – atsisakomaisiais darbais. Darbų faktinių kiekių neatitikimas apytikriams kiekiams, kurie gali būti nustatyti </w:t>
      </w:r>
      <w:r w:rsidR="00745D3B" w:rsidRPr="00745D3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373A65">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priskiriamas Rangovo atsakomybei ir rizikai.</w:t>
      </w:r>
    </w:p>
    <w:p w14:paraId="33CE2635"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iCs/>
          <w:sz w:val="24"/>
          <w:szCs w:val="24"/>
          <w:shd w:val="clear" w:color="auto" w:fill="FFFFFF"/>
          <w:lang w:eastAsia="lt-LT"/>
        </w:rPr>
        <w:t>3.</w:t>
      </w:r>
      <w:r w:rsidR="00BD3388" w:rsidRPr="00A74E6B">
        <w:rPr>
          <w:rFonts w:ascii="Times New Roman" w:eastAsia="Times New Roman" w:hAnsi="Times New Roman" w:cs="Times New Roman"/>
          <w:iCs/>
          <w:sz w:val="24"/>
          <w:szCs w:val="24"/>
          <w:shd w:val="clear" w:color="auto" w:fill="FFFFFF"/>
          <w:lang w:eastAsia="lt-LT"/>
        </w:rPr>
        <w:t>5</w:t>
      </w:r>
      <w:r w:rsidRPr="00A74E6B">
        <w:rPr>
          <w:rFonts w:ascii="Times New Roman" w:eastAsia="Times New Roman" w:hAnsi="Times New Roman" w:cs="Times New Roman"/>
          <w:iCs/>
          <w:sz w:val="24"/>
          <w:szCs w:val="24"/>
          <w:shd w:val="clear" w:color="auto" w:fill="FFFFFF"/>
          <w:lang w:eastAsia="lt-LT"/>
        </w:rPr>
        <w:t>.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6DA44C87"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6</w:t>
      </w:r>
      <w:r w:rsidRPr="00A74E6B">
        <w:rPr>
          <w:rFonts w:ascii="Times New Roman" w:hAnsi="Times New Roman" w:cs="Times New Roman"/>
          <w:sz w:val="24"/>
          <w:szCs w:val="24"/>
        </w:rPr>
        <w:t>.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0928C0E3" w14:textId="223491DF" w:rsidR="00FA3230" w:rsidRPr="00A74E6B" w:rsidRDefault="000D26AE"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Calibri" w:hAnsi="Times New Roman" w:cs="Times New Roman"/>
          <w:sz w:val="24"/>
          <w:szCs w:val="24"/>
          <w:lang w:eastAsia="lt-LT"/>
        </w:rPr>
        <w:t>3.</w:t>
      </w:r>
      <w:r w:rsidR="00BD3388"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w:t>
      </w:r>
      <w:bookmarkStart w:id="1" w:name="_Hlk99095164"/>
      <w:r w:rsidRPr="00A74E6B">
        <w:rPr>
          <w:rFonts w:ascii="Times New Roman" w:eastAsia="Calibri" w:hAnsi="Times New Roman" w:cs="Times New Roman"/>
          <w:sz w:val="24"/>
          <w:szCs w:val="24"/>
          <w:lang w:eastAsia="lt-LT"/>
        </w:rPr>
        <w:t xml:space="preserve"> P</w:t>
      </w:r>
      <w:r w:rsidRPr="00A74E6B">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w:t>
      </w:r>
      <w:r w:rsidRPr="00A74E6B">
        <w:rPr>
          <w:rFonts w:ascii="Times New Roman" w:eastAsia="Times New Roman" w:hAnsi="Times New Roman" w:cs="Times New Roman"/>
          <w:sz w:val="24"/>
          <w:szCs w:val="24"/>
          <w:lang w:eastAsia="lt-LT"/>
        </w:rPr>
        <w:lastRenderedPageBreak/>
        <w:t xml:space="preserve">teisės aktus. </w:t>
      </w:r>
      <w:r w:rsidR="00BD3388" w:rsidRPr="00A74E6B">
        <w:rPr>
          <w:rFonts w:ascii="Times New Roman" w:eastAsia="Times New Roman" w:hAnsi="Times New Roman" w:cs="Times New Roman"/>
          <w:sz w:val="24"/>
          <w:szCs w:val="24"/>
          <w:lang w:eastAsia="lt-LT"/>
        </w:rPr>
        <w:t xml:space="preserve">Perskaičiuota Sutarties kaina pradedama taikyti nuo Lietuvos Respublikos pridėtinės vertės mokesčio įstatymo pakeitimo, kuriuo keičiamas šio mokesčio tarifas, nurodytos tarifo įsigaliojimo dienos. Sutarties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perskaičiuojam</w:t>
      </w:r>
      <w:r w:rsidR="005D047F" w:rsidRPr="00A74E6B">
        <w:rPr>
          <w:rFonts w:ascii="Times New Roman" w:eastAsia="Times New Roman" w:hAnsi="Times New Roman" w:cs="Times New Roman"/>
          <w:sz w:val="24"/>
          <w:szCs w:val="24"/>
          <w:lang w:eastAsia="lt-LT"/>
        </w:rPr>
        <w:t>a</w:t>
      </w:r>
      <w:r w:rsidR="00BD3388" w:rsidRPr="00A74E6B">
        <w:rPr>
          <w:rFonts w:ascii="Times New Roman" w:eastAsia="Times New Roman" w:hAnsi="Times New Roman" w:cs="Times New Roman"/>
          <w:sz w:val="24"/>
          <w:szCs w:val="24"/>
          <w:lang w:eastAsia="lt-LT"/>
        </w:rPr>
        <w:t xml:space="preserve"> pagal formulę: </w:t>
      </w:r>
      <w:proofErr w:type="spellStart"/>
      <w:r w:rsidR="00BD3388" w:rsidRPr="00A74E6B">
        <w:rPr>
          <w:rFonts w:ascii="Times New Roman" w:eastAsia="Times New Roman" w:hAnsi="Times New Roman" w:cs="Times New Roman"/>
          <w:sz w:val="24"/>
          <w:szCs w:val="24"/>
          <w:lang w:eastAsia="lt-LT"/>
        </w:rPr>
        <w:t>Kb+M</w:t>
      </w:r>
      <w:proofErr w:type="spellEnd"/>
      <w:r w:rsidR="00BD3388" w:rsidRPr="00A74E6B">
        <w:rPr>
          <w:rFonts w:ascii="Times New Roman" w:eastAsia="Times New Roman" w:hAnsi="Times New Roman" w:cs="Times New Roman"/>
          <w:sz w:val="24"/>
          <w:szCs w:val="24"/>
          <w:lang w:eastAsia="lt-LT"/>
        </w:rPr>
        <w:t>=</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proofErr w:type="spellStart"/>
      <w:r w:rsidR="00BD3388" w:rsidRPr="00A74E6B">
        <w:rPr>
          <w:rFonts w:ascii="Times New Roman" w:eastAsia="Times New Roman" w:hAnsi="Times New Roman" w:cs="Times New Roman"/>
          <w:sz w:val="24"/>
          <w:szCs w:val="24"/>
          <w:lang w:eastAsia="lt-LT"/>
        </w:rPr>
        <w:t>Kb</w:t>
      </w:r>
      <w:proofErr w:type="spellEnd"/>
      <w:r w:rsidR="00BD3388" w:rsidRPr="00A74E6B">
        <w:rPr>
          <w:rFonts w:ascii="Times New Roman" w:eastAsia="Times New Roman" w:hAnsi="Times New Roman" w:cs="Times New Roman"/>
          <w:sz w:val="24"/>
          <w:szCs w:val="24"/>
          <w:lang w:eastAsia="lt-LT"/>
        </w:rPr>
        <w:t xml:space="preserve"> –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be PVM; M</w:t>
      </w:r>
      <w:r w:rsidR="00CB1C0A" w:rsidRPr="00A74E6B">
        <w:rPr>
          <w:rFonts w:ascii="Times New Roman" w:eastAsia="Times New Roman" w:hAnsi="Times New Roman" w:cs="Times New Roman"/>
          <w:sz w:val="24"/>
          <w:szCs w:val="24"/>
          <w:lang w:eastAsia="lt-LT"/>
        </w:rPr>
        <w:t xml:space="preserve"> – </w:t>
      </w:r>
      <w:r w:rsidR="00BD3388" w:rsidRPr="00A74E6B">
        <w:rPr>
          <w:rFonts w:ascii="Times New Roman" w:eastAsia="Times New Roman" w:hAnsi="Times New Roman" w:cs="Times New Roman"/>
          <w:sz w:val="24"/>
          <w:szCs w:val="24"/>
          <w:lang w:eastAsia="lt-LT"/>
        </w:rPr>
        <w:t xml:space="preserve">PVM naujas dydis; </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r w:rsidR="005D047F" w:rsidRPr="00A74E6B">
        <w:rPr>
          <w:rFonts w:ascii="Times New Roman" w:eastAsia="Times New Roman" w:hAnsi="Times New Roman" w:cs="Times New Roman"/>
          <w:sz w:val="24"/>
          <w:szCs w:val="24"/>
          <w:lang w:eastAsia="lt-LT"/>
        </w:rPr>
        <w:t>–</w:t>
      </w:r>
      <w:r w:rsidR="00BD3388" w:rsidRPr="00A74E6B">
        <w:rPr>
          <w:rFonts w:ascii="Times New Roman" w:eastAsia="Times New Roman" w:hAnsi="Times New Roman" w:cs="Times New Roman"/>
          <w:sz w:val="24"/>
          <w:szCs w:val="24"/>
          <w:lang w:eastAsia="lt-LT"/>
        </w:rPr>
        <w:t xml:space="preserve"> nauja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w:t>
      </w:r>
      <w:r w:rsidR="008052F7" w:rsidRPr="00A74E6B">
        <w:rPr>
          <w:rFonts w:ascii="Times New Roman" w:eastAsia="Times New Roman" w:hAnsi="Times New Roman" w:cs="Times New Roman"/>
          <w:sz w:val="24"/>
          <w:szCs w:val="24"/>
          <w:lang w:eastAsia="lt-LT"/>
        </w:rPr>
        <w:t xml:space="preserve">PVM </w:t>
      </w:r>
      <w:r w:rsidR="00BD3388" w:rsidRPr="00A74E6B">
        <w:rPr>
          <w:rFonts w:ascii="Times New Roman" w:eastAsia="Times New Roman" w:hAnsi="Times New Roman" w:cs="Times New Roman"/>
          <w:sz w:val="24"/>
          <w:szCs w:val="24"/>
          <w:lang w:eastAsia="lt-LT"/>
        </w:rPr>
        <w:t>dydžio pasikeitimo.</w:t>
      </w:r>
    </w:p>
    <w:p w14:paraId="6DE066C4" w14:textId="25136CA0"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3.8.</w:t>
      </w:r>
      <w:r w:rsidRPr="00A74E6B">
        <w:rPr>
          <w:rFonts w:ascii="Times New Roman" w:eastAsia="Arial Unicode MS" w:hAnsi="Times New Roman" w:cs="Times New Roman"/>
          <w:sz w:val="24"/>
          <w:szCs w:val="24"/>
          <w:bdr w:val="none" w:sz="0" w:space="0" w:color="auto" w:frame="1"/>
        </w:rPr>
        <w:t xml:space="preserve"> </w:t>
      </w:r>
      <w:r w:rsidR="00BC3972" w:rsidRPr="00A74E6B">
        <w:rPr>
          <w:rFonts w:ascii="Times New Roman" w:eastAsia="Times New Roman" w:hAnsi="Times New Roman" w:cs="Times New Roman"/>
          <w:sz w:val="24"/>
          <w:szCs w:val="24"/>
          <w:lang w:eastAsia="lt-LT"/>
        </w:rPr>
        <w:t xml:space="preserve">Sutarties kaina dėl kainų lygio pokyčio </w:t>
      </w:r>
      <w:r w:rsidR="00BC3972" w:rsidRPr="00A74E6B">
        <w:rPr>
          <w:rFonts w:ascii="Times New Roman" w:hAnsi="Times New Roman" w:cs="Times New Roman"/>
          <w:sz w:val="24"/>
          <w:szCs w:val="24"/>
        </w:rPr>
        <w:t>gali būti peržiūrima tokiomis sąlygomis ir tvarka</w:t>
      </w:r>
      <w:r w:rsidRPr="00A74E6B">
        <w:rPr>
          <w:rFonts w:ascii="Times New Roman" w:eastAsia="Arial Unicode MS" w:hAnsi="Times New Roman" w:cs="Times New Roman"/>
          <w:sz w:val="24"/>
          <w:szCs w:val="24"/>
          <w:bdr w:val="none" w:sz="0" w:space="0" w:color="auto" w:frame="1"/>
        </w:rPr>
        <w:t>:</w:t>
      </w:r>
    </w:p>
    <w:p w14:paraId="6408B3B3" w14:textId="195E434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3.8.1. Sutarties kaina gali būti peržiūrima dėl kainų lygio pokyčio bet kurios iš Šalių rašytiniu prašymu. Peržiūros momentas yra Šalies prašymo kitai Šaliai peržiūrėti Sutarties kainą gavimo diena</w:t>
      </w:r>
      <w:r w:rsidR="00BC3972" w:rsidRPr="00A74E6B">
        <w:rPr>
          <w:rFonts w:ascii="Times New Roman" w:eastAsia="Arial Unicode MS" w:hAnsi="Times New Roman" w:cs="Times New Roman"/>
          <w:sz w:val="24"/>
          <w:szCs w:val="24"/>
          <w:bdr w:val="none" w:sz="0" w:space="0" w:color="auto" w:frame="1"/>
        </w:rPr>
        <w:t>;</w:t>
      </w:r>
    </w:p>
    <w:p w14:paraId="1BA7F093" w14:textId="77777777"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3.8.2. Sutarties kaina gali būti perskaičiuojama tik už neatliktus statybos darbus;</w:t>
      </w:r>
    </w:p>
    <w:p w14:paraId="1491FF0E" w14:textId="50936D09" w:rsidR="00F10BC0" w:rsidRPr="00F10BC0" w:rsidRDefault="00FA3230" w:rsidP="00F10BC0">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3.8.3. </w:t>
      </w:r>
      <w:r w:rsidR="00F10BC0" w:rsidRPr="00F10BC0">
        <w:rPr>
          <w:rFonts w:ascii="Times New Roman" w:eastAsia="Arial Unicode MS" w:hAnsi="Times New Roman" w:cs="Times New Roman"/>
          <w:sz w:val="24"/>
          <w:szCs w:val="24"/>
          <w:bdr w:val="none" w:sz="0" w:space="0" w:color="auto" w:frame="1"/>
        </w:rPr>
        <w:t>Sutarties kaina gali būti perskaičiuojama, jeigu Lietuvos Respublikos valstybės duomenų agentūros Oficialiosios statistikos portale kas mėnesį skelbiamo</w:t>
      </w:r>
      <w:r w:rsidR="00F10BC0">
        <w:rPr>
          <w:rFonts w:ascii="Times New Roman" w:eastAsia="Arial Unicode MS" w:hAnsi="Times New Roman" w:cs="Times New Roman"/>
          <w:sz w:val="24"/>
          <w:szCs w:val="24"/>
          <w:bdr w:val="none" w:sz="0" w:space="0" w:color="auto" w:frame="1"/>
        </w:rPr>
        <w:t>:</w:t>
      </w:r>
    </w:p>
    <w:p w14:paraId="33F4F909" w14:textId="3C414D3E" w:rsidR="001B338D" w:rsidRPr="001B338D" w:rsidRDefault="00FA3230" w:rsidP="001B338D">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3.8.3.1. statybos sąnaudų elementų kainų indekso, labiausiai atitinkančio Objekto rūšį, (toliau – Indeksas) reikšmė pakinta daugiau kaip 0,05 per bet kurį Darbų vykdymo laikotarpį.</w:t>
      </w:r>
    </w:p>
    <w:p w14:paraId="11F5880D" w14:textId="4CAEC93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3.8.4. Sutarties kaina perskaičiuojama dėl Indekso pokyčio, Sutarties kainą padauginant iš Indekso pokyčio koeficiento, kuris apskaičiuojamas pagal toliau nurodytą formulę:</w:t>
      </w:r>
    </w:p>
    <w:p w14:paraId="13711F49"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b/>
          <w:bCs/>
          <w:sz w:val="24"/>
          <w:szCs w:val="24"/>
          <w:bdr w:val="none" w:sz="0" w:space="0" w:color="auto" w:frame="1"/>
        </w:rPr>
      </w:pPr>
      <w:r w:rsidRPr="00A74E6B">
        <w:rPr>
          <w:rFonts w:ascii="Times New Roman" w:eastAsia="Arial Unicode MS" w:hAnsi="Times New Roman" w:cs="Times New Roman"/>
          <w:b/>
          <w:bCs/>
          <w:sz w:val="24"/>
          <w:szCs w:val="24"/>
          <w:bdr w:val="none" w:sz="0" w:space="0" w:color="auto" w:frame="1"/>
        </w:rPr>
        <w:t xml:space="preserve">K = </w:t>
      </w:r>
      <w:proofErr w:type="spellStart"/>
      <w:r w:rsidRPr="00A74E6B">
        <w:rPr>
          <w:rFonts w:ascii="Times New Roman" w:eastAsia="Arial Unicode MS" w:hAnsi="Times New Roman" w:cs="Times New Roman"/>
          <w:b/>
          <w:bCs/>
          <w:sz w:val="24"/>
          <w:szCs w:val="24"/>
          <w:bdr w:val="none" w:sz="0" w:space="0" w:color="auto" w:frame="1"/>
        </w:rPr>
        <w:t>IPb</w:t>
      </w:r>
      <w:proofErr w:type="spellEnd"/>
      <w:r w:rsidRPr="00A74E6B">
        <w:rPr>
          <w:rFonts w:ascii="Times New Roman" w:eastAsia="Arial Unicode MS" w:hAnsi="Times New Roman" w:cs="Times New Roman"/>
          <w:b/>
          <w:bCs/>
          <w:sz w:val="24"/>
          <w:szCs w:val="24"/>
          <w:bdr w:val="none" w:sz="0" w:space="0" w:color="auto" w:frame="1"/>
        </w:rPr>
        <w:t xml:space="preserve"> / </w:t>
      </w:r>
      <w:proofErr w:type="spellStart"/>
      <w:r w:rsidRPr="00A74E6B">
        <w:rPr>
          <w:rFonts w:ascii="Times New Roman" w:eastAsia="Arial Unicode MS" w:hAnsi="Times New Roman" w:cs="Times New Roman"/>
          <w:b/>
          <w:bCs/>
          <w:sz w:val="24"/>
          <w:szCs w:val="24"/>
          <w:bdr w:val="none" w:sz="0" w:space="0" w:color="auto" w:frame="1"/>
        </w:rPr>
        <w:t>IPr</w:t>
      </w:r>
      <w:proofErr w:type="spellEnd"/>
    </w:p>
    <w:p w14:paraId="75C9EEB6"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Kur:</w:t>
      </w:r>
      <w:r w:rsidRPr="00A74E6B">
        <w:rPr>
          <w:rFonts w:ascii="Times New Roman" w:eastAsia="Arial Unicode MS" w:hAnsi="Times New Roman" w:cs="Times New Roman"/>
          <w:sz w:val="24"/>
          <w:szCs w:val="24"/>
          <w:bdr w:val="none" w:sz="0" w:space="0" w:color="auto" w:frame="1"/>
        </w:rPr>
        <w:tab/>
      </w:r>
    </w:p>
    <w:p w14:paraId="5ED7A8FD"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 – Indekso pokyčio koeficientas;</w:t>
      </w:r>
    </w:p>
    <w:p w14:paraId="127AC8E8"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IPr</w:t>
      </w:r>
      <w:proofErr w:type="spellEnd"/>
      <w:r w:rsidRPr="00A74E6B">
        <w:rPr>
          <w:rFonts w:ascii="Times New Roman" w:eastAsia="Arial Unicode MS" w:hAnsi="Times New Roman" w:cs="Times New Roman"/>
          <w:sz w:val="24"/>
          <w:szCs w:val="24"/>
          <w:bdr w:val="none" w:sz="0" w:space="0" w:color="auto" w:frame="1"/>
        </w:rPr>
        <w:t xml:space="preserve"> – Indekso reikšmė laikotarpio pradžioje;</w:t>
      </w:r>
    </w:p>
    <w:p w14:paraId="0B7A1B5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IPb</w:t>
      </w:r>
      <w:proofErr w:type="spellEnd"/>
      <w:r w:rsidRPr="00A74E6B">
        <w:rPr>
          <w:rFonts w:ascii="Times New Roman" w:eastAsia="Arial Unicode MS" w:hAnsi="Times New Roman" w:cs="Times New Roman"/>
          <w:sz w:val="24"/>
          <w:szCs w:val="24"/>
          <w:bdr w:val="none" w:sz="0" w:space="0" w:color="auto" w:frame="1"/>
        </w:rPr>
        <w:t xml:space="preserve"> – Indekso reikšmė laikotarpio pabaigoje;</w:t>
      </w:r>
    </w:p>
    <w:p w14:paraId="66778EC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Laikotarpis yra bet koks laikotarpis, kurio pradžia yra ne ankstesnė, negu pasiūlymų pateikimo pirkime termino pabaigos diena, pabaiga ne vėlesnė, negu paskutiniojo Atliktų darbų akto pagal Sutartį sudarymo diena. </w:t>
      </w:r>
    </w:p>
    <w:p w14:paraId="13AD4EA6" w14:textId="5EB367BB"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3.8.5. Šalys privalo sudaryti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 10 (dešimt) darbo dienų nuo Šalies prašymo kitai Šaliai perskaičiuoti kainą pateikimo dienos. Šalys privalo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usitarime nurodyti Indekso reikšmę laikotarpio pradžioje ir jos nustatymo datą, Indekso reikšmę laikotarpio pabaigoje ir jos nustatymo datą, Indekso pokyčio koeficientą, perskaičiuotą fiksuot</w:t>
      </w:r>
      <w:r w:rsidR="00F25E81" w:rsidRPr="00A74E6B">
        <w:rPr>
          <w:rFonts w:ascii="Times New Roman" w:eastAsia="Arial Unicode MS" w:hAnsi="Times New Roman" w:cs="Times New Roman"/>
          <w:sz w:val="24"/>
          <w:szCs w:val="24"/>
          <w:bdr w:val="none" w:sz="0" w:space="0" w:color="auto" w:frame="1"/>
        </w:rPr>
        <w:t>os</w:t>
      </w:r>
      <w:r w:rsidRPr="00A74E6B">
        <w:rPr>
          <w:rFonts w:ascii="Times New Roman" w:eastAsia="Arial Unicode MS" w:hAnsi="Times New Roman" w:cs="Times New Roman"/>
          <w:sz w:val="24"/>
          <w:szCs w:val="24"/>
          <w:bdr w:val="none" w:sz="0" w:space="0" w:color="auto" w:frame="1"/>
        </w:rPr>
        <w:t xml:space="preserve"> kain</w:t>
      </w:r>
      <w:r w:rsidR="00F25E81" w:rsidRPr="00A74E6B">
        <w:rPr>
          <w:rFonts w:ascii="Times New Roman" w:eastAsia="Arial Unicode MS" w:hAnsi="Times New Roman" w:cs="Times New Roman"/>
          <w:sz w:val="24"/>
          <w:szCs w:val="24"/>
          <w:bdr w:val="none" w:sz="0" w:space="0" w:color="auto" w:frame="1"/>
        </w:rPr>
        <w:t>os sumą</w:t>
      </w:r>
      <w:r w:rsidRPr="00A74E6B">
        <w:rPr>
          <w:rFonts w:ascii="Times New Roman" w:eastAsia="Arial Unicode MS" w:hAnsi="Times New Roman" w:cs="Times New Roman"/>
          <w:sz w:val="24"/>
          <w:szCs w:val="24"/>
          <w:bdr w:val="none" w:sz="0" w:space="0" w:color="auto" w:frame="1"/>
        </w:rPr>
        <w:t xml:space="preserve">, perskaičiuotą </w:t>
      </w:r>
      <w:r w:rsidR="00500A7E">
        <w:rPr>
          <w:rFonts w:ascii="Times New Roman" w:eastAsia="Arial Unicode MS" w:hAnsi="Times New Roman" w:cs="Times New Roman"/>
          <w:sz w:val="24"/>
          <w:szCs w:val="24"/>
          <w:bdr w:val="none" w:sz="0" w:space="0" w:color="auto" w:frame="1"/>
        </w:rPr>
        <w:t>p</w:t>
      </w:r>
      <w:r w:rsidRPr="00A74E6B">
        <w:rPr>
          <w:rFonts w:ascii="Times New Roman" w:eastAsia="Arial Unicode MS" w:hAnsi="Times New Roman" w:cs="Times New Roman"/>
          <w:sz w:val="24"/>
          <w:szCs w:val="24"/>
          <w:bdr w:val="none" w:sz="0" w:space="0" w:color="auto" w:frame="1"/>
        </w:rPr>
        <w:t xml:space="preserve">radinės </w:t>
      </w:r>
      <w:r w:rsidR="00500A7E">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utarties vertę</w:t>
      </w:r>
      <w:r w:rsidR="00033D9D" w:rsidRPr="00A74E6B">
        <w:rPr>
          <w:rFonts w:ascii="Times New Roman" w:eastAsia="Arial Unicode MS" w:hAnsi="Times New Roman" w:cs="Times New Roman"/>
          <w:sz w:val="24"/>
          <w:szCs w:val="24"/>
          <w:bdr w:val="none" w:sz="0" w:space="0" w:color="auto" w:frame="1"/>
        </w:rPr>
        <w:t xml:space="preserve"> </w:t>
      </w:r>
      <w:r w:rsidRPr="00A74E6B">
        <w:rPr>
          <w:rFonts w:ascii="Times New Roman" w:eastAsia="Arial Unicode MS" w:hAnsi="Times New Roman" w:cs="Times New Roman"/>
          <w:sz w:val="24"/>
          <w:szCs w:val="24"/>
          <w:bdr w:val="none" w:sz="0" w:space="0" w:color="auto" w:frame="1"/>
        </w:rPr>
        <w:t>bei kitą perskaičiavimui reikšmingą informaciją.</w:t>
      </w:r>
    </w:p>
    <w:p w14:paraId="2B7081F8" w14:textId="02D5A31D"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3.8.6. Po to, kai Šalys sudaro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27CAA46C"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3.8.7. Pirmoji Sutarties kainos peržiūra gali būti atliekama ne anksčiau nei po 3 (trijų) mėnesių po Sutarties įsigaliojimo.</w:t>
      </w:r>
    </w:p>
    <w:p w14:paraId="26C025A7" w14:textId="76216F32" w:rsidR="00FA3230" w:rsidRPr="00A74E6B" w:rsidRDefault="00FA3230" w:rsidP="00694413">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3.8.8. Vėlesnis kainos perskaičiavimas negali apimti laikotarpio, už kurį jau buvo atliktas perskaičiavimas.</w:t>
      </w:r>
    </w:p>
    <w:bookmarkEnd w:id="1"/>
    <w:p w14:paraId="1D4D923A" w14:textId="183A80EE" w:rsidR="00A15421" w:rsidRPr="00A74E6B" w:rsidRDefault="000D26AE" w:rsidP="004B4BE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3.9. Avansinis mokėjimas nenumatytas.</w:t>
      </w:r>
    </w:p>
    <w:p w14:paraId="4FD3CE0E" w14:textId="77777777" w:rsidR="000B7F51" w:rsidRPr="00A74E6B" w:rsidRDefault="000B7F51" w:rsidP="004463B8">
      <w:pPr>
        <w:widowControl w:val="0"/>
        <w:tabs>
          <w:tab w:val="left" w:pos="1134"/>
          <w:tab w:val="left" w:pos="1560"/>
        </w:tabs>
        <w:autoSpaceDE w:val="0"/>
        <w:autoSpaceDN w:val="0"/>
        <w:adjustRightInd w:val="0"/>
        <w:rPr>
          <w:rFonts w:ascii="Times New Roman" w:eastAsia="Times New Roman" w:hAnsi="Times New Roman" w:cs="Times New Roman"/>
          <w:sz w:val="24"/>
          <w:szCs w:val="24"/>
        </w:rPr>
      </w:pPr>
    </w:p>
    <w:p w14:paraId="3E00CE40" w14:textId="77777777" w:rsidR="008B3905" w:rsidRPr="00A74E6B" w:rsidRDefault="008B3905" w:rsidP="001725FE">
      <w:pPr>
        <w:jc w:val="center"/>
        <w:rPr>
          <w:rFonts w:ascii="Times New Roman" w:hAnsi="Times New Roman" w:cs="Times New Roman"/>
          <w:b/>
          <w:sz w:val="24"/>
          <w:szCs w:val="24"/>
        </w:rPr>
      </w:pPr>
      <w:r w:rsidRPr="00A74E6B">
        <w:rPr>
          <w:rFonts w:ascii="Times New Roman" w:hAnsi="Times New Roman" w:cs="Times New Roman"/>
          <w:b/>
          <w:sz w:val="24"/>
          <w:szCs w:val="24"/>
        </w:rPr>
        <w:t>I</w:t>
      </w:r>
      <w:r w:rsidR="001725FE" w:rsidRPr="00A74E6B">
        <w:rPr>
          <w:rFonts w:ascii="Times New Roman" w:hAnsi="Times New Roman" w:cs="Times New Roman"/>
          <w:b/>
          <w:sz w:val="24"/>
          <w:szCs w:val="24"/>
        </w:rPr>
        <w:t>V</w:t>
      </w:r>
      <w:r w:rsidRPr="00A74E6B">
        <w:rPr>
          <w:rFonts w:ascii="Times New Roman" w:hAnsi="Times New Roman" w:cs="Times New Roman"/>
          <w:b/>
          <w:sz w:val="24"/>
          <w:szCs w:val="24"/>
        </w:rPr>
        <w:t xml:space="preserve"> SKYRIUS</w:t>
      </w:r>
    </w:p>
    <w:p w14:paraId="4A451CFE" w14:textId="0E892298" w:rsidR="001725FE" w:rsidRPr="00A74E6B" w:rsidRDefault="001725FE" w:rsidP="001725FE">
      <w:pPr>
        <w:jc w:val="center"/>
        <w:rPr>
          <w:rFonts w:ascii="Times New Roman" w:hAnsi="Times New Roman" w:cs="Times New Roman"/>
          <w:b/>
          <w:sz w:val="24"/>
          <w:szCs w:val="24"/>
        </w:rPr>
      </w:pPr>
      <w:r w:rsidRPr="00A74E6B">
        <w:rPr>
          <w:rFonts w:ascii="Times New Roman" w:hAnsi="Times New Roman" w:cs="Times New Roman"/>
          <w:b/>
          <w:bCs/>
          <w:sz w:val="24"/>
          <w:szCs w:val="24"/>
        </w:rPr>
        <w:t>SUTARTIES ĮVYKDYMO UŽTIKRINIMAS</w:t>
      </w:r>
    </w:p>
    <w:p w14:paraId="58761C8E" w14:textId="77777777" w:rsidR="001725FE" w:rsidRPr="00A74E6B" w:rsidRDefault="001725FE" w:rsidP="001725FE">
      <w:pPr>
        <w:pStyle w:val="Betarp"/>
        <w:ind w:firstLine="851"/>
        <w:jc w:val="both"/>
        <w:rPr>
          <w:szCs w:val="24"/>
        </w:rPr>
      </w:pPr>
    </w:p>
    <w:p w14:paraId="6BE6FAD9" w14:textId="389FD77D" w:rsidR="001725FE" w:rsidRPr="00A74E6B" w:rsidRDefault="008B3905" w:rsidP="001725FE">
      <w:pPr>
        <w:ind w:firstLine="1276"/>
        <w:rPr>
          <w:rFonts w:ascii="Times New Roman" w:hAnsi="Times New Roman" w:cs="Times New Roman"/>
          <w:b/>
          <w:bCs/>
          <w:sz w:val="24"/>
          <w:szCs w:val="24"/>
        </w:rPr>
      </w:pPr>
      <w:bookmarkStart w:id="2" w:name="_Hlk119355745"/>
      <w:bookmarkStart w:id="3" w:name="_Hlk116899284"/>
      <w:r w:rsidRPr="00A74E6B">
        <w:rPr>
          <w:rFonts w:ascii="Times New Roman" w:eastAsia="Calibri" w:hAnsi="Times New Roman" w:cs="Times New Roman"/>
          <w:kern w:val="0"/>
          <w:sz w:val="24"/>
          <w:szCs w:val="24"/>
          <w:lang w:eastAsia="lt-LT"/>
          <w14:ligatures w14:val="none"/>
        </w:rPr>
        <w:t>4</w:t>
      </w:r>
      <w:r w:rsidR="001725FE" w:rsidRPr="00A74E6B">
        <w:rPr>
          <w:rFonts w:ascii="Times New Roman" w:eastAsia="Calibri" w:hAnsi="Times New Roman" w:cs="Times New Roman"/>
          <w:kern w:val="0"/>
          <w:sz w:val="24"/>
          <w:szCs w:val="24"/>
          <w:lang w:eastAsia="lt-LT"/>
          <w14:ligatures w14:val="none"/>
        </w:rPr>
        <w:t xml:space="preserve">.1. </w:t>
      </w:r>
      <w:bookmarkEnd w:id="2"/>
      <w:bookmarkEnd w:id="3"/>
      <w:r w:rsidR="001725FE" w:rsidRPr="00A74E6B">
        <w:rPr>
          <w:rFonts w:ascii="Times New Roman" w:hAnsi="Times New Roman" w:cs="Times New Roman"/>
          <w:sz w:val="24"/>
          <w:szCs w:val="24"/>
        </w:rPr>
        <w:t xml:space="preserve">Rangovas ne vėliau kaip per 10 (dešimt) darbo dienų nuo Sutarties pasirašymo dienos turi pateikti Užsakovui </w:t>
      </w:r>
      <w:r w:rsidR="001725FE" w:rsidRPr="00A74E6B">
        <w:rPr>
          <w:rFonts w:ascii="Times New Roman" w:hAnsi="Times New Roman" w:cs="Times New Roman"/>
          <w:b/>
          <w:bCs/>
          <w:iCs/>
          <w:sz w:val="24"/>
          <w:szCs w:val="24"/>
        </w:rPr>
        <w:t>5 (penkių) procentų dydžio nuo pradinės Sutarties vertės (be PVM)</w:t>
      </w:r>
      <w:r w:rsidR="001725FE" w:rsidRPr="00A74E6B">
        <w:rPr>
          <w:rFonts w:ascii="Times New Roman" w:hAnsi="Times New Roman" w:cs="Times New Roman"/>
          <w:iCs/>
          <w:sz w:val="24"/>
          <w:szCs w:val="24"/>
        </w:rPr>
        <w:t>,</w:t>
      </w:r>
      <w:r w:rsidR="001725FE" w:rsidRPr="00A74E6B">
        <w:rPr>
          <w:rFonts w:ascii="Times New Roman" w:hAnsi="Times New Roman" w:cs="Times New Roman"/>
          <w:b/>
          <w:bCs/>
          <w:sz w:val="24"/>
          <w:szCs w:val="24"/>
        </w:rPr>
        <w:t xml:space="preserve"> </w:t>
      </w:r>
      <w:r w:rsidR="001725FE" w:rsidRPr="00A74E6B">
        <w:rPr>
          <w:rFonts w:ascii="Times New Roman" w:hAnsi="Times New Roman" w:cs="Times New Roman"/>
          <w:sz w:val="24"/>
          <w:szCs w:val="24"/>
        </w:rPr>
        <w:t>nurodytos Sutarties 3.2 p</w:t>
      </w:r>
      <w:r w:rsidR="00440A32" w:rsidRPr="00A74E6B">
        <w:rPr>
          <w:rFonts w:ascii="Times New Roman" w:hAnsi="Times New Roman" w:cs="Times New Roman"/>
          <w:sz w:val="24"/>
          <w:szCs w:val="24"/>
        </w:rPr>
        <w:t>apunktyje</w:t>
      </w:r>
      <w:r w:rsidR="001725FE" w:rsidRPr="00A74E6B">
        <w:rPr>
          <w:rFonts w:ascii="Times New Roman" w:hAnsi="Times New Roman" w:cs="Times New Roman"/>
          <w:sz w:val="24"/>
          <w:szCs w:val="24"/>
        </w:rPr>
        <w:t xml:space="preserve">, pirmo pareikalavimo banko garantiją arba draudimo </w:t>
      </w:r>
      <w:r w:rsidR="001725FE" w:rsidRPr="00A74E6B">
        <w:rPr>
          <w:rFonts w:ascii="Times New Roman" w:hAnsi="Times New Roman" w:cs="Times New Roman"/>
          <w:sz w:val="24"/>
          <w:szCs w:val="24"/>
        </w:rPr>
        <w:lastRenderedPageBreak/>
        <w:t xml:space="preserve">bendrovės laidavimo draudimo raštą (kartu su draudimo bendrovės laidavimo draudimo raštu turi būti pateiktas ir pasirašytas draudimo liudijimas (polisas) bei dokumentas, įrodantis, kad draudimo įmoka už išduotą laidavimo draudimo raštą yra sumokėta), arba </w:t>
      </w:r>
    </w:p>
    <w:p w14:paraId="783B0BE2" w14:textId="487531FE" w:rsidR="00BB5CE9" w:rsidRPr="00A74E6B" w:rsidRDefault="001725FE" w:rsidP="00BB5CE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vietoje Sutarties įvykdymo užtikrinimo dokumento </w:t>
      </w:r>
      <w:r w:rsidR="002B3745">
        <w:rPr>
          <w:rFonts w:ascii="Times New Roman" w:hAnsi="Times New Roman" w:cs="Times New Roman"/>
          <w:sz w:val="24"/>
          <w:szCs w:val="24"/>
        </w:rPr>
        <w:t>Rangovas</w:t>
      </w:r>
      <w:r w:rsidRPr="00A74E6B">
        <w:rPr>
          <w:rFonts w:ascii="Times New Roman" w:hAnsi="Times New Roman" w:cs="Times New Roman"/>
          <w:sz w:val="24"/>
          <w:szCs w:val="24"/>
        </w:rPr>
        <w:t xml:space="preserve"> per 10 (dešimt) darbo dienų nuo Sutarties pasirašymo dienos, </w:t>
      </w:r>
      <w:r w:rsidRPr="00A74E6B">
        <w:rPr>
          <w:rFonts w:ascii="Times New Roman" w:hAnsi="Times New Roman" w:cs="Times New Roman"/>
          <w:b/>
          <w:bCs/>
          <w:sz w:val="24"/>
          <w:szCs w:val="24"/>
        </w:rPr>
        <w:t>gali atlikti Sutarties įvykdymo užtikrinimo dydžio įmoką (</w:t>
      </w:r>
      <w:r w:rsidRPr="00A74E6B">
        <w:rPr>
          <w:rFonts w:ascii="Times New Roman" w:hAnsi="Times New Roman" w:cs="Times New Roman"/>
          <w:b/>
          <w:bCs/>
          <w:iCs/>
          <w:sz w:val="24"/>
          <w:szCs w:val="24"/>
        </w:rPr>
        <w:t>5 (penkių) procentų dydžio nuo pradinės Sutarties vertės (be PVM),</w:t>
      </w:r>
      <w:r w:rsidRPr="00A74E6B">
        <w:rPr>
          <w:rFonts w:ascii="Times New Roman" w:hAnsi="Times New Roman" w:cs="Times New Roman"/>
          <w:b/>
          <w:bCs/>
          <w:sz w:val="24"/>
          <w:szCs w:val="24"/>
        </w:rPr>
        <w:t xml:space="preserve"> nurodytos Sutarties 3.2 </w:t>
      </w:r>
      <w:r w:rsidR="000706B1" w:rsidRPr="00A74E6B">
        <w:rPr>
          <w:rFonts w:ascii="Times New Roman" w:hAnsi="Times New Roman" w:cs="Times New Roman"/>
          <w:b/>
          <w:bCs/>
          <w:sz w:val="24"/>
          <w:szCs w:val="24"/>
        </w:rPr>
        <w:t>papunktyje</w:t>
      </w:r>
      <w:r w:rsidRPr="00A74E6B">
        <w:rPr>
          <w:rFonts w:ascii="Times New Roman" w:hAnsi="Times New Roman" w:cs="Times New Roman"/>
          <w:b/>
          <w:bCs/>
          <w:sz w:val="24"/>
          <w:szCs w:val="24"/>
        </w:rPr>
        <w:t xml:space="preserve">) į </w:t>
      </w:r>
      <w:r w:rsidR="006110A0">
        <w:rPr>
          <w:rFonts w:ascii="Times New Roman" w:hAnsi="Times New Roman" w:cs="Times New Roman"/>
          <w:b/>
          <w:bCs/>
          <w:sz w:val="24"/>
          <w:szCs w:val="24"/>
        </w:rPr>
        <w:t>Užsakovo</w:t>
      </w:r>
      <w:r w:rsidRPr="00A74E6B">
        <w:rPr>
          <w:rFonts w:ascii="Times New Roman" w:hAnsi="Times New Roman" w:cs="Times New Roman"/>
          <w:b/>
          <w:bCs/>
          <w:sz w:val="24"/>
          <w:szCs w:val="24"/>
        </w:rPr>
        <w:t xml:space="preserve"> banko sąskaitą LT454010042900510644</w:t>
      </w:r>
      <w:r w:rsidR="00FB2706" w:rsidRPr="00A74E6B">
        <w:rPr>
          <w:rFonts w:ascii="Times New Roman" w:hAnsi="Times New Roman" w:cs="Times New Roman"/>
          <w:b/>
          <w:bCs/>
          <w:sz w:val="24"/>
          <w:szCs w:val="24"/>
        </w:rPr>
        <w:t xml:space="preserve"> </w:t>
      </w:r>
      <w:r w:rsidR="00FB2706" w:rsidRPr="00A74E6B">
        <w:rPr>
          <w:rFonts w:ascii="Times New Roman" w:hAnsi="Times New Roman" w:cs="Times New Roman"/>
          <w:sz w:val="24"/>
          <w:szCs w:val="24"/>
        </w:rPr>
        <w:t>ir pateikti Užsakovui mokėjimo dokumentą, patvirtinantį, kad įmoka atlikta.</w:t>
      </w:r>
      <w:r w:rsidR="00FB2706" w:rsidRPr="00A74E6B">
        <w:rPr>
          <w:rFonts w:ascii="Times New Roman" w:hAnsi="Times New Roman" w:cs="Times New Roman"/>
          <w:b/>
          <w:bCs/>
          <w:sz w:val="24"/>
          <w:szCs w:val="24"/>
        </w:rPr>
        <w:t xml:space="preserve"> </w:t>
      </w:r>
      <w:r w:rsidRPr="00A74E6B">
        <w:rPr>
          <w:rFonts w:ascii="Times New Roman" w:hAnsi="Times New Roman" w:cs="Times New Roman"/>
          <w:sz w:val="24"/>
          <w:szCs w:val="24"/>
        </w:rPr>
        <w:t xml:space="preserve">Įmoka per 5 (penkias) darbo dienas yra grąžinama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tinkamai įvykdžius Sutartyje numatytus įsipareigojimus arba jei Sutarties įvykdymo užtikrinimas tapo nebereikalingas dėl kitų priežasčių.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neįvykdžius savo sutartinių įsipareigojimų ar Sutartį nutraukus dėl </w:t>
      </w:r>
      <w:r w:rsidR="006110A0">
        <w:rPr>
          <w:rFonts w:ascii="Times New Roman" w:hAnsi="Times New Roman" w:cs="Times New Roman"/>
          <w:iCs/>
          <w:sz w:val="24"/>
          <w:szCs w:val="24"/>
        </w:rPr>
        <w:t>Rangovo</w:t>
      </w:r>
      <w:r w:rsidRPr="00A74E6B">
        <w:rPr>
          <w:rFonts w:ascii="Times New Roman" w:hAnsi="Times New Roman" w:cs="Times New Roman"/>
          <w:sz w:val="24"/>
          <w:szCs w:val="24"/>
        </w:rPr>
        <w:t xml:space="preserve"> kaltės, į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įmoka yra negrąžinama.</w:t>
      </w:r>
    </w:p>
    <w:p w14:paraId="1529E53E" w14:textId="22A16084" w:rsidR="001725FE" w:rsidRPr="00A74E6B" w:rsidRDefault="008B3905" w:rsidP="00BB5CE9">
      <w:pPr>
        <w:ind w:firstLine="1276"/>
        <w:rPr>
          <w:rFonts w:ascii="Times New Roman" w:hAnsi="Times New Roman" w:cs="Times New Roman"/>
          <w:sz w:val="24"/>
          <w:szCs w:val="24"/>
        </w:rPr>
      </w:pPr>
      <w:r w:rsidRPr="00A74E6B">
        <w:rPr>
          <w:rFonts w:ascii="Times New Roman" w:eastAsia="Calibri" w:hAnsi="Times New Roman" w:cs="Times New Roman"/>
          <w:iCs/>
          <w:sz w:val="24"/>
          <w:szCs w:val="24"/>
          <w:shd w:val="clear" w:color="auto" w:fill="FFFFFF"/>
        </w:rPr>
        <w:t>4</w:t>
      </w:r>
      <w:r w:rsidR="001725FE" w:rsidRPr="00A74E6B">
        <w:rPr>
          <w:rFonts w:ascii="Times New Roman" w:eastAsia="Calibri" w:hAnsi="Times New Roman" w:cs="Times New Roman"/>
          <w:iCs/>
          <w:sz w:val="24"/>
          <w:szCs w:val="24"/>
          <w:shd w:val="clear" w:color="auto" w:fill="FFFFFF"/>
        </w:rPr>
        <w:t xml:space="preserve">.2. </w:t>
      </w:r>
      <w:r w:rsidR="001725FE" w:rsidRPr="00A74E6B">
        <w:rPr>
          <w:rFonts w:ascii="Times New Roman" w:eastAsia="Times New Roman" w:hAnsi="Times New Roman" w:cs="Times New Roman"/>
          <w:iCs/>
          <w:sz w:val="24"/>
          <w:szCs w:val="24"/>
        </w:rPr>
        <w:t>Jeigu vykdant Sutartį Sutarties kaina tampa didesnė negu</w:t>
      </w:r>
      <w:r w:rsidR="00500A7E">
        <w:rPr>
          <w:rFonts w:ascii="Times New Roman" w:eastAsia="Times New Roman" w:hAnsi="Times New Roman" w:cs="Times New Roman"/>
          <w:iCs/>
          <w:sz w:val="24"/>
          <w:szCs w:val="24"/>
        </w:rPr>
        <w:t xml:space="preserve"> p</w:t>
      </w:r>
      <w:r w:rsidR="001725FE" w:rsidRPr="00A74E6B">
        <w:rPr>
          <w:rFonts w:ascii="Times New Roman" w:eastAsia="Times New Roman" w:hAnsi="Times New Roman" w:cs="Times New Roman"/>
          <w:iCs/>
          <w:sz w:val="24"/>
          <w:szCs w:val="24"/>
        </w:rPr>
        <w:t xml:space="preserve">radinės </w:t>
      </w:r>
      <w:r w:rsidR="00500A7E">
        <w:rPr>
          <w:rFonts w:ascii="Times New Roman" w:eastAsia="Times New Roman" w:hAnsi="Times New Roman" w:cs="Times New Roman"/>
          <w:iCs/>
          <w:sz w:val="24"/>
          <w:szCs w:val="24"/>
        </w:rPr>
        <w:t>S</w:t>
      </w:r>
      <w:r w:rsidR="001725FE" w:rsidRPr="00A74E6B">
        <w:rPr>
          <w:rFonts w:ascii="Times New Roman" w:eastAsia="Times New Roman" w:hAnsi="Times New Roman" w:cs="Times New Roman"/>
          <w:iCs/>
          <w:sz w:val="24"/>
          <w:szCs w:val="24"/>
        </w:rPr>
        <w:t xml:space="preserve">utarties vertė, Rangovas privalo padidinti Sutarties įvykdymo užtikrinimo sumą, kad ji būtų ne mažesnė, negu 5 proc. nuo Sutarties kainos be PVM ir pateikti tą patvirtinančius dokumentus Užsakovui per 10 (dešimt) </w:t>
      </w:r>
      <w:r w:rsidR="00BB5CE9" w:rsidRPr="00A74E6B">
        <w:rPr>
          <w:rFonts w:ascii="Times New Roman" w:eastAsia="Times New Roman" w:hAnsi="Times New Roman" w:cs="Times New Roman"/>
          <w:iCs/>
          <w:sz w:val="24"/>
          <w:szCs w:val="24"/>
        </w:rPr>
        <w:t>darbo</w:t>
      </w:r>
      <w:r w:rsidR="001725FE" w:rsidRPr="00A74E6B">
        <w:rPr>
          <w:rFonts w:ascii="Times New Roman" w:eastAsia="Times New Roman" w:hAnsi="Times New Roman" w:cs="Times New Roman"/>
          <w:iCs/>
          <w:sz w:val="24"/>
          <w:szCs w:val="24"/>
        </w:rPr>
        <w:t xml:space="preserve"> dienų nuo susitarimo, pagal kurį padidėja Sutarties kaina, sudarymo dienos. Rangovas privalo tokia pačia tvarka padidinti Sutarties įvykdymo užtikrinimo sumą kiekvieną kartą, kai padidėja Sutarties kaina.</w:t>
      </w:r>
    </w:p>
    <w:p w14:paraId="034C439C" w14:textId="6639E058" w:rsidR="001725FE" w:rsidRPr="00A74E6B" w:rsidRDefault="008B3905" w:rsidP="001725FE">
      <w:pPr>
        <w:tabs>
          <w:tab w:val="left" w:pos="3420"/>
          <w:tab w:val="left" w:pos="3600"/>
        </w:tabs>
        <w:ind w:firstLine="1276"/>
        <w:rPr>
          <w:rFonts w:ascii="Times New Roman" w:eastAsia="Times New Roman" w:hAnsi="Times New Roman" w:cs="Times New Roman"/>
          <w:iCs/>
          <w:strike/>
          <w:sz w:val="24"/>
          <w:szCs w:val="24"/>
        </w:rPr>
      </w:pPr>
      <w:r w:rsidRPr="00A74E6B">
        <w:rPr>
          <w:rFonts w:ascii="Times New Roman" w:hAnsi="Times New Roman" w:cs="Times New Roman"/>
          <w:iCs/>
          <w:sz w:val="24"/>
          <w:szCs w:val="24"/>
          <w:shd w:val="clear" w:color="auto" w:fill="FFFFFF"/>
        </w:rPr>
        <w:t>4</w:t>
      </w:r>
      <w:r w:rsidR="001725FE" w:rsidRPr="00A74E6B">
        <w:rPr>
          <w:rFonts w:ascii="Times New Roman" w:hAnsi="Times New Roman" w:cs="Times New Roman"/>
          <w:iCs/>
          <w:sz w:val="24"/>
          <w:szCs w:val="24"/>
          <w:shd w:val="clear" w:color="auto" w:fill="FFFFFF"/>
        </w:rPr>
        <w:t xml:space="preserve">.3. </w:t>
      </w:r>
      <w:r w:rsidR="001725FE" w:rsidRPr="00A74E6B">
        <w:rPr>
          <w:rFonts w:ascii="Times New Roman" w:eastAsia="Times New Roman" w:hAnsi="Times New Roman" w:cs="Times New Roman"/>
          <w:iCs/>
          <w:sz w:val="24"/>
          <w:szCs w:val="24"/>
        </w:rPr>
        <w:t xml:space="preserve">Sutartis įsigalioja Rangovui laiku pateikus tinkamą Sutarties įvykdymo užtikrinimą. Laiku nepateikus pirkimo dokumentuose nustatyto Sutarties įvykdymo užtikrinimo, ir nepateikus motyvuoto prašymo terminą pratęsti, bus laikoma, kad Rangovas atsisakė sudaryti sutartį. </w:t>
      </w:r>
    </w:p>
    <w:p w14:paraId="1FCA611C" w14:textId="714F9750"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4. Sutarties įvykdymo užtikrinimas turi įsigalioti </w:t>
      </w:r>
      <w:r w:rsidR="001725FE" w:rsidRPr="00A74E6B">
        <w:rPr>
          <w:rFonts w:ascii="Times New Roman" w:eastAsia="Times New Roman" w:hAnsi="Times New Roman" w:cs="Times New Roman"/>
          <w:b/>
          <w:iCs/>
          <w:sz w:val="24"/>
          <w:szCs w:val="24"/>
        </w:rPr>
        <w:t>ne vėliau</w:t>
      </w:r>
      <w:r w:rsidR="001725FE" w:rsidRPr="00A74E6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31FC33CF" w14:textId="0B529EC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.5.</w:t>
      </w:r>
      <w:r w:rsidR="001725FE" w:rsidRPr="00A74E6B">
        <w:rPr>
          <w:rFonts w:ascii="Times New Roman" w:eastAsia="Calibri" w:hAnsi="Times New Roman" w:cs="Times New Roman"/>
          <w:sz w:val="24"/>
          <w:szCs w:val="24"/>
          <w:shd w:val="clear" w:color="auto" w:fill="FFFFFF"/>
        </w:rPr>
        <w:t xml:space="preserve"> </w:t>
      </w:r>
      <w:r w:rsidR="001725FE" w:rsidRPr="00A74E6B">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001725FE" w:rsidRPr="00A74E6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 Jei Rangovas vėluoja atlikti Darbus, pasibaigus Darbų atlikimo terminui skaičiuojami Sutartyje numatyti delspinigiai.</w:t>
      </w:r>
    </w:p>
    <w:p w14:paraId="335C655D" w14:textId="30E2E21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.6. </w:t>
      </w:r>
      <w:r w:rsidR="001725FE" w:rsidRPr="00A74E6B">
        <w:rPr>
          <w:rFonts w:ascii="Times New Roman" w:hAnsi="Times New Roman" w:cs="Times New Roman"/>
          <w:sz w:val="24"/>
          <w:szCs w:val="24"/>
        </w:rPr>
        <w:t xml:space="preserve">Jeigu Užsakovas pagal Sutarties </w:t>
      </w:r>
      <w:r w:rsidR="0028789E" w:rsidRPr="00A74E6B">
        <w:rPr>
          <w:rFonts w:ascii="Times New Roman" w:hAnsi="Times New Roman" w:cs="Times New Roman"/>
          <w:sz w:val="24"/>
          <w:szCs w:val="24"/>
        </w:rPr>
        <w:t>4</w:t>
      </w:r>
      <w:r w:rsidR="001725FE" w:rsidRPr="00A74E6B">
        <w:rPr>
          <w:rFonts w:ascii="Times New Roman" w:hAnsi="Times New Roman" w:cs="Times New Roman"/>
          <w:sz w:val="24"/>
          <w:szCs w:val="24"/>
        </w:rPr>
        <w:t>.</w:t>
      </w:r>
      <w:r w:rsidR="005449A6" w:rsidRPr="00A74E6B">
        <w:rPr>
          <w:rFonts w:ascii="Times New Roman" w:hAnsi="Times New Roman" w:cs="Times New Roman"/>
          <w:sz w:val="24"/>
          <w:szCs w:val="24"/>
        </w:rPr>
        <w:t>5</w:t>
      </w:r>
      <w:r w:rsidR="001725FE" w:rsidRPr="00A74E6B">
        <w:rPr>
          <w:rFonts w:ascii="Times New Roman" w:hAnsi="Times New Roman" w:cs="Times New Roman"/>
          <w:sz w:val="24"/>
          <w:szCs w:val="24"/>
        </w:rPr>
        <w:t xml:space="preserve"> p</w:t>
      </w:r>
      <w:r w:rsidR="005449A6" w:rsidRPr="00A74E6B">
        <w:rPr>
          <w:rFonts w:ascii="Times New Roman" w:hAnsi="Times New Roman" w:cs="Times New Roman"/>
          <w:sz w:val="24"/>
          <w:szCs w:val="24"/>
        </w:rPr>
        <w:t>apunktį</w:t>
      </w:r>
      <w:r w:rsidR="001725FE" w:rsidRPr="00A74E6B">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7AA98077" w14:textId="1C400AA8"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.7.</w:t>
      </w:r>
      <w:bookmarkStart w:id="4" w:name="_Hlk164847443"/>
      <w:r w:rsidR="001725FE" w:rsidRPr="00A74E6B">
        <w:rPr>
          <w:rFonts w:ascii="Times New Roman" w:eastAsia="Times New Roman" w:hAnsi="Times New Roman" w:cs="Times New Roman"/>
          <w:iCs/>
          <w:sz w:val="24"/>
          <w:szCs w:val="24"/>
        </w:rPr>
        <w:t xml:space="preserve"> </w:t>
      </w:r>
      <w:r w:rsidR="001725FE" w:rsidRPr="00A74E6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4"/>
      <w:r w:rsidR="001725FE" w:rsidRPr="00A74E6B">
        <w:rPr>
          <w:rFonts w:ascii="Times New Roman" w:eastAsia="Calibri" w:hAnsi="Times New Roman" w:cs="Times New Roman"/>
          <w:sz w:val="24"/>
          <w:szCs w:val="24"/>
          <w:lang w:eastAsia="lt-LT"/>
        </w:rPr>
        <w:t>.</w:t>
      </w:r>
    </w:p>
    <w:p w14:paraId="53B253B5" w14:textId="050B6D0A"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.8.</w:t>
      </w:r>
      <w:r w:rsidR="001725FE" w:rsidRPr="00A74E6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w:t>
      </w:r>
      <w:r w:rsidR="001725FE" w:rsidRPr="00A74E6B">
        <w:rPr>
          <w:rFonts w:ascii="Times New Roman" w:hAnsi="Times New Roman" w:cs="Times New Roman"/>
          <w:sz w:val="24"/>
          <w:szCs w:val="24"/>
        </w:rPr>
        <w:t xml:space="preserve">užtikrinimo </w:t>
      </w:r>
      <w:r w:rsidR="001725FE" w:rsidRPr="00A74E6B">
        <w:rPr>
          <w:rFonts w:ascii="Times New Roman" w:hAnsi="Times New Roman" w:cs="Times New Roman"/>
          <w:color w:val="000000"/>
          <w:sz w:val="24"/>
          <w:szCs w:val="24"/>
        </w:rPr>
        <w:t>dokumentą tomis pačiomis sąlygomis kaip ir ankstesnysis</w:t>
      </w:r>
      <w:r w:rsidR="001725FE" w:rsidRPr="00A74E6B">
        <w:rPr>
          <w:rFonts w:ascii="Times New Roman" w:eastAsia="Calibri" w:hAnsi="Times New Roman" w:cs="Times New Roman"/>
          <w:sz w:val="24"/>
          <w:szCs w:val="24"/>
          <w:lang w:eastAsia="lt-LT"/>
        </w:rPr>
        <w:t xml:space="preserve">. </w:t>
      </w:r>
      <w:r w:rsidR="001725FE" w:rsidRPr="00A74E6B">
        <w:rPr>
          <w:rFonts w:ascii="Times New Roman" w:hAnsi="Times New Roman" w:cs="Times New Roman"/>
          <w:sz w:val="24"/>
          <w:szCs w:val="24"/>
        </w:rPr>
        <w:t>Jei Rangovas nurodytu atveju nepasirūpina Sutarties įvykdymo užtikrinimu, jam tenka prievolė atlyginti užtikrinimo sumą Užsakovui Sutarties neįvykdymo (nutraukimo dėl Rangovo kaltės) atveju.</w:t>
      </w:r>
    </w:p>
    <w:p w14:paraId="110685D6" w14:textId="5A6BF159" w:rsidR="008B3905"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.9. Jei Užsakovas pasinaudoja Sutarties įvykdymo užtikrinimu, Rangovas, siekdamas toliau vykdyti Sutarties įsipareigojimus, privalo per 10</w:t>
      </w:r>
      <w:r w:rsidR="005449A6" w:rsidRPr="00A74E6B">
        <w:rPr>
          <w:rFonts w:ascii="Times New Roman" w:eastAsia="Calibri" w:hAnsi="Times New Roman" w:cs="Times New Roman"/>
          <w:sz w:val="24"/>
          <w:szCs w:val="24"/>
          <w:lang w:eastAsia="lt-LT"/>
        </w:rPr>
        <w:t xml:space="preserve"> (dešimt) darbo</w:t>
      </w:r>
      <w:r w:rsidR="001725FE" w:rsidRPr="00A74E6B">
        <w:rPr>
          <w:rFonts w:ascii="Times New Roman" w:eastAsia="Calibri" w:hAnsi="Times New Roman" w:cs="Times New Roman"/>
          <w:sz w:val="24"/>
          <w:szCs w:val="24"/>
          <w:lang w:eastAsia="lt-LT"/>
        </w:rPr>
        <w:t xml:space="preserve"> dienų pateikti Užsakovui naują Sutarties sąlygų įvykdymo garantiją (laidavimą) ne mažesnei kaip Sutarties </w:t>
      </w:r>
      <w:r w:rsidR="00A03E44"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w:t>
      </w:r>
      <w:r w:rsidR="00A03E44" w:rsidRPr="00A74E6B">
        <w:rPr>
          <w:rFonts w:ascii="Times New Roman" w:eastAsia="Calibri" w:hAnsi="Times New Roman" w:cs="Times New Roman"/>
          <w:sz w:val="24"/>
          <w:szCs w:val="24"/>
          <w:lang w:eastAsia="lt-LT"/>
        </w:rPr>
        <w:t>1</w:t>
      </w:r>
      <w:r w:rsidR="001725FE" w:rsidRPr="00A74E6B">
        <w:rPr>
          <w:rFonts w:ascii="Times New Roman" w:eastAsia="Calibri" w:hAnsi="Times New Roman" w:cs="Times New Roman"/>
          <w:sz w:val="24"/>
          <w:szCs w:val="24"/>
          <w:lang w:eastAsia="lt-LT"/>
        </w:rPr>
        <w:t xml:space="preserve"> </w:t>
      </w:r>
      <w:r w:rsidR="00A03E44" w:rsidRPr="00A74E6B">
        <w:rPr>
          <w:rFonts w:ascii="Times New Roman" w:eastAsia="Calibri" w:hAnsi="Times New Roman" w:cs="Times New Roman"/>
          <w:sz w:val="24"/>
          <w:szCs w:val="24"/>
          <w:lang w:eastAsia="lt-LT"/>
        </w:rPr>
        <w:t>papunktyje</w:t>
      </w:r>
      <w:r w:rsidR="001725FE" w:rsidRPr="00A74E6B">
        <w:rPr>
          <w:rFonts w:ascii="Times New Roman" w:eastAsia="Calibri" w:hAnsi="Times New Roman" w:cs="Times New Roman"/>
          <w:sz w:val="24"/>
          <w:szCs w:val="24"/>
          <w:lang w:eastAsia="lt-LT"/>
        </w:rPr>
        <w:t xml:space="preserve"> nurodytai sumai.</w:t>
      </w:r>
    </w:p>
    <w:p w14:paraId="1E096A42" w14:textId="7A16D020" w:rsidR="001725FE"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lastRenderedPageBreak/>
        <w:t>4</w:t>
      </w:r>
      <w:r w:rsidR="001725FE" w:rsidRPr="00A74E6B">
        <w:rPr>
          <w:rFonts w:ascii="Times New Roman" w:eastAsia="Calibri" w:hAnsi="Times New Roman" w:cs="Times New Roman"/>
          <w:sz w:val="24"/>
          <w:szCs w:val="24"/>
          <w:lang w:eastAsia="lt-LT"/>
        </w:rPr>
        <w:t xml:space="preserve">.10.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1725FE" w:rsidRPr="00A74E6B">
        <w:rPr>
          <w:rFonts w:ascii="Times New Roman" w:hAnsi="Times New Roman" w:cs="Times New Roman"/>
          <w:sz w:val="24"/>
          <w:szCs w:val="24"/>
        </w:rPr>
        <w:t xml:space="preserve">Sutarties įvykdymo užtikrinimo suma </w:t>
      </w:r>
      <w:r w:rsidR="001725FE" w:rsidRPr="00A74E6B">
        <w:rPr>
          <w:rFonts w:ascii="Times New Roman" w:eastAsia="Calibri" w:hAnsi="Times New Roman" w:cs="Times New Roman"/>
          <w:sz w:val="24"/>
          <w:szCs w:val="24"/>
          <w:lang w:eastAsia="lt-LT"/>
        </w:rPr>
        <w:t>jam priklauso dėl to, kad Rangovas iš dalies ar visiškai neįvykdė Sutarties sąlygų ar kitaip pažeidė Sutartį.</w:t>
      </w:r>
    </w:p>
    <w:p w14:paraId="77A9C825" w14:textId="77777777" w:rsidR="005449A6" w:rsidRPr="00A74E6B" w:rsidRDefault="008B3905" w:rsidP="005449A6">
      <w:pPr>
        <w:ind w:firstLine="1276"/>
        <w:rPr>
          <w:rFonts w:ascii="Times New Roman" w:hAnsi="Times New Roman" w:cs="Times New Roman"/>
          <w:sz w:val="24"/>
          <w:szCs w:val="24"/>
        </w:rPr>
      </w:pPr>
      <w:r w:rsidRPr="00A74E6B">
        <w:rPr>
          <w:rFonts w:ascii="Times New Roman" w:hAnsi="Times New Roman" w:cs="Times New Roman"/>
          <w:sz w:val="24"/>
          <w:szCs w:val="24"/>
        </w:rPr>
        <w:t>4</w:t>
      </w:r>
      <w:r w:rsidR="00BB5CE9" w:rsidRPr="00A74E6B">
        <w:rPr>
          <w:rFonts w:ascii="Times New Roman" w:hAnsi="Times New Roman" w:cs="Times New Roman"/>
          <w:sz w:val="24"/>
          <w:szCs w:val="24"/>
        </w:rPr>
        <w:t>.</w:t>
      </w:r>
      <w:r w:rsidRPr="00A74E6B">
        <w:rPr>
          <w:rFonts w:ascii="Times New Roman" w:hAnsi="Times New Roman" w:cs="Times New Roman"/>
          <w:sz w:val="24"/>
          <w:szCs w:val="24"/>
        </w:rPr>
        <w:t>11</w:t>
      </w:r>
      <w:r w:rsidR="00BB5CE9" w:rsidRPr="00A74E6B">
        <w:rPr>
          <w:rFonts w:ascii="Times New Roman" w:hAnsi="Times New Roman" w:cs="Times New Roman"/>
          <w:sz w:val="24"/>
          <w:szCs w:val="24"/>
        </w:rPr>
        <w:t>. Sutarties įvykdymo užtikrinimas Rangovui grąžinamas (arba atsisakoma teisių į užtikrinimą) Rangovui tinkamai atlikus Darbus ir abiem Šalims pasirašius priėmimo-perdavimo aktą.</w:t>
      </w:r>
    </w:p>
    <w:p w14:paraId="679F9603" w14:textId="1B7635F4" w:rsidR="005449A6" w:rsidRPr="00A74E6B" w:rsidRDefault="005449A6" w:rsidP="005449A6">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4.12. Sutarties įvykdymo užtikrinimas, neatitinkantis šiame Sutarties skyriuje nustatytų reikalavimų, nebus pri</w:t>
      </w:r>
      <w:r w:rsidR="00DF3061" w:rsidRPr="00A74E6B">
        <w:rPr>
          <w:rFonts w:ascii="Times New Roman" w:eastAsia="Calibri" w:hAnsi="Times New Roman" w:cs="Times New Roman"/>
          <w:sz w:val="24"/>
          <w:szCs w:val="24"/>
          <w:lang w:eastAsia="lt-LT"/>
        </w:rPr>
        <w:t>pažintas tinkamu.</w:t>
      </w:r>
    </w:p>
    <w:p w14:paraId="556307AF" w14:textId="77777777" w:rsidR="000A5022" w:rsidRPr="00A74E6B" w:rsidRDefault="000A5022" w:rsidP="00A819AB">
      <w:pPr>
        <w:widowControl w:val="0"/>
        <w:tabs>
          <w:tab w:val="left" w:pos="1134"/>
          <w:tab w:val="left" w:pos="1560"/>
        </w:tabs>
        <w:autoSpaceDE w:val="0"/>
        <w:autoSpaceDN w:val="0"/>
        <w:adjustRightInd w:val="0"/>
        <w:rPr>
          <w:rFonts w:ascii="Times New Roman" w:eastAsia="Times New Roman" w:hAnsi="Times New Roman" w:cs="Times New Roman"/>
          <w:sz w:val="24"/>
          <w:szCs w:val="24"/>
          <w:lang w:eastAsia="lt-LT"/>
        </w:rPr>
      </w:pPr>
    </w:p>
    <w:p w14:paraId="7A2BB17E" w14:textId="0AD69BFB"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V SKYRIUS</w:t>
      </w:r>
    </w:p>
    <w:p w14:paraId="7945163F" w14:textId="77777777"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DARBŲ ATLIKIMO IR SUTARTIES GALIOJIMO TERMINAI</w:t>
      </w:r>
    </w:p>
    <w:p w14:paraId="6A73693E" w14:textId="77777777" w:rsidR="000A5022" w:rsidRPr="00A74E6B" w:rsidRDefault="000A5022" w:rsidP="000A5022">
      <w:pPr>
        <w:jc w:val="center"/>
        <w:rPr>
          <w:rFonts w:ascii="Times New Roman" w:hAnsi="Times New Roman" w:cs="Times New Roman"/>
          <w:b/>
          <w:sz w:val="24"/>
          <w:szCs w:val="24"/>
        </w:rPr>
      </w:pPr>
    </w:p>
    <w:p w14:paraId="555BE034" w14:textId="0DAEB763" w:rsidR="00AD5E88" w:rsidRPr="00A74E6B" w:rsidRDefault="00AD536F" w:rsidP="00AD5E88">
      <w:pPr>
        <w:pStyle w:val="Komentarotekstas"/>
        <w:spacing w:after="0"/>
        <w:ind w:firstLine="1296"/>
        <w:jc w:val="both"/>
        <w:rPr>
          <w:rFonts w:ascii="Times New Roman" w:hAnsi="Times New Roman" w:cs="Times New Roman"/>
          <w:b/>
          <w:bCs/>
          <w:sz w:val="24"/>
          <w:szCs w:val="24"/>
        </w:rPr>
      </w:pPr>
      <w:bookmarkStart w:id="5" w:name="_Hlk11243921"/>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 </w:t>
      </w:r>
      <w:r w:rsidR="00AD5E88" w:rsidRPr="00A74E6B">
        <w:rPr>
          <w:rFonts w:ascii="Times New Roman" w:hAnsi="Times New Roman" w:cs="Times New Roman"/>
          <w:b/>
          <w:bCs/>
          <w:sz w:val="24"/>
          <w:szCs w:val="24"/>
        </w:rPr>
        <w:t>Terminai:</w:t>
      </w:r>
    </w:p>
    <w:p w14:paraId="1B3B9F70" w14:textId="403E546A" w:rsidR="00AD5E88" w:rsidRPr="00A74E6B" w:rsidRDefault="00AD536F" w:rsidP="00AD5E88">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.1.1. </w:t>
      </w:r>
      <w:bookmarkStart w:id="6" w:name="_Hlk103944854"/>
      <w:r w:rsidR="00AD5E88" w:rsidRPr="00A74E6B">
        <w:rPr>
          <w:rFonts w:ascii="Times New Roman" w:hAnsi="Times New Roman" w:cs="Times New Roman"/>
          <w:sz w:val="24"/>
          <w:szCs w:val="24"/>
        </w:rPr>
        <w:t xml:space="preserve">inžinerinių geodezinių (topografinių nuotraukų) tyrimų atlikimo ir techninio darbo projekto parengimo terminas </w:t>
      </w:r>
      <w:r w:rsidR="00AD5E88" w:rsidRPr="00A74E6B">
        <w:rPr>
          <w:rFonts w:ascii="Times New Roman" w:eastAsia="Calibri" w:hAnsi="Times New Roman" w:cs="Times New Roman"/>
          <w:b/>
          <w:bCs/>
          <w:sz w:val="24"/>
          <w:szCs w:val="24"/>
        </w:rPr>
        <w:t xml:space="preserve">– </w:t>
      </w:r>
      <w:r w:rsidR="00AD5E88" w:rsidRPr="00A74E6B">
        <w:rPr>
          <w:rFonts w:ascii="Times New Roman" w:hAnsi="Times New Roman" w:cs="Times New Roman"/>
          <w:b/>
          <w:bCs/>
          <w:sz w:val="24"/>
          <w:szCs w:val="24"/>
        </w:rPr>
        <w:t>120 k. d.</w:t>
      </w:r>
      <w:r w:rsidR="00AD5E88" w:rsidRPr="00A74E6B">
        <w:rPr>
          <w:rFonts w:ascii="Times New Roman" w:hAnsi="Times New Roman" w:cs="Times New Roman"/>
          <w:sz w:val="24"/>
          <w:szCs w:val="24"/>
        </w:rPr>
        <w:t xml:space="preserve"> nuo </w:t>
      </w:r>
      <w:r w:rsidR="00500A7E">
        <w:rPr>
          <w:rFonts w:ascii="Times New Roman" w:hAnsi="Times New Roman" w:cs="Times New Roman"/>
          <w:sz w:val="24"/>
          <w:szCs w:val="24"/>
        </w:rPr>
        <w:t>S</w:t>
      </w:r>
      <w:r w:rsidR="00AD5E88" w:rsidRPr="00A74E6B">
        <w:rPr>
          <w:rFonts w:ascii="Times New Roman" w:hAnsi="Times New Roman" w:cs="Times New Roman"/>
          <w:sz w:val="24"/>
          <w:szCs w:val="24"/>
        </w:rPr>
        <w:t>utarties įsigaliojimo dienos iki Užsakovo projekto priėmimo dienos;</w:t>
      </w:r>
    </w:p>
    <w:p w14:paraId="2961FA88" w14:textId="0F412376" w:rsidR="00AD5E88" w:rsidRPr="00A74E6B" w:rsidRDefault="00AD536F" w:rsidP="00AD5E88">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 xml:space="preserve">.1.2. rangos darbų atlikimo terminas – </w:t>
      </w:r>
      <w:r w:rsidR="00AD5E88" w:rsidRPr="00A74E6B">
        <w:rPr>
          <w:rFonts w:ascii="Times New Roman" w:hAnsi="Times New Roman" w:cs="Times New Roman"/>
          <w:b/>
          <w:bCs/>
          <w:sz w:val="24"/>
          <w:szCs w:val="24"/>
        </w:rPr>
        <w:t>60 k. d.</w:t>
      </w:r>
      <w:r w:rsidR="00AD5E88" w:rsidRPr="00A74E6B">
        <w:rPr>
          <w:rFonts w:ascii="Times New Roman" w:hAnsi="Times New Roman" w:cs="Times New Roman"/>
          <w:sz w:val="24"/>
          <w:szCs w:val="24"/>
        </w:rPr>
        <w:t xml:space="preserve"> po statybvietės perdavimo-priėmimo akto pasirašymo</w:t>
      </w:r>
      <w:r w:rsidR="00647F53">
        <w:rPr>
          <w:rFonts w:ascii="Times New Roman" w:hAnsi="Times New Roman" w:cs="Times New Roman"/>
          <w:sz w:val="24"/>
          <w:szCs w:val="24"/>
        </w:rPr>
        <w:t xml:space="preserve"> dienos</w:t>
      </w:r>
      <w:r w:rsidR="00AD5E88" w:rsidRPr="00A74E6B">
        <w:rPr>
          <w:rFonts w:ascii="Times New Roman" w:hAnsi="Times New Roman" w:cs="Times New Roman"/>
          <w:sz w:val="24"/>
          <w:szCs w:val="24"/>
        </w:rPr>
        <w:t>.</w:t>
      </w:r>
    </w:p>
    <w:p w14:paraId="069320BE" w14:textId="16E185F0" w:rsidR="00AD5E88" w:rsidRPr="00A74E6B" w:rsidRDefault="00AD536F" w:rsidP="007B4BD3">
      <w:pPr>
        <w:pStyle w:val="Komentarotekstas"/>
        <w:spacing w:after="0"/>
        <w:ind w:firstLine="1296"/>
        <w:jc w:val="both"/>
        <w:rPr>
          <w:rFonts w:ascii="Times New Roman" w:hAnsi="Times New Roman" w:cs="Times New Roman"/>
          <w:sz w:val="24"/>
          <w:szCs w:val="24"/>
        </w:rPr>
      </w:pPr>
      <w:r w:rsidRPr="00A74E6B">
        <w:rPr>
          <w:rFonts w:ascii="Times New Roman" w:hAnsi="Times New Roman" w:cs="Times New Roman"/>
          <w:sz w:val="24"/>
          <w:szCs w:val="24"/>
        </w:rPr>
        <w:t>5</w:t>
      </w:r>
      <w:r w:rsidR="00AD5E88" w:rsidRPr="00A74E6B">
        <w:rPr>
          <w:rFonts w:ascii="Times New Roman" w:hAnsi="Times New Roman" w:cs="Times New Roman"/>
          <w:sz w:val="24"/>
          <w:szCs w:val="24"/>
        </w:rPr>
        <w:t>.</w:t>
      </w:r>
      <w:r w:rsidR="007B4BD3" w:rsidRPr="00A74E6B">
        <w:rPr>
          <w:rFonts w:ascii="Times New Roman" w:hAnsi="Times New Roman" w:cs="Times New Roman"/>
          <w:sz w:val="24"/>
          <w:szCs w:val="24"/>
        </w:rPr>
        <w:t>2</w:t>
      </w:r>
      <w:r w:rsidR="00AD5E88" w:rsidRPr="00A74E6B">
        <w:rPr>
          <w:rFonts w:ascii="Times New Roman" w:hAnsi="Times New Roman" w:cs="Times New Roman"/>
          <w:sz w:val="24"/>
          <w:szCs w:val="24"/>
        </w:rPr>
        <w:t xml:space="preserve">. </w:t>
      </w:r>
      <w:bookmarkEnd w:id="5"/>
      <w:bookmarkEnd w:id="6"/>
      <w:r w:rsidR="00AD5E88" w:rsidRPr="00A74E6B">
        <w:rPr>
          <w:rFonts w:ascii="Times New Roman" w:hAnsi="Times New Roman" w:cs="Times New Roman"/>
          <w:bCs/>
          <w:sz w:val="24"/>
          <w:szCs w:val="24"/>
        </w:rPr>
        <w:t xml:space="preserve">Sutartis įsigalioja, kai </w:t>
      </w:r>
      <w:r w:rsidR="009E13AA" w:rsidRPr="00A74E6B">
        <w:rPr>
          <w:rFonts w:ascii="Times New Roman" w:hAnsi="Times New Roman" w:cs="Times New Roman"/>
          <w:bCs/>
          <w:sz w:val="24"/>
          <w:szCs w:val="24"/>
        </w:rPr>
        <w:t>S</w:t>
      </w:r>
      <w:r w:rsidR="00AD5E88" w:rsidRPr="00A74E6B">
        <w:rPr>
          <w:rFonts w:ascii="Times New Roman" w:hAnsi="Times New Roman" w:cs="Times New Roman"/>
          <w:bCs/>
          <w:sz w:val="24"/>
          <w:szCs w:val="24"/>
        </w:rPr>
        <w:t xml:space="preserve">utartį pasirašo abi </w:t>
      </w:r>
      <w:r w:rsidR="009E13AA" w:rsidRPr="00A74E6B">
        <w:rPr>
          <w:rFonts w:ascii="Times New Roman" w:hAnsi="Times New Roman" w:cs="Times New Roman"/>
          <w:bCs/>
          <w:sz w:val="24"/>
          <w:szCs w:val="24"/>
        </w:rPr>
        <w:t>S</w:t>
      </w:r>
      <w:r w:rsidR="00AD5E88" w:rsidRPr="00A74E6B">
        <w:rPr>
          <w:rFonts w:ascii="Times New Roman" w:hAnsi="Times New Roman" w:cs="Times New Roman"/>
          <w:bCs/>
          <w:sz w:val="24"/>
          <w:szCs w:val="24"/>
        </w:rPr>
        <w:t>utarties šalys</w:t>
      </w:r>
      <w:r w:rsidR="009E13AA" w:rsidRPr="00A74E6B">
        <w:rPr>
          <w:rFonts w:ascii="Times New Roman" w:hAnsi="Times New Roman" w:cs="Times New Roman"/>
          <w:bCs/>
          <w:sz w:val="24"/>
          <w:szCs w:val="24"/>
        </w:rPr>
        <w:t xml:space="preserve"> </w:t>
      </w:r>
      <w:r w:rsidR="009E13AA" w:rsidRPr="00A74E6B">
        <w:rPr>
          <w:rFonts w:ascii="Times New Roman" w:hAnsi="Times New Roman" w:cs="Times New Roman"/>
          <w:sz w:val="24"/>
          <w:szCs w:val="24"/>
        </w:rPr>
        <w:t xml:space="preserve">ir pateikiamas </w:t>
      </w:r>
      <w:r w:rsidR="00504181">
        <w:rPr>
          <w:rFonts w:ascii="Times New Roman" w:hAnsi="Times New Roman" w:cs="Times New Roman"/>
          <w:sz w:val="24"/>
          <w:szCs w:val="24"/>
        </w:rPr>
        <w:t xml:space="preserve">tinkamas </w:t>
      </w:r>
      <w:r w:rsidR="009E13AA" w:rsidRPr="00A74E6B">
        <w:rPr>
          <w:rFonts w:ascii="Times New Roman" w:hAnsi="Times New Roman" w:cs="Times New Roman"/>
          <w:sz w:val="24"/>
          <w:szCs w:val="24"/>
        </w:rPr>
        <w:t>Sutarties įvykdymo užtikrinimas</w:t>
      </w:r>
      <w:r w:rsidR="009E13AA" w:rsidRPr="00A74E6B">
        <w:rPr>
          <w:rFonts w:ascii="Times New Roman" w:hAnsi="Times New Roman" w:cs="Times New Roman"/>
          <w:bCs/>
          <w:sz w:val="24"/>
          <w:szCs w:val="24"/>
        </w:rPr>
        <w:t xml:space="preserve">. </w:t>
      </w:r>
      <w:r w:rsidR="00AD5E88" w:rsidRPr="00A74E6B">
        <w:rPr>
          <w:rFonts w:ascii="Times New Roman" w:hAnsi="Times New Roman" w:cs="Times New Roman"/>
          <w:bCs/>
          <w:sz w:val="24"/>
          <w:szCs w:val="24"/>
        </w:rPr>
        <w:t xml:space="preserve">Sutartis galioja iki visų Darbų užbaigimo ir atsiskaitymo už juos bei kitų sutartinių įsipareigojimų įvykdymo dienos, bet ne ilgiau kaip </w:t>
      </w:r>
      <w:r w:rsidR="00C04F88" w:rsidRPr="00A74E6B">
        <w:rPr>
          <w:rFonts w:ascii="Times New Roman" w:hAnsi="Times New Roman" w:cs="Times New Roman"/>
          <w:b/>
          <w:bCs/>
          <w:sz w:val="24"/>
          <w:szCs w:val="24"/>
        </w:rPr>
        <w:t>7</w:t>
      </w:r>
      <w:r w:rsidR="00AD5E88" w:rsidRPr="00A74E6B">
        <w:rPr>
          <w:rFonts w:ascii="Times New Roman" w:hAnsi="Times New Roman" w:cs="Times New Roman"/>
          <w:b/>
          <w:bCs/>
          <w:sz w:val="24"/>
          <w:szCs w:val="24"/>
        </w:rPr>
        <w:t xml:space="preserve"> (</w:t>
      </w:r>
      <w:r w:rsidR="00C04F88" w:rsidRPr="00A74E6B">
        <w:rPr>
          <w:rFonts w:ascii="Times New Roman" w:hAnsi="Times New Roman" w:cs="Times New Roman"/>
          <w:b/>
          <w:bCs/>
          <w:sz w:val="24"/>
          <w:szCs w:val="24"/>
        </w:rPr>
        <w:t>septynis</w:t>
      </w:r>
      <w:r w:rsidR="00AD5E88" w:rsidRPr="00A74E6B">
        <w:rPr>
          <w:rFonts w:ascii="Times New Roman" w:hAnsi="Times New Roman" w:cs="Times New Roman"/>
          <w:b/>
          <w:bCs/>
          <w:sz w:val="24"/>
          <w:szCs w:val="24"/>
        </w:rPr>
        <w:t>) mėnesius</w:t>
      </w:r>
      <w:r w:rsidR="00AD5E88" w:rsidRPr="00A74E6B">
        <w:rPr>
          <w:rFonts w:ascii="Times New Roman" w:hAnsi="Times New Roman" w:cs="Times New Roman"/>
          <w:bCs/>
          <w:sz w:val="24"/>
          <w:szCs w:val="24"/>
        </w:rPr>
        <w:t xml:space="preserve">, arba kai </w:t>
      </w:r>
      <w:r w:rsidR="00E963E5">
        <w:rPr>
          <w:rFonts w:ascii="Times New Roman" w:hAnsi="Times New Roman" w:cs="Times New Roman"/>
          <w:bCs/>
          <w:sz w:val="24"/>
          <w:szCs w:val="24"/>
        </w:rPr>
        <w:t>S</w:t>
      </w:r>
      <w:r w:rsidR="00AD5E88" w:rsidRPr="00A74E6B">
        <w:rPr>
          <w:rFonts w:ascii="Times New Roman" w:hAnsi="Times New Roman" w:cs="Times New Roman"/>
          <w:bCs/>
          <w:sz w:val="24"/>
          <w:szCs w:val="24"/>
        </w:rPr>
        <w:t xml:space="preserve">utarties </w:t>
      </w:r>
      <w:r w:rsidR="00E963E5">
        <w:rPr>
          <w:rFonts w:ascii="Times New Roman" w:hAnsi="Times New Roman" w:cs="Times New Roman"/>
          <w:bCs/>
          <w:sz w:val="24"/>
          <w:szCs w:val="24"/>
        </w:rPr>
        <w:t>Š</w:t>
      </w:r>
      <w:r w:rsidR="00AD5E88" w:rsidRPr="00A74E6B">
        <w:rPr>
          <w:rFonts w:ascii="Times New Roman" w:hAnsi="Times New Roman" w:cs="Times New Roman"/>
          <w:bCs/>
          <w:sz w:val="24"/>
          <w:szCs w:val="24"/>
        </w:rPr>
        <w:t xml:space="preserve">alys sutaria ją nutraukti, arba ji nutraukiama </w:t>
      </w:r>
      <w:r w:rsidR="00E963E5">
        <w:rPr>
          <w:rFonts w:ascii="Times New Roman" w:hAnsi="Times New Roman" w:cs="Times New Roman"/>
          <w:bCs/>
          <w:sz w:val="24"/>
          <w:szCs w:val="24"/>
        </w:rPr>
        <w:t>S</w:t>
      </w:r>
      <w:r w:rsidR="00AD5E88" w:rsidRPr="00A74E6B">
        <w:rPr>
          <w:rFonts w:ascii="Times New Roman" w:hAnsi="Times New Roman" w:cs="Times New Roman"/>
          <w:bCs/>
          <w:sz w:val="24"/>
          <w:szCs w:val="24"/>
        </w:rPr>
        <w:t>utartyje nustatytais atvejais.</w:t>
      </w:r>
    </w:p>
    <w:p w14:paraId="2A335920" w14:textId="2061F1CF" w:rsidR="000A5022" w:rsidRPr="00A74E6B" w:rsidRDefault="00AD536F" w:rsidP="000A5022">
      <w:pPr>
        <w:suppressAutoHyphens/>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5</w:t>
      </w:r>
      <w:r w:rsidR="000A5022" w:rsidRPr="00A74E6B">
        <w:rPr>
          <w:rFonts w:ascii="Times New Roman" w:eastAsia="Times New Roman" w:hAnsi="Times New Roman" w:cs="Times New Roman"/>
          <w:sz w:val="24"/>
          <w:szCs w:val="24"/>
          <w:lang w:eastAsia="ar-SA"/>
        </w:rPr>
        <w:t xml:space="preserve">.3. </w:t>
      </w:r>
      <w:r w:rsidR="000A5022" w:rsidRPr="00A74E6B">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BA2B6E5" w14:textId="3677E6D1" w:rsidR="002B2F22" w:rsidRPr="00A74E6B" w:rsidRDefault="00AD536F" w:rsidP="00A74E6B">
      <w:pPr>
        <w:suppressAutoHyphens/>
        <w:ind w:firstLine="1276"/>
        <w:rPr>
          <w:rFonts w:ascii="Times New Roman" w:hAnsi="Times New Roman" w:cs="Times New Roman"/>
          <w:sz w:val="24"/>
          <w:szCs w:val="24"/>
        </w:rPr>
      </w:pPr>
      <w:r w:rsidRPr="00A74E6B">
        <w:rPr>
          <w:rFonts w:ascii="Times New Roman" w:hAnsi="Times New Roman" w:cs="Times New Roman"/>
          <w:sz w:val="24"/>
          <w:szCs w:val="24"/>
        </w:rPr>
        <w:t>5</w:t>
      </w:r>
      <w:r w:rsidR="000A5022" w:rsidRPr="00A74E6B">
        <w:rPr>
          <w:rFonts w:ascii="Times New Roman" w:hAnsi="Times New Roman" w:cs="Times New Roman"/>
          <w:sz w:val="24"/>
          <w:szCs w:val="24"/>
        </w:rPr>
        <w:t>.4. Jei bet kuri Sutarties nuostata tampa ar pripažįstama visiškai ar iš dalies negaliojančia, tai neturi įtakos kitų Sutarties nuostatų galiojimui.</w:t>
      </w:r>
    </w:p>
    <w:p w14:paraId="1A8997A7" w14:textId="77777777" w:rsidR="00992D6D" w:rsidRPr="00A74E6B" w:rsidRDefault="00992D6D" w:rsidP="000D26AE">
      <w:pPr>
        <w:rPr>
          <w:rFonts w:ascii="Times New Roman" w:hAnsi="Times New Roman" w:cs="Times New Roman"/>
          <w:sz w:val="24"/>
          <w:szCs w:val="24"/>
        </w:rPr>
      </w:pPr>
    </w:p>
    <w:p w14:paraId="65B0AF4A" w14:textId="7E93A0A2"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V</w:t>
      </w:r>
      <w:r w:rsidR="00AD536F" w:rsidRPr="00A74E6B">
        <w:rPr>
          <w:rFonts w:ascii="Times New Roman" w:eastAsia="Times New Roman" w:hAnsi="Times New Roman" w:cs="Times New Roman"/>
          <w:b/>
          <w:sz w:val="24"/>
          <w:szCs w:val="24"/>
          <w:lang w:eastAsia="ar-SA"/>
        </w:rPr>
        <w:t>I</w:t>
      </w:r>
      <w:r w:rsidRPr="00A74E6B">
        <w:rPr>
          <w:rFonts w:ascii="Times New Roman" w:eastAsia="Times New Roman" w:hAnsi="Times New Roman" w:cs="Times New Roman"/>
          <w:b/>
          <w:sz w:val="24"/>
          <w:szCs w:val="24"/>
          <w:lang w:eastAsia="ar-SA"/>
        </w:rPr>
        <w:t xml:space="preserve"> SKYRIUS</w:t>
      </w:r>
    </w:p>
    <w:p w14:paraId="033228C7" w14:textId="2EB15FB0"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DARBŲ PERDAVIMO IR PRIĖMIMO BEI ATSISKAITYMO TVARKA</w:t>
      </w:r>
    </w:p>
    <w:p w14:paraId="36530202" w14:textId="77777777" w:rsidR="00992D6D" w:rsidRPr="00A74E6B" w:rsidRDefault="00992D6D" w:rsidP="00992D6D">
      <w:pPr>
        <w:rPr>
          <w:rFonts w:ascii="Times New Roman" w:eastAsia="Times New Roman" w:hAnsi="Times New Roman" w:cs="Times New Roman"/>
          <w:sz w:val="24"/>
          <w:szCs w:val="24"/>
        </w:rPr>
      </w:pPr>
    </w:p>
    <w:p w14:paraId="734EE149" w14:textId="7951B1E2" w:rsidR="005007B1" w:rsidRPr="00A74E6B" w:rsidRDefault="005007B1" w:rsidP="00A14B09">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6.1. Rangovas privalo vykdyti Darbus laikydamasis šios Sutarties, Lietuvos Respublikos įstatymų ir kitų teisės aktų nuostatų.</w:t>
      </w:r>
    </w:p>
    <w:p w14:paraId="4C721525" w14:textId="718E6818"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5007B1" w:rsidRPr="00A74E6B">
        <w:rPr>
          <w:rFonts w:ascii="Times New Roman" w:eastAsia="Calibri" w:hAnsi="Times New Roman" w:cs="Times New Roman"/>
          <w:sz w:val="24"/>
          <w:szCs w:val="24"/>
          <w:lang w:eastAsia="lt-LT"/>
        </w:rPr>
        <w:t>2</w:t>
      </w:r>
      <w:r w:rsidR="00992D6D" w:rsidRPr="00A74E6B">
        <w:rPr>
          <w:rFonts w:ascii="Times New Roman" w:eastAsia="Calibri" w:hAnsi="Times New Roman" w:cs="Times New Roman"/>
          <w:sz w:val="24"/>
          <w:szCs w:val="24"/>
          <w:lang w:eastAsia="lt-LT"/>
        </w:rPr>
        <w:t>. Į atliktų Darbų aktus įtraukiamos visos Rangovui pagal Sutarties nuostatas mokėtinos sumos.</w:t>
      </w:r>
    </w:p>
    <w:p w14:paraId="4F8C4D4F" w14:textId="6D6DD734"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6</w:t>
      </w:r>
      <w:r w:rsidR="00992D6D" w:rsidRPr="00A74E6B">
        <w:rPr>
          <w:rFonts w:ascii="Times New Roman" w:eastAsia="Calibri" w:hAnsi="Times New Roman" w:cs="Times New Roman"/>
          <w:bCs/>
          <w:sz w:val="24"/>
          <w:szCs w:val="24"/>
          <w:lang w:eastAsia="lt-LT"/>
        </w:rPr>
        <w:t>.</w:t>
      </w:r>
      <w:r w:rsidR="009B5669" w:rsidRPr="00A74E6B">
        <w:rPr>
          <w:rFonts w:ascii="Times New Roman" w:eastAsia="Calibri" w:hAnsi="Times New Roman" w:cs="Times New Roman"/>
          <w:bCs/>
          <w:sz w:val="24"/>
          <w:szCs w:val="24"/>
          <w:lang w:eastAsia="lt-LT"/>
        </w:rPr>
        <w:t>3</w:t>
      </w:r>
      <w:r w:rsidR="00992D6D" w:rsidRPr="00A74E6B">
        <w:rPr>
          <w:rFonts w:ascii="Times New Roman" w:eastAsia="Calibri" w:hAnsi="Times New Roman" w:cs="Times New Roman"/>
          <w:bCs/>
          <w:sz w:val="24"/>
          <w:szCs w:val="24"/>
          <w:lang w:eastAsia="lt-LT"/>
        </w:rPr>
        <w:t xml:space="preserve">. </w:t>
      </w:r>
      <w:r w:rsidR="00992D6D" w:rsidRPr="00A74E6B">
        <w:rPr>
          <w:rFonts w:ascii="Times New Roman" w:eastAsia="Times New Roman" w:hAnsi="Times New Roman" w:cs="Times New Roman"/>
          <w:sz w:val="24"/>
          <w:szCs w:val="24"/>
        </w:rPr>
        <w:t xml:space="preserve">Atlikęs Sutartyje numatytus Darbus, Rangovas pateikia </w:t>
      </w:r>
      <w:r w:rsidR="00992D6D" w:rsidRPr="00A74E6B">
        <w:rPr>
          <w:rFonts w:ascii="Times New Roman" w:hAnsi="Times New Roman" w:cs="Times New Roman"/>
          <w:sz w:val="24"/>
          <w:szCs w:val="24"/>
        </w:rPr>
        <w:t>Užsakovui</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Arial Unicode MS" w:hAnsi="Times New Roman" w:cs="Times New Roman"/>
          <w:bCs/>
          <w:sz w:val="24"/>
          <w:szCs w:val="24"/>
          <w:bdr w:val="nil"/>
          <w:lang w:eastAsia="lt-LT"/>
        </w:rPr>
        <w:t>Atliktų darbų ir išlaidų apmokėjimo pažymą (F-3) ir Atliktų darbų aktą (F-2)</w:t>
      </w:r>
      <w:r w:rsidR="00992D6D" w:rsidRPr="00A74E6B">
        <w:rPr>
          <w:rFonts w:ascii="Times New Roman" w:eastAsia="Arial Unicode MS" w:hAnsi="Times New Roman" w:cs="Times New Roman"/>
          <w:sz w:val="24"/>
          <w:szCs w:val="24"/>
          <w:bdr w:val="nil"/>
          <w:lang w:eastAsia="lt-LT"/>
        </w:rPr>
        <w:t>.</w:t>
      </w:r>
    </w:p>
    <w:p w14:paraId="6410F09E" w14:textId="637902C9" w:rsidR="003A49E0" w:rsidRPr="00A74E6B" w:rsidRDefault="003A49E0" w:rsidP="003A49E0">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B5669" w:rsidRPr="00A74E6B">
        <w:rPr>
          <w:rFonts w:ascii="Times New Roman" w:eastAsia="Arial Unicode MS" w:hAnsi="Times New Roman" w:cs="Times New Roman"/>
          <w:sz w:val="24"/>
          <w:szCs w:val="24"/>
          <w:bdr w:val="nil"/>
          <w:lang w:eastAsia="lt-LT"/>
        </w:rPr>
        <w:t>4</w:t>
      </w:r>
      <w:r w:rsidRPr="00A74E6B">
        <w:rPr>
          <w:rFonts w:ascii="Times New Roman" w:eastAsia="Arial Unicode MS" w:hAnsi="Times New Roman" w:cs="Times New Roman"/>
          <w:sz w:val="24"/>
          <w:szCs w:val="24"/>
          <w:bdr w:val="nil"/>
          <w:lang w:eastAsia="lt-LT"/>
        </w:rPr>
        <w:t>.</w:t>
      </w:r>
      <w:r w:rsidRPr="00A74E6B">
        <w:rPr>
          <w:rFonts w:ascii="Times New Roman" w:eastAsia="Times New Roman" w:hAnsi="Times New Roman" w:cs="Times New Roman"/>
          <w:sz w:val="24"/>
          <w:szCs w:val="24"/>
        </w:rPr>
        <w:t xml:space="preserve"> Rangovas sąskaitą faktūrą gali pateikti </w:t>
      </w:r>
      <w:r w:rsidRPr="00A74E6B">
        <w:rPr>
          <w:rFonts w:ascii="Times New Roman" w:hAnsi="Times New Roman" w:cs="Times New Roman"/>
          <w:sz w:val="24"/>
          <w:szCs w:val="24"/>
        </w:rPr>
        <w:t xml:space="preserve">Užsakovui </w:t>
      </w:r>
      <w:r w:rsidRPr="00A74E6B">
        <w:rPr>
          <w:rFonts w:ascii="Times New Roman" w:eastAsia="Times New Roman" w:hAnsi="Times New Roman" w:cs="Times New Roman"/>
          <w:sz w:val="24"/>
          <w:szCs w:val="24"/>
        </w:rPr>
        <w:t>tik tada</w:t>
      </w:r>
      <w:r w:rsidR="007A1E91">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 xml:space="preserve"> kai </w:t>
      </w:r>
      <w:r w:rsidRPr="00A74E6B">
        <w:rPr>
          <w:rFonts w:ascii="Times New Roman" w:hAnsi="Times New Roman" w:cs="Times New Roman"/>
          <w:sz w:val="24"/>
          <w:szCs w:val="24"/>
        </w:rPr>
        <w:t xml:space="preserve">Užsakovo atstovas </w:t>
      </w:r>
      <w:r w:rsidRPr="00A74E6B">
        <w:rPr>
          <w:rFonts w:ascii="Times New Roman" w:eastAsia="Times New Roman" w:hAnsi="Times New Roman" w:cs="Times New Roman"/>
          <w:sz w:val="24"/>
          <w:szCs w:val="24"/>
        </w:rPr>
        <w:t>patvirtina 6.</w:t>
      </w:r>
      <w:r w:rsidR="009B5669"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p</w:t>
      </w:r>
      <w:r w:rsidR="009B5669" w:rsidRPr="00A74E6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įvardintus dokumentus.</w:t>
      </w:r>
    </w:p>
    <w:p w14:paraId="5A5688B6" w14:textId="1636E486"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5</w:t>
      </w:r>
      <w:r w:rsidR="00992D6D" w:rsidRPr="00A74E6B">
        <w:rPr>
          <w:rFonts w:ascii="Times New Roman" w:eastAsia="Arial Unicode MS" w:hAnsi="Times New Roman" w:cs="Times New Roman"/>
          <w:sz w:val="24"/>
          <w:szCs w:val="24"/>
          <w:bdr w:val="nil"/>
          <w:lang w:eastAsia="lt-LT"/>
        </w:rPr>
        <w:t>.</w:t>
      </w:r>
      <w:r w:rsidR="00992D6D" w:rsidRPr="00A74E6B">
        <w:rPr>
          <w:rFonts w:ascii="Times New Roman" w:eastAsia="Times New Roman" w:hAnsi="Times New Roman" w:cs="Times New Roman"/>
          <w:sz w:val="24"/>
          <w:szCs w:val="24"/>
        </w:rPr>
        <w:t xml:space="preserve"> Apmokėjimą Rangovas gali gauti tik tada, kai Rangovas ištaiso visus defektus, įvardintus Darbų perdavimo priėmimo metu, Užsakovui raštiškai patvirtinant tokį defektų ištaisymą bei pateikia </w:t>
      </w:r>
      <w:r w:rsidR="009B5669" w:rsidRPr="00A74E6B">
        <w:rPr>
          <w:rFonts w:ascii="Times New Roman" w:eastAsia="Times New Roman" w:hAnsi="Times New Roman" w:cs="Times New Roman"/>
          <w:sz w:val="24"/>
          <w:szCs w:val="24"/>
        </w:rPr>
        <w:t>6</w:t>
      </w:r>
      <w:r w:rsidR="00992D6D" w:rsidRPr="00A74E6B">
        <w:rPr>
          <w:rFonts w:ascii="Times New Roman" w:eastAsia="Times New Roman" w:hAnsi="Times New Roman" w:cs="Times New Roman"/>
          <w:sz w:val="24"/>
          <w:szCs w:val="24"/>
        </w:rPr>
        <w:t>.</w:t>
      </w:r>
      <w:r w:rsidR="009B5669" w:rsidRPr="00A74E6B">
        <w:rPr>
          <w:rFonts w:ascii="Times New Roman" w:eastAsia="Times New Roman" w:hAnsi="Times New Roman" w:cs="Times New Roman"/>
          <w:sz w:val="24"/>
          <w:szCs w:val="24"/>
        </w:rPr>
        <w:t>3</w:t>
      </w:r>
      <w:r w:rsidR="00992D6D" w:rsidRPr="00A74E6B">
        <w:rPr>
          <w:rFonts w:ascii="Times New Roman" w:eastAsia="Times New Roman" w:hAnsi="Times New Roman" w:cs="Times New Roman"/>
          <w:sz w:val="24"/>
          <w:szCs w:val="24"/>
        </w:rPr>
        <w:t xml:space="preserve">. </w:t>
      </w:r>
      <w:r w:rsidR="009B5669" w:rsidRPr="00A74E6B">
        <w:rPr>
          <w:rFonts w:ascii="Times New Roman" w:eastAsia="Times New Roman" w:hAnsi="Times New Roman" w:cs="Times New Roman"/>
          <w:sz w:val="24"/>
          <w:szCs w:val="24"/>
        </w:rPr>
        <w:t>papunktyje</w:t>
      </w:r>
      <w:r w:rsidR="00992D6D" w:rsidRPr="00A74E6B">
        <w:rPr>
          <w:rFonts w:ascii="Times New Roman" w:eastAsia="Times New Roman" w:hAnsi="Times New Roman" w:cs="Times New Roman"/>
          <w:sz w:val="24"/>
          <w:szCs w:val="24"/>
        </w:rPr>
        <w:t xml:space="preserve"> nurodytus dokumentus</w:t>
      </w:r>
      <w:r w:rsidR="00992D6D" w:rsidRPr="00A74E6B">
        <w:rPr>
          <w:rFonts w:ascii="Times New Roman" w:eastAsia="Times New Roman" w:hAnsi="Times New Roman" w:cs="Times New Roman"/>
          <w:bCs/>
          <w:sz w:val="24"/>
          <w:szCs w:val="24"/>
        </w:rPr>
        <w:t>.</w:t>
      </w:r>
    </w:p>
    <w:p w14:paraId="5F4BEC9F" w14:textId="79F3064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Užsakovas už atliktus Darbus apmoka pateikus Darbų perdavimo–priėmimo</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 xml:space="preserve">aktą bei sąskaitą faktūrą ne vėliau kaip per </w:t>
      </w:r>
      <w:r w:rsidR="00992D6D" w:rsidRPr="00A74E6B">
        <w:rPr>
          <w:rFonts w:ascii="Times New Roman" w:eastAsia="Arial Unicode MS" w:hAnsi="Times New Roman" w:cs="Times New Roman"/>
          <w:iCs/>
          <w:sz w:val="24"/>
          <w:szCs w:val="24"/>
          <w:bdr w:val="nil"/>
          <w:lang w:eastAsia="lt-LT"/>
        </w:rPr>
        <w:t xml:space="preserve">30 (trisdešimt) kalendorinių dienų </w:t>
      </w:r>
      <w:r w:rsidR="00992D6D" w:rsidRPr="00A74E6B">
        <w:rPr>
          <w:rFonts w:ascii="Times New Roman" w:eastAsia="Arial Unicode MS" w:hAnsi="Times New Roman" w:cs="Times New Roman"/>
          <w:sz w:val="24"/>
          <w:szCs w:val="24"/>
          <w:bdr w:val="nil"/>
          <w:lang w:eastAsia="lt-LT"/>
        </w:rPr>
        <w:t xml:space="preserve">nuo sąskaitos faktūros priėmimo </w:t>
      </w:r>
      <w:r w:rsidR="009B5669" w:rsidRPr="00A74E6B">
        <w:rPr>
          <w:rFonts w:ascii="Times New Roman" w:eastAsia="Arial Unicode MS" w:hAnsi="Times New Roman" w:cs="Times New Roman"/>
          <w:sz w:val="24"/>
          <w:szCs w:val="24"/>
          <w:bdr w:val="nil"/>
          <w:lang w:eastAsia="lt-LT"/>
        </w:rPr>
        <w:t>naudojantis</w:t>
      </w:r>
      <w:r w:rsidR="00992D6D" w:rsidRPr="00A74E6B">
        <w:rPr>
          <w:rFonts w:ascii="Times New Roman" w:eastAsia="Arial Unicode MS" w:hAnsi="Times New Roman" w:cs="Times New Roman"/>
          <w:sz w:val="24"/>
          <w:szCs w:val="24"/>
          <w:bdr w:val="nil"/>
          <w:lang w:eastAsia="lt-LT"/>
        </w:rPr>
        <w:t xml:space="preserve"> Sutarties </w:t>
      </w: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7</w:t>
      </w:r>
      <w:r w:rsidR="00992D6D" w:rsidRPr="00A74E6B">
        <w:rPr>
          <w:rFonts w:ascii="Times New Roman" w:eastAsia="Arial Unicode MS" w:hAnsi="Times New Roman" w:cs="Times New Roman"/>
          <w:sz w:val="24"/>
          <w:szCs w:val="24"/>
          <w:bdr w:val="nil"/>
          <w:lang w:eastAsia="lt-LT"/>
        </w:rPr>
        <w:t xml:space="preserve"> </w:t>
      </w:r>
      <w:r w:rsidR="009B5669" w:rsidRPr="00A74E6B">
        <w:rPr>
          <w:rFonts w:ascii="Times New Roman" w:eastAsia="Arial Unicode MS" w:hAnsi="Times New Roman" w:cs="Times New Roman"/>
          <w:sz w:val="24"/>
          <w:szCs w:val="24"/>
          <w:bdr w:val="nil"/>
          <w:lang w:eastAsia="lt-LT"/>
        </w:rPr>
        <w:t>papunktyje</w:t>
      </w:r>
      <w:r w:rsidR="00992D6D" w:rsidRPr="00A74E6B">
        <w:rPr>
          <w:rFonts w:ascii="Times New Roman" w:eastAsia="Arial Unicode MS" w:hAnsi="Times New Roman" w:cs="Times New Roman"/>
          <w:sz w:val="24"/>
          <w:szCs w:val="24"/>
          <w:bdr w:val="nil"/>
          <w:lang w:eastAsia="lt-LT"/>
        </w:rPr>
        <w:t xml:space="preserve"> numatyt</w:t>
      </w:r>
      <w:r w:rsidR="009B5669" w:rsidRPr="00A74E6B">
        <w:rPr>
          <w:rFonts w:ascii="Times New Roman" w:eastAsia="Arial Unicode MS" w:hAnsi="Times New Roman" w:cs="Times New Roman"/>
          <w:sz w:val="24"/>
          <w:szCs w:val="24"/>
          <w:bdr w:val="nil"/>
          <w:lang w:eastAsia="lt-LT"/>
        </w:rPr>
        <w:t>omis</w:t>
      </w:r>
      <w:r w:rsidR="00992D6D" w:rsidRPr="00A74E6B">
        <w:rPr>
          <w:rFonts w:ascii="Times New Roman" w:eastAsia="Arial Unicode MS" w:hAnsi="Times New Roman" w:cs="Times New Roman"/>
          <w:sz w:val="24"/>
          <w:szCs w:val="24"/>
          <w:bdr w:val="nil"/>
          <w:lang w:eastAsia="lt-LT"/>
        </w:rPr>
        <w:t xml:space="preserve"> priemon</w:t>
      </w:r>
      <w:r w:rsidR="009B5669" w:rsidRPr="00A74E6B">
        <w:rPr>
          <w:rFonts w:ascii="Times New Roman" w:eastAsia="Arial Unicode MS" w:hAnsi="Times New Roman" w:cs="Times New Roman"/>
          <w:sz w:val="24"/>
          <w:szCs w:val="24"/>
          <w:bdr w:val="nil"/>
          <w:lang w:eastAsia="lt-LT"/>
        </w:rPr>
        <w:t>ėmis</w:t>
      </w:r>
      <w:r w:rsidR="00992D6D" w:rsidRPr="00A74E6B">
        <w:rPr>
          <w:rFonts w:ascii="Times New Roman" w:eastAsia="Arial Unicode MS" w:hAnsi="Times New Roman" w:cs="Times New Roman"/>
          <w:sz w:val="24"/>
          <w:szCs w:val="24"/>
          <w:bdr w:val="nil"/>
          <w:lang w:eastAsia="lt-LT"/>
        </w:rPr>
        <w:t xml:space="preserve"> dienos, lėšas pervesdamas į Rangovo banko sąskaitą, nurodytą Sutartyje.</w:t>
      </w:r>
    </w:p>
    <w:p w14:paraId="1F0654E7" w14:textId="4531844F"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 Sąskaitos faktūros Užsakovui teikiamos tik elektroniniu būdu:</w:t>
      </w:r>
    </w:p>
    <w:p w14:paraId="7F9A4998" w14:textId="333A7573"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.1. Elektroninės sąskaitos faktūros, atitinkančios Europos elektroninių sąskaitų faktūrų standartą, teikiamos Rangovo pasirinktomis priemonėmis;</w:t>
      </w:r>
    </w:p>
    <w:p w14:paraId="62462998" w14:textId="192EF4C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.2. Europos elektroninių sąskaitų faktūrų standarto neatitinkančios elektroninės sąskaitos faktūros gali būti teikiamos tik naudojantis informacinės sistemos SABIS priemonėmis;</w:t>
      </w:r>
    </w:p>
    <w:p w14:paraId="48775CF1" w14:textId="62C1A9A9"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04225BF" w14:textId="55F6AC25" w:rsidR="00D2482E" w:rsidRPr="00A74E6B" w:rsidRDefault="00AD536F" w:rsidP="00D2482E">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iCs/>
          <w:sz w:val="24"/>
          <w:szCs w:val="24"/>
          <w:lang w:eastAsia="lt-LT"/>
        </w:rPr>
        <w:t>6</w:t>
      </w:r>
      <w:r w:rsidR="00992D6D" w:rsidRPr="00A74E6B">
        <w:rPr>
          <w:rFonts w:ascii="Times New Roman" w:eastAsia="Calibri" w:hAnsi="Times New Roman" w:cs="Times New Roman"/>
          <w:iCs/>
          <w:sz w:val="24"/>
          <w:szCs w:val="24"/>
          <w:lang w:eastAsia="lt-LT"/>
        </w:rPr>
        <w:t>.</w:t>
      </w:r>
      <w:r w:rsidR="002073A5">
        <w:rPr>
          <w:rFonts w:ascii="Times New Roman" w:eastAsia="Calibri" w:hAnsi="Times New Roman" w:cs="Times New Roman"/>
          <w:iCs/>
          <w:sz w:val="24"/>
          <w:szCs w:val="24"/>
          <w:lang w:eastAsia="lt-LT"/>
        </w:rPr>
        <w:t>8</w:t>
      </w:r>
      <w:r w:rsidR="00992D6D" w:rsidRPr="00A74E6B">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w:t>
      </w:r>
      <w:r w:rsidR="00532896">
        <w:rPr>
          <w:rFonts w:ascii="Times New Roman" w:eastAsia="Calibri" w:hAnsi="Times New Roman" w:cs="Times New Roman"/>
          <w:iCs/>
          <w:sz w:val="24"/>
          <w:szCs w:val="24"/>
          <w:lang w:eastAsia="lt-LT"/>
        </w:rPr>
        <w:t xml:space="preserve"> ir (ar) Techninės užduoties,</w:t>
      </w:r>
      <w:r w:rsidR="00E66A74" w:rsidRPr="00A74E6B">
        <w:rPr>
          <w:rFonts w:ascii="Times New Roman" w:eastAsia="Calibri" w:hAnsi="Times New Roman" w:cs="Times New Roman"/>
          <w:iCs/>
          <w:sz w:val="24"/>
          <w:szCs w:val="24"/>
          <w:lang w:eastAsia="lt-LT"/>
        </w:rPr>
        <w:t xml:space="preserve"> </w:t>
      </w:r>
      <w:r w:rsidR="00992D6D" w:rsidRPr="00A74E6B">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6E0120E" w14:textId="72FCEA28" w:rsidR="003A49E0" w:rsidRPr="00A74E6B" w:rsidRDefault="00AD536F" w:rsidP="003A49E0">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2073A5">
        <w:rPr>
          <w:rFonts w:ascii="Times New Roman" w:eastAsia="Calibri" w:hAnsi="Times New Roman" w:cs="Times New Roman"/>
          <w:sz w:val="24"/>
          <w:szCs w:val="24"/>
          <w:lang w:eastAsia="lt-LT"/>
        </w:rPr>
        <w:t>9.</w:t>
      </w:r>
      <w:r w:rsidR="00992D6D" w:rsidRPr="00A74E6B">
        <w:rPr>
          <w:rFonts w:ascii="Times New Roman" w:eastAsia="Calibri" w:hAnsi="Times New Roman" w:cs="Times New Roman"/>
          <w:sz w:val="24"/>
          <w:szCs w:val="24"/>
          <w:lang w:eastAsia="lt-LT"/>
        </w:rPr>
        <w:t xml:space="preserve"> Užsakovas turi teisę nepasirašyti </w:t>
      </w:r>
      <w:r w:rsidR="003A49E0" w:rsidRPr="00A74E6B">
        <w:rPr>
          <w:rFonts w:ascii="Times New Roman" w:eastAsia="Calibri" w:hAnsi="Times New Roman" w:cs="Times New Roman"/>
          <w:sz w:val="24"/>
          <w:szCs w:val="24"/>
          <w:lang w:eastAsia="lt-LT"/>
        </w:rPr>
        <w:t>A</w:t>
      </w:r>
      <w:r w:rsidR="00992D6D" w:rsidRPr="00A74E6B">
        <w:rPr>
          <w:rFonts w:ascii="Times New Roman" w:eastAsia="Calibri" w:hAnsi="Times New Roman" w:cs="Times New Roman"/>
          <w:sz w:val="24"/>
          <w:szCs w:val="24"/>
          <w:lang w:eastAsia="lt-LT"/>
        </w:rPr>
        <w:t xml:space="preserve">ktų ir neatlikti mokėjimų, kol Rangovas savo sąskaita nepašalina </w:t>
      </w:r>
      <w:r w:rsidR="00D31D19">
        <w:rPr>
          <w:rFonts w:ascii="Times New Roman" w:eastAsia="Calibri" w:hAnsi="Times New Roman" w:cs="Times New Roman"/>
          <w:sz w:val="24"/>
          <w:szCs w:val="24"/>
          <w:lang w:eastAsia="lt-LT"/>
        </w:rPr>
        <w:t>D</w:t>
      </w:r>
      <w:r w:rsidR="00992D6D" w:rsidRPr="00A74E6B">
        <w:rPr>
          <w:rFonts w:ascii="Times New Roman" w:eastAsia="Calibri" w:hAnsi="Times New Roman" w:cs="Times New Roman"/>
          <w:iCs/>
          <w:sz w:val="24"/>
          <w:szCs w:val="24"/>
          <w:lang w:eastAsia="lt-LT"/>
        </w:rPr>
        <w:t>efektiniame akte</w:t>
      </w:r>
      <w:r w:rsidR="00992D6D" w:rsidRPr="00A74E6B">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992D6D" w:rsidRPr="00A74E6B">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8F39EFE" w14:textId="77777777" w:rsidR="00173F4F" w:rsidRDefault="003A49E0" w:rsidP="00173F4F">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sz w:val="24"/>
          <w:szCs w:val="24"/>
          <w:lang w:eastAsia="ar-SA"/>
        </w:rPr>
        <w:t>6.</w:t>
      </w:r>
      <w:r w:rsidR="002073A5">
        <w:rPr>
          <w:rFonts w:ascii="Times New Roman" w:eastAsia="Times New Roman" w:hAnsi="Times New Roman" w:cs="Times New Roman"/>
          <w:sz w:val="24"/>
          <w:szCs w:val="24"/>
          <w:lang w:eastAsia="ar-SA"/>
        </w:rPr>
        <w:t>10</w:t>
      </w:r>
      <w:r w:rsidRPr="00A74E6B">
        <w:rPr>
          <w:rFonts w:ascii="Times New Roman" w:eastAsia="Times New Roman" w:hAnsi="Times New Roman" w:cs="Times New Roman"/>
          <w:sz w:val="24"/>
          <w:szCs w:val="24"/>
          <w:lang w:eastAsia="ar-SA"/>
        </w:rPr>
        <w:t xml:space="preserve">. </w:t>
      </w:r>
      <w:r w:rsidRPr="00A74E6B">
        <w:rPr>
          <w:rFonts w:ascii="Times New Roman" w:eastAsia="Calibri" w:hAnsi="Times New Roman" w:cs="Times New Roman"/>
          <w:bCs/>
          <w:sz w:val="24"/>
          <w:szCs w:val="24"/>
          <w:lang w:eastAsia="lt-LT"/>
        </w:rPr>
        <w:t>Užsakovas, dalyvaujant Rangovui užbaigus objekto Darbus, teisės aktų nustatyta tvarka, nedelsiant organizuoja baigtų Darbų priėmimą iš Rangovo.</w:t>
      </w:r>
    </w:p>
    <w:p w14:paraId="337F6880" w14:textId="194909EA" w:rsidR="00173F4F" w:rsidRPr="00173F4F" w:rsidRDefault="00173F4F" w:rsidP="00173F4F">
      <w:pPr>
        <w:ind w:firstLine="1276"/>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6.11. </w:t>
      </w:r>
      <w:r w:rsidRPr="00B77F38">
        <w:rPr>
          <w:rFonts w:ascii="Times New Roman" w:eastAsia="Calibri" w:hAnsi="Times New Roman" w:cs="Times New Roman"/>
          <w:bCs/>
          <w:sz w:val="24"/>
          <w:szCs w:val="24"/>
          <w:lang w:eastAsia="lt-LT"/>
        </w:rPr>
        <w:t>Rangovas suteikia Civilinio kodekso 6.698 straipsnyje Darbams numatytas garantijas.</w:t>
      </w:r>
    </w:p>
    <w:p w14:paraId="55D83E6B" w14:textId="77777777" w:rsidR="00844B82" w:rsidRPr="00A74E6B" w:rsidRDefault="00844B82" w:rsidP="00836B74">
      <w:pPr>
        <w:rPr>
          <w:rFonts w:ascii="Times New Roman" w:eastAsia="Calibri" w:hAnsi="Times New Roman" w:cs="Times New Roman"/>
          <w:sz w:val="24"/>
          <w:szCs w:val="24"/>
          <w:lang w:eastAsia="lt-LT"/>
        </w:rPr>
      </w:pPr>
    </w:p>
    <w:p w14:paraId="24B32089" w14:textId="29557075" w:rsidR="00844B82" w:rsidRPr="00A74E6B" w:rsidRDefault="00844B82" w:rsidP="00AD536F">
      <w:pPr>
        <w:ind w:left="181"/>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VI</w:t>
      </w:r>
      <w:r w:rsidR="00AD536F" w:rsidRPr="00A74E6B">
        <w:rPr>
          <w:rFonts w:ascii="Times New Roman" w:eastAsia="Calibri" w:hAnsi="Times New Roman" w:cs="Times New Roman"/>
          <w:b/>
          <w:sz w:val="24"/>
          <w:szCs w:val="24"/>
          <w:lang w:eastAsia="lt-LT"/>
        </w:rPr>
        <w:t xml:space="preserve">I </w:t>
      </w:r>
      <w:r w:rsidRPr="00A74E6B">
        <w:rPr>
          <w:rFonts w:ascii="Times New Roman" w:eastAsia="Calibri" w:hAnsi="Times New Roman" w:cs="Times New Roman"/>
          <w:b/>
          <w:sz w:val="24"/>
          <w:szCs w:val="24"/>
          <w:lang w:eastAsia="lt-LT"/>
        </w:rPr>
        <w:t>SKYRIUS</w:t>
      </w:r>
    </w:p>
    <w:p w14:paraId="7DE9BC41" w14:textId="75AA635F" w:rsidR="00844B82" w:rsidRPr="00A74E6B" w:rsidRDefault="00844B82" w:rsidP="00844B82">
      <w:pPr>
        <w:ind w:left="181"/>
        <w:jc w:val="center"/>
        <w:rPr>
          <w:rFonts w:ascii="Times New Roman" w:eastAsia="Times New Roman" w:hAnsi="Times New Roman" w:cs="Times New Roman"/>
          <w:b/>
          <w:sz w:val="24"/>
          <w:szCs w:val="24"/>
        </w:rPr>
      </w:pPr>
      <w:r w:rsidRPr="00A74E6B">
        <w:rPr>
          <w:rFonts w:ascii="Times New Roman" w:eastAsia="Calibri" w:hAnsi="Times New Roman" w:cs="Times New Roman"/>
          <w:b/>
          <w:sz w:val="24"/>
          <w:szCs w:val="24"/>
          <w:lang w:eastAsia="lt-LT"/>
        </w:rPr>
        <w:t xml:space="preserve"> </w:t>
      </w:r>
      <w:r w:rsidRPr="00A74E6B">
        <w:rPr>
          <w:rFonts w:ascii="Times New Roman" w:eastAsia="Times New Roman" w:hAnsi="Times New Roman" w:cs="Times New Roman"/>
          <w:b/>
          <w:sz w:val="24"/>
          <w:szCs w:val="24"/>
        </w:rPr>
        <w:t>ATSAKOMYBĖ UŽ DEFEKTUS, GARANTIJOS</w:t>
      </w:r>
    </w:p>
    <w:p w14:paraId="0AE7FA75" w14:textId="77777777" w:rsidR="00844B82" w:rsidRPr="00A74E6B" w:rsidRDefault="00844B82" w:rsidP="00844B82">
      <w:pPr>
        <w:rPr>
          <w:rFonts w:ascii="Times New Roman" w:eastAsia="Times New Roman" w:hAnsi="Times New Roman" w:cs="Times New Roman"/>
          <w:sz w:val="24"/>
          <w:szCs w:val="24"/>
          <w:lang w:eastAsia="ar-SA"/>
        </w:rPr>
      </w:pPr>
    </w:p>
    <w:p w14:paraId="00802343" w14:textId="0BEDF441" w:rsidR="00844B82" w:rsidRPr="00A74E6B"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.1. 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4ED58320" w14:textId="7C9978E2" w:rsidR="00844B82"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 xml:space="preserve">.2. Užsakovas, nustatęs Darbų trūkumus ar kitokius nukrypimus nuo Sutarties po Darbų priėmimo, jei tie trūkumai ar nukrypimai negalėjo būti nustatyti </w:t>
      </w:r>
      <w:r w:rsidR="00AA3013" w:rsidRPr="00AA3013">
        <w:rPr>
          <w:rFonts w:ascii="Times New Roman" w:eastAsia="Calibri" w:hAnsi="Times New Roman" w:cs="Times New Roman"/>
          <w:bCs/>
          <w:sz w:val="24"/>
          <w:szCs w:val="24"/>
          <w:lang w:eastAsia="lt-LT"/>
        </w:rPr>
        <w:t xml:space="preserve">normaliai </w:t>
      </w:r>
      <w:r w:rsidR="00844B82" w:rsidRPr="00A74E6B">
        <w:rPr>
          <w:rFonts w:ascii="Times New Roman" w:eastAsia="Calibri" w:hAnsi="Times New Roman" w:cs="Times New Roman"/>
          <w:bCs/>
          <w:sz w:val="24"/>
          <w:szCs w:val="24"/>
          <w:lang w:eastAsia="lt-LT"/>
        </w:rPr>
        <w:t xml:space="preserve">perimant </w:t>
      </w:r>
      <w:r w:rsidR="00AA3013">
        <w:rPr>
          <w:rFonts w:ascii="Times New Roman" w:eastAsia="Calibri" w:hAnsi="Times New Roman" w:cs="Times New Roman"/>
          <w:bCs/>
          <w:sz w:val="24"/>
          <w:szCs w:val="24"/>
          <w:lang w:eastAsia="lt-LT"/>
        </w:rPr>
        <w:t>d</w:t>
      </w:r>
      <w:r w:rsidR="00844B82" w:rsidRPr="00A74E6B">
        <w:rPr>
          <w:rFonts w:ascii="Times New Roman" w:eastAsia="Calibri" w:hAnsi="Times New Roman" w:cs="Times New Roman"/>
          <w:bCs/>
          <w:sz w:val="24"/>
          <w:szCs w:val="24"/>
          <w:lang w:eastAsia="lt-LT"/>
        </w:rPr>
        <w:t>arbą (paslėpti trūkumai</w:t>
      </w:r>
      <w:r w:rsidR="00AA3013">
        <w:rPr>
          <w:rFonts w:ascii="Times New Roman" w:eastAsia="Calibri" w:hAnsi="Times New Roman" w:cs="Times New Roman"/>
          <w:bCs/>
          <w:sz w:val="24"/>
          <w:szCs w:val="24"/>
          <w:lang w:eastAsia="lt-LT"/>
        </w:rPr>
        <w:t>)</w:t>
      </w:r>
      <w:r w:rsidR="00844B82" w:rsidRPr="00A74E6B">
        <w:rPr>
          <w:rFonts w:ascii="Times New Roman" w:eastAsia="Calibri" w:hAnsi="Times New Roman" w:cs="Times New Roman"/>
          <w:bCs/>
          <w:sz w:val="24"/>
          <w:szCs w:val="24"/>
          <w:lang w:eastAsia="lt-LT"/>
        </w:rPr>
        <w:t>, taip pat jei jie buvo Rangovo tyčia paslėpti, privalo apie juos raštu pranešti Rangovui.</w:t>
      </w:r>
    </w:p>
    <w:p w14:paraId="5EB1E199" w14:textId="77777777" w:rsidR="003A49E0" w:rsidRPr="00A74E6B" w:rsidRDefault="00AD536F" w:rsidP="003A49E0">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68F001C" w14:textId="4B91E12A" w:rsidR="009D7F2D" w:rsidRPr="00A74E6B" w:rsidRDefault="003A49E0" w:rsidP="00A74E6B">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7.4.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622DD6AC" w14:textId="77777777" w:rsidR="009D7F2D" w:rsidRPr="00A74E6B" w:rsidRDefault="009D7F2D" w:rsidP="009D7F2D">
      <w:pPr>
        <w:ind w:firstLine="1296"/>
        <w:rPr>
          <w:rFonts w:ascii="Times New Roman" w:hAnsi="Times New Roman" w:cs="Times New Roman"/>
          <w:sz w:val="24"/>
          <w:szCs w:val="24"/>
        </w:rPr>
      </w:pPr>
    </w:p>
    <w:p w14:paraId="1EA70617" w14:textId="27B42210"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VII</w:t>
      </w:r>
      <w:r w:rsidR="0020571A"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 xml:space="preserve"> SKYRIUS</w:t>
      </w:r>
    </w:p>
    <w:p w14:paraId="46262827" w14:textId="7F453FA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ŠALIŲ TEISĖS IR PAREIGOS</w:t>
      </w:r>
    </w:p>
    <w:p w14:paraId="40DF46D2" w14:textId="77777777" w:rsidR="009D7F2D" w:rsidRPr="00A74E6B" w:rsidRDefault="009D7F2D" w:rsidP="009D7F2D">
      <w:pPr>
        <w:tabs>
          <w:tab w:val="left" w:pos="1134"/>
          <w:tab w:val="left" w:pos="1843"/>
        </w:tabs>
        <w:rPr>
          <w:rFonts w:ascii="Times New Roman" w:eastAsia="Calibri" w:hAnsi="Times New Roman" w:cs="Times New Roman"/>
          <w:b/>
          <w:bCs/>
          <w:sz w:val="24"/>
          <w:szCs w:val="24"/>
          <w:lang w:eastAsia="lt-LT"/>
        </w:rPr>
      </w:pPr>
    </w:p>
    <w:p w14:paraId="2FA6C31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sz w:val="24"/>
          <w:szCs w:val="24"/>
        </w:rPr>
        <w:t>8</w:t>
      </w:r>
      <w:r w:rsidR="009D7F2D" w:rsidRPr="00A74E6B">
        <w:rPr>
          <w:rFonts w:ascii="Times New Roman" w:eastAsia="Times New Roman" w:hAnsi="Times New Roman" w:cs="Times New Roman"/>
          <w:sz w:val="24"/>
          <w:szCs w:val="24"/>
        </w:rPr>
        <w:t>.1.</w:t>
      </w:r>
      <w:r w:rsidR="009D7F2D" w:rsidRPr="00A74E6B">
        <w:rPr>
          <w:rFonts w:ascii="Times New Roman" w:eastAsia="Times New Roman" w:hAnsi="Times New Roman" w:cs="Times New Roman"/>
          <w:b/>
          <w:bCs/>
          <w:sz w:val="24"/>
          <w:szCs w:val="24"/>
        </w:rPr>
        <w:t xml:space="preserve"> Užsakovas turi teisę</w:t>
      </w:r>
      <w:r w:rsidR="009D7F2D" w:rsidRPr="00A74E6B">
        <w:rPr>
          <w:rFonts w:ascii="Times New Roman" w:eastAsia="Times New Roman" w:hAnsi="Times New Roman" w:cs="Times New Roman"/>
          <w:bCs/>
          <w:sz w:val="24"/>
          <w:szCs w:val="24"/>
        </w:rPr>
        <w:t>:</w:t>
      </w:r>
    </w:p>
    <w:p w14:paraId="45DA8472"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.1.1. kontroliuoti ir prižiūrėti, ar vykdomų Darbų atlikimo eiga, kiekis, kaina, medžiagų kokybė ir įrangos naudojimas atitinka Sutarties sąlygose nustatytus reikalavimus;</w:t>
      </w:r>
    </w:p>
    <w:p w14:paraId="70D05B31"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7CAC13F0"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.1.3. </w:t>
      </w:r>
      <w:r w:rsidR="009D7F2D" w:rsidRPr="00A74E6B">
        <w:rPr>
          <w:rFonts w:ascii="Times New Roman" w:eastAsia="Times New Roman" w:hAnsi="Times New Roman" w:cs="Times New Roman"/>
          <w:bCs/>
          <w:sz w:val="24"/>
          <w:szCs w:val="24"/>
        </w:rPr>
        <w:t>d</w:t>
      </w:r>
      <w:r w:rsidR="009D7F2D" w:rsidRPr="00A74E6B">
        <w:rPr>
          <w:rFonts w:ascii="Times New Roman" w:eastAsia="Times New Roman" w:hAnsi="Times New Roman" w:cs="Times New Roman"/>
          <w:sz w:val="24"/>
          <w:szCs w:val="24"/>
        </w:rPr>
        <w:t>uoti nurodymus Rangovui ir reikalauti jų vykdymo, jei sistemingai pažeidžiami Sutartyje nurodyti kokybiniai reikalavimai;</w:t>
      </w:r>
    </w:p>
    <w:p w14:paraId="544DBB0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.1.4. sulaikyti mokėjimus už atliktus Darbus, jeigu dėl Rangovo kaltės nepašalinti apmokėjimui pateiktų Darbų defektai;</w:t>
      </w:r>
    </w:p>
    <w:p w14:paraId="75141A24" w14:textId="63487E32" w:rsidR="0020571A" w:rsidRPr="00A74E6B" w:rsidRDefault="0020571A" w:rsidP="0020571A">
      <w:pPr>
        <w:ind w:firstLine="1276"/>
        <w:rPr>
          <w:rFonts w:ascii="Times New Roman"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.1.</w:t>
      </w:r>
      <w:r w:rsidR="00BD0E83" w:rsidRPr="00A74E6B">
        <w:rPr>
          <w:rFonts w:ascii="Times New Roman" w:hAnsi="Times New Roman" w:cs="Times New Roman"/>
          <w:sz w:val="24"/>
          <w:szCs w:val="24"/>
          <w:lang w:eastAsia="lt-LT"/>
        </w:rPr>
        <w:t>5</w:t>
      </w:r>
      <w:r w:rsidR="009D7F2D" w:rsidRPr="00A74E6B">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516D4120" w14:textId="402FA77B" w:rsidR="00BD0E83" w:rsidRPr="00A74E6B" w:rsidRDefault="00BD0E83" w:rsidP="0020571A">
      <w:pPr>
        <w:ind w:firstLine="1276"/>
        <w:rPr>
          <w:rFonts w:ascii="Times New Roman" w:eastAsia="Times New Roman" w:hAnsi="Times New Roman" w:cs="Times New Roman"/>
          <w:bCs/>
          <w:sz w:val="24"/>
          <w:szCs w:val="24"/>
        </w:rPr>
      </w:pPr>
      <w:r w:rsidRPr="00A74E6B">
        <w:rPr>
          <w:rFonts w:ascii="Times New Roman" w:hAnsi="Times New Roman" w:cs="Times New Roman"/>
          <w:sz w:val="24"/>
          <w:szCs w:val="24"/>
          <w:lang w:eastAsia="lt-LT"/>
        </w:rPr>
        <w:t xml:space="preserve">8.1.6. </w:t>
      </w:r>
      <w:r w:rsidRPr="00A74E6B">
        <w:rPr>
          <w:rFonts w:ascii="Times New Roman" w:eastAsia="Times New Roman" w:hAnsi="Times New Roman" w:cs="Times New Roman"/>
          <w:sz w:val="24"/>
          <w:szCs w:val="24"/>
        </w:rPr>
        <w:t>reikalauti iš Rangovo ir iš jo gauti informaciją bei dokumentus patvirtinančius, kad Rangovas Sutarties vykdymo metu taiko Sutartyje nustatytus aplinkos apsaugos reikalavimus</w:t>
      </w:r>
      <w:r w:rsidR="007D6F9A" w:rsidRPr="00A74E6B">
        <w:rPr>
          <w:rFonts w:ascii="Times New Roman" w:eastAsia="Times New Roman" w:hAnsi="Times New Roman" w:cs="Times New Roman"/>
          <w:sz w:val="24"/>
          <w:szCs w:val="24"/>
        </w:rPr>
        <w:t>;</w:t>
      </w:r>
    </w:p>
    <w:p w14:paraId="3BAE88E9" w14:textId="47DEB8D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.1.7. </w:t>
      </w:r>
      <w:r w:rsidR="009D7F2D" w:rsidRPr="00A74E6B">
        <w:rPr>
          <w:rFonts w:ascii="Times New Roman" w:hAnsi="Times New Roman" w:cs="Times New Roman"/>
          <w:noProof/>
          <w:sz w:val="24"/>
          <w:szCs w:val="24"/>
        </w:rPr>
        <w:t xml:space="preserve">naudotis </w:t>
      </w:r>
      <w:r w:rsidR="009D7F2D" w:rsidRPr="00A74E6B">
        <w:rPr>
          <w:rFonts w:ascii="Times New Roman" w:hAnsi="Times New Roman" w:cs="Times New Roman"/>
          <w:sz w:val="24"/>
          <w:szCs w:val="24"/>
        </w:rPr>
        <w:t xml:space="preserve">Sutarties bei Lietuvos Respublikoje galiojančių teisės aktų </w:t>
      </w:r>
      <w:r w:rsidR="009D7F2D" w:rsidRPr="00A74E6B">
        <w:rPr>
          <w:rFonts w:ascii="Times New Roman" w:hAnsi="Times New Roman" w:cs="Times New Roman"/>
          <w:noProof/>
          <w:sz w:val="24"/>
          <w:szCs w:val="24"/>
        </w:rPr>
        <w:t xml:space="preserve">numatytomis </w:t>
      </w:r>
      <w:r w:rsidR="001C2E26">
        <w:rPr>
          <w:rFonts w:ascii="Times New Roman" w:hAnsi="Times New Roman" w:cs="Times New Roman"/>
          <w:noProof/>
          <w:sz w:val="24"/>
          <w:szCs w:val="24"/>
        </w:rPr>
        <w:t xml:space="preserve">Užsakovo </w:t>
      </w:r>
      <w:r w:rsidR="009D7F2D" w:rsidRPr="00A74E6B">
        <w:rPr>
          <w:rFonts w:ascii="Times New Roman" w:hAnsi="Times New Roman" w:cs="Times New Roman"/>
          <w:noProof/>
          <w:sz w:val="24"/>
          <w:szCs w:val="24"/>
        </w:rPr>
        <w:t>teisėmis.</w:t>
      </w:r>
    </w:p>
    <w:p w14:paraId="380BC5BC"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Calibri" w:hAnsi="Times New Roman" w:cs="Times New Roman"/>
          <w:bCs/>
          <w:sz w:val="24"/>
          <w:szCs w:val="24"/>
          <w:lang w:eastAsia="lt-LT"/>
        </w:rPr>
        <w:t>8</w:t>
      </w:r>
      <w:r w:rsidR="009D7F2D"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
          <w:sz w:val="24"/>
          <w:szCs w:val="24"/>
          <w:lang w:eastAsia="lt-LT"/>
        </w:rPr>
        <w:t xml:space="preserve"> Užsakovas įsipareigoja:</w:t>
      </w:r>
    </w:p>
    <w:p w14:paraId="0CB27E3D" w14:textId="34795B9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.2.1. pateikti dokumentus, įgaliojimus, reikalingus Sutartyje numatytiems Darbams pradėti ir užbaigti per protingą terminą, išskyrus dokumentus, kuriuos pagal Sutartį ir (ar) </w:t>
      </w:r>
      <w:r w:rsidR="009A23F3">
        <w:rPr>
          <w:rFonts w:ascii="Times New Roman" w:eastAsia="Calibri" w:hAnsi="Times New Roman" w:cs="Times New Roman"/>
          <w:bCs/>
          <w:sz w:val="24"/>
          <w:szCs w:val="24"/>
          <w:lang w:eastAsia="lt-LT"/>
        </w:rPr>
        <w:t>į</w:t>
      </w:r>
      <w:r w:rsidR="009D7F2D" w:rsidRPr="00A74E6B">
        <w:rPr>
          <w:rFonts w:ascii="Times New Roman" w:eastAsia="Calibri" w:hAnsi="Times New Roman" w:cs="Times New Roman"/>
          <w:bCs/>
          <w:sz w:val="24"/>
          <w:szCs w:val="24"/>
          <w:lang w:eastAsia="lt-LT"/>
        </w:rPr>
        <w:t>statymus privalo pateikti Rangovas;</w:t>
      </w:r>
    </w:p>
    <w:p w14:paraId="311B44F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.2.2. bendradarbiauti su Rangovu vykdant Darbus </w:t>
      </w:r>
      <w:r w:rsidR="009D7F2D" w:rsidRPr="00A74E6B">
        <w:rPr>
          <w:rFonts w:ascii="Times New Roman" w:eastAsia="Times New Roman" w:hAnsi="Times New Roman" w:cs="Times New Roman"/>
          <w:sz w:val="24"/>
          <w:szCs w:val="24"/>
        </w:rPr>
        <w:t>ir suteikti jam reikiamą informaciją, kuri reikalinga Sutarčiai vykdyti</w:t>
      </w:r>
      <w:r w:rsidR="009D7F2D" w:rsidRPr="00A74E6B">
        <w:rPr>
          <w:rFonts w:ascii="Times New Roman" w:eastAsia="Calibri" w:hAnsi="Times New Roman" w:cs="Times New Roman"/>
          <w:bCs/>
          <w:sz w:val="24"/>
          <w:szCs w:val="24"/>
          <w:lang w:eastAsia="lt-LT"/>
        </w:rPr>
        <w:t>;</w:t>
      </w:r>
    </w:p>
    <w:p w14:paraId="3043E5DF"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651E84B6"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7D7EBF48"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.2.5. Sutartyje nustatytomis sąlygomis priimti iš Rangovo tinkamai atliktus Darbus;</w:t>
      </w:r>
    </w:p>
    <w:p w14:paraId="18A3263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1523C188" w14:textId="1847C5A2" w:rsidR="0020571A" w:rsidRPr="00A74E6B" w:rsidRDefault="0020571A" w:rsidP="0020571A">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r w:rsidR="00BA615C" w:rsidRPr="00A74E6B">
        <w:rPr>
          <w:rFonts w:ascii="Times New Roman" w:eastAsia="Calibri" w:hAnsi="Times New Roman" w:cs="Times New Roman"/>
          <w:bCs/>
          <w:sz w:val="24"/>
          <w:szCs w:val="24"/>
          <w:lang w:eastAsia="lt-LT"/>
        </w:rPr>
        <w:t>;</w:t>
      </w:r>
    </w:p>
    <w:p w14:paraId="7E68D06C" w14:textId="36057B95" w:rsidR="00BA615C" w:rsidRPr="00A74E6B" w:rsidRDefault="00BA615C" w:rsidP="00BA615C">
      <w:pPr>
        <w:ind w:firstLine="1247"/>
        <w:rPr>
          <w:rFonts w:ascii="Times New Roman" w:hAnsi="Times New Roman" w:cs="Times New Roman"/>
          <w:sz w:val="24"/>
          <w:szCs w:val="24"/>
        </w:rPr>
      </w:pPr>
      <w:r w:rsidRPr="00A74E6B">
        <w:rPr>
          <w:rFonts w:ascii="Times New Roman" w:hAnsi="Times New Roman" w:cs="Times New Roman"/>
          <w:sz w:val="24"/>
          <w:szCs w:val="24"/>
        </w:rPr>
        <w:t xml:space="preserve">8.2.8. vykdyti kitus Sutartyje numatytus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bei Lietuvos Respublikos galiojančiuose teisės aktuose įsipareigojimus.</w:t>
      </w:r>
    </w:p>
    <w:p w14:paraId="4114651E"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bCs/>
          <w:sz w:val="24"/>
          <w:szCs w:val="24"/>
        </w:rPr>
        <w:t>.3.</w:t>
      </w:r>
      <w:r w:rsidR="009D7F2D" w:rsidRPr="00A74E6B">
        <w:rPr>
          <w:rFonts w:ascii="Times New Roman" w:eastAsia="Times New Roman" w:hAnsi="Times New Roman" w:cs="Times New Roman"/>
          <w:b/>
          <w:bCs/>
          <w:sz w:val="24"/>
          <w:szCs w:val="24"/>
        </w:rPr>
        <w:t xml:space="preserve"> Rangovas turi teisę</w:t>
      </w:r>
      <w:r w:rsidR="009D7F2D" w:rsidRPr="00A74E6B">
        <w:rPr>
          <w:rFonts w:ascii="Times New Roman" w:eastAsia="Times New Roman" w:hAnsi="Times New Roman" w:cs="Times New Roman"/>
          <w:bCs/>
          <w:sz w:val="24"/>
          <w:szCs w:val="24"/>
        </w:rPr>
        <w:t>:</w:t>
      </w:r>
    </w:p>
    <w:p w14:paraId="79E3FEC3" w14:textId="15CFDE0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.3.</w:t>
      </w:r>
      <w:r w:rsidR="00A105A9" w:rsidRPr="00A74E6B">
        <w:rPr>
          <w:rFonts w:ascii="Times New Roman" w:eastAsia="Calibri" w:hAnsi="Times New Roman" w:cs="Times New Roman"/>
          <w:sz w:val="24"/>
          <w:szCs w:val="24"/>
          <w:lang w:eastAsia="lt-LT"/>
        </w:rPr>
        <w:t>1</w:t>
      </w:r>
      <w:r w:rsidR="009D7F2D" w:rsidRPr="00A74E6B">
        <w:rPr>
          <w:rFonts w:ascii="Times New Roman" w:eastAsia="Calibri" w:hAnsi="Times New Roman" w:cs="Times New Roman"/>
          <w:sz w:val="24"/>
          <w:szCs w:val="24"/>
          <w:lang w:eastAsia="lt-LT"/>
        </w:rPr>
        <w:t xml:space="preserve">. gauti iš Užsakovo </w:t>
      </w:r>
      <w:r w:rsidR="009D7F2D" w:rsidRPr="00A74E6B">
        <w:rPr>
          <w:rFonts w:ascii="Times New Roman" w:eastAsia="Calibri" w:hAnsi="Times New Roman" w:cs="Times New Roman"/>
          <w:bCs/>
          <w:sz w:val="24"/>
          <w:szCs w:val="24"/>
          <w:lang w:eastAsia="lt-LT"/>
        </w:rPr>
        <w:t>dokumentus, įgaliojimus ir kitus dokumentus, reikalingus Sutartyje numatytiems įsipareigojimams vykdyti;</w:t>
      </w:r>
    </w:p>
    <w:p w14:paraId="2A3FF8F9" w14:textId="3AE5809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Cs/>
          <w:sz w:val="24"/>
          <w:szCs w:val="24"/>
          <w:lang w:eastAsia="lt-LT"/>
        </w:rPr>
        <w:t xml:space="preserve">. </w:t>
      </w:r>
      <w:r w:rsidR="009D7F2D" w:rsidRPr="00A74E6B">
        <w:rPr>
          <w:rFonts w:ascii="Times New Roman" w:hAnsi="Times New Roman" w:cs="Times New Roman"/>
          <w:noProof/>
          <w:sz w:val="24"/>
          <w:szCs w:val="24"/>
        </w:rPr>
        <w:t>užbaigti Darbus anksčiau Sutartyje nustatyto termino</w:t>
      </w:r>
      <w:r w:rsidR="009D7F2D" w:rsidRPr="00A74E6B">
        <w:rPr>
          <w:rFonts w:ascii="Times New Roman" w:eastAsia="Calibri" w:hAnsi="Times New Roman" w:cs="Times New Roman"/>
          <w:bCs/>
          <w:sz w:val="24"/>
          <w:szCs w:val="24"/>
          <w:lang w:eastAsia="lt-LT"/>
        </w:rPr>
        <w:t>;</w:t>
      </w:r>
    </w:p>
    <w:p w14:paraId="321A6D96" w14:textId="77777777" w:rsidR="00BE1F41" w:rsidRPr="00A74E6B" w:rsidRDefault="0020571A"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3</w:t>
      </w:r>
      <w:r w:rsidR="009D7F2D" w:rsidRPr="00A74E6B">
        <w:rPr>
          <w:rFonts w:ascii="Times New Roman" w:eastAsia="Calibri" w:hAnsi="Times New Roman" w:cs="Times New Roman"/>
          <w:bCs/>
          <w:sz w:val="24"/>
          <w:szCs w:val="24"/>
          <w:lang w:eastAsia="lt-LT"/>
        </w:rPr>
        <w:t>. laiku gauti apmokėjimą už tinkamai atliktus Darbus, pagal Sutarties sąlygas</w:t>
      </w:r>
      <w:r w:rsidR="00A105A9" w:rsidRPr="00A74E6B">
        <w:rPr>
          <w:rFonts w:ascii="Times New Roman" w:eastAsia="Calibri" w:hAnsi="Times New Roman" w:cs="Times New Roman"/>
          <w:bCs/>
          <w:sz w:val="24"/>
          <w:szCs w:val="24"/>
          <w:lang w:eastAsia="lt-LT"/>
        </w:rPr>
        <w:t>;</w:t>
      </w:r>
    </w:p>
    <w:p w14:paraId="2DEE89A5" w14:textId="6B6E6112" w:rsidR="00A105A9" w:rsidRPr="00A74E6B" w:rsidRDefault="00A105A9"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Pr="00A74E6B">
        <w:rPr>
          <w:rFonts w:ascii="Times New Roman" w:eastAsia="Calibri" w:hAnsi="Times New Roman" w:cs="Times New Roman"/>
          <w:sz w:val="24"/>
          <w:szCs w:val="24"/>
          <w:lang w:eastAsia="lt-LT"/>
        </w:rPr>
        <w:t xml:space="preserve">.3.4. </w:t>
      </w:r>
      <w:r w:rsidR="0089517A" w:rsidRPr="00A74E6B">
        <w:rPr>
          <w:rFonts w:ascii="Times New Roman" w:hAnsi="Times New Roman" w:cs="Times New Roman"/>
          <w:noProof/>
          <w:sz w:val="24"/>
          <w:szCs w:val="24"/>
        </w:rPr>
        <w:t xml:space="preserve">naudotis </w:t>
      </w:r>
      <w:r w:rsidR="0089517A" w:rsidRPr="00A74E6B">
        <w:rPr>
          <w:rFonts w:ascii="Times New Roman" w:hAnsi="Times New Roman" w:cs="Times New Roman"/>
          <w:sz w:val="24"/>
          <w:szCs w:val="24"/>
        </w:rPr>
        <w:t xml:space="preserve">Sutarties bei Lietuvos Respublikoje galiojančių teisės aktų </w:t>
      </w:r>
      <w:r w:rsidR="0089517A" w:rsidRPr="00A74E6B">
        <w:rPr>
          <w:rFonts w:ascii="Times New Roman" w:hAnsi="Times New Roman" w:cs="Times New Roman"/>
          <w:noProof/>
          <w:sz w:val="24"/>
          <w:szCs w:val="24"/>
        </w:rPr>
        <w:t xml:space="preserve">numatytomis </w:t>
      </w:r>
      <w:r w:rsidR="00F115AC">
        <w:rPr>
          <w:rFonts w:ascii="Times New Roman" w:hAnsi="Times New Roman" w:cs="Times New Roman"/>
          <w:noProof/>
          <w:sz w:val="24"/>
          <w:szCs w:val="24"/>
        </w:rPr>
        <w:t xml:space="preserve">Rangovo </w:t>
      </w:r>
      <w:r w:rsidR="0089517A" w:rsidRPr="00A74E6B">
        <w:rPr>
          <w:rFonts w:ascii="Times New Roman" w:hAnsi="Times New Roman" w:cs="Times New Roman"/>
          <w:noProof/>
          <w:sz w:val="24"/>
          <w:szCs w:val="24"/>
        </w:rPr>
        <w:t>teisėmi</w:t>
      </w:r>
      <w:r w:rsidR="00BE1F41" w:rsidRPr="00A74E6B">
        <w:rPr>
          <w:rFonts w:ascii="Times New Roman" w:hAnsi="Times New Roman" w:cs="Times New Roman"/>
          <w:noProof/>
          <w:sz w:val="24"/>
          <w:szCs w:val="24"/>
        </w:rPr>
        <w:t>s.</w:t>
      </w:r>
    </w:p>
    <w:p w14:paraId="3284856C" w14:textId="77777777" w:rsidR="0067173C"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
          <w:sz w:val="24"/>
          <w:szCs w:val="24"/>
          <w:lang w:eastAsia="lt-LT"/>
        </w:rPr>
        <w:t xml:space="preserve"> Rangovas įsipareigoja</w:t>
      </w:r>
      <w:r w:rsidR="009D7F2D" w:rsidRPr="00A74E6B">
        <w:rPr>
          <w:rFonts w:ascii="Times New Roman" w:eastAsia="Calibri" w:hAnsi="Times New Roman" w:cs="Times New Roman"/>
          <w:sz w:val="24"/>
          <w:szCs w:val="24"/>
          <w:lang w:eastAsia="lt-LT"/>
        </w:rPr>
        <w:t>:</w:t>
      </w:r>
    </w:p>
    <w:p w14:paraId="787F088D" w14:textId="4AB3B40C" w:rsidR="0020571A"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 xml:space="preserve">.4.1. </w:t>
      </w:r>
      <w:r w:rsidR="0067173C" w:rsidRPr="00A74E6B">
        <w:rPr>
          <w:rFonts w:ascii="Times New Roman" w:eastAsia="Calibri" w:hAnsi="Times New Roman" w:cs="Times New Roman"/>
          <w:sz w:val="24"/>
          <w:szCs w:val="24"/>
          <w:lang w:eastAsia="lt-LT"/>
        </w:rPr>
        <w:t>ne vėliau kaip per 5 (penkias) dienas nuo Sutarties įsigaliojimo dienos, paskirti projekto vadovą, suteikiant visus įgaliojimus, būtinus Rangovo vardu veikti pagal Sutartį;</w:t>
      </w:r>
    </w:p>
    <w:p w14:paraId="40DADA07" w14:textId="3B1FF521" w:rsidR="0067173C"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.4.2</w:t>
      </w:r>
      <w:r w:rsidR="002F76E7">
        <w:rPr>
          <w:rFonts w:ascii="Times New Roman" w:eastAsia="Calibri" w:hAnsi="Times New Roman" w:cs="Times New Roman"/>
          <w:bCs/>
          <w:sz w:val="24"/>
          <w:szCs w:val="24"/>
          <w:lang w:eastAsia="lt-LT"/>
        </w:rPr>
        <w:t>.</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 xml:space="preserve">suderinti su Užsakovu visus koncepcinius sprendimus, projektinius sprendimus, taip pat </w:t>
      </w:r>
      <w:r w:rsidR="00C83A31" w:rsidRPr="00A74E6B">
        <w:rPr>
          <w:rFonts w:ascii="Times New Roman" w:eastAsia="Calibri" w:hAnsi="Times New Roman" w:cs="Times New Roman"/>
          <w:sz w:val="24"/>
          <w:szCs w:val="24"/>
          <w:lang w:eastAsia="lt-LT"/>
        </w:rPr>
        <w:t>t</w:t>
      </w:r>
      <w:r w:rsidR="0067173C" w:rsidRPr="00A74E6B">
        <w:rPr>
          <w:rFonts w:ascii="Times New Roman" w:eastAsia="Calibri" w:hAnsi="Times New Roman" w:cs="Times New Roman"/>
          <w:sz w:val="24"/>
          <w:szCs w:val="24"/>
          <w:lang w:eastAsia="lt-LT"/>
        </w:rPr>
        <w:t>echniniame darbo projekte nustatytas naudoti medžiagas</w:t>
      </w:r>
      <w:r w:rsidR="009D7F2D" w:rsidRPr="00A74E6B">
        <w:rPr>
          <w:rFonts w:ascii="Times New Roman" w:eastAsia="Calibri" w:hAnsi="Times New Roman" w:cs="Times New Roman"/>
          <w:bCs/>
          <w:sz w:val="24"/>
          <w:szCs w:val="24"/>
          <w:lang w:eastAsia="lt-LT"/>
        </w:rPr>
        <w:t>;</w:t>
      </w:r>
    </w:p>
    <w:p w14:paraId="7F391E19" w14:textId="77777777" w:rsidR="0067173C" w:rsidRPr="00A74E6B" w:rsidRDefault="0067173C" w:rsidP="0067173C">
      <w:pPr>
        <w:ind w:firstLine="127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 xml:space="preserve">8.4.3. </w:t>
      </w:r>
      <w:r w:rsidRPr="00A74E6B">
        <w:rPr>
          <w:rFonts w:ascii="Times New Roman" w:eastAsia="Calibri" w:hAnsi="Times New Roman" w:cs="Times New Roman"/>
          <w:sz w:val="24"/>
          <w:szCs w:val="24"/>
          <w:lang w:eastAsia="lt-LT"/>
        </w:rPr>
        <w:t xml:space="preserve">vykdyti Darbus pagal Sutartį, </w:t>
      </w:r>
      <w:r w:rsidRPr="00A74E6B">
        <w:rPr>
          <w:rFonts w:ascii="Times New Roman" w:hAnsi="Times New Roman" w:cs="Times New Roman"/>
          <w:sz w:val="24"/>
          <w:szCs w:val="24"/>
        </w:rPr>
        <w:t xml:space="preserve">Techninę užduotį, </w:t>
      </w:r>
      <w:r w:rsidRPr="00A74E6B">
        <w:rPr>
          <w:rFonts w:ascii="Times New Roman" w:eastAsia="Calibri" w:hAnsi="Times New Roman" w:cs="Times New Roman"/>
          <w:sz w:val="24"/>
          <w:szCs w:val="24"/>
          <w:lang w:eastAsia="lt-LT"/>
        </w:rPr>
        <w:t>Techninę specifikaciją,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C5BF793" w14:textId="535F8E58" w:rsidR="0020571A"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lastRenderedPageBreak/>
        <w:t>8</w:t>
      </w:r>
      <w:r w:rsidR="009D7F2D" w:rsidRPr="00A74E6B">
        <w:rPr>
          <w:rFonts w:ascii="Times New Roman" w:eastAsia="Calibri" w:hAnsi="Times New Roman" w:cs="Times New Roman"/>
          <w:bCs/>
          <w:sz w:val="24"/>
          <w:szCs w:val="24"/>
          <w:lang w:eastAsia="lt-LT"/>
        </w:rPr>
        <w:t>.4.</w:t>
      </w:r>
      <w:r w:rsidR="007C2202"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 xml:space="preserve">Sutartyje </w:t>
      </w:r>
      <w:r w:rsidR="0067173C" w:rsidRPr="00A74E6B">
        <w:rPr>
          <w:rFonts w:ascii="Times New Roman" w:eastAsia="Calibri" w:hAnsi="Times New Roman" w:cs="Times New Roman"/>
          <w:bCs/>
          <w:sz w:val="24"/>
          <w:szCs w:val="24"/>
          <w:lang w:eastAsia="lt-LT"/>
        </w:rPr>
        <w:t xml:space="preserve">ir </w:t>
      </w:r>
      <w:r w:rsidR="005E6690">
        <w:rPr>
          <w:rFonts w:ascii="Times New Roman" w:eastAsia="Calibri" w:hAnsi="Times New Roman" w:cs="Times New Roman"/>
          <w:bCs/>
          <w:sz w:val="24"/>
          <w:szCs w:val="24"/>
          <w:lang w:eastAsia="lt-LT"/>
        </w:rPr>
        <w:t>jos prieduose</w:t>
      </w:r>
      <w:r w:rsidR="0067173C"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nurodytais terminais pradėti, kokybiškai atlikti, užbaigti ir perduoti Užsakovui visus Sutartyje nurodytus Darbus ir ištaisyti defektus, nustatytus iki Darbų perdavimo Užsakovui ir per garantinį laikotarpį;</w:t>
      </w:r>
    </w:p>
    <w:p w14:paraId="6E7A506D" w14:textId="0E57C27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0B1D256" w14:textId="4453D0E9"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laiku ir tinkamai informuoti Užsakovą apie atliktų darbų priėmimo-perdavimo datą bei pateikti Atliktų darbų aktus, išrašyti sąskaitas faktūras, kitą normatyvinių statybos dokumentų nurodytą darbų atlikimo dokumentaciją, jei reikalinga, atlikti būtinus bandymus ir apie jų rezultatus raštu informuoti Užsakovą. Užsakovui paprašius papildomos informacijos, per 3 darbo dienas raštu pranešti apie Darbų eigą bei rezultatus, pateikti kitą su </w:t>
      </w:r>
      <w:r w:rsidR="00606BD6">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vykdymu susijusią informaciją;</w:t>
      </w:r>
    </w:p>
    <w:p w14:paraId="4389C7E5" w14:textId="51508B58" w:rsidR="00EC7B35" w:rsidRPr="00A74E6B" w:rsidRDefault="0020571A" w:rsidP="0020571A">
      <w:pPr>
        <w:ind w:firstLine="1276"/>
        <w:rPr>
          <w:rFonts w:ascii="Times New Roman" w:eastAsia="Calibri" w:hAnsi="Times New Roman" w:cs="Times New Roman"/>
          <w:color w:val="000000"/>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xml:space="preserve">. </w:t>
      </w:r>
      <w:r w:rsidR="00EC7B35" w:rsidRPr="00A74E6B">
        <w:rPr>
          <w:rFonts w:ascii="Times New Roman" w:eastAsia="Calibri" w:hAnsi="Times New Roman" w:cs="Times New Roman"/>
          <w:color w:val="000000"/>
          <w:sz w:val="24"/>
          <w:szCs w:val="24"/>
          <w:lang w:eastAsia="lt-LT"/>
        </w:rPr>
        <w:t>atliktiems Darbams suteikti Civiliniame kodekse nustatytus garantinius terminus;</w:t>
      </w:r>
    </w:p>
    <w:p w14:paraId="70185EF4" w14:textId="2F7693C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sudaryti sąlygas Užsakovo atstovams lankytis objekte bei susipažinti su visa </w:t>
      </w:r>
      <w:r w:rsidR="009305CB">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dokumentacija;</w:t>
      </w:r>
    </w:p>
    <w:p w14:paraId="13C44090" w14:textId="276D40B8"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3854365" w14:textId="2CF98ACE" w:rsidR="00381911" w:rsidRPr="00A74E6B" w:rsidRDefault="00381911" w:rsidP="00381911">
      <w:pPr>
        <w:ind w:firstLine="709"/>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ab/>
      </w:r>
      <w:r w:rsidR="008052A2" w:rsidRPr="00A74E6B">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.4.10. Užsakovui pareikalavus, raštu informuoti Užsakovą apie objekte dirbančius subrangovus;</w:t>
      </w:r>
    </w:p>
    <w:p w14:paraId="7E8F5D00" w14:textId="57D6B202" w:rsidR="00A07121" w:rsidRPr="00A74E6B" w:rsidRDefault="0020571A" w:rsidP="0079731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 xml:space="preserve">.4.11. garantuoti saugų darbą, </w:t>
      </w:r>
      <w:r w:rsidR="00A07121" w:rsidRPr="00A74E6B">
        <w:rPr>
          <w:rFonts w:ascii="Times New Roman" w:hAnsi="Times New Roman" w:cs="Times New Roman"/>
          <w:sz w:val="24"/>
          <w:szCs w:val="24"/>
        </w:rPr>
        <w:t>elektrosaugą</w:t>
      </w:r>
      <w:r w:rsidR="00A07121" w:rsidRPr="00A74E6B">
        <w:rPr>
          <w:rFonts w:ascii="Times New Roman" w:eastAsia="Calibri" w:hAnsi="Times New Roman" w:cs="Times New Roman"/>
          <w:sz w:val="24"/>
          <w:szCs w:val="24"/>
          <w:lang w:eastAsia="lt-LT"/>
        </w:rPr>
        <w:t xml:space="preserve">, </w:t>
      </w:r>
      <w:r w:rsidR="009D7F2D" w:rsidRPr="00A74E6B">
        <w:rPr>
          <w:rFonts w:ascii="Times New Roman" w:eastAsia="Calibri" w:hAnsi="Times New Roman" w:cs="Times New Roman"/>
          <w:sz w:val="24"/>
          <w:szCs w:val="24"/>
          <w:lang w:eastAsia="lt-LT"/>
        </w:rPr>
        <w:t>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078073F" w14:textId="451BDE08" w:rsidR="005D0506" w:rsidRPr="00A74E6B" w:rsidRDefault="005D0506" w:rsidP="00797312">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8.4.12. užtikrinti saugų eismą, trečiųjų asmenų teises pagal Lietuvos Respublikos statybos įstatymo 6 straipsnio 4 dalies nuostatas, esant reikalui parengti apvažiavimų, apylankų, laikinų privažiavimų schemas ir jas suderinti su Vilniaus apskrities VPK Ukmergės r. policijos komisariatu bei kitomis suinteresuotomis institucijomis;</w:t>
      </w:r>
    </w:p>
    <w:p w14:paraId="5EB6D230" w14:textId="51761A5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7C2202"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6879DA01" w14:textId="5B43D141"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463AE49" w14:textId="77FDE8A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72DC82B" w14:textId="7DFFE3FA"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atlikti Darbus tvarkingai, neteršiant teritorijos</w:t>
      </w:r>
      <w:r w:rsidR="009D7F2D" w:rsidRPr="00A74E6B">
        <w:rPr>
          <w:rFonts w:ascii="Times New Roman" w:eastAsia="Calibri" w:hAnsi="Times New Roman" w:cs="Times New Roman"/>
          <w:sz w:val="24"/>
          <w:szCs w:val="24"/>
          <w:lang w:eastAsia="lt-LT"/>
        </w:rPr>
        <w:t>, atlikus Darbus savo sąskaita pašalinti iš statybvietės visas statybines atliekas ir šiukšles, kurios atsirado dėl Rangovo atliekamų Darbų;</w:t>
      </w:r>
    </w:p>
    <w:p w14:paraId="26F0FCAC" w14:textId="2FE36A0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p>
    <w:p w14:paraId="187FCE8C" w14:textId="308D61B1" w:rsidR="000821A1"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w:t>
      </w:r>
      <w:r w:rsidR="000821A1" w:rsidRPr="00A74E6B">
        <w:rPr>
          <w:rFonts w:ascii="Times New Roman" w:eastAsia="Calibri" w:hAnsi="Times New Roman" w:cs="Times New Roman"/>
          <w:sz w:val="24"/>
          <w:szCs w:val="24"/>
          <w:lang w:eastAsia="lt-LT"/>
        </w:rPr>
        <w:t>visą Darbų atlikimo laikotarpį laikytis Sutartyje nustatytų aplinkos apsaugos reikalavimų;</w:t>
      </w:r>
    </w:p>
    <w:p w14:paraId="6679BE51" w14:textId="782F91B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.4.</w:t>
      </w:r>
      <w:r w:rsidR="002C54E2">
        <w:rPr>
          <w:rFonts w:ascii="Times New Roman" w:hAnsi="Times New Roman" w:cs="Times New Roman"/>
          <w:sz w:val="24"/>
          <w:szCs w:val="24"/>
        </w:rPr>
        <w:t>19</w:t>
      </w:r>
      <w:r w:rsidR="009D7F2D" w:rsidRPr="00A74E6B">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9C73688" w14:textId="2356CB4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hAnsi="Times New Roman" w:cs="Times New Roman"/>
          <w:sz w:val="24"/>
          <w:szCs w:val="24"/>
        </w:rPr>
        <w:t>.4.2</w:t>
      </w:r>
      <w:r w:rsidR="004B0769">
        <w:rPr>
          <w:rFonts w:ascii="Times New Roman" w:hAnsi="Times New Roman" w:cs="Times New Roman"/>
          <w:sz w:val="24"/>
          <w:szCs w:val="24"/>
        </w:rPr>
        <w:t>0</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9D7F2D" w:rsidRPr="00A74E6B">
        <w:rPr>
          <w:rFonts w:ascii="Times New Roman" w:hAnsi="Times New Roman" w:cs="Times New Roman"/>
          <w:sz w:val="24"/>
          <w:szCs w:val="24"/>
        </w:rPr>
        <w:t>;</w:t>
      </w:r>
    </w:p>
    <w:p w14:paraId="0D299F2D" w14:textId="18FA413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1</w:t>
      </w:r>
      <w:r w:rsidR="009D7F2D" w:rsidRPr="00A74E6B">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23A9A5F7" w14:textId="462B581B"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2</w:t>
      </w:r>
      <w:r w:rsidR="009D7F2D" w:rsidRPr="00A74E6B">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bookmarkStart w:id="7" w:name="_Hlk188368995"/>
      <w:bookmarkStart w:id="8" w:name="_Hlk188343739"/>
    </w:p>
    <w:p w14:paraId="46F07605" w14:textId="32F37338" w:rsidR="003E56F3" w:rsidRPr="00A74E6B" w:rsidRDefault="0020571A" w:rsidP="002566D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.4.2</w:t>
      </w:r>
      <w:r w:rsidR="004B0769">
        <w:rPr>
          <w:rFonts w:ascii="Times New Roman" w:hAnsi="Times New Roman" w:cs="Times New Roman"/>
          <w:sz w:val="24"/>
          <w:szCs w:val="24"/>
          <w:lang w:eastAsia="lt-LT"/>
        </w:rPr>
        <w:t>3</w:t>
      </w:r>
      <w:r w:rsidR="009D7F2D" w:rsidRPr="00A74E6B">
        <w:rPr>
          <w:rFonts w:ascii="Times New Roman" w:hAnsi="Times New Roman" w:cs="Times New Roman"/>
          <w:sz w:val="24"/>
          <w:szCs w:val="24"/>
          <w:lang w:eastAsia="lt-LT"/>
        </w:rPr>
        <w:t>.</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lang w:eastAsia="lt-LT"/>
        </w:rPr>
        <w:t>ne vėliau kaip per 10 (dešimt) kalendorinių dienų nuo Sutarties įsigaliojimo dienos pateikti Užsakovui statinio projektuotojo privalomąjį civilinės atsakomybės draudimo liudijimą (polisą) ir draudimo sutarties kopijas. Jeigu draudimo sutartis buvo nutraukta ar pasibaigė anksčiau, negu nurodyta draudimo liudijime (polise), Rangovas per 10 (dešimt) darbo dienų privalo sudaryti naują statinio projektuotojo civilinės atsakomybės draudimo sutartį</w:t>
      </w:r>
      <w:bookmarkEnd w:id="7"/>
      <w:bookmarkEnd w:id="8"/>
      <w:r w:rsidR="003E56F3" w:rsidRPr="00A74E6B">
        <w:rPr>
          <w:rFonts w:ascii="Times New Roman" w:eastAsia="Calibri" w:hAnsi="Times New Roman" w:cs="Times New Roman"/>
          <w:sz w:val="24"/>
          <w:szCs w:val="24"/>
          <w:lang w:eastAsia="lt-LT"/>
        </w:rPr>
        <w:t xml:space="preserve">. </w:t>
      </w:r>
      <w:r w:rsidR="003E56F3" w:rsidRPr="00A74E6B">
        <w:rPr>
          <w:rFonts w:ascii="Times New Roman" w:hAnsi="Times New Roman" w:cs="Times New Roman"/>
          <w:sz w:val="24"/>
          <w:szCs w:val="24"/>
        </w:rPr>
        <w:t>Veiklos vykdymas be draudimo sutarties laikomas veiklos vykdymu neturint teisės verstis šia veikla</w:t>
      </w:r>
      <w:r w:rsidR="002566D2" w:rsidRPr="00A74E6B">
        <w:rPr>
          <w:rFonts w:ascii="Times New Roman" w:hAnsi="Times New Roman" w:cs="Times New Roman"/>
          <w:sz w:val="24"/>
          <w:szCs w:val="24"/>
        </w:rPr>
        <w:t>.</w:t>
      </w:r>
    </w:p>
    <w:p w14:paraId="30C502E6" w14:textId="23017C0A" w:rsidR="009D7F2D"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w:t>
      </w:r>
      <w:r w:rsidR="007C2202" w:rsidRPr="00A74E6B">
        <w:rPr>
          <w:rFonts w:ascii="Times New Roman" w:hAnsi="Times New Roman" w:cs="Times New Roman"/>
          <w:sz w:val="24"/>
          <w:szCs w:val="24"/>
        </w:rPr>
        <w:t>5</w:t>
      </w:r>
      <w:r w:rsidR="009D7F2D" w:rsidRPr="00A74E6B">
        <w:rPr>
          <w:rFonts w:ascii="Times New Roman" w:hAnsi="Times New Roman" w:cs="Times New Roman"/>
          <w:sz w:val="24"/>
          <w:szCs w:val="24"/>
        </w:rPr>
        <w:t>.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65F380F" w14:textId="77777777" w:rsidR="009D7F2D" w:rsidRPr="00A74E6B" w:rsidRDefault="009D7F2D" w:rsidP="0020571A">
      <w:pPr>
        <w:rPr>
          <w:rFonts w:ascii="Times New Roman" w:hAnsi="Times New Roman" w:cs="Times New Roman"/>
          <w:sz w:val="24"/>
          <w:szCs w:val="24"/>
        </w:rPr>
      </w:pPr>
    </w:p>
    <w:p w14:paraId="316C983C" w14:textId="77777777" w:rsidR="0020571A" w:rsidRPr="00A74E6B" w:rsidRDefault="0020571A"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IX SKYRIUS</w:t>
      </w:r>
    </w:p>
    <w:p w14:paraId="4F9B365E" w14:textId="0FFE6E79" w:rsidR="009D7F2D" w:rsidRPr="00A74E6B" w:rsidRDefault="009D7F2D"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ŠALIŲ ATSAKOMYBĖ</w:t>
      </w:r>
    </w:p>
    <w:p w14:paraId="10818719"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38990A19"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68A5865" w14:textId="5E869824"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rPr>
        <w:t xml:space="preserve">.2. </w:t>
      </w:r>
      <w:bookmarkStart w:id="9" w:name="_Hlk45889243"/>
      <w:r w:rsidR="009D7F2D" w:rsidRPr="00A74E6B">
        <w:rPr>
          <w:rFonts w:ascii="Times New Roman" w:eastAsia="Times New Roman" w:hAnsi="Times New Roman" w:cs="Times New Roman"/>
          <w:sz w:val="24"/>
          <w:szCs w:val="24"/>
        </w:rPr>
        <w:t xml:space="preserve">Jei Rangovas, nesant Užsakovo kaltės, nevykdo ar netinkamai vykdo savo sutartinius įsipareigojimus Sutartyje nustatytais terminais, Užsakovas be oficialaus įspėjimo ir neribodamas kitų savo teisių gynimo priemonių </w:t>
      </w:r>
      <w:r w:rsidR="00C04F88" w:rsidRPr="00A74E6B">
        <w:rPr>
          <w:rFonts w:ascii="Times New Roman" w:eastAsia="Times New Roman" w:hAnsi="Times New Roman" w:cs="Times New Roman"/>
          <w:sz w:val="24"/>
          <w:szCs w:val="24"/>
        </w:rPr>
        <w:t>turi teisę</w:t>
      </w:r>
      <w:r w:rsidR="009D7F2D" w:rsidRPr="00A74E6B">
        <w:rPr>
          <w:rFonts w:ascii="Times New Roman" w:eastAsia="Times New Roman" w:hAnsi="Times New Roman" w:cs="Times New Roman"/>
          <w:sz w:val="24"/>
          <w:szCs w:val="24"/>
        </w:rPr>
        <w:t xml:space="preserve"> pradėti skaičiuoti 0,0</w:t>
      </w:r>
      <w:r w:rsidR="007C70E9" w:rsidRPr="00A74E6B">
        <w:rPr>
          <w:rFonts w:ascii="Times New Roman" w:eastAsia="Times New Roman" w:hAnsi="Times New Roman" w:cs="Times New Roman"/>
          <w:sz w:val="24"/>
          <w:szCs w:val="24"/>
        </w:rPr>
        <w:t>2</w:t>
      </w:r>
      <w:r w:rsidR="009D7F2D" w:rsidRPr="00A74E6B">
        <w:rPr>
          <w:rFonts w:ascii="Times New Roman" w:eastAsia="Times New Roman" w:hAnsi="Times New Roman" w:cs="Times New Roman"/>
          <w:sz w:val="24"/>
          <w:szCs w:val="24"/>
        </w:rPr>
        <w:t xml:space="preserve"> (</w:t>
      </w:r>
      <w:r w:rsidR="007C70E9" w:rsidRPr="00A74E6B">
        <w:rPr>
          <w:rFonts w:ascii="Times New Roman" w:eastAsia="Times New Roman" w:hAnsi="Times New Roman" w:cs="Times New Roman"/>
          <w:sz w:val="24"/>
          <w:szCs w:val="24"/>
        </w:rPr>
        <w:t>dviejų šimtųjų</w:t>
      </w:r>
      <w:r w:rsidR="009D7F2D" w:rsidRPr="00A74E6B">
        <w:rPr>
          <w:rFonts w:ascii="Times New Roman" w:eastAsia="Times New Roman" w:hAnsi="Times New Roman" w:cs="Times New Roman"/>
          <w:sz w:val="24"/>
          <w:szCs w:val="24"/>
        </w:rPr>
        <w:t xml:space="preserve">) procento dydžio delspinigius nuo neatliktų pagal Sutartį Darbų vertės iki bus atlikti Darbai, už kiekvieną uždelstą dieną. Užsakovas priskaičiuotų delspinigių sumą turi teisę išskaičiuoti iš Rangovui mokėtinų sumų. </w:t>
      </w:r>
      <w:bookmarkEnd w:id="9"/>
    </w:p>
    <w:p w14:paraId="64A0CDE0" w14:textId="3FA2C77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 xml:space="preserve">.3. </w:t>
      </w:r>
      <w:r w:rsidR="009D7F2D" w:rsidRPr="00A74E6B">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B50318" w:rsidRPr="00A74E6B">
        <w:rPr>
          <w:rFonts w:ascii="Times New Roman" w:eastAsia="Times New Roman" w:hAnsi="Times New Roman" w:cs="Times New Roman"/>
          <w:noProof/>
          <w:sz w:val="24"/>
          <w:szCs w:val="24"/>
        </w:rPr>
        <w:t>2</w:t>
      </w:r>
      <w:r w:rsidR="009D7F2D" w:rsidRPr="00A74E6B">
        <w:rPr>
          <w:rFonts w:ascii="Times New Roman" w:eastAsia="Times New Roman" w:hAnsi="Times New Roman" w:cs="Times New Roman"/>
          <w:noProof/>
          <w:sz w:val="24"/>
          <w:szCs w:val="24"/>
        </w:rPr>
        <w:t xml:space="preserve"> (</w:t>
      </w:r>
      <w:r w:rsidR="00B50318" w:rsidRPr="00A74E6B">
        <w:rPr>
          <w:rFonts w:ascii="Times New Roman" w:eastAsia="Times New Roman" w:hAnsi="Times New Roman" w:cs="Times New Roman"/>
          <w:noProof/>
          <w:sz w:val="24"/>
          <w:szCs w:val="24"/>
        </w:rPr>
        <w:t>dviejų šimtųjų</w:t>
      </w:r>
      <w:r w:rsidR="009D7F2D" w:rsidRPr="00A74E6B">
        <w:rPr>
          <w:rFonts w:ascii="Times New Roman" w:eastAsia="Times New Roman" w:hAnsi="Times New Roman" w:cs="Times New Roman"/>
          <w:noProof/>
          <w:sz w:val="24"/>
          <w:szCs w:val="24"/>
        </w:rPr>
        <w:t xml:space="preserve">) procentų dydžio delspinigius nuo neapmokėtos sąskaitos dydžio, už kiekvieną pavėluotą dieną. </w:t>
      </w:r>
    </w:p>
    <w:p w14:paraId="56BE0F1B"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noProof/>
          <w:sz w:val="24"/>
          <w:szCs w:val="24"/>
        </w:rPr>
        <w:t xml:space="preserve">.4. </w:t>
      </w:r>
      <w:r w:rsidR="009D7F2D" w:rsidRPr="00A74E6B">
        <w:rPr>
          <w:rFonts w:ascii="Times New Roman" w:eastAsia="Calibri" w:hAnsi="Times New Roman" w:cs="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F04EC7A" w14:textId="42A9EE6B" w:rsidR="001938EA" w:rsidRPr="00A74E6B" w:rsidRDefault="0020571A" w:rsidP="001938E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.5. Rangovas, yra atsakingas už žalą, padarytą tretiesiems asmenims, jų turtui, vykdant Sutartyje numatytus Darbus. Rangovas taip pat atsako už subrangovo, jo įgaliotų atstovų ir darbuotojų veiksmus arba neveikimą.</w:t>
      </w:r>
    </w:p>
    <w:p w14:paraId="0C60AEFB" w14:textId="6F28BA73" w:rsidR="00B50318" w:rsidRPr="00A74E6B" w:rsidRDefault="0020571A" w:rsidP="00B5031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48D3A346" w14:textId="0AA0804B" w:rsidR="001F3998" w:rsidRPr="00A74E6B" w:rsidRDefault="00023685" w:rsidP="001F399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B50318"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7</w:t>
      </w:r>
      <w:r w:rsidR="00B50318" w:rsidRPr="00A74E6B">
        <w:rPr>
          <w:rFonts w:ascii="Times New Roman" w:eastAsia="Calibri" w:hAnsi="Times New Roman" w:cs="Times New Roman"/>
          <w:sz w:val="24"/>
          <w:szCs w:val="24"/>
          <w:lang w:eastAsia="lt-LT"/>
        </w:rPr>
        <w:t>.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w:t>
      </w:r>
      <w:r w:rsidR="00426236">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nesilaikęs Sutarties </w:t>
      </w:r>
      <w:r w:rsidR="00A3729C">
        <w:rPr>
          <w:rFonts w:ascii="Times New Roman" w:eastAsia="Calibri" w:hAnsi="Times New Roman" w:cs="Times New Roman"/>
          <w:sz w:val="24"/>
          <w:szCs w:val="24"/>
          <w:lang w:eastAsia="lt-LT"/>
        </w:rPr>
        <w:t>X skyri</w:t>
      </w:r>
      <w:r w:rsidR="00426236">
        <w:rPr>
          <w:rFonts w:ascii="Times New Roman" w:eastAsia="Calibri" w:hAnsi="Times New Roman" w:cs="Times New Roman"/>
          <w:sz w:val="24"/>
          <w:szCs w:val="24"/>
          <w:lang w:eastAsia="lt-LT"/>
        </w:rPr>
        <w:t>uje</w:t>
      </w:r>
      <w:r w:rsidR="00B50318" w:rsidRPr="00A74E6B">
        <w:rPr>
          <w:rFonts w:ascii="Times New Roman" w:eastAsia="Calibri" w:hAnsi="Times New Roman" w:cs="Times New Roman"/>
          <w:sz w:val="24"/>
          <w:szCs w:val="24"/>
          <w:lang w:eastAsia="lt-LT"/>
        </w:rPr>
        <w:t xml:space="preserve"> nurodytų reikalavimų, įsipareigoja sumokėti Užsakovui </w:t>
      </w:r>
      <w:bookmarkStart w:id="10" w:name="_Hlk504403720"/>
      <w:r w:rsidR="00B50318" w:rsidRPr="00A74E6B">
        <w:rPr>
          <w:rFonts w:ascii="Times New Roman" w:eastAsia="Calibri" w:hAnsi="Times New Roman" w:cs="Times New Roman"/>
          <w:sz w:val="24"/>
          <w:szCs w:val="24"/>
          <w:lang w:eastAsia="lt-LT"/>
        </w:rPr>
        <w:t>500,00 Eur (penkių šimtų eurų, 00 ct) dydžio baudą už kiekvieną tokį pažeidimo atvejį</w:t>
      </w:r>
      <w:r w:rsidR="004F0372">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w:t>
      </w:r>
      <w:bookmarkEnd w:id="10"/>
    </w:p>
    <w:p w14:paraId="5B82DD79" w14:textId="0B78ED6C" w:rsidR="001976B0" w:rsidRPr="00A74E6B" w:rsidRDefault="00E809F8" w:rsidP="001976B0">
      <w:pPr>
        <w:ind w:firstLine="1276"/>
        <w:rPr>
          <w:rFonts w:ascii="Times New Roman" w:eastAsia="Calibri" w:hAnsi="Times New Roman" w:cs="Times New Roman"/>
          <w:kern w:val="0"/>
          <w:sz w:val="24"/>
          <w:szCs w:val="24"/>
        </w:rPr>
      </w:pPr>
      <w:r w:rsidRPr="00A74E6B">
        <w:rPr>
          <w:rFonts w:ascii="Times New Roman" w:eastAsia="Calibri" w:hAnsi="Times New Roman" w:cs="Times New Roman"/>
          <w:sz w:val="24"/>
          <w:szCs w:val="24"/>
          <w:lang w:eastAsia="lt-LT"/>
        </w:rPr>
        <w:lastRenderedPageBreak/>
        <w:t>9.</w:t>
      </w:r>
      <w:r w:rsidR="00571F3A">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 xml:space="preserve">. </w:t>
      </w:r>
      <w:r w:rsidR="001976B0" w:rsidRPr="00A74E6B">
        <w:rPr>
          <w:rFonts w:ascii="Times New Roman" w:eastAsia="Calibri" w:hAnsi="Times New Roman" w:cs="Times New Roman"/>
          <w:kern w:val="0"/>
          <w:sz w:val="24"/>
          <w:szCs w:val="24"/>
        </w:rPr>
        <w:t>Rangovas, teikdamas projektavimo paslaugas, turi vadovautis Lietuvos Respublikos aplinkos ministro 2011 m. birželio 28 d. įsakymu Nr. D1-508 „Dėl aplinkos apsaugos kriterijų taikymo, vykdant žaliuosius pirkimus tvarkos aprašo patvirtinimo“ patvirtintu tvarkos aprašu ir taikyti minimalius aplinkos apsaugos kriterijus, nustatytus šio aprašo 2 priedo XVII skyriaus 28.1 papunktyje. Informacija apie šių kriterijų įgyvendinimą turi būti išsamiai pateikta projekto aiškinamuosiuose raštuose. Minimalūs aplinkos apsaugos kriterijai derinami su Užsakovu.</w:t>
      </w:r>
    </w:p>
    <w:p w14:paraId="13D5C598" w14:textId="388A1852" w:rsidR="001976B0" w:rsidRPr="00A74E6B" w:rsidRDefault="001B7F76" w:rsidP="001976B0">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571F3A">
        <w:rPr>
          <w:rFonts w:ascii="Times New Roman" w:hAnsi="Times New Roman" w:cs="Times New Roman"/>
          <w:sz w:val="24"/>
          <w:szCs w:val="24"/>
        </w:rPr>
        <w:t>9</w:t>
      </w:r>
      <w:r w:rsidRPr="00A74E6B">
        <w:rPr>
          <w:rFonts w:ascii="Times New Roman" w:hAnsi="Times New Roman" w:cs="Times New Roman"/>
          <w:sz w:val="24"/>
          <w:szCs w:val="24"/>
        </w:rPr>
        <w:t xml:space="preserve">. </w:t>
      </w:r>
      <w:r w:rsidR="00E809F8" w:rsidRPr="00A74E6B">
        <w:rPr>
          <w:rFonts w:ascii="Times New Roman" w:hAnsi="Times New Roman" w:cs="Times New Roman"/>
          <w:sz w:val="24"/>
          <w:szCs w:val="24"/>
        </w:rPr>
        <w:t xml:space="preserve">Rangovas atliekamiems statybos darbams </w:t>
      </w:r>
      <w:r w:rsidR="00E809F8" w:rsidRPr="00A74E6B">
        <w:rPr>
          <w:rFonts w:ascii="Times New Roman" w:hAnsi="Times New Roman" w:cs="Times New Roman"/>
          <w:i/>
          <w:iCs/>
          <w:sz w:val="24"/>
          <w:szCs w:val="24"/>
        </w:rPr>
        <w:t xml:space="preserve">(taikymo sritis: specialieji statybos darbai: elektrotechnikos darbai (procesų valdymo ir automatizavimo sistemų įrengimas) </w:t>
      </w:r>
      <w:r w:rsidR="00E809F8" w:rsidRPr="00A74E6B">
        <w:rPr>
          <w:rFonts w:ascii="Times New Roman" w:hAnsi="Times New Roman" w:cs="Times New Roman"/>
          <w:sz w:val="24"/>
          <w:szCs w:val="24"/>
        </w:rPr>
        <w:t xml:space="preserve">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2B3745">
        <w:rPr>
          <w:rFonts w:ascii="Times New Roman" w:hAnsi="Times New Roman" w:cs="Times New Roman"/>
          <w:sz w:val="24"/>
          <w:szCs w:val="24"/>
        </w:rPr>
        <w:t>Rangovo</w:t>
      </w:r>
      <w:r w:rsidR="00E809F8" w:rsidRPr="00A74E6B">
        <w:rPr>
          <w:rFonts w:ascii="Times New Roman" w:hAnsi="Times New Roman" w:cs="Times New Roman"/>
          <w:sz w:val="24"/>
          <w:szCs w:val="24"/>
        </w:rPr>
        <w:t xml:space="preserve"> pateiktais lygiaverčiais įrodymais.</w:t>
      </w:r>
      <w:r w:rsidR="00E809F8" w:rsidRPr="00A74E6B">
        <w:rPr>
          <w:rFonts w:ascii="Times New Roman" w:eastAsia="Calibri" w:hAnsi="Times New Roman" w:cs="Times New Roman"/>
          <w:sz w:val="24"/>
          <w:szCs w:val="24"/>
          <w:lang w:eastAsia="lt-LT"/>
        </w:rPr>
        <w:t xml:space="preserve"> </w:t>
      </w:r>
    </w:p>
    <w:p w14:paraId="56D40FBB" w14:textId="67751851" w:rsidR="00023685" w:rsidRPr="00A74E6B" w:rsidRDefault="00E809F8"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9.1</w:t>
      </w:r>
      <w:r w:rsidR="00571F3A">
        <w:rPr>
          <w:rFonts w:ascii="Times New Roman" w:eastAsia="Calibri" w:hAnsi="Times New Roman" w:cs="Times New Roman"/>
          <w:sz w:val="24"/>
          <w:szCs w:val="24"/>
          <w:lang w:eastAsia="lt-LT"/>
        </w:rPr>
        <w:t>0</w:t>
      </w:r>
      <w:r w:rsidRPr="00A74E6B">
        <w:rPr>
          <w:rFonts w:ascii="Times New Roman" w:eastAsia="Calibri" w:hAnsi="Times New Roman" w:cs="Times New Roman"/>
          <w:sz w:val="24"/>
          <w:szCs w:val="24"/>
          <w:lang w:eastAsia="lt-LT"/>
        </w:rPr>
        <w:t xml:space="preserve">. </w:t>
      </w:r>
      <w:r w:rsidR="001B7F76" w:rsidRPr="00A74E6B">
        <w:rPr>
          <w:rFonts w:ascii="Times New Roman" w:eastAsia="Calibri" w:hAnsi="Times New Roman" w:cs="Times New Roman"/>
          <w:sz w:val="24"/>
          <w:szCs w:val="24"/>
          <w:lang w:eastAsia="lt-LT"/>
        </w:rPr>
        <w:t>Už pirmą kartą nustatytą bet kurio iš 9.</w:t>
      </w:r>
      <w:r w:rsidR="009203CC">
        <w:rPr>
          <w:rFonts w:ascii="Times New Roman" w:eastAsia="Calibri" w:hAnsi="Times New Roman" w:cs="Times New Roman"/>
          <w:sz w:val="24"/>
          <w:szCs w:val="24"/>
          <w:lang w:eastAsia="lt-LT"/>
        </w:rPr>
        <w:t>8</w:t>
      </w:r>
      <w:r w:rsidR="001B7F76" w:rsidRPr="00A74E6B">
        <w:rPr>
          <w:rFonts w:ascii="Times New Roman" w:eastAsia="Calibri" w:hAnsi="Times New Roman" w:cs="Times New Roman"/>
          <w:sz w:val="24"/>
          <w:szCs w:val="24"/>
          <w:lang w:eastAsia="lt-LT"/>
        </w:rPr>
        <w:t xml:space="preserve"> ar 9.</w:t>
      </w:r>
      <w:r w:rsidR="009203CC">
        <w:rPr>
          <w:rFonts w:ascii="Times New Roman" w:eastAsia="Calibri" w:hAnsi="Times New Roman" w:cs="Times New Roman"/>
          <w:sz w:val="24"/>
          <w:szCs w:val="24"/>
          <w:lang w:eastAsia="lt-LT"/>
        </w:rPr>
        <w:t>9</w:t>
      </w:r>
      <w:r w:rsidR="001B7F76" w:rsidRPr="00A74E6B">
        <w:rPr>
          <w:rFonts w:ascii="Times New Roman" w:eastAsia="Calibri" w:hAnsi="Times New Roman" w:cs="Times New Roman"/>
          <w:sz w:val="24"/>
          <w:szCs w:val="24"/>
          <w:lang w:eastAsia="lt-LT"/>
        </w:rPr>
        <w:t xml:space="preserve"> papunkčiuose nustatytų įsipareigojimų nevykdymą Rangovas moka 1 000,00 Eur (vieno tūkstančio eurų, 00 ct) dydžio baudą. Pakartotinis bet kurio iš nustatyt</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įsipareigojim</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nevykdymas, laikomas esminiu Sutarties pažeidimu</w:t>
      </w:r>
      <w:r w:rsidR="00F73897" w:rsidRPr="00A74E6B">
        <w:rPr>
          <w:rFonts w:ascii="Times New Roman" w:eastAsia="Calibri" w:hAnsi="Times New Roman" w:cs="Times New Roman"/>
          <w:sz w:val="24"/>
          <w:szCs w:val="24"/>
          <w:lang w:eastAsia="lt-LT"/>
        </w:rPr>
        <w:t>.</w:t>
      </w:r>
    </w:p>
    <w:p w14:paraId="09F3B101" w14:textId="4EE269A8"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1</w:t>
      </w:r>
      <w:r w:rsidR="00677137" w:rsidRPr="00A74E6B">
        <w:rPr>
          <w:rFonts w:ascii="Times New Roman" w:eastAsia="Times New Roman" w:hAnsi="Times New Roman" w:cs="Times New Roman"/>
          <w:sz w:val="24"/>
          <w:szCs w:val="24"/>
        </w:rPr>
        <w:t>.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32DF7F" w14:textId="0C680D76" w:rsidR="00A91A6A" w:rsidRPr="00A74E6B" w:rsidRDefault="00023685" w:rsidP="004971D4">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2</w:t>
      </w:r>
      <w:r w:rsidR="00677137" w:rsidRPr="00A74E6B">
        <w:rPr>
          <w:rFonts w:ascii="Times New Roman" w:eastAsia="Times New Roman" w:hAnsi="Times New Roman" w:cs="Times New Roman"/>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7867334" w14:textId="18A1FCEC"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3</w:t>
      </w:r>
      <w:r w:rsidR="00677137" w:rsidRPr="00A74E6B">
        <w:rPr>
          <w:rFonts w:ascii="Times New Roman" w:eastAsia="Times New Roman" w:hAnsi="Times New Roman" w:cs="Times New Roman"/>
          <w:sz w:val="24"/>
          <w:szCs w:val="24"/>
        </w:rPr>
        <w:t>. Rangovas neatleidžiamas nuo atsakomybės dėl įsipareigojimų pagal Sutartį vykdymo ir jam nekompensuojamos jokios papildomos išlaidos, kurios gali atsirasti dirbant sunkiomis oro sąlygomis, esant nepalankioms kitoms sąlygo</w:t>
      </w:r>
      <w:r w:rsidR="005A17BF" w:rsidRPr="00A74E6B">
        <w:rPr>
          <w:rFonts w:ascii="Times New Roman" w:eastAsia="Times New Roman" w:hAnsi="Times New Roman" w:cs="Times New Roman"/>
          <w:sz w:val="24"/>
          <w:szCs w:val="24"/>
        </w:rPr>
        <w:t>m</w:t>
      </w:r>
      <w:r w:rsidR="00677137" w:rsidRPr="00A74E6B">
        <w:rPr>
          <w:rFonts w:ascii="Times New Roman" w:eastAsia="Times New Roman" w:hAnsi="Times New Roman" w:cs="Times New Roman"/>
          <w:sz w:val="24"/>
          <w:szCs w:val="24"/>
        </w:rPr>
        <w:t>s, vykstant darbams, tačiau kokių pagrįstai ir protingai galima tikėtis.</w:t>
      </w:r>
    </w:p>
    <w:p w14:paraId="3AD04DA9" w14:textId="098B162A" w:rsidR="0020571A" w:rsidRPr="00A74E6B" w:rsidRDefault="0020571A" w:rsidP="0020571A">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4</w:t>
      </w:r>
      <w:r w:rsidR="009D7F2D" w:rsidRPr="00A74E6B">
        <w:rPr>
          <w:rFonts w:ascii="Times New Roman" w:eastAsia="Times New Roman" w:hAnsi="Times New Roman" w:cs="Times New Roman"/>
          <w:sz w:val="24"/>
          <w:szCs w:val="24"/>
        </w:rPr>
        <w:t>. Rangovo civilinė atsakomybė privalo būti apdrausta pagal Lietuvos Respublikos statybos įstatymo reikalavimus.</w:t>
      </w:r>
    </w:p>
    <w:p w14:paraId="341B58A6" w14:textId="38E8529A"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751B29"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5</w:t>
      </w:r>
      <w:r w:rsidR="009D7F2D" w:rsidRPr="00A74E6B">
        <w:rPr>
          <w:rFonts w:ascii="Times New Roman" w:eastAsia="Times New Roman" w:hAnsi="Times New Roman" w:cs="Times New Roman"/>
          <w:sz w:val="24"/>
          <w:szCs w:val="24"/>
          <w:lang w:eastAsia="zh-CN"/>
        </w:rPr>
        <w:t>.</w:t>
      </w:r>
      <w:r w:rsidR="009D7F2D" w:rsidRPr="00A74E6B">
        <w:rPr>
          <w:rFonts w:ascii="Times New Roman" w:eastAsia="Arial Unicode MS" w:hAnsi="Times New Roman" w:cs="Times New Roman"/>
          <w:color w:val="000000"/>
          <w:sz w:val="24"/>
          <w:szCs w:val="24"/>
          <w:bdr w:val="nil"/>
          <w:lang w:eastAsia="lt-LT"/>
        </w:rPr>
        <w:t xml:space="preserve"> Nustatant ar Sutarties pažeidimas yra esminis, Šalys vadovaujasi Civilinio kodekso 6.217 straipsnio nuostatomis,</w:t>
      </w:r>
      <w:r w:rsidR="009D7F2D" w:rsidRPr="00A74E6B">
        <w:rPr>
          <w:rFonts w:ascii="Times New Roman" w:eastAsia="Calibri" w:hAnsi="Times New Roman" w:cs="Times New Roman"/>
          <w:sz w:val="24"/>
          <w:szCs w:val="24"/>
          <w:lang w:eastAsia="lt-LT"/>
        </w:rPr>
        <w:t xml:space="preserve"> nepaisant to, kad tokie nebuvo apibrėžti Sutartyje.</w:t>
      </w:r>
    </w:p>
    <w:p w14:paraId="7A078D37" w14:textId="2E04E3E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1F3998"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6</w:t>
      </w:r>
      <w:r w:rsidR="009D7F2D" w:rsidRPr="00A74E6B">
        <w:rPr>
          <w:rFonts w:ascii="Times New Roman" w:eastAsia="Times New Roman" w:hAnsi="Times New Roman" w:cs="Times New Roman"/>
          <w:sz w:val="24"/>
          <w:szCs w:val="24"/>
          <w:lang w:eastAsia="zh-CN"/>
        </w:rPr>
        <w:t xml:space="preserve">. </w:t>
      </w:r>
      <w:r w:rsidR="009D7F2D" w:rsidRPr="00A74E6B">
        <w:rPr>
          <w:rFonts w:ascii="Times New Roman" w:eastAsia="Calibri" w:hAnsi="Times New Roman" w:cs="Times New Roman"/>
          <w:b/>
          <w:sz w:val="24"/>
          <w:szCs w:val="24"/>
          <w:lang w:eastAsia="ar-SA"/>
        </w:rPr>
        <w:t>Šalys susitaria</w:t>
      </w:r>
      <w:r w:rsidR="009D7F2D" w:rsidRPr="00A74E6B">
        <w:rPr>
          <w:rFonts w:ascii="Times New Roman" w:eastAsia="Times New Roman" w:hAnsi="Times New Roman" w:cs="Times New Roman"/>
          <w:b/>
          <w:sz w:val="24"/>
          <w:szCs w:val="24"/>
          <w:lang w:eastAsia="zh-CN"/>
        </w:rPr>
        <w:t>, kad esminiu Sutarties pažeidimu bus laikoma:</w:t>
      </w:r>
    </w:p>
    <w:p w14:paraId="1771340E" w14:textId="4CDCA6B1"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.1. pažeidimas, atitinkantis Civilinio kodekso 6.217 straipsnio 2 dalies kriterijus, nepaisant to, kad tokie nebuvo apibrėžti Sutartyje;</w:t>
      </w:r>
    </w:p>
    <w:p w14:paraId="31FD0D41" w14:textId="6B246479" w:rsidR="0020571A" w:rsidRPr="00A74E6B" w:rsidRDefault="0020571A" w:rsidP="0020571A">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.2. Rangovas nevykdo prisiimtų įsipareigojimų už Sutartyje numatytą kainą;</w:t>
      </w:r>
    </w:p>
    <w:p w14:paraId="67A7B78E" w14:textId="27FC6337" w:rsidR="00DD796D" w:rsidRPr="00A74E6B" w:rsidRDefault="00DD796D" w:rsidP="0020571A">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Pr="00A74E6B">
        <w:rPr>
          <w:rFonts w:ascii="Times New Roman" w:hAnsi="Times New Roman" w:cs="Times New Roman"/>
          <w:sz w:val="24"/>
          <w:szCs w:val="24"/>
        </w:rPr>
        <w:t>.3. pakartotinis bet kurio iš Sutarties 9.</w:t>
      </w:r>
      <w:r w:rsidR="001116D0">
        <w:rPr>
          <w:rFonts w:ascii="Times New Roman" w:hAnsi="Times New Roman" w:cs="Times New Roman"/>
          <w:sz w:val="24"/>
          <w:szCs w:val="24"/>
        </w:rPr>
        <w:t>8</w:t>
      </w:r>
      <w:r w:rsidRPr="00A74E6B">
        <w:rPr>
          <w:rFonts w:ascii="Times New Roman" w:hAnsi="Times New Roman" w:cs="Times New Roman"/>
          <w:sz w:val="24"/>
          <w:szCs w:val="24"/>
        </w:rPr>
        <w:t xml:space="preserve"> ar 9.</w:t>
      </w:r>
      <w:r w:rsidR="001116D0">
        <w:rPr>
          <w:rFonts w:ascii="Times New Roman" w:hAnsi="Times New Roman" w:cs="Times New Roman"/>
          <w:sz w:val="24"/>
          <w:szCs w:val="24"/>
        </w:rPr>
        <w:t>9</w:t>
      </w:r>
      <w:r w:rsidRPr="00A74E6B">
        <w:rPr>
          <w:rFonts w:ascii="Times New Roman" w:hAnsi="Times New Roman" w:cs="Times New Roman"/>
          <w:sz w:val="24"/>
          <w:szCs w:val="24"/>
        </w:rPr>
        <w:t xml:space="preserve"> papunkčiuose nustatytų įsipareigojimų nevykdymas;</w:t>
      </w:r>
    </w:p>
    <w:p w14:paraId="1A1CC27E" w14:textId="11C9C99D" w:rsidR="00F15241" w:rsidRDefault="0020571A" w:rsidP="00A368DD">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1F3998" w:rsidRPr="00A74E6B">
        <w:rPr>
          <w:rFonts w:ascii="Times New Roman" w:eastAsia="Calibri" w:hAnsi="Times New Roman" w:cs="Times New Roman"/>
          <w:sz w:val="24"/>
          <w:szCs w:val="24"/>
          <w:lang w:eastAsia="lt-LT"/>
        </w:rPr>
        <w:t>1</w:t>
      </w:r>
      <w:r w:rsidR="00CC24F8">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w:t>
      </w:r>
      <w:r w:rsidR="001F24BD" w:rsidRPr="00A74E6B">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xml:space="preserve">. </w:t>
      </w:r>
      <w:r w:rsidR="00A368DD" w:rsidRPr="003A5463">
        <w:rPr>
          <w:rFonts w:ascii="Times New Roman" w:hAnsi="Times New Roman"/>
          <w:kern w:val="0"/>
          <w:sz w:val="24"/>
          <w:szCs w:val="24"/>
          <w14:ligatures w14:val="none"/>
        </w:rPr>
        <w:t>Rangovo sutartinių įsipareigojimų vykdymo terminų nesilaikymas</w:t>
      </w:r>
      <w:r w:rsidR="00677137" w:rsidRPr="00A74E6B">
        <w:rPr>
          <w:rFonts w:ascii="Times New Roman" w:eastAsia="Calibri" w:hAnsi="Times New Roman" w:cs="Times New Roman"/>
          <w:sz w:val="24"/>
          <w:szCs w:val="24"/>
          <w:lang w:eastAsia="lt-LT"/>
        </w:rPr>
        <w:t>.</w:t>
      </w:r>
    </w:p>
    <w:p w14:paraId="667C2918" w14:textId="77777777" w:rsidR="008934DC" w:rsidRPr="00A74E6B" w:rsidRDefault="008934DC" w:rsidP="00677137">
      <w:pPr>
        <w:ind w:firstLine="1276"/>
        <w:rPr>
          <w:rFonts w:ascii="Times New Roman" w:eastAsia="Calibri" w:hAnsi="Times New Roman" w:cs="Times New Roman"/>
          <w:sz w:val="24"/>
          <w:szCs w:val="24"/>
          <w:lang w:eastAsia="lt-LT"/>
        </w:rPr>
      </w:pPr>
    </w:p>
    <w:p w14:paraId="765177C4" w14:textId="360F0DBA"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 SKYRIUS</w:t>
      </w:r>
    </w:p>
    <w:p w14:paraId="50B967EB" w14:textId="7F157C60" w:rsidR="009D7F2D" w:rsidRPr="00A74E6B" w:rsidRDefault="009D7F2D" w:rsidP="009D7F2D">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bCs/>
          <w:sz w:val="24"/>
          <w:szCs w:val="24"/>
          <w:lang w:eastAsia="lt-LT"/>
        </w:rPr>
        <w:t xml:space="preserve"> </w:t>
      </w:r>
      <w:r w:rsidRPr="00A74E6B">
        <w:rPr>
          <w:rFonts w:ascii="Times New Roman" w:eastAsia="Calibri" w:hAnsi="Times New Roman" w:cs="Times New Roman"/>
          <w:b/>
          <w:sz w:val="24"/>
          <w:szCs w:val="24"/>
          <w:lang w:eastAsia="lt-LT"/>
        </w:rPr>
        <w:t>SUBRANGOVAI, JŲ KEITIMO TVARKA</w:t>
      </w:r>
    </w:p>
    <w:p w14:paraId="73D48D11" w14:textId="77777777" w:rsidR="009D7F2D" w:rsidRPr="00A74E6B" w:rsidRDefault="009D7F2D" w:rsidP="009D7F2D">
      <w:pPr>
        <w:rPr>
          <w:rFonts w:ascii="Times New Roman" w:eastAsia="Calibri" w:hAnsi="Times New Roman" w:cs="Times New Roman"/>
          <w:b/>
          <w:sz w:val="24"/>
          <w:szCs w:val="24"/>
          <w:lang w:eastAsia="lt-LT"/>
        </w:rPr>
      </w:pPr>
    </w:p>
    <w:p w14:paraId="676DE530"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10</w:t>
      </w:r>
      <w:r w:rsidR="009D7F2D" w:rsidRPr="00A74E6B">
        <w:rPr>
          <w:rFonts w:ascii="Times New Roman" w:eastAsia="Calibri" w:hAnsi="Times New Roman" w:cs="Times New Roman"/>
          <w:bCs/>
          <w:sz w:val="24"/>
          <w:szCs w:val="24"/>
          <w:lang w:eastAsia="lt-LT"/>
        </w:rPr>
        <w:t xml:space="preserve">.1. </w:t>
      </w:r>
      <w:r w:rsidR="009D7F2D" w:rsidRPr="00A74E6B">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6060A658"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.2. Rangovas įsipareigoja užtikrinti, kad Sutartį vykdys pirkime pasiūlyti ir (ar) kvalifikacinius reikalavimus atitinkantys subrangovai. Rangovas yra atsakingas už subrangovų vykdomą Sutarties dalį, lyg ją vykdytų pats ir privalo užtikrinti, kad subrangovai laikytųsi Sutarties nuostatų.</w:t>
      </w:r>
    </w:p>
    <w:p w14:paraId="68F53625" w14:textId="1F216D09" w:rsidR="009D7F2D"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rPr>
        <w:t xml:space="preserve">. </w:t>
      </w:r>
      <w:r w:rsidR="009D7F2D" w:rsidRPr="00A74E6B">
        <w:rPr>
          <w:rFonts w:ascii="Times New Roman" w:eastAsia="Times New Roman" w:hAnsi="Times New Roman" w:cs="Times New Roman"/>
          <w:sz w:val="24"/>
          <w:szCs w:val="24"/>
        </w:rPr>
        <w:t xml:space="preserve">Sutarčiai vykdyti pasitelkiami šie subrangovai/specialistai: </w:t>
      </w:r>
      <w:r w:rsidR="009D7F2D" w:rsidRPr="00A74E6B">
        <w:rPr>
          <w:rFonts w:ascii="Times New Roman" w:eastAsia="Times New Roman" w:hAnsi="Times New Roman" w:cs="Times New Roman"/>
          <w:i/>
          <w:sz w:val="24"/>
          <w:szCs w:val="24"/>
        </w:rPr>
        <w:t>(surašyti pasiūlyme nurodytus subrangovus, jeigu tokių nėra parašyti žodį „nepasitelkiami“)</w:t>
      </w:r>
      <w:r w:rsidR="009D7F2D" w:rsidRPr="00A74E6B">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9D7F2D" w:rsidRPr="00A74E6B" w14:paraId="6EE04683" w14:textId="77777777" w:rsidTr="003E0685">
        <w:tc>
          <w:tcPr>
            <w:tcW w:w="2830" w:type="dxa"/>
          </w:tcPr>
          <w:p w14:paraId="222B24B3"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rPr>
              <w:lastRenderedPageBreak/>
              <w:t>Subrangovo</w:t>
            </w:r>
            <w:r w:rsidRPr="00A74E6B">
              <w:rPr>
                <w:rFonts w:ascii="Times New Roman" w:hAnsi="Times New Roman" w:cs="Times New Roman"/>
                <w:sz w:val="24"/>
                <w:szCs w:val="24"/>
              </w:rPr>
              <w:t xml:space="preserve"> pavadinimas, juridinio asmens kodas, adresas</w:t>
            </w:r>
          </w:p>
        </w:tc>
        <w:tc>
          <w:tcPr>
            <w:tcW w:w="3686" w:type="dxa"/>
          </w:tcPr>
          <w:p w14:paraId="6C2BB925"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hAnsi="Times New Roman" w:cs="Times New Roman"/>
                <w:sz w:val="24"/>
                <w:szCs w:val="24"/>
              </w:rPr>
              <w:t>Sutarties objekto dalies, perduodamos vykdyti subrangovui, aprašymas, apimtis (eurais arba procentais)</w:t>
            </w:r>
          </w:p>
        </w:tc>
        <w:tc>
          <w:tcPr>
            <w:tcW w:w="3118" w:type="dxa"/>
          </w:tcPr>
          <w:p w14:paraId="646AC3A4"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9D7F2D" w:rsidRPr="00A74E6B" w14:paraId="41F7992B" w14:textId="77777777" w:rsidTr="003E0685">
        <w:tc>
          <w:tcPr>
            <w:tcW w:w="2830" w:type="dxa"/>
          </w:tcPr>
          <w:p w14:paraId="2CFE0AEC" w14:textId="77777777" w:rsidR="009D7F2D" w:rsidRPr="00A74E6B" w:rsidRDefault="009D7F2D" w:rsidP="003E0685">
            <w:pPr>
              <w:ind w:right="40"/>
              <w:rPr>
                <w:rFonts w:ascii="Times New Roman" w:eastAsia="Times New Roman" w:hAnsi="Times New Roman" w:cs="Times New Roman"/>
                <w:i/>
                <w:iCs/>
                <w:sz w:val="24"/>
                <w:szCs w:val="24"/>
              </w:rPr>
            </w:pPr>
          </w:p>
        </w:tc>
        <w:tc>
          <w:tcPr>
            <w:tcW w:w="3686" w:type="dxa"/>
          </w:tcPr>
          <w:p w14:paraId="28F5D8FA" w14:textId="77777777" w:rsidR="009D7F2D" w:rsidRPr="00A74E6B" w:rsidRDefault="009D7F2D" w:rsidP="003E0685">
            <w:pPr>
              <w:ind w:right="40"/>
              <w:rPr>
                <w:rFonts w:ascii="Times New Roman" w:eastAsia="Times New Roman" w:hAnsi="Times New Roman" w:cs="Times New Roman"/>
                <w:i/>
                <w:iCs/>
                <w:sz w:val="24"/>
                <w:szCs w:val="24"/>
              </w:rPr>
            </w:pPr>
          </w:p>
        </w:tc>
        <w:tc>
          <w:tcPr>
            <w:tcW w:w="3118" w:type="dxa"/>
          </w:tcPr>
          <w:p w14:paraId="7A91AF1B" w14:textId="77777777" w:rsidR="009D7F2D" w:rsidRPr="00A74E6B" w:rsidRDefault="009D7F2D" w:rsidP="003E0685">
            <w:pPr>
              <w:ind w:right="40"/>
              <w:rPr>
                <w:rFonts w:ascii="Times New Roman" w:eastAsia="Times New Roman" w:hAnsi="Times New Roman" w:cs="Times New Roman"/>
                <w:i/>
                <w:iCs/>
                <w:sz w:val="24"/>
                <w:szCs w:val="24"/>
              </w:rPr>
            </w:pPr>
          </w:p>
        </w:tc>
      </w:tr>
    </w:tbl>
    <w:p w14:paraId="0BEABF3F" w14:textId="11E05DFC"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10</w:t>
      </w:r>
      <w:r w:rsidR="009D7F2D" w:rsidRPr="00A74E6B">
        <w:rPr>
          <w:rFonts w:ascii="Times New Roman" w:eastAsia="Times New Roman" w:hAnsi="Times New Roman" w:cs="Times New Roman"/>
          <w:sz w:val="24"/>
          <w:szCs w:val="24"/>
        </w:rPr>
        <w:t xml:space="preserve">.4.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502AA8FF"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 Sutarties galiojimo metu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keitimas vietomis tarp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didesnės (mažesnės) Sutarties dalis (veiklos), negu buvo suderinta, perdavimas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papildomų ar naujų (tuo atveju kai teikiant pasiūlymą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ai nebuvo žinomi)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pasitelkimas arba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ų atsisakymas galimas tik raštu apie tai informavus Užsakovą šiais atvejais:</w:t>
      </w:r>
    </w:p>
    <w:p w14:paraId="12CA212A"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.5.1. kai Sutartyje numatytas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as yra likviduojamas, bankrutuoja ar susidaro analogiška situacija;</w:t>
      </w:r>
    </w:p>
    <w:p w14:paraId="56F91F01"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5.2. kai Rangovo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as (-ai) dėl objektyvių priežasčių (pavyzdžiui,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ui atsisakius atlikti darbus, nutrūkus teisiniams santykiams su Rangovu ir pan.) nebegali atlikti visų ar dalies Sutartyje ar jos prieduose nurodytų Darbų.</w:t>
      </w:r>
    </w:p>
    <w:p w14:paraId="30833CC3"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.5.3. siekiant tinkamai ir laiku įvykdyti Sutartį dėl pagrįstų aplinkybių būtina padidinti Darbų atlikimo spartą.</w:t>
      </w:r>
    </w:p>
    <w:p w14:paraId="71040CAD" w14:textId="65AA2FBE"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.6. Pakeitus Sutartyje numatytus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us vietomis, perdavus didesnę (mažesnę) Sutarties dalį (veiklą), negu buvo suderinta,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ir (ar) pasitelkus papildomus ar naujus subrangovus, subrangovai gali pradėti vykdyti Sutartį, tik Rangovui ir Užsakovui pasirašius papildomą susitarimą prie Sutarties. Šiame susitarime nurodoma pagrindinė informacija apie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ą ir Sutarties </w:t>
      </w:r>
      <w:r w:rsidR="004E43E2">
        <w:rPr>
          <w:rFonts w:ascii="Times New Roman" w:eastAsia="Calibri" w:hAnsi="Times New Roman" w:cs="Times New Roman"/>
          <w:sz w:val="24"/>
          <w:szCs w:val="24"/>
        </w:rPr>
        <w:t xml:space="preserve">objekto </w:t>
      </w:r>
      <w:r w:rsidR="009D7F2D" w:rsidRPr="00A74E6B">
        <w:rPr>
          <w:rFonts w:ascii="Times New Roman" w:eastAsia="Calibri" w:hAnsi="Times New Roman" w:cs="Times New Roman"/>
          <w:sz w:val="24"/>
          <w:szCs w:val="24"/>
        </w:rPr>
        <w:t>dalis (veikla), kuriai jis yra pasitelkiamas. Šis papildomas susitarimas tampa neatskiriama Sutarties dalimi.</w:t>
      </w:r>
    </w:p>
    <w:p w14:paraId="32B8ADBD"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.7. </w:t>
      </w:r>
      <w:r w:rsidR="009D7F2D" w:rsidRPr="00A74E6B">
        <w:rPr>
          <w:rFonts w:ascii="Times New Roman" w:eastAsia="Times New Roman" w:hAnsi="Times New Roman" w:cs="Times New Roman"/>
          <w:sz w:val="24"/>
          <w:szCs w:val="24"/>
        </w:rPr>
        <w:t xml:space="preserve">Pakeisti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privalo būti ne žemesnės kvalifikacijos ir ne mažesnės patirties, kaip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nurodyti pasiūlyme. Naujų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ų pasitelkimą Užsakovas kartu su Rangovu įformina raštišku susitarimu prie sudarytos Sutarties.</w:t>
      </w:r>
    </w:p>
    <w:p w14:paraId="42743962"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.8. Rangovas Sutarties galiojimo metu gali keisti ar skirti papildomus darbų vadovus, tik raštu iš anksto apie tai informavęs Užsakovą.</w:t>
      </w:r>
    </w:p>
    <w:p w14:paraId="583659DB" w14:textId="73F797BC" w:rsidR="009D7F2D"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lang w:eastAsia="zh-CN"/>
        </w:rPr>
        <w:t>10</w:t>
      </w:r>
      <w:r w:rsidR="009D7F2D" w:rsidRPr="00A74E6B">
        <w:rPr>
          <w:rFonts w:ascii="Times New Roman" w:eastAsia="Times New Roman" w:hAnsi="Times New Roman" w:cs="Times New Roman"/>
          <w:sz w:val="24"/>
          <w:szCs w:val="24"/>
          <w:lang w:eastAsia="zh-CN"/>
        </w:rPr>
        <w:t xml:space="preserve">.9. </w:t>
      </w:r>
      <w:r w:rsidR="009D7F2D" w:rsidRPr="00A74E6B">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w:t>
      </w:r>
      <w:r w:rsidR="004E43E2">
        <w:rPr>
          <w:rFonts w:ascii="Times New Roman" w:eastAsia="Calibri" w:hAnsi="Times New Roman" w:cs="Times New Roman"/>
          <w:sz w:val="24"/>
          <w:szCs w:val="24"/>
        </w:rPr>
        <w:t xml:space="preserve"> </w:t>
      </w:r>
      <w:r w:rsidR="009D7F2D" w:rsidRPr="00A74E6B">
        <w:rPr>
          <w:rFonts w:ascii="Times New Roman" w:eastAsia="Calibri" w:hAnsi="Times New Roman" w:cs="Times New Roman"/>
          <w:sz w:val="24"/>
          <w:szCs w:val="24"/>
        </w:rPr>
        <w:t>ir ne mažesnės patirties kaip specialistai, nurodyti Rangovo pasiūlyme. Keičiami specialistai kvalifikacinius reikalavimus</w:t>
      </w:r>
      <w:r w:rsidR="004E43E2">
        <w:rPr>
          <w:rFonts w:ascii="Times New Roman" w:eastAsia="Calibri" w:hAnsi="Times New Roman" w:cs="Times New Roman"/>
          <w:sz w:val="24"/>
          <w:szCs w:val="24"/>
        </w:rPr>
        <w:t xml:space="preserve"> ir (ar) aplinkos apsaugos vadybos</w:t>
      </w:r>
      <w:r w:rsidR="004E43E2" w:rsidRPr="00A74E6B">
        <w:rPr>
          <w:rFonts w:ascii="Times New Roman" w:eastAsia="Calibri" w:hAnsi="Times New Roman" w:cs="Times New Roman"/>
          <w:sz w:val="24"/>
          <w:szCs w:val="24"/>
        </w:rPr>
        <w:t xml:space="preserve"> </w:t>
      </w:r>
      <w:r w:rsidR="004E43E2">
        <w:rPr>
          <w:rFonts w:ascii="Times New Roman" w:eastAsia="Calibri" w:hAnsi="Times New Roman" w:cs="Times New Roman"/>
          <w:sz w:val="24"/>
          <w:szCs w:val="24"/>
        </w:rPr>
        <w:t>sistemos standarto reikalavimus</w:t>
      </w:r>
      <w:r w:rsidR="009D7F2D" w:rsidRPr="00A74E6B">
        <w:rPr>
          <w:rFonts w:ascii="Times New Roman" w:eastAsia="Calibri" w:hAnsi="Times New Roman" w:cs="Times New Roman"/>
          <w:sz w:val="24"/>
          <w:szCs w:val="24"/>
        </w:rPr>
        <w:t xml:space="preserve">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D4AF0BC"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w:t>
      </w: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Užsakovas gali tiesiogiai atsiskaityti su subrangovais už jų atliktus Darbus. Tiesioginio atsiskaitymo su subrangovais galimybės įgyvendinamos šia tvarka:</w:t>
      </w:r>
    </w:p>
    <w:p w14:paraId="2726140A" w14:textId="7BBD6EA7"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.10.1. subrangovas, norėdamas, kad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tiesiogiai atsiskaitytų su juo, pateikia prašymą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ir inicijuoja trišalės sutarties tarp 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ir Rangovo sudarymą. Sutartis turi būti sudaryta ne vėliau kaip iki pirmojo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5204197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.10.2. subrangovas, prieš pateikdamas sąskaitą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00012B86" w:rsidRPr="00A74E6B">
        <w:rPr>
          <w:rFonts w:ascii="Times New Roman" w:eastAsia="Times New Roman" w:hAnsi="Times New Roman" w:cs="Times New Roman"/>
          <w:bCs/>
          <w:sz w:val="24"/>
          <w:szCs w:val="24"/>
          <w:lang w:eastAsia="lt-LT"/>
        </w:rPr>
        <w:t xml:space="preserve">Užsakovo </w:t>
      </w:r>
      <w:r w:rsidR="00012B86" w:rsidRPr="00A74E6B">
        <w:rPr>
          <w:rFonts w:ascii="Times New Roman" w:eastAsia="Times New Roman" w:hAnsi="Times New Roman" w:cs="Times New Roman"/>
          <w:sz w:val="24"/>
          <w:szCs w:val="24"/>
          <w:lang w:eastAsia="lt-LT"/>
        </w:rPr>
        <w:t xml:space="preserve">atlikti mokėjimai subrangovui </w:t>
      </w:r>
      <w:r w:rsidR="00012B86" w:rsidRPr="00A74E6B">
        <w:rPr>
          <w:rFonts w:ascii="Times New Roman" w:eastAsia="Times New Roman" w:hAnsi="Times New Roman" w:cs="Times New Roman"/>
          <w:sz w:val="24"/>
          <w:szCs w:val="24"/>
          <w:lang w:eastAsia="lt-LT"/>
        </w:rPr>
        <w:lastRenderedPageBreak/>
        <w:t xml:space="preserve">pagal jo pateiktas sąskaitas atitinkamai mažina sumą, kurią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turi Rangovui pagal Sutarties sąlygas ir tvarką. Rangovas, išrašydamas ir pateikdamas sąskaitas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atitinkamai į jas neįtraukia subrangovo tiesiogiai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pateiktų ir Rangovo patvirtintų sąskaitų sumų;</w:t>
      </w:r>
    </w:p>
    <w:p w14:paraId="45FE0C03"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E49968F"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.10.4. jei dėl tiesioginio atsiskaitymo su subrangovu faktiškai nesutampa Rangovo ir subrangovo nurodyti kiekiai/apimtys/mokėtinos sumos, rizika prieš </w:t>
      </w:r>
      <w:r w:rsidR="00012B86" w:rsidRPr="00A74E6B">
        <w:rPr>
          <w:rFonts w:ascii="Times New Roman" w:eastAsia="Times New Roman" w:hAnsi="Times New Roman" w:cs="Times New Roman"/>
          <w:bCs/>
          <w:sz w:val="24"/>
          <w:szCs w:val="24"/>
          <w:lang w:eastAsia="lt-LT"/>
        </w:rPr>
        <w:t>Užsakovą</w:t>
      </w:r>
      <w:r w:rsidR="00012B86" w:rsidRPr="00A74E6B">
        <w:rPr>
          <w:rFonts w:ascii="Times New Roman" w:eastAsia="Times New Roman" w:hAnsi="Times New Roman" w:cs="Times New Roman"/>
          <w:sz w:val="24"/>
          <w:szCs w:val="24"/>
          <w:lang w:eastAsia="lt-LT"/>
        </w:rPr>
        <w:t xml:space="preserve"> tenka Rangovui ir neatitikimai pašalinami Rangovo sąskaita;</w:t>
      </w:r>
    </w:p>
    <w:p w14:paraId="552D898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.10.5. atsiskaitymas su subrangovu vykdomas per 30 (trisdešimt) dienų nuo tinkamos sąskaitos faktūros pateikimo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w:t>
      </w:r>
    </w:p>
    <w:p w14:paraId="5ABDC287" w14:textId="7717553A"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.10.6. atsiskaitymai su subrangovu atliekami Sutartyje nustatytomis kainomis.</w:t>
      </w:r>
    </w:p>
    <w:p w14:paraId="38220A10" w14:textId="77777777" w:rsidR="009D7F2D" w:rsidRPr="00A74E6B" w:rsidRDefault="009D7F2D" w:rsidP="009D7F2D">
      <w:pPr>
        <w:rPr>
          <w:rFonts w:ascii="Times New Roman" w:eastAsia="Calibri" w:hAnsi="Times New Roman" w:cs="Times New Roman"/>
          <w:color w:val="FF0000"/>
          <w:sz w:val="24"/>
          <w:szCs w:val="24"/>
          <w:lang w:eastAsia="lt-LT"/>
        </w:rPr>
      </w:pPr>
    </w:p>
    <w:p w14:paraId="202DF33E" w14:textId="73013D4B"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 xml:space="preserve"> </w:t>
      </w:r>
      <w:r w:rsidRPr="00A74E6B">
        <w:rPr>
          <w:rFonts w:ascii="Times New Roman" w:eastAsia="Calibri" w:hAnsi="Times New Roman" w:cs="Times New Roman"/>
          <w:b/>
          <w:bCs/>
          <w:sz w:val="24"/>
          <w:szCs w:val="24"/>
          <w:lang w:eastAsia="lt-LT"/>
        </w:rPr>
        <w:t>SKYRIUS</w:t>
      </w:r>
    </w:p>
    <w:p w14:paraId="0CE8EA0C" w14:textId="3B755AEC"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KEITIMAS</w:t>
      </w:r>
    </w:p>
    <w:p w14:paraId="5E6786DB" w14:textId="77777777" w:rsidR="009D7F2D" w:rsidRPr="006F5F5E" w:rsidRDefault="009D7F2D" w:rsidP="009D7F2D">
      <w:pPr>
        <w:rPr>
          <w:rFonts w:ascii="Times New Roman" w:eastAsia="Times New Roman" w:hAnsi="Times New Roman" w:cs="Times New Roman"/>
          <w:b/>
          <w:sz w:val="16"/>
          <w:szCs w:val="16"/>
        </w:rPr>
      </w:pPr>
    </w:p>
    <w:p w14:paraId="5FB2A3C4" w14:textId="22A36A0A"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w:t>
      </w:r>
      <w:r w:rsidR="00723CB9">
        <w:rPr>
          <w:rFonts w:ascii="Times New Roman" w:eastAsia="Calibri" w:hAnsi="Times New Roman" w:cs="Times New Roman"/>
          <w:bCs/>
          <w:sz w:val="24"/>
          <w:szCs w:val="24"/>
          <w:lang w:eastAsia="lt-LT"/>
        </w:rPr>
        <w:t>1</w:t>
      </w:r>
      <w:r w:rsidRPr="00126EF5">
        <w:rPr>
          <w:rFonts w:ascii="Times New Roman" w:eastAsia="Calibri" w:hAnsi="Times New Roman" w:cs="Times New Roman"/>
          <w:bCs/>
          <w:sz w:val="24"/>
          <w:szCs w:val="24"/>
          <w:lang w:eastAsia="lt-LT"/>
        </w:rPr>
        <w:t xml:space="preserve">.1. </w:t>
      </w:r>
      <w:r w:rsidRPr="00126EF5">
        <w:rPr>
          <w:rFonts w:ascii="Times New Roman" w:eastAsia="Calibri" w:hAnsi="Times New Roman" w:cs="Times New Roman"/>
          <w:sz w:val="24"/>
          <w:szCs w:val="24"/>
          <w:lang w:eastAsia="lt-LT"/>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5536D687" w14:textId="73099686"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723CB9">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0905F0">
        <w:rPr>
          <w:rFonts w:ascii="Times New Roman" w:eastAsia="Calibri" w:hAnsi="Times New Roman" w:cs="Times New Roman"/>
          <w:sz w:val="24"/>
          <w:szCs w:val="24"/>
          <w:lang w:eastAsia="lt-LT"/>
        </w:rPr>
        <w:t>T</w:t>
      </w:r>
      <w:r w:rsidR="00017D5C">
        <w:rPr>
          <w:rFonts w:ascii="Times New Roman" w:eastAsia="Calibri" w:hAnsi="Times New Roman" w:cs="Times New Roman"/>
          <w:sz w:val="24"/>
          <w:szCs w:val="24"/>
          <w:lang w:eastAsia="lt-LT"/>
        </w:rPr>
        <w:t>echninėje užduotyje/</w:t>
      </w:r>
      <w:r w:rsidR="000905F0">
        <w:rPr>
          <w:rFonts w:ascii="Times New Roman" w:eastAsia="Calibri" w:hAnsi="Times New Roman" w:cs="Times New Roman"/>
          <w:sz w:val="24"/>
          <w:szCs w:val="24"/>
          <w:lang w:eastAsia="lt-LT"/>
        </w:rPr>
        <w:t>T</w:t>
      </w:r>
      <w:r w:rsidRPr="00126EF5">
        <w:rPr>
          <w:rFonts w:ascii="Times New Roman" w:eastAsia="Calibri" w:hAnsi="Times New Roman" w:cs="Times New Roman"/>
          <w:sz w:val="24"/>
          <w:szCs w:val="24"/>
          <w:lang w:eastAsia="lt-LT"/>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w:t>
      </w:r>
      <w:r w:rsidR="005273F7">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išnyko jų poreikis, Užsakovui ir (ar) siekiant racionaliai naudoti Sutarties finansavimo lėšas; nepakankamas finansavimas Sutarčiai užbaigti.</w:t>
      </w:r>
      <w:r w:rsidRPr="00126EF5">
        <w:rPr>
          <w:rFonts w:ascii="Times New Roman" w:eastAsia="Times New Roman" w:hAnsi="Times New Roman" w:cs="Times New Roman"/>
          <w:sz w:val="24"/>
          <w:szCs w:val="24"/>
        </w:rPr>
        <w:t xml:space="preserve"> </w:t>
      </w:r>
    </w:p>
    <w:p w14:paraId="66DBD75B" w14:textId="7227D7B9" w:rsidR="007862CC" w:rsidRDefault="009D7F2D" w:rsidP="007862CC">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.3. Sutarties sąlygų keitimu nėra laikomi techninio pobūdžio Sutarties pakeitimai (pavyzdžiui, Šalių rekvizitai, klaidos) bei atskirų Sutarties vykdymo sąlygų koregavimas Sutartyje numatytomis aplinkybėmis.</w:t>
      </w:r>
    </w:p>
    <w:p w14:paraId="0CCB97FB" w14:textId="79923CD1" w:rsidR="00CC24F8" w:rsidRDefault="009D7F2D" w:rsidP="00CC24F8">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0 (d</w:t>
      </w:r>
      <w:r>
        <w:rPr>
          <w:rFonts w:ascii="Times New Roman" w:eastAsia="Times New Roman" w:hAnsi="Times New Roman" w:cs="Times New Roman"/>
          <w:sz w:val="24"/>
          <w:szCs w:val="24"/>
        </w:rPr>
        <w:t>eš</w:t>
      </w:r>
      <w:r w:rsidRPr="00126EF5">
        <w:rPr>
          <w:rFonts w:ascii="Times New Roman" w:eastAsia="Times New Roman" w:hAnsi="Times New Roman" w:cs="Times New Roman"/>
          <w:sz w:val="24"/>
          <w:szCs w:val="24"/>
        </w:rPr>
        <w:t>imt) kalendorinių dienų ir kitai Šaliai pateikti motyvuotą raštišką atsakymą. Šalių nesutarimo atveju sprendimo teisė priklauso Užsakovui.</w:t>
      </w:r>
    </w:p>
    <w:p w14:paraId="42FAC7D6" w14:textId="1CDB9E53" w:rsidR="00B0735F" w:rsidRPr="00B0735F" w:rsidRDefault="00EB423B" w:rsidP="00B0735F">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11</w:t>
      </w:r>
      <w:r w:rsidRPr="00B77F38">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B77F38">
        <w:rPr>
          <w:rFonts w:ascii="Times New Roman" w:eastAsia="Calibri" w:hAnsi="Times New Roman" w:cs="Times New Roman"/>
          <w:sz w:val="24"/>
          <w:szCs w:val="24"/>
          <w:lang w:eastAsia="lt-LT"/>
        </w:rPr>
        <w:t>. Visi darbai, kuriuos Rangovas atliks savavališkai, nesilaikydamas Sutartyje, Lietuvos Respublikos teisės aktuose nustatytos tvarkos, t. y.</w:t>
      </w:r>
      <w:r w:rsidR="00741181">
        <w:rPr>
          <w:rFonts w:ascii="Times New Roman" w:eastAsia="Calibri" w:hAnsi="Times New Roman" w:cs="Times New Roman"/>
          <w:sz w:val="24"/>
          <w:szCs w:val="24"/>
          <w:lang w:eastAsia="lt-LT"/>
        </w:rPr>
        <w:t>,</w:t>
      </w:r>
      <w:r w:rsidRPr="00B77F38">
        <w:rPr>
          <w:rFonts w:ascii="Times New Roman" w:eastAsia="Calibri" w:hAnsi="Times New Roman" w:cs="Times New Roman"/>
          <w:sz w:val="24"/>
          <w:szCs w:val="24"/>
          <w:lang w:eastAsia="lt-LT"/>
        </w:rPr>
        <w:t xml:space="preserve"> nesuderinus su Užsakovu ir techniniu prižiūrėtoju, neįteisinus </w:t>
      </w:r>
      <w:r w:rsidR="00B0735F">
        <w:rPr>
          <w:rFonts w:ascii="Times New Roman" w:eastAsia="Calibri" w:hAnsi="Times New Roman" w:cs="Times New Roman"/>
          <w:sz w:val="24"/>
          <w:szCs w:val="24"/>
          <w:lang w:eastAsia="lt-LT"/>
        </w:rPr>
        <w:t>P</w:t>
      </w:r>
      <w:r w:rsidRPr="00B77F38">
        <w:rPr>
          <w:rFonts w:ascii="Times New Roman" w:eastAsia="Calibri" w:hAnsi="Times New Roman" w:cs="Times New Roman"/>
          <w:sz w:val="24"/>
          <w:szCs w:val="24"/>
          <w:lang w:eastAsia="lt-LT"/>
        </w:rPr>
        <w:t>rojekto korektūros dokumentais (jei reikia), nepasirašius papildomo susitarimo dėl Sutarties pakeitimo, Rangovui nebus apmokami.</w:t>
      </w:r>
    </w:p>
    <w:p w14:paraId="4EBFD301" w14:textId="77777777" w:rsidR="009D7F2D" w:rsidRPr="006F5F5E" w:rsidRDefault="009D7F2D" w:rsidP="009D7F2D">
      <w:pPr>
        <w:rPr>
          <w:rFonts w:ascii="Times New Roman" w:eastAsia="Calibri" w:hAnsi="Times New Roman" w:cs="Times New Roman"/>
          <w:sz w:val="16"/>
          <w:szCs w:val="16"/>
          <w:lang w:eastAsia="lt-LT"/>
        </w:rPr>
      </w:pPr>
    </w:p>
    <w:p w14:paraId="32E8037B" w14:textId="77777777" w:rsidR="00640CF4"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w:t>
      </w:r>
      <w:r w:rsidR="007862CC"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I</w:t>
      </w:r>
      <w:r w:rsidR="00640CF4" w:rsidRPr="00A74E6B">
        <w:rPr>
          <w:rFonts w:ascii="Times New Roman" w:eastAsia="Calibri" w:hAnsi="Times New Roman" w:cs="Times New Roman"/>
          <w:b/>
          <w:bCs/>
          <w:sz w:val="24"/>
          <w:szCs w:val="24"/>
          <w:lang w:eastAsia="lt-LT"/>
        </w:rPr>
        <w:t xml:space="preserve"> SKYRIUS</w:t>
      </w:r>
    </w:p>
    <w:p w14:paraId="20999A86" w14:textId="6BD70502" w:rsidR="00AA0318"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SUTARTIES SUSTABDYMAS</w:t>
      </w:r>
    </w:p>
    <w:p w14:paraId="3FC9BAAE" w14:textId="77777777" w:rsidR="00AA0318" w:rsidRPr="00A74E6B" w:rsidRDefault="00AA0318" w:rsidP="00AA0318">
      <w:pPr>
        <w:jc w:val="center"/>
        <w:rPr>
          <w:rFonts w:ascii="Times New Roman" w:eastAsia="Calibri" w:hAnsi="Times New Roman" w:cs="Times New Roman"/>
          <w:b/>
          <w:bCs/>
          <w:sz w:val="24"/>
          <w:szCs w:val="24"/>
          <w:lang w:eastAsia="lt-LT"/>
        </w:rPr>
      </w:pPr>
    </w:p>
    <w:p w14:paraId="09123B4A" w14:textId="203E62E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7862CC" w:rsidRPr="00A74E6B">
        <w:rPr>
          <w:rFonts w:ascii="Times New Roman" w:eastAsia="Calibri" w:hAnsi="Times New Roman" w:cs="Times New Roman"/>
          <w:sz w:val="24"/>
          <w:szCs w:val="24"/>
          <w:lang w:eastAsia="lt-LT"/>
        </w:rPr>
        <w:t>2</w:t>
      </w:r>
      <w:r w:rsidRPr="00A74E6B">
        <w:rPr>
          <w:rFonts w:ascii="Times New Roman" w:eastAsia="Calibri" w:hAnsi="Times New Roman" w:cs="Times New Roman"/>
          <w:sz w:val="24"/>
          <w:szCs w:val="24"/>
          <w:lang w:eastAsia="lt-LT"/>
        </w:rPr>
        <w:t>.1.</w:t>
      </w:r>
      <w:r w:rsidRPr="00A74E6B">
        <w:rPr>
          <w:rFonts w:ascii="Times New Roman" w:eastAsia="Calibri" w:hAnsi="Times New Roman" w:cs="Times New Roman"/>
          <w:sz w:val="24"/>
          <w:szCs w:val="24"/>
        </w:rPr>
        <w:t xml:space="preserve"> </w:t>
      </w:r>
      <w:r w:rsidRPr="00A74E6B">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A74E6B">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A74E6B">
        <w:rPr>
          <w:rFonts w:ascii="Times New Roman" w:eastAsia="Calibri" w:hAnsi="Times New Roman" w:cs="Times New Roman"/>
          <w:i/>
          <w:iCs/>
          <w:sz w:val="24"/>
          <w:szCs w:val="24"/>
          <w:lang w:eastAsia="lt-LT"/>
        </w:rPr>
        <w:t xml:space="preserve">vėluoja kitos Užsakovo </w:t>
      </w:r>
      <w:r w:rsidR="00480C7B">
        <w:rPr>
          <w:rFonts w:ascii="Times New Roman" w:eastAsia="Calibri" w:hAnsi="Times New Roman" w:cs="Times New Roman"/>
          <w:i/>
          <w:iCs/>
          <w:sz w:val="24"/>
          <w:szCs w:val="24"/>
          <w:lang w:eastAsia="lt-LT"/>
        </w:rPr>
        <w:t>S</w:t>
      </w:r>
      <w:r w:rsidRPr="00A74E6B">
        <w:rPr>
          <w:rFonts w:ascii="Times New Roman" w:eastAsia="Calibri" w:hAnsi="Times New Roman" w:cs="Times New Roman"/>
          <w:i/>
          <w:iCs/>
          <w:sz w:val="24"/>
          <w:szCs w:val="24"/>
          <w:lang w:eastAsia="lt-LT"/>
        </w:rPr>
        <w:t xml:space="preserve">utarties, turinčios tiesioginės įtakos šiai Sutarčiai, vykdymas; </w:t>
      </w:r>
      <w:r w:rsidRPr="00A74E6B">
        <w:rPr>
          <w:rFonts w:ascii="Times New Roman" w:eastAsia="Calibri" w:hAnsi="Times New Roman" w:cs="Times New Roman"/>
          <w:i/>
          <w:sz w:val="24"/>
          <w:szCs w:val="24"/>
          <w:lang w:eastAsia="lt-LT"/>
        </w:rPr>
        <w:t xml:space="preserve">kitos aplinkybės, kurios nebuvo žinomos pirkimo vykdymo metu ir su kuriomis susidurtų </w:t>
      </w:r>
      <w:r w:rsidRPr="00A74E6B">
        <w:rPr>
          <w:rFonts w:ascii="Times New Roman" w:eastAsia="Calibri" w:hAnsi="Times New Roman" w:cs="Times New Roman"/>
          <w:i/>
          <w:sz w:val="24"/>
          <w:szCs w:val="24"/>
          <w:lang w:eastAsia="lt-LT"/>
        </w:rPr>
        <w:lastRenderedPageBreak/>
        <w:t>bet kuris kitas Užsakovas)</w:t>
      </w:r>
      <w:r w:rsidRPr="00A74E6B">
        <w:rPr>
          <w:rFonts w:ascii="Times New Roman" w:eastAsia="Calibri" w:hAnsi="Times New Roman" w:cs="Times New Roman"/>
          <w:sz w:val="24"/>
          <w:szCs w:val="24"/>
          <w:lang w:eastAsia="lt-LT"/>
        </w:rPr>
        <w:t>, Užsakovas turi teisę sustabdyti Rango</w:t>
      </w:r>
      <w:r w:rsidR="00435158" w:rsidRPr="00A74E6B">
        <w:rPr>
          <w:rFonts w:ascii="Times New Roman" w:eastAsia="Calibri" w:hAnsi="Times New Roman" w:cs="Times New Roman"/>
          <w:sz w:val="24"/>
          <w:szCs w:val="24"/>
          <w:lang w:eastAsia="lt-LT"/>
        </w:rPr>
        <w:t xml:space="preserve">vo </w:t>
      </w:r>
      <w:r w:rsidRPr="00A74E6B">
        <w:rPr>
          <w:rFonts w:ascii="Times New Roman" w:eastAsia="Calibri" w:hAnsi="Times New Roman" w:cs="Times New Roman"/>
          <w:sz w:val="24"/>
          <w:szCs w:val="24"/>
          <w:lang w:eastAsia="lt-LT"/>
        </w:rPr>
        <w:t xml:space="preserve">įsipareigojimų ar kurios nors jų dalies, kuri negali būti vykdoma, vykdymą. </w:t>
      </w:r>
    </w:p>
    <w:p w14:paraId="2EDAAB66"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 xml:space="preserve">. </w:t>
      </w:r>
      <w:r w:rsidRPr="00A74E6B">
        <w:rPr>
          <w:rFonts w:ascii="Times New Roman" w:eastAsia="Times New Roman" w:hAnsi="Times New Roman" w:cs="Times New Roman"/>
          <w:sz w:val="24"/>
          <w:szCs w:val="24"/>
        </w:rPr>
        <w:t>Užsakovas dėl pasikeitusių aplinkybių, kai dėl jų negalima tęsti Darbų ir, kai jos tampa žinomos po Sutarties sudarymo ir, kai Užsakovas nebuvo prisiėmęs jų atsiradimo rizikos, gali bet kada nurodyti Rangovui sustabdyti visų (ar dalies) Darbų vykdymą, nurodydamas (jeigu įmanoma) sustabdymo trukmę dienomis. Aplinkybės, dėl kurių gali būti stabdomi Darbai, yra:</w:t>
      </w:r>
    </w:p>
    <w:p w14:paraId="0184AC9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 trečiųjų šalių įtaka (įskaitant institucijų, vykdančių Darbų priežiūrą ir (ar) kontrolę, reikalavimai);</w:t>
      </w:r>
    </w:p>
    <w:p w14:paraId="3C73C55A"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.2. papildomos projektavimo paslaugos;</w:t>
      </w:r>
    </w:p>
    <w:p w14:paraId="42D08D27" w14:textId="68AD4EFF"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 xml:space="preserve">. sustabdytas arba nepakankamas Darbų finansavimas; </w:t>
      </w:r>
    </w:p>
    <w:p w14:paraId="21A6BC04" w14:textId="66F8F960" w:rsidR="007862CC" w:rsidRPr="00A74E6B" w:rsidRDefault="00AA0318" w:rsidP="007862CC">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4</w:t>
      </w:r>
      <w:r w:rsidRPr="00A74E6B">
        <w:rPr>
          <w:rFonts w:ascii="Times New Roman" w:eastAsia="Calibri" w:hAnsi="Times New Roman" w:cs="Times New Roman"/>
          <w:sz w:val="24"/>
          <w:szCs w:val="24"/>
        </w:rPr>
        <w:t>. Užsakovui būtinas papildomas laikas įvykdyti viešojo pirkimo procedūras, kurių neįvykdžius negalima tęsti Darbų;</w:t>
      </w:r>
    </w:p>
    <w:p w14:paraId="709C7B7E" w14:textId="7427F2E5" w:rsidR="008315BC" w:rsidRPr="00A74E6B" w:rsidRDefault="008315BC"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 xml:space="preserve">12.2.5. </w:t>
      </w:r>
      <w:r w:rsidRPr="00A74E6B">
        <w:rPr>
          <w:rFonts w:ascii="Times New Roman" w:hAnsi="Times New Roman" w:cs="Times New Roman"/>
          <w:sz w:val="24"/>
          <w:szCs w:val="24"/>
        </w:rPr>
        <w:t>laiku neatlaisvinta darbų vieta;</w:t>
      </w:r>
    </w:p>
    <w:p w14:paraId="7AAFD90C" w14:textId="10A6F89E" w:rsidR="007862CC" w:rsidRPr="00A74E6B" w:rsidRDefault="00AA0318"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.6. bet koks nenumatytas gamtos jėgų veikimas, kurio joks patyręs Užsakovas nebūtų galėjęs tikėtis;</w:t>
      </w:r>
    </w:p>
    <w:p w14:paraId="3C8EDAC0"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2.2</w:t>
      </w:r>
      <w:r w:rsidRPr="00A74E6B">
        <w:rPr>
          <w:rFonts w:ascii="Times New Roman" w:eastAsia="Calibri" w:hAnsi="Times New Roman" w:cs="Times New Roman"/>
          <w:sz w:val="24"/>
          <w:szCs w:val="24"/>
        </w:rPr>
        <w:t>.7. fizinės kliūtys arba kitos nei klimatinės fizinės sąlygos, su kuriomis, vykdant Darbus, susidurta statybvietėje, ir tų kliūčių ar sąlygų Užsakovas nebūtų galėjęs pagrįstai numatyti;</w:t>
      </w:r>
    </w:p>
    <w:p w14:paraId="237448C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.8. bet koks uždelsimas ar sutrikimas dėl atliekamo Sutarties pakeitimo;</w:t>
      </w:r>
    </w:p>
    <w:p w14:paraId="055AA4F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.9.</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rPr>
        <w:t>pasikeitus galiojančiam teisės aktui ar įsigaliojus naujam teisės aktui, kuris turi įtakos Sutarties vykdymui;</w:t>
      </w:r>
    </w:p>
    <w:p w14:paraId="3F9413ED"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.10. kitos aplinkybės, kurios nebuvo žinomos pirkimo vykdymo metu ir su kuriomis būtų susidūręs bet kuris rangovas ir (ar) užsakovas.</w:t>
      </w:r>
    </w:p>
    <w:p w14:paraId="6C1DC8BB"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1</w:t>
      </w:r>
      <w:r w:rsidR="007862CC" w:rsidRPr="00A74E6B">
        <w:rPr>
          <w:rFonts w:ascii="Times New Roman" w:eastAsia="Times New Roman" w:hAnsi="Times New Roman" w:cs="Times New Roman"/>
          <w:sz w:val="24"/>
          <w:szCs w:val="24"/>
        </w:rPr>
        <w:t>2</w:t>
      </w:r>
      <w:r w:rsidRPr="00A74E6B">
        <w:rPr>
          <w:rFonts w:ascii="Times New Roman" w:eastAsia="Times New Roman" w:hAnsi="Times New Roman" w:cs="Times New Roman"/>
          <w:sz w:val="24"/>
          <w:szCs w:val="24"/>
        </w:rPr>
        <w:t>.</w:t>
      </w:r>
      <w:r w:rsidR="007862CC"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97D2923"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4</w:t>
      </w:r>
      <w:r w:rsidRPr="00A74E6B">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46FCD7F"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w:t>
      </w:r>
      <w:r w:rsidRPr="00A74E6B">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bookmarkStart w:id="11" w:name="_Ref88654322"/>
    </w:p>
    <w:p w14:paraId="4CA7FA5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6</w:t>
      </w:r>
      <w:r w:rsidRPr="00A74E6B">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
    </w:p>
    <w:p w14:paraId="66ACF8D5" w14:textId="4F0D36BC" w:rsidR="007862CC" w:rsidRPr="00A74E6B" w:rsidRDefault="00AA0318" w:rsidP="007862CC">
      <w:pPr>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7</w:t>
      </w:r>
      <w:r w:rsidRPr="00A74E6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A74E6B">
        <w:rPr>
          <w:rFonts w:ascii="Times New Roman" w:eastAsia="Times New Roman" w:hAnsi="Times New Roman" w:cs="Times New Roman"/>
          <w:sz w:val="24"/>
          <w:szCs w:val="24"/>
        </w:rPr>
        <w:t xml:space="preserve">Tokio sustabdymo metu visus Darbus (statybos medžiagas, įrangą, statybvietę) Rangovas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w:t>
      </w:r>
      <w:r w:rsidR="00F26382">
        <w:rPr>
          <w:rFonts w:ascii="Times New Roman" w:eastAsia="Times New Roman" w:hAnsi="Times New Roman" w:cs="Times New Roman"/>
          <w:sz w:val="24"/>
          <w:szCs w:val="24"/>
        </w:rPr>
        <w:t>s</w:t>
      </w:r>
      <w:r w:rsidRPr="00A74E6B">
        <w:rPr>
          <w:rFonts w:ascii="Times New Roman" w:eastAsia="Times New Roman" w:hAnsi="Times New Roman" w:cs="Times New Roman"/>
          <w:sz w:val="24"/>
          <w:szCs w:val="24"/>
        </w:rPr>
        <w:t>tatybvietėje ir išvengti aplinkos taršos.</w:t>
      </w:r>
    </w:p>
    <w:p w14:paraId="7D615A62"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8</w:t>
      </w:r>
      <w:r w:rsidRPr="00A74E6B">
        <w:rPr>
          <w:rFonts w:ascii="Times New Roman" w:hAnsi="Times New Roman" w:cs="Times New Roman"/>
          <w:sz w:val="24"/>
          <w:szCs w:val="24"/>
        </w:rPr>
        <w:t>. Sutarties vykdymo sustabdymai ir (ar) Sutarties vykdymo atnaujinimai įforminami Užsakovo raštu.</w:t>
      </w:r>
    </w:p>
    <w:p w14:paraId="300EA03C" w14:textId="02C7EB52" w:rsidR="009D7F2D" w:rsidRDefault="00AA0318" w:rsidP="00500A7E">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 Užsakovas atlygina Rangovui tiesioginius nuostolius, atsiradusius dėl Darbų stabdymo pagal Sutarties 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.2–1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6E730B"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papunkčių sąlygas tik Rangovui pateikus dokumentus, įrodančius jo patirtų išlaidų dydį.</w:t>
      </w:r>
    </w:p>
    <w:p w14:paraId="2B8DD943" w14:textId="77777777" w:rsidR="00500A7E" w:rsidRPr="00A74E6B" w:rsidRDefault="00500A7E" w:rsidP="00500A7E">
      <w:pPr>
        <w:ind w:right="-1" w:firstLine="1276"/>
        <w:rPr>
          <w:rFonts w:ascii="Times New Roman" w:eastAsia="Calibri" w:hAnsi="Times New Roman" w:cs="Times New Roman"/>
          <w:sz w:val="24"/>
          <w:szCs w:val="24"/>
          <w:lang w:eastAsia="lt-LT"/>
        </w:rPr>
      </w:pPr>
    </w:p>
    <w:p w14:paraId="6FD6DD06" w14:textId="453F3F03"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00884012"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I</w:t>
      </w:r>
      <w:r w:rsidRPr="00A74E6B">
        <w:rPr>
          <w:rFonts w:ascii="Times New Roman" w:eastAsia="Calibri" w:hAnsi="Times New Roman" w:cs="Times New Roman"/>
          <w:b/>
          <w:bCs/>
          <w:sz w:val="24"/>
          <w:szCs w:val="24"/>
          <w:lang w:eastAsia="lt-LT"/>
        </w:rPr>
        <w:t xml:space="preserve"> SKYRIUS</w:t>
      </w:r>
    </w:p>
    <w:p w14:paraId="3C25F397" w14:textId="418BD3EB"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NENUGALIMOS JĖGOS APLINKYBĖS </w:t>
      </w:r>
      <w:r w:rsidRPr="00A74E6B">
        <w:rPr>
          <w:rFonts w:ascii="Times New Roman" w:eastAsia="Calibri" w:hAnsi="Times New Roman" w:cs="Times New Roman"/>
          <w:b/>
          <w:bCs/>
          <w:sz w:val="24"/>
          <w:szCs w:val="24"/>
        </w:rPr>
        <w:t>(FORCE MAJEURE)</w:t>
      </w:r>
    </w:p>
    <w:p w14:paraId="16FEC0E0" w14:textId="77777777" w:rsidR="009D7F2D" w:rsidRPr="00A74E6B" w:rsidRDefault="009D7F2D" w:rsidP="009D7F2D">
      <w:pPr>
        <w:tabs>
          <w:tab w:val="left" w:pos="1080"/>
          <w:tab w:val="num" w:pos="1440"/>
        </w:tabs>
        <w:rPr>
          <w:rFonts w:ascii="Times New Roman" w:eastAsia="Calibri" w:hAnsi="Times New Roman" w:cs="Times New Roman"/>
          <w:b/>
          <w:sz w:val="24"/>
          <w:szCs w:val="24"/>
          <w:lang w:eastAsia="lt-LT"/>
        </w:rPr>
      </w:pPr>
    </w:p>
    <w:p w14:paraId="39580A47"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w:t>
      </w:r>
    </w:p>
    <w:p w14:paraId="5C1EEF21"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6F8873DC"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.3. Nenugalima jėga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CD18055"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541862"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A50EF" w14:textId="3E11075C" w:rsidR="009D7F2D"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7BEF9100" w14:textId="77777777" w:rsidR="009D7F2D" w:rsidRPr="00A74E6B" w:rsidRDefault="009D7F2D" w:rsidP="009D7F2D">
      <w:pPr>
        <w:rPr>
          <w:rFonts w:ascii="Times New Roman" w:eastAsia="Calibri" w:hAnsi="Times New Roman" w:cs="Times New Roman"/>
          <w:sz w:val="24"/>
          <w:szCs w:val="24"/>
        </w:rPr>
      </w:pPr>
    </w:p>
    <w:p w14:paraId="0F12BBF2" w14:textId="6170163E" w:rsidR="006323B3"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XI</w:t>
      </w:r>
      <w:r w:rsidR="00884012" w:rsidRPr="00A74E6B">
        <w:rPr>
          <w:rFonts w:ascii="Times New Roman" w:eastAsia="Times New Roman" w:hAnsi="Times New Roman" w:cs="Times New Roman"/>
          <w:b/>
          <w:sz w:val="24"/>
          <w:szCs w:val="24"/>
        </w:rPr>
        <w:t xml:space="preserve">V </w:t>
      </w:r>
      <w:r w:rsidR="006323B3" w:rsidRPr="00A74E6B">
        <w:rPr>
          <w:rFonts w:ascii="Times New Roman" w:eastAsia="Times New Roman" w:hAnsi="Times New Roman" w:cs="Times New Roman"/>
          <w:b/>
          <w:sz w:val="24"/>
          <w:szCs w:val="24"/>
        </w:rPr>
        <w:t>SKYRIUS</w:t>
      </w:r>
    </w:p>
    <w:p w14:paraId="309AA556" w14:textId="5CC0EAA9" w:rsidR="009D7F2D"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NUTRAUKIMO TVARKA</w:t>
      </w:r>
    </w:p>
    <w:p w14:paraId="37C5A34B" w14:textId="77777777" w:rsidR="009D7F2D" w:rsidRPr="00A74E6B" w:rsidRDefault="009D7F2D" w:rsidP="009D7F2D">
      <w:pPr>
        <w:rPr>
          <w:rFonts w:ascii="Times New Roman" w:eastAsia="Times New Roman" w:hAnsi="Times New Roman" w:cs="Times New Roman"/>
          <w:b/>
          <w:sz w:val="24"/>
          <w:szCs w:val="24"/>
        </w:rPr>
      </w:pPr>
    </w:p>
    <w:p w14:paraId="149C3AA9"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lang w:val="en-US"/>
          <w14:ligatures w14:val="none"/>
        </w:rPr>
        <w:t xml:space="preserve">14.1. </w:t>
      </w:r>
      <w:r w:rsidRPr="00A74E6B">
        <w:rPr>
          <w:rFonts w:ascii="Times New Roman" w:eastAsia="Times New Roman" w:hAnsi="Times New Roman" w:cs="Times New Roman"/>
          <w:kern w:val="0"/>
          <w:sz w:val="24"/>
          <w:szCs w:val="24"/>
          <w14:ligatures w14:val="none"/>
        </w:rPr>
        <w:t>Sutartis gali būti nutraukta abiejų Šalių rašytiniu susitarimu.</w:t>
      </w:r>
    </w:p>
    <w:p w14:paraId="542CA7DA" w14:textId="13ADEB2C"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 Užsakovas, įspėjęs Rangovą prieš 1</w:t>
      </w:r>
      <w:r w:rsidR="00462F1D">
        <w:rPr>
          <w:rFonts w:ascii="Times New Roman" w:eastAsia="Times New Roman" w:hAnsi="Times New Roman" w:cs="Times New Roman"/>
          <w:kern w:val="0"/>
          <w:sz w:val="24"/>
          <w:szCs w:val="24"/>
          <w14:ligatures w14:val="none"/>
        </w:rPr>
        <w:t>4</w:t>
      </w:r>
      <w:r w:rsidRPr="00A74E6B">
        <w:rPr>
          <w:rFonts w:ascii="Times New Roman" w:eastAsia="Times New Roman" w:hAnsi="Times New Roman" w:cs="Times New Roman"/>
          <w:kern w:val="0"/>
          <w:sz w:val="24"/>
          <w:szCs w:val="24"/>
          <w14:ligatures w14:val="none"/>
        </w:rPr>
        <w:t xml:space="preserve"> (</w:t>
      </w:r>
      <w:r w:rsidR="00462F1D">
        <w:rPr>
          <w:rFonts w:ascii="Times New Roman" w:eastAsia="Times New Roman" w:hAnsi="Times New Roman" w:cs="Times New Roman"/>
          <w:kern w:val="0"/>
          <w:sz w:val="24"/>
          <w:szCs w:val="24"/>
          <w14:ligatures w14:val="none"/>
        </w:rPr>
        <w:t>keturiolika</w:t>
      </w:r>
      <w:r w:rsidRPr="00A74E6B">
        <w:rPr>
          <w:rFonts w:ascii="Times New Roman" w:eastAsia="Times New Roman" w:hAnsi="Times New Roman" w:cs="Times New Roman"/>
          <w:kern w:val="0"/>
          <w:sz w:val="24"/>
          <w:szCs w:val="24"/>
          <w14:ligatures w14:val="none"/>
        </w:rPr>
        <w:t>) kalendorinių dienų, turi teisę vienašališkai nutraukti Sutartį:</w:t>
      </w:r>
    </w:p>
    <w:p w14:paraId="7A654858"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14.2.1. dėl esminio Sutarties pažeidimo ir pasinaudoti Sutarties įvykdymo užtikrinimu;</w:t>
      </w:r>
    </w:p>
    <w:p w14:paraId="4D29C326"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14.2.2. Viešųjų pirkimų įstatymo 90 straipsnyje nurodytais atvejais ir tvarka;</w:t>
      </w:r>
    </w:p>
    <w:p w14:paraId="380DC81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14.2.3. kai Lietuvos Respublikos Vyriausybė Nacionaliniam saugumui užtikrinti svarbių objektų apsaugos įstatymo nustatyta tvarka priima sprendimą, patvirtinantį, kad Sutartis neatitinka nacionalinio saugumo interesų;</w:t>
      </w:r>
    </w:p>
    <w:p w14:paraId="068996A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14:ligatures w14:val="none"/>
        </w:rPr>
        <w:t xml:space="preserve">14.2.4. </w:t>
      </w:r>
      <w:r w:rsidRPr="00A74E6B">
        <w:rPr>
          <w:rFonts w:ascii="Times New Roman" w:eastAsia="Calibri" w:hAnsi="Times New Roman" w:cs="Times New Roman"/>
          <w:kern w:val="0"/>
          <w:sz w:val="24"/>
          <w:szCs w:val="24"/>
          <w:lang w:eastAsia="lt-LT"/>
          <w14:ligatures w14:val="none"/>
        </w:rPr>
        <w:t>kai užtikrinimą išdavęs subjektas (garantas, laiduotojas) negali įvykdyti savo įsipareigojimų ir Rangovas, Užsakovui raštu pareikalavus, per 10 (dešimt) dienų nepateikė naujo užtikrinimo tokiomis pačiomis sąlygomis kaip ankstesnysis.</w:t>
      </w:r>
    </w:p>
    <w:p w14:paraId="606BCBC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14.3. Užsakovas taip pat gali nutraukti Sutartį ir kitais Lietuvos Respublikos teisės aktuose nustatytais atvejais.</w:t>
      </w:r>
    </w:p>
    <w:p w14:paraId="34BDD402"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lastRenderedPageBreak/>
        <w:t xml:space="preserve">14.4. </w:t>
      </w:r>
      <w:r w:rsidRPr="00A74E6B">
        <w:rPr>
          <w:rFonts w:ascii="Times New Roman" w:eastAsia="Calibri" w:hAnsi="Times New Roman" w:cs="Times New Roman"/>
          <w:kern w:val="0"/>
          <w:sz w:val="24"/>
          <w:szCs w:val="24"/>
          <w:lang w:eastAsia="lt-LT"/>
          <w14:ligatures w14:val="none"/>
        </w:rPr>
        <w:t>Rangovas, gavęs pranešimą iš Užsakovo apie Sutarties nutraukimą pagal bet kurią iš Sutarties 14.2 punkte numatytų sąlygų, turi teisę pateikti Užsakovui rašytinius paaiškinimus per 5 (penkias) darbo dienas nuo pranešimo iš Užsakovo gavimo dienos.</w:t>
      </w:r>
    </w:p>
    <w:p w14:paraId="73BA963B" w14:textId="7607ECB9"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 Rangovas, įspėjęs Užsakovą prieš 1</w:t>
      </w:r>
      <w:r w:rsidR="00705512">
        <w:rPr>
          <w:rFonts w:ascii="Times New Roman" w:eastAsia="Calibri" w:hAnsi="Times New Roman" w:cs="Times New Roman"/>
          <w:kern w:val="0"/>
          <w:sz w:val="24"/>
          <w:szCs w:val="24"/>
          <w:lang w:eastAsia="lt-LT"/>
          <w14:ligatures w14:val="none"/>
        </w:rPr>
        <w:t>4</w:t>
      </w:r>
      <w:r w:rsidRPr="00A74E6B">
        <w:rPr>
          <w:rFonts w:ascii="Times New Roman" w:eastAsia="Calibri" w:hAnsi="Times New Roman" w:cs="Times New Roman"/>
          <w:kern w:val="0"/>
          <w:sz w:val="24"/>
          <w:szCs w:val="24"/>
          <w:lang w:eastAsia="lt-LT"/>
          <w14:ligatures w14:val="none"/>
        </w:rPr>
        <w:t xml:space="preserve"> (</w:t>
      </w:r>
      <w:r w:rsidR="00705512">
        <w:rPr>
          <w:rFonts w:ascii="Times New Roman" w:eastAsia="Times New Roman" w:hAnsi="Times New Roman" w:cs="Times New Roman"/>
          <w:kern w:val="0"/>
          <w:sz w:val="24"/>
          <w:szCs w:val="24"/>
          <w14:ligatures w14:val="none"/>
        </w:rPr>
        <w:t>keturiolika</w:t>
      </w:r>
      <w:r w:rsidRPr="00A74E6B">
        <w:rPr>
          <w:rFonts w:ascii="Times New Roman" w:eastAsia="Calibri" w:hAnsi="Times New Roman" w:cs="Times New Roman"/>
          <w:kern w:val="0"/>
          <w:sz w:val="24"/>
          <w:szCs w:val="24"/>
          <w:lang w:eastAsia="lt-LT"/>
          <w14:ligatures w14:val="none"/>
        </w:rPr>
        <w:t>) kalendorinių dienų, gali nutraukti Sutartį, jei:</w:t>
      </w:r>
    </w:p>
    <w:p w14:paraId="6F93DD15"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14.5.1. Užsakovas nevykdo savo sutartinių įsipareigojimų daugiau kaip 90 (devyniasdešimt) kalendorinių dienų;</w:t>
      </w:r>
    </w:p>
    <w:p w14:paraId="6BD83C60"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14.5.2. Užsakovas stabdo Darbų ar jų dalies atlikimą daugiau kaip 90 (devyniasdešimt) kalendorinių dienų dėl Sutartyje nenurodytų ir ne dėl Rangovo kaltės atsiradusių priežasčių.</w:t>
      </w:r>
    </w:p>
    <w:p w14:paraId="3AE4516F" w14:textId="6E5D115F"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14.6. Užsakovui arba Rangovui vienašališkai nutraukus Sutartį Rangovas privalo perduoti iki Sutarties nutraukimo datos atliktus darbus, šalims pasirašant priėmimo</w:t>
      </w:r>
      <w:r w:rsidR="00D8337E">
        <w:rPr>
          <w:rFonts w:ascii="Times New Roman" w:eastAsia="Calibri" w:hAnsi="Times New Roman" w:cs="Times New Roman"/>
          <w:kern w:val="0"/>
          <w:sz w:val="24"/>
          <w:szCs w:val="24"/>
          <w:lang w:eastAsia="lt-LT"/>
          <w14:ligatures w14:val="none"/>
        </w:rPr>
        <w:t>-</w:t>
      </w:r>
      <w:r w:rsidRPr="00A74E6B">
        <w:rPr>
          <w:rFonts w:ascii="Times New Roman" w:eastAsia="Calibri" w:hAnsi="Times New Roman" w:cs="Times New Roman"/>
          <w:kern w:val="0"/>
          <w:sz w:val="24"/>
          <w:szCs w:val="24"/>
          <w:lang w:eastAsia="lt-LT"/>
          <w14:ligatures w14:val="none"/>
        </w:rPr>
        <w:t>perdavimo aktą. Užsakovas privalo apmokėti už atliktus Darbus, iš mokėtinų sumų išskaičiuojant netesybas ir nuostolius, jeigu Sutartis nutraukiama dėl Rangovo kaltės.</w:t>
      </w:r>
    </w:p>
    <w:p w14:paraId="502BB5D1"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14.7.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3BD3A8F"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14.8. Sutarties nutraukimas neatleidžia Sutarties Šalių nuo delspinigių, priskaičiuotų iki Sutarties nutraukimo, mokėjimo.</w:t>
      </w:r>
    </w:p>
    <w:p w14:paraId="5BC53C6A" w14:textId="19E524A6"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14.9. Šalys neturi teisės vienašališkai nutraukti Sutarties nesant pagrindo, nurodyto Sutartyje arba Lietuvos Respublikos teisės aktuose. Be pagrindo nutraukus šią Sutartį Šalis privalo kitos Šalies reikalavimu sumokėti 10 (dešimt) procentų baudą nuo Sutarties kainos</w:t>
      </w:r>
      <w:r w:rsidR="002A3CCB">
        <w:rPr>
          <w:rFonts w:ascii="Times New Roman" w:eastAsia="Calibri" w:hAnsi="Times New Roman" w:cs="Times New Roman"/>
          <w:sz w:val="24"/>
          <w:szCs w:val="24"/>
          <w:lang w:eastAsia="lt-LT"/>
        </w:rPr>
        <w:t xml:space="preserve"> </w:t>
      </w:r>
      <w:r w:rsidR="00FC37B3">
        <w:rPr>
          <w:rFonts w:ascii="Times New Roman" w:eastAsia="Calibri" w:hAnsi="Times New Roman" w:cs="Times New Roman"/>
          <w:sz w:val="24"/>
          <w:szCs w:val="24"/>
          <w:lang w:eastAsia="lt-LT"/>
        </w:rPr>
        <w:t>(</w:t>
      </w:r>
      <w:r w:rsidR="002A3CCB">
        <w:rPr>
          <w:rFonts w:ascii="Times New Roman" w:eastAsia="Calibri" w:hAnsi="Times New Roman" w:cs="Times New Roman"/>
          <w:sz w:val="24"/>
          <w:szCs w:val="24"/>
          <w:lang w:eastAsia="lt-LT"/>
        </w:rPr>
        <w:t>su PVM</w:t>
      </w:r>
      <w:r w:rsidR="00FC37B3">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w:t>
      </w:r>
    </w:p>
    <w:p w14:paraId="51777867"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14.10.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539E41D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rPr>
        <w:t>14.11.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0FB9BB2" w14:textId="5D7B05E6" w:rsidR="00D65BE0" w:rsidRDefault="00D65BE0" w:rsidP="004063F9">
      <w:pPr>
        <w:suppressAutoHyphens/>
        <w:autoSpaceDE w:val="0"/>
        <w:autoSpaceDN w:val="0"/>
        <w:ind w:firstLine="1276"/>
        <w:textAlignment w:val="baseline"/>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14.12. Sutarties nutraukimas neatleidžia Sutarties Šalių nuo delspinigių, priskaičiuotų iki Sutarties nutraukimo, mokėjimo.</w:t>
      </w:r>
    </w:p>
    <w:p w14:paraId="39DBF08E" w14:textId="77777777" w:rsidR="009D7F2D" w:rsidRPr="00A74E6B" w:rsidRDefault="009D7F2D" w:rsidP="009D7F2D">
      <w:pPr>
        <w:rPr>
          <w:rFonts w:ascii="Times New Roman" w:eastAsia="Calibri" w:hAnsi="Times New Roman" w:cs="Times New Roman"/>
          <w:sz w:val="24"/>
          <w:szCs w:val="24"/>
        </w:rPr>
      </w:pPr>
    </w:p>
    <w:p w14:paraId="4D5CDF6B" w14:textId="1B34AD07" w:rsidR="00B0256F"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t>X</w:t>
      </w:r>
      <w:r w:rsidR="00B0256F" w:rsidRPr="00A74E6B">
        <w:rPr>
          <w:rFonts w:ascii="Times New Roman" w:hAnsi="Times New Roman" w:cs="Times New Roman"/>
          <w:b/>
          <w:sz w:val="24"/>
          <w:szCs w:val="24"/>
          <w:lang w:eastAsia="ar-SA"/>
        </w:rPr>
        <w:t>V SKYRIUS</w:t>
      </w:r>
    </w:p>
    <w:p w14:paraId="45A85360" w14:textId="5ED5DBC4" w:rsidR="009D7F2D"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KONFIDENCIALUMAS</w:t>
      </w:r>
    </w:p>
    <w:p w14:paraId="659350E8" w14:textId="77777777" w:rsidR="009D7F2D" w:rsidRPr="00A74E6B" w:rsidRDefault="009D7F2D" w:rsidP="009D7F2D">
      <w:pPr>
        <w:suppressAutoHyphens/>
        <w:rPr>
          <w:rFonts w:ascii="Times New Roman" w:eastAsia="Times New Roman" w:hAnsi="Times New Roman" w:cs="Times New Roman"/>
          <w:sz w:val="24"/>
          <w:szCs w:val="24"/>
          <w:lang w:eastAsia="ar-SA"/>
        </w:rPr>
      </w:pPr>
    </w:p>
    <w:p w14:paraId="360D6E74"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43EFF2F"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.2. Kiekviena Šalis privalo užtikrinti, kad būtų laikomasi Lietuvos Respublikos teisės aktų, reglamentuojančių valstybės, tarnybos ar komercinę paslaptis bei duomenų apsaugą.</w:t>
      </w:r>
    </w:p>
    <w:p w14:paraId="7FF78347" w14:textId="2880C607" w:rsidR="009D7F2D"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.3.</w:t>
      </w:r>
      <w:r w:rsidRPr="00A74E6B">
        <w:rPr>
          <w:rFonts w:eastAsia="Times New Roman"/>
          <w:szCs w:val="24"/>
          <w:lang w:eastAsia="ar-SA"/>
        </w:rPr>
        <w:t xml:space="preserve"> </w:t>
      </w:r>
      <w:r w:rsidRPr="00A74E6B">
        <w:rPr>
          <w:szCs w:val="24"/>
        </w:rPr>
        <w:t xml:space="preserve">Šalys atsakingos už asmens duomenų apsaugą, jei tokie duomenys būtų naudojami </w:t>
      </w:r>
      <w:r w:rsidR="00500A7E">
        <w:rPr>
          <w:szCs w:val="24"/>
        </w:rPr>
        <w:t>S</w:t>
      </w:r>
      <w:r w:rsidRPr="00A74E6B">
        <w:rPr>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CF70E59" w14:textId="77777777" w:rsidR="009D7F2D" w:rsidRDefault="009D7F2D" w:rsidP="00B0256F">
      <w:pPr>
        <w:suppressAutoHyphens/>
        <w:rPr>
          <w:rFonts w:ascii="Times New Roman" w:hAnsi="Times New Roman" w:cs="Times New Roman"/>
          <w:sz w:val="24"/>
          <w:szCs w:val="24"/>
        </w:rPr>
      </w:pPr>
    </w:p>
    <w:p w14:paraId="563D83DA" w14:textId="77777777" w:rsidR="00946482" w:rsidRPr="00A74E6B" w:rsidRDefault="00946482" w:rsidP="00B0256F">
      <w:pPr>
        <w:suppressAutoHyphens/>
        <w:rPr>
          <w:rFonts w:ascii="Times New Roman" w:hAnsi="Times New Roman" w:cs="Times New Roman"/>
          <w:sz w:val="24"/>
          <w:szCs w:val="24"/>
        </w:rPr>
      </w:pPr>
    </w:p>
    <w:p w14:paraId="517CC6DD" w14:textId="77777777" w:rsidR="00F700BE"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lastRenderedPageBreak/>
        <w:t>XV</w:t>
      </w:r>
      <w:r w:rsidR="00F700BE" w:rsidRPr="00A74E6B">
        <w:rPr>
          <w:rFonts w:ascii="Times New Roman" w:hAnsi="Times New Roman" w:cs="Times New Roman"/>
          <w:b/>
          <w:sz w:val="24"/>
          <w:szCs w:val="24"/>
          <w:lang w:eastAsia="ar-SA"/>
        </w:rPr>
        <w:t>I SKYRIUS</w:t>
      </w:r>
    </w:p>
    <w:p w14:paraId="06359745" w14:textId="050CA759" w:rsidR="004B77FB"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TURTINĖ NUOSAVYBĖ</w:t>
      </w:r>
    </w:p>
    <w:p w14:paraId="50F8E4A4" w14:textId="77777777" w:rsidR="004B77FB" w:rsidRPr="00A74E6B" w:rsidRDefault="004B77FB" w:rsidP="004B77FB">
      <w:pPr>
        <w:widowControl w:val="0"/>
        <w:autoSpaceDE w:val="0"/>
        <w:autoSpaceDN w:val="0"/>
        <w:adjustRightInd w:val="0"/>
        <w:ind w:firstLine="709"/>
        <w:rPr>
          <w:rFonts w:ascii="Times New Roman" w:eastAsia="Times New Roman" w:hAnsi="Times New Roman" w:cs="Times New Roman"/>
          <w:sz w:val="24"/>
          <w:szCs w:val="24"/>
        </w:rPr>
      </w:pPr>
    </w:p>
    <w:p w14:paraId="6035ACDD" w14:textId="32D7EDDF" w:rsidR="004B77FB" w:rsidRPr="00A74E6B" w:rsidRDefault="004B77FB" w:rsidP="00F700BE">
      <w:pPr>
        <w:widowControl w:val="0"/>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F700BE"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1. Rangovas kartu su techninio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w:t>
      </w:r>
      <w:r w:rsidR="00E9395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dokumentacija ir pavienes jos dalis). Šiame punkte nurodytas turtinių teisių perleidimas neribojamas Lietuvos Respublikos teritorija.</w:t>
      </w:r>
    </w:p>
    <w:p w14:paraId="3CEE48B8" w14:textId="77777777" w:rsidR="009D7F2D" w:rsidRPr="00A74E6B" w:rsidRDefault="009D7F2D" w:rsidP="009D7F2D">
      <w:pPr>
        <w:rPr>
          <w:rFonts w:ascii="Times New Roman" w:eastAsia="Calibri" w:hAnsi="Times New Roman" w:cs="Times New Roman"/>
          <w:strike/>
          <w:sz w:val="24"/>
          <w:szCs w:val="24"/>
        </w:rPr>
      </w:pPr>
    </w:p>
    <w:p w14:paraId="48E76AA5" w14:textId="3DE301B6" w:rsidR="00931016"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XV</w:t>
      </w:r>
      <w:r w:rsidR="00045C55" w:rsidRPr="00A74E6B">
        <w:rPr>
          <w:rFonts w:ascii="Times New Roman" w:eastAsia="Calibri" w:hAnsi="Times New Roman" w:cs="Times New Roman"/>
          <w:b/>
          <w:bCs/>
          <w:sz w:val="24"/>
          <w:szCs w:val="24"/>
          <w:lang w:eastAsia="lt-LT"/>
        </w:rPr>
        <w:t>II</w:t>
      </w:r>
      <w:r w:rsidR="00931016" w:rsidRPr="00A74E6B">
        <w:rPr>
          <w:rFonts w:ascii="Times New Roman" w:eastAsia="Calibri" w:hAnsi="Times New Roman" w:cs="Times New Roman"/>
          <w:b/>
          <w:bCs/>
          <w:sz w:val="24"/>
          <w:szCs w:val="24"/>
          <w:lang w:eastAsia="lt-LT"/>
        </w:rPr>
        <w:t xml:space="preserve"> SKYRIUS</w:t>
      </w:r>
    </w:p>
    <w:p w14:paraId="1C689343" w14:textId="1946B70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GINČŲ SPRENDIMAS</w:t>
      </w:r>
    </w:p>
    <w:p w14:paraId="72E631B3"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040DA15C" w14:textId="7D0070EE" w:rsidR="009D7F2D" w:rsidRPr="00A74E6B" w:rsidRDefault="009D7F2D" w:rsidP="00F700B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F700BE"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.1. Šalių teisės ir pareigos aiškinamos pagal šios Sutarties nuostatas bei Lietuvos Respublikos teisės aktus.</w:t>
      </w:r>
    </w:p>
    <w:p w14:paraId="66C148AE" w14:textId="36F4D4FC" w:rsidR="00264E9A" w:rsidRPr="00A74E6B" w:rsidRDefault="009D7F2D" w:rsidP="001233BA">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1233BA" w:rsidRPr="00A74E6B">
        <w:rPr>
          <w:rFonts w:ascii="Times New Roman" w:eastAsia="Calibri" w:hAnsi="Times New Roman" w:cs="Times New Roman"/>
          <w:sz w:val="24"/>
          <w:szCs w:val="24"/>
        </w:rPr>
        <w:t>7</w:t>
      </w:r>
      <w:r w:rsidRPr="00A74E6B">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589F4EA" w14:textId="77777777" w:rsidR="00264E9A" w:rsidRPr="00A74E6B" w:rsidRDefault="00264E9A" w:rsidP="00931016">
      <w:pPr>
        <w:rPr>
          <w:rFonts w:ascii="Times New Roman" w:eastAsia="Calibri" w:hAnsi="Times New Roman" w:cs="Times New Roman"/>
          <w:sz w:val="24"/>
          <w:szCs w:val="24"/>
        </w:rPr>
      </w:pPr>
    </w:p>
    <w:p w14:paraId="1A519E47" w14:textId="5C434A12"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XV</w:t>
      </w:r>
      <w:r w:rsidR="00045C55" w:rsidRPr="00A74E6B">
        <w:rPr>
          <w:rFonts w:ascii="Times New Roman" w:hAnsi="Times New Roman" w:cs="Times New Roman"/>
          <w:b/>
          <w:bCs/>
          <w:noProof/>
          <w:kern w:val="0"/>
          <w:sz w:val="24"/>
          <w:szCs w:val="24"/>
          <w14:ligatures w14:val="none"/>
        </w:rPr>
        <w:t>II</w:t>
      </w:r>
      <w:r w:rsidR="00931016" w:rsidRPr="00A74E6B">
        <w:rPr>
          <w:rFonts w:ascii="Times New Roman" w:hAnsi="Times New Roman" w:cs="Times New Roman"/>
          <w:b/>
          <w:bCs/>
          <w:noProof/>
          <w:kern w:val="0"/>
          <w:sz w:val="24"/>
          <w:szCs w:val="24"/>
          <w14:ligatures w14:val="none"/>
        </w:rPr>
        <w:t>I</w:t>
      </w:r>
      <w:r w:rsidRPr="00A74E6B">
        <w:rPr>
          <w:rFonts w:ascii="Times New Roman" w:hAnsi="Times New Roman" w:cs="Times New Roman"/>
          <w:b/>
          <w:bCs/>
          <w:noProof/>
          <w:kern w:val="0"/>
          <w:sz w:val="24"/>
          <w:szCs w:val="24"/>
          <w14:ligatures w14:val="none"/>
        </w:rPr>
        <w:t xml:space="preserve"> SKYRIUS</w:t>
      </w:r>
    </w:p>
    <w:p w14:paraId="4831C3B6" w14:textId="77777777"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 xml:space="preserve"> SUSIRAŠINĖJIMAS</w:t>
      </w:r>
    </w:p>
    <w:p w14:paraId="382E069E" w14:textId="77777777" w:rsidR="00264E9A" w:rsidRPr="00A74E6B" w:rsidRDefault="00264E9A" w:rsidP="00264E9A">
      <w:pPr>
        <w:rPr>
          <w:rFonts w:ascii="Times New Roman" w:hAnsi="Times New Roman" w:cs="Times New Roman"/>
          <w:kern w:val="0"/>
          <w:sz w:val="24"/>
          <w:szCs w:val="24"/>
          <w14:ligatures w14:val="none"/>
        </w:rPr>
      </w:pPr>
    </w:p>
    <w:p w14:paraId="58C0ABA5" w14:textId="1408C504" w:rsidR="00264E9A" w:rsidRPr="00A74E6B" w:rsidRDefault="00264E9A" w:rsidP="00264E9A">
      <w:pPr>
        <w:ind w:firstLine="1247"/>
        <w:rPr>
          <w:rFonts w:ascii="Times New Roman" w:eastAsia="Times New Roman" w:hAnsi="Times New Roman" w:cs="Times New Roman"/>
          <w:kern w:val="0"/>
          <w:sz w:val="24"/>
          <w:szCs w:val="24"/>
          <w14:ligatures w14:val="none"/>
        </w:rPr>
      </w:pPr>
      <w:r w:rsidRPr="00A74E6B">
        <w:rPr>
          <w:rFonts w:ascii="Times New Roman" w:hAnsi="Times New Roman" w:cs="Times New Roman"/>
          <w:kern w:val="0"/>
          <w:sz w:val="24"/>
          <w:szCs w:val="24"/>
          <w14:ligatures w14:val="none"/>
        </w:rPr>
        <w:t>1</w:t>
      </w:r>
      <w:r w:rsidR="00045C55" w:rsidRPr="00A74E6B">
        <w:rPr>
          <w:rFonts w:ascii="Times New Roman" w:hAnsi="Times New Roman" w:cs="Times New Roman"/>
          <w:kern w:val="0"/>
          <w:sz w:val="24"/>
          <w:szCs w:val="24"/>
          <w14:ligatures w14:val="none"/>
        </w:rPr>
        <w:t>8</w:t>
      </w:r>
      <w:r w:rsidRPr="00A74E6B">
        <w:rPr>
          <w:rFonts w:ascii="Times New Roman" w:hAnsi="Times New Roman" w:cs="Times New Roman"/>
          <w:kern w:val="0"/>
          <w:sz w:val="24"/>
          <w:szCs w:val="24"/>
          <w14:ligatures w14:val="none"/>
        </w:rPr>
        <w:t xml:space="preserve">.1. </w:t>
      </w:r>
      <w:r w:rsidRPr="00A74E6B">
        <w:rPr>
          <w:rFonts w:ascii="Times New Roman" w:hAnsi="Times New Roman" w:cs="Times New Roman"/>
          <w:noProof/>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A74E6B">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264E9A" w:rsidRPr="00A74E6B" w14:paraId="4C4B0123" w14:textId="77777777" w:rsidTr="00C36034">
        <w:trPr>
          <w:trHeight w:val="327"/>
        </w:trPr>
        <w:tc>
          <w:tcPr>
            <w:tcW w:w="2547" w:type="dxa"/>
            <w:tcBorders>
              <w:top w:val="single" w:sz="4" w:space="0" w:color="auto"/>
              <w:left w:val="single" w:sz="4" w:space="0" w:color="auto"/>
              <w:bottom w:val="single" w:sz="4" w:space="0" w:color="auto"/>
              <w:right w:val="single" w:sz="4" w:space="0" w:color="auto"/>
            </w:tcBorders>
          </w:tcPr>
          <w:p w14:paraId="7285C762" w14:textId="77777777" w:rsidR="00264E9A" w:rsidRPr="00A74E6B" w:rsidRDefault="00264E9A" w:rsidP="00C36034">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3EF0C4"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eastAsia="Times New Roman" w:hAnsi="Times New Roman" w:cs="Times New Roman"/>
                <w:b/>
                <w:bCs/>
                <w:kern w:val="0"/>
                <w:sz w:val="24"/>
                <w:szCs w:val="24"/>
                <w14:ligatures w14:val="none"/>
              </w:rPr>
              <w:t>Užsakovo atstovas</w:t>
            </w:r>
          </w:p>
        </w:tc>
        <w:tc>
          <w:tcPr>
            <w:tcW w:w="3543" w:type="dxa"/>
            <w:tcBorders>
              <w:top w:val="single" w:sz="4" w:space="0" w:color="auto"/>
              <w:left w:val="single" w:sz="4" w:space="0" w:color="auto"/>
              <w:bottom w:val="single" w:sz="4" w:space="0" w:color="auto"/>
              <w:right w:val="single" w:sz="4" w:space="0" w:color="auto"/>
            </w:tcBorders>
            <w:hideMark/>
          </w:tcPr>
          <w:p w14:paraId="36A753EA"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hAnsi="Times New Roman" w:cs="Times New Roman"/>
                <w:b/>
                <w:bCs/>
                <w:sz w:val="24"/>
                <w:szCs w:val="24"/>
              </w:rPr>
              <w:t>Rangovo atstovas</w:t>
            </w:r>
          </w:p>
        </w:tc>
      </w:tr>
      <w:tr w:rsidR="00264E9A" w:rsidRPr="00A74E6B" w14:paraId="57565450"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74778057"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Vardas, pavardė</w:t>
            </w:r>
          </w:p>
        </w:tc>
        <w:tc>
          <w:tcPr>
            <w:tcW w:w="3544" w:type="dxa"/>
            <w:tcBorders>
              <w:top w:val="single" w:sz="4" w:space="0" w:color="auto"/>
              <w:left w:val="single" w:sz="4" w:space="0" w:color="auto"/>
              <w:bottom w:val="single" w:sz="4" w:space="0" w:color="auto"/>
              <w:right w:val="single" w:sz="4" w:space="0" w:color="auto"/>
            </w:tcBorders>
            <w:hideMark/>
          </w:tcPr>
          <w:p w14:paraId="278387A3"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F73FC5" w14:textId="77777777" w:rsidR="00264E9A" w:rsidRPr="00A74E6B" w:rsidRDefault="00264E9A" w:rsidP="00C36034">
            <w:pPr>
              <w:rPr>
                <w:rFonts w:ascii="Times New Roman" w:hAnsi="Times New Roman" w:cs="Times New Roman"/>
                <w:sz w:val="24"/>
                <w:szCs w:val="24"/>
              </w:rPr>
            </w:pPr>
          </w:p>
        </w:tc>
      </w:tr>
      <w:tr w:rsidR="00264E9A" w:rsidRPr="00A74E6B" w14:paraId="1A3A0F34"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25ED62B2"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Adresas</w:t>
            </w:r>
          </w:p>
        </w:tc>
        <w:tc>
          <w:tcPr>
            <w:tcW w:w="3544" w:type="dxa"/>
            <w:tcBorders>
              <w:top w:val="single" w:sz="4" w:space="0" w:color="auto"/>
              <w:left w:val="single" w:sz="4" w:space="0" w:color="auto"/>
              <w:bottom w:val="single" w:sz="4" w:space="0" w:color="auto"/>
              <w:right w:val="single" w:sz="4" w:space="0" w:color="auto"/>
            </w:tcBorders>
            <w:hideMark/>
          </w:tcPr>
          <w:p w14:paraId="1EF01424"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417BDF" w14:textId="77777777" w:rsidR="00264E9A" w:rsidRPr="00A74E6B" w:rsidRDefault="00264E9A" w:rsidP="00C36034">
            <w:pPr>
              <w:rPr>
                <w:rFonts w:ascii="Times New Roman" w:hAnsi="Times New Roman" w:cs="Times New Roman"/>
                <w:sz w:val="24"/>
                <w:szCs w:val="24"/>
              </w:rPr>
            </w:pPr>
          </w:p>
        </w:tc>
      </w:tr>
      <w:tr w:rsidR="00264E9A" w:rsidRPr="00A74E6B" w14:paraId="26542B5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4065F4AA"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Telefonas</w:t>
            </w:r>
          </w:p>
        </w:tc>
        <w:tc>
          <w:tcPr>
            <w:tcW w:w="3544" w:type="dxa"/>
            <w:tcBorders>
              <w:top w:val="single" w:sz="4" w:space="0" w:color="auto"/>
              <w:left w:val="single" w:sz="4" w:space="0" w:color="auto"/>
              <w:bottom w:val="single" w:sz="4" w:space="0" w:color="auto"/>
              <w:right w:val="single" w:sz="4" w:space="0" w:color="auto"/>
            </w:tcBorders>
            <w:hideMark/>
          </w:tcPr>
          <w:p w14:paraId="2267EF22"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4DA8DF" w14:textId="77777777" w:rsidR="00264E9A" w:rsidRPr="00A74E6B" w:rsidRDefault="00264E9A" w:rsidP="00C36034">
            <w:pPr>
              <w:rPr>
                <w:rFonts w:ascii="Times New Roman" w:hAnsi="Times New Roman" w:cs="Times New Roman"/>
                <w:sz w:val="24"/>
                <w:szCs w:val="24"/>
              </w:rPr>
            </w:pPr>
          </w:p>
        </w:tc>
      </w:tr>
      <w:tr w:rsidR="00264E9A" w:rsidRPr="00A74E6B" w14:paraId="3B7AB4B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061032AE"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El. paštas</w:t>
            </w:r>
          </w:p>
        </w:tc>
        <w:tc>
          <w:tcPr>
            <w:tcW w:w="3544" w:type="dxa"/>
            <w:tcBorders>
              <w:top w:val="single" w:sz="4" w:space="0" w:color="auto"/>
              <w:left w:val="single" w:sz="4" w:space="0" w:color="auto"/>
              <w:bottom w:val="single" w:sz="4" w:space="0" w:color="auto"/>
              <w:right w:val="single" w:sz="4" w:space="0" w:color="auto"/>
            </w:tcBorders>
            <w:hideMark/>
          </w:tcPr>
          <w:p w14:paraId="3674F0EA" w14:textId="77777777" w:rsidR="00264E9A" w:rsidRPr="00A74E6B" w:rsidRDefault="00264E9A" w:rsidP="00C36034">
            <w:pPr>
              <w:rPr>
                <w:rFonts w:ascii="Times New Roman" w:hAnsi="Times New Roman" w:cs="Times New Roman"/>
                <w:sz w:val="24"/>
                <w:szCs w:val="24"/>
                <w:u w:val="single"/>
              </w:rPr>
            </w:pPr>
          </w:p>
        </w:tc>
        <w:tc>
          <w:tcPr>
            <w:tcW w:w="3543" w:type="dxa"/>
            <w:tcBorders>
              <w:top w:val="single" w:sz="4" w:space="0" w:color="auto"/>
              <w:left w:val="single" w:sz="4" w:space="0" w:color="auto"/>
              <w:bottom w:val="single" w:sz="4" w:space="0" w:color="auto"/>
              <w:right w:val="single" w:sz="4" w:space="0" w:color="auto"/>
            </w:tcBorders>
            <w:hideMark/>
          </w:tcPr>
          <w:p w14:paraId="3F4B0139" w14:textId="77777777" w:rsidR="00264E9A" w:rsidRPr="00A74E6B" w:rsidRDefault="00264E9A" w:rsidP="00C36034">
            <w:pPr>
              <w:rPr>
                <w:rFonts w:ascii="Times New Roman" w:hAnsi="Times New Roman" w:cs="Times New Roman"/>
                <w:sz w:val="24"/>
                <w:szCs w:val="24"/>
              </w:rPr>
            </w:pPr>
          </w:p>
        </w:tc>
      </w:tr>
    </w:tbl>
    <w:p w14:paraId="15E55745" w14:textId="0F04DBE5" w:rsidR="00264E9A" w:rsidRPr="00A74E6B" w:rsidRDefault="00264E9A" w:rsidP="00A74E6B">
      <w:pPr>
        <w:ind w:firstLine="1247"/>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w:t>
      </w:r>
      <w:r w:rsidR="00045C55" w:rsidRPr="00A74E6B">
        <w:rPr>
          <w:rFonts w:ascii="Times New Roman" w:eastAsia="Times New Roman" w:hAnsi="Times New Roman" w:cs="Times New Roman"/>
          <w:kern w:val="0"/>
          <w:sz w:val="24"/>
          <w:szCs w:val="24"/>
          <w14:ligatures w14:val="none"/>
        </w:rPr>
        <w:t>8</w:t>
      </w:r>
      <w:r w:rsidRPr="00A74E6B">
        <w:rPr>
          <w:rFonts w:ascii="Times New Roman" w:eastAsia="Times New Roman" w:hAnsi="Times New Roman" w:cs="Times New Roman"/>
          <w:kern w:val="0"/>
          <w:sz w:val="24"/>
          <w:szCs w:val="24"/>
          <w14:ligatures w14:val="none"/>
        </w:rPr>
        <w:t>.2. Jei pasikeičia Šalies adresas ir/ar kiti duomenys, tokia Šalis turi raštu informuoti kitą Šalį pranešdama ne vėliau</w:t>
      </w:r>
      <w:r w:rsidRPr="00A74E6B">
        <w:rPr>
          <w:rFonts w:ascii="Times New Roman" w:hAnsi="Times New Roman" w:cs="Times New Roman"/>
          <w:kern w:val="0"/>
          <w:sz w:val="24"/>
          <w:szCs w:val="24"/>
          <w14:ligatures w14:val="none"/>
        </w:rPr>
        <w:t xml:space="preserve"> kaip per 3 (tris) dienas nuo minėto pasikeitimo dienos, raštu. Kol apie pasikeitusį adresą nustatyta tvarka nebuvo pranešta, ankstesniu adresu pristatyti laiškai/pranešimai yra laikomi gautais.</w:t>
      </w:r>
      <w:r w:rsidRPr="00A74E6B">
        <w:rPr>
          <w:rFonts w:ascii="Times New Roman" w:eastAsia="Times New Roman" w:hAnsi="Times New Roman" w:cs="Times New Roman"/>
          <w:kern w:val="0"/>
          <w:sz w:val="24"/>
          <w:szCs w:val="24"/>
          <w14:ligatures w14:val="none"/>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840A6E" w14:textId="77777777" w:rsidR="00500A7E" w:rsidRPr="00A74E6B" w:rsidRDefault="00500A7E" w:rsidP="009D7F2D">
      <w:pPr>
        <w:rPr>
          <w:rFonts w:ascii="Times New Roman" w:eastAsia="Calibri" w:hAnsi="Times New Roman" w:cs="Times New Roman"/>
          <w:sz w:val="24"/>
          <w:szCs w:val="24"/>
        </w:rPr>
      </w:pPr>
    </w:p>
    <w:p w14:paraId="112CF091" w14:textId="77777777" w:rsidR="00BD612E"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I</w:t>
      </w:r>
      <w:r w:rsidR="00607367"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 xml:space="preserve"> SKYRIUS</w:t>
      </w:r>
    </w:p>
    <w:p w14:paraId="7245FB93" w14:textId="0415A965" w:rsidR="009D7F2D"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BAIGIAMOSIOS SUTARTIES NUOSTATOS</w:t>
      </w:r>
    </w:p>
    <w:p w14:paraId="01D11ACF" w14:textId="77777777" w:rsidR="009D7F2D" w:rsidRPr="00A74E6B" w:rsidRDefault="009D7F2D" w:rsidP="009D7F2D">
      <w:pPr>
        <w:widowControl w:val="0"/>
        <w:ind w:right="225"/>
        <w:rPr>
          <w:rFonts w:ascii="Times New Roman" w:eastAsia="Times New Roman" w:hAnsi="Times New Roman" w:cs="Times New Roman"/>
          <w:sz w:val="24"/>
          <w:szCs w:val="24"/>
        </w:rPr>
      </w:pPr>
    </w:p>
    <w:p w14:paraId="330929D0"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 xml:space="preserve">.1. Šiai Sutarčiai ir visoms iš jos atsirandančioms teisėms ir pareigoms taikomi Lietuvos Respublikos įstatymai ir kiti norminiai teisės aktai. Sutartis sudaryta ir turi būti aiškinama pagal </w:t>
      </w:r>
      <w:r w:rsidRPr="003D41AE">
        <w:rPr>
          <w:rFonts w:ascii="Times New Roman" w:eastAsia="Times New Roman" w:hAnsi="Times New Roman" w:cs="Times New Roman"/>
          <w:sz w:val="24"/>
          <w:szCs w:val="24"/>
        </w:rPr>
        <w:t>Lietuvos Respublikos teisę.</w:t>
      </w:r>
    </w:p>
    <w:p w14:paraId="24562A56" w14:textId="1E7C7B53" w:rsidR="00607367" w:rsidRPr="003D41AE" w:rsidRDefault="00607367"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t>19</w:t>
      </w:r>
      <w:r w:rsidR="009D7F2D" w:rsidRPr="003D41AE">
        <w:rPr>
          <w:rFonts w:ascii="Times New Roman" w:eastAsia="Times New Roman" w:hAnsi="Times New Roman" w:cs="Times New Roman"/>
          <w:sz w:val="24"/>
          <w:szCs w:val="24"/>
        </w:rPr>
        <w:t>.</w:t>
      </w:r>
      <w:r w:rsidRPr="003D41AE">
        <w:rPr>
          <w:rFonts w:ascii="Times New Roman" w:eastAsia="Times New Roman" w:hAnsi="Times New Roman" w:cs="Times New Roman"/>
          <w:sz w:val="24"/>
          <w:szCs w:val="24"/>
        </w:rPr>
        <w:t>2</w:t>
      </w:r>
      <w:r w:rsidR="009D7F2D" w:rsidRPr="003D41AE">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49E07418"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lastRenderedPageBreak/>
        <w:t>1</w:t>
      </w:r>
      <w:r w:rsidR="00607367" w:rsidRPr="003D41AE">
        <w:rPr>
          <w:rFonts w:ascii="Times New Roman" w:eastAsia="Times New Roman" w:hAnsi="Times New Roman" w:cs="Times New Roman"/>
          <w:sz w:val="24"/>
          <w:szCs w:val="24"/>
        </w:rPr>
        <w:t>9</w:t>
      </w:r>
      <w:r w:rsidRPr="003D41AE">
        <w:rPr>
          <w:rFonts w:ascii="Times New Roman" w:eastAsia="Times New Roman" w:hAnsi="Times New Roman" w:cs="Times New Roman"/>
          <w:sz w:val="24"/>
          <w:szCs w:val="24"/>
        </w:rPr>
        <w:t>.</w:t>
      </w:r>
      <w:r w:rsidR="00607367" w:rsidRPr="003D41AE">
        <w:rPr>
          <w:rFonts w:ascii="Times New Roman" w:eastAsia="Times New Roman" w:hAnsi="Times New Roman" w:cs="Times New Roman"/>
          <w:sz w:val="24"/>
          <w:szCs w:val="24"/>
        </w:rPr>
        <w:t>3</w:t>
      </w:r>
      <w:r w:rsidRPr="003D41AE">
        <w:rPr>
          <w:rFonts w:ascii="Times New Roman" w:eastAsia="Times New Roman" w:hAnsi="Times New Roman" w:cs="Times New Roman"/>
          <w:sz w:val="24"/>
          <w:szCs w:val="24"/>
        </w:rPr>
        <w:t>. Sutartis sudaroma lietuvių kalba. Šalys sutaria, kad Sutartis pasirašoma kvalifikuotais elektroniniais parašais. Kvalifikuotu elektroniniu parašu pasirašytas Sutarties egzempliorius turi originalaus dokumento galią.</w:t>
      </w:r>
    </w:p>
    <w:p w14:paraId="56E6B957"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4</w:t>
      </w:r>
      <w:r w:rsidRPr="00A74E6B">
        <w:rPr>
          <w:rFonts w:ascii="Times New Roman" w:eastAsia="Times New Roman" w:hAnsi="Times New Roman" w:cs="Times New Roman"/>
          <w:sz w:val="24"/>
          <w:szCs w:val="24"/>
        </w:rPr>
        <w:t>.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72510A20"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5</w:t>
      </w:r>
      <w:r w:rsidRPr="00A74E6B">
        <w:rPr>
          <w:rFonts w:ascii="Times New Roman" w:eastAsia="Times New Roman" w:hAnsi="Times New Roman" w:cs="Times New Roman"/>
          <w:sz w:val="24"/>
          <w:szCs w:val="24"/>
        </w:rPr>
        <w:t>. Sutarties Šalims yra žinoma, kad ši Sutartis yra vieša, išskyrus joje esančią konfidencialią informaciją. Konfidencialia informacija laikoma tik tokia informacija, kurios atskleidimas prieštarautų teisės aktams.</w:t>
      </w:r>
    </w:p>
    <w:p w14:paraId="2930081A" w14:textId="2A796588"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noProof/>
          <w:sz w:val="24"/>
          <w:szCs w:val="24"/>
        </w:rPr>
        <w:t>Jeigu kurios nors šios Sutarties sąlygos paskelbiamos negaliojančiomis, kitos Sutarties sąlygos lieka ir toliau galioti.</w:t>
      </w:r>
      <w:r w:rsidR="00FC3504">
        <w:rPr>
          <w:rFonts w:ascii="Times New Roman" w:eastAsia="Times New Roman" w:hAnsi="Times New Roman" w:cs="Times New Roman"/>
          <w:noProof/>
          <w:sz w:val="24"/>
          <w:szCs w:val="24"/>
        </w:rPr>
        <w:t xml:space="preserve"> </w:t>
      </w:r>
      <w:r w:rsidRPr="00A74E6B">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2E03F58A"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7</w:t>
      </w:r>
      <w:r w:rsidRPr="00A74E6B">
        <w:rPr>
          <w:rFonts w:ascii="Times New Roman" w:eastAsia="Times New Roman" w:hAnsi="Times New Roman" w:cs="Times New Roman"/>
          <w:sz w:val="24"/>
          <w:szCs w:val="24"/>
        </w:rPr>
        <w:t>. Visus kitus klausimus, kurie neaptarti Sutartyje, reguliuoja Lietuvos Respublikos teisės aktai.</w:t>
      </w:r>
    </w:p>
    <w:p w14:paraId="27A15501"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 xml:space="preserve">Bet kokie Sutarties pakeitimai ir papildymai galioja, tik jeigu yra </w:t>
      </w:r>
      <w:r w:rsidR="003C1C07" w:rsidRPr="00A74E6B">
        <w:rPr>
          <w:rFonts w:ascii="Times New Roman" w:eastAsia="Times New Roman" w:hAnsi="Times New Roman" w:cs="Times New Roman"/>
          <w:sz w:val="24"/>
          <w:szCs w:val="24"/>
          <w:lang w:eastAsia="ar-SA"/>
        </w:rPr>
        <w:t>sud</w:t>
      </w:r>
      <w:r w:rsidRPr="00A74E6B">
        <w:rPr>
          <w:rFonts w:ascii="Times New Roman" w:eastAsia="Times New Roman" w:hAnsi="Times New Roman" w:cs="Times New Roman"/>
          <w:sz w:val="24"/>
          <w:szCs w:val="24"/>
          <w:lang w:eastAsia="ar-SA"/>
        </w:rPr>
        <w:t xml:space="preserve">aryti raštu ir Šalių pasirašyti. </w:t>
      </w:r>
    </w:p>
    <w:p w14:paraId="524CC248" w14:textId="77777777" w:rsidR="00607367" w:rsidRPr="00A74E6B" w:rsidRDefault="00931016"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 xml:space="preserve">. </w:t>
      </w:r>
      <w:r w:rsidR="0054568D" w:rsidRPr="00A74E6B">
        <w:rPr>
          <w:rFonts w:ascii="Times New Roman" w:eastAsia="Times New Roman" w:hAnsi="Times New Roman" w:cs="Times New Roman"/>
          <w:kern w:val="0"/>
          <w:sz w:val="24"/>
          <w:szCs w:val="24"/>
          <w14:ligatures w14:val="none"/>
        </w:rPr>
        <w:t>Užsakovo atstovas</w:t>
      </w:r>
      <w:r w:rsidR="0054568D" w:rsidRPr="00A74E6B">
        <w:rPr>
          <w:rFonts w:ascii="Times New Roman" w:hAnsi="Times New Roman" w:cs="Times New Roman"/>
          <w:noProof/>
          <w:kern w:val="0"/>
          <w:sz w:val="24"/>
          <w:szCs w:val="24"/>
          <w:lang w:eastAsia="ar-SA"/>
          <w14:ligatures w14:val="none"/>
        </w:rPr>
        <w:t xml:space="preserve">, atsakingas už Sutarties vykdymo proceso koordinavimą, organizavimą ir kontrolę –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eastAsia="Times New Roman" w:hAnsi="Times New Roman" w:cs="Times New Roman"/>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Rangovu, inicijuoja netesybų taikymą,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0054568D" w:rsidRPr="00A74E6B">
        <w:rPr>
          <w:rFonts w:ascii="Times New Roman" w:eastAsia="Times New Roman" w:hAnsi="Times New Roman" w:cs="Times New Roman"/>
          <w:kern w:val="0"/>
          <w:sz w:val="24"/>
          <w:szCs w:val="24"/>
          <w14:ligatures w14:val="none"/>
        </w:rPr>
        <w:t>Užsakovas</w:t>
      </w:r>
      <w:r w:rsidR="0054568D" w:rsidRPr="00A74E6B">
        <w:rPr>
          <w:rFonts w:ascii="Times New Roman" w:hAnsi="Times New Roman" w:cs="Times New Roman"/>
          <w:noProof/>
          <w:kern w:val="0"/>
          <w:sz w:val="24"/>
          <w:szCs w:val="24"/>
          <w:lang w:eastAsia="ar-SA"/>
          <w14:ligatures w14:val="none"/>
        </w:rPr>
        <w:t xml:space="preserve"> apie tai informuos atskiru rašytiniu pranešimu.</w:t>
      </w:r>
    </w:p>
    <w:p w14:paraId="396EE395" w14:textId="77777777" w:rsidR="00607367" w:rsidRPr="00A74E6B" w:rsidRDefault="00832BF1"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hAnsi="Times New Roman" w:cs="Times New Roman"/>
          <w:noProof/>
          <w:kern w:val="0"/>
          <w:sz w:val="24"/>
          <w:szCs w:val="24"/>
          <w:lang w:eastAsia="ar-SA"/>
          <w14:ligatures w14:val="none"/>
        </w:rPr>
        <w:t>9</w:t>
      </w:r>
      <w:r w:rsidR="0054568D" w:rsidRPr="00A74E6B">
        <w:rPr>
          <w:rFonts w:ascii="Times New Roman" w:hAnsi="Times New Roman" w:cs="Times New Roman"/>
          <w:noProof/>
          <w:kern w:val="0"/>
          <w:sz w:val="24"/>
          <w:szCs w:val="24"/>
          <w:lang w:eastAsia="ar-SA"/>
          <w14:ligatures w14:val="none"/>
        </w:rPr>
        <w:t>.</w:t>
      </w:r>
      <w:r w:rsidRPr="00A74E6B">
        <w:rPr>
          <w:rFonts w:ascii="Times New Roman" w:hAnsi="Times New Roman" w:cs="Times New Roman"/>
          <w:noProof/>
          <w:kern w:val="0"/>
          <w:sz w:val="24"/>
          <w:szCs w:val="24"/>
          <w:lang w:eastAsia="ar-SA"/>
          <w14:ligatures w14:val="none"/>
        </w:rPr>
        <w:t>1</w:t>
      </w:r>
      <w:r w:rsidR="00607367" w:rsidRPr="00A74E6B">
        <w:rPr>
          <w:rFonts w:ascii="Times New Roman" w:hAnsi="Times New Roman" w:cs="Times New Roman"/>
          <w:noProof/>
          <w:kern w:val="0"/>
          <w:sz w:val="24"/>
          <w:szCs w:val="24"/>
          <w:lang w:eastAsia="ar-SA"/>
          <w14:ligatures w14:val="none"/>
        </w:rPr>
        <w:t>0</w:t>
      </w:r>
      <w:r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w:t>
      </w:r>
      <w:r w:rsidR="0054568D" w:rsidRPr="00A74E6B">
        <w:rPr>
          <w:rFonts w:ascii="Times New Roman" w:hAnsi="Times New Roman" w:cs="Times New Roman"/>
          <w:kern w:val="0"/>
          <w:sz w:val="24"/>
          <w:szCs w:val="24"/>
          <w14:ligatures w14:val="none"/>
        </w:rPr>
        <w:t xml:space="preserve">Rangovo atstovas, atsakingas už Sutarties vykdymo priežiūrą </w:t>
      </w:r>
      <w:r w:rsidR="0054568D"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kern w:val="0"/>
          <w:sz w:val="24"/>
          <w:szCs w:val="24"/>
          <w14:ligatures w14:val="none"/>
        </w:rPr>
        <w:t xml:space="preserve">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hAnsi="Times New Roman" w:cs="Times New Roman"/>
          <w:kern w:val="0"/>
          <w:sz w:val="24"/>
          <w:szCs w:val="24"/>
          <w14:ligatures w14:val="none"/>
        </w:rPr>
        <w:t>.</w:t>
      </w:r>
    </w:p>
    <w:p w14:paraId="0FC19DFE"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1</w:t>
      </w:r>
      <w:r w:rsidRPr="00A74E6B">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apraše nustatyta tvarka.</w:t>
      </w:r>
    </w:p>
    <w:p w14:paraId="27396A4C" w14:textId="77777777" w:rsidR="009D7F2D" w:rsidRPr="00A74E6B" w:rsidRDefault="009D7F2D" w:rsidP="009D7F2D">
      <w:pPr>
        <w:rPr>
          <w:rFonts w:ascii="Times New Roman" w:eastAsia="Calibri" w:hAnsi="Times New Roman" w:cs="Times New Roman"/>
          <w:sz w:val="24"/>
          <w:szCs w:val="24"/>
          <w:lang w:eastAsia="lt-LT"/>
        </w:rPr>
      </w:pPr>
    </w:p>
    <w:p w14:paraId="7B579752" w14:textId="4E103C71" w:rsidR="00832BF1"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X</w:t>
      </w:r>
      <w:r w:rsidR="00BD612E" w:rsidRPr="00A74E6B">
        <w:rPr>
          <w:rFonts w:ascii="Times New Roman" w:eastAsia="Calibri" w:hAnsi="Times New Roman" w:cs="Times New Roman"/>
          <w:b/>
          <w:caps/>
          <w:sz w:val="24"/>
          <w:szCs w:val="24"/>
          <w:lang w:eastAsia="lt-LT"/>
        </w:rPr>
        <w:t>x</w:t>
      </w:r>
      <w:r w:rsidR="00832BF1" w:rsidRPr="00A74E6B">
        <w:rPr>
          <w:rFonts w:ascii="Times New Roman" w:eastAsia="Calibri" w:hAnsi="Times New Roman" w:cs="Times New Roman"/>
          <w:b/>
          <w:caps/>
          <w:sz w:val="24"/>
          <w:szCs w:val="24"/>
          <w:lang w:eastAsia="lt-LT"/>
        </w:rPr>
        <w:t xml:space="preserve"> SKYRIUS</w:t>
      </w:r>
    </w:p>
    <w:p w14:paraId="60AF9CD4" w14:textId="31253463" w:rsidR="009D7F2D"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 xml:space="preserve"> SUTARTIES PRIEDAI</w:t>
      </w:r>
    </w:p>
    <w:p w14:paraId="4C206C33" w14:textId="77777777" w:rsidR="009D7F2D" w:rsidRPr="00A74E6B" w:rsidRDefault="009D7F2D" w:rsidP="009D7F2D">
      <w:pPr>
        <w:rPr>
          <w:rFonts w:ascii="Times New Roman" w:eastAsia="Calibri" w:hAnsi="Times New Roman" w:cs="Times New Roman"/>
          <w:b/>
          <w:caps/>
          <w:sz w:val="24"/>
          <w:szCs w:val="24"/>
          <w:lang w:eastAsia="lt-LT"/>
        </w:rPr>
      </w:pPr>
    </w:p>
    <w:p w14:paraId="37F54A04" w14:textId="77777777" w:rsidR="00BD612E" w:rsidRPr="00A74E6B" w:rsidRDefault="00BD612E" w:rsidP="00BD612E">
      <w:pPr>
        <w:ind w:firstLine="1276"/>
        <w:rPr>
          <w:rFonts w:ascii="Times New Roman" w:eastAsia="Calibri" w:hAnsi="Times New Roman" w:cs="Times New Roman"/>
          <w:sz w:val="24"/>
          <w:szCs w:val="24"/>
          <w:lang w:eastAsia="lt-LT"/>
        </w:rPr>
      </w:pPr>
      <w:bookmarkStart w:id="12" w:name="_Ref227941617"/>
      <w:r w:rsidRPr="00A74E6B">
        <w:rPr>
          <w:rFonts w:ascii="Times New Roman" w:eastAsia="Calibri" w:hAnsi="Times New Roman" w:cs="Times New Roman"/>
          <w:bCs/>
          <w:sz w:val="24"/>
          <w:szCs w:val="24"/>
          <w:lang w:eastAsia="lt-LT"/>
        </w:rPr>
        <w:t>20</w:t>
      </w:r>
      <w:r w:rsidR="009D7F2D" w:rsidRPr="00A74E6B">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009D7F2D" w:rsidRPr="00A74E6B">
        <w:rPr>
          <w:rFonts w:ascii="Times New Roman" w:eastAsia="Calibri" w:hAnsi="Times New Roman" w:cs="Times New Roman"/>
          <w:spacing w:val="-3"/>
          <w:sz w:val="24"/>
          <w:szCs w:val="24"/>
          <w:lang w:eastAsia="lt-LT"/>
        </w:rPr>
        <w:t>vienas kitą paaiškinančiais bei papildančiais</w:t>
      </w:r>
      <w:r w:rsidR="009D7F2D" w:rsidRPr="00A74E6B">
        <w:rPr>
          <w:rFonts w:ascii="Times New Roman" w:eastAsia="Calibri" w:hAnsi="Times New Roman" w:cs="Times New Roman"/>
          <w:bCs/>
          <w:sz w:val="24"/>
          <w:szCs w:val="24"/>
          <w:lang w:eastAsia="lt-LT"/>
        </w:rPr>
        <w:t>:</w:t>
      </w:r>
      <w:bookmarkEnd w:id="12"/>
    </w:p>
    <w:p w14:paraId="4321FBA2"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.1.1. Rangovo pasiūlymas – Sutarties 1 priedas;</w:t>
      </w:r>
    </w:p>
    <w:p w14:paraId="692BE3F0" w14:textId="65892239"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777FB3" w:rsidRPr="00A74E6B">
        <w:rPr>
          <w:rFonts w:ascii="Times New Roman" w:eastAsia="Calibri" w:hAnsi="Times New Roman" w:cs="Times New Roman"/>
          <w:spacing w:val="-3"/>
          <w:sz w:val="24"/>
          <w:szCs w:val="24"/>
          <w:lang w:eastAsia="lt-LT"/>
        </w:rPr>
        <w:t xml:space="preserve">.1.2. </w:t>
      </w:r>
      <w:r w:rsidR="00275890">
        <w:rPr>
          <w:rFonts w:ascii="Times New Roman" w:eastAsia="Calibri" w:hAnsi="Times New Roman" w:cs="Times New Roman"/>
          <w:spacing w:val="-3"/>
          <w:sz w:val="24"/>
          <w:szCs w:val="24"/>
          <w:lang w:eastAsia="lt-LT"/>
        </w:rPr>
        <w:t>Statinio projektavimo t</w:t>
      </w:r>
      <w:r w:rsidR="00777FB3" w:rsidRPr="00A74E6B">
        <w:rPr>
          <w:rFonts w:ascii="Times New Roman" w:eastAsia="Calibri" w:hAnsi="Times New Roman" w:cs="Times New Roman"/>
          <w:spacing w:val="-3"/>
          <w:sz w:val="24"/>
          <w:szCs w:val="24"/>
          <w:lang w:eastAsia="lt-LT"/>
        </w:rPr>
        <w:t xml:space="preserve">echninė užduotis – Sutarties </w:t>
      </w:r>
      <w:r w:rsidR="00A50468" w:rsidRPr="00A74E6B">
        <w:rPr>
          <w:rFonts w:ascii="Times New Roman" w:eastAsia="Calibri" w:hAnsi="Times New Roman" w:cs="Times New Roman"/>
          <w:spacing w:val="-3"/>
          <w:sz w:val="24"/>
          <w:szCs w:val="24"/>
          <w:lang w:eastAsia="lt-LT"/>
        </w:rPr>
        <w:t>2</w:t>
      </w:r>
      <w:r w:rsidR="00777FB3" w:rsidRPr="00A74E6B">
        <w:rPr>
          <w:rFonts w:ascii="Times New Roman" w:eastAsia="Calibri" w:hAnsi="Times New Roman" w:cs="Times New Roman"/>
          <w:spacing w:val="-3"/>
          <w:sz w:val="24"/>
          <w:szCs w:val="24"/>
          <w:lang w:eastAsia="lt-LT"/>
        </w:rPr>
        <w:t xml:space="preserve"> priedas;</w:t>
      </w:r>
    </w:p>
    <w:p w14:paraId="6979E75F"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Techninė specifikacija – Sutarties </w:t>
      </w:r>
      <w:r w:rsidR="00A50468"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priedas;</w:t>
      </w:r>
    </w:p>
    <w:p w14:paraId="07733571" w14:textId="1CA1B19A"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4</w:t>
      </w:r>
      <w:r w:rsidR="009D7F2D" w:rsidRPr="00A74E6B">
        <w:rPr>
          <w:rFonts w:ascii="Times New Roman" w:eastAsia="Calibri" w:hAnsi="Times New Roman" w:cs="Times New Roman"/>
          <w:spacing w:val="-3"/>
          <w:sz w:val="24"/>
          <w:szCs w:val="24"/>
          <w:lang w:eastAsia="lt-LT"/>
        </w:rPr>
        <w:t>. Atliktų darbų akto forma</w:t>
      </w:r>
      <w:r w:rsidR="00DF474C">
        <w:rPr>
          <w:rFonts w:ascii="Times New Roman" w:eastAsia="Calibri" w:hAnsi="Times New Roman" w:cs="Times New Roman"/>
          <w:spacing w:val="-3"/>
          <w:sz w:val="24"/>
          <w:szCs w:val="24"/>
          <w:lang w:eastAsia="lt-LT"/>
        </w:rPr>
        <w:t xml:space="preserve"> F2</w:t>
      </w:r>
      <w:r w:rsidR="00A50468"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Calibri" w:hAnsi="Times New Roman" w:cs="Times New Roman"/>
          <w:spacing w:val="-3"/>
          <w:sz w:val="24"/>
          <w:szCs w:val="24"/>
          <w:lang w:eastAsia="lt-LT"/>
        </w:rPr>
        <w:t>– Sutarties 4 priedas;</w:t>
      </w:r>
    </w:p>
    <w:p w14:paraId="31036779" w14:textId="0FCEADB2" w:rsidR="00BD612E" w:rsidRDefault="00BD612E" w:rsidP="00BD612E">
      <w:pPr>
        <w:ind w:firstLine="1276"/>
        <w:rPr>
          <w:rFonts w:ascii="Times New Roman" w:eastAsia="Calibri" w:hAnsi="Times New Roman" w:cs="Times New Roman"/>
          <w:spacing w:val="-3"/>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5</w:t>
      </w:r>
      <w:r w:rsidR="009D7F2D" w:rsidRPr="00A74E6B">
        <w:rPr>
          <w:rFonts w:ascii="Times New Roman" w:eastAsia="Calibri" w:hAnsi="Times New Roman" w:cs="Times New Roman"/>
          <w:spacing w:val="-3"/>
          <w:sz w:val="24"/>
          <w:szCs w:val="24"/>
          <w:lang w:eastAsia="lt-LT"/>
        </w:rPr>
        <w:t>. Atliktų darbų ir išlaidų apmokėjimo pažyma F3 (pridedama) – Sutarties 5 priedas;</w:t>
      </w:r>
    </w:p>
    <w:p w14:paraId="664DC154" w14:textId="1DA0576E" w:rsidR="00C748B4" w:rsidRPr="00A74E6B" w:rsidRDefault="00C748B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 xml:space="preserve">20.1.6. </w:t>
      </w:r>
      <w:r w:rsidRPr="00C748B4">
        <w:rPr>
          <w:rFonts w:ascii="Times New Roman" w:eastAsia="Calibri" w:hAnsi="Times New Roman" w:cs="Times New Roman"/>
          <w:spacing w:val="-3"/>
          <w:sz w:val="24"/>
          <w:szCs w:val="24"/>
          <w:lang w:eastAsia="lt-LT"/>
        </w:rPr>
        <w:t>ESO prijungimo sąlygos</w:t>
      </w:r>
      <w:r>
        <w:rPr>
          <w:rFonts w:ascii="Times New Roman" w:eastAsia="Calibri" w:hAnsi="Times New Roman" w:cs="Times New Roman"/>
          <w:spacing w:val="-3"/>
          <w:sz w:val="24"/>
          <w:szCs w:val="24"/>
          <w:lang w:eastAsia="lt-LT"/>
        </w:rPr>
        <w:t xml:space="preserve"> – 6 priedas;</w:t>
      </w:r>
    </w:p>
    <w:p w14:paraId="70D225BB" w14:textId="77777777" w:rsidR="00270160" w:rsidRDefault="00270160" w:rsidP="00BD612E">
      <w:pPr>
        <w:ind w:firstLine="1276"/>
        <w:rPr>
          <w:rFonts w:ascii="Times New Roman" w:eastAsia="Calibri" w:hAnsi="Times New Roman" w:cs="Times New Roman"/>
          <w:spacing w:val="-3"/>
          <w:sz w:val="24"/>
          <w:szCs w:val="24"/>
          <w:lang w:eastAsia="lt-LT"/>
        </w:rPr>
      </w:pPr>
    </w:p>
    <w:p w14:paraId="607601C7" w14:textId="77777777" w:rsidR="00270160" w:rsidRDefault="00270160" w:rsidP="00BD612E">
      <w:pPr>
        <w:ind w:firstLine="1276"/>
        <w:rPr>
          <w:rFonts w:ascii="Times New Roman" w:eastAsia="Calibri" w:hAnsi="Times New Roman" w:cs="Times New Roman"/>
          <w:spacing w:val="-3"/>
          <w:sz w:val="24"/>
          <w:szCs w:val="24"/>
          <w:lang w:eastAsia="lt-LT"/>
        </w:rPr>
      </w:pPr>
    </w:p>
    <w:p w14:paraId="6B24BC03" w14:textId="77777777" w:rsidR="00270160" w:rsidRDefault="00270160" w:rsidP="00BD612E">
      <w:pPr>
        <w:ind w:firstLine="1276"/>
        <w:rPr>
          <w:rFonts w:ascii="Times New Roman" w:eastAsia="Calibri" w:hAnsi="Times New Roman" w:cs="Times New Roman"/>
          <w:spacing w:val="-3"/>
          <w:sz w:val="24"/>
          <w:szCs w:val="24"/>
          <w:lang w:eastAsia="lt-LT"/>
        </w:rPr>
      </w:pPr>
    </w:p>
    <w:p w14:paraId="6C130712" w14:textId="77777777" w:rsidR="00270160" w:rsidRDefault="00270160" w:rsidP="00BD612E">
      <w:pPr>
        <w:ind w:firstLine="1276"/>
        <w:rPr>
          <w:rFonts w:ascii="Times New Roman" w:eastAsia="Calibri" w:hAnsi="Times New Roman" w:cs="Times New Roman"/>
          <w:spacing w:val="-3"/>
          <w:sz w:val="24"/>
          <w:szCs w:val="24"/>
          <w:lang w:eastAsia="lt-LT"/>
        </w:rPr>
      </w:pPr>
    </w:p>
    <w:p w14:paraId="0A96D64A" w14:textId="77777777" w:rsidR="00880871" w:rsidRDefault="00880871" w:rsidP="00BD612E">
      <w:pPr>
        <w:ind w:firstLine="1276"/>
        <w:rPr>
          <w:rFonts w:ascii="Times New Roman" w:eastAsia="Calibri" w:hAnsi="Times New Roman" w:cs="Times New Roman"/>
          <w:spacing w:val="-3"/>
          <w:sz w:val="24"/>
          <w:szCs w:val="24"/>
          <w:lang w:eastAsia="lt-LT"/>
        </w:rPr>
      </w:pPr>
    </w:p>
    <w:p w14:paraId="51C23C1C" w14:textId="77777777" w:rsidR="00880871" w:rsidRDefault="00880871" w:rsidP="00BD612E">
      <w:pPr>
        <w:ind w:firstLine="1276"/>
        <w:rPr>
          <w:rFonts w:ascii="Times New Roman" w:eastAsia="Calibri" w:hAnsi="Times New Roman" w:cs="Times New Roman"/>
          <w:spacing w:val="-3"/>
          <w:sz w:val="24"/>
          <w:szCs w:val="24"/>
          <w:lang w:eastAsia="lt-LT"/>
        </w:rPr>
      </w:pPr>
    </w:p>
    <w:p w14:paraId="5F73ACAC" w14:textId="77777777" w:rsidR="00270160" w:rsidRDefault="00270160" w:rsidP="00BD612E">
      <w:pPr>
        <w:ind w:firstLine="1276"/>
        <w:rPr>
          <w:rFonts w:ascii="Times New Roman" w:eastAsia="Calibri" w:hAnsi="Times New Roman" w:cs="Times New Roman"/>
          <w:spacing w:val="-3"/>
          <w:sz w:val="24"/>
          <w:szCs w:val="24"/>
          <w:lang w:eastAsia="lt-LT"/>
        </w:rPr>
      </w:pPr>
    </w:p>
    <w:p w14:paraId="0A6F7D28" w14:textId="5876E934" w:rsidR="009D7F2D"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lastRenderedPageBreak/>
        <w:t>20</w:t>
      </w:r>
      <w:r w:rsidR="009D7F2D" w:rsidRPr="00A74E6B">
        <w:rPr>
          <w:rFonts w:ascii="Times New Roman" w:eastAsia="Calibri" w:hAnsi="Times New Roman" w:cs="Times New Roman"/>
          <w:spacing w:val="-3"/>
          <w:sz w:val="24"/>
          <w:szCs w:val="24"/>
          <w:lang w:eastAsia="lt-LT"/>
        </w:rPr>
        <w:t>.1.</w:t>
      </w:r>
      <w:r w:rsidR="00C748B4">
        <w:rPr>
          <w:rFonts w:ascii="Times New Roman" w:eastAsia="Calibri" w:hAnsi="Times New Roman" w:cs="Times New Roman"/>
          <w:spacing w:val="-3"/>
          <w:sz w:val="24"/>
          <w:szCs w:val="24"/>
          <w:lang w:eastAsia="lt-LT"/>
        </w:rPr>
        <w:t>7</w:t>
      </w:r>
      <w:r w:rsidR="009D7F2D"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Times New Roman" w:hAnsi="Times New Roman" w:cs="Times New Roman"/>
          <w:sz w:val="24"/>
          <w:szCs w:val="24"/>
          <w:lang w:eastAsia="lt-LT"/>
        </w:rPr>
        <w:t>Pirkimo sąlygos, pirkimo sąlygų paaiškinimai/patikslinimai (originalai saugomi Užsakovo</w:t>
      </w:r>
      <w:r w:rsidR="00D0434B">
        <w:rPr>
          <w:rFonts w:ascii="Times New Roman" w:eastAsia="Times New Roman" w:hAnsi="Times New Roman" w:cs="Times New Roman"/>
          <w:sz w:val="24"/>
          <w:szCs w:val="24"/>
          <w:lang w:eastAsia="lt-LT"/>
        </w:rPr>
        <w:t>, kopijos pateiktos</w:t>
      </w:r>
      <w:r w:rsidR="00EA4091">
        <w:rPr>
          <w:rFonts w:ascii="Times New Roman" w:eastAsia="Times New Roman" w:hAnsi="Times New Roman" w:cs="Times New Roman"/>
          <w:sz w:val="24"/>
          <w:szCs w:val="24"/>
          <w:lang w:eastAsia="lt-LT"/>
        </w:rPr>
        <w:t xml:space="preserve"> CVP IS</w:t>
      </w:r>
      <w:r w:rsidR="009D7F2D" w:rsidRPr="00A74E6B">
        <w:rPr>
          <w:rFonts w:ascii="Times New Roman" w:eastAsia="Times New Roman" w:hAnsi="Times New Roman" w:cs="Times New Roman"/>
          <w:sz w:val="24"/>
          <w:szCs w:val="24"/>
          <w:lang w:eastAsia="lt-LT"/>
        </w:rPr>
        <w:t>)</w:t>
      </w:r>
      <w:r w:rsidR="00AA729E">
        <w:rPr>
          <w:rFonts w:ascii="Times New Roman" w:eastAsia="Times New Roman" w:hAnsi="Times New Roman" w:cs="Times New Roman"/>
          <w:sz w:val="24"/>
          <w:szCs w:val="24"/>
          <w:lang w:eastAsia="lt-LT"/>
        </w:rPr>
        <w:t xml:space="preserve"> </w:t>
      </w:r>
      <w:r w:rsidR="00AA729E">
        <w:rPr>
          <w:rFonts w:ascii="Times New Roman" w:eastAsia="Calibri" w:hAnsi="Times New Roman" w:cs="Times New Roman"/>
          <w:spacing w:val="-3"/>
          <w:sz w:val="24"/>
          <w:szCs w:val="24"/>
          <w:lang w:eastAsia="lt-LT"/>
        </w:rPr>
        <w:t>– 7 priedas.</w:t>
      </w:r>
    </w:p>
    <w:p w14:paraId="5612A097" w14:textId="77777777" w:rsidR="00270160" w:rsidRPr="00A74E6B" w:rsidRDefault="00270160" w:rsidP="00060642">
      <w:pPr>
        <w:rPr>
          <w:rFonts w:ascii="Times New Roman" w:hAnsi="Times New Roman" w:cs="Times New Roman"/>
          <w:sz w:val="24"/>
          <w:szCs w:val="24"/>
        </w:rPr>
      </w:pPr>
    </w:p>
    <w:p w14:paraId="443E83F0" w14:textId="6B03C8C6"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XX</w:t>
      </w:r>
      <w:r w:rsidR="00BD612E" w:rsidRPr="00A74E6B">
        <w:rPr>
          <w:rFonts w:ascii="Times New Roman" w:eastAsia="Times New Roman" w:hAnsi="Times New Roman" w:cs="Times New Roman"/>
          <w:b/>
          <w:bCs/>
          <w:noProof/>
          <w:spacing w:val="-3"/>
          <w:kern w:val="0"/>
          <w:sz w:val="24"/>
          <w:szCs w:val="24"/>
          <w14:ligatures w14:val="none"/>
        </w:rPr>
        <w:t>I</w:t>
      </w:r>
      <w:r w:rsidRPr="00A74E6B">
        <w:rPr>
          <w:rFonts w:ascii="Times New Roman" w:eastAsia="Times New Roman" w:hAnsi="Times New Roman" w:cs="Times New Roman"/>
          <w:b/>
          <w:bCs/>
          <w:noProof/>
          <w:spacing w:val="-3"/>
          <w:kern w:val="0"/>
          <w:sz w:val="24"/>
          <w:szCs w:val="24"/>
          <w14:ligatures w14:val="none"/>
        </w:rPr>
        <w:t xml:space="preserve"> SKYRIUS</w:t>
      </w:r>
    </w:p>
    <w:p w14:paraId="2D58621C" w14:textId="77777777"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ŠALIŲ REKVIZITAI IR PARAŠAI</w:t>
      </w:r>
    </w:p>
    <w:p w14:paraId="32B8906F" w14:textId="77777777" w:rsidR="00060642" w:rsidRPr="00A74E6B" w:rsidRDefault="00060642" w:rsidP="00060642">
      <w:pPr>
        <w:rPr>
          <w:rFonts w:ascii="Times New Roman" w:eastAsia="Times New Roman" w:hAnsi="Times New Roman" w:cs="Times New Roman"/>
          <w:sz w:val="24"/>
          <w:szCs w:val="24"/>
          <w:lang w:eastAsia="ar-SA"/>
        </w:rPr>
      </w:pPr>
      <w:bookmarkStart w:id="13" w:name="part_84ed0289c5ba4eaf807ac1519747098d"/>
      <w:bookmarkEnd w:id="13"/>
    </w:p>
    <w:tbl>
      <w:tblPr>
        <w:tblStyle w:val="Lentelstinklelis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397"/>
      </w:tblGrid>
      <w:tr w:rsidR="00060642" w:rsidRPr="00A74E6B" w14:paraId="58199756" w14:textId="77777777" w:rsidTr="003309AA">
        <w:tc>
          <w:tcPr>
            <w:tcW w:w="5534" w:type="dxa"/>
            <w:hideMark/>
          </w:tcPr>
          <w:p w14:paraId="6D89B801" w14:textId="22C54079" w:rsidR="00060642" w:rsidRPr="00A74E6B" w:rsidRDefault="00060642" w:rsidP="00060642">
            <w:pPr>
              <w:rPr>
                <w:b/>
                <w:bCs/>
                <w:sz w:val="24"/>
                <w:szCs w:val="24"/>
                <w:lang w:eastAsia="lt-LT"/>
              </w:rPr>
            </w:pPr>
            <w:bookmarkStart w:id="14" w:name="_Hlk169603828"/>
            <w:r w:rsidRPr="00A74E6B">
              <w:rPr>
                <w:b/>
                <w:bCs/>
                <w:sz w:val="24"/>
                <w:szCs w:val="24"/>
                <w:lang w:eastAsia="lt-LT"/>
              </w:rPr>
              <w:t>UŽSAKOVAS</w:t>
            </w:r>
          </w:p>
        </w:tc>
        <w:tc>
          <w:tcPr>
            <w:tcW w:w="3397" w:type="dxa"/>
            <w:hideMark/>
          </w:tcPr>
          <w:p w14:paraId="5764FBB8" w14:textId="39A5EB9D" w:rsidR="00060642" w:rsidRPr="00A74E6B" w:rsidRDefault="00060642" w:rsidP="00060642">
            <w:pPr>
              <w:rPr>
                <w:b/>
                <w:bCs/>
                <w:sz w:val="24"/>
                <w:szCs w:val="24"/>
                <w:lang w:eastAsia="lt-LT"/>
              </w:rPr>
            </w:pPr>
            <w:r w:rsidRPr="00A74E6B">
              <w:rPr>
                <w:b/>
                <w:bCs/>
                <w:sz w:val="24"/>
                <w:szCs w:val="24"/>
                <w:lang w:eastAsia="lt-LT"/>
              </w:rPr>
              <w:t>RANGOVAS</w:t>
            </w:r>
          </w:p>
        </w:tc>
      </w:tr>
      <w:tr w:rsidR="00060642" w:rsidRPr="00A74E6B" w14:paraId="5640D242" w14:textId="77777777" w:rsidTr="003309AA">
        <w:tc>
          <w:tcPr>
            <w:tcW w:w="5534" w:type="dxa"/>
          </w:tcPr>
          <w:p w14:paraId="68CFA1BF" w14:textId="77777777" w:rsidR="00060642" w:rsidRPr="00A74E6B" w:rsidRDefault="00060642" w:rsidP="00060642">
            <w:pPr>
              <w:rPr>
                <w:sz w:val="24"/>
                <w:szCs w:val="24"/>
                <w:lang w:eastAsia="lt-LT"/>
              </w:rPr>
            </w:pPr>
          </w:p>
        </w:tc>
        <w:tc>
          <w:tcPr>
            <w:tcW w:w="3397" w:type="dxa"/>
          </w:tcPr>
          <w:p w14:paraId="007CFE9F" w14:textId="77777777" w:rsidR="00060642" w:rsidRPr="00A74E6B" w:rsidRDefault="00060642" w:rsidP="00060642">
            <w:pPr>
              <w:rPr>
                <w:sz w:val="24"/>
                <w:szCs w:val="24"/>
                <w:lang w:eastAsia="lt-LT"/>
              </w:rPr>
            </w:pPr>
          </w:p>
        </w:tc>
      </w:tr>
      <w:tr w:rsidR="00060642" w:rsidRPr="00A74E6B" w14:paraId="09C0AF98" w14:textId="77777777" w:rsidTr="003309AA">
        <w:tc>
          <w:tcPr>
            <w:tcW w:w="5534" w:type="dxa"/>
            <w:hideMark/>
          </w:tcPr>
          <w:p w14:paraId="0FCF062C" w14:textId="77777777" w:rsidR="00060642" w:rsidRPr="00A74E6B" w:rsidRDefault="00060642" w:rsidP="00060642">
            <w:pPr>
              <w:rPr>
                <w:sz w:val="24"/>
                <w:szCs w:val="24"/>
                <w:lang w:eastAsia="lt-LT"/>
              </w:rPr>
            </w:pPr>
            <w:r w:rsidRPr="00A74E6B">
              <w:rPr>
                <w:sz w:val="24"/>
                <w:szCs w:val="24"/>
                <w:lang w:eastAsia="lt-LT"/>
              </w:rPr>
              <w:t>Ukmergės rajono savivaldybės administracija</w:t>
            </w:r>
          </w:p>
        </w:tc>
        <w:tc>
          <w:tcPr>
            <w:tcW w:w="3397" w:type="dxa"/>
            <w:hideMark/>
          </w:tcPr>
          <w:p w14:paraId="142C7CE9" w14:textId="2D27FE2E" w:rsidR="00060642" w:rsidRPr="00A74E6B" w:rsidRDefault="00060642" w:rsidP="00060642">
            <w:pPr>
              <w:rPr>
                <w:sz w:val="24"/>
                <w:szCs w:val="24"/>
                <w:lang w:eastAsia="lt-LT"/>
              </w:rPr>
            </w:pPr>
          </w:p>
        </w:tc>
      </w:tr>
      <w:tr w:rsidR="00060642" w:rsidRPr="00A74E6B" w14:paraId="2828A502" w14:textId="77777777" w:rsidTr="003309AA">
        <w:tc>
          <w:tcPr>
            <w:tcW w:w="5534" w:type="dxa"/>
            <w:hideMark/>
          </w:tcPr>
          <w:p w14:paraId="401D0F7E" w14:textId="77777777" w:rsidR="00060642" w:rsidRPr="00A74E6B" w:rsidRDefault="00060642" w:rsidP="00060642">
            <w:pPr>
              <w:rPr>
                <w:sz w:val="24"/>
                <w:szCs w:val="24"/>
                <w:lang w:eastAsia="lt-LT"/>
              </w:rPr>
            </w:pPr>
            <w:r w:rsidRPr="00A74E6B">
              <w:rPr>
                <w:sz w:val="24"/>
                <w:szCs w:val="24"/>
                <w:lang w:eastAsia="lt-LT"/>
              </w:rPr>
              <w:t xml:space="preserve">Kęstučio a. 3, </w:t>
            </w:r>
            <w:r w:rsidRPr="00A74E6B">
              <w:rPr>
                <w:sz w:val="24"/>
                <w:szCs w:val="24"/>
                <w:lang w:eastAsia="ar-SA"/>
              </w:rPr>
              <w:t>20114</w:t>
            </w:r>
            <w:r w:rsidRPr="00A74E6B">
              <w:rPr>
                <w:sz w:val="24"/>
                <w:szCs w:val="24"/>
                <w:lang w:eastAsia="lt-LT"/>
              </w:rPr>
              <w:t xml:space="preserve"> Ukmergė</w:t>
            </w:r>
          </w:p>
        </w:tc>
        <w:tc>
          <w:tcPr>
            <w:tcW w:w="3397" w:type="dxa"/>
            <w:hideMark/>
          </w:tcPr>
          <w:p w14:paraId="35E8343C" w14:textId="75BB4A8D" w:rsidR="00060642" w:rsidRPr="00A74E6B" w:rsidRDefault="00060642" w:rsidP="00060642">
            <w:pPr>
              <w:rPr>
                <w:sz w:val="24"/>
                <w:szCs w:val="24"/>
                <w:lang w:eastAsia="lt-LT"/>
              </w:rPr>
            </w:pPr>
          </w:p>
        </w:tc>
      </w:tr>
      <w:tr w:rsidR="00060642" w:rsidRPr="00A74E6B" w14:paraId="58E2A08C" w14:textId="77777777" w:rsidTr="003309AA">
        <w:tc>
          <w:tcPr>
            <w:tcW w:w="5534" w:type="dxa"/>
            <w:hideMark/>
          </w:tcPr>
          <w:p w14:paraId="3A4F14F2" w14:textId="77777777" w:rsidR="00060642" w:rsidRPr="00A74E6B" w:rsidRDefault="00060642" w:rsidP="00060642">
            <w:pPr>
              <w:rPr>
                <w:sz w:val="24"/>
                <w:szCs w:val="24"/>
                <w:lang w:eastAsia="lt-LT"/>
              </w:rPr>
            </w:pPr>
            <w:r w:rsidRPr="00A74E6B">
              <w:rPr>
                <w:sz w:val="24"/>
                <w:szCs w:val="24"/>
                <w:lang w:eastAsia="lt-LT"/>
              </w:rPr>
              <w:t>Juridinio asmens kodas 188752174</w:t>
            </w:r>
          </w:p>
        </w:tc>
        <w:tc>
          <w:tcPr>
            <w:tcW w:w="3397" w:type="dxa"/>
            <w:hideMark/>
          </w:tcPr>
          <w:p w14:paraId="06E34BE1" w14:textId="7E509D9B" w:rsidR="00060642" w:rsidRPr="00A74E6B" w:rsidRDefault="00060642" w:rsidP="00060642">
            <w:pPr>
              <w:rPr>
                <w:sz w:val="24"/>
                <w:szCs w:val="24"/>
                <w:lang w:eastAsia="lt-LT"/>
              </w:rPr>
            </w:pPr>
          </w:p>
        </w:tc>
      </w:tr>
      <w:tr w:rsidR="00060642" w:rsidRPr="00A74E6B" w14:paraId="5D761C84" w14:textId="77777777" w:rsidTr="003309AA">
        <w:tc>
          <w:tcPr>
            <w:tcW w:w="5534" w:type="dxa"/>
            <w:hideMark/>
          </w:tcPr>
          <w:p w14:paraId="09360257" w14:textId="77777777" w:rsidR="00060642" w:rsidRPr="00A74E6B" w:rsidRDefault="00060642" w:rsidP="00060642">
            <w:pPr>
              <w:rPr>
                <w:sz w:val="24"/>
                <w:szCs w:val="24"/>
                <w:lang w:eastAsia="lt-LT"/>
              </w:rPr>
            </w:pPr>
            <w:r w:rsidRPr="00A74E6B">
              <w:rPr>
                <w:sz w:val="24"/>
                <w:szCs w:val="24"/>
                <w:lang w:eastAsia="lt-LT"/>
              </w:rPr>
              <w:t>A. s. Nr. LT17 4010 0429 0042 0938</w:t>
            </w:r>
          </w:p>
        </w:tc>
        <w:tc>
          <w:tcPr>
            <w:tcW w:w="3397" w:type="dxa"/>
            <w:hideMark/>
          </w:tcPr>
          <w:p w14:paraId="78047129" w14:textId="51427A09" w:rsidR="00060642" w:rsidRPr="00A74E6B" w:rsidRDefault="00060642" w:rsidP="00060642">
            <w:pPr>
              <w:rPr>
                <w:sz w:val="24"/>
                <w:szCs w:val="24"/>
                <w:lang w:eastAsia="lt-LT"/>
              </w:rPr>
            </w:pPr>
          </w:p>
        </w:tc>
      </w:tr>
      <w:tr w:rsidR="00060642" w:rsidRPr="00A74E6B" w14:paraId="2FA6ED95" w14:textId="77777777" w:rsidTr="003309AA">
        <w:tc>
          <w:tcPr>
            <w:tcW w:w="5534" w:type="dxa"/>
            <w:hideMark/>
          </w:tcPr>
          <w:p w14:paraId="1730E014" w14:textId="77777777" w:rsidR="00060642" w:rsidRPr="00A74E6B" w:rsidRDefault="00060642" w:rsidP="00060642">
            <w:pPr>
              <w:rPr>
                <w:sz w:val="24"/>
                <w:szCs w:val="24"/>
              </w:rPr>
            </w:pPr>
            <w:r w:rsidRPr="00A74E6B">
              <w:rPr>
                <w:sz w:val="24"/>
                <w:szCs w:val="24"/>
              </w:rPr>
              <w:t>Luminor Bank AS Lietuvos skyrius</w:t>
            </w:r>
          </w:p>
        </w:tc>
        <w:tc>
          <w:tcPr>
            <w:tcW w:w="3397" w:type="dxa"/>
            <w:hideMark/>
          </w:tcPr>
          <w:p w14:paraId="491116DD" w14:textId="11FDD0DD" w:rsidR="00060642" w:rsidRPr="00A74E6B" w:rsidRDefault="00060642" w:rsidP="00060642">
            <w:pPr>
              <w:rPr>
                <w:bCs/>
                <w:sz w:val="24"/>
                <w:szCs w:val="24"/>
              </w:rPr>
            </w:pPr>
          </w:p>
        </w:tc>
      </w:tr>
      <w:tr w:rsidR="00060642" w:rsidRPr="00A74E6B" w14:paraId="191D531D" w14:textId="77777777" w:rsidTr="003309AA">
        <w:tc>
          <w:tcPr>
            <w:tcW w:w="5534" w:type="dxa"/>
          </w:tcPr>
          <w:p w14:paraId="31F54A0B" w14:textId="77777777" w:rsidR="00060642" w:rsidRPr="00A74E6B" w:rsidRDefault="00060642" w:rsidP="00060642">
            <w:pPr>
              <w:rPr>
                <w:sz w:val="24"/>
                <w:szCs w:val="24"/>
              </w:rPr>
            </w:pPr>
            <w:r w:rsidRPr="00A74E6B">
              <w:rPr>
                <w:sz w:val="24"/>
                <w:szCs w:val="24"/>
              </w:rPr>
              <w:t>Ne PVM mokėtoja</w:t>
            </w:r>
          </w:p>
        </w:tc>
        <w:tc>
          <w:tcPr>
            <w:tcW w:w="3397" w:type="dxa"/>
          </w:tcPr>
          <w:p w14:paraId="2A264477" w14:textId="6B074C0F" w:rsidR="00060642" w:rsidRPr="00A74E6B" w:rsidRDefault="00060642" w:rsidP="00060642">
            <w:pPr>
              <w:rPr>
                <w:bCs/>
                <w:sz w:val="24"/>
                <w:szCs w:val="24"/>
              </w:rPr>
            </w:pPr>
          </w:p>
        </w:tc>
      </w:tr>
      <w:tr w:rsidR="00060642" w:rsidRPr="00A74E6B" w14:paraId="0A7D7FC4" w14:textId="77777777" w:rsidTr="003309AA">
        <w:tc>
          <w:tcPr>
            <w:tcW w:w="5534" w:type="dxa"/>
            <w:hideMark/>
          </w:tcPr>
          <w:p w14:paraId="150A36C3" w14:textId="77777777" w:rsidR="00060642" w:rsidRPr="00A74E6B" w:rsidRDefault="00060642" w:rsidP="00060642">
            <w:pPr>
              <w:rPr>
                <w:sz w:val="24"/>
                <w:szCs w:val="24"/>
                <w:lang w:eastAsia="lt-LT"/>
              </w:rPr>
            </w:pPr>
            <w:r w:rsidRPr="00A74E6B">
              <w:rPr>
                <w:sz w:val="24"/>
                <w:szCs w:val="24"/>
                <w:lang w:eastAsia="lt-LT"/>
              </w:rPr>
              <w:t>Banko kodas 40100</w:t>
            </w:r>
          </w:p>
        </w:tc>
        <w:tc>
          <w:tcPr>
            <w:tcW w:w="3397" w:type="dxa"/>
            <w:hideMark/>
          </w:tcPr>
          <w:p w14:paraId="43E3854C" w14:textId="4B96960D" w:rsidR="00060642" w:rsidRPr="00A74E6B" w:rsidRDefault="00060642" w:rsidP="00060642">
            <w:pPr>
              <w:rPr>
                <w:sz w:val="24"/>
                <w:szCs w:val="24"/>
                <w:lang w:eastAsia="lt-LT"/>
              </w:rPr>
            </w:pPr>
          </w:p>
        </w:tc>
      </w:tr>
      <w:tr w:rsidR="00060642" w:rsidRPr="00A74E6B" w14:paraId="6846741A" w14:textId="77777777" w:rsidTr="003309AA">
        <w:tc>
          <w:tcPr>
            <w:tcW w:w="5534" w:type="dxa"/>
          </w:tcPr>
          <w:p w14:paraId="0B9B3CCD" w14:textId="77777777" w:rsidR="00060642" w:rsidRPr="00A74E6B" w:rsidRDefault="00060642" w:rsidP="00060642">
            <w:pPr>
              <w:rPr>
                <w:sz w:val="24"/>
                <w:szCs w:val="24"/>
                <w:lang w:eastAsia="lt-LT"/>
              </w:rPr>
            </w:pPr>
            <w:r w:rsidRPr="00A74E6B">
              <w:rPr>
                <w:sz w:val="24"/>
                <w:szCs w:val="24"/>
                <w:lang w:eastAsia="lt-LT"/>
              </w:rPr>
              <w:t>Tel. 0 340 60302</w:t>
            </w:r>
          </w:p>
        </w:tc>
        <w:tc>
          <w:tcPr>
            <w:tcW w:w="3397" w:type="dxa"/>
          </w:tcPr>
          <w:p w14:paraId="5D783998" w14:textId="00E4261B" w:rsidR="00060642" w:rsidRPr="00A74E6B" w:rsidRDefault="00060642" w:rsidP="00060642">
            <w:pPr>
              <w:rPr>
                <w:sz w:val="24"/>
                <w:szCs w:val="24"/>
                <w:lang w:eastAsia="lt-LT"/>
              </w:rPr>
            </w:pPr>
          </w:p>
        </w:tc>
      </w:tr>
      <w:tr w:rsidR="00060642" w:rsidRPr="00A74E6B" w14:paraId="1FAF435B" w14:textId="77777777" w:rsidTr="003309AA">
        <w:tc>
          <w:tcPr>
            <w:tcW w:w="5534" w:type="dxa"/>
            <w:hideMark/>
          </w:tcPr>
          <w:p w14:paraId="71E0FB42" w14:textId="77777777" w:rsidR="00060642" w:rsidRPr="00A74E6B" w:rsidRDefault="00060642" w:rsidP="00060642">
            <w:pPr>
              <w:rPr>
                <w:sz w:val="24"/>
                <w:szCs w:val="24"/>
                <w:lang w:eastAsia="lt-LT"/>
              </w:rPr>
            </w:pPr>
            <w:r w:rsidRPr="00A74E6B">
              <w:rPr>
                <w:sz w:val="24"/>
                <w:szCs w:val="24"/>
                <w:lang w:eastAsia="lt-LT"/>
              </w:rPr>
              <w:t xml:space="preserve">El. paštas </w:t>
            </w:r>
            <w:hyperlink r:id="rId7" w:history="1">
              <w:r w:rsidRPr="00A74E6B">
                <w:rPr>
                  <w:sz w:val="24"/>
                  <w:szCs w:val="24"/>
                  <w:u w:val="single"/>
                  <w:lang w:eastAsia="lt-LT"/>
                </w:rPr>
                <w:t>savivaldybe@ukmerge.lt</w:t>
              </w:r>
            </w:hyperlink>
          </w:p>
        </w:tc>
        <w:tc>
          <w:tcPr>
            <w:tcW w:w="3397" w:type="dxa"/>
            <w:hideMark/>
          </w:tcPr>
          <w:p w14:paraId="5F140FCE" w14:textId="1ECB8619" w:rsidR="00060642" w:rsidRPr="00A74E6B" w:rsidRDefault="00060642" w:rsidP="00060642">
            <w:pPr>
              <w:rPr>
                <w:sz w:val="24"/>
                <w:szCs w:val="24"/>
                <w:lang w:eastAsia="lt-LT"/>
              </w:rPr>
            </w:pPr>
          </w:p>
        </w:tc>
      </w:tr>
      <w:tr w:rsidR="00060642" w:rsidRPr="00A74E6B" w14:paraId="7C823E0D" w14:textId="77777777" w:rsidTr="003309AA">
        <w:tc>
          <w:tcPr>
            <w:tcW w:w="5534" w:type="dxa"/>
          </w:tcPr>
          <w:p w14:paraId="21B7B4A8" w14:textId="77777777" w:rsidR="00060642" w:rsidRPr="00A74E6B" w:rsidRDefault="00060642" w:rsidP="00060642">
            <w:pPr>
              <w:rPr>
                <w:sz w:val="24"/>
                <w:szCs w:val="24"/>
                <w:lang w:eastAsia="lt-LT"/>
              </w:rPr>
            </w:pPr>
          </w:p>
        </w:tc>
        <w:tc>
          <w:tcPr>
            <w:tcW w:w="3397" w:type="dxa"/>
          </w:tcPr>
          <w:p w14:paraId="1F9A4628" w14:textId="77777777" w:rsidR="00060642" w:rsidRPr="00A74E6B" w:rsidRDefault="00060642" w:rsidP="00060642">
            <w:pPr>
              <w:rPr>
                <w:sz w:val="24"/>
                <w:szCs w:val="24"/>
                <w:lang w:eastAsia="lt-LT"/>
              </w:rPr>
            </w:pPr>
          </w:p>
        </w:tc>
      </w:tr>
      <w:tr w:rsidR="00060642" w:rsidRPr="00A74E6B" w14:paraId="11EBECD3" w14:textId="77777777" w:rsidTr="003309AA">
        <w:tc>
          <w:tcPr>
            <w:tcW w:w="5534" w:type="dxa"/>
            <w:hideMark/>
          </w:tcPr>
          <w:p w14:paraId="2B936A8A" w14:textId="77777777" w:rsidR="00060642" w:rsidRPr="00A74E6B" w:rsidRDefault="00060642" w:rsidP="00060642">
            <w:pPr>
              <w:rPr>
                <w:sz w:val="24"/>
                <w:szCs w:val="24"/>
                <w:lang w:eastAsia="lt-LT"/>
              </w:rPr>
            </w:pPr>
          </w:p>
        </w:tc>
        <w:tc>
          <w:tcPr>
            <w:tcW w:w="3397" w:type="dxa"/>
            <w:hideMark/>
          </w:tcPr>
          <w:p w14:paraId="516B06AD" w14:textId="77777777" w:rsidR="00060642" w:rsidRPr="00A74E6B" w:rsidRDefault="00060642" w:rsidP="00060642">
            <w:pPr>
              <w:rPr>
                <w:sz w:val="24"/>
                <w:szCs w:val="24"/>
                <w:lang w:eastAsia="lt-LT"/>
              </w:rPr>
            </w:pPr>
          </w:p>
        </w:tc>
      </w:tr>
      <w:tr w:rsidR="00060642" w:rsidRPr="00A74E6B" w14:paraId="19B59DC0" w14:textId="77777777" w:rsidTr="003309AA">
        <w:tc>
          <w:tcPr>
            <w:tcW w:w="5534" w:type="dxa"/>
          </w:tcPr>
          <w:p w14:paraId="22E90331" w14:textId="77777777" w:rsidR="00060642" w:rsidRPr="00A74E6B" w:rsidRDefault="00060642" w:rsidP="00060642">
            <w:pPr>
              <w:rPr>
                <w:sz w:val="24"/>
                <w:szCs w:val="24"/>
                <w:lang w:eastAsia="lt-LT"/>
              </w:rPr>
            </w:pPr>
          </w:p>
        </w:tc>
        <w:tc>
          <w:tcPr>
            <w:tcW w:w="3397" w:type="dxa"/>
            <w:hideMark/>
          </w:tcPr>
          <w:p w14:paraId="602C2C8A" w14:textId="77777777" w:rsidR="00060642" w:rsidRPr="00A74E6B" w:rsidRDefault="00060642" w:rsidP="00060642">
            <w:pPr>
              <w:rPr>
                <w:sz w:val="24"/>
                <w:szCs w:val="24"/>
                <w:lang w:eastAsia="lt-LT"/>
              </w:rPr>
            </w:pPr>
          </w:p>
        </w:tc>
      </w:tr>
      <w:tr w:rsidR="00060642" w:rsidRPr="00A74E6B" w14:paraId="069A1D38" w14:textId="77777777" w:rsidTr="003309AA">
        <w:tc>
          <w:tcPr>
            <w:tcW w:w="5534" w:type="dxa"/>
            <w:hideMark/>
          </w:tcPr>
          <w:p w14:paraId="67718CA4" w14:textId="67EC47B0" w:rsidR="00060642" w:rsidRPr="00A74E6B" w:rsidRDefault="00060642" w:rsidP="00060642">
            <w:pPr>
              <w:rPr>
                <w:sz w:val="24"/>
                <w:szCs w:val="24"/>
                <w:lang w:eastAsia="lt-LT"/>
              </w:rPr>
            </w:pPr>
            <w:r w:rsidRPr="00A74E6B">
              <w:rPr>
                <w:sz w:val="24"/>
                <w:szCs w:val="24"/>
                <w:lang w:eastAsia="lt-LT"/>
              </w:rPr>
              <w:t>(pareigos)</w:t>
            </w:r>
          </w:p>
        </w:tc>
        <w:tc>
          <w:tcPr>
            <w:tcW w:w="3397" w:type="dxa"/>
            <w:hideMark/>
          </w:tcPr>
          <w:p w14:paraId="0A2D4AC5" w14:textId="737A869A" w:rsidR="00060642" w:rsidRPr="00A74E6B" w:rsidRDefault="00060642" w:rsidP="00060642">
            <w:pPr>
              <w:rPr>
                <w:sz w:val="24"/>
                <w:szCs w:val="24"/>
                <w:lang w:eastAsia="lt-LT"/>
              </w:rPr>
            </w:pPr>
            <w:r w:rsidRPr="00A74E6B">
              <w:rPr>
                <w:sz w:val="24"/>
                <w:szCs w:val="24"/>
                <w:lang w:eastAsia="lt-LT"/>
              </w:rPr>
              <w:t>(pareigos)</w:t>
            </w:r>
          </w:p>
        </w:tc>
      </w:tr>
      <w:tr w:rsidR="00060642" w:rsidRPr="00A74E6B" w14:paraId="0A0670B3" w14:textId="77777777" w:rsidTr="003309AA">
        <w:tc>
          <w:tcPr>
            <w:tcW w:w="5534" w:type="dxa"/>
            <w:hideMark/>
          </w:tcPr>
          <w:p w14:paraId="615FA2EA" w14:textId="77777777" w:rsidR="00060642" w:rsidRPr="00A74E6B" w:rsidRDefault="00060642" w:rsidP="00060642">
            <w:pPr>
              <w:rPr>
                <w:sz w:val="24"/>
                <w:szCs w:val="24"/>
                <w:lang w:eastAsia="lt-LT"/>
              </w:rPr>
            </w:pPr>
            <w:r w:rsidRPr="00A74E6B">
              <w:rPr>
                <w:sz w:val="24"/>
                <w:szCs w:val="24"/>
                <w:lang w:eastAsia="lt-LT"/>
              </w:rPr>
              <w:t>________________________</w:t>
            </w:r>
          </w:p>
        </w:tc>
        <w:tc>
          <w:tcPr>
            <w:tcW w:w="3397" w:type="dxa"/>
            <w:hideMark/>
          </w:tcPr>
          <w:p w14:paraId="2CF9E657" w14:textId="77777777" w:rsidR="00060642" w:rsidRPr="00A74E6B" w:rsidRDefault="00060642" w:rsidP="00060642">
            <w:pPr>
              <w:rPr>
                <w:sz w:val="24"/>
                <w:szCs w:val="24"/>
                <w:lang w:eastAsia="lt-LT"/>
              </w:rPr>
            </w:pPr>
            <w:r w:rsidRPr="00A74E6B">
              <w:rPr>
                <w:sz w:val="24"/>
                <w:szCs w:val="24"/>
                <w:lang w:eastAsia="lt-LT"/>
              </w:rPr>
              <w:t>_______________________</w:t>
            </w:r>
          </w:p>
        </w:tc>
      </w:tr>
      <w:tr w:rsidR="00060642" w:rsidRPr="00A74E6B" w14:paraId="48E960CC" w14:textId="77777777" w:rsidTr="003309AA">
        <w:tc>
          <w:tcPr>
            <w:tcW w:w="5534" w:type="dxa"/>
            <w:hideMark/>
          </w:tcPr>
          <w:p w14:paraId="341E3561" w14:textId="742C0B38" w:rsidR="00060642" w:rsidRPr="00A74E6B" w:rsidRDefault="00060642" w:rsidP="00060642">
            <w:pPr>
              <w:rPr>
                <w:sz w:val="24"/>
                <w:szCs w:val="24"/>
                <w:lang w:eastAsia="lt-LT"/>
              </w:rPr>
            </w:pPr>
            <w:r w:rsidRPr="00A74E6B">
              <w:rPr>
                <w:sz w:val="24"/>
                <w:szCs w:val="24"/>
                <w:lang w:eastAsia="lt-LT"/>
              </w:rPr>
              <w:t>(vardas, pavardė)</w:t>
            </w:r>
          </w:p>
        </w:tc>
        <w:tc>
          <w:tcPr>
            <w:tcW w:w="3397" w:type="dxa"/>
            <w:hideMark/>
          </w:tcPr>
          <w:p w14:paraId="05F2A67B" w14:textId="4B4B320A" w:rsidR="00060642" w:rsidRPr="00A74E6B" w:rsidRDefault="00060642" w:rsidP="00060642">
            <w:pPr>
              <w:rPr>
                <w:sz w:val="24"/>
                <w:szCs w:val="24"/>
                <w:lang w:eastAsia="lt-LT"/>
              </w:rPr>
            </w:pPr>
            <w:r w:rsidRPr="00A74E6B">
              <w:rPr>
                <w:sz w:val="24"/>
                <w:szCs w:val="24"/>
                <w:lang w:eastAsia="lt-LT"/>
              </w:rPr>
              <w:t>(vardas, pavardė)</w:t>
            </w:r>
          </w:p>
        </w:tc>
      </w:tr>
      <w:tr w:rsidR="00060642" w:rsidRPr="00A74E6B" w14:paraId="5C0B3AD5" w14:textId="77777777" w:rsidTr="003309AA">
        <w:tc>
          <w:tcPr>
            <w:tcW w:w="5534" w:type="dxa"/>
            <w:hideMark/>
          </w:tcPr>
          <w:p w14:paraId="3C336114" w14:textId="77777777" w:rsidR="00060642" w:rsidRPr="00A74E6B" w:rsidRDefault="00060642" w:rsidP="00060642">
            <w:pPr>
              <w:rPr>
                <w:i/>
                <w:iCs/>
                <w:sz w:val="24"/>
                <w:szCs w:val="24"/>
                <w:lang w:eastAsia="lt-LT"/>
              </w:rPr>
            </w:pPr>
          </w:p>
        </w:tc>
        <w:tc>
          <w:tcPr>
            <w:tcW w:w="3397" w:type="dxa"/>
            <w:hideMark/>
          </w:tcPr>
          <w:p w14:paraId="1A20167B" w14:textId="77777777" w:rsidR="00060642" w:rsidRPr="00A74E6B" w:rsidRDefault="00060642" w:rsidP="00060642">
            <w:pPr>
              <w:rPr>
                <w:i/>
                <w:iCs/>
                <w:sz w:val="24"/>
                <w:szCs w:val="24"/>
                <w:lang w:eastAsia="lt-LT"/>
              </w:rPr>
            </w:pPr>
          </w:p>
        </w:tc>
      </w:tr>
      <w:tr w:rsidR="00060642" w:rsidRPr="00A74E6B" w14:paraId="576F6C96" w14:textId="77777777" w:rsidTr="003309AA">
        <w:tc>
          <w:tcPr>
            <w:tcW w:w="5534" w:type="dxa"/>
            <w:hideMark/>
          </w:tcPr>
          <w:p w14:paraId="35DCE887" w14:textId="77777777" w:rsidR="00060642" w:rsidRPr="00A74E6B" w:rsidRDefault="00060642" w:rsidP="00060642">
            <w:pPr>
              <w:rPr>
                <w:rFonts w:eastAsia="Times New Roman"/>
                <w:sz w:val="24"/>
                <w:szCs w:val="24"/>
                <w:lang w:eastAsia="lt-LT"/>
              </w:rPr>
            </w:pPr>
          </w:p>
        </w:tc>
        <w:tc>
          <w:tcPr>
            <w:tcW w:w="3397" w:type="dxa"/>
            <w:hideMark/>
          </w:tcPr>
          <w:p w14:paraId="76D15323" w14:textId="77777777" w:rsidR="00060642" w:rsidRPr="00A74E6B" w:rsidRDefault="00060642" w:rsidP="00060642">
            <w:pPr>
              <w:rPr>
                <w:rFonts w:eastAsia="Times New Roman"/>
                <w:sz w:val="24"/>
                <w:szCs w:val="24"/>
                <w:lang w:eastAsia="lt-LT"/>
              </w:rPr>
            </w:pPr>
          </w:p>
        </w:tc>
      </w:tr>
      <w:bookmarkEnd w:id="14"/>
    </w:tbl>
    <w:p w14:paraId="2CB84E9C" w14:textId="77777777" w:rsidR="00E93B3A" w:rsidRPr="00A74E6B" w:rsidRDefault="00E93B3A" w:rsidP="00111C5A">
      <w:pPr>
        <w:pStyle w:val="Betarp"/>
        <w:ind w:firstLine="1276"/>
        <w:jc w:val="right"/>
        <w:rPr>
          <w:spacing w:val="-3"/>
          <w:szCs w:val="24"/>
        </w:rPr>
      </w:pPr>
    </w:p>
    <w:p w14:paraId="36FA513B" w14:textId="77777777" w:rsidR="00E93B3A" w:rsidRDefault="00E93B3A" w:rsidP="00111C5A">
      <w:pPr>
        <w:pStyle w:val="Betarp"/>
        <w:ind w:firstLine="1276"/>
        <w:jc w:val="right"/>
        <w:rPr>
          <w:spacing w:val="-3"/>
          <w:szCs w:val="24"/>
        </w:rPr>
      </w:pPr>
    </w:p>
    <w:p w14:paraId="6734FC08" w14:textId="77777777" w:rsidR="00A74E6B" w:rsidRDefault="00A74E6B" w:rsidP="00111C5A">
      <w:pPr>
        <w:pStyle w:val="Betarp"/>
        <w:ind w:firstLine="1276"/>
        <w:jc w:val="right"/>
        <w:rPr>
          <w:spacing w:val="-3"/>
          <w:szCs w:val="24"/>
        </w:rPr>
      </w:pPr>
    </w:p>
    <w:p w14:paraId="31977334" w14:textId="77777777" w:rsidR="00A74E6B" w:rsidRDefault="00A74E6B" w:rsidP="00111C5A">
      <w:pPr>
        <w:pStyle w:val="Betarp"/>
        <w:ind w:firstLine="1276"/>
        <w:jc w:val="right"/>
        <w:rPr>
          <w:spacing w:val="-3"/>
          <w:szCs w:val="24"/>
        </w:rPr>
      </w:pPr>
    </w:p>
    <w:p w14:paraId="0DDF4179" w14:textId="77777777" w:rsidR="00A74E6B" w:rsidRDefault="00A74E6B" w:rsidP="00111C5A">
      <w:pPr>
        <w:pStyle w:val="Betarp"/>
        <w:ind w:firstLine="1276"/>
        <w:jc w:val="right"/>
        <w:rPr>
          <w:spacing w:val="-3"/>
          <w:szCs w:val="24"/>
        </w:rPr>
      </w:pPr>
    </w:p>
    <w:p w14:paraId="3F471D38" w14:textId="77777777" w:rsidR="00A74E6B" w:rsidRDefault="00A74E6B" w:rsidP="00111C5A">
      <w:pPr>
        <w:pStyle w:val="Betarp"/>
        <w:ind w:firstLine="1276"/>
        <w:jc w:val="right"/>
        <w:rPr>
          <w:spacing w:val="-3"/>
          <w:szCs w:val="24"/>
        </w:rPr>
      </w:pPr>
    </w:p>
    <w:p w14:paraId="6D3810FB" w14:textId="77777777" w:rsidR="00A74E6B" w:rsidRDefault="00A74E6B" w:rsidP="00111C5A">
      <w:pPr>
        <w:pStyle w:val="Betarp"/>
        <w:ind w:firstLine="1276"/>
        <w:jc w:val="right"/>
        <w:rPr>
          <w:spacing w:val="-3"/>
          <w:szCs w:val="24"/>
        </w:rPr>
      </w:pPr>
    </w:p>
    <w:p w14:paraId="1519FB48" w14:textId="77777777" w:rsidR="00A74E6B" w:rsidRDefault="00A74E6B" w:rsidP="00111C5A">
      <w:pPr>
        <w:pStyle w:val="Betarp"/>
        <w:ind w:firstLine="1276"/>
        <w:jc w:val="right"/>
        <w:rPr>
          <w:spacing w:val="-3"/>
          <w:szCs w:val="24"/>
        </w:rPr>
      </w:pPr>
    </w:p>
    <w:p w14:paraId="77B948F0" w14:textId="77777777" w:rsidR="00A74E6B" w:rsidRDefault="00A74E6B" w:rsidP="00111C5A">
      <w:pPr>
        <w:pStyle w:val="Betarp"/>
        <w:ind w:firstLine="1276"/>
        <w:jc w:val="right"/>
        <w:rPr>
          <w:spacing w:val="-3"/>
          <w:szCs w:val="24"/>
        </w:rPr>
      </w:pPr>
    </w:p>
    <w:p w14:paraId="41F7BF3F" w14:textId="77777777" w:rsidR="00A74E6B" w:rsidRDefault="00A74E6B" w:rsidP="00111C5A">
      <w:pPr>
        <w:pStyle w:val="Betarp"/>
        <w:ind w:firstLine="1276"/>
        <w:jc w:val="right"/>
        <w:rPr>
          <w:spacing w:val="-3"/>
          <w:szCs w:val="24"/>
        </w:rPr>
      </w:pPr>
    </w:p>
    <w:p w14:paraId="761EA63B" w14:textId="77777777" w:rsidR="00A74E6B" w:rsidRDefault="00A74E6B" w:rsidP="00111C5A">
      <w:pPr>
        <w:pStyle w:val="Betarp"/>
        <w:ind w:firstLine="1276"/>
        <w:jc w:val="right"/>
        <w:rPr>
          <w:spacing w:val="-3"/>
          <w:szCs w:val="24"/>
        </w:rPr>
      </w:pPr>
    </w:p>
    <w:p w14:paraId="66A5A684" w14:textId="77777777" w:rsidR="00A74E6B" w:rsidRDefault="00A74E6B" w:rsidP="00111C5A">
      <w:pPr>
        <w:pStyle w:val="Betarp"/>
        <w:ind w:firstLine="1276"/>
        <w:jc w:val="right"/>
        <w:rPr>
          <w:spacing w:val="-3"/>
          <w:szCs w:val="24"/>
        </w:rPr>
      </w:pPr>
    </w:p>
    <w:p w14:paraId="100F7C4E" w14:textId="77777777" w:rsidR="00A74E6B" w:rsidRDefault="00A74E6B" w:rsidP="00111C5A">
      <w:pPr>
        <w:pStyle w:val="Betarp"/>
        <w:ind w:firstLine="1276"/>
        <w:jc w:val="right"/>
        <w:rPr>
          <w:spacing w:val="-3"/>
          <w:szCs w:val="24"/>
        </w:rPr>
      </w:pPr>
    </w:p>
    <w:p w14:paraId="1EB3A427" w14:textId="77777777" w:rsidR="00A74E6B" w:rsidRDefault="00A74E6B" w:rsidP="00111C5A">
      <w:pPr>
        <w:pStyle w:val="Betarp"/>
        <w:ind w:firstLine="1276"/>
        <w:jc w:val="right"/>
        <w:rPr>
          <w:spacing w:val="-3"/>
          <w:szCs w:val="24"/>
        </w:rPr>
      </w:pPr>
    </w:p>
    <w:p w14:paraId="4BB1AB70" w14:textId="77777777" w:rsidR="00A74E6B" w:rsidRDefault="00A74E6B" w:rsidP="00111C5A">
      <w:pPr>
        <w:pStyle w:val="Betarp"/>
        <w:ind w:firstLine="1276"/>
        <w:jc w:val="right"/>
        <w:rPr>
          <w:spacing w:val="-3"/>
          <w:szCs w:val="24"/>
        </w:rPr>
      </w:pPr>
    </w:p>
    <w:p w14:paraId="0861B8B8" w14:textId="77777777" w:rsidR="00A74E6B" w:rsidRDefault="00A74E6B" w:rsidP="00111C5A">
      <w:pPr>
        <w:pStyle w:val="Betarp"/>
        <w:ind w:firstLine="1276"/>
        <w:jc w:val="right"/>
        <w:rPr>
          <w:spacing w:val="-3"/>
          <w:szCs w:val="24"/>
        </w:rPr>
      </w:pPr>
    </w:p>
    <w:p w14:paraId="41CA8450" w14:textId="77777777" w:rsidR="00500A7E" w:rsidRDefault="00500A7E" w:rsidP="00111C5A">
      <w:pPr>
        <w:pStyle w:val="Betarp"/>
        <w:ind w:firstLine="1276"/>
        <w:jc w:val="right"/>
        <w:rPr>
          <w:spacing w:val="-3"/>
          <w:szCs w:val="24"/>
        </w:rPr>
      </w:pPr>
    </w:p>
    <w:p w14:paraId="49B9B9BD" w14:textId="77777777" w:rsidR="00500A7E" w:rsidRDefault="00500A7E" w:rsidP="00111C5A">
      <w:pPr>
        <w:pStyle w:val="Betarp"/>
        <w:ind w:firstLine="1276"/>
        <w:jc w:val="right"/>
        <w:rPr>
          <w:spacing w:val="-3"/>
          <w:szCs w:val="24"/>
        </w:rPr>
      </w:pPr>
    </w:p>
    <w:p w14:paraId="1B9CED57" w14:textId="77777777" w:rsidR="00500A7E" w:rsidRDefault="00500A7E" w:rsidP="00111C5A">
      <w:pPr>
        <w:pStyle w:val="Betarp"/>
        <w:ind w:firstLine="1276"/>
        <w:jc w:val="right"/>
        <w:rPr>
          <w:spacing w:val="-3"/>
          <w:szCs w:val="24"/>
        </w:rPr>
      </w:pPr>
    </w:p>
    <w:p w14:paraId="240DD9A1" w14:textId="77777777" w:rsidR="00500A7E" w:rsidRDefault="00500A7E" w:rsidP="00111C5A">
      <w:pPr>
        <w:pStyle w:val="Betarp"/>
        <w:ind w:firstLine="1276"/>
        <w:jc w:val="right"/>
        <w:rPr>
          <w:spacing w:val="-3"/>
          <w:szCs w:val="24"/>
        </w:rPr>
      </w:pPr>
    </w:p>
    <w:p w14:paraId="5DF8DD67" w14:textId="77777777" w:rsidR="00500A7E" w:rsidRDefault="00500A7E" w:rsidP="00111C5A">
      <w:pPr>
        <w:pStyle w:val="Betarp"/>
        <w:ind w:firstLine="1276"/>
        <w:jc w:val="right"/>
        <w:rPr>
          <w:spacing w:val="-3"/>
          <w:szCs w:val="24"/>
        </w:rPr>
      </w:pPr>
    </w:p>
    <w:p w14:paraId="0DB0806E" w14:textId="77777777" w:rsidR="00500A7E" w:rsidRDefault="00500A7E" w:rsidP="00111C5A">
      <w:pPr>
        <w:pStyle w:val="Betarp"/>
        <w:ind w:firstLine="1276"/>
        <w:jc w:val="right"/>
        <w:rPr>
          <w:spacing w:val="-3"/>
          <w:szCs w:val="24"/>
        </w:rPr>
      </w:pPr>
    </w:p>
    <w:p w14:paraId="55A9C5AC" w14:textId="77777777" w:rsidR="00500A7E" w:rsidRDefault="00500A7E" w:rsidP="00111C5A">
      <w:pPr>
        <w:pStyle w:val="Betarp"/>
        <w:ind w:firstLine="1276"/>
        <w:jc w:val="right"/>
        <w:rPr>
          <w:spacing w:val="-3"/>
          <w:szCs w:val="24"/>
        </w:rPr>
      </w:pPr>
    </w:p>
    <w:p w14:paraId="48AC42AB" w14:textId="77777777" w:rsidR="00500A7E" w:rsidRDefault="00500A7E" w:rsidP="00111C5A">
      <w:pPr>
        <w:pStyle w:val="Betarp"/>
        <w:ind w:firstLine="1276"/>
        <w:jc w:val="right"/>
        <w:rPr>
          <w:spacing w:val="-3"/>
          <w:szCs w:val="24"/>
        </w:rPr>
      </w:pPr>
    </w:p>
    <w:p w14:paraId="277A7D48" w14:textId="77777777" w:rsidR="00500A7E" w:rsidRDefault="00500A7E" w:rsidP="00111C5A">
      <w:pPr>
        <w:pStyle w:val="Betarp"/>
        <w:ind w:firstLine="1276"/>
        <w:jc w:val="right"/>
        <w:rPr>
          <w:spacing w:val="-3"/>
          <w:szCs w:val="24"/>
        </w:rPr>
      </w:pPr>
    </w:p>
    <w:p w14:paraId="774AE374" w14:textId="77777777" w:rsidR="00A74E6B" w:rsidRDefault="00A74E6B" w:rsidP="00111C5A">
      <w:pPr>
        <w:pStyle w:val="Betarp"/>
        <w:ind w:firstLine="1276"/>
        <w:jc w:val="right"/>
        <w:rPr>
          <w:spacing w:val="-3"/>
          <w:szCs w:val="24"/>
        </w:rPr>
      </w:pPr>
    </w:p>
    <w:p w14:paraId="65EDA701" w14:textId="77777777" w:rsidR="00987CE5" w:rsidRDefault="00987CE5" w:rsidP="00111C5A">
      <w:pPr>
        <w:pStyle w:val="Betarp"/>
        <w:ind w:firstLine="1276"/>
        <w:jc w:val="right"/>
        <w:rPr>
          <w:spacing w:val="-3"/>
          <w:szCs w:val="24"/>
        </w:rPr>
      </w:pPr>
    </w:p>
    <w:p w14:paraId="49EBA5DD" w14:textId="77777777" w:rsidR="00027733" w:rsidRDefault="00027733" w:rsidP="00111C5A">
      <w:pPr>
        <w:pStyle w:val="Betarp"/>
        <w:ind w:firstLine="1276"/>
        <w:jc w:val="right"/>
        <w:rPr>
          <w:spacing w:val="-3"/>
          <w:szCs w:val="24"/>
        </w:rPr>
      </w:pPr>
    </w:p>
    <w:p w14:paraId="69EBF37F" w14:textId="77777777" w:rsidR="00027733" w:rsidRDefault="00027733" w:rsidP="00111C5A">
      <w:pPr>
        <w:pStyle w:val="Betarp"/>
        <w:ind w:firstLine="1276"/>
        <w:jc w:val="right"/>
        <w:rPr>
          <w:spacing w:val="-3"/>
          <w:szCs w:val="24"/>
        </w:rPr>
      </w:pPr>
    </w:p>
    <w:p w14:paraId="747C7B5C" w14:textId="77777777" w:rsidR="00987CE5" w:rsidRDefault="00987CE5" w:rsidP="00D0434B">
      <w:pPr>
        <w:pStyle w:val="Betarp"/>
        <w:rPr>
          <w:spacing w:val="-3"/>
          <w:szCs w:val="24"/>
        </w:rPr>
      </w:pPr>
    </w:p>
    <w:p w14:paraId="6F055E53" w14:textId="77777777" w:rsidR="009B3063" w:rsidRDefault="009B3063" w:rsidP="00987CE5">
      <w:pPr>
        <w:pStyle w:val="Betarp"/>
        <w:ind w:firstLine="1276"/>
        <w:jc w:val="right"/>
        <w:rPr>
          <w:spacing w:val="-3"/>
          <w:szCs w:val="24"/>
        </w:rPr>
      </w:pPr>
    </w:p>
    <w:p w14:paraId="0B690431" w14:textId="7AD596C1" w:rsidR="00987CE5" w:rsidRDefault="00111C5A" w:rsidP="00987CE5">
      <w:pPr>
        <w:pStyle w:val="Betarp"/>
        <w:ind w:firstLine="1276"/>
        <w:jc w:val="right"/>
        <w:rPr>
          <w:spacing w:val="-3"/>
          <w:szCs w:val="24"/>
        </w:rPr>
      </w:pPr>
      <w:r w:rsidRPr="00CC000C">
        <w:rPr>
          <w:spacing w:val="-3"/>
          <w:szCs w:val="24"/>
        </w:rPr>
        <w:t xml:space="preserve">Sutarties Nr._______    </w:t>
      </w:r>
    </w:p>
    <w:p w14:paraId="12BBA5C7" w14:textId="2FF5FFF4" w:rsidR="00111C5A" w:rsidRPr="00CC000C" w:rsidRDefault="00111C5A" w:rsidP="00111C5A">
      <w:pPr>
        <w:pStyle w:val="Betarp"/>
        <w:ind w:firstLine="1276"/>
        <w:jc w:val="right"/>
        <w:rPr>
          <w:bCs/>
          <w:szCs w:val="24"/>
        </w:rPr>
      </w:pPr>
      <w:r w:rsidRPr="00CC000C">
        <w:rPr>
          <w:spacing w:val="-3"/>
          <w:szCs w:val="24"/>
        </w:rPr>
        <w:t xml:space="preserve">                        1 priedas</w:t>
      </w:r>
    </w:p>
    <w:p w14:paraId="43D385D4" w14:textId="77777777" w:rsidR="00111C5A" w:rsidRPr="00CC000C" w:rsidRDefault="00111C5A" w:rsidP="00111C5A">
      <w:pPr>
        <w:rPr>
          <w:rFonts w:ascii="Times New Roman" w:eastAsia="Times New Roman" w:hAnsi="Times New Roman" w:cs="Times New Roman"/>
          <w:sz w:val="24"/>
          <w:szCs w:val="24"/>
        </w:rPr>
      </w:pPr>
    </w:p>
    <w:p w14:paraId="24C1FB3F" w14:textId="52C964EF" w:rsidR="00111C5A" w:rsidRDefault="00111C5A" w:rsidP="00111C5A">
      <w:pPr>
        <w:jc w:val="center"/>
        <w:rPr>
          <w:rFonts w:ascii="Times New Roman" w:hAnsi="Times New Roman" w:cs="Times New Roman"/>
          <w:b/>
          <w:bCs/>
          <w:sz w:val="24"/>
          <w:szCs w:val="24"/>
        </w:rPr>
      </w:pPr>
      <w:r>
        <w:rPr>
          <w:rFonts w:ascii="Times New Roman" w:hAnsi="Times New Roman" w:cs="Times New Roman"/>
          <w:b/>
          <w:bCs/>
          <w:sz w:val="24"/>
          <w:szCs w:val="24"/>
        </w:rPr>
        <w:t xml:space="preserve">RANGOVO </w:t>
      </w:r>
      <w:r w:rsidRPr="00CC000C">
        <w:rPr>
          <w:rFonts w:ascii="Times New Roman" w:hAnsi="Times New Roman" w:cs="Times New Roman"/>
          <w:b/>
          <w:bCs/>
          <w:sz w:val="24"/>
          <w:szCs w:val="24"/>
        </w:rPr>
        <w:t>PASIŪLYMAS</w:t>
      </w:r>
    </w:p>
    <w:p w14:paraId="68A58E88" w14:textId="77777777" w:rsidR="00060642" w:rsidRPr="00060642" w:rsidRDefault="00060642" w:rsidP="00060642">
      <w:pPr>
        <w:ind w:firstLine="1247"/>
        <w:contextualSpacing/>
        <w:rPr>
          <w:rFonts w:ascii="Times New Roman" w:eastAsia="Times New Roman" w:hAnsi="Times New Roman" w:cs="Times New Roman"/>
          <w:sz w:val="24"/>
          <w:szCs w:val="24"/>
          <w:lang w:eastAsia="lt-LT"/>
        </w:rPr>
      </w:pPr>
    </w:p>
    <w:p w14:paraId="260AB0ED" w14:textId="77777777" w:rsidR="00992D6D" w:rsidRDefault="00992D6D" w:rsidP="000D26AE">
      <w:pPr>
        <w:rPr>
          <w:rFonts w:ascii="Times New Roman" w:hAnsi="Times New Roman" w:cs="Times New Roman"/>
          <w:sz w:val="24"/>
          <w:szCs w:val="24"/>
        </w:rPr>
      </w:pPr>
    </w:p>
    <w:p w14:paraId="0F7023C8" w14:textId="77777777" w:rsidR="00111C5A" w:rsidRDefault="00111C5A" w:rsidP="000D26AE">
      <w:pPr>
        <w:rPr>
          <w:rFonts w:ascii="Times New Roman" w:hAnsi="Times New Roman" w:cs="Times New Roman"/>
          <w:sz w:val="24"/>
          <w:szCs w:val="24"/>
        </w:rPr>
      </w:pPr>
    </w:p>
    <w:p w14:paraId="571668D7" w14:textId="77777777" w:rsidR="00111C5A" w:rsidRDefault="00111C5A" w:rsidP="000D26AE">
      <w:pPr>
        <w:rPr>
          <w:rFonts w:ascii="Times New Roman" w:hAnsi="Times New Roman" w:cs="Times New Roman"/>
          <w:sz w:val="24"/>
          <w:szCs w:val="24"/>
        </w:rPr>
      </w:pPr>
    </w:p>
    <w:p w14:paraId="2DE3512F" w14:textId="77777777" w:rsidR="00111C5A" w:rsidRDefault="00111C5A" w:rsidP="000D26AE">
      <w:pPr>
        <w:rPr>
          <w:rFonts w:ascii="Times New Roman" w:hAnsi="Times New Roman" w:cs="Times New Roman"/>
          <w:sz w:val="24"/>
          <w:szCs w:val="24"/>
        </w:rPr>
      </w:pPr>
    </w:p>
    <w:p w14:paraId="2B7892FD" w14:textId="77777777" w:rsidR="00111C5A" w:rsidRDefault="00111C5A" w:rsidP="000D26AE">
      <w:pPr>
        <w:rPr>
          <w:rFonts w:ascii="Times New Roman" w:hAnsi="Times New Roman" w:cs="Times New Roman"/>
          <w:sz w:val="24"/>
          <w:szCs w:val="24"/>
        </w:rPr>
      </w:pPr>
    </w:p>
    <w:p w14:paraId="15101DD1" w14:textId="77777777" w:rsidR="00111C5A" w:rsidRDefault="00111C5A" w:rsidP="000D26AE">
      <w:pPr>
        <w:rPr>
          <w:rFonts w:ascii="Times New Roman" w:hAnsi="Times New Roman" w:cs="Times New Roman"/>
          <w:sz w:val="24"/>
          <w:szCs w:val="24"/>
        </w:rPr>
      </w:pPr>
    </w:p>
    <w:p w14:paraId="18E4492F" w14:textId="77777777" w:rsidR="00111C5A" w:rsidRDefault="00111C5A" w:rsidP="000D26AE">
      <w:pPr>
        <w:rPr>
          <w:rFonts w:ascii="Times New Roman" w:hAnsi="Times New Roman" w:cs="Times New Roman"/>
          <w:sz w:val="24"/>
          <w:szCs w:val="24"/>
        </w:rPr>
      </w:pPr>
    </w:p>
    <w:p w14:paraId="6ACCB397" w14:textId="77777777" w:rsidR="00111C5A" w:rsidRDefault="00111C5A" w:rsidP="000D26AE">
      <w:pPr>
        <w:rPr>
          <w:rFonts w:ascii="Times New Roman" w:hAnsi="Times New Roman" w:cs="Times New Roman"/>
          <w:sz w:val="24"/>
          <w:szCs w:val="24"/>
        </w:rPr>
      </w:pPr>
    </w:p>
    <w:p w14:paraId="4908364C" w14:textId="77777777" w:rsidR="00111C5A" w:rsidRDefault="00111C5A" w:rsidP="000D26AE">
      <w:pPr>
        <w:rPr>
          <w:rFonts w:ascii="Times New Roman" w:hAnsi="Times New Roman" w:cs="Times New Roman"/>
          <w:sz w:val="24"/>
          <w:szCs w:val="24"/>
        </w:rPr>
      </w:pPr>
    </w:p>
    <w:p w14:paraId="3C9B4457" w14:textId="77777777" w:rsidR="00111C5A" w:rsidRDefault="00111C5A" w:rsidP="000D26AE">
      <w:pPr>
        <w:rPr>
          <w:rFonts w:ascii="Times New Roman" w:hAnsi="Times New Roman" w:cs="Times New Roman"/>
          <w:sz w:val="24"/>
          <w:szCs w:val="24"/>
        </w:rPr>
      </w:pPr>
    </w:p>
    <w:p w14:paraId="3BB0407A" w14:textId="77777777" w:rsidR="00111C5A" w:rsidRDefault="00111C5A" w:rsidP="000D26AE">
      <w:pPr>
        <w:rPr>
          <w:rFonts w:ascii="Times New Roman" w:hAnsi="Times New Roman" w:cs="Times New Roman"/>
          <w:sz w:val="24"/>
          <w:szCs w:val="24"/>
        </w:rPr>
      </w:pPr>
    </w:p>
    <w:p w14:paraId="5266A12D" w14:textId="77777777" w:rsidR="00111C5A" w:rsidRDefault="00111C5A" w:rsidP="000D26AE">
      <w:pPr>
        <w:rPr>
          <w:rFonts w:ascii="Times New Roman" w:hAnsi="Times New Roman" w:cs="Times New Roman"/>
          <w:sz w:val="24"/>
          <w:szCs w:val="24"/>
        </w:rPr>
      </w:pPr>
    </w:p>
    <w:p w14:paraId="71645666" w14:textId="77777777" w:rsidR="00111C5A" w:rsidRDefault="00111C5A" w:rsidP="000D26AE">
      <w:pPr>
        <w:rPr>
          <w:rFonts w:ascii="Times New Roman" w:hAnsi="Times New Roman" w:cs="Times New Roman"/>
          <w:sz w:val="24"/>
          <w:szCs w:val="24"/>
        </w:rPr>
      </w:pPr>
    </w:p>
    <w:p w14:paraId="6A2E5B1B" w14:textId="77777777" w:rsidR="00111C5A" w:rsidRDefault="00111C5A" w:rsidP="000D26AE">
      <w:pPr>
        <w:rPr>
          <w:rFonts w:ascii="Times New Roman" w:hAnsi="Times New Roman" w:cs="Times New Roman"/>
          <w:sz w:val="24"/>
          <w:szCs w:val="24"/>
        </w:rPr>
      </w:pPr>
    </w:p>
    <w:p w14:paraId="6F56F06A" w14:textId="77777777" w:rsidR="00111C5A" w:rsidRDefault="00111C5A" w:rsidP="000D26AE">
      <w:pPr>
        <w:rPr>
          <w:rFonts w:ascii="Times New Roman" w:hAnsi="Times New Roman" w:cs="Times New Roman"/>
          <w:sz w:val="24"/>
          <w:szCs w:val="24"/>
        </w:rPr>
      </w:pPr>
    </w:p>
    <w:p w14:paraId="65042B8F" w14:textId="77777777" w:rsidR="00111C5A" w:rsidRDefault="00111C5A" w:rsidP="000D26AE">
      <w:pPr>
        <w:rPr>
          <w:rFonts w:ascii="Times New Roman" w:hAnsi="Times New Roman" w:cs="Times New Roman"/>
          <w:sz w:val="24"/>
          <w:szCs w:val="24"/>
        </w:rPr>
      </w:pPr>
    </w:p>
    <w:p w14:paraId="0A217789" w14:textId="77777777" w:rsidR="00111C5A" w:rsidRDefault="00111C5A" w:rsidP="000D26AE">
      <w:pPr>
        <w:rPr>
          <w:rFonts w:ascii="Times New Roman" w:hAnsi="Times New Roman" w:cs="Times New Roman"/>
          <w:sz w:val="24"/>
          <w:szCs w:val="24"/>
        </w:rPr>
      </w:pPr>
    </w:p>
    <w:p w14:paraId="581494A9" w14:textId="77777777" w:rsidR="00111C5A" w:rsidRDefault="00111C5A" w:rsidP="000D26AE">
      <w:pPr>
        <w:rPr>
          <w:rFonts w:ascii="Times New Roman" w:hAnsi="Times New Roman" w:cs="Times New Roman"/>
          <w:sz w:val="24"/>
          <w:szCs w:val="24"/>
        </w:rPr>
      </w:pPr>
    </w:p>
    <w:p w14:paraId="68A9957C" w14:textId="77777777" w:rsidR="00111C5A" w:rsidRDefault="00111C5A" w:rsidP="000D26AE">
      <w:pPr>
        <w:rPr>
          <w:rFonts w:ascii="Times New Roman" w:hAnsi="Times New Roman" w:cs="Times New Roman"/>
          <w:sz w:val="24"/>
          <w:szCs w:val="24"/>
        </w:rPr>
      </w:pPr>
    </w:p>
    <w:p w14:paraId="2C28BCB9" w14:textId="77777777" w:rsidR="00111C5A" w:rsidRDefault="00111C5A" w:rsidP="000D26AE">
      <w:pPr>
        <w:rPr>
          <w:rFonts w:ascii="Times New Roman" w:hAnsi="Times New Roman" w:cs="Times New Roman"/>
          <w:sz w:val="24"/>
          <w:szCs w:val="24"/>
        </w:rPr>
      </w:pPr>
    </w:p>
    <w:p w14:paraId="7F88767F" w14:textId="77777777" w:rsidR="00111C5A" w:rsidRDefault="00111C5A" w:rsidP="000D26AE">
      <w:pPr>
        <w:rPr>
          <w:rFonts w:ascii="Times New Roman" w:hAnsi="Times New Roman" w:cs="Times New Roman"/>
          <w:sz w:val="24"/>
          <w:szCs w:val="24"/>
        </w:rPr>
      </w:pPr>
    </w:p>
    <w:p w14:paraId="2126F541" w14:textId="77777777" w:rsidR="00111C5A" w:rsidRDefault="00111C5A" w:rsidP="000D26AE">
      <w:pPr>
        <w:rPr>
          <w:rFonts w:ascii="Times New Roman" w:hAnsi="Times New Roman" w:cs="Times New Roman"/>
          <w:sz w:val="24"/>
          <w:szCs w:val="24"/>
        </w:rPr>
      </w:pPr>
    </w:p>
    <w:p w14:paraId="5CC24A89" w14:textId="77777777" w:rsidR="00111C5A" w:rsidRDefault="00111C5A" w:rsidP="000D26AE">
      <w:pPr>
        <w:rPr>
          <w:rFonts w:ascii="Times New Roman" w:hAnsi="Times New Roman" w:cs="Times New Roman"/>
          <w:sz w:val="24"/>
          <w:szCs w:val="24"/>
        </w:rPr>
      </w:pPr>
    </w:p>
    <w:p w14:paraId="665CC365" w14:textId="77777777" w:rsidR="00111C5A" w:rsidRDefault="00111C5A" w:rsidP="000D26AE">
      <w:pPr>
        <w:rPr>
          <w:rFonts w:ascii="Times New Roman" w:hAnsi="Times New Roman" w:cs="Times New Roman"/>
          <w:sz w:val="24"/>
          <w:szCs w:val="24"/>
        </w:rPr>
      </w:pPr>
    </w:p>
    <w:p w14:paraId="73C4D6F9" w14:textId="77777777" w:rsidR="00111C5A" w:rsidRDefault="00111C5A" w:rsidP="000D26AE">
      <w:pPr>
        <w:rPr>
          <w:rFonts w:ascii="Times New Roman" w:hAnsi="Times New Roman" w:cs="Times New Roman"/>
          <w:sz w:val="24"/>
          <w:szCs w:val="24"/>
        </w:rPr>
      </w:pPr>
    </w:p>
    <w:p w14:paraId="52732232" w14:textId="77777777" w:rsidR="00111C5A" w:rsidRDefault="00111C5A" w:rsidP="000D26AE">
      <w:pPr>
        <w:rPr>
          <w:rFonts w:ascii="Times New Roman" w:hAnsi="Times New Roman" w:cs="Times New Roman"/>
          <w:sz w:val="24"/>
          <w:szCs w:val="24"/>
        </w:rPr>
      </w:pPr>
    </w:p>
    <w:p w14:paraId="1484598F" w14:textId="77777777" w:rsidR="00111C5A" w:rsidRDefault="00111C5A" w:rsidP="000D26AE">
      <w:pPr>
        <w:rPr>
          <w:rFonts w:ascii="Times New Roman" w:hAnsi="Times New Roman" w:cs="Times New Roman"/>
          <w:sz w:val="24"/>
          <w:szCs w:val="24"/>
        </w:rPr>
      </w:pPr>
    </w:p>
    <w:p w14:paraId="42218D16" w14:textId="77777777" w:rsidR="00111C5A" w:rsidRDefault="00111C5A" w:rsidP="000D26AE">
      <w:pPr>
        <w:rPr>
          <w:rFonts w:ascii="Times New Roman" w:hAnsi="Times New Roman" w:cs="Times New Roman"/>
          <w:sz w:val="24"/>
          <w:szCs w:val="24"/>
        </w:rPr>
      </w:pPr>
    </w:p>
    <w:p w14:paraId="396649A6" w14:textId="77777777" w:rsidR="00111C5A" w:rsidRDefault="00111C5A" w:rsidP="000D26AE">
      <w:pPr>
        <w:rPr>
          <w:rFonts w:ascii="Times New Roman" w:hAnsi="Times New Roman" w:cs="Times New Roman"/>
          <w:sz w:val="24"/>
          <w:szCs w:val="24"/>
        </w:rPr>
      </w:pPr>
    </w:p>
    <w:p w14:paraId="1A86836C" w14:textId="77777777" w:rsidR="00111C5A" w:rsidRDefault="00111C5A" w:rsidP="000D26AE">
      <w:pPr>
        <w:rPr>
          <w:rFonts w:ascii="Times New Roman" w:hAnsi="Times New Roman" w:cs="Times New Roman"/>
          <w:sz w:val="24"/>
          <w:szCs w:val="24"/>
        </w:rPr>
      </w:pPr>
    </w:p>
    <w:p w14:paraId="1F54D7F8" w14:textId="77777777" w:rsidR="00111C5A" w:rsidRDefault="00111C5A" w:rsidP="000D26AE">
      <w:pPr>
        <w:rPr>
          <w:rFonts w:ascii="Times New Roman" w:hAnsi="Times New Roman" w:cs="Times New Roman"/>
          <w:sz w:val="24"/>
          <w:szCs w:val="24"/>
        </w:rPr>
      </w:pPr>
    </w:p>
    <w:p w14:paraId="0C623CCE" w14:textId="77777777" w:rsidR="00111C5A" w:rsidRDefault="00111C5A" w:rsidP="000D26AE">
      <w:pPr>
        <w:rPr>
          <w:rFonts w:ascii="Times New Roman" w:hAnsi="Times New Roman" w:cs="Times New Roman"/>
          <w:sz w:val="24"/>
          <w:szCs w:val="24"/>
        </w:rPr>
      </w:pPr>
    </w:p>
    <w:p w14:paraId="742E5E6E" w14:textId="77777777" w:rsidR="00111C5A" w:rsidRDefault="00111C5A" w:rsidP="000D26AE">
      <w:pPr>
        <w:rPr>
          <w:rFonts w:ascii="Times New Roman" w:hAnsi="Times New Roman" w:cs="Times New Roman"/>
          <w:sz w:val="24"/>
          <w:szCs w:val="24"/>
        </w:rPr>
      </w:pPr>
    </w:p>
    <w:p w14:paraId="6B41141A" w14:textId="77777777" w:rsidR="00111C5A" w:rsidRDefault="00111C5A" w:rsidP="000D26AE">
      <w:pPr>
        <w:rPr>
          <w:rFonts w:ascii="Times New Roman" w:hAnsi="Times New Roman" w:cs="Times New Roman"/>
          <w:sz w:val="24"/>
          <w:szCs w:val="24"/>
        </w:rPr>
      </w:pPr>
    </w:p>
    <w:p w14:paraId="1F743F04" w14:textId="77777777" w:rsidR="00111C5A" w:rsidRDefault="00111C5A" w:rsidP="000D26AE">
      <w:pPr>
        <w:rPr>
          <w:rFonts w:ascii="Times New Roman" w:hAnsi="Times New Roman" w:cs="Times New Roman"/>
          <w:sz w:val="24"/>
          <w:szCs w:val="24"/>
        </w:rPr>
      </w:pPr>
    </w:p>
    <w:p w14:paraId="73487341" w14:textId="77777777" w:rsidR="00111C5A" w:rsidRDefault="00111C5A" w:rsidP="000D26AE">
      <w:pPr>
        <w:rPr>
          <w:rFonts w:ascii="Times New Roman" w:hAnsi="Times New Roman" w:cs="Times New Roman"/>
          <w:sz w:val="24"/>
          <w:szCs w:val="24"/>
        </w:rPr>
      </w:pPr>
    </w:p>
    <w:p w14:paraId="1BF92922" w14:textId="77777777" w:rsidR="00111C5A" w:rsidRDefault="00111C5A" w:rsidP="000D26AE">
      <w:pPr>
        <w:rPr>
          <w:rFonts w:ascii="Times New Roman" w:hAnsi="Times New Roman" w:cs="Times New Roman"/>
          <w:sz w:val="24"/>
          <w:szCs w:val="24"/>
        </w:rPr>
      </w:pPr>
    </w:p>
    <w:p w14:paraId="166C1E07" w14:textId="77777777" w:rsidR="00111C5A" w:rsidRDefault="00111C5A" w:rsidP="000D26AE">
      <w:pPr>
        <w:rPr>
          <w:rFonts w:ascii="Times New Roman" w:hAnsi="Times New Roman" w:cs="Times New Roman"/>
          <w:sz w:val="24"/>
          <w:szCs w:val="24"/>
        </w:rPr>
      </w:pPr>
    </w:p>
    <w:p w14:paraId="47624D53" w14:textId="77777777" w:rsidR="00111C5A" w:rsidRDefault="00111C5A" w:rsidP="000D26AE">
      <w:pPr>
        <w:rPr>
          <w:rFonts w:ascii="Times New Roman" w:hAnsi="Times New Roman" w:cs="Times New Roman"/>
          <w:sz w:val="24"/>
          <w:szCs w:val="24"/>
        </w:rPr>
      </w:pPr>
    </w:p>
    <w:p w14:paraId="4905DC00" w14:textId="77777777" w:rsidR="00111C5A" w:rsidRDefault="00111C5A" w:rsidP="000D26AE">
      <w:pPr>
        <w:rPr>
          <w:rFonts w:ascii="Times New Roman" w:hAnsi="Times New Roman" w:cs="Times New Roman"/>
          <w:sz w:val="24"/>
          <w:szCs w:val="24"/>
        </w:rPr>
      </w:pPr>
    </w:p>
    <w:p w14:paraId="26B15CA5" w14:textId="77777777" w:rsidR="00111C5A" w:rsidRDefault="00111C5A" w:rsidP="000D26AE">
      <w:pPr>
        <w:rPr>
          <w:rFonts w:ascii="Times New Roman" w:hAnsi="Times New Roman" w:cs="Times New Roman"/>
          <w:sz w:val="24"/>
          <w:szCs w:val="24"/>
        </w:rPr>
      </w:pPr>
    </w:p>
    <w:p w14:paraId="01941B8D" w14:textId="77777777" w:rsidR="00111C5A" w:rsidRDefault="00111C5A" w:rsidP="000D26AE">
      <w:pPr>
        <w:rPr>
          <w:rFonts w:ascii="Times New Roman" w:hAnsi="Times New Roman" w:cs="Times New Roman"/>
          <w:sz w:val="24"/>
          <w:szCs w:val="24"/>
        </w:rPr>
      </w:pPr>
    </w:p>
    <w:p w14:paraId="33FFB446" w14:textId="77777777" w:rsidR="00111C5A" w:rsidRDefault="00111C5A" w:rsidP="000D26AE">
      <w:pPr>
        <w:rPr>
          <w:rFonts w:ascii="Times New Roman" w:hAnsi="Times New Roman" w:cs="Times New Roman"/>
          <w:sz w:val="24"/>
          <w:szCs w:val="24"/>
        </w:rPr>
      </w:pPr>
    </w:p>
    <w:p w14:paraId="4F67FBB8" w14:textId="77777777" w:rsidR="00111C5A" w:rsidRDefault="00111C5A" w:rsidP="000D26AE">
      <w:pPr>
        <w:rPr>
          <w:rFonts w:ascii="Times New Roman" w:hAnsi="Times New Roman" w:cs="Times New Roman"/>
          <w:sz w:val="24"/>
          <w:szCs w:val="24"/>
        </w:rPr>
      </w:pPr>
    </w:p>
    <w:p w14:paraId="5B4FD48E" w14:textId="77777777" w:rsidR="00111C5A" w:rsidRDefault="00111C5A" w:rsidP="000D26AE">
      <w:pPr>
        <w:rPr>
          <w:rFonts w:ascii="Times New Roman" w:hAnsi="Times New Roman" w:cs="Times New Roman"/>
          <w:sz w:val="24"/>
          <w:szCs w:val="24"/>
        </w:rPr>
      </w:pPr>
    </w:p>
    <w:p w14:paraId="4229C362" w14:textId="77777777" w:rsidR="00111C5A" w:rsidRDefault="00111C5A" w:rsidP="000D26AE">
      <w:pPr>
        <w:rPr>
          <w:rFonts w:ascii="Times New Roman" w:hAnsi="Times New Roman" w:cs="Times New Roman"/>
          <w:sz w:val="24"/>
          <w:szCs w:val="24"/>
        </w:rPr>
      </w:pPr>
    </w:p>
    <w:p w14:paraId="49A53AC6" w14:textId="77777777" w:rsidR="00987CE5" w:rsidRDefault="00987CE5" w:rsidP="00111C5A">
      <w:pPr>
        <w:pStyle w:val="Betarp"/>
        <w:ind w:firstLine="1276"/>
        <w:jc w:val="right"/>
        <w:rPr>
          <w:spacing w:val="-3"/>
          <w:szCs w:val="24"/>
        </w:rPr>
      </w:pPr>
    </w:p>
    <w:p w14:paraId="6999BD22" w14:textId="0AE33642" w:rsidR="00111C5A" w:rsidRPr="00CC000C" w:rsidRDefault="00111C5A" w:rsidP="00111C5A">
      <w:pPr>
        <w:pStyle w:val="Betarp"/>
        <w:ind w:firstLine="1276"/>
        <w:jc w:val="right"/>
        <w:rPr>
          <w:spacing w:val="-3"/>
          <w:szCs w:val="24"/>
        </w:rPr>
      </w:pPr>
      <w:r w:rsidRPr="00CC000C">
        <w:rPr>
          <w:spacing w:val="-3"/>
          <w:szCs w:val="24"/>
        </w:rPr>
        <w:t>Sutarties Nr._______</w:t>
      </w:r>
    </w:p>
    <w:p w14:paraId="49F9A0E3" w14:textId="77777777"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2</w:t>
      </w:r>
      <w:r w:rsidRPr="00CC000C">
        <w:rPr>
          <w:spacing w:val="-3"/>
          <w:szCs w:val="24"/>
        </w:rPr>
        <w:t xml:space="preserve"> priedas</w:t>
      </w:r>
    </w:p>
    <w:p w14:paraId="1C3CC8E1" w14:textId="77777777" w:rsidR="00111C5A" w:rsidRDefault="00111C5A" w:rsidP="00111C5A">
      <w:pPr>
        <w:pStyle w:val="SLONormal"/>
        <w:spacing w:before="0" w:after="0"/>
        <w:jc w:val="center"/>
        <w:rPr>
          <w:b/>
          <w:lang w:val="lt-LT"/>
        </w:rPr>
      </w:pPr>
      <w:bookmarkStart w:id="15" w:name="_Hlk217313503"/>
    </w:p>
    <w:p w14:paraId="26C12247" w14:textId="77777777" w:rsidR="00111C5A" w:rsidRDefault="00111C5A" w:rsidP="000B3769">
      <w:pPr>
        <w:pStyle w:val="SLONormal"/>
        <w:spacing w:before="0" w:after="0"/>
        <w:jc w:val="center"/>
        <w:rPr>
          <w:b/>
          <w:lang w:val="lt-LT"/>
        </w:rPr>
      </w:pPr>
    </w:p>
    <w:p w14:paraId="45A03343" w14:textId="57427217" w:rsidR="00111C5A" w:rsidRDefault="000B3769" w:rsidP="000B3769">
      <w:pPr>
        <w:pStyle w:val="SLONormal"/>
        <w:spacing w:before="0" w:after="0"/>
        <w:jc w:val="center"/>
        <w:rPr>
          <w:b/>
          <w:lang w:val="lt-LT"/>
        </w:rPr>
      </w:pPr>
      <w:r>
        <w:rPr>
          <w:b/>
          <w:lang w:val="lt-LT"/>
        </w:rPr>
        <w:t xml:space="preserve">STATINIO PROJEKTAVIMO </w:t>
      </w:r>
      <w:r w:rsidR="00111C5A">
        <w:rPr>
          <w:b/>
          <w:lang w:val="lt-LT"/>
        </w:rPr>
        <w:t>TECHNINĖ UŽDUOTIS</w:t>
      </w:r>
    </w:p>
    <w:bookmarkEnd w:id="15"/>
    <w:p w14:paraId="2DDB6017" w14:textId="77777777" w:rsidR="00111C5A" w:rsidRPr="0004269A" w:rsidRDefault="00111C5A" w:rsidP="00111C5A"/>
    <w:p w14:paraId="4C47627A" w14:textId="77777777" w:rsidR="00111C5A" w:rsidRDefault="00111C5A" w:rsidP="000D26AE">
      <w:pPr>
        <w:rPr>
          <w:rFonts w:ascii="Times New Roman" w:hAnsi="Times New Roman" w:cs="Times New Roman"/>
          <w:sz w:val="24"/>
          <w:szCs w:val="24"/>
        </w:rPr>
      </w:pPr>
    </w:p>
    <w:p w14:paraId="0AAAFC09" w14:textId="77777777" w:rsidR="00111C5A" w:rsidRDefault="00111C5A" w:rsidP="000D26AE">
      <w:pPr>
        <w:rPr>
          <w:rFonts w:ascii="Times New Roman" w:hAnsi="Times New Roman" w:cs="Times New Roman"/>
          <w:sz w:val="24"/>
          <w:szCs w:val="24"/>
        </w:rPr>
      </w:pPr>
    </w:p>
    <w:p w14:paraId="251B4BC7" w14:textId="77777777" w:rsidR="00111C5A" w:rsidRDefault="00111C5A" w:rsidP="000D26AE">
      <w:pPr>
        <w:rPr>
          <w:rFonts w:ascii="Times New Roman" w:hAnsi="Times New Roman" w:cs="Times New Roman"/>
          <w:sz w:val="24"/>
          <w:szCs w:val="24"/>
        </w:rPr>
      </w:pPr>
    </w:p>
    <w:p w14:paraId="088EDB14" w14:textId="77777777" w:rsidR="00111C5A" w:rsidRDefault="00111C5A" w:rsidP="000D26AE">
      <w:pPr>
        <w:rPr>
          <w:rFonts w:ascii="Times New Roman" w:hAnsi="Times New Roman" w:cs="Times New Roman"/>
          <w:sz w:val="24"/>
          <w:szCs w:val="24"/>
        </w:rPr>
      </w:pPr>
    </w:p>
    <w:p w14:paraId="569B24CB" w14:textId="77777777" w:rsidR="00111C5A" w:rsidRDefault="00111C5A" w:rsidP="000D26AE">
      <w:pPr>
        <w:rPr>
          <w:rFonts w:ascii="Times New Roman" w:hAnsi="Times New Roman" w:cs="Times New Roman"/>
          <w:sz w:val="24"/>
          <w:szCs w:val="24"/>
        </w:rPr>
      </w:pPr>
    </w:p>
    <w:p w14:paraId="4C68568F" w14:textId="77777777" w:rsidR="00111C5A" w:rsidRDefault="00111C5A" w:rsidP="000D26AE">
      <w:pPr>
        <w:rPr>
          <w:rFonts w:ascii="Times New Roman" w:hAnsi="Times New Roman" w:cs="Times New Roman"/>
          <w:sz w:val="24"/>
          <w:szCs w:val="24"/>
        </w:rPr>
      </w:pPr>
    </w:p>
    <w:p w14:paraId="3D9ADC28" w14:textId="77777777" w:rsidR="00111C5A" w:rsidRDefault="00111C5A" w:rsidP="000D26AE">
      <w:pPr>
        <w:rPr>
          <w:rFonts w:ascii="Times New Roman" w:hAnsi="Times New Roman" w:cs="Times New Roman"/>
          <w:sz w:val="24"/>
          <w:szCs w:val="24"/>
        </w:rPr>
      </w:pPr>
    </w:p>
    <w:p w14:paraId="14A17B34" w14:textId="77777777" w:rsidR="00111C5A" w:rsidRDefault="00111C5A" w:rsidP="000D26AE">
      <w:pPr>
        <w:rPr>
          <w:rFonts w:ascii="Times New Roman" w:hAnsi="Times New Roman" w:cs="Times New Roman"/>
          <w:sz w:val="24"/>
          <w:szCs w:val="24"/>
        </w:rPr>
      </w:pPr>
    </w:p>
    <w:p w14:paraId="2CED3468" w14:textId="77777777" w:rsidR="00111C5A" w:rsidRDefault="00111C5A" w:rsidP="000D26AE">
      <w:pPr>
        <w:rPr>
          <w:rFonts w:ascii="Times New Roman" w:hAnsi="Times New Roman" w:cs="Times New Roman"/>
          <w:sz w:val="24"/>
          <w:szCs w:val="24"/>
        </w:rPr>
      </w:pPr>
    </w:p>
    <w:p w14:paraId="5CB7A1E6" w14:textId="77777777" w:rsidR="00111C5A" w:rsidRDefault="00111C5A" w:rsidP="000D26AE">
      <w:pPr>
        <w:rPr>
          <w:rFonts w:ascii="Times New Roman" w:hAnsi="Times New Roman" w:cs="Times New Roman"/>
          <w:sz w:val="24"/>
          <w:szCs w:val="24"/>
        </w:rPr>
      </w:pPr>
    </w:p>
    <w:p w14:paraId="0314140D" w14:textId="77777777" w:rsidR="00111C5A" w:rsidRDefault="00111C5A" w:rsidP="000D26AE">
      <w:pPr>
        <w:rPr>
          <w:rFonts w:ascii="Times New Roman" w:hAnsi="Times New Roman" w:cs="Times New Roman"/>
          <w:sz w:val="24"/>
          <w:szCs w:val="24"/>
        </w:rPr>
      </w:pPr>
    </w:p>
    <w:p w14:paraId="44D4C0BD" w14:textId="77777777" w:rsidR="00111C5A" w:rsidRDefault="00111C5A" w:rsidP="000D26AE">
      <w:pPr>
        <w:rPr>
          <w:rFonts w:ascii="Times New Roman" w:hAnsi="Times New Roman" w:cs="Times New Roman"/>
          <w:sz w:val="24"/>
          <w:szCs w:val="24"/>
        </w:rPr>
      </w:pPr>
    </w:p>
    <w:p w14:paraId="708D7182" w14:textId="77777777" w:rsidR="00111C5A" w:rsidRDefault="00111C5A" w:rsidP="000D26AE">
      <w:pPr>
        <w:rPr>
          <w:rFonts w:ascii="Times New Roman" w:hAnsi="Times New Roman" w:cs="Times New Roman"/>
          <w:sz w:val="24"/>
          <w:szCs w:val="24"/>
        </w:rPr>
      </w:pPr>
    </w:p>
    <w:p w14:paraId="610028A4" w14:textId="77777777" w:rsidR="00111C5A" w:rsidRDefault="00111C5A" w:rsidP="000D26AE">
      <w:pPr>
        <w:rPr>
          <w:rFonts w:ascii="Times New Roman" w:hAnsi="Times New Roman" w:cs="Times New Roman"/>
          <w:sz w:val="24"/>
          <w:szCs w:val="24"/>
        </w:rPr>
      </w:pPr>
    </w:p>
    <w:p w14:paraId="2908A7D0" w14:textId="77777777" w:rsidR="00111C5A" w:rsidRDefault="00111C5A" w:rsidP="000D26AE">
      <w:pPr>
        <w:rPr>
          <w:rFonts w:ascii="Times New Roman" w:hAnsi="Times New Roman" w:cs="Times New Roman"/>
          <w:sz w:val="24"/>
          <w:szCs w:val="24"/>
        </w:rPr>
      </w:pPr>
    </w:p>
    <w:p w14:paraId="370AEFCC" w14:textId="77777777" w:rsidR="00111C5A" w:rsidRDefault="00111C5A" w:rsidP="000D26AE">
      <w:pPr>
        <w:rPr>
          <w:rFonts w:ascii="Times New Roman" w:hAnsi="Times New Roman" w:cs="Times New Roman"/>
          <w:sz w:val="24"/>
          <w:szCs w:val="24"/>
        </w:rPr>
      </w:pPr>
    </w:p>
    <w:p w14:paraId="066347A5" w14:textId="77777777" w:rsidR="00111C5A" w:rsidRDefault="00111C5A" w:rsidP="000D26AE">
      <w:pPr>
        <w:rPr>
          <w:rFonts w:ascii="Times New Roman" w:hAnsi="Times New Roman" w:cs="Times New Roman"/>
          <w:sz w:val="24"/>
          <w:szCs w:val="24"/>
        </w:rPr>
      </w:pPr>
    </w:p>
    <w:p w14:paraId="4C9D856D" w14:textId="77777777" w:rsidR="00111C5A" w:rsidRDefault="00111C5A" w:rsidP="000D26AE">
      <w:pPr>
        <w:rPr>
          <w:rFonts w:ascii="Times New Roman" w:hAnsi="Times New Roman" w:cs="Times New Roman"/>
          <w:sz w:val="24"/>
          <w:szCs w:val="24"/>
        </w:rPr>
      </w:pPr>
    </w:p>
    <w:p w14:paraId="75AD3015" w14:textId="77777777" w:rsidR="00111C5A" w:rsidRDefault="00111C5A" w:rsidP="000D26AE">
      <w:pPr>
        <w:rPr>
          <w:rFonts w:ascii="Times New Roman" w:hAnsi="Times New Roman" w:cs="Times New Roman"/>
          <w:sz w:val="24"/>
          <w:szCs w:val="24"/>
        </w:rPr>
      </w:pPr>
    </w:p>
    <w:p w14:paraId="67269BCC" w14:textId="77777777" w:rsidR="00111C5A" w:rsidRDefault="00111C5A" w:rsidP="000D26AE">
      <w:pPr>
        <w:rPr>
          <w:rFonts w:ascii="Times New Roman" w:hAnsi="Times New Roman" w:cs="Times New Roman"/>
          <w:sz w:val="24"/>
          <w:szCs w:val="24"/>
        </w:rPr>
      </w:pPr>
    </w:p>
    <w:p w14:paraId="0FF39E4E" w14:textId="77777777" w:rsidR="00111C5A" w:rsidRDefault="00111C5A" w:rsidP="000D26AE">
      <w:pPr>
        <w:rPr>
          <w:rFonts w:ascii="Times New Roman" w:hAnsi="Times New Roman" w:cs="Times New Roman"/>
          <w:sz w:val="24"/>
          <w:szCs w:val="24"/>
        </w:rPr>
      </w:pPr>
    </w:p>
    <w:p w14:paraId="5598A2E1" w14:textId="77777777" w:rsidR="00111C5A" w:rsidRDefault="00111C5A" w:rsidP="000D26AE">
      <w:pPr>
        <w:rPr>
          <w:rFonts w:ascii="Times New Roman" w:hAnsi="Times New Roman" w:cs="Times New Roman"/>
          <w:sz w:val="24"/>
          <w:szCs w:val="24"/>
        </w:rPr>
      </w:pPr>
    </w:p>
    <w:p w14:paraId="2A0A1BA7" w14:textId="77777777" w:rsidR="00111C5A" w:rsidRDefault="00111C5A" w:rsidP="000D26AE">
      <w:pPr>
        <w:rPr>
          <w:rFonts w:ascii="Times New Roman" w:hAnsi="Times New Roman" w:cs="Times New Roman"/>
          <w:sz w:val="24"/>
          <w:szCs w:val="24"/>
        </w:rPr>
      </w:pPr>
    </w:p>
    <w:p w14:paraId="2EC83C09" w14:textId="77777777" w:rsidR="00111C5A" w:rsidRDefault="00111C5A" w:rsidP="000D26AE">
      <w:pPr>
        <w:rPr>
          <w:rFonts w:ascii="Times New Roman" w:hAnsi="Times New Roman" w:cs="Times New Roman"/>
          <w:sz w:val="24"/>
          <w:szCs w:val="24"/>
        </w:rPr>
      </w:pPr>
    </w:p>
    <w:p w14:paraId="5DF58ADA" w14:textId="77777777" w:rsidR="00111C5A" w:rsidRDefault="00111C5A" w:rsidP="000D26AE">
      <w:pPr>
        <w:rPr>
          <w:rFonts w:ascii="Times New Roman" w:hAnsi="Times New Roman" w:cs="Times New Roman"/>
          <w:sz w:val="24"/>
          <w:szCs w:val="24"/>
        </w:rPr>
      </w:pPr>
    </w:p>
    <w:p w14:paraId="40D560DD" w14:textId="77777777" w:rsidR="00111C5A" w:rsidRDefault="00111C5A" w:rsidP="000D26AE">
      <w:pPr>
        <w:rPr>
          <w:rFonts w:ascii="Times New Roman" w:hAnsi="Times New Roman" w:cs="Times New Roman"/>
          <w:sz w:val="24"/>
          <w:szCs w:val="24"/>
        </w:rPr>
      </w:pPr>
    </w:p>
    <w:p w14:paraId="59FD97D3" w14:textId="77777777" w:rsidR="00111C5A" w:rsidRDefault="00111C5A" w:rsidP="000D26AE">
      <w:pPr>
        <w:rPr>
          <w:rFonts w:ascii="Times New Roman" w:hAnsi="Times New Roman" w:cs="Times New Roman"/>
          <w:sz w:val="24"/>
          <w:szCs w:val="24"/>
        </w:rPr>
      </w:pPr>
    </w:p>
    <w:p w14:paraId="2187CE17" w14:textId="77777777" w:rsidR="00111C5A" w:rsidRDefault="00111C5A" w:rsidP="000D26AE">
      <w:pPr>
        <w:rPr>
          <w:rFonts w:ascii="Times New Roman" w:hAnsi="Times New Roman" w:cs="Times New Roman"/>
          <w:sz w:val="24"/>
          <w:szCs w:val="24"/>
        </w:rPr>
      </w:pPr>
    </w:p>
    <w:p w14:paraId="1F13A27C" w14:textId="77777777" w:rsidR="00111C5A" w:rsidRDefault="00111C5A" w:rsidP="000D26AE">
      <w:pPr>
        <w:rPr>
          <w:rFonts w:ascii="Times New Roman" w:hAnsi="Times New Roman" w:cs="Times New Roman"/>
          <w:sz w:val="24"/>
          <w:szCs w:val="24"/>
        </w:rPr>
      </w:pPr>
    </w:p>
    <w:p w14:paraId="5D6BBDC3" w14:textId="77777777" w:rsidR="00111C5A" w:rsidRDefault="00111C5A" w:rsidP="000D26AE">
      <w:pPr>
        <w:rPr>
          <w:rFonts w:ascii="Times New Roman" w:hAnsi="Times New Roman" w:cs="Times New Roman"/>
          <w:sz w:val="24"/>
          <w:szCs w:val="24"/>
        </w:rPr>
      </w:pPr>
    </w:p>
    <w:p w14:paraId="240FDC46" w14:textId="77777777" w:rsidR="00111C5A" w:rsidRDefault="00111C5A" w:rsidP="000D26AE">
      <w:pPr>
        <w:rPr>
          <w:rFonts w:ascii="Times New Roman" w:hAnsi="Times New Roman" w:cs="Times New Roman"/>
          <w:sz w:val="24"/>
          <w:szCs w:val="24"/>
        </w:rPr>
      </w:pPr>
    </w:p>
    <w:p w14:paraId="12308D31" w14:textId="77777777" w:rsidR="00111C5A" w:rsidRDefault="00111C5A" w:rsidP="000D26AE">
      <w:pPr>
        <w:rPr>
          <w:rFonts w:ascii="Times New Roman" w:hAnsi="Times New Roman" w:cs="Times New Roman"/>
          <w:sz w:val="24"/>
          <w:szCs w:val="24"/>
        </w:rPr>
      </w:pPr>
    </w:p>
    <w:p w14:paraId="3F24DEDC" w14:textId="77777777" w:rsidR="00111C5A" w:rsidRDefault="00111C5A" w:rsidP="000D26AE">
      <w:pPr>
        <w:rPr>
          <w:rFonts w:ascii="Times New Roman" w:hAnsi="Times New Roman" w:cs="Times New Roman"/>
          <w:sz w:val="24"/>
          <w:szCs w:val="24"/>
        </w:rPr>
      </w:pPr>
    </w:p>
    <w:p w14:paraId="36B5B99D" w14:textId="77777777" w:rsidR="00111C5A" w:rsidRDefault="00111C5A" w:rsidP="000D26AE">
      <w:pPr>
        <w:rPr>
          <w:rFonts w:ascii="Times New Roman" w:hAnsi="Times New Roman" w:cs="Times New Roman"/>
          <w:sz w:val="24"/>
          <w:szCs w:val="24"/>
        </w:rPr>
      </w:pPr>
    </w:p>
    <w:p w14:paraId="0383BD11" w14:textId="77777777" w:rsidR="00111C5A" w:rsidRDefault="00111C5A" w:rsidP="000D26AE">
      <w:pPr>
        <w:rPr>
          <w:rFonts w:ascii="Times New Roman" w:hAnsi="Times New Roman" w:cs="Times New Roman"/>
          <w:sz w:val="24"/>
          <w:szCs w:val="24"/>
        </w:rPr>
      </w:pPr>
    </w:p>
    <w:p w14:paraId="3C1613ED" w14:textId="77777777" w:rsidR="00111C5A" w:rsidRDefault="00111C5A" w:rsidP="000D26AE">
      <w:pPr>
        <w:rPr>
          <w:rFonts w:ascii="Times New Roman" w:hAnsi="Times New Roman" w:cs="Times New Roman"/>
          <w:sz w:val="24"/>
          <w:szCs w:val="24"/>
        </w:rPr>
      </w:pPr>
    </w:p>
    <w:p w14:paraId="4E151211" w14:textId="77777777" w:rsidR="00111C5A" w:rsidRDefault="00111C5A" w:rsidP="000D26AE">
      <w:pPr>
        <w:rPr>
          <w:rFonts w:ascii="Times New Roman" w:hAnsi="Times New Roman" w:cs="Times New Roman"/>
          <w:sz w:val="24"/>
          <w:szCs w:val="24"/>
        </w:rPr>
      </w:pPr>
    </w:p>
    <w:p w14:paraId="0719B30A" w14:textId="77777777" w:rsidR="00111C5A" w:rsidRDefault="00111C5A" w:rsidP="000D26AE">
      <w:pPr>
        <w:rPr>
          <w:rFonts w:ascii="Times New Roman" w:hAnsi="Times New Roman" w:cs="Times New Roman"/>
          <w:sz w:val="24"/>
          <w:szCs w:val="24"/>
        </w:rPr>
      </w:pPr>
    </w:p>
    <w:p w14:paraId="22542A8A" w14:textId="77777777" w:rsidR="00111C5A" w:rsidRDefault="00111C5A" w:rsidP="000D26AE">
      <w:pPr>
        <w:rPr>
          <w:rFonts w:ascii="Times New Roman" w:hAnsi="Times New Roman" w:cs="Times New Roman"/>
          <w:sz w:val="24"/>
          <w:szCs w:val="24"/>
        </w:rPr>
      </w:pPr>
    </w:p>
    <w:p w14:paraId="58C9DD72" w14:textId="77777777" w:rsidR="00111C5A" w:rsidRDefault="00111C5A" w:rsidP="000D26AE">
      <w:pPr>
        <w:rPr>
          <w:rFonts w:ascii="Times New Roman" w:hAnsi="Times New Roman" w:cs="Times New Roman"/>
          <w:sz w:val="24"/>
          <w:szCs w:val="24"/>
        </w:rPr>
      </w:pPr>
    </w:p>
    <w:p w14:paraId="08B3204E" w14:textId="77777777" w:rsidR="00111C5A" w:rsidRDefault="00111C5A" w:rsidP="000D26AE">
      <w:pPr>
        <w:rPr>
          <w:rFonts w:ascii="Times New Roman" w:hAnsi="Times New Roman" w:cs="Times New Roman"/>
          <w:sz w:val="24"/>
          <w:szCs w:val="24"/>
        </w:rPr>
      </w:pPr>
    </w:p>
    <w:p w14:paraId="061207D3" w14:textId="77777777" w:rsidR="00111C5A" w:rsidRDefault="00111C5A" w:rsidP="000D26AE">
      <w:pPr>
        <w:rPr>
          <w:rFonts w:ascii="Times New Roman" w:hAnsi="Times New Roman" w:cs="Times New Roman"/>
          <w:sz w:val="24"/>
          <w:szCs w:val="24"/>
        </w:rPr>
      </w:pPr>
    </w:p>
    <w:p w14:paraId="58CCE221" w14:textId="77777777" w:rsidR="00111C5A" w:rsidRDefault="00111C5A" w:rsidP="000D26AE">
      <w:pPr>
        <w:rPr>
          <w:rFonts w:ascii="Times New Roman" w:hAnsi="Times New Roman" w:cs="Times New Roman"/>
          <w:sz w:val="24"/>
          <w:szCs w:val="24"/>
        </w:rPr>
      </w:pPr>
    </w:p>
    <w:p w14:paraId="42A2ACA3" w14:textId="77777777" w:rsidR="00760010" w:rsidRDefault="00760010" w:rsidP="00111C5A">
      <w:pPr>
        <w:pStyle w:val="Betarp"/>
        <w:ind w:firstLine="1276"/>
        <w:jc w:val="right"/>
        <w:rPr>
          <w:spacing w:val="-3"/>
          <w:szCs w:val="24"/>
        </w:rPr>
      </w:pPr>
    </w:p>
    <w:p w14:paraId="0881F2A1" w14:textId="77777777" w:rsidR="00760010" w:rsidRDefault="00760010" w:rsidP="00D907DE">
      <w:pPr>
        <w:pStyle w:val="Betarp"/>
        <w:rPr>
          <w:spacing w:val="-3"/>
          <w:szCs w:val="24"/>
        </w:rPr>
      </w:pPr>
    </w:p>
    <w:p w14:paraId="1CB7A5D5" w14:textId="77777777" w:rsidR="00760010" w:rsidRDefault="00760010" w:rsidP="00111C5A">
      <w:pPr>
        <w:pStyle w:val="Betarp"/>
        <w:ind w:firstLine="1276"/>
        <w:jc w:val="right"/>
        <w:rPr>
          <w:spacing w:val="-3"/>
          <w:szCs w:val="24"/>
        </w:rPr>
      </w:pPr>
    </w:p>
    <w:p w14:paraId="62B77662" w14:textId="7C45CC32" w:rsidR="00111C5A" w:rsidRPr="00CC000C" w:rsidRDefault="00111C5A" w:rsidP="00111C5A">
      <w:pPr>
        <w:pStyle w:val="Betarp"/>
        <w:ind w:firstLine="1276"/>
        <w:jc w:val="right"/>
        <w:rPr>
          <w:spacing w:val="-3"/>
          <w:szCs w:val="24"/>
        </w:rPr>
      </w:pPr>
      <w:r w:rsidRPr="00CC000C">
        <w:rPr>
          <w:spacing w:val="-3"/>
          <w:szCs w:val="24"/>
        </w:rPr>
        <w:t>Sutarties Nr._______</w:t>
      </w:r>
    </w:p>
    <w:p w14:paraId="33458616" w14:textId="657F5EE0"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3</w:t>
      </w:r>
      <w:r w:rsidRPr="00CC000C">
        <w:rPr>
          <w:spacing w:val="-3"/>
          <w:szCs w:val="24"/>
        </w:rPr>
        <w:t xml:space="preserve"> priedas</w:t>
      </w:r>
    </w:p>
    <w:p w14:paraId="43CCAC2E" w14:textId="77777777" w:rsidR="00111C5A" w:rsidRDefault="00111C5A" w:rsidP="00AF2A29">
      <w:pPr>
        <w:pStyle w:val="SLONormal"/>
        <w:spacing w:before="0" w:after="0"/>
        <w:rPr>
          <w:b/>
          <w:highlight w:val="yellow"/>
          <w:lang w:val="lt-LT"/>
        </w:rPr>
      </w:pPr>
    </w:p>
    <w:p w14:paraId="142A5827" w14:textId="77777777" w:rsidR="00AF2A29" w:rsidRDefault="00AF2A29" w:rsidP="00AF2A29">
      <w:pPr>
        <w:pStyle w:val="SLONormal"/>
        <w:spacing w:before="0" w:after="0"/>
        <w:rPr>
          <w:b/>
          <w:highlight w:val="yellow"/>
          <w:lang w:val="lt-LT"/>
        </w:rPr>
      </w:pPr>
    </w:p>
    <w:p w14:paraId="42AB748A" w14:textId="77777777" w:rsidR="00111C5A" w:rsidRDefault="00111C5A" w:rsidP="00111C5A">
      <w:pPr>
        <w:jc w:val="center"/>
        <w:rPr>
          <w:rFonts w:ascii="Times New Roman" w:hAnsi="Times New Roman"/>
          <w:b/>
          <w:bCs/>
          <w:sz w:val="24"/>
          <w:szCs w:val="24"/>
        </w:rPr>
      </w:pPr>
      <w:r w:rsidRPr="00993454">
        <w:rPr>
          <w:rFonts w:ascii="Times New Roman" w:hAnsi="Times New Roman"/>
          <w:b/>
          <w:bCs/>
          <w:sz w:val="24"/>
          <w:szCs w:val="24"/>
        </w:rPr>
        <w:t>TECHNINĖ SPECIFIKACIJA</w:t>
      </w:r>
    </w:p>
    <w:p w14:paraId="26EEA8AE" w14:textId="77777777" w:rsidR="00E624BA" w:rsidRDefault="00E624BA" w:rsidP="00E1010F">
      <w:pPr>
        <w:rPr>
          <w:rFonts w:ascii="Times New Roman" w:hAnsi="Times New Roman"/>
          <w:b/>
          <w:bCs/>
          <w:sz w:val="24"/>
          <w:szCs w:val="24"/>
        </w:rPr>
      </w:pPr>
    </w:p>
    <w:p w14:paraId="589D1E7C" w14:textId="77777777" w:rsidR="00E624BA" w:rsidRDefault="00E624BA" w:rsidP="00111C5A">
      <w:pPr>
        <w:jc w:val="center"/>
        <w:rPr>
          <w:rFonts w:ascii="Times New Roman" w:hAnsi="Times New Roman"/>
          <w:b/>
          <w:bCs/>
          <w:sz w:val="24"/>
          <w:szCs w:val="24"/>
        </w:rPr>
      </w:pPr>
    </w:p>
    <w:p w14:paraId="43471D61" w14:textId="02E913F6" w:rsidR="00E1010F" w:rsidRDefault="00E1010F" w:rsidP="00E1010F">
      <w:pPr>
        <w:jc w:val="center"/>
        <w:rPr>
          <w:rFonts w:ascii="Times New Roman" w:hAnsi="Times New Roman"/>
          <w:sz w:val="24"/>
          <w:szCs w:val="24"/>
        </w:rPr>
      </w:pPr>
    </w:p>
    <w:p w14:paraId="13736585" w14:textId="77777777" w:rsidR="00E624BA" w:rsidRDefault="00E624BA" w:rsidP="00E1010F">
      <w:pPr>
        <w:rPr>
          <w:rFonts w:ascii="Times New Roman" w:hAnsi="Times New Roman"/>
          <w:b/>
          <w:bCs/>
          <w:sz w:val="24"/>
          <w:szCs w:val="24"/>
        </w:rPr>
      </w:pPr>
    </w:p>
    <w:p w14:paraId="22A0AA31" w14:textId="77777777" w:rsidR="00E624BA" w:rsidRDefault="00E624BA" w:rsidP="00111C5A">
      <w:pPr>
        <w:jc w:val="center"/>
        <w:rPr>
          <w:rFonts w:ascii="Times New Roman" w:hAnsi="Times New Roman"/>
          <w:b/>
          <w:bCs/>
          <w:sz w:val="24"/>
          <w:szCs w:val="24"/>
        </w:rPr>
      </w:pPr>
    </w:p>
    <w:p w14:paraId="12BF3F65" w14:textId="77777777" w:rsidR="00E624BA" w:rsidRDefault="00E624BA" w:rsidP="00111C5A">
      <w:pPr>
        <w:jc w:val="center"/>
        <w:rPr>
          <w:rFonts w:ascii="Times New Roman" w:hAnsi="Times New Roman"/>
          <w:b/>
          <w:bCs/>
          <w:sz w:val="24"/>
          <w:szCs w:val="24"/>
        </w:rPr>
      </w:pPr>
    </w:p>
    <w:p w14:paraId="7FF8BFCA" w14:textId="77777777" w:rsidR="00E624BA" w:rsidRDefault="00E624BA" w:rsidP="00111C5A">
      <w:pPr>
        <w:jc w:val="center"/>
        <w:rPr>
          <w:rFonts w:ascii="Times New Roman" w:hAnsi="Times New Roman"/>
          <w:b/>
          <w:bCs/>
          <w:sz w:val="24"/>
          <w:szCs w:val="24"/>
        </w:rPr>
      </w:pPr>
    </w:p>
    <w:p w14:paraId="07AC45C2" w14:textId="77777777" w:rsidR="00E624BA" w:rsidRDefault="00E624BA" w:rsidP="00111C5A">
      <w:pPr>
        <w:jc w:val="center"/>
        <w:rPr>
          <w:rFonts w:ascii="Times New Roman" w:hAnsi="Times New Roman"/>
          <w:b/>
          <w:bCs/>
          <w:sz w:val="24"/>
          <w:szCs w:val="24"/>
        </w:rPr>
      </w:pPr>
    </w:p>
    <w:p w14:paraId="5D9B3721" w14:textId="77777777" w:rsidR="00E624BA" w:rsidRDefault="00E624BA" w:rsidP="00111C5A">
      <w:pPr>
        <w:jc w:val="center"/>
        <w:rPr>
          <w:rFonts w:ascii="Times New Roman" w:hAnsi="Times New Roman"/>
          <w:b/>
          <w:bCs/>
          <w:sz w:val="24"/>
          <w:szCs w:val="24"/>
        </w:rPr>
      </w:pPr>
    </w:p>
    <w:p w14:paraId="36552CA2" w14:textId="77777777" w:rsidR="00E624BA" w:rsidRDefault="00E624BA" w:rsidP="00111C5A">
      <w:pPr>
        <w:jc w:val="center"/>
        <w:rPr>
          <w:rFonts w:ascii="Times New Roman" w:hAnsi="Times New Roman"/>
          <w:b/>
          <w:bCs/>
          <w:sz w:val="24"/>
          <w:szCs w:val="24"/>
        </w:rPr>
      </w:pPr>
    </w:p>
    <w:p w14:paraId="58CB0374" w14:textId="77777777" w:rsidR="00E624BA" w:rsidRDefault="00E624BA" w:rsidP="00111C5A">
      <w:pPr>
        <w:jc w:val="center"/>
        <w:rPr>
          <w:rFonts w:ascii="Times New Roman" w:hAnsi="Times New Roman"/>
          <w:b/>
          <w:bCs/>
          <w:sz w:val="24"/>
          <w:szCs w:val="24"/>
        </w:rPr>
      </w:pPr>
    </w:p>
    <w:p w14:paraId="4AC8139C" w14:textId="77777777" w:rsidR="00E624BA" w:rsidRDefault="00E624BA" w:rsidP="00111C5A">
      <w:pPr>
        <w:jc w:val="center"/>
        <w:rPr>
          <w:rFonts w:ascii="Times New Roman" w:hAnsi="Times New Roman"/>
          <w:b/>
          <w:bCs/>
          <w:sz w:val="24"/>
          <w:szCs w:val="24"/>
        </w:rPr>
      </w:pPr>
    </w:p>
    <w:p w14:paraId="7253ECA3" w14:textId="77777777" w:rsidR="00E624BA" w:rsidRDefault="00E624BA" w:rsidP="00111C5A">
      <w:pPr>
        <w:jc w:val="center"/>
        <w:rPr>
          <w:rFonts w:ascii="Times New Roman" w:hAnsi="Times New Roman"/>
          <w:b/>
          <w:bCs/>
          <w:sz w:val="24"/>
          <w:szCs w:val="24"/>
        </w:rPr>
      </w:pPr>
    </w:p>
    <w:p w14:paraId="52ECC0A7" w14:textId="77777777" w:rsidR="00E624BA" w:rsidRDefault="00E624BA" w:rsidP="00111C5A">
      <w:pPr>
        <w:jc w:val="center"/>
        <w:rPr>
          <w:rFonts w:ascii="Times New Roman" w:hAnsi="Times New Roman"/>
          <w:b/>
          <w:bCs/>
          <w:sz w:val="24"/>
          <w:szCs w:val="24"/>
        </w:rPr>
      </w:pPr>
    </w:p>
    <w:p w14:paraId="3CF08AF6" w14:textId="77777777" w:rsidR="00E624BA" w:rsidRDefault="00E624BA" w:rsidP="00111C5A">
      <w:pPr>
        <w:jc w:val="center"/>
        <w:rPr>
          <w:rFonts w:ascii="Times New Roman" w:hAnsi="Times New Roman"/>
          <w:b/>
          <w:bCs/>
          <w:sz w:val="24"/>
          <w:szCs w:val="24"/>
        </w:rPr>
      </w:pPr>
    </w:p>
    <w:p w14:paraId="3E77A12E" w14:textId="77777777" w:rsidR="00E624BA" w:rsidRDefault="00E624BA" w:rsidP="00111C5A">
      <w:pPr>
        <w:jc w:val="center"/>
        <w:rPr>
          <w:rFonts w:ascii="Times New Roman" w:hAnsi="Times New Roman"/>
          <w:b/>
          <w:bCs/>
          <w:sz w:val="24"/>
          <w:szCs w:val="24"/>
        </w:rPr>
      </w:pPr>
    </w:p>
    <w:p w14:paraId="5DC7D0D2" w14:textId="77777777" w:rsidR="00E624BA" w:rsidRDefault="00E624BA" w:rsidP="00111C5A">
      <w:pPr>
        <w:jc w:val="center"/>
        <w:rPr>
          <w:rFonts w:ascii="Times New Roman" w:hAnsi="Times New Roman"/>
          <w:b/>
          <w:bCs/>
          <w:sz w:val="24"/>
          <w:szCs w:val="24"/>
        </w:rPr>
      </w:pPr>
    </w:p>
    <w:p w14:paraId="696FE81E" w14:textId="77777777" w:rsidR="00E624BA" w:rsidRDefault="00E624BA" w:rsidP="00111C5A">
      <w:pPr>
        <w:jc w:val="center"/>
        <w:rPr>
          <w:rFonts w:ascii="Times New Roman" w:hAnsi="Times New Roman"/>
          <w:b/>
          <w:bCs/>
          <w:sz w:val="24"/>
          <w:szCs w:val="24"/>
        </w:rPr>
      </w:pPr>
    </w:p>
    <w:p w14:paraId="05A22232" w14:textId="77777777" w:rsidR="00E624BA" w:rsidRDefault="00E624BA" w:rsidP="00111C5A">
      <w:pPr>
        <w:jc w:val="center"/>
        <w:rPr>
          <w:rFonts w:ascii="Times New Roman" w:hAnsi="Times New Roman"/>
          <w:b/>
          <w:bCs/>
          <w:sz w:val="24"/>
          <w:szCs w:val="24"/>
        </w:rPr>
      </w:pPr>
    </w:p>
    <w:p w14:paraId="6C05BCD2" w14:textId="77777777" w:rsidR="00E624BA" w:rsidRDefault="00E624BA" w:rsidP="00111C5A">
      <w:pPr>
        <w:jc w:val="center"/>
        <w:rPr>
          <w:rFonts w:ascii="Times New Roman" w:hAnsi="Times New Roman"/>
          <w:b/>
          <w:bCs/>
          <w:sz w:val="24"/>
          <w:szCs w:val="24"/>
        </w:rPr>
      </w:pPr>
    </w:p>
    <w:p w14:paraId="60EE8F5A" w14:textId="77777777" w:rsidR="00E624BA" w:rsidRDefault="00E624BA" w:rsidP="00111C5A">
      <w:pPr>
        <w:jc w:val="center"/>
        <w:rPr>
          <w:rFonts w:ascii="Times New Roman" w:hAnsi="Times New Roman"/>
          <w:b/>
          <w:bCs/>
          <w:sz w:val="24"/>
          <w:szCs w:val="24"/>
        </w:rPr>
      </w:pPr>
    </w:p>
    <w:p w14:paraId="49D06D80" w14:textId="77777777" w:rsidR="00E624BA" w:rsidRDefault="00E624BA" w:rsidP="00111C5A">
      <w:pPr>
        <w:jc w:val="center"/>
        <w:rPr>
          <w:rFonts w:ascii="Times New Roman" w:hAnsi="Times New Roman"/>
          <w:b/>
          <w:bCs/>
          <w:sz w:val="24"/>
          <w:szCs w:val="24"/>
        </w:rPr>
      </w:pPr>
    </w:p>
    <w:p w14:paraId="5E8FBDD6" w14:textId="77777777" w:rsidR="00E624BA" w:rsidRDefault="00E624BA" w:rsidP="00111C5A">
      <w:pPr>
        <w:jc w:val="center"/>
        <w:rPr>
          <w:rFonts w:ascii="Times New Roman" w:hAnsi="Times New Roman"/>
          <w:b/>
          <w:bCs/>
          <w:sz w:val="24"/>
          <w:szCs w:val="24"/>
        </w:rPr>
      </w:pPr>
    </w:p>
    <w:p w14:paraId="0938E196" w14:textId="77777777" w:rsidR="00E624BA" w:rsidRDefault="00E624BA" w:rsidP="00111C5A">
      <w:pPr>
        <w:jc w:val="center"/>
        <w:rPr>
          <w:rFonts w:ascii="Times New Roman" w:hAnsi="Times New Roman"/>
          <w:b/>
          <w:bCs/>
          <w:sz w:val="24"/>
          <w:szCs w:val="24"/>
        </w:rPr>
      </w:pPr>
    </w:p>
    <w:p w14:paraId="4802F992" w14:textId="77777777" w:rsidR="00E624BA" w:rsidRDefault="00E624BA" w:rsidP="00111C5A">
      <w:pPr>
        <w:jc w:val="center"/>
        <w:rPr>
          <w:rFonts w:ascii="Times New Roman" w:hAnsi="Times New Roman"/>
          <w:b/>
          <w:bCs/>
          <w:sz w:val="24"/>
          <w:szCs w:val="24"/>
        </w:rPr>
      </w:pPr>
    </w:p>
    <w:p w14:paraId="220E36DA" w14:textId="77777777" w:rsidR="00E624BA" w:rsidRDefault="00E624BA" w:rsidP="00111C5A">
      <w:pPr>
        <w:jc w:val="center"/>
        <w:rPr>
          <w:rFonts w:ascii="Times New Roman" w:hAnsi="Times New Roman"/>
          <w:b/>
          <w:bCs/>
          <w:sz w:val="24"/>
          <w:szCs w:val="24"/>
        </w:rPr>
      </w:pPr>
    </w:p>
    <w:p w14:paraId="3DBB6BB7" w14:textId="77777777" w:rsidR="00E624BA" w:rsidRDefault="00E624BA" w:rsidP="00111C5A">
      <w:pPr>
        <w:jc w:val="center"/>
        <w:rPr>
          <w:rFonts w:ascii="Times New Roman" w:hAnsi="Times New Roman"/>
          <w:b/>
          <w:bCs/>
          <w:sz w:val="24"/>
          <w:szCs w:val="24"/>
        </w:rPr>
      </w:pPr>
    </w:p>
    <w:p w14:paraId="1C75C149" w14:textId="77777777" w:rsidR="00E624BA" w:rsidRDefault="00E624BA" w:rsidP="00111C5A">
      <w:pPr>
        <w:jc w:val="center"/>
        <w:rPr>
          <w:rFonts w:ascii="Times New Roman" w:hAnsi="Times New Roman"/>
          <w:b/>
          <w:bCs/>
          <w:sz w:val="24"/>
          <w:szCs w:val="24"/>
        </w:rPr>
      </w:pPr>
    </w:p>
    <w:p w14:paraId="3D8D958F" w14:textId="77777777" w:rsidR="00E624BA" w:rsidRDefault="00E624BA" w:rsidP="00111C5A">
      <w:pPr>
        <w:jc w:val="center"/>
        <w:rPr>
          <w:rFonts w:ascii="Times New Roman" w:hAnsi="Times New Roman"/>
          <w:b/>
          <w:bCs/>
          <w:sz w:val="24"/>
          <w:szCs w:val="24"/>
        </w:rPr>
      </w:pPr>
    </w:p>
    <w:p w14:paraId="0FF585DB" w14:textId="77777777" w:rsidR="00E624BA" w:rsidRDefault="00E624BA" w:rsidP="00111C5A">
      <w:pPr>
        <w:jc w:val="center"/>
        <w:rPr>
          <w:rFonts w:ascii="Times New Roman" w:hAnsi="Times New Roman"/>
          <w:b/>
          <w:bCs/>
          <w:sz w:val="24"/>
          <w:szCs w:val="24"/>
        </w:rPr>
      </w:pPr>
    </w:p>
    <w:p w14:paraId="438DDA75" w14:textId="77777777" w:rsidR="00E624BA" w:rsidRDefault="00E624BA" w:rsidP="00111C5A">
      <w:pPr>
        <w:jc w:val="center"/>
        <w:rPr>
          <w:rFonts w:ascii="Times New Roman" w:hAnsi="Times New Roman"/>
          <w:b/>
          <w:bCs/>
          <w:sz w:val="24"/>
          <w:szCs w:val="24"/>
        </w:rPr>
      </w:pPr>
    </w:p>
    <w:p w14:paraId="61C2887C" w14:textId="77777777" w:rsidR="00E624BA" w:rsidRDefault="00E624BA" w:rsidP="00111C5A">
      <w:pPr>
        <w:jc w:val="center"/>
        <w:rPr>
          <w:rFonts w:ascii="Times New Roman" w:hAnsi="Times New Roman"/>
          <w:b/>
          <w:bCs/>
          <w:sz w:val="24"/>
          <w:szCs w:val="24"/>
        </w:rPr>
      </w:pPr>
    </w:p>
    <w:p w14:paraId="7A17FCDB" w14:textId="77777777" w:rsidR="00E624BA" w:rsidRDefault="00E624BA" w:rsidP="00111C5A">
      <w:pPr>
        <w:jc w:val="center"/>
        <w:rPr>
          <w:rFonts w:ascii="Times New Roman" w:hAnsi="Times New Roman"/>
          <w:b/>
          <w:bCs/>
          <w:sz w:val="24"/>
          <w:szCs w:val="24"/>
        </w:rPr>
      </w:pPr>
    </w:p>
    <w:p w14:paraId="5BBBEA59" w14:textId="77777777" w:rsidR="00E624BA" w:rsidRDefault="00E624BA" w:rsidP="00111C5A">
      <w:pPr>
        <w:jc w:val="center"/>
        <w:rPr>
          <w:rFonts w:ascii="Times New Roman" w:hAnsi="Times New Roman"/>
          <w:b/>
          <w:bCs/>
          <w:sz w:val="24"/>
          <w:szCs w:val="24"/>
        </w:rPr>
      </w:pPr>
    </w:p>
    <w:p w14:paraId="2F73AE9D" w14:textId="77777777" w:rsidR="00E624BA" w:rsidRDefault="00E624BA" w:rsidP="00111C5A">
      <w:pPr>
        <w:jc w:val="center"/>
        <w:rPr>
          <w:rFonts w:ascii="Times New Roman" w:hAnsi="Times New Roman"/>
          <w:b/>
          <w:bCs/>
          <w:sz w:val="24"/>
          <w:szCs w:val="24"/>
        </w:rPr>
      </w:pPr>
    </w:p>
    <w:p w14:paraId="57C6CE5E" w14:textId="77777777" w:rsidR="00E624BA" w:rsidRDefault="00E624BA" w:rsidP="00111C5A">
      <w:pPr>
        <w:jc w:val="center"/>
        <w:rPr>
          <w:rFonts w:ascii="Times New Roman" w:hAnsi="Times New Roman"/>
          <w:b/>
          <w:bCs/>
          <w:sz w:val="24"/>
          <w:szCs w:val="24"/>
        </w:rPr>
      </w:pPr>
    </w:p>
    <w:p w14:paraId="56F0E917" w14:textId="77777777" w:rsidR="00E624BA" w:rsidRDefault="00E624BA" w:rsidP="00111C5A">
      <w:pPr>
        <w:jc w:val="center"/>
        <w:rPr>
          <w:rFonts w:ascii="Times New Roman" w:hAnsi="Times New Roman"/>
          <w:b/>
          <w:bCs/>
          <w:sz w:val="24"/>
          <w:szCs w:val="24"/>
        </w:rPr>
      </w:pPr>
    </w:p>
    <w:p w14:paraId="51F5427B" w14:textId="77777777" w:rsidR="00E624BA" w:rsidRDefault="00E624BA" w:rsidP="00111C5A">
      <w:pPr>
        <w:jc w:val="center"/>
        <w:rPr>
          <w:rFonts w:ascii="Times New Roman" w:hAnsi="Times New Roman"/>
          <w:b/>
          <w:bCs/>
          <w:sz w:val="24"/>
          <w:szCs w:val="24"/>
        </w:rPr>
      </w:pPr>
    </w:p>
    <w:p w14:paraId="432863F9" w14:textId="77777777" w:rsidR="00E624BA" w:rsidRDefault="00E624BA" w:rsidP="00111C5A">
      <w:pPr>
        <w:jc w:val="center"/>
        <w:rPr>
          <w:rFonts w:ascii="Times New Roman" w:hAnsi="Times New Roman"/>
          <w:b/>
          <w:bCs/>
          <w:sz w:val="24"/>
          <w:szCs w:val="24"/>
        </w:rPr>
      </w:pPr>
    </w:p>
    <w:p w14:paraId="5754728A" w14:textId="77777777" w:rsidR="00E624BA" w:rsidRDefault="00E624BA" w:rsidP="00111C5A">
      <w:pPr>
        <w:jc w:val="center"/>
        <w:rPr>
          <w:rFonts w:ascii="Times New Roman" w:hAnsi="Times New Roman"/>
          <w:b/>
          <w:bCs/>
          <w:sz w:val="24"/>
          <w:szCs w:val="24"/>
        </w:rPr>
      </w:pPr>
    </w:p>
    <w:p w14:paraId="690CA1AD" w14:textId="77777777" w:rsidR="00E624BA" w:rsidRDefault="00E624BA" w:rsidP="00111C5A">
      <w:pPr>
        <w:jc w:val="center"/>
        <w:rPr>
          <w:rFonts w:ascii="Times New Roman" w:hAnsi="Times New Roman"/>
          <w:b/>
          <w:bCs/>
          <w:sz w:val="24"/>
          <w:szCs w:val="24"/>
        </w:rPr>
      </w:pPr>
    </w:p>
    <w:p w14:paraId="2B1A128D" w14:textId="77777777" w:rsidR="00E624BA" w:rsidRDefault="00E624BA" w:rsidP="00111C5A">
      <w:pPr>
        <w:jc w:val="center"/>
        <w:rPr>
          <w:rFonts w:ascii="Times New Roman" w:hAnsi="Times New Roman"/>
          <w:b/>
          <w:bCs/>
          <w:sz w:val="24"/>
          <w:szCs w:val="24"/>
        </w:rPr>
      </w:pPr>
    </w:p>
    <w:p w14:paraId="06EA02CC" w14:textId="77777777" w:rsidR="00E624BA" w:rsidRDefault="00E624BA" w:rsidP="00111C5A">
      <w:pPr>
        <w:jc w:val="center"/>
        <w:rPr>
          <w:rFonts w:ascii="Times New Roman" w:hAnsi="Times New Roman"/>
          <w:b/>
          <w:bCs/>
          <w:sz w:val="24"/>
          <w:szCs w:val="24"/>
        </w:rPr>
      </w:pPr>
    </w:p>
    <w:p w14:paraId="16D01DD6" w14:textId="77777777" w:rsidR="00E624BA" w:rsidRDefault="00E624BA" w:rsidP="00111C5A">
      <w:pPr>
        <w:jc w:val="center"/>
        <w:rPr>
          <w:rFonts w:ascii="Times New Roman" w:hAnsi="Times New Roman"/>
          <w:b/>
          <w:bCs/>
          <w:sz w:val="24"/>
          <w:szCs w:val="24"/>
        </w:rPr>
      </w:pPr>
    </w:p>
    <w:p w14:paraId="54D064B3" w14:textId="77777777" w:rsidR="00E624BA" w:rsidRDefault="00E624BA" w:rsidP="00111C5A">
      <w:pPr>
        <w:jc w:val="center"/>
        <w:rPr>
          <w:rFonts w:ascii="Times New Roman" w:hAnsi="Times New Roman"/>
          <w:b/>
          <w:bCs/>
          <w:sz w:val="24"/>
          <w:szCs w:val="24"/>
        </w:rPr>
      </w:pPr>
    </w:p>
    <w:p w14:paraId="6B7AC055" w14:textId="77777777" w:rsidR="00E624BA" w:rsidRDefault="00E624BA" w:rsidP="00111C5A">
      <w:pPr>
        <w:jc w:val="center"/>
        <w:rPr>
          <w:rFonts w:ascii="Times New Roman" w:hAnsi="Times New Roman"/>
          <w:b/>
          <w:bCs/>
          <w:sz w:val="24"/>
          <w:szCs w:val="24"/>
        </w:rPr>
      </w:pPr>
    </w:p>
    <w:p w14:paraId="2E2C93C2" w14:textId="77777777" w:rsidR="00E624BA" w:rsidRPr="00CC000C" w:rsidRDefault="00E624BA" w:rsidP="00E624BA">
      <w:pPr>
        <w:pStyle w:val="Betarp"/>
        <w:ind w:firstLine="1276"/>
        <w:jc w:val="right"/>
        <w:rPr>
          <w:spacing w:val="-3"/>
          <w:szCs w:val="24"/>
        </w:rPr>
      </w:pPr>
      <w:r w:rsidRPr="00CC000C">
        <w:rPr>
          <w:spacing w:val="-3"/>
          <w:szCs w:val="24"/>
        </w:rPr>
        <w:lastRenderedPageBreak/>
        <w:t>Sutarties Nr._______</w:t>
      </w:r>
    </w:p>
    <w:p w14:paraId="7F2D3856" w14:textId="522A1727"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4</w:t>
      </w:r>
      <w:r w:rsidRPr="00CC000C">
        <w:rPr>
          <w:spacing w:val="-3"/>
          <w:szCs w:val="24"/>
        </w:rPr>
        <w:t xml:space="preserve"> priedas</w:t>
      </w:r>
    </w:p>
    <w:p w14:paraId="756D815B" w14:textId="77777777" w:rsidR="00E624BA" w:rsidRDefault="00E624BA" w:rsidP="00E624BA">
      <w:pPr>
        <w:jc w:val="right"/>
        <w:rPr>
          <w:rFonts w:ascii="Times New Roman" w:hAnsi="Times New Roman"/>
          <w:b/>
          <w:bCs/>
          <w:sz w:val="24"/>
          <w:szCs w:val="24"/>
        </w:rPr>
      </w:pPr>
    </w:p>
    <w:p w14:paraId="2DEBED07" w14:textId="77777777" w:rsidR="00E624BA" w:rsidRDefault="00E624BA" w:rsidP="00E624BA">
      <w:pPr>
        <w:jc w:val="right"/>
        <w:rPr>
          <w:rFonts w:ascii="Times New Roman" w:hAnsi="Times New Roman"/>
          <w:b/>
          <w:bCs/>
          <w:sz w:val="24"/>
          <w:szCs w:val="24"/>
        </w:rPr>
      </w:pPr>
    </w:p>
    <w:p w14:paraId="02106688" w14:textId="050863DE" w:rsidR="00E624BA" w:rsidRPr="00E624BA" w:rsidRDefault="00E624BA" w:rsidP="00E624BA">
      <w:pPr>
        <w:jc w:val="right"/>
        <w:rPr>
          <w:rFonts w:ascii="Times New Roman" w:hAnsi="Times New Roman"/>
          <w:sz w:val="24"/>
          <w:szCs w:val="24"/>
        </w:rPr>
      </w:pPr>
      <w:r w:rsidRPr="00E624BA">
        <w:rPr>
          <w:rFonts w:ascii="Times New Roman" w:hAnsi="Times New Roman"/>
          <w:sz w:val="24"/>
          <w:szCs w:val="24"/>
        </w:rPr>
        <w:t>F2 forma</w:t>
      </w:r>
    </w:p>
    <w:p w14:paraId="4A3A237B" w14:textId="77777777" w:rsidR="00E624BA" w:rsidRPr="000E3624" w:rsidRDefault="00E624BA" w:rsidP="00E624BA">
      <w:pPr>
        <w:spacing w:before="200"/>
        <w:jc w:val="center"/>
        <w:rPr>
          <w:rFonts w:ascii="Times New Roman" w:eastAsia="Times New Roman" w:hAnsi="Times New Roman"/>
          <w:b/>
          <w:bCs/>
          <w:sz w:val="24"/>
          <w:szCs w:val="24"/>
          <w:lang w:eastAsia="lt-LT"/>
        </w:rPr>
      </w:pPr>
      <w:r w:rsidRPr="000E3624">
        <w:rPr>
          <w:rFonts w:ascii="Times New Roman" w:eastAsia="Times New Roman" w:hAnsi="Times New Roman"/>
          <w:b/>
          <w:bCs/>
          <w:sz w:val="24"/>
          <w:szCs w:val="24"/>
          <w:lang w:eastAsia="lt-LT"/>
        </w:rPr>
        <w:t>ATLIKTŲ DARBŲ AKTAS Nr. ____</w:t>
      </w:r>
    </w:p>
    <w:p w14:paraId="337008BE" w14:textId="77777777" w:rsidR="00E624BA" w:rsidRPr="000E3624" w:rsidRDefault="00E624BA" w:rsidP="00E624BA">
      <w:pPr>
        <w:spacing w:before="200"/>
        <w:jc w:val="center"/>
        <w:rPr>
          <w:rFonts w:ascii="Times New Roman" w:eastAsia="Times New Roman" w:hAnsi="Times New Roman"/>
          <w:b/>
          <w:bCs/>
          <w:sz w:val="20"/>
          <w:szCs w:val="20"/>
          <w:lang w:eastAsia="lt-LT"/>
        </w:rPr>
      </w:pPr>
      <w:r w:rsidRPr="000E3624">
        <w:rPr>
          <w:rFonts w:ascii="Times New Roman" w:eastAsia="Times New Roman" w:hAnsi="Times New Roman"/>
          <w:b/>
          <w:bCs/>
          <w:sz w:val="20"/>
          <w:szCs w:val="20"/>
          <w:lang w:eastAsia="lt-LT"/>
        </w:rPr>
        <w:t>Data___________</w:t>
      </w:r>
    </w:p>
    <w:p w14:paraId="6C0C3072" w14:textId="77777777" w:rsidR="00E624BA" w:rsidRPr="000E3624" w:rsidRDefault="00E624BA" w:rsidP="00E624BA">
      <w:pPr>
        <w:rPr>
          <w:rFonts w:ascii="Times New Roman" w:eastAsia="Times New Roman" w:hAnsi="Times New Roman"/>
          <w:sz w:val="24"/>
          <w:szCs w:val="24"/>
          <w:lang w:eastAsia="zh-CN"/>
        </w:rPr>
      </w:pPr>
    </w:p>
    <w:p w14:paraId="2AAB73EF"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 xml:space="preserve">Užsakovas: </w:t>
      </w:r>
      <w:r w:rsidRPr="002E73DE">
        <w:rPr>
          <w:rFonts w:ascii="Times New Roman" w:eastAsia="Times New Roman" w:hAnsi="Times New Roman"/>
          <w:b/>
          <w:sz w:val="24"/>
          <w:szCs w:val="24"/>
        </w:rPr>
        <w:t>Ukmergės rajono savivaldybės administracija</w:t>
      </w:r>
      <w:r w:rsidRPr="002E73DE">
        <w:rPr>
          <w:rFonts w:ascii="Times New Roman" w:eastAsia="Times New Roman" w:hAnsi="Times New Roman"/>
          <w:b/>
          <w:sz w:val="24"/>
          <w:szCs w:val="24"/>
        </w:rPr>
        <w:tab/>
      </w:r>
      <w:r w:rsidRPr="002E73DE">
        <w:rPr>
          <w:rFonts w:ascii="Times New Roman" w:eastAsia="Times New Roman" w:hAnsi="Times New Roman"/>
          <w:b/>
          <w:sz w:val="24"/>
          <w:szCs w:val="24"/>
        </w:rPr>
        <w:tab/>
      </w:r>
    </w:p>
    <w:p w14:paraId="0E8B6EAB"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Rangovas: ________________________________________</w:t>
      </w:r>
    </w:p>
    <w:p w14:paraId="16215D9B"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Sutartis: __________________________________________</w:t>
      </w:r>
    </w:p>
    <w:p w14:paraId="1910C1BA"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0"/>
          <w:szCs w:val="20"/>
        </w:rPr>
        <w:tab/>
      </w:r>
      <w:r w:rsidRPr="002E73DE">
        <w:rPr>
          <w:rFonts w:ascii="Times New Roman" w:eastAsia="Times New Roman" w:hAnsi="Times New Roman"/>
          <w:sz w:val="20"/>
          <w:szCs w:val="20"/>
        </w:rPr>
        <w:tab/>
        <w:t>(Nr. ir data)</w:t>
      </w:r>
      <w:r w:rsidRPr="002E73DE">
        <w:rPr>
          <w:rFonts w:ascii="Times New Roman" w:eastAsia="Times New Roman" w:hAnsi="Times New Roman"/>
          <w:sz w:val="24"/>
          <w:szCs w:val="24"/>
        </w:rPr>
        <w:t xml:space="preserve"> </w:t>
      </w:r>
    </w:p>
    <w:p w14:paraId="32E4BBD0" w14:textId="77777777" w:rsidR="00E624BA" w:rsidRPr="002E73DE" w:rsidRDefault="00E624BA" w:rsidP="00E624BA">
      <w:pPr>
        <w:spacing w:line="0" w:lineRule="atLeast"/>
        <w:rPr>
          <w:rFonts w:ascii="Times New Roman" w:eastAsia="Times New Roman" w:hAnsi="Times New Roman"/>
          <w:sz w:val="24"/>
          <w:szCs w:val="24"/>
        </w:rPr>
      </w:pPr>
    </w:p>
    <w:p w14:paraId="0C05D9BB" w14:textId="77777777" w:rsidR="00E624BA"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Objektas:__________________________________________</w:t>
      </w:r>
    </w:p>
    <w:p w14:paraId="577E9321" w14:textId="77777777" w:rsidR="00E624BA" w:rsidRPr="002E73DE" w:rsidRDefault="00E624BA" w:rsidP="00E624BA">
      <w:pPr>
        <w:spacing w:line="0" w:lineRule="atLeast"/>
        <w:rPr>
          <w:rFonts w:ascii="Times New Roman" w:eastAsia="Times New Roman" w:hAnsi="Times New Roman"/>
          <w:sz w:val="24"/>
          <w:szCs w:val="24"/>
        </w:rPr>
      </w:pPr>
    </w:p>
    <w:p w14:paraId="2DDF3BAC"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b/>
          <w:sz w:val="24"/>
          <w:szCs w:val="24"/>
        </w:rPr>
        <w:t xml:space="preserve">AKTAS Nr. </w:t>
      </w:r>
      <w:r w:rsidRPr="002E73DE">
        <w:rPr>
          <w:rFonts w:ascii="Times New Roman" w:eastAsia="Times New Roman" w:hAnsi="Times New Roman"/>
          <w:sz w:val="24"/>
          <w:szCs w:val="24"/>
        </w:rPr>
        <w:t>______</w:t>
      </w:r>
    </w:p>
    <w:p w14:paraId="6800F16D" w14:textId="49ED8915"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už 202</w:t>
      </w:r>
      <w:r w:rsidR="00C0770B">
        <w:rPr>
          <w:rFonts w:ascii="Times New Roman" w:eastAsia="Times New Roman" w:hAnsi="Times New Roman"/>
          <w:sz w:val="24"/>
          <w:szCs w:val="24"/>
        </w:rPr>
        <w:t>_</w:t>
      </w:r>
      <w:r w:rsidRPr="002E73DE">
        <w:rPr>
          <w:rFonts w:ascii="Times New Roman" w:eastAsia="Times New Roman" w:hAnsi="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E624BA" w:rsidRPr="002E73DE" w14:paraId="56F36395" w14:textId="77777777" w:rsidTr="00C36034">
        <w:trPr>
          <w:trHeight w:val="1211"/>
        </w:trPr>
        <w:tc>
          <w:tcPr>
            <w:tcW w:w="648" w:type="dxa"/>
          </w:tcPr>
          <w:p w14:paraId="073AC86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Eil. Nr.</w:t>
            </w:r>
          </w:p>
        </w:tc>
        <w:tc>
          <w:tcPr>
            <w:tcW w:w="3458" w:type="dxa"/>
          </w:tcPr>
          <w:p w14:paraId="7527D1A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B7424E">
              <w:rPr>
                <w:rFonts w:ascii="Times New Roman" w:eastAsia="Times New Roman" w:hAnsi="Times New Roman"/>
                <w:sz w:val="24"/>
                <w:szCs w:val="24"/>
              </w:rPr>
              <w:t>Darbo pavadinimas, aprašymas</w:t>
            </w:r>
          </w:p>
        </w:tc>
        <w:tc>
          <w:tcPr>
            <w:tcW w:w="900" w:type="dxa"/>
          </w:tcPr>
          <w:p w14:paraId="13A35F52"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Mato vnt.</w:t>
            </w:r>
          </w:p>
        </w:tc>
        <w:tc>
          <w:tcPr>
            <w:tcW w:w="1226" w:type="dxa"/>
          </w:tcPr>
          <w:p w14:paraId="7D8C8A4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Kiekis</w:t>
            </w:r>
          </w:p>
        </w:tc>
        <w:tc>
          <w:tcPr>
            <w:tcW w:w="1632" w:type="dxa"/>
          </w:tcPr>
          <w:p w14:paraId="13A2B10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Vieneto kaina (be PVM), </w:t>
            </w:r>
          </w:p>
          <w:p w14:paraId="636EE39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c>
          <w:tcPr>
            <w:tcW w:w="1701" w:type="dxa"/>
          </w:tcPr>
          <w:p w14:paraId="301ED81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Iš viso </w:t>
            </w:r>
          </w:p>
          <w:p w14:paraId="2A551DA9"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(be PVM), </w:t>
            </w:r>
          </w:p>
          <w:p w14:paraId="1E5FA96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r>
      <w:tr w:rsidR="00E624BA" w:rsidRPr="002E73DE" w14:paraId="22CD97BC" w14:textId="77777777" w:rsidTr="00C36034">
        <w:tc>
          <w:tcPr>
            <w:tcW w:w="648" w:type="dxa"/>
          </w:tcPr>
          <w:p w14:paraId="524032A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1</w:t>
            </w:r>
          </w:p>
        </w:tc>
        <w:tc>
          <w:tcPr>
            <w:tcW w:w="3458" w:type="dxa"/>
          </w:tcPr>
          <w:p w14:paraId="03E5181A"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06DA5D9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0245098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D8C39B2"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78E227A"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53957A1" w14:textId="77777777" w:rsidTr="00C36034">
        <w:tc>
          <w:tcPr>
            <w:tcW w:w="648" w:type="dxa"/>
          </w:tcPr>
          <w:p w14:paraId="4442D30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2</w:t>
            </w:r>
          </w:p>
        </w:tc>
        <w:tc>
          <w:tcPr>
            <w:tcW w:w="3458" w:type="dxa"/>
          </w:tcPr>
          <w:p w14:paraId="52A765B3"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7AF564E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32D132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34507E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6A4CF3FE"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6C25A55" w14:textId="77777777" w:rsidTr="00C36034">
        <w:trPr>
          <w:trHeight w:val="300"/>
        </w:trPr>
        <w:tc>
          <w:tcPr>
            <w:tcW w:w="648" w:type="dxa"/>
          </w:tcPr>
          <w:p w14:paraId="23E374B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w:t>
            </w:r>
          </w:p>
        </w:tc>
        <w:tc>
          <w:tcPr>
            <w:tcW w:w="3458" w:type="dxa"/>
          </w:tcPr>
          <w:p w14:paraId="68022171"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34C9E164"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FD87E0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F680EC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060B337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6BFD9F7A" w14:textId="77777777" w:rsidTr="00C36034">
        <w:tc>
          <w:tcPr>
            <w:tcW w:w="648" w:type="dxa"/>
          </w:tcPr>
          <w:p w14:paraId="1910639F"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24CA7E3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(be PVM):</w:t>
            </w:r>
          </w:p>
        </w:tc>
        <w:tc>
          <w:tcPr>
            <w:tcW w:w="900" w:type="dxa"/>
          </w:tcPr>
          <w:p w14:paraId="0759BBD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1887B3C5"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9085ACB"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08FE98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97341EB" w14:textId="77777777" w:rsidTr="00C36034">
        <w:trPr>
          <w:trHeight w:val="371"/>
        </w:trPr>
        <w:tc>
          <w:tcPr>
            <w:tcW w:w="648" w:type="dxa"/>
          </w:tcPr>
          <w:p w14:paraId="7BDBEC3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F015B7C" w14:textId="77777777" w:rsidR="00E624BA" w:rsidRPr="002E73DE" w:rsidRDefault="00E624BA" w:rsidP="00C36034">
            <w:pPr>
              <w:spacing w:after="200" w:line="276" w:lineRule="auto"/>
              <w:rPr>
                <w:rFonts w:ascii="Times New Roman" w:eastAsia="Times New Roman" w:hAnsi="Times New Roman"/>
                <w:sz w:val="24"/>
                <w:szCs w:val="24"/>
                <w:lang w:val="en-US"/>
              </w:rPr>
            </w:pPr>
            <w:r w:rsidRPr="002E73DE">
              <w:rPr>
                <w:rFonts w:ascii="Times New Roman" w:eastAsia="Times New Roman" w:hAnsi="Times New Roman"/>
                <w:sz w:val="24"/>
                <w:szCs w:val="24"/>
              </w:rPr>
              <w:t>PVM 21</w:t>
            </w:r>
            <w:r w:rsidRPr="002E73DE">
              <w:rPr>
                <w:rFonts w:ascii="Times New Roman" w:eastAsia="Times New Roman" w:hAnsi="Times New Roman"/>
                <w:sz w:val="24"/>
                <w:szCs w:val="24"/>
                <w:lang w:val="en-US"/>
              </w:rPr>
              <w:t>%</w:t>
            </w:r>
          </w:p>
        </w:tc>
        <w:tc>
          <w:tcPr>
            <w:tcW w:w="900" w:type="dxa"/>
          </w:tcPr>
          <w:p w14:paraId="321F80BC"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7D9A7A3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A4FB2F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E90F0D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7982603" w14:textId="77777777" w:rsidTr="00C36034">
        <w:trPr>
          <w:trHeight w:val="280"/>
        </w:trPr>
        <w:tc>
          <w:tcPr>
            <w:tcW w:w="648" w:type="dxa"/>
          </w:tcPr>
          <w:p w14:paraId="45B48C7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A7E997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(su PVM):</w:t>
            </w:r>
          </w:p>
        </w:tc>
        <w:tc>
          <w:tcPr>
            <w:tcW w:w="900" w:type="dxa"/>
          </w:tcPr>
          <w:p w14:paraId="25D3107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2D2BD769"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05F3AEBD"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083491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bl>
    <w:p w14:paraId="22F72A84" w14:textId="77777777" w:rsidR="00E624BA" w:rsidRPr="002E73DE" w:rsidRDefault="00E624BA" w:rsidP="00E624BA">
      <w:pPr>
        <w:spacing w:after="200" w:line="276" w:lineRule="auto"/>
        <w:rPr>
          <w:rFonts w:ascii="Times New Roman" w:eastAsia="Times New Roman" w:hAnsi="Times New Roman"/>
          <w:sz w:val="24"/>
          <w:szCs w:val="24"/>
        </w:rPr>
      </w:pPr>
    </w:p>
    <w:p w14:paraId="7F26D34E"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Darbus pridavė:</w:t>
      </w:r>
      <w:r w:rsidRPr="002E73DE">
        <w:rPr>
          <w:rFonts w:ascii="Times New Roman" w:eastAsia="Times New Roman" w:hAnsi="Times New Roman"/>
        </w:rPr>
        <w:tab/>
      </w:r>
      <w:r w:rsidRPr="002E73DE">
        <w:rPr>
          <w:rFonts w:ascii="Times New Roman" w:eastAsia="Times New Roman" w:hAnsi="Times New Roman"/>
        </w:rPr>
        <w:tab/>
      </w:r>
      <w:r w:rsidRPr="002E73DE">
        <w:rPr>
          <w:rFonts w:ascii="Times New Roman" w:eastAsia="Times New Roman" w:hAnsi="Times New Roman"/>
        </w:rPr>
        <w:tab/>
        <w:t>Darbus priėmė:</w:t>
      </w:r>
    </w:p>
    <w:p w14:paraId="0F8550DF"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___________________________</w:t>
      </w:r>
      <w:r w:rsidRPr="002E73DE">
        <w:rPr>
          <w:rFonts w:ascii="Times New Roman" w:eastAsia="Times New Roman" w:hAnsi="Times New Roman"/>
        </w:rPr>
        <w:tab/>
      </w:r>
      <w:r>
        <w:rPr>
          <w:rFonts w:ascii="Times New Roman" w:eastAsia="Times New Roman" w:hAnsi="Times New Roman"/>
        </w:rPr>
        <w:t xml:space="preserve">                   </w:t>
      </w:r>
      <w:r w:rsidRPr="002E73DE">
        <w:rPr>
          <w:rFonts w:ascii="Times New Roman" w:eastAsia="Times New Roman" w:hAnsi="Times New Roman"/>
        </w:rPr>
        <w:t>___________________________ ___________________________                                    ___________________________</w:t>
      </w:r>
    </w:p>
    <w:p w14:paraId="087C4678"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(pareigos, vardas, pavardė, parašas, data)</w:t>
      </w:r>
      <w:r w:rsidRPr="002E73DE">
        <w:rPr>
          <w:rFonts w:ascii="Times New Roman" w:eastAsia="Times New Roman" w:hAnsi="Times New Roman"/>
        </w:rPr>
        <w:tab/>
      </w:r>
      <w:r w:rsidRPr="002E73DE">
        <w:rPr>
          <w:rFonts w:ascii="Times New Roman" w:eastAsia="Times New Roman" w:hAnsi="Times New Roman"/>
        </w:rPr>
        <w:tab/>
        <w:t>(pareigos, vardas, pavardė, parašas, data)</w:t>
      </w:r>
    </w:p>
    <w:p w14:paraId="22A819B3" w14:textId="77777777" w:rsidR="00E624BA" w:rsidRPr="000E3624" w:rsidRDefault="00E624BA" w:rsidP="00E624BA">
      <w:pPr>
        <w:spacing w:after="200" w:line="276" w:lineRule="auto"/>
        <w:rPr>
          <w:rFonts w:ascii="Times New Roman" w:eastAsia="Times New Roman" w:hAnsi="Times New Roman"/>
        </w:rPr>
      </w:pPr>
      <w:r w:rsidRPr="000E3624">
        <w:rPr>
          <w:rFonts w:ascii="Times New Roman" w:eastAsia="Times New Roman" w:hAnsi="Times New Roman"/>
        </w:rPr>
        <w:t>A.V.</w:t>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t>A.V.</w:t>
      </w:r>
    </w:p>
    <w:p w14:paraId="25EEB308" w14:textId="77777777" w:rsidR="00E624BA" w:rsidRDefault="00E624BA" w:rsidP="00E624BA">
      <w:pPr>
        <w:spacing w:after="200" w:line="276" w:lineRule="auto"/>
        <w:rPr>
          <w:rFonts w:ascii="Times New Roman" w:eastAsia="Times New Roman" w:hAnsi="Times New Roman"/>
          <w:i/>
        </w:rPr>
      </w:pPr>
      <w:r w:rsidRPr="004A12F4">
        <w:rPr>
          <w:rFonts w:ascii="Times New Roman" w:eastAsia="Times New Roman" w:hAnsi="Times New Roman"/>
          <w:i/>
        </w:rPr>
        <w:t>*Sutarties galiojimo laikotarpiu forma gali būti keičiam</w:t>
      </w:r>
      <w:r>
        <w:rPr>
          <w:rFonts w:ascii="Times New Roman" w:eastAsia="Times New Roman" w:hAnsi="Times New Roman"/>
          <w:i/>
        </w:rPr>
        <w:t>a</w:t>
      </w:r>
    </w:p>
    <w:p w14:paraId="51570CED"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397C3D5" w14:textId="77777777" w:rsidR="00E624BA" w:rsidRPr="001B4D55" w:rsidRDefault="00E624BA" w:rsidP="00E624BA">
      <w:pPr>
        <w:spacing w:after="200" w:line="276" w:lineRule="auto"/>
        <w:rPr>
          <w:rFonts w:ascii="Times New Roman" w:eastAsia="Times New Roman" w:hAnsi="Times New Roman"/>
          <w:i/>
        </w:rPr>
        <w:sectPr w:rsidR="00E624BA" w:rsidRPr="001B4D55" w:rsidSect="00E624BA">
          <w:headerReference w:type="default" r:id="rId8"/>
          <w:headerReference w:type="first" r:id="rId9"/>
          <w:pgSz w:w="11906" w:h="16838"/>
          <w:pgMar w:top="1134" w:right="567" w:bottom="1134" w:left="1701" w:header="567" w:footer="567" w:gutter="0"/>
          <w:cols w:space="1296"/>
          <w:titlePg/>
          <w:docGrid w:linePitch="360"/>
        </w:sectPr>
      </w:pPr>
    </w:p>
    <w:p w14:paraId="4590D97E" w14:textId="77777777" w:rsidR="00E624BA" w:rsidRPr="00CC000C" w:rsidRDefault="00E624BA" w:rsidP="00E624BA">
      <w:pPr>
        <w:pStyle w:val="Betarp"/>
        <w:ind w:firstLine="1276"/>
        <w:jc w:val="right"/>
        <w:rPr>
          <w:spacing w:val="-3"/>
          <w:szCs w:val="24"/>
        </w:rPr>
      </w:pPr>
      <w:r>
        <w:rPr>
          <w:szCs w:val="24"/>
        </w:rPr>
        <w:lastRenderedPageBreak/>
        <w:t xml:space="preserve">    </w:t>
      </w:r>
      <w:r w:rsidRPr="00CC000C">
        <w:rPr>
          <w:spacing w:val="-3"/>
          <w:szCs w:val="24"/>
        </w:rPr>
        <w:t>Sutarties Nr._______</w:t>
      </w:r>
    </w:p>
    <w:p w14:paraId="60F4843F" w14:textId="02A2B9FE"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5</w:t>
      </w:r>
      <w:r w:rsidRPr="00CC000C">
        <w:rPr>
          <w:spacing w:val="-3"/>
          <w:szCs w:val="24"/>
        </w:rPr>
        <w:t xml:space="preserve"> priedas</w:t>
      </w:r>
    </w:p>
    <w:p w14:paraId="40406CCA" w14:textId="1F825E0C" w:rsidR="00E624BA" w:rsidRDefault="00E624BA" w:rsidP="00E624BA">
      <w:pPr>
        <w:jc w:val="right"/>
        <w:rPr>
          <w:rFonts w:ascii="Times New Roman" w:hAnsi="Times New Roman"/>
          <w:sz w:val="24"/>
          <w:szCs w:val="24"/>
        </w:rPr>
      </w:pPr>
    </w:p>
    <w:p w14:paraId="029A53E2" w14:textId="77777777" w:rsidR="00E624BA" w:rsidRDefault="00E624BA" w:rsidP="00E624BA">
      <w:pPr>
        <w:ind w:left="10368" w:firstLine="3666"/>
        <w:rPr>
          <w:rFonts w:ascii="Times New Roman" w:hAnsi="Times New Roman"/>
          <w:b/>
          <w:sz w:val="24"/>
          <w:szCs w:val="24"/>
        </w:rPr>
      </w:pPr>
    </w:p>
    <w:p w14:paraId="7590B80D" w14:textId="77777777" w:rsidR="00E624BA" w:rsidRPr="00E624BA" w:rsidRDefault="00E624BA" w:rsidP="00E624BA">
      <w:pPr>
        <w:ind w:left="12960"/>
        <w:rPr>
          <w:rFonts w:ascii="Times New Roman" w:hAnsi="Times New Roman"/>
          <w:bCs/>
          <w:sz w:val="24"/>
          <w:szCs w:val="24"/>
        </w:rPr>
      </w:pPr>
      <w:r w:rsidRPr="00E624BA">
        <w:rPr>
          <w:rFonts w:ascii="Times New Roman" w:hAnsi="Times New Roman"/>
          <w:bCs/>
          <w:sz w:val="24"/>
          <w:szCs w:val="24"/>
        </w:rPr>
        <w:t xml:space="preserve">          F3 forma</w:t>
      </w:r>
    </w:p>
    <w:p w14:paraId="4BF1B858" w14:textId="77777777" w:rsidR="00E624BA" w:rsidRPr="000A047E" w:rsidRDefault="00E624BA" w:rsidP="00E624BA">
      <w:pPr>
        <w:ind w:firstLine="720"/>
        <w:rPr>
          <w:rFonts w:ascii="Times New Roman" w:hAnsi="Times New Roman"/>
          <w:sz w:val="24"/>
          <w:szCs w:val="24"/>
        </w:rPr>
      </w:pPr>
      <w:r w:rsidRPr="000A047E">
        <w:rPr>
          <w:rFonts w:ascii="Times New Roman" w:hAnsi="Times New Roman"/>
          <w:sz w:val="24"/>
          <w:szCs w:val="24"/>
        </w:rPr>
        <w:t>Užsakovas:</w:t>
      </w:r>
      <w:r>
        <w:rPr>
          <w:rFonts w:ascii="Times New Roman" w:hAnsi="Times New Roman"/>
          <w:sz w:val="24"/>
          <w:szCs w:val="24"/>
        </w:rPr>
        <w:t>...................................</w:t>
      </w:r>
    </w:p>
    <w:p w14:paraId="1339EED9" w14:textId="77777777" w:rsidR="00E624BA" w:rsidRPr="000A047E" w:rsidRDefault="00E624BA" w:rsidP="00E624BA">
      <w:pPr>
        <w:rPr>
          <w:rFonts w:ascii="Times New Roman" w:hAnsi="Times New Roman"/>
          <w:sz w:val="24"/>
          <w:szCs w:val="24"/>
        </w:rPr>
      </w:pPr>
    </w:p>
    <w:p w14:paraId="308CBD5F" w14:textId="77777777" w:rsidR="00E624BA" w:rsidRPr="007E4F88" w:rsidRDefault="00E624BA" w:rsidP="00E624BA">
      <w:pPr>
        <w:ind w:firstLine="720"/>
        <w:rPr>
          <w:rFonts w:ascii="Times New Roman" w:hAnsi="Times New Roman"/>
          <w:sz w:val="24"/>
          <w:szCs w:val="24"/>
        </w:rPr>
      </w:pPr>
      <w:r w:rsidRPr="000A047E">
        <w:rPr>
          <w:rFonts w:ascii="Times New Roman" w:hAnsi="Times New Roman"/>
          <w:sz w:val="24"/>
          <w:szCs w:val="24"/>
        </w:rPr>
        <w:t>Rangovas:</w:t>
      </w:r>
      <w:r>
        <w:rPr>
          <w:rFonts w:ascii="Times New Roman" w:hAnsi="Times New Roman"/>
          <w:sz w:val="24"/>
          <w:szCs w:val="24"/>
        </w:rPr>
        <w:t>....................................</w:t>
      </w:r>
    </w:p>
    <w:p w14:paraId="2249A461"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Atliktų darbų ir išlaidų apmokėjimo</w:t>
      </w:r>
    </w:p>
    <w:p w14:paraId="7E33DFEC"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P A Ž Y M A  Nr.</w:t>
      </w:r>
    </w:p>
    <w:p w14:paraId="272253E7" w14:textId="77777777" w:rsidR="00E624BA" w:rsidRPr="000A047E" w:rsidRDefault="00E624BA" w:rsidP="00E624BA">
      <w:pPr>
        <w:jc w:val="center"/>
        <w:rPr>
          <w:rFonts w:ascii="Times New Roman" w:hAnsi="Times New Roman"/>
          <w:b/>
          <w:sz w:val="24"/>
          <w:szCs w:val="24"/>
        </w:rPr>
      </w:pPr>
    </w:p>
    <w:p w14:paraId="6AF97F6F" w14:textId="105C2DCB" w:rsidR="00E624BA" w:rsidRDefault="00E624BA" w:rsidP="00E624BA">
      <w:pPr>
        <w:ind w:left="5040" w:firstLine="720"/>
        <w:rPr>
          <w:rFonts w:ascii="Times New Roman" w:hAnsi="Times New Roman"/>
          <w:sz w:val="24"/>
          <w:szCs w:val="24"/>
        </w:rPr>
      </w:pPr>
      <w:r w:rsidRPr="000A047E">
        <w:rPr>
          <w:rFonts w:ascii="Times New Roman" w:hAnsi="Times New Roman"/>
          <w:sz w:val="24"/>
          <w:szCs w:val="24"/>
        </w:rPr>
        <w:t>Apmokėjimas už 20</w:t>
      </w:r>
      <w:r>
        <w:rPr>
          <w:rFonts w:ascii="Times New Roman" w:hAnsi="Times New Roman"/>
          <w:sz w:val="24"/>
          <w:szCs w:val="24"/>
        </w:rPr>
        <w:t>2</w:t>
      </w:r>
      <w:r w:rsidR="00C0770B">
        <w:rPr>
          <w:rFonts w:ascii="Times New Roman" w:hAnsi="Times New Roman"/>
          <w:sz w:val="24"/>
          <w:szCs w:val="24"/>
        </w:rPr>
        <w:t>_</w:t>
      </w:r>
      <w:r w:rsidRPr="000A047E">
        <w:rPr>
          <w:rFonts w:ascii="Times New Roman" w:hAnsi="Times New Roman"/>
          <w:sz w:val="24"/>
          <w:szCs w:val="24"/>
        </w:rPr>
        <w:t xml:space="preserve"> m.  ______  mėn. </w:t>
      </w:r>
      <w:r w:rsidRPr="000A047E">
        <w:rPr>
          <w:rFonts w:ascii="Times New Roman" w:hAnsi="Times New Roman"/>
          <w:sz w:val="24"/>
          <w:szCs w:val="24"/>
        </w:rPr>
        <w:tab/>
      </w:r>
      <w:r w:rsidRPr="000A047E">
        <w:rPr>
          <w:rFonts w:ascii="Times New Roman" w:hAnsi="Times New Roman"/>
          <w:sz w:val="24"/>
          <w:szCs w:val="24"/>
        </w:rPr>
        <w:tab/>
      </w:r>
      <w:r w:rsidRPr="000A047E">
        <w:rPr>
          <w:rFonts w:ascii="Times New Roman" w:hAnsi="Times New Roman"/>
          <w:sz w:val="24"/>
          <w:szCs w:val="24"/>
        </w:rPr>
        <w:tab/>
      </w:r>
      <w:r>
        <w:rPr>
          <w:rFonts w:ascii="Times New Roman" w:hAnsi="Times New Roman"/>
          <w:sz w:val="24"/>
          <w:szCs w:val="24"/>
        </w:rPr>
        <w:t>(</w:t>
      </w:r>
      <w:r w:rsidRPr="000A047E">
        <w:rPr>
          <w:rFonts w:ascii="Times New Roman" w:hAnsi="Times New Roman"/>
          <w:sz w:val="24"/>
          <w:szCs w:val="24"/>
        </w:rPr>
        <w:t>Eur</w:t>
      </w:r>
      <w:r>
        <w:rPr>
          <w:rFonts w:ascii="Times New Roman" w:hAnsi="Times New Roman"/>
          <w:sz w:val="24"/>
          <w:szCs w:val="24"/>
        </w:rPr>
        <w:t>, ct</w:t>
      </w:r>
      <w:r w:rsidRPr="000A047E">
        <w:rPr>
          <w:rFonts w:ascii="Times New Roman" w:hAnsi="Times New Roman"/>
          <w:sz w:val="24"/>
          <w:szCs w:val="24"/>
        </w:rPr>
        <w:t>)</w:t>
      </w:r>
    </w:p>
    <w:p w14:paraId="009AC036" w14:textId="77777777" w:rsidR="00E624BA" w:rsidRDefault="00E624BA" w:rsidP="00E624BA">
      <w:pPr>
        <w:ind w:left="5040" w:firstLine="72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981"/>
      </w:tblGrid>
      <w:tr w:rsidR="00E624BA" w:rsidRPr="00B7424E" w14:paraId="06966D88" w14:textId="77777777" w:rsidTr="00C36034">
        <w:trPr>
          <w:trHeight w:val="375"/>
        </w:trPr>
        <w:tc>
          <w:tcPr>
            <w:tcW w:w="556" w:type="dxa"/>
            <w:vMerge w:val="restart"/>
            <w:vAlign w:val="center"/>
          </w:tcPr>
          <w:p w14:paraId="4BCC86E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Eil. Nr.</w:t>
            </w:r>
          </w:p>
        </w:tc>
        <w:tc>
          <w:tcPr>
            <w:tcW w:w="3733" w:type="dxa"/>
            <w:vMerge w:val="restart"/>
            <w:vAlign w:val="center"/>
          </w:tcPr>
          <w:p w14:paraId="005FF0A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pavadinimas</w:t>
            </w:r>
          </w:p>
        </w:tc>
        <w:tc>
          <w:tcPr>
            <w:tcW w:w="1016" w:type="dxa"/>
            <w:vMerge w:val="restart"/>
            <w:vAlign w:val="center"/>
          </w:tcPr>
          <w:p w14:paraId="7B9F5C4D"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Rangos sutarties Nr.</w:t>
            </w:r>
          </w:p>
        </w:tc>
        <w:tc>
          <w:tcPr>
            <w:tcW w:w="990" w:type="dxa"/>
            <w:vMerge w:val="restart"/>
            <w:vAlign w:val="center"/>
          </w:tcPr>
          <w:p w14:paraId="2BA4F3E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kaina</w:t>
            </w:r>
          </w:p>
        </w:tc>
        <w:tc>
          <w:tcPr>
            <w:tcW w:w="8584" w:type="dxa"/>
            <w:gridSpan w:val="7"/>
            <w:vAlign w:val="center"/>
          </w:tcPr>
          <w:p w14:paraId="722EC05C"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Atlikta darbų</w:t>
            </w:r>
          </w:p>
        </w:tc>
      </w:tr>
      <w:tr w:rsidR="00E624BA" w:rsidRPr="00B7424E" w14:paraId="26028B3C" w14:textId="77777777" w:rsidTr="00C36034">
        <w:trPr>
          <w:trHeight w:val="510"/>
        </w:trPr>
        <w:tc>
          <w:tcPr>
            <w:tcW w:w="556" w:type="dxa"/>
            <w:vMerge/>
          </w:tcPr>
          <w:p w14:paraId="53F4A14B"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6ADC9E7F"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2CB96FB0"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60FE8F06"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restart"/>
            <w:vAlign w:val="center"/>
          </w:tcPr>
          <w:p w14:paraId="20C1BC1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 xml:space="preserve">Nuo statybos pradžios </w:t>
            </w:r>
          </w:p>
        </w:tc>
        <w:tc>
          <w:tcPr>
            <w:tcW w:w="3131" w:type="dxa"/>
            <w:gridSpan w:val="3"/>
            <w:vAlign w:val="center"/>
          </w:tcPr>
          <w:p w14:paraId="435968D7"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Nuo metų pradžios</w:t>
            </w:r>
          </w:p>
        </w:tc>
        <w:tc>
          <w:tcPr>
            <w:tcW w:w="4074" w:type="dxa"/>
            <w:gridSpan w:val="3"/>
            <w:vAlign w:val="center"/>
          </w:tcPr>
          <w:p w14:paraId="5817D99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Per ataskaitinį laikotarpį</w:t>
            </w:r>
          </w:p>
        </w:tc>
      </w:tr>
      <w:tr w:rsidR="00E624BA" w:rsidRPr="00B7424E" w14:paraId="3F4451D0" w14:textId="77777777" w:rsidTr="00C36034">
        <w:trPr>
          <w:trHeight w:val="510"/>
        </w:trPr>
        <w:tc>
          <w:tcPr>
            <w:tcW w:w="556" w:type="dxa"/>
            <w:vMerge/>
          </w:tcPr>
          <w:p w14:paraId="4AA4446E"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1AE1FC51"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6A99666C"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19FB2384"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ign w:val="center"/>
          </w:tcPr>
          <w:p w14:paraId="528E301B" w14:textId="77777777" w:rsidR="00E624BA" w:rsidRPr="00B7424E" w:rsidRDefault="00E624BA" w:rsidP="00C36034">
            <w:pPr>
              <w:spacing w:before="60" w:after="60"/>
              <w:jc w:val="center"/>
              <w:rPr>
                <w:rFonts w:ascii="Times New Roman" w:hAnsi="Times New Roman"/>
                <w:sz w:val="24"/>
                <w:szCs w:val="18"/>
                <w:lang w:eastAsia="lt-LT"/>
              </w:rPr>
            </w:pPr>
          </w:p>
        </w:tc>
        <w:tc>
          <w:tcPr>
            <w:tcW w:w="1047" w:type="dxa"/>
            <w:vAlign w:val="center"/>
          </w:tcPr>
          <w:p w14:paraId="33D85BA5"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4" w:type="dxa"/>
            <w:vAlign w:val="center"/>
          </w:tcPr>
          <w:p w14:paraId="0E4088A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040" w:type="dxa"/>
            <w:vAlign w:val="center"/>
          </w:tcPr>
          <w:p w14:paraId="5CC6717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c>
          <w:tcPr>
            <w:tcW w:w="1048" w:type="dxa"/>
            <w:vAlign w:val="center"/>
          </w:tcPr>
          <w:p w14:paraId="43FBA810"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5" w:type="dxa"/>
            <w:vAlign w:val="center"/>
          </w:tcPr>
          <w:p w14:paraId="286B52B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981" w:type="dxa"/>
            <w:vAlign w:val="center"/>
          </w:tcPr>
          <w:p w14:paraId="3852103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r>
      <w:tr w:rsidR="00E624BA" w:rsidRPr="00B7424E" w14:paraId="221E018D" w14:textId="77777777" w:rsidTr="00C36034">
        <w:trPr>
          <w:trHeight w:val="1032"/>
        </w:trPr>
        <w:tc>
          <w:tcPr>
            <w:tcW w:w="556" w:type="dxa"/>
          </w:tcPr>
          <w:p w14:paraId="3B0377DF" w14:textId="77777777" w:rsidR="00E624BA" w:rsidRPr="00B7424E" w:rsidRDefault="00E624BA" w:rsidP="00C36034">
            <w:pPr>
              <w:spacing w:before="60" w:after="60"/>
              <w:jc w:val="center"/>
              <w:rPr>
                <w:rFonts w:ascii="Times New Roman" w:hAnsi="Times New Roman"/>
                <w:sz w:val="24"/>
                <w:szCs w:val="18"/>
                <w:lang w:eastAsia="lt-LT"/>
              </w:rPr>
            </w:pPr>
          </w:p>
        </w:tc>
        <w:tc>
          <w:tcPr>
            <w:tcW w:w="3733" w:type="dxa"/>
          </w:tcPr>
          <w:p w14:paraId="0F1A81A7" w14:textId="77777777" w:rsidR="00E624BA" w:rsidRPr="00B7424E" w:rsidRDefault="00E624BA" w:rsidP="00C36034">
            <w:pPr>
              <w:spacing w:before="60" w:after="60"/>
              <w:rPr>
                <w:rFonts w:ascii="Times New Roman" w:hAnsi="Times New Roman"/>
                <w:sz w:val="24"/>
                <w:szCs w:val="18"/>
                <w:lang w:eastAsia="lt-LT"/>
              </w:rPr>
            </w:pPr>
          </w:p>
        </w:tc>
        <w:tc>
          <w:tcPr>
            <w:tcW w:w="1016" w:type="dxa"/>
          </w:tcPr>
          <w:p w14:paraId="06EC9CC4" w14:textId="77777777" w:rsidR="00E624BA" w:rsidRPr="00B7424E" w:rsidRDefault="00E624BA" w:rsidP="00C36034">
            <w:pPr>
              <w:spacing w:before="60" w:after="60"/>
              <w:rPr>
                <w:rFonts w:ascii="Times New Roman" w:hAnsi="Times New Roman"/>
                <w:sz w:val="24"/>
                <w:szCs w:val="18"/>
                <w:lang w:eastAsia="lt-LT"/>
              </w:rPr>
            </w:pPr>
          </w:p>
        </w:tc>
        <w:tc>
          <w:tcPr>
            <w:tcW w:w="990" w:type="dxa"/>
          </w:tcPr>
          <w:p w14:paraId="3E46CE6A" w14:textId="77777777" w:rsidR="00E624BA" w:rsidRPr="00B7424E" w:rsidRDefault="00E624BA" w:rsidP="00C36034">
            <w:pPr>
              <w:spacing w:before="60" w:after="60"/>
              <w:rPr>
                <w:rFonts w:ascii="Times New Roman" w:hAnsi="Times New Roman"/>
                <w:sz w:val="24"/>
                <w:szCs w:val="18"/>
                <w:lang w:eastAsia="lt-LT"/>
              </w:rPr>
            </w:pPr>
          </w:p>
        </w:tc>
        <w:tc>
          <w:tcPr>
            <w:tcW w:w="1379" w:type="dxa"/>
          </w:tcPr>
          <w:p w14:paraId="3D698FBA" w14:textId="77777777" w:rsidR="00E624BA" w:rsidRPr="00B7424E" w:rsidRDefault="00E624BA" w:rsidP="00C36034">
            <w:pPr>
              <w:spacing w:before="60" w:after="60"/>
              <w:rPr>
                <w:rFonts w:ascii="Times New Roman" w:hAnsi="Times New Roman"/>
                <w:sz w:val="24"/>
                <w:szCs w:val="18"/>
                <w:lang w:eastAsia="lt-LT"/>
              </w:rPr>
            </w:pPr>
          </w:p>
        </w:tc>
        <w:tc>
          <w:tcPr>
            <w:tcW w:w="1047" w:type="dxa"/>
          </w:tcPr>
          <w:p w14:paraId="15BB9688" w14:textId="77777777" w:rsidR="00E624BA" w:rsidRPr="00B7424E" w:rsidRDefault="00E624BA" w:rsidP="00C36034">
            <w:pPr>
              <w:spacing w:before="60" w:after="60"/>
              <w:rPr>
                <w:rFonts w:ascii="Times New Roman" w:hAnsi="Times New Roman"/>
                <w:sz w:val="24"/>
                <w:szCs w:val="18"/>
                <w:lang w:eastAsia="lt-LT"/>
              </w:rPr>
            </w:pPr>
          </w:p>
        </w:tc>
        <w:tc>
          <w:tcPr>
            <w:tcW w:w="1044" w:type="dxa"/>
          </w:tcPr>
          <w:p w14:paraId="588AAF94" w14:textId="77777777" w:rsidR="00E624BA" w:rsidRPr="00B7424E" w:rsidRDefault="00E624BA" w:rsidP="00C36034">
            <w:pPr>
              <w:spacing w:before="60" w:after="60"/>
              <w:rPr>
                <w:rFonts w:ascii="Times New Roman" w:hAnsi="Times New Roman"/>
                <w:sz w:val="24"/>
                <w:szCs w:val="18"/>
                <w:lang w:eastAsia="lt-LT"/>
              </w:rPr>
            </w:pPr>
          </w:p>
        </w:tc>
        <w:tc>
          <w:tcPr>
            <w:tcW w:w="1040" w:type="dxa"/>
          </w:tcPr>
          <w:p w14:paraId="5B7EA83E" w14:textId="77777777" w:rsidR="00E624BA" w:rsidRPr="00B7424E" w:rsidRDefault="00E624BA" w:rsidP="00C36034">
            <w:pPr>
              <w:spacing w:before="60" w:after="60"/>
              <w:rPr>
                <w:rFonts w:ascii="Times New Roman" w:hAnsi="Times New Roman"/>
                <w:sz w:val="24"/>
                <w:szCs w:val="18"/>
                <w:lang w:eastAsia="lt-LT"/>
              </w:rPr>
            </w:pPr>
          </w:p>
        </w:tc>
        <w:tc>
          <w:tcPr>
            <w:tcW w:w="1048" w:type="dxa"/>
          </w:tcPr>
          <w:p w14:paraId="25092672" w14:textId="77777777" w:rsidR="00E624BA" w:rsidRPr="00B7424E" w:rsidRDefault="00E624BA" w:rsidP="00C36034">
            <w:pPr>
              <w:spacing w:before="60" w:after="60"/>
              <w:rPr>
                <w:rFonts w:ascii="Times New Roman" w:hAnsi="Times New Roman"/>
                <w:sz w:val="24"/>
                <w:szCs w:val="18"/>
                <w:lang w:eastAsia="lt-LT"/>
              </w:rPr>
            </w:pPr>
          </w:p>
        </w:tc>
        <w:tc>
          <w:tcPr>
            <w:tcW w:w="1045" w:type="dxa"/>
          </w:tcPr>
          <w:p w14:paraId="6B14A7AC" w14:textId="77777777" w:rsidR="00E624BA" w:rsidRPr="00B7424E" w:rsidRDefault="00E624BA" w:rsidP="00C36034">
            <w:pPr>
              <w:spacing w:before="60" w:after="60"/>
              <w:rPr>
                <w:rFonts w:ascii="Times New Roman" w:hAnsi="Times New Roman"/>
                <w:sz w:val="24"/>
                <w:szCs w:val="18"/>
                <w:lang w:eastAsia="lt-LT"/>
              </w:rPr>
            </w:pPr>
          </w:p>
        </w:tc>
        <w:tc>
          <w:tcPr>
            <w:tcW w:w="1981" w:type="dxa"/>
          </w:tcPr>
          <w:p w14:paraId="12715D89" w14:textId="77777777" w:rsidR="00E624BA" w:rsidRPr="00B7424E" w:rsidRDefault="00E624BA" w:rsidP="00C36034">
            <w:pPr>
              <w:spacing w:before="60" w:after="60"/>
              <w:rPr>
                <w:rFonts w:ascii="Times New Roman" w:hAnsi="Times New Roman"/>
                <w:sz w:val="24"/>
                <w:szCs w:val="18"/>
                <w:lang w:eastAsia="lt-LT"/>
              </w:rPr>
            </w:pPr>
          </w:p>
        </w:tc>
      </w:tr>
    </w:tbl>
    <w:p w14:paraId="742E3B36" w14:textId="77777777" w:rsidR="00E624BA" w:rsidRDefault="00E624BA" w:rsidP="00E624BA">
      <w:pPr>
        <w:rPr>
          <w:rFonts w:ascii="Times New Roman" w:hAnsi="Times New Roman"/>
          <w:i/>
          <w:sz w:val="24"/>
          <w:szCs w:val="24"/>
        </w:rPr>
      </w:pPr>
    </w:p>
    <w:p w14:paraId="2CA28147" w14:textId="77777777" w:rsidR="00E624BA" w:rsidRPr="007E4F88" w:rsidRDefault="00E624BA" w:rsidP="00E624BA">
      <w:pPr>
        <w:rPr>
          <w:rFonts w:ascii="Times New Roman" w:hAnsi="Times New Roman"/>
          <w:i/>
          <w:sz w:val="24"/>
          <w:szCs w:val="24"/>
        </w:rPr>
      </w:pPr>
    </w:p>
    <w:p w14:paraId="7146419A" w14:textId="77777777"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Užsakovas:………………………………..</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Rangovas:…………………………………….</w:t>
      </w:r>
    </w:p>
    <w:p w14:paraId="2F4FB5B8" w14:textId="77777777" w:rsidR="00E624BA" w:rsidRPr="007E4F88" w:rsidRDefault="00E624BA" w:rsidP="00E624BA">
      <w:pPr>
        <w:spacing w:before="60" w:after="60"/>
        <w:ind w:firstLine="1296"/>
        <w:rPr>
          <w:rFonts w:ascii="Times New Roman" w:hAnsi="Times New Roman"/>
          <w:sz w:val="24"/>
          <w:szCs w:val="24"/>
          <w:lang w:eastAsia="lt-LT"/>
        </w:rPr>
      </w:pPr>
      <w:r w:rsidRPr="007E4F88">
        <w:rPr>
          <w:rFonts w:ascii="Times New Roman" w:hAnsi="Times New Roman"/>
          <w:sz w:val="24"/>
          <w:szCs w:val="24"/>
          <w:lang w:eastAsia="lt-LT"/>
        </w:rPr>
        <w:t>A. V.</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Pr>
          <w:rFonts w:ascii="Times New Roman" w:hAnsi="Times New Roman"/>
          <w:sz w:val="24"/>
          <w:szCs w:val="24"/>
          <w:lang w:eastAsia="lt-LT"/>
        </w:rPr>
        <w:tab/>
      </w:r>
      <w:r w:rsidRPr="007E4F88">
        <w:rPr>
          <w:rFonts w:ascii="Times New Roman" w:hAnsi="Times New Roman"/>
          <w:sz w:val="24"/>
          <w:szCs w:val="24"/>
          <w:lang w:eastAsia="lt-LT"/>
        </w:rPr>
        <w:t>A. V.</w:t>
      </w:r>
    </w:p>
    <w:p w14:paraId="1FFB2897" w14:textId="4D8B6572"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p>
    <w:p w14:paraId="0150ED0B" w14:textId="77777777" w:rsidR="00E624BA" w:rsidRDefault="00E624BA" w:rsidP="00E624BA"/>
    <w:p w14:paraId="18A27DB7" w14:textId="77777777" w:rsidR="00E624BA" w:rsidRDefault="00E624BA" w:rsidP="00E624BA">
      <w:pPr>
        <w:rPr>
          <w:rFonts w:ascii="Times New Roman" w:hAnsi="Times New Roman"/>
          <w:i/>
          <w:sz w:val="24"/>
          <w:szCs w:val="24"/>
        </w:rPr>
      </w:pPr>
      <w:r w:rsidRPr="009F3906">
        <w:rPr>
          <w:rFonts w:ascii="Times New Roman" w:hAnsi="Times New Roman"/>
          <w:i/>
          <w:sz w:val="24"/>
          <w:szCs w:val="24"/>
        </w:rPr>
        <w:t>*Sutarties galiojimo laikotarpiu forma gali būti keičiama</w:t>
      </w:r>
    </w:p>
    <w:p w14:paraId="2CBD8A3C" w14:textId="77777777" w:rsidR="00E624BA" w:rsidRPr="001B4D55" w:rsidRDefault="00E624BA" w:rsidP="00E624BA">
      <w:pPr>
        <w:rPr>
          <w:rFonts w:ascii="Times New Roman" w:hAnsi="Times New Roman"/>
          <w:b/>
          <w:sz w:val="24"/>
          <w:szCs w:val="24"/>
        </w:rPr>
      </w:pPr>
    </w:p>
    <w:p w14:paraId="7E6CD9FA"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444340C7" w14:textId="77777777" w:rsidR="00E624BA" w:rsidRDefault="00E624BA" w:rsidP="001E682A">
      <w:pPr>
        <w:rPr>
          <w:rFonts w:ascii="Times New Roman" w:hAnsi="Times New Roman"/>
          <w:bCs/>
          <w:kern w:val="0"/>
          <w:sz w:val="24"/>
          <w:szCs w:val="24"/>
          <w14:ligatures w14:val="none"/>
        </w:rPr>
        <w:sectPr w:rsidR="00E624BA" w:rsidSect="00E2598B">
          <w:pgSz w:w="16838" w:h="11906" w:orient="landscape"/>
          <w:pgMar w:top="1701" w:right="1134" w:bottom="567" w:left="1134" w:header="567" w:footer="567" w:gutter="0"/>
          <w:cols w:space="1296"/>
          <w:docGrid w:linePitch="360"/>
        </w:sectPr>
      </w:pPr>
    </w:p>
    <w:p w14:paraId="6DF06E4F" w14:textId="77777777" w:rsidR="00AA729E" w:rsidRDefault="00AA729E" w:rsidP="00AA729E">
      <w:pPr>
        <w:jc w:val="center"/>
        <w:rPr>
          <w:rFonts w:ascii="Times New Roman" w:eastAsia="Calibri" w:hAnsi="Times New Roman" w:cs="Times New Roman"/>
          <w:b/>
          <w:bCs/>
          <w:spacing w:val="-3"/>
          <w:sz w:val="24"/>
          <w:szCs w:val="24"/>
          <w:lang w:eastAsia="lt-LT"/>
        </w:rPr>
      </w:pPr>
    </w:p>
    <w:p w14:paraId="53575E93" w14:textId="77777777" w:rsidR="00AA729E" w:rsidRPr="00CC000C" w:rsidRDefault="00AA729E" w:rsidP="00AA729E">
      <w:pPr>
        <w:pStyle w:val="Betarp"/>
        <w:ind w:firstLine="1276"/>
        <w:jc w:val="right"/>
        <w:rPr>
          <w:spacing w:val="-3"/>
          <w:szCs w:val="24"/>
        </w:rPr>
      </w:pPr>
      <w:r w:rsidRPr="00CC000C">
        <w:rPr>
          <w:spacing w:val="-3"/>
          <w:szCs w:val="24"/>
        </w:rPr>
        <w:t>Sutarties Nr._______</w:t>
      </w:r>
    </w:p>
    <w:p w14:paraId="59D419F9" w14:textId="34AC6B38" w:rsidR="00AA729E" w:rsidRPr="00CC000C" w:rsidRDefault="00AA729E" w:rsidP="00AA729E">
      <w:pPr>
        <w:pStyle w:val="Betarp"/>
        <w:ind w:firstLine="1276"/>
        <w:jc w:val="right"/>
        <w:rPr>
          <w:bCs/>
          <w:szCs w:val="24"/>
        </w:rPr>
      </w:pPr>
      <w:r w:rsidRPr="00CC000C">
        <w:rPr>
          <w:spacing w:val="-3"/>
          <w:szCs w:val="24"/>
        </w:rPr>
        <w:t xml:space="preserve">                           </w:t>
      </w:r>
      <w:r>
        <w:rPr>
          <w:spacing w:val="-3"/>
          <w:szCs w:val="24"/>
        </w:rPr>
        <w:t>6</w:t>
      </w:r>
      <w:r w:rsidRPr="00CC000C">
        <w:rPr>
          <w:spacing w:val="-3"/>
          <w:szCs w:val="24"/>
        </w:rPr>
        <w:t xml:space="preserve"> priedas</w:t>
      </w:r>
    </w:p>
    <w:p w14:paraId="03D69B0E" w14:textId="77777777" w:rsidR="00AA729E" w:rsidRDefault="00AA729E" w:rsidP="00AA729E">
      <w:pPr>
        <w:rPr>
          <w:rFonts w:ascii="Times New Roman" w:eastAsia="Calibri" w:hAnsi="Times New Roman" w:cs="Times New Roman"/>
          <w:b/>
          <w:bCs/>
          <w:spacing w:val="-3"/>
          <w:sz w:val="24"/>
          <w:szCs w:val="24"/>
          <w:lang w:eastAsia="lt-LT"/>
        </w:rPr>
      </w:pPr>
    </w:p>
    <w:p w14:paraId="3D17B9B2" w14:textId="77777777" w:rsidR="00AA729E" w:rsidRDefault="00AA729E" w:rsidP="00AA729E">
      <w:pPr>
        <w:jc w:val="center"/>
        <w:rPr>
          <w:rFonts w:ascii="Times New Roman" w:eastAsia="Calibri" w:hAnsi="Times New Roman" w:cs="Times New Roman"/>
          <w:b/>
          <w:bCs/>
          <w:spacing w:val="-3"/>
          <w:sz w:val="24"/>
          <w:szCs w:val="24"/>
          <w:lang w:eastAsia="lt-LT"/>
        </w:rPr>
      </w:pPr>
    </w:p>
    <w:p w14:paraId="6318F75F" w14:textId="5B072B5F" w:rsidR="00E624BA" w:rsidRPr="00AA729E" w:rsidRDefault="00AA729E" w:rsidP="00AA729E">
      <w:pPr>
        <w:jc w:val="center"/>
        <w:rPr>
          <w:rFonts w:ascii="Times New Roman" w:hAnsi="Times New Roman"/>
          <w:b/>
          <w:bCs/>
          <w:sz w:val="24"/>
          <w:szCs w:val="24"/>
        </w:rPr>
      </w:pPr>
      <w:r w:rsidRPr="00AA729E">
        <w:rPr>
          <w:rFonts w:ascii="Times New Roman" w:eastAsia="Calibri" w:hAnsi="Times New Roman" w:cs="Times New Roman"/>
          <w:b/>
          <w:bCs/>
          <w:spacing w:val="-3"/>
          <w:sz w:val="24"/>
          <w:szCs w:val="24"/>
          <w:lang w:eastAsia="lt-LT"/>
        </w:rPr>
        <w:t>ESO PRIJUNGIMO SĄLYGOS</w:t>
      </w:r>
    </w:p>
    <w:p w14:paraId="4FD6D2A0" w14:textId="77777777" w:rsidR="00E624BA" w:rsidRDefault="00E624BA" w:rsidP="00E624BA">
      <w:pPr>
        <w:jc w:val="right"/>
        <w:rPr>
          <w:rFonts w:ascii="Times New Roman" w:eastAsia="Times New Roman" w:hAnsi="Times New Roman"/>
          <w:spacing w:val="-3"/>
          <w:sz w:val="24"/>
          <w:szCs w:val="24"/>
        </w:rPr>
      </w:pPr>
    </w:p>
    <w:p w14:paraId="28F6D253" w14:textId="77777777" w:rsidR="00E1010F" w:rsidRDefault="00E1010F" w:rsidP="00E624BA">
      <w:pPr>
        <w:jc w:val="right"/>
        <w:rPr>
          <w:rFonts w:ascii="Times New Roman" w:eastAsia="Times New Roman" w:hAnsi="Times New Roman"/>
          <w:spacing w:val="-3"/>
          <w:sz w:val="24"/>
          <w:szCs w:val="24"/>
        </w:rPr>
      </w:pPr>
    </w:p>
    <w:p w14:paraId="12A8EB02" w14:textId="77777777" w:rsidR="00AA729E" w:rsidRDefault="00AA729E" w:rsidP="00E93B3A">
      <w:pPr>
        <w:pStyle w:val="Betarp"/>
        <w:ind w:firstLine="1276"/>
        <w:jc w:val="right"/>
        <w:rPr>
          <w:szCs w:val="24"/>
        </w:rPr>
      </w:pPr>
    </w:p>
    <w:p w14:paraId="0E041E88" w14:textId="77777777" w:rsidR="00AA729E" w:rsidRDefault="00AA729E" w:rsidP="00E93B3A">
      <w:pPr>
        <w:pStyle w:val="Betarp"/>
        <w:ind w:firstLine="1276"/>
        <w:jc w:val="right"/>
        <w:rPr>
          <w:szCs w:val="24"/>
        </w:rPr>
      </w:pPr>
    </w:p>
    <w:p w14:paraId="4D4FF8FB" w14:textId="77777777" w:rsidR="00AA729E" w:rsidRDefault="00AA729E" w:rsidP="00E93B3A">
      <w:pPr>
        <w:pStyle w:val="Betarp"/>
        <w:ind w:firstLine="1276"/>
        <w:jc w:val="right"/>
        <w:rPr>
          <w:szCs w:val="24"/>
        </w:rPr>
      </w:pPr>
    </w:p>
    <w:p w14:paraId="3E1CFFCE" w14:textId="77777777" w:rsidR="00AA729E" w:rsidRDefault="00AA729E" w:rsidP="00E93B3A">
      <w:pPr>
        <w:pStyle w:val="Betarp"/>
        <w:ind w:firstLine="1276"/>
        <w:jc w:val="right"/>
        <w:rPr>
          <w:szCs w:val="24"/>
        </w:rPr>
      </w:pPr>
    </w:p>
    <w:p w14:paraId="61DEF5DE" w14:textId="77777777" w:rsidR="00AA729E" w:rsidRDefault="00AA729E" w:rsidP="00E93B3A">
      <w:pPr>
        <w:pStyle w:val="Betarp"/>
        <w:ind w:firstLine="1276"/>
        <w:jc w:val="right"/>
        <w:rPr>
          <w:szCs w:val="24"/>
        </w:rPr>
      </w:pPr>
    </w:p>
    <w:p w14:paraId="142F2E76" w14:textId="77777777" w:rsidR="00AA729E" w:rsidRDefault="00AA729E" w:rsidP="00E93B3A">
      <w:pPr>
        <w:pStyle w:val="Betarp"/>
        <w:ind w:firstLine="1276"/>
        <w:jc w:val="right"/>
        <w:rPr>
          <w:szCs w:val="24"/>
        </w:rPr>
      </w:pPr>
    </w:p>
    <w:p w14:paraId="7806F5C2" w14:textId="77777777" w:rsidR="00AA729E" w:rsidRDefault="00AA729E" w:rsidP="00E93B3A">
      <w:pPr>
        <w:pStyle w:val="Betarp"/>
        <w:ind w:firstLine="1276"/>
        <w:jc w:val="right"/>
        <w:rPr>
          <w:szCs w:val="24"/>
        </w:rPr>
      </w:pPr>
    </w:p>
    <w:p w14:paraId="6219DB7A" w14:textId="77777777" w:rsidR="00AA729E" w:rsidRDefault="00AA729E" w:rsidP="00E93B3A">
      <w:pPr>
        <w:pStyle w:val="Betarp"/>
        <w:ind w:firstLine="1276"/>
        <w:jc w:val="right"/>
        <w:rPr>
          <w:szCs w:val="24"/>
        </w:rPr>
      </w:pPr>
    </w:p>
    <w:p w14:paraId="16C35F8F" w14:textId="77777777" w:rsidR="00AA729E" w:rsidRDefault="00AA729E" w:rsidP="00E93B3A">
      <w:pPr>
        <w:pStyle w:val="Betarp"/>
        <w:ind w:firstLine="1276"/>
        <w:jc w:val="right"/>
        <w:rPr>
          <w:szCs w:val="24"/>
        </w:rPr>
      </w:pPr>
    </w:p>
    <w:p w14:paraId="08BA6FB1" w14:textId="77777777" w:rsidR="00AA729E" w:rsidRDefault="00AA729E" w:rsidP="00E93B3A">
      <w:pPr>
        <w:pStyle w:val="Betarp"/>
        <w:ind w:firstLine="1276"/>
        <w:jc w:val="right"/>
        <w:rPr>
          <w:szCs w:val="24"/>
        </w:rPr>
      </w:pPr>
    </w:p>
    <w:p w14:paraId="18FB2E10" w14:textId="77777777" w:rsidR="00AA729E" w:rsidRDefault="00AA729E" w:rsidP="00E93B3A">
      <w:pPr>
        <w:pStyle w:val="Betarp"/>
        <w:ind w:firstLine="1276"/>
        <w:jc w:val="right"/>
        <w:rPr>
          <w:szCs w:val="24"/>
        </w:rPr>
      </w:pPr>
    </w:p>
    <w:p w14:paraId="117C2D42" w14:textId="77777777" w:rsidR="00AA729E" w:rsidRDefault="00AA729E" w:rsidP="00E93B3A">
      <w:pPr>
        <w:pStyle w:val="Betarp"/>
        <w:ind w:firstLine="1276"/>
        <w:jc w:val="right"/>
        <w:rPr>
          <w:szCs w:val="24"/>
        </w:rPr>
      </w:pPr>
    </w:p>
    <w:p w14:paraId="4A8340A3" w14:textId="77777777" w:rsidR="00AA729E" w:rsidRDefault="00AA729E" w:rsidP="00E93B3A">
      <w:pPr>
        <w:pStyle w:val="Betarp"/>
        <w:ind w:firstLine="1276"/>
        <w:jc w:val="right"/>
        <w:rPr>
          <w:szCs w:val="24"/>
        </w:rPr>
      </w:pPr>
    </w:p>
    <w:p w14:paraId="261DC505" w14:textId="77777777" w:rsidR="00AA729E" w:rsidRDefault="00AA729E" w:rsidP="00E93B3A">
      <w:pPr>
        <w:pStyle w:val="Betarp"/>
        <w:ind w:firstLine="1276"/>
        <w:jc w:val="right"/>
        <w:rPr>
          <w:szCs w:val="24"/>
        </w:rPr>
      </w:pPr>
    </w:p>
    <w:p w14:paraId="54AED6F2" w14:textId="77777777" w:rsidR="00AA729E" w:rsidRDefault="00AA729E" w:rsidP="00E93B3A">
      <w:pPr>
        <w:pStyle w:val="Betarp"/>
        <w:ind w:firstLine="1276"/>
        <w:jc w:val="right"/>
        <w:rPr>
          <w:szCs w:val="24"/>
        </w:rPr>
      </w:pPr>
    </w:p>
    <w:p w14:paraId="043F6E02" w14:textId="77777777" w:rsidR="00AA729E" w:rsidRDefault="00AA729E" w:rsidP="00E93B3A">
      <w:pPr>
        <w:pStyle w:val="Betarp"/>
        <w:ind w:firstLine="1276"/>
        <w:jc w:val="right"/>
        <w:rPr>
          <w:szCs w:val="24"/>
        </w:rPr>
      </w:pPr>
    </w:p>
    <w:p w14:paraId="1B3DDEA1" w14:textId="77777777" w:rsidR="00AA729E" w:rsidRDefault="00AA729E" w:rsidP="00E93B3A">
      <w:pPr>
        <w:pStyle w:val="Betarp"/>
        <w:ind w:firstLine="1276"/>
        <w:jc w:val="right"/>
        <w:rPr>
          <w:szCs w:val="24"/>
        </w:rPr>
      </w:pPr>
    </w:p>
    <w:p w14:paraId="25E1566A" w14:textId="77777777" w:rsidR="00AA729E" w:rsidRDefault="00AA729E" w:rsidP="00E93B3A">
      <w:pPr>
        <w:pStyle w:val="Betarp"/>
        <w:ind w:firstLine="1276"/>
        <w:jc w:val="right"/>
        <w:rPr>
          <w:szCs w:val="24"/>
        </w:rPr>
      </w:pPr>
    </w:p>
    <w:p w14:paraId="7BBD86EF" w14:textId="77777777" w:rsidR="00AA729E" w:rsidRDefault="00AA729E" w:rsidP="00E93B3A">
      <w:pPr>
        <w:pStyle w:val="Betarp"/>
        <w:ind w:firstLine="1276"/>
        <w:jc w:val="right"/>
        <w:rPr>
          <w:szCs w:val="24"/>
        </w:rPr>
      </w:pPr>
    </w:p>
    <w:p w14:paraId="46FF5323" w14:textId="77777777" w:rsidR="00AA729E" w:rsidRDefault="00AA729E" w:rsidP="00E93B3A">
      <w:pPr>
        <w:pStyle w:val="Betarp"/>
        <w:ind w:firstLine="1276"/>
        <w:jc w:val="right"/>
        <w:rPr>
          <w:szCs w:val="24"/>
        </w:rPr>
      </w:pPr>
    </w:p>
    <w:p w14:paraId="4BFB5CA5" w14:textId="77777777" w:rsidR="00AA729E" w:rsidRDefault="00AA729E" w:rsidP="00E93B3A">
      <w:pPr>
        <w:pStyle w:val="Betarp"/>
        <w:ind w:firstLine="1276"/>
        <w:jc w:val="right"/>
        <w:rPr>
          <w:szCs w:val="24"/>
        </w:rPr>
      </w:pPr>
    </w:p>
    <w:p w14:paraId="6CB378C3" w14:textId="77777777" w:rsidR="00AA729E" w:rsidRDefault="00AA729E" w:rsidP="00E93B3A">
      <w:pPr>
        <w:pStyle w:val="Betarp"/>
        <w:ind w:firstLine="1276"/>
        <w:jc w:val="right"/>
        <w:rPr>
          <w:szCs w:val="24"/>
        </w:rPr>
      </w:pPr>
    </w:p>
    <w:p w14:paraId="1DD54AC0" w14:textId="77777777" w:rsidR="00AA729E" w:rsidRDefault="00AA729E" w:rsidP="00E93B3A">
      <w:pPr>
        <w:pStyle w:val="Betarp"/>
        <w:ind w:firstLine="1276"/>
        <w:jc w:val="right"/>
        <w:rPr>
          <w:szCs w:val="24"/>
        </w:rPr>
      </w:pPr>
    </w:p>
    <w:p w14:paraId="3B6C2F49" w14:textId="77777777" w:rsidR="00AA729E" w:rsidRDefault="00AA729E" w:rsidP="00E93B3A">
      <w:pPr>
        <w:pStyle w:val="Betarp"/>
        <w:ind w:firstLine="1276"/>
        <w:jc w:val="right"/>
        <w:rPr>
          <w:szCs w:val="24"/>
        </w:rPr>
      </w:pPr>
    </w:p>
    <w:p w14:paraId="12114797" w14:textId="77777777" w:rsidR="00AA729E" w:rsidRDefault="00AA729E" w:rsidP="00E93B3A">
      <w:pPr>
        <w:pStyle w:val="Betarp"/>
        <w:ind w:firstLine="1276"/>
        <w:jc w:val="right"/>
        <w:rPr>
          <w:szCs w:val="24"/>
        </w:rPr>
      </w:pPr>
    </w:p>
    <w:p w14:paraId="1EBEF8ED" w14:textId="77777777" w:rsidR="00AA729E" w:rsidRDefault="00AA729E" w:rsidP="00E93B3A">
      <w:pPr>
        <w:pStyle w:val="Betarp"/>
        <w:ind w:firstLine="1276"/>
        <w:jc w:val="right"/>
        <w:rPr>
          <w:szCs w:val="24"/>
        </w:rPr>
      </w:pPr>
    </w:p>
    <w:p w14:paraId="4D7D64B4" w14:textId="77777777" w:rsidR="00AA729E" w:rsidRDefault="00AA729E" w:rsidP="00E93B3A">
      <w:pPr>
        <w:pStyle w:val="Betarp"/>
        <w:ind w:firstLine="1276"/>
        <w:jc w:val="right"/>
        <w:rPr>
          <w:szCs w:val="24"/>
        </w:rPr>
      </w:pPr>
    </w:p>
    <w:p w14:paraId="67607D07" w14:textId="77777777" w:rsidR="00AA729E" w:rsidRDefault="00AA729E" w:rsidP="00E93B3A">
      <w:pPr>
        <w:pStyle w:val="Betarp"/>
        <w:ind w:firstLine="1276"/>
        <w:jc w:val="right"/>
        <w:rPr>
          <w:szCs w:val="24"/>
        </w:rPr>
      </w:pPr>
    </w:p>
    <w:p w14:paraId="2BA479C3" w14:textId="77777777" w:rsidR="00AA729E" w:rsidRDefault="00AA729E" w:rsidP="00E93B3A">
      <w:pPr>
        <w:pStyle w:val="Betarp"/>
        <w:ind w:firstLine="1276"/>
        <w:jc w:val="right"/>
        <w:rPr>
          <w:szCs w:val="24"/>
        </w:rPr>
      </w:pPr>
    </w:p>
    <w:p w14:paraId="306571F4" w14:textId="77777777" w:rsidR="00AA729E" w:rsidRDefault="00AA729E" w:rsidP="00E93B3A">
      <w:pPr>
        <w:pStyle w:val="Betarp"/>
        <w:ind w:firstLine="1276"/>
        <w:jc w:val="right"/>
        <w:rPr>
          <w:szCs w:val="24"/>
        </w:rPr>
      </w:pPr>
    </w:p>
    <w:p w14:paraId="03324EC2" w14:textId="77777777" w:rsidR="00AA729E" w:rsidRDefault="00AA729E" w:rsidP="00E93B3A">
      <w:pPr>
        <w:pStyle w:val="Betarp"/>
        <w:ind w:firstLine="1276"/>
        <w:jc w:val="right"/>
        <w:rPr>
          <w:szCs w:val="24"/>
        </w:rPr>
      </w:pPr>
    </w:p>
    <w:p w14:paraId="0546AA98" w14:textId="77777777" w:rsidR="00AA729E" w:rsidRDefault="00AA729E" w:rsidP="00E93B3A">
      <w:pPr>
        <w:pStyle w:val="Betarp"/>
        <w:ind w:firstLine="1276"/>
        <w:jc w:val="right"/>
        <w:rPr>
          <w:szCs w:val="24"/>
        </w:rPr>
      </w:pPr>
    </w:p>
    <w:p w14:paraId="61272A34" w14:textId="77777777" w:rsidR="00AA729E" w:rsidRDefault="00AA729E" w:rsidP="00E93B3A">
      <w:pPr>
        <w:pStyle w:val="Betarp"/>
        <w:ind w:firstLine="1276"/>
        <w:jc w:val="right"/>
        <w:rPr>
          <w:szCs w:val="24"/>
        </w:rPr>
      </w:pPr>
    </w:p>
    <w:p w14:paraId="0ED2E249" w14:textId="77777777" w:rsidR="00AA729E" w:rsidRDefault="00AA729E" w:rsidP="00E93B3A">
      <w:pPr>
        <w:pStyle w:val="Betarp"/>
        <w:ind w:firstLine="1276"/>
        <w:jc w:val="right"/>
        <w:rPr>
          <w:szCs w:val="24"/>
        </w:rPr>
      </w:pPr>
    </w:p>
    <w:p w14:paraId="69291D22" w14:textId="77777777" w:rsidR="00AA729E" w:rsidRDefault="00AA729E" w:rsidP="00E93B3A">
      <w:pPr>
        <w:pStyle w:val="Betarp"/>
        <w:ind w:firstLine="1276"/>
        <w:jc w:val="right"/>
        <w:rPr>
          <w:szCs w:val="24"/>
        </w:rPr>
      </w:pPr>
    </w:p>
    <w:p w14:paraId="2A890937" w14:textId="77777777" w:rsidR="00AA729E" w:rsidRDefault="00AA729E" w:rsidP="00E93B3A">
      <w:pPr>
        <w:pStyle w:val="Betarp"/>
        <w:ind w:firstLine="1276"/>
        <w:jc w:val="right"/>
        <w:rPr>
          <w:szCs w:val="24"/>
        </w:rPr>
      </w:pPr>
    </w:p>
    <w:p w14:paraId="5788E37C" w14:textId="77777777" w:rsidR="00AA729E" w:rsidRDefault="00AA729E" w:rsidP="00E93B3A">
      <w:pPr>
        <w:pStyle w:val="Betarp"/>
        <w:ind w:firstLine="1276"/>
        <w:jc w:val="right"/>
        <w:rPr>
          <w:szCs w:val="24"/>
        </w:rPr>
      </w:pPr>
    </w:p>
    <w:p w14:paraId="45D9D454" w14:textId="77777777" w:rsidR="00AA729E" w:rsidRDefault="00AA729E" w:rsidP="00E93B3A">
      <w:pPr>
        <w:pStyle w:val="Betarp"/>
        <w:ind w:firstLine="1276"/>
        <w:jc w:val="right"/>
        <w:rPr>
          <w:szCs w:val="24"/>
        </w:rPr>
      </w:pPr>
    </w:p>
    <w:p w14:paraId="0F331C5B" w14:textId="77777777" w:rsidR="00AA729E" w:rsidRDefault="00AA729E" w:rsidP="00E93B3A">
      <w:pPr>
        <w:pStyle w:val="Betarp"/>
        <w:ind w:firstLine="1276"/>
        <w:jc w:val="right"/>
        <w:rPr>
          <w:szCs w:val="24"/>
        </w:rPr>
      </w:pPr>
    </w:p>
    <w:p w14:paraId="6B3DD3B3" w14:textId="77777777" w:rsidR="00AA729E" w:rsidRDefault="00AA729E" w:rsidP="00E93B3A">
      <w:pPr>
        <w:pStyle w:val="Betarp"/>
        <w:ind w:firstLine="1276"/>
        <w:jc w:val="right"/>
        <w:rPr>
          <w:szCs w:val="24"/>
        </w:rPr>
      </w:pPr>
    </w:p>
    <w:p w14:paraId="229C2FF3" w14:textId="77777777" w:rsidR="00AA729E" w:rsidRDefault="00AA729E" w:rsidP="00E93B3A">
      <w:pPr>
        <w:pStyle w:val="Betarp"/>
        <w:ind w:firstLine="1276"/>
        <w:jc w:val="right"/>
        <w:rPr>
          <w:szCs w:val="24"/>
        </w:rPr>
      </w:pPr>
    </w:p>
    <w:p w14:paraId="52A04DEA" w14:textId="77777777" w:rsidR="00AA729E" w:rsidRDefault="00AA729E" w:rsidP="00E93B3A">
      <w:pPr>
        <w:pStyle w:val="Betarp"/>
        <w:ind w:firstLine="1276"/>
        <w:jc w:val="right"/>
        <w:rPr>
          <w:szCs w:val="24"/>
        </w:rPr>
      </w:pPr>
    </w:p>
    <w:p w14:paraId="4493A72B" w14:textId="77777777" w:rsidR="00AA729E" w:rsidRDefault="00AA729E" w:rsidP="00E93B3A">
      <w:pPr>
        <w:pStyle w:val="Betarp"/>
        <w:ind w:firstLine="1276"/>
        <w:jc w:val="right"/>
        <w:rPr>
          <w:szCs w:val="24"/>
        </w:rPr>
      </w:pPr>
    </w:p>
    <w:p w14:paraId="30A74BDE" w14:textId="77777777" w:rsidR="00AA729E" w:rsidRDefault="00AA729E" w:rsidP="00D0434B">
      <w:pPr>
        <w:pStyle w:val="Betarp"/>
        <w:rPr>
          <w:szCs w:val="24"/>
        </w:rPr>
      </w:pPr>
    </w:p>
    <w:p w14:paraId="7ED96CE5" w14:textId="77777777" w:rsidR="00AA729E" w:rsidRDefault="00AA729E" w:rsidP="00E93B3A">
      <w:pPr>
        <w:pStyle w:val="Betarp"/>
        <w:ind w:firstLine="1276"/>
        <w:jc w:val="right"/>
        <w:rPr>
          <w:szCs w:val="24"/>
        </w:rPr>
      </w:pPr>
    </w:p>
    <w:p w14:paraId="3923B863" w14:textId="1D1662CF" w:rsidR="00E93B3A" w:rsidRPr="00CC000C" w:rsidRDefault="00E93B3A" w:rsidP="00E93B3A">
      <w:pPr>
        <w:pStyle w:val="Betarp"/>
        <w:ind w:firstLine="1276"/>
        <w:jc w:val="right"/>
        <w:rPr>
          <w:spacing w:val="-3"/>
          <w:szCs w:val="24"/>
        </w:rPr>
      </w:pPr>
      <w:r>
        <w:rPr>
          <w:szCs w:val="24"/>
        </w:rPr>
        <w:t xml:space="preserve">    </w:t>
      </w:r>
      <w:r w:rsidRPr="00CC000C">
        <w:rPr>
          <w:spacing w:val="-3"/>
          <w:szCs w:val="24"/>
        </w:rPr>
        <w:t>Sutarties Nr._______</w:t>
      </w:r>
    </w:p>
    <w:p w14:paraId="2A65845C" w14:textId="44E3FBE1" w:rsidR="00E93B3A" w:rsidRPr="00CC000C" w:rsidRDefault="00E93B3A" w:rsidP="00E93B3A">
      <w:pPr>
        <w:pStyle w:val="Betarp"/>
        <w:ind w:firstLine="1276"/>
        <w:jc w:val="right"/>
        <w:rPr>
          <w:bCs/>
          <w:szCs w:val="24"/>
        </w:rPr>
      </w:pPr>
      <w:r w:rsidRPr="00CC000C">
        <w:rPr>
          <w:spacing w:val="-3"/>
          <w:szCs w:val="24"/>
        </w:rPr>
        <w:t xml:space="preserve">                           </w:t>
      </w:r>
      <w:r w:rsidR="00AA729E">
        <w:rPr>
          <w:spacing w:val="-3"/>
          <w:szCs w:val="24"/>
        </w:rPr>
        <w:t>7</w:t>
      </w:r>
      <w:r w:rsidRPr="00CC000C">
        <w:rPr>
          <w:spacing w:val="-3"/>
          <w:szCs w:val="24"/>
        </w:rPr>
        <w:t xml:space="preserve"> priedas</w:t>
      </w:r>
    </w:p>
    <w:p w14:paraId="64E166AD" w14:textId="77777777" w:rsidR="00E624BA" w:rsidRDefault="00E624BA" w:rsidP="00E624BA">
      <w:pPr>
        <w:jc w:val="right"/>
        <w:rPr>
          <w:rFonts w:ascii="Times New Roman" w:eastAsia="Times New Roman" w:hAnsi="Times New Roman"/>
          <w:sz w:val="24"/>
          <w:szCs w:val="24"/>
          <w:lang w:eastAsia="lt-LT"/>
        </w:rPr>
      </w:pPr>
    </w:p>
    <w:p w14:paraId="142B299E" w14:textId="77777777" w:rsidR="006519D8" w:rsidRPr="00DE7D7B" w:rsidRDefault="006519D8" w:rsidP="00E624BA">
      <w:pPr>
        <w:jc w:val="right"/>
        <w:rPr>
          <w:rFonts w:ascii="Times New Roman" w:eastAsia="Times New Roman" w:hAnsi="Times New Roman"/>
          <w:sz w:val="24"/>
          <w:szCs w:val="24"/>
          <w:lang w:eastAsia="lt-LT"/>
        </w:rPr>
      </w:pPr>
    </w:p>
    <w:p w14:paraId="75E47C30" w14:textId="552CF5E6" w:rsidR="00E624BA" w:rsidRDefault="00E624BA" w:rsidP="00991CB0">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PIRKIMO SĄLYGOS, PIRKIMO SĄLYGŲ PAAIŠKINIMAI / PATIKSLINIMAI</w:t>
      </w:r>
    </w:p>
    <w:p w14:paraId="597D2284" w14:textId="77777777" w:rsidR="00E624BA" w:rsidRDefault="00E624BA" w:rsidP="00E624BA">
      <w:pPr>
        <w:jc w:val="center"/>
        <w:rPr>
          <w:rFonts w:ascii="Times New Roman" w:eastAsia="Times New Roman" w:hAnsi="Times New Roman"/>
          <w:b/>
          <w:bCs/>
          <w:sz w:val="24"/>
          <w:szCs w:val="24"/>
          <w:lang w:eastAsia="lt-LT"/>
        </w:rPr>
      </w:pPr>
    </w:p>
    <w:p w14:paraId="30A1FD24" w14:textId="77777777" w:rsidR="00E624BA" w:rsidRDefault="00E624BA" w:rsidP="00E624BA">
      <w:pPr>
        <w:jc w:val="center"/>
        <w:rPr>
          <w:rFonts w:ascii="Times New Roman" w:eastAsia="Times New Roman" w:hAnsi="Times New Roman"/>
          <w:sz w:val="24"/>
          <w:szCs w:val="24"/>
          <w:lang w:eastAsia="lt-LT"/>
        </w:rPr>
      </w:pPr>
      <w:r w:rsidRPr="00DE7D7B">
        <w:rPr>
          <w:rFonts w:ascii="Times New Roman" w:eastAsia="Times New Roman" w:hAnsi="Times New Roman"/>
          <w:sz w:val="24"/>
          <w:szCs w:val="24"/>
          <w:lang w:eastAsia="lt-LT"/>
        </w:rPr>
        <w:t xml:space="preserve">(originalai saugomi </w:t>
      </w:r>
      <w:r>
        <w:rPr>
          <w:rFonts w:ascii="Times New Roman" w:eastAsia="Times New Roman" w:hAnsi="Times New Roman"/>
          <w:sz w:val="24"/>
          <w:szCs w:val="24"/>
          <w:lang w:eastAsia="lt-LT"/>
        </w:rPr>
        <w:t>Užsakovo</w:t>
      </w:r>
      <w:r w:rsidRPr="00DE7D7B">
        <w:rPr>
          <w:rFonts w:ascii="Times New Roman" w:eastAsia="Times New Roman" w:hAnsi="Times New Roman"/>
          <w:sz w:val="24"/>
          <w:szCs w:val="24"/>
          <w:lang w:eastAsia="lt-LT"/>
        </w:rPr>
        <w:t xml:space="preserve">, kopijos pateiktos </w:t>
      </w:r>
      <w:r>
        <w:rPr>
          <w:rFonts w:ascii="Times New Roman" w:eastAsia="Times New Roman" w:hAnsi="Times New Roman"/>
          <w:sz w:val="24"/>
          <w:szCs w:val="24"/>
          <w:lang w:eastAsia="lt-LT"/>
        </w:rPr>
        <w:t>CVP IS</w:t>
      </w:r>
      <w:r w:rsidRPr="00DE7D7B">
        <w:rPr>
          <w:rFonts w:ascii="Times New Roman" w:eastAsia="Times New Roman" w:hAnsi="Times New Roman"/>
          <w:sz w:val="24"/>
          <w:szCs w:val="24"/>
          <w:lang w:eastAsia="lt-LT"/>
        </w:rPr>
        <w:t>)</w:t>
      </w:r>
    </w:p>
    <w:p w14:paraId="51792A17" w14:textId="77777777" w:rsidR="00E624BA" w:rsidRDefault="00E624BA" w:rsidP="00E624BA">
      <w:pPr>
        <w:jc w:val="center"/>
        <w:rPr>
          <w:rFonts w:ascii="Times New Roman" w:eastAsia="Times New Roman" w:hAnsi="Times New Roman"/>
          <w:sz w:val="24"/>
          <w:szCs w:val="24"/>
          <w:lang w:eastAsia="lt-LT"/>
        </w:rPr>
      </w:pPr>
    </w:p>
    <w:p w14:paraId="3050904B"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DBC6238" w14:textId="77777777" w:rsidR="00E624BA" w:rsidRPr="00BD0217" w:rsidRDefault="00E624BA" w:rsidP="00E624BA">
      <w:pPr>
        <w:jc w:val="center"/>
        <w:rPr>
          <w:rFonts w:ascii="Times New Roman" w:hAnsi="Times New Roman"/>
          <w:sz w:val="24"/>
          <w:szCs w:val="24"/>
        </w:rPr>
      </w:pPr>
    </w:p>
    <w:p w14:paraId="10B6A284" w14:textId="77777777" w:rsidR="00E624BA" w:rsidRDefault="00E624BA" w:rsidP="00E624BA">
      <w:pPr>
        <w:rPr>
          <w:rFonts w:ascii="Times New Roman" w:hAnsi="Times New Roman"/>
          <w:b/>
          <w:bCs/>
          <w:sz w:val="24"/>
          <w:szCs w:val="24"/>
        </w:rPr>
      </w:pPr>
    </w:p>
    <w:sectPr w:rsidR="00E624BA" w:rsidSect="00294C6D">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7430" w14:textId="77777777" w:rsidR="00777537" w:rsidRDefault="00777537" w:rsidP="00294C6D">
      <w:r>
        <w:separator/>
      </w:r>
    </w:p>
  </w:endnote>
  <w:endnote w:type="continuationSeparator" w:id="0">
    <w:p w14:paraId="6178B209" w14:textId="77777777" w:rsidR="00777537" w:rsidRDefault="00777537" w:rsidP="0029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8D5C" w14:textId="77777777" w:rsidR="00777537" w:rsidRDefault="00777537" w:rsidP="00294C6D">
      <w:r>
        <w:separator/>
      </w:r>
    </w:p>
  </w:footnote>
  <w:footnote w:type="continuationSeparator" w:id="0">
    <w:p w14:paraId="3D52E1C4" w14:textId="77777777" w:rsidR="00777537" w:rsidRDefault="00777537" w:rsidP="0029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92389"/>
      <w:docPartObj>
        <w:docPartGallery w:val="Page Numbers (Top of Page)"/>
        <w:docPartUnique/>
      </w:docPartObj>
    </w:sdtPr>
    <w:sdtEndPr/>
    <w:sdtContent>
      <w:p w14:paraId="5F10B112" w14:textId="77777777" w:rsidR="00E624BA" w:rsidRDefault="00E624BA">
        <w:pPr>
          <w:pStyle w:val="Antrats"/>
          <w:jc w:val="center"/>
        </w:pPr>
        <w:r w:rsidRPr="003A5463">
          <w:rPr>
            <w:rFonts w:ascii="Times New Roman" w:hAnsi="Times New Roman"/>
            <w:sz w:val="24"/>
            <w:szCs w:val="24"/>
          </w:rPr>
          <w:fldChar w:fldCharType="begin"/>
        </w:r>
        <w:r w:rsidRPr="003A5463">
          <w:rPr>
            <w:rFonts w:ascii="Times New Roman" w:hAnsi="Times New Roman"/>
            <w:sz w:val="24"/>
            <w:szCs w:val="24"/>
          </w:rPr>
          <w:instrText>PAGE   \* MERGEFORMAT</w:instrText>
        </w:r>
        <w:r w:rsidRPr="003A5463">
          <w:rPr>
            <w:rFonts w:ascii="Times New Roman" w:hAnsi="Times New Roman"/>
            <w:sz w:val="24"/>
            <w:szCs w:val="24"/>
          </w:rPr>
          <w:fldChar w:fldCharType="separate"/>
        </w:r>
        <w:r w:rsidRPr="003A5463">
          <w:rPr>
            <w:rFonts w:ascii="Times New Roman" w:hAnsi="Times New Roman"/>
            <w:sz w:val="24"/>
            <w:szCs w:val="24"/>
          </w:rPr>
          <w:t>2</w:t>
        </w:r>
        <w:r w:rsidRPr="003A5463">
          <w:rPr>
            <w:rFonts w:ascii="Times New Roman" w:hAnsi="Times New Roman"/>
            <w:sz w:val="24"/>
            <w:szCs w:val="24"/>
          </w:rPr>
          <w:fldChar w:fldCharType="end"/>
        </w:r>
      </w:p>
    </w:sdtContent>
  </w:sdt>
  <w:p w14:paraId="1E65D842" w14:textId="77777777" w:rsidR="00E624BA" w:rsidRDefault="00E62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74138505"/>
      <w:docPartObj>
        <w:docPartGallery w:val="Page Numbers (Top of Page)"/>
        <w:docPartUnique/>
      </w:docPartObj>
    </w:sdtPr>
    <w:sdtEndPr>
      <w:rPr>
        <w:color w:val="FFFFFF" w:themeColor="background1"/>
      </w:rPr>
    </w:sdtEndPr>
    <w:sdtContent>
      <w:p w14:paraId="0B7F96A7" w14:textId="358FA6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color w:val="FFFFFF" w:themeColor="background1"/>
            <w:sz w:val="24"/>
            <w:szCs w:val="24"/>
          </w:rPr>
          <w:fldChar w:fldCharType="begin"/>
        </w:r>
        <w:r w:rsidRPr="00E2598B">
          <w:rPr>
            <w:rFonts w:ascii="Times New Roman" w:hAnsi="Times New Roman" w:cs="Times New Roman"/>
            <w:color w:val="FFFFFF" w:themeColor="background1"/>
            <w:sz w:val="24"/>
            <w:szCs w:val="24"/>
          </w:rPr>
          <w:instrText>PAGE   \* MERGEFORMAT</w:instrText>
        </w:r>
        <w:r w:rsidRPr="00E2598B">
          <w:rPr>
            <w:rFonts w:ascii="Times New Roman" w:hAnsi="Times New Roman" w:cs="Times New Roman"/>
            <w:color w:val="FFFFFF" w:themeColor="background1"/>
            <w:sz w:val="24"/>
            <w:szCs w:val="24"/>
          </w:rPr>
          <w:fldChar w:fldCharType="separate"/>
        </w:r>
        <w:r w:rsidRPr="00E2598B">
          <w:rPr>
            <w:rFonts w:ascii="Times New Roman" w:hAnsi="Times New Roman" w:cs="Times New Roman"/>
            <w:color w:val="FFFFFF" w:themeColor="background1"/>
            <w:sz w:val="24"/>
            <w:szCs w:val="24"/>
          </w:rPr>
          <w:t>2</w:t>
        </w:r>
        <w:r w:rsidRPr="00E2598B">
          <w:rPr>
            <w:rFonts w:ascii="Times New Roman" w:hAnsi="Times New Roman" w:cs="Times New Roman"/>
            <w:color w:val="FFFFFF" w:themeColor="background1"/>
            <w:sz w:val="24"/>
            <w:szCs w:val="24"/>
          </w:rPr>
          <w:fldChar w:fldCharType="end"/>
        </w:r>
      </w:p>
    </w:sdtContent>
  </w:sdt>
  <w:p w14:paraId="05788F75" w14:textId="77777777" w:rsidR="00E624BA" w:rsidRDefault="00E624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7783816"/>
      <w:docPartObj>
        <w:docPartGallery w:val="Page Numbers (Top of Page)"/>
        <w:docPartUnique/>
      </w:docPartObj>
    </w:sdtPr>
    <w:sdtEndPr/>
    <w:sdtContent>
      <w:p w14:paraId="2EF4004D" w14:textId="106295DD" w:rsidR="00294C6D" w:rsidRPr="00294C6D" w:rsidRDefault="00294C6D">
        <w:pPr>
          <w:pStyle w:val="Antrats"/>
          <w:jc w:val="center"/>
          <w:rPr>
            <w:rFonts w:ascii="Times New Roman" w:hAnsi="Times New Roman" w:cs="Times New Roman"/>
            <w:sz w:val="24"/>
            <w:szCs w:val="24"/>
          </w:rPr>
        </w:pPr>
        <w:r w:rsidRPr="00294C6D">
          <w:rPr>
            <w:rFonts w:ascii="Times New Roman" w:hAnsi="Times New Roman" w:cs="Times New Roman"/>
            <w:sz w:val="24"/>
            <w:szCs w:val="24"/>
          </w:rPr>
          <w:fldChar w:fldCharType="begin"/>
        </w:r>
        <w:r w:rsidRPr="00294C6D">
          <w:rPr>
            <w:rFonts w:ascii="Times New Roman" w:hAnsi="Times New Roman" w:cs="Times New Roman"/>
            <w:sz w:val="24"/>
            <w:szCs w:val="24"/>
          </w:rPr>
          <w:instrText>PAGE   \* MERGEFORMAT</w:instrText>
        </w:r>
        <w:r w:rsidRPr="00294C6D">
          <w:rPr>
            <w:rFonts w:ascii="Times New Roman" w:hAnsi="Times New Roman" w:cs="Times New Roman"/>
            <w:sz w:val="24"/>
            <w:szCs w:val="24"/>
          </w:rPr>
          <w:fldChar w:fldCharType="separate"/>
        </w:r>
        <w:r w:rsidRPr="00294C6D">
          <w:rPr>
            <w:rFonts w:ascii="Times New Roman" w:hAnsi="Times New Roman" w:cs="Times New Roman"/>
            <w:sz w:val="24"/>
            <w:szCs w:val="24"/>
          </w:rPr>
          <w:t>2</w:t>
        </w:r>
        <w:r w:rsidRPr="00294C6D">
          <w:rPr>
            <w:rFonts w:ascii="Times New Roman" w:hAnsi="Times New Roman" w:cs="Times New Roman"/>
            <w:sz w:val="24"/>
            <w:szCs w:val="24"/>
          </w:rPr>
          <w:fldChar w:fldCharType="end"/>
        </w:r>
      </w:p>
    </w:sdtContent>
  </w:sdt>
  <w:p w14:paraId="69C63BC7" w14:textId="77777777" w:rsidR="00294C6D" w:rsidRDefault="00294C6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66479032"/>
      <w:docPartObj>
        <w:docPartGallery w:val="Page Numbers (Top of Page)"/>
        <w:docPartUnique/>
      </w:docPartObj>
    </w:sdtPr>
    <w:sdtEndPr/>
    <w:sdtContent>
      <w:p w14:paraId="21E4E12D" w14:textId="4E3AF3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sz w:val="24"/>
            <w:szCs w:val="24"/>
          </w:rPr>
          <w:fldChar w:fldCharType="begin"/>
        </w:r>
        <w:r w:rsidRPr="00E2598B">
          <w:rPr>
            <w:rFonts w:ascii="Times New Roman" w:hAnsi="Times New Roman" w:cs="Times New Roman"/>
            <w:sz w:val="24"/>
            <w:szCs w:val="24"/>
          </w:rPr>
          <w:instrText>PAGE   \* MERGEFORMAT</w:instrText>
        </w:r>
        <w:r w:rsidRPr="00E2598B">
          <w:rPr>
            <w:rFonts w:ascii="Times New Roman" w:hAnsi="Times New Roman" w:cs="Times New Roman"/>
            <w:sz w:val="24"/>
            <w:szCs w:val="24"/>
          </w:rPr>
          <w:fldChar w:fldCharType="separate"/>
        </w:r>
        <w:r w:rsidRPr="00E2598B">
          <w:rPr>
            <w:rFonts w:ascii="Times New Roman" w:hAnsi="Times New Roman" w:cs="Times New Roman"/>
            <w:sz w:val="24"/>
            <w:szCs w:val="24"/>
          </w:rPr>
          <w:t>2</w:t>
        </w:r>
        <w:r w:rsidRPr="00E2598B">
          <w:rPr>
            <w:rFonts w:ascii="Times New Roman" w:hAnsi="Times New Roman" w:cs="Times New Roman"/>
            <w:sz w:val="24"/>
            <w:szCs w:val="24"/>
          </w:rPr>
          <w:fldChar w:fldCharType="end"/>
        </w:r>
      </w:p>
    </w:sdtContent>
  </w:sdt>
  <w:p w14:paraId="6112A05D" w14:textId="77777777" w:rsidR="00294C6D" w:rsidRDefault="00294C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8A"/>
    <w:rsid w:val="00002969"/>
    <w:rsid w:val="00012B86"/>
    <w:rsid w:val="00017D5C"/>
    <w:rsid w:val="00023685"/>
    <w:rsid w:val="00027733"/>
    <w:rsid w:val="00033D9D"/>
    <w:rsid w:val="000449FE"/>
    <w:rsid w:val="00045C55"/>
    <w:rsid w:val="00060642"/>
    <w:rsid w:val="000706B1"/>
    <w:rsid w:val="00071A6E"/>
    <w:rsid w:val="000821A1"/>
    <w:rsid w:val="00086517"/>
    <w:rsid w:val="000905F0"/>
    <w:rsid w:val="000A5022"/>
    <w:rsid w:val="000B3769"/>
    <w:rsid w:val="000B6B65"/>
    <w:rsid w:val="000B705B"/>
    <w:rsid w:val="000B7F51"/>
    <w:rsid w:val="000C4AC7"/>
    <w:rsid w:val="000D26AE"/>
    <w:rsid w:val="000D5E8E"/>
    <w:rsid w:val="00104432"/>
    <w:rsid w:val="001116D0"/>
    <w:rsid w:val="00111C5A"/>
    <w:rsid w:val="001207D6"/>
    <w:rsid w:val="001233BA"/>
    <w:rsid w:val="00137959"/>
    <w:rsid w:val="00143181"/>
    <w:rsid w:val="001725FE"/>
    <w:rsid w:val="00173F4F"/>
    <w:rsid w:val="00181EC4"/>
    <w:rsid w:val="00191419"/>
    <w:rsid w:val="001938EA"/>
    <w:rsid w:val="001976B0"/>
    <w:rsid w:val="001B338D"/>
    <w:rsid w:val="001B7F76"/>
    <w:rsid w:val="001C2E26"/>
    <w:rsid w:val="001C3779"/>
    <w:rsid w:val="001E2FC7"/>
    <w:rsid w:val="001E682A"/>
    <w:rsid w:val="001F24BD"/>
    <w:rsid w:val="001F3998"/>
    <w:rsid w:val="0020571A"/>
    <w:rsid w:val="002073A5"/>
    <w:rsid w:val="00210AC8"/>
    <w:rsid w:val="00213521"/>
    <w:rsid w:val="002137CF"/>
    <w:rsid w:val="002566D2"/>
    <w:rsid w:val="00264E9A"/>
    <w:rsid w:val="00266053"/>
    <w:rsid w:val="00270160"/>
    <w:rsid w:val="00275890"/>
    <w:rsid w:val="0028789E"/>
    <w:rsid w:val="00294C6D"/>
    <w:rsid w:val="002A3CCB"/>
    <w:rsid w:val="002B2F22"/>
    <w:rsid w:val="002B3745"/>
    <w:rsid w:val="002C54E2"/>
    <w:rsid w:val="002E4B3A"/>
    <w:rsid w:val="002F76E7"/>
    <w:rsid w:val="003212D3"/>
    <w:rsid w:val="003309AA"/>
    <w:rsid w:val="003310E7"/>
    <w:rsid w:val="00373A65"/>
    <w:rsid w:val="00381911"/>
    <w:rsid w:val="00391808"/>
    <w:rsid w:val="003A49E0"/>
    <w:rsid w:val="003B5949"/>
    <w:rsid w:val="003C1C07"/>
    <w:rsid w:val="003D41AE"/>
    <w:rsid w:val="003E56F3"/>
    <w:rsid w:val="003E746E"/>
    <w:rsid w:val="003F196B"/>
    <w:rsid w:val="003F4C3E"/>
    <w:rsid w:val="00400029"/>
    <w:rsid w:val="0040435E"/>
    <w:rsid w:val="004063F9"/>
    <w:rsid w:val="00414E90"/>
    <w:rsid w:val="00415A8A"/>
    <w:rsid w:val="00424443"/>
    <w:rsid w:val="00426236"/>
    <w:rsid w:val="00435158"/>
    <w:rsid w:val="004352FC"/>
    <w:rsid w:val="00440A32"/>
    <w:rsid w:val="00440BCF"/>
    <w:rsid w:val="004419DA"/>
    <w:rsid w:val="004463B8"/>
    <w:rsid w:val="00462F1D"/>
    <w:rsid w:val="00463E98"/>
    <w:rsid w:val="00471BD0"/>
    <w:rsid w:val="004754D9"/>
    <w:rsid w:val="00480C7B"/>
    <w:rsid w:val="00481F9F"/>
    <w:rsid w:val="004839FB"/>
    <w:rsid w:val="00485508"/>
    <w:rsid w:val="00495DF8"/>
    <w:rsid w:val="004971D4"/>
    <w:rsid w:val="004B0769"/>
    <w:rsid w:val="004B4BE0"/>
    <w:rsid w:val="004B77FB"/>
    <w:rsid w:val="004E43E2"/>
    <w:rsid w:val="004F0372"/>
    <w:rsid w:val="005007B1"/>
    <w:rsid w:val="00500A7E"/>
    <w:rsid w:val="00504181"/>
    <w:rsid w:val="00504496"/>
    <w:rsid w:val="00520CA9"/>
    <w:rsid w:val="005273F7"/>
    <w:rsid w:val="00532896"/>
    <w:rsid w:val="00540722"/>
    <w:rsid w:val="005449A6"/>
    <w:rsid w:val="0054568D"/>
    <w:rsid w:val="00571F3A"/>
    <w:rsid w:val="005A17BF"/>
    <w:rsid w:val="005C34E3"/>
    <w:rsid w:val="005C5A20"/>
    <w:rsid w:val="005C7E62"/>
    <w:rsid w:val="005D047F"/>
    <w:rsid w:val="005D0506"/>
    <w:rsid w:val="005D2D06"/>
    <w:rsid w:val="005D609F"/>
    <w:rsid w:val="005E59D4"/>
    <w:rsid w:val="005E6690"/>
    <w:rsid w:val="005E6F65"/>
    <w:rsid w:val="00606BD6"/>
    <w:rsid w:val="00607367"/>
    <w:rsid w:val="006110A0"/>
    <w:rsid w:val="00613849"/>
    <w:rsid w:val="00626EEF"/>
    <w:rsid w:val="00630274"/>
    <w:rsid w:val="006323B3"/>
    <w:rsid w:val="00640CF4"/>
    <w:rsid w:val="0064314C"/>
    <w:rsid w:val="00647F53"/>
    <w:rsid w:val="006519D8"/>
    <w:rsid w:val="0065231C"/>
    <w:rsid w:val="00654348"/>
    <w:rsid w:val="00654681"/>
    <w:rsid w:val="0067173C"/>
    <w:rsid w:val="00677137"/>
    <w:rsid w:val="00694413"/>
    <w:rsid w:val="006B2320"/>
    <w:rsid w:val="006C77EB"/>
    <w:rsid w:val="006E730B"/>
    <w:rsid w:val="006F347F"/>
    <w:rsid w:val="00705512"/>
    <w:rsid w:val="00715032"/>
    <w:rsid w:val="00723CB9"/>
    <w:rsid w:val="00737FEE"/>
    <w:rsid w:val="00741181"/>
    <w:rsid w:val="00745D3B"/>
    <w:rsid w:val="007511DA"/>
    <w:rsid w:val="00751B29"/>
    <w:rsid w:val="00756E8A"/>
    <w:rsid w:val="00757ED4"/>
    <w:rsid w:val="00760010"/>
    <w:rsid w:val="00777537"/>
    <w:rsid w:val="00777FB3"/>
    <w:rsid w:val="007862CC"/>
    <w:rsid w:val="00797312"/>
    <w:rsid w:val="007A1E91"/>
    <w:rsid w:val="007A690B"/>
    <w:rsid w:val="007A7156"/>
    <w:rsid w:val="007B4BD3"/>
    <w:rsid w:val="007B6719"/>
    <w:rsid w:val="007C04E6"/>
    <w:rsid w:val="007C2202"/>
    <w:rsid w:val="007C70E9"/>
    <w:rsid w:val="007D3628"/>
    <w:rsid w:val="007D6396"/>
    <w:rsid w:val="007D6F9A"/>
    <w:rsid w:val="007E26CD"/>
    <w:rsid w:val="007E7B49"/>
    <w:rsid w:val="007F6ADC"/>
    <w:rsid w:val="008052A2"/>
    <w:rsid w:val="008052F7"/>
    <w:rsid w:val="0082198F"/>
    <w:rsid w:val="008315BC"/>
    <w:rsid w:val="00832BF1"/>
    <w:rsid w:val="008341FE"/>
    <w:rsid w:val="00836B74"/>
    <w:rsid w:val="00843EB5"/>
    <w:rsid w:val="00844B82"/>
    <w:rsid w:val="00845C79"/>
    <w:rsid w:val="00880871"/>
    <w:rsid w:val="00880E74"/>
    <w:rsid w:val="00884012"/>
    <w:rsid w:val="00885F1E"/>
    <w:rsid w:val="00890F7B"/>
    <w:rsid w:val="008934DC"/>
    <w:rsid w:val="0089517A"/>
    <w:rsid w:val="00897A55"/>
    <w:rsid w:val="008A4819"/>
    <w:rsid w:val="008B3905"/>
    <w:rsid w:val="008C3F91"/>
    <w:rsid w:val="008E07CC"/>
    <w:rsid w:val="008F0A50"/>
    <w:rsid w:val="009202EC"/>
    <w:rsid w:val="009203CC"/>
    <w:rsid w:val="009305CB"/>
    <w:rsid w:val="00931016"/>
    <w:rsid w:val="0093544B"/>
    <w:rsid w:val="00946482"/>
    <w:rsid w:val="00965964"/>
    <w:rsid w:val="00965BBB"/>
    <w:rsid w:val="00987CE5"/>
    <w:rsid w:val="00991CB0"/>
    <w:rsid w:val="00992D6D"/>
    <w:rsid w:val="00993206"/>
    <w:rsid w:val="00993454"/>
    <w:rsid w:val="00995AAC"/>
    <w:rsid w:val="009A0D27"/>
    <w:rsid w:val="009A23F3"/>
    <w:rsid w:val="009A313A"/>
    <w:rsid w:val="009B3063"/>
    <w:rsid w:val="009B5669"/>
    <w:rsid w:val="009D7F2D"/>
    <w:rsid w:val="009E13AA"/>
    <w:rsid w:val="009E147D"/>
    <w:rsid w:val="00A03E44"/>
    <w:rsid w:val="00A07121"/>
    <w:rsid w:val="00A105A9"/>
    <w:rsid w:val="00A14039"/>
    <w:rsid w:val="00A14B09"/>
    <w:rsid w:val="00A15098"/>
    <w:rsid w:val="00A15421"/>
    <w:rsid w:val="00A368DD"/>
    <w:rsid w:val="00A3729C"/>
    <w:rsid w:val="00A40F26"/>
    <w:rsid w:val="00A50468"/>
    <w:rsid w:val="00A549EA"/>
    <w:rsid w:val="00A64E01"/>
    <w:rsid w:val="00A74E6B"/>
    <w:rsid w:val="00A819AB"/>
    <w:rsid w:val="00A91A6A"/>
    <w:rsid w:val="00AA0318"/>
    <w:rsid w:val="00AA0403"/>
    <w:rsid w:val="00AA3013"/>
    <w:rsid w:val="00AA3596"/>
    <w:rsid w:val="00AA729E"/>
    <w:rsid w:val="00AB194F"/>
    <w:rsid w:val="00AC1203"/>
    <w:rsid w:val="00AC23D5"/>
    <w:rsid w:val="00AC3F4B"/>
    <w:rsid w:val="00AD4F05"/>
    <w:rsid w:val="00AD536F"/>
    <w:rsid w:val="00AD5E88"/>
    <w:rsid w:val="00AF2A29"/>
    <w:rsid w:val="00AF5B24"/>
    <w:rsid w:val="00B0256F"/>
    <w:rsid w:val="00B0735F"/>
    <w:rsid w:val="00B32128"/>
    <w:rsid w:val="00B363BA"/>
    <w:rsid w:val="00B44AB6"/>
    <w:rsid w:val="00B50318"/>
    <w:rsid w:val="00B768BB"/>
    <w:rsid w:val="00BA3C5A"/>
    <w:rsid w:val="00BA615C"/>
    <w:rsid w:val="00BB5CE9"/>
    <w:rsid w:val="00BC3972"/>
    <w:rsid w:val="00BC52CD"/>
    <w:rsid w:val="00BD0E83"/>
    <w:rsid w:val="00BD3388"/>
    <w:rsid w:val="00BD612E"/>
    <w:rsid w:val="00BE1F41"/>
    <w:rsid w:val="00BE5539"/>
    <w:rsid w:val="00BF1C5D"/>
    <w:rsid w:val="00BF24D7"/>
    <w:rsid w:val="00BF736C"/>
    <w:rsid w:val="00C02535"/>
    <w:rsid w:val="00C0373E"/>
    <w:rsid w:val="00C04F88"/>
    <w:rsid w:val="00C0770B"/>
    <w:rsid w:val="00C5142E"/>
    <w:rsid w:val="00C550F3"/>
    <w:rsid w:val="00C66955"/>
    <w:rsid w:val="00C6724C"/>
    <w:rsid w:val="00C748B4"/>
    <w:rsid w:val="00C761A5"/>
    <w:rsid w:val="00C8263E"/>
    <w:rsid w:val="00C83A31"/>
    <w:rsid w:val="00C93784"/>
    <w:rsid w:val="00CB1856"/>
    <w:rsid w:val="00CB1C0A"/>
    <w:rsid w:val="00CC24F8"/>
    <w:rsid w:val="00CD1169"/>
    <w:rsid w:val="00D0434B"/>
    <w:rsid w:val="00D07F96"/>
    <w:rsid w:val="00D2482E"/>
    <w:rsid w:val="00D31D19"/>
    <w:rsid w:val="00D54FED"/>
    <w:rsid w:val="00D65BE0"/>
    <w:rsid w:val="00D8337E"/>
    <w:rsid w:val="00D907DE"/>
    <w:rsid w:val="00D96FF2"/>
    <w:rsid w:val="00DA2751"/>
    <w:rsid w:val="00DC3DC6"/>
    <w:rsid w:val="00DC497B"/>
    <w:rsid w:val="00DD796D"/>
    <w:rsid w:val="00DF21D3"/>
    <w:rsid w:val="00DF3061"/>
    <w:rsid w:val="00DF474C"/>
    <w:rsid w:val="00E1010F"/>
    <w:rsid w:val="00E11E7B"/>
    <w:rsid w:val="00E129CC"/>
    <w:rsid w:val="00E220F0"/>
    <w:rsid w:val="00E2598B"/>
    <w:rsid w:val="00E37E0F"/>
    <w:rsid w:val="00E624BA"/>
    <w:rsid w:val="00E62A2F"/>
    <w:rsid w:val="00E66A74"/>
    <w:rsid w:val="00E75327"/>
    <w:rsid w:val="00E77139"/>
    <w:rsid w:val="00E809F8"/>
    <w:rsid w:val="00E9395B"/>
    <w:rsid w:val="00E93B3A"/>
    <w:rsid w:val="00E963E5"/>
    <w:rsid w:val="00EA23D6"/>
    <w:rsid w:val="00EA4008"/>
    <w:rsid w:val="00EA4091"/>
    <w:rsid w:val="00EB423B"/>
    <w:rsid w:val="00EC0E12"/>
    <w:rsid w:val="00EC1128"/>
    <w:rsid w:val="00EC3412"/>
    <w:rsid w:val="00EC7B35"/>
    <w:rsid w:val="00EF1E8D"/>
    <w:rsid w:val="00F004D5"/>
    <w:rsid w:val="00F10BC0"/>
    <w:rsid w:val="00F115AC"/>
    <w:rsid w:val="00F15241"/>
    <w:rsid w:val="00F21BFA"/>
    <w:rsid w:val="00F25E81"/>
    <w:rsid w:val="00F26382"/>
    <w:rsid w:val="00F27F15"/>
    <w:rsid w:val="00F303BC"/>
    <w:rsid w:val="00F32AF3"/>
    <w:rsid w:val="00F32B27"/>
    <w:rsid w:val="00F42700"/>
    <w:rsid w:val="00F437F1"/>
    <w:rsid w:val="00F700BE"/>
    <w:rsid w:val="00F73897"/>
    <w:rsid w:val="00F93DCD"/>
    <w:rsid w:val="00FA3074"/>
    <w:rsid w:val="00FA3230"/>
    <w:rsid w:val="00FB2706"/>
    <w:rsid w:val="00FB6E43"/>
    <w:rsid w:val="00FC3504"/>
    <w:rsid w:val="00FC37B3"/>
    <w:rsid w:val="00FE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A6B4"/>
  <w15:chartTrackingRefBased/>
  <w15:docId w15:val="{51058F14-2A06-4A6B-B693-638DC36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5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56E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E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E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E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E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E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E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E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E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E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E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E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E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E8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E8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56E8A"/>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756E8A"/>
    <w:pPr>
      <w:ind w:left="720"/>
      <w:contextualSpacing/>
    </w:pPr>
  </w:style>
  <w:style w:type="character" w:styleId="Rykuspabraukimas">
    <w:name w:val="Intense Emphasis"/>
    <w:basedOn w:val="Numatytasispastraiposriftas"/>
    <w:uiPriority w:val="21"/>
    <w:qFormat/>
    <w:rsid w:val="00756E8A"/>
    <w:rPr>
      <w:i/>
      <w:iCs/>
      <w:color w:val="2F5496" w:themeColor="accent1" w:themeShade="BF"/>
    </w:rPr>
  </w:style>
  <w:style w:type="paragraph" w:styleId="Iskirtacitata">
    <w:name w:val="Intense Quote"/>
    <w:basedOn w:val="prastasis"/>
    <w:next w:val="prastasis"/>
    <w:link w:val="IskirtacitataDiagrama"/>
    <w:uiPriority w:val="30"/>
    <w:qFormat/>
    <w:rsid w:val="0075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E8A"/>
    <w:rPr>
      <w:i/>
      <w:iCs/>
      <w:color w:val="2F5496" w:themeColor="accent1" w:themeShade="BF"/>
    </w:rPr>
  </w:style>
  <w:style w:type="character" w:styleId="Rykinuoroda">
    <w:name w:val="Intense Reference"/>
    <w:basedOn w:val="Numatytasispastraiposriftas"/>
    <w:uiPriority w:val="32"/>
    <w:qFormat/>
    <w:rsid w:val="00756E8A"/>
    <w:rPr>
      <w:b/>
      <w:bCs/>
      <w:smallCaps/>
      <w:color w:val="2F5496" w:themeColor="accent1" w:themeShade="BF"/>
      <w:spacing w:val="5"/>
    </w:rPr>
  </w:style>
  <w:style w:type="character" w:customStyle="1" w:styleId="BetarpDiagrama">
    <w:name w:val="Be tarpų Diagrama"/>
    <w:link w:val="Betarp"/>
    <w:uiPriority w:val="1"/>
    <w:qFormat/>
    <w:locked/>
    <w:rsid w:val="00F21BFA"/>
    <w:rPr>
      <w:rFonts w:ascii="Times New Roman" w:eastAsia="Calibri" w:hAnsi="Times New Roman" w:cs="Times New Roman"/>
      <w:kern w:val="0"/>
      <w:sz w:val="24"/>
      <w14:ligatures w14:val="none"/>
    </w:rPr>
  </w:style>
  <w:style w:type="paragraph" w:styleId="Betarp">
    <w:name w:val="No Spacing"/>
    <w:link w:val="BetarpDiagrama"/>
    <w:uiPriority w:val="1"/>
    <w:qFormat/>
    <w:rsid w:val="00F21BFA"/>
    <w:pPr>
      <w:jc w:val="left"/>
    </w:pPr>
    <w:rPr>
      <w:rFonts w:ascii="Times New Roman" w:eastAsia="Calibri" w:hAnsi="Times New Roman" w:cs="Times New Roman"/>
      <w:kern w:val="0"/>
      <w:sz w:val="24"/>
      <w14:ligatures w14:val="none"/>
    </w:rPr>
  </w:style>
  <w:style w:type="paragraph" w:customStyle="1" w:styleId="Betarp1">
    <w:name w:val="Be tarpų1"/>
    <w:qFormat/>
    <w:rsid w:val="00F21BFA"/>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9E147D"/>
  </w:style>
  <w:style w:type="character" w:styleId="Hipersaitas">
    <w:name w:val="Hyperlink"/>
    <w:basedOn w:val="Numatytasispastraiposriftas"/>
    <w:uiPriority w:val="99"/>
    <w:unhideWhenUsed/>
    <w:rsid w:val="009E147D"/>
    <w:rPr>
      <w:color w:val="0563C1" w:themeColor="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213521"/>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2135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qFormat/>
    <w:locked/>
    <w:rsid w:val="000A5022"/>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AD5E88"/>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AD5E88"/>
    <w:rPr>
      <w:kern w:val="0"/>
      <w14:ligatures w14:val="none"/>
    </w:rPr>
  </w:style>
  <w:style w:type="paragraph" w:styleId="Pagrindiniotekstotrauka">
    <w:name w:val="Body Text Indent"/>
    <w:basedOn w:val="prastasis"/>
    <w:link w:val="PagrindiniotekstotraukaDiagrama"/>
    <w:uiPriority w:val="99"/>
    <w:semiHidden/>
    <w:unhideWhenUsed/>
    <w:rsid w:val="009D7F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7F2D"/>
  </w:style>
  <w:style w:type="table" w:styleId="Lentelstinklelis">
    <w:name w:val="Table Grid"/>
    <w:basedOn w:val="prastojilentel"/>
    <w:uiPriority w:val="39"/>
    <w:rsid w:val="009D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4C6D"/>
    <w:pPr>
      <w:tabs>
        <w:tab w:val="center" w:pos="4819"/>
        <w:tab w:val="right" w:pos="9638"/>
      </w:tabs>
    </w:pPr>
  </w:style>
  <w:style w:type="character" w:customStyle="1" w:styleId="AntratsDiagrama">
    <w:name w:val="Antraštės Diagrama"/>
    <w:basedOn w:val="Numatytasispastraiposriftas"/>
    <w:link w:val="Antrats"/>
    <w:uiPriority w:val="99"/>
    <w:rsid w:val="00294C6D"/>
  </w:style>
  <w:style w:type="paragraph" w:styleId="Porat">
    <w:name w:val="footer"/>
    <w:basedOn w:val="prastasis"/>
    <w:link w:val="PoratDiagrama"/>
    <w:uiPriority w:val="99"/>
    <w:unhideWhenUsed/>
    <w:rsid w:val="00294C6D"/>
    <w:pPr>
      <w:tabs>
        <w:tab w:val="center" w:pos="4819"/>
        <w:tab w:val="right" w:pos="9638"/>
      </w:tabs>
    </w:pPr>
  </w:style>
  <w:style w:type="character" w:customStyle="1" w:styleId="PoratDiagrama">
    <w:name w:val="Poraštė Diagrama"/>
    <w:basedOn w:val="Numatytasispastraiposriftas"/>
    <w:link w:val="Porat"/>
    <w:uiPriority w:val="99"/>
    <w:rsid w:val="00294C6D"/>
  </w:style>
  <w:style w:type="paragraph" w:styleId="prastasiniatinklio">
    <w:name w:val="Normal (Web)"/>
    <w:basedOn w:val="prastasis"/>
    <w:uiPriority w:val="99"/>
    <w:semiHidden/>
    <w:unhideWhenUsed/>
    <w:rsid w:val="001B7F76"/>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06064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rsid w:val="00111C5A"/>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Neapdorotaspaminjimas">
    <w:name w:val="Unresolved Mention"/>
    <w:basedOn w:val="Numatytasispastraiposriftas"/>
    <w:uiPriority w:val="99"/>
    <w:semiHidden/>
    <w:unhideWhenUsed/>
    <w:rsid w:val="0061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BB22-5D74-4D02-9B4F-F104F593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25</Pages>
  <Words>41879</Words>
  <Characters>23872</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285</cp:revision>
  <dcterms:created xsi:type="dcterms:W3CDTF">2026-02-23T14:40:00Z</dcterms:created>
  <dcterms:modified xsi:type="dcterms:W3CDTF">2026-03-03T12:28:00Z</dcterms:modified>
</cp:coreProperties>
</file>