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A1270" w:rsidRDefault="79A52F8C" w:rsidP="79A52F8C">
      <w:pPr>
        <w:spacing w:after="120" w:line="20" w:lineRule="atLeast"/>
        <w:contextualSpacing/>
        <w:jc w:val="center"/>
        <w:rPr>
          <w:rFonts w:cstheme="minorHAnsi"/>
          <w:b/>
          <w:bCs/>
          <w:color w:val="00B050"/>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BBD3E91" w14:textId="7FE42AEE" w:rsidR="003967BF" w:rsidRPr="004B0DA4" w:rsidRDefault="003967BF" w:rsidP="003967BF">
          <w:pPr>
            <w:pBdr>
              <w:bottom w:val="single" w:sz="12" w:space="1" w:color="auto"/>
            </w:pBdr>
            <w:spacing w:after="120" w:line="20" w:lineRule="atLeast"/>
            <w:contextualSpacing/>
            <w:jc w:val="center"/>
            <w:rPr>
              <w:rFonts w:ascii="Times New Roman" w:hAnsi="Times New Roman" w:cs="Times New Roman"/>
              <w:sz w:val="24"/>
              <w:szCs w:val="24"/>
            </w:rPr>
          </w:pPr>
          <w:r w:rsidRPr="00BF6970">
            <w:rPr>
              <w:rFonts w:ascii="Times New Roman" w:hAnsi="Times New Roman" w:cs="Times New Roman"/>
              <w:b/>
              <w:sz w:val="24"/>
              <w:szCs w:val="24"/>
            </w:rPr>
            <w:t>Švenčionių rajono savivaldybės administracija</w:t>
          </w:r>
        </w:p>
        <w:p w14:paraId="46160D07" w14:textId="77777777" w:rsidR="003967BF" w:rsidRPr="004B0DA4" w:rsidRDefault="003967BF" w:rsidP="003967BF">
          <w:pPr>
            <w:spacing w:after="120" w:line="20" w:lineRule="atLeast"/>
            <w:contextualSpacing/>
            <w:jc w:val="center"/>
            <w:rPr>
              <w:rFonts w:ascii="Times New Roman" w:hAnsi="Times New Roman" w:cs="Times New Roman"/>
              <w:sz w:val="22"/>
              <w:szCs w:val="22"/>
            </w:rPr>
          </w:pPr>
          <w:r w:rsidRPr="004B0DA4">
            <w:rPr>
              <w:rFonts w:ascii="Times New Roman" w:hAnsi="Times New Roman" w:cs="Times New Roman"/>
              <w:sz w:val="22"/>
              <w:szCs w:val="22"/>
            </w:rPr>
            <w:t xml:space="preserve">Juridinio asmens kodas </w:t>
          </w:r>
          <w:r w:rsidRPr="00BF6970">
            <w:rPr>
              <w:rFonts w:ascii="Times New Roman" w:hAnsi="Times New Roman" w:cs="Times New Roman"/>
              <w:sz w:val="22"/>
              <w:szCs w:val="22"/>
            </w:rPr>
            <w:t>188766722</w:t>
          </w:r>
          <w:r w:rsidRPr="004B0DA4">
            <w:rPr>
              <w:rFonts w:ascii="Times New Roman" w:hAnsi="Times New Roman" w:cs="Times New Roman"/>
              <w:sz w:val="22"/>
              <w:szCs w:val="22"/>
            </w:rPr>
            <w:t>, PVM mokėtojo kodas</w:t>
          </w:r>
          <w:r>
            <w:rPr>
              <w:rFonts w:ascii="Times New Roman" w:hAnsi="Times New Roman" w:cs="Times New Roman"/>
              <w:sz w:val="22"/>
              <w:szCs w:val="22"/>
            </w:rPr>
            <w:t>: nėra</w:t>
          </w:r>
          <w:r w:rsidRPr="004B0DA4">
            <w:rPr>
              <w:rFonts w:ascii="Times New Roman" w:hAnsi="Times New Roman" w:cs="Times New Roman"/>
              <w:sz w:val="22"/>
              <w:szCs w:val="22"/>
            </w:rPr>
            <w:t xml:space="preserve">, </w:t>
          </w:r>
        </w:p>
        <w:p w14:paraId="56FEA2E7" w14:textId="76CFD75B" w:rsidR="003967BF" w:rsidRPr="004B0DA4" w:rsidRDefault="003967BF" w:rsidP="003967BF">
          <w:pPr>
            <w:spacing w:after="120" w:line="20" w:lineRule="atLeast"/>
            <w:contextualSpacing/>
            <w:jc w:val="center"/>
            <w:rPr>
              <w:rFonts w:ascii="Times New Roman" w:hAnsi="Times New Roman" w:cs="Times New Roman"/>
              <w:sz w:val="22"/>
              <w:szCs w:val="22"/>
            </w:rPr>
          </w:pPr>
          <w:r w:rsidRPr="00BF6970">
            <w:rPr>
              <w:rFonts w:ascii="Times New Roman" w:hAnsi="Times New Roman" w:cs="Times New Roman"/>
              <w:sz w:val="22"/>
              <w:szCs w:val="22"/>
            </w:rPr>
            <w:t>Švenčionys, Vilniaus g. 19, LT-18116</w:t>
          </w:r>
        </w:p>
        <w:p w14:paraId="01BC5E33" w14:textId="77777777" w:rsidR="003967BF" w:rsidRPr="004B0DA4" w:rsidRDefault="003967BF" w:rsidP="003967BF">
          <w:pPr>
            <w:spacing w:after="120" w:line="20" w:lineRule="atLeast"/>
            <w:contextualSpacing/>
            <w:jc w:val="center"/>
            <w:rPr>
              <w:rFonts w:ascii="Times New Roman" w:hAnsi="Times New Roman" w:cs="Times New Roman"/>
              <w:sz w:val="22"/>
              <w:szCs w:val="22"/>
            </w:rPr>
          </w:pPr>
          <w:r w:rsidRPr="004B0DA4">
            <w:rPr>
              <w:rFonts w:ascii="Times New Roman" w:hAnsi="Times New Roman" w:cs="Times New Roman"/>
              <w:sz w:val="22"/>
              <w:szCs w:val="22"/>
            </w:rPr>
            <w:t xml:space="preserve">Tel. </w:t>
          </w:r>
          <w:r w:rsidRPr="00BF6970">
            <w:rPr>
              <w:rFonts w:ascii="Times New Roman" w:hAnsi="Times New Roman" w:cs="Times New Roman"/>
              <w:sz w:val="22"/>
              <w:szCs w:val="22"/>
            </w:rPr>
            <w:t>+37038766372</w:t>
          </w:r>
        </w:p>
        <w:p w14:paraId="6707D573" w14:textId="391A38D6" w:rsidR="0023205F" w:rsidRDefault="0023205F" w:rsidP="00DE7037">
          <w:pPr>
            <w:tabs>
              <w:tab w:val="left" w:pos="870"/>
            </w:tabs>
            <w:spacing w:after="120" w:line="20" w:lineRule="atLeast"/>
            <w:contextualSpacing/>
            <w:rPr>
              <w:rFonts w:ascii="Times New Roman" w:hAnsi="Times New Roman" w:cs="Times New Roman"/>
              <w:sz w:val="24"/>
              <w:szCs w:val="24"/>
            </w:rPr>
          </w:pPr>
        </w:p>
        <w:p w14:paraId="3E032ADB" w14:textId="77777777" w:rsidR="003967BF" w:rsidRPr="0029021E" w:rsidRDefault="003967BF" w:rsidP="00DE7037">
          <w:pPr>
            <w:tabs>
              <w:tab w:val="left" w:pos="870"/>
            </w:tabs>
            <w:spacing w:after="120" w:line="20" w:lineRule="atLeast"/>
            <w:contextualSpacing/>
            <w:rPr>
              <w:rFonts w:ascii="Times New Roman" w:hAnsi="Times New Roman" w:cs="Times New Roman"/>
              <w:sz w:val="24"/>
              <w:szCs w:val="24"/>
            </w:rPr>
          </w:pPr>
        </w:p>
        <w:p w14:paraId="10F92659" w14:textId="77777777"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730BCE45" w14:textId="3D64E452" w:rsidR="003967BF" w:rsidRDefault="00E97BA7" w:rsidP="00564A74">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 xml:space="preserve">Viešųjų pirkimų skyriaus vedėjas   </w:t>
          </w:r>
        </w:p>
        <w:p w14:paraId="791B0324" w14:textId="77777777" w:rsidR="00E97BA7" w:rsidRDefault="00E97BA7" w:rsidP="00564A74">
          <w:pPr>
            <w:spacing w:after="0" w:line="240" w:lineRule="auto"/>
            <w:ind w:left="4820"/>
            <w:rPr>
              <w:rFonts w:ascii="Times New Roman" w:hAnsi="Times New Roman" w:cs="Times New Roman"/>
              <w:sz w:val="24"/>
              <w:szCs w:val="24"/>
            </w:rPr>
          </w:pPr>
        </w:p>
        <w:p w14:paraId="71A09759" w14:textId="47559CB2" w:rsidR="00E97BA7" w:rsidRDefault="00E97BA7" w:rsidP="00564A74">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Andrius Šarėjus</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25E2A442" w14:textId="77777777" w:rsidR="003967BF" w:rsidRPr="00174D7E" w:rsidRDefault="003967BF" w:rsidP="003967BF">
          <w:pPr>
            <w:spacing w:after="120" w:line="20" w:lineRule="atLeast"/>
            <w:contextualSpacing/>
            <w:jc w:val="center"/>
            <w:rPr>
              <w:rFonts w:ascii="Times New Roman" w:hAnsi="Times New Roman" w:cs="Times New Roman"/>
              <w:b/>
              <w:bCs/>
              <w:sz w:val="24"/>
              <w:szCs w:val="24"/>
            </w:rPr>
          </w:pPr>
          <w:r w:rsidRPr="00174D7E">
            <w:rPr>
              <w:rFonts w:ascii="Times New Roman" w:hAnsi="Times New Roman" w:cs="Times New Roman"/>
              <w:b/>
              <w:bCs/>
              <w:sz w:val="24"/>
              <w:szCs w:val="24"/>
            </w:rPr>
            <w:t>SUPAPRASTINTO VIEŠOJO PIRKIMO</w:t>
          </w:r>
        </w:p>
        <w:p w14:paraId="704F8BDA" w14:textId="77777777" w:rsidR="00542DF5" w:rsidRPr="00F04D07" w:rsidRDefault="00542DF5" w:rsidP="00542DF5">
          <w:pPr>
            <w:autoSpaceDE w:val="0"/>
            <w:autoSpaceDN w:val="0"/>
            <w:adjustRightInd w:val="0"/>
            <w:spacing w:after="0" w:line="240" w:lineRule="auto"/>
            <w:rPr>
              <w:rFonts w:ascii="Times New Roman" w:hAnsi="Times New Roman" w:cs="Times New Roman"/>
              <w:b/>
              <w:bCs/>
              <w:sz w:val="24"/>
              <w:szCs w:val="24"/>
            </w:rPr>
          </w:pPr>
          <w:r w:rsidRPr="00F04D07">
            <w:rPr>
              <w:rFonts w:ascii="Times New Roman" w:hAnsi="Times New Roman" w:cs="Times New Roman"/>
              <w:b/>
              <w:bCs/>
              <w:sz w:val="24"/>
              <w:szCs w:val="24"/>
            </w:rPr>
            <w:t>KOMPLEKSINIS ERDVIŲ SUTVARKYMAS IR PĖSČIŲJŲ -DVIRAČIŲ TAKO PALEI</w:t>
          </w:r>
        </w:p>
        <w:p w14:paraId="36B51D23" w14:textId="77777777" w:rsidR="00542DF5" w:rsidRPr="00F04D07" w:rsidRDefault="00542DF5" w:rsidP="00542DF5">
          <w:pPr>
            <w:spacing w:after="120" w:line="20" w:lineRule="atLeast"/>
            <w:contextualSpacing/>
            <w:jc w:val="center"/>
            <w:rPr>
              <w:rFonts w:ascii="Times New Roman" w:hAnsi="Times New Roman" w:cs="Times New Roman"/>
              <w:b/>
              <w:bCs/>
              <w:caps/>
              <w:sz w:val="24"/>
              <w:szCs w:val="24"/>
            </w:rPr>
          </w:pPr>
          <w:r w:rsidRPr="00F04D07">
            <w:rPr>
              <w:rFonts w:ascii="Times New Roman" w:hAnsi="Times New Roman" w:cs="Times New Roman"/>
              <w:b/>
              <w:bCs/>
              <w:sz w:val="24"/>
              <w:szCs w:val="24"/>
            </w:rPr>
            <w:t>KŪNOS UPĘ ŠVENČIONIŲ MIESTE S</w:t>
          </w:r>
          <w:r w:rsidRPr="00F04D07">
            <w:rPr>
              <w:rFonts w:ascii="Times New Roman" w:eastAsia="SimSun" w:hAnsi="Times New Roman" w:cs="Times New Roman"/>
              <w:b/>
              <w:bCs/>
              <w:kern w:val="1"/>
              <w:sz w:val="24"/>
              <w:szCs w:val="24"/>
              <w:lang w:eastAsia="hi-IN" w:bidi="hi-IN"/>
            </w:rPr>
            <w:t>TATYBOS DARBAI</w:t>
          </w:r>
        </w:p>
        <w:p w14:paraId="48E3EB7B" w14:textId="16E1D25A" w:rsidR="00E7244C" w:rsidRPr="00174D7E" w:rsidRDefault="00E7244C" w:rsidP="00BD4E49">
          <w:pPr>
            <w:spacing w:after="120" w:line="20" w:lineRule="atLeast"/>
            <w:contextualSpacing/>
            <w:jc w:val="center"/>
            <w:rPr>
              <w:rFonts w:ascii="Times New Roman" w:hAnsi="Times New Roman" w:cs="Times New Roman"/>
              <w:b/>
              <w:bCs/>
              <w:sz w:val="24"/>
              <w:szCs w:val="24"/>
            </w:rPr>
          </w:pPr>
        </w:p>
        <w:p w14:paraId="4607B817" w14:textId="57FB66F0" w:rsidR="007D4DB9" w:rsidRPr="0029021E" w:rsidRDefault="003967BF" w:rsidP="003967BF">
          <w:pPr>
            <w:spacing w:after="120" w:line="20" w:lineRule="atLeast"/>
            <w:contextualSpacing/>
            <w:jc w:val="center"/>
            <w:rPr>
              <w:rFonts w:ascii="Times New Roman" w:hAnsi="Times New Roman" w:cs="Times New Roman"/>
              <w:b/>
              <w:bCs/>
              <w:sz w:val="24"/>
              <w:szCs w:val="24"/>
            </w:rPr>
          </w:pPr>
          <w:r w:rsidRPr="00174D7E">
            <w:rPr>
              <w:rFonts w:ascii="Times New Roman" w:hAnsi="Times New Roman" w:cs="Times New Roman"/>
              <w:b/>
              <w:bCs/>
              <w:sz w:val="24"/>
              <w:szCs w:val="24"/>
            </w:rPr>
            <w:t xml:space="preserve">ATVIRO KONKURSO </w:t>
          </w:r>
          <w:r w:rsidR="00E7244C" w:rsidRPr="00174D7E">
            <w:rPr>
              <w:rFonts w:ascii="Times New Roman" w:hAnsi="Times New Roman" w:cs="Times New Roman"/>
              <w:b/>
              <w:bCs/>
              <w:sz w:val="24"/>
              <w:szCs w:val="24"/>
            </w:rPr>
            <w:t>SPECIALIOSIOS</w:t>
          </w:r>
          <w:r w:rsidRPr="00174D7E">
            <w:rPr>
              <w:rFonts w:ascii="Times New Roman" w:hAnsi="Times New Roman" w:cs="Times New Roman"/>
              <w:b/>
              <w:bCs/>
              <w:sz w:val="24"/>
              <w:szCs w:val="24"/>
            </w:rPr>
            <w:t xml:space="preserve"> </w:t>
          </w:r>
          <w:r w:rsidRPr="0029021E">
            <w:rPr>
              <w:rFonts w:ascii="Times New Roman" w:hAnsi="Times New Roman" w:cs="Times New Roman"/>
              <w:b/>
              <w:bCs/>
              <w:sz w:val="24"/>
              <w:szCs w:val="24"/>
            </w:rPr>
            <w:t>SĄLYGOS</w:t>
          </w:r>
        </w:p>
        <w:p w14:paraId="410F5541" w14:textId="2CFAB096"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581112">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2DF1ED21" w14:textId="17F46FB1" w:rsidR="00601A40"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198740305" w:history="1">
                <w:r w:rsidR="00601A40" w:rsidRPr="00473467">
                  <w:rPr>
                    <w:rStyle w:val="Hipersaitas"/>
                    <w:rFonts w:ascii="Times New Roman" w:hAnsi="Times New Roman" w:cs="Times New Roman"/>
                    <w:noProof/>
                  </w:rPr>
                  <w:t>1.</w:t>
                </w:r>
                <w:r w:rsidR="00601A40">
                  <w:rPr>
                    <w:noProof/>
                    <w:sz w:val="22"/>
                    <w:szCs w:val="22"/>
                    <w:lang w:val="en-US" w:eastAsia="en-US"/>
                  </w:rPr>
                  <w:tab/>
                </w:r>
                <w:r w:rsidR="00601A40" w:rsidRPr="00473467">
                  <w:rPr>
                    <w:rStyle w:val="Hipersaitas"/>
                    <w:rFonts w:ascii="Times New Roman" w:hAnsi="Times New Roman" w:cs="Times New Roman"/>
                    <w:b/>
                    <w:bCs/>
                    <w:noProof/>
                  </w:rPr>
                  <w:t>Bendra informacija</w:t>
                </w:r>
                <w:r w:rsidR="00601A40">
                  <w:rPr>
                    <w:noProof/>
                    <w:webHidden/>
                  </w:rPr>
                  <w:tab/>
                </w:r>
                <w:r w:rsidR="00601A40">
                  <w:rPr>
                    <w:noProof/>
                    <w:webHidden/>
                  </w:rPr>
                  <w:fldChar w:fldCharType="begin"/>
                </w:r>
                <w:r w:rsidR="00601A40">
                  <w:rPr>
                    <w:noProof/>
                    <w:webHidden/>
                  </w:rPr>
                  <w:instrText xml:space="preserve"> PAGEREF _Toc198740305 \h </w:instrText>
                </w:r>
                <w:r w:rsidR="00601A40">
                  <w:rPr>
                    <w:noProof/>
                    <w:webHidden/>
                  </w:rPr>
                </w:r>
                <w:r w:rsidR="00601A40">
                  <w:rPr>
                    <w:noProof/>
                    <w:webHidden/>
                  </w:rPr>
                  <w:fldChar w:fldCharType="separate"/>
                </w:r>
                <w:r w:rsidR="00601A40">
                  <w:rPr>
                    <w:noProof/>
                    <w:webHidden/>
                  </w:rPr>
                  <w:t>2</w:t>
                </w:r>
                <w:r w:rsidR="00601A40">
                  <w:rPr>
                    <w:noProof/>
                    <w:webHidden/>
                  </w:rPr>
                  <w:fldChar w:fldCharType="end"/>
                </w:r>
              </w:hyperlink>
            </w:p>
            <w:p w14:paraId="3522DFF5" w14:textId="01085E20" w:rsidR="00601A40" w:rsidRDefault="00601A40">
              <w:pPr>
                <w:pStyle w:val="Turinys1"/>
                <w:tabs>
                  <w:tab w:val="left" w:pos="660"/>
                </w:tabs>
                <w:rPr>
                  <w:noProof/>
                  <w:sz w:val="22"/>
                  <w:szCs w:val="22"/>
                  <w:lang w:val="en-US" w:eastAsia="en-US"/>
                </w:rPr>
              </w:pPr>
              <w:hyperlink w:anchor="_Toc198740306" w:history="1">
                <w:r w:rsidRPr="00473467">
                  <w:rPr>
                    <w:rStyle w:val="Hipersaitas"/>
                    <w:rFonts w:ascii="Times New Roman" w:hAnsi="Times New Roman" w:cs="Times New Roman"/>
                    <w:noProof/>
                  </w:rPr>
                  <w:t>2.</w:t>
                </w:r>
                <w:r>
                  <w:rPr>
                    <w:noProof/>
                    <w:sz w:val="22"/>
                    <w:szCs w:val="22"/>
                    <w:lang w:val="en-US" w:eastAsia="en-US"/>
                  </w:rPr>
                  <w:tab/>
                </w:r>
                <w:r w:rsidRPr="00473467">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_Toc198740306 \h </w:instrText>
                </w:r>
                <w:r>
                  <w:rPr>
                    <w:noProof/>
                    <w:webHidden/>
                  </w:rPr>
                </w:r>
                <w:r>
                  <w:rPr>
                    <w:noProof/>
                    <w:webHidden/>
                  </w:rPr>
                  <w:fldChar w:fldCharType="separate"/>
                </w:r>
                <w:r>
                  <w:rPr>
                    <w:noProof/>
                    <w:webHidden/>
                  </w:rPr>
                  <w:t>2</w:t>
                </w:r>
                <w:r>
                  <w:rPr>
                    <w:noProof/>
                    <w:webHidden/>
                  </w:rPr>
                  <w:fldChar w:fldCharType="end"/>
                </w:r>
              </w:hyperlink>
            </w:p>
            <w:p w14:paraId="15F69319" w14:textId="5DD3CEFC" w:rsidR="00601A40" w:rsidRDefault="00601A40">
              <w:pPr>
                <w:pStyle w:val="Turinys1"/>
                <w:tabs>
                  <w:tab w:val="left" w:pos="660"/>
                </w:tabs>
                <w:rPr>
                  <w:noProof/>
                  <w:sz w:val="22"/>
                  <w:szCs w:val="22"/>
                  <w:lang w:val="en-US" w:eastAsia="en-US"/>
                </w:rPr>
              </w:pPr>
              <w:hyperlink w:anchor="_Toc198740307" w:history="1">
                <w:r w:rsidRPr="00473467">
                  <w:rPr>
                    <w:rStyle w:val="Hipersaitas"/>
                    <w:rFonts w:ascii="Times New Roman" w:hAnsi="Times New Roman" w:cs="Times New Roman"/>
                    <w:b/>
                    <w:bCs/>
                    <w:noProof/>
                  </w:rPr>
                  <w:t>3.</w:t>
                </w:r>
                <w:r>
                  <w:rPr>
                    <w:noProof/>
                    <w:sz w:val="22"/>
                    <w:szCs w:val="22"/>
                    <w:lang w:val="en-US" w:eastAsia="en-US"/>
                  </w:rPr>
                  <w:tab/>
                </w:r>
                <w:r w:rsidRPr="00473467">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_Toc198740307 \h </w:instrText>
                </w:r>
                <w:r>
                  <w:rPr>
                    <w:noProof/>
                    <w:webHidden/>
                  </w:rPr>
                </w:r>
                <w:r>
                  <w:rPr>
                    <w:noProof/>
                    <w:webHidden/>
                  </w:rPr>
                  <w:fldChar w:fldCharType="separate"/>
                </w:r>
                <w:r>
                  <w:rPr>
                    <w:noProof/>
                    <w:webHidden/>
                  </w:rPr>
                  <w:t>4</w:t>
                </w:r>
                <w:r>
                  <w:rPr>
                    <w:noProof/>
                    <w:webHidden/>
                  </w:rPr>
                  <w:fldChar w:fldCharType="end"/>
                </w:r>
              </w:hyperlink>
            </w:p>
            <w:p w14:paraId="2F75D86F" w14:textId="19F17BEB" w:rsidR="00601A40" w:rsidRDefault="00601A40">
              <w:pPr>
                <w:pStyle w:val="Turinys1"/>
                <w:tabs>
                  <w:tab w:val="left" w:pos="660"/>
                </w:tabs>
                <w:rPr>
                  <w:noProof/>
                  <w:sz w:val="22"/>
                  <w:szCs w:val="22"/>
                  <w:lang w:val="en-US" w:eastAsia="en-US"/>
                </w:rPr>
              </w:pPr>
              <w:hyperlink w:anchor="_Toc198740308" w:history="1">
                <w:r w:rsidRPr="00473467">
                  <w:rPr>
                    <w:rStyle w:val="Hipersaitas"/>
                    <w:rFonts w:ascii="Times New Roman" w:hAnsi="Times New Roman" w:cs="Times New Roman"/>
                    <w:b/>
                    <w:bCs/>
                    <w:noProof/>
                  </w:rPr>
                  <w:t>4.</w:t>
                </w:r>
                <w:r>
                  <w:rPr>
                    <w:noProof/>
                    <w:sz w:val="22"/>
                    <w:szCs w:val="22"/>
                    <w:lang w:val="en-US" w:eastAsia="en-US"/>
                  </w:rPr>
                  <w:tab/>
                </w:r>
                <w:r w:rsidRPr="00473467">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_Toc198740308 \h </w:instrText>
                </w:r>
                <w:r>
                  <w:rPr>
                    <w:noProof/>
                    <w:webHidden/>
                  </w:rPr>
                </w:r>
                <w:r>
                  <w:rPr>
                    <w:noProof/>
                    <w:webHidden/>
                  </w:rPr>
                  <w:fldChar w:fldCharType="separate"/>
                </w:r>
                <w:r>
                  <w:rPr>
                    <w:noProof/>
                    <w:webHidden/>
                  </w:rPr>
                  <w:t>4</w:t>
                </w:r>
                <w:r>
                  <w:rPr>
                    <w:noProof/>
                    <w:webHidden/>
                  </w:rPr>
                  <w:fldChar w:fldCharType="end"/>
                </w:r>
              </w:hyperlink>
            </w:p>
            <w:p w14:paraId="56FCF68F" w14:textId="668F829F" w:rsidR="00601A40" w:rsidRDefault="00601A40">
              <w:pPr>
                <w:pStyle w:val="Turinys1"/>
                <w:tabs>
                  <w:tab w:val="left" w:pos="660"/>
                </w:tabs>
                <w:rPr>
                  <w:noProof/>
                  <w:sz w:val="22"/>
                  <w:szCs w:val="22"/>
                  <w:lang w:val="en-US" w:eastAsia="en-US"/>
                </w:rPr>
              </w:pPr>
              <w:hyperlink w:anchor="_Toc198740309" w:history="1">
                <w:r w:rsidRPr="00473467">
                  <w:rPr>
                    <w:rStyle w:val="Hipersaitas"/>
                    <w:rFonts w:ascii="Times New Roman" w:hAnsi="Times New Roman" w:cs="Times New Roman"/>
                    <w:b/>
                    <w:bCs/>
                    <w:noProof/>
                  </w:rPr>
                  <w:t>5.</w:t>
                </w:r>
                <w:r>
                  <w:rPr>
                    <w:noProof/>
                    <w:sz w:val="22"/>
                    <w:szCs w:val="22"/>
                    <w:lang w:val="en-US" w:eastAsia="en-US"/>
                  </w:rPr>
                  <w:tab/>
                </w:r>
                <w:r w:rsidRPr="00473467">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_Toc198740309 \h </w:instrText>
                </w:r>
                <w:r>
                  <w:rPr>
                    <w:noProof/>
                    <w:webHidden/>
                  </w:rPr>
                </w:r>
                <w:r>
                  <w:rPr>
                    <w:noProof/>
                    <w:webHidden/>
                  </w:rPr>
                  <w:fldChar w:fldCharType="separate"/>
                </w:r>
                <w:r>
                  <w:rPr>
                    <w:noProof/>
                    <w:webHidden/>
                  </w:rPr>
                  <w:t>4</w:t>
                </w:r>
                <w:r>
                  <w:rPr>
                    <w:noProof/>
                    <w:webHidden/>
                  </w:rPr>
                  <w:fldChar w:fldCharType="end"/>
                </w:r>
              </w:hyperlink>
            </w:p>
            <w:p w14:paraId="418BBCCB" w14:textId="5448F874" w:rsidR="00601A40" w:rsidRDefault="00601A40">
              <w:pPr>
                <w:pStyle w:val="Turinys1"/>
                <w:tabs>
                  <w:tab w:val="left" w:pos="660"/>
                </w:tabs>
                <w:rPr>
                  <w:noProof/>
                  <w:sz w:val="22"/>
                  <w:szCs w:val="22"/>
                  <w:lang w:val="en-US" w:eastAsia="en-US"/>
                </w:rPr>
              </w:pPr>
              <w:hyperlink w:anchor="_Toc198740310" w:history="1">
                <w:r w:rsidRPr="00473467">
                  <w:rPr>
                    <w:rStyle w:val="Hipersaitas"/>
                    <w:rFonts w:ascii="Times New Roman" w:hAnsi="Times New Roman" w:cs="Times New Roman"/>
                    <w:b/>
                    <w:bCs/>
                    <w:noProof/>
                  </w:rPr>
                  <w:t>6.</w:t>
                </w:r>
                <w:r>
                  <w:rPr>
                    <w:noProof/>
                    <w:sz w:val="22"/>
                    <w:szCs w:val="22"/>
                    <w:lang w:val="en-US" w:eastAsia="en-US"/>
                  </w:rPr>
                  <w:tab/>
                </w:r>
                <w:r w:rsidRPr="00473467">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_Toc198740310 \h </w:instrText>
                </w:r>
                <w:r>
                  <w:rPr>
                    <w:noProof/>
                    <w:webHidden/>
                  </w:rPr>
                </w:r>
                <w:r>
                  <w:rPr>
                    <w:noProof/>
                    <w:webHidden/>
                  </w:rPr>
                  <w:fldChar w:fldCharType="separate"/>
                </w:r>
                <w:r>
                  <w:rPr>
                    <w:noProof/>
                    <w:webHidden/>
                  </w:rPr>
                  <w:t>4</w:t>
                </w:r>
                <w:r>
                  <w:rPr>
                    <w:noProof/>
                    <w:webHidden/>
                  </w:rPr>
                  <w:fldChar w:fldCharType="end"/>
                </w:r>
              </w:hyperlink>
            </w:p>
            <w:p w14:paraId="28D6805A" w14:textId="628A79E7" w:rsidR="00601A40" w:rsidRDefault="00601A40">
              <w:pPr>
                <w:pStyle w:val="Turinys1"/>
                <w:tabs>
                  <w:tab w:val="left" w:pos="660"/>
                </w:tabs>
                <w:rPr>
                  <w:noProof/>
                  <w:sz w:val="22"/>
                  <w:szCs w:val="22"/>
                  <w:lang w:val="en-US" w:eastAsia="en-US"/>
                </w:rPr>
              </w:pPr>
              <w:hyperlink w:anchor="_Toc198740311" w:history="1">
                <w:r w:rsidRPr="00473467">
                  <w:rPr>
                    <w:rStyle w:val="Hipersaitas"/>
                    <w:rFonts w:ascii="Times New Roman" w:hAnsi="Times New Roman" w:cs="Times New Roman"/>
                    <w:b/>
                    <w:bCs/>
                    <w:noProof/>
                  </w:rPr>
                  <w:t>7.</w:t>
                </w:r>
                <w:r>
                  <w:rPr>
                    <w:noProof/>
                    <w:sz w:val="22"/>
                    <w:szCs w:val="22"/>
                    <w:lang w:val="en-US" w:eastAsia="en-US"/>
                  </w:rPr>
                  <w:tab/>
                </w:r>
                <w:r w:rsidRPr="00473467">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_Toc198740311 \h </w:instrText>
                </w:r>
                <w:r>
                  <w:rPr>
                    <w:noProof/>
                    <w:webHidden/>
                  </w:rPr>
                </w:r>
                <w:r>
                  <w:rPr>
                    <w:noProof/>
                    <w:webHidden/>
                  </w:rPr>
                  <w:fldChar w:fldCharType="separate"/>
                </w:r>
                <w:r>
                  <w:rPr>
                    <w:noProof/>
                    <w:webHidden/>
                  </w:rPr>
                  <w:t>6</w:t>
                </w:r>
                <w:r>
                  <w:rPr>
                    <w:noProof/>
                    <w:webHidden/>
                  </w:rPr>
                  <w:fldChar w:fldCharType="end"/>
                </w:r>
              </w:hyperlink>
            </w:p>
            <w:p w14:paraId="4806D6E9" w14:textId="1CED714F" w:rsidR="00601A40" w:rsidRDefault="00601A40">
              <w:pPr>
                <w:pStyle w:val="Turinys1"/>
                <w:tabs>
                  <w:tab w:val="left" w:pos="660"/>
                </w:tabs>
                <w:rPr>
                  <w:noProof/>
                  <w:sz w:val="22"/>
                  <w:szCs w:val="22"/>
                  <w:lang w:val="en-US" w:eastAsia="en-US"/>
                </w:rPr>
              </w:pPr>
              <w:hyperlink w:anchor="_Toc198740312" w:history="1">
                <w:r w:rsidRPr="00473467">
                  <w:rPr>
                    <w:rStyle w:val="Hipersaitas"/>
                    <w:rFonts w:ascii="Times New Roman" w:hAnsi="Times New Roman" w:cs="Times New Roman"/>
                    <w:b/>
                    <w:bCs/>
                    <w:noProof/>
                  </w:rPr>
                  <w:t>8.</w:t>
                </w:r>
                <w:r>
                  <w:rPr>
                    <w:noProof/>
                    <w:sz w:val="22"/>
                    <w:szCs w:val="22"/>
                    <w:lang w:val="en-US" w:eastAsia="en-US"/>
                  </w:rPr>
                  <w:tab/>
                </w:r>
                <w:r w:rsidRPr="00473467">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_Toc198740312 \h </w:instrText>
                </w:r>
                <w:r>
                  <w:rPr>
                    <w:noProof/>
                    <w:webHidden/>
                  </w:rPr>
                </w:r>
                <w:r>
                  <w:rPr>
                    <w:noProof/>
                    <w:webHidden/>
                  </w:rPr>
                  <w:fldChar w:fldCharType="separate"/>
                </w:r>
                <w:r>
                  <w:rPr>
                    <w:noProof/>
                    <w:webHidden/>
                  </w:rPr>
                  <w:t>7</w:t>
                </w:r>
                <w:r>
                  <w:rPr>
                    <w:noProof/>
                    <w:webHidden/>
                  </w:rPr>
                  <w:fldChar w:fldCharType="end"/>
                </w:r>
              </w:hyperlink>
            </w:p>
            <w:p w14:paraId="496F76CB" w14:textId="688C0689" w:rsidR="00601A40" w:rsidRDefault="00601A40">
              <w:pPr>
                <w:pStyle w:val="Turinys1"/>
                <w:tabs>
                  <w:tab w:val="left" w:pos="660"/>
                </w:tabs>
                <w:rPr>
                  <w:noProof/>
                  <w:sz w:val="22"/>
                  <w:szCs w:val="22"/>
                  <w:lang w:val="en-US" w:eastAsia="en-US"/>
                </w:rPr>
              </w:pPr>
              <w:hyperlink w:anchor="_Toc198740313" w:history="1">
                <w:r w:rsidRPr="00473467">
                  <w:rPr>
                    <w:rStyle w:val="Hipersaitas"/>
                    <w:rFonts w:ascii="Times New Roman" w:hAnsi="Times New Roman" w:cs="Times New Roman"/>
                    <w:b/>
                    <w:bCs/>
                    <w:noProof/>
                  </w:rPr>
                  <w:t>9.</w:t>
                </w:r>
                <w:r>
                  <w:rPr>
                    <w:noProof/>
                    <w:sz w:val="22"/>
                    <w:szCs w:val="22"/>
                    <w:lang w:val="en-US" w:eastAsia="en-US"/>
                  </w:rPr>
                  <w:tab/>
                </w:r>
                <w:r w:rsidRPr="00473467">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_Toc198740313 \h </w:instrText>
                </w:r>
                <w:r>
                  <w:rPr>
                    <w:noProof/>
                    <w:webHidden/>
                  </w:rPr>
                </w:r>
                <w:r>
                  <w:rPr>
                    <w:noProof/>
                    <w:webHidden/>
                  </w:rPr>
                  <w:fldChar w:fldCharType="separate"/>
                </w:r>
                <w:r>
                  <w:rPr>
                    <w:noProof/>
                    <w:webHidden/>
                  </w:rPr>
                  <w:t>7</w:t>
                </w:r>
                <w:r>
                  <w:rPr>
                    <w:noProof/>
                    <w:webHidden/>
                  </w:rPr>
                  <w:fldChar w:fldCharType="end"/>
                </w:r>
              </w:hyperlink>
            </w:p>
            <w:p w14:paraId="542D34E5" w14:textId="266E09C0" w:rsidR="00601A40" w:rsidRDefault="00601A40">
              <w:pPr>
                <w:pStyle w:val="Turinys1"/>
                <w:tabs>
                  <w:tab w:val="left" w:pos="660"/>
                </w:tabs>
                <w:rPr>
                  <w:noProof/>
                  <w:sz w:val="22"/>
                  <w:szCs w:val="22"/>
                  <w:lang w:val="en-US" w:eastAsia="en-US"/>
                </w:rPr>
              </w:pPr>
              <w:hyperlink w:anchor="_Toc198740314" w:history="1">
                <w:r w:rsidRPr="00473467">
                  <w:rPr>
                    <w:rStyle w:val="Hipersaitas"/>
                    <w:rFonts w:ascii="Times New Roman" w:hAnsi="Times New Roman" w:cs="Times New Roman"/>
                    <w:b/>
                    <w:bCs/>
                    <w:noProof/>
                  </w:rPr>
                  <w:t>10.</w:t>
                </w:r>
                <w:r>
                  <w:rPr>
                    <w:noProof/>
                    <w:sz w:val="22"/>
                    <w:szCs w:val="22"/>
                    <w:lang w:val="en-US" w:eastAsia="en-US"/>
                  </w:rPr>
                  <w:tab/>
                </w:r>
                <w:r w:rsidRPr="00473467">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_Toc198740314 \h </w:instrText>
                </w:r>
                <w:r>
                  <w:rPr>
                    <w:noProof/>
                    <w:webHidden/>
                  </w:rPr>
                </w:r>
                <w:r>
                  <w:rPr>
                    <w:noProof/>
                    <w:webHidden/>
                  </w:rPr>
                  <w:fldChar w:fldCharType="separate"/>
                </w:r>
                <w:r>
                  <w:rPr>
                    <w:noProof/>
                    <w:webHidden/>
                  </w:rPr>
                  <w:t>8</w:t>
                </w:r>
                <w:r>
                  <w:rPr>
                    <w:noProof/>
                    <w:webHidden/>
                  </w:rPr>
                  <w:fldChar w:fldCharType="end"/>
                </w:r>
              </w:hyperlink>
            </w:p>
            <w:p w14:paraId="6553054A" w14:textId="4B05E257" w:rsidR="00601A40" w:rsidRDefault="00601A40">
              <w:pPr>
                <w:pStyle w:val="Turinys1"/>
                <w:rPr>
                  <w:noProof/>
                  <w:sz w:val="22"/>
                  <w:szCs w:val="22"/>
                  <w:lang w:val="en-US" w:eastAsia="en-US"/>
                </w:rPr>
              </w:pPr>
              <w:hyperlink w:anchor="_Toc198740315" w:history="1">
                <w:r w:rsidRPr="00473467">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_Toc198740315 \h </w:instrText>
                </w:r>
                <w:r>
                  <w:rPr>
                    <w:noProof/>
                    <w:webHidden/>
                  </w:rPr>
                </w:r>
                <w:r>
                  <w:rPr>
                    <w:noProof/>
                    <w:webHidden/>
                  </w:rPr>
                  <w:fldChar w:fldCharType="separate"/>
                </w:r>
                <w:r>
                  <w:rPr>
                    <w:noProof/>
                    <w:webHidden/>
                  </w:rPr>
                  <w:t>9</w:t>
                </w:r>
                <w:r>
                  <w:rPr>
                    <w:noProof/>
                    <w:webHidden/>
                  </w:rPr>
                  <w:fldChar w:fldCharType="end"/>
                </w:r>
              </w:hyperlink>
            </w:p>
            <w:p w14:paraId="3CFEC864" w14:textId="2F9D5BD1" w:rsidR="00601A40" w:rsidRDefault="00601A40">
              <w:pPr>
                <w:pStyle w:val="Turinys2"/>
                <w:rPr>
                  <w:rFonts w:eastAsiaTheme="minorEastAsia" w:cstheme="minorBidi"/>
                  <w:sz w:val="22"/>
                  <w:szCs w:val="22"/>
                  <w:lang w:val="en-US" w:eastAsia="en-US"/>
                </w:rPr>
              </w:pPr>
              <w:hyperlink w:anchor="_Toc198740316" w:history="1">
                <w:r w:rsidRPr="00473467">
                  <w:rPr>
                    <w:rStyle w:val="Hipersaitas"/>
                    <w:rFonts w:ascii="Times New Roman" w:hAnsi="Times New Roman" w:cs="Times New Roman"/>
                  </w:rPr>
                  <w:t>Pirkimo sąlygų 2 priedas „Techninis projektas“</w:t>
                </w:r>
                <w:r>
                  <w:rPr>
                    <w:webHidden/>
                  </w:rPr>
                  <w:tab/>
                </w:r>
                <w:r>
                  <w:rPr>
                    <w:webHidden/>
                  </w:rPr>
                  <w:fldChar w:fldCharType="begin"/>
                </w:r>
                <w:r>
                  <w:rPr>
                    <w:webHidden/>
                  </w:rPr>
                  <w:instrText xml:space="preserve"> PAGEREF _Toc198740316 \h </w:instrText>
                </w:r>
                <w:r>
                  <w:rPr>
                    <w:webHidden/>
                  </w:rPr>
                </w:r>
                <w:r>
                  <w:rPr>
                    <w:webHidden/>
                  </w:rPr>
                  <w:fldChar w:fldCharType="separate"/>
                </w:r>
                <w:r>
                  <w:rPr>
                    <w:webHidden/>
                  </w:rPr>
                  <w:t>12</w:t>
                </w:r>
                <w:r>
                  <w:rPr>
                    <w:webHidden/>
                  </w:rPr>
                  <w:fldChar w:fldCharType="end"/>
                </w:r>
              </w:hyperlink>
            </w:p>
            <w:p w14:paraId="155A7C5F" w14:textId="72456189" w:rsidR="00601A40" w:rsidRDefault="00601A40">
              <w:pPr>
                <w:pStyle w:val="Turinys2"/>
                <w:rPr>
                  <w:rFonts w:eastAsiaTheme="minorEastAsia" w:cstheme="minorBidi"/>
                  <w:sz w:val="22"/>
                  <w:szCs w:val="22"/>
                  <w:lang w:val="en-US" w:eastAsia="en-US"/>
                </w:rPr>
              </w:pPr>
              <w:hyperlink w:anchor="_Toc198740317" w:history="1">
                <w:r w:rsidRPr="00473467">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_Toc198740317 \h </w:instrText>
                </w:r>
                <w:r>
                  <w:rPr>
                    <w:webHidden/>
                  </w:rPr>
                </w:r>
                <w:r>
                  <w:rPr>
                    <w:webHidden/>
                  </w:rPr>
                  <w:fldChar w:fldCharType="separate"/>
                </w:r>
                <w:r>
                  <w:rPr>
                    <w:webHidden/>
                  </w:rPr>
                  <w:t>12</w:t>
                </w:r>
                <w:r>
                  <w:rPr>
                    <w:webHidden/>
                  </w:rPr>
                  <w:fldChar w:fldCharType="end"/>
                </w:r>
              </w:hyperlink>
            </w:p>
            <w:p w14:paraId="4B620C65" w14:textId="55FA5AE4" w:rsidR="00601A40" w:rsidRDefault="00601A40">
              <w:pPr>
                <w:pStyle w:val="Turinys2"/>
                <w:rPr>
                  <w:rFonts w:eastAsiaTheme="minorEastAsia" w:cstheme="minorBidi"/>
                  <w:sz w:val="22"/>
                  <w:szCs w:val="22"/>
                  <w:lang w:val="en-US" w:eastAsia="en-US"/>
                </w:rPr>
              </w:pPr>
              <w:hyperlink w:anchor="_Toc198740318" w:history="1">
                <w:r w:rsidRPr="00473467">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_Toc198740318 \h </w:instrText>
                </w:r>
                <w:r>
                  <w:rPr>
                    <w:webHidden/>
                  </w:rPr>
                </w:r>
                <w:r>
                  <w:rPr>
                    <w:webHidden/>
                  </w:rPr>
                  <w:fldChar w:fldCharType="separate"/>
                </w:r>
                <w:r>
                  <w:rPr>
                    <w:webHidden/>
                  </w:rPr>
                  <w:t>12</w:t>
                </w:r>
                <w:r>
                  <w:rPr>
                    <w:webHidden/>
                  </w:rPr>
                  <w:fldChar w:fldCharType="end"/>
                </w:r>
              </w:hyperlink>
            </w:p>
            <w:p w14:paraId="0B826E43" w14:textId="5B686906" w:rsidR="00601A40" w:rsidRDefault="00601A40">
              <w:pPr>
                <w:pStyle w:val="Turinys2"/>
                <w:rPr>
                  <w:rFonts w:eastAsiaTheme="minorEastAsia" w:cstheme="minorBidi"/>
                  <w:sz w:val="22"/>
                  <w:szCs w:val="22"/>
                  <w:lang w:val="en-US" w:eastAsia="en-US"/>
                </w:rPr>
              </w:pPr>
              <w:hyperlink w:anchor="_Toc198740319" w:history="1">
                <w:r w:rsidRPr="00473467">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_Toc198740319 \h </w:instrText>
                </w:r>
                <w:r>
                  <w:rPr>
                    <w:webHidden/>
                  </w:rPr>
                </w:r>
                <w:r>
                  <w:rPr>
                    <w:webHidden/>
                  </w:rPr>
                  <w:fldChar w:fldCharType="separate"/>
                </w:r>
                <w:r>
                  <w:rPr>
                    <w:webHidden/>
                  </w:rPr>
                  <w:t>12</w:t>
                </w:r>
                <w:r>
                  <w:rPr>
                    <w:webHidden/>
                  </w:rPr>
                  <w:fldChar w:fldCharType="end"/>
                </w:r>
              </w:hyperlink>
            </w:p>
            <w:p w14:paraId="25CCC593" w14:textId="3B74FB00" w:rsidR="00601A40" w:rsidRDefault="00601A40">
              <w:pPr>
                <w:pStyle w:val="Turinys2"/>
                <w:rPr>
                  <w:rFonts w:eastAsiaTheme="minorEastAsia" w:cstheme="minorBidi"/>
                  <w:sz w:val="22"/>
                  <w:szCs w:val="22"/>
                  <w:lang w:val="en-US" w:eastAsia="en-US"/>
                </w:rPr>
              </w:pPr>
              <w:hyperlink w:anchor="_Toc198740320" w:history="1">
                <w:r w:rsidRPr="00473467">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_Toc198740320 \h </w:instrText>
                </w:r>
                <w:r>
                  <w:rPr>
                    <w:webHidden/>
                  </w:rPr>
                </w:r>
                <w:r>
                  <w:rPr>
                    <w:webHidden/>
                  </w:rPr>
                  <w:fldChar w:fldCharType="separate"/>
                </w:r>
                <w:r>
                  <w:rPr>
                    <w:webHidden/>
                  </w:rPr>
                  <w:t>12</w:t>
                </w:r>
                <w:r>
                  <w:rPr>
                    <w:webHidden/>
                  </w:rPr>
                  <w:fldChar w:fldCharType="end"/>
                </w:r>
              </w:hyperlink>
            </w:p>
            <w:p w14:paraId="3BC46BF3" w14:textId="1A90A4C7" w:rsidR="00601A40" w:rsidRDefault="00601A40">
              <w:pPr>
                <w:pStyle w:val="Turinys2"/>
                <w:rPr>
                  <w:rFonts w:eastAsiaTheme="minorEastAsia" w:cstheme="minorBidi"/>
                  <w:sz w:val="22"/>
                  <w:szCs w:val="22"/>
                  <w:lang w:val="en-US" w:eastAsia="en-US"/>
                </w:rPr>
              </w:pPr>
              <w:hyperlink w:anchor="_Toc198740321" w:history="1">
                <w:r w:rsidRPr="00473467">
                  <w:rPr>
                    <w:rStyle w:val="Hipersaitas"/>
                    <w:rFonts w:ascii="Times New Roman" w:hAnsi="Times New Roman" w:cs="Times New Roman"/>
                  </w:rPr>
                  <w:t>Pirkimo sąlygų 7 priedas „</w:t>
                </w:r>
                <w:r w:rsidRPr="00473467">
                  <w:rPr>
                    <w:rStyle w:val="Hipersaitas"/>
                    <w:rFonts w:ascii="Times New Roman" w:hAnsi="Times New Roman" w:cs="Times New Roman"/>
                    <w:iCs/>
                  </w:rPr>
                  <w:t>Pavyzdinė Deklaracijos dėl atitikties VPĮ 45 straipsnio 2¹ dalies nuostatoms forma</w:t>
                </w:r>
                <w:r>
                  <w:rPr>
                    <w:webHidden/>
                  </w:rPr>
                  <w:tab/>
                </w:r>
                <w:r>
                  <w:rPr>
                    <w:webHidden/>
                  </w:rPr>
                  <w:fldChar w:fldCharType="begin"/>
                </w:r>
                <w:r>
                  <w:rPr>
                    <w:webHidden/>
                  </w:rPr>
                  <w:instrText xml:space="preserve"> PAGEREF _Toc198740321 \h </w:instrText>
                </w:r>
                <w:r>
                  <w:rPr>
                    <w:webHidden/>
                  </w:rPr>
                </w:r>
                <w:r>
                  <w:rPr>
                    <w:webHidden/>
                  </w:rPr>
                  <w:fldChar w:fldCharType="separate"/>
                </w:r>
                <w:r>
                  <w:rPr>
                    <w:webHidden/>
                  </w:rPr>
                  <w:t>12</w:t>
                </w:r>
                <w:r>
                  <w:rPr>
                    <w:webHidden/>
                  </w:rPr>
                  <w:fldChar w:fldCharType="end"/>
                </w:r>
              </w:hyperlink>
            </w:p>
            <w:p w14:paraId="796E110E" w14:textId="713AAFB8" w:rsidR="00601A40" w:rsidRPr="00054C2A" w:rsidRDefault="00601A40">
              <w:pPr>
                <w:pStyle w:val="Turinys2"/>
                <w:rPr>
                  <w:rFonts w:eastAsiaTheme="minorEastAsia" w:cstheme="minorBidi"/>
                  <w:sz w:val="22"/>
                  <w:szCs w:val="22"/>
                  <w:lang w:val="en-US" w:eastAsia="en-US"/>
                </w:rPr>
              </w:pPr>
              <w:hyperlink w:anchor="_Toc198740322" w:history="1">
                <w:r w:rsidRPr="00054C2A">
                  <w:rPr>
                    <w:rStyle w:val="Hipersaitas"/>
                    <w:rFonts w:ascii="Times New Roman" w:hAnsi="Times New Roman" w:cs="Times New Roman"/>
                  </w:rPr>
                  <w:t>Pirkimo sąlygų 8 priedas „Pasiūlymų vertinimo kriterijai ir sąlygos“</w:t>
                </w:r>
                <w:r w:rsidRPr="00054C2A">
                  <w:rPr>
                    <w:webHidden/>
                  </w:rPr>
                  <w:tab/>
                </w:r>
                <w:r w:rsidRPr="00054C2A">
                  <w:rPr>
                    <w:webHidden/>
                  </w:rPr>
                  <w:fldChar w:fldCharType="begin"/>
                </w:r>
                <w:r w:rsidRPr="00054C2A">
                  <w:rPr>
                    <w:webHidden/>
                  </w:rPr>
                  <w:instrText xml:space="preserve"> PAGEREF _Toc198740322 \h </w:instrText>
                </w:r>
                <w:r w:rsidRPr="00054C2A">
                  <w:rPr>
                    <w:webHidden/>
                  </w:rPr>
                </w:r>
                <w:r w:rsidRPr="00054C2A">
                  <w:rPr>
                    <w:webHidden/>
                  </w:rPr>
                  <w:fldChar w:fldCharType="separate"/>
                </w:r>
                <w:r w:rsidRPr="00054C2A">
                  <w:rPr>
                    <w:webHidden/>
                  </w:rPr>
                  <w:t>13</w:t>
                </w:r>
                <w:r w:rsidRPr="00054C2A">
                  <w:rPr>
                    <w:webHidden/>
                  </w:rPr>
                  <w:fldChar w:fldCharType="end"/>
                </w:r>
              </w:hyperlink>
            </w:p>
            <w:p w14:paraId="0E9146BE" w14:textId="2BEA5CF4" w:rsidR="00601A40" w:rsidRPr="00054C2A" w:rsidRDefault="00601A40">
              <w:pPr>
                <w:pStyle w:val="Turinys2"/>
                <w:rPr>
                  <w:rFonts w:eastAsiaTheme="minorEastAsia" w:cstheme="minorBidi"/>
                  <w:sz w:val="22"/>
                  <w:szCs w:val="22"/>
                  <w:lang w:val="en-US" w:eastAsia="en-US"/>
                </w:rPr>
              </w:pPr>
              <w:hyperlink w:anchor="_Toc198740323" w:history="1">
                <w:r w:rsidRPr="00054C2A">
                  <w:rPr>
                    <w:rStyle w:val="Hipersaitas"/>
                    <w:rFonts w:ascii="Times New Roman" w:hAnsi="Times New Roman" w:cs="Times New Roman"/>
                  </w:rPr>
                  <w:t>Pirkimo sąlygų 9 priedas „Deklaracija dėl tiekėjo atsakingų asmenų“</w:t>
                </w:r>
                <w:r w:rsidRPr="00054C2A">
                  <w:rPr>
                    <w:webHidden/>
                  </w:rPr>
                  <w:tab/>
                </w:r>
                <w:r w:rsidRPr="00054C2A">
                  <w:rPr>
                    <w:webHidden/>
                  </w:rPr>
                  <w:fldChar w:fldCharType="begin"/>
                </w:r>
                <w:r w:rsidRPr="00054C2A">
                  <w:rPr>
                    <w:webHidden/>
                  </w:rPr>
                  <w:instrText xml:space="preserve"> PAGEREF _Toc198740323 \h </w:instrText>
                </w:r>
                <w:r w:rsidRPr="00054C2A">
                  <w:rPr>
                    <w:webHidden/>
                  </w:rPr>
                </w:r>
                <w:r w:rsidRPr="00054C2A">
                  <w:rPr>
                    <w:webHidden/>
                  </w:rPr>
                  <w:fldChar w:fldCharType="separate"/>
                </w:r>
                <w:r w:rsidRPr="00054C2A">
                  <w:rPr>
                    <w:webHidden/>
                  </w:rPr>
                  <w:t>13</w:t>
                </w:r>
                <w:r w:rsidRPr="00054C2A">
                  <w:rPr>
                    <w:webHidden/>
                  </w:rPr>
                  <w:fldChar w:fldCharType="end"/>
                </w:r>
              </w:hyperlink>
            </w:p>
            <w:p w14:paraId="765395DA" w14:textId="2F12BF9A" w:rsidR="00601A40" w:rsidRPr="00054C2A" w:rsidRDefault="00601A40">
              <w:pPr>
                <w:pStyle w:val="Turinys2"/>
                <w:rPr>
                  <w:rFonts w:eastAsiaTheme="minorEastAsia" w:cstheme="minorBidi"/>
                  <w:sz w:val="22"/>
                  <w:szCs w:val="22"/>
                  <w:lang w:val="en-US" w:eastAsia="en-US"/>
                </w:rPr>
              </w:pPr>
              <w:hyperlink w:anchor="_Toc198740324" w:history="1">
                <w:r w:rsidRPr="00054C2A">
                  <w:rPr>
                    <w:rStyle w:val="Hipersaitas"/>
                    <w:rFonts w:ascii="Times New Roman" w:hAnsi="Times New Roman" w:cs="Times New Roman"/>
                  </w:rPr>
                  <w:t>Pirkimo sąlygų 10 priedas „</w:t>
                </w:r>
                <w:r w:rsidR="00F83978" w:rsidRPr="003B3A17">
                  <w:rPr>
                    <w:rStyle w:val="Hipersaitas"/>
                    <w:rFonts w:ascii="Times New Roman" w:hAnsi="Times New Roman" w:cs="Times New Roman"/>
                  </w:rPr>
                  <w:t>Darbų ir medžiagų kiekių žiniaraščiai</w:t>
                </w:r>
                <w:r w:rsidRPr="00054C2A">
                  <w:rPr>
                    <w:rStyle w:val="Hipersaitas"/>
                    <w:rFonts w:ascii="Times New Roman" w:hAnsi="Times New Roman" w:cs="Times New Roman"/>
                  </w:rPr>
                  <w:t>“</w:t>
                </w:r>
                <w:r w:rsidRPr="00054C2A">
                  <w:rPr>
                    <w:webHidden/>
                  </w:rPr>
                  <w:tab/>
                </w:r>
                <w:r w:rsidRPr="00054C2A">
                  <w:rPr>
                    <w:webHidden/>
                  </w:rPr>
                  <w:fldChar w:fldCharType="begin"/>
                </w:r>
                <w:r w:rsidRPr="00054C2A">
                  <w:rPr>
                    <w:webHidden/>
                  </w:rPr>
                  <w:instrText xml:space="preserve"> PAGEREF _Toc198740324 \h </w:instrText>
                </w:r>
                <w:r w:rsidRPr="00054C2A">
                  <w:rPr>
                    <w:webHidden/>
                  </w:rPr>
                </w:r>
                <w:r w:rsidRPr="00054C2A">
                  <w:rPr>
                    <w:webHidden/>
                  </w:rPr>
                  <w:fldChar w:fldCharType="separate"/>
                </w:r>
                <w:r w:rsidRPr="00054C2A">
                  <w:rPr>
                    <w:webHidden/>
                  </w:rPr>
                  <w:t>13</w:t>
                </w:r>
                <w:r w:rsidRPr="00054C2A">
                  <w:rPr>
                    <w:webHidden/>
                  </w:rPr>
                  <w:fldChar w:fldCharType="end"/>
                </w:r>
              </w:hyperlink>
            </w:p>
            <w:p w14:paraId="06FBB628" w14:textId="51BA41C6" w:rsidR="00601A40" w:rsidRDefault="00601A40">
              <w:pPr>
                <w:pStyle w:val="Turinys2"/>
                <w:rPr>
                  <w:rFonts w:eastAsiaTheme="minorEastAsia" w:cstheme="minorBidi"/>
                  <w:sz w:val="22"/>
                  <w:szCs w:val="22"/>
                  <w:lang w:val="en-US" w:eastAsia="en-US"/>
                </w:rPr>
              </w:pPr>
              <w:hyperlink w:anchor="_Toc198740326" w:history="1">
                <w:r w:rsidRPr="00054C2A">
                  <w:rPr>
                    <w:rStyle w:val="Hipersaitas"/>
                    <w:rFonts w:ascii="Times New Roman" w:hAnsi="Times New Roman" w:cs="Times New Roman"/>
                  </w:rPr>
                  <w:t>Pirkimo sąlygų 1</w:t>
                </w:r>
                <w:r w:rsidR="007E4ECA" w:rsidRPr="00054C2A">
                  <w:rPr>
                    <w:rStyle w:val="Hipersaitas"/>
                    <w:rFonts w:ascii="Times New Roman" w:hAnsi="Times New Roman" w:cs="Times New Roman"/>
                  </w:rPr>
                  <w:t>1</w:t>
                </w:r>
                <w:r w:rsidRPr="00054C2A">
                  <w:rPr>
                    <w:rStyle w:val="Hipersaitas"/>
                    <w:rFonts w:ascii="Times New Roman" w:hAnsi="Times New Roman" w:cs="Times New Roman"/>
                  </w:rPr>
                  <w:t xml:space="preserve"> priedas „</w:t>
                </w:r>
                <w:r w:rsidRPr="00054C2A">
                  <w:rPr>
                    <w:rStyle w:val="Hipersaitas"/>
                    <w:rFonts w:ascii="Times New Roman" w:hAnsi="Times New Roman" w:cs="Times New Roman"/>
                    <w:bCs/>
                  </w:rPr>
                  <w:t>Pažymos apie paskutiniais 3 finansiniais metais gautas metines pajamas forma</w:t>
                </w:r>
                <w:r w:rsidRPr="00054C2A">
                  <w:rPr>
                    <w:rStyle w:val="Hipersaitas"/>
                    <w:rFonts w:ascii="Times New Roman" w:hAnsi="Times New Roman" w:cs="Times New Roman"/>
                  </w:rPr>
                  <w:t>“</w:t>
                </w:r>
                <w:r w:rsidRPr="00054C2A">
                  <w:rPr>
                    <w:webHidden/>
                  </w:rPr>
                  <w:tab/>
                </w:r>
                <w:r w:rsidRPr="00054C2A">
                  <w:rPr>
                    <w:webHidden/>
                  </w:rPr>
                  <w:fldChar w:fldCharType="begin"/>
                </w:r>
                <w:r w:rsidRPr="00054C2A">
                  <w:rPr>
                    <w:webHidden/>
                  </w:rPr>
                  <w:instrText xml:space="preserve"> PAGEREF _Toc198740326 \h </w:instrText>
                </w:r>
                <w:r w:rsidRPr="00054C2A">
                  <w:rPr>
                    <w:webHidden/>
                  </w:rPr>
                </w:r>
                <w:r w:rsidRPr="00054C2A">
                  <w:rPr>
                    <w:webHidden/>
                  </w:rPr>
                  <w:fldChar w:fldCharType="separate"/>
                </w:r>
                <w:r w:rsidRPr="00054C2A">
                  <w:rPr>
                    <w:webHidden/>
                  </w:rPr>
                  <w:t>13</w:t>
                </w:r>
                <w:r w:rsidRPr="00054C2A">
                  <w:rPr>
                    <w:webHidden/>
                  </w:rPr>
                  <w:fldChar w:fldCharType="end"/>
                </w:r>
              </w:hyperlink>
            </w:p>
            <w:p w14:paraId="0187D39C" w14:textId="765268B3" w:rsidR="00601A40" w:rsidRDefault="00601A40">
              <w:pPr>
                <w:pStyle w:val="Turinys2"/>
                <w:rPr>
                  <w:rFonts w:eastAsiaTheme="minorEastAsia" w:cstheme="minorBidi"/>
                  <w:sz w:val="22"/>
                  <w:szCs w:val="22"/>
                  <w:lang w:val="en-US" w:eastAsia="en-US"/>
                </w:rPr>
              </w:pPr>
              <w:hyperlink w:anchor="_Toc198740327" w:history="1">
                <w:r w:rsidRPr="00473467">
                  <w:rPr>
                    <w:rStyle w:val="Hipersaitas"/>
                    <w:rFonts w:ascii="Times New Roman" w:hAnsi="Times New Roman" w:cs="Times New Roman"/>
                  </w:rPr>
                  <w:t>Pirkimo sąlygų 1</w:t>
                </w:r>
                <w:r w:rsidR="007E4ECA">
                  <w:rPr>
                    <w:rStyle w:val="Hipersaitas"/>
                    <w:rFonts w:ascii="Times New Roman" w:hAnsi="Times New Roman" w:cs="Times New Roman"/>
                  </w:rPr>
                  <w:t>2</w:t>
                </w:r>
                <w:r w:rsidRPr="00473467">
                  <w:rPr>
                    <w:rStyle w:val="Hipersaitas"/>
                    <w:rFonts w:ascii="Times New Roman" w:hAnsi="Times New Roman" w:cs="Times New Roman"/>
                  </w:rPr>
                  <w:t xml:space="preserve"> priedas „Atliktų svarbiausių statybos darbų sąrašo forma“</w:t>
                </w:r>
                <w:r>
                  <w:rPr>
                    <w:webHidden/>
                  </w:rPr>
                  <w:tab/>
                </w:r>
                <w:r>
                  <w:rPr>
                    <w:webHidden/>
                  </w:rPr>
                  <w:fldChar w:fldCharType="begin"/>
                </w:r>
                <w:r>
                  <w:rPr>
                    <w:webHidden/>
                  </w:rPr>
                  <w:instrText xml:space="preserve"> PAGEREF _Toc198740327 \h </w:instrText>
                </w:r>
                <w:r>
                  <w:rPr>
                    <w:webHidden/>
                  </w:rPr>
                </w:r>
                <w:r>
                  <w:rPr>
                    <w:webHidden/>
                  </w:rPr>
                  <w:fldChar w:fldCharType="separate"/>
                </w:r>
                <w:r>
                  <w:rPr>
                    <w:webHidden/>
                  </w:rPr>
                  <w:t>13</w:t>
                </w:r>
                <w:r>
                  <w:rPr>
                    <w:webHidden/>
                  </w:rPr>
                  <w:fldChar w:fldCharType="end"/>
                </w:r>
              </w:hyperlink>
            </w:p>
            <w:p w14:paraId="52CDA831" w14:textId="36C57EE8" w:rsidR="00601A40" w:rsidRDefault="00601A40">
              <w:pPr>
                <w:pStyle w:val="Turinys2"/>
                <w:rPr>
                  <w:rFonts w:eastAsiaTheme="minorEastAsia" w:cstheme="minorBidi"/>
                  <w:sz w:val="22"/>
                  <w:szCs w:val="22"/>
                  <w:lang w:val="en-US" w:eastAsia="en-US"/>
                </w:rPr>
              </w:pPr>
              <w:hyperlink w:anchor="_Toc198740328" w:history="1">
                <w:r w:rsidRPr="00473467">
                  <w:rPr>
                    <w:rStyle w:val="Hipersaitas"/>
                    <w:rFonts w:ascii="Times New Roman" w:hAnsi="Times New Roman" w:cs="Times New Roman"/>
                  </w:rPr>
                  <w:t>Pirkimo sąly</w:t>
                </w:r>
                <w:r w:rsidRPr="007E4ECA">
                  <w:rPr>
                    <w:rStyle w:val="Hipersaitas"/>
                    <w:rFonts w:ascii="Times New Roman" w:hAnsi="Times New Roman" w:cs="Times New Roman"/>
                  </w:rPr>
                  <w:t>gų 1</w:t>
                </w:r>
                <w:r w:rsidR="007E4ECA" w:rsidRPr="007E4ECA">
                  <w:rPr>
                    <w:rStyle w:val="Hipersaitas"/>
                    <w:rFonts w:ascii="Times New Roman" w:hAnsi="Times New Roman" w:cs="Times New Roman"/>
                  </w:rPr>
                  <w:t>3</w:t>
                </w:r>
                <w:r w:rsidRPr="007E4ECA">
                  <w:rPr>
                    <w:rStyle w:val="Hipersaitas"/>
                    <w:rFonts w:ascii="Times New Roman" w:hAnsi="Times New Roman" w:cs="Times New Roman"/>
                  </w:rPr>
                  <w:t xml:space="preserve"> priedas „S</w:t>
                </w:r>
                <w:r w:rsidRPr="007E4ECA">
                  <w:rPr>
                    <w:rStyle w:val="Hipersaitas"/>
                    <w:rFonts w:ascii="Times New Roman" w:hAnsi="Times New Roman" w:cs="Times New Roman"/>
                    <w:iCs/>
                  </w:rPr>
                  <w:t>utarties projekta</w:t>
                </w:r>
                <w:r w:rsidRPr="00473467">
                  <w:rPr>
                    <w:rStyle w:val="Hipersaitas"/>
                    <w:rFonts w:ascii="Times New Roman" w:hAnsi="Times New Roman" w:cs="Times New Roman"/>
                    <w:iCs/>
                  </w:rPr>
                  <w:t>s</w:t>
                </w:r>
                <w:r w:rsidRPr="00473467">
                  <w:rPr>
                    <w:rStyle w:val="Hipersaitas"/>
                    <w:rFonts w:ascii="Times New Roman" w:hAnsi="Times New Roman" w:cs="Times New Roman"/>
                  </w:rPr>
                  <w:t>“</w:t>
                </w:r>
                <w:r>
                  <w:rPr>
                    <w:webHidden/>
                  </w:rPr>
                  <w:tab/>
                </w:r>
                <w:r>
                  <w:rPr>
                    <w:webHidden/>
                  </w:rPr>
                  <w:fldChar w:fldCharType="begin"/>
                </w:r>
                <w:r>
                  <w:rPr>
                    <w:webHidden/>
                  </w:rPr>
                  <w:instrText xml:space="preserve"> PAGEREF _Toc198740328 \h </w:instrText>
                </w:r>
                <w:r>
                  <w:rPr>
                    <w:webHidden/>
                  </w:rPr>
                </w:r>
                <w:r>
                  <w:rPr>
                    <w:webHidden/>
                  </w:rPr>
                  <w:fldChar w:fldCharType="separate"/>
                </w:r>
                <w:r>
                  <w:rPr>
                    <w:webHidden/>
                  </w:rPr>
                  <w:t>14</w:t>
                </w:r>
                <w:r>
                  <w:rPr>
                    <w:webHidden/>
                  </w:rPr>
                  <w:fldChar w:fldCharType="end"/>
                </w:r>
              </w:hyperlink>
            </w:p>
            <w:p w14:paraId="0DDC40AE" w14:textId="5421C0E5"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0FA1CE5B"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198740305"/>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72C669C5" w:rsidR="002D7F06" w:rsidRPr="00F110EA" w:rsidRDefault="000B3E6E" w:rsidP="00992E2C">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Perkančioj</w:t>
      </w:r>
      <w:r w:rsidR="00107C13">
        <w:rPr>
          <w:rFonts w:ascii="Times New Roman" w:hAnsi="Times New Roman" w:cs="Times New Roman"/>
          <w:sz w:val="24"/>
          <w:szCs w:val="24"/>
        </w:rPr>
        <w:t xml:space="preserve">i </w:t>
      </w:r>
      <w:r>
        <w:rPr>
          <w:rFonts w:ascii="Times New Roman" w:hAnsi="Times New Roman" w:cs="Times New Roman"/>
          <w:sz w:val="24"/>
          <w:szCs w:val="24"/>
        </w:rPr>
        <w:t>organizacija</w:t>
      </w:r>
      <w:r w:rsidR="00793A7A" w:rsidRPr="00992E2C">
        <w:rPr>
          <w:rFonts w:ascii="Times New Roman" w:hAnsi="Times New Roman" w:cs="Times New Roman"/>
          <w:sz w:val="24"/>
          <w:szCs w:val="24"/>
        </w:rPr>
        <w:t xml:space="preserve"> – </w:t>
      </w:r>
      <w:r w:rsidR="00992E2C" w:rsidRPr="00992E2C">
        <w:rPr>
          <w:rFonts w:ascii="Times New Roman" w:hAnsi="Times New Roman" w:cs="Times New Roman"/>
          <w:sz w:val="24"/>
          <w:szCs w:val="24"/>
        </w:rPr>
        <w:t>Švenčionių rajono savivaldybės administracija</w:t>
      </w:r>
      <w:r w:rsidR="00793A7A" w:rsidRPr="00992E2C">
        <w:rPr>
          <w:rFonts w:ascii="Times New Roman" w:eastAsia="Calibri" w:hAnsi="Times New Roman" w:cs="Times New Roman"/>
          <w:sz w:val="24"/>
          <w:szCs w:val="24"/>
        </w:rPr>
        <w:t>,</w:t>
      </w:r>
      <w:r w:rsidR="00793A7A" w:rsidRPr="00992E2C">
        <w:rPr>
          <w:rFonts w:ascii="Times New Roman" w:eastAsia="Calibri" w:hAnsi="Times New Roman" w:cs="Times New Roman"/>
          <w:color w:val="00B050"/>
          <w:sz w:val="24"/>
          <w:szCs w:val="24"/>
        </w:rPr>
        <w:t xml:space="preserve"> </w:t>
      </w:r>
      <w:r w:rsidR="00793A7A" w:rsidRPr="00992E2C">
        <w:rPr>
          <w:rFonts w:ascii="Times New Roman" w:eastAsia="Calibri" w:hAnsi="Times New Roman" w:cs="Times New Roman"/>
          <w:sz w:val="24"/>
          <w:szCs w:val="24"/>
        </w:rPr>
        <w:t xml:space="preserve">juridinio asmens kodas </w:t>
      </w:r>
      <w:r w:rsidR="00992E2C" w:rsidRPr="00992E2C">
        <w:rPr>
          <w:rFonts w:ascii="Times New Roman" w:hAnsi="Times New Roman" w:cs="Times New Roman"/>
          <w:sz w:val="24"/>
          <w:szCs w:val="24"/>
        </w:rPr>
        <w:t>188766722</w:t>
      </w:r>
      <w:r w:rsidR="00793A7A" w:rsidRPr="00992E2C">
        <w:rPr>
          <w:rFonts w:ascii="Times New Roman" w:eastAsia="Calibri" w:hAnsi="Times New Roman" w:cs="Times New Roman"/>
          <w:sz w:val="24"/>
          <w:szCs w:val="24"/>
        </w:rPr>
        <w:t xml:space="preserve">, adresas </w:t>
      </w:r>
      <w:r w:rsidR="00992E2C" w:rsidRPr="00992E2C">
        <w:rPr>
          <w:rFonts w:ascii="Times New Roman" w:hAnsi="Times New Roman" w:cs="Times New Roman"/>
          <w:sz w:val="24"/>
          <w:szCs w:val="24"/>
        </w:rPr>
        <w:t>Švenčionys, Vilniaus g. 19</w:t>
      </w:r>
      <w:r w:rsidR="00793A7A" w:rsidRPr="00992E2C">
        <w:rPr>
          <w:rFonts w:ascii="Times New Roman" w:eastAsia="Calibri" w:hAnsi="Times New Roman" w:cs="Times New Roman"/>
          <w:sz w:val="24"/>
          <w:szCs w:val="24"/>
        </w:rPr>
        <w:t>.</w:t>
      </w:r>
      <w:r w:rsidR="00793A7A" w:rsidRPr="004A41D7">
        <w:rPr>
          <w:rFonts w:ascii="Times New Roman" w:eastAsia="Calibri" w:hAnsi="Times New Roman" w:cs="Times New Roman"/>
          <w:sz w:val="24"/>
          <w:szCs w:val="24"/>
        </w:rPr>
        <w:t xml:space="preserve"> </w:t>
      </w:r>
      <w:r w:rsidR="00107C13">
        <w:rPr>
          <w:rFonts w:ascii="Times New Roman" w:hAnsi="Times New Roman" w:cs="Times New Roman"/>
          <w:sz w:val="24"/>
          <w:szCs w:val="24"/>
        </w:rPr>
        <w:t>Perkančioji organizacija</w:t>
      </w:r>
      <w:r w:rsidR="00107C13" w:rsidRPr="00F110EA">
        <w:rPr>
          <w:rFonts w:ascii="Times New Roman" w:eastAsia="Calibri" w:hAnsi="Times New Roman" w:cs="Times New Roman"/>
          <w:sz w:val="24"/>
          <w:szCs w:val="24"/>
        </w:rPr>
        <w:t xml:space="preserve"> </w:t>
      </w:r>
      <w:r w:rsidR="00992E2C" w:rsidRPr="00F110EA">
        <w:rPr>
          <w:rFonts w:ascii="Times New Roman" w:eastAsia="Calibri" w:hAnsi="Times New Roman" w:cs="Times New Roman"/>
          <w:sz w:val="24"/>
          <w:szCs w:val="24"/>
        </w:rPr>
        <w:t>nėra</w:t>
      </w:r>
      <w:r w:rsidR="00793A7A" w:rsidRPr="00F110EA">
        <w:rPr>
          <w:rFonts w:ascii="Times New Roman" w:eastAsia="Calibri" w:hAnsi="Times New Roman" w:cs="Times New Roman"/>
          <w:sz w:val="24"/>
          <w:szCs w:val="24"/>
        </w:rPr>
        <w:t xml:space="preserve"> PVM mokėtoja.</w:t>
      </w:r>
      <w:r w:rsidR="00793A7A" w:rsidRPr="00F110EA">
        <w:rPr>
          <w:rFonts w:ascii="Times New Roman" w:hAnsi="Times New Roman" w:cs="Times New Roman"/>
          <w:sz w:val="24"/>
          <w:szCs w:val="24"/>
        </w:rPr>
        <w:t xml:space="preserve"> </w:t>
      </w:r>
    </w:p>
    <w:p w14:paraId="01FB36BB" w14:textId="6F9CE3F2" w:rsidR="00992E2C" w:rsidRPr="00F110EA" w:rsidRDefault="00992E2C" w:rsidP="00992E2C">
      <w:pPr>
        <w:pStyle w:val="Sraopastraipa"/>
        <w:numPr>
          <w:ilvl w:val="1"/>
          <w:numId w:val="1"/>
        </w:numPr>
        <w:tabs>
          <w:tab w:val="left" w:pos="1134"/>
        </w:tabs>
        <w:spacing w:after="0" w:line="240" w:lineRule="auto"/>
        <w:ind w:firstLine="207"/>
        <w:jc w:val="both"/>
        <w:rPr>
          <w:rFonts w:ascii="Times New Roman" w:hAnsi="Times New Roman" w:cs="Times New Roman"/>
          <w:sz w:val="24"/>
          <w:szCs w:val="24"/>
        </w:rPr>
      </w:pPr>
      <w:r w:rsidRPr="00F110EA">
        <w:rPr>
          <w:rFonts w:ascii="Times New Roman" w:eastAsia="Arial" w:hAnsi="Times New Roman" w:cs="Times New Roman"/>
          <w:sz w:val="24"/>
          <w:szCs w:val="24"/>
        </w:rPr>
        <w:t>Bendrosios pirkimo sąlygos yra neatskiriama šių pirkimo sąlygų dalis.</w:t>
      </w:r>
    </w:p>
    <w:p w14:paraId="2239DD1B" w14:textId="4C3CCE87" w:rsidR="002F5F8E" w:rsidRPr="004A41D7"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F110EA">
        <w:rPr>
          <w:rFonts w:ascii="Times New Roman" w:hAnsi="Times New Roman" w:cs="Times New Roman"/>
          <w:sz w:val="24"/>
          <w:szCs w:val="24"/>
        </w:rPr>
        <w:t xml:space="preserve">1.3. </w:t>
      </w:r>
      <w:r w:rsidR="007D6857" w:rsidRPr="00F110EA">
        <w:rPr>
          <w:rFonts w:ascii="Times New Roman" w:hAnsi="Times New Roman" w:cs="Times New Roman"/>
          <w:sz w:val="24"/>
          <w:szCs w:val="24"/>
        </w:rPr>
        <w:t>Pirkimas</w:t>
      </w:r>
      <w:r w:rsidR="00B37854" w:rsidRPr="00F110EA">
        <w:rPr>
          <w:rFonts w:ascii="Times New Roman" w:hAnsi="Times New Roman" w:cs="Times New Roman"/>
          <w:sz w:val="24"/>
          <w:szCs w:val="24"/>
        </w:rPr>
        <w:t xml:space="preserve"> neatlieka</w:t>
      </w:r>
      <w:r w:rsidR="007D6857" w:rsidRPr="00F110EA">
        <w:rPr>
          <w:rFonts w:ascii="Times New Roman" w:hAnsi="Times New Roman" w:cs="Times New Roman"/>
          <w:sz w:val="24"/>
          <w:szCs w:val="24"/>
        </w:rPr>
        <w:t>mas</w:t>
      </w:r>
      <w:r w:rsidR="00B37854" w:rsidRPr="00F110EA">
        <w:rPr>
          <w:rFonts w:ascii="Times New Roman" w:hAnsi="Times New Roman" w:cs="Times New Roman"/>
          <w:sz w:val="24"/>
          <w:szCs w:val="24"/>
        </w:rPr>
        <w:t xml:space="preserve"> </w:t>
      </w:r>
      <w:r w:rsidRPr="00F110EA">
        <w:rPr>
          <w:rFonts w:ascii="Times New Roman" w:hAnsi="Times New Roman" w:cs="Times New Roman"/>
          <w:sz w:val="24"/>
          <w:szCs w:val="24"/>
        </w:rPr>
        <w:t>naudojantis centralizuotų pirkimų katalogu</w:t>
      </w:r>
      <w:r w:rsidR="007D6857" w:rsidRPr="00F110EA">
        <w:rPr>
          <w:rFonts w:ascii="Times New Roman" w:hAnsi="Times New Roman" w:cs="Times New Roman"/>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BD4E49">
        <w:rPr>
          <w:rFonts w:ascii="Times New Roman" w:hAnsi="Times New Roman" w:cs="Times New Roman"/>
          <w:sz w:val="24"/>
          <w:szCs w:val="24"/>
        </w:rPr>
        <w:t xml:space="preserve">atitinkančių </w:t>
      </w:r>
      <w:r w:rsidR="002B6172" w:rsidRPr="004A41D7">
        <w:rPr>
          <w:rFonts w:ascii="Times New Roman" w:hAnsi="Times New Roman" w:cs="Times New Roman"/>
          <w:sz w:val="24"/>
          <w:szCs w:val="24"/>
        </w:rPr>
        <w:t xml:space="preserve">statybos </w:t>
      </w:r>
      <w:r w:rsidR="00992E2C">
        <w:rPr>
          <w:rFonts w:ascii="Times New Roman" w:hAnsi="Times New Roman" w:cs="Times New Roman"/>
          <w:sz w:val="24"/>
          <w:szCs w:val="24"/>
        </w:rPr>
        <w:t xml:space="preserve">(rangos) </w:t>
      </w:r>
      <w:r w:rsidR="002B6172" w:rsidRPr="004A41D7">
        <w:rPr>
          <w:rFonts w:ascii="Times New Roman" w:hAnsi="Times New Roman" w:cs="Times New Roman"/>
          <w:sz w:val="24"/>
          <w:szCs w:val="24"/>
        </w:rPr>
        <w:t>darbų</w:t>
      </w:r>
      <w:r w:rsidR="008C5F5E" w:rsidRPr="004A41D7">
        <w:rPr>
          <w:rFonts w:ascii="Times New Roman" w:hAnsi="Times New Roman" w:cs="Times New Roman"/>
          <w:color w:val="000000" w:themeColor="text1"/>
          <w:sz w:val="24"/>
          <w:szCs w:val="24"/>
        </w:rPr>
        <w:t>.</w:t>
      </w:r>
      <w:r w:rsidR="00BD4E49">
        <w:rPr>
          <w:rFonts w:ascii="Times New Roman" w:hAnsi="Times New Roman" w:cs="Times New Roman"/>
          <w:color w:val="000000" w:themeColor="text1"/>
          <w:sz w:val="24"/>
          <w:szCs w:val="24"/>
        </w:rPr>
        <w:t xml:space="preserve"> CPO kataloge nėra galimybės įsigyti </w:t>
      </w:r>
      <w:r w:rsidR="00F55575">
        <w:rPr>
          <w:rFonts w:ascii="Times New Roman" w:hAnsi="Times New Roman" w:cs="Times New Roman"/>
          <w:color w:val="000000" w:themeColor="text1"/>
          <w:sz w:val="24"/>
          <w:szCs w:val="24"/>
        </w:rPr>
        <w:t xml:space="preserve">naujos statybos, </w:t>
      </w:r>
      <w:r w:rsidR="00BD4E49">
        <w:rPr>
          <w:rFonts w:ascii="Times New Roman" w:hAnsi="Times New Roman" w:cs="Times New Roman"/>
          <w:color w:val="000000" w:themeColor="text1"/>
          <w:sz w:val="24"/>
          <w:szCs w:val="24"/>
        </w:rPr>
        <w:t xml:space="preserve">kapitalinio remonto darbų ir kitų darbų, siekiamų įsigyti šiuo pirkimu. CPO katalogas numato įsigyti tik paprastojo remonto darbus.  </w:t>
      </w:r>
    </w:p>
    <w:p w14:paraId="09035C6B" w14:textId="21F87668"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107C13">
        <w:rPr>
          <w:rFonts w:ascii="Times New Roman" w:hAnsi="Times New Roman" w:cs="Times New Roman"/>
          <w:sz w:val="24"/>
          <w:szCs w:val="24"/>
        </w:rPr>
        <w:t>Perkančioji organizacija</w:t>
      </w:r>
      <w:r w:rsidR="00107C13" w:rsidRPr="004A41D7">
        <w:rPr>
          <w:rFonts w:ascii="Times New Roman" w:eastAsia="Times New Roman" w:hAnsi="Times New Roman" w:cs="Times New Roman"/>
          <w:sz w:val="24"/>
          <w:szCs w:val="24"/>
        </w:rPr>
        <w:t xml:space="preserve"> </w:t>
      </w:r>
      <w:r w:rsidR="00793A7A" w:rsidRPr="004A41D7">
        <w:rPr>
          <w:rFonts w:ascii="Times New Roman" w:eastAsia="Times New Roman" w:hAnsi="Times New Roman" w:cs="Times New Roman"/>
          <w:sz w:val="24"/>
          <w:szCs w:val="24"/>
        </w:rPr>
        <w:t>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4469236A" w:rsidR="005E62F0" w:rsidRPr="00F110EA" w:rsidRDefault="00F110EA" w:rsidP="00F110EA">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Pr>
          <w:rFonts w:ascii="Times New Roman" w:hAnsi="Times New Roman" w:cs="Times New Roman"/>
          <w:sz w:val="24"/>
          <w:szCs w:val="24"/>
        </w:rPr>
        <w:t>iešojo pirkimo paskelbimo metu) (toliau – Aprašas),</w:t>
      </w:r>
      <w:r w:rsidRPr="00BA48DC">
        <w:rPr>
          <w:rFonts w:ascii="Times New Roman" w:hAnsi="Times New Roman" w:cs="Times New Roman"/>
          <w:sz w:val="24"/>
          <w:szCs w:val="24"/>
        </w:rPr>
        <w:t xml:space="preserve"> 4.</w:t>
      </w:r>
      <w:r w:rsidR="00205B9D">
        <w:rPr>
          <w:rFonts w:ascii="Times New Roman" w:hAnsi="Times New Roman" w:cs="Times New Roman"/>
          <w:sz w:val="24"/>
          <w:szCs w:val="24"/>
        </w:rPr>
        <w:t>3. bei 4.4.4.</w:t>
      </w:r>
      <w:r w:rsidR="00205B9D" w:rsidRPr="00BA48DC">
        <w:rPr>
          <w:rFonts w:ascii="Times New Roman" w:hAnsi="Times New Roman" w:cs="Times New Roman"/>
          <w:sz w:val="24"/>
          <w:szCs w:val="24"/>
        </w:rPr>
        <w:t xml:space="preserve"> </w:t>
      </w:r>
      <w:r w:rsidRPr="00BA48DC">
        <w:rPr>
          <w:rFonts w:ascii="Times New Roman" w:hAnsi="Times New Roman" w:cs="Times New Roman"/>
          <w:sz w:val="24"/>
          <w:szCs w:val="24"/>
        </w:rPr>
        <w:t>punktu. Aplinkos apaugos kriterijai nustatyti specialiųjų pirkimo sąlygų 4 priede „Tiekėjų kvalifikacijos reikalavimai ir reikalaujami aplinkos apsaugos vadybos sistemų standarta</w:t>
      </w:r>
      <w:r>
        <w:rPr>
          <w:rFonts w:ascii="Times New Roman" w:hAnsi="Times New Roman" w:cs="Times New Roman"/>
          <w:sz w:val="24"/>
          <w:szCs w:val="24"/>
        </w:rPr>
        <w:t>i“ bei Aprašo 6 punktu.</w:t>
      </w:r>
      <w:r w:rsidR="00205B9D" w:rsidRPr="00205B9D">
        <w:rPr>
          <w:rFonts w:ascii="Times New Roman" w:hAnsi="Times New Roman" w:cs="Times New Roman"/>
          <w:sz w:val="24"/>
          <w:szCs w:val="24"/>
        </w:rPr>
        <w:t xml:space="preserve"> </w:t>
      </w:r>
      <w:r w:rsidR="00205B9D">
        <w:rPr>
          <w:rFonts w:ascii="Times New Roman" w:hAnsi="Times New Roman" w:cs="Times New Roman"/>
          <w:sz w:val="24"/>
          <w:szCs w:val="24"/>
        </w:rPr>
        <w:t>Žalieji kriterijai nustatyti</w:t>
      </w:r>
      <w:r w:rsidR="00205B9D" w:rsidRPr="00825515">
        <w:rPr>
          <w:rFonts w:ascii="Times New Roman" w:hAnsi="Times New Roman" w:cs="Times New Roman"/>
          <w:sz w:val="24"/>
          <w:szCs w:val="24"/>
        </w:rPr>
        <w:t xml:space="preserve"> ne visam pirkimo objektui, o tik jo daliai, kurios vertė sudaro daugiau kaip 50 procentų visos pirkimo vertės, </w:t>
      </w:r>
      <w:r w:rsidR="00205B9D">
        <w:rPr>
          <w:rFonts w:ascii="Times New Roman" w:hAnsi="Times New Roman" w:cs="Times New Roman"/>
          <w:sz w:val="24"/>
          <w:szCs w:val="24"/>
        </w:rPr>
        <w:t xml:space="preserve">todėl </w:t>
      </w:r>
      <w:r w:rsidR="00205B9D" w:rsidRPr="00825515">
        <w:rPr>
          <w:rFonts w:ascii="Times New Roman" w:hAnsi="Times New Roman" w:cs="Times New Roman"/>
          <w:sz w:val="24"/>
          <w:szCs w:val="24"/>
        </w:rPr>
        <w:t>toks pirkimas yra priskiriamas prie žaliųjų pirkimų</w:t>
      </w:r>
      <w:r w:rsidR="00205B9D">
        <w:rPr>
          <w:rFonts w:ascii="Times New Roman" w:hAnsi="Times New Roman" w:cs="Times New Roman"/>
          <w:sz w:val="24"/>
          <w:szCs w:val="24"/>
        </w:rPr>
        <w:t>, remiantis Aprašo 7 p. Vien statybos darbai sudaro ne mažiau nei 80 proc. šiuo pirkimu atliekamo pirkimo objekto dalies.</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12345BEB" w:rsidR="00AF1430" w:rsidRPr="004A41D7"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C37614">
        <w:rPr>
          <w:rFonts w:ascii="Times New Roman" w:hAnsi="Times New Roman" w:cs="Times New Roman"/>
          <w:sz w:val="24"/>
          <w:szCs w:val="24"/>
        </w:rPr>
        <w:t>Perkančioji organizacija</w:t>
      </w:r>
      <w:r w:rsidR="00C37614" w:rsidRPr="004A41D7">
        <w:rPr>
          <w:rFonts w:ascii="Times New Roman" w:hAnsi="Times New Roman" w:cs="Times New Roman"/>
          <w:sz w:val="24"/>
          <w:szCs w:val="24"/>
          <w:lang w:eastAsia="en-US"/>
        </w:rPr>
        <w:t xml:space="preserve"> </w:t>
      </w:r>
      <w:r w:rsidR="00E32C8E" w:rsidRPr="004A41D7">
        <w:rPr>
          <w:rFonts w:ascii="Times New Roman" w:hAnsi="Times New Roman" w:cs="Times New Roman"/>
          <w:sz w:val="24"/>
          <w:szCs w:val="24"/>
          <w:lang w:eastAsia="en-US"/>
        </w:rPr>
        <w:t xml:space="preserve">nenumato skelbti pranešimo dėl savanoriško </w:t>
      </w:r>
      <w:r w:rsidR="00E32C8E" w:rsidRPr="004A41D7">
        <w:rPr>
          <w:rFonts w:ascii="Times New Roman" w:hAnsi="Times New Roman" w:cs="Times New Roman"/>
          <w:i/>
          <w:iCs/>
          <w:sz w:val="24"/>
          <w:szCs w:val="24"/>
          <w:lang w:eastAsia="en-US"/>
        </w:rPr>
        <w:t>ex ante</w:t>
      </w:r>
      <w:r w:rsidR="00E32C8E" w:rsidRPr="004A41D7">
        <w:rPr>
          <w:rFonts w:ascii="Times New Roman" w:hAnsi="Times New Roman" w:cs="Times New Roman"/>
          <w:sz w:val="24"/>
          <w:szCs w:val="24"/>
          <w:lang w:eastAsia="en-US"/>
        </w:rPr>
        <w:t xml:space="preserve"> skaidrumo.</w:t>
      </w:r>
    </w:p>
    <w:p w14:paraId="6E350C8C" w14:textId="4950E5F0" w:rsidR="00581112" w:rsidRPr="00FF115F"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 xml:space="preserve">Pirkime </w:t>
      </w:r>
      <w:r w:rsidRPr="00FF115F">
        <w:rPr>
          <w:rFonts w:ascii="Times New Roman" w:hAnsi="Times New Roman" w:cs="Times New Roman"/>
          <w:sz w:val="24"/>
          <w:szCs w:val="24"/>
        </w:rPr>
        <w:t>neleidžia</w:t>
      </w:r>
      <w:r w:rsidR="00216820" w:rsidRPr="00FF115F">
        <w:rPr>
          <w:rFonts w:ascii="Times New Roman" w:hAnsi="Times New Roman" w:cs="Times New Roman"/>
          <w:sz w:val="24"/>
          <w:szCs w:val="24"/>
        </w:rPr>
        <w:t>ma</w:t>
      </w:r>
      <w:r w:rsidRPr="00FF115F">
        <w:rPr>
          <w:rFonts w:ascii="Times New Roman" w:hAnsi="Times New Roman" w:cs="Times New Roman"/>
          <w:sz w:val="24"/>
          <w:szCs w:val="24"/>
        </w:rPr>
        <w:t xml:space="preserve"> pateikti alternatyvių </w:t>
      </w:r>
      <w:r w:rsidR="00D27E76" w:rsidRPr="00FF115F">
        <w:rPr>
          <w:rFonts w:ascii="Times New Roman" w:hAnsi="Times New Roman" w:cs="Times New Roman"/>
          <w:sz w:val="24"/>
          <w:szCs w:val="24"/>
        </w:rPr>
        <w:t>p</w:t>
      </w:r>
      <w:r w:rsidRPr="00FF115F">
        <w:rPr>
          <w:rFonts w:ascii="Times New Roman" w:hAnsi="Times New Roman" w:cs="Times New Roman"/>
          <w:sz w:val="24"/>
          <w:szCs w:val="24"/>
        </w:rPr>
        <w:t xml:space="preserve">asiūlymų. </w:t>
      </w:r>
    </w:p>
    <w:p w14:paraId="5DEDEBC7" w14:textId="3E6A6D35"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198740306"/>
      <w:bookmarkEnd w:id="1"/>
      <w:r w:rsidRPr="00FC4064">
        <w:rPr>
          <w:rFonts w:ascii="Times New Roman" w:hAnsi="Times New Roman" w:cs="Times New Roman"/>
          <w:b/>
          <w:bCs/>
          <w:sz w:val="32"/>
          <w:szCs w:val="32"/>
        </w:rPr>
        <w:t>Pirkimo objektas</w:t>
      </w:r>
      <w:bookmarkEnd w:id="3"/>
      <w:bookmarkEnd w:id="4"/>
      <w:bookmarkEnd w:id="5"/>
    </w:p>
    <w:p w14:paraId="7A3CF831" w14:textId="401D601C" w:rsidR="00565396" w:rsidRPr="00203C81" w:rsidRDefault="00C37614" w:rsidP="00CB44F1">
      <w:pPr>
        <w:pStyle w:val="Betarp"/>
        <w:numPr>
          <w:ilvl w:val="1"/>
          <w:numId w:val="4"/>
        </w:numPr>
        <w:tabs>
          <w:tab w:val="left" w:pos="993"/>
        </w:tabs>
        <w:ind w:left="0" w:firstLine="567"/>
        <w:contextualSpacing/>
        <w:jc w:val="both"/>
        <w:rPr>
          <w:rFonts w:ascii="Times New Roman" w:hAnsi="Times New Roman" w:cs="Times New Roman"/>
          <w:b/>
          <w:bCs/>
          <w:sz w:val="24"/>
          <w:szCs w:val="24"/>
        </w:rPr>
      </w:pPr>
      <w:r>
        <w:rPr>
          <w:rFonts w:ascii="Times New Roman" w:hAnsi="Times New Roman" w:cs="Times New Roman"/>
          <w:sz w:val="24"/>
          <w:szCs w:val="24"/>
        </w:rPr>
        <w:t>Perkančioji organizacija</w:t>
      </w:r>
      <w:r w:rsidRPr="00DF3D30">
        <w:rPr>
          <w:rFonts w:ascii="Times New Roman" w:eastAsia="Calibri" w:hAnsi="Times New Roman" w:cs="Times New Roman"/>
          <w:color w:val="000000" w:themeColor="text1"/>
          <w:sz w:val="24"/>
          <w:szCs w:val="24"/>
        </w:rPr>
        <w:t xml:space="preserve"> </w:t>
      </w:r>
      <w:r w:rsidR="00F972C5" w:rsidRPr="00DF3D30">
        <w:rPr>
          <w:rFonts w:ascii="Times New Roman" w:eastAsia="Calibri" w:hAnsi="Times New Roman" w:cs="Times New Roman"/>
          <w:color w:val="000000" w:themeColor="text1"/>
          <w:sz w:val="24"/>
          <w:szCs w:val="24"/>
        </w:rPr>
        <w:t xml:space="preserve">numato </w:t>
      </w:r>
      <w:r w:rsidR="00F972C5" w:rsidRPr="0034606D">
        <w:rPr>
          <w:rFonts w:ascii="Times New Roman" w:eastAsia="Calibri" w:hAnsi="Times New Roman" w:cs="Times New Roman"/>
          <w:color w:val="000000" w:themeColor="text1"/>
          <w:sz w:val="24"/>
          <w:szCs w:val="24"/>
        </w:rPr>
        <w:t xml:space="preserve">įsigyti </w:t>
      </w:r>
      <w:r w:rsidR="00AF54FA" w:rsidRPr="0034606D">
        <w:rPr>
          <w:rFonts w:ascii="Times New Roman" w:hAnsi="Times New Roman" w:cs="Times New Roman"/>
          <w:sz w:val="24"/>
          <w:szCs w:val="24"/>
        </w:rPr>
        <w:t>„</w:t>
      </w:r>
      <w:r w:rsidR="00AF54FA" w:rsidRPr="0034606D">
        <w:rPr>
          <w:rFonts w:ascii="Times New Roman" w:hAnsi="Times New Roman" w:cs="Times New Roman"/>
          <w:sz w:val="24"/>
          <w:szCs w:val="24"/>
          <w:shd w:val="clear" w:color="auto" w:fill="FFFFFF"/>
        </w:rPr>
        <w:t xml:space="preserve">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w:t>
      </w:r>
      <w:r w:rsidR="00AF54FA" w:rsidRPr="00203C81">
        <w:rPr>
          <w:rFonts w:ascii="Times New Roman" w:hAnsi="Times New Roman" w:cs="Times New Roman"/>
          <w:sz w:val="24"/>
          <w:szCs w:val="24"/>
          <w:shd w:val="clear" w:color="auto" w:fill="FFFFFF"/>
        </w:rPr>
        <w:t>projektą“</w:t>
      </w:r>
      <w:r w:rsidR="00AF54FA" w:rsidRPr="00203C81">
        <w:rPr>
          <w:rFonts w:ascii="Times New Roman" w:hAnsi="Times New Roman" w:cs="Times New Roman"/>
          <w:sz w:val="24"/>
          <w:szCs w:val="24"/>
        </w:rPr>
        <w:t>,</w:t>
      </w:r>
      <w:r w:rsidR="00AF54FA" w:rsidRPr="00203C81">
        <w:rPr>
          <w:rFonts w:ascii="Times New Roman" w:hAnsi="Times New Roman" w:cs="Times New Roman"/>
          <w:sz w:val="24"/>
          <w:szCs w:val="24"/>
          <w:shd w:val="clear" w:color="auto" w:fill="FFFFFF"/>
        </w:rPr>
        <w:t xml:space="preserve"> projekto Nr. UL-21-0199</w:t>
      </w:r>
      <w:r w:rsidR="00AF54FA" w:rsidRPr="00203C81">
        <w:rPr>
          <w:rFonts w:ascii="Times New Roman" w:hAnsi="Times New Roman" w:cs="Times New Roman"/>
          <w:sz w:val="24"/>
          <w:szCs w:val="24"/>
        </w:rPr>
        <w:t xml:space="preserve"> </w:t>
      </w:r>
      <w:r w:rsidR="00181A80" w:rsidRPr="00203C81">
        <w:rPr>
          <w:rFonts w:ascii="Times New Roman" w:hAnsi="Times New Roman" w:cs="Times New Roman"/>
          <w:sz w:val="24"/>
          <w:szCs w:val="24"/>
        </w:rPr>
        <w:t xml:space="preserve"> atlikimą pagal techninį projektą bei darbo projekto parengimo paslaugas</w:t>
      </w:r>
      <w:r w:rsidR="00F972C5" w:rsidRPr="00203C81">
        <w:rPr>
          <w:rFonts w:ascii="Times New Roman" w:hAnsi="Times New Roman" w:cs="Times New Roman"/>
          <w:sz w:val="24"/>
          <w:szCs w:val="24"/>
        </w:rPr>
        <w:t xml:space="preserve">. </w:t>
      </w:r>
      <w:r w:rsidR="00AF54FA" w:rsidRPr="00203C81">
        <w:rPr>
          <w:rFonts w:ascii="Times New Roman" w:hAnsi="Times New Roman" w:cs="Times New Roman"/>
          <w:b/>
          <w:bCs/>
          <w:sz w:val="24"/>
          <w:szCs w:val="24"/>
        </w:rPr>
        <w:t>Šiuo pirkimu</w:t>
      </w:r>
      <w:r w:rsidR="00AF54FA" w:rsidRPr="00203C81">
        <w:rPr>
          <w:rFonts w:ascii="Times New Roman" w:hAnsi="Times New Roman" w:cs="Times New Roman"/>
          <w:sz w:val="24"/>
          <w:szCs w:val="24"/>
        </w:rPr>
        <w:t xml:space="preserve"> </w:t>
      </w:r>
      <w:r w:rsidR="00AF54FA" w:rsidRPr="00203C81">
        <w:rPr>
          <w:rFonts w:ascii="Times New Roman" w:hAnsi="Times New Roman" w:cs="Times New Roman"/>
          <w:b/>
          <w:bCs/>
          <w:sz w:val="24"/>
          <w:szCs w:val="24"/>
        </w:rPr>
        <w:t>NEPERKAMA:</w:t>
      </w:r>
      <w:r w:rsidR="00E72EC6" w:rsidRPr="00203C81">
        <w:rPr>
          <w:rFonts w:ascii="Times New Roman" w:hAnsi="Times New Roman" w:cs="Times New Roman"/>
          <w:b/>
          <w:bCs/>
          <w:sz w:val="24"/>
          <w:szCs w:val="24"/>
        </w:rPr>
        <w:t xml:space="preserve"> darbai, įranga, įrengimai numatyti  techninio projekto </w:t>
      </w:r>
      <w:r w:rsidR="00E72EC6" w:rsidRPr="00203C81">
        <w:rPr>
          <w:rFonts w:ascii="Times New Roman" w:hAnsi="Times New Roman" w:cs="Times New Roman"/>
          <w:sz w:val="24"/>
          <w:szCs w:val="24"/>
        </w:rPr>
        <w:t>„</w:t>
      </w:r>
      <w:r w:rsidR="00E72EC6" w:rsidRPr="00203C81">
        <w:rPr>
          <w:rFonts w:ascii="Times New Roman" w:hAnsi="Times New Roman" w:cs="Times New Roman"/>
          <w:sz w:val="24"/>
          <w:szCs w:val="24"/>
          <w:shd w:val="clear" w:color="auto" w:fill="FFFFFF"/>
        </w:rPr>
        <w:t>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00E72EC6" w:rsidRPr="00203C81">
        <w:rPr>
          <w:rFonts w:ascii="Times New Roman" w:hAnsi="Times New Roman" w:cs="Times New Roman"/>
          <w:sz w:val="24"/>
          <w:szCs w:val="24"/>
        </w:rPr>
        <w:t>,</w:t>
      </w:r>
      <w:r w:rsidR="00E72EC6" w:rsidRPr="00203C81">
        <w:rPr>
          <w:rFonts w:ascii="Times New Roman" w:hAnsi="Times New Roman" w:cs="Times New Roman"/>
          <w:sz w:val="24"/>
          <w:szCs w:val="24"/>
          <w:shd w:val="clear" w:color="auto" w:fill="FFFFFF"/>
        </w:rPr>
        <w:t xml:space="preserve"> projekto Nr. UL-21-0199</w:t>
      </w:r>
      <w:r w:rsidR="00E72EC6" w:rsidRPr="00203C81">
        <w:rPr>
          <w:rFonts w:ascii="Times New Roman" w:hAnsi="Times New Roman" w:cs="Times New Roman"/>
          <w:b/>
          <w:bCs/>
          <w:sz w:val="24"/>
          <w:szCs w:val="24"/>
        </w:rPr>
        <w:t xml:space="preserve"> Melioracijos statinių sutvarkymo dalyje </w:t>
      </w:r>
      <w:r w:rsidR="00846870" w:rsidRPr="00203C81">
        <w:rPr>
          <w:rFonts w:ascii="Times New Roman" w:hAnsi="Times New Roman" w:cs="Times New Roman"/>
          <w:b/>
          <w:bCs/>
          <w:sz w:val="24"/>
          <w:szCs w:val="24"/>
        </w:rPr>
        <w:t xml:space="preserve">bei </w:t>
      </w:r>
      <w:r w:rsidR="00182F5F" w:rsidRPr="00203C81">
        <w:rPr>
          <w:rFonts w:ascii="Times New Roman" w:hAnsi="Times New Roman" w:cs="Times New Roman"/>
          <w:b/>
          <w:bCs/>
          <w:sz w:val="24"/>
          <w:szCs w:val="24"/>
        </w:rPr>
        <w:t xml:space="preserve">Mokyklos g. remontas (Plane Nr. 30 Unik. Nr. 4400-4929-5956 Neypatingasis statinys ) ir </w:t>
      </w:r>
      <w:r w:rsidR="00846870" w:rsidRPr="00203C81">
        <w:rPr>
          <w:rFonts w:ascii="Times New Roman" w:hAnsi="Times New Roman" w:cs="Times New Roman"/>
          <w:b/>
          <w:bCs/>
          <w:sz w:val="24"/>
          <w:szCs w:val="24"/>
        </w:rPr>
        <w:t xml:space="preserve">Vietinės reikšmės kelio – Mokyklos g. akligatvis </w:t>
      </w:r>
      <w:r w:rsidR="00E72B1C" w:rsidRPr="00203C81">
        <w:rPr>
          <w:rFonts w:ascii="Times New Roman" w:hAnsi="Times New Roman" w:cs="Times New Roman"/>
          <w:b/>
          <w:bCs/>
          <w:sz w:val="24"/>
          <w:szCs w:val="24"/>
        </w:rPr>
        <w:t>(Plane Nr. 03 Nauja statinio statyba Nesudėtingasis statinys, II grupė)</w:t>
      </w:r>
      <w:r w:rsidR="00BE53F4" w:rsidRPr="00203C81">
        <w:rPr>
          <w:rFonts w:ascii="Times New Roman" w:hAnsi="Times New Roman" w:cs="Times New Roman"/>
          <w:b/>
          <w:bCs/>
          <w:sz w:val="24"/>
          <w:szCs w:val="24"/>
        </w:rPr>
        <w:t xml:space="preserve"> statyba.</w:t>
      </w:r>
    </w:p>
    <w:p w14:paraId="7AD0EF9C" w14:textId="52FF2157" w:rsidR="00565396" w:rsidRPr="00587058" w:rsidRDefault="00F972C5"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4606D">
        <w:rPr>
          <w:rFonts w:ascii="Times New Roman" w:hAnsi="Times New Roman" w:cs="Times New Roman"/>
          <w:sz w:val="24"/>
          <w:szCs w:val="24"/>
        </w:rPr>
        <w:t>Reikalavimai šiems (specialiųjų pirkimo</w:t>
      </w:r>
      <w:r w:rsidRPr="00587058">
        <w:rPr>
          <w:rFonts w:ascii="Times New Roman" w:hAnsi="Times New Roman" w:cs="Times New Roman"/>
          <w:sz w:val="24"/>
          <w:szCs w:val="24"/>
        </w:rPr>
        <w:t xml:space="preserve"> sąlygų 2.1. p.) darbams yra nurodyti techniniame projekte „</w:t>
      </w:r>
      <w:r w:rsidR="00BD4E49" w:rsidRPr="00587058">
        <w:rPr>
          <w:rFonts w:ascii="Times New Roman" w:hAnsi="Times New Roman" w:cs="Times New Roman"/>
          <w:sz w:val="24"/>
          <w:szCs w:val="24"/>
          <w:shd w:val="clear" w:color="auto" w:fill="FFFFFF"/>
        </w:rPr>
        <w:t>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00181A80" w:rsidRPr="00587058">
        <w:rPr>
          <w:rFonts w:ascii="Times New Roman" w:hAnsi="Times New Roman" w:cs="Times New Roman"/>
          <w:sz w:val="24"/>
          <w:szCs w:val="24"/>
          <w:shd w:val="clear" w:color="auto" w:fill="FFFFFF"/>
        </w:rPr>
        <w:t>“</w:t>
      </w:r>
      <w:r w:rsidR="000B3E6E" w:rsidRPr="00587058">
        <w:rPr>
          <w:rFonts w:ascii="Times New Roman" w:hAnsi="Times New Roman" w:cs="Times New Roman"/>
          <w:sz w:val="24"/>
          <w:szCs w:val="24"/>
        </w:rPr>
        <w:t>,</w:t>
      </w:r>
      <w:r w:rsidR="00181A80" w:rsidRPr="00587058">
        <w:rPr>
          <w:rFonts w:ascii="Times New Roman" w:hAnsi="Times New Roman" w:cs="Times New Roman"/>
          <w:sz w:val="24"/>
          <w:szCs w:val="24"/>
          <w:shd w:val="clear" w:color="auto" w:fill="FFFFFF"/>
        </w:rPr>
        <w:t xml:space="preserve"> projekto Nr. </w:t>
      </w:r>
      <w:r w:rsidR="00BD4E49" w:rsidRPr="00587058">
        <w:rPr>
          <w:rFonts w:ascii="Times New Roman" w:hAnsi="Times New Roman" w:cs="Times New Roman"/>
          <w:sz w:val="24"/>
          <w:szCs w:val="24"/>
          <w:shd w:val="clear" w:color="auto" w:fill="FFFFFF"/>
        </w:rPr>
        <w:t>UL-21-0199</w:t>
      </w:r>
      <w:r w:rsidRPr="00587058">
        <w:rPr>
          <w:rFonts w:ascii="Times New Roman" w:hAnsi="Times New Roman" w:cs="Times New Roman"/>
          <w:sz w:val="24"/>
          <w:szCs w:val="24"/>
        </w:rPr>
        <w:t xml:space="preserve"> (toliau – Techninis projektas), kuris yra pateikiamas specialiųjų pirkimo sąlygų 2 priede.</w:t>
      </w:r>
      <w:r w:rsidR="00BD4E49" w:rsidRPr="00587058">
        <w:rPr>
          <w:rFonts w:ascii="Times New Roman" w:hAnsi="Times New Roman" w:cs="Times New Roman"/>
          <w:sz w:val="24"/>
          <w:szCs w:val="24"/>
        </w:rPr>
        <w:t xml:space="preserve"> </w:t>
      </w:r>
    </w:p>
    <w:p w14:paraId="4DB8E61A" w14:textId="231B17A6" w:rsidR="00AE5F69" w:rsidRPr="00FC4064" w:rsidRDefault="004A41D7"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87058">
        <w:rPr>
          <w:rFonts w:ascii="Times New Roman" w:hAnsi="Times New Roman" w:cs="Times New Roman"/>
          <w:sz w:val="24"/>
          <w:szCs w:val="24"/>
        </w:rPr>
        <w:t>Tiekėjas, su kuriuo bus sudaryta pirkimo sutartis</w:t>
      </w:r>
      <w:r w:rsidR="008B40BD" w:rsidRPr="00587058">
        <w:rPr>
          <w:rFonts w:ascii="Times New Roman" w:hAnsi="Times New Roman" w:cs="Times New Roman"/>
          <w:sz w:val="24"/>
          <w:szCs w:val="24"/>
        </w:rPr>
        <w:t xml:space="preserve"> </w:t>
      </w:r>
      <w:r w:rsidR="000B3E6E">
        <w:rPr>
          <w:rFonts w:ascii="Times New Roman" w:hAnsi="Times New Roman" w:cs="Times New Roman"/>
          <w:sz w:val="24"/>
          <w:szCs w:val="24"/>
        </w:rPr>
        <w:t xml:space="preserve">– </w:t>
      </w:r>
      <w:r w:rsidR="008B40BD" w:rsidRPr="00FC4064">
        <w:rPr>
          <w:rFonts w:ascii="Times New Roman" w:hAnsi="Times New Roman" w:cs="Times New Roman"/>
          <w:sz w:val="24"/>
          <w:szCs w:val="24"/>
        </w:rPr>
        <w:t xml:space="preserve">vadovaudamasis Techninio projekto sprendiniais </w:t>
      </w:r>
      <w:r w:rsidR="000B3E6E">
        <w:rPr>
          <w:rFonts w:ascii="Times New Roman" w:hAnsi="Times New Roman" w:cs="Times New Roman"/>
          <w:sz w:val="24"/>
          <w:szCs w:val="24"/>
        </w:rPr>
        <w:t xml:space="preserve">– </w:t>
      </w:r>
      <w:r w:rsidR="008B40BD" w:rsidRPr="00406F3F">
        <w:rPr>
          <w:rFonts w:ascii="Times New Roman" w:hAnsi="Times New Roman" w:cs="Times New Roman"/>
          <w:sz w:val="24"/>
          <w:szCs w:val="24"/>
        </w:rPr>
        <w:t xml:space="preserve">privalės </w:t>
      </w:r>
      <w:r w:rsidR="008B40BD" w:rsidRPr="007B43C2">
        <w:rPr>
          <w:rFonts w:ascii="Times New Roman" w:hAnsi="Times New Roman" w:cs="Times New Roman"/>
          <w:sz w:val="24"/>
          <w:szCs w:val="24"/>
        </w:rPr>
        <w:t>parengti darbo projektą</w:t>
      </w:r>
      <w:r w:rsidR="008B40BD" w:rsidRPr="00406F3F">
        <w:rPr>
          <w:rFonts w:ascii="Times New Roman" w:hAnsi="Times New Roman" w:cs="Times New Roman"/>
          <w:sz w:val="24"/>
          <w:szCs w:val="24"/>
        </w:rPr>
        <w:t xml:space="preserve"> ir atlikti </w:t>
      </w:r>
      <w:r w:rsidR="00756404" w:rsidRPr="00406F3F">
        <w:rPr>
          <w:rFonts w:ascii="Times New Roman" w:hAnsi="Times New Roman" w:cs="Times New Roman"/>
          <w:sz w:val="24"/>
          <w:szCs w:val="24"/>
        </w:rPr>
        <w:t>Techniniame projekte suprojektuotus</w:t>
      </w:r>
      <w:r w:rsidR="00756404" w:rsidRPr="00FC4064">
        <w:rPr>
          <w:rFonts w:ascii="Times New Roman" w:hAnsi="Times New Roman" w:cs="Times New Roman"/>
          <w:sz w:val="24"/>
          <w:szCs w:val="24"/>
        </w:rPr>
        <w:t xml:space="preserve"> </w:t>
      </w:r>
      <w:r w:rsidR="008B40BD" w:rsidRPr="00FC4064">
        <w:rPr>
          <w:rFonts w:ascii="Times New Roman" w:hAnsi="Times New Roman" w:cs="Times New Roman"/>
          <w:sz w:val="24"/>
          <w:szCs w:val="24"/>
        </w:rPr>
        <w:t>statybos darbus</w:t>
      </w:r>
      <w:r w:rsidR="003D2A63" w:rsidRPr="00FC4064">
        <w:rPr>
          <w:rFonts w:ascii="Times New Roman" w:hAnsi="Times New Roman" w:cs="Times New Roman"/>
          <w:sz w:val="24"/>
          <w:szCs w:val="24"/>
        </w:rPr>
        <w:t xml:space="preserve"> (atsižvelgiant į šių sąlygų 2.</w:t>
      </w:r>
      <w:r w:rsidR="00CF62D2">
        <w:rPr>
          <w:rFonts w:ascii="Times New Roman" w:hAnsi="Times New Roman" w:cs="Times New Roman"/>
          <w:sz w:val="24"/>
          <w:szCs w:val="24"/>
        </w:rPr>
        <w:t>2</w:t>
      </w:r>
      <w:r w:rsidR="00406F3F" w:rsidRPr="00FC4064">
        <w:rPr>
          <w:rFonts w:ascii="Times New Roman" w:hAnsi="Times New Roman" w:cs="Times New Roman"/>
          <w:sz w:val="24"/>
          <w:szCs w:val="24"/>
        </w:rPr>
        <w:t xml:space="preserve"> </w:t>
      </w:r>
      <w:r w:rsidR="003D2A63" w:rsidRPr="00FC4064">
        <w:rPr>
          <w:rFonts w:ascii="Times New Roman" w:hAnsi="Times New Roman" w:cs="Times New Roman"/>
          <w:sz w:val="24"/>
          <w:szCs w:val="24"/>
        </w:rPr>
        <w:t>punktą)</w:t>
      </w:r>
      <w:r w:rsidR="00756404" w:rsidRPr="00FC4064">
        <w:rPr>
          <w:rFonts w:ascii="Times New Roman" w:hAnsi="Times New Roman" w:cs="Times New Roman"/>
          <w:sz w:val="24"/>
          <w:szCs w:val="24"/>
        </w:rPr>
        <w:t>,</w:t>
      </w:r>
      <w:r w:rsidR="008B40BD" w:rsidRPr="00FC4064">
        <w:rPr>
          <w:rFonts w:ascii="Times New Roman" w:hAnsi="Times New Roman" w:cs="Times New Roman"/>
          <w:sz w:val="24"/>
          <w:szCs w:val="24"/>
        </w:rPr>
        <w:t xml:space="preserve"> </w:t>
      </w:r>
      <w:r w:rsidR="00756404" w:rsidRPr="00FC4064">
        <w:rPr>
          <w:rFonts w:ascii="Times New Roman" w:hAnsi="Times New Roman" w:cs="Times New Roman"/>
          <w:sz w:val="24"/>
          <w:szCs w:val="24"/>
        </w:rPr>
        <w:t xml:space="preserve">atlikti visus reikalingus prisijungimus prie inžinerinių tinklų, gauti visus </w:t>
      </w:r>
      <w:r w:rsidR="000B3E6E">
        <w:rPr>
          <w:rFonts w:ascii="Times New Roman" w:hAnsi="Times New Roman" w:cs="Times New Roman"/>
          <w:sz w:val="24"/>
          <w:szCs w:val="24"/>
        </w:rPr>
        <w:t xml:space="preserve">darbams vykdyti </w:t>
      </w:r>
      <w:r w:rsidR="00756404" w:rsidRPr="00FC4064">
        <w:rPr>
          <w:rFonts w:ascii="Times New Roman" w:hAnsi="Times New Roman" w:cs="Times New Roman"/>
          <w:sz w:val="24"/>
          <w:szCs w:val="24"/>
        </w:rPr>
        <w:t xml:space="preserve">reikalingus leidimus, parengti išpildomąsias nuotraukas, atlikti kadastrinius matavimus, parengti kadastrinių matavimų bylas ir atlikti patikrą VĮ Registrų centre Nekilnojamojo turto registre, pagal </w:t>
      </w:r>
      <w:r w:rsidR="00C37614">
        <w:rPr>
          <w:rFonts w:ascii="Times New Roman" w:hAnsi="Times New Roman" w:cs="Times New Roman"/>
          <w:sz w:val="24"/>
          <w:szCs w:val="24"/>
        </w:rPr>
        <w:t>Perkančiosios organizacijos</w:t>
      </w:r>
      <w:r w:rsidR="00C37614" w:rsidRPr="00FC4064">
        <w:rPr>
          <w:rFonts w:ascii="Times New Roman" w:hAnsi="Times New Roman" w:cs="Times New Roman"/>
          <w:sz w:val="24"/>
          <w:szCs w:val="24"/>
        </w:rPr>
        <w:t xml:space="preserve"> </w:t>
      </w:r>
      <w:r w:rsidR="00756404" w:rsidRPr="00FC4064">
        <w:rPr>
          <w:rFonts w:ascii="Times New Roman" w:hAnsi="Times New Roman" w:cs="Times New Roman"/>
          <w:sz w:val="24"/>
          <w:szCs w:val="24"/>
        </w:rPr>
        <w:t>įgaliojimą užregistruoti statinius</w:t>
      </w:r>
      <w:r w:rsidR="000B3E6E">
        <w:rPr>
          <w:rFonts w:ascii="Times New Roman" w:hAnsi="Times New Roman" w:cs="Times New Roman"/>
          <w:sz w:val="24"/>
          <w:szCs w:val="24"/>
        </w:rPr>
        <w:t xml:space="preserve"> (arba </w:t>
      </w:r>
      <w:r w:rsidR="000B3E6E">
        <w:rPr>
          <w:rFonts w:ascii="Times New Roman" w:hAnsi="Times New Roman" w:cs="Times New Roman"/>
          <w:sz w:val="24"/>
          <w:szCs w:val="24"/>
        </w:rPr>
        <w:lastRenderedPageBreak/>
        <w:t>remonto faktą)</w:t>
      </w:r>
      <w:r w:rsidR="00756404" w:rsidRPr="00FC4064">
        <w:rPr>
          <w:rFonts w:ascii="Times New Roman" w:hAnsi="Times New Roman" w:cs="Times New Roman"/>
          <w:sz w:val="24"/>
          <w:szCs w:val="24"/>
        </w:rPr>
        <w:t xml:space="preserve"> VĮ Registrų centre Nekilnojamojo turto registre, parengti ir perduoti </w:t>
      </w:r>
      <w:r w:rsidR="00C37614">
        <w:rPr>
          <w:rFonts w:ascii="Times New Roman" w:hAnsi="Times New Roman" w:cs="Times New Roman"/>
          <w:sz w:val="24"/>
          <w:szCs w:val="24"/>
        </w:rPr>
        <w:t>Perkančiajai organizacijai</w:t>
      </w:r>
      <w:r w:rsidR="00756404" w:rsidRPr="00FC4064">
        <w:rPr>
          <w:rFonts w:ascii="Times New Roman" w:hAnsi="Times New Roman" w:cs="Times New Roman"/>
          <w:sz w:val="24"/>
          <w:szCs w:val="24"/>
        </w:rPr>
        <w:t xml:space="preserve"> pabaigtų </w:t>
      </w:r>
      <w:r w:rsidR="00756404" w:rsidRPr="000B3E6E">
        <w:rPr>
          <w:rFonts w:ascii="Times New Roman" w:hAnsi="Times New Roman" w:cs="Times New Roman"/>
          <w:sz w:val="24"/>
          <w:szCs w:val="24"/>
        </w:rPr>
        <w:t xml:space="preserve">darbų vykdomąją dokumentaciją, </w:t>
      </w:r>
      <w:r w:rsidR="000B3E6E">
        <w:rPr>
          <w:rFonts w:ascii="Times New Roman" w:hAnsi="Times New Roman" w:cs="Times New Roman"/>
          <w:sz w:val="24"/>
          <w:szCs w:val="24"/>
        </w:rPr>
        <w:t>Užsakovo vardu teikti</w:t>
      </w:r>
      <w:r w:rsidR="000B3E6E" w:rsidRPr="000B3E6E">
        <w:rPr>
          <w:rFonts w:ascii="Times New Roman" w:hAnsi="Times New Roman" w:cs="Times New Roman"/>
          <w:sz w:val="24"/>
          <w:szCs w:val="24"/>
        </w:rPr>
        <w:t xml:space="preserve"> prašymus ir dokumentus per IS „Infostatyba“, KREPIS</w:t>
      </w:r>
      <w:r w:rsidR="00CF62D2">
        <w:rPr>
          <w:rFonts w:ascii="Times New Roman" w:hAnsi="Times New Roman" w:cs="Times New Roman"/>
          <w:sz w:val="24"/>
          <w:szCs w:val="24"/>
        </w:rPr>
        <w:t xml:space="preserve"> (jeigu reikalinga)</w:t>
      </w:r>
      <w:r w:rsidR="000B3E6E" w:rsidRPr="000B3E6E">
        <w:rPr>
          <w:rFonts w:ascii="Times New Roman" w:hAnsi="Times New Roman" w:cs="Times New Roman"/>
          <w:sz w:val="24"/>
          <w:szCs w:val="24"/>
        </w:rPr>
        <w:t>, kitas sistemas</w:t>
      </w:r>
      <w:r w:rsidR="000B3E6E">
        <w:rPr>
          <w:rFonts w:ascii="Times New Roman" w:hAnsi="Times New Roman" w:cs="Times New Roman"/>
          <w:sz w:val="24"/>
          <w:szCs w:val="24"/>
        </w:rPr>
        <w:t xml:space="preserve">, siekiant atliktų darbų užbaigimo įgyvendinimo, </w:t>
      </w:r>
      <w:r w:rsidR="00756404" w:rsidRPr="000B3E6E">
        <w:rPr>
          <w:rFonts w:ascii="Times New Roman" w:hAnsi="Times New Roman" w:cs="Times New Roman"/>
          <w:sz w:val="24"/>
          <w:szCs w:val="24"/>
        </w:rPr>
        <w:t>atlikti visus reikalingus matavimus, išbandymus, valymo darbus ir visus kitus darbus, kurie yra reikalingi, kad būtų pasirašytas statybos užbaigimo dokumentas, ir statinys(-iai) būtų tinkamas(-i)</w:t>
      </w:r>
      <w:r w:rsidR="00756404" w:rsidRPr="00FC4064">
        <w:rPr>
          <w:rFonts w:ascii="Times New Roman" w:hAnsi="Times New Roman" w:cs="Times New Roman"/>
          <w:sz w:val="24"/>
          <w:szCs w:val="24"/>
        </w:rPr>
        <w:t xml:space="preserve"> eksploatuoti</w:t>
      </w:r>
      <w:r w:rsidR="00203C81">
        <w:rPr>
          <w:rFonts w:ascii="Times New Roman" w:hAnsi="Times New Roman" w:cs="Times New Roman"/>
          <w:sz w:val="24"/>
          <w:szCs w:val="24"/>
        </w:rPr>
        <w:t xml:space="preserve"> </w:t>
      </w:r>
      <w:r w:rsidR="00756404" w:rsidRPr="00FC4064">
        <w:rPr>
          <w:rFonts w:ascii="Times New Roman" w:hAnsi="Times New Roman" w:cs="Times New Roman"/>
          <w:sz w:val="24"/>
          <w:szCs w:val="24"/>
        </w:rPr>
        <w:t>(toliau – Darbai)</w:t>
      </w:r>
      <w:r w:rsidR="003D2A63" w:rsidRPr="00FC4064">
        <w:rPr>
          <w:rFonts w:ascii="Times New Roman" w:hAnsi="Times New Roman" w:cs="Times New Roman"/>
          <w:sz w:val="24"/>
          <w:szCs w:val="24"/>
        </w:rPr>
        <w:t>.</w:t>
      </w:r>
    </w:p>
    <w:p w14:paraId="06F79C79" w14:textId="44289432" w:rsidR="00812C59" w:rsidRPr="00FC4064" w:rsidRDefault="008B40BD"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w:t>
      </w:r>
      <w:r w:rsidR="00086B37">
        <w:rPr>
          <w:rFonts w:ascii="Times New Roman" w:hAnsi="Times New Roman" w:cs="Times New Roman"/>
          <w:sz w:val="24"/>
          <w:szCs w:val="24"/>
        </w:rPr>
        <w:t xml:space="preserve"> yra vientisas ir </w:t>
      </w:r>
      <w:r w:rsidRPr="00FC4064">
        <w:rPr>
          <w:rFonts w:ascii="Times New Roman" w:hAnsi="Times New Roman" w:cs="Times New Roman"/>
          <w:sz w:val="24"/>
          <w:szCs w:val="24"/>
        </w:rPr>
        <w:t xml:space="preserve">į </w:t>
      </w:r>
      <w:r w:rsidR="00086B37">
        <w:rPr>
          <w:rFonts w:ascii="Times New Roman" w:hAnsi="Times New Roman" w:cs="Times New Roman"/>
          <w:sz w:val="24"/>
          <w:szCs w:val="24"/>
        </w:rPr>
        <w:t xml:space="preserve">pirkimo </w:t>
      </w:r>
      <w:r w:rsidRPr="00FC4064">
        <w:rPr>
          <w:rFonts w:ascii="Times New Roman" w:hAnsi="Times New Roman" w:cs="Times New Roman"/>
          <w:sz w:val="24"/>
          <w:szCs w:val="24"/>
        </w:rPr>
        <w:t>dalis</w:t>
      </w:r>
      <w:r w:rsidR="00565396" w:rsidRPr="00FC4064">
        <w:rPr>
          <w:rFonts w:ascii="Times New Roman" w:hAnsi="Times New Roman" w:cs="Times New Roman"/>
          <w:sz w:val="24"/>
          <w:szCs w:val="24"/>
        </w:rPr>
        <w:t xml:space="preserve"> neskaidomas.</w:t>
      </w:r>
    </w:p>
    <w:p w14:paraId="51C60AA9" w14:textId="7F209103" w:rsidR="00565396" w:rsidRPr="008B71F9" w:rsidRDefault="00086B37" w:rsidP="00902700">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Nors atliekamas supapras</w:t>
      </w:r>
      <w:r w:rsidR="0058498B">
        <w:rPr>
          <w:rFonts w:ascii="Times New Roman" w:eastAsia="Calibri" w:hAnsi="Times New Roman" w:cs="Times New Roman"/>
          <w:sz w:val="24"/>
          <w:szCs w:val="24"/>
        </w:rPr>
        <w:t>tintas atviras konkursas, kuriam</w:t>
      </w:r>
      <w:r>
        <w:rPr>
          <w:rFonts w:ascii="Times New Roman" w:eastAsia="Calibri" w:hAnsi="Times New Roman" w:cs="Times New Roman"/>
          <w:sz w:val="24"/>
          <w:szCs w:val="24"/>
        </w:rPr>
        <w:t xml:space="preserve"> nėra būtina </w:t>
      </w:r>
      <w:r w:rsidR="0058498B">
        <w:rPr>
          <w:rFonts w:ascii="Times New Roman" w:eastAsia="Calibri" w:hAnsi="Times New Roman" w:cs="Times New Roman"/>
          <w:sz w:val="24"/>
          <w:szCs w:val="24"/>
        </w:rPr>
        <w:t>vykdyti pirkimo, skaidomi į</w:t>
      </w:r>
      <w:r>
        <w:rPr>
          <w:rFonts w:ascii="Times New Roman" w:eastAsia="Calibri" w:hAnsi="Times New Roman" w:cs="Times New Roman"/>
          <w:sz w:val="24"/>
          <w:szCs w:val="24"/>
        </w:rPr>
        <w:t xml:space="preserve"> dalis – per</w:t>
      </w:r>
      <w:r w:rsidR="0058498B">
        <w:rPr>
          <w:rFonts w:ascii="Times New Roman" w:eastAsia="Calibri" w:hAnsi="Times New Roman" w:cs="Times New Roman"/>
          <w:sz w:val="24"/>
          <w:szCs w:val="24"/>
        </w:rPr>
        <w:t>kančioji organizacija, siekdama</w:t>
      </w:r>
      <w:r>
        <w:rPr>
          <w:rFonts w:ascii="Times New Roman" w:eastAsia="Calibri" w:hAnsi="Times New Roman" w:cs="Times New Roman"/>
          <w:sz w:val="24"/>
          <w:szCs w:val="24"/>
        </w:rPr>
        <w:t xml:space="preserve"> didesnės konkurencijos, visgi svarstė pirkimo skaidymo į dalis galimybes ir nustatė šiuos neskaidymo į dalis motyvus. </w:t>
      </w:r>
      <w:r w:rsidR="00565396" w:rsidRPr="008B71F9">
        <w:rPr>
          <w:rFonts w:ascii="Times New Roman" w:eastAsia="Calibri" w:hAnsi="Times New Roman" w:cs="Times New Roman"/>
          <w:sz w:val="24"/>
          <w:szCs w:val="24"/>
        </w:rPr>
        <w:t>Pirkimo objekto neskaidymo į dalis argumentai:</w:t>
      </w:r>
    </w:p>
    <w:p w14:paraId="78540B7B" w14:textId="77777777"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skaidant pirkimo objektą į dalis</w:t>
      </w:r>
      <w:r w:rsidRPr="008B71F9">
        <w:rPr>
          <w:rFonts w:ascii="Times New Roman" w:hAnsi="Times New Roman" w:cs="Times New Roman"/>
          <w:sz w:val="24"/>
          <w:szCs w:val="24"/>
        </w:rPr>
        <w:t>, atsirastų neracionalaus lėšų panaudojimo rizika, kadangi objekto statybos darbams parengtas vienas techninis projektas, visam statomam objektui galioja vienas statybą leidžiantis dokumentas. 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3593CCFD" w14:textId="799FC8C6" w:rsidR="00565396" w:rsidRPr="00601A40"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 xml:space="preserve">pirkimas į </w:t>
      </w:r>
      <w:r w:rsidRPr="00601A40">
        <w:rPr>
          <w:rFonts w:ascii="Times New Roman" w:eastAsia="Calibri" w:hAnsi="Times New Roman" w:cs="Times New Roman"/>
          <w:sz w:val="24"/>
          <w:szCs w:val="24"/>
        </w:rPr>
        <w:t xml:space="preserve">dalis dėl perkamų statybos darbų ir darbo projekto dalių parengimo neskaidomas, kadangi pagal darbo projektą, detalizuojant techninio projekto sprendinius, vykdomi statybos darbai, už kuriuos atsakingas statybos darbus atliekantis </w:t>
      </w:r>
      <w:r w:rsidR="00423CB9" w:rsidRPr="00601A40">
        <w:rPr>
          <w:rFonts w:ascii="Times New Roman" w:eastAsia="Calibri" w:hAnsi="Times New Roman" w:cs="Times New Roman"/>
          <w:sz w:val="24"/>
          <w:szCs w:val="24"/>
        </w:rPr>
        <w:t>(</w:t>
      </w:r>
      <w:r w:rsidR="00423CB9" w:rsidRPr="00601A40">
        <w:rPr>
          <w:rFonts w:ascii="Times New Roman" w:eastAsia="Calibri" w:hAnsi="Times New Roman" w:cs="Times New Roman"/>
          <w:i/>
          <w:sz w:val="24"/>
          <w:szCs w:val="24"/>
        </w:rPr>
        <w:t>vienas</w:t>
      </w:r>
      <w:r w:rsidR="00423CB9" w:rsidRPr="00601A40">
        <w:rPr>
          <w:rFonts w:ascii="Times New Roman" w:eastAsia="Calibri" w:hAnsi="Times New Roman" w:cs="Times New Roman"/>
          <w:sz w:val="24"/>
          <w:szCs w:val="24"/>
        </w:rPr>
        <w:t xml:space="preserve">) </w:t>
      </w:r>
      <w:r w:rsidRPr="00601A40">
        <w:rPr>
          <w:rFonts w:ascii="Times New Roman" w:eastAsia="Calibri" w:hAnsi="Times New Roman" w:cs="Times New Roman"/>
          <w:sz w:val="24"/>
          <w:szCs w:val="24"/>
        </w:rPr>
        <w:t>tiekėjas;</w:t>
      </w:r>
    </w:p>
    <w:p w14:paraId="022BC65A" w14:textId="2425A595"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601A40">
        <w:rPr>
          <w:rFonts w:ascii="Times New Roman" w:eastAsia="Calibri" w:hAnsi="Times New Roman" w:cs="Times New Roman"/>
          <w:sz w:val="24"/>
          <w:szCs w:val="24"/>
        </w:rPr>
        <w:t>statybos darbus atliekantis tiekėjas, pats rengdamas darbo projekto dalis, kartu</w:t>
      </w:r>
      <w:r w:rsidRPr="008B71F9">
        <w:rPr>
          <w:rFonts w:ascii="Times New Roman" w:eastAsia="Calibri" w:hAnsi="Times New Roman" w:cs="Times New Roman"/>
          <w:sz w:val="24"/>
          <w:szCs w:val="24"/>
        </w:rPr>
        <w:t xml:space="preserve"> sieks efektyvumo ir kaštų taupymo, t. y. parinks optimalų techninių projektų sprendinių įgyvendinimą sudėtingumo prasme</w:t>
      </w:r>
      <w:r w:rsidR="00423CB9">
        <w:rPr>
          <w:rFonts w:ascii="Times New Roman" w:eastAsia="Calibri" w:hAnsi="Times New Roman" w:cs="Times New Roman"/>
          <w:sz w:val="24"/>
          <w:szCs w:val="24"/>
        </w:rPr>
        <w:t xml:space="preserve"> dėl viso objekto</w:t>
      </w:r>
      <w:r w:rsidRPr="008B71F9">
        <w:rPr>
          <w:rFonts w:ascii="Times New Roman" w:eastAsia="Calibri" w:hAnsi="Times New Roman" w:cs="Times New Roman"/>
          <w:sz w:val="24"/>
          <w:szCs w:val="24"/>
        </w:rPr>
        <w:t>;</w:t>
      </w:r>
    </w:p>
    <w:p w14:paraId="64652643" w14:textId="5F0609D5"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 xml:space="preserve">dėl darbo projekto parengimo ir statybos darbų gali atsirasti rizika negauti pasiūlymo vienai ar kitai pirkimo daliai, dėl ko </w:t>
      </w:r>
      <w:r w:rsidR="00C37614">
        <w:rPr>
          <w:rFonts w:ascii="Times New Roman" w:hAnsi="Times New Roman" w:cs="Times New Roman"/>
          <w:sz w:val="24"/>
          <w:szCs w:val="24"/>
        </w:rPr>
        <w:t>Perkančiajai organizacijai</w:t>
      </w:r>
      <w:r w:rsidR="00C37614" w:rsidRPr="008B71F9">
        <w:rPr>
          <w:rFonts w:ascii="Times New Roman" w:eastAsia="Calibri" w:hAnsi="Times New Roman" w:cs="Times New Roman"/>
          <w:sz w:val="24"/>
          <w:szCs w:val="24"/>
        </w:rPr>
        <w:t xml:space="preserve"> </w:t>
      </w:r>
      <w:r w:rsidRPr="008B71F9">
        <w:rPr>
          <w:rFonts w:ascii="Times New Roman" w:eastAsia="Calibri" w:hAnsi="Times New Roman" w:cs="Times New Roman"/>
          <w:sz w:val="24"/>
          <w:szCs w:val="24"/>
        </w:rPr>
        <w:t>kiltų grėsmė laiku neįgyvendinti šiuo pirkimu numatomų darbų dėl užsitęsusių pirkimo procedūrų.</w:t>
      </w:r>
    </w:p>
    <w:p w14:paraId="02F12DE1" w14:textId="0A6422BD"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w:t>
      </w:r>
      <w:r w:rsidR="002D5463">
        <w:rPr>
          <w:rFonts w:ascii="Times New Roman" w:hAnsi="Times New Roman" w:cs="Times New Roman"/>
          <w:sz w:val="24"/>
          <w:szCs w:val="24"/>
        </w:rPr>
        <w:t xml:space="preserve"> iš įvairių finansavimo šaltinių (žr. specialiųjų pirkimo sąlygų 1.10 p.) – </w:t>
      </w:r>
      <w:r w:rsidRPr="00FC4064">
        <w:rPr>
          <w:rFonts w:ascii="Times New Roman" w:hAnsi="Times New Roman" w:cs="Times New Roman"/>
          <w:sz w:val="24"/>
          <w:szCs w:val="24"/>
        </w:rPr>
        <w:t xml:space="preserve"> Europos sąjungos fondų lėšomis</w:t>
      </w:r>
      <w:r w:rsidR="002D5463">
        <w:rPr>
          <w:rFonts w:ascii="Times New Roman" w:hAnsi="Times New Roman" w:cs="Times New Roman"/>
          <w:sz w:val="24"/>
          <w:szCs w:val="24"/>
        </w:rPr>
        <w:t>,</w:t>
      </w:r>
      <w:r w:rsidR="0048694D" w:rsidRPr="00FC4064">
        <w:rPr>
          <w:rFonts w:ascii="Times New Roman" w:hAnsi="Times New Roman" w:cs="Times New Roman"/>
          <w:sz w:val="24"/>
          <w:szCs w:val="24"/>
        </w:rPr>
        <w:t xml:space="preserve"> </w:t>
      </w:r>
      <w:r w:rsidR="00C37614">
        <w:rPr>
          <w:rFonts w:ascii="Times New Roman" w:hAnsi="Times New Roman" w:cs="Times New Roman"/>
          <w:sz w:val="24"/>
          <w:szCs w:val="24"/>
        </w:rPr>
        <w:t>Perkančiosios organizacijos</w:t>
      </w:r>
      <w:r w:rsidR="00C37614" w:rsidRPr="00FC4064">
        <w:rPr>
          <w:rFonts w:ascii="Times New Roman" w:hAnsi="Times New Roman" w:cs="Times New Roman"/>
          <w:sz w:val="24"/>
          <w:szCs w:val="24"/>
        </w:rPr>
        <w:t xml:space="preserve"> </w:t>
      </w:r>
      <w:r w:rsidRPr="00FC4064">
        <w:rPr>
          <w:rFonts w:ascii="Times New Roman" w:hAnsi="Times New Roman" w:cs="Times New Roman"/>
          <w:sz w:val="24"/>
          <w:szCs w:val="24"/>
        </w:rPr>
        <w:t>lėšomis.</w:t>
      </w:r>
    </w:p>
    <w:p w14:paraId="50EFDB2C" w14:textId="28E16CED" w:rsidR="007C2308" w:rsidRPr="00FF115F" w:rsidRDefault="007C230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Darbų sudėtyje esančių statybos darbų sudėtis, apimtis ir kiti reikalavimai yra nurodyti šių</w:t>
      </w:r>
      <w:r w:rsidRPr="00502AE4">
        <w:rPr>
          <w:rFonts w:ascii="Times New Roman" w:hAnsi="Times New Roman" w:cs="Times New Roman"/>
          <w:sz w:val="24"/>
          <w:szCs w:val="24"/>
        </w:rPr>
        <w:t xml:space="preserve"> specialiųjų pirkimo sąlygų 2 priede pateiktame Techniniame projekte (bet kurioje Techninio projekto vietoje, kurios, esant neatitikimams, aiš</w:t>
      </w:r>
      <w:r w:rsidR="00FF115F">
        <w:rPr>
          <w:rFonts w:ascii="Times New Roman" w:hAnsi="Times New Roman" w:cs="Times New Roman"/>
          <w:sz w:val="24"/>
          <w:szCs w:val="24"/>
        </w:rPr>
        <w:t>kinamos tokia prioriteto tvarka, kuri nurodyta sutarties projekte (specialiųjų pirkimo sąlygų 1</w:t>
      </w:r>
      <w:r w:rsidR="004F7ADA">
        <w:rPr>
          <w:rFonts w:ascii="Times New Roman" w:hAnsi="Times New Roman" w:cs="Times New Roman"/>
          <w:sz w:val="24"/>
          <w:szCs w:val="24"/>
        </w:rPr>
        <w:t>3</w:t>
      </w:r>
      <w:r w:rsidR="00FF115F">
        <w:rPr>
          <w:rFonts w:ascii="Times New Roman" w:hAnsi="Times New Roman" w:cs="Times New Roman"/>
          <w:sz w:val="24"/>
          <w:szCs w:val="24"/>
        </w:rPr>
        <w:t xml:space="preserve"> priedas</w:t>
      </w:r>
      <w:r w:rsidRPr="00502AE4">
        <w:rPr>
          <w:rFonts w:ascii="Times New Roman" w:hAnsi="Times New Roman" w:cs="Times New Roman"/>
          <w:sz w:val="24"/>
          <w:szCs w:val="24"/>
        </w:rPr>
        <w:t xml:space="preserve">). </w:t>
      </w:r>
      <w:r w:rsidR="00FF115F">
        <w:rPr>
          <w:rFonts w:ascii="Times New Roman" w:hAnsi="Times New Roman" w:cs="Times New Roman"/>
          <w:sz w:val="24"/>
          <w:szCs w:val="24"/>
        </w:rPr>
        <w:t xml:space="preserve">Atsižvelgiant į tai, jog vykdomo pirkimo kainodara – fiksuota kaina – </w:t>
      </w:r>
      <w:r w:rsidRPr="00502AE4">
        <w:rPr>
          <w:rFonts w:ascii="Times New Roman" w:hAnsi="Times New Roman" w:cs="Times New Roman"/>
          <w:sz w:val="24"/>
          <w:szCs w:val="24"/>
        </w:rPr>
        <w:t xml:space="preserve">Techniniame projekte nurodyti Darbų kiekiai fiziniais mato vienetais yra orientaciniai. Faktiniai Darbų kiekiai, reikalingi numatytiems statybos darbams įvykdyti, gali būti didesni arba mažesni už </w:t>
      </w:r>
      <w:r w:rsidR="00FF115F">
        <w:rPr>
          <w:rFonts w:ascii="Times New Roman" w:hAnsi="Times New Roman" w:cs="Times New Roman"/>
          <w:sz w:val="24"/>
          <w:szCs w:val="24"/>
        </w:rPr>
        <w:t xml:space="preserve">Techniniame </w:t>
      </w:r>
      <w:r w:rsidR="00FF115F" w:rsidRPr="00FF115F">
        <w:rPr>
          <w:rFonts w:ascii="Times New Roman" w:hAnsi="Times New Roman" w:cs="Times New Roman"/>
          <w:sz w:val="24"/>
          <w:szCs w:val="24"/>
        </w:rPr>
        <w:t xml:space="preserve">projekte </w:t>
      </w:r>
      <w:r w:rsidRPr="00FF115F">
        <w:rPr>
          <w:rFonts w:ascii="Times New Roman" w:hAnsi="Times New Roman" w:cs="Times New Roman"/>
          <w:sz w:val="24"/>
          <w:szCs w:val="24"/>
        </w:rPr>
        <w:t>nurodytus Darbų kiekius.</w:t>
      </w:r>
    </w:p>
    <w:p w14:paraId="5536521A" w14:textId="088F00DA" w:rsidR="007C2308" w:rsidRPr="00FF115F" w:rsidRDefault="00FF115F" w:rsidP="007C2308">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F115F">
        <w:rPr>
          <w:rFonts w:ascii="Times New Roman" w:hAnsi="Times New Roman" w:cs="Times New Roman"/>
          <w:sz w:val="24"/>
          <w:szCs w:val="24"/>
        </w:rPr>
        <w:t xml:space="preserve">Rangovas privalo įstatymų ir Techniniame projekte nustatytais atvejais prie statybvietės įrengti </w:t>
      </w:r>
      <w:r>
        <w:rPr>
          <w:rFonts w:ascii="Times New Roman" w:hAnsi="Times New Roman" w:cs="Times New Roman"/>
          <w:sz w:val="24"/>
          <w:szCs w:val="24"/>
        </w:rPr>
        <w:t xml:space="preserve">laikiną ir nuolatinį </w:t>
      </w:r>
      <w:r w:rsidRPr="00FF115F">
        <w:rPr>
          <w:rFonts w:ascii="Times New Roman" w:hAnsi="Times New Roman" w:cs="Times New Roman"/>
          <w:sz w:val="24"/>
          <w:szCs w:val="24"/>
        </w:rPr>
        <w:t>stendą apie statybos darbus, atitinkantį įstatymų ir Perkančiosios organizacijos užduoties reikalavimus.</w:t>
      </w:r>
      <w:r w:rsidR="00513400">
        <w:rPr>
          <w:rFonts w:ascii="Times New Roman" w:hAnsi="Times New Roman" w:cs="Times New Roman"/>
          <w:sz w:val="24"/>
          <w:szCs w:val="24"/>
        </w:rPr>
        <w:t xml:space="preserve"> Stendų tekstas privalo būti suderintas su Perkančiąja organizacija.</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8B71F9">
        <w:rPr>
          <w:rFonts w:ascii="Times New Roman" w:hAnsi="Times New Roman" w:cs="Times New Roman"/>
          <w:sz w:val="24"/>
          <w:szCs w:val="24"/>
        </w:rPr>
        <w:lastRenderedPageBreak/>
        <w:t>vykdymu bei prekių naudojimu), turi būti laikoma, kad kiekviena tokia nuoroda yra pateikta su žodžiais „arba lygiavertis“.</w:t>
      </w:r>
    </w:p>
    <w:p w14:paraId="5C3189FE" w14:textId="246D5FAE" w:rsidR="0091773E" w:rsidRPr="00CE3EC2" w:rsidRDefault="00637CDD" w:rsidP="00204674">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3439F4">
        <w:rPr>
          <w:rFonts w:ascii="Times New Roman" w:hAnsi="Times New Roman" w:cs="Times New Roman"/>
          <w:sz w:val="24"/>
          <w:szCs w:val="24"/>
        </w:rPr>
        <w:t xml:space="preserve">Darbų atlikimo trukmė </w:t>
      </w:r>
      <w:r>
        <w:rPr>
          <w:rFonts w:ascii="Times New Roman" w:hAnsi="Times New Roman" w:cs="Times New Roman"/>
          <w:sz w:val="24"/>
          <w:szCs w:val="24"/>
        </w:rPr>
        <w:t xml:space="preserve">  </w:t>
      </w:r>
      <w:r w:rsidRPr="00CE3EC2">
        <w:rPr>
          <w:rFonts w:ascii="Times New Roman" w:hAnsi="Times New Roman" w:cs="Times New Roman"/>
          <w:sz w:val="24"/>
          <w:szCs w:val="24"/>
        </w:rPr>
        <w:t xml:space="preserve">– </w:t>
      </w:r>
      <w:r w:rsidR="00A55EB0" w:rsidRPr="00CE3EC2">
        <w:rPr>
          <w:rFonts w:ascii="Times New Roman" w:hAnsi="Times New Roman" w:cs="Times New Roman"/>
          <w:sz w:val="24"/>
          <w:szCs w:val="24"/>
        </w:rPr>
        <w:t>2</w:t>
      </w:r>
      <w:r w:rsidR="00CE3EC2">
        <w:rPr>
          <w:rFonts w:ascii="Times New Roman" w:hAnsi="Times New Roman" w:cs="Times New Roman"/>
          <w:sz w:val="24"/>
          <w:szCs w:val="24"/>
        </w:rPr>
        <w:t>1</w:t>
      </w:r>
      <w:r w:rsidRPr="00CE3EC2">
        <w:rPr>
          <w:rFonts w:ascii="Times New Roman" w:hAnsi="Times New Roman" w:cs="Times New Roman"/>
          <w:sz w:val="24"/>
          <w:szCs w:val="24"/>
        </w:rPr>
        <w:t xml:space="preserve"> mėnesi</w:t>
      </w:r>
      <w:r w:rsidR="00A55EB0" w:rsidRPr="00CE3EC2">
        <w:rPr>
          <w:rFonts w:ascii="Times New Roman" w:hAnsi="Times New Roman" w:cs="Times New Roman"/>
          <w:sz w:val="24"/>
          <w:szCs w:val="24"/>
        </w:rPr>
        <w:t>ai</w:t>
      </w:r>
      <w:r w:rsidRPr="00CE3EC2">
        <w:rPr>
          <w:rFonts w:ascii="Times New Roman" w:hAnsi="Times New Roman" w:cs="Times New Roman"/>
          <w:sz w:val="24"/>
          <w:szCs w:val="24"/>
        </w:rPr>
        <w:t xml:space="preserve"> (</w:t>
      </w:r>
      <w:r w:rsidR="00A55EB0" w:rsidRPr="00CE3EC2">
        <w:rPr>
          <w:rFonts w:ascii="Times New Roman" w:hAnsi="Times New Roman" w:cs="Times New Roman"/>
          <w:sz w:val="24"/>
          <w:szCs w:val="24"/>
        </w:rPr>
        <w:t>2</w:t>
      </w:r>
      <w:r w:rsidR="00CE3EC2">
        <w:rPr>
          <w:rFonts w:ascii="Times New Roman" w:hAnsi="Times New Roman" w:cs="Times New Roman"/>
          <w:sz w:val="24"/>
          <w:szCs w:val="24"/>
        </w:rPr>
        <w:t>1</w:t>
      </w:r>
      <w:r w:rsidRPr="00CE3EC2">
        <w:rPr>
          <w:rFonts w:ascii="Times New Roman" w:hAnsi="Times New Roman" w:cs="Times New Roman"/>
          <w:sz w:val="24"/>
          <w:szCs w:val="24"/>
        </w:rPr>
        <w:t xml:space="preserve"> mėnesi</w:t>
      </w:r>
      <w:r w:rsidR="00A55EB0" w:rsidRPr="00CE3EC2">
        <w:rPr>
          <w:rFonts w:ascii="Times New Roman" w:hAnsi="Times New Roman" w:cs="Times New Roman"/>
          <w:sz w:val="24"/>
          <w:szCs w:val="24"/>
        </w:rPr>
        <w:t>ai</w:t>
      </w:r>
      <w:r w:rsidRPr="00CE3EC2">
        <w:rPr>
          <w:rFonts w:ascii="Times New Roman" w:hAnsi="Times New Roman" w:cs="Times New Roman"/>
          <w:sz w:val="24"/>
          <w:szCs w:val="24"/>
        </w:rPr>
        <w:t xml:space="preserve"> yra bendras terminas, per kurį turi būti: 1) parengtas darbo projektas</w:t>
      </w:r>
      <w:r w:rsidR="004F3F04" w:rsidRPr="00CE3EC2">
        <w:rPr>
          <w:rFonts w:ascii="Times New Roman" w:hAnsi="Times New Roman" w:cs="Times New Roman"/>
          <w:sz w:val="24"/>
          <w:szCs w:val="24"/>
        </w:rPr>
        <w:t xml:space="preserve"> per 2 mėnesius nuo sutarties </w:t>
      </w:r>
      <w:r w:rsidR="003F1639" w:rsidRPr="00CE3EC2">
        <w:rPr>
          <w:rFonts w:ascii="Times New Roman" w:hAnsi="Times New Roman" w:cs="Times New Roman"/>
          <w:sz w:val="24"/>
          <w:szCs w:val="24"/>
        </w:rPr>
        <w:t xml:space="preserve">įsigaliojimo </w:t>
      </w:r>
      <w:r w:rsidR="004F3F04" w:rsidRPr="00CE3EC2">
        <w:rPr>
          <w:rFonts w:ascii="Times New Roman" w:hAnsi="Times New Roman" w:cs="Times New Roman"/>
          <w:sz w:val="24"/>
          <w:szCs w:val="24"/>
        </w:rPr>
        <w:t xml:space="preserve"> dienos</w:t>
      </w:r>
      <w:r w:rsidRPr="00CE3EC2">
        <w:rPr>
          <w:rFonts w:ascii="Times New Roman" w:hAnsi="Times New Roman" w:cs="Times New Roman"/>
          <w:sz w:val="24"/>
          <w:szCs w:val="24"/>
        </w:rPr>
        <w:t xml:space="preserve">, gauti kiti susiję leidimai, leidžiantis norminių aktų nustatyta tvarka vykdyti Darbus; 2) atlikti rangos darbai. </w:t>
      </w:r>
      <w:r w:rsidR="00454DE6" w:rsidRPr="00CE3EC2">
        <w:rPr>
          <w:rFonts w:ascii="Times New Roman" w:hAnsi="Times New Roman" w:cs="Times New Roman"/>
          <w:sz w:val="24"/>
          <w:szCs w:val="24"/>
        </w:rPr>
        <w:t xml:space="preserve">Yra galimybė pratęsti Sutartį </w:t>
      </w:r>
      <w:r w:rsidR="006B2D8C" w:rsidRPr="00CE3EC2">
        <w:rPr>
          <w:rFonts w:ascii="Times New Roman" w:hAnsi="Times New Roman" w:cs="Times New Roman"/>
          <w:sz w:val="24"/>
          <w:szCs w:val="24"/>
        </w:rPr>
        <w:t>1</w:t>
      </w:r>
      <w:r w:rsidR="00454DE6" w:rsidRPr="00CE3EC2">
        <w:rPr>
          <w:rFonts w:ascii="Times New Roman" w:hAnsi="Times New Roman" w:cs="Times New Roman"/>
          <w:sz w:val="24"/>
          <w:szCs w:val="24"/>
        </w:rPr>
        <w:t xml:space="preserve"> mėn. </w:t>
      </w:r>
      <w:r w:rsidRPr="00CE3EC2">
        <w:rPr>
          <w:rFonts w:ascii="Times New Roman" w:hAnsi="Times New Roman" w:cs="Times New Roman"/>
          <w:sz w:val="24"/>
          <w:szCs w:val="24"/>
        </w:rPr>
        <w:t xml:space="preserve">Į bendrą Darbų atlikimo terminą nepatenka </w:t>
      </w:r>
      <w:r w:rsidR="00C37614" w:rsidRPr="00CE3EC2">
        <w:rPr>
          <w:rFonts w:ascii="Times New Roman" w:hAnsi="Times New Roman" w:cs="Times New Roman"/>
          <w:sz w:val="24"/>
          <w:szCs w:val="24"/>
        </w:rPr>
        <w:t>Perkančiosios organizacijos</w:t>
      </w:r>
      <w:r w:rsidRPr="00CE3EC2">
        <w:rPr>
          <w:rFonts w:ascii="Times New Roman" w:hAnsi="Times New Roman" w:cs="Times New Roman"/>
          <w:sz w:val="24"/>
          <w:szCs w:val="24"/>
        </w:rPr>
        <w:t xml:space="preserve"> įsipareigojimas apmokėti už Darbus per </w:t>
      </w:r>
      <w:r w:rsidR="00530A82" w:rsidRPr="00CE3EC2">
        <w:rPr>
          <w:rFonts w:ascii="Times New Roman" w:hAnsi="Times New Roman" w:cs="Times New Roman"/>
          <w:sz w:val="24"/>
          <w:szCs w:val="24"/>
        </w:rPr>
        <w:t>1</w:t>
      </w:r>
      <w:r w:rsidRPr="00CE3EC2">
        <w:rPr>
          <w:rFonts w:ascii="Times New Roman" w:hAnsi="Times New Roman" w:cs="Times New Roman"/>
          <w:sz w:val="24"/>
          <w:szCs w:val="24"/>
        </w:rPr>
        <w:t xml:space="preserve"> mėnesį)</w:t>
      </w:r>
      <w:r w:rsidR="00941B9F" w:rsidRPr="00CE3EC2">
        <w:rPr>
          <w:rFonts w:ascii="Times New Roman" w:hAnsi="Times New Roman" w:cs="Times New Roman"/>
          <w:sz w:val="24"/>
          <w:szCs w:val="24"/>
        </w:rPr>
        <w:t>.</w:t>
      </w:r>
    </w:p>
    <w:p w14:paraId="7B478B03" w14:textId="54D9CCB4" w:rsidR="00D22226" w:rsidRPr="004A41D7" w:rsidRDefault="00D22226" w:rsidP="002D5463">
      <w:pPr>
        <w:pStyle w:val="Antrat1"/>
        <w:numPr>
          <w:ilvl w:val="0"/>
          <w:numId w:val="33"/>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198740307"/>
      <w:r w:rsidRPr="00CE3EC2">
        <w:rPr>
          <w:rFonts w:ascii="Times New Roman" w:hAnsi="Times New Roman" w:cs="Times New Roman"/>
          <w:b/>
          <w:bCs/>
          <w:sz w:val="32"/>
          <w:szCs w:val="32"/>
        </w:rPr>
        <w:t>Susitikimai su tiekėjais</w:t>
      </w:r>
      <w:bookmarkEnd w:id="6"/>
      <w:bookmarkEnd w:id="7"/>
      <w:r w:rsidR="003B6924" w:rsidRPr="00CE3EC2">
        <w:rPr>
          <w:rFonts w:ascii="Times New Roman" w:hAnsi="Times New Roman" w:cs="Times New Roman"/>
          <w:b/>
          <w:bCs/>
          <w:sz w:val="32"/>
          <w:szCs w:val="32"/>
        </w:rPr>
        <w:t xml:space="preserve"> ir</w:t>
      </w:r>
      <w:r w:rsidR="003B6924" w:rsidRPr="004A41D7">
        <w:rPr>
          <w:rFonts w:ascii="Times New Roman" w:hAnsi="Times New Roman" w:cs="Times New Roman"/>
          <w:b/>
          <w:bCs/>
          <w:sz w:val="32"/>
          <w:szCs w:val="32"/>
        </w:rPr>
        <w:t xml:space="preserve"> objekto apžiūra</w:t>
      </w:r>
      <w:bookmarkEnd w:id="8"/>
      <w:bookmarkEnd w:id="9"/>
    </w:p>
    <w:p w14:paraId="5819F61D" w14:textId="041589BA" w:rsidR="00862DB8" w:rsidRPr="00A7389E" w:rsidRDefault="00C37614"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nerengs susitikimo su tiekėjais dėl pirkimo sąlygų paaiškinimo.</w:t>
      </w:r>
    </w:p>
    <w:p w14:paraId="05426578" w14:textId="22C61350" w:rsidR="008B40BD" w:rsidRPr="00A7389E" w:rsidRDefault="00C37614"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Pr>
          <w:rFonts w:ascii="Times New Roman" w:hAnsi="Times New Roman" w:cs="Times New Roman"/>
          <w:sz w:val="24"/>
          <w:szCs w:val="24"/>
        </w:rPr>
        <w:t>Perkančioji organizacija</w:t>
      </w:r>
      <w:r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turi teisę su tiekėju suderinti kitą, nei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198740308"/>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6E662ECD"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 xml:space="preserve">Tiekėjas, dalyvaujantis pirkime, </w:t>
      </w:r>
      <w:r w:rsidR="009E0783">
        <w:rPr>
          <w:rFonts w:ascii="Times New Roman" w:hAnsi="Times New Roman" w:cs="Times New Roman"/>
          <w:bCs/>
          <w:color w:val="000000" w:themeColor="text1"/>
          <w:sz w:val="24"/>
          <w:szCs w:val="24"/>
        </w:rPr>
        <w:t xml:space="preserve">taip pat ūkio subjektas, kurio pajėgumais remiamasi, </w:t>
      </w:r>
      <w:r w:rsidRPr="00ED5A4F">
        <w:rPr>
          <w:rFonts w:ascii="Times New Roman" w:hAnsi="Times New Roman" w:cs="Times New Roman"/>
          <w:bCs/>
          <w:color w:val="000000" w:themeColor="text1"/>
          <w:sz w:val="24"/>
          <w:szCs w:val="24"/>
        </w:rPr>
        <w:t xml:space="preserve">privalo neturėti tiekėjo pašalinimo pagrindų, nurodytus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F67A72">
        <w:rPr>
          <w:rFonts w:ascii="Times New Roman" w:hAnsi="Times New Roman" w:cs="Times New Roman"/>
          <w:color w:val="000000" w:themeColor="text1"/>
          <w:sz w:val="24"/>
          <w:szCs w:val="24"/>
        </w:rPr>
        <w:t>V</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w:t>
      </w:r>
      <w:r w:rsidR="00F67A72">
        <w:rPr>
          <w:rFonts w:ascii="Times New Roman" w:hAnsi="Times New Roman" w:cs="Times New Roman"/>
          <w:color w:val="000000" w:themeColor="text1"/>
          <w:sz w:val="24"/>
          <w:szCs w:val="24"/>
        </w:rPr>
        <w:t>0</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C37614">
        <w:rPr>
          <w:rFonts w:ascii="Times New Roman" w:hAnsi="Times New Roman" w:cs="Times New Roman"/>
          <w:sz w:val="24"/>
          <w:szCs w:val="24"/>
        </w:rPr>
        <w:t>Perkančiajai organizacijai</w:t>
      </w:r>
      <w:r w:rsidR="00C37614" w:rsidRP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atlikus EBVPD patikrinimo procedūrą, </w:t>
      </w:r>
      <w:r w:rsidR="00AE3AD9" w:rsidRPr="00802274">
        <w:rPr>
          <w:rFonts w:ascii="Times New Roman" w:hAnsi="Times New Roman" w:cs="Times New Roman"/>
          <w:b/>
          <w:color w:val="000000" w:themeColor="text1"/>
          <w:sz w:val="24"/>
          <w:szCs w:val="24"/>
        </w:rPr>
        <w:t xml:space="preserve">patikrinus pasiūlymus ir išrinkus galimą laimėtoją, tik jo yra prašomi dokumentai, patvirtinantys </w:t>
      </w:r>
      <w:r w:rsidR="00AE3AD9" w:rsidRPr="00802274">
        <w:rPr>
          <w:rFonts w:ascii="Times New Roman" w:hAnsi="Times New Roman" w:cs="Times New Roman"/>
          <w:b/>
          <w:sz w:val="24"/>
          <w:szCs w:val="24"/>
        </w:rPr>
        <w:t xml:space="preserve">specialiųjų </w:t>
      </w:r>
      <w:r w:rsidR="00AE3AD9" w:rsidRPr="00802274">
        <w:rPr>
          <w:rFonts w:ascii="Times New Roman" w:eastAsia="Calibri" w:hAnsi="Times New Roman" w:cs="Times New Roman"/>
          <w:b/>
          <w:sz w:val="24"/>
          <w:szCs w:val="24"/>
        </w:rPr>
        <w:t>pirkimo sąlygų</w:t>
      </w:r>
      <w:r w:rsidR="00AE3AD9" w:rsidRPr="00802274">
        <w:rPr>
          <w:rFonts w:ascii="Times New Roman" w:hAnsi="Times New Roman" w:cs="Times New Roman"/>
          <w:b/>
          <w:color w:val="000000" w:themeColor="text1"/>
          <w:sz w:val="24"/>
          <w:szCs w:val="24"/>
        </w:rPr>
        <w:t xml:space="preserve"> 3 ir </w:t>
      </w:r>
      <w:r w:rsidR="00AE3AD9" w:rsidRPr="00802274">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7C292A7"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Tiekėjams nustatomi kvalifikacijos reikalavimai</w:t>
      </w:r>
      <w:r w:rsidR="009E0783">
        <w:rPr>
          <w:rFonts w:ascii="Times New Roman" w:hAnsi="Times New Roman" w:cs="Times New Roman"/>
          <w:sz w:val="24"/>
          <w:szCs w:val="24"/>
        </w:rPr>
        <w:t xml:space="preserve">,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aplinkos apsaugos vadybos sistemos standartų laikymosi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198740309"/>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39183200" w:rsidR="009118EC" w:rsidRPr="003161A4" w:rsidRDefault="00C37614"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Pr>
          <w:rFonts w:ascii="Times New Roman" w:hAnsi="Times New Roman" w:cs="Times New Roman"/>
          <w:sz w:val="24"/>
          <w:szCs w:val="24"/>
        </w:rPr>
        <w:t>Perkančioji organizacija</w:t>
      </w:r>
      <w:r w:rsidRPr="00406F3F">
        <w:rPr>
          <w:rFonts w:ascii="Times New Roman" w:hAnsi="Times New Roman" w:cs="Times New Roman"/>
          <w:iCs/>
          <w:sz w:val="24"/>
          <w:szCs w:val="24"/>
        </w:rPr>
        <w:t xml:space="preserve"> </w:t>
      </w:r>
      <w:r w:rsidR="009118EC" w:rsidRPr="00406F3F">
        <w:rPr>
          <w:rFonts w:ascii="Times New Roman" w:hAnsi="Times New Roman" w:cs="Times New Roman"/>
          <w:iCs/>
          <w:sz w:val="24"/>
          <w:szCs w:val="24"/>
        </w:rPr>
        <w:t xml:space="preserve">atmes tiekėjo pasiūlymą, jei bus tenkinama bent viena </w:t>
      </w:r>
      <w:r w:rsidR="00F67A72">
        <w:rPr>
          <w:rFonts w:ascii="Times New Roman" w:hAnsi="Times New Roman" w:cs="Times New Roman"/>
          <w:iCs/>
          <w:sz w:val="24"/>
          <w:szCs w:val="24"/>
        </w:rPr>
        <w:t>V</w:t>
      </w:r>
      <w:r w:rsidR="00406F3F">
        <w:rPr>
          <w:rFonts w:ascii="Times New Roman" w:hAnsi="Times New Roman" w:cs="Times New Roman"/>
          <w:iCs/>
          <w:sz w:val="24"/>
          <w:szCs w:val="24"/>
        </w:rPr>
        <w:t>PĮ</w:t>
      </w:r>
      <w:r w:rsidR="009118EC" w:rsidRPr="00406F3F">
        <w:rPr>
          <w:rFonts w:ascii="Times New Roman" w:hAnsi="Times New Roman" w:cs="Times New Roman"/>
          <w:iCs/>
          <w:sz w:val="24"/>
          <w:szCs w:val="24"/>
        </w:rPr>
        <w:t xml:space="preserve"> </w:t>
      </w:r>
      <w:r w:rsidR="00F67A72">
        <w:rPr>
          <w:rFonts w:ascii="Times New Roman" w:hAnsi="Times New Roman" w:cs="Times New Roman"/>
          <w:iCs/>
          <w:sz w:val="24"/>
          <w:szCs w:val="24"/>
        </w:rPr>
        <w:t>45</w:t>
      </w:r>
      <w:r w:rsidR="009118EC" w:rsidRPr="00406F3F">
        <w:rPr>
          <w:rFonts w:ascii="Times New Roman" w:hAnsi="Times New Roman" w:cs="Times New Roman"/>
          <w:iCs/>
          <w:sz w:val="24"/>
          <w:szCs w:val="24"/>
        </w:rPr>
        <w:t xml:space="preserve"> straipsnio </w:t>
      </w:r>
      <w:r w:rsidR="00F67A72">
        <w:rPr>
          <w:rFonts w:ascii="Times New Roman" w:hAnsi="Times New Roman" w:cs="Times New Roman"/>
          <w:iCs/>
          <w:sz w:val="24"/>
          <w:szCs w:val="24"/>
        </w:rPr>
        <w:t>2</w:t>
      </w:r>
      <w:r w:rsidR="009118EC" w:rsidRPr="00406F3F">
        <w:rPr>
          <w:rFonts w:ascii="Times New Roman" w:hAnsi="Times New Roman" w:cs="Times New Roman"/>
          <w:iCs/>
          <w:sz w:val="24"/>
          <w:szCs w:val="24"/>
          <w:vertAlign w:val="superscript"/>
        </w:rPr>
        <w:t>1</w:t>
      </w:r>
      <w:r w:rsidR="009118EC" w:rsidRPr="00406F3F">
        <w:rPr>
          <w:rFonts w:ascii="Times New Roman" w:hAnsi="Times New Roman" w:cs="Times New Roman"/>
          <w:iCs/>
          <w:sz w:val="24"/>
          <w:szCs w:val="24"/>
        </w:rPr>
        <w:t xml:space="preserve"> dalies 1-6 punktuose nurodytų sąlygų.</w:t>
      </w:r>
      <w:r w:rsidR="009118EC" w:rsidRPr="0093261C">
        <w:rPr>
          <w:rFonts w:cstheme="minorHAnsi"/>
          <w:iCs/>
        </w:rPr>
        <w:t xml:space="preserve">  </w:t>
      </w:r>
    </w:p>
    <w:p w14:paraId="6D4CE5A9" w14:textId="4BA914B1"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06F3F">
        <w:rPr>
          <w:rFonts w:ascii="Times New Roman" w:hAnsi="Times New Roman" w:cs="Times New Roman"/>
          <w:iCs/>
          <w:sz w:val="24"/>
          <w:szCs w:val="24"/>
        </w:rPr>
        <w:t xml:space="preserve">Tiekėjas kartu su </w:t>
      </w:r>
      <w:r w:rsidRPr="000B5FD0">
        <w:rPr>
          <w:rFonts w:ascii="Times New Roman" w:hAnsi="Times New Roman" w:cs="Times New Roman"/>
          <w:iCs/>
          <w:sz w:val="24"/>
          <w:szCs w:val="24"/>
        </w:rPr>
        <w:t xml:space="preserve">pasiūlymu turi pateikti laisvos formos atitikties deklaraciją dėl atitikties </w:t>
      </w:r>
      <w:r w:rsidR="00F67A72">
        <w:rPr>
          <w:rFonts w:ascii="Times New Roman" w:hAnsi="Times New Roman" w:cs="Times New Roman"/>
          <w:iCs/>
          <w:sz w:val="24"/>
          <w:szCs w:val="24"/>
        </w:rPr>
        <w:t>V</w:t>
      </w:r>
      <w:r w:rsidR="00E01F8A">
        <w:rPr>
          <w:rFonts w:ascii="Times New Roman" w:hAnsi="Times New Roman" w:cs="Times New Roman"/>
          <w:iCs/>
          <w:sz w:val="24"/>
          <w:szCs w:val="24"/>
        </w:rPr>
        <w:t>PĮ</w:t>
      </w:r>
      <w:r w:rsidR="00E01F8A" w:rsidRPr="00406F3F">
        <w:rPr>
          <w:rFonts w:ascii="Times New Roman" w:hAnsi="Times New Roman" w:cs="Times New Roman"/>
          <w:iCs/>
          <w:sz w:val="24"/>
          <w:szCs w:val="24"/>
        </w:rPr>
        <w:t xml:space="preserve"> </w:t>
      </w:r>
      <w:r w:rsidR="00F67A72">
        <w:rPr>
          <w:rFonts w:ascii="Times New Roman" w:hAnsi="Times New Roman" w:cs="Times New Roman"/>
          <w:iCs/>
          <w:sz w:val="24"/>
          <w:szCs w:val="24"/>
        </w:rPr>
        <w:t>45</w:t>
      </w:r>
      <w:r w:rsidR="00E01F8A" w:rsidRPr="00406F3F">
        <w:rPr>
          <w:rFonts w:ascii="Times New Roman" w:hAnsi="Times New Roman" w:cs="Times New Roman"/>
          <w:iCs/>
          <w:sz w:val="24"/>
          <w:szCs w:val="24"/>
        </w:rPr>
        <w:t xml:space="preserve"> straipsnio </w:t>
      </w:r>
      <w:r w:rsidR="00F67A72">
        <w:rPr>
          <w:rFonts w:ascii="Times New Roman" w:hAnsi="Times New Roman" w:cs="Times New Roman"/>
          <w:iCs/>
          <w:sz w:val="24"/>
          <w:szCs w:val="24"/>
        </w:rPr>
        <w:t>2</w:t>
      </w:r>
      <w:r w:rsidR="00E01F8A" w:rsidRPr="00406F3F">
        <w:rPr>
          <w:rFonts w:ascii="Times New Roman" w:hAnsi="Times New Roman" w:cs="Times New Roman"/>
          <w:iCs/>
          <w:sz w:val="24"/>
          <w:szCs w:val="24"/>
          <w:vertAlign w:val="superscript"/>
        </w:rPr>
        <w:t>1</w:t>
      </w:r>
      <w:r w:rsidR="00E01F8A" w:rsidRPr="00406F3F">
        <w:rPr>
          <w:rFonts w:ascii="Times New Roman" w:hAnsi="Times New Roman" w:cs="Times New Roman"/>
          <w:iCs/>
          <w:sz w:val="24"/>
          <w:szCs w:val="24"/>
        </w:rPr>
        <w:t xml:space="preserve"> dalies 1-6 </w:t>
      </w:r>
      <w:r w:rsidRPr="000B5FD0">
        <w:rPr>
          <w:rFonts w:ascii="Times New Roman" w:hAnsi="Times New Roman" w:cs="Times New Roman"/>
          <w:sz w:val="24"/>
          <w:szCs w:val="24"/>
        </w:rPr>
        <w:t>punktams.</w:t>
      </w:r>
      <w:r w:rsidRPr="000B5FD0">
        <w:rPr>
          <w:rFonts w:cstheme="minorHAnsi"/>
          <w:i/>
        </w:rPr>
        <w:t xml:space="preserve"> </w:t>
      </w:r>
      <w:r w:rsidR="000D36DC" w:rsidRPr="000B5FD0">
        <w:rPr>
          <w:rFonts w:ascii="Times New Roman" w:hAnsi="Times New Roman" w:cs="Times New Roman"/>
          <w:iCs/>
          <w:sz w:val="24"/>
          <w:szCs w:val="24"/>
          <w:u w:val="single"/>
        </w:rPr>
        <w:t xml:space="preserve">Dėl </w:t>
      </w:r>
      <w:r>
        <w:rPr>
          <w:rFonts w:ascii="Times New Roman" w:hAnsi="Times New Roman" w:cs="Times New Roman"/>
          <w:iCs/>
          <w:sz w:val="24"/>
          <w:szCs w:val="24"/>
          <w:u w:val="single"/>
        </w:rPr>
        <w:t>deklaracijoje</w:t>
      </w:r>
      <w:r w:rsidR="000D36DC" w:rsidRPr="0094080E">
        <w:rPr>
          <w:rFonts w:ascii="Times New Roman" w:hAnsi="Times New Roman" w:cs="Times New Roman"/>
          <w:iCs/>
          <w:sz w:val="24"/>
          <w:szCs w:val="24"/>
          <w:u w:val="single"/>
        </w:rPr>
        <w:t xml:space="preserve"> nurodytų sąlygų nebuvimo Tiekėjas kartu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 xml:space="preserve">Pavyzdinė Deklaracijos dėl atitikties </w:t>
      </w:r>
      <w:r w:rsidR="00F67A72">
        <w:rPr>
          <w:rFonts w:ascii="Times New Roman" w:hAnsi="Times New Roman" w:cs="Times New Roman"/>
          <w:iCs/>
          <w:sz w:val="24"/>
          <w:szCs w:val="24"/>
        </w:rPr>
        <w:t>V</w:t>
      </w:r>
      <w:r w:rsidR="000D36DC" w:rsidRPr="0094080E">
        <w:rPr>
          <w:rFonts w:ascii="Times New Roman" w:hAnsi="Times New Roman" w:cs="Times New Roman"/>
          <w:iCs/>
          <w:sz w:val="24"/>
          <w:szCs w:val="24"/>
        </w:rPr>
        <w:t xml:space="preserve">PĮ </w:t>
      </w:r>
      <w:r w:rsidR="00F67A72">
        <w:rPr>
          <w:rFonts w:ascii="Times New Roman" w:hAnsi="Times New Roman" w:cs="Times New Roman"/>
          <w:iCs/>
          <w:sz w:val="24"/>
          <w:szCs w:val="24"/>
        </w:rPr>
        <w:t>45</w:t>
      </w:r>
      <w:r w:rsidR="000D36DC" w:rsidRPr="00AF4F63">
        <w:rPr>
          <w:rFonts w:ascii="Times New Roman" w:hAnsi="Times New Roman" w:cs="Times New Roman"/>
          <w:iCs/>
          <w:sz w:val="24"/>
          <w:szCs w:val="24"/>
        </w:rPr>
        <w:t xml:space="preserve"> straipsnio </w:t>
      </w:r>
      <w:r w:rsidR="00F67A72">
        <w:rPr>
          <w:rFonts w:ascii="Times New Roman" w:hAnsi="Times New Roman" w:cs="Times New Roman"/>
          <w:iCs/>
          <w:sz w:val="24"/>
          <w:szCs w:val="24"/>
        </w:rPr>
        <w:t>2</w:t>
      </w:r>
      <w:r w:rsidR="000D36DC" w:rsidRPr="00AF4F63">
        <w:rPr>
          <w:rFonts w:ascii="Times New Roman" w:hAnsi="Times New Roman" w:cs="Times New Roman"/>
          <w:iCs/>
          <w:sz w:val="24"/>
          <w:szCs w:val="24"/>
        </w:rPr>
        <w:t xml:space="preserve">¹ dalies nuostatoms forma yra pateikta specialiųjų pirkimo </w:t>
      </w:r>
      <w:r w:rsidR="000D36DC" w:rsidRPr="00502AE4">
        <w:rPr>
          <w:rFonts w:ascii="Times New Roman" w:hAnsi="Times New Roman" w:cs="Times New Roman"/>
          <w:iCs/>
          <w:sz w:val="24"/>
          <w:szCs w:val="24"/>
        </w:rPr>
        <w:t xml:space="preserve">sąlygų </w:t>
      </w:r>
      <w:r w:rsidR="00782E1A">
        <w:rPr>
          <w:rFonts w:ascii="Times New Roman" w:hAnsi="Times New Roman" w:cs="Times New Roman"/>
          <w:iCs/>
          <w:sz w:val="24"/>
          <w:szCs w:val="24"/>
        </w:rPr>
        <w:t>7</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705BBFE8" w:rsidR="00C95159" w:rsidRPr="005E4FBB" w:rsidRDefault="00C37614"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w:t>
      </w:r>
      <w:r w:rsidR="000D36DC" w:rsidRPr="005E4FBB">
        <w:rPr>
          <w:rFonts w:ascii="Times New Roman" w:hAnsi="Times New Roman" w:cs="Times New Roman"/>
          <w:sz w:val="24"/>
          <w:szCs w:val="24"/>
        </w:rPr>
        <w:t xml:space="preserve">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w:t>
      </w:r>
      <w:r w:rsidR="000D36DC" w:rsidRPr="005E4FBB">
        <w:rPr>
          <w:rFonts w:ascii="Times New Roman" w:hAnsi="Times New Roman" w:cs="Times New Roman"/>
          <w:sz w:val="24"/>
          <w:szCs w:val="24"/>
        </w:rPr>
        <w:lastRenderedPageBreak/>
        <w:t xml:space="preserve">ar kitus </w:t>
      </w: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w:t>
      </w:r>
      <w:r w:rsidR="000D36DC" w:rsidRPr="005E4FBB">
        <w:rPr>
          <w:rFonts w:ascii="Times New Roman" w:hAnsi="Times New Roman" w:cs="Times New Roman"/>
          <w:sz w:val="24"/>
          <w:szCs w:val="24"/>
        </w:rPr>
        <w:t xml:space="preserve">priimtinus dokumentus. Tokių dokumentų </w:t>
      </w:r>
      <w:r>
        <w:rPr>
          <w:rFonts w:ascii="Times New Roman" w:hAnsi="Times New Roman" w:cs="Times New Roman"/>
          <w:sz w:val="24"/>
          <w:szCs w:val="24"/>
        </w:rPr>
        <w:t>Perkančioji organizacija</w:t>
      </w:r>
      <w:r w:rsidRPr="005E4FBB">
        <w:rPr>
          <w:rFonts w:ascii="Times New Roman" w:hAnsi="Times New Roman" w:cs="Times New Roman"/>
          <w:sz w:val="24"/>
          <w:szCs w:val="24"/>
        </w:rPr>
        <w:t xml:space="preserve"> </w:t>
      </w:r>
      <w:r w:rsidR="000D36DC" w:rsidRPr="005E4FBB">
        <w:rPr>
          <w:rFonts w:ascii="Times New Roman" w:hAnsi="Times New Roman" w:cs="Times New Roman"/>
          <w:sz w:val="24"/>
          <w:szCs w:val="24"/>
        </w:rPr>
        <w:t>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198740310"/>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06495C4D" w14:textId="1A5000B4" w:rsidR="000020F6" w:rsidRPr="00D0362F" w:rsidRDefault="000020F6" w:rsidP="000020F6">
      <w:pPr>
        <w:pStyle w:val="Sraopastraipa"/>
        <w:numPr>
          <w:ilvl w:val="1"/>
          <w:numId w:val="36"/>
        </w:numPr>
        <w:tabs>
          <w:tab w:val="left" w:pos="1134"/>
        </w:tabs>
        <w:spacing w:after="0" w:line="240" w:lineRule="auto"/>
        <w:ind w:left="0" w:firstLine="567"/>
        <w:jc w:val="both"/>
        <w:rPr>
          <w:rFonts w:ascii="Times New Roman" w:hAnsi="Times New Roman" w:cs="Times New Roman"/>
          <w:i/>
          <w:iCs/>
          <w:color w:val="7030A0"/>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CB44F1">
        <w:rPr>
          <w:rFonts w:ascii="Times New Roman" w:hAnsi="Times New Roman" w:cs="Times New Roman"/>
          <w:bCs/>
          <w:sz w:val="24"/>
          <w:szCs w:val="24"/>
        </w:rPr>
        <w:t xml:space="preserve">Atsižvelgiant į tai, kad </w:t>
      </w:r>
      <w:r w:rsidR="00C37614">
        <w:rPr>
          <w:rFonts w:ascii="Times New Roman" w:hAnsi="Times New Roman" w:cs="Times New Roman"/>
          <w:sz w:val="24"/>
          <w:szCs w:val="24"/>
        </w:rPr>
        <w:t>Perkančioji organizacija</w:t>
      </w:r>
      <w:r w:rsidR="00C37614" w:rsidRPr="00CB44F1">
        <w:rPr>
          <w:rFonts w:ascii="Times New Roman" w:hAnsi="Times New Roman" w:cs="Times New Roman"/>
          <w:bCs/>
          <w:sz w:val="24"/>
          <w:szCs w:val="24"/>
        </w:rPr>
        <w:t xml:space="preserve"> </w:t>
      </w:r>
      <w:r w:rsidRPr="00CB44F1">
        <w:rPr>
          <w:rFonts w:ascii="Times New Roman" w:hAnsi="Times New Roman" w:cs="Times New Roman"/>
          <w:bCs/>
          <w:sz w:val="24"/>
          <w:szCs w:val="24"/>
        </w:rPr>
        <w:t xml:space="preserve">pasiūlymus vertins pagal kainos ir kokybės santykį, ir jos pasirinkti vertinti pasiūlymo ekonominio naudingumo kriterijai yra kiekybiškai įvertinami, pasiūlymą reikalaujama pateikti 1 </w:t>
      </w:r>
      <w:r w:rsidR="009E0783">
        <w:rPr>
          <w:rFonts w:ascii="Times New Roman" w:hAnsi="Times New Roman" w:cs="Times New Roman"/>
          <w:bCs/>
          <w:sz w:val="24"/>
          <w:szCs w:val="24"/>
        </w:rPr>
        <w:t xml:space="preserve">(viename) </w:t>
      </w:r>
      <w:r w:rsidRPr="00CB44F1">
        <w:rPr>
          <w:rFonts w:ascii="Times New Roman" w:hAnsi="Times New Roman" w:cs="Times New Roman"/>
          <w:bCs/>
          <w:sz w:val="24"/>
          <w:szCs w:val="24"/>
        </w:rPr>
        <w:t>voke</w:t>
      </w:r>
      <w:r>
        <w:rPr>
          <w:rFonts w:cstheme="minorHAnsi"/>
          <w:b/>
          <w:bCs/>
          <w:color w:val="000000" w:themeColor="text1"/>
        </w:rPr>
        <w:t xml:space="preserve">. </w:t>
      </w:r>
      <w:r w:rsidRPr="00D0362F">
        <w:rPr>
          <w:rFonts w:ascii="Times New Roman" w:hAnsi="Times New Roman" w:cs="Times New Roman"/>
          <w:sz w:val="24"/>
          <w:szCs w:val="24"/>
        </w:rPr>
        <w:t>Tiekėjo pasiūlymą sudaro CVP IS pateikiamų ir žemiau nurodytų dokumentų visuma:</w:t>
      </w:r>
    </w:p>
    <w:p w14:paraId="4766A6FA" w14:textId="77777777" w:rsidR="000020F6" w:rsidRPr="00D0362F"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 xml:space="preserve">užpildyta ir </w:t>
      </w:r>
      <w:r w:rsidRPr="00FA28D1">
        <w:rPr>
          <w:rFonts w:ascii="Times New Roman" w:hAnsi="Times New Roman" w:cs="Times New Roman"/>
          <w:sz w:val="24"/>
          <w:szCs w:val="24"/>
        </w:rPr>
        <w:t xml:space="preserve">pasirašyta Pasiūlymo forma pagal </w:t>
      </w:r>
      <w:r w:rsidRPr="00802274">
        <w:rPr>
          <w:rFonts w:ascii="Times New Roman" w:hAnsi="Times New Roman" w:cs="Times New Roman"/>
          <w:i/>
          <w:sz w:val="24"/>
          <w:szCs w:val="24"/>
        </w:rPr>
        <w:t>specialiųjų pirkimo sąlygų 6 priedą</w:t>
      </w:r>
      <w:r w:rsidRPr="00D0362F">
        <w:rPr>
          <w:rFonts w:ascii="Times New Roman" w:hAnsi="Times New Roman" w:cs="Times New Roman"/>
          <w:sz w:val="24"/>
          <w:szCs w:val="24"/>
        </w:rPr>
        <w:t>;</w:t>
      </w:r>
    </w:p>
    <w:p w14:paraId="2542D8C7" w14:textId="0070AA08" w:rsidR="000020F6" w:rsidRPr="00D0362F"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 xml:space="preserve">Užpildytas (-i) EBVPD (pagal </w:t>
      </w:r>
      <w:r w:rsidRPr="00802274">
        <w:rPr>
          <w:rFonts w:ascii="Times New Roman" w:hAnsi="Times New Roman" w:cs="Times New Roman"/>
          <w:i/>
          <w:sz w:val="24"/>
          <w:szCs w:val="24"/>
        </w:rPr>
        <w:t>specialiųjų pirkimo sąlygų 5 priedą</w:t>
      </w:r>
      <w:r w:rsidRPr="00D0362F">
        <w:rPr>
          <w:rFonts w:ascii="Times New Roman" w:hAnsi="Times New Roman" w:cs="Times New Roman"/>
          <w:sz w:val="24"/>
          <w:szCs w:val="24"/>
        </w:rPr>
        <w:t xml:space="preserve">). </w:t>
      </w:r>
      <w:r w:rsidR="00802274">
        <w:rPr>
          <w:rFonts w:ascii="Times New Roman" w:hAnsi="Times New Roman" w:cs="Times New Roman"/>
          <w:sz w:val="24"/>
          <w:szCs w:val="24"/>
        </w:rPr>
        <w:t xml:space="preserve">EBVPD privalo būti pasirašytas. </w:t>
      </w:r>
      <w:r w:rsidRPr="00D0362F">
        <w:rPr>
          <w:rFonts w:ascii="Times New Roman" w:hAnsi="Times New Roman" w:cs="Times New Roman"/>
          <w:sz w:val="24"/>
          <w:szCs w:val="24"/>
        </w:rPr>
        <w:t>Pasirašydamas pasiūlymą, tiekėjas patvirtina ir EBVPD tikrumą;</w:t>
      </w:r>
    </w:p>
    <w:p w14:paraId="10830C28" w14:textId="503A3136"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Deklaracija</w:t>
      </w:r>
      <w:r w:rsidRPr="000020F6">
        <w:rPr>
          <w:rFonts w:ascii="Times New Roman" w:hAnsi="Times New Roman" w:cs="Times New Roman"/>
          <w:sz w:val="24"/>
          <w:szCs w:val="24"/>
        </w:rPr>
        <w:t xml:space="preserve"> (-os) dėl atitikties </w:t>
      </w:r>
      <w:r w:rsidR="005E5A52">
        <w:rPr>
          <w:rFonts w:ascii="Times New Roman" w:hAnsi="Times New Roman" w:cs="Times New Roman"/>
          <w:sz w:val="24"/>
          <w:szCs w:val="24"/>
        </w:rPr>
        <w:t>V</w:t>
      </w:r>
      <w:r w:rsidRPr="000020F6">
        <w:rPr>
          <w:rFonts w:ascii="Times New Roman" w:hAnsi="Times New Roman" w:cs="Times New Roman"/>
          <w:sz w:val="24"/>
          <w:szCs w:val="24"/>
        </w:rPr>
        <w:t xml:space="preserve">PĮ </w:t>
      </w:r>
      <w:r w:rsidR="005E5A52">
        <w:rPr>
          <w:rFonts w:ascii="Times New Roman" w:hAnsi="Times New Roman" w:cs="Times New Roman"/>
          <w:sz w:val="24"/>
          <w:szCs w:val="24"/>
        </w:rPr>
        <w:t>45</w:t>
      </w:r>
      <w:r w:rsidRPr="000020F6">
        <w:rPr>
          <w:rFonts w:ascii="Times New Roman" w:hAnsi="Times New Roman" w:cs="Times New Roman"/>
          <w:sz w:val="24"/>
          <w:szCs w:val="24"/>
        </w:rPr>
        <w:t xml:space="preserve"> straipsnio </w:t>
      </w:r>
      <w:r w:rsidR="005E5A52">
        <w:rPr>
          <w:rFonts w:ascii="Times New Roman" w:hAnsi="Times New Roman" w:cs="Times New Roman"/>
          <w:sz w:val="24"/>
          <w:szCs w:val="24"/>
        </w:rPr>
        <w:t>2</w:t>
      </w:r>
      <w:r w:rsidRPr="000020F6">
        <w:rPr>
          <w:rFonts w:ascii="Times New Roman" w:hAnsi="Times New Roman" w:cs="Times New Roman"/>
          <w:sz w:val="24"/>
          <w:szCs w:val="24"/>
        </w:rPr>
        <w:t>¹ dalies nuostatoms</w:t>
      </w:r>
      <w:r w:rsidR="00802274">
        <w:rPr>
          <w:rFonts w:ascii="Times New Roman" w:hAnsi="Times New Roman" w:cs="Times New Roman"/>
          <w:sz w:val="24"/>
          <w:szCs w:val="24"/>
        </w:rPr>
        <w:t xml:space="preserve"> pagal </w:t>
      </w:r>
      <w:r w:rsidR="00802274" w:rsidRPr="00802274">
        <w:rPr>
          <w:rFonts w:ascii="Times New Roman" w:hAnsi="Times New Roman" w:cs="Times New Roman"/>
          <w:i/>
          <w:sz w:val="24"/>
          <w:szCs w:val="24"/>
        </w:rPr>
        <w:t xml:space="preserve">specialiųjų pirkimo sąlygų </w:t>
      </w:r>
      <w:r w:rsidR="00802274">
        <w:rPr>
          <w:rFonts w:ascii="Times New Roman" w:hAnsi="Times New Roman" w:cs="Times New Roman"/>
          <w:i/>
          <w:sz w:val="24"/>
          <w:szCs w:val="24"/>
        </w:rPr>
        <w:t>7</w:t>
      </w:r>
      <w:r w:rsidR="00802274" w:rsidRPr="00802274">
        <w:rPr>
          <w:rFonts w:ascii="Times New Roman" w:hAnsi="Times New Roman" w:cs="Times New Roman"/>
          <w:i/>
          <w:sz w:val="24"/>
          <w:szCs w:val="24"/>
        </w:rPr>
        <w:t xml:space="preserve"> priedą</w:t>
      </w:r>
      <w:r w:rsidRPr="008D175C">
        <w:rPr>
          <w:rFonts w:ascii="Times New Roman" w:hAnsi="Times New Roman" w:cs="Times New Roman"/>
          <w:sz w:val="24"/>
          <w:szCs w:val="24"/>
        </w:rPr>
        <w:t>;</w:t>
      </w:r>
    </w:p>
    <w:p w14:paraId="0E762769"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Deklaracija (-os) dėl tiekėjo atsakingų asmenų (pagal </w:t>
      </w:r>
      <w:r w:rsidRPr="00782E1A">
        <w:rPr>
          <w:rFonts w:ascii="Times New Roman" w:hAnsi="Times New Roman" w:cs="Times New Roman"/>
          <w:i/>
          <w:sz w:val="24"/>
          <w:szCs w:val="24"/>
        </w:rPr>
        <w:t>specialiųjų pirkimo sąlygų 9 priedas</w:t>
      </w:r>
      <w:r w:rsidRPr="008D175C">
        <w:rPr>
          <w:rFonts w:ascii="Times New Roman" w:hAnsi="Times New Roman" w:cs="Times New Roman"/>
          <w:sz w:val="24"/>
          <w:szCs w:val="24"/>
        </w:rPr>
        <w:t>);</w:t>
      </w:r>
    </w:p>
    <w:p w14:paraId="65D2A88E"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jungtinės veiklos sutarties kopija (jeigu pirkime dalyvauja ūkio subjektų grupė jungtinės veiklos sutarties pagrindu);</w:t>
      </w:r>
    </w:p>
    <w:p w14:paraId="5D993F61"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įgaliojimas ar kitas dokumentas, patvirtinantis, kad asmuo, kuris pasirašė pasiūlymą (jei jis ne tiekėjo vadovas), turėjo teisę jį pasirašyti;</w:t>
      </w:r>
    </w:p>
    <w:p w14:paraId="5B214660" w14:textId="6C1B9292"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pasiūlymo galiojimą užtikrinantis dokumentas;</w:t>
      </w:r>
    </w:p>
    <w:p w14:paraId="2695BE6C"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9B6FE23"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subtiekėjus, subtiekėjo deklaracija ar kitas dokumentas, patvirtinantis jo sutikimą būti subtiekėju pirkime;</w:t>
      </w:r>
    </w:p>
    <w:p w14:paraId="5C407ACD" w14:textId="77777777" w:rsidR="000020F6" w:rsidRPr="00054C2A"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jei tiekėjas pasitelkia kvazisubtiekėją, tiekėjo ir kvazisubtiekėjo deklaracija ar kitas dokumentas, patvirtinantis asmens sutikimą ir tiekėjo ketinimą asmenį įdarbinti, jei pasiūlymas bus pripažintas </w:t>
      </w:r>
      <w:r w:rsidRPr="00054C2A">
        <w:rPr>
          <w:rFonts w:ascii="Times New Roman" w:hAnsi="Times New Roman" w:cs="Times New Roman"/>
          <w:sz w:val="24"/>
          <w:szCs w:val="24"/>
        </w:rPr>
        <w:t>laimėjusiu;</w:t>
      </w:r>
    </w:p>
    <w:p w14:paraId="42A80289" w14:textId="108077B2" w:rsidR="002D6FB3" w:rsidRPr="00054C2A" w:rsidRDefault="004D6A6B" w:rsidP="000020F6">
      <w:pPr>
        <w:pStyle w:val="Sraopastraipa"/>
        <w:numPr>
          <w:ilvl w:val="2"/>
          <w:numId w:val="36"/>
        </w:numPr>
        <w:tabs>
          <w:tab w:val="left" w:pos="993"/>
        </w:tabs>
        <w:spacing w:after="0" w:line="20" w:lineRule="atLeast"/>
        <w:ind w:left="0" w:firstLine="567"/>
        <w:jc w:val="both"/>
        <w:rPr>
          <w:rFonts w:ascii="Times New Roman" w:hAnsi="Times New Roman" w:cs="Times New Roman"/>
          <w:bCs/>
          <w:color w:val="000000"/>
          <w:sz w:val="24"/>
          <w:szCs w:val="24"/>
        </w:rPr>
      </w:pPr>
      <w:r w:rsidRPr="003B3A17">
        <w:rPr>
          <w:rFonts w:ascii="Times New Roman" w:hAnsi="Times New Roman" w:cs="Times New Roman"/>
          <w:bCs/>
          <w:sz w:val="24"/>
          <w:szCs w:val="24"/>
        </w:rPr>
        <w:t>Darbų ir medžiagų kiekių žiniaraščiai</w:t>
      </w:r>
      <w:r w:rsidR="00F261C2" w:rsidRPr="00054C2A">
        <w:rPr>
          <w:rFonts w:ascii="Times New Roman" w:hAnsi="Times New Roman" w:cs="Times New Roman"/>
          <w:bCs/>
          <w:sz w:val="24"/>
          <w:szCs w:val="24"/>
        </w:rPr>
        <w:t xml:space="preserve"> </w:t>
      </w:r>
      <w:r w:rsidR="00F261C2" w:rsidRPr="00054C2A">
        <w:rPr>
          <w:rFonts w:ascii="Times New Roman" w:hAnsi="Times New Roman" w:cs="Times New Roman"/>
          <w:sz w:val="24"/>
          <w:szCs w:val="24"/>
        </w:rPr>
        <w:t xml:space="preserve">(pagal </w:t>
      </w:r>
      <w:r w:rsidR="00F261C2" w:rsidRPr="00054C2A">
        <w:rPr>
          <w:rFonts w:ascii="Times New Roman" w:hAnsi="Times New Roman" w:cs="Times New Roman"/>
          <w:i/>
          <w:sz w:val="24"/>
          <w:szCs w:val="24"/>
        </w:rPr>
        <w:t xml:space="preserve">specialiųjų pirkimo sąlygų </w:t>
      </w:r>
      <w:r w:rsidR="003D5DBD" w:rsidRPr="00054C2A">
        <w:rPr>
          <w:rFonts w:ascii="Times New Roman" w:hAnsi="Times New Roman" w:cs="Times New Roman"/>
          <w:i/>
          <w:sz w:val="24"/>
          <w:szCs w:val="24"/>
        </w:rPr>
        <w:t>10</w:t>
      </w:r>
      <w:r w:rsidR="00F261C2" w:rsidRPr="00054C2A">
        <w:rPr>
          <w:rFonts w:ascii="Times New Roman" w:hAnsi="Times New Roman" w:cs="Times New Roman"/>
          <w:i/>
          <w:sz w:val="24"/>
          <w:szCs w:val="24"/>
        </w:rPr>
        <w:t xml:space="preserve"> priedas</w:t>
      </w:r>
      <w:r w:rsidR="00F261C2" w:rsidRPr="00054C2A">
        <w:rPr>
          <w:rFonts w:ascii="Times New Roman" w:hAnsi="Times New Roman" w:cs="Times New Roman"/>
          <w:sz w:val="24"/>
          <w:szCs w:val="24"/>
        </w:rPr>
        <w:t>)</w:t>
      </w:r>
      <w:r w:rsidR="002D6FB3" w:rsidRPr="00054C2A">
        <w:rPr>
          <w:rFonts w:ascii="Times New Roman" w:hAnsi="Times New Roman" w:cs="Times New Roman"/>
          <w:bCs/>
          <w:sz w:val="24"/>
          <w:szCs w:val="24"/>
        </w:rPr>
        <w:t>.</w:t>
      </w:r>
    </w:p>
    <w:p w14:paraId="5FBA20D1" w14:textId="47FCEE2E" w:rsidR="000020F6" w:rsidRPr="005E5A52" w:rsidRDefault="005E5A52"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054C2A">
        <w:rPr>
          <w:rFonts w:ascii="Times New Roman" w:eastAsia="Calibri" w:hAnsi="Times New Roman" w:cs="Times New Roman"/>
          <w:sz w:val="24"/>
          <w:szCs w:val="24"/>
        </w:rPr>
        <w:t>Pasiūlymas gali būti</w:t>
      </w:r>
      <w:r w:rsidRPr="005E5A52">
        <w:rPr>
          <w:rFonts w:ascii="Times New Roman" w:eastAsia="Calibri" w:hAnsi="Times New Roman" w:cs="Times New Roman"/>
          <w:sz w:val="24"/>
          <w:szCs w:val="24"/>
        </w:rPr>
        <w:t xml:space="preserve"> pasirašytas fiziniu parašu arba kvalifikuotu elektroniniu parašu. Jeigu tiekėjas dokumentus tvirtina naudodamas elektroninį, o ne fizinį parašą, elektroninis parašas turi atitikti VPĮ 22 straipsnio 11 dalies 2 ir 3 punktuose nustatytus reikalavimus. </w:t>
      </w:r>
      <w:r w:rsidRPr="005E5A52">
        <w:rPr>
          <w:rFonts w:ascii="Times New Roman" w:hAnsi="Times New Roman" w:cs="Times New Roman"/>
          <w:sz w:val="24"/>
          <w:szCs w:val="24"/>
        </w:rPr>
        <w:t>Perkančiajai organizacijai kilus abejonių dėl dokumentų tikrumo, ji turi teisę reikalauti pateikti dokumentų originalus.</w:t>
      </w:r>
      <w:r w:rsidRPr="005E5A52">
        <w:rPr>
          <w:rFonts w:ascii="Times New Roman" w:eastAsia="Calibri" w:hAnsi="Times New Roman" w:cs="Times New Roman"/>
          <w:sz w:val="24"/>
          <w:szCs w:val="24"/>
        </w:rPr>
        <w:t xml:space="preserve"> Gali būti</w:t>
      </w:r>
      <w:r w:rsidR="000020F6" w:rsidRPr="005E5A52">
        <w:rPr>
          <w:rFonts w:ascii="Times New Roman" w:eastAsia="Calibri" w:hAnsi="Times New Roman" w:cs="Times New Roman"/>
          <w:sz w:val="24"/>
          <w:szCs w:val="24"/>
        </w:rPr>
        <w:t>:</w:t>
      </w:r>
    </w:p>
    <w:p w14:paraId="0289CCBF" w14:textId="4388C186"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pateikiami kvalifikuotu elektroniniu parašu pasirašyti elektroninėmis priemonėmis suformuoti dokumentai</w:t>
      </w:r>
      <w:r w:rsidR="000020F6" w:rsidRPr="005E5A52">
        <w:rPr>
          <w:rFonts w:ascii="Times New Roman" w:eastAsia="Calibri" w:hAnsi="Times New Roman" w:cs="Times New Roman"/>
          <w:bCs/>
          <w:iCs/>
          <w:sz w:val="24"/>
          <w:szCs w:val="24"/>
        </w:rPr>
        <w:t>;</w:t>
      </w:r>
    </w:p>
    <w:p w14:paraId="7B806532" w14:textId="52A03D7A"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skaitmeninės dokumentų kopijos (</w:t>
      </w:r>
      <w:r w:rsidRPr="005E5A52">
        <w:rPr>
          <w:rFonts w:ascii="Times New Roman" w:eastAsia="Calibri" w:hAnsi="Times New Roman" w:cs="Times New Roman"/>
          <w:iCs/>
          <w:sz w:val="24"/>
          <w:szCs w:val="24"/>
        </w:rPr>
        <w:t>fiziniu parašu tvirtinami dokumentai turi būti pateikiami pasirašyti ir nuskenuoti)</w:t>
      </w:r>
      <w:r w:rsidRPr="005E5A52">
        <w:rPr>
          <w:rFonts w:ascii="Times New Roman" w:eastAsia="Calibri" w:hAnsi="Times New Roman" w:cs="Times New Roman"/>
          <w:bCs/>
          <w:iCs/>
          <w:sz w:val="24"/>
          <w:szCs w:val="24"/>
        </w:rPr>
        <w:t>.</w:t>
      </w:r>
    </w:p>
    <w:p w14:paraId="2C711C0F" w14:textId="2A5C3F39" w:rsidR="000020F6" w:rsidRPr="0057652E"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Pasiūlymas turi būti parengtas, lietuvių kalba</w:t>
      </w:r>
      <w:r w:rsidRPr="0057652E">
        <w:rPr>
          <w:rFonts w:ascii="Times New Roman" w:hAnsi="Times New Roman" w:cs="Times New Roman"/>
          <w:color w:val="00B050"/>
          <w:sz w:val="24"/>
          <w:szCs w:val="24"/>
        </w:rPr>
        <w:t xml:space="preserve">. </w:t>
      </w:r>
      <w:r w:rsidRPr="0057652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C37614">
        <w:rPr>
          <w:rFonts w:ascii="Times New Roman" w:hAnsi="Times New Roman" w:cs="Times New Roman"/>
          <w:sz w:val="24"/>
          <w:szCs w:val="24"/>
        </w:rPr>
        <w:t>Perkančiajai organizacijai</w:t>
      </w:r>
      <w:r w:rsidR="00C37614" w:rsidRPr="0057652E">
        <w:rPr>
          <w:rFonts w:ascii="Times New Roman" w:hAnsi="Times New Roman" w:cs="Times New Roman"/>
          <w:sz w:val="24"/>
          <w:szCs w:val="24"/>
        </w:rPr>
        <w:t xml:space="preserve"> </w:t>
      </w:r>
      <w:r w:rsidRPr="0057652E">
        <w:rPr>
          <w:rFonts w:ascii="Times New Roman" w:hAnsi="Times New Roman" w:cs="Times New Roman"/>
          <w:sz w:val="24"/>
          <w:szCs w:val="24"/>
        </w:rPr>
        <w:t xml:space="preserve">turint įtarimų dėl pasiūlyme pateikto dokumento vertimo kokybės ir (ar) jo atitikties dokumento originalo turiniui, </w:t>
      </w:r>
      <w:r w:rsidR="00C37614">
        <w:rPr>
          <w:rFonts w:ascii="Times New Roman" w:hAnsi="Times New Roman" w:cs="Times New Roman"/>
          <w:sz w:val="24"/>
          <w:szCs w:val="24"/>
        </w:rPr>
        <w:t>Perkančioji organizacija</w:t>
      </w:r>
      <w:r w:rsidR="00C37614" w:rsidRPr="0057652E">
        <w:rPr>
          <w:rFonts w:ascii="Times New Roman" w:hAnsi="Times New Roman" w:cs="Times New Roman"/>
          <w:sz w:val="24"/>
          <w:szCs w:val="24"/>
        </w:rPr>
        <w:t xml:space="preserve"> </w:t>
      </w:r>
      <w:r w:rsidRPr="0057652E">
        <w:rPr>
          <w:rFonts w:ascii="Times New Roman" w:hAnsi="Times New Roman" w:cs="Times New Roman"/>
          <w:sz w:val="24"/>
          <w:szCs w:val="24"/>
        </w:rPr>
        <w:t>reikalauja pateikti vertimą atlikusio asmens parašu ir vertimų biuro antspaudu (jei turi) patvirtintą šio dokumento vertimą.</w:t>
      </w:r>
    </w:p>
    <w:p w14:paraId="0A4E31F6" w14:textId="77777777" w:rsidR="000020F6" w:rsidRPr="00226971"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74DF5AEB" w14:textId="77777777" w:rsidR="000020F6"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pasiūlymuose nurodytos kainos bus vertinamos </w:t>
      </w:r>
      <w:r w:rsidRPr="00226971">
        <w:rPr>
          <w:rFonts w:ascii="Times New Roman" w:hAnsi="Times New Roman" w:cs="Times New Roman"/>
          <w:sz w:val="24"/>
          <w:szCs w:val="24"/>
        </w:rPr>
        <w:t>ir lyginamos su visais mokesčiais, įskaitant PVM.</w:t>
      </w:r>
    </w:p>
    <w:p w14:paraId="7A15AE0A" w14:textId="70E9AA9F" w:rsidR="00EE1C85" w:rsidRPr="004A41D7" w:rsidRDefault="00EE1C85"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6" w:name="_Toc198740311"/>
      <w:r w:rsidRPr="004A41D7">
        <w:rPr>
          <w:rFonts w:ascii="Times New Roman" w:hAnsi="Times New Roman" w:cs="Times New Roman"/>
          <w:b/>
          <w:bCs/>
          <w:sz w:val="32"/>
          <w:szCs w:val="32"/>
        </w:rPr>
        <w:lastRenderedPageBreak/>
        <w:t>Pasiūlymo galiojimo užtikrinimas</w:t>
      </w:r>
      <w:bookmarkEnd w:id="24"/>
      <w:bookmarkEnd w:id="25"/>
      <w:bookmarkEnd w:id="26"/>
    </w:p>
    <w:p w14:paraId="7B2C1D39" w14:textId="77777777" w:rsidR="00CF5B21" w:rsidRPr="00D501AA"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 xml:space="preserve">Tiekėjas privalo užtikrinti savo pasiūlymo galiojimą </w:t>
      </w:r>
      <w:r>
        <w:rPr>
          <w:rFonts w:ascii="Times New Roman" w:hAnsi="Times New Roman" w:cs="Times New Roman"/>
          <w:sz w:val="24"/>
          <w:szCs w:val="24"/>
        </w:rPr>
        <w:t xml:space="preserve">lygų arba ne mažesnį kaip </w:t>
      </w:r>
      <w:r w:rsidRPr="00D501AA">
        <w:rPr>
          <w:rFonts w:ascii="Times New Roman" w:eastAsia="Times New Roman" w:hAnsi="Times New Roman" w:cs="Times New Roman"/>
          <w:sz w:val="24"/>
          <w:szCs w:val="24"/>
        </w:rPr>
        <w:t>15.000 Eur (penkiolika tūkstančių eurų)</w:t>
      </w:r>
      <w:r w:rsidRPr="00D501AA">
        <w:rPr>
          <w:rFonts w:ascii="Times New Roman" w:hAnsi="Times New Roman" w:cs="Times New Roman"/>
          <w:sz w:val="24"/>
          <w:szCs w:val="24"/>
        </w:rPr>
        <w:t xml:space="preserve"> suma </w:t>
      </w:r>
      <w:r w:rsidRPr="00D501AA">
        <w:rPr>
          <w:rFonts w:ascii="Times New Roman" w:hAnsi="Times New Roman" w:cs="Times New Roman"/>
          <w:sz w:val="24"/>
          <w:szCs w:val="24"/>
          <w:lang w:eastAsia="en-US"/>
        </w:rPr>
        <w:t>bet kuriuo iš tiekėjo pasirinktų užtikrinimo būdų: užstatu, arba</w:t>
      </w:r>
      <w:r w:rsidRPr="00D501AA">
        <w:rPr>
          <w:rFonts w:ascii="Times New Roman" w:hAnsi="Times New Roman" w:cs="Times New Roman"/>
          <w:sz w:val="24"/>
          <w:szCs w:val="24"/>
        </w:rPr>
        <w:t xml:space="preserve"> Lietuvos Respublikoje ar užsienyje registruoto banko ar kredito unijos pirmo pareikalavimo neatšaukiama pasiūlymo užtikrinimo garantija</w:t>
      </w:r>
      <w:r w:rsidRPr="00D501AA">
        <w:rPr>
          <w:rFonts w:ascii="Times New Roman" w:hAnsi="Times New Roman" w:cs="Times New Roman"/>
          <w:sz w:val="24"/>
          <w:szCs w:val="24"/>
          <w:lang w:eastAsia="en-US"/>
        </w:rPr>
        <w:t xml:space="preserve">, arba </w:t>
      </w:r>
      <w:r w:rsidRPr="00D501AA">
        <w:rPr>
          <w:rFonts w:ascii="Times New Roman" w:hAnsi="Times New Roman" w:cs="Times New Roman"/>
          <w:sz w:val="24"/>
          <w:szCs w:val="24"/>
        </w:rPr>
        <w:t>Lietuvos Respublikoje ar užsienyje registruotos draudimo bendrovės pirmojo pareikalavimo laidavimo draudimu</w:t>
      </w:r>
      <w:r w:rsidRPr="00D501AA">
        <w:rPr>
          <w:rFonts w:ascii="Times New Roman" w:hAnsi="Times New Roman" w:cs="Times New Roman"/>
          <w:sz w:val="24"/>
          <w:szCs w:val="24"/>
          <w:lang w:eastAsia="en-US"/>
        </w:rPr>
        <w:t>. Pasiūlymo galiojimo užtikrinimo reikalavimai:</w:t>
      </w:r>
    </w:p>
    <w:p w14:paraId="666A1C00" w14:textId="416BBEE5" w:rsidR="00CF5B21" w:rsidRPr="00817F8F" w:rsidRDefault="00CF5B21" w:rsidP="00CF5B21">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lang w:eastAsia="en-US"/>
        </w:rPr>
        <w:t xml:space="preserve">užstatas iki pasiūlymų pateikimo termino pabaigos turi būti pervestas į </w:t>
      </w:r>
      <w:r w:rsidR="00C37614">
        <w:rPr>
          <w:rFonts w:ascii="Times New Roman" w:hAnsi="Times New Roman" w:cs="Times New Roman"/>
          <w:sz w:val="24"/>
          <w:szCs w:val="24"/>
        </w:rPr>
        <w:t xml:space="preserve">Perkančiosios </w:t>
      </w:r>
      <w:r w:rsidR="00C37614" w:rsidRPr="00817F8F">
        <w:rPr>
          <w:rFonts w:ascii="Times New Roman" w:hAnsi="Times New Roman" w:cs="Times New Roman"/>
          <w:sz w:val="24"/>
          <w:szCs w:val="24"/>
        </w:rPr>
        <w:t>organizacijos</w:t>
      </w:r>
      <w:r w:rsidR="00C37614" w:rsidRPr="00817F8F">
        <w:rPr>
          <w:rFonts w:ascii="Times New Roman" w:hAnsi="Times New Roman" w:cs="Times New Roman"/>
          <w:sz w:val="24"/>
          <w:szCs w:val="24"/>
          <w:lang w:eastAsia="en-US"/>
        </w:rPr>
        <w:t xml:space="preserve"> </w:t>
      </w:r>
      <w:r w:rsidRPr="00817F8F">
        <w:rPr>
          <w:rFonts w:ascii="Times New Roman" w:hAnsi="Times New Roman" w:cs="Times New Roman"/>
          <w:sz w:val="24"/>
          <w:szCs w:val="24"/>
          <w:lang w:eastAsia="en-US"/>
        </w:rPr>
        <w:t xml:space="preserve">sąskaitą </w:t>
      </w:r>
      <w:r w:rsidR="00817F8F" w:rsidRPr="00817F8F">
        <w:rPr>
          <w:rFonts w:ascii="Times New Roman" w:hAnsi="Times New Roman" w:cs="Times New Roman"/>
          <w:sz w:val="24"/>
          <w:szCs w:val="24"/>
          <w:lang w:eastAsia="en-US"/>
        </w:rPr>
        <w:t>Nr.</w:t>
      </w:r>
      <w:r w:rsidR="00817F8F" w:rsidRPr="00817F8F">
        <w:rPr>
          <w:rFonts w:ascii="Times New Roman" w:hAnsi="Times New Roman" w:cs="Times New Roman"/>
          <w:sz w:val="24"/>
          <w:szCs w:val="24"/>
        </w:rPr>
        <w:t xml:space="preserve"> LT564010043200391863, esančią banke Luminor Bank AS</w:t>
      </w:r>
      <w:r w:rsidRPr="00817F8F">
        <w:rPr>
          <w:rFonts w:ascii="Times New Roman" w:hAnsi="Times New Roman" w:cs="Times New Roman"/>
          <w:sz w:val="24"/>
          <w:szCs w:val="24"/>
        </w:rPr>
        <w:t>.</w:t>
      </w:r>
    </w:p>
    <w:p w14:paraId="0FC1156D" w14:textId="77777777" w:rsidR="00CF5B21" w:rsidRPr="00D501AA" w:rsidRDefault="00CF5B21" w:rsidP="00CF5B21">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Banko ar kredito unijos garantijai ar draudimo bendrovės laidavimo draudimui keliami šie reikalavimai:</w:t>
      </w:r>
    </w:p>
    <w:p w14:paraId="7D5FBFE0" w14:textId="77777777" w:rsidR="00CF5B21" w:rsidRPr="00D501AA" w:rsidRDefault="00CF5B21" w:rsidP="00CF5B21">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galiojimą užtikrinantys dokumentai turi būti pasirašyti dokumentą išdavusio ūkio subjekto įgalioto asmens saugiu elektroniniu parašu;</w:t>
      </w:r>
    </w:p>
    <w:p w14:paraId="5D50E6F0" w14:textId="309593DE" w:rsidR="00CF5B21" w:rsidRPr="00D501AA" w:rsidRDefault="00CF5B21" w:rsidP="00C37614">
      <w:pPr>
        <w:pStyle w:val="Sraopastraipa"/>
        <w:numPr>
          <w:ilvl w:val="3"/>
          <w:numId w:val="10"/>
        </w:numPr>
        <w:tabs>
          <w:tab w:val="left" w:pos="567"/>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galiojimo užtikrinimo dokumente turi būti nurodytas jo galiojimo terminas. Banko garantija ar draudimo bendrovės laidavimo draudim</w:t>
      </w:r>
      <w:r>
        <w:rPr>
          <w:rFonts w:ascii="Times New Roman" w:hAnsi="Times New Roman" w:cs="Times New Roman"/>
          <w:sz w:val="24"/>
          <w:szCs w:val="24"/>
        </w:rPr>
        <w:t>o galiojimo terminas</w:t>
      </w:r>
      <w:r w:rsidRPr="00D501AA">
        <w:rPr>
          <w:rFonts w:ascii="Times New Roman" w:hAnsi="Times New Roman" w:cs="Times New Roman"/>
          <w:sz w:val="24"/>
          <w:szCs w:val="24"/>
        </w:rPr>
        <w:t xml:space="preserve"> </w:t>
      </w:r>
      <w:r w:rsidRPr="00403EDF">
        <w:rPr>
          <w:rFonts w:ascii="Times New Roman" w:hAnsi="Times New Roman" w:cs="Times New Roman"/>
          <w:sz w:val="24"/>
          <w:szCs w:val="24"/>
        </w:rPr>
        <w:t xml:space="preserve">būti toks pat, kaip pasiūlymo galiojimo terminas, nurodytas šių </w:t>
      </w:r>
      <w:r>
        <w:rPr>
          <w:rFonts w:ascii="Times New Roman" w:hAnsi="Times New Roman" w:cs="Times New Roman"/>
          <w:sz w:val="24"/>
          <w:szCs w:val="24"/>
        </w:rPr>
        <w:t>specialiųjų p</w:t>
      </w:r>
      <w:r w:rsidRPr="00403EDF">
        <w:rPr>
          <w:rFonts w:ascii="Times New Roman" w:hAnsi="Times New Roman" w:cs="Times New Roman"/>
          <w:sz w:val="24"/>
          <w:szCs w:val="24"/>
        </w:rPr>
        <w:t>irkimo sąlygų 1 priede</w:t>
      </w:r>
      <w:r w:rsidRPr="00D501AA">
        <w:rPr>
          <w:rFonts w:ascii="Times New Roman" w:hAnsi="Times New Roman" w:cs="Times New Roman"/>
          <w:sz w:val="24"/>
          <w:szCs w:val="24"/>
        </w:rPr>
        <w:t>;</w:t>
      </w:r>
    </w:p>
    <w:p w14:paraId="03B87B0E" w14:textId="3EE2F271" w:rsidR="00CF5B21" w:rsidRPr="00D501AA" w:rsidRDefault="00CF5B21" w:rsidP="00CF5B21">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 xml:space="preserve">garantiją suteikęs bankas ar kredito unija arba laidavimo draudimą suteikusi draudimo bendrovė privalo per 5 (penkias) darbo dienas sumokėti </w:t>
      </w:r>
      <w:r w:rsidR="00C37614">
        <w:rPr>
          <w:rFonts w:ascii="Times New Roman" w:hAnsi="Times New Roman" w:cs="Times New Roman"/>
          <w:sz w:val="24"/>
          <w:szCs w:val="24"/>
        </w:rPr>
        <w:t>Perkančiajai organizacijai</w:t>
      </w:r>
      <w:r w:rsidR="00C37614" w:rsidRPr="00D501AA">
        <w:rPr>
          <w:rFonts w:ascii="Times New Roman" w:hAnsi="Times New Roman" w:cs="Times New Roman"/>
          <w:sz w:val="24"/>
          <w:szCs w:val="24"/>
        </w:rPr>
        <w:t xml:space="preserve"> </w:t>
      </w:r>
      <w:r w:rsidRPr="00D501AA">
        <w:rPr>
          <w:rFonts w:ascii="Times New Roman" w:hAnsi="Times New Roman" w:cs="Times New Roman"/>
          <w:sz w:val="24"/>
          <w:szCs w:val="24"/>
        </w:rPr>
        <w:t xml:space="preserve">garantijoje (laidavimo draudimo rašte) nurodytą pinigų sumą, gavusi </w:t>
      </w:r>
      <w:r w:rsidR="00C37614">
        <w:rPr>
          <w:rFonts w:ascii="Times New Roman" w:hAnsi="Times New Roman" w:cs="Times New Roman"/>
          <w:sz w:val="24"/>
          <w:szCs w:val="24"/>
        </w:rPr>
        <w:t>Perkančiosios organizacijos</w:t>
      </w:r>
      <w:r w:rsidR="00C37614" w:rsidRPr="00D501AA">
        <w:rPr>
          <w:rFonts w:ascii="Times New Roman" w:hAnsi="Times New Roman" w:cs="Times New Roman"/>
          <w:sz w:val="24"/>
          <w:szCs w:val="24"/>
        </w:rPr>
        <w:t xml:space="preserve"> </w:t>
      </w:r>
      <w:r w:rsidRPr="00D501AA">
        <w:rPr>
          <w:rFonts w:ascii="Times New Roman" w:hAnsi="Times New Roman" w:cs="Times New Roman"/>
          <w:sz w:val="24"/>
          <w:szCs w:val="24"/>
        </w:rPr>
        <w:t>pirmą rašytinį reikalavimą</w:t>
      </w:r>
      <w:r w:rsidR="007147A3">
        <w:rPr>
          <w:rFonts w:ascii="Times New Roman" w:hAnsi="Times New Roman" w:cs="Times New Roman"/>
          <w:sz w:val="24"/>
          <w:szCs w:val="24"/>
        </w:rPr>
        <w:t xml:space="preserve"> – </w:t>
      </w:r>
      <w:r w:rsidRPr="00D501AA">
        <w:rPr>
          <w:rFonts w:ascii="Times New Roman" w:hAnsi="Times New Roman" w:cs="Times New Roman"/>
          <w:sz w:val="24"/>
          <w:szCs w:val="24"/>
        </w:rPr>
        <w:t xml:space="preserve"> nereikalaudama, kad </w:t>
      </w:r>
      <w:r w:rsidR="00C37614">
        <w:rPr>
          <w:rFonts w:ascii="Times New Roman" w:hAnsi="Times New Roman" w:cs="Times New Roman"/>
          <w:sz w:val="24"/>
          <w:szCs w:val="24"/>
        </w:rPr>
        <w:t>Perkančioji organizacija</w:t>
      </w:r>
      <w:r w:rsidR="00C37614" w:rsidRPr="00D501AA">
        <w:rPr>
          <w:rFonts w:ascii="Times New Roman" w:hAnsi="Times New Roman" w:cs="Times New Roman"/>
          <w:sz w:val="24"/>
          <w:szCs w:val="24"/>
        </w:rPr>
        <w:t xml:space="preserve"> </w:t>
      </w:r>
      <w:r w:rsidRPr="00D501AA">
        <w:rPr>
          <w:rFonts w:ascii="Times New Roman" w:hAnsi="Times New Roman" w:cs="Times New Roman"/>
          <w:sz w:val="24"/>
          <w:szCs w:val="24"/>
        </w:rPr>
        <w:t xml:space="preserve">savo reikalavimą </w:t>
      </w:r>
      <w:r w:rsidRPr="00D7073C">
        <w:rPr>
          <w:rFonts w:ascii="Times New Roman" w:hAnsi="Times New Roman" w:cs="Times New Roman"/>
          <w:sz w:val="24"/>
          <w:szCs w:val="24"/>
        </w:rPr>
        <w:t xml:space="preserve">pagrįstų, su sąlyga, kad </w:t>
      </w:r>
      <w:r w:rsidR="00C37614" w:rsidRPr="00D7073C">
        <w:rPr>
          <w:rFonts w:ascii="Times New Roman" w:hAnsi="Times New Roman" w:cs="Times New Roman"/>
          <w:sz w:val="24"/>
          <w:szCs w:val="24"/>
        </w:rPr>
        <w:t>Perkančioji organizacija</w:t>
      </w:r>
      <w:r w:rsidRPr="00D7073C">
        <w:rPr>
          <w:rFonts w:ascii="Times New Roman" w:hAnsi="Times New Roman" w:cs="Times New Roman"/>
          <w:sz w:val="24"/>
          <w:szCs w:val="24"/>
        </w:rPr>
        <w:t xml:space="preserve"> pažymės, jog reikalaujama suma priklauso nuo vienos iš </w:t>
      </w:r>
      <w:r w:rsidR="00D7073C">
        <w:rPr>
          <w:rFonts w:ascii="Times New Roman" w:hAnsi="Times New Roman" w:cs="Times New Roman"/>
          <w:sz w:val="24"/>
          <w:szCs w:val="24"/>
        </w:rPr>
        <w:t xml:space="preserve">specialiųjų pirkimo sąlygų </w:t>
      </w:r>
      <w:r w:rsidRPr="00D7073C">
        <w:rPr>
          <w:rFonts w:ascii="Times New Roman" w:hAnsi="Times New Roman" w:cs="Times New Roman"/>
          <w:sz w:val="24"/>
          <w:szCs w:val="24"/>
        </w:rPr>
        <w:t>7.</w:t>
      </w:r>
      <w:r w:rsidR="00D7073C" w:rsidRPr="00D7073C">
        <w:rPr>
          <w:rFonts w:ascii="Times New Roman" w:hAnsi="Times New Roman" w:cs="Times New Roman"/>
          <w:sz w:val="24"/>
          <w:szCs w:val="24"/>
        </w:rPr>
        <w:t>4</w:t>
      </w:r>
      <w:r w:rsidR="00D7073C">
        <w:rPr>
          <w:rFonts w:ascii="Times New Roman" w:hAnsi="Times New Roman" w:cs="Times New Roman"/>
          <w:sz w:val="24"/>
          <w:szCs w:val="24"/>
        </w:rPr>
        <w:t xml:space="preserve"> punkte nurodytų sąlygų</w:t>
      </w:r>
      <w:r w:rsidRPr="00D501AA">
        <w:rPr>
          <w:rFonts w:ascii="Times New Roman" w:hAnsi="Times New Roman" w:cs="Times New Roman"/>
          <w:sz w:val="24"/>
          <w:szCs w:val="24"/>
        </w:rPr>
        <w:t>;</w:t>
      </w:r>
    </w:p>
    <w:p w14:paraId="575570D9" w14:textId="2E3D3CBD" w:rsidR="00CF5B21" w:rsidRPr="00CA1270" w:rsidRDefault="00CF5B21" w:rsidP="00CF5B21">
      <w:pPr>
        <w:pStyle w:val="Sraopastraipa"/>
        <w:widowControl w:val="0"/>
        <w:numPr>
          <w:ilvl w:val="1"/>
          <w:numId w:val="10"/>
        </w:numPr>
        <w:tabs>
          <w:tab w:val="left" w:pos="993"/>
        </w:tabs>
        <w:spacing w:after="0" w:line="240" w:lineRule="auto"/>
        <w:ind w:left="0" w:firstLine="567"/>
        <w:jc w:val="both"/>
        <w:rPr>
          <w:rFonts w:cstheme="minorHAnsi"/>
          <w:sz w:val="22"/>
          <w:szCs w:val="22"/>
        </w:rPr>
      </w:pPr>
      <w:r w:rsidRPr="00587057">
        <w:rPr>
          <w:rFonts w:ascii="Times New Roman" w:hAnsi="Times New Roman" w:cs="Times New Roman"/>
          <w:sz w:val="24"/>
          <w:szCs w:val="24"/>
        </w:rPr>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F72C43">
        <w:rPr>
          <w:rFonts w:ascii="Times New Roman" w:hAnsi="Times New Roman" w:cs="Times New Roman"/>
          <w:sz w:val="24"/>
          <w:szCs w:val="24"/>
        </w:rPr>
        <w:t>Perkančioji organizacija</w:t>
      </w:r>
      <w:r w:rsidR="00F72C43" w:rsidRPr="00587057">
        <w:rPr>
          <w:rFonts w:ascii="Times New Roman" w:hAnsi="Times New Roman" w:cs="Times New Roman"/>
          <w:sz w:val="24"/>
          <w:szCs w:val="24"/>
        </w:rPr>
        <w:t xml:space="preserve"> </w:t>
      </w:r>
      <w:r w:rsidRPr="00587057">
        <w:rPr>
          <w:rFonts w:ascii="Times New Roman" w:hAnsi="Times New Roman" w:cs="Times New Roman"/>
          <w:sz w:val="24"/>
          <w:szCs w:val="24"/>
        </w:rPr>
        <w:t>paprašys per jos nurodytą terminą pateikti galiojantį pasiūlymo galiojimo užtikrinimą ar dokumentus, įrodančius, kad už išduotą užtikrinimą yra apmokėta arba atliktas užstato pavedimas. Nepateikus nurodytų dokumentų, tiekėjo pasiūlymas bus atmestas</w:t>
      </w:r>
      <w:r w:rsidRPr="00CA1270">
        <w:rPr>
          <w:rFonts w:cstheme="minorHAnsi"/>
          <w:sz w:val="22"/>
          <w:szCs w:val="22"/>
        </w:rPr>
        <w:t>.</w:t>
      </w:r>
    </w:p>
    <w:p w14:paraId="03D7077B" w14:textId="77777777" w:rsidR="00CF5B21" w:rsidRPr="00D501AA" w:rsidRDefault="00CF5B21" w:rsidP="00CF5B21">
      <w:pPr>
        <w:pStyle w:val="Sraopastraipa"/>
        <w:numPr>
          <w:ilvl w:val="1"/>
          <w:numId w:val="10"/>
        </w:numPr>
        <w:tabs>
          <w:tab w:val="left" w:pos="993"/>
        </w:tabs>
        <w:spacing w:after="0" w:line="240" w:lineRule="auto"/>
        <w:ind w:left="0" w:firstLine="567"/>
        <w:jc w:val="both"/>
        <w:rPr>
          <w:rFonts w:cstheme="minorHAnsi"/>
          <w:color w:val="000000" w:themeColor="text1"/>
          <w:sz w:val="22"/>
          <w:szCs w:val="22"/>
        </w:rPr>
      </w:pPr>
      <w:r w:rsidRPr="00D501AA">
        <w:rPr>
          <w:rFonts w:ascii="Times New Roman" w:hAnsi="Times New Roman" w:cs="Times New Roman"/>
          <w:sz w:val="24"/>
          <w:szCs w:val="24"/>
        </w:rPr>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6B46BA92" w14:textId="77777777" w:rsidR="00CF5B21" w:rsidRPr="00272F15"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Tiekėjas</w:t>
      </w:r>
      <w:r w:rsidRPr="00272F15">
        <w:rPr>
          <w:rFonts w:ascii="Times New Roman" w:hAnsi="Times New Roman" w:cs="Times New Roman"/>
          <w:color w:val="000000" w:themeColor="text1"/>
          <w:sz w:val="24"/>
          <w:szCs w:val="24"/>
        </w:rPr>
        <w:t xml:space="preserve"> netenka pasiūlymo galiojimo užtikrinimo esant bent vienai šių sąlygų:</w:t>
      </w:r>
    </w:p>
    <w:p w14:paraId="1370586C" w14:textId="77777777" w:rsidR="00CF5B21" w:rsidRPr="00D501AA"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D501AA">
        <w:rPr>
          <w:rFonts w:ascii="Times New Roman" w:hAnsi="Times New Roman" w:cs="Times New Roman"/>
          <w:sz w:val="24"/>
          <w:szCs w:val="24"/>
        </w:rPr>
        <w:t>Pasiūlymo galiojimo laikotarpiu dalyvis atsisako savo pasiūlymo arba jo dalies (pasiūlyme nurodyto pirkimo objekto, jo kiekio (apimties), siūlomų kainų, tiekimo ar mokėjimo terminų, kitų pasiūlyme nurodytų sąlygų);</w:t>
      </w:r>
    </w:p>
    <w:p w14:paraId="57FCD191" w14:textId="2F0BCDD6" w:rsidR="00CF5B21" w:rsidRPr="00433D87"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iki </w:t>
      </w:r>
      <w:r w:rsidR="00F72C43">
        <w:rPr>
          <w:rFonts w:ascii="Times New Roman" w:hAnsi="Times New Roman" w:cs="Times New Roman"/>
          <w:sz w:val="24"/>
          <w:szCs w:val="24"/>
        </w:rPr>
        <w:t>Perkančiosios organizacijos</w:t>
      </w:r>
      <w:r w:rsidR="00F72C43" w:rsidRPr="00433D87">
        <w:rPr>
          <w:rFonts w:ascii="Times New Roman" w:hAnsi="Times New Roman" w:cs="Times New Roman"/>
          <w:sz w:val="24"/>
          <w:szCs w:val="24"/>
        </w:rPr>
        <w:t xml:space="preserve"> </w:t>
      </w:r>
      <w:r w:rsidRPr="00433D87">
        <w:rPr>
          <w:rFonts w:ascii="Times New Roman" w:hAnsi="Times New Roman" w:cs="Times New Roman"/>
          <w:sz w:val="24"/>
          <w:szCs w:val="24"/>
        </w:rPr>
        <w:t xml:space="preserve">nurodyto termino pabaigos nepateikia jokios prašomos informacijos </w:t>
      </w:r>
      <w:r w:rsidRPr="00BC2735">
        <w:rPr>
          <w:rFonts w:ascii="Times New Roman" w:hAnsi="Times New Roman" w:cs="Times New Roman"/>
          <w:sz w:val="24"/>
          <w:szCs w:val="24"/>
        </w:rPr>
        <w:t xml:space="preserve">dėl tiekėjų pašalinimo pagrindų nebuvimą, kvalifikacijos reikalavimų, aplinkos apsaugos </w:t>
      </w:r>
      <w:r w:rsidRPr="00433D87">
        <w:rPr>
          <w:rFonts w:ascii="Times New Roman" w:hAnsi="Times New Roman" w:cs="Times New Roman"/>
          <w:sz w:val="24"/>
          <w:szCs w:val="24"/>
        </w:rPr>
        <w:t>vadybos sistemos standartų</w:t>
      </w:r>
      <w:r w:rsidRPr="00BC2735">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sidRPr="00433D87">
        <w:rPr>
          <w:rFonts w:ascii="Times New Roman" w:hAnsi="Times New Roman" w:cs="Times New Roman"/>
          <w:sz w:val="24"/>
          <w:szCs w:val="24"/>
        </w:rPr>
        <w:t>;</w:t>
      </w:r>
    </w:p>
    <w:p w14:paraId="19009992" w14:textId="3A227701" w:rsidR="00CF5B21" w:rsidRPr="00433D87"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laimėjęs viešąjį pirkimą dalyvis atsisako pasirašyti sutartį pagal pirkimo dokumentuose pateiktą pirkimo sutarties projektą (specialiųjų pirkimo sąlygų 1</w:t>
      </w:r>
      <w:r w:rsidR="00637CDD">
        <w:rPr>
          <w:rFonts w:ascii="Times New Roman" w:hAnsi="Times New Roman" w:cs="Times New Roman"/>
          <w:sz w:val="24"/>
          <w:szCs w:val="24"/>
        </w:rPr>
        <w:t>6</w:t>
      </w:r>
      <w:r w:rsidRPr="00433D87">
        <w:rPr>
          <w:rFonts w:ascii="Times New Roman" w:hAnsi="Times New Roman" w:cs="Times New Roman"/>
          <w:sz w:val="24"/>
          <w:szCs w:val="24"/>
        </w:rPr>
        <w:t xml:space="preserve"> priedas). Jei </w:t>
      </w:r>
      <w:r w:rsidR="00F72C43">
        <w:rPr>
          <w:rFonts w:ascii="Times New Roman" w:hAnsi="Times New Roman" w:cs="Times New Roman"/>
          <w:sz w:val="24"/>
          <w:szCs w:val="24"/>
        </w:rPr>
        <w:t xml:space="preserve">Perkančiosios </w:t>
      </w:r>
      <w:r w:rsidR="00F72C43">
        <w:rPr>
          <w:rFonts w:ascii="Times New Roman" w:hAnsi="Times New Roman" w:cs="Times New Roman"/>
          <w:sz w:val="24"/>
          <w:szCs w:val="24"/>
        </w:rPr>
        <w:lastRenderedPageBreak/>
        <w:t>organizacijos</w:t>
      </w:r>
      <w:r w:rsidR="00F72C43" w:rsidRPr="00433D87">
        <w:rPr>
          <w:rFonts w:ascii="Times New Roman" w:hAnsi="Times New Roman" w:cs="Times New Roman"/>
          <w:sz w:val="24"/>
          <w:szCs w:val="24"/>
        </w:rPr>
        <w:t xml:space="preserve"> </w:t>
      </w:r>
      <w:r w:rsidRPr="00433D87">
        <w:rPr>
          <w:rFonts w:ascii="Times New Roman" w:hAnsi="Times New Roman" w:cs="Times New Roman"/>
          <w:sz w:val="24"/>
          <w:szCs w:val="24"/>
        </w:rPr>
        <w:t>nurodytu laiku jis nepasirašo pirkimo sutarties, laikoma, kad tiekėjas atsisakė pasirašyti pirkimo sutartį;</w:t>
      </w:r>
    </w:p>
    <w:p w14:paraId="47102D1C" w14:textId="5647B3C6" w:rsidR="00CF5B21" w:rsidRPr="00433D87"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dalyvis, kurio pasiūlymas laimėjo viešąjį pirkimą, pirkimo sutartyje nustatytais terminais nepateikia pirkimo sutarties įvykdymo užtikrinimo, ar pateikia reikalavimų neatitinkantį užtikrinimą.</w:t>
      </w:r>
    </w:p>
    <w:p w14:paraId="529F786B" w14:textId="678970BC" w:rsidR="00CF5B21" w:rsidRPr="00272F15"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Prieš pateikdamas užtikrinimą patvirtinantį dokumentą, dalyvis gali prašyti </w:t>
      </w:r>
      <w:r w:rsidR="00C36A9E">
        <w:rPr>
          <w:rFonts w:ascii="Times New Roman" w:hAnsi="Times New Roman" w:cs="Times New Roman"/>
          <w:sz w:val="24"/>
          <w:szCs w:val="24"/>
        </w:rPr>
        <w:t>Perkančiosios organizacijos</w:t>
      </w:r>
      <w:r w:rsidRPr="00272F15">
        <w:rPr>
          <w:rFonts w:ascii="Times New Roman" w:hAnsi="Times New Roman" w:cs="Times New Roman"/>
          <w:sz w:val="24"/>
          <w:szCs w:val="24"/>
        </w:rPr>
        <w:t xml:space="preserve"> patvirtinti, kad ji sutinka priimti jo siūlomą užtikrinimą patvirtinantį dokumentą. Tokiu atveju </w:t>
      </w:r>
      <w:r w:rsidR="00C36A9E">
        <w:rPr>
          <w:rFonts w:ascii="Times New Roman" w:hAnsi="Times New Roman" w:cs="Times New Roman"/>
          <w:sz w:val="24"/>
          <w:szCs w:val="24"/>
        </w:rPr>
        <w:t>Perkančioji organizacija</w:t>
      </w:r>
      <w:r w:rsidR="00C36A9E" w:rsidRPr="00272F15">
        <w:rPr>
          <w:rFonts w:ascii="Times New Roman" w:hAnsi="Times New Roman" w:cs="Times New Roman"/>
          <w:sz w:val="24"/>
          <w:szCs w:val="24"/>
        </w:rPr>
        <w:t xml:space="preserve"> </w:t>
      </w:r>
      <w:r w:rsidRPr="00272F15">
        <w:rPr>
          <w:rFonts w:ascii="Times New Roman" w:hAnsi="Times New Roman" w:cs="Times New Roman"/>
          <w:sz w:val="24"/>
          <w:szCs w:val="24"/>
        </w:rPr>
        <w:t xml:space="preserve">atsako dalyviui ne vėliau kaip per specialiųjų pirkimo sąlygų 1 priede nustatytą terminą. Šis patvirtinimas iš </w:t>
      </w:r>
      <w:r w:rsidR="00C36A9E">
        <w:rPr>
          <w:rFonts w:ascii="Times New Roman" w:hAnsi="Times New Roman" w:cs="Times New Roman"/>
          <w:sz w:val="24"/>
          <w:szCs w:val="24"/>
        </w:rPr>
        <w:t>Perkančiosios organizacijos</w:t>
      </w:r>
      <w:r w:rsidR="00C36A9E" w:rsidRPr="00272F15">
        <w:rPr>
          <w:rFonts w:ascii="Times New Roman" w:hAnsi="Times New Roman" w:cs="Times New Roman"/>
          <w:sz w:val="24"/>
          <w:szCs w:val="24"/>
        </w:rPr>
        <w:t xml:space="preserve"> </w:t>
      </w:r>
      <w:r w:rsidRPr="00272F15">
        <w:rPr>
          <w:rFonts w:ascii="Times New Roman" w:hAnsi="Times New Roman" w:cs="Times New Roman"/>
          <w:sz w:val="24"/>
          <w:szCs w:val="24"/>
        </w:rPr>
        <w:t xml:space="preserve">neatima teisės atmesti pasiūlymo galiojimo užtikrinimo gavus informacijos, kad pasiūlymo galiojimą užtikrinantis ūkio subjektas tapo nemokus ar neįvykdė įsipareigojimų </w:t>
      </w:r>
      <w:r w:rsidR="00C36A9E">
        <w:rPr>
          <w:rFonts w:ascii="Times New Roman" w:hAnsi="Times New Roman" w:cs="Times New Roman"/>
          <w:sz w:val="24"/>
          <w:szCs w:val="24"/>
        </w:rPr>
        <w:t>Perkančiajai organizacijai</w:t>
      </w:r>
      <w:r w:rsidR="00C36A9E" w:rsidRPr="00272F15">
        <w:rPr>
          <w:rFonts w:ascii="Times New Roman" w:hAnsi="Times New Roman" w:cs="Times New Roman"/>
          <w:sz w:val="24"/>
          <w:szCs w:val="24"/>
        </w:rPr>
        <w:t xml:space="preserve"> </w:t>
      </w:r>
      <w:r w:rsidRPr="00272F15">
        <w:rPr>
          <w:rFonts w:ascii="Times New Roman" w:hAnsi="Times New Roman" w:cs="Times New Roman"/>
          <w:sz w:val="24"/>
          <w:szCs w:val="24"/>
        </w:rPr>
        <w:t>arba kitiems ūkio subjektams, ar netinkamai juos vykdė.</w:t>
      </w:r>
    </w:p>
    <w:p w14:paraId="4ADB7444" w14:textId="6AEB889A" w:rsidR="00CF5B21" w:rsidRPr="00272F15" w:rsidRDefault="00C36A9E"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272F15">
        <w:rPr>
          <w:rFonts w:ascii="Times New Roman" w:hAnsi="Times New Roman" w:cs="Times New Roman"/>
          <w:sz w:val="24"/>
          <w:szCs w:val="24"/>
        </w:rPr>
        <w:t xml:space="preserve"> </w:t>
      </w:r>
      <w:r w:rsidR="00CF5B21" w:rsidRPr="00272F15">
        <w:rPr>
          <w:rFonts w:ascii="Times New Roman" w:hAnsi="Times New Roman" w:cs="Times New Roman"/>
          <w:sz w:val="24"/>
          <w:szCs w:val="24"/>
        </w:rPr>
        <w:t>gali prašyti dalyvius pratęsti pasiūlymo galiojimo užtikrinimo laiką iki konkrečiai nurodytos datos.</w:t>
      </w:r>
    </w:p>
    <w:p w14:paraId="600834E9" w14:textId="77777777" w:rsidR="00CF5B21" w:rsidRPr="00272F15"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Pasiūlymo</w:t>
      </w:r>
      <w:r w:rsidRPr="00272F15">
        <w:rPr>
          <w:rFonts w:ascii="Times New Roman" w:hAnsi="Times New Roman" w:cs="Times New Roman"/>
          <w:color w:val="000000" w:themeColor="text1"/>
          <w:sz w:val="24"/>
          <w:szCs w:val="24"/>
        </w:rPr>
        <w:t xml:space="preserve"> galiojimo užtikrinimas dalyviui grąžinamas (arba atsisakoma teisių į jį) </w:t>
      </w:r>
      <w:r w:rsidRPr="00272F15">
        <w:rPr>
          <w:rFonts w:ascii="Times New Roman" w:hAnsi="Times New Roman" w:cs="Times New Roman"/>
          <w:sz w:val="24"/>
          <w:szCs w:val="24"/>
        </w:rPr>
        <w:t>per specialiųjų p</w:t>
      </w:r>
      <w:r w:rsidRPr="00272F15">
        <w:rPr>
          <w:rFonts w:ascii="Times New Roman" w:hAnsi="Times New Roman" w:cs="Times New Roman"/>
          <w:color w:val="000000"/>
          <w:sz w:val="24"/>
          <w:szCs w:val="24"/>
          <w:shd w:val="clear" w:color="auto" w:fill="FFFFFF"/>
        </w:rPr>
        <w:t>irkimo sąlygų 1 priede „Terminai“</w:t>
      </w:r>
      <w:r w:rsidRPr="00272F15">
        <w:rPr>
          <w:rFonts w:ascii="Times New Roman" w:hAnsi="Times New Roman" w:cs="Times New Roman"/>
          <w:color w:val="00B050"/>
          <w:sz w:val="24"/>
          <w:szCs w:val="24"/>
          <w:shd w:val="clear" w:color="auto" w:fill="FFFFFF"/>
        </w:rPr>
        <w:t xml:space="preserve"> </w:t>
      </w:r>
      <w:r w:rsidRPr="00272F15">
        <w:rPr>
          <w:rFonts w:ascii="Times New Roman" w:hAnsi="Times New Roman" w:cs="Times New Roman"/>
          <w:sz w:val="24"/>
          <w:szCs w:val="24"/>
        </w:rPr>
        <w:t xml:space="preserve">nustatytą terminą </w:t>
      </w:r>
      <w:r w:rsidRPr="00272F15">
        <w:rPr>
          <w:rFonts w:ascii="Times New Roman" w:hAnsi="Times New Roman" w:cs="Times New Roman"/>
          <w:color w:val="000000" w:themeColor="text1"/>
          <w:sz w:val="24"/>
          <w:szCs w:val="24"/>
        </w:rPr>
        <w:t>įvykus bent vienai iš šių sąlygų:</w:t>
      </w:r>
    </w:p>
    <w:p w14:paraId="35E2B12D" w14:textId="77777777" w:rsidR="00CF5B21" w:rsidRPr="00272F15" w:rsidRDefault="00CF5B21" w:rsidP="00CF5B21">
      <w:pPr>
        <w:pStyle w:val="Sraopastraipa"/>
        <w:numPr>
          <w:ilvl w:val="2"/>
          <w:numId w:val="10"/>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pasibaigia pasiūlymų užtikrinimo galiojimo laikas ir dalyvis jo nepratęsia ir (ar) ne</w:t>
      </w:r>
      <w:r w:rsidRPr="00272F15">
        <w:rPr>
          <w:rFonts w:ascii="Times New Roman" w:hAnsi="Times New Roman" w:cs="Times New Roman"/>
          <w:sz w:val="24"/>
          <w:szCs w:val="24"/>
        </w:rPr>
        <w:t>pateikia naujo pasiūlymo galiojimo užtikrinimą patvirtinančio dokumento (jeigu jo reikalaujama)</w:t>
      </w:r>
      <w:r w:rsidRPr="00272F15">
        <w:rPr>
          <w:rFonts w:ascii="Times New Roman" w:hAnsi="Times New Roman" w:cs="Times New Roman"/>
          <w:color w:val="000000" w:themeColor="text1"/>
          <w:sz w:val="24"/>
          <w:szCs w:val="24"/>
        </w:rPr>
        <w:t>;</w:t>
      </w:r>
    </w:p>
    <w:p w14:paraId="54B3DFB7" w14:textId="77777777" w:rsidR="00CF5B21" w:rsidRPr="00272F15" w:rsidRDefault="00CF5B21" w:rsidP="00CF5B21">
      <w:pPr>
        <w:pStyle w:val="Sraopastraipa"/>
        <w:numPr>
          <w:ilvl w:val="2"/>
          <w:numId w:val="10"/>
        </w:numPr>
        <w:tabs>
          <w:tab w:val="left" w:pos="1276"/>
        </w:tabs>
        <w:spacing w:after="0" w:line="240" w:lineRule="auto"/>
        <w:ind w:left="567" w:firstLine="0"/>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įsigalioja pasirašyta sutartis;</w:t>
      </w:r>
    </w:p>
    <w:p w14:paraId="139A5D8E" w14:textId="77777777" w:rsidR="00CF5B21" w:rsidRPr="00272F15" w:rsidRDefault="00CF5B21" w:rsidP="00CF5B21">
      <w:pPr>
        <w:pStyle w:val="Sraopastraipa"/>
        <w:numPr>
          <w:ilvl w:val="2"/>
          <w:numId w:val="10"/>
        </w:numPr>
        <w:tabs>
          <w:tab w:val="left" w:pos="1276"/>
        </w:tabs>
        <w:spacing w:after="0" w:line="240" w:lineRule="auto"/>
        <w:ind w:left="567" w:firstLine="0"/>
        <w:jc w:val="both"/>
        <w:rPr>
          <w:rFonts w:ascii="Times New Roman" w:hAnsi="Times New Roman" w:cs="Times New Roman"/>
          <w:sz w:val="24"/>
          <w:szCs w:val="24"/>
        </w:rPr>
      </w:pPr>
      <w:r w:rsidRPr="00272F15">
        <w:rPr>
          <w:rFonts w:ascii="Times New Roman" w:hAnsi="Times New Roman" w:cs="Times New Roman"/>
          <w:color w:val="000000" w:themeColor="text1"/>
          <w:sz w:val="24"/>
          <w:szCs w:val="24"/>
        </w:rPr>
        <w:t>nutraukiamos pirkimo procedūros.</w:t>
      </w:r>
    </w:p>
    <w:p w14:paraId="7136C94B" w14:textId="6E03C3FE" w:rsidR="00040C0F" w:rsidRPr="004A41D7" w:rsidRDefault="00040C0F"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7" w:name="_Ref39658218"/>
      <w:bookmarkStart w:id="28" w:name="_Ref39658226"/>
      <w:bookmarkStart w:id="29" w:name="_Ref39658248"/>
      <w:bookmarkStart w:id="30" w:name="_Ref39658251"/>
      <w:bookmarkStart w:id="31" w:name="_Toc198740312"/>
      <w:bookmarkStart w:id="32" w:name="_Ref39485250"/>
      <w:bookmarkStart w:id="33" w:name="_Ref39485258"/>
      <w:r w:rsidRPr="004A41D7">
        <w:rPr>
          <w:rFonts w:ascii="Times New Roman" w:hAnsi="Times New Roman" w:cs="Times New Roman"/>
          <w:b/>
          <w:bCs/>
          <w:sz w:val="32"/>
          <w:szCs w:val="32"/>
        </w:rPr>
        <w:t>Elektroninis aukcionas</w:t>
      </w:r>
      <w:bookmarkEnd w:id="27"/>
      <w:bookmarkEnd w:id="28"/>
      <w:bookmarkEnd w:id="29"/>
      <w:bookmarkEnd w:id="30"/>
      <w:bookmarkEnd w:id="31"/>
    </w:p>
    <w:p w14:paraId="28DF39F7" w14:textId="7C6AC878" w:rsidR="00B3055F" w:rsidRPr="00272F15" w:rsidRDefault="00C36A9E"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Perkančioji organizacija</w:t>
      </w:r>
      <w:r w:rsidRPr="00272F15">
        <w:rPr>
          <w:rFonts w:ascii="Times New Roman" w:hAnsi="Times New Roman" w:cs="Times New Roman"/>
          <w:sz w:val="24"/>
          <w:szCs w:val="24"/>
        </w:rPr>
        <w:t xml:space="preserve">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4" w:name="_Ref39667303"/>
      <w:bookmarkStart w:id="35" w:name="_Ref39667308"/>
      <w:bookmarkStart w:id="36" w:name="_Toc198740313"/>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2"/>
      <w:bookmarkEnd w:id="33"/>
      <w:bookmarkEnd w:id="34"/>
      <w:bookmarkEnd w:id="35"/>
      <w:bookmarkEnd w:id="36"/>
    </w:p>
    <w:p w14:paraId="47957BD1" w14:textId="0634D578" w:rsidR="008526B6" w:rsidRPr="00193EF4" w:rsidRDefault="00C36A9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193EF4">
        <w:rPr>
          <w:rFonts w:ascii="Times New Roman" w:eastAsia="Calibri" w:hAnsi="Times New Roman" w:cs="Times New Roman"/>
          <w:sz w:val="24"/>
          <w:szCs w:val="24"/>
        </w:rPr>
        <w:t xml:space="preserve"> </w:t>
      </w:r>
      <w:r w:rsidR="005E2903" w:rsidRPr="00193EF4">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kuria vertinami tiekėjo pateikti duomenys, pateikiama </w:t>
      </w:r>
      <w:r w:rsidR="005E2903" w:rsidRPr="00E374F5">
        <w:rPr>
          <w:rFonts w:ascii="Times New Roman" w:eastAsia="Calibri" w:hAnsi="Times New Roman" w:cs="Times New Roman"/>
          <w:i/>
          <w:sz w:val="24"/>
          <w:szCs w:val="24"/>
        </w:rPr>
        <w:t>specialiųjų pirkimo sąlygų 8 priede</w:t>
      </w:r>
      <w:r w:rsidR="005E2903" w:rsidRPr="00193EF4">
        <w:rPr>
          <w:rFonts w:ascii="Times New Roman" w:eastAsia="Calibri" w:hAnsi="Times New Roman" w:cs="Times New Roman"/>
          <w:sz w:val="24"/>
          <w:szCs w:val="24"/>
        </w:rPr>
        <w:t xml:space="preserve"> „Pasiūlymų vertinimo kriterijai ir sąlygos“.</w:t>
      </w:r>
    </w:p>
    <w:p w14:paraId="7F4183FC" w14:textId="271904E5"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 xml:space="preserve">as tik </w:t>
      </w:r>
      <w:r w:rsidR="00243C51">
        <w:rPr>
          <w:rFonts w:ascii="Times New Roman" w:hAnsi="Times New Roman" w:cs="Times New Roman"/>
          <w:sz w:val="24"/>
          <w:szCs w:val="24"/>
        </w:rPr>
        <w:t>1</w:t>
      </w:r>
      <w:r w:rsidR="005E2903" w:rsidRPr="00193EF4">
        <w:rPr>
          <w:rFonts w:ascii="Times New Roman" w:hAnsi="Times New Roman" w:cs="Times New Roman"/>
          <w:sz w:val="24"/>
          <w:szCs w:val="24"/>
        </w:rPr>
        <w:t xml:space="preserve">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14EEA4C5" w:rsidR="00F96C46" w:rsidRPr="00193EF4" w:rsidRDefault="00C36A9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193EF4">
        <w:rPr>
          <w:rStyle w:val="cf01"/>
          <w:rFonts w:ascii="Times New Roman" w:hAnsi="Times New Roman" w:cs="Times New Roman"/>
          <w:sz w:val="24"/>
          <w:szCs w:val="24"/>
        </w:rPr>
        <w:t xml:space="preserve">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33380356"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802274">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14C1D24C"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sidR="00C36A9E">
        <w:rPr>
          <w:rFonts w:ascii="Times New Roman" w:hAnsi="Times New Roman" w:cs="Times New Roman"/>
          <w:sz w:val="24"/>
          <w:szCs w:val="24"/>
        </w:rPr>
        <w:t>Perkančiosios organizacijos</w:t>
      </w:r>
      <w:r w:rsidR="00C36A9E" w:rsidRPr="0091515D">
        <w:rPr>
          <w:rFonts w:ascii="Times New Roman" w:hAnsi="Times New Roman" w:cs="Times New Roman"/>
          <w:sz w:val="24"/>
          <w:szCs w:val="24"/>
        </w:rPr>
        <w:t xml:space="preserve"> </w:t>
      </w:r>
      <w:r w:rsidRPr="0091515D">
        <w:rPr>
          <w:rFonts w:ascii="Times New Roman" w:hAnsi="Times New Roman" w:cs="Times New Roman"/>
          <w:sz w:val="24"/>
          <w:szCs w:val="24"/>
        </w:rPr>
        <w:t xml:space="preserve">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1FF68BF5"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C36A9E">
        <w:rPr>
          <w:rFonts w:ascii="Times New Roman" w:hAnsi="Times New Roman" w:cs="Times New Roman"/>
          <w:sz w:val="24"/>
          <w:szCs w:val="24"/>
        </w:rPr>
        <w:t>Perkančiosios organizacijos</w:t>
      </w:r>
      <w:r w:rsidR="00C36A9E" w:rsidRPr="00193EF4">
        <w:rPr>
          <w:rFonts w:ascii="Times New Roman" w:hAnsi="Times New Roman" w:cs="Times New Roman"/>
          <w:sz w:val="24"/>
          <w:szCs w:val="24"/>
        </w:rPr>
        <w:t xml:space="preserve"> </w:t>
      </w:r>
      <w:r w:rsidRPr="00193EF4">
        <w:rPr>
          <w:rFonts w:ascii="Times New Roman" w:hAnsi="Times New Roman" w:cs="Times New Roman"/>
          <w:sz w:val="24"/>
          <w:szCs w:val="24"/>
        </w:rPr>
        <w:t>nurodytą terminą neištaisė pasiūlyme nurodytų aritmetinių klaidų</w:t>
      </w:r>
      <w:r w:rsidR="00E374F5">
        <w:rPr>
          <w:rFonts w:ascii="Times New Roman" w:hAnsi="Times New Roman" w:cs="Times New Roman"/>
          <w:sz w:val="24"/>
          <w:szCs w:val="24"/>
        </w:rPr>
        <w:t xml:space="preserve"> arba per perkančiosios organizacijos nustatytą terminą nepateikė paprašyto paaiškinimo ar dokumentų</w:t>
      </w:r>
      <w:r w:rsidRPr="00193EF4">
        <w:rPr>
          <w:rFonts w:ascii="Times New Roman" w:hAnsi="Times New Roman" w:cs="Times New Roman"/>
          <w:sz w:val="24"/>
          <w:szCs w:val="24"/>
        </w:rPr>
        <w:t>;</w:t>
      </w:r>
    </w:p>
    <w:p w14:paraId="2C50BC53" w14:textId="3BDFB09E"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lastRenderedPageBreak/>
        <w:t xml:space="preserve">dalyvis apie nustatytų reikalavimų atitikimą pateikė melagingą informaciją, kurią </w:t>
      </w:r>
      <w:r w:rsidR="00C36A9E">
        <w:rPr>
          <w:rFonts w:ascii="Times New Roman" w:hAnsi="Times New Roman" w:cs="Times New Roman"/>
          <w:sz w:val="24"/>
          <w:szCs w:val="24"/>
        </w:rPr>
        <w:t>Perkančioji organizacija</w:t>
      </w:r>
      <w:r w:rsidR="00C36A9E" w:rsidRPr="00193EF4">
        <w:rPr>
          <w:rFonts w:ascii="Times New Roman" w:hAnsi="Times New Roman" w:cs="Times New Roman"/>
          <w:sz w:val="24"/>
          <w:szCs w:val="24"/>
        </w:rPr>
        <w:t xml:space="preserve"> </w:t>
      </w:r>
      <w:r w:rsidRPr="00193EF4">
        <w:rPr>
          <w:rFonts w:ascii="Times New Roman" w:hAnsi="Times New Roman" w:cs="Times New Roman"/>
          <w:sz w:val="24"/>
          <w:szCs w:val="24"/>
        </w:rPr>
        <w:t>gali įrodyti bet kokiomis teisėtomis priemonėmis;</w:t>
      </w:r>
    </w:p>
    <w:p w14:paraId="60FEBC05" w14:textId="1181FE34"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w:t>
      </w:r>
      <w:r w:rsidR="00E374F5">
        <w:rPr>
          <w:rFonts w:ascii="Times New Roman" w:hAnsi="Times New Roman" w:cs="Times New Roman"/>
          <w:color w:val="000000"/>
          <w:sz w:val="24"/>
          <w:szCs w:val="24"/>
        </w:rPr>
        <w:t>vauja teikiant kelis pasiūlymus.</w:t>
      </w:r>
    </w:p>
    <w:p w14:paraId="678C44CA" w14:textId="6EB53055" w:rsidR="00FE7908" w:rsidRPr="004A41D7" w:rsidRDefault="00FE7908"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7" w:name="_Ref39425999"/>
      <w:bookmarkStart w:id="38" w:name="_Ref39426005"/>
      <w:bookmarkStart w:id="39" w:name="_Toc198740314"/>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7"/>
      <w:bookmarkEnd w:id="38"/>
      <w:bookmarkEnd w:id="39"/>
    </w:p>
    <w:p w14:paraId="55AA0A54" w14:textId="0318633F" w:rsidR="004B422E" w:rsidRPr="00E374F5" w:rsidRDefault="00637CDD"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383A41">
        <w:rPr>
          <w:rFonts w:ascii="Times New Roman" w:eastAsiaTheme="minorHAnsi" w:hAnsi="Times New Roman" w:cs="Times New Roman"/>
          <w:bCs/>
          <w:iCs/>
          <w:sz w:val="24"/>
          <w:szCs w:val="24"/>
        </w:rPr>
        <w:t>3</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110EA" w:rsidRPr="00E374F5">
        <w:rPr>
          <w:rFonts w:ascii="Times New Roman" w:eastAsiaTheme="minorHAnsi" w:hAnsi="Times New Roman" w:cs="Times New Roman"/>
          <w:bCs/>
          <w:iCs/>
          <w:sz w:val="24"/>
          <w:szCs w:val="24"/>
        </w:rPr>
        <w:t>.</w:t>
      </w:r>
      <w:bookmarkEnd w:id="2"/>
    </w:p>
    <w:p w14:paraId="5C552C2C" w14:textId="77777777" w:rsidR="00F110EA" w:rsidRPr="00E374F5" w:rsidRDefault="00F110EA" w:rsidP="00E374F5">
      <w:pPr>
        <w:tabs>
          <w:tab w:val="left" w:pos="1134"/>
        </w:tabs>
        <w:spacing w:after="0" w:line="240" w:lineRule="auto"/>
        <w:jc w:val="both"/>
        <w:rPr>
          <w:rFonts w:ascii="Times New Roman" w:hAnsi="Times New Roman" w:cs="Times New Roman"/>
          <w:color w:val="000000" w:themeColor="text1"/>
          <w:sz w:val="24"/>
          <w:szCs w:val="24"/>
        </w:rPr>
      </w:pPr>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3F7C34" w:rsidRDefault="000631F1" w:rsidP="005C1E12">
      <w:pPr>
        <w:pStyle w:val="Antrat1"/>
        <w:jc w:val="right"/>
        <w:rPr>
          <w:rFonts w:ascii="Times New Roman" w:hAnsi="Times New Roman" w:cs="Times New Roman"/>
          <w:bCs/>
          <w:color w:val="auto"/>
          <w:sz w:val="24"/>
          <w:szCs w:val="24"/>
        </w:rPr>
      </w:pPr>
      <w:bookmarkStart w:id="40" w:name="_Toc198740315"/>
      <w:r w:rsidRPr="003F7C34">
        <w:rPr>
          <w:rFonts w:ascii="Times New Roman" w:hAnsi="Times New Roman" w:cs="Times New Roman"/>
          <w:bCs/>
          <w:color w:val="auto"/>
          <w:sz w:val="24"/>
          <w:szCs w:val="24"/>
        </w:rPr>
        <w:lastRenderedPageBreak/>
        <w:t>P</w:t>
      </w:r>
      <w:r w:rsidR="008F59C5" w:rsidRPr="003F7C34">
        <w:rPr>
          <w:rFonts w:ascii="Times New Roman" w:hAnsi="Times New Roman" w:cs="Times New Roman"/>
          <w:bCs/>
          <w:color w:val="auto"/>
          <w:sz w:val="24"/>
          <w:szCs w:val="24"/>
        </w:rPr>
        <w:t>irkimo sąlygų 1 priedas „Terminai“</w:t>
      </w:r>
      <w:bookmarkEnd w:id="40"/>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7C1A26E3" w:rsidR="00774AA5" w:rsidRPr="004A41D7" w:rsidRDefault="00C36A9E" w:rsidP="002935F2">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7AA9EA93"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0DFA4779" w:rsidR="00774AA5" w:rsidRPr="004A41D7" w:rsidRDefault="00774AA5" w:rsidP="00B4636E">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64EB27C2"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275265FC" w:rsidR="00774AA5" w:rsidRPr="004A41D7" w:rsidRDefault="00774AA5" w:rsidP="0025673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4F12C936" w:rsidR="00774AA5" w:rsidRPr="004A41D7" w:rsidRDefault="00C36A9E"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127D1CAF" w:rsidR="00774AA5" w:rsidRPr="004A41D7" w:rsidRDefault="00C36A9E"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4A41D7">
              <w:rPr>
                <w:rFonts w:ascii="Times New Roman" w:hAnsi="Times New Roman" w:cs="Times New Roman"/>
                <w:bCs/>
                <w:sz w:val="24"/>
                <w:szCs w:val="24"/>
              </w:rPr>
              <w:t xml:space="preserve">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144FA0E5" w:rsidR="00774AA5" w:rsidRPr="009C5C4D" w:rsidRDefault="00C36A9E"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9C5C4D">
              <w:rPr>
                <w:rFonts w:ascii="Times New Roman" w:hAnsi="Times New Roman" w:cs="Times New Roman"/>
                <w:bCs/>
                <w:sz w:val="24"/>
                <w:szCs w:val="24"/>
              </w:rPr>
              <w:t xml:space="preserve"> </w:t>
            </w:r>
            <w:r w:rsidR="00774AA5" w:rsidRPr="009C5C4D">
              <w:rPr>
                <w:rFonts w:ascii="Times New Roman" w:hAnsi="Times New Roman" w:cs="Times New Roman"/>
                <w:bCs/>
                <w:sz w:val="24"/>
                <w:szCs w:val="24"/>
              </w:rPr>
              <w:t xml:space="preserve">pirkimo dalyviams praneša apie priimtą sprendimą nustatyti laimėjusį pasiūlymą, </w:t>
            </w:r>
            <w:r w:rsidR="00774AA5" w:rsidRPr="009C5C4D">
              <w:rPr>
                <w:rFonts w:ascii="Times New Roman" w:hAnsi="Times New Roman" w:cs="Times New Roman"/>
                <w:sz w:val="24"/>
                <w:szCs w:val="24"/>
              </w:rPr>
              <w:t>dėl kurio bus sudaroma</w:t>
            </w:r>
            <w:r w:rsidR="00774AA5" w:rsidRPr="009C5C4D">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9C5C4D" w:rsidRDefault="00CC70B1" w:rsidP="006B2FD1">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3</w:t>
            </w:r>
            <w:r w:rsidR="00774AA5" w:rsidRPr="009C5C4D">
              <w:rPr>
                <w:rFonts w:ascii="Times New Roman" w:hAnsi="Times New Roman" w:cs="Times New Roman"/>
                <w:bCs/>
                <w:sz w:val="24"/>
                <w:szCs w:val="24"/>
              </w:rPr>
              <w:t xml:space="preserve"> (</w:t>
            </w:r>
            <w:r w:rsidR="00D707AB" w:rsidRPr="009C5C4D">
              <w:rPr>
                <w:rFonts w:ascii="Times New Roman" w:hAnsi="Times New Roman" w:cs="Times New Roman"/>
                <w:bCs/>
                <w:sz w:val="24"/>
                <w:szCs w:val="24"/>
              </w:rPr>
              <w:t>tris</w:t>
            </w:r>
            <w:r w:rsidR="00774AA5" w:rsidRPr="009C5C4D">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19770283" w:rsidR="00774AA5" w:rsidRPr="009C5C4D" w:rsidRDefault="009C5C4D" w:rsidP="0003169B">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9C5C4D" w:rsidRDefault="00774AA5" w:rsidP="0003169B">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79939ED7" w:rsidR="00774AA5" w:rsidRPr="009C5C4D" w:rsidRDefault="00774AA5" w:rsidP="003A7984">
            <w:pPr>
              <w:spacing w:after="0" w:line="240" w:lineRule="auto"/>
              <w:rPr>
                <w:rFonts w:ascii="Times New Roman" w:hAnsi="Times New Roman" w:cs="Times New Roman"/>
                <w:bCs/>
                <w:sz w:val="24"/>
                <w:szCs w:val="24"/>
              </w:rPr>
            </w:pPr>
            <w:r w:rsidRPr="009C5C4D">
              <w:rPr>
                <w:rFonts w:ascii="Times New Roman" w:hAnsi="Times New Roman" w:cs="Times New Roman"/>
                <w:color w:val="000000"/>
                <w:sz w:val="24"/>
                <w:szCs w:val="24"/>
                <w:shd w:val="clear" w:color="auto" w:fill="FFFFFF"/>
              </w:rPr>
              <w:t xml:space="preserve">Tiekėjas turi teisę pateikti pretenziją </w:t>
            </w:r>
            <w:r w:rsidR="00C36A9E">
              <w:rPr>
                <w:rFonts w:ascii="Times New Roman" w:hAnsi="Times New Roman" w:cs="Times New Roman"/>
                <w:sz w:val="24"/>
                <w:szCs w:val="24"/>
              </w:rPr>
              <w:t>Perkančiajai organizacijai</w:t>
            </w:r>
            <w:r w:rsidRPr="009C5C4D">
              <w:rPr>
                <w:rFonts w:ascii="Times New Roman" w:hAnsi="Times New Roman" w:cs="Times New Roman"/>
                <w:color w:val="000000"/>
                <w:sz w:val="24"/>
                <w:szCs w:val="24"/>
                <w:shd w:val="clear" w:color="auto" w:fill="FFFFFF"/>
              </w:rPr>
              <w:t xml:space="preserve">, pateikti prašymą ar pareikšti ieškinį teismui </w:t>
            </w:r>
            <w:r w:rsidRPr="009C5C4D">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40DA2A45" w14:textId="38B77905" w:rsidR="009C5C4D" w:rsidRPr="009C5C4D" w:rsidRDefault="009C5C4D" w:rsidP="009C5C4D">
            <w:pPr>
              <w:spacing w:after="0" w:line="240" w:lineRule="auto"/>
              <w:rPr>
                <w:rFonts w:ascii="Times New Roman" w:hAnsi="Times New Roman" w:cs="Times New Roman"/>
                <w:sz w:val="24"/>
                <w:szCs w:val="24"/>
              </w:rPr>
            </w:pPr>
            <w:r w:rsidRPr="009C5C4D">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9C5C4D">
              <w:rPr>
                <w:rFonts w:ascii="Times New Roman" w:hAnsi="Times New Roman" w:cs="Times New Roman"/>
                <w:sz w:val="24"/>
                <w:szCs w:val="24"/>
              </w:rPr>
              <w:t xml:space="preserve">nuo </w:t>
            </w:r>
            <w:r w:rsidR="00C36A9E">
              <w:rPr>
                <w:rFonts w:ascii="Times New Roman" w:eastAsia="Arial" w:hAnsi="Times New Roman" w:cs="Times New Roman"/>
                <w:sz w:val="24"/>
                <w:szCs w:val="24"/>
              </w:rPr>
              <w:t>P</w:t>
            </w:r>
            <w:r w:rsidRPr="009C5C4D">
              <w:rPr>
                <w:rFonts w:ascii="Times New Roman" w:eastAsia="Arial" w:hAnsi="Times New Roman" w:cs="Times New Roman"/>
                <w:sz w:val="24"/>
                <w:szCs w:val="24"/>
              </w:rPr>
              <w:t>erkančiosios organizacijos</w:t>
            </w:r>
            <w:r w:rsidRPr="009C5C4D">
              <w:rPr>
                <w:rFonts w:ascii="Times New Roman" w:hAnsi="Times New Roman" w:cs="Times New Roman"/>
                <w:sz w:val="24"/>
                <w:szCs w:val="24"/>
              </w:rPr>
              <w:t xml:space="preserve"> pranešimo raštu apie jos priimtą sprendimą išsiuntimo tiekėjams dienos arba nuo paskelbimo apie </w:t>
            </w:r>
            <w:r w:rsidRPr="009C5C4D">
              <w:rPr>
                <w:rFonts w:ascii="Times New Roman" w:eastAsia="Arial" w:hAnsi="Times New Roman" w:cs="Times New Roman"/>
                <w:sz w:val="24"/>
                <w:szCs w:val="24"/>
              </w:rPr>
              <w:t>perkančiosios organizacijos</w:t>
            </w:r>
            <w:r w:rsidRPr="009C5C4D">
              <w:rPr>
                <w:rFonts w:ascii="Times New Roman" w:hAnsi="Times New Roman" w:cs="Times New Roman"/>
                <w:sz w:val="24"/>
                <w:szCs w:val="24"/>
              </w:rPr>
              <w:t xml:space="preserve"> priimtus sprendimus dienos, jei VPĮ nenumato reikalavimo raštu informuoti tiekėjus apie </w:t>
            </w:r>
            <w:r w:rsidRPr="009C5C4D">
              <w:rPr>
                <w:rFonts w:ascii="Times New Roman" w:eastAsia="Arial" w:hAnsi="Times New Roman" w:cs="Times New Roman"/>
                <w:sz w:val="24"/>
                <w:szCs w:val="24"/>
              </w:rPr>
              <w:t xml:space="preserve"> perkančiosios organizacijos</w:t>
            </w:r>
            <w:r w:rsidRPr="009C5C4D">
              <w:rPr>
                <w:rFonts w:ascii="Times New Roman" w:hAnsi="Times New Roman" w:cs="Times New Roman"/>
                <w:sz w:val="24"/>
                <w:szCs w:val="24"/>
              </w:rPr>
              <w:t xml:space="preserve"> priimtus sprendimus;</w:t>
            </w:r>
          </w:p>
          <w:p w14:paraId="24167C40" w14:textId="0C9473E2" w:rsidR="00774AA5" w:rsidRPr="009C5C4D" w:rsidRDefault="009C5C4D" w:rsidP="009C5C4D">
            <w:pPr>
              <w:spacing w:after="0" w:line="240" w:lineRule="auto"/>
              <w:jc w:val="both"/>
              <w:rPr>
                <w:rFonts w:ascii="Times New Roman" w:hAnsi="Times New Roman" w:cs="Times New Roman"/>
                <w:sz w:val="24"/>
                <w:szCs w:val="24"/>
              </w:rPr>
            </w:pPr>
            <w:r w:rsidRPr="009C5C4D">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5ECA6EF0"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2FD0C488"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C36A9E">
              <w:rPr>
                <w:rFonts w:ascii="Times New Roman" w:hAnsi="Times New Roman" w:cs="Times New Roman"/>
                <w:sz w:val="24"/>
                <w:szCs w:val="24"/>
              </w:rPr>
              <w:t>Perkančioji organizacija</w:t>
            </w:r>
            <w:r w:rsidR="00C36A9E" w:rsidRPr="004A41D7">
              <w:rPr>
                <w:rFonts w:ascii="Times New Roman" w:hAnsi="Times New Roman" w:cs="Times New Roman"/>
                <w:sz w:val="24"/>
                <w:szCs w:val="24"/>
              </w:rPr>
              <w:t xml:space="preserve">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6F43AA51"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C36A9E">
              <w:rPr>
                <w:rFonts w:ascii="Times New Roman" w:hAnsi="Times New Roman" w:cs="Times New Roman"/>
                <w:sz w:val="24"/>
                <w:szCs w:val="24"/>
              </w:rPr>
              <w:t>Perkančioji organizacija</w:t>
            </w:r>
            <w:r w:rsidR="00C36A9E" w:rsidRPr="004A41D7">
              <w:rPr>
                <w:rFonts w:ascii="Times New Roman" w:hAnsi="Times New Roman" w:cs="Times New Roman"/>
                <w:sz w:val="24"/>
                <w:szCs w:val="24"/>
              </w:rPr>
              <w:t xml:space="preserve">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17.</w:t>
            </w:r>
          </w:p>
        </w:tc>
        <w:tc>
          <w:tcPr>
            <w:tcW w:w="3544" w:type="dxa"/>
            <w:tcMar>
              <w:top w:w="0" w:type="dxa"/>
              <w:left w:w="108" w:type="dxa"/>
              <w:bottom w:w="0" w:type="dxa"/>
              <w:right w:w="108" w:type="dxa"/>
            </w:tcMar>
          </w:tcPr>
          <w:p w14:paraId="3AE3E0BA" w14:textId="5B585CA4"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negali sud</w:t>
            </w:r>
            <w:r>
              <w:rPr>
                <w:rFonts w:ascii="Times New Roman" w:hAnsi="Times New Roman" w:cs="Times New Roman"/>
                <w:sz w:val="24"/>
                <w:szCs w:val="24"/>
              </w:rPr>
              <w:t>aryti sutarties anksčiau kaip per</w:t>
            </w:r>
          </w:p>
        </w:tc>
        <w:tc>
          <w:tcPr>
            <w:tcW w:w="3969" w:type="dxa"/>
            <w:tcMar>
              <w:top w:w="0" w:type="dxa"/>
              <w:left w:w="108" w:type="dxa"/>
              <w:bottom w:w="0" w:type="dxa"/>
              <w:right w:w="108" w:type="dxa"/>
            </w:tcMar>
          </w:tcPr>
          <w:p w14:paraId="1FD5A236" w14:textId="1B205B52" w:rsidR="00774AA5" w:rsidRPr="004A41D7" w:rsidRDefault="00C36A9E" w:rsidP="00C36A9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(penkias</w:t>
            </w:r>
            <w:r w:rsidR="00774AA5" w:rsidRPr="004A41D7">
              <w:rPr>
                <w:rFonts w:ascii="Times New Roman" w:hAnsi="Times New Roman" w:cs="Times New Roman"/>
                <w:bCs/>
                <w:sz w:val="24"/>
                <w:szCs w:val="24"/>
              </w:rPr>
              <w:t xml:space="preserve">) </w:t>
            </w:r>
            <w:r w:rsidR="00024DB9" w:rsidRPr="004A41D7">
              <w:rPr>
                <w:rFonts w:ascii="Times New Roman" w:hAnsi="Times New Roman" w:cs="Times New Roman"/>
                <w:bCs/>
                <w:sz w:val="24"/>
                <w:szCs w:val="24"/>
              </w:rPr>
              <w:t xml:space="preserve">darbo </w:t>
            </w:r>
            <w:r>
              <w:rPr>
                <w:rFonts w:ascii="Times New Roman" w:hAnsi="Times New Roman" w:cs="Times New Roman"/>
                <w:bCs/>
                <w:sz w:val="24"/>
                <w:szCs w:val="24"/>
              </w:rPr>
              <w:t>dienas</w:t>
            </w:r>
            <w:r w:rsidR="00774AA5" w:rsidRPr="004A41D7">
              <w:rPr>
                <w:rFonts w:ascii="Times New Roman" w:hAnsi="Times New Roman" w:cs="Times New Roman"/>
                <w:bCs/>
                <w:sz w:val="24"/>
                <w:szCs w:val="24"/>
              </w:rPr>
              <w:t>,</w:t>
            </w:r>
            <w:r w:rsidR="00774AA5"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Pr>
                <w:rFonts w:ascii="Times New Roman" w:hAnsi="Times New Roman" w:cs="Times New Roman"/>
                <w:sz w:val="24"/>
                <w:szCs w:val="24"/>
              </w:rPr>
              <w:t>Perkančiosios organizacijos</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54AD4CA8" w:rsidR="00F50C57" w:rsidRPr="009C5C4D" w:rsidRDefault="00F50C57" w:rsidP="00C36A9E">
            <w:pPr>
              <w:spacing w:after="0" w:line="240" w:lineRule="auto"/>
              <w:rPr>
                <w:rFonts w:ascii="Times New Roman" w:hAnsi="Times New Roman" w:cs="Times New Roman"/>
                <w:sz w:val="24"/>
                <w:szCs w:val="24"/>
              </w:rPr>
            </w:pPr>
            <w:r w:rsidRPr="009C5C4D">
              <w:rPr>
                <w:rFonts w:ascii="Times New Roman" w:hAnsi="Times New Roman" w:cs="Times New Roman"/>
                <w:sz w:val="24"/>
                <w:szCs w:val="24"/>
              </w:rPr>
              <w:t xml:space="preserve">Jeigu </w:t>
            </w:r>
            <w:r w:rsidR="00F46E88" w:rsidRPr="009C5C4D">
              <w:rPr>
                <w:rFonts w:ascii="Times New Roman" w:hAnsi="Times New Roman" w:cs="Times New Roman"/>
                <w:iCs/>
                <w:sz w:val="24"/>
                <w:szCs w:val="24"/>
              </w:rPr>
              <w:t xml:space="preserve">suinteresuotas dalyvis paprašys </w:t>
            </w:r>
            <w:r w:rsidR="00C36A9E">
              <w:rPr>
                <w:rFonts w:ascii="Times New Roman" w:hAnsi="Times New Roman" w:cs="Times New Roman"/>
                <w:sz w:val="24"/>
                <w:szCs w:val="24"/>
              </w:rPr>
              <w:t>Perkančiosios organizacijos</w:t>
            </w:r>
            <w:r w:rsidR="00C36A9E" w:rsidRPr="009C5C4D">
              <w:rPr>
                <w:rFonts w:ascii="Times New Roman" w:hAnsi="Times New Roman" w:cs="Times New Roman"/>
                <w:iCs/>
                <w:sz w:val="24"/>
                <w:szCs w:val="24"/>
              </w:rPr>
              <w:t xml:space="preserve"> </w:t>
            </w:r>
            <w:r w:rsidR="00F46E88" w:rsidRPr="009C5C4D">
              <w:rPr>
                <w:rFonts w:ascii="Times New Roman" w:hAnsi="Times New Roman" w:cs="Times New Roman"/>
                <w:iCs/>
                <w:sz w:val="24"/>
                <w:szCs w:val="24"/>
              </w:rPr>
              <w:t>pateikti laimėjusį pasiūlymą</w:t>
            </w:r>
          </w:p>
        </w:tc>
        <w:tc>
          <w:tcPr>
            <w:tcW w:w="3969" w:type="dxa"/>
            <w:tcMar>
              <w:top w:w="0" w:type="dxa"/>
              <w:left w:w="108" w:type="dxa"/>
              <w:bottom w:w="0" w:type="dxa"/>
              <w:right w:w="108" w:type="dxa"/>
            </w:tcMar>
          </w:tcPr>
          <w:p w14:paraId="6191E2D5" w14:textId="5E805EB2" w:rsidR="00ED5B78" w:rsidRPr="009C5C4D" w:rsidRDefault="009C5C4D" w:rsidP="00451AF7">
            <w:pPr>
              <w:spacing w:after="0" w:line="240" w:lineRule="auto"/>
              <w:jc w:val="both"/>
              <w:rPr>
                <w:rFonts w:ascii="Times New Roman" w:hAnsi="Times New Roman" w:cs="Times New Roman"/>
                <w:iCs/>
                <w:color w:val="FF0000"/>
                <w:sz w:val="24"/>
                <w:szCs w:val="24"/>
              </w:rPr>
            </w:pPr>
            <w:r w:rsidRPr="009C5C4D">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58CEC449" w:rsidR="008D704D" w:rsidRPr="009D4036" w:rsidRDefault="008D704D" w:rsidP="009D4036">
      <w:pPr>
        <w:pStyle w:val="Antrat2"/>
        <w:ind w:left="4820"/>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8740316"/>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nis projektas</w:t>
      </w:r>
      <w:r w:rsidRPr="009D4036">
        <w:rPr>
          <w:rFonts w:ascii="Times New Roman" w:eastAsia="Calibri" w:hAnsi="Times New Roman" w:cs="Times New Roman"/>
          <w:color w:val="auto"/>
          <w:sz w:val="24"/>
          <w:szCs w:val="24"/>
        </w:rPr>
        <w:t>“</w:t>
      </w:r>
      <w:bookmarkEnd w:id="41"/>
      <w:bookmarkEnd w:id="42"/>
      <w:bookmarkEnd w:id="43"/>
      <w:bookmarkEnd w:id="44"/>
      <w:bookmarkEnd w:id="45"/>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066D1F65" w:rsidR="003476FC" w:rsidRPr="002F3094" w:rsidRDefault="00243FD2" w:rsidP="000029A8">
      <w:pPr>
        <w:pStyle w:val="Paantrat"/>
        <w:spacing w:after="0" w:line="240" w:lineRule="auto"/>
        <w:jc w:val="both"/>
        <w:rPr>
          <w:rFonts w:cstheme="minorHAnsi"/>
          <w:b/>
          <w:caps w:val="0"/>
          <w:color w:val="auto"/>
          <w:spacing w:val="0"/>
        </w:rPr>
      </w:pPr>
      <w:r w:rsidRPr="002F3094">
        <w:rPr>
          <w:rFonts w:ascii="Times New Roman" w:hAnsi="Times New Roman" w:cs="Times New Roman"/>
          <w:b/>
          <w:bCs/>
          <w:caps w:val="0"/>
          <w:color w:val="auto"/>
          <w:spacing w:val="0"/>
          <w:sz w:val="24"/>
          <w:szCs w:val="24"/>
        </w:rPr>
        <w:t>Techninio projekto „</w:t>
      </w:r>
      <w:r w:rsidR="002F3094" w:rsidRPr="002F3094">
        <w:rPr>
          <w:rFonts w:ascii="Times New Roman" w:hAnsi="Times New Roman" w:cs="Times New Roman"/>
          <w:b/>
          <w:bCs/>
          <w:caps w:val="0"/>
          <w:color w:val="auto"/>
          <w:spacing w:val="0"/>
          <w:sz w:val="24"/>
          <w:szCs w:val="24"/>
        </w:rPr>
        <w:t>P</w:t>
      </w:r>
      <w:r w:rsidR="002F3094" w:rsidRPr="002F3094">
        <w:rPr>
          <w:rFonts w:ascii="Times New Roman" w:hAnsi="Times New Roman" w:cs="Times New Roman"/>
          <w:b/>
          <w:caps w:val="0"/>
          <w:color w:val="222222"/>
          <w:sz w:val="24"/>
          <w:szCs w:val="24"/>
          <w:shd w:val="clear" w:color="auto" w:fill="FFFFFF"/>
        </w:rPr>
        <w:t>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Pr="002F3094">
        <w:rPr>
          <w:rFonts w:ascii="Times New Roman" w:hAnsi="Times New Roman" w:cs="Times New Roman"/>
          <w:b/>
          <w:caps w:val="0"/>
          <w:color w:val="auto"/>
          <w:sz w:val="24"/>
          <w:szCs w:val="24"/>
          <w:shd w:val="clear" w:color="auto" w:fill="FFFFFF"/>
        </w:rPr>
        <w:t>“</w:t>
      </w:r>
      <w:r w:rsidRPr="002F3094">
        <w:rPr>
          <w:rFonts w:ascii="Times New Roman" w:hAnsi="Times New Roman" w:cs="Times New Roman"/>
          <w:b/>
          <w:caps w:val="0"/>
          <w:color w:val="auto"/>
          <w:sz w:val="24"/>
          <w:szCs w:val="24"/>
        </w:rPr>
        <w:t>,</w:t>
      </w:r>
      <w:r w:rsidRPr="002F3094">
        <w:rPr>
          <w:rFonts w:ascii="Times New Roman" w:hAnsi="Times New Roman" w:cs="Times New Roman"/>
          <w:b/>
          <w:caps w:val="0"/>
          <w:color w:val="auto"/>
          <w:sz w:val="24"/>
          <w:szCs w:val="24"/>
          <w:shd w:val="clear" w:color="auto" w:fill="FFFFFF"/>
        </w:rPr>
        <w:t xml:space="preserve"> projekto Nr. </w:t>
      </w:r>
      <w:r w:rsidR="002F3094" w:rsidRPr="002F3094">
        <w:rPr>
          <w:rFonts w:ascii="Times New Roman" w:hAnsi="Times New Roman" w:cs="Times New Roman"/>
          <w:b/>
          <w:color w:val="222222"/>
          <w:sz w:val="24"/>
          <w:szCs w:val="24"/>
          <w:shd w:val="clear" w:color="auto" w:fill="FFFFFF"/>
        </w:rPr>
        <w:t>UL-21-0199</w:t>
      </w:r>
      <w:r w:rsidRPr="002F3094">
        <w:rPr>
          <w:rFonts w:ascii="Times New Roman" w:hAnsi="Times New Roman" w:cs="Times New Roman"/>
          <w:b/>
          <w:bCs/>
          <w:caps w:val="0"/>
          <w:color w:val="auto"/>
          <w:spacing w:val="0"/>
          <w:sz w:val="24"/>
          <w:szCs w:val="24"/>
        </w:rPr>
        <w:t xml:space="preserve"> dokumentacija (</w:t>
      </w:r>
      <w:r w:rsidR="000029A8" w:rsidRPr="002F3094">
        <w:rPr>
          <w:rFonts w:ascii="Times New Roman" w:hAnsi="Times New Roman" w:cs="Times New Roman"/>
          <w:b/>
          <w:bCs/>
          <w:caps w:val="0"/>
          <w:color w:val="auto"/>
          <w:spacing w:val="0"/>
          <w:sz w:val="24"/>
          <w:szCs w:val="24"/>
        </w:rPr>
        <w:t xml:space="preserve">pdf formatu) yra pateikta atskiroje </w:t>
      </w:r>
      <w:r w:rsidR="00072F28" w:rsidRPr="002F3094">
        <w:rPr>
          <w:rFonts w:ascii="Times New Roman" w:hAnsi="Times New Roman" w:cs="Times New Roman"/>
          <w:b/>
          <w:bCs/>
          <w:caps w:val="0"/>
          <w:color w:val="auto"/>
          <w:spacing w:val="0"/>
          <w:sz w:val="24"/>
          <w:szCs w:val="24"/>
        </w:rPr>
        <w:t>.</w:t>
      </w:r>
      <w:r w:rsidR="000029A8" w:rsidRPr="002F3094">
        <w:rPr>
          <w:rFonts w:ascii="Times New Roman" w:hAnsi="Times New Roman" w:cs="Times New Roman"/>
          <w:b/>
          <w:bCs/>
          <w:caps w:val="0"/>
          <w:color w:val="auto"/>
          <w:spacing w:val="0"/>
          <w:sz w:val="24"/>
          <w:szCs w:val="24"/>
        </w:rPr>
        <w:t>zip formato rinkmenoje.</w:t>
      </w:r>
    </w:p>
    <w:p w14:paraId="6E548F13" w14:textId="77777777" w:rsidR="009D0B4B" w:rsidRDefault="009D0B4B" w:rsidP="009D0B4B">
      <w:pPr>
        <w:spacing w:after="0" w:line="240" w:lineRule="auto"/>
        <w:jc w:val="center"/>
        <w:rPr>
          <w:rFonts w:cstheme="minorHAnsi"/>
          <w:smallCaps/>
          <w:sz w:val="22"/>
          <w:szCs w:val="22"/>
        </w:rPr>
      </w:pPr>
      <w:bookmarkStart w:id="46"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7" w:name="_Toc198740317"/>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6"/>
      <w:bookmarkEnd w:id="47"/>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8" w:name="_Toc172794179"/>
      <w:bookmarkStart w:id="49" w:name="_Toc198740318"/>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8"/>
      <w:bookmarkEnd w:id="49"/>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0" w:name="_Toc172794180"/>
      <w:bookmarkStart w:id="51" w:name="_Toc198740319"/>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0"/>
      <w:bookmarkEnd w:id="51"/>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C1725D6"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00243FD2">
        <w:rPr>
          <w:rFonts w:ascii="Times New Roman" w:hAnsi="Times New Roman" w:cs="Times New Roman"/>
          <w:b/>
          <w:bCs/>
          <w:sz w:val="24"/>
          <w:szCs w:val="24"/>
        </w:rPr>
        <w:t>.</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63998CCF" w:rsidR="009D0B4B" w:rsidRPr="008653AD" w:rsidRDefault="009D0B4B" w:rsidP="009D4036">
      <w:pPr>
        <w:pStyle w:val="Antrat2"/>
        <w:ind w:left="4820"/>
        <w:rPr>
          <w:rFonts w:ascii="Times New Roman" w:eastAsia="Calibri" w:hAnsi="Times New Roman" w:cs="Times New Roman"/>
          <w:color w:val="auto"/>
          <w:sz w:val="24"/>
          <w:szCs w:val="24"/>
        </w:rPr>
      </w:pPr>
      <w:bookmarkStart w:id="52" w:name="_Toc172794181"/>
      <w:bookmarkStart w:id="53" w:name="_Toc198740320"/>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243FD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2"/>
      <w:bookmarkEnd w:id="53"/>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47BADFA2"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2D22E1A7" w:rsidR="009D0B4B" w:rsidRPr="008653AD" w:rsidRDefault="00802274" w:rsidP="009D4036">
      <w:pPr>
        <w:pStyle w:val="Antrat2"/>
        <w:ind w:left="4820"/>
        <w:rPr>
          <w:rFonts w:ascii="Times New Roman" w:eastAsia="Calibri" w:hAnsi="Times New Roman" w:cs="Times New Roman"/>
          <w:color w:val="auto"/>
          <w:sz w:val="24"/>
          <w:szCs w:val="24"/>
        </w:rPr>
      </w:pPr>
      <w:bookmarkStart w:id="54" w:name="_Toc198740321"/>
      <w:r w:rsidRPr="00762BC6">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7</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 xml:space="preserve">Pavyzdinė Deklaracijos dėl atitikties </w:t>
      </w:r>
      <w:r>
        <w:rPr>
          <w:rFonts w:ascii="Times New Roman" w:hAnsi="Times New Roman" w:cs="Times New Roman"/>
          <w:iCs/>
          <w:color w:val="auto"/>
          <w:sz w:val="24"/>
          <w:szCs w:val="24"/>
        </w:rPr>
        <w:t>V</w:t>
      </w:r>
      <w:r w:rsidRPr="00B85F19">
        <w:rPr>
          <w:rFonts w:ascii="Times New Roman" w:hAnsi="Times New Roman" w:cs="Times New Roman"/>
          <w:iCs/>
          <w:color w:val="auto"/>
          <w:sz w:val="24"/>
          <w:szCs w:val="24"/>
        </w:rPr>
        <w:t xml:space="preserve">PĮ </w:t>
      </w:r>
      <w:r>
        <w:rPr>
          <w:rFonts w:ascii="Times New Roman" w:hAnsi="Times New Roman" w:cs="Times New Roman"/>
          <w:iCs/>
          <w:color w:val="auto"/>
          <w:sz w:val="24"/>
          <w:szCs w:val="24"/>
        </w:rPr>
        <w:t>45</w:t>
      </w:r>
      <w:r w:rsidRPr="00B85F19">
        <w:rPr>
          <w:rFonts w:ascii="Times New Roman" w:hAnsi="Times New Roman" w:cs="Times New Roman"/>
          <w:iCs/>
          <w:color w:val="auto"/>
          <w:sz w:val="24"/>
          <w:szCs w:val="24"/>
        </w:rPr>
        <w:t xml:space="preserve"> straipsnio </w:t>
      </w:r>
      <w:r>
        <w:rPr>
          <w:rFonts w:ascii="Times New Roman" w:hAnsi="Times New Roman" w:cs="Times New Roman"/>
          <w:iCs/>
          <w:color w:val="auto"/>
          <w:sz w:val="24"/>
          <w:szCs w:val="24"/>
        </w:rPr>
        <w:t>2</w:t>
      </w:r>
      <w:r w:rsidRPr="00B85F19">
        <w:rPr>
          <w:rFonts w:ascii="Times New Roman" w:hAnsi="Times New Roman" w:cs="Times New Roman"/>
          <w:iCs/>
          <w:color w:val="auto"/>
          <w:sz w:val="24"/>
          <w:szCs w:val="24"/>
        </w:rPr>
        <w:t>¹ dalies nuostatoms form</w:t>
      </w:r>
      <w:r>
        <w:rPr>
          <w:rFonts w:ascii="Times New Roman" w:hAnsi="Times New Roman" w:cs="Times New Roman"/>
          <w:iCs/>
          <w:color w:val="auto"/>
          <w:sz w:val="24"/>
          <w:szCs w:val="24"/>
        </w:rPr>
        <w:t>a</w:t>
      </w:r>
      <w:bookmarkEnd w:id="54"/>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2822F18D" w:rsidR="009D0B4B" w:rsidRPr="002667A1" w:rsidRDefault="00802274"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 xml:space="preserve">Pavyzdinė Deklaracijos dėl atitikties </w:t>
      </w:r>
      <w:r>
        <w:rPr>
          <w:rFonts w:ascii="Times New Roman" w:hAnsi="Times New Roman" w:cs="Times New Roman"/>
          <w:b/>
          <w:bCs/>
          <w:iCs/>
          <w:sz w:val="24"/>
          <w:szCs w:val="24"/>
        </w:rPr>
        <w:t>V</w:t>
      </w:r>
      <w:r w:rsidRPr="00B85F19">
        <w:rPr>
          <w:rFonts w:ascii="Times New Roman" w:hAnsi="Times New Roman" w:cs="Times New Roman"/>
          <w:b/>
          <w:bCs/>
          <w:iCs/>
          <w:sz w:val="24"/>
          <w:szCs w:val="24"/>
        </w:rPr>
        <w:t xml:space="preserve">PĮ </w:t>
      </w:r>
      <w:r>
        <w:rPr>
          <w:rFonts w:ascii="Times New Roman" w:hAnsi="Times New Roman" w:cs="Times New Roman"/>
          <w:b/>
          <w:bCs/>
          <w:iCs/>
          <w:sz w:val="24"/>
          <w:szCs w:val="24"/>
        </w:rPr>
        <w:t>45 straipsnio 2</w:t>
      </w:r>
      <w:r w:rsidRPr="00B85F19">
        <w:rPr>
          <w:rFonts w:ascii="Times New Roman" w:hAnsi="Times New Roman" w:cs="Times New Roman"/>
          <w:b/>
          <w:bCs/>
          <w:iCs/>
          <w:sz w:val="24"/>
          <w:szCs w:val="24"/>
        </w:rPr>
        <w:t>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3"/>
      <w:bookmarkStart w:id="56" w:name="_Toc198740322"/>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5"/>
      <w:bookmarkEnd w:id="56"/>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4"/>
      <w:bookmarkStart w:id="58" w:name="_Toc198740323"/>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7"/>
      <w:bookmarkEnd w:id="58"/>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705C751E" w:rsidR="0094080E" w:rsidRPr="008653AD" w:rsidRDefault="0094080E" w:rsidP="0094080E">
      <w:pPr>
        <w:pStyle w:val="Antrat2"/>
        <w:ind w:left="4820"/>
        <w:rPr>
          <w:rFonts w:ascii="Times New Roman" w:eastAsia="Calibri" w:hAnsi="Times New Roman" w:cs="Times New Roman"/>
          <w:color w:val="auto"/>
          <w:sz w:val="24"/>
          <w:szCs w:val="24"/>
        </w:rPr>
      </w:pPr>
      <w:bookmarkStart w:id="59" w:name="_Toc198740324"/>
      <w:r w:rsidRPr="00054C2A">
        <w:rPr>
          <w:rFonts w:ascii="Times New Roman" w:eastAsia="Calibri" w:hAnsi="Times New Roman" w:cs="Times New Roman"/>
          <w:color w:val="auto"/>
          <w:sz w:val="24"/>
          <w:szCs w:val="24"/>
        </w:rPr>
        <w:t>Pirkimo sąlygų 10 priedas „</w:t>
      </w:r>
      <w:r w:rsidR="0001324B" w:rsidRPr="003B3A17">
        <w:rPr>
          <w:rFonts w:ascii="Times New Roman" w:eastAsia="Calibri" w:hAnsi="Times New Roman" w:cs="Times New Roman"/>
          <w:color w:val="auto"/>
          <w:sz w:val="24"/>
          <w:szCs w:val="24"/>
        </w:rPr>
        <w:t>Darbų ir medžiagų kiekių žiniaraščiai</w:t>
      </w:r>
      <w:r w:rsidRPr="00054C2A">
        <w:rPr>
          <w:rFonts w:ascii="Times New Roman" w:eastAsia="Calibri" w:hAnsi="Times New Roman" w:cs="Times New Roman"/>
          <w:color w:val="auto"/>
          <w:sz w:val="24"/>
          <w:szCs w:val="24"/>
        </w:rPr>
        <w:t>“</w:t>
      </w:r>
      <w:bookmarkEnd w:id="59"/>
    </w:p>
    <w:p w14:paraId="5E8C358F" w14:textId="77777777" w:rsidR="0094080E" w:rsidRDefault="0094080E" w:rsidP="0094080E">
      <w:pPr>
        <w:spacing w:after="0" w:line="240" w:lineRule="auto"/>
        <w:rPr>
          <w:rFonts w:ascii="Times New Roman" w:hAnsi="Times New Roman" w:cs="Times New Roman"/>
          <w:b/>
          <w:bCs/>
          <w:sz w:val="24"/>
          <w:szCs w:val="24"/>
        </w:rPr>
      </w:pPr>
    </w:p>
    <w:p w14:paraId="43EF9620" w14:textId="539924A8" w:rsidR="0094080E" w:rsidRPr="002667A1" w:rsidRDefault="00D63159" w:rsidP="009408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Pateikiama atskiru failu</w:t>
      </w:r>
    </w:p>
    <w:p w14:paraId="414F9A24" w14:textId="754C67D6" w:rsidR="009D0B4B" w:rsidRDefault="009D0B4B" w:rsidP="00AE0920">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1F3745AF" w:rsidR="0094080E" w:rsidRPr="008653AD" w:rsidRDefault="0094080E" w:rsidP="0094080E">
      <w:pPr>
        <w:pStyle w:val="Antrat2"/>
        <w:ind w:left="4820"/>
        <w:rPr>
          <w:rFonts w:ascii="Times New Roman" w:eastAsia="Calibri" w:hAnsi="Times New Roman" w:cs="Times New Roman"/>
          <w:color w:val="auto"/>
          <w:sz w:val="24"/>
          <w:szCs w:val="24"/>
        </w:rPr>
      </w:pPr>
      <w:bookmarkStart w:id="60" w:name="_Toc198740326"/>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w:t>
      </w:r>
      <w:r w:rsidR="00371531">
        <w:rPr>
          <w:rFonts w:ascii="Times New Roman" w:eastAsia="Calibri" w:hAnsi="Times New Roman" w:cs="Times New Roman"/>
          <w:color w:val="auto"/>
          <w:sz w:val="24"/>
          <w:szCs w:val="24"/>
        </w:rPr>
        <w:t>1</w:t>
      </w:r>
      <w:r w:rsidRPr="006269F1">
        <w:rPr>
          <w:rFonts w:ascii="Times New Roman" w:eastAsia="Calibri" w:hAnsi="Times New Roman" w:cs="Times New Roman"/>
          <w:color w:val="auto"/>
          <w:sz w:val="24"/>
          <w:szCs w:val="24"/>
        </w:rPr>
        <w:t xml:space="preserve"> priedas „</w:t>
      </w:r>
      <w:r w:rsidR="006269F1" w:rsidRPr="000B5FD0">
        <w:rPr>
          <w:rFonts w:ascii="Times New Roman" w:hAnsi="Times New Roman" w:cs="Times New Roman"/>
          <w:bCs/>
          <w:color w:val="auto"/>
          <w:sz w:val="24"/>
          <w:szCs w:val="24"/>
        </w:rPr>
        <w:t xml:space="preserve">Pažymos apie paskutiniais </w:t>
      </w:r>
      <w:r w:rsidR="00C96F4B">
        <w:rPr>
          <w:rFonts w:ascii="Times New Roman" w:hAnsi="Times New Roman" w:cs="Times New Roman"/>
          <w:bCs/>
          <w:color w:val="auto"/>
          <w:sz w:val="24"/>
          <w:szCs w:val="24"/>
        </w:rPr>
        <w:t>3</w:t>
      </w:r>
      <w:r w:rsidR="006269F1" w:rsidRPr="000B5FD0">
        <w:rPr>
          <w:rFonts w:ascii="Times New Roman" w:hAnsi="Times New Roman" w:cs="Times New Roman"/>
          <w:bCs/>
          <w:color w:val="auto"/>
          <w:sz w:val="24"/>
          <w:szCs w:val="24"/>
        </w:rPr>
        <w:t xml:space="preserve"> finansiniais metais gautas metines pajamas forma</w:t>
      </w:r>
      <w:r w:rsidRPr="006269F1">
        <w:rPr>
          <w:rFonts w:ascii="Times New Roman" w:eastAsia="Calibri" w:hAnsi="Times New Roman" w:cs="Times New Roman"/>
          <w:color w:val="auto"/>
          <w:sz w:val="24"/>
          <w:szCs w:val="24"/>
        </w:rPr>
        <w:t>“</w:t>
      </w:r>
      <w:bookmarkEnd w:id="60"/>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55FB032C"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 xml:space="preserve">Pažymos apie paskutiniais </w:t>
      </w:r>
      <w:r w:rsidR="00C96F4B">
        <w:rPr>
          <w:rFonts w:ascii="Times New Roman" w:hAnsi="Times New Roman" w:cs="Times New Roman"/>
          <w:b/>
          <w:bCs/>
          <w:sz w:val="24"/>
          <w:szCs w:val="24"/>
        </w:rPr>
        <w:t>3</w:t>
      </w:r>
      <w:r w:rsidRPr="006269F1">
        <w:rPr>
          <w:rFonts w:ascii="Times New Roman" w:hAnsi="Times New Roman" w:cs="Times New Roman"/>
          <w:b/>
          <w:bCs/>
          <w:sz w:val="24"/>
          <w:szCs w:val="24"/>
        </w:rPr>
        <w:t xml:space="preserve">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0A5B0E89" w:rsidR="009D0B4B" w:rsidRPr="008653AD" w:rsidRDefault="009D0B4B" w:rsidP="009D4036">
      <w:pPr>
        <w:pStyle w:val="Antrat2"/>
        <w:ind w:left="4820"/>
        <w:rPr>
          <w:rFonts w:ascii="Times New Roman" w:eastAsia="Calibri" w:hAnsi="Times New Roman" w:cs="Times New Roman"/>
          <w:color w:val="auto"/>
          <w:sz w:val="24"/>
          <w:szCs w:val="24"/>
        </w:rPr>
      </w:pPr>
      <w:bookmarkStart w:id="61" w:name="_Toc172794188"/>
      <w:bookmarkStart w:id="62" w:name="_Toc198740327"/>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371531">
        <w:rPr>
          <w:rFonts w:ascii="Times New Roman" w:eastAsia="Calibri" w:hAnsi="Times New Roman" w:cs="Times New Roman"/>
          <w:color w:val="auto"/>
          <w:sz w:val="24"/>
          <w:szCs w:val="24"/>
        </w:rPr>
        <w:t>2</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1"/>
      <w:bookmarkEnd w:id="62"/>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481CA03"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75DBF0DF" w14:textId="77777777" w:rsidR="009D0B4B" w:rsidRDefault="009D0B4B" w:rsidP="009D0B4B">
      <w:pPr>
        <w:spacing w:after="0" w:line="240" w:lineRule="auto"/>
        <w:jc w:val="center"/>
        <w:rPr>
          <w:rFonts w:cstheme="minorHAnsi"/>
          <w:smallCaps/>
          <w:sz w:val="22"/>
          <w:szCs w:val="22"/>
        </w:rPr>
      </w:pPr>
    </w:p>
    <w:p w14:paraId="11B4802B" w14:textId="3431535E" w:rsidR="009D0B4B" w:rsidRPr="00B85F19" w:rsidRDefault="009D0B4B" w:rsidP="009D4036">
      <w:pPr>
        <w:pStyle w:val="Antrat2"/>
        <w:ind w:left="4820"/>
        <w:rPr>
          <w:rFonts w:ascii="Times New Roman" w:eastAsia="Calibri" w:hAnsi="Times New Roman" w:cs="Times New Roman"/>
          <w:color w:val="auto"/>
          <w:sz w:val="24"/>
          <w:szCs w:val="24"/>
        </w:rPr>
      </w:pPr>
      <w:bookmarkStart w:id="63" w:name="_Toc172794190"/>
      <w:bookmarkStart w:id="64" w:name="_Toc198740328"/>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71531">
        <w:rPr>
          <w:rFonts w:ascii="Times New Roman" w:eastAsia="Calibri" w:hAnsi="Times New Roman" w:cs="Times New Roman"/>
          <w:color w:val="auto"/>
          <w:sz w:val="24"/>
          <w:szCs w:val="24"/>
        </w:rPr>
        <w:t>3</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00204674">
        <w:rPr>
          <w:rFonts w:ascii="Times New Roman" w:eastAsia="Calibri" w:hAnsi="Times New Roman" w:cs="Times New Roman"/>
          <w:color w:val="auto"/>
          <w:sz w:val="24"/>
          <w:szCs w:val="24"/>
        </w:rPr>
        <w:t>S</w:t>
      </w:r>
      <w:r w:rsidR="00533748">
        <w:rPr>
          <w:rFonts w:ascii="Times New Roman" w:hAnsi="Times New Roman" w:cs="Times New Roman"/>
          <w:iCs/>
          <w:color w:val="auto"/>
          <w:sz w:val="24"/>
          <w:szCs w:val="24"/>
        </w:rPr>
        <w:t>utarties projektas</w:t>
      </w:r>
      <w:r w:rsidRPr="00B85F19">
        <w:rPr>
          <w:rFonts w:ascii="Times New Roman" w:eastAsia="Calibri" w:hAnsi="Times New Roman" w:cs="Times New Roman"/>
          <w:color w:val="auto"/>
          <w:sz w:val="24"/>
          <w:szCs w:val="24"/>
        </w:rPr>
        <w:t>“</w:t>
      </w:r>
      <w:bookmarkEnd w:id="63"/>
      <w:bookmarkEnd w:id="64"/>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12443012" w:rsidR="009D0B4B" w:rsidRDefault="00637CDD"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533748">
        <w:rPr>
          <w:rFonts w:ascii="Times New Roman" w:hAnsi="Times New Roman" w:cs="Times New Roman"/>
          <w:b/>
          <w:bCs/>
          <w:sz w:val="24"/>
          <w:szCs w:val="24"/>
        </w:rPr>
        <w:t xml:space="preserve">utarties projektas </w:t>
      </w:r>
      <w:r w:rsidR="00533748" w:rsidRPr="002667A1">
        <w:rPr>
          <w:rFonts w:ascii="Times New Roman" w:hAnsi="Times New Roman" w:cs="Times New Roman"/>
          <w:b/>
          <w:bCs/>
          <w:sz w:val="24"/>
          <w:szCs w:val="24"/>
        </w:rPr>
        <w:t>yra pateikta</w:t>
      </w:r>
      <w:r w:rsidR="00533748">
        <w:rPr>
          <w:rFonts w:ascii="Times New Roman" w:hAnsi="Times New Roman" w:cs="Times New Roman"/>
          <w:b/>
          <w:bCs/>
          <w:sz w:val="24"/>
          <w:szCs w:val="24"/>
        </w:rPr>
        <w:t>s</w:t>
      </w:r>
      <w:r w:rsidR="00533748" w:rsidRPr="002667A1">
        <w:rPr>
          <w:rFonts w:ascii="Times New Roman" w:hAnsi="Times New Roman" w:cs="Times New Roman"/>
          <w:b/>
          <w:bCs/>
          <w:sz w:val="24"/>
          <w:szCs w:val="24"/>
        </w:rPr>
        <w:t xml:space="preserve"> atskir</w:t>
      </w:r>
      <w:r w:rsidR="00533748">
        <w:rPr>
          <w:rFonts w:ascii="Times New Roman" w:hAnsi="Times New Roman" w:cs="Times New Roman"/>
          <w:b/>
          <w:bCs/>
          <w:sz w:val="24"/>
          <w:szCs w:val="24"/>
        </w:rPr>
        <w:t>u dokumentu</w:t>
      </w:r>
      <w:r w:rsidR="00533748" w:rsidRPr="002667A1">
        <w:rPr>
          <w:rFonts w:ascii="Times New Roman" w:hAnsi="Times New Roman" w:cs="Times New Roman"/>
          <w:b/>
          <w:bCs/>
          <w:sz w:val="24"/>
          <w:szCs w:val="24"/>
        </w:rPr>
        <w:t>, docx formatu</w:t>
      </w:r>
      <w:r w:rsidR="009D0B4B" w:rsidRPr="002667A1">
        <w:rPr>
          <w:rFonts w:ascii="Times New Roman" w:hAnsi="Times New Roman" w:cs="Times New Roman"/>
          <w:b/>
          <w:bCs/>
          <w:sz w:val="24"/>
          <w:szCs w:val="24"/>
        </w:rPr>
        <w:t>.</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D3AD9B7" w14:textId="77777777" w:rsidR="009D0B4B" w:rsidRDefault="009D0B4B" w:rsidP="009D0B4B">
      <w:pPr>
        <w:spacing w:after="0" w:line="240" w:lineRule="auto"/>
        <w:jc w:val="center"/>
        <w:rPr>
          <w:rFonts w:cstheme="minorHAnsi"/>
          <w:smallCaps/>
          <w:sz w:val="22"/>
          <w:szCs w:val="22"/>
        </w:rPr>
      </w:pPr>
    </w:p>
    <w:p w14:paraId="709BD8C1" w14:textId="25148FE6" w:rsidR="0036055F" w:rsidRPr="00CA1270" w:rsidRDefault="0036055F" w:rsidP="0036055F">
      <w:pPr>
        <w:spacing w:after="0" w:line="240" w:lineRule="auto"/>
        <w:rPr>
          <w:rFonts w:cstheme="minorHAnsi"/>
          <w:b/>
          <w:bCs/>
          <w:smallCaps/>
          <w:sz w:val="22"/>
          <w:szCs w:val="22"/>
        </w:rPr>
      </w:pPr>
    </w:p>
    <w:sectPr w:rsidR="0036055F" w:rsidRPr="00CA1270" w:rsidSect="000E7333">
      <w:headerReference w:type="default" r:id="rId13"/>
      <w:footerReference w:type="even" r:id="rId14"/>
      <w:footerReference w:type="defaul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C490" w14:textId="77777777" w:rsidR="00A9286F" w:rsidRDefault="00A9286F" w:rsidP="00D05666">
      <w:r>
        <w:separator/>
      </w:r>
    </w:p>
  </w:endnote>
  <w:endnote w:type="continuationSeparator" w:id="0">
    <w:p w14:paraId="486631F0" w14:textId="77777777" w:rsidR="00A9286F" w:rsidRDefault="00A9286F" w:rsidP="00D05666">
      <w:r>
        <w:continuationSeparator/>
      </w:r>
    </w:p>
  </w:endnote>
  <w:endnote w:type="continuationNotice" w:id="1">
    <w:p w14:paraId="127BB843" w14:textId="77777777" w:rsidR="00A9286F" w:rsidRDefault="00A92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E0920" w:rsidRDefault="00AE0920">
    <w:pPr>
      <w:pStyle w:val="Porat"/>
      <w:jc w:val="right"/>
    </w:pPr>
  </w:p>
  <w:p w14:paraId="2575BBBA" w14:textId="77777777" w:rsidR="00AE0920" w:rsidRDefault="00AE09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AE0920" w:rsidRDefault="00AE092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AE0920" w:rsidRDefault="00AE092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4003" w14:textId="77777777" w:rsidR="00AE0920" w:rsidRDefault="00AE0920">
    <w:pPr>
      <w:pStyle w:val="Porat"/>
      <w:jc w:val="center"/>
    </w:pPr>
  </w:p>
  <w:p w14:paraId="541DAA86" w14:textId="77777777" w:rsidR="00AE0920" w:rsidRDefault="00AE092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FE91" w14:textId="77777777" w:rsidR="00A9286F" w:rsidRDefault="00A9286F" w:rsidP="00D05666">
      <w:r>
        <w:separator/>
      </w:r>
    </w:p>
  </w:footnote>
  <w:footnote w:type="continuationSeparator" w:id="0">
    <w:p w14:paraId="23DBFA5B" w14:textId="77777777" w:rsidR="00A9286F" w:rsidRDefault="00A9286F" w:rsidP="00D05666">
      <w:r>
        <w:continuationSeparator/>
      </w:r>
    </w:p>
  </w:footnote>
  <w:footnote w:type="continuationNotice" w:id="1">
    <w:p w14:paraId="7218FD6E" w14:textId="77777777" w:rsidR="00A9286F" w:rsidRDefault="00A9286F">
      <w:pPr>
        <w:spacing w:after="0" w:line="240" w:lineRule="auto"/>
      </w:pPr>
    </w:p>
  </w:footnote>
  <w:footnote w:id="2">
    <w:p w14:paraId="5CB3169A" w14:textId="77777777" w:rsidR="00AE0920" w:rsidRPr="001601DD" w:rsidRDefault="00AE0920"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7ABB0F4F" w:rsidR="00AE0920" w:rsidRDefault="00AE0920" w:rsidP="00A233FC">
        <w:pPr>
          <w:pStyle w:val="Antrats"/>
          <w:jc w:val="center"/>
        </w:pPr>
        <w:r>
          <w:fldChar w:fldCharType="begin"/>
        </w:r>
        <w:r>
          <w:instrText>PAGE   \* MERGEFORMAT</w:instrText>
        </w:r>
        <w:r>
          <w:fldChar w:fldCharType="separate"/>
        </w:r>
        <w:r w:rsidR="00485919">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7331AFCA" w:rsidR="00AE0920" w:rsidRDefault="00AE0920">
        <w:pPr>
          <w:pStyle w:val="Antrats"/>
          <w:jc w:val="center"/>
        </w:pPr>
        <w:r>
          <w:fldChar w:fldCharType="begin"/>
        </w:r>
        <w:r>
          <w:instrText>PAGE   \* MERGEFORMAT</w:instrText>
        </w:r>
        <w:r>
          <w:fldChar w:fldCharType="separate"/>
        </w:r>
        <w:r w:rsidR="00485919">
          <w:rPr>
            <w:noProof/>
          </w:rPr>
          <w:t>13</w:t>
        </w:r>
        <w:r>
          <w:fldChar w:fldCharType="end"/>
        </w:r>
      </w:p>
    </w:sdtContent>
  </w:sdt>
  <w:p w14:paraId="2D7611D1" w14:textId="77777777" w:rsidR="00AE0920" w:rsidRDefault="00AE09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67705"/>
    <w:multiLevelType w:val="multilevel"/>
    <w:tmpl w:val="8556C0FA"/>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A1A00632"/>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0"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5"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F26503E"/>
    <w:multiLevelType w:val="multilevel"/>
    <w:tmpl w:val="689E06CA"/>
    <w:lvl w:ilvl="0">
      <w:start w:val="3"/>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3"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6C95F5F"/>
    <w:multiLevelType w:val="multilevel"/>
    <w:tmpl w:val="869A2B26"/>
    <w:lvl w:ilvl="0">
      <w:start w:val="1"/>
      <w:numFmt w:val="decimal"/>
      <w:lvlText w:val="%1."/>
      <w:lvlJc w:val="left"/>
      <w:pPr>
        <w:ind w:left="1550" w:hanging="840"/>
      </w:pPr>
      <w:rPr>
        <w:rFonts w:hint="default"/>
        <w:b/>
        <w:i w:val="0"/>
        <w:color w:val="auto"/>
      </w:rPr>
    </w:lvl>
    <w:lvl w:ilvl="1">
      <w:start w:val="1"/>
      <w:numFmt w:val="decimal"/>
      <w:isLgl/>
      <w:lvlText w:val="%1.%2."/>
      <w:lvlJc w:val="left"/>
      <w:pPr>
        <w:ind w:left="1271" w:hanging="420"/>
      </w:pPr>
      <w:rPr>
        <w:rFonts w:ascii="Times New Roman" w:hAnsi="Times New Roman" w:cs="Times New Roman" w:hint="default"/>
        <w:strike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147" w:hanging="108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07" w:hanging="1440"/>
      </w:pPr>
      <w:rPr>
        <w:rFonts w:hint="default"/>
      </w:rPr>
    </w:lvl>
    <w:lvl w:ilvl="8">
      <w:start w:val="1"/>
      <w:numFmt w:val="decimal"/>
      <w:isLgl/>
      <w:lvlText w:val="%1.%2.%3.%4.%5.%6.%7.%8.%9."/>
      <w:lvlJc w:val="left"/>
      <w:pPr>
        <w:ind w:left="4767" w:hanging="1800"/>
      </w:pPr>
      <w:rPr>
        <w:rFonts w:hint="default"/>
      </w:rPr>
    </w:lvl>
  </w:abstractNum>
  <w:abstractNum w:abstractNumId="3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9185458">
    <w:abstractNumId w:val="12"/>
  </w:num>
  <w:num w:numId="2" w16cid:durableId="224880194">
    <w:abstractNumId w:val="5"/>
  </w:num>
  <w:num w:numId="3" w16cid:durableId="1497919514">
    <w:abstractNumId w:val="29"/>
  </w:num>
  <w:num w:numId="4" w16cid:durableId="580604090">
    <w:abstractNumId w:val="24"/>
  </w:num>
  <w:num w:numId="5" w16cid:durableId="183371693">
    <w:abstractNumId w:val="34"/>
  </w:num>
  <w:num w:numId="6" w16cid:durableId="1058162899">
    <w:abstractNumId w:val="18"/>
  </w:num>
  <w:num w:numId="7" w16cid:durableId="1896381989">
    <w:abstractNumId w:val="31"/>
  </w:num>
  <w:num w:numId="8" w16cid:durableId="297145714">
    <w:abstractNumId w:val="11"/>
  </w:num>
  <w:num w:numId="9" w16cid:durableId="941450872">
    <w:abstractNumId w:val="7"/>
  </w:num>
  <w:num w:numId="10" w16cid:durableId="1241939435">
    <w:abstractNumId w:val="6"/>
  </w:num>
  <w:num w:numId="11" w16cid:durableId="1732385775">
    <w:abstractNumId w:val="22"/>
  </w:num>
  <w:num w:numId="12" w16cid:durableId="1663313344">
    <w:abstractNumId w:val="15"/>
  </w:num>
  <w:num w:numId="13" w16cid:durableId="156196233">
    <w:abstractNumId w:val="9"/>
  </w:num>
  <w:num w:numId="14" w16cid:durableId="2004165921">
    <w:abstractNumId w:val="26"/>
  </w:num>
  <w:num w:numId="15" w16cid:durableId="205797828">
    <w:abstractNumId w:val="27"/>
  </w:num>
  <w:num w:numId="16" w16cid:durableId="1893349751">
    <w:abstractNumId w:val="30"/>
  </w:num>
  <w:num w:numId="17" w16cid:durableId="1447043737">
    <w:abstractNumId w:val="2"/>
  </w:num>
  <w:num w:numId="18" w16cid:durableId="2002007183">
    <w:abstractNumId w:val="28"/>
  </w:num>
  <w:num w:numId="19" w16cid:durableId="1926065183">
    <w:abstractNumId w:val="35"/>
  </w:num>
  <w:num w:numId="20" w16cid:durableId="854340307">
    <w:abstractNumId w:val="13"/>
  </w:num>
  <w:num w:numId="21" w16cid:durableId="431629836">
    <w:abstractNumId w:val="20"/>
  </w:num>
  <w:num w:numId="22" w16cid:durableId="2029409363">
    <w:abstractNumId w:val="3"/>
  </w:num>
  <w:num w:numId="23" w16cid:durableId="548997358">
    <w:abstractNumId w:val="32"/>
  </w:num>
  <w:num w:numId="24" w16cid:durableId="891117679">
    <w:abstractNumId w:val="4"/>
  </w:num>
  <w:num w:numId="25" w16cid:durableId="602152070">
    <w:abstractNumId w:val="8"/>
  </w:num>
  <w:num w:numId="26" w16cid:durableId="2088459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2343954">
    <w:abstractNumId w:val="25"/>
  </w:num>
  <w:num w:numId="28" w16cid:durableId="1798911709">
    <w:abstractNumId w:val="16"/>
  </w:num>
  <w:num w:numId="29" w16cid:durableId="704328615">
    <w:abstractNumId w:val="21"/>
  </w:num>
  <w:num w:numId="30" w16cid:durableId="580525229">
    <w:abstractNumId w:val="23"/>
  </w:num>
  <w:num w:numId="31" w16cid:durableId="359546693">
    <w:abstractNumId w:val="37"/>
  </w:num>
  <w:num w:numId="32" w16cid:durableId="1861579816">
    <w:abstractNumId w:val="33"/>
  </w:num>
  <w:num w:numId="33" w16cid:durableId="2108693865">
    <w:abstractNumId w:val="17"/>
  </w:num>
  <w:num w:numId="34" w16cid:durableId="260600873">
    <w:abstractNumId w:val="14"/>
  </w:num>
  <w:num w:numId="35" w16cid:durableId="933250182">
    <w:abstractNumId w:val="19"/>
  </w:num>
  <w:num w:numId="36" w16cid:durableId="1253003299">
    <w:abstractNumId w:val="1"/>
  </w:num>
  <w:num w:numId="37" w16cid:durableId="1867209188">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F6"/>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24B"/>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4C2A"/>
    <w:rsid w:val="00055235"/>
    <w:rsid w:val="00055714"/>
    <w:rsid w:val="000561CC"/>
    <w:rsid w:val="000571AD"/>
    <w:rsid w:val="00057346"/>
    <w:rsid w:val="000578C9"/>
    <w:rsid w:val="0006040C"/>
    <w:rsid w:val="000605C5"/>
    <w:rsid w:val="000608EF"/>
    <w:rsid w:val="00061084"/>
    <w:rsid w:val="00061466"/>
    <w:rsid w:val="00061E86"/>
    <w:rsid w:val="0006300C"/>
    <w:rsid w:val="000631F1"/>
    <w:rsid w:val="0006411C"/>
    <w:rsid w:val="00064868"/>
    <w:rsid w:val="0006575D"/>
    <w:rsid w:val="000659E9"/>
    <w:rsid w:val="0006623F"/>
    <w:rsid w:val="00066BB9"/>
    <w:rsid w:val="00066D29"/>
    <w:rsid w:val="00067A88"/>
    <w:rsid w:val="00067DCC"/>
    <w:rsid w:val="00067EAF"/>
    <w:rsid w:val="0007051B"/>
    <w:rsid w:val="000714BF"/>
    <w:rsid w:val="00071548"/>
    <w:rsid w:val="000716B1"/>
    <w:rsid w:val="00072F28"/>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B3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2E23"/>
    <w:rsid w:val="000B36CB"/>
    <w:rsid w:val="000B3E6E"/>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7F2"/>
    <w:rsid w:val="000C3D2E"/>
    <w:rsid w:val="000C3F71"/>
    <w:rsid w:val="000C4D87"/>
    <w:rsid w:val="000C4DF9"/>
    <w:rsid w:val="000C55D6"/>
    <w:rsid w:val="000C59B8"/>
    <w:rsid w:val="000C5AAE"/>
    <w:rsid w:val="000C6068"/>
    <w:rsid w:val="000C7160"/>
    <w:rsid w:val="000D0F58"/>
    <w:rsid w:val="000D13D6"/>
    <w:rsid w:val="000D18E9"/>
    <w:rsid w:val="000D26D8"/>
    <w:rsid w:val="000D2AA3"/>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C13"/>
    <w:rsid w:val="00110481"/>
    <w:rsid w:val="00111008"/>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378D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D7E"/>
    <w:rsid w:val="00174EE0"/>
    <w:rsid w:val="0017506F"/>
    <w:rsid w:val="0017533E"/>
    <w:rsid w:val="00176FD3"/>
    <w:rsid w:val="00177EC6"/>
    <w:rsid w:val="001801B7"/>
    <w:rsid w:val="00180340"/>
    <w:rsid w:val="00180466"/>
    <w:rsid w:val="00181168"/>
    <w:rsid w:val="00181511"/>
    <w:rsid w:val="00181A80"/>
    <w:rsid w:val="00182729"/>
    <w:rsid w:val="00182CBF"/>
    <w:rsid w:val="00182E25"/>
    <w:rsid w:val="00182F5F"/>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0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9D"/>
    <w:rsid w:val="001A7B3D"/>
    <w:rsid w:val="001A7E0E"/>
    <w:rsid w:val="001B1895"/>
    <w:rsid w:val="001B2074"/>
    <w:rsid w:val="001B2226"/>
    <w:rsid w:val="001B3250"/>
    <w:rsid w:val="001B33A4"/>
    <w:rsid w:val="001B370C"/>
    <w:rsid w:val="001B3C7D"/>
    <w:rsid w:val="001B3F4C"/>
    <w:rsid w:val="001B4266"/>
    <w:rsid w:val="001B441A"/>
    <w:rsid w:val="001B460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873"/>
    <w:rsid w:val="001E17D0"/>
    <w:rsid w:val="001E250F"/>
    <w:rsid w:val="001E2BC5"/>
    <w:rsid w:val="001E3801"/>
    <w:rsid w:val="001E3D5A"/>
    <w:rsid w:val="001E40DC"/>
    <w:rsid w:val="001E4891"/>
    <w:rsid w:val="001E4C29"/>
    <w:rsid w:val="001E4DB2"/>
    <w:rsid w:val="001E5701"/>
    <w:rsid w:val="001E5896"/>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C81"/>
    <w:rsid w:val="00203D02"/>
    <w:rsid w:val="0020417D"/>
    <w:rsid w:val="00204674"/>
    <w:rsid w:val="002058A4"/>
    <w:rsid w:val="002059C4"/>
    <w:rsid w:val="00205B9D"/>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3C51"/>
    <w:rsid w:val="00243FD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734"/>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66"/>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D0C6B"/>
    <w:rsid w:val="002D1083"/>
    <w:rsid w:val="002D1C99"/>
    <w:rsid w:val="002D1EFA"/>
    <w:rsid w:val="002D236C"/>
    <w:rsid w:val="002D28EF"/>
    <w:rsid w:val="002D3712"/>
    <w:rsid w:val="002D470F"/>
    <w:rsid w:val="002D48BB"/>
    <w:rsid w:val="002D51D8"/>
    <w:rsid w:val="002D5463"/>
    <w:rsid w:val="002D54D5"/>
    <w:rsid w:val="002D5ABC"/>
    <w:rsid w:val="002D61AE"/>
    <w:rsid w:val="002D6348"/>
    <w:rsid w:val="002D6D51"/>
    <w:rsid w:val="002D6E52"/>
    <w:rsid w:val="002D6F74"/>
    <w:rsid w:val="002D6FB3"/>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92A"/>
    <w:rsid w:val="002E5C9B"/>
    <w:rsid w:val="002E5EA9"/>
    <w:rsid w:val="002E6BB6"/>
    <w:rsid w:val="002E74FA"/>
    <w:rsid w:val="002F05C1"/>
    <w:rsid w:val="002F0663"/>
    <w:rsid w:val="002F0FBA"/>
    <w:rsid w:val="002F12E7"/>
    <w:rsid w:val="002F148F"/>
    <w:rsid w:val="002F1998"/>
    <w:rsid w:val="002F1CD9"/>
    <w:rsid w:val="002F1D5C"/>
    <w:rsid w:val="002F3094"/>
    <w:rsid w:val="002F396F"/>
    <w:rsid w:val="002F44C0"/>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7AC3"/>
    <w:rsid w:val="00320115"/>
    <w:rsid w:val="00321802"/>
    <w:rsid w:val="00321A79"/>
    <w:rsid w:val="00321B1F"/>
    <w:rsid w:val="0032266C"/>
    <w:rsid w:val="00322BB9"/>
    <w:rsid w:val="003232C3"/>
    <w:rsid w:val="00324073"/>
    <w:rsid w:val="003241B0"/>
    <w:rsid w:val="003241B4"/>
    <w:rsid w:val="0032494C"/>
    <w:rsid w:val="00324FBA"/>
    <w:rsid w:val="00325243"/>
    <w:rsid w:val="00325A84"/>
    <w:rsid w:val="00325BB7"/>
    <w:rsid w:val="00325D58"/>
    <w:rsid w:val="00325F1F"/>
    <w:rsid w:val="00326357"/>
    <w:rsid w:val="0032663E"/>
    <w:rsid w:val="00326CB7"/>
    <w:rsid w:val="00326DB9"/>
    <w:rsid w:val="00326F19"/>
    <w:rsid w:val="00326F9E"/>
    <w:rsid w:val="003300F2"/>
    <w:rsid w:val="00330BCA"/>
    <w:rsid w:val="00331673"/>
    <w:rsid w:val="00331987"/>
    <w:rsid w:val="00331ED1"/>
    <w:rsid w:val="003328D9"/>
    <w:rsid w:val="003338C0"/>
    <w:rsid w:val="00333BFA"/>
    <w:rsid w:val="00334D33"/>
    <w:rsid w:val="00334EB8"/>
    <w:rsid w:val="00335A01"/>
    <w:rsid w:val="00335DA5"/>
    <w:rsid w:val="0033642E"/>
    <w:rsid w:val="003368BB"/>
    <w:rsid w:val="003406FD"/>
    <w:rsid w:val="003407CE"/>
    <w:rsid w:val="00340F7A"/>
    <w:rsid w:val="00341389"/>
    <w:rsid w:val="00341929"/>
    <w:rsid w:val="00341D9A"/>
    <w:rsid w:val="00343586"/>
    <w:rsid w:val="003436A3"/>
    <w:rsid w:val="003439F4"/>
    <w:rsid w:val="00343AFE"/>
    <w:rsid w:val="0034422A"/>
    <w:rsid w:val="0034460F"/>
    <w:rsid w:val="00344F46"/>
    <w:rsid w:val="00345141"/>
    <w:rsid w:val="003451F8"/>
    <w:rsid w:val="003453C2"/>
    <w:rsid w:val="0034606D"/>
    <w:rsid w:val="00346410"/>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5F"/>
    <w:rsid w:val="00360DB9"/>
    <w:rsid w:val="00360F9B"/>
    <w:rsid w:val="00361143"/>
    <w:rsid w:val="00361525"/>
    <w:rsid w:val="003617F1"/>
    <w:rsid w:val="00362719"/>
    <w:rsid w:val="00362F52"/>
    <w:rsid w:val="00363134"/>
    <w:rsid w:val="003651DC"/>
    <w:rsid w:val="00365384"/>
    <w:rsid w:val="003660B8"/>
    <w:rsid w:val="003671C3"/>
    <w:rsid w:val="00370489"/>
    <w:rsid w:val="00370682"/>
    <w:rsid w:val="00370CAC"/>
    <w:rsid w:val="003713E4"/>
    <w:rsid w:val="00371433"/>
    <w:rsid w:val="0037153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41"/>
    <w:rsid w:val="00384F5A"/>
    <w:rsid w:val="00385D49"/>
    <w:rsid w:val="003863BC"/>
    <w:rsid w:val="00386E76"/>
    <w:rsid w:val="0038709E"/>
    <w:rsid w:val="003903FB"/>
    <w:rsid w:val="00390B20"/>
    <w:rsid w:val="0039114B"/>
    <w:rsid w:val="0039183A"/>
    <w:rsid w:val="00391FE7"/>
    <w:rsid w:val="0039299B"/>
    <w:rsid w:val="00393698"/>
    <w:rsid w:val="0039371E"/>
    <w:rsid w:val="00394C27"/>
    <w:rsid w:val="003967B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3A17"/>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DBD"/>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639"/>
    <w:rsid w:val="003F18FD"/>
    <w:rsid w:val="003F1CE4"/>
    <w:rsid w:val="003F1D4C"/>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C34"/>
    <w:rsid w:val="003F7FE3"/>
    <w:rsid w:val="00400269"/>
    <w:rsid w:val="004002D7"/>
    <w:rsid w:val="004017E7"/>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4B51"/>
    <w:rsid w:val="004157B6"/>
    <w:rsid w:val="00416085"/>
    <w:rsid w:val="0041685F"/>
    <w:rsid w:val="00416CD6"/>
    <w:rsid w:val="00416D08"/>
    <w:rsid w:val="004170BC"/>
    <w:rsid w:val="00417604"/>
    <w:rsid w:val="00421D7D"/>
    <w:rsid w:val="00423CB9"/>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DE6"/>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4950"/>
    <w:rsid w:val="00465067"/>
    <w:rsid w:val="004658BF"/>
    <w:rsid w:val="0046654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240"/>
    <w:rsid w:val="00482647"/>
    <w:rsid w:val="00482BC0"/>
    <w:rsid w:val="00483066"/>
    <w:rsid w:val="00483462"/>
    <w:rsid w:val="00483E10"/>
    <w:rsid w:val="004847DE"/>
    <w:rsid w:val="00484906"/>
    <w:rsid w:val="00484E76"/>
    <w:rsid w:val="0048587E"/>
    <w:rsid w:val="00485919"/>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D8E"/>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4B6"/>
    <w:rsid w:val="004A7F0E"/>
    <w:rsid w:val="004B0E0C"/>
    <w:rsid w:val="004B15B4"/>
    <w:rsid w:val="004B1B04"/>
    <w:rsid w:val="004B2DE0"/>
    <w:rsid w:val="004B2DE4"/>
    <w:rsid w:val="004B3551"/>
    <w:rsid w:val="004B422E"/>
    <w:rsid w:val="004B42DF"/>
    <w:rsid w:val="004B4807"/>
    <w:rsid w:val="004B53DB"/>
    <w:rsid w:val="004B5982"/>
    <w:rsid w:val="004B5BD0"/>
    <w:rsid w:val="004B685B"/>
    <w:rsid w:val="004B6BCA"/>
    <w:rsid w:val="004B6FBD"/>
    <w:rsid w:val="004B7455"/>
    <w:rsid w:val="004B7E66"/>
    <w:rsid w:val="004B7FBC"/>
    <w:rsid w:val="004C010A"/>
    <w:rsid w:val="004C076A"/>
    <w:rsid w:val="004C0B12"/>
    <w:rsid w:val="004C0BB9"/>
    <w:rsid w:val="004C1141"/>
    <w:rsid w:val="004C11AA"/>
    <w:rsid w:val="004C29F1"/>
    <w:rsid w:val="004C3736"/>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6A6B"/>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3F04"/>
    <w:rsid w:val="004F48A1"/>
    <w:rsid w:val="004F4D51"/>
    <w:rsid w:val="004F50BE"/>
    <w:rsid w:val="004F6FEF"/>
    <w:rsid w:val="004F7943"/>
    <w:rsid w:val="004F7ADA"/>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400"/>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A82"/>
    <w:rsid w:val="00530BB3"/>
    <w:rsid w:val="00530FFF"/>
    <w:rsid w:val="005311C6"/>
    <w:rsid w:val="005315A7"/>
    <w:rsid w:val="005321FB"/>
    <w:rsid w:val="0053254A"/>
    <w:rsid w:val="005332CF"/>
    <w:rsid w:val="005334CF"/>
    <w:rsid w:val="00533748"/>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2DF5"/>
    <w:rsid w:val="00543AE0"/>
    <w:rsid w:val="005448A6"/>
    <w:rsid w:val="005448AC"/>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98B"/>
    <w:rsid w:val="00584DCA"/>
    <w:rsid w:val="0058525D"/>
    <w:rsid w:val="00585C84"/>
    <w:rsid w:val="00587058"/>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901"/>
    <w:rsid w:val="005A2AC1"/>
    <w:rsid w:val="005A2B07"/>
    <w:rsid w:val="005A58E6"/>
    <w:rsid w:val="005A65C8"/>
    <w:rsid w:val="005A74E8"/>
    <w:rsid w:val="005A7B58"/>
    <w:rsid w:val="005B0449"/>
    <w:rsid w:val="005B0749"/>
    <w:rsid w:val="005B1604"/>
    <w:rsid w:val="005B19E4"/>
    <w:rsid w:val="005B1A1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7B1"/>
    <w:rsid w:val="005D6A47"/>
    <w:rsid w:val="005D7383"/>
    <w:rsid w:val="005D7998"/>
    <w:rsid w:val="005D7A77"/>
    <w:rsid w:val="005D7D8C"/>
    <w:rsid w:val="005E07FD"/>
    <w:rsid w:val="005E0D10"/>
    <w:rsid w:val="005E1041"/>
    <w:rsid w:val="005E1572"/>
    <w:rsid w:val="005E1CA5"/>
    <w:rsid w:val="005E24AD"/>
    <w:rsid w:val="005E25A4"/>
    <w:rsid w:val="005E2611"/>
    <w:rsid w:val="005E267E"/>
    <w:rsid w:val="005E2700"/>
    <w:rsid w:val="005E2903"/>
    <w:rsid w:val="005E29E3"/>
    <w:rsid w:val="005E2C4A"/>
    <w:rsid w:val="005E36FB"/>
    <w:rsid w:val="005E3B81"/>
    <w:rsid w:val="005E4667"/>
    <w:rsid w:val="005E4B18"/>
    <w:rsid w:val="005E4E02"/>
    <w:rsid w:val="005E4FBB"/>
    <w:rsid w:val="005E5A5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A40"/>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181"/>
    <w:rsid w:val="0061733E"/>
    <w:rsid w:val="0061741C"/>
    <w:rsid w:val="0061785B"/>
    <w:rsid w:val="0062040E"/>
    <w:rsid w:val="006207BC"/>
    <w:rsid w:val="00621335"/>
    <w:rsid w:val="0062150E"/>
    <w:rsid w:val="006232B8"/>
    <w:rsid w:val="006233D7"/>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CDD"/>
    <w:rsid w:val="00637F68"/>
    <w:rsid w:val="00640399"/>
    <w:rsid w:val="00640DBD"/>
    <w:rsid w:val="0064169B"/>
    <w:rsid w:val="006423D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7226"/>
    <w:rsid w:val="00660872"/>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5A9"/>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D8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25BD"/>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F57"/>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7A3"/>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254"/>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2C33"/>
    <w:rsid w:val="007731F0"/>
    <w:rsid w:val="007734EF"/>
    <w:rsid w:val="007740AD"/>
    <w:rsid w:val="00774AA5"/>
    <w:rsid w:val="0077554C"/>
    <w:rsid w:val="007757FE"/>
    <w:rsid w:val="00775B59"/>
    <w:rsid w:val="00775CC5"/>
    <w:rsid w:val="00775FC3"/>
    <w:rsid w:val="007763E1"/>
    <w:rsid w:val="00777670"/>
    <w:rsid w:val="00777B14"/>
    <w:rsid w:val="00777DC5"/>
    <w:rsid w:val="00780F8E"/>
    <w:rsid w:val="00782B3B"/>
    <w:rsid w:val="00782BF8"/>
    <w:rsid w:val="00782DCD"/>
    <w:rsid w:val="00782E1A"/>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3C2"/>
    <w:rsid w:val="007B4DFE"/>
    <w:rsid w:val="007B52AF"/>
    <w:rsid w:val="007B53FD"/>
    <w:rsid w:val="007B6219"/>
    <w:rsid w:val="007B6A12"/>
    <w:rsid w:val="007B6F6D"/>
    <w:rsid w:val="007B732B"/>
    <w:rsid w:val="007B7651"/>
    <w:rsid w:val="007B773D"/>
    <w:rsid w:val="007C0612"/>
    <w:rsid w:val="007C1C57"/>
    <w:rsid w:val="007C2308"/>
    <w:rsid w:val="007C348D"/>
    <w:rsid w:val="007C3B9B"/>
    <w:rsid w:val="007C4A8E"/>
    <w:rsid w:val="007C4BE8"/>
    <w:rsid w:val="007C4E3A"/>
    <w:rsid w:val="007C4EA7"/>
    <w:rsid w:val="007C4F49"/>
    <w:rsid w:val="007C4FA1"/>
    <w:rsid w:val="007C50E5"/>
    <w:rsid w:val="007C5376"/>
    <w:rsid w:val="007C65CC"/>
    <w:rsid w:val="007C7A8A"/>
    <w:rsid w:val="007C7D60"/>
    <w:rsid w:val="007D0225"/>
    <w:rsid w:val="007D0F6B"/>
    <w:rsid w:val="007D1221"/>
    <w:rsid w:val="007D1BAE"/>
    <w:rsid w:val="007D2C58"/>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CA"/>
    <w:rsid w:val="007E50FE"/>
    <w:rsid w:val="007E5F3B"/>
    <w:rsid w:val="007E5F55"/>
    <w:rsid w:val="007E625C"/>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C4A"/>
    <w:rsid w:val="007F6C5E"/>
    <w:rsid w:val="007F6D67"/>
    <w:rsid w:val="007F70F3"/>
    <w:rsid w:val="0080079C"/>
    <w:rsid w:val="00801FE4"/>
    <w:rsid w:val="0080227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17F8F"/>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6870"/>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EB4"/>
    <w:rsid w:val="00855F05"/>
    <w:rsid w:val="008563C3"/>
    <w:rsid w:val="0085681A"/>
    <w:rsid w:val="00856832"/>
    <w:rsid w:val="0085691D"/>
    <w:rsid w:val="00856CFA"/>
    <w:rsid w:val="008576A8"/>
    <w:rsid w:val="00857DE3"/>
    <w:rsid w:val="008601A5"/>
    <w:rsid w:val="00860F5E"/>
    <w:rsid w:val="00861205"/>
    <w:rsid w:val="00861C17"/>
    <w:rsid w:val="00861F49"/>
    <w:rsid w:val="0086202D"/>
    <w:rsid w:val="00862DB8"/>
    <w:rsid w:val="0086303D"/>
    <w:rsid w:val="008638DF"/>
    <w:rsid w:val="008638E9"/>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0EF2"/>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612"/>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6B9"/>
    <w:rsid w:val="009118EC"/>
    <w:rsid w:val="00911B90"/>
    <w:rsid w:val="00911C54"/>
    <w:rsid w:val="009122A7"/>
    <w:rsid w:val="00912478"/>
    <w:rsid w:val="00912795"/>
    <w:rsid w:val="00913029"/>
    <w:rsid w:val="00913EE3"/>
    <w:rsid w:val="009142CB"/>
    <w:rsid w:val="00914D3F"/>
    <w:rsid w:val="009152F5"/>
    <w:rsid w:val="0091557F"/>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826"/>
    <w:rsid w:val="00936D09"/>
    <w:rsid w:val="00937464"/>
    <w:rsid w:val="0093767A"/>
    <w:rsid w:val="009400B9"/>
    <w:rsid w:val="0094080E"/>
    <w:rsid w:val="00940EF8"/>
    <w:rsid w:val="00941B9F"/>
    <w:rsid w:val="00942030"/>
    <w:rsid w:val="00942226"/>
    <w:rsid w:val="00942379"/>
    <w:rsid w:val="009425A7"/>
    <w:rsid w:val="00942662"/>
    <w:rsid w:val="00942B80"/>
    <w:rsid w:val="00942BCA"/>
    <w:rsid w:val="00942C81"/>
    <w:rsid w:val="00943DC9"/>
    <w:rsid w:val="009441B8"/>
    <w:rsid w:val="0094429A"/>
    <w:rsid w:val="00945504"/>
    <w:rsid w:val="00945847"/>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E2C"/>
    <w:rsid w:val="00993376"/>
    <w:rsid w:val="0099370A"/>
    <w:rsid w:val="00993EC5"/>
    <w:rsid w:val="00993F7D"/>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5C4D"/>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551"/>
    <w:rsid w:val="009D2F13"/>
    <w:rsid w:val="009D2F4F"/>
    <w:rsid w:val="009D4036"/>
    <w:rsid w:val="009D5909"/>
    <w:rsid w:val="009D5D9E"/>
    <w:rsid w:val="009D61CE"/>
    <w:rsid w:val="009D62CF"/>
    <w:rsid w:val="009D6598"/>
    <w:rsid w:val="009D6C06"/>
    <w:rsid w:val="009D7294"/>
    <w:rsid w:val="009D73D9"/>
    <w:rsid w:val="009D779F"/>
    <w:rsid w:val="009E064A"/>
    <w:rsid w:val="009E078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5EB0"/>
    <w:rsid w:val="00A560A2"/>
    <w:rsid w:val="00A57036"/>
    <w:rsid w:val="00A571AB"/>
    <w:rsid w:val="00A5749C"/>
    <w:rsid w:val="00A5751B"/>
    <w:rsid w:val="00A60616"/>
    <w:rsid w:val="00A6076B"/>
    <w:rsid w:val="00A6180D"/>
    <w:rsid w:val="00A61CEE"/>
    <w:rsid w:val="00A62350"/>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5C7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FC0"/>
    <w:rsid w:val="00A83F3F"/>
    <w:rsid w:val="00A84166"/>
    <w:rsid w:val="00A84566"/>
    <w:rsid w:val="00A84687"/>
    <w:rsid w:val="00A84D66"/>
    <w:rsid w:val="00A865DA"/>
    <w:rsid w:val="00A90AF8"/>
    <w:rsid w:val="00A91483"/>
    <w:rsid w:val="00A92611"/>
    <w:rsid w:val="00A9286F"/>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50E"/>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0920"/>
    <w:rsid w:val="00AE1244"/>
    <w:rsid w:val="00AE13DF"/>
    <w:rsid w:val="00AE1C5F"/>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4FA"/>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BC7"/>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FE9"/>
    <w:rsid w:val="00B9137D"/>
    <w:rsid w:val="00B91FB8"/>
    <w:rsid w:val="00B920DF"/>
    <w:rsid w:val="00B9241A"/>
    <w:rsid w:val="00B935B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49"/>
    <w:rsid w:val="00BD3C64"/>
    <w:rsid w:val="00BD41D7"/>
    <w:rsid w:val="00BD4544"/>
    <w:rsid w:val="00BD4E49"/>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3F4"/>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535"/>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A9E"/>
    <w:rsid w:val="00C373EA"/>
    <w:rsid w:val="00C37614"/>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4A37"/>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91F"/>
    <w:rsid w:val="00C94A83"/>
    <w:rsid w:val="00C94B9F"/>
    <w:rsid w:val="00C95159"/>
    <w:rsid w:val="00C955E6"/>
    <w:rsid w:val="00C95B05"/>
    <w:rsid w:val="00C95D9A"/>
    <w:rsid w:val="00C96406"/>
    <w:rsid w:val="00C96CEC"/>
    <w:rsid w:val="00C96F4B"/>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A7F73"/>
    <w:rsid w:val="00CB1979"/>
    <w:rsid w:val="00CB1BFC"/>
    <w:rsid w:val="00CB1C73"/>
    <w:rsid w:val="00CB20ED"/>
    <w:rsid w:val="00CB21ED"/>
    <w:rsid w:val="00CB3C1E"/>
    <w:rsid w:val="00CB3E24"/>
    <w:rsid w:val="00CB44F1"/>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B5E"/>
    <w:rsid w:val="00CD2D93"/>
    <w:rsid w:val="00CD338F"/>
    <w:rsid w:val="00CD41CC"/>
    <w:rsid w:val="00CD4538"/>
    <w:rsid w:val="00CD46EA"/>
    <w:rsid w:val="00CD483E"/>
    <w:rsid w:val="00CD4A66"/>
    <w:rsid w:val="00CD508F"/>
    <w:rsid w:val="00CD5A4E"/>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3EC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5B21"/>
    <w:rsid w:val="00CF62D2"/>
    <w:rsid w:val="00CF63E5"/>
    <w:rsid w:val="00CF66FF"/>
    <w:rsid w:val="00CF705D"/>
    <w:rsid w:val="00CF7B33"/>
    <w:rsid w:val="00D00392"/>
    <w:rsid w:val="00D00B14"/>
    <w:rsid w:val="00D01D6B"/>
    <w:rsid w:val="00D021AA"/>
    <w:rsid w:val="00D0274C"/>
    <w:rsid w:val="00D029A4"/>
    <w:rsid w:val="00D02A4A"/>
    <w:rsid w:val="00D02B3D"/>
    <w:rsid w:val="00D0362F"/>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70E"/>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35A"/>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159"/>
    <w:rsid w:val="00D65C16"/>
    <w:rsid w:val="00D6652F"/>
    <w:rsid w:val="00D6654D"/>
    <w:rsid w:val="00D66697"/>
    <w:rsid w:val="00D668C3"/>
    <w:rsid w:val="00D66A43"/>
    <w:rsid w:val="00D66F4C"/>
    <w:rsid w:val="00D67551"/>
    <w:rsid w:val="00D67710"/>
    <w:rsid w:val="00D67D52"/>
    <w:rsid w:val="00D70555"/>
    <w:rsid w:val="00D7073C"/>
    <w:rsid w:val="00D707AB"/>
    <w:rsid w:val="00D7155A"/>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12C"/>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49D"/>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5"/>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1F8A"/>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1AD"/>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921"/>
    <w:rsid w:val="00E32C8E"/>
    <w:rsid w:val="00E33261"/>
    <w:rsid w:val="00E345D2"/>
    <w:rsid w:val="00E347D3"/>
    <w:rsid w:val="00E355F1"/>
    <w:rsid w:val="00E3566E"/>
    <w:rsid w:val="00E3567D"/>
    <w:rsid w:val="00E357B2"/>
    <w:rsid w:val="00E35F01"/>
    <w:rsid w:val="00E365AF"/>
    <w:rsid w:val="00E36690"/>
    <w:rsid w:val="00E36D14"/>
    <w:rsid w:val="00E374F5"/>
    <w:rsid w:val="00E375BF"/>
    <w:rsid w:val="00E3782C"/>
    <w:rsid w:val="00E37A98"/>
    <w:rsid w:val="00E41326"/>
    <w:rsid w:val="00E41AFA"/>
    <w:rsid w:val="00E41B4B"/>
    <w:rsid w:val="00E41FD9"/>
    <w:rsid w:val="00E420F8"/>
    <w:rsid w:val="00E42587"/>
    <w:rsid w:val="00E42A6B"/>
    <w:rsid w:val="00E42AB8"/>
    <w:rsid w:val="00E42B7C"/>
    <w:rsid w:val="00E43E42"/>
    <w:rsid w:val="00E43FBD"/>
    <w:rsid w:val="00E442F4"/>
    <w:rsid w:val="00E448B7"/>
    <w:rsid w:val="00E50299"/>
    <w:rsid w:val="00E506F4"/>
    <w:rsid w:val="00E50AB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44C"/>
    <w:rsid w:val="00E729B9"/>
    <w:rsid w:val="00E72B1C"/>
    <w:rsid w:val="00E72EC6"/>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6A"/>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50"/>
    <w:rsid w:val="00E95964"/>
    <w:rsid w:val="00E959F1"/>
    <w:rsid w:val="00E95F7F"/>
    <w:rsid w:val="00E96378"/>
    <w:rsid w:val="00E9667A"/>
    <w:rsid w:val="00E96E22"/>
    <w:rsid w:val="00E97228"/>
    <w:rsid w:val="00E97BA7"/>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60"/>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2C"/>
    <w:rsid w:val="00F10EB1"/>
    <w:rsid w:val="00F110EA"/>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A7"/>
    <w:rsid w:val="00F235F7"/>
    <w:rsid w:val="00F2421D"/>
    <w:rsid w:val="00F25241"/>
    <w:rsid w:val="00F261C2"/>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75"/>
    <w:rsid w:val="00F555C4"/>
    <w:rsid w:val="00F5587E"/>
    <w:rsid w:val="00F55BC0"/>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67A72"/>
    <w:rsid w:val="00F701DB"/>
    <w:rsid w:val="00F70A62"/>
    <w:rsid w:val="00F71B90"/>
    <w:rsid w:val="00F7215F"/>
    <w:rsid w:val="00F72C43"/>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3978"/>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57D5"/>
    <w:rsid w:val="00F96714"/>
    <w:rsid w:val="00F96C46"/>
    <w:rsid w:val="00F972C5"/>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89"/>
    <w:rsid w:val="00FD67F6"/>
    <w:rsid w:val="00FD6EE2"/>
    <w:rsid w:val="00FD6FC4"/>
    <w:rsid w:val="00FD78E4"/>
    <w:rsid w:val="00FD79BE"/>
    <w:rsid w:val="00FD7AED"/>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5F"/>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UnresolvedMention2">
    <w:name w:val="Unresolved Mention2"/>
    <w:basedOn w:val="Numatytasispastraiposriftas"/>
    <w:uiPriority w:val="99"/>
    <w:semiHidden/>
    <w:unhideWhenUsed/>
    <w:rsid w:val="001E63C6"/>
    <w:rPr>
      <w:color w:val="605E5C"/>
      <w:shd w:val="clear" w:color="auto" w:fill="E1DFDD"/>
    </w:rPr>
  </w:style>
  <w:style w:type="character" w:customStyle="1" w:styleId="CommentTextChar2">
    <w:name w:val="Comment Text Char2"/>
    <w:rsid w:val="00601A40"/>
    <w:rPr>
      <w:rFonts w:ascii="Arial" w:eastAsia="Times New Roman" w:hAnsi="Arial" w:cs="Times New Roman"/>
      <w:snapToGrid/>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CA87C-AF12-47FC-A06F-8EB4A8DB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21239</Words>
  <Characters>12107</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54</cp:revision>
  <dcterms:created xsi:type="dcterms:W3CDTF">2025-06-30T09:08:00Z</dcterms:created>
  <dcterms:modified xsi:type="dcterms:W3CDTF">2026-03-02T09:29:00Z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