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9ED6" w14:textId="596749CE" w:rsidR="008C12F3" w:rsidRPr="00D03637" w:rsidRDefault="00D03637" w:rsidP="00D03637">
      <w:pPr>
        <w:ind w:left="566"/>
        <w:jc w:val="right"/>
        <w:rPr>
          <w:bCs/>
          <w:color w:val="0070C0"/>
          <w:sz w:val="22"/>
          <w:szCs w:val="22"/>
        </w:rPr>
      </w:pPr>
      <w:r w:rsidRPr="00D63481">
        <w:rPr>
          <w:bCs/>
          <w:color w:val="0070C0"/>
          <w:sz w:val="22"/>
          <w:szCs w:val="22"/>
        </w:rPr>
        <w:t xml:space="preserve">Specialiųjų pirkimo sąlygų </w:t>
      </w:r>
      <w:r w:rsidR="005027B6">
        <w:rPr>
          <w:bCs/>
          <w:color w:val="0070C0"/>
          <w:sz w:val="22"/>
          <w:szCs w:val="22"/>
        </w:rPr>
        <w:t>4</w:t>
      </w:r>
      <w:r w:rsidRPr="00D63481">
        <w:rPr>
          <w:bCs/>
          <w:color w:val="0070C0"/>
          <w:sz w:val="22"/>
          <w:szCs w:val="22"/>
        </w:rPr>
        <w:t xml:space="preserve"> priedas „</w:t>
      </w:r>
      <w:r w:rsidR="00E03F5E" w:rsidRPr="00E03F5E">
        <w:rPr>
          <w:bCs/>
          <w:color w:val="0070C0"/>
          <w:sz w:val="22"/>
          <w:szCs w:val="22"/>
        </w:rPr>
        <w:t>Sutarties projektas</w:t>
      </w:r>
      <w:r w:rsidRPr="00D63481">
        <w:rPr>
          <w:bCs/>
          <w:color w:val="0070C0"/>
          <w:sz w:val="22"/>
          <w:szCs w:val="22"/>
        </w:rPr>
        <w:t>“</w:t>
      </w:r>
    </w:p>
    <w:p w14:paraId="496C01F0" w14:textId="77777777" w:rsidR="008C12F3" w:rsidRDefault="008C12F3" w:rsidP="00F72FFE">
      <w:pPr>
        <w:widowControl w:val="0"/>
        <w:pBdr>
          <w:top w:val="nil"/>
          <w:left w:val="nil"/>
          <w:bottom w:val="nil"/>
          <w:right w:val="nil"/>
          <w:between w:val="nil"/>
        </w:pBdr>
        <w:tabs>
          <w:tab w:val="left" w:pos="567"/>
          <w:tab w:val="left" w:pos="851"/>
        </w:tabs>
        <w:jc w:val="center"/>
        <w:rPr>
          <w:b/>
          <w:caps/>
          <w:szCs w:val="24"/>
        </w:rPr>
      </w:pPr>
    </w:p>
    <w:p w14:paraId="01EC36FA" w14:textId="6F346DFA" w:rsidR="00F72FFE" w:rsidRDefault="00DD7479" w:rsidP="00F72FF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sutartis </w:t>
      </w:r>
    </w:p>
    <w:p w14:paraId="0B9F2BB7" w14:textId="67B03954" w:rsidR="00B767F3" w:rsidRPr="00F72FFE" w:rsidRDefault="00DD7479" w:rsidP="00F72FFE">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E00A4AF" w:rsidR="00B767F3" w:rsidRDefault="00E750B7">
            <w:pPr>
              <w:jc w:val="both"/>
              <w:rPr>
                <w:kern w:val="2"/>
                <w:szCs w:val="24"/>
              </w:rPr>
            </w:pPr>
            <w:r w:rsidRPr="00E750B7">
              <w:rPr>
                <w:kern w:val="2"/>
                <w:szCs w:val="24"/>
              </w:rPr>
              <w:t>Aplinkos apsaugos valstybinės kontrolės pareigūnų uniformų dalys (diržai)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2307B" w14:paraId="3344BE00" w14:textId="77777777">
        <w:tc>
          <w:tcPr>
            <w:tcW w:w="2808" w:type="dxa"/>
            <w:vMerge w:val="restart"/>
          </w:tcPr>
          <w:p w14:paraId="6455DD5F" w14:textId="77777777" w:rsidR="0012307B" w:rsidRDefault="0012307B" w:rsidP="0012307B">
            <w:pPr>
              <w:jc w:val="center"/>
              <w:rPr>
                <w:b/>
                <w:bCs/>
                <w:kern w:val="2"/>
                <w:szCs w:val="24"/>
              </w:rPr>
            </w:pPr>
          </w:p>
          <w:p w14:paraId="4D1A8138" w14:textId="77777777" w:rsidR="0012307B" w:rsidRDefault="0012307B" w:rsidP="0012307B">
            <w:pPr>
              <w:jc w:val="center"/>
              <w:rPr>
                <w:b/>
                <w:bCs/>
                <w:kern w:val="2"/>
                <w:szCs w:val="24"/>
              </w:rPr>
            </w:pPr>
          </w:p>
          <w:p w14:paraId="0CDC16EA" w14:textId="77777777" w:rsidR="0012307B" w:rsidRDefault="0012307B" w:rsidP="0012307B">
            <w:pPr>
              <w:jc w:val="center"/>
              <w:rPr>
                <w:b/>
                <w:bCs/>
                <w:kern w:val="2"/>
                <w:szCs w:val="24"/>
              </w:rPr>
            </w:pPr>
          </w:p>
          <w:p w14:paraId="7267D31D" w14:textId="77777777" w:rsidR="0012307B" w:rsidRDefault="0012307B" w:rsidP="0012307B">
            <w:pPr>
              <w:rPr>
                <w:b/>
                <w:bCs/>
                <w:kern w:val="2"/>
                <w:szCs w:val="24"/>
              </w:rPr>
            </w:pPr>
          </w:p>
          <w:p w14:paraId="141B0403" w14:textId="77777777" w:rsidR="0012307B" w:rsidRDefault="0012307B" w:rsidP="0012307B">
            <w:pPr>
              <w:rPr>
                <w:b/>
                <w:bCs/>
                <w:kern w:val="2"/>
                <w:szCs w:val="24"/>
              </w:rPr>
            </w:pPr>
            <w:r>
              <w:rPr>
                <w:b/>
                <w:bCs/>
                <w:kern w:val="2"/>
                <w:szCs w:val="24"/>
              </w:rPr>
              <w:t>1.1. Pirkėjas</w:t>
            </w:r>
          </w:p>
        </w:tc>
        <w:tc>
          <w:tcPr>
            <w:tcW w:w="3240" w:type="dxa"/>
          </w:tcPr>
          <w:p w14:paraId="6B759FF5" w14:textId="77777777" w:rsidR="0012307B" w:rsidRDefault="0012307B" w:rsidP="0012307B">
            <w:pPr>
              <w:rPr>
                <w:kern w:val="2"/>
                <w:szCs w:val="24"/>
              </w:rPr>
            </w:pPr>
            <w:r>
              <w:rPr>
                <w:kern w:val="2"/>
                <w:szCs w:val="24"/>
              </w:rPr>
              <w:t>1.1.1. Pavadinimas</w:t>
            </w:r>
          </w:p>
        </w:tc>
        <w:tc>
          <w:tcPr>
            <w:tcW w:w="3510" w:type="dxa"/>
          </w:tcPr>
          <w:p w14:paraId="1A86750A" w14:textId="6BEE76B1" w:rsidR="0012307B" w:rsidRDefault="0012307B" w:rsidP="0012307B">
            <w:pPr>
              <w:rPr>
                <w:kern w:val="2"/>
                <w:szCs w:val="24"/>
              </w:rPr>
            </w:pPr>
            <w:r w:rsidRPr="00280A5F">
              <w:t>Aplinkos apsaugos departamentas prie Aplinkos ministerijos</w:t>
            </w:r>
          </w:p>
        </w:tc>
      </w:tr>
      <w:tr w:rsidR="0012307B" w14:paraId="3C548A23" w14:textId="77777777">
        <w:tc>
          <w:tcPr>
            <w:tcW w:w="2808" w:type="dxa"/>
            <w:vMerge/>
          </w:tcPr>
          <w:p w14:paraId="6F39D6C5" w14:textId="77777777" w:rsidR="0012307B" w:rsidRDefault="0012307B" w:rsidP="0012307B">
            <w:pPr>
              <w:rPr>
                <w:kern w:val="2"/>
                <w:szCs w:val="24"/>
              </w:rPr>
            </w:pPr>
          </w:p>
        </w:tc>
        <w:tc>
          <w:tcPr>
            <w:tcW w:w="3240" w:type="dxa"/>
          </w:tcPr>
          <w:p w14:paraId="18F13C6E" w14:textId="77777777" w:rsidR="0012307B" w:rsidRDefault="0012307B" w:rsidP="0012307B">
            <w:pPr>
              <w:rPr>
                <w:kern w:val="2"/>
                <w:szCs w:val="24"/>
              </w:rPr>
            </w:pPr>
            <w:r>
              <w:rPr>
                <w:kern w:val="2"/>
                <w:szCs w:val="24"/>
              </w:rPr>
              <w:t>1.1.2. Juridinio asmens kodas</w:t>
            </w:r>
          </w:p>
        </w:tc>
        <w:tc>
          <w:tcPr>
            <w:tcW w:w="3510" w:type="dxa"/>
          </w:tcPr>
          <w:p w14:paraId="79A7FAFC" w14:textId="364C578B" w:rsidR="0012307B" w:rsidRDefault="0012307B" w:rsidP="0012307B">
            <w:pPr>
              <w:rPr>
                <w:kern w:val="2"/>
                <w:szCs w:val="24"/>
              </w:rPr>
            </w:pPr>
            <w:r w:rsidRPr="00280A5F">
              <w:rPr>
                <w:rFonts w:eastAsia="Calibri"/>
              </w:rPr>
              <w:t>304766622</w:t>
            </w:r>
          </w:p>
        </w:tc>
      </w:tr>
      <w:tr w:rsidR="0012307B" w14:paraId="7E406A40" w14:textId="77777777">
        <w:tc>
          <w:tcPr>
            <w:tcW w:w="2808" w:type="dxa"/>
            <w:vMerge/>
          </w:tcPr>
          <w:p w14:paraId="12442C78" w14:textId="77777777" w:rsidR="0012307B" w:rsidRDefault="0012307B" w:rsidP="0012307B">
            <w:pPr>
              <w:rPr>
                <w:kern w:val="2"/>
                <w:szCs w:val="24"/>
              </w:rPr>
            </w:pPr>
          </w:p>
        </w:tc>
        <w:tc>
          <w:tcPr>
            <w:tcW w:w="3240" w:type="dxa"/>
          </w:tcPr>
          <w:p w14:paraId="5C6AC392" w14:textId="77777777" w:rsidR="0012307B" w:rsidRDefault="0012307B" w:rsidP="0012307B">
            <w:pPr>
              <w:rPr>
                <w:kern w:val="2"/>
                <w:szCs w:val="24"/>
              </w:rPr>
            </w:pPr>
            <w:r>
              <w:rPr>
                <w:kern w:val="2"/>
                <w:szCs w:val="24"/>
              </w:rPr>
              <w:t>1.1.3. Adresas</w:t>
            </w:r>
          </w:p>
        </w:tc>
        <w:tc>
          <w:tcPr>
            <w:tcW w:w="3510" w:type="dxa"/>
          </w:tcPr>
          <w:p w14:paraId="06DD98ED" w14:textId="29C7310F" w:rsidR="0012307B" w:rsidRDefault="0012307B" w:rsidP="0012307B">
            <w:pPr>
              <w:rPr>
                <w:kern w:val="2"/>
                <w:szCs w:val="24"/>
              </w:rPr>
            </w:pPr>
            <w:r w:rsidRPr="00280A5F">
              <w:rPr>
                <w:rFonts w:eastAsia="Calibri"/>
              </w:rPr>
              <w:t>Smolensko g. 15, LT-03201 Vilnius</w:t>
            </w:r>
          </w:p>
        </w:tc>
      </w:tr>
      <w:tr w:rsidR="0012307B" w14:paraId="3B5E3967" w14:textId="77777777">
        <w:tc>
          <w:tcPr>
            <w:tcW w:w="2808" w:type="dxa"/>
            <w:vMerge/>
          </w:tcPr>
          <w:p w14:paraId="08391543" w14:textId="77777777" w:rsidR="0012307B" w:rsidRDefault="0012307B" w:rsidP="0012307B">
            <w:pPr>
              <w:rPr>
                <w:kern w:val="2"/>
                <w:szCs w:val="24"/>
              </w:rPr>
            </w:pPr>
          </w:p>
        </w:tc>
        <w:tc>
          <w:tcPr>
            <w:tcW w:w="3240" w:type="dxa"/>
          </w:tcPr>
          <w:p w14:paraId="10F15022" w14:textId="77777777" w:rsidR="0012307B" w:rsidRDefault="0012307B" w:rsidP="0012307B">
            <w:pPr>
              <w:rPr>
                <w:kern w:val="2"/>
                <w:szCs w:val="24"/>
              </w:rPr>
            </w:pPr>
            <w:r>
              <w:rPr>
                <w:kern w:val="2"/>
                <w:szCs w:val="24"/>
              </w:rPr>
              <w:t>1.1.4. PVM mokėtojo kodas</w:t>
            </w:r>
          </w:p>
        </w:tc>
        <w:tc>
          <w:tcPr>
            <w:tcW w:w="3510" w:type="dxa"/>
          </w:tcPr>
          <w:p w14:paraId="149BE2F3" w14:textId="59B1E3D0" w:rsidR="0012307B" w:rsidRDefault="0012307B" w:rsidP="0012307B">
            <w:pPr>
              <w:rPr>
                <w:kern w:val="2"/>
                <w:szCs w:val="24"/>
              </w:rPr>
            </w:pPr>
            <w:r w:rsidRPr="00280A5F">
              <w:rPr>
                <w:rFonts w:eastAsia="Calibri"/>
              </w:rPr>
              <w:t>Ne PVM mokėtojas</w:t>
            </w:r>
          </w:p>
        </w:tc>
      </w:tr>
      <w:tr w:rsidR="0012307B" w14:paraId="0320FC63" w14:textId="77777777">
        <w:tc>
          <w:tcPr>
            <w:tcW w:w="2808" w:type="dxa"/>
            <w:vMerge/>
          </w:tcPr>
          <w:p w14:paraId="28CCF5F1" w14:textId="77777777" w:rsidR="0012307B" w:rsidRDefault="0012307B" w:rsidP="0012307B">
            <w:pPr>
              <w:rPr>
                <w:kern w:val="2"/>
                <w:szCs w:val="24"/>
              </w:rPr>
            </w:pPr>
          </w:p>
        </w:tc>
        <w:tc>
          <w:tcPr>
            <w:tcW w:w="3240" w:type="dxa"/>
          </w:tcPr>
          <w:p w14:paraId="5A03EA01" w14:textId="77777777" w:rsidR="0012307B" w:rsidRDefault="0012307B" w:rsidP="0012307B">
            <w:pPr>
              <w:rPr>
                <w:kern w:val="2"/>
                <w:szCs w:val="24"/>
              </w:rPr>
            </w:pPr>
            <w:r>
              <w:rPr>
                <w:kern w:val="2"/>
                <w:szCs w:val="24"/>
              </w:rPr>
              <w:t>1.1.5. Atsiskaitomoji sąskaita</w:t>
            </w:r>
          </w:p>
        </w:tc>
        <w:tc>
          <w:tcPr>
            <w:tcW w:w="3510" w:type="dxa"/>
          </w:tcPr>
          <w:p w14:paraId="6334FED4" w14:textId="187D9AD3" w:rsidR="0012307B" w:rsidRDefault="0012307B" w:rsidP="0012307B">
            <w:pPr>
              <w:rPr>
                <w:kern w:val="2"/>
                <w:szCs w:val="24"/>
              </w:rPr>
            </w:pPr>
            <w:r w:rsidRPr="00280A5F">
              <w:t>LT66 4040 0636 1000 0424</w:t>
            </w:r>
          </w:p>
        </w:tc>
      </w:tr>
      <w:tr w:rsidR="0012307B" w14:paraId="1FDDE4A8" w14:textId="77777777">
        <w:tc>
          <w:tcPr>
            <w:tcW w:w="2808" w:type="dxa"/>
            <w:vMerge/>
          </w:tcPr>
          <w:p w14:paraId="237F0EA0" w14:textId="77777777" w:rsidR="0012307B" w:rsidRDefault="0012307B" w:rsidP="0012307B">
            <w:pPr>
              <w:rPr>
                <w:kern w:val="2"/>
                <w:szCs w:val="24"/>
              </w:rPr>
            </w:pPr>
          </w:p>
        </w:tc>
        <w:tc>
          <w:tcPr>
            <w:tcW w:w="3240" w:type="dxa"/>
          </w:tcPr>
          <w:p w14:paraId="5C60CD7E" w14:textId="77777777" w:rsidR="0012307B" w:rsidRDefault="0012307B" w:rsidP="0012307B">
            <w:pPr>
              <w:rPr>
                <w:kern w:val="2"/>
                <w:szCs w:val="24"/>
              </w:rPr>
            </w:pPr>
            <w:r>
              <w:rPr>
                <w:kern w:val="2"/>
                <w:szCs w:val="24"/>
              </w:rPr>
              <w:t>1.1.6. Bankas, banko kodas</w:t>
            </w:r>
          </w:p>
        </w:tc>
        <w:tc>
          <w:tcPr>
            <w:tcW w:w="3510" w:type="dxa"/>
          </w:tcPr>
          <w:p w14:paraId="25A95896" w14:textId="77777777" w:rsidR="0012307B" w:rsidRPr="00280A5F" w:rsidRDefault="0012307B" w:rsidP="0012307B">
            <w:pPr>
              <w:shd w:val="clear" w:color="auto" w:fill="FFFFFF"/>
              <w:suppressAutoHyphens/>
              <w:rPr>
                <w:lang w:eastAsia="lt-LT"/>
              </w:rPr>
            </w:pPr>
            <w:r w:rsidRPr="00280A5F">
              <w:rPr>
                <w:lang w:eastAsia="lt-LT"/>
              </w:rPr>
              <w:t>Finansų įstaigos kodas 40400</w:t>
            </w:r>
          </w:p>
          <w:p w14:paraId="6CB8345A" w14:textId="77777777" w:rsidR="0012307B" w:rsidRPr="00280A5F" w:rsidRDefault="0012307B" w:rsidP="0012307B">
            <w:pPr>
              <w:rPr>
                <w:lang w:eastAsia="lt-LT"/>
              </w:rPr>
            </w:pPr>
            <w:r w:rsidRPr="00280A5F">
              <w:rPr>
                <w:lang w:eastAsia="lt-LT"/>
              </w:rPr>
              <w:t>SWIFT BIC kodas: MFRLLT22</w:t>
            </w:r>
          </w:p>
          <w:p w14:paraId="71BD53EF" w14:textId="77777777" w:rsidR="0012307B" w:rsidRPr="00280A5F" w:rsidRDefault="0012307B" w:rsidP="0012307B">
            <w:pPr>
              <w:rPr>
                <w:lang w:eastAsia="lt-LT"/>
              </w:rPr>
            </w:pPr>
            <w:r w:rsidRPr="00280A5F">
              <w:rPr>
                <w:lang w:eastAsia="lt-LT"/>
              </w:rPr>
              <w:t>Lietuvos Respublikos finansų ministerija</w:t>
            </w:r>
          </w:p>
          <w:p w14:paraId="0749DFC1" w14:textId="77777777" w:rsidR="0012307B" w:rsidRPr="00280A5F" w:rsidRDefault="0012307B" w:rsidP="0012307B">
            <w:pPr>
              <w:rPr>
                <w:lang w:eastAsia="lt-LT"/>
              </w:rPr>
            </w:pPr>
            <w:r w:rsidRPr="00280A5F">
              <w:rPr>
                <w:lang w:eastAsia="lt-LT"/>
              </w:rPr>
              <w:t>Juridinio asmens kodas: 288601650</w:t>
            </w:r>
          </w:p>
          <w:p w14:paraId="08B8428E" w14:textId="3819A031" w:rsidR="0012307B" w:rsidRDefault="0012307B" w:rsidP="0012307B">
            <w:pPr>
              <w:rPr>
                <w:kern w:val="2"/>
                <w:szCs w:val="24"/>
              </w:rPr>
            </w:pPr>
            <w:r w:rsidRPr="00280A5F">
              <w:rPr>
                <w:rFonts w:eastAsia="Calibri"/>
              </w:rPr>
              <w:t>Lukiškių g. 2, 01512 Vilnius</w:t>
            </w:r>
          </w:p>
        </w:tc>
      </w:tr>
      <w:tr w:rsidR="0012307B" w14:paraId="708A92F3" w14:textId="77777777">
        <w:tc>
          <w:tcPr>
            <w:tcW w:w="2808" w:type="dxa"/>
            <w:vMerge/>
          </w:tcPr>
          <w:p w14:paraId="1E99B4CF" w14:textId="77777777" w:rsidR="0012307B" w:rsidRDefault="0012307B" w:rsidP="0012307B">
            <w:pPr>
              <w:rPr>
                <w:kern w:val="2"/>
                <w:szCs w:val="24"/>
              </w:rPr>
            </w:pPr>
          </w:p>
        </w:tc>
        <w:tc>
          <w:tcPr>
            <w:tcW w:w="3240" w:type="dxa"/>
          </w:tcPr>
          <w:p w14:paraId="09BA3062" w14:textId="77777777" w:rsidR="0012307B" w:rsidRDefault="0012307B" w:rsidP="0012307B">
            <w:pPr>
              <w:rPr>
                <w:kern w:val="2"/>
                <w:szCs w:val="24"/>
              </w:rPr>
            </w:pPr>
            <w:r>
              <w:rPr>
                <w:kern w:val="2"/>
                <w:szCs w:val="24"/>
              </w:rPr>
              <w:t>1.1.7. Telefonas</w:t>
            </w:r>
          </w:p>
        </w:tc>
        <w:tc>
          <w:tcPr>
            <w:tcW w:w="3510" w:type="dxa"/>
          </w:tcPr>
          <w:p w14:paraId="46DEE882" w14:textId="4A2350AA" w:rsidR="0012307B" w:rsidRDefault="0012307B" w:rsidP="0012307B">
            <w:pPr>
              <w:rPr>
                <w:kern w:val="2"/>
                <w:szCs w:val="24"/>
              </w:rPr>
            </w:pPr>
            <w:r w:rsidRPr="00280A5F">
              <w:rPr>
                <w:rFonts w:eastAsia="Calibri"/>
              </w:rPr>
              <w:t>+370 700 02022</w:t>
            </w:r>
          </w:p>
        </w:tc>
      </w:tr>
      <w:tr w:rsidR="0012307B" w14:paraId="78C537A6" w14:textId="77777777">
        <w:tc>
          <w:tcPr>
            <w:tcW w:w="2808" w:type="dxa"/>
            <w:vMerge/>
          </w:tcPr>
          <w:p w14:paraId="0F34584F" w14:textId="77777777" w:rsidR="0012307B" w:rsidRDefault="0012307B" w:rsidP="0012307B">
            <w:pPr>
              <w:rPr>
                <w:kern w:val="2"/>
                <w:szCs w:val="24"/>
              </w:rPr>
            </w:pPr>
          </w:p>
        </w:tc>
        <w:tc>
          <w:tcPr>
            <w:tcW w:w="3240" w:type="dxa"/>
          </w:tcPr>
          <w:p w14:paraId="662C950E" w14:textId="77777777" w:rsidR="0012307B" w:rsidRDefault="0012307B" w:rsidP="0012307B">
            <w:pPr>
              <w:rPr>
                <w:kern w:val="2"/>
                <w:szCs w:val="24"/>
              </w:rPr>
            </w:pPr>
            <w:r>
              <w:rPr>
                <w:kern w:val="2"/>
                <w:szCs w:val="24"/>
              </w:rPr>
              <w:t>1.1.8. El. paštas</w:t>
            </w:r>
          </w:p>
        </w:tc>
        <w:tc>
          <w:tcPr>
            <w:tcW w:w="3510" w:type="dxa"/>
          </w:tcPr>
          <w:p w14:paraId="575F296E" w14:textId="47DA73EE" w:rsidR="0012307B" w:rsidRDefault="0012307B" w:rsidP="0012307B">
            <w:pPr>
              <w:rPr>
                <w:kern w:val="2"/>
                <w:szCs w:val="24"/>
              </w:rPr>
            </w:pPr>
            <w:r w:rsidRPr="00280A5F">
              <w:rPr>
                <w:rFonts w:eastAsia="Calibri"/>
              </w:rPr>
              <w:t>info@aad.am.lt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54A61E14"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r w:rsidR="009A4D1B">
              <w:rPr>
                <w:b/>
                <w:bCs/>
                <w:kern w:val="2"/>
                <w:szCs w:val="24"/>
              </w:rPr>
              <w:t xml:space="preserve">, </w:t>
            </w:r>
            <w:r w:rsidR="009A4D1B" w:rsidRPr="009A4D1B">
              <w:rPr>
                <w:b/>
                <w:bCs/>
                <w:kern w:val="2"/>
                <w:szCs w:val="24"/>
              </w:rPr>
              <w:t>sutarties paskelbimą centrinėje viešųjų pirkimų informacinėje sistemoje (CVP IS)</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1F02FDF" w14:textId="77777777" w:rsidR="006E009A" w:rsidRPr="009B554D" w:rsidRDefault="006E009A" w:rsidP="006E009A">
            <w:pPr>
              <w:jc w:val="both"/>
              <w:rPr>
                <w:kern w:val="2"/>
                <w:szCs w:val="24"/>
              </w:rPr>
            </w:pPr>
            <w:r>
              <w:rPr>
                <w:kern w:val="2"/>
                <w:szCs w:val="24"/>
              </w:rPr>
              <w:t>Tiekėjas įsipareigoja Sutartyje numatytomis sąlygomis perduoti Pirkėjui diržus, skirtus</w:t>
            </w:r>
            <w:r w:rsidRPr="00E15167">
              <w:rPr>
                <w:kern w:val="2"/>
                <w:szCs w:val="24"/>
              </w:rPr>
              <w:t xml:space="preserve"> Aplinkos apsaugos valstybinės kontrolės pareigūn</w:t>
            </w:r>
            <w:r>
              <w:rPr>
                <w:kern w:val="2"/>
                <w:szCs w:val="24"/>
              </w:rPr>
              <w:t>ams (toliau – Prekes)</w:t>
            </w:r>
            <w:r>
              <w:rPr>
                <w:color w:val="FF0000"/>
                <w:kern w:val="2"/>
                <w:szCs w:val="24"/>
              </w:rPr>
              <w:t xml:space="preserve"> </w:t>
            </w:r>
            <w:r>
              <w:rPr>
                <w:color w:val="000000"/>
                <w:kern w:val="2"/>
                <w:szCs w:val="24"/>
              </w:rPr>
              <w:t>(toliau – Prekės).</w:t>
            </w:r>
          </w:p>
          <w:p w14:paraId="74009C55" w14:textId="366957A0" w:rsidR="00B767F3" w:rsidRDefault="006E009A" w:rsidP="006E009A">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662A18"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662A18" w:rsidRDefault="00662A18" w:rsidP="00662A1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56CDE3F" w:rsidR="00662A18" w:rsidRDefault="00662A18" w:rsidP="00662A18">
            <w:pPr>
              <w:rPr>
                <w:kern w:val="2"/>
                <w:szCs w:val="24"/>
              </w:rPr>
            </w:pPr>
            <w:r>
              <w:rPr>
                <w:color w:val="4472C4"/>
                <w:kern w:val="2"/>
                <w:szCs w:val="24"/>
              </w:rPr>
              <w:t>(nurodyti)</w:t>
            </w:r>
          </w:p>
        </w:tc>
      </w:tr>
      <w:tr w:rsidR="00662A18"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662A18" w:rsidRDefault="00662A18" w:rsidP="00662A1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662A18" w:rsidRDefault="00662A18" w:rsidP="00662A18">
            <w:pPr>
              <w:rPr>
                <w:kern w:val="2"/>
                <w:szCs w:val="24"/>
              </w:rPr>
            </w:pPr>
            <w:r>
              <w:rPr>
                <w:kern w:val="2"/>
                <w:szCs w:val="24"/>
              </w:rPr>
              <w:t>Netaikoma</w:t>
            </w:r>
          </w:p>
          <w:p w14:paraId="4FF35239" w14:textId="344FC4A9" w:rsidR="00662A18" w:rsidRDefault="00662A18" w:rsidP="00662A18">
            <w:pPr>
              <w:rPr>
                <w:kern w:val="2"/>
                <w:szCs w:val="24"/>
              </w:rPr>
            </w:pPr>
          </w:p>
        </w:tc>
      </w:tr>
      <w:tr w:rsidR="00662A18" w14:paraId="7A8EB718" w14:textId="77777777">
        <w:trPr>
          <w:trHeight w:val="300"/>
        </w:trPr>
        <w:tc>
          <w:tcPr>
            <w:tcW w:w="9535" w:type="dxa"/>
            <w:gridSpan w:val="5"/>
          </w:tcPr>
          <w:p w14:paraId="378814B2" w14:textId="77777777" w:rsidR="00662A18" w:rsidRDefault="00662A18" w:rsidP="00662A18">
            <w:pPr>
              <w:jc w:val="center"/>
              <w:rPr>
                <w:b/>
                <w:bCs/>
                <w:kern w:val="2"/>
                <w:szCs w:val="24"/>
              </w:rPr>
            </w:pPr>
            <w:r>
              <w:rPr>
                <w:b/>
                <w:bCs/>
                <w:kern w:val="2"/>
                <w:szCs w:val="24"/>
              </w:rPr>
              <w:t>4. PREKIŲ PRISTATYMO TERMINAI IR PREKIŲ PERDAVIMO - PRIĖMIMO TVARKA</w:t>
            </w:r>
          </w:p>
        </w:tc>
      </w:tr>
      <w:tr w:rsidR="00662A18"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662A18" w:rsidRDefault="00662A18" w:rsidP="00662A18">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02EAF58" w14:textId="6E99E4FE" w:rsidR="00BF74C5" w:rsidRPr="005665F1" w:rsidRDefault="00BF74C5" w:rsidP="008B2390">
            <w:pPr>
              <w:ind w:right="-1"/>
              <w:jc w:val="both"/>
              <w:rPr>
                <w:szCs w:val="24"/>
                <w:lang w:eastAsia="lt-LT"/>
              </w:rPr>
            </w:pPr>
            <w:r w:rsidRPr="005665F1">
              <w:rPr>
                <w:kern w:val="2"/>
                <w:szCs w:val="24"/>
              </w:rPr>
              <w:t xml:space="preserve">Tiekėjas pagal atskirą užsakymą įsipareigoja pristatyti Prekes ne vėliau kaip per </w:t>
            </w:r>
            <w:r w:rsidR="00820778">
              <w:rPr>
                <w:kern w:val="2"/>
                <w:szCs w:val="24"/>
              </w:rPr>
              <w:t>60</w:t>
            </w:r>
            <w:r w:rsidRPr="005665F1">
              <w:rPr>
                <w:kern w:val="2"/>
                <w:szCs w:val="24"/>
              </w:rPr>
              <w:t xml:space="preserve"> (</w:t>
            </w:r>
            <w:r w:rsidR="00820778">
              <w:rPr>
                <w:kern w:val="2"/>
                <w:szCs w:val="24"/>
              </w:rPr>
              <w:t>šešiasdešimt</w:t>
            </w:r>
            <w:r w:rsidRPr="005665F1">
              <w:rPr>
                <w:kern w:val="2"/>
                <w:szCs w:val="24"/>
              </w:rPr>
              <w:t xml:space="preserve">) kalendorinių dienų nuo užsakymo pateikimo dienos, adresu </w:t>
            </w:r>
            <w:r w:rsidRPr="005665F1">
              <w:rPr>
                <w:szCs w:val="24"/>
                <w:lang w:eastAsia="lt-LT"/>
              </w:rPr>
              <w:t>Smolensko g. 15, Vilnius</w:t>
            </w:r>
            <w:r w:rsidR="00F937D4">
              <w:rPr>
                <w:szCs w:val="24"/>
                <w:lang w:eastAsia="lt-LT"/>
              </w:rPr>
              <w:t xml:space="preserve">. </w:t>
            </w:r>
            <w:r w:rsidRPr="005665F1">
              <w:rPr>
                <w:szCs w:val="24"/>
                <w:lang w:eastAsia="lt-LT"/>
              </w:rPr>
              <w:t>Pristatymo išlaidos turi būti įskaičiuotos į pirkimo objekto kainą.</w:t>
            </w:r>
          </w:p>
          <w:p w14:paraId="17BD2B2B" w14:textId="2ADAC9D0" w:rsidR="00820778" w:rsidRPr="00F937D4" w:rsidRDefault="00BF74C5" w:rsidP="008B2390">
            <w:pPr>
              <w:jc w:val="both"/>
              <w:rPr>
                <w:kern w:val="2"/>
                <w:szCs w:val="24"/>
              </w:rPr>
            </w:pPr>
            <w:r w:rsidRPr="005665F1">
              <w:rPr>
                <w:kern w:val="2"/>
                <w:szCs w:val="24"/>
              </w:rPr>
              <w:t>Prekių tiekimo terminas – 36</w:t>
            </w:r>
            <w:r w:rsidR="00F937D4">
              <w:rPr>
                <w:kern w:val="2"/>
                <w:szCs w:val="24"/>
              </w:rPr>
              <w:t xml:space="preserve"> (trisdešimt šeši mėnesiai)</w:t>
            </w:r>
            <w:r w:rsidRPr="005665F1">
              <w:rPr>
                <w:kern w:val="2"/>
                <w:szCs w:val="24"/>
              </w:rPr>
              <w:t xml:space="preserve"> mėnesiai.</w:t>
            </w:r>
          </w:p>
        </w:tc>
      </w:tr>
      <w:tr w:rsidR="00662A18"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662A18" w:rsidRDefault="00662A18" w:rsidP="00662A1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997C6CF" w:rsidR="00662A18" w:rsidRDefault="00662A18" w:rsidP="008B2390">
            <w:pPr>
              <w:jc w:val="both"/>
              <w:rPr>
                <w:kern w:val="2"/>
                <w:szCs w:val="24"/>
              </w:rPr>
            </w:pPr>
            <w:r>
              <w:rPr>
                <w:kern w:val="2"/>
                <w:szCs w:val="24"/>
              </w:rPr>
              <w:t>Netaikoma</w:t>
            </w:r>
          </w:p>
        </w:tc>
      </w:tr>
      <w:tr w:rsidR="00662A18"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662A18" w:rsidRDefault="00662A18" w:rsidP="00662A1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4D8E694" w:rsidR="00662A18" w:rsidRDefault="00A15EF8" w:rsidP="008B2390">
            <w:pPr>
              <w:jc w:val="both"/>
              <w:rPr>
                <w:kern w:val="2"/>
                <w:szCs w:val="24"/>
              </w:rPr>
            </w:pPr>
            <w:r w:rsidRPr="00D87CCC">
              <w:rPr>
                <w:kern w:val="2"/>
                <w:szCs w:val="24"/>
              </w:rPr>
              <w:t>Užsakymai teikiami Tiekėjo nurodytu elektroniniu paštu ir laikomi gautais po 24 (dvidešimt keturių</w:t>
            </w:r>
            <w:r w:rsidR="00630162">
              <w:rPr>
                <w:kern w:val="2"/>
                <w:szCs w:val="24"/>
              </w:rPr>
              <w:t>)</w:t>
            </w:r>
            <w:r w:rsidRPr="00D87CCC">
              <w:rPr>
                <w:kern w:val="2"/>
                <w:szCs w:val="24"/>
              </w:rPr>
              <w:t xml:space="preserve"> valandų nuo užsakymo pateikimo.</w:t>
            </w:r>
          </w:p>
        </w:tc>
      </w:tr>
      <w:tr w:rsidR="00662A18"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662A18" w:rsidRDefault="00662A18" w:rsidP="00662A1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662A18" w:rsidRDefault="00662A18" w:rsidP="008B2390">
            <w:pPr>
              <w:jc w:val="both"/>
              <w:rPr>
                <w:kern w:val="2"/>
                <w:szCs w:val="24"/>
              </w:rPr>
            </w:pPr>
            <w:r>
              <w:rPr>
                <w:kern w:val="2"/>
                <w:szCs w:val="24"/>
              </w:rPr>
              <w:t>Netaikoma</w:t>
            </w:r>
          </w:p>
          <w:p w14:paraId="28A4DEDE" w14:textId="53C144CA" w:rsidR="00662A18" w:rsidRDefault="00662A18" w:rsidP="008B2390">
            <w:pPr>
              <w:jc w:val="both"/>
              <w:rPr>
                <w:kern w:val="2"/>
                <w:szCs w:val="24"/>
              </w:rPr>
            </w:pPr>
          </w:p>
        </w:tc>
      </w:tr>
      <w:tr w:rsidR="00662A18"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662A18" w:rsidRDefault="00662A18" w:rsidP="00662A1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A6DF7E8" w14:textId="77777777" w:rsidR="00091216" w:rsidRDefault="00091216" w:rsidP="008B2390">
            <w:pPr>
              <w:jc w:val="both"/>
              <w:rPr>
                <w:kern w:val="2"/>
                <w:szCs w:val="24"/>
              </w:rPr>
            </w:pPr>
            <w:r w:rsidRPr="00E529FD">
              <w:rPr>
                <w:kern w:val="2"/>
                <w:szCs w:val="24"/>
              </w:rPr>
              <w:t xml:space="preserve">Kartu su Prekėmis pateikiami šie dokumentai: </w:t>
            </w:r>
          </w:p>
          <w:p w14:paraId="27CC5DEB" w14:textId="77777777" w:rsidR="00091216" w:rsidRDefault="00091216" w:rsidP="008B2390">
            <w:pPr>
              <w:jc w:val="both"/>
              <w:rPr>
                <w:kern w:val="2"/>
                <w:szCs w:val="24"/>
              </w:rPr>
            </w:pPr>
            <w:r>
              <w:rPr>
                <w:kern w:val="2"/>
                <w:szCs w:val="24"/>
              </w:rPr>
              <w:t xml:space="preserve">4.5.1. </w:t>
            </w:r>
            <w:r w:rsidRPr="00E529FD">
              <w:rPr>
                <w:kern w:val="2"/>
                <w:szCs w:val="24"/>
              </w:rPr>
              <w:t>Prekių perdavimo-priėmimo aktas</w:t>
            </w:r>
            <w:r>
              <w:rPr>
                <w:kern w:val="2"/>
                <w:szCs w:val="24"/>
              </w:rPr>
              <w:t>;</w:t>
            </w:r>
          </w:p>
          <w:p w14:paraId="663BC3A8" w14:textId="7AD37628" w:rsidR="00091216" w:rsidRDefault="00091216" w:rsidP="008B2390">
            <w:pPr>
              <w:jc w:val="both"/>
              <w:rPr>
                <w:kern w:val="2"/>
                <w:szCs w:val="24"/>
              </w:rPr>
            </w:pPr>
            <w:r>
              <w:rPr>
                <w:kern w:val="2"/>
                <w:szCs w:val="24"/>
              </w:rPr>
              <w:t xml:space="preserve">4.5.2. </w:t>
            </w:r>
            <w:r w:rsidRPr="00F44412">
              <w:rPr>
                <w:kern w:val="2"/>
                <w:szCs w:val="24"/>
              </w:rPr>
              <w:t>Prekės naudojimo instrukcija lietuvių kalba</w:t>
            </w:r>
            <w:r w:rsidR="00920CCC">
              <w:rPr>
                <w:kern w:val="2"/>
                <w:szCs w:val="24"/>
              </w:rPr>
              <w:t>;</w:t>
            </w:r>
          </w:p>
          <w:p w14:paraId="59E355BC" w14:textId="11F3B1CA" w:rsidR="00920CCC" w:rsidRDefault="00920CCC" w:rsidP="008B2390">
            <w:pPr>
              <w:jc w:val="both"/>
              <w:rPr>
                <w:kern w:val="2"/>
                <w:szCs w:val="24"/>
              </w:rPr>
            </w:pPr>
            <w:r>
              <w:rPr>
                <w:kern w:val="2"/>
                <w:szCs w:val="24"/>
              </w:rPr>
              <w:t xml:space="preserve">4.5.3. </w:t>
            </w:r>
            <w:r w:rsidR="0034299E">
              <w:rPr>
                <w:kern w:val="2"/>
                <w:szCs w:val="24"/>
              </w:rPr>
              <w:t>į</w:t>
            </w:r>
            <w:r w:rsidR="0034299E" w:rsidRPr="0034299E">
              <w:rPr>
                <w:kern w:val="2"/>
                <w:szCs w:val="24"/>
              </w:rPr>
              <w:t>rodymai dėl atitikties techninės specifikacijos 7.1. punkto reikalavimui</w:t>
            </w:r>
            <w:r w:rsidR="0034299E">
              <w:rPr>
                <w:kern w:val="2"/>
                <w:szCs w:val="24"/>
              </w:rPr>
              <w:t>.</w:t>
            </w:r>
          </w:p>
          <w:p w14:paraId="73FFA04B" w14:textId="1DCDE238" w:rsidR="00662A18" w:rsidRDefault="00091216" w:rsidP="008B2390">
            <w:pPr>
              <w:jc w:val="both"/>
              <w:rPr>
                <w:kern w:val="2"/>
                <w:szCs w:val="24"/>
              </w:rPr>
            </w:pPr>
            <w:r w:rsidRPr="00E529FD">
              <w:rPr>
                <w:kern w:val="2"/>
                <w:szCs w:val="24"/>
              </w:rPr>
              <w:t>Tiekėjui nepateikus nurodytų dokumentų, laikoma, kad Prekės neatitinka Sutartyje nustatytų reikalavimų.</w:t>
            </w:r>
          </w:p>
        </w:tc>
      </w:tr>
      <w:tr w:rsidR="00662A18" w14:paraId="256DAE69" w14:textId="77777777">
        <w:trPr>
          <w:trHeight w:val="300"/>
        </w:trPr>
        <w:tc>
          <w:tcPr>
            <w:tcW w:w="9535" w:type="dxa"/>
            <w:gridSpan w:val="5"/>
          </w:tcPr>
          <w:p w14:paraId="37A3E3FA" w14:textId="77777777" w:rsidR="00662A18" w:rsidRDefault="00662A18" w:rsidP="00662A18">
            <w:pPr>
              <w:jc w:val="center"/>
              <w:rPr>
                <w:b/>
                <w:bCs/>
                <w:kern w:val="2"/>
                <w:szCs w:val="24"/>
              </w:rPr>
            </w:pPr>
            <w:r>
              <w:rPr>
                <w:b/>
                <w:bCs/>
                <w:kern w:val="2"/>
                <w:szCs w:val="24"/>
              </w:rPr>
              <w:t>5. SUTARTIES KAINA IR ATSISKAITYMO TVARKA</w:t>
            </w:r>
          </w:p>
        </w:tc>
      </w:tr>
      <w:tr w:rsidR="00662A18"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662A18" w:rsidRDefault="00662A18" w:rsidP="00662A18">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9C42391" w:rsidR="00662A18" w:rsidRPr="001D6C80" w:rsidRDefault="00662A18" w:rsidP="00662A18">
            <w:pPr>
              <w:rPr>
                <w:kern w:val="2"/>
                <w:szCs w:val="24"/>
              </w:rPr>
            </w:pPr>
            <w:r>
              <w:rPr>
                <w:kern w:val="2"/>
                <w:szCs w:val="24"/>
              </w:rPr>
              <w:t>Fiksuoto įkainio kainodara</w:t>
            </w:r>
          </w:p>
        </w:tc>
      </w:tr>
      <w:tr w:rsidR="00662A18"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662A18" w:rsidRDefault="00662A18" w:rsidP="00662A18">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662A18" w:rsidRDefault="00662A18" w:rsidP="00662A18">
            <w:pPr>
              <w:rPr>
                <w:b/>
                <w:bCs/>
                <w:kern w:val="2"/>
                <w:szCs w:val="24"/>
              </w:rPr>
            </w:pPr>
          </w:p>
          <w:p w14:paraId="2EBFD3C8" w14:textId="77777777" w:rsidR="00662A18" w:rsidRDefault="00662A18" w:rsidP="00662A18">
            <w:pPr>
              <w:rPr>
                <w:b/>
                <w:bCs/>
                <w:kern w:val="2"/>
                <w:szCs w:val="24"/>
              </w:rPr>
            </w:pPr>
          </w:p>
          <w:p w14:paraId="102C772D" w14:textId="77777777" w:rsidR="00662A18" w:rsidRDefault="00662A18" w:rsidP="00662A18">
            <w:pPr>
              <w:rPr>
                <w:b/>
                <w:bCs/>
                <w:kern w:val="2"/>
                <w:szCs w:val="24"/>
              </w:rPr>
            </w:pPr>
          </w:p>
          <w:p w14:paraId="14E4B2D2" w14:textId="77777777" w:rsidR="00662A18" w:rsidRDefault="00662A18" w:rsidP="00662A18">
            <w:pPr>
              <w:rPr>
                <w:b/>
                <w:bCs/>
                <w:kern w:val="2"/>
                <w:szCs w:val="24"/>
              </w:rPr>
            </w:pPr>
          </w:p>
          <w:p w14:paraId="24ACE1FB" w14:textId="77777777" w:rsidR="00662A18" w:rsidRDefault="00662A18" w:rsidP="00662A18">
            <w:pPr>
              <w:rPr>
                <w:b/>
                <w:bCs/>
                <w:kern w:val="2"/>
                <w:szCs w:val="24"/>
              </w:rPr>
            </w:pPr>
          </w:p>
          <w:p w14:paraId="17661CCC" w14:textId="77777777" w:rsidR="00662A18" w:rsidRDefault="00662A18" w:rsidP="00662A18">
            <w:pPr>
              <w:rPr>
                <w:b/>
                <w:bCs/>
                <w:kern w:val="2"/>
                <w:szCs w:val="24"/>
              </w:rPr>
            </w:pPr>
          </w:p>
          <w:p w14:paraId="436B83F1" w14:textId="77777777" w:rsidR="00662A18" w:rsidRDefault="00662A18" w:rsidP="00662A18">
            <w:pPr>
              <w:rPr>
                <w:b/>
                <w:bCs/>
                <w:kern w:val="2"/>
                <w:szCs w:val="24"/>
              </w:rPr>
            </w:pPr>
          </w:p>
          <w:p w14:paraId="0EB1997C" w14:textId="77777777" w:rsidR="00662A18" w:rsidRDefault="00662A18" w:rsidP="00662A18">
            <w:pPr>
              <w:rPr>
                <w:b/>
                <w:bCs/>
                <w:kern w:val="2"/>
                <w:szCs w:val="24"/>
              </w:rPr>
            </w:pPr>
          </w:p>
          <w:p w14:paraId="4E59D0DC" w14:textId="77777777" w:rsidR="00662A18" w:rsidRDefault="00662A18" w:rsidP="00662A18">
            <w:pPr>
              <w:rPr>
                <w:b/>
                <w:bCs/>
                <w:kern w:val="2"/>
                <w:szCs w:val="24"/>
              </w:rPr>
            </w:pPr>
          </w:p>
          <w:p w14:paraId="66AE6535" w14:textId="77777777" w:rsidR="00662A18" w:rsidRDefault="00662A18" w:rsidP="00662A18">
            <w:pPr>
              <w:rPr>
                <w:b/>
                <w:bCs/>
                <w:kern w:val="2"/>
                <w:szCs w:val="24"/>
              </w:rPr>
            </w:pPr>
          </w:p>
          <w:p w14:paraId="5EC1253E" w14:textId="77777777" w:rsidR="00662A18" w:rsidRDefault="00662A18" w:rsidP="00662A1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77777777" w:rsidR="00662A18" w:rsidRDefault="00662A18" w:rsidP="00662A1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FB59DC" w14:textId="77777777" w:rsidR="00662A18" w:rsidRDefault="00662A18" w:rsidP="00662A1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B33332" w14:textId="77777777" w:rsidR="00662A18" w:rsidRDefault="00662A18" w:rsidP="00662A1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C0031E" w14:textId="77777777" w:rsidR="00662A18" w:rsidRDefault="00662A18" w:rsidP="00662A18">
            <w:pPr>
              <w:rPr>
                <w:kern w:val="2"/>
                <w:szCs w:val="24"/>
              </w:rPr>
            </w:pPr>
          </w:p>
          <w:p w14:paraId="01BFD1E7" w14:textId="77F09AF1" w:rsidR="00662A18" w:rsidRDefault="00662A18" w:rsidP="0039324D">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w:t>
            </w:r>
            <w:r w:rsidRPr="00275D25">
              <w:rPr>
                <w:color w:val="000000"/>
                <w:kern w:val="2"/>
                <w:szCs w:val="24"/>
              </w:rPr>
              <w:t>nurodytų Prekių įsigijimui Tiekėjo pasiūlyme nurodytais įkainiais be PVM.</w:t>
            </w:r>
            <w:r w:rsidRPr="00275D25">
              <w:rPr>
                <w:kern w:val="2"/>
                <w:szCs w:val="24"/>
              </w:rPr>
              <w:t xml:space="preserve"> </w:t>
            </w:r>
            <w:r w:rsidRPr="00275D25">
              <w:rPr>
                <w:color w:val="000000"/>
                <w:kern w:val="2"/>
                <w:szCs w:val="24"/>
              </w:rPr>
              <w:t>Pirkėjas perka Prekes pagal poreikį Sutartyje arba jos priede Nr.</w:t>
            </w:r>
            <w:r w:rsidR="00275D25">
              <w:rPr>
                <w:color w:val="000000"/>
                <w:kern w:val="2"/>
                <w:szCs w:val="24"/>
              </w:rPr>
              <w:t xml:space="preserve"> </w:t>
            </w:r>
            <w:r w:rsidR="00275D25" w:rsidRPr="00275D25">
              <w:rPr>
                <w:color w:val="000000"/>
                <w:kern w:val="2"/>
                <w:szCs w:val="24"/>
              </w:rPr>
              <w:t>2 „Pasiūlymas“</w:t>
            </w:r>
            <w:r w:rsidRPr="00275D25">
              <w:rPr>
                <w:kern w:val="2"/>
                <w:szCs w:val="24"/>
              </w:rPr>
              <w:t xml:space="preserve"> </w:t>
            </w:r>
            <w:r w:rsidRPr="00275D25">
              <w:rPr>
                <w:color w:val="000000"/>
                <w:kern w:val="2"/>
                <w:szCs w:val="24"/>
              </w:rPr>
              <w:t xml:space="preserve">nurodytais įkainiais, neviršijant bendros Sutarties kainos. Sutartyje arba jos priede Nr. </w:t>
            </w:r>
            <w:r w:rsidR="00275D25" w:rsidRPr="00275D25">
              <w:rPr>
                <w:color w:val="000000"/>
                <w:kern w:val="2"/>
                <w:szCs w:val="24"/>
              </w:rPr>
              <w:t>2 „Pasiūlymas“</w:t>
            </w:r>
            <w:r w:rsidRPr="00275D25">
              <w:rPr>
                <w:color w:val="000000"/>
                <w:kern w:val="2"/>
                <w:szCs w:val="24"/>
              </w:rPr>
              <w:t xml:space="preserve"> nurodytas</w:t>
            </w:r>
            <w:r>
              <w:rPr>
                <w:color w:val="000000"/>
                <w:kern w:val="2"/>
                <w:szCs w:val="24"/>
              </w:rPr>
              <w:t xml:space="preserve"> Prekių kiekis gali būti keičiamas (didėti ar mažėti).</w:t>
            </w:r>
            <w:r w:rsidR="0039324D">
              <w:rPr>
                <w:color w:val="000000"/>
                <w:kern w:val="2"/>
                <w:szCs w:val="24"/>
              </w:rPr>
              <w:t xml:space="preserve"> </w:t>
            </w:r>
            <w:r w:rsidR="0039324D" w:rsidRPr="0039324D">
              <w:rPr>
                <w:color w:val="000000"/>
                <w:kern w:val="2"/>
                <w:szCs w:val="24"/>
              </w:rPr>
              <w:t>Pirkėjas neįsipareigoja išpirkti preliminaraus prekių kiekio ar bet kokios jo dalies.</w:t>
            </w:r>
          </w:p>
        </w:tc>
      </w:tr>
      <w:tr w:rsidR="00662A18"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662A18" w:rsidRDefault="00662A18" w:rsidP="00662A1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662A18" w:rsidRDefault="00662A18" w:rsidP="00662A1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1D9D79E" w:rsidR="00662A18" w:rsidRPr="00123CDE" w:rsidRDefault="00662A18" w:rsidP="00662A18">
            <w:pPr>
              <w:rPr>
                <w:kern w:val="2"/>
              </w:rPr>
            </w:pPr>
            <w:r w:rsidRPr="00123CDE">
              <w:rPr>
                <w:kern w:val="2"/>
                <w:szCs w:val="24"/>
              </w:rPr>
              <w:t>Sutarties įkainiai bus perskaičiuojami:</w:t>
            </w:r>
          </w:p>
          <w:p w14:paraId="1F2303D8" w14:textId="77777777" w:rsidR="00662A18" w:rsidRPr="00123CDE" w:rsidRDefault="00662A18" w:rsidP="00662A18">
            <w:pPr>
              <w:rPr>
                <w:kern w:val="2"/>
                <w:szCs w:val="24"/>
              </w:rPr>
            </w:pPr>
            <w:r w:rsidRPr="00123CDE">
              <w:rPr>
                <w:kern w:val="2"/>
                <w:szCs w:val="24"/>
              </w:rPr>
              <w:t>5.3.1. dėl PVM tarifo pasikeitimo;</w:t>
            </w:r>
          </w:p>
          <w:p w14:paraId="1D572FFD" w14:textId="094D85E6" w:rsidR="00662A18" w:rsidRPr="00123CDE" w:rsidRDefault="00662A18" w:rsidP="00662A18">
            <w:pPr>
              <w:rPr>
                <w:kern w:val="2"/>
                <w:szCs w:val="24"/>
              </w:rPr>
            </w:pPr>
            <w:r w:rsidRPr="00123CDE">
              <w:rPr>
                <w:kern w:val="2"/>
                <w:szCs w:val="24"/>
              </w:rPr>
              <w:t xml:space="preserve">5.3.2. </w:t>
            </w:r>
            <w:r w:rsidR="00123CDE" w:rsidRPr="00123CDE">
              <w:rPr>
                <w:i/>
                <w:iCs/>
                <w:kern w:val="2"/>
                <w:szCs w:val="24"/>
              </w:rPr>
              <w:t>netaikoma</w:t>
            </w:r>
            <w:r w:rsidR="00123CDE">
              <w:rPr>
                <w:kern w:val="2"/>
                <w:szCs w:val="24"/>
              </w:rPr>
              <w:t>;</w:t>
            </w:r>
          </w:p>
          <w:p w14:paraId="34D8D16E" w14:textId="77777777" w:rsidR="00662A18" w:rsidRPr="00123CDE" w:rsidRDefault="00662A18" w:rsidP="00662A18">
            <w:pPr>
              <w:rPr>
                <w:kern w:val="2"/>
                <w:szCs w:val="24"/>
              </w:rPr>
            </w:pPr>
            <w:r w:rsidRPr="00123CDE">
              <w:rPr>
                <w:kern w:val="2"/>
                <w:szCs w:val="24"/>
              </w:rPr>
              <w:t>5.3.3. dėl kainų lygio pokyčio;</w:t>
            </w:r>
          </w:p>
          <w:p w14:paraId="7CE73E9A" w14:textId="7E407175" w:rsidR="00662A18" w:rsidRDefault="00662A18" w:rsidP="00662A18">
            <w:pPr>
              <w:rPr>
                <w:color w:val="FF0000"/>
                <w:kern w:val="2"/>
              </w:rPr>
            </w:pPr>
            <w:r w:rsidRPr="00123CDE">
              <w:rPr>
                <w:kern w:val="2"/>
              </w:rPr>
              <w:t xml:space="preserve">5.3.4. </w:t>
            </w:r>
            <w:r w:rsidR="00123CDE" w:rsidRPr="00123CDE">
              <w:rPr>
                <w:i/>
                <w:iCs/>
                <w:kern w:val="2"/>
              </w:rPr>
              <w:t>netaikoma</w:t>
            </w:r>
            <w:r w:rsidR="00123CDE" w:rsidRPr="00123CDE">
              <w:rPr>
                <w:kern w:val="2"/>
              </w:rPr>
              <w:t>.</w:t>
            </w:r>
          </w:p>
        </w:tc>
      </w:tr>
      <w:tr w:rsidR="00933ED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933EDA" w:rsidRDefault="00933EDA" w:rsidP="00933ED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A7B6DDB" w14:textId="77777777" w:rsidR="00933EDA" w:rsidRDefault="00933EDA" w:rsidP="00933ED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1C3257E2" w:rsidR="00933EDA" w:rsidRDefault="00933EDA" w:rsidP="00933EDA">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62A18"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662A18" w:rsidRDefault="00662A18" w:rsidP="00662A1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85E0162" w:rsidR="00662A18" w:rsidRPr="000E3160" w:rsidRDefault="00662A18" w:rsidP="00662A18">
            <w:pPr>
              <w:rPr>
                <w:kern w:val="2"/>
                <w:szCs w:val="24"/>
              </w:rPr>
            </w:pPr>
            <w:r>
              <w:rPr>
                <w:kern w:val="2"/>
                <w:szCs w:val="24"/>
              </w:rPr>
              <w:t>Netaikoma</w:t>
            </w:r>
          </w:p>
        </w:tc>
      </w:tr>
      <w:tr w:rsidR="00D36BC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D36BC0" w:rsidRDefault="00D36BC0" w:rsidP="00D36BC0">
            <w:pPr>
              <w:rPr>
                <w:b/>
                <w:bCs/>
                <w:kern w:val="2"/>
                <w:szCs w:val="24"/>
              </w:rPr>
            </w:pPr>
            <w:r>
              <w:rPr>
                <w:b/>
                <w:bCs/>
                <w:kern w:val="2"/>
                <w:szCs w:val="24"/>
              </w:rPr>
              <w:t>5.3.3. Sutarties kainos / įkainių peržiūra dėl kainų lygio pokyčio</w:t>
            </w:r>
          </w:p>
          <w:p w14:paraId="242E5223" w14:textId="628F193D" w:rsidR="00D36BC0" w:rsidRDefault="00D36BC0" w:rsidP="00D36BC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F43861" w14:textId="77777777" w:rsidR="00D36BC0" w:rsidRPr="00582D13" w:rsidRDefault="00D36BC0" w:rsidP="00D36BC0">
            <w:pPr>
              <w:jc w:val="both"/>
              <w:rPr>
                <w:kern w:val="2"/>
                <w:szCs w:val="24"/>
              </w:rPr>
            </w:pPr>
            <w:r>
              <w:rPr>
                <w:color w:val="000000"/>
                <w:kern w:val="2"/>
                <w:szCs w:val="24"/>
              </w:rPr>
              <w:t>5.3.</w:t>
            </w:r>
            <w:r w:rsidRPr="00582D13">
              <w:rPr>
                <w:kern w:val="2"/>
                <w:szCs w:val="24"/>
              </w:rPr>
              <w:t>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1D23E8A3" w14:textId="77777777" w:rsidR="00D36BC0" w:rsidRPr="00582D13" w:rsidRDefault="00D36BC0" w:rsidP="00D36BC0">
            <w:pPr>
              <w:jc w:val="both"/>
              <w:rPr>
                <w:kern w:val="2"/>
                <w:szCs w:val="24"/>
                <w:shd w:val="clear" w:color="auto" w:fill="FFFFFF"/>
              </w:rPr>
            </w:pPr>
            <w:r w:rsidRPr="00582D13">
              <w:rPr>
                <w:kern w:val="2"/>
                <w:szCs w:val="24"/>
              </w:rPr>
              <w:t xml:space="preserve">5.3.3.2. Sutarties </w:t>
            </w:r>
            <w:r w:rsidRPr="00582D1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5A07163" w14:textId="77777777" w:rsidR="00D36BC0" w:rsidRPr="00582D13" w:rsidRDefault="00D36BC0" w:rsidP="00D36BC0">
            <w:pPr>
              <w:jc w:val="both"/>
              <w:rPr>
                <w:kern w:val="2"/>
                <w:szCs w:val="24"/>
                <w:shd w:val="clear" w:color="auto" w:fill="FFFFFF"/>
              </w:rPr>
            </w:pPr>
            <w:r w:rsidRPr="00582D13">
              <w:rPr>
                <w:kern w:val="2"/>
                <w:szCs w:val="24"/>
              </w:rPr>
              <w:lastRenderedPageBreak/>
              <w:t xml:space="preserve">5.3.3.3. </w:t>
            </w:r>
            <w:r w:rsidRPr="00582D13">
              <w:rPr>
                <w:kern w:val="2"/>
                <w:szCs w:val="24"/>
                <w:shd w:val="clear" w:color="auto" w:fill="FFFFFF"/>
              </w:rPr>
              <w:t>Jeigu Prekių tiekimas vėluoja dėl Tiekėjo kaltės, uždelstų pristatyti Prekių įkainiai nėra perskaičiuojami dėl kainų lygio kilimo (negali būti didinami).</w:t>
            </w:r>
          </w:p>
          <w:p w14:paraId="772A90F8" w14:textId="77777777" w:rsidR="00D36BC0" w:rsidRPr="00582D13" w:rsidRDefault="00D36BC0" w:rsidP="00D36BC0">
            <w:pPr>
              <w:jc w:val="both"/>
              <w:rPr>
                <w:kern w:val="2"/>
                <w:szCs w:val="24"/>
                <w:shd w:val="clear" w:color="auto" w:fill="FFFFFF"/>
              </w:rPr>
            </w:pPr>
            <w:r w:rsidRPr="00582D13">
              <w:rPr>
                <w:kern w:val="2"/>
                <w:szCs w:val="24"/>
              </w:rPr>
              <w:t xml:space="preserve">5.3.3.4. Atlikdamos Sutarties įkainių peržiūrą </w:t>
            </w:r>
            <w:r w:rsidRPr="00582D1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708682A" w14:textId="77777777" w:rsidR="00D36BC0" w:rsidRPr="00582D13" w:rsidRDefault="00D36BC0" w:rsidP="00D36BC0">
            <w:pPr>
              <w:jc w:val="both"/>
              <w:rPr>
                <w:kern w:val="2"/>
                <w:szCs w:val="24"/>
                <w:shd w:val="clear" w:color="auto" w:fill="FFFFFF"/>
              </w:rPr>
            </w:pPr>
            <w:r w:rsidRPr="00582D1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890E6A7" w14:textId="77777777" w:rsidR="00D36BC0" w:rsidRPr="00582D13" w:rsidRDefault="00D36BC0" w:rsidP="00D36BC0">
            <w:pPr>
              <w:jc w:val="both"/>
              <w:rPr>
                <w:kern w:val="2"/>
                <w:szCs w:val="24"/>
                <w:shd w:val="clear" w:color="auto" w:fill="FFFFFF"/>
              </w:rPr>
            </w:pPr>
            <w:r w:rsidRPr="00582D13">
              <w:rPr>
                <w:kern w:val="2"/>
                <w:szCs w:val="24"/>
                <w:shd w:val="clear" w:color="auto" w:fill="FFFFFF"/>
              </w:rPr>
              <w:t>5.3.3.6. Nauji Sutarties įkainiai apskaičiuojami pagal žemiau pateiktą formulę:</w:t>
            </w:r>
          </w:p>
          <w:p w14:paraId="49ED74E0" w14:textId="77777777" w:rsidR="00D36BC0" w:rsidRPr="00582D13" w:rsidRDefault="00000000" w:rsidP="00D36BC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36BC0" w:rsidRPr="00582D13">
              <w:rPr>
                <w:kern w:val="2"/>
                <w:szCs w:val="24"/>
              </w:rPr>
              <w:t>, kur a – įkainis (Eur be PVM)) (jei peržiūra jau buvo atlikta, tai po paskutinio perskaičiavimo)</w:t>
            </w:r>
          </w:p>
          <w:p w14:paraId="35A997E8" w14:textId="77777777" w:rsidR="00D36BC0" w:rsidRPr="00582D13" w:rsidRDefault="00D36BC0" w:rsidP="00D36BC0">
            <w:pPr>
              <w:jc w:val="both"/>
              <w:textAlignment w:val="baseline"/>
              <w:rPr>
                <w:kern w:val="2"/>
                <w:szCs w:val="24"/>
              </w:rPr>
            </w:pPr>
            <w:r w:rsidRPr="00582D13">
              <w:rPr>
                <w:kern w:val="2"/>
                <w:szCs w:val="24"/>
              </w:rPr>
              <w:t>a</w:t>
            </w:r>
            <w:r w:rsidRPr="00582D13">
              <w:rPr>
                <w:kern w:val="2"/>
                <w:szCs w:val="24"/>
                <w:vertAlign w:val="subscript"/>
              </w:rPr>
              <w:t>1</w:t>
            </w:r>
            <w:r w:rsidRPr="00582D13">
              <w:rPr>
                <w:kern w:val="2"/>
                <w:szCs w:val="24"/>
              </w:rPr>
              <w:t xml:space="preserve"> – perskaičiuotas (pakeistas) įkainis (Eur be PVM)</w:t>
            </w:r>
          </w:p>
          <w:p w14:paraId="463573A7" w14:textId="77777777" w:rsidR="00D36BC0" w:rsidRPr="00582D13" w:rsidRDefault="00D36BC0" w:rsidP="00D36BC0">
            <w:pPr>
              <w:jc w:val="both"/>
              <w:textAlignment w:val="baseline"/>
              <w:rPr>
                <w:kern w:val="2"/>
                <w:szCs w:val="24"/>
              </w:rPr>
            </w:pPr>
            <w:r w:rsidRPr="00582D13">
              <w:rPr>
                <w:kern w:val="2"/>
                <w:szCs w:val="24"/>
              </w:rPr>
              <w:t>k – pagal vartotojų kainų indeksą „Vartojimo prekės ir paslaugos“  apskaičiuotas Vartojimo prekių ir paslaugų kainų pokytis (padidėjimas arba sumažėjimas) (%). „k“ reikšmė skaičiuojama pagal formulę:</w:t>
            </w:r>
          </w:p>
          <w:p w14:paraId="0BA29561" w14:textId="77777777" w:rsidR="00D36BC0" w:rsidRPr="00582D13" w:rsidRDefault="00D36BC0" w:rsidP="00D36BC0">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582D13">
              <w:rPr>
                <w:kern w:val="2"/>
                <w:szCs w:val="24"/>
              </w:rPr>
              <w:t>, (proc.) kur</w:t>
            </w:r>
          </w:p>
          <w:p w14:paraId="77495731" w14:textId="77777777" w:rsidR="00D36BC0" w:rsidRPr="00582D13" w:rsidRDefault="00D36BC0" w:rsidP="00D36BC0">
            <w:pPr>
              <w:jc w:val="both"/>
              <w:textAlignment w:val="baseline"/>
              <w:rPr>
                <w:kern w:val="2"/>
                <w:szCs w:val="24"/>
              </w:rPr>
            </w:pPr>
            <w:proofErr w:type="spellStart"/>
            <w:r w:rsidRPr="00582D13">
              <w:rPr>
                <w:kern w:val="2"/>
                <w:szCs w:val="24"/>
              </w:rPr>
              <w:t>Ind</w:t>
            </w:r>
            <w:r w:rsidRPr="00582D13">
              <w:rPr>
                <w:kern w:val="2"/>
                <w:szCs w:val="24"/>
                <w:vertAlign w:val="subscript"/>
              </w:rPr>
              <w:t>naujausias</w:t>
            </w:r>
            <w:proofErr w:type="spellEnd"/>
            <w:r w:rsidRPr="00582D13">
              <w:rPr>
                <w:kern w:val="2"/>
                <w:szCs w:val="24"/>
              </w:rPr>
              <w:t xml:space="preserve"> – kreipimosi dėl įkainių peržiūros išsiuntimo kitai šaliai dieną paskelbtas naujausias vartojimo prekių ir paslaugų indeksas „Vartojimo prekės ir paslaugos“.</w:t>
            </w:r>
          </w:p>
          <w:p w14:paraId="53A2F267" w14:textId="77777777" w:rsidR="00D36BC0" w:rsidRPr="009441CD" w:rsidRDefault="00D36BC0" w:rsidP="00D36BC0">
            <w:pPr>
              <w:jc w:val="both"/>
              <w:rPr>
                <w:kern w:val="2"/>
                <w:szCs w:val="24"/>
              </w:rPr>
            </w:pPr>
            <w:proofErr w:type="spellStart"/>
            <w:r w:rsidRPr="00582D13">
              <w:rPr>
                <w:kern w:val="2"/>
                <w:szCs w:val="24"/>
              </w:rPr>
              <w:t>Ind</w:t>
            </w:r>
            <w:r w:rsidRPr="00582D13">
              <w:rPr>
                <w:kern w:val="2"/>
                <w:szCs w:val="24"/>
                <w:vertAlign w:val="subscript"/>
              </w:rPr>
              <w:t>pradžia</w:t>
            </w:r>
            <w:proofErr w:type="spellEnd"/>
            <w:r w:rsidRPr="00582D13">
              <w:rPr>
                <w:kern w:val="2"/>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w:t>
            </w:r>
            <w:r w:rsidRPr="009441CD">
              <w:rPr>
                <w:kern w:val="2"/>
                <w:szCs w:val="24"/>
              </w:rPr>
              <w:t>laikotarpio pradžia (mėnuo) yra paskutinio perskaičiavimo metu naudotos paskelbto atitinkamo indekso reikšmės mėnuo.</w:t>
            </w:r>
          </w:p>
          <w:p w14:paraId="2D3A4025" w14:textId="77777777" w:rsidR="00D36BC0" w:rsidRPr="009441CD" w:rsidRDefault="00D36BC0" w:rsidP="00D36BC0">
            <w:pPr>
              <w:jc w:val="both"/>
              <w:rPr>
                <w:kern w:val="2"/>
                <w:szCs w:val="24"/>
                <w:shd w:val="clear" w:color="auto" w:fill="FFFFFF"/>
              </w:rPr>
            </w:pPr>
            <w:r w:rsidRPr="009441CD">
              <w:rPr>
                <w:kern w:val="2"/>
                <w:szCs w:val="24"/>
              </w:rPr>
              <w:t xml:space="preserve">5.3.3.7. </w:t>
            </w:r>
            <w:r w:rsidRPr="009441CD">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9441CD">
              <w:rPr>
                <w:kern w:val="2"/>
                <w:szCs w:val="24"/>
                <w:shd w:val="clear" w:color="auto" w:fill="FFFFFF"/>
                <w:vertAlign w:val="subscript"/>
              </w:rPr>
              <w:t>1</w:t>
            </w:r>
            <w:r w:rsidRPr="009441CD">
              <w:rPr>
                <w:kern w:val="2"/>
                <w:szCs w:val="24"/>
                <w:shd w:val="clear" w:color="auto" w:fill="FFFFFF"/>
              </w:rPr>
              <w:t>“ suapvalinamas iki dviejų skaitmenų po kablelio.</w:t>
            </w:r>
          </w:p>
          <w:p w14:paraId="2EBBA668" w14:textId="77777777" w:rsidR="00D36BC0" w:rsidRPr="009441CD" w:rsidRDefault="00D36BC0" w:rsidP="00D36BC0">
            <w:pPr>
              <w:jc w:val="both"/>
              <w:rPr>
                <w:kern w:val="2"/>
                <w:szCs w:val="24"/>
                <w:shd w:val="clear" w:color="auto" w:fill="FFFFFF"/>
              </w:rPr>
            </w:pPr>
            <w:r w:rsidRPr="009441CD">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441CD">
              <w:rPr>
                <w:kern w:val="2"/>
                <w:szCs w:val="24"/>
                <w:bdr w:val="none" w:sz="0" w:space="0" w:color="auto" w:frame="1"/>
              </w:rPr>
              <w:t>kitus oficialius šaltinių duomenis</w:t>
            </w:r>
            <w:r w:rsidRPr="009441CD">
              <w:rPr>
                <w:kern w:val="2"/>
                <w:szCs w:val="24"/>
                <w:shd w:val="clear" w:color="auto" w:fill="FFFFFF"/>
              </w:rPr>
              <w:t>, kita svarbi informacija. Prašyme Šalis neturi teisės nurodyti kito Indekso ar prašyti perskaičiavimo pagal kitą Indeksą nei nurodytas šioje procedūroje.</w:t>
            </w:r>
          </w:p>
          <w:p w14:paraId="6FEBAAE3" w14:textId="77777777" w:rsidR="00D36BC0" w:rsidRPr="009441CD" w:rsidRDefault="00D36BC0" w:rsidP="00D36BC0">
            <w:pPr>
              <w:jc w:val="both"/>
              <w:rPr>
                <w:kern w:val="2"/>
                <w:szCs w:val="24"/>
                <w:shd w:val="clear" w:color="auto" w:fill="FFFFFF"/>
              </w:rPr>
            </w:pPr>
            <w:r w:rsidRPr="009441CD">
              <w:rPr>
                <w:kern w:val="2"/>
                <w:szCs w:val="24"/>
                <w:shd w:val="clear" w:color="auto" w:fill="FFFFFF"/>
              </w:rPr>
              <w:lastRenderedPageBreak/>
              <w:t>5</w:t>
            </w:r>
            <w:r w:rsidRPr="009441CD">
              <w:rPr>
                <w:kern w:val="2"/>
                <w:szCs w:val="24"/>
              </w:rPr>
              <w:t xml:space="preserve">.3.3.9. </w:t>
            </w:r>
            <w:r w:rsidRPr="009441CD">
              <w:rPr>
                <w:kern w:val="2"/>
                <w:szCs w:val="24"/>
                <w:shd w:val="clear" w:color="auto" w:fill="FFFFFF"/>
              </w:rPr>
              <w:t>Susitarimas turi būti sudarytas per 10 (dešimt) darbo dienų nuo Šalies pateikto tinkamo prašymo perskaičiuoti S</w:t>
            </w:r>
            <w:r w:rsidRPr="009441CD">
              <w:rPr>
                <w:kern w:val="2"/>
                <w:szCs w:val="24"/>
              </w:rPr>
              <w:t xml:space="preserve">utarties </w:t>
            </w:r>
            <w:r w:rsidRPr="009441CD">
              <w:rPr>
                <w:kern w:val="2"/>
                <w:szCs w:val="24"/>
                <w:shd w:val="clear" w:color="auto" w:fill="FFFFFF"/>
              </w:rPr>
              <w:t>įkainius gavimo dienos.</w:t>
            </w:r>
          </w:p>
          <w:p w14:paraId="3E0BF6EB" w14:textId="3F07AEC4" w:rsidR="00D36BC0" w:rsidRDefault="00D36BC0" w:rsidP="00D36BC0">
            <w:pPr>
              <w:rPr>
                <w:color w:val="4472C4"/>
                <w:kern w:val="2"/>
                <w:szCs w:val="24"/>
              </w:rPr>
            </w:pPr>
            <w:r w:rsidRPr="009441CD">
              <w:rPr>
                <w:kern w:val="2"/>
                <w:szCs w:val="24"/>
                <w:shd w:val="clear" w:color="auto" w:fill="FFFFFF"/>
              </w:rPr>
              <w:t xml:space="preserve">5.3.3.10. </w:t>
            </w:r>
            <w:r w:rsidRPr="009441CD">
              <w:rPr>
                <w:kern w:val="2"/>
                <w:szCs w:val="24"/>
                <w:bdr w:val="none" w:sz="0" w:space="0" w:color="auto" w:frame="1"/>
              </w:rPr>
              <w:t>Susitarimu Šalys neturi teisės keisti procedūroje nurodytos tvarkos ar kitų Sutarties nuostatų, išskyrus, jei keitimas atliekamas pagal VPĮ nuostatas.</w:t>
            </w:r>
          </w:p>
        </w:tc>
      </w:tr>
      <w:tr w:rsidR="00662A18"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662A18" w:rsidRDefault="00662A18" w:rsidP="00662A18">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662A18" w:rsidRDefault="00662A18" w:rsidP="00662A18">
            <w:pPr>
              <w:rPr>
                <w:kern w:val="2"/>
                <w:szCs w:val="24"/>
              </w:rPr>
            </w:pPr>
            <w:r>
              <w:rPr>
                <w:kern w:val="2"/>
                <w:szCs w:val="24"/>
              </w:rPr>
              <w:t>Netaikoma</w:t>
            </w:r>
          </w:p>
          <w:p w14:paraId="449C09AB" w14:textId="61D336C3" w:rsidR="00662A18" w:rsidRDefault="00662A18" w:rsidP="00662A18">
            <w:pPr>
              <w:rPr>
                <w:kern w:val="2"/>
                <w:szCs w:val="24"/>
              </w:rPr>
            </w:pPr>
          </w:p>
        </w:tc>
      </w:tr>
      <w:tr w:rsidR="00662A18"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662A18" w:rsidRDefault="00662A18" w:rsidP="00662A1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1BD33E0" w:rsidR="00662A18" w:rsidRDefault="00662A18" w:rsidP="00662A18">
            <w:pPr>
              <w:rPr>
                <w:kern w:val="2"/>
                <w:szCs w:val="24"/>
              </w:rPr>
            </w:pPr>
            <w:r>
              <w:rPr>
                <w:kern w:val="2"/>
                <w:szCs w:val="24"/>
              </w:rPr>
              <w:t>Netaikoma</w:t>
            </w:r>
          </w:p>
        </w:tc>
      </w:tr>
      <w:tr w:rsidR="00662A18"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662A18" w:rsidRDefault="00662A18" w:rsidP="00662A1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099F584" w14:textId="77777777" w:rsidR="003808E9" w:rsidRDefault="003808E9" w:rsidP="003808E9">
            <w:pPr>
              <w:jc w:val="both"/>
              <w:rPr>
                <w:kern w:val="2"/>
                <w:szCs w:val="24"/>
              </w:rPr>
            </w:pPr>
            <w:r>
              <w:rPr>
                <w:kern w:val="2"/>
                <w:szCs w:val="24"/>
              </w:rPr>
              <w:t xml:space="preserve">Pirkėjas atsiskaito su Tiekėju ne vėliau kaip per </w:t>
            </w:r>
            <w:r w:rsidRPr="00ED4E34">
              <w:rPr>
                <w:kern w:val="2"/>
                <w:szCs w:val="24"/>
              </w:rPr>
              <w:t>30 (trisdešimt) kalendorinių dienų</w:t>
            </w:r>
            <w:r>
              <w:rPr>
                <w:kern w:val="2"/>
                <w:szCs w:val="24"/>
              </w:rPr>
              <w:t xml:space="preserve"> nuo Sąskaitos gavimo dienos.</w:t>
            </w:r>
          </w:p>
          <w:p w14:paraId="65640076" w14:textId="18671574" w:rsidR="009D49DE" w:rsidRPr="009D49DE" w:rsidRDefault="009D49DE" w:rsidP="003808E9">
            <w:pPr>
              <w:jc w:val="both"/>
            </w:pPr>
            <w:r>
              <w:t xml:space="preserve">Sąskaita išrašoma, kai yra pasirašomas Prekių perdavimo–priėmimo aktas. </w:t>
            </w:r>
          </w:p>
          <w:p w14:paraId="04C22127" w14:textId="4D6C97ED" w:rsidR="00662A18" w:rsidRDefault="003808E9" w:rsidP="003808E9">
            <w:pPr>
              <w:jc w:val="both"/>
              <w:rPr>
                <w:color w:val="000000"/>
                <w:kern w:val="2"/>
                <w:szCs w:val="24"/>
                <w:shd w:val="clear" w:color="auto" w:fill="FFFFFF"/>
              </w:rPr>
            </w:pPr>
            <w:r w:rsidRPr="002874F1">
              <w:rPr>
                <w:kern w:val="2"/>
                <w:szCs w:val="24"/>
                <w:shd w:val="clear" w:color="auto" w:fill="FFFFFF"/>
              </w:rPr>
              <w:t>Apmokėjimo sąlygos: įvykdžius užsakymą, mokama už konkretų kiekį / apimtį pagal nustatytus įkainius.</w:t>
            </w:r>
          </w:p>
        </w:tc>
      </w:tr>
      <w:tr w:rsidR="00662A18"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662A18" w:rsidRDefault="00662A18" w:rsidP="00662A1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73802B7" w:rsidR="00662A18" w:rsidRPr="00B2190D" w:rsidRDefault="00662A18" w:rsidP="00B2190D">
            <w:pPr>
              <w:rPr>
                <w:kern w:val="2"/>
                <w:szCs w:val="24"/>
              </w:rPr>
            </w:pPr>
            <w:r>
              <w:rPr>
                <w:kern w:val="2"/>
                <w:szCs w:val="24"/>
              </w:rPr>
              <w:t>Netaikoma</w:t>
            </w:r>
          </w:p>
        </w:tc>
      </w:tr>
      <w:tr w:rsidR="00662A18"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662A18" w:rsidRDefault="00662A18" w:rsidP="00662A1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20503A5" w:rsidR="00662A18" w:rsidRDefault="00662A18" w:rsidP="00662A18">
            <w:pPr>
              <w:rPr>
                <w:kern w:val="2"/>
                <w:szCs w:val="24"/>
              </w:rPr>
            </w:pPr>
            <w:r>
              <w:rPr>
                <w:kern w:val="2"/>
                <w:szCs w:val="24"/>
              </w:rPr>
              <w:t>Netaikoma</w:t>
            </w:r>
            <w:r>
              <w:rPr>
                <w:color w:val="000000"/>
                <w:kern w:val="2"/>
                <w:szCs w:val="24"/>
                <w:shd w:val="clear" w:color="auto" w:fill="FFFFFF"/>
              </w:rPr>
              <w:t xml:space="preserve"> </w:t>
            </w:r>
          </w:p>
        </w:tc>
      </w:tr>
      <w:tr w:rsidR="00662A18" w14:paraId="397E6A62" w14:textId="77777777">
        <w:trPr>
          <w:trHeight w:val="300"/>
        </w:trPr>
        <w:tc>
          <w:tcPr>
            <w:tcW w:w="9535" w:type="dxa"/>
            <w:gridSpan w:val="5"/>
          </w:tcPr>
          <w:p w14:paraId="1AB554AE" w14:textId="77777777" w:rsidR="00662A18" w:rsidRDefault="00662A18" w:rsidP="00662A18">
            <w:pPr>
              <w:jc w:val="center"/>
              <w:rPr>
                <w:b/>
                <w:bCs/>
                <w:kern w:val="2"/>
                <w:szCs w:val="24"/>
              </w:rPr>
            </w:pPr>
            <w:r>
              <w:rPr>
                <w:b/>
                <w:bCs/>
                <w:kern w:val="2"/>
                <w:szCs w:val="24"/>
              </w:rPr>
              <w:t>6. PREKIŲ KOKYBĖ IR GARANTINIAI ĮSIPAREIGOJIMAI</w:t>
            </w:r>
          </w:p>
        </w:tc>
      </w:tr>
      <w:tr w:rsidR="00662A1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62A18" w:rsidRDefault="00662A18" w:rsidP="00662A1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90C9BCC" w:rsidR="00662A18" w:rsidRDefault="00D026A1" w:rsidP="00204594">
            <w:pPr>
              <w:jc w:val="both"/>
              <w:rPr>
                <w:kern w:val="2"/>
                <w:szCs w:val="24"/>
              </w:rPr>
            </w:pPr>
            <w:r w:rsidRPr="00EE5BF9">
              <w:rPr>
                <w:kern w:val="2"/>
                <w:szCs w:val="24"/>
              </w:rPr>
              <w:t xml:space="preserve">Prekėms nustatomas Tiekėjo pasiūlytas </w:t>
            </w:r>
            <w:r>
              <w:rPr>
                <w:kern w:val="2"/>
                <w:szCs w:val="24"/>
              </w:rPr>
              <w:t>g</w:t>
            </w:r>
            <w:r w:rsidRPr="00EE5BF9">
              <w:rPr>
                <w:kern w:val="2"/>
                <w:szCs w:val="24"/>
              </w:rPr>
              <w:t>arantinis terminas, tačiau bet kokiu atveju ne trumpesnis kaip 24 (dvidešimt keturi) mėnesiai. Garantinis terminas, skaičiuojamas nuo Prekių perdavimo–priėmimo akto pasirašymo dienos.</w:t>
            </w:r>
          </w:p>
        </w:tc>
      </w:tr>
      <w:tr w:rsidR="00662A18"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62A18" w:rsidRDefault="00662A18" w:rsidP="00662A1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05C295C" w14:textId="77777777" w:rsidR="008651D4" w:rsidRPr="00846E1A" w:rsidRDefault="008651D4" w:rsidP="008651D4">
            <w:pPr>
              <w:jc w:val="both"/>
            </w:pPr>
            <w:r>
              <w:t>Garantinio termino laikotarpiu nustačius Prekių trūkumų, Tiekėjas turi ne vėliau kaip per 30 (trisdešimt) kalendorinių dienų nuo rašytinės pretenzijos gavimo dienos pašalinti Prekių trūkumus.</w:t>
            </w:r>
          </w:p>
          <w:p w14:paraId="19A8D037" w14:textId="3AAB766E" w:rsidR="00662A18" w:rsidRDefault="008651D4" w:rsidP="008651D4">
            <w:pPr>
              <w:jc w:val="both"/>
              <w:rPr>
                <w:kern w:val="2"/>
                <w:szCs w:val="24"/>
              </w:rPr>
            </w:pPr>
            <w:r w:rsidRPr="130D12ED">
              <w:rPr>
                <w:kern w:val="2"/>
              </w:rPr>
              <w:t>Prekių trūkumų nustatymo bei šalinimo tvarka nustatyta Bendrųjų sąlygų 7 skyriuje.</w:t>
            </w:r>
          </w:p>
        </w:tc>
      </w:tr>
      <w:tr w:rsidR="00662A18"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62A18" w:rsidRDefault="00662A18" w:rsidP="00662A1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36BE71B" w:rsidR="000067E5" w:rsidRDefault="00662A18" w:rsidP="000067E5">
            <w:pPr>
              <w:rPr>
                <w:kern w:val="2"/>
                <w:szCs w:val="24"/>
              </w:rPr>
            </w:pPr>
            <w:r>
              <w:rPr>
                <w:kern w:val="2"/>
                <w:szCs w:val="24"/>
              </w:rPr>
              <w:t xml:space="preserve">Netaikoma </w:t>
            </w:r>
          </w:p>
          <w:p w14:paraId="4D580A95" w14:textId="41A65BA9" w:rsidR="00662A18" w:rsidRDefault="00662A18" w:rsidP="00662A18">
            <w:pPr>
              <w:rPr>
                <w:kern w:val="2"/>
                <w:szCs w:val="24"/>
              </w:rPr>
            </w:pPr>
          </w:p>
        </w:tc>
      </w:tr>
      <w:tr w:rsidR="00662A18" w14:paraId="5D562E8D" w14:textId="77777777">
        <w:trPr>
          <w:trHeight w:val="300"/>
        </w:trPr>
        <w:tc>
          <w:tcPr>
            <w:tcW w:w="9535" w:type="dxa"/>
            <w:gridSpan w:val="5"/>
          </w:tcPr>
          <w:p w14:paraId="6103796D" w14:textId="77777777" w:rsidR="00662A18" w:rsidRDefault="00662A18" w:rsidP="00662A18">
            <w:pPr>
              <w:jc w:val="center"/>
              <w:rPr>
                <w:b/>
                <w:bCs/>
                <w:kern w:val="2"/>
                <w:szCs w:val="24"/>
              </w:rPr>
            </w:pPr>
            <w:r>
              <w:rPr>
                <w:b/>
                <w:bCs/>
                <w:kern w:val="2"/>
                <w:szCs w:val="24"/>
              </w:rPr>
              <w:t>7. SUTARTIES VYKDYMUI PASITELKIAMI SUBTIEKĖJAI</w:t>
            </w:r>
          </w:p>
        </w:tc>
      </w:tr>
      <w:tr w:rsidR="00662A18"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62A18" w:rsidRDefault="00662A18" w:rsidP="00662A1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662A18" w:rsidRDefault="00662A18" w:rsidP="000067E5">
            <w:pPr>
              <w:jc w:val="both"/>
              <w:rPr>
                <w:kern w:val="2"/>
                <w:szCs w:val="24"/>
              </w:rPr>
            </w:pPr>
            <w:r>
              <w:rPr>
                <w:kern w:val="2"/>
                <w:szCs w:val="24"/>
              </w:rPr>
              <w:t>Sutarties vykdymui subtiekėjai ir (ar) specialistai nepasitelkiami.</w:t>
            </w:r>
          </w:p>
          <w:p w14:paraId="7AE1BD28" w14:textId="77777777" w:rsidR="00662A18" w:rsidRDefault="00662A18" w:rsidP="000067E5">
            <w:pPr>
              <w:jc w:val="both"/>
              <w:rPr>
                <w:kern w:val="2"/>
                <w:szCs w:val="24"/>
              </w:rPr>
            </w:pPr>
          </w:p>
          <w:p w14:paraId="4122B0F3" w14:textId="77777777" w:rsidR="00662A18" w:rsidRPr="000067E5" w:rsidRDefault="00662A18" w:rsidP="000067E5">
            <w:pPr>
              <w:jc w:val="both"/>
              <w:rPr>
                <w:color w:val="4472C4" w:themeColor="accent5"/>
                <w:kern w:val="2"/>
                <w:szCs w:val="24"/>
              </w:rPr>
            </w:pPr>
            <w:r w:rsidRPr="000067E5">
              <w:rPr>
                <w:color w:val="4472C4" w:themeColor="accent5"/>
                <w:kern w:val="2"/>
                <w:szCs w:val="24"/>
              </w:rPr>
              <w:t>arba</w:t>
            </w:r>
          </w:p>
          <w:p w14:paraId="6AEB3936" w14:textId="77777777" w:rsidR="00662A18" w:rsidRDefault="00662A18" w:rsidP="000067E5">
            <w:pPr>
              <w:jc w:val="both"/>
              <w:rPr>
                <w:kern w:val="2"/>
                <w:szCs w:val="24"/>
              </w:rPr>
            </w:pPr>
          </w:p>
          <w:p w14:paraId="5CFEABC6" w14:textId="350F32CC" w:rsidR="00662A18" w:rsidRDefault="00662A18" w:rsidP="000067E5">
            <w:pPr>
              <w:jc w:val="both"/>
              <w:rPr>
                <w:b/>
                <w:bCs/>
                <w:kern w:val="2"/>
                <w:szCs w:val="24"/>
              </w:rPr>
            </w:pPr>
            <w:r>
              <w:rPr>
                <w:kern w:val="2"/>
                <w:szCs w:val="24"/>
              </w:rPr>
              <w:t xml:space="preserve">Sutarties vykdymui pasitelkiami subtiekėjai ir (ar) specialistai yra nurodyti Sutarties priede Nr. </w:t>
            </w:r>
            <w:r w:rsidR="000067E5">
              <w:rPr>
                <w:kern w:val="2"/>
                <w:szCs w:val="24"/>
              </w:rPr>
              <w:t>4</w:t>
            </w:r>
            <w:r>
              <w:rPr>
                <w:kern w:val="2"/>
                <w:szCs w:val="24"/>
              </w:rPr>
              <w:t xml:space="preserve"> „Sutarties vykdymui pasitelkiami subtiekėjai“.</w:t>
            </w:r>
          </w:p>
        </w:tc>
      </w:tr>
      <w:tr w:rsidR="00662A18" w14:paraId="0E57F611" w14:textId="77777777">
        <w:trPr>
          <w:trHeight w:val="300"/>
        </w:trPr>
        <w:tc>
          <w:tcPr>
            <w:tcW w:w="9535" w:type="dxa"/>
            <w:gridSpan w:val="5"/>
          </w:tcPr>
          <w:p w14:paraId="6A81BDB7" w14:textId="77777777" w:rsidR="00662A18" w:rsidRDefault="00662A18" w:rsidP="00662A18">
            <w:pPr>
              <w:jc w:val="center"/>
              <w:rPr>
                <w:b/>
                <w:bCs/>
                <w:kern w:val="2"/>
                <w:szCs w:val="24"/>
              </w:rPr>
            </w:pPr>
            <w:r>
              <w:rPr>
                <w:b/>
                <w:bCs/>
                <w:kern w:val="2"/>
                <w:szCs w:val="24"/>
              </w:rPr>
              <w:t>8. PRIEVOLIŲ PAGAL SUTARTĮ ĮVYKDYMO UŽTIKRINIMAS</w:t>
            </w:r>
          </w:p>
        </w:tc>
      </w:tr>
      <w:tr w:rsidR="00662A18"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62A18" w:rsidRDefault="00662A18" w:rsidP="00662A18">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ED480E" w14:textId="5737CB31" w:rsidR="00873B8D" w:rsidRDefault="00873B8D" w:rsidP="00873B8D">
            <w:pPr>
              <w:jc w:val="both"/>
              <w:rPr>
                <w:kern w:val="2"/>
                <w:szCs w:val="24"/>
              </w:rPr>
            </w:pPr>
            <w:r>
              <w:rPr>
                <w:kern w:val="2"/>
                <w:szCs w:val="24"/>
              </w:rPr>
              <w:t>Prievolių pagal Sutartį įvykdymas užtikrinamas:</w:t>
            </w:r>
            <w:r>
              <w:rPr>
                <w:kern w:val="2"/>
                <w:szCs w:val="24"/>
              </w:rPr>
              <w:t xml:space="preserve"> n</w:t>
            </w:r>
            <w:r>
              <w:rPr>
                <w:kern w:val="2"/>
                <w:szCs w:val="24"/>
              </w:rPr>
              <w:t>etesybomis (delspinigiais, bauda)</w:t>
            </w:r>
            <w:r>
              <w:rPr>
                <w:kern w:val="2"/>
                <w:szCs w:val="24"/>
              </w:rPr>
              <w:t>.</w:t>
            </w:r>
          </w:p>
          <w:p w14:paraId="544E68EF" w14:textId="39E8CAF8" w:rsidR="00662A18" w:rsidRDefault="00662A18" w:rsidP="00662A18">
            <w:pPr>
              <w:rPr>
                <w:kern w:val="2"/>
                <w:szCs w:val="24"/>
              </w:rPr>
            </w:pPr>
          </w:p>
        </w:tc>
      </w:tr>
      <w:tr w:rsidR="00662A18"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62A18" w:rsidRDefault="00662A18" w:rsidP="00662A1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662A18" w:rsidRDefault="00662A18" w:rsidP="00662A18">
            <w:pPr>
              <w:rPr>
                <w:kern w:val="2"/>
                <w:szCs w:val="24"/>
              </w:rPr>
            </w:pPr>
            <w:r>
              <w:rPr>
                <w:kern w:val="2"/>
                <w:szCs w:val="24"/>
              </w:rPr>
              <w:t>Netaikoma</w:t>
            </w:r>
          </w:p>
          <w:p w14:paraId="4720F941" w14:textId="7C467A00" w:rsidR="00662A18" w:rsidRDefault="00662A18" w:rsidP="00662A18">
            <w:pPr>
              <w:rPr>
                <w:kern w:val="2"/>
                <w:szCs w:val="24"/>
              </w:rPr>
            </w:pPr>
          </w:p>
        </w:tc>
      </w:tr>
      <w:tr w:rsidR="00662A18"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62A18" w:rsidRDefault="00662A18" w:rsidP="00662A1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3AD9BD0" w:rsidR="00662A18" w:rsidRDefault="00662A18" w:rsidP="00662A18">
            <w:pPr>
              <w:rPr>
                <w:kern w:val="2"/>
                <w:szCs w:val="24"/>
              </w:rPr>
            </w:pPr>
            <w:r>
              <w:rPr>
                <w:kern w:val="2"/>
                <w:szCs w:val="24"/>
              </w:rPr>
              <w:t>Netaikoma</w:t>
            </w:r>
          </w:p>
        </w:tc>
      </w:tr>
      <w:tr w:rsidR="00662A18" w14:paraId="198AFEE0" w14:textId="77777777">
        <w:trPr>
          <w:trHeight w:val="300"/>
        </w:trPr>
        <w:tc>
          <w:tcPr>
            <w:tcW w:w="9535" w:type="dxa"/>
            <w:gridSpan w:val="5"/>
          </w:tcPr>
          <w:p w14:paraId="53C07666" w14:textId="77777777" w:rsidR="00662A18" w:rsidRDefault="00662A18" w:rsidP="00662A18">
            <w:pPr>
              <w:jc w:val="center"/>
              <w:rPr>
                <w:b/>
                <w:bCs/>
                <w:kern w:val="2"/>
                <w:szCs w:val="24"/>
              </w:rPr>
            </w:pPr>
            <w:r>
              <w:rPr>
                <w:b/>
                <w:bCs/>
                <w:kern w:val="2"/>
                <w:szCs w:val="24"/>
              </w:rPr>
              <w:t>9. ŠALIŲ ATSAKOMYBĖ</w:t>
            </w:r>
            <w:r>
              <w:rPr>
                <w:b/>
                <w:bCs/>
                <w:kern w:val="2"/>
                <w:szCs w:val="24"/>
              </w:rPr>
              <w:tab/>
            </w:r>
          </w:p>
        </w:tc>
      </w:tr>
      <w:tr w:rsidR="00652F5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52F5E" w:rsidRDefault="00652F5E" w:rsidP="00652F5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116CD92" w:rsidR="00652F5E" w:rsidRDefault="00652F5E" w:rsidP="005C59CE">
            <w:pPr>
              <w:spacing w:line="259" w:lineRule="auto"/>
              <w:jc w:val="both"/>
              <w:rPr>
                <w:color w:val="000000"/>
                <w:kern w:val="2"/>
                <w:szCs w:val="24"/>
              </w:rPr>
            </w:pPr>
            <w:r>
              <w:rPr>
                <w:color w:val="000000"/>
                <w:kern w:val="2"/>
                <w:szCs w:val="24"/>
              </w:rPr>
              <w:t xml:space="preserve">Jei </w:t>
            </w:r>
            <w:r w:rsidRPr="00846E1A">
              <w:rPr>
                <w:kern w:val="2"/>
                <w:szCs w:val="24"/>
              </w:rPr>
              <w:t>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883E5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883E52" w:rsidRDefault="00883E52" w:rsidP="00883E5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71DF0D" w14:textId="77777777" w:rsidR="00883E52" w:rsidRPr="00227AC8" w:rsidRDefault="00883E52" w:rsidP="003F6D99">
            <w:pPr>
              <w:jc w:val="both"/>
            </w:pPr>
            <w:r>
              <w:rPr>
                <w:color w:val="000000"/>
                <w:kern w:val="2"/>
              </w:rPr>
              <w:t xml:space="preserve">9.2.1. Jeigu Tiekėjas vėluoja vykdyti užsakymą, tiekti Prekes ar </w:t>
            </w:r>
            <w:r w:rsidRPr="00227AC8">
              <w:rPr>
                <w:kern w:val="2"/>
              </w:rPr>
              <w:t>ištaisyti jų trūkumus</w:t>
            </w:r>
            <w:r w:rsidRPr="00227AC8">
              <w:t xml:space="preserve"> </w:t>
            </w:r>
            <w:r w:rsidRPr="00227AC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B86B6FB" w14:textId="77777777" w:rsidR="00883E52" w:rsidRPr="00227AC8" w:rsidRDefault="00883E52" w:rsidP="003F6D99">
            <w:pPr>
              <w:jc w:val="both"/>
              <w:rPr>
                <w:kern w:val="2"/>
                <w:lang w:val="lt"/>
              </w:rPr>
            </w:pPr>
            <w:r w:rsidRPr="130D12ED">
              <w:rPr>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A26C366" w:rsidR="00883E52" w:rsidRDefault="00883E52" w:rsidP="003F6D99">
            <w:pPr>
              <w:jc w:val="both"/>
              <w:rPr>
                <w:b/>
                <w:kern w:val="2"/>
              </w:rPr>
            </w:pPr>
            <w:r w:rsidRPr="00227AC8">
              <w:rPr>
                <w:kern w:val="2"/>
              </w:rPr>
              <w:t xml:space="preserve">9.2.3. Tiekėjas privalo sumokėti Pirkėjui netesybas per 20 (dvidešimt) kalendorinių dienų </w:t>
            </w:r>
            <w:r>
              <w:rPr>
                <w:color w:val="000000"/>
                <w:kern w:val="2"/>
              </w:rPr>
              <w:t xml:space="preserve">nuo Pirkėjo pareikalavimo, jeigu netesybų suma nėra </w:t>
            </w:r>
            <w:r>
              <w:t>išskaitoma iš Tiekėjui mokėtinos sumos.</w:t>
            </w:r>
          </w:p>
        </w:tc>
      </w:tr>
      <w:tr w:rsidR="003F6D99"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F6D99" w:rsidRDefault="003F6D99" w:rsidP="003F6D9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CA9183F" w14:textId="77777777" w:rsidR="003F6D99" w:rsidRPr="003E0BF6" w:rsidRDefault="003F6D99" w:rsidP="003F6D99">
            <w:pPr>
              <w:jc w:val="both"/>
            </w:pPr>
            <w:r w:rsidRPr="76260965">
              <w:rPr>
                <w:kern w:val="2"/>
              </w:rPr>
              <w:t xml:space="preserve">9.3.1. Nutraukus Sutartį dėl esminio Sutarties pažeidimo, nustatyto Sutarties Specialiosiose sąlygose, mokama 5 (penkių) procentų dydžio bauda nuo Pradinės Sutarties vertės be PVM, nurodytos Specialiųjų sąlygų 5.2 punkte. </w:t>
            </w:r>
          </w:p>
          <w:p w14:paraId="48292084" w14:textId="0E13FFA8" w:rsidR="003F6D99" w:rsidRDefault="003F6D99" w:rsidP="003F6D99">
            <w:pPr>
              <w:jc w:val="both"/>
              <w:rPr>
                <w:kern w:val="2"/>
                <w:szCs w:val="24"/>
              </w:rPr>
            </w:pPr>
            <w:r w:rsidRPr="130D12ED">
              <w:rPr>
                <w:kern w:val="2"/>
              </w:rPr>
              <w:t>9.3.2. </w:t>
            </w:r>
            <w:r w:rsidRPr="130D12ED">
              <w:t xml:space="preserve">Nepagrįstai nutraukus Sutarties vykdymą ne Sutartyje nustatyta tvarka, mokama </w:t>
            </w:r>
            <w:r w:rsidRPr="130D12ED">
              <w:rPr>
                <w:kern w:val="2"/>
              </w:rPr>
              <w:t>5 (penkių) procentų dydžio bauda nuo Pradinės Sutarties vertės, nurodytos Specialiųjų sąlygų 5.2 punkte.</w:t>
            </w:r>
          </w:p>
        </w:tc>
      </w:tr>
      <w:tr w:rsidR="00B6640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66406" w:rsidRDefault="00B66406" w:rsidP="00B664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4AF8470" w14:textId="77777777" w:rsidR="00B66406" w:rsidRDefault="00B66406" w:rsidP="00B66406">
            <w:pPr>
              <w:rPr>
                <w:kern w:val="2"/>
                <w:szCs w:val="24"/>
              </w:rPr>
            </w:pPr>
            <w:r>
              <w:rPr>
                <w:color w:val="000000"/>
                <w:kern w:val="2"/>
                <w:szCs w:val="24"/>
              </w:rPr>
              <w:lastRenderedPageBreak/>
              <w:t xml:space="preserve">100 </w:t>
            </w:r>
            <w:r w:rsidRPr="00366A5F">
              <w:rPr>
                <w:kern w:val="2"/>
                <w:szCs w:val="24"/>
              </w:rPr>
              <w:t xml:space="preserve">(vieno šimto) Eur </w:t>
            </w:r>
            <w:r>
              <w:rPr>
                <w:kern w:val="2"/>
                <w:szCs w:val="24"/>
              </w:rPr>
              <w:t xml:space="preserve">dydžio </w:t>
            </w:r>
            <w:r w:rsidRPr="00366A5F">
              <w:rPr>
                <w:kern w:val="2"/>
                <w:szCs w:val="24"/>
              </w:rPr>
              <w:t>bauda</w:t>
            </w:r>
            <w:r>
              <w:rPr>
                <w:kern w:val="2"/>
                <w:szCs w:val="24"/>
              </w:rPr>
              <w:t xml:space="preserve"> už kiekvieną pažeidimo atvejį.</w:t>
            </w:r>
          </w:p>
          <w:p w14:paraId="01953191" w14:textId="77777777" w:rsidR="00B66406" w:rsidRDefault="00B66406" w:rsidP="00B66406">
            <w:pPr>
              <w:rPr>
                <w:kern w:val="2"/>
                <w:szCs w:val="24"/>
              </w:rPr>
            </w:pPr>
          </w:p>
        </w:tc>
      </w:tr>
      <w:tr w:rsidR="00821091"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821091" w:rsidRDefault="00821091" w:rsidP="008210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A5B76E" w14:textId="77777777" w:rsidR="00821091" w:rsidRPr="00062F29" w:rsidRDefault="00821091" w:rsidP="00821091">
            <w:pPr>
              <w:jc w:val="both"/>
              <w:rPr>
                <w:color w:val="000000"/>
                <w:kern w:val="2"/>
              </w:rPr>
            </w:pPr>
            <w:r w:rsidRPr="001020F3">
              <w:rPr>
                <w:color w:val="000000"/>
                <w:kern w:val="2"/>
              </w:rPr>
              <w:t>100 (vieno šimto) Eur bauda už kiekvieną pažeidimo atvejį</w:t>
            </w:r>
            <w:r w:rsidRPr="00062F29">
              <w:rPr>
                <w:color w:val="000000"/>
                <w:kern w:val="2"/>
              </w:rPr>
              <w:t xml:space="preserve"> už</w:t>
            </w:r>
            <w:r>
              <w:rPr>
                <w:color w:val="000000"/>
                <w:kern w:val="2"/>
              </w:rPr>
              <w:t xml:space="preserve"> kiekvieno</w:t>
            </w:r>
            <w:r w:rsidRPr="00062F29">
              <w:t xml:space="preserve"> </w:t>
            </w:r>
            <w:r w:rsidRPr="00062F29">
              <w:rPr>
                <w:color w:val="000000"/>
                <w:kern w:val="2"/>
              </w:rPr>
              <w:t>aplinkosaugini</w:t>
            </w:r>
            <w:r>
              <w:rPr>
                <w:color w:val="000000"/>
                <w:kern w:val="2"/>
              </w:rPr>
              <w:t>o</w:t>
            </w:r>
            <w:r w:rsidRPr="00062F29">
              <w:rPr>
                <w:color w:val="000000"/>
                <w:kern w:val="2"/>
              </w:rPr>
              <w:t xml:space="preserve"> kriterij</w:t>
            </w:r>
            <w:r>
              <w:rPr>
                <w:color w:val="000000"/>
                <w:kern w:val="2"/>
              </w:rPr>
              <w:t>aus</w:t>
            </w:r>
            <w:r w:rsidRPr="00062F29">
              <w:rPr>
                <w:color w:val="000000"/>
                <w:kern w:val="2"/>
              </w:rPr>
              <w:t xml:space="preserve"> nesilaikymą.</w:t>
            </w:r>
          </w:p>
          <w:p w14:paraId="69B3C483" w14:textId="407AA604" w:rsidR="00821091" w:rsidRDefault="00821091" w:rsidP="00821091">
            <w:pPr>
              <w:rPr>
                <w:color w:val="4472C4"/>
                <w:kern w:val="2"/>
                <w:szCs w:val="24"/>
              </w:rPr>
            </w:pPr>
            <w:r w:rsidRPr="00062F29">
              <w:rPr>
                <w:color w:val="000000"/>
                <w:kern w:val="2"/>
              </w:rPr>
              <w:t>Aplinkosauginiai kriterijai nurodyti Specialiųjų sąlygų 13.1. punkte.</w:t>
            </w:r>
          </w:p>
        </w:tc>
      </w:tr>
      <w:tr w:rsidR="00662A18"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62A18" w:rsidRDefault="00662A18" w:rsidP="00662A1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662A18" w:rsidRDefault="00662A18" w:rsidP="00662A18">
            <w:pPr>
              <w:rPr>
                <w:kern w:val="2"/>
                <w:szCs w:val="24"/>
              </w:rPr>
            </w:pPr>
            <w:r>
              <w:rPr>
                <w:kern w:val="2"/>
                <w:szCs w:val="24"/>
              </w:rPr>
              <w:t>Netaikoma</w:t>
            </w:r>
          </w:p>
          <w:p w14:paraId="271A84AA" w14:textId="30824E26" w:rsidR="00662A18" w:rsidRDefault="00662A18" w:rsidP="00662A18">
            <w:pPr>
              <w:rPr>
                <w:color w:val="4472C4"/>
                <w:kern w:val="2"/>
                <w:szCs w:val="24"/>
              </w:rPr>
            </w:pPr>
          </w:p>
        </w:tc>
      </w:tr>
      <w:tr w:rsidR="00662A18"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62A18" w:rsidRDefault="00662A18" w:rsidP="00662A1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C36A2FB" w:rsidR="00821091" w:rsidRDefault="00662A18" w:rsidP="00821091">
            <w:pPr>
              <w:rPr>
                <w:color w:val="4472C4"/>
                <w:kern w:val="2"/>
                <w:szCs w:val="24"/>
              </w:rPr>
            </w:pPr>
            <w:r>
              <w:rPr>
                <w:kern w:val="2"/>
                <w:szCs w:val="24"/>
              </w:rPr>
              <w:t xml:space="preserve">Netaikoma </w:t>
            </w:r>
          </w:p>
          <w:p w14:paraId="5C591A2E" w14:textId="654E38CB" w:rsidR="00662A18" w:rsidRDefault="00662A18" w:rsidP="00662A18">
            <w:pPr>
              <w:rPr>
                <w:color w:val="4472C4"/>
                <w:kern w:val="2"/>
                <w:szCs w:val="24"/>
              </w:rPr>
            </w:pPr>
          </w:p>
        </w:tc>
      </w:tr>
      <w:tr w:rsidR="00662A18"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62A18" w:rsidRDefault="00662A18" w:rsidP="00662A1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662A18" w:rsidRDefault="00662A18" w:rsidP="00662A18">
            <w:pPr>
              <w:rPr>
                <w:kern w:val="2"/>
                <w:szCs w:val="24"/>
              </w:rPr>
            </w:pPr>
            <w:r>
              <w:rPr>
                <w:kern w:val="2"/>
                <w:szCs w:val="24"/>
              </w:rPr>
              <w:t>Netaikoma</w:t>
            </w:r>
          </w:p>
          <w:p w14:paraId="29DCAC8C" w14:textId="17F5FF89" w:rsidR="00662A18" w:rsidRDefault="00662A18" w:rsidP="00662A18">
            <w:pPr>
              <w:rPr>
                <w:color w:val="4472C4"/>
                <w:kern w:val="2"/>
                <w:szCs w:val="24"/>
              </w:rPr>
            </w:pPr>
          </w:p>
        </w:tc>
      </w:tr>
      <w:tr w:rsidR="004850D7"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4850D7" w:rsidRDefault="004850D7" w:rsidP="004850D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433D8FDF" w:rsidR="004850D7" w:rsidRDefault="004850D7" w:rsidP="004850D7">
            <w:pPr>
              <w:rPr>
                <w:color w:val="4472C4"/>
                <w:kern w:val="2"/>
                <w:szCs w:val="24"/>
              </w:rPr>
            </w:pPr>
            <w:r w:rsidRPr="00D33406">
              <w:t xml:space="preserve">5 (penkių) </w:t>
            </w:r>
            <w:r w:rsidRPr="00EA6624">
              <w:t xml:space="preserve">procentų </w:t>
            </w:r>
            <w:r w:rsidRPr="00A04A50">
              <w:t>dydžio bauda nuo Pradinės Sutarties vertės už kiekvieną pažeidimo atvejį.</w:t>
            </w:r>
          </w:p>
        </w:tc>
      </w:tr>
      <w:tr w:rsidR="00662A18"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62A18" w:rsidRDefault="00662A18" w:rsidP="00662A1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024D89A" w:rsidR="00662A18" w:rsidRPr="004850D7" w:rsidRDefault="004850D7" w:rsidP="00662A18">
            <w:pPr>
              <w:rPr>
                <w:kern w:val="2"/>
                <w:szCs w:val="24"/>
              </w:rPr>
            </w:pPr>
            <w:r w:rsidRPr="004850D7">
              <w:rPr>
                <w:kern w:val="2"/>
                <w:szCs w:val="24"/>
              </w:rPr>
              <w:t xml:space="preserve">Netaikoma </w:t>
            </w:r>
          </w:p>
        </w:tc>
      </w:tr>
      <w:tr w:rsidR="00662A18" w14:paraId="0126462E" w14:textId="77777777">
        <w:trPr>
          <w:trHeight w:val="300"/>
        </w:trPr>
        <w:tc>
          <w:tcPr>
            <w:tcW w:w="9535" w:type="dxa"/>
            <w:gridSpan w:val="5"/>
          </w:tcPr>
          <w:p w14:paraId="318973A5" w14:textId="77777777" w:rsidR="00662A18" w:rsidRDefault="00662A18" w:rsidP="00662A18">
            <w:pPr>
              <w:jc w:val="center"/>
              <w:rPr>
                <w:b/>
                <w:bCs/>
                <w:kern w:val="2"/>
                <w:szCs w:val="24"/>
              </w:rPr>
            </w:pPr>
            <w:r>
              <w:rPr>
                <w:b/>
                <w:kern w:val="2"/>
                <w:szCs w:val="24"/>
              </w:rPr>
              <w:t>10. ESMINĖS SUTARTIES SĄLYGOS</w:t>
            </w:r>
          </w:p>
        </w:tc>
      </w:tr>
      <w:tr w:rsidR="00662A18" w14:paraId="4D59E15A" w14:textId="77777777">
        <w:trPr>
          <w:trHeight w:val="300"/>
        </w:trPr>
        <w:tc>
          <w:tcPr>
            <w:tcW w:w="2707" w:type="dxa"/>
            <w:gridSpan w:val="3"/>
          </w:tcPr>
          <w:p w14:paraId="345EFFE5" w14:textId="77777777" w:rsidR="00662A18" w:rsidRDefault="00662A18" w:rsidP="00662A18">
            <w:pPr>
              <w:rPr>
                <w:b/>
                <w:bCs/>
                <w:kern w:val="2"/>
              </w:rPr>
            </w:pPr>
            <w:r>
              <w:rPr>
                <w:b/>
                <w:bCs/>
              </w:rPr>
              <w:t>10.1. Esminės Sutarties sąlygos</w:t>
            </w:r>
          </w:p>
        </w:tc>
        <w:tc>
          <w:tcPr>
            <w:tcW w:w="6828" w:type="dxa"/>
            <w:gridSpan w:val="2"/>
          </w:tcPr>
          <w:p w14:paraId="3657475F" w14:textId="2A61927D" w:rsidR="00662A18" w:rsidRPr="00C4616F" w:rsidRDefault="00662A18" w:rsidP="00662A18">
            <w:pPr>
              <w:rPr>
                <w:kern w:val="2"/>
                <w:szCs w:val="24"/>
              </w:rPr>
            </w:pPr>
            <w:r>
              <w:rPr>
                <w:kern w:val="2"/>
                <w:szCs w:val="24"/>
              </w:rPr>
              <w:t>Netaikoma</w:t>
            </w:r>
          </w:p>
        </w:tc>
      </w:tr>
      <w:tr w:rsidR="00662A18" w14:paraId="0F5458CF" w14:textId="77777777">
        <w:trPr>
          <w:trHeight w:val="300"/>
        </w:trPr>
        <w:tc>
          <w:tcPr>
            <w:tcW w:w="2700" w:type="dxa"/>
            <w:gridSpan w:val="2"/>
          </w:tcPr>
          <w:p w14:paraId="0C270B5F" w14:textId="77777777" w:rsidR="00662A18" w:rsidRDefault="00662A18" w:rsidP="00662A18">
            <w:pPr>
              <w:rPr>
                <w:b/>
                <w:bCs/>
                <w:kern w:val="2"/>
                <w:szCs w:val="24"/>
              </w:rPr>
            </w:pPr>
            <w:r>
              <w:rPr>
                <w:b/>
                <w:bCs/>
                <w:kern w:val="2"/>
                <w:szCs w:val="24"/>
              </w:rPr>
              <w:t>10.2. Dideli arba nuolatiniai esminės Sutarties sąlygos vykdymo trūkumai</w:t>
            </w:r>
          </w:p>
        </w:tc>
        <w:tc>
          <w:tcPr>
            <w:tcW w:w="6835" w:type="dxa"/>
            <w:gridSpan w:val="3"/>
          </w:tcPr>
          <w:p w14:paraId="50EBEE8A" w14:textId="15879A82" w:rsidR="00C4616F" w:rsidRDefault="00662A18" w:rsidP="00C4616F">
            <w:pPr>
              <w:rPr>
                <w:kern w:val="2"/>
                <w:szCs w:val="24"/>
              </w:rPr>
            </w:pPr>
            <w:r>
              <w:rPr>
                <w:kern w:val="2"/>
                <w:szCs w:val="24"/>
              </w:rPr>
              <w:t>Netaikoma</w:t>
            </w:r>
          </w:p>
          <w:p w14:paraId="27FF7C68" w14:textId="380241D4" w:rsidR="00662A18" w:rsidRDefault="00662A18" w:rsidP="00662A18">
            <w:pPr>
              <w:rPr>
                <w:kern w:val="2"/>
                <w:szCs w:val="24"/>
              </w:rPr>
            </w:pPr>
          </w:p>
        </w:tc>
      </w:tr>
      <w:tr w:rsidR="00662A18" w14:paraId="70836C3F" w14:textId="77777777">
        <w:trPr>
          <w:trHeight w:val="300"/>
        </w:trPr>
        <w:tc>
          <w:tcPr>
            <w:tcW w:w="9535" w:type="dxa"/>
            <w:gridSpan w:val="5"/>
          </w:tcPr>
          <w:p w14:paraId="31DFC488" w14:textId="77777777" w:rsidR="00662A18" w:rsidRDefault="00662A18" w:rsidP="00662A18">
            <w:pPr>
              <w:jc w:val="center"/>
              <w:rPr>
                <w:b/>
                <w:bCs/>
                <w:kern w:val="2"/>
                <w:szCs w:val="24"/>
              </w:rPr>
            </w:pPr>
            <w:r>
              <w:rPr>
                <w:b/>
                <w:bCs/>
                <w:kern w:val="2"/>
                <w:szCs w:val="24"/>
              </w:rPr>
              <w:t>11. SUTARTIES GALIOJIMAS IR KEITIMAS</w:t>
            </w:r>
          </w:p>
        </w:tc>
      </w:tr>
      <w:tr w:rsidR="004738C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4738C6" w:rsidRDefault="004738C6" w:rsidP="004738C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34ABDB" w14:textId="77777777" w:rsidR="004738C6" w:rsidRPr="008070EE" w:rsidRDefault="004738C6" w:rsidP="004738C6">
            <w:pPr>
              <w:jc w:val="both"/>
              <w:rPr>
                <w:kern w:val="2"/>
                <w:szCs w:val="24"/>
              </w:rPr>
            </w:pPr>
            <w:r w:rsidRPr="008070EE">
              <w:rPr>
                <w:kern w:val="2"/>
                <w:szCs w:val="24"/>
              </w:rPr>
              <w:t>Ši Sutartis laikoma sudaryta ir įsigalioja nuo Sutarties pasirašymo dienos (antrosios Šalies pasirašymo dieną).</w:t>
            </w:r>
          </w:p>
          <w:p w14:paraId="0DC01EF2" w14:textId="53B1D2CA" w:rsidR="004738C6" w:rsidRDefault="004738C6" w:rsidP="004738C6">
            <w:pPr>
              <w:jc w:val="both"/>
              <w:rPr>
                <w:color w:val="4472C4"/>
                <w:kern w:val="2"/>
                <w:szCs w:val="24"/>
              </w:rPr>
            </w:pPr>
            <w:r w:rsidRPr="008070EE">
              <w:rPr>
                <w:kern w:val="2"/>
                <w:szCs w:val="24"/>
              </w:rPr>
              <w:t xml:space="preserve">Sutartis galioja iki visiško prievolių įvykdymo (kol bus išnaudota Pradinės Sutarties vertė), bet jos terminas negali būti ilgesnis kaip </w:t>
            </w:r>
            <w:r w:rsidRPr="008070EE">
              <w:rPr>
                <w:kern w:val="2"/>
              </w:rPr>
              <w:t xml:space="preserve">37 </w:t>
            </w:r>
            <w:r w:rsidRPr="008070EE">
              <w:rPr>
                <w:kern w:val="2"/>
              </w:rPr>
              <w:lastRenderedPageBreak/>
              <w:t xml:space="preserve">(trisdešimt septyni) mėnesiai </w:t>
            </w:r>
            <w:r w:rsidRPr="008070EE">
              <w:rPr>
                <w:kern w:val="2"/>
                <w:szCs w:val="24"/>
              </w:rPr>
              <w:t>(</w:t>
            </w:r>
            <w:r w:rsidRPr="008070EE">
              <w:rPr>
                <w:iCs/>
                <w:szCs w:val="24"/>
              </w:rPr>
              <w:t xml:space="preserve">36 (trisdešimt šešis) mėnesiai </w:t>
            </w:r>
            <w:r w:rsidRPr="008070EE">
              <w:rPr>
                <w:szCs w:val="24"/>
              </w:rPr>
              <w:t>Prekėms pristatyti ir 1 (vienas) mėnuo apmokėti už pristatytas Prekes).</w:t>
            </w:r>
          </w:p>
        </w:tc>
      </w:tr>
      <w:tr w:rsidR="00662A1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662A18" w:rsidRDefault="00662A18" w:rsidP="00662A18">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662A18" w:rsidRDefault="00662A18" w:rsidP="00662A18">
            <w:pPr>
              <w:rPr>
                <w:kern w:val="2"/>
                <w:szCs w:val="24"/>
              </w:rPr>
            </w:pPr>
            <w:r>
              <w:rPr>
                <w:kern w:val="2"/>
                <w:szCs w:val="24"/>
              </w:rPr>
              <w:t>Netaikoma</w:t>
            </w:r>
          </w:p>
          <w:p w14:paraId="5BFF1F84" w14:textId="29962E8A" w:rsidR="00662A18" w:rsidRDefault="00662A18" w:rsidP="00662A18">
            <w:pPr>
              <w:rPr>
                <w:kern w:val="2"/>
                <w:szCs w:val="24"/>
              </w:rPr>
            </w:pPr>
          </w:p>
        </w:tc>
      </w:tr>
      <w:tr w:rsidR="00662A18" w14:paraId="0284242D" w14:textId="77777777">
        <w:trPr>
          <w:trHeight w:val="300"/>
        </w:trPr>
        <w:tc>
          <w:tcPr>
            <w:tcW w:w="9535" w:type="dxa"/>
            <w:gridSpan w:val="5"/>
          </w:tcPr>
          <w:p w14:paraId="05AABF93" w14:textId="77777777" w:rsidR="00662A18" w:rsidRDefault="00662A18" w:rsidP="00662A18">
            <w:pPr>
              <w:jc w:val="center"/>
              <w:rPr>
                <w:b/>
                <w:bCs/>
                <w:kern w:val="2"/>
                <w:szCs w:val="24"/>
              </w:rPr>
            </w:pPr>
            <w:r>
              <w:rPr>
                <w:b/>
                <w:bCs/>
                <w:kern w:val="2"/>
                <w:szCs w:val="24"/>
              </w:rPr>
              <w:t>12. SUTARTIES NUTRAUKIMAS</w:t>
            </w:r>
          </w:p>
        </w:tc>
      </w:tr>
      <w:tr w:rsidR="00177F70" w14:paraId="02CDEAC4" w14:textId="77777777">
        <w:trPr>
          <w:trHeight w:val="300"/>
        </w:trPr>
        <w:tc>
          <w:tcPr>
            <w:tcW w:w="2532" w:type="dxa"/>
          </w:tcPr>
          <w:p w14:paraId="226C878D" w14:textId="77777777" w:rsidR="00177F70" w:rsidRDefault="00177F70" w:rsidP="00177F70">
            <w:pPr>
              <w:rPr>
                <w:b/>
                <w:bCs/>
                <w:kern w:val="2"/>
                <w:szCs w:val="24"/>
              </w:rPr>
            </w:pPr>
            <w:r>
              <w:rPr>
                <w:b/>
                <w:bCs/>
                <w:kern w:val="2"/>
                <w:szCs w:val="24"/>
              </w:rPr>
              <w:t>12.1. Sutarties nutraukimo pagrindai</w:t>
            </w:r>
          </w:p>
        </w:tc>
        <w:tc>
          <w:tcPr>
            <w:tcW w:w="7003" w:type="dxa"/>
            <w:gridSpan w:val="4"/>
          </w:tcPr>
          <w:p w14:paraId="6FAE0A4C" w14:textId="23DB0082" w:rsidR="00177F70" w:rsidRDefault="00177F70" w:rsidP="00177F70">
            <w:pPr>
              <w:rPr>
                <w:color w:val="4472C4"/>
                <w:kern w:val="2"/>
                <w:szCs w:val="24"/>
              </w:rPr>
            </w:pPr>
            <w:r>
              <w:rPr>
                <w:kern w:val="2"/>
                <w:szCs w:val="24"/>
              </w:rPr>
              <w:t>Sutartis gali būti nutraukiama rašytiniu Šalių susitarimu arba vienašališkai, Bendrosiose sąlygose nustatyta tvarka.</w:t>
            </w:r>
          </w:p>
        </w:tc>
      </w:tr>
      <w:tr w:rsidR="002D15BF" w14:paraId="69CB11D9" w14:textId="77777777">
        <w:trPr>
          <w:trHeight w:val="300"/>
        </w:trPr>
        <w:tc>
          <w:tcPr>
            <w:tcW w:w="2532" w:type="dxa"/>
          </w:tcPr>
          <w:p w14:paraId="30B41D12" w14:textId="77777777" w:rsidR="002D15BF" w:rsidRDefault="002D15BF" w:rsidP="002D15BF">
            <w:pPr>
              <w:rPr>
                <w:b/>
                <w:bCs/>
                <w:kern w:val="2"/>
                <w:szCs w:val="24"/>
              </w:rPr>
            </w:pPr>
            <w:r>
              <w:rPr>
                <w:b/>
                <w:bCs/>
                <w:kern w:val="2"/>
                <w:szCs w:val="24"/>
              </w:rPr>
              <w:t>12.2. Esminiai Sutarties pažeidimai</w:t>
            </w:r>
          </w:p>
          <w:p w14:paraId="08CC1A68" w14:textId="77777777" w:rsidR="002D15BF" w:rsidRDefault="002D15BF" w:rsidP="002D15BF">
            <w:pPr>
              <w:rPr>
                <w:b/>
                <w:bCs/>
                <w:kern w:val="2"/>
                <w:szCs w:val="24"/>
              </w:rPr>
            </w:pPr>
          </w:p>
        </w:tc>
        <w:tc>
          <w:tcPr>
            <w:tcW w:w="7003" w:type="dxa"/>
            <w:gridSpan w:val="4"/>
          </w:tcPr>
          <w:p w14:paraId="65D280FF" w14:textId="7E321B9B" w:rsidR="002D15BF" w:rsidRPr="001C0C1F" w:rsidRDefault="002D15BF" w:rsidP="002D15BF">
            <w:pPr>
              <w:jc w:val="both"/>
              <w:rPr>
                <w:kern w:val="2"/>
                <w:szCs w:val="24"/>
              </w:rPr>
            </w:pPr>
            <w:r w:rsidRPr="001C0C1F">
              <w:rPr>
                <w:kern w:val="2"/>
                <w:szCs w:val="24"/>
              </w:rPr>
              <w:t xml:space="preserve">12.2.1. </w:t>
            </w:r>
            <w:r w:rsidR="00D80111" w:rsidRPr="00CF1607">
              <w:rPr>
                <w:kern w:val="2"/>
                <w:szCs w:val="24"/>
              </w:rPr>
              <w:t>jeigu Tiekėjas nevykdo prisiimtų įsipareigojimų už Sutartyje nustatytą Sutarties įkainius;</w:t>
            </w:r>
          </w:p>
          <w:p w14:paraId="57AB93C5" w14:textId="6DE7A387" w:rsidR="002D15BF" w:rsidRPr="001C0C1F" w:rsidRDefault="002D15BF" w:rsidP="002D15BF">
            <w:pPr>
              <w:jc w:val="both"/>
              <w:rPr>
                <w:kern w:val="2"/>
                <w:szCs w:val="24"/>
              </w:rPr>
            </w:pPr>
            <w:r w:rsidRPr="001C0C1F">
              <w:rPr>
                <w:kern w:val="2"/>
                <w:szCs w:val="24"/>
              </w:rPr>
              <w:t xml:space="preserve">12.2.2. </w:t>
            </w:r>
            <w:r w:rsidR="001A2E31" w:rsidRPr="00CF1607">
              <w:rPr>
                <w:rFonts w:eastAsia="Arial"/>
                <w:kern w:val="2"/>
                <w:szCs w:val="24"/>
                <w:lang w:val="lt"/>
              </w:rPr>
              <w:t>jeigu Tiekėjas nesilaiko Sutartyje nustatytų Prekių tiekimo terminų 2 (du) kartus iš eilės;</w:t>
            </w:r>
          </w:p>
          <w:p w14:paraId="03DDA9E3" w14:textId="734BE020" w:rsidR="00D80111" w:rsidRPr="001A2E31" w:rsidRDefault="002D15BF" w:rsidP="001A2E31">
            <w:pPr>
              <w:jc w:val="both"/>
              <w:rPr>
                <w:kern w:val="2"/>
                <w:szCs w:val="24"/>
              </w:rPr>
            </w:pPr>
            <w:r w:rsidRPr="001C0C1F">
              <w:rPr>
                <w:kern w:val="2"/>
                <w:szCs w:val="24"/>
              </w:rPr>
              <w:t>12.2.3. Tiekėjas daugiau kaip 2 (du) kartus pristato Prekes, kurios neatitinka Sutartyje ir (ar) Įstatymuose nustatytų reikalavimų Prekėms</w:t>
            </w:r>
            <w:r w:rsidR="001A2E31">
              <w:rPr>
                <w:kern w:val="2"/>
                <w:szCs w:val="24"/>
              </w:rPr>
              <w:t>.</w:t>
            </w:r>
          </w:p>
        </w:tc>
      </w:tr>
      <w:tr w:rsidR="00662A18" w14:paraId="66C5FB47" w14:textId="77777777">
        <w:trPr>
          <w:trHeight w:val="300"/>
        </w:trPr>
        <w:tc>
          <w:tcPr>
            <w:tcW w:w="9535" w:type="dxa"/>
            <w:gridSpan w:val="5"/>
          </w:tcPr>
          <w:p w14:paraId="2E78AE5D" w14:textId="0CDF6132" w:rsidR="00662A18" w:rsidRDefault="00662A18" w:rsidP="00662A18">
            <w:pPr>
              <w:jc w:val="center"/>
              <w:rPr>
                <w:kern w:val="2"/>
                <w:szCs w:val="24"/>
              </w:rPr>
            </w:pPr>
            <w:r>
              <w:rPr>
                <w:b/>
                <w:bCs/>
                <w:kern w:val="2"/>
                <w:szCs w:val="24"/>
              </w:rPr>
              <w:t xml:space="preserve">13. APLINKOSAUGINIAI IR SOCIALINIAI KRITERIJAI </w:t>
            </w:r>
          </w:p>
        </w:tc>
      </w:tr>
      <w:tr w:rsidR="00662A18" w14:paraId="2A940830" w14:textId="77777777">
        <w:trPr>
          <w:trHeight w:val="300"/>
        </w:trPr>
        <w:tc>
          <w:tcPr>
            <w:tcW w:w="2532" w:type="dxa"/>
          </w:tcPr>
          <w:p w14:paraId="5445B64C" w14:textId="77777777" w:rsidR="00662A18" w:rsidRDefault="00662A18" w:rsidP="00662A18">
            <w:pPr>
              <w:rPr>
                <w:b/>
                <w:bCs/>
                <w:kern w:val="2"/>
                <w:szCs w:val="24"/>
              </w:rPr>
            </w:pPr>
            <w:r>
              <w:rPr>
                <w:b/>
                <w:bCs/>
                <w:kern w:val="2"/>
                <w:szCs w:val="24"/>
              </w:rPr>
              <w:t>13.1. Aplinkosauginių kriterijų nustatymo teisinis pagrindas</w:t>
            </w:r>
          </w:p>
        </w:tc>
        <w:tc>
          <w:tcPr>
            <w:tcW w:w="7003" w:type="dxa"/>
            <w:gridSpan w:val="4"/>
          </w:tcPr>
          <w:p w14:paraId="4546D5A2" w14:textId="497E72DB" w:rsidR="00BA325E" w:rsidRDefault="00BA325E" w:rsidP="00B420E1">
            <w:pPr>
              <w:jc w:val="both"/>
              <w:rPr>
                <w:rFonts w:eastAsia="Arial Unicode MS"/>
                <w:bdr w:val="nil"/>
              </w:rPr>
            </w:pPr>
            <w:r w:rsidRPr="00BA325E">
              <w:rPr>
                <w:rFonts w:eastAsia="Arial Unicode MS"/>
                <w:bdr w:val="nil"/>
              </w:rPr>
              <w:t>Vadovaujantis Lietuvos Respublikos aplinkos ministro 2011 m. birželio 28 d. įsakymu Nr. D1-508 patvirtinto „Aplinkos apsaugos kriterijų taikymo, vykdant žaliuosius pirkimus, tvarkos aprašo“ (toliau – Tvarkos aprašas) 4.4.4.1. papunkčiu nustatomi šie aplinkos apsaugos reikalavimai:</w:t>
            </w:r>
          </w:p>
          <w:p w14:paraId="69093B30" w14:textId="5CB27532" w:rsidR="00B420E1" w:rsidRPr="005E6D7B" w:rsidRDefault="00B420E1" w:rsidP="00B420E1">
            <w:pPr>
              <w:jc w:val="both"/>
              <w:rPr>
                <w:rFonts w:eastAsia="Arial Unicode MS"/>
                <w:bdr w:val="nil"/>
              </w:rPr>
            </w:pPr>
            <w:r>
              <w:rPr>
                <w:rFonts w:eastAsia="Arial Unicode MS"/>
                <w:bdr w:val="nil"/>
              </w:rPr>
              <w:t xml:space="preserve">13.1.1. </w:t>
            </w:r>
            <w:r w:rsidRPr="005E6D7B">
              <w:rPr>
                <w:rFonts w:eastAsia="Arial Unicode MS"/>
                <w:bdr w:val="nil"/>
              </w:rPr>
              <w:t>antrinė</w:t>
            </w:r>
            <w:r>
              <w:rPr>
                <w:rFonts w:eastAsia="Arial Unicode MS"/>
                <w:bdr w:val="nil"/>
              </w:rPr>
              <w:t>s</w:t>
            </w:r>
            <w:r w:rsidRPr="005E6D7B">
              <w:rPr>
                <w:rFonts w:eastAsia="Arial Unicode MS"/>
                <w:bdr w:val="nil"/>
              </w:rPr>
              <w:t xml:space="preserve"> Prekių pakuotės  turi būti laikytinos perdirbamosiomis pakuotėmis pagal Lietuvos Respublikos mokesčio už aplinkos teršimą įstatymo nuostatas ir (ar) turi būti vienalytės (homogeniškos) pakuotės, pagamintos iš vienos rūšies medžiagos: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5"/>
              <w:gridCol w:w="3053"/>
              <w:gridCol w:w="3042"/>
            </w:tblGrid>
            <w:tr w:rsidR="00B420E1" w:rsidRPr="005E6D7B" w14:paraId="2CE2B039" w14:textId="77777777" w:rsidTr="00770A5D">
              <w:tc>
                <w:tcPr>
                  <w:tcW w:w="472" w:type="pct"/>
                  <w:tcMar>
                    <w:top w:w="0" w:type="dxa"/>
                    <w:left w:w="108" w:type="dxa"/>
                    <w:bottom w:w="0" w:type="dxa"/>
                    <w:right w:w="108" w:type="dxa"/>
                  </w:tcMar>
                  <w:hideMark/>
                </w:tcPr>
                <w:p w14:paraId="2230A12B" w14:textId="77777777" w:rsidR="00B420E1" w:rsidRPr="005E6D7B" w:rsidRDefault="00B420E1" w:rsidP="00B420E1">
                  <w:pPr>
                    <w:ind w:left="-34" w:firstLine="34"/>
                    <w:jc w:val="center"/>
                    <w:rPr>
                      <w:b/>
                      <w:bCs/>
                      <w:kern w:val="2"/>
                      <w:shd w:val="clear" w:color="auto" w:fill="FFFFFF"/>
                    </w:rPr>
                  </w:pPr>
                  <w:r w:rsidRPr="005E6D7B">
                    <w:rPr>
                      <w:b/>
                      <w:bCs/>
                      <w:kern w:val="2"/>
                      <w:shd w:val="clear" w:color="auto" w:fill="FFFFFF"/>
                    </w:rPr>
                    <w:t>Eil. Nr.</w:t>
                  </w:r>
                </w:p>
              </w:tc>
              <w:tc>
                <w:tcPr>
                  <w:tcW w:w="2268" w:type="pct"/>
                  <w:tcMar>
                    <w:top w:w="0" w:type="dxa"/>
                    <w:left w:w="108" w:type="dxa"/>
                    <w:bottom w:w="0" w:type="dxa"/>
                    <w:right w:w="108" w:type="dxa"/>
                  </w:tcMar>
                  <w:hideMark/>
                </w:tcPr>
                <w:p w14:paraId="3EA3A458" w14:textId="77777777" w:rsidR="00B420E1" w:rsidRPr="005E6D7B" w:rsidRDefault="00B420E1" w:rsidP="00B420E1">
                  <w:pPr>
                    <w:ind w:left="-34" w:firstLine="34"/>
                    <w:jc w:val="center"/>
                    <w:rPr>
                      <w:b/>
                      <w:bCs/>
                      <w:kern w:val="2"/>
                      <w:shd w:val="clear" w:color="auto" w:fill="FFFFFF"/>
                    </w:rPr>
                  </w:pPr>
                  <w:r w:rsidRPr="005E6D7B">
                    <w:rPr>
                      <w:b/>
                      <w:bCs/>
                      <w:kern w:val="2"/>
                      <w:shd w:val="clear" w:color="auto" w:fill="FFFFFF"/>
                    </w:rPr>
                    <w:t>Pakuotės medžiaga</w:t>
                  </w:r>
                </w:p>
              </w:tc>
              <w:tc>
                <w:tcPr>
                  <w:tcW w:w="2260" w:type="pct"/>
                  <w:tcMar>
                    <w:top w:w="0" w:type="dxa"/>
                    <w:left w:w="108" w:type="dxa"/>
                    <w:bottom w:w="0" w:type="dxa"/>
                    <w:right w:w="108" w:type="dxa"/>
                  </w:tcMar>
                  <w:hideMark/>
                </w:tcPr>
                <w:p w14:paraId="26E4A6E0" w14:textId="77777777" w:rsidR="00B420E1" w:rsidRPr="005E6D7B" w:rsidRDefault="00B420E1" w:rsidP="00B420E1">
                  <w:pPr>
                    <w:ind w:left="-34" w:firstLine="34"/>
                    <w:jc w:val="center"/>
                    <w:rPr>
                      <w:b/>
                      <w:bCs/>
                      <w:kern w:val="2"/>
                      <w:shd w:val="clear" w:color="auto" w:fill="FFFFFF"/>
                    </w:rPr>
                  </w:pPr>
                  <w:r w:rsidRPr="005E6D7B">
                    <w:rPr>
                      <w:b/>
                      <w:bCs/>
                      <w:kern w:val="2"/>
                      <w:shd w:val="clear" w:color="auto" w:fill="FFFFFF"/>
                    </w:rPr>
                    <w:t>Ženklinimas</w:t>
                  </w:r>
                </w:p>
              </w:tc>
            </w:tr>
            <w:tr w:rsidR="00B420E1" w:rsidRPr="005E6D7B" w14:paraId="4CEDB152" w14:textId="77777777" w:rsidTr="00770A5D">
              <w:tc>
                <w:tcPr>
                  <w:tcW w:w="472" w:type="pct"/>
                  <w:tcMar>
                    <w:top w:w="0" w:type="dxa"/>
                    <w:left w:w="108" w:type="dxa"/>
                    <w:bottom w:w="0" w:type="dxa"/>
                    <w:right w:w="108" w:type="dxa"/>
                  </w:tcMar>
                  <w:hideMark/>
                </w:tcPr>
                <w:p w14:paraId="0F8F542D"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1.</w:t>
                  </w:r>
                </w:p>
              </w:tc>
              <w:tc>
                <w:tcPr>
                  <w:tcW w:w="2268" w:type="pct"/>
                  <w:tcMar>
                    <w:top w:w="0" w:type="dxa"/>
                    <w:left w:w="108" w:type="dxa"/>
                    <w:bottom w:w="0" w:type="dxa"/>
                    <w:right w:w="108" w:type="dxa"/>
                  </w:tcMar>
                  <w:hideMark/>
                </w:tcPr>
                <w:p w14:paraId="089CF12E" w14:textId="77777777" w:rsidR="00B420E1" w:rsidRPr="005E6D7B" w:rsidRDefault="00B420E1" w:rsidP="00B420E1">
                  <w:pPr>
                    <w:ind w:left="-34" w:firstLine="34"/>
                    <w:rPr>
                      <w:kern w:val="2"/>
                      <w:shd w:val="clear" w:color="auto" w:fill="FFFFFF"/>
                    </w:rPr>
                  </w:pPr>
                  <w:r w:rsidRPr="005E6D7B">
                    <w:rPr>
                      <w:kern w:val="2"/>
                      <w:shd w:val="clear" w:color="auto" w:fill="FFFFFF"/>
                    </w:rPr>
                    <w:t>Stiklas</w:t>
                  </w:r>
                </w:p>
              </w:tc>
              <w:tc>
                <w:tcPr>
                  <w:tcW w:w="2260" w:type="pct"/>
                  <w:tcMar>
                    <w:top w:w="0" w:type="dxa"/>
                    <w:left w:w="108" w:type="dxa"/>
                    <w:bottom w:w="0" w:type="dxa"/>
                    <w:right w:w="108" w:type="dxa"/>
                  </w:tcMar>
                  <w:hideMark/>
                </w:tcPr>
                <w:p w14:paraId="07DD3959" w14:textId="77777777" w:rsidR="00B420E1" w:rsidRPr="005E6D7B" w:rsidRDefault="00B420E1" w:rsidP="00B420E1">
                  <w:pPr>
                    <w:ind w:left="-34" w:firstLine="34"/>
                    <w:rPr>
                      <w:kern w:val="2"/>
                      <w:shd w:val="clear" w:color="auto" w:fill="FFFFFF"/>
                    </w:rPr>
                  </w:pPr>
                  <w:r w:rsidRPr="005E6D7B">
                    <w:rPr>
                      <w:kern w:val="2"/>
                      <w:shd w:val="clear" w:color="auto" w:fill="FFFFFF"/>
                    </w:rPr>
                    <w:t>GL (arba GL nuo 70 iki 79)</w:t>
                  </w:r>
                </w:p>
              </w:tc>
            </w:tr>
            <w:tr w:rsidR="00B420E1" w:rsidRPr="005E6D7B" w14:paraId="6506BEA8" w14:textId="77777777" w:rsidTr="00770A5D">
              <w:tc>
                <w:tcPr>
                  <w:tcW w:w="472" w:type="pct"/>
                  <w:tcMar>
                    <w:top w:w="0" w:type="dxa"/>
                    <w:left w:w="108" w:type="dxa"/>
                    <w:bottom w:w="0" w:type="dxa"/>
                    <w:right w:w="108" w:type="dxa"/>
                  </w:tcMar>
                  <w:hideMark/>
                </w:tcPr>
                <w:p w14:paraId="55B87426"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2.</w:t>
                  </w:r>
                </w:p>
              </w:tc>
              <w:tc>
                <w:tcPr>
                  <w:tcW w:w="2268" w:type="pct"/>
                  <w:tcMar>
                    <w:top w:w="0" w:type="dxa"/>
                    <w:left w:w="108" w:type="dxa"/>
                    <w:bottom w:w="0" w:type="dxa"/>
                    <w:right w:w="108" w:type="dxa"/>
                  </w:tcMar>
                  <w:hideMark/>
                </w:tcPr>
                <w:p w14:paraId="204CBC16" w14:textId="77777777" w:rsidR="00B420E1" w:rsidRPr="005E6D7B" w:rsidRDefault="00B420E1" w:rsidP="00B420E1">
                  <w:pPr>
                    <w:ind w:left="-34" w:firstLine="34"/>
                    <w:rPr>
                      <w:kern w:val="2"/>
                      <w:shd w:val="clear" w:color="auto" w:fill="FFFFFF"/>
                    </w:rPr>
                  </w:pPr>
                  <w:r w:rsidRPr="005E6D7B">
                    <w:rPr>
                      <w:kern w:val="2"/>
                      <w:shd w:val="clear" w:color="auto" w:fill="FFFFFF"/>
                    </w:rPr>
                    <w:t>Metalas</w:t>
                  </w:r>
                </w:p>
              </w:tc>
              <w:tc>
                <w:tcPr>
                  <w:tcW w:w="2260" w:type="pct"/>
                  <w:tcMar>
                    <w:top w:w="0" w:type="dxa"/>
                    <w:left w:w="108" w:type="dxa"/>
                    <w:bottom w:w="0" w:type="dxa"/>
                    <w:right w:w="108" w:type="dxa"/>
                  </w:tcMar>
                  <w:hideMark/>
                </w:tcPr>
                <w:p w14:paraId="3AD84925" w14:textId="77777777" w:rsidR="00B420E1" w:rsidRPr="005E6D7B" w:rsidRDefault="00B420E1" w:rsidP="00B420E1">
                  <w:pPr>
                    <w:ind w:left="-34" w:firstLine="34"/>
                    <w:rPr>
                      <w:kern w:val="2"/>
                      <w:shd w:val="clear" w:color="auto" w:fill="FFFFFF"/>
                    </w:rPr>
                  </w:pPr>
                  <w:r w:rsidRPr="005E6D7B">
                    <w:rPr>
                      <w:kern w:val="2"/>
                      <w:shd w:val="clear" w:color="auto" w:fill="FFFFFF"/>
                    </w:rPr>
                    <w:t xml:space="preserve">FE (arba FE 40), </w:t>
                  </w:r>
                </w:p>
                <w:p w14:paraId="167AF047" w14:textId="77777777" w:rsidR="00B420E1" w:rsidRPr="005E6D7B" w:rsidRDefault="00B420E1" w:rsidP="00B420E1">
                  <w:pPr>
                    <w:ind w:left="-34" w:firstLine="34"/>
                    <w:rPr>
                      <w:kern w:val="2"/>
                      <w:shd w:val="clear" w:color="auto" w:fill="FFFFFF"/>
                    </w:rPr>
                  </w:pPr>
                  <w:r w:rsidRPr="005E6D7B">
                    <w:rPr>
                      <w:kern w:val="2"/>
                      <w:shd w:val="clear" w:color="auto" w:fill="FFFFFF"/>
                    </w:rPr>
                    <w:t>ALU (arba ALU 41)</w:t>
                  </w:r>
                </w:p>
                <w:p w14:paraId="0560937C" w14:textId="77777777" w:rsidR="00B420E1" w:rsidRPr="005E6D7B" w:rsidRDefault="00B420E1" w:rsidP="00B420E1">
                  <w:pPr>
                    <w:ind w:left="-34" w:firstLine="34"/>
                    <w:rPr>
                      <w:kern w:val="2"/>
                      <w:shd w:val="clear" w:color="auto" w:fill="FFFFFF"/>
                    </w:rPr>
                  </w:pPr>
                  <w:r w:rsidRPr="005E6D7B">
                    <w:rPr>
                      <w:kern w:val="2"/>
                      <w:shd w:val="clear" w:color="auto" w:fill="FFFFFF"/>
                    </w:rPr>
                    <w:t>Nuo 42 iki 49</w:t>
                  </w:r>
                </w:p>
              </w:tc>
            </w:tr>
            <w:tr w:rsidR="00B420E1" w:rsidRPr="005E6D7B" w14:paraId="4A1275A2" w14:textId="77777777" w:rsidTr="00770A5D">
              <w:tc>
                <w:tcPr>
                  <w:tcW w:w="472" w:type="pct"/>
                  <w:tcMar>
                    <w:top w:w="0" w:type="dxa"/>
                    <w:left w:w="108" w:type="dxa"/>
                    <w:bottom w:w="0" w:type="dxa"/>
                    <w:right w:w="108" w:type="dxa"/>
                  </w:tcMar>
                  <w:hideMark/>
                </w:tcPr>
                <w:p w14:paraId="4ECD1F3A"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3.</w:t>
                  </w:r>
                </w:p>
              </w:tc>
              <w:tc>
                <w:tcPr>
                  <w:tcW w:w="2268" w:type="pct"/>
                  <w:tcMar>
                    <w:top w:w="0" w:type="dxa"/>
                    <w:left w:w="108" w:type="dxa"/>
                    <w:bottom w:w="0" w:type="dxa"/>
                    <w:right w:w="108" w:type="dxa"/>
                  </w:tcMar>
                  <w:hideMark/>
                </w:tcPr>
                <w:p w14:paraId="2E33D900" w14:textId="77777777" w:rsidR="00B420E1" w:rsidRPr="005E6D7B" w:rsidRDefault="00B420E1" w:rsidP="00B420E1">
                  <w:pPr>
                    <w:ind w:left="-34" w:firstLine="34"/>
                    <w:rPr>
                      <w:kern w:val="2"/>
                      <w:shd w:val="clear" w:color="auto" w:fill="FFFFFF"/>
                    </w:rPr>
                  </w:pPr>
                  <w:r w:rsidRPr="005E6D7B">
                    <w:rPr>
                      <w:kern w:val="2"/>
                      <w:shd w:val="clear" w:color="auto" w:fill="FFFFFF"/>
                    </w:rPr>
                    <w:t>Popierius ar kartonas</w:t>
                  </w:r>
                </w:p>
              </w:tc>
              <w:tc>
                <w:tcPr>
                  <w:tcW w:w="2260" w:type="pct"/>
                  <w:tcMar>
                    <w:top w:w="0" w:type="dxa"/>
                    <w:left w:w="108" w:type="dxa"/>
                    <w:bottom w:w="0" w:type="dxa"/>
                    <w:right w:w="108" w:type="dxa"/>
                  </w:tcMar>
                  <w:hideMark/>
                </w:tcPr>
                <w:p w14:paraId="1618A22E" w14:textId="77777777" w:rsidR="00B420E1" w:rsidRPr="005E6D7B" w:rsidRDefault="00B420E1" w:rsidP="00B420E1">
                  <w:pPr>
                    <w:ind w:left="-34" w:firstLine="34"/>
                    <w:rPr>
                      <w:kern w:val="2"/>
                      <w:shd w:val="clear" w:color="auto" w:fill="FFFFFF"/>
                    </w:rPr>
                  </w:pPr>
                  <w:r w:rsidRPr="005E6D7B">
                    <w:rPr>
                      <w:kern w:val="2"/>
                      <w:shd w:val="clear" w:color="auto" w:fill="FFFFFF"/>
                    </w:rPr>
                    <w:t>PAP (arba PAP nuo 20 iki 39)</w:t>
                  </w:r>
                </w:p>
              </w:tc>
            </w:tr>
            <w:tr w:rsidR="00B420E1" w:rsidRPr="005E6D7B" w14:paraId="143B8ADD" w14:textId="77777777" w:rsidTr="00770A5D">
              <w:tc>
                <w:tcPr>
                  <w:tcW w:w="472" w:type="pct"/>
                  <w:tcMar>
                    <w:top w:w="0" w:type="dxa"/>
                    <w:left w:w="108" w:type="dxa"/>
                    <w:bottom w:w="0" w:type="dxa"/>
                    <w:right w:w="108" w:type="dxa"/>
                  </w:tcMar>
                  <w:hideMark/>
                </w:tcPr>
                <w:p w14:paraId="4137A729"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4.</w:t>
                  </w:r>
                </w:p>
              </w:tc>
              <w:tc>
                <w:tcPr>
                  <w:tcW w:w="2268" w:type="pct"/>
                  <w:tcMar>
                    <w:top w:w="0" w:type="dxa"/>
                    <w:left w:w="108" w:type="dxa"/>
                    <w:bottom w:w="0" w:type="dxa"/>
                    <w:right w:w="108" w:type="dxa"/>
                  </w:tcMar>
                  <w:hideMark/>
                </w:tcPr>
                <w:p w14:paraId="0F14AB89" w14:textId="77777777" w:rsidR="00B420E1" w:rsidRPr="005E6D7B" w:rsidRDefault="00B420E1" w:rsidP="00B420E1">
                  <w:pPr>
                    <w:ind w:left="-34" w:firstLine="34"/>
                    <w:rPr>
                      <w:kern w:val="2"/>
                      <w:shd w:val="clear" w:color="auto" w:fill="FFFFFF"/>
                    </w:rPr>
                  </w:pPr>
                  <w:r w:rsidRPr="005E6D7B">
                    <w:rPr>
                      <w:kern w:val="2"/>
                      <w:shd w:val="clear" w:color="auto" w:fill="FFFFFF"/>
                    </w:rPr>
                    <w:t>Medis ar kamštinė medžiaga</w:t>
                  </w:r>
                </w:p>
              </w:tc>
              <w:tc>
                <w:tcPr>
                  <w:tcW w:w="2260" w:type="pct"/>
                  <w:tcMar>
                    <w:top w:w="0" w:type="dxa"/>
                    <w:left w:w="108" w:type="dxa"/>
                    <w:bottom w:w="0" w:type="dxa"/>
                    <w:right w:w="108" w:type="dxa"/>
                  </w:tcMar>
                  <w:hideMark/>
                </w:tcPr>
                <w:p w14:paraId="27055FDE" w14:textId="77777777" w:rsidR="00B420E1" w:rsidRPr="005E6D7B" w:rsidRDefault="00B420E1" w:rsidP="00B420E1">
                  <w:pPr>
                    <w:ind w:left="-34" w:firstLine="34"/>
                    <w:rPr>
                      <w:kern w:val="2"/>
                      <w:shd w:val="clear" w:color="auto" w:fill="FFFFFF"/>
                    </w:rPr>
                  </w:pPr>
                  <w:r w:rsidRPr="005E6D7B">
                    <w:rPr>
                      <w:kern w:val="2"/>
                      <w:shd w:val="clear" w:color="auto" w:fill="FFFFFF"/>
                    </w:rPr>
                    <w:t>FOR (arba FOR nuo 50 iki 59)</w:t>
                  </w:r>
                </w:p>
              </w:tc>
            </w:tr>
            <w:tr w:rsidR="00B420E1" w:rsidRPr="005E6D7B" w14:paraId="775E5F4F" w14:textId="77777777" w:rsidTr="00770A5D">
              <w:tc>
                <w:tcPr>
                  <w:tcW w:w="472" w:type="pct"/>
                  <w:tcMar>
                    <w:top w:w="0" w:type="dxa"/>
                    <w:left w:w="108" w:type="dxa"/>
                    <w:bottom w:w="0" w:type="dxa"/>
                    <w:right w:w="108" w:type="dxa"/>
                  </w:tcMar>
                  <w:hideMark/>
                </w:tcPr>
                <w:p w14:paraId="4B4AF123"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5.</w:t>
                  </w:r>
                </w:p>
              </w:tc>
              <w:tc>
                <w:tcPr>
                  <w:tcW w:w="2268" w:type="pct"/>
                  <w:tcMar>
                    <w:top w:w="0" w:type="dxa"/>
                    <w:left w:w="108" w:type="dxa"/>
                    <w:bottom w:w="0" w:type="dxa"/>
                    <w:right w:w="108" w:type="dxa"/>
                  </w:tcMar>
                  <w:hideMark/>
                </w:tcPr>
                <w:p w14:paraId="1511B60B" w14:textId="77777777" w:rsidR="00B420E1" w:rsidRPr="005E6D7B" w:rsidRDefault="00B420E1" w:rsidP="00B420E1">
                  <w:pPr>
                    <w:ind w:left="-34" w:firstLine="34"/>
                    <w:rPr>
                      <w:kern w:val="2"/>
                      <w:shd w:val="clear" w:color="auto" w:fill="FFFFFF"/>
                    </w:rPr>
                  </w:pPr>
                  <w:r w:rsidRPr="005E6D7B">
                    <w:rPr>
                      <w:kern w:val="2"/>
                      <w:shd w:val="clear" w:color="auto" w:fill="FFFFFF"/>
                    </w:rPr>
                    <w:t>Medvilnė ar džiutas</w:t>
                  </w:r>
                </w:p>
              </w:tc>
              <w:tc>
                <w:tcPr>
                  <w:tcW w:w="2260" w:type="pct"/>
                  <w:tcMar>
                    <w:top w:w="0" w:type="dxa"/>
                    <w:left w:w="108" w:type="dxa"/>
                    <w:bottom w:w="0" w:type="dxa"/>
                    <w:right w:w="108" w:type="dxa"/>
                  </w:tcMar>
                  <w:hideMark/>
                </w:tcPr>
                <w:p w14:paraId="63816DCE" w14:textId="77777777" w:rsidR="00B420E1" w:rsidRPr="005E6D7B" w:rsidRDefault="00B420E1" w:rsidP="00B420E1">
                  <w:pPr>
                    <w:ind w:left="-34" w:firstLine="34"/>
                    <w:rPr>
                      <w:kern w:val="2"/>
                      <w:shd w:val="clear" w:color="auto" w:fill="FFFFFF"/>
                    </w:rPr>
                  </w:pPr>
                  <w:r w:rsidRPr="005E6D7B">
                    <w:rPr>
                      <w:kern w:val="2"/>
                      <w:shd w:val="clear" w:color="auto" w:fill="FFFFFF"/>
                    </w:rPr>
                    <w:t>TEX (arba TEX nuo 60 iki 69)</w:t>
                  </w:r>
                </w:p>
              </w:tc>
            </w:tr>
            <w:tr w:rsidR="00B420E1" w:rsidRPr="005E6D7B" w14:paraId="01AD94F8" w14:textId="77777777" w:rsidTr="00770A5D">
              <w:tc>
                <w:tcPr>
                  <w:tcW w:w="472" w:type="pct"/>
                  <w:tcMar>
                    <w:top w:w="0" w:type="dxa"/>
                    <w:left w:w="108" w:type="dxa"/>
                    <w:bottom w:w="0" w:type="dxa"/>
                    <w:right w:w="108" w:type="dxa"/>
                  </w:tcMar>
                  <w:hideMark/>
                </w:tcPr>
                <w:p w14:paraId="7A7B53FB"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6.</w:t>
                  </w:r>
                </w:p>
              </w:tc>
              <w:tc>
                <w:tcPr>
                  <w:tcW w:w="2268" w:type="pct"/>
                  <w:tcMar>
                    <w:top w:w="0" w:type="dxa"/>
                    <w:left w:w="108" w:type="dxa"/>
                    <w:bottom w:w="0" w:type="dxa"/>
                    <w:right w:w="108" w:type="dxa"/>
                  </w:tcMar>
                  <w:hideMark/>
                </w:tcPr>
                <w:p w14:paraId="6851AECE" w14:textId="77777777" w:rsidR="00B420E1" w:rsidRPr="005E6D7B" w:rsidRDefault="00B420E1" w:rsidP="00B420E1">
                  <w:pPr>
                    <w:ind w:left="-34" w:firstLine="34"/>
                    <w:rPr>
                      <w:kern w:val="2"/>
                      <w:shd w:val="clear" w:color="auto" w:fill="FFFFFF"/>
                    </w:rPr>
                  </w:pPr>
                  <w:proofErr w:type="spellStart"/>
                  <w:r w:rsidRPr="005E6D7B">
                    <w:rPr>
                      <w:kern w:val="2"/>
                      <w:shd w:val="clear" w:color="auto" w:fill="FFFFFF"/>
                    </w:rPr>
                    <w:t>Polietilentereftalatas</w:t>
                  </w:r>
                  <w:proofErr w:type="spellEnd"/>
                </w:p>
              </w:tc>
              <w:tc>
                <w:tcPr>
                  <w:tcW w:w="2260" w:type="pct"/>
                  <w:tcMar>
                    <w:top w:w="0" w:type="dxa"/>
                    <w:left w:w="108" w:type="dxa"/>
                    <w:bottom w:w="0" w:type="dxa"/>
                    <w:right w:w="108" w:type="dxa"/>
                  </w:tcMar>
                  <w:hideMark/>
                </w:tcPr>
                <w:p w14:paraId="20AC00F6" w14:textId="77777777" w:rsidR="00B420E1" w:rsidRPr="005E6D7B" w:rsidRDefault="00B420E1" w:rsidP="00B420E1">
                  <w:pPr>
                    <w:ind w:left="-34" w:firstLine="34"/>
                    <w:rPr>
                      <w:kern w:val="2"/>
                      <w:shd w:val="clear" w:color="auto" w:fill="FFFFFF"/>
                    </w:rPr>
                  </w:pPr>
                  <w:r w:rsidRPr="005E6D7B">
                    <w:rPr>
                      <w:kern w:val="2"/>
                      <w:shd w:val="clear" w:color="auto" w:fill="FFFFFF"/>
                    </w:rPr>
                    <w:t>PET arba PET 1</w:t>
                  </w:r>
                </w:p>
              </w:tc>
            </w:tr>
            <w:tr w:rsidR="00B420E1" w:rsidRPr="005E6D7B" w14:paraId="0B521482" w14:textId="77777777" w:rsidTr="00770A5D">
              <w:tc>
                <w:tcPr>
                  <w:tcW w:w="472" w:type="pct"/>
                  <w:tcMar>
                    <w:top w:w="0" w:type="dxa"/>
                    <w:left w:w="108" w:type="dxa"/>
                    <w:bottom w:w="0" w:type="dxa"/>
                    <w:right w:w="108" w:type="dxa"/>
                  </w:tcMar>
                  <w:hideMark/>
                </w:tcPr>
                <w:p w14:paraId="7B389906"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7.</w:t>
                  </w:r>
                </w:p>
              </w:tc>
              <w:tc>
                <w:tcPr>
                  <w:tcW w:w="2268" w:type="pct"/>
                  <w:tcMar>
                    <w:top w:w="0" w:type="dxa"/>
                    <w:left w:w="108" w:type="dxa"/>
                    <w:bottom w:w="0" w:type="dxa"/>
                    <w:right w:w="108" w:type="dxa"/>
                  </w:tcMar>
                  <w:hideMark/>
                </w:tcPr>
                <w:p w14:paraId="45537E75" w14:textId="77777777" w:rsidR="00B420E1" w:rsidRPr="005E6D7B" w:rsidRDefault="00B420E1" w:rsidP="00B420E1">
                  <w:pPr>
                    <w:ind w:left="-34" w:firstLine="34"/>
                    <w:rPr>
                      <w:kern w:val="2"/>
                      <w:shd w:val="clear" w:color="auto" w:fill="FFFFFF"/>
                    </w:rPr>
                  </w:pPr>
                  <w:r w:rsidRPr="005E6D7B">
                    <w:rPr>
                      <w:kern w:val="2"/>
                      <w:shd w:val="clear" w:color="auto" w:fill="FFFFFF"/>
                    </w:rPr>
                    <w:t>Aukšto tankumo polietilenas</w:t>
                  </w:r>
                </w:p>
              </w:tc>
              <w:tc>
                <w:tcPr>
                  <w:tcW w:w="2260" w:type="pct"/>
                  <w:tcMar>
                    <w:top w:w="0" w:type="dxa"/>
                    <w:left w:w="108" w:type="dxa"/>
                    <w:bottom w:w="0" w:type="dxa"/>
                    <w:right w:w="108" w:type="dxa"/>
                  </w:tcMar>
                  <w:hideMark/>
                </w:tcPr>
                <w:p w14:paraId="2F27220D" w14:textId="77777777" w:rsidR="00B420E1" w:rsidRPr="005E6D7B" w:rsidRDefault="00B420E1" w:rsidP="00B420E1">
                  <w:pPr>
                    <w:ind w:left="-34" w:firstLine="34"/>
                    <w:rPr>
                      <w:kern w:val="2"/>
                      <w:shd w:val="clear" w:color="auto" w:fill="FFFFFF"/>
                    </w:rPr>
                  </w:pPr>
                  <w:r w:rsidRPr="005E6D7B">
                    <w:rPr>
                      <w:kern w:val="2"/>
                      <w:shd w:val="clear" w:color="auto" w:fill="FFFFFF"/>
                    </w:rPr>
                    <w:t>HDPE (arba HDPE 2)</w:t>
                  </w:r>
                </w:p>
              </w:tc>
            </w:tr>
            <w:tr w:rsidR="00B420E1" w:rsidRPr="005E6D7B" w14:paraId="487EFA55" w14:textId="77777777" w:rsidTr="00770A5D">
              <w:tc>
                <w:tcPr>
                  <w:tcW w:w="472" w:type="pct"/>
                  <w:tcMar>
                    <w:top w:w="0" w:type="dxa"/>
                    <w:left w:w="108" w:type="dxa"/>
                    <w:bottom w:w="0" w:type="dxa"/>
                    <w:right w:w="108" w:type="dxa"/>
                  </w:tcMar>
                  <w:hideMark/>
                </w:tcPr>
                <w:p w14:paraId="66E97326"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8.</w:t>
                  </w:r>
                </w:p>
              </w:tc>
              <w:tc>
                <w:tcPr>
                  <w:tcW w:w="2268" w:type="pct"/>
                  <w:tcMar>
                    <w:top w:w="0" w:type="dxa"/>
                    <w:left w:w="108" w:type="dxa"/>
                    <w:bottom w:w="0" w:type="dxa"/>
                    <w:right w:w="108" w:type="dxa"/>
                  </w:tcMar>
                  <w:hideMark/>
                </w:tcPr>
                <w:p w14:paraId="24F3744A" w14:textId="77777777" w:rsidR="00B420E1" w:rsidRPr="005E6D7B" w:rsidRDefault="00B420E1" w:rsidP="00B420E1">
                  <w:pPr>
                    <w:ind w:left="-34" w:firstLine="34"/>
                    <w:rPr>
                      <w:kern w:val="2"/>
                      <w:shd w:val="clear" w:color="auto" w:fill="FFFFFF"/>
                    </w:rPr>
                  </w:pPr>
                  <w:proofErr w:type="spellStart"/>
                  <w:r w:rsidRPr="005E6D7B">
                    <w:rPr>
                      <w:kern w:val="2"/>
                      <w:shd w:val="clear" w:color="auto" w:fill="FFFFFF"/>
                    </w:rPr>
                    <w:t>Polivinilchloridas</w:t>
                  </w:r>
                  <w:proofErr w:type="spellEnd"/>
                </w:p>
              </w:tc>
              <w:tc>
                <w:tcPr>
                  <w:tcW w:w="2260" w:type="pct"/>
                  <w:tcMar>
                    <w:top w:w="0" w:type="dxa"/>
                    <w:left w:w="108" w:type="dxa"/>
                    <w:bottom w:w="0" w:type="dxa"/>
                    <w:right w:w="108" w:type="dxa"/>
                  </w:tcMar>
                  <w:hideMark/>
                </w:tcPr>
                <w:p w14:paraId="2AC0FB8C" w14:textId="77777777" w:rsidR="00B420E1" w:rsidRPr="005E6D7B" w:rsidRDefault="00B420E1" w:rsidP="00B420E1">
                  <w:pPr>
                    <w:ind w:left="-34" w:firstLine="34"/>
                    <w:rPr>
                      <w:kern w:val="2"/>
                      <w:shd w:val="clear" w:color="auto" w:fill="FFFFFF"/>
                    </w:rPr>
                  </w:pPr>
                  <w:r w:rsidRPr="005E6D7B">
                    <w:rPr>
                      <w:kern w:val="2"/>
                      <w:shd w:val="clear" w:color="auto" w:fill="FFFFFF"/>
                    </w:rPr>
                    <w:t>PVC (arba PVC 3)</w:t>
                  </w:r>
                </w:p>
              </w:tc>
            </w:tr>
            <w:tr w:rsidR="00B420E1" w:rsidRPr="005E6D7B" w14:paraId="45DA2FC9" w14:textId="77777777" w:rsidTr="00770A5D">
              <w:tc>
                <w:tcPr>
                  <w:tcW w:w="472" w:type="pct"/>
                  <w:tcMar>
                    <w:top w:w="0" w:type="dxa"/>
                    <w:left w:w="108" w:type="dxa"/>
                    <w:bottom w:w="0" w:type="dxa"/>
                    <w:right w:w="108" w:type="dxa"/>
                  </w:tcMar>
                  <w:hideMark/>
                </w:tcPr>
                <w:p w14:paraId="4A566BDD"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9.</w:t>
                  </w:r>
                </w:p>
              </w:tc>
              <w:tc>
                <w:tcPr>
                  <w:tcW w:w="2268" w:type="pct"/>
                  <w:tcMar>
                    <w:top w:w="0" w:type="dxa"/>
                    <w:left w:w="108" w:type="dxa"/>
                    <w:bottom w:w="0" w:type="dxa"/>
                    <w:right w:w="108" w:type="dxa"/>
                  </w:tcMar>
                  <w:hideMark/>
                </w:tcPr>
                <w:p w14:paraId="7074E715" w14:textId="77777777" w:rsidR="00B420E1" w:rsidRPr="005E6D7B" w:rsidRDefault="00B420E1" w:rsidP="00B420E1">
                  <w:pPr>
                    <w:ind w:left="-34" w:firstLine="34"/>
                    <w:rPr>
                      <w:kern w:val="2"/>
                      <w:shd w:val="clear" w:color="auto" w:fill="FFFFFF"/>
                    </w:rPr>
                  </w:pPr>
                  <w:r w:rsidRPr="005E6D7B">
                    <w:rPr>
                      <w:kern w:val="2"/>
                      <w:shd w:val="clear" w:color="auto" w:fill="FFFFFF"/>
                    </w:rPr>
                    <w:t>Žemo tankumo polietilenas</w:t>
                  </w:r>
                </w:p>
              </w:tc>
              <w:tc>
                <w:tcPr>
                  <w:tcW w:w="2260" w:type="pct"/>
                  <w:tcMar>
                    <w:top w:w="0" w:type="dxa"/>
                    <w:left w:w="108" w:type="dxa"/>
                    <w:bottom w:w="0" w:type="dxa"/>
                    <w:right w:w="108" w:type="dxa"/>
                  </w:tcMar>
                  <w:hideMark/>
                </w:tcPr>
                <w:p w14:paraId="4FD1FCC0" w14:textId="77777777" w:rsidR="00B420E1" w:rsidRPr="005E6D7B" w:rsidRDefault="00B420E1" w:rsidP="00B420E1">
                  <w:pPr>
                    <w:ind w:left="-34" w:firstLine="34"/>
                    <w:rPr>
                      <w:kern w:val="2"/>
                      <w:shd w:val="clear" w:color="auto" w:fill="FFFFFF"/>
                    </w:rPr>
                  </w:pPr>
                  <w:r w:rsidRPr="005E6D7B">
                    <w:rPr>
                      <w:kern w:val="2"/>
                      <w:shd w:val="clear" w:color="auto" w:fill="FFFFFF"/>
                    </w:rPr>
                    <w:t>LDPE (arba LDPE 4)</w:t>
                  </w:r>
                </w:p>
              </w:tc>
            </w:tr>
            <w:tr w:rsidR="00B420E1" w:rsidRPr="005E6D7B" w14:paraId="488AC2A4" w14:textId="77777777" w:rsidTr="00770A5D">
              <w:tc>
                <w:tcPr>
                  <w:tcW w:w="472" w:type="pct"/>
                  <w:tcMar>
                    <w:top w:w="0" w:type="dxa"/>
                    <w:left w:w="108" w:type="dxa"/>
                    <w:bottom w:w="0" w:type="dxa"/>
                    <w:right w:w="108" w:type="dxa"/>
                  </w:tcMar>
                  <w:hideMark/>
                </w:tcPr>
                <w:p w14:paraId="5E680A49"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10.</w:t>
                  </w:r>
                </w:p>
              </w:tc>
              <w:tc>
                <w:tcPr>
                  <w:tcW w:w="2268" w:type="pct"/>
                  <w:tcMar>
                    <w:top w:w="0" w:type="dxa"/>
                    <w:left w:w="108" w:type="dxa"/>
                    <w:bottom w:w="0" w:type="dxa"/>
                    <w:right w:w="108" w:type="dxa"/>
                  </w:tcMar>
                  <w:hideMark/>
                </w:tcPr>
                <w:p w14:paraId="585F6B4F" w14:textId="77777777" w:rsidR="00B420E1" w:rsidRPr="005E6D7B" w:rsidRDefault="00B420E1" w:rsidP="00B420E1">
                  <w:pPr>
                    <w:ind w:left="-34" w:firstLine="34"/>
                    <w:rPr>
                      <w:kern w:val="2"/>
                      <w:shd w:val="clear" w:color="auto" w:fill="FFFFFF"/>
                    </w:rPr>
                  </w:pPr>
                  <w:r w:rsidRPr="005E6D7B">
                    <w:rPr>
                      <w:kern w:val="2"/>
                      <w:shd w:val="clear" w:color="auto" w:fill="FFFFFF"/>
                    </w:rPr>
                    <w:t>Polipropilenas</w:t>
                  </w:r>
                </w:p>
              </w:tc>
              <w:tc>
                <w:tcPr>
                  <w:tcW w:w="2260" w:type="pct"/>
                  <w:tcMar>
                    <w:top w:w="0" w:type="dxa"/>
                    <w:left w:w="108" w:type="dxa"/>
                    <w:bottom w:w="0" w:type="dxa"/>
                    <w:right w:w="108" w:type="dxa"/>
                  </w:tcMar>
                  <w:hideMark/>
                </w:tcPr>
                <w:p w14:paraId="5FA498E7" w14:textId="77777777" w:rsidR="00B420E1" w:rsidRPr="005E6D7B" w:rsidRDefault="00B420E1" w:rsidP="00B420E1">
                  <w:pPr>
                    <w:ind w:left="-34" w:firstLine="34"/>
                    <w:rPr>
                      <w:kern w:val="2"/>
                      <w:shd w:val="clear" w:color="auto" w:fill="FFFFFF"/>
                    </w:rPr>
                  </w:pPr>
                  <w:r w:rsidRPr="005E6D7B">
                    <w:rPr>
                      <w:kern w:val="2"/>
                      <w:shd w:val="clear" w:color="auto" w:fill="FFFFFF"/>
                    </w:rPr>
                    <w:t>PP (arba PP 5)</w:t>
                  </w:r>
                </w:p>
              </w:tc>
            </w:tr>
            <w:tr w:rsidR="00B420E1" w:rsidRPr="005E6D7B" w14:paraId="35D8DB12" w14:textId="77777777" w:rsidTr="00770A5D">
              <w:tc>
                <w:tcPr>
                  <w:tcW w:w="472" w:type="pct"/>
                  <w:tcMar>
                    <w:top w:w="0" w:type="dxa"/>
                    <w:left w:w="108" w:type="dxa"/>
                    <w:bottom w:w="0" w:type="dxa"/>
                    <w:right w:w="108" w:type="dxa"/>
                  </w:tcMar>
                  <w:hideMark/>
                </w:tcPr>
                <w:p w14:paraId="0E59D690" w14:textId="77777777" w:rsidR="00B420E1" w:rsidRPr="005E6D7B" w:rsidRDefault="00B420E1" w:rsidP="00B420E1">
                  <w:pPr>
                    <w:ind w:left="-34" w:firstLine="34"/>
                    <w:jc w:val="center"/>
                    <w:rPr>
                      <w:kern w:val="2"/>
                      <w:shd w:val="clear" w:color="auto" w:fill="FFFFFF"/>
                    </w:rPr>
                  </w:pPr>
                  <w:r w:rsidRPr="005E6D7B">
                    <w:rPr>
                      <w:kern w:val="2"/>
                      <w:shd w:val="clear" w:color="auto" w:fill="FFFFFF"/>
                    </w:rPr>
                    <w:t>11.</w:t>
                  </w:r>
                </w:p>
              </w:tc>
              <w:tc>
                <w:tcPr>
                  <w:tcW w:w="2268" w:type="pct"/>
                  <w:tcMar>
                    <w:top w:w="0" w:type="dxa"/>
                    <w:left w:w="108" w:type="dxa"/>
                    <w:bottom w:w="0" w:type="dxa"/>
                    <w:right w:w="108" w:type="dxa"/>
                  </w:tcMar>
                  <w:hideMark/>
                </w:tcPr>
                <w:p w14:paraId="278902A5" w14:textId="77777777" w:rsidR="00B420E1" w:rsidRPr="005E6D7B" w:rsidRDefault="00B420E1" w:rsidP="00B420E1">
                  <w:pPr>
                    <w:ind w:left="-34" w:firstLine="34"/>
                    <w:rPr>
                      <w:kern w:val="2"/>
                      <w:shd w:val="clear" w:color="auto" w:fill="FFFFFF"/>
                    </w:rPr>
                  </w:pPr>
                  <w:proofErr w:type="spellStart"/>
                  <w:r w:rsidRPr="005E6D7B">
                    <w:rPr>
                      <w:kern w:val="2"/>
                      <w:shd w:val="clear" w:color="auto" w:fill="FFFFFF"/>
                    </w:rPr>
                    <w:t>Polistirenas</w:t>
                  </w:r>
                  <w:proofErr w:type="spellEnd"/>
                </w:p>
              </w:tc>
              <w:tc>
                <w:tcPr>
                  <w:tcW w:w="2260" w:type="pct"/>
                  <w:tcMar>
                    <w:top w:w="0" w:type="dxa"/>
                    <w:left w:w="108" w:type="dxa"/>
                    <w:bottom w:w="0" w:type="dxa"/>
                    <w:right w:w="108" w:type="dxa"/>
                  </w:tcMar>
                  <w:hideMark/>
                </w:tcPr>
                <w:p w14:paraId="4E372D7C" w14:textId="77777777" w:rsidR="00B420E1" w:rsidRPr="005E6D7B" w:rsidRDefault="00B420E1" w:rsidP="00B420E1">
                  <w:pPr>
                    <w:ind w:left="-34" w:firstLine="34"/>
                    <w:rPr>
                      <w:kern w:val="2"/>
                      <w:shd w:val="clear" w:color="auto" w:fill="FFFFFF"/>
                    </w:rPr>
                  </w:pPr>
                  <w:r w:rsidRPr="005E6D7B">
                    <w:rPr>
                      <w:kern w:val="2"/>
                      <w:shd w:val="clear" w:color="auto" w:fill="FFFFFF"/>
                    </w:rPr>
                    <w:t>PS (arba PS 6)</w:t>
                  </w:r>
                </w:p>
              </w:tc>
            </w:tr>
          </w:tbl>
          <w:p w14:paraId="5B590007" w14:textId="77777777" w:rsidR="00B420E1" w:rsidRPr="005E6D7B" w:rsidRDefault="00B420E1" w:rsidP="00B420E1">
            <w:pPr>
              <w:jc w:val="both"/>
              <w:rPr>
                <w:rFonts w:eastAsia="Arial Unicode MS"/>
                <w:bdr w:val="nil"/>
              </w:rPr>
            </w:pPr>
            <w:r w:rsidRPr="005E6D7B">
              <w:rPr>
                <w:rFonts w:eastAsia="Arial Unicode MS"/>
                <w:bdr w:val="nil"/>
              </w:rPr>
              <w:t>arba turi būti naudojamos daugkartinio naudojimo pakuotės (talpos).</w:t>
            </w:r>
          </w:p>
          <w:p w14:paraId="0062F91E" w14:textId="77777777" w:rsidR="00B420E1" w:rsidRPr="005E6D7B" w:rsidRDefault="00B420E1" w:rsidP="00B420E1">
            <w:pPr>
              <w:jc w:val="both"/>
              <w:rPr>
                <w:rFonts w:eastAsia="Arial Unicode MS"/>
                <w:bdr w:val="nil"/>
              </w:rPr>
            </w:pPr>
            <w:r w:rsidRPr="005E6D7B">
              <w:rPr>
                <w:rFonts w:eastAsia="Arial Unicode MS"/>
                <w:bdr w:val="nil"/>
              </w:rPr>
              <w:t>Tiekėjas patiekdamas prekes pirkėjui, pateikia Prekių antrinių pakuočių tinkamumą perdirbti (</w:t>
            </w:r>
            <w:proofErr w:type="spellStart"/>
            <w:r w:rsidRPr="005E6D7B">
              <w:rPr>
                <w:rFonts w:eastAsia="Arial Unicode MS"/>
                <w:bdr w:val="nil"/>
              </w:rPr>
              <w:t>perdirbamumą</w:t>
            </w:r>
            <w:proofErr w:type="spellEnd"/>
            <w:r w:rsidRPr="005E6D7B">
              <w:rPr>
                <w:rFonts w:eastAsia="Arial Unicode MS"/>
                <w:bdr w:val="nil"/>
              </w:rPr>
              <w:t>) ir (ar) homogeniškumą, ir (ar) daugkartinio naudojimo pakuotės (talpos) patvirtinančius dokumentus:</w:t>
            </w:r>
          </w:p>
          <w:p w14:paraId="6FFBAEF0" w14:textId="77777777" w:rsidR="00B420E1" w:rsidRPr="005E6D7B" w:rsidRDefault="00B420E1" w:rsidP="00B420E1">
            <w:pPr>
              <w:jc w:val="both"/>
              <w:rPr>
                <w:rFonts w:eastAsia="Arial Unicode MS"/>
                <w:bdr w:val="nil"/>
              </w:rPr>
            </w:pPr>
            <w:r w:rsidRPr="005E6D7B">
              <w:rPr>
                <w:rFonts w:eastAsia="Arial Unicode MS"/>
                <w:bdr w:val="nil"/>
              </w:rPr>
              <w:t>a) Tiekėjo ar gamintojo dokumentus, įrodančius, kad pakuotės yra homogeniškos ir (ar) atitinkamai paženklintos, arba yra daugkartinio naudojimo pakuotės (talpos);</w:t>
            </w:r>
          </w:p>
          <w:p w14:paraId="2573327D" w14:textId="77777777" w:rsidR="00B420E1" w:rsidRPr="005E6D7B" w:rsidRDefault="00B420E1" w:rsidP="00B420E1">
            <w:pPr>
              <w:jc w:val="both"/>
              <w:rPr>
                <w:rFonts w:eastAsia="Arial Unicode MS"/>
                <w:bdr w:val="nil"/>
              </w:rPr>
            </w:pPr>
            <w:r w:rsidRPr="005E6D7B">
              <w:rPr>
                <w:rFonts w:eastAsia="Arial Unicode MS"/>
                <w:bdr w:val="nil"/>
              </w:rPr>
              <w:lastRenderedPageBreak/>
              <w:t xml:space="preserve">b)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4F64ACAB" w14:textId="77777777" w:rsidR="00B420E1" w:rsidRPr="005E6D7B" w:rsidRDefault="00B420E1" w:rsidP="00B420E1">
            <w:pPr>
              <w:jc w:val="both"/>
              <w:rPr>
                <w:rFonts w:eastAsia="Arial Unicode MS"/>
                <w:bdr w:val="nil"/>
              </w:rPr>
            </w:pPr>
            <w:r w:rsidRPr="005E6D7B">
              <w:rPr>
                <w:rFonts w:eastAsia="Arial Unicode MS"/>
                <w:bdr w:val="nil"/>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6440EBFE" w14:textId="77777777" w:rsidR="00B420E1" w:rsidRPr="005E6D7B" w:rsidRDefault="00B420E1" w:rsidP="00B420E1">
            <w:pPr>
              <w:jc w:val="both"/>
              <w:rPr>
                <w:rFonts w:eastAsia="Arial Unicode MS"/>
                <w:bdr w:val="nil"/>
              </w:rPr>
            </w:pPr>
            <w:r w:rsidRPr="005E6D7B">
              <w:rPr>
                <w:rFonts w:eastAsia="Arial Unicode MS"/>
                <w:bdr w:val="nil"/>
              </w:rPr>
              <w:t>d) Tiekėjo ar gamintojo dokumentus, įrodančius, kad pakuotės (talpos) yra daugkartinio naudojimo (pavyzdžiui, pakuotės aprašymo dokumentas, techninis dokumentas), arba</w:t>
            </w:r>
          </w:p>
          <w:p w14:paraId="29AA613E" w14:textId="77777777" w:rsidR="00B420E1" w:rsidRPr="005E6D7B" w:rsidRDefault="00B420E1" w:rsidP="00B420E1">
            <w:pPr>
              <w:jc w:val="both"/>
              <w:rPr>
                <w:rFonts w:eastAsia="Arial Unicode MS"/>
                <w:bdr w:val="nil"/>
              </w:rPr>
            </w:pPr>
            <w:r w:rsidRPr="005E6D7B">
              <w:rPr>
                <w:rFonts w:eastAsia="Arial Unicode MS"/>
                <w:bdr w:val="nil"/>
              </w:rPr>
              <w:t>e) kitus lygiaverčius įrodymus.</w:t>
            </w:r>
          </w:p>
          <w:p w14:paraId="08614591" w14:textId="31E007C4" w:rsidR="00B420E1" w:rsidRPr="005E6D7B" w:rsidRDefault="00B420E1" w:rsidP="00B420E1">
            <w:pPr>
              <w:jc w:val="both"/>
              <w:rPr>
                <w:rFonts w:eastAsia="Arial Unicode MS"/>
                <w:bdr w:val="nil"/>
              </w:rPr>
            </w:pPr>
            <w:r>
              <w:rPr>
                <w:rFonts w:eastAsia="Arial Unicode MS"/>
                <w:bdr w:val="nil"/>
              </w:rPr>
              <w:t xml:space="preserve">13.1.2. </w:t>
            </w:r>
            <w:r w:rsidRPr="005E6D7B">
              <w:rPr>
                <w:rFonts w:eastAsia="Arial Unicode MS"/>
                <w:bdr w:val="nil"/>
              </w:rPr>
              <w:t>Tiekėjas privalo pristatyti Prekes Pirkėjui ne kelių eismo piko valandomis, pirmadieniais – ketvirtadieniais nuo 09.30 val. iki 12.00 val. arba nuo 12.45 val. iki 16.00 val., penktadieniais ir švenčių dienų išvakarėse nuo 09.30 val. iki 12.00 val. arba nuo 12.45 val. iki 14.00 val., ir trumpiausiais galimais maršrutais. Už Prekių priėmimą pirkėjo paskirtas atsakingas asmuo priimdamas Prekes fiziškai įsitikina, ar Tiekėjas Prekes pristatė ne kelių eismo piko valandomis.</w:t>
            </w:r>
          </w:p>
          <w:p w14:paraId="16B68E71" w14:textId="77777777" w:rsidR="00B420E1" w:rsidRPr="005E6D7B" w:rsidRDefault="00B420E1" w:rsidP="00B420E1">
            <w:pPr>
              <w:jc w:val="both"/>
              <w:rPr>
                <w:rFonts w:eastAsia="Arial Unicode MS"/>
                <w:bdr w:val="nil"/>
              </w:rPr>
            </w:pPr>
            <w:r w:rsidRPr="005E6D7B">
              <w:rPr>
                <w:rFonts w:eastAsia="Arial Unicode MS"/>
                <w:bdr w:val="nil"/>
              </w:rPr>
              <w:t>Pirkėjas turi teisę Sutarties vykdymo metu pareikalauti trumpiausio galimo maršruto pasirinkimą įrodančių dokumentų, pavyzdžiui transporto priemonės maršruto plano arba kitų objektyvių įrodymų.</w:t>
            </w:r>
          </w:p>
          <w:p w14:paraId="21BB651E" w14:textId="77777777" w:rsidR="00B420E1" w:rsidRDefault="00B420E1" w:rsidP="00B420E1">
            <w:pPr>
              <w:jc w:val="both"/>
              <w:rPr>
                <w:rFonts w:eastAsia="Arial Unicode MS"/>
                <w:bdr w:val="nil"/>
              </w:rPr>
            </w:pPr>
          </w:p>
          <w:p w14:paraId="4B6631DF" w14:textId="50BD7EC4" w:rsidR="00662A18" w:rsidRPr="00B420E1" w:rsidRDefault="00B420E1" w:rsidP="00B420E1">
            <w:pPr>
              <w:jc w:val="both"/>
              <w:rPr>
                <w:color w:val="000000"/>
                <w:kern w:val="2"/>
                <w:szCs w:val="24"/>
                <w:shd w:val="clear" w:color="auto" w:fill="FFFFFF"/>
              </w:rPr>
            </w:pPr>
            <w:r w:rsidRPr="00B420E1">
              <w:rPr>
                <w:color w:val="000000"/>
                <w:kern w:val="2"/>
                <w:szCs w:val="24"/>
                <w:shd w:val="clear" w:color="auto" w:fill="FFFFFF"/>
              </w:rPr>
              <w:t>Nustačius, kad Tiekėjas nesilaiko nors vieno nustatyto aplinkos apsaugos kriterijaus</w:t>
            </w:r>
            <w:r w:rsidR="00662A18">
              <w:rPr>
                <w:color w:val="000000"/>
                <w:kern w:val="2"/>
                <w:szCs w:val="24"/>
                <w:shd w:val="clear" w:color="auto" w:fill="FFFFFF"/>
              </w:rPr>
              <w:t>, Tiekėjui taikoma Specialiųjų sąlygų 9.5 punkte nurodyto dydžio bauda.</w:t>
            </w:r>
          </w:p>
        </w:tc>
      </w:tr>
      <w:tr w:rsidR="00662A18" w14:paraId="032072CC" w14:textId="77777777">
        <w:trPr>
          <w:trHeight w:val="300"/>
        </w:trPr>
        <w:tc>
          <w:tcPr>
            <w:tcW w:w="2532" w:type="dxa"/>
          </w:tcPr>
          <w:p w14:paraId="0C0ADA8E" w14:textId="77777777" w:rsidR="00662A18" w:rsidRDefault="00662A18" w:rsidP="00662A18">
            <w:pPr>
              <w:rPr>
                <w:b/>
                <w:bCs/>
                <w:kern w:val="2"/>
                <w:szCs w:val="24"/>
              </w:rPr>
            </w:pPr>
            <w:r>
              <w:rPr>
                <w:b/>
                <w:bCs/>
                <w:kern w:val="2"/>
                <w:szCs w:val="24"/>
              </w:rPr>
              <w:lastRenderedPageBreak/>
              <w:t>13.2.  Su perkamomis Prekėmis susiję socialiniai kriterijai</w:t>
            </w:r>
          </w:p>
        </w:tc>
        <w:tc>
          <w:tcPr>
            <w:tcW w:w="7003" w:type="dxa"/>
            <w:gridSpan w:val="4"/>
          </w:tcPr>
          <w:p w14:paraId="7834229A" w14:textId="5AA77A34" w:rsidR="00662A18" w:rsidRPr="00114FF9" w:rsidRDefault="00662A18" w:rsidP="00662A18">
            <w:pPr>
              <w:rPr>
                <w:color w:val="000000"/>
                <w:kern w:val="2"/>
                <w:szCs w:val="24"/>
                <w:shd w:val="clear" w:color="auto" w:fill="FFFFFF"/>
              </w:rPr>
            </w:pPr>
            <w:r>
              <w:rPr>
                <w:color w:val="000000"/>
                <w:kern w:val="2"/>
                <w:szCs w:val="24"/>
                <w:shd w:val="clear" w:color="auto" w:fill="FFFFFF"/>
              </w:rPr>
              <w:t>Netaikoma</w:t>
            </w:r>
          </w:p>
        </w:tc>
      </w:tr>
      <w:tr w:rsidR="00662A18" w14:paraId="07F0FFD0" w14:textId="77777777">
        <w:trPr>
          <w:trHeight w:val="300"/>
        </w:trPr>
        <w:tc>
          <w:tcPr>
            <w:tcW w:w="9535" w:type="dxa"/>
            <w:gridSpan w:val="5"/>
          </w:tcPr>
          <w:p w14:paraId="0EE0B189" w14:textId="77777777" w:rsidR="00662A18" w:rsidRDefault="00662A18" w:rsidP="00662A18">
            <w:pPr>
              <w:jc w:val="center"/>
              <w:rPr>
                <w:b/>
                <w:bCs/>
                <w:kern w:val="2"/>
                <w:szCs w:val="24"/>
              </w:rPr>
            </w:pPr>
            <w:r>
              <w:rPr>
                <w:b/>
                <w:bCs/>
                <w:kern w:val="2"/>
                <w:szCs w:val="24"/>
              </w:rPr>
              <w:t xml:space="preserve">14. BENDRŲJŲ SĄLYGŲ PAKEITIMAI IR PAPILDYMAI </w:t>
            </w:r>
          </w:p>
          <w:p w14:paraId="5D079BCD" w14:textId="6AA762DA" w:rsidR="00662A18" w:rsidRDefault="00662A18" w:rsidP="00662A18">
            <w:pPr>
              <w:jc w:val="center"/>
              <w:rPr>
                <w:kern w:val="2"/>
                <w:szCs w:val="24"/>
              </w:rPr>
            </w:pPr>
            <w:r>
              <w:rPr>
                <w:kern w:val="2"/>
                <w:szCs w:val="24"/>
              </w:rPr>
              <w:t xml:space="preserve">(Netaikoma) </w:t>
            </w:r>
          </w:p>
        </w:tc>
      </w:tr>
      <w:tr w:rsidR="00662A18" w14:paraId="063A7063" w14:textId="77777777">
        <w:trPr>
          <w:trHeight w:val="300"/>
        </w:trPr>
        <w:tc>
          <w:tcPr>
            <w:tcW w:w="9535" w:type="dxa"/>
            <w:gridSpan w:val="5"/>
          </w:tcPr>
          <w:p w14:paraId="1EC1A743" w14:textId="77777777" w:rsidR="00662A18" w:rsidRDefault="00662A18" w:rsidP="00662A18">
            <w:pPr>
              <w:jc w:val="center"/>
              <w:rPr>
                <w:b/>
                <w:bCs/>
                <w:kern w:val="2"/>
                <w:szCs w:val="24"/>
              </w:rPr>
            </w:pPr>
            <w:r>
              <w:rPr>
                <w:b/>
                <w:bCs/>
                <w:kern w:val="2"/>
                <w:szCs w:val="24"/>
              </w:rPr>
              <w:t>15. SUTARTIES PRIEDAI</w:t>
            </w:r>
          </w:p>
        </w:tc>
      </w:tr>
      <w:tr w:rsidR="00662A18" w14:paraId="1493342A" w14:textId="77777777">
        <w:trPr>
          <w:trHeight w:val="300"/>
        </w:trPr>
        <w:tc>
          <w:tcPr>
            <w:tcW w:w="2532" w:type="dxa"/>
          </w:tcPr>
          <w:p w14:paraId="0AF63E8A" w14:textId="77777777" w:rsidR="00662A18" w:rsidRDefault="00662A18" w:rsidP="00662A18">
            <w:pPr>
              <w:jc w:val="center"/>
              <w:rPr>
                <w:b/>
                <w:bCs/>
                <w:kern w:val="2"/>
                <w:szCs w:val="24"/>
              </w:rPr>
            </w:pPr>
            <w:r>
              <w:rPr>
                <w:b/>
                <w:bCs/>
                <w:kern w:val="2"/>
                <w:szCs w:val="24"/>
              </w:rPr>
              <w:t>15.1. Priedas Nr. 1</w:t>
            </w:r>
          </w:p>
        </w:tc>
        <w:tc>
          <w:tcPr>
            <w:tcW w:w="7003" w:type="dxa"/>
            <w:gridSpan w:val="4"/>
          </w:tcPr>
          <w:p w14:paraId="23C9ECEE" w14:textId="1AF4D94C" w:rsidR="00662A18" w:rsidRDefault="00662A18" w:rsidP="00662A18">
            <w:pPr>
              <w:rPr>
                <w:b/>
                <w:bCs/>
                <w:kern w:val="2"/>
                <w:szCs w:val="24"/>
              </w:rPr>
            </w:pPr>
            <w:r w:rsidRPr="001E5180">
              <w:rPr>
                <w:kern w:val="2"/>
                <w:szCs w:val="24"/>
              </w:rPr>
              <w:t>Techninė specifikacija</w:t>
            </w:r>
          </w:p>
        </w:tc>
      </w:tr>
      <w:tr w:rsidR="00662A18" w14:paraId="4C75E455" w14:textId="77777777">
        <w:trPr>
          <w:trHeight w:val="300"/>
        </w:trPr>
        <w:tc>
          <w:tcPr>
            <w:tcW w:w="2532" w:type="dxa"/>
          </w:tcPr>
          <w:p w14:paraId="6E44F098" w14:textId="77777777" w:rsidR="00662A18" w:rsidRDefault="00662A18" w:rsidP="00662A18">
            <w:pPr>
              <w:jc w:val="center"/>
              <w:rPr>
                <w:b/>
                <w:bCs/>
                <w:kern w:val="2"/>
                <w:szCs w:val="24"/>
              </w:rPr>
            </w:pPr>
            <w:r>
              <w:rPr>
                <w:b/>
                <w:bCs/>
                <w:kern w:val="2"/>
                <w:szCs w:val="24"/>
              </w:rPr>
              <w:t>15.2. Priedas Nr. 2</w:t>
            </w:r>
          </w:p>
        </w:tc>
        <w:tc>
          <w:tcPr>
            <w:tcW w:w="7003" w:type="dxa"/>
            <w:gridSpan w:val="4"/>
          </w:tcPr>
          <w:p w14:paraId="65CEE00B" w14:textId="3E40F2C1" w:rsidR="00662A18" w:rsidRDefault="00662A18" w:rsidP="00662A18">
            <w:pPr>
              <w:rPr>
                <w:b/>
                <w:bCs/>
                <w:kern w:val="2"/>
                <w:szCs w:val="24"/>
              </w:rPr>
            </w:pPr>
            <w:r w:rsidRPr="001E5180">
              <w:rPr>
                <w:kern w:val="2"/>
                <w:szCs w:val="24"/>
              </w:rPr>
              <w:t>Pasiūlymas</w:t>
            </w:r>
          </w:p>
        </w:tc>
      </w:tr>
      <w:tr w:rsidR="00662A18" w14:paraId="369E96F2" w14:textId="77777777">
        <w:trPr>
          <w:trHeight w:val="300"/>
        </w:trPr>
        <w:tc>
          <w:tcPr>
            <w:tcW w:w="2532" w:type="dxa"/>
          </w:tcPr>
          <w:p w14:paraId="61C55EA7" w14:textId="77777777" w:rsidR="00662A18" w:rsidRDefault="00662A18" w:rsidP="00662A18">
            <w:pPr>
              <w:jc w:val="center"/>
              <w:rPr>
                <w:b/>
                <w:bCs/>
                <w:kern w:val="2"/>
                <w:szCs w:val="24"/>
              </w:rPr>
            </w:pPr>
            <w:r>
              <w:rPr>
                <w:b/>
                <w:bCs/>
                <w:kern w:val="2"/>
                <w:szCs w:val="24"/>
              </w:rPr>
              <w:t>15.3. Priedas Nr. 3</w:t>
            </w:r>
          </w:p>
        </w:tc>
        <w:tc>
          <w:tcPr>
            <w:tcW w:w="7003" w:type="dxa"/>
            <w:gridSpan w:val="4"/>
          </w:tcPr>
          <w:p w14:paraId="6BCD1B56" w14:textId="5CADAE27" w:rsidR="00662A18" w:rsidRDefault="00662A18" w:rsidP="00662A18">
            <w:pPr>
              <w:rPr>
                <w:b/>
                <w:bCs/>
                <w:kern w:val="2"/>
                <w:szCs w:val="24"/>
              </w:rPr>
            </w:pPr>
            <w:r w:rsidRPr="001E5180">
              <w:rPr>
                <w:kern w:val="2"/>
                <w:szCs w:val="24"/>
              </w:rPr>
              <w:t>Prekių perdavimo – priėmimo aktas (forma)</w:t>
            </w:r>
          </w:p>
        </w:tc>
      </w:tr>
      <w:tr w:rsidR="00662A18" w14:paraId="143ECD90" w14:textId="77777777">
        <w:trPr>
          <w:trHeight w:val="300"/>
        </w:trPr>
        <w:tc>
          <w:tcPr>
            <w:tcW w:w="2532" w:type="dxa"/>
          </w:tcPr>
          <w:p w14:paraId="7D11A08C" w14:textId="77777777" w:rsidR="00662A18" w:rsidRDefault="00662A18" w:rsidP="00662A18">
            <w:pPr>
              <w:jc w:val="center"/>
              <w:rPr>
                <w:b/>
                <w:bCs/>
                <w:kern w:val="2"/>
                <w:szCs w:val="24"/>
              </w:rPr>
            </w:pPr>
            <w:r>
              <w:rPr>
                <w:b/>
                <w:bCs/>
                <w:kern w:val="2"/>
                <w:szCs w:val="24"/>
              </w:rPr>
              <w:t>15.4. Priedas Nr. 4</w:t>
            </w:r>
          </w:p>
        </w:tc>
        <w:tc>
          <w:tcPr>
            <w:tcW w:w="7003" w:type="dxa"/>
            <w:gridSpan w:val="4"/>
          </w:tcPr>
          <w:p w14:paraId="28490483" w14:textId="78F21662" w:rsidR="00662A18" w:rsidRDefault="000067E5" w:rsidP="00662A18">
            <w:pPr>
              <w:rPr>
                <w:b/>
                <w:bCs/>
                <w:kern w:val="2"/>
                <w:szCs w:val="24"/>
              </w:rPr>
            </w:pPr>
            <w:r w:rsidRPr="000067E5">
              <w:rPr>
                <w:kern w:val="2"/>
                <w:szCs w:val="24"/>
              </w:rPr>
              <w:t>Sutarties vykdymui pasitelkiami subtiekėjai</w:t>
            </w:r>
          </w:p>
        </w:tc>
      </w:tr>
      <w:tr w:rsidR="00662A18" w14:paraId="29AA4422" w14:textId="77777777">
        <w:tc>
          <w:tcPr>
            <w:tcW w:w="9535" w:type="dxa"/>
            <w:gridSpan w:val="5"/>
          </w:tcPr>
          <w:p w14:paraId="3ACEC6B8" w14:textId="77777777" w:rsidR="00662A18" w:rsidRDefault="00662A18" w:rsidP="00662A18">
            <w:pPr>
              <w:jc w:val="center"/>
              <w:rPr>
                <w:b/>
                <w:bCs/>
                <w:kern w:val="2"/>
                <w:szCs w:val="24"/>
              </w:rPr>
            </w:pPr>
            <w:r>
              <w:rPr>
                <w:b/>
                <w:bCs/>
                <w:kern w:val="2"/>
                <w:szCs w:val="24"/>
              </w:rPr>
              <w:t>16. ŠALIŲ ATSTOVŲ PARAŠAI</w:t>
            </w:r>
          </w:p>
        </w:tc>
      </w:tr>
      <w:tr w:rsidR="00662A1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662A18" w:rsidRDefault="00662A18" w:rsidP="00662A1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62A18" w:rsidRDefault="00662A18" w:rsidP="00662A18">
            <w:pPr>
              <w:jc w:val="center"/>
              <w:rPr>
                <w:b/>
                <w:bCs/>
                <w:kern w:val="2"/>
                <w:szCs w:val="24"/>
              </w:rPr>
            </w:pPr>
            <w:r>
              <w:rPr>
                <w:b/>
                <w:bCs/>
                <w:kern w:val="2"/>
                <w:szCs w:val="24"/>
              </w:rPr>
              <w:t>TIEKĖJAS</w:t>
            </w:r>
          </w:p>
        </w:tc>
      </w:tr>
      <w:tr w:rsidR="00662A18"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662A18" w:rsidRDefault="00662A18" w:rsidP="00662A1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62A18" w:rsidRDefault="00662A18" w:rsidP="00662A18">
            <w:pPr>
              <w:jc w:val="center"/>
              <w:rPr>
                <w:b/>
                <w:bCs/>
                <w:kern w:val="2"/>
                <w:szCs w:val="24"/>
              </w:rPr>
            </w:pPr>
            <w:r>
              <w:rPr>
                <w:color w:val="4472C4"/>
                <w:kern w:val="2"/>
                <w:szCs w:val="24"/>
              </w:rPr>
              <w:t>(nurodomos atstovo pareigos, vardas, pavardė)</w:t>
            </w:r>
          </w:p>
        </w:tc>
      </w:tr>
      <w:tr w:rsidR="00662A18"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662A18" w:rsidRDefault="00662A18" w:rsidP="00662A18">
            <w:pPr>
              <w:jc w:val="center"/>
              <w:rPr>
                <w:b/>
                <w:bCs/>
                <w:color w:val="4472C4"/>
                <w:kern w:val="2"/>
                <w:szCs w:val="24"/>
              </w:rPr>
            </w:pPr>
          </w:p>
          <w:p w14:paraId="5F978D19" w14:textId="77777777" w:rsidR="00662A18" w:rsidRDefault="00662A18" w:rsidP="00662A18">
            <w:pPr>
              <w:jc w:val="center"/>
              <w:rPr>
                <w:b/>
                <w:bCs/>
                <w:color w:val="4472C4"/>
                <w:kern w:val="2"/>
                <w:szCs w:val="24"/>
              </w:rPr>
            </w:pPr>
            <w:r>
              <w:rPr>
                <w:b/>
                <w:bCs/>
                <w:color w:val="4472C4"/>
                <w:kern w:val="2"/>
                <w:szCs w:val="24"/>
              </w:rPr>
              <w:t>(parašas)</w:t>
            </w:r>
          </w:p>
          <w:p w14:paraId="540CDEA8" w14:textId="77777777" w:rsidR="00662A18" w:rsidRDefault="00662A18" w:rsidP="00662A18">
            <w:pPr>
              <w:jc w:val="center"/>
              <w:rPr>
                <w:b/>
                <w:bCs/>
                <w:color w:val="4472C4"/>
                <w:kern w:val="2"/>
                <w:szCs w:val="24"/>
              </w:rPr>
            </w:pPr>
          </w:p>
          <w:p w14:paraId="0CC6C66D" w14:textId="77777777" w:rsidR="00662A18" w:rsidRDefault="00662A18" w:rsidP="00662A1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62A18" w:rsidRDefault="00662A18" w:rsidP="00662A18">
            <w:pPr>
              <w:jc w:val="center"/>
              <w:rPr>
                <w:b/>
                <w:bCs/>
                <w:color w:val="4472C4"/>
                <w:kern w:val="2"/>
                <w:szCs w:val="24"/>
              </w:rPr>
            </w:pPr>
          </w:p>
          <w:p w14:paraId="449EF7AE" w14:textId="77777777" w:rsidR="00662A18" w:rsidRDefault="00662A18" w:rsidP="00662A1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564A744E" w:rsidR="00F72FFE" w:rsidRDefault="00DD7479">
      <w:pPr>
        <w:jc w:val="center"/>
        <w:rPr>
          <w:color w:val="000000"/>
          <w:szCs w:val="24"/>
        </w:rPr>
      </w:pPr>
      <w:r>
        <w:rPr>
          <w:color w:val="000000"/>
          <w:szCs w:val="24"/>
        </w:rPr>
        <w:t>_______________</w:t>
      </w:r>
    </w:p>
    <w:p w14:paraId="015CB898" w14:textId="77777777" w:rsidR="00F72FFE" w:rsidRDefault="00F72FFE">
      <w:pPr>
        <w:rPr>
          <w:color w:val="000000"/>
          <w:szCs w:val="24"/>
        </w:rPr>
      </w:pPr>
      <w:r>
        <w:rPr>
          <w:color w:val="000000"/>
          <w:szCs w:val="24"/>
        </w:rPr>
        <w:br w:type="page"/>
      </w:r>
    </w:p>
    <w:p w14:paraId="21B149DD" w14:textId="77777777" w:rsidR="001E166C" w:rsidRDefault="001E166C" w:rsidP="001E166C">
      <w:pPr>
        <w:ind w:firstLine="4820"/>
        <w:textAlignment w:val="center"/>
        <w:rPr>
          <w:color w:val="000000"/>
          <w:szCs w:val="24"/>
        </w:rPr>
      </w:pPr>
      <w:r>
        <w:rPr>
          <w:color w:val="000000"/>
          <w:szCs w:val="24"/>
        </w:rPr>
        <w:lastRenderedPageBreak/>
        <w:t>PATVIRTINTA</w:t>
      </w:r>
    </w:p>
    <w:p w14:paraId="296B61B4" w14:textId="77777777" w:rsidR="001E166C" w:rsidRDefault="001E166C" w:rsidP="001E166C">
      <w:pPr>
        <w:ind w:firstLine="4820"/>
        <w:textAlignment w:val="center"/>
        <w:rPr>
          <w:color w:val="000000"/>
          <w:szCs w:val="24"/>
        </w:rPr>
      </w:pPr>
      <w:r>
        <w:rPr>
          <w:color w:val="000000"/>
          <w:szCs w:val="24"/>
        </w:rPr>
        <w:t>Viešųjų pirkimų tarnybos direktoriaus</w:t>
      </w:r>
    </w:p>
    <w:p w14:paraId="178FF5A2" w14:textId="77777777" w:rsidR="001E166C" w:rsidRDefault="001E166C" w:rsidP="001E166C">
      <w:pPr>
        <w:ind w:firstLine="4820"/>
        <w:textAlignment w:val="center"/>
        <w:rPr>
          <w:color w:val="000000"/>
          <w:szCs w:val="24"/>
        </w:rPr>
      </w:pPr>
      <w:r>
        <w:rPr>
          <w:color w:val="000000"/>
          <w:szCs w:val="24"/>
        </w:rPr>
        <w:t>2024 m. vasario 8 d. įsakymu Nr. 1S-19</w:t>
      </w:r>
    </w:p>
    <w:p w14:paraId="08CF0705" w14:textId="77777777" w:rsidR="001E166C" w:rsidRDefault="001E166C" w:rsidP="001E166C">
      <w:pPr>
        <w:ind w:firstLine="4820"/>
        <w:textAlignment w:val="center"/>
        <w:rPr>
          <w:color w:val="000000"/>
          <w:szCs w:val="24"/>
        </w:rPr>
      </w:pPr>
      <w:r>
        <w:rPr>
          <w:color w:val="000000"/>
          <w:szCs w:val="24"/>
        </w:rPr>
        <w:t>(Viešųjų pirkimų tarnybos direktoriaus</w:t>
      </w:r>
    </w:p>
    <w:p w14:paraId="094D0304" w14:textId="77777777" w:rsidR="001E166C" w:rsidRDefault="001E166C" w:rsidP="001E166C">
      <w:pPr>
        <w:ind w:firstLine="4820"/>
        <w:textAlignment w:val="center"/>
        <w:rPr>
          <w:color w:val="000000"/>
          <w:szCs w:val="24"/>
        </w:rPr>
      </w:pPr>
      <w:r>
        <w:rPr>
          <w:color w:val="000000"/>
          <w:szCs w:val="24"/>
        </w:rPr>
        <w:t>2025 m. balandžio 17 d. įsakymo Nr. 1S-51</w:t>
      </w:r>
    </w:p>
    <w:p w14:paraId="6A796CC5" w14:textId="77777777" w:rsidR="001E166C" w:rsidRDefault="001E166C" w:rsidP="001E166C">
      <w:pPr>
        <w:ind w:firstLine="4820"/>
        <w:textAlignment w:val="center"/>
        <w:rPr>
          <w:color w:val="000000"/>
          <w:szCs w:val="24"/>
        </w:rPr>
      </w:pPr>
      <w:r>
        <w:rPr>
          <w:color w:val="000000"/>
          <w:szCs w:val="24"/>
        </w:rPr>
        <w:t>redakcija)</w:t>
      </w:r>
    </w:p>
    <w:p w14:paraId="4F4EA3DF" w14:textId="77777777" w:rsidR="001E166C" w:rsidRDefault="001E166C" w:rsidP="001E166C">
      <w:pPr>
        <w:ind w:firstLine="4820"/>
        <w:textAlignment w:val="center"/>
        <w:rPr>
          <w:color w:val="000000"/>
          <w:szCs w:val="24"/>
        </w:rPr>
      </w:pPr>
    </w:p>
    <w:p w14:paraId="16F187D8" w14:textId="77777777" w:rsidR="001E166C" w:rsidRDefault="001E166C" w:rsidP="001E166C">
      <w:pPr>
        <w:ind w:firstLine="4820"/>
        <w:textAlignment w:val="center"/>
        <w:rPr>
          <w:color w:val="000000"/>
          <w:szCs w:val="24"/>
        </w:rPr>
      </w:pPr>
    </w:p>
    <w:p w14:paraId="4AF5172D" w14:textId="77777777" w:rsidR="001E166C" w:rsidRDefault="001E166C" w:rsidP="001E166C">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786EB8B" w14:textId="77777777" w:rsidR="001E166C" w:rsidRDefault="001E166C" w:rsidP="001E166C">
      <w:pPr>
        <w:spacing w:line="257" w:lineRule="atLeast"/>
        <w:ind w:firstLine="62"/>
        <w:jc w:val="center"/>
        <w:rPr>
          <w:color w:val="000000"/>
          <w:szCs w:val="24"/>
        </w:rPr>
      </w:pPr>
    </w:p>
    <w:p w14:paraId="4E07174D" w14:textId="77777777" w:rsidR="001E166C" w:rsidRDefault="001E166C" w:rsidP="001E166C">
      <w:pPr>
        <w:spacing w:line="257" w:lineRule="atLeast"/>
        <w:jc w:val="center"/>
        <w:rPr>
          <w:color w:val="000000"/>
          <w:szCs w:val="24"/>
        </w:rPr>
      </w:pPr>
      <w:r>
        <w:rPr>
          <w:b/>
          <w:bCs/>
          <w:caps/>
          <w:color w:val="000000"/>
          <w:szCs w:val="24"/>
        </w:rPr>
        <w:t>1.  PAGRINDINĖS SĄVOKOS IR SUTARTIES AIŠKINIMAS</w:t>
      </w:r>
    </w:p>
    <w:p w14:paraId="0115BCB8" w14:textId="77777777" w:rsidR="001E166C" w:rsidRDefault="001E166C" w:rsidP="001E166C">
      <w:pPr>
        <w:spacing w:line="257" w:lineRule="atLeast"/>
        <w:ind w:firstLine="62"/>
        <w:jc w:val="both"/>
        <w:rPr>
          <w:color w:val="000000"/>
          <w:szCs w:val="24"/>
        </w:rPr>
      </w:pPr>
    </w:p>
    <w:p w14:paraId="39F586DB" w14:textId="77777777" w:rsidR="001E166C" w:rsidRDefault="001E166C" w:rsidP="001E166C">
      <w:pPr>
        <w:spacing w:line="257" w:lineRule="atLeast"/>
        <w:jc w:val="center"/>
        <w:rPr>
          <w:color w:val="000000"/>
          <w:szCs w:val="24"/>
        </w:rPr>
      </w:pPr>
      <w:r>
        <w:rPr>
          <w:b/>
          <w:bCs/>
          <w:color w:val="000000"/>
          <w:szCs w:val="24"/>
        </w:rPr>
        <w:t>1.1. Sąvokos</w:t>
      </w:r>
    </w:p>
    <w:p w14:paraId="1B435940" w14:textId="77777777" w:rsidR="001E166C" w:rsidRDefault="001E166C" w:rsidP="001E166C">
      <w:pPr>
        <w:spacing w:line="257" w:lineRule="atLeast"/>
        <w:ind w:firstLine="62"/>
        <w:jc w:val="both"/>
        <w:rPr>
          <w:color w:val="000000"/>
          <w:szCs w:val="24"/>
        </w:rPr>
      </w:pPr>
    </w:p>
    <w:p w14:paraId="01C3BB74" w14:textId="77777777" w:rsidR="001E166C" w:rsidRDefault="001E166C" w:rsidP="001E166C">
      <w:pPr>
        <w:spacing w:line="257" w:lineRule="atLeast"/>
        <w:jc w:val="both"/>
        <w:rPr>
          <w:color w:val="000000"/>
          <w:szCs w:val="24"/>
        </w:rPr>
      </w:pPr>
      <w:r>
        <w:rPr>
          <w:color w:val="000000"/>
          <w:szCs w:val="24"/>
        </w:rPr>
        <w:t>1.1.1. Šioje Sutartyje didžiąja raide rašomos sąvokos turi paskiau nurodytas reikšmes:</w:t>
      </w:r>
    </w:p>
    <w:p w14:paraId="4CFB0464" w14:textId="77777777" w:rsidR="001E166C" w:rsidRDefault="001E166C" w:rsidP="001E166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4E45376" w14:textId="77777777" w:rsidR="001E166C" w:rsidRDefault="001E166C" w:rsidP="001E166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662AC42" w14:textId="77777777" w:rsidR="001E166C" w:rsidRDefault="001E166C" w:rsidP="001E166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2774A60" w14:textId="77777777" w:rsidR="001E166C" w:rsidRDefault="001E166C" w:rsidP="001E166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56D1C04" w14:textId="77777777" w:rsidR="001E166C" w:rsidRDefault="001E166C" w:rsidP="001E166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D8A8CF" w14:textId="77777777" w:rsidR="001E166C" w:rsidRDefault="001E166C" w:rsidP="001E166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D0E17E" w14:textId="77777777" w:rsidR="001E166C" w:rsidRDefault="001E166C" w:rsidP="001E166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785E0" w14:textId="77777777" w:rsidR="001E166C" w:rsidRDefault="001E166C" w:rsidP="001E166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87B9D1" w14:textId="77777777" w:rsidR="001E166C" w:rsidRDefault="001E166C" w:rsidP="001E166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EF05FCB" w14:textId="77777777" w:rsidR="001E166C" w:rsidRDefault="001E166C" w:rsidP="001E166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697B28F" w14:textId="77777777" w:rsidR="001E166C" w:rsidRDefault="001E166C" w:rsidP="001E166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4A9DA30" w14:textId="77777777" w:rsidR="001E166C" w:rsidRDefault="001E166C" w:rsidP="001E166C">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23242CCB" w14:textId="77777777" w:rsidR="001E166C" w:rsidRDefault="001E166C" w:rsidP="001E166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DD73AEB" w14:textId="77777777" w:rsidR="001E166C" w:rsidRDefault="001E166C" w:rsidP="001E166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4FC14AE" w14:textId="77777777" w:rsidR="001E166C" w:rsidRDefault="001E166C" w:rsidP="001E166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5B1F961" w14:textId="77777777" w:rsidR="001E166C" w:rsidRDefault="001E166C" w:rsidP="001E166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7B8D17C" w14:textId="77777777" w:rsidR="001E166C" w:rsidRDefault="001E166C" w:rsidP="001E166C">
      <w:pPr>
        <w:spacing w:line="257" w:lineRule="atLeast"/>
        <w:jc w:val="both"/>
        <w:rPr>
          <w:color w:val="000000"/>
          <w:szCs w:val="24"/>
        </w:rPr>
      </w:pPr>
      <w:r>
        <w:rPr>
          <w:color w:val="000000"/>
          <w:szCs w:val="24"/>
        </w:rPr>
        <w:t>1.1.1.17. Kitų Sutartyje didžiąja raide rašomų sąvokų reikšmės yra nurodytos Sutarties tekste.</w:t>
      </w:r>
    </w:p>
    <w:p w14:paraId="78495451" w14:textId="77777777" w:rsidR="001E166C" w:rsidRDefault="001E166C" w:rsidP="001E166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349233" w14:textId="77777777" w:rsidR="001E166C" w:rsidRDefault="001E166C" w:rsidP="001E166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BD98238" w14:textId="77777777" w:rsidR="001E166C" w:rsidRDefault="001E166C" w:rsidP="001E166C">
      <w:pPr>
        <w:spacing w:line="257" w:lineRule="atLeast"/>
        <w:ind w:firstLine="62"/>
        <w:jc w:val="both"/>
        <w:rPr>
          <w:color w:val="000000"/>
          <w:szCs w:val="24"/>
        </w:rPr>
      </w:pPr>
    </w:p>
    <w:p w14:paraId="12659A6E" w14:textId="77777777" w:rsidR="001E166C" w:rsidRDefault="001E166C" w:rsidP="001E166C">
      <w:pPr>
        <w:spacing w:line="257" w:lineRule="atLeast"/>
        <w:jc w:val="center"/>
        <w:rPr>
          <w:color w:val="000000"/>
          <w:szCs w:val="24"/>
        </w:rPr>
      </w:pPr>
      <w:r>
        <w:rPr>
          <w:b/>
          <w:bCs/>
          <w:color w:val="000000"/>
          <w:szCs w:val="24"/>
        </w:rPr>
        <w:t>1.2.  Sutarties aiškinimas</w:t>
      </w:r>
    </w:p>
    <w:p w14:paraId="5EE219A4" w14:textId="77777777" w:rsidR="001E166C" w:rsidRDefault="001E166C" w:rsidP="001E166C">
      <w:pPr>
        <w:spacing w:line="257" w:lineRule="atLeast"/>
        <w:ind w:left="792" w:firstLine="62"/>
        <w:jc w:val="both"/>
        <w:rPr>
          <w:color w:val="000000"/>
          <w:szCs w:val="24"/>
        </w:rPr>
      </w:pPr>
    </w:p>
    <w:p w14:paraId="22FEA4D0" w14:textId="77777777" w:rsidR="001E166C" w:rsidRDefault="001E166C" w:rsidP="001E166C">
      <w:pPr>
        <w:spacing w:line="257" w:lineRule="atLeast"/>
        <w:jc w:val="both"/>
        <w:rPr>
          <w:color w:val="000000"/>
          <w:szCs w:val="24"/>
        </w:rPr>
      </w:pPr>
      <w:r>
        <w:rPr>
          <w:color w:val="000000"/>
          <w:szCs w:val="24"/>
        </w:rPr>
        <w:t>1.2.1. Sutartis yra sudaryta ir turi būti aiškinama pagal Lietuvos Respublikos teisės aktus.</w:t>
      </w:r>
    </w:p>
    <w:p w14:paraId="1E05792F" w14:textId="77777777" w:rsidR="001E166C" w:rsidRDefault="001E166C" w:rsidP="001E166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306CDB3" w14:textId="77777777" w:rsidR="001E166C" w:rsidRDefault="001E166C" w:rsidP="001E166C">
      <w:pPr>
        <w:spacing w:line="257" w:lineRule="atLeast"/>
        <w:jc w:val="both"/>
        <w:rPr>
          <w:color w:val="000000"/>
          <w:szCs w:val="24"/>
        </w:rPr>
      </w:pPr>
      <w:r>
        <w:rPr>
          <w:color w:val="000000"/>
          <w:szCs w:val="24"/>
        </w:rPr>
        <w:t>1.2.3. Diena Sutartyje reiškia kalendorinę dieną.</w:t>
      </w:r>
    </w:p>
    <w:p w14:paraId="470E2CC2" w14:textId="77777777" w:rsidR="001E166C" w:rsidRDefault="001E166C" w:rsidP="001E166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5D7FB6D" w14:textId="77777777" w:rsidR="001E166C" w:rsidRDefault="001E166C" w:rsidP="001E166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9D53C1F" w14:textId="77777777" w:rsidR="001E166C" w:rsidRDefault="001E166C" w:rsidP="001E166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4703B98" w14:textId="77777777" w:rsidR="001E166C" w:rsidRDefault="001E166C" w:rsidP="001E166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AAF0E4" w14:textId="77777777" w:rsidR="001E166C" w:rsidRDefault="001E166C" w:rsidP="001E166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8E816EC" w14:textId="77777777" w:rsidR="001E166C" w:rsidRDefault="001E166C" w:rsidP="001E166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AC42922" w14:textId="77777777" w:rsidR="001E166C" w:rsidRDefault="001E166C" w:rsidP="001E166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6AEF8C" w14:textId="77777777" w:rsidR="001E166C" w:rsidRDefault="001E166C" w:rsidP="001E166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B747A71" w14:textId="77777777" w:rsidR="001E166C" w:rsidRDefault="001E166C" w:rsidP="001E166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E8A1DD1" w14:textId="77777777" w:rsidR="001E166C" w:rsidRDefault="001E166C" w:rsidP="001E166C">
      <w:pPr>
        <w:spacing w:line="257" w:lineRule="atLeast"/>
        <w:ind w:firstLine="62"/>
        <w:jc w:val="both"/>
        <w:rPr>
          <w:color w:val="000000"/>
          <w:szCs w:val="24"/>
        </w:rPr>
      </w:pPr>
    </w:p>
    <w:p w14:paraId="33A6A076" w14:textId="77777777" w:rsidR="001E166C" w:rsidRDefault="001E166C" w:rsidP="001E166C">
      <w:pPr>
        <w:spacing w:line="257" w:lineRule="atLeast"/>
        <w:jc w:val="center"/>
        <w:rPr>
          <w:color w:val="000000"/>
          <w:szCs w:val="24"/>
        </w:rPr>
      </w:pPr>
      <w:r>
        <w:rPr>
          <w:b/>
          <w:bCs/>
          <w:color w:val="000000"/>
          <w:szCs w:val="24"/>
        </w:rPr>
        <w:t>1.3. Dokumentų viršenybė</w:t>
      </w:r>
    </w:p>
    <w:p w14:paraId="1A6697ED" w14:textId="77777777" w:rsidR="001E166C" w:rsidRDefault="001E166C" w:rsidP="001E166C">
      <w:pPr>
        <w:spacing w:line="257" w:lineRule="atLeast"/>
        <w:ind w:firstLine="62"/>
        <w:jc w:val="both"/>
        <w:rPr>
          <w:color w:val="000000"/>
          <w:szCs w:val="24"/>
        </w:rPr>
      </w:pPr>
    </w:p>
    <w:p w14:paraId="6CDF1664" w14:textId="77777777" w:rsidR="001E166C" w:rsidRDefault="001E166C" w:rsidP="001E166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56AFC7B" w14:textId="77777777" w:rsidR="001E166C" w:rsidRDefault="001E166C" w:rsidP="001E166C">
      <w:pPr>
        <w:spacing w:line="276" w:lineRule="atLeast"/>
        <w:jc w:val="both"/>
        <w:rPr>
          <w:color w:val="000000"/>
          <w:szCs w:val="24"/>
        </w:rPr>
      </w:pPr>
      <w:r>
        <w:rPr>
          <w:color w:val="000000"/>
          <w:szCs w:val="24"/>
        </w:rPr>
        <w:t>1.3.1.1. Techninė specifikacija;</w:t>
      </w:r>
    </w:p>
    <w:p w14:paraId="3464C1CB" w14:textId="77777777" w:rsidR="001E166C" w:rsidRDefault="001E166C" w:rsidP="001E166C">
      <w:pPr>
        <w:spacing w:line="276" w:lineRule="atLeast"/>
        <w:jc w:val="both"/>
        <w:rPr>
          <w:color w:val="000000"/>
          <w:szCs w:val="24"/>
        </w:rPr>
      </w:pPr>
      <w:r>
        <w:rPr>
          <w:color w:val="000000"/>
          <w:szCs w:val="24"/>
        </w:rPr>
        <w:t>1.3.1.2. Specialiosios sąlygos;</w:t>
      </w:r>
    </w:p>
    <w:p w14:paraId="186B4AB0" w14:textId="77777777" w:rsidR="001E166C" w:rsidRDefault="001E166C" w:rsidP="001E166C">
      <w:pPr>
        <w:spacing w:line="276" w:lineRule="atLeast"/>
        <w:jc w:val="both"/>
        <w:rPr>
          <w:color w:val="000000"/>
          <w:szCs w:val="24"/>
        </w:rPr>
      </w:pPr>
      <w:r>
        <w:rPr>
          <w:color w:val="000000"/>
          <w:szCs w:val="24"/>
        </w:rPr>
        <w:t>1.3.1.3. Bendrosios sąlygos;</w:t>
      </w:r>
    </w:p>
    <w:p w14:paraId="671CEF6B" w14:textId="77777777" w:rsidR="001E166C" w:rsidRDefault="001E166C" w:rsidP="001E166C">
      <w:pPr>
        <w:spacing w:line="276" w:lineRule="atLeast"/>
        <w:jc w:val="both"/>
        <w:rPr>
          <w:color w:val="000000"/>
          <w:szCs w:val="24"/>
        </w:rPr>
      </w:pPr>
      <w:r>
        <w:rPr>
          <w:color w:val="000000"/>
          <w:szCs w:val="24"/>
        </w:rPr>
        <w:lastRenderedPageBreak/>
        <w:t>1.3.1.4. Pirkimo dokumentai (išskyrus techninę specifikaciją);</w:t>
      </w:r>
    </w:p>
    <w:p w14:paraId="5C19BF86" w14:textId="77777777" w:rsidR="001E166C" w:rsidRDefault="001E166C" w:rsidP="001E166C">
      <w:pPr>
        <w:spacing w:line="276" w:lineRule="atLeast"/>
        <w:jc w:val="both"/>
        <w:rPr>
          <w:color w:val="000000"/>
          <w:szCs w:val="24"/>
        </w:rPr>
      </w:pPr>
      <w:r>
        <w:rPr>
          <w:color w:val="000000"/>
          <w:szCs w:val="24"/>
        </w:rPr>
        <w:t>1.3.1.5. Pasiūlymas;</w:t>
      </w:r>
    </w:p>
    <w:p w14:paraId="62D567D8" w14:textId="77777777" w:rsidR="001E166C" w:rsidRDefault="001E166C" w:rsidP="001E166C">
      <w:pPr>
        <w:spacing w:line="276" w:lineRule="atLeast"/>
        <w:jc w:val="both"/>
        <w:rPr>
          <w:color w:val="000000"/>
          <w:szCs w:val="24"/>
        </w:rPr>
      </w:pPr>
      <w:r>
        <w:rPr>
          <w:color w:val="000000"/>
          <w:szCs w:val="24"/>
        </w:rPr>
        <w:t>1.3.1.6. Kiti Specialiosiose sąlygose išvardinti priedai.</w:t>
      </w:r>
    </w:p>
    <w:p w14:paraId="2FFDC673" w14:textId="77777777" w:rsidR="001E166C" w:rsidRDefault="001E166C" w:rsidP="001E166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5B302B8" w14:textId="77777777" w:rsidR="001E166C" w:rsidRDefault="001E166C" w:rsidP="001E166C">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F7C17A0" w14:textId="77777777" w:rsidR="001E166C" w:rsidRDefault="001E166C" w:rsidP="001E166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A3133E" w14:textId="77777777" w:rsidR="001E166C" w:rsidRDefault="001E166C" w:rsidP="001E166C">
      <w:pPr>
        <w:spacing w:line="257" w:lineRule="atLeast"/>
        <w:ind w:firstLine="62"/>
        <w:jc w:val="both"/>
        <w:rPr>
          <w:color w:val="000000"/>
          <w:szCs w:val="24"/>
        </w:rPr>
      </w:pPr>
    </w:p>
    <w:p w14:paraId="7925FB40" w14:textId="77777777" w:rsidR="001E166C" w:rsidRDefault="001E166C" w:rsidP="001E166C">
      <w:pPr>
        <w:spacing w:line="257" w:lineRule="atLeast"/>
        <w:jc w:val="center"/>
        <w:rPr>
          <w:color w:val="000000"/>
          <w:szCs w:val="24"/>
        </w:rPr>
      </w:pPr>
      <w:r>
        <w:rPr>
          <w:b/>
          <w:bCs/>
          <w:caps/>
          <w:color w:val="000000"/>
          <w:szCs w:val="24"/>
        </w:rPr>
        <w:t>2.  SUTARTIES DALYKAS</w:t>
      </w:r>
    </w:p>
    <w:p w14:paraId="4124BC43" w14:textId="77777777" w:rsidR="001E166C" w:rsidRDefault="001E166C" w:rsidP="001E166C">
      <w:pPr>
        <w:spacing w:line="257" w:lineRule="atLeast"/>
        <w:ind w:firstLine="62"/>
        <w:jc w:val="both"/>
        <w:rPr>
          <w:color w:val="000000"/>
          <w:szCs w:val="24"/>
        </w:rPr>
      </w:pPr>
    </w:p>
    <w:p w14:paraId="3957337A" w14:textId="77777777" w:rsidR="001E166C" w:rsidRDefault="001E166C" w:rsidP="001E166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5EA0B1" w14:textId="77777777" w:rsidR="001E166C" w:rsidRDefault="001E166C" w:rsidP="001E166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478A2F" w14:textId="77777777" w:rsidR="001E166C" w:rsidRDefault="001E166C" w:rsidP="001E166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8CE56D" w14:textId="77777777" w:rsidR="001E166C" w:rsidRDefault="001E166C" w:rsidP="001E166C">
      <w:pPr>
        <w:spacing w:line="257" w:lineRule="atLeast"/>
        <w:ind w:firstLine="62"/>
        <w:jc w:val="both"/>
        <w:rPr>
          <w:color w:val="000000"/>
          <w:szCs w:val="24"/>
        </w:rPr>
      </w:pPr>
    </w:p>
    <w:p w14:paraId="154A2A7E" w14:textId="77777777" w:rsidR="001E166C" w:rsidRDefault="001E166C" w:rsidP="001E166C">
      <w:pPr>
        <w:spacing w:line="257" w:lineRule="atLeast"/>
        <w:jc w:val="center"/>
        <w:rPr>
          <w:color w:val="000000"/>
          <w:szCs w:val="24"/>
        </w:rPr>
      </w:pPr>
      <w:r>
        <w:rPr>
          <w:b/>
          <w:bCs/>
          <w:caps/>
          <w:color w:val="000000"/>
          <w:szCs w:val="24"/>
        </w:rPr>
        <w:t>3.  TIEKĖJAS IR KITI SUTARTIES VYKDYMUI PASITELKIAMI ASMENYS</w:t>
      </w:r>
    </w:p>
    <w:p w14:paraId="594CD779" w14:textId="77777777" w:rsidR="001E166C" w:rsidRDefault="001E166C" w:rsidP="001E166C">
      <w:pPr>
        <w:spacing w:line="257" w:lineRule="atLeast"/>
        <w:ind w:firstLine="62"/>
        <w:rPr>
          <w:color w:val="000000"/>
          <w:szCs w:val="24"/>
        </w:rPr>
      </w:pPr>
    </w:p>
    <w:p w14:paraId="73F32F08" w14:textId="77777777" w:rsidR="001E166C" w:rsidRDefault="001E166C" w:rsidP="001E166C">
      <w:pPr>
        <w:spacing w:line="257" w:lineRule="atLeast"/>
        <w:jc w:val="center"/>
        <w:rPr>
          <w:color w:val="000000"/>
          <w:szCs w:val="24"/>
        </w:rPr>
      </w:pPr>
      <w:r>
        <w:rPr>
          <w:b/>
          <w:bCs/>
          <w:color w:val="000000"/>
          <w:szCs w:val="24"/>
        </w:rPr>
        <w:t>3.1.  Kvalifikacija ir kiti Tiekėjo pasiūlymu prisiimti įsipareigojimai</w:t>
      </w:r>
    </w:p>
    <w:p w14:paraId="536047FB" w14:textId="77777777" w:rsidR="001E166C" w:rsidRDefault="001E166C" w:rsidP="001E166C">
      <w:pPr>
        <w:spacing w:line="257" w:lineRule="atLeast"/>
        <w:ind w:firstLine="62"/>
        <w:jc w:val="both"/>
        <w:rPr>
          <w:color w:val="000000"/>
          <w:szCs w:val="24"/>
        </w:rPr>
      </w:pPr>
    </w:p>
    <w:p w14:paraId="2FB64E9D" w14:textId="77777777" w:rsidR="001E166C" w:rsidRDefault="001E166C" w:rsidP="001E166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FF29C1F" w14:textId="77777777" w:rsidR="001E166C" w:rsidRDefault="001E166C" w:rsidP="001E166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95C4F38" w14:textId="77777777" w:rsidR="001E166C" w:rsidRDefault="001E166C" w:rsidP="001E166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557D7DC" w14:textId="77777777" w:rsidR="001E166C" w:rsidRDefault="001E166C" w:rsidP="001E166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00D576" w14:textId="77777777" w:rsidR="001E166C" w:rsidRDefault="001E166C" w:rsidP="001E166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909CEBC" w14:textId="77777777" w:rsidR="001E166C" w:rsidRDefault="001E166C" w:rsidP="001E166C">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84CC4FC" w14:textId="77777777" w:rsidR="001E166C" w:rsidRDefault="001E166C" w:rsidP="001E166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2DC459" w14:textId="77777777" w:rsidR="001E166C" w:rsidRDefault="001E166C" w:rsidP="001E166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D26B24" w14:textId="77777777" w:rsidR="001E166C" w:rsidRDefault="001E166C" w:rsidP="001E166C">
      <w:pPr>
        <w:spacing w:line="257" w:lineRule="atLeast"/>
        <w:ind w:firstLine="62"/>
        <w:jc w:val="both"/>
        <w:rPr>
          <w:color w:val="000000"/>
          <w:szCs w:val="24"/>
        </w:rPr>
      </w:pPr>
    </w:p>
    <w:p w14:paraId="656511A0" w14:textId="77777777" w:rsidR="001E166C" w:rsidRDefault="001E166C" w:rsidP="001E166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1622740" w14:textId="77777777" w:rsidR="001E166C" w:rsidRDefault="001E166C" w:rsidP="001E166C">
      <w:pPr>
        <w:spacing w:line="257" w:lineRule="atLeast"/>
        <w:ind w:firstLine="62"/>
        <w:jc w:val="both"/>
        <w:rPr>
          <w:color w:val="000000"/>
          <w:szCs w:val="24"/>
        </w:rPr>
      </w:pPr>
    </w:p>
    <w:p w14:paraId="5D88B351" w14:textId="77777777" w:rsidR="001E166C" w:rsidRDefault="001E166C" w:rsidP="001E166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540802" w14:textId="77777777" w:rsidR="001E166C" w:rsidRDefault="001E166C" w:rsidP="001E166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2C42FE9" w14:textId="77777777" w:rsidR="001E166C" w:rsidRDefault="001E166C" w:rsidP="001E166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B6EC8CD" w14:textId="77777777" w:rsidR="001E166C" w:rsidRDefault="001E166C" w:rsidP="001E166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1A1B11" w14:textId="77777777" w:rsidR="001E166C" w:rsidRDefault="001E166C" w:rsidP="001E166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88D36A9" w14:textId="77777777" w:rsidR="001E166C" w:rsidRDefault="001E166C" w:rsidP="001E166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C76E949" w14:textId="77777777" w:rsidR="001E166C" w:rsidRDefault="001E166C" w:rsidP="001E166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8E03A9C" w14:textId="77777777" w:rsidR="001E166C" w:rsidRDefault="001E166C" w:rsidP="001E166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D354923" w14:textId="77777777" w:rsidR="001E166C" w:rsidRDefault="001E166C" w:rsidP="001E166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6043B514" w14:textId="77777777" w:rsidR="001E166C" w:rsidRDefault="001E166C" w:rsidP="001E166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086B9A7" w14:textId="77777777" w:rsidR="001E166C" w:rsidRDefault="001E166C" w:rsidP="001E166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B8CF908" w14:textId="77777777" w:rsidR="001E166C" w:rsidRDefault="001E166C" w:rsidP="001E166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3A9F0B" w14:textId="77777777" w:rsidR="001E166C" w:rsidRDefault="001E166C" w:rsidP="001E166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5F43BA4" w14:textId="77777777" w:rsidR="001E166C" w:rsidRDefault="001E166C" w:rsidP="001E166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5A0E9D5" w14:textId="77777777" w:rsidR="001E166C" w:rsidRDefault="001E166C" w:rsidP="001E166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374F64" w14:textId="77777777" w:rsidR="001E166C" w:rsidRDefault="001E166C" w:rsidP="001E166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9EDA651" w14:textId="77777777" w:rsidR="001E166C" w:rsidRDefault="001E166C" w:rsidP="001E166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D1235FC" w14:textId="77777777" w:rsidR="001E166C" w:rsidRDefault="001E166C" w:rsidP="001E166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EADE61A" w14:textId="77777777" w:rsidR="001E166C" w:rsidRDefault="001E166C" w:rsidP="001E166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0616078" w14:textId="77777777" w:rsidR="001E166C" w:rsidRDefault="001E166C" w:rsidP="001E166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2BE9A28" w14:textId="77777777" w:rsidR="001E166C" w:rsidRDefault="001E166C" w:rsidP="001E166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52CE411" w14:textId="77777777" w:rsidR="001E166C" w:rsidRDefault="001E166C" w:rsidP="001E166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63663D3" w14:textId="77777777" w:rsidR="001E166C" w:rsidRDefault="001E166C" w:rsidP="001E166C">
      <w:pPr>
        <w:spacing w:line="257" w:lineRule="atLeast"/>
        <w:jc w:val="both"/>
        <w:rPr>
          <w:color w:val="000000"/>
          <w:szCs w:val="24"/>
        </w:rPr>
      </w:pPr>
    </w:p>
    <w:p w14:paraId="7FA07508" w14:textId="77777777" w:rsidR="001E166C" w:rsidRDefault="001E166C" w:rsidP="001E166C">
      <w:pPr>
        <w:spacing w:line="257" w:lineRule="atLeast"/>
        <w:jc w:val="center"/>
        <w:rPr>
          <w:color w:val="000000"/>
          <w:szCs w:val="24"/>
        </w:rPr>
      </w:pPr>
      <w:r>
        <w:rPr>
          <w:b/>
          <w:bCs/>
          <w:color w:val="000000"/>
          <w:szCs w:val="24"/>
        </w:rPr>
        <w:t>3.3. Jungtinės veiklos partnerių keitimas</w:t>
      </w:r>
    </w:p>
    <w:p w14:paraId="49B6BCE0" w14:textId="77777777" w:rsidR="001E166C" w:rsidRDefault="001E166C" w:rsidP="001E166C">
      <w:pPr>
        <w:spacing w:line="257" w:lineRule="atLeast"/>
        <w:ind w:firstLine="62"/>
        <w:jc w:val="both"/>
        <w:rPr>
          <w:color w:val="000000"/>
          <w:szCs w:val="24"/>
        </w:rPr>
      </w:pPr>
    </w:p>
    <w:p w14:paraId="0278B8B7" w14:textId="77777777" w:rsidR="001E166C" w:rsidRDefault="001E166C" w:rsidP="001E166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530810" w14:textId="77777777" w:rsidR="001E166C" w:rsidRDefault="001E166C" w:rsidP="001E166C">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6947DF" w14:textId="77777777" w:rsidR="001E166C" w:rsidRDefault="001E166C" w:rsidP="001E166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F722BC" w14:textId="77777777" w:rsidR="001E166C" w:rsidRDefault="001E166C" w:rsidP="001E166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8FC4F46" w14:textId="77777777" w:rsidR="001E166C" w:rsidRDefault="001E166C" w:rsidP="001E166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27A2D7C" w14:textId="77777777" w:rsidR="001E166C" w:rsidRDefault="001E166C" w:rsidP="001E166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2FCDF5" w14:textId="77777777" w:rsidR="001E166C" w:rsidRDefault="001E166C" w:rsidP="001E166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8FCF6AA" w14:textId="77777777" w:rsidR="001E166C" w:rsidRDefault="001E166C" w:rsidP="001E166C">
      <w:pPr>
        <w:rPr>
          <w:sz w:val="14"/>
          <w:szCs w:val="14"/>
        </w:rPr>
      </w:pPr>
    </w:p>
    <w:p w14:paraId="6B8F963F" w14:textId="77777777" w:rsidR="001E166C" w:rsidRDefault="001E166C" w:rsidP="001E166C">
      <w:pPr>
        <w:spacing w:line="257" w:lineRule="atLeast"/>
        <w:ind w:firstLine="62"/>
        <w:jc w:val="both"/>
        <w:rPr>
          <w:color w:val="000000"/>
          <w:szCs w:val="24"/>
        </w:rPr>
      </w:pPr>
    </w:p>
    <w:p w14:paraId="7E83DB74" w14:textId="77777777" w:rsidR="001E166C" w:rsidRDefault="001E166C" w:rsidP="001E166C">
      <w:pPr>
        <w:spacing w:line="257" w:lineRule="atLeast"/>
        <w:jc w:val="center"/>
        <w:rPr>
          <w:color w:val="000000"/>
          <w:szCs w:val="24"/>
        </w:rPr>
      </w:pPr>
      <w:r>
        <w:rPr>
          <w:b/>
          <w:bCs/>
          <w:color w:val="000000"/>
          <w:szCs w:val="24"/>
        </w:rPr>
        <w:t>3.4.  Susitarimai dėl tiesioginio atsiskaitymo su subtiekėjais</w:t>
      </w:r>
    </w:p>
    <w:p w14:paraId="2386F8FD" w14:textId="77777777" w:rsidR="001E166C" w:rsidRDefault="001E166C" w:rsidP="001E166C">
      <w:pPr>
        <w:spacing w:line="257" w:lineRule="atLeast"/>
        <w:ind w:firstLine="62"/>
        <w:jc w:val="both"/>
        <w:rPr>
          <w:color w:val="000000"/>
          <w:szCs w:val="24"/>
        </w:rPr>
      </w:pPr>
    </w:p>
    <w:p w14:paraId="0C0AC187" w14:textId="77777777" w:rsidR="001E166C" w:rsidRDefault="001E166C" w:rsidP="001E166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AF13B0" w14:textId="77777777" w:rsidR="001E166C" w:rsidRDefault="001E166C" w:rsidP="001E166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E9310E4" w14:textId="77777777" w:rsidR="001E166C" w:rsidRDefault="001E166C" w:rsidP="001E166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AFBDF62" w14:textId="77777777" w:rsidR="001E166C" w:rsidRDefault="001E166C" w:rsidP="001E166C">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BB5834D" w14:textId="77777777" w:rsidR="001E166C" w:rsidRDefault="001E166C" w:rsidP="001E166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D7AEC81" w14:textId="77777777" w:rsidR="001E166C" w:rsidRDefault="001E166C" w:rsidP="001E166C">
      <w:pPr>
        <w:spacing w:line="257" w:lineRule="atLeast"/>
        <w:ind w:firstLine="62"/>
        <w:jc w:val="both"/>
        <w:rPr>
          <w:color w:val="000000"/>
          <w:szCs w:val="24"/>
        </w:rPr>
      </w:pPr>
    </w:p>
    <w:p w14:paraId="0FCFC7F0" w14:textId="77777777" w:rsidR="001E166C" w:rsidRDefault="001E166C" w:rsidP="001E166C">
      <w:pPr>
        <w:spacing w:line="257" w:lineRule="atLeast"/>
        <w:ind w:left="360" w:hanging="360"/>
        <w:jc w:val="center"/>
        <w:rPr>
          <w:color w:val="000000"/>
          <w:szCs w:val="24"/>
        </w:rPr>
      </w:pPr>
      <w:r>
        <w:rPr>
          <w:b/>
          <w:bCs/>
          <w:caps/>
          <w:color w:val="000000"/>
          <w:szCs w:val="24"/>
        </w:rPr>
        <w:t>4.  ŠALIŲ BENDRADARBIAVIMAS</w:t>
      </w:r>
    </w:p>
    <w:p w14:paraId="31360912" w14:textId="77777777" w:rsidR="001E166C" w:rsidRDefault="001E166C" w:rsidP="001E166C">
      <w:pPr>
        <w:spacing w:line="257" w:lineRule="atLeast"/>
        <w:ind w:firstLine="62"/>
        <w:jc w:val="both"/>
        <w:rPr>
          <w:color w:val="000000"/>
          <w:szCs w:val="24"/>
        </w:rPr>
      </w:pPr>
    </w:p>
    <w:p w14:paraId="0106CAF0" w14:textId="77777777" w:rsidR="001E166C" w:rsidRDefault="001E166C" w:rsidP="001E166C">
      <w:pPr>
        <w:spacing w:line="257" w:lineRule="atLeast"/>
        <w:jc w:val="center"/>
        <w:rPr>
          <w:color w:val="000000"/>
          <w:szCs w:val="24"/>
        </w:rPr>
      </w:pPr>
      <w:r>
        <w:rPr>
          <w:b/>
          <w:bCs/>
          <w:color w:val="000000"/>
          <w:szCs w:val="24"/>
        </w:rPr>
        <w:t>4.1.  Šalių bendradarbiavimo pareiga</w:t>
      </w:r>
    </w:p>
    <w:p w14:paraId="7CA41307" w14:textId="77777777" w:rsidR="001E166C" w:rsidRDefault="001E166C" w:rsidP="001E166C">
      <w:pPr>
        <w:spacing w:line="257" w:lineRule="atLeast"/>
        <w:ind w:firstLine="62"/>
        <w:rPr>
          <w:color w:val="000000"/>
          <w:szCs w:val="24"/>
        </w:rPr>
      </w:pPr>
    </w:p>
    <w:p w14:paraId="3D7AFC70" w14:textId="77777777" w:rsidR="001E166C" w:rsidRDefault="001E166C" w:rsidP="001E166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3334AC" w14:textId="77777777" w:rsidR="001E166C" w:rsidRDefault="001E166C" w:rsidP="001E166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178781B" w14:textId="77777777" w:rsidR="001E166C" w:rsidRDefault="001E166C" w:rsidP="001E166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A4AAE8" w14:textId="77777777" w:rsidR="001E166C" w:rsidRDefault="001E166C" w:rsidP="001E166C">
      <w:pPr>
        <w:spacing w:line="257" w:lineRule="atLeast"/>
        <w:ind w:firstLine="115"/>
        <w:jc w:val="both"/>
        <w:rPr>
          <w:color w:val="000000"/>
          <w:szCs w:val="24"/>
        </w:rPr>
      </w:pPr>
    </w:p>
    <w:p w14:paraId="093D4CF1" w14:textId="77777777" w:rsidR="001E166C" w:rsidRDefault="001E166C" w:rsidP="001E166C">
      <w:pPr>
        <w:spacing w:line="257" w:lineRule="atLeast"/>
        <w:jc w:val="center"/>
        <w:rPr>
          <w:color w:val="000000"/>
          <w:szCs w:val="24"/>
        </w:rPr>
      </w:pPr>
      <w:r>
        <w:rPr>
          <w:b/>
          <w:bCs/>
          <w:color w:val="000000"/>
          <w:szCs w:val="24"/>
        </w:rPr>
        <w:t>4.2.  Kontaktiniai asmenys</w:t>
      </w:r>
    </w:p>
    <w:p w14:paraId="0FBD780B" w14:textId="77777777" w:rsidR="001E166C" w:rsidRDefault="001E166C" w:rsidP="001E166C">
      <w:pPr>
        <w:spacing w:line="257" w:lineRule="atLeast"/>
        <w:ind w:firstLine="62"/>
        <w:jc w:val="both"/>
        <w:rPr>
          <w:color w:val="000000"/>
          <w:szCs w:val="24"/>
        </w:rPr>
      </w:pPr>
    </w:p>
    <w:p w14:paraId="72B30433" w14:textId="77777777" w:rsidR="001E166C" w:rsidRDefault="001E166C" w:rsidP="001E166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8B5204C" w14:textId="77777777" w:rsidR="001E166C" w:rsidRDefault="001E166C" w:rsidP="001E166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A4E28B" w14:textId="77777777" w:rsidR="001E166C" w:rsidRDefault="001E166C" w:rsidP="001E166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93CDA8" w14:textId="77777777" w:rsidR="001E166C" w:rsidRDefault="001E166C" w:rsidP="001E166C">
      <w:pPr>
        <w:spacing w:line="257" w:lineRule="atLeast"/>
        <w:ind w:firstLine="62"/>
        <w:jc w:val="both"/>
        <w:rPr>
          <w:color w:val="000000"/>
          <w:szCs w:val="24"/>
        </w:rPr>
      </w:pPr>
    </w:p>
    <w:p w14:paraId="004573BC" w14:textId="77777777" w:rsidR="001E166C" w:rsidRDefault="001E166C" w:rsidP="001E166C">
      <w:pPr>
        <w:spacing w:line="257" w:lineRule="atLeast"/>
        <w:jc w:val="center"/>
        <w:rPr>
          <w:color w:val="000000"/>
          <w:szCs w:val="24"/>
        </w:rPr>
      </w:pPr>
      <w:r>
        <w:rPr>
          <w:b/>
          <w:bCs/>
          <w:caps/>
          <w:color w:val="000000"/>
          <w:szCs w:val="24"/>
        </w:rPr>
        <w:t>5.  SUTARTIES VYKDYMO METU PATEIKIAMI DOKUMENTAI</w:t>
      </w:r>
    </w:p>
    <w:p w14:paraId="0375B4A3" w14:textId="77777777" w:rsidR="001E166C" w:rsidRDefault="001E166C" w:rsidP="001E166C">
      <w:pPr>
        <w:spacing w:line="257" w:lineRule="atLeast"/>
        <w:ind w:firstLine="62"/>
        <w:jc w:val="both"/>
        <w:rPr>
          <w:color w:val="000000"/>
          <w:szCs w:val="24"/>
        </w:rPr>
      </w:pPr>
    </w:p>
    <w:p w14:paraId="559F93AD" w14:textId="77777777" w:rsidR="001E166C" w:rsidRDefault="001E166C" w:rsidP="001E166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5F1407A" w14:textId="77777777" w:rsidR="001E166C" w:rsidRDefault="001E166C" w:rsidP="001E166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38034" w14:textId="77777777" w:rsidR="001E166C" w:rsidRDefault="001E166C" w:rsidP="001E166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9A3CB4" w14:textId="77777777" w:rsidR="001E166C" w:rsidRDefault="001E166C" w:rsidP="001E166C">
      <w:pPr>
        <w:spacing w:line="257" w:lineRule="atLeast"/>
        <w:ind w:firstLine="62"/>
        <w:jc w:val="both"/>
        <w:rPr>
          <w:color w:val="000000"/>
          <w:szCs w:val="24"/>
        </w:rPr>
      </w:pPr>
    </w:p>
    <w:p w14:paraId="5B17C24B" w14:textId="77777777" w:rsidR="001E166C" w:rsidRDefault="001E166C" w:rsidP="001E166C">
      <w:pPr>
        <w:spacing w:line="257" w:lineRule="atLeast"/>
        <w:jc w:val="center"/>
        <w:rPr>
          <w:color w:val="000000"/>
          <w:szCs w:val="24"/>
        </w:rPr>
      </w:pPr>
      <w:r>
        <w:rPr>
          <w:b/>
          <w:bCs/>
          <w:caps/>
          <w:color w:val="000000"/>
          <w:szCs w:val="24"/>
        </w:rPr>
        <w:t>6.  PREKIŲ TIEKIMO PABAIGA IR PREKIŲ PRIĖMIMAS</w:t>
      </w:r>
    </w:p>
    <w:p w14:paraId="3985AFA8" w14:textId="77777777" w:rsidR="001E166C" w:rsidRDefault="001E166C" w:rsidP="001E166C">
      <w:pPr>
        <w:spacing w:line="257" w:lineRule="atLeast"/>
        <w:ind w:firstLine="62"/>
        <w:rPr>
          <w:color w:val="000000"/>
          <w:szCs w:val="24"/>
        </w:rPr>
      </w:pPr>
    </w:p>
    <w:p w14:paraId="58B095E6" w14:textId="77777777" w:rsidR="001E166C" w:rsidRDefault="001E166C" w:rsidP="001E166C">
      <w:pPr>
        <w:spacing w:line="257" w:lineRule="atLeast"/>
        <w:jc w:val="center"/>
        <w:rPr>
          <w:color w:val="000000"/>
          <w:szCs w:val="24"/>
        </w:rPr>
      </w:pPr>
      <w:r>
        <w:rPr>
          <w:b/>
          <w:bCs/>
          <w:color w:val="000000"/>
          <w:szCs w:val="24"/>
        </w:rPr>
        <w:t>6.1.  Prekių tiekimo pabaiga</w:t>
      </w:r>
    </w:p>
    <w:p w14:paraId="0973788B" w14:textId="77777777" w:rsidR="001E166C" w:rsidRDefault="001E166C" w:rsidP="001E166C">
      <w:pPr>
        <w:spacing w:line="257" w:lineRule="atLeast"/>
        <w:ind w:firstLine="62"/>
        <w:rPr>
          <w:color w:val="000000"/>
          <w:szCs w:val="24"/>
        </w:rPr>
      </w:pPr>
    </w:p>
    <w:p w14:paraId="2DE413C3" w14:textId="77777777" w:rsidR="001E166C" w:rsidRDefault="001E166C" w:rsidP="001E166C">
      <w:pPr>
        <w:spacing w:line="257" w:lineRule="atLeast"/>
        <w:jc w:val="both"/>
        <w:rPr>
          <w:color w:val="000000"/>
          <w:szCs w:val="24"/>
        </w:rPr>
      </w:pPr>
      <w:r>
        <w:rPr>
          <w:color w:val="000000"/>
          <w:szCs w:val="24"/>
        </w:rPr>
        <w:t>6.1.1. Prekių tiekimas laikomas užbaigtu, kai yra įvykdytos visos šios sąlygos:</w:t>
      </w:r>
    </w:p>
    <w:p w14:paraId="21D6DA36" w14:textId="77777777" w:rsidR="001E166C" w:rsidRDefault="001E166C" w:rsidP="001E166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A7E1033" w14:textId="77777777" w:rsidR="001E166C" w:rsidRDefault="001E166C" w:rsidP="001E166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405269" w14:textId="77777777" w:rsidR="001E166C" w:rsidRDefault="001E166C" w:rsidP="001E166C">
      <w:pPr>
        <w:spacing w:line="257" w:lineRule="atLeast"/>
        <w:jc w:val="both"/>
        <w:rPr>
          <w:color w:val="000000"/>
          <w:szCs w:val="24"/>
        </w:rPr>
      </w:pPr>
      <w:r>
        <w:rPr>
          <w:color w:val="000000"/>
          <w:szCs w:val="24"/>
        </w:rPr>
        <w:t>6.1.1.3. Tiekėjas apmokė Pirkėjo personalą, kaip naudoti Prekes (jeigu to reikalaujama);</w:t>
      </w:r>
    </w:p>
    <w:p w14:paraId="7BA676D5" w14:textId="77777777" w:rsidR="001E166C" w:rsidRDefault="001E166C" w:rsidP="001E166C">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C29D0C6" w14:textId="77777777" w:rsidR="001E166C" w:rsidRDefault="001E166C" w:rsidP="001E166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B3B1E76" w14:textId="77777777" w:rsidR="001E166C" w:rsidRDefault="001E166C" w:rsidP="001E166C">
      <w:pPr>
        <w:spacing w:line="257" w:lineRule="atLeast"/>
        <w:ind w:firstLine="62"/>
        <w:jc w:val="both"/>
        <w:rPr>
          <w:color w:val="000000"/>
          <w:szCs w:val="24"/>
        </w:rPr>
      </w:pPr>
    </w:p>
    <w:p w14:paraId="160C693D" w14:textId="77777777" w:rsidR="001E166C" w:rsidRDefault="001E166C" w:rsidP="001E166C">
      <w:pPr>
        <w:spacing w:line="257" w:lineRule="atLeast"/>
        <w:jc w:val="center"/>
        <w:rPr>
          <w:color w:val="000000"/>
          <w:szCs w:val="24"/>
        </w:rPr>
      </w:pPr>
      <w:r>
        <w:rPr>
          <w:b/>
          <w:bCs/>
          <w:color w:val="000000"/>
          <w:szCs w:val="24"/>
        </w:rPr>
        <w:t>6.2.  Prekių perdavimas–priėmimas</w:t>
      </w:r>
    </w:p>
    <w:p w14:paraId="752E10DD" w14:textId="77777777" w:rsidR="001E166C" w:rsidRDefault="001E166C" w:rsidP="001E166C">
      <w:pPr>
        <w:spacing w:line="257" w:lineRule="atLeast"/>
        <w:ind w:firstLine="62"/>
        <w:jc w:val="both"/>
        <w:rPr>
          <w:color w:val="000000"/>
          <w:szCs w:val="24"/>
        </w:rPr>
      </w:pPr>
    </w:p>
    <w:p w14:paraId="0349E7F9" w14:textId="77777777" w:rsidR="001E166C" w:rsidRDefault="001E166C" w:rsidP="001E166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54EE55" w14:textId="77777777" w:rsidR="001E166C" w:rsidRDefault="001E166C" w:rsidP="001E166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6481988" w14:textId="77777777" w:rsidR="001E166C" w:rsidRDefault="001E166C" w:rsidP="001E166C">
      <w:pPr>
        <w:spacing w:line="257" w:lineRule="atLeast"/>
        <w:jc w:val="both"/>
        <w:rPr>
          <w:color w:val="000000"/>
          <w:szCs w:val="24"/>
        </w:rPr>
      </w:pPr>
      <w:r>
        <w:rPr>
          <w:color w:val="000000"/>
          <w:szCs w:val="24"/>
        </w:rPr>
        <w:t>6.2.3. Tiekėjui pristačius Prekes, Pirkėjas atlieka jų patikrinimą ir privalo:</w:t>
      </w:r>
    </w:p>
    <w:p w14:paraId="77086167" w14:textId="77777777" w:rsidR="001E166C" w:rsidRDefault="001E166C" w:rsidP="001E166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78D94F2" w14:textId="77777777" w:rsidR="001E166C" w:rsidRDefault="001E166C" w:rsidP="001E166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D97CA60" w14:textId="77777777" w:rsidR="001E166C" w:rsidRDefault="001E166C" w:rsidP="001E166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33BA323" w14:textId="77777777" w:rsidR="001E166C" w:rsidRDefault="001E166C" w:rsidP="001E166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1EE3C86" w14:textId="77777777" w:rsidR="001E166C" w:rsidRDefault="001E166C" w:rsidP="001E166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B94AD1A" w14:textId="77777777" w:rsidR="001E166C" w:rsidRDefault="001E166C" w:rsidP="001E166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1C1C924" w14:textId="77777777" w:rsidR="001E166C" w:rsidRDefault="001E166C" w:rsidP="001E166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24E25F2" w14:textId="77777777" w:rsidR="001E166C" w:rsidRDefault="001E166C" w:rsidP="001E166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B1293C7" w14:textId="77777777" w:rsidR="001E166C" w:rsidRDefault="001E166C" w:rsidP="001E166C">
      <w:pPr>
        <w:spacing w:line="257" w:lineRule="atLeast"/>
        <w:jc w:val="both"/>
        <w:rPr>
          <w:color w:val="000000"/>
          <w:szCs w:val="24"/>
        </w:rPr>
      </w:pPr>
      <w:r>
        <w:rPr>
          <w:color w:val="000000"/>
          <w:szCs w:val="24"/>
        </w:rPr>
        <w:t>6.2.9. Pirkėjas turi teisę naudotis Prekėmis tik po Prekių perdavimo-priėmimo akto pasirašymo.</w:t>
      </w:r>
    </w:p>
    <w:p w14:paraId="32BBEB1F" w14:textId="77777777" w:rsidR="001E166C" w:rsidRDefault="001E166C" w:rsidP="001E166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E37D615" w14:textId="77777777" w:rsidR="001E166C" w:rsidRDefault="001E166C" w:rsidP="001E166C">
      <w:pPr>
        <w:spacing w:line="257" w:lineRule="atLeast"/>
        <w:ind w:firstLine="62"/>
        <w:jc w:val="both"/>
        <w:rPr>
          <w:color w:val="000000"/>
          <w:szCs w:val="24"/>
        </w:rPr>
      </w:pPr>
    </w:p>
    <w:p w14:paraId="6F1CCAF4" w14:textId="77777777" w:rsidR="001E166C" w:rsidRDefault="001E166C" w:rsidP="001E166C">
      <w:pPr>
        <w:spacing w:line="257" w:lineRule="atLeast"/>
        <w:jc w:val="center"/>
        <w:rPr>
          <w:color w:val="000000"/>
          <w:szCs w:val="24"/>
        </w:rPr>
      </w:pPr>
      <w:r>
        <w:rPr>
          <w:b/>
          <w:bCs/>
          <w:caps/>
          <w:color w:val="000000"/>
          <w:szCs w:val="24"/>
        </w:rPr>
        <w:lastRenderedPageBreak/>
        <w:t>7.  TIEKĖJO GARANTINIAI ĮSIPAREIGOJIMAI</w:t>
      </w:r>
    </w:p>
    <w:p w14:paraId="3EA2DF10" w14:textId="77777777" w:rsidR="001E166C" w:rsidRDefault="001E166C" w:rsidP="001E166C">
      <w:pPr>
        <w:spacing w:line="257" w:lineRule="atLeast"/>
        <w:ind w:firstLine="62"/>
        <w:rPr>
          <w:color w:val="000000"/>
          <w:szCs w:val="24"/>
        </w:rPr>
      </w:pPr>
    </w:p>
    <w:p w14:paraId="09543C5C" w14:textId="77777777" w:rsidR="001E166C" w:rsidRDefault="001E166C" w:rsidP="001E166C">
      <w:pPr>
        <w:spacing w:line="257" w:lineRule="atLeast"/>
        <w:ind w:left="360" w:hanging="360"/>
        <w:jc w:val="center"/>
        <w:rPr>
          <w:color w:val="000000"/>
          <w:szCs w:val="24"/>
        </w:rPr>
      </w:pPr>
      <w:r>
        <w:rPr>
          <w:b/>
          <w:bCs/>
          <w:color w:val="000000"/>
          <w:szCs w:val="24"/>
        </w:rPr>
        <w:t>7.1.  Garantiniai terminai (jei taikoma)</w:t>
      </w:r>
    </w:p>
    <w:p w14:paraId="7F9C5D33" w14:textId="77777777" w:rsidR="001E166C" w:rsidRDefault="001E166C" w:rsidP="001E166C">
      <w:pPr>
        <w:spacing w:line="257" w:lineRule="atLeast"/>
        <w:ind w:left="360" w:firstLine="62"/>
        <w:rPr>
          <w:color w:val="000000"/>
          <w:szCs w:val="24"/>
        </w:rPr>
      </w:pPr>
    </w:p>
    <w:p w14:paraId="2CB06E2E" w14:textId="77777777" w:rsidR="001E166C" w:rsidRDefault="001E166C" w:rsidP="001E166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7FAFE8" w14:textId="77777777" w:rsidR="001E166C" w:rsidRDefault="001E166C" w:rsidP="001E166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88C1EEA" w14:textId="77777777" w:rsidR="001E166C" w:rsidRDefault="001E166C" w:rsidP="001E166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8AC35C" w14:textId="77777777" w:rsidR="001E166C" w:rsidRDefault="001E166C" w:rsidP="001E166C">
      <w:pPr>
        <w:spacing w:line="257" w:lineRule="atLeast"/>
        <w:ind w:firstLine="62"/>
        <w:jc w:val="both"/>
        <w:rPr>
          <w:color w:val="000000"/>
          <w:szCs w:val="24"/>
        </w:rPr>
      </w:pPr>
    </w:p>
    <w:p w14:paraId="60757DC8" w14:textId="77777777" w:rsidR="001E166C" w:rsidRDefault="001E166C" w:rsidP="001E166C">
      <w:pPr>
        <w:spacing w:line="257" w:lineRule="atLeast"/>
        <w:jc w:val="center"/>
        <w:rPr>
          <w:color w:val="000000"/>
          <w:szCs w:val="24"/>
        </w:rPr>
      </w:pPr>
      <w:r>
        <w:rPr>
          <w:b/>
          <w:bCs/>
          <w:color w:val="000000"/>
          <w:szCs w:val="24"/>
        </w:rPr>
        <w:t>7.2.  Pretenzijos dėl Prekių trūkumų</w:t>
      </w:r>
    </w:p>
    <w:p w14:paraId="166747F0" w14:textId="77777777" w:rsidR="001E166C" w:rsidRDefault="001E166C" w:rsidP="001E166C">
      <w:pPr>
        <w:spacing w:line="257" w:lineRule="atLeast"/>
        <w:ind w:firstLine="62"/>
        <w:jc w:val="both"/>
        <w:rPr>
          <w:color w:val="000000"/>
          <w:szCs w:val="24"/>
        </w:rPr>
      </w:pPr>
    </w:p>
    <w:p w14:paraId="133F7358" w14:textId="77777777" w:rsidR="001E166C" w:rsidRDefault="001E166C" w:rsidP="001E166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38B071" w14:textId="77777777" w:rsidR="001E166C" w:rsidRDefault="001E166C" w:rsidP="001E166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D59EBE" w14:textId="77777777" w:rsidR="001E166C" w:rsidRDefault="001E166C" w:rsidP="001E166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37A1A2" w14:textId="77777777" w:rsidR="001E166C" w:rsidRDefault="001E166C" w:rsidP="001E166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C40B00D" w14:textId="77777777" w:rsidR="001E166C" w:rsidRDefault="001E166C" w:rsidP="001E166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8AEA14A" w14:textId="77777777" w:rsidR="001E166C" w:rsidRDefault="001E166C" w:rsidP="001E166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E6E610F" w14:textId="77777777" w:rsidR="001E166C" w:rsidRDefault="001E166C" w:rsidP="001E166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8E59BB" w14:textId="77777777" w:rsidR="001E166C" w:rsidRDefault="001E166C" w:rsidP="001E166C">
      <w:pPr>
        <w:rPr>
          <w:sz w:val="14"/>
          <w:szCs w:val="14"/>
        </w:rPr>
      </w:pPr>
    </w:p>
    <w:p w14:paraId="1F15609C" w14:textId="77777777" w:rsidR="001E166C" w:rsidRDefault="001E166C" w:rsidP="001E166C">
      <w:pPr>
        <w:spacing w:line="257" w:lineRule="atLeast"/>
        <w:ind w:firstLine="62"/>
        <w:jc w:val="both"/>
        <w:rPr>
          <w:color w:val="000000"/>
          <w:szCs w:val="24"/>
        </w:rPr>
      </w:pPr>
    </w:p>
    <w:p w14:paraId="1227F5F3" w14:textId="77777777" w:rsidR="001E166C" w:rsidRDefault="001E166C" w:rsidP="001E166C">
      <w:pPr>
        <w:spacing w:line="257" w:lineRule="atLeast"/>
        <w:jc w:val="center"/>
        <w:rPr>
          <w:color w:val="000000"/>
          <w:szCs w:val="24"/>
        </w:rPr>
      </w:pPr>
      <w:r>
        <w:rPr>
          <w:b/>
          <w:bCs/>
          <w:color w:val="000000"/>
          <w:szCs w:val="24"/>
        </w:rPr>
        <w:t>7.3.  Prekių trūkumų šalinimas</w:t>
      </w:r>
    </w:p>
    <w:p w14:paraId="22132460" w14:textId="77777777" w:rsidR="001E166C" w:rsidRDefault="001E166C" w:rsidP="001E166C">
      <w:pPr>
        <w:spacing w:line="257" w:lineRule="atLeast"/>
        <w:ind w:firstLine="62"/>
        <w:jc w:val="both"/>
        <w:rPr>
          <w:color w:val="000000"/>
          <w:szCs w:val="24"/>
        </w:rPr>
      </w:pPr>
    </w:p>
    <w:p w14:paraId="53673A16" w14:textId="77777777" w:rsidR="001E166C" w:rsidRDefault="001E166C" w:rsidP="001E166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A2C3536" w14:textId="77777777" w:rsidR="001E166C" w:rsidRDefault="001E166C" w:rsidP="001E166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D021C94" w14:textId="77777777" w:rsidR="001E166C" w:rsidRDefault="001E166C" w:rsidP="001E166C">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50F29F0" w14:textId="77777777" w:rsidR="001E166C" w:rsidRDefault="001E166C" w:rsidP="001E166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1C8C3AB" w14:textId="77777777" w:rsidR="001E166C" w:rsidRDefault="001E166C" w:rsidP="001E166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0724AD" w14:textId="77777777" w:rsidR="001E166C" w:rsidRDefault="001E166C" w:rsidP="001E166C">
      <w:pPr>
        <w:spacing w:line="257" w:lineRule="atLeast"/>
        <w:jc w:val="both"/>
        <w:rPr>
          <w:color w:val="000000"/>
          <w:szCs w:val="24"/>
        </w:rPr>
      </w:pPr>
      <w:r>
        <w:rPr>
          <w:color w:val="000000"/>
          <w:szCs w:val="24"/>
        </w:rPr>
        <w:t>7.3.6. Tiekėjas, pašalinęs visus Prekių trūkumus, privalo apie tai informuoti Pirkėją.</w:t>
      </w:r>
    </w:p>
    <w:p w14:paraId="5316EB78" w14:textId="77777777" w:rsidR="001E166C" w:rsidRDefault="001E166C" w:rsidP="001E166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15446A4" w14:textId="77777777" w:rsidR="001E166C" w:rsidRDefault="001E166C" w:rsidP="001E166C">
      <w:pPr>
        <w:spacing w:line="257" w:lineRule="atLeast"/>
        <w:ind w:firstLine="62"/>
        <w:jc w:val="both"/>
        <w:rPr>
          <w:color w:val="000000"/>
          <w:szCs w:val="24"/>
        </w:rPr>
      </w:pPr>
    </w:p>
    <w:p w14:paraId="0926D893" w14:textId="77777777" w:rsidR="001E166C" w:rsidRDefault="001E166C" w:rsidP="001E166C">
      <w:pPr>
        <w:spacing w:line="257" w:lineRule="atLeast"/>
        <w:jc w:val="center"/>
        <w:rPr>
          <w:color w:val="000000"/>
          <w:szCs w:val="24"/>
        </w:rPr>
      </w:pPr>
      <w:r>
        <w:rPr>
          <w:b/>
          <w:bCs/>
          <w:color w:val="000000"/>
          <w:szCs w:val="24"/>
        </w:rPr>
        <w:t>7.4.  Pirkėjo teisės, Tiekėjui nepašalinus Prekių trūkumų</w:t>
      </w:r>
    </w:p>
    <w:p w14:paraId="324F2E75" w14:textId="77777777" w:rsidR="001E166C" w:rsidRDefault="001E166C" w:rsidP="001E166C">
      <w:pPr>
        <w:spacing w:line="257" w:lineRule="atLeast"/>
        <w:ind w:firstLine="62"/>
        <w:jc w:val="both"/>
        <w:rPr>
          <w:color w:val="000000"/>
          <w:szCs w:val="24"/>
        </w:rPr>
      </w:pPr>
    </w:p>
    <w:p w14:paraId="22B61B0B" w14:textId="77777777" w:rsidR="001E166C" w:rsidRDefault="001E166C" w:rsidP="001E166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F3834FC" w14:textId="77777777" w:rsidR="001E166C" w:rsidRDefault="001E166C" w:rsidP="001E166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A558607" w14:textId="77777777" w:rsidR="001E166C" w:rsidRDefault="001E166C" w:rsidP="001E166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E03BC9E" w14:textId="77777777" w:rsidR="001E166C" w:rsidRDefault="001E166C" w:rsidP="001E166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067DFD4" w14:textId="77777777" w:rsidR="001E166C" w:rsidRDefault="001E166C" w:rsidP="001E166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C02872E" w14:textId="77777777" w:rsidR="001E166C" w:rsidRDefault="001E166C" w:rsidP="001E166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808CE46" w14:textId="77777777" w:rsidR="001E166C" w:rsidRDefault="001E166C" w:rsidP="001E166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DE0FC0" w14:textId="77777777" w:rsidR="001E166C" w:rsidRDefault="001E166C" w:rsidP="001E166C">
      <w:pPr>
        <w:spacing w:line="257" w:lineRule="atLeast"/>
        <w:ind w:firstLine="62"/>
        <w:jc w:val="both"/>
        <w:rPr>
          <w:color w:val="000000"/>
          <w:szCs w:val="24"/>
        </w:rPr>
      </w:pPr>
    </w:p>
    <w:p w14:paraId="760EF4B1" w14:textId="77777777" w:rsidR="001E166C" w:rsidRDefault="001E166C" w:rsidP="001E166C">
      <w:pPr>
        <w:spacing w:line="257" w:lineRule="atLeast"/>
        <w:jc w:val="center"/>
        <w:rPr>
          <w:color w:val="000000"/>
          <w:szCs w:val="24"/>
        </w:rPr>
      </w:pPr>
      <w:r>
        <w:rPr>
          <w:b/>
          <w:bCs/>
          <w:caps/>
          <w:color w:val="000000"/>
          <w:szCs w:val="24"/>
        </w:rPr>
        <w:t>8.  PRISTATYMO TERMINAI</w:t>
      </w:r>
    </w:p>
    <w:p w14:paraId="36CE1021" w14:textId="77777777" w:rsidR="001E166C" w:rsidRDefault="001E166C" w:rsidP="001E166C">
      <w:pPr>
        <w:spacing w:line="257" w:lineRule="atLeast"/>
        <w:ind w:firstLine="62"/>
        <w:rPr>
          <w:color w:val="000000"/>
          <w:szCs w:val="24"/>
        </w:rPr>
      </w:pPr>
    </w:p>
    <w:p w14:paraId="1A4D9623" w14:textId="77777777" w:rsidR="001E166C" w:rsidRDefault="001E166C" w:rsidP="001E166C">
      <w:pPr>
        <w:spacing w:line="257" w:lineRule="atLeast"/>
        <w:jc w:val="center"/>
        <w:rPr>
          <w:color w:val="000000"/>
          <w:szCs w:val="24"/>
        </w:rPr>
      </w:pPr>
      <w:r>
        <w:rPr>
          <w:b/>
          <w:bCs/>
          <w:color w:val="000000"/>
          <w:szCs w:val="24"/>
        </w:rPr>
        <w:t>8.1.  Pristatymo terminai ir Prekių tiekimo grafikas</w:t>
      </w:r>
    </w:p>
    <w:p w14:paraId="2D856F85" w14:textId="77777777" w:rsidR="001E166C" w:rsidRDefault="001E166C" w:rsidP="001E166C">
      <w:pPr>
        <w:spacing w:line="257" w:lineRule="atLeast"/>
        <w:ind w:firstLine="62"/>
        <w:jc w:val="both"/>
        <w:rPr>
          <w:color w:val="000000"/>
          <w:szCs w:val="24"/>
        </w:rPr>
      </w:pPr>
    </w:p>
    <w:p w14:paraId="7313FAA2" w14:textId="77777777" w:rsidR="001E166C" w:rsidRDefault="001E166C" w:rsidP="001E166C">
      <w:pPr>
        <w:spacing w:line="257" w:lineRule="atLeast"/>
        <w:jc w:val="both"/>
        <w:rPr>
          <w:color w:val="000000"/>
          <w:szCs w:val="24"/>
        </w:rPr>
      </w:pPr>
      <w:r>
        <w:rPr>
          <w:color w:val="000000"/>
          <w:szCs w:val="24"/>
        </w:rPr>
        <w:t>8.1.1. Tiekėjas privalo pristatyti Prekes laikydamasis terminų, nurodytų Specialiosiose sąlygose.</w:t>
      </w:r>
    </w:p>
    <w:p w14:paraId="60831754" w14:textId="77777777" w:rsidR="001E166C" w:rsidRDefault="001E166C" w:rsidP="001E166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22E2BC" w14:textId="77777777" w:rsidR="001E166C" w:rsidRDefault="001E166C" w:rsidP="001E166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5610B61" w14:textId="77777777" w:rsidR="001E166C" w:rsidRDefault="001E166C" w:rsidP="001E166C">
      <w:pPr>
        <w:spacing w:line="257" w:lineRule="atLeast"/>
        <w:ind w:firstLine="62"/>
        <w:jc w:val="both"/>
        <w:rPr>
          <w:color w:val="000000"/>
          <w:szCs w:val="24"/>
        </w:rPr>
      </w:pPr>
    </w:p>
    <w:p w14:paraId="26FE7436" w14:textId="77777777" w:rsidR="001E166C" w:rsidRDefault="001E166C" w:rsidP="001E166C">
      <w:pPr>
        <w:spacing w:line="257" w:lineRule="atLeast"/>
        <w:jc w:val="center"/>
        <w:rPr>
          <w:color w:val="000000"/>
          <w:szCs w:val="24"/>
        </w:rPr>
      </w:pPr>
      <w:r>
        <w:rPr>
          <w:b/>
          <w:bCs/>
          <w:color w:val="000000"/>
          <w:szCs w:val="24"/>
        </w:rPr>
        <w:t>8.2.  Netesybos už Prekių pristatymo vėlavimą</w:t>
      </w:r>
    </w:p>
    <w:p w14:paraId="0ABD0BB8" w14:textId="77777777" w:rsidR="001E166C" w:rsidRDefault="001E166C" w:rsidP="001E166C">
      <w:pPr>
        <w:spacing w:line="257" w:lineRule="atLeast"/>
        <w:ind w:firstLine="62"/>
        <w:jc w:val="both"/>
        <w:rPr>
          <w:color w:val="000000"/>
          <w:szCs w:val="24"/>
        </w:rPr>
      </w:pPr>
    </w:p>
    <w:p w14:paraId="11774BFE" w14:textId="77777777" w:rsidR="001E166C" w:rsidRDefault="001E166C" w:rsidP="001E166C">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28AB00F4" w14:textId="77777777" w:rsidR="001E166C" w:rsidRDefault="001E166C" w:rsidP="001E166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3505487" w14:textId="77777777" w:rsidR="001E166C" w:rsidRDefault="001E166C" w:rsidP="001E166C">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C7883F" w14:textId="77777777" w:rsidR="001E166C" w:rsidRDefault="001E166C" w:rsidP="001E166C">
      <w:pPr>
        <w:spacing w:line="257" w:lineRule="atLeast"/>
        <w:ind w:firstLine="62"/>
        <w:jc w:val="both"/>
        <w:rPr>
          <w:color w:val="000000"/>
          <w:szCs w:val="24"/>
        </w:rPr>
      </w:pPr>
    </w:p>
    <w:p w14:paraId="30C2C47C" w14:textId="77777777" w:rsidR="001E166C" w:rsidRDefault="001E166C" w:rsidP="001E166C">
      <w:pPr>
        <w:spacing w:line="257" w:lineRule="atLeast"/>
        <w:jc w:val="center"/>
        <w:rPr>
          <w:color w:val="000000"/>
          <w:szCs w:val="24"/>
        </w:rPr>
      </w:pPr>
      <w:r>
        <w:rPr>
          <w:b/>
          <w:bCs/>
          <w:caps/>
          <w:color w:val="000000"/>
          <w:szCs w:val="24"/>
        </w:rPr>
        <w:t>9.  PRIEVOLIŲ PAGAL SUTARTĮ ĮVYKDYMO UŽTIKRINIMO BŪDAI</w:t>
      </w:r>
    </w:p>
    <w:p w14:paraId="3AF89C98" w14:textId="77777777" w:rsidR="001E166C" w:rsidRDefault="001E166C" w:rsidP="001E166C">
      <w:pPr>
        <w:spacing w:line="257" w:lineRule="atLeast"/>
        <w:ind w:firstLine="62"/>
        <w:rPr>
          <w:color w:val="000000"/>
          <w:szCs w:val="24"/>
        </w:rPr>
      </w:pPr>
    </w:p>
    <w:p w14:paraId="6E9C3AFF" w14:textId="77777777" w:rsidR="001E166C" w:rsidRDefault="001E166C" w:rsidP="001E166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904949" w14:textId="77777777" w:rsidR="001E166C" w:rsidRDefault="001E166C" w:rsidP="001E166C">
      <w:pPr>
        <w:spacing w:line="257" w:lineRule="atLeast"/>
        <w:ind w:firstLine="62"/>
        <w:jc w:val="both"/>
        <w:rPr>
          <w:color w:val="000000"/>
          <w:szCs w:val="24"/>
        </w:rPr>
      </w:pPr>
    </w:p>
    <w:p w14:paraId="0C587114" w14:textId="77777777" w:rsidR="001E166C" w:rsidRDefault="001E166C" w:rsidP="001E166C">
      <w:pPr>
        <w:spacing w:line="257" w:lineRule="atLeast"/>
        <w:jc w:val="center"/>
        <w:rPr>
          <w:color w:val="000000"/>
          <w:szCs w:val="24"/>
        </w:rPr>
      </w:pPr>
      <w:r>
        <w:rPr>
          <w:b/>
          <w:bCs/>
          <w:caps/>
          <w:color w:val="000000"/>
          <w:szCs w:val="24"/>
        </w:rPr>
        <w:t>10.  SUTARTIES ĮVYKDYMO UŽTIKRINIMAS (JEI TAIKOMA)</w:t>
      </w:r>
    </w:p>
    <w:p w14:paraId="37F6D3F9" w14:textId="77777777" w:rsidR="001E166C" w:rsidRDefault="001E166C" w:rsidP="001E166C">
      <w:pPr>
        <w:spacing w:line="257" w:lineRule="atLeast"/>
        <w:ind w:firstLine="62"/>
        <w:jc w:val="both"/>
        <w:rPr>
          <w:color w:val="000000"/>
          <w:szCs w:val="24"/>
        </w:rPr>
      </w:pPr>
    </w:p>
    <w:p w14:paraId="132ECAC8" w14:textId="77777777" w:rsidR="001E166C" w:rsidRDefault="001E166C" w:rsidP="001E166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260D89" w14:textId="77777777" w:rsidR="001E166C" w:rsidRDefault="001E166C" w:rsidP="001E166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E2010F" w14:textId="77777777" w:rsidR="001E166C" w:rsidRDefault="001E166C" w:rsidP="001E166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4F7072" w14:textId="77777777" w:rsidR="001E166C" w:rsidRDefault="001E166C" w:rsidP="001E166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9990A4" w14:textId="77777777" w:rsidR="001E166C" w:rsidRDefault="001E166C" w:rsidP="001E166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4ECB80" w14:textId="77777777" w:rsidR="001E166C" w:rsidRDefault="001E166C" w:rsidP="001E166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DE1EB3C" w14:textId="77777777" w:rsidR="001E166C" w:rsidRDefault="001E166C" w:rsidP="001E166C">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0A087B" w14:textId="77777777" w:rsidR="001E166C" w:rsidRDefault="001E166C" w:rsidP="001E166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EF42C8E" w14:textId="77777777" w:rsidR="001E166C" w:rsidRDefault="001E166C" w:rsidP="001E166C">
      <w:pPr>
        <w:spacing w:line="257" w:lineRule="atLeast"/>
        <w:jc w:val="both"/>
        <w:textAlignment w:val="baseline"/>
        <w:rPr>
          <w:color w:val="000000"/>
          <w:szCs w:val="24"/>
        </w:rPr>
      </w:pPr>
      <w:r>
        <w:rPr>
          <w:color w:val="000000"/>
          <w:szCs w:val="24"/>
        </w:rPr>
        <w:t>10.8. Sutarties įvykdymo užtikrinimo suma turi būti nurodoma ir išmokama eurais. </w:t>
      </w:r>
    </w:p>
    <w:p w14:paraId="685DFD34" w14:textId="77777777" w:rsidR="001E166C" w:rsidRDefault="001E166C" w:rsidP="001E166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8C7A7E0" w14:textId="77777777" w:rsidR="001E166C" w:rsidRDefault="001E166C" w:rsidP="001E166C">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E804379" w14:textId="77777777" w:rsidR="001E166C" w:rsidRDefault="001E166C" w:rsidP="001E166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93F9D" w14:textId="77777777" w:rsidR="001E166C" w:rsidRDefault="001E166C" w:rsidP="001E166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FA4EE4" w14:textId="77777777" w:rsidR="001E166C" w:rsidRDefault="001E166C" w:rsidP="001E166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B1470A" w14:textId="77777777" w:rsidR="001E166C" w:rsidRDefault="001E166C" w:rsidP="001E166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FF05AD" w14:textId="77777777" w:rsidR="001E166C" w:rsidRDefault="001E166C" w:rsidP="001E166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899CC9" w14:textId="77777777" w:rsidR="001E166C" w:rsidRDefault="001E166C" w:rsidP="001E166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45083D1" w14:textId="77777777" w:rsidR="001E166C" w:rsidRDefault="001E166C" w:rsidP="001E166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FDDB6A0" w14:textId="77777777" w:rsidR="001E166C" w:rsidRDefault="001E166C" w:rsidP="001E166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7B3FFD3" w14:textId="77777777" w:rsidR="001E166C" w:rsidRDefault="001E166C" w:rsidP="001E166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6A2A7A" w14:textId="77777777" w:rsidR="001E166C" w:rsidRDefault="001E166C" w:rsidP="001E166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6EC6895" w14:textId="77777777" w:rsidR="001E166C" w:rsidRDefault="001E166C" w:rsidP="001E166C">
      <w:pPr>
        <w:spacing w:line="257" w:lineRule="atLeast"/>
        <w:ind w:firstLine="62"/>
        <w:jc w:val="both"/>
        <w:textAlignment w:val="baseline"/>
        <w:rPr>
          <w:color w:val="000000"/>
          <w:szCs w:val="24"/>
        </w:rPr>
      </w:pPr>
    </w:p>
    <w:p w14:paraId="0674E2F1" w14:textId="77777777" w:rsidR="001E166C" w:rsidRDefault="001E166C" w:rsidP="001E166C">
      <w:pPr>
        <w:spacing w:line="257" w:lineRule="atLeast"/>
        <w:jc w:val="center"/>
        <w:rPr>
          <w:color w:val="000000"/>
          <w:szCs w:val="24"/>
        </w:rPr>
      </w:pPr>
      <w:r>
        <w:rPr>
          <w:b/>
          <w:bCs/>
          <w:caps/>
          <w:color w:val="000000"/>
          <w:szCs w:val="24"/>
        </w:rPr>
        <w:t>11.  SUTARTIES KAINA IR JOS PERSKAIČIAVIMAS</w:t>
      </w:r>
    </w:p>
    <w:p w14:paraId="4D32DD9D" w14:textId="77777777" w:rsidR="001E166C" w:rsidRDefault="001E166C" w:rsidP="001E166C">
      <w:pPr>
        <w:spacing w:line="257" w:lineRule="atLeast"/>
        <w:ind w:firstLine="62"/>
        <w:jc w:val="both"/>
        <w:rPr>
          <w:color w:val="000000"/>
          <w:szCs w:val="24"/>
        </w:rPr>
      </w:pPr>
    </w:p>
    <w:p w14:paraId="336CB45D" w14:textId="77777777" w:rsidR="001E166C" w:rsidRDefault="001E166C" w:rsidP="001E166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5035F0" w14:textId="77777777" w:rsidR="001E166C" w:rsidRDefault="001E166C" w:rsidP="001E166C">
      <w:pPr>
        <w:spacing w:line="257" w:lineRule="atLeast"/>
        <w:jc w:val="both"/>
        <w:rPr>
          <w:color w:val="000000"/>
          <w:szCs w:val="24"/>
        </w:rPr>
      </w:pPr>
      <w:r>
        <w:rPr>
          <w:color w:val="000000"/>
          <w:szCs w:val="24"/>
        </w:rPr>
        <w:t>11.2. Pradinės sutarties vertė yra nurodyta Specialiosiose sąlygose.</w:t>
      </w:r>
    </w:p>
    <w:p w14:paraId="5C323671" w14:textId="77777777" w:rsidR="001E166C" w:rsidRDefault="001E166C" w:rsidP="001E166C">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5F6971" w14:textId="77777777" w:rsidR="001E166C" w:rsidRDefault="001E166C" w:rsidP="001E166C">
      <w:pPr>
        <w:spacing w:line="257" w:lineRule="atLeast"/>
        <w:jc w:val="both"/>
        <w:rPr>
          <w:color w:val="000000"/>
          <w:szCs w:val="24"/>
        </w:rPr>
      </w:pPr>
      <w:r>
        <w:rPr>
          <w:color w:val="000000"/>
          <w:szCs w:val="24"/>
        </w:rPr>
        <w:t>11.4. Sutarties kainos peržiūra atliekama Specialiosiose sąlygose nustatyta tvarka.</w:t>
      </w:r>
    </w:p>
    <w:p w14:paraId="205CC61B" w14:textId="77777777" w:rsidR="001E166C" w:rsidRDefault="001E166C" w:rsidP="001E166C">
      <w:pPr>
        <w:spacing w:line="257" w:lineRule="atLeast"/>
        <w:ind w:firstLine="62"/>
        <w:jc w:val="both"/>
        <w:rPr>
          <w:color w:val="000000"/>
          <w:szCs w:val="24"/>
        </w:rPr>
      </w:pPr>
    </w:p>
    <w:p w14:paraId="2228BA2D" w14:textId="77777777" w:rsidR="001E166C" w:rsidRDefault="001E166C" w:rsidP="001E166C">
      <w:pPr>
        <w:spacing w:line="257" w:lineRule="atLeast"/>
        <w:jc w:val="center"/>
        <w:rPr>
          <w:color w:val="000000"/>
          <w:szCs w:val="24"/>
        </w:rPr>
      </w:pPr>
      <w:r>
        <w:rPr>
          <w:b/>
          <w:bCs/>
          <w:caps/>
          <w:color w:val="000000"/>
          <w:szCs w:val="24"/>
        </w:rPr>
        <w:t>12.  ATSISKAITYMO TVARKA</w:t>
      </w:r>
    </w:p>
    <w:p w14:paraId="0F7B04F3" w14:textId="77777777" w:rsidR="001E166C" w:rsidRDefault="001E166C" w:rsidP="001E166C">
      <w:pPr>
        <w:spacing w:line="257" w:lineRule="atLeast"/>
        <w:ind w:firstLine="62"/>
        <w:jc w:val="center"/>
        <w:rPr>
          <w:color w:val="000000"/>
          <w:szCs w:val="24"/>
        </w:rPr>
      </w:pPr>
    </w:p>
    <w:p w14:paraId="7D79A562" w14:textId="77777777" w:rsidR="001E166C" w:rsidRDefault="001E166C" w:rsidP="001E166C">
      <w:pPr>
        <w:spacing w:line="257" w:lineRule="atLeast"/>
        <w:jc w:val="center"/>
        <w:rPr>
          <w:color w:val="000000"/>
          <w:szCs w:val="24"/>
        </w:rPr>
      </w:pPr>
      <w:r>
        <w:rPr>
          <w:b/>
          <w:bCs/>
          <w:color w:val="000000"/>
          <w:szCs w:val="24"/>
        </w:rPr>
        <w:t>12.1.  Išankstinis mokėjimas (avansas) (jei taikoma)</w:t>
      </w:r>
    </w:p>
    <w:p w14:paraId="3ECA88E7" w14:textId="77777777" w:rsidR="001E166C" w:rsidRDefault="001E166C" w:rsidP="001E166C">
      <w:pPr>
        <w:spacing w:line="257" w:lineRule="atLeast"/>
        <w:ind w:firstLine="62"/>
        <w:jc w:val="both"/>
        <w:rPr>
          <w:color w:val="000000"/>
          <w:szCs w:val="24"/>
        </w:rPr>
      </w:pPr>
    </w:p>
    <w:p w14:paraId="7AF2D9C2" w14:textId="77777777" w:rsidR="001E166C" w:rsidRDefault="001E166C" w:rsidP="001E166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98F17E" w14:textId="77777777" w:rsidR="001E166C" w:rsidRDefault="001E166C" w:rsidP="001E166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3755F17" w14:textId="77777777" w:rsidR="001E166C" w:rsidRDefault="001E166C" w:rsidP="001E166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8CDD9E8" w14:textId="77777777" w:rsidR="001E166C" w:rsidRDefault="001E166C" w:rsidP="001E166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C2D907F" w14:textId="77777777" w:rsidR="001E166C" w:rsidRDefault="001E166C" w:rsidP="001E166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B0D0B50" w14:textId="77777777" w:rsidR="001E166C" w:rsidRDefault="001E166C" w:rsidP="001E166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77D839" w14:textId="77777777" w:rsidR="001E166C" w:rsidRDefault="001E166C" w:rsidP="001E166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AEEC94" w14:textId="77777777" w:rsidR="001E166C" w:rsidRDefault="001E166C" w:rsidP="001E166C">
      <w:pPr>
        <w:spacing w:line="257" w:lineRule="atLeast"/>
        <w:jc w:val="both"/>
        <w:textAlignment w:val="baseline"/>
        <w:rPr>
          <w:color w:val="000000"/>
          <w:szCs w:val="24"/>
        </w:rPr>
      </w:pPr>
      <w:r>
        <w:rPr>
          <w:color w:val="000000"/>
          <w:szCs w:val="24"/>
        </w:rPr>
        <w:t>12.1.7. Avanso užtikrinimo suma turi būti nurodoma ir išmokama eurais. </w:t>
      </w:r>
    </w:p>
    <w:p w14:paraId="5FB6DCDB" w14:textId="77777777" w:rsidR="001E166C" w:rsidRDefault="001E166C" w:rsidP="001E166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5439767" w14:textId="77777777" w:rsidR="001E166C" w:rsidRDefault="001E166C" w:rsidP="001E166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13F5BB" w14:textId="77777777" w:rsidR="001E166C" w:rsidRDefault="001E166C" w:rsidP="001E166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C6B9F6" w14:textId="77777777" w:rsidR="001E166C" w:rsidRDefault="001E166C" w:rsidP="001E166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FD8E097" w14:textId="77777777" w:rsidR="001E166C" w:rsidRDefault="001E166C" w:rsidP="001E166C">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4E2CF2F9" w14:textId="77777777" w:rsidR="001E166C" w:rsidRDefault="001E166C" w:rsidP="001E166C">
      <w:pPr>
        <w:spacing w:line="257" w:lineRule="atLeast"/>
        <w:ind w:firstLine="62"/>
        <w:jc w:val="both"/>
        <w:textAlignment w:val="baseline"/>
        <w:rPr>
          <w:color w:val="000000"/>
          <w:szCs w:val="24"/>
        </w:rPr>
      </w:pPr>
    </w:p>
    <w:p w14:paraId="2D720670" w14:textId="77777777" w:rsidR="001E166C" w:rsidRDefault="001E166C" w:rsidP="001E166C">
      <w:pPr>
        <w:spacing w:line="257" w:lineRule="atLeast"/>
        <w:jc w:val="center"/>
        <w:rPr>
          <w:color w:val="000000"/>
          <w:szCs w:val="24"/>
        </w:rPr>
      </w:pPr>
      <w:r>
        <w:rPr>
          <w:b/>
          <w:bCs/>
          <w:color w:val="000000"/>
          <w:szCs w:val="24"/>
        </w:rPr>
        <w:t>12.2.  Mokėjimų tvarka</w:t>
      </w:r>
    </w:p>
    <w:p w14:paraId="0A6DB136" w14:textId="77777777" w:rsidR="001E166C" w:rsidRDefault="001E166C" w:rsidP="001E166C">
      <w:pPr>
        <w:spacing w:line="257" w:lineRule="atLeast"/>
        <w:ind w:firstLine="62"/>
        <w:jc w:val="both"/>
        <w:rPr>
          <w:color w:val="000000"/>
          <w:szCs w:val="24"/>
        </w:rPr>
      </w:pPr>
    </w:p>
    <w:p w14:paraId="2D3412C6" w14:textId="77777777" w:rsidR="001E166C" w:rsidRDefault="001E166C" w:rsidP="001E166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1C10B93" w14:textId="77777777" w:rsidR="001E166C" w:rsidRDefault="001E166C" w:rsidP="001E166C">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5E5D17B" w14:textId="77777777" w:rsidR="001E166C" w:rsidRDefault="001E166C" w:rsidP="001E166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A235AB" w14:textId="77777777" w:rsidR="001E166C" w:rsidRDefault="001E166C" w:rsidP="001E166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5F1E717" w14:textId="77777777" w:rsidR="001E166C" w:rsidRDefault="001E166C" w:rsidP="001E166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3B54DD" w14:textId="77777777" w:rsidR="001E166C" w:rsidRDefault="001E166C" w:rsidP="001E166C">
      <w:pPr>
        <w:spacing w:line="257" w:lineRule="atLeast"/>
        <w:jc w:val="both"/>
        <w:rPr>
          <w:color w:val="000000"/>
          <w:szCs w:val="24"/>
        </w:rPr>
      </w:pPr>
      <w:r>
        <w:rPr>
          <w:color w:val="000000"/>
          <w:szCs w:val="24"/>
        </w:rPr>
        <w:t>12.2.4. Pirkėjas atlieka mokėjimus už Prekes Specialiosiose sąlygose nustatytais terminais.</w:t>
      </w:r>
    </w:p>
    <w:p w14:paraId="6B3397B2" w14:textId="77777777" w:rsidR="001E166C" w:rsidRDefault="001E166C" w:rsidP="001E166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54F79B5" w14:textId="77777777" w:rsidR="001E166C" w:rsidRDefault="001E166C" w:rsidP="001E166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4FCD9EA" w14:textId="77777777" w:rsidR="001E166C" w:rsidRDefault="001E166C" w:rsidP="001E166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340B296" w14:textId="77777777" w:rsidR="001E166C" w:rsidRDefault="001E166C" w:rsidP="001E166C">
      <w:pPr>
        <w:spacing w:line="257" w:lineRule="atLeast"/>
        <w:ind w:firstLine="62"/>
        <w:jc w:val="both"/>
        <w:rPr>
          <w:color w:val="000000"/>
          <w:szCs w:val="24"/>
        </w:rPr>
      </w:pPr>
    </w:p>
    <w:p w14:paraId="540FF065" w14:textId="77777777" w:rsidR="001E166C" w:rsidRDefault="001E166C" w:rsidP="001E166C">
      <w:pPr>
        <w:spacing w:line="257" w:lineRule="atLeast"/>
        <w:jc w:val="center"/>
        <w:rPr>
          <w:color w:val="000000"/>
          <w:szCs w:val="24"/>
        </w:rPr>
      </w:pPr>
      <w:r>
        <w:rPr>
          <w:b/>
          <w:bCs/>
          <w:color w:val="000000"/>
          <w:szCs w:val="24"/>
        </w:rPr>
        <w:t>12.3.  Kiti atsiskaitymo klausimai</w:t>
      </w:r>
    </w:p>
    <w:p w14:paraId="02862C9C" w14:textId="77777777" w:rsidR="001E166C" w:rsidRDefault="001E166C" w:rsidP="001E166C">
      <w:pPr>
        <w:spacing w:line="257" w:lineRule="atLeast"/>
        <w:ind w:firstLine="62"/>
        <w:jc w:val="both"/>
        <w:rPr>
          <w:color w:val="000000"/>
          <w:szCs w:val="24"/>
        </w:rPr>
      </w:pPr>
    </w:p>
    <w:p w14:paraId="706A0EF2" w14:textId="77777777" w:rsidR="001E166C" w:rsidRDefault="001E166C" w:rsidP="001E166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FCC558D" w14:textId="77777777" w:rsidR="001E166C" w:rsidRDefault="001E166C" w:rsidP="001E166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FAC189" w14:textId="77777777" w:rsidR="001E166C" w:rsidRDefault="001E166C" w:rsidP="001E166C">
      <w:pPr>
        <w:spacing w:line="257" w:lineRule="atLeast"/>
        <w:jc w:val="both"/>
        <w:rPr>
          <w:color w:val="000000"/>
          <w:szCs w:val="24"/>
        </w:rPr>
      </w:pPr>
      <w:r>
        <w:rPr>
          <w:color w:val="000000"/>
          <w:szCs w:val="24"/>
        </w:rPr>
        <w:t>12.3.3. Visi mokėjimai pagal Sutartį atliekami eurais.</w:t>
      </w:r>
    </w:p>
    <w:p w14:paraId="4ADF9144" w14:textId="77777777" w:rsidR="001E166C" w:rsidRDefault="001E166C" w:rsidP="001E166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DD4B823" w14:textId="77777777" w:rsidR="001E166C" w:rsidRDefault="001E166C" w:rsidP="001E166C">
      <w:pPr>
        <w:spacing w:line="257" w:lineRule="atLeast"/>
        <w:ind w:firstLine="62"/>
        <w:jc w:val="both"/>
        <w:rPr>
          <w:color w:val="000000"/>
          <w:szCs w:val="24"/>
        </w:rPr>
      </w:pPr>
    </w:p>
    <w:p w14:paraId="64A92022" w14:textId="77777777" w:rsidR="001E166C" w:rsidRDefault="001E166C" w:rsidP="001E166C">
      <w:pPr>
        <w:spacing w:line="257" w:lineRule="atLeast"/>
        <w:jc w:val="center"/>
        <w:rPr>
          <w:color w:val="000000"/>
          <w:szCs w:val="24"/>
        </w:rPr>
      </w:pPr>
      <w:r>
        <w:rPr>
          <w:b/>
          <w:bCs/>
          <w:caps/>
          <w:color w:val="000000"/>
          <w:szCs w:val="24"/>
        </w:rPr>
        <w:t>13.  KONFIDENCIALI INFORMACIJA</w:t>
      </w:r>
    </w:p>
    <w:p w14:paraId="47429749" w14:textId="77777777" w:rsidR="001E166C" w:rsidRDefault="001E166C" w:rsidP="001E166C">
      <w:pPr>
        <w:spacing w:line="257" w:lineRule="atLeast"/>
        <w:ind w:firstLine="62"/>
        <w:jc w:val="both"/>
        <w:rPr>
          <w:color w:val="000000"/>
          <w:szCs w:val="24"/>
        </w:rPr>
      </w:pPr>
    </w:p>
    <w:p w14:paraId="60B2AAAD" w14:textId="77777777" w:rsidR="001E166C" w:rsidRDefault="001E166C" w:rsidP="001E166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4AA2E9" w14:textId="77777777" w:rsidR="001E166C" w:rsidRDefault="001E166C" w:rsidP="001E166C">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6758AC58" w14:textId="77777777" w:rsidR="001E166C" w:rsidRDefault="001E166C" w:rsidP="001E166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D894CB" w14:textId="77777777" w:rsidR="001E166C" w:rsidRDefault="001E166C" w:rsidP="001E166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2D10E02" w14:textId="77777777" w:rsidR="001E166C" w:rsidRDefault="001E166C" w:rsidP="001E166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132988" w14:textId="77777777" w:rsidR="001E166C" w:rsidRDefault="001E166C" w:rsidP="001E166C">
      <w:pPr>
        <w:spacing w:line="257" w:lineRule="atLeast"/>
        <w:jc w:val="both"/>
        <w:rPr>
          <w:color w:val="000000"/>
          <w:szCs w:val="24"/>
        </w:rPr>
      </w:pPr>
      <w:r>
        <w:rPr>
          <w:color w:val="000000"/>
          <w:szCs w:val="24"/>
        </w:rPr>
        <w:t>13.4. Šalis atsako:</w:t>
      </w:r>
    </w:p>
    <w:p w14:paraId="1F2D3933" w14:textId="77777777" w:rsidR="001E166C" w:rsidRDefault="001E166C" w:rsidP="001E166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4F8177F" w14:textId="77777777" w:rsidR="001E166C" w:rsidRDefault="001E166C" w:rsidP="001E166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AA1EEE" w14:textId="77777777" w:rsidR="001E166C" w:rsidRDefault="001E166C" w:rsidP="001E166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571685B" w14:textId="77777777" w:rsidR="001E166C" w:rsidRDefault="001E166C" w:rsidP="001E166C">
      <w:pPr>
        <w:spacing w:line="257" w:lineRule="atLeast"/>
        <w:ind w:firstLine="62"/>
        <w:jc w:val="both"/>
        <w:rPr>
          <w:color w:val="000000"/>
          <w:szCs w:val="24"/>
        </w:rPr>
      </w:pPr>
    </w:p>
    <w:p w14:paraId="6ABD2101" w14:textId="77777777" w:rsidR="001E166C" w:rsidRDefault="001E166C" w:rsidP="001E166C">
      <w:pPr>
        <w:spacing w:line="257" w:lineRule="atLeast"/>
        <w:jc w:val="center"/>
        <w:rPr>
          <w:color w:val="000000"/>
          <w:szCs w:val="24"/>
        </w:rPr>
      </w:pPr>
      <w:r>
        <w:rPr>
          <w:b/>
          <w:bCs/>
          <w:caps/>
          <w:color w:val="000000"/>
          <w:szCs w:val="24"/>
        </w:rPr>
        <w:t>14.  ASMENS DUOMENŲ APSAUGA</w:t>
      </w:r>
    </w:p>
    <w:p w14:paraId="74A81B2C" w14:textId="77777777" w:rsidR="001E166C" w:rsidRDefault="001E166C" w:rsidP="001E166C">
      <w:pPr>
        <w:spacing w:line="257" w:lineRule="atLeast"/>
        <w:ind w:firstLine="62"/>
        <w:jc w:val="both"/>
        <w:rPr>
          <w:color w:val="000000"/>
          <w:szCs w:val="24"/>
        </w:rPr>
      </w:pPr>
    </w:p>
    <w:p w14:paraId="702751D4" w14:textId="77777777" w:rsidR="001E166C" w:rsidRDefault="001E166C" w:rsidP="001E166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F7B331E" w14:textId="77777777" w:rsidR="001E166C" w:rsidRDefault="001E166C" w:rsidP="001E166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4DE8A" w14:textId="77777777" w:rsidR="001E166C" w:rsidRDefault="001E166C" w:rsidP="001E166C">
      <w:pPr>
        <w:spacing w:line="257" w:lineRule="atLeast"/>
        <w:ind w:left="360" w:firstLine="115"/>
        <w:jc w:val="both"/>
        <w:rPr>
          <w:color w:val="000000"/>
          <w:szCs w:val="24"/>
        </w:rPr>
      </w:pPr>
    </w:p>
    <w:p w14:paraId="4CBA2967" w14:textId="77777777" w:rsidR="001E166C" w:rsidRDefault="001E166C" w:rsidP="001E166C">
      <w:pPr>
        <w:spacing w:line="257" w:lineRule="atLeast"/>
        <w:jc w:val="center"/>
        <w:rPr>
          <w:color w:val="000000"/>
          <w:szCs w:val="24"/>
        </w:rPr>
      </w:pPr>
      <w:r>
        <w:rPr>
          <w:b/>
          <w:bCs/>
          <w:caps/>
          <w:color w:val="000000"/>
          <w:szCs w:val="24"/>
        </w:rPr>
        <w:t>15.  INTELEKTINĖ NUOSAVYBĖ</w:t>
      </w:r>
    </w:p>
    <w:p w14:paraId="1CD32305" w14:textId="77777777" w:rsidR="001E166C" w:rsidRDefault="001E166C" w:rsidP="001E166C">
      <w:pPr>
        <w:spacing w:line="257" w:lineRule="atLeast"/>
        <w:ind w:firstLine="62"/>
        <w:jc w:val="both"/>
        <w:rPr>
          <w:color w:val="000000"/>
          <w:szCs w:val="24"/>
        </w:rPr>
      </w:pPr>
    </w:p>
    <w:p w14:paraId="6AF33F0C" w14:textId="77777777" w:rsidR="001E166C" w:rsidRDefault="001E166C" w:rsidP="001E166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C68D19" w14:textId="77777777" w:rsidR="001E166C" w:rsidRDefault="001E166C" w:rsidP="001E166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2C1FB48D" w14:textId="77777777" w:rsidR="001E166C" w:rsidRDefault="001E166C" w:rsidP="001E166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75E4F1A" w14:textId="77777777" w:rsidR="001E166C" w:rsidRDefault="001E166C" w:rsidP="001E166C">
      <w:pPr>
        <w:spacing w:line="257" w:lineRule="atLeast"/>
        <w:ind w:firstLine="62"/>
        <w:jc w:val="both"/>
        <w:textAlignment w:val="baseline"/>
        <w:rPr>
          <w:color w:val="000000"/>
          <w:szCs w:val="24"/>
        </w:rPr>
      </w:pPr>
    </w:p>
    <w:p w14:paraId="580D7608" w14:textId="77777777" w:rsidR="001E166C" w:rsidRDefault="001E166C" w:rsidP="001E166C">
      <w:pPr>
        <w:spacing w:line="257" w:lineRule="atLeast"/>
        <w:jc w:val="center"/>
        <w:rPr>
          <w:color w:val="000000"/>
          <w:szCs w:val="24"/>
        </w:rPr>
      </w:pPr>
      <w:r>
        <w:rPr>
          <w:b/>
          <w:bCs/>
          <w:caps/>
          <w:color w:val="000000"/>
          <w:szCs w:val="24"/>
        </w:rPr>
        <w:t>16.  PAREIŠKIMAI IR GARANTIJOS</w:t>
      </w:r>
    </w:p>
    <w:p w14:paraId="1775E5BA" w14:textId="77777777" w:rsidR="001E166C" w:rsidRDefault="001E166C" w:rsidP="001E166C">
      <w:pPr>
        <w:spacing w:line="257" w:lineRule="atLeast"/>
        <w:ind w:firstLine="62"/>
        <w:jc w:val="both"/>
        <w:rPr>
          <w:color w:val="000000"/>
          <w:szCs w:val="24"/>
        </w:rPr>
      </w:pPr>
    </w:p>
    <w:p w14:paraId="20FADBBA" w14:textId="77777777" w:rsidR="001E166C" w:rsidRDefault="001E166C" w:rsidP="001E166C">
      <w:pPr>
        <w:spacing w:line="257" w:lineRule="atLeast"/>
        <w:jc w:val="both"/>
        <w:rPr>
          <w:color w:val="000000"/>
          <w:szCs w:val="24"/>
        </w:rPr>
      </w:pPr>
      <w:r>
        <w:rPr>
          <w:color w:val="000000"/>
          <w:szCs w:val="24"/>
        </w:rPr>
        <w:t>16.1. Kiekviena iš Šalių pareiškia ir garantuoja kitai Šaliai, kad:</w:t>
      </w:r>
    </w:p>
    <w:p w14:paraId="52CC292A" w14:textId="77777777" w:rsidR="001E166C" w:rsidRDefault="001E166C" w:rsidP="001E166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D540BBE" w14:textId="77777777" w:rsidR="001E166C" w:rsidRDefault="001E166C" w:rsidP="001E166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536FE9" w14:textId="77777777" w:rsidR="001E166C" w:rsidRDefault="001E166C" w:rsidP="001E166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90919" w14:textId="77777777" w:rsidR="001E166C" w:rsidRDefault="001E166C" w:rsidP="001E166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DEDA8D" w14:textId="77777777" w:rsidR="001E166C" w:rsidRDefault="001E166C" w:rsidP="001E166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731E39" w14:textId="77777777" w:rsidR="001E166C" w:rsidRDefault="001E166C" w:rsidP="001E166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A5B6A18" w14:textId="77777777" w:rsidR="001E166C" w:rsidRDefault="001E166C" w:rsidP="001E166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001D815" w14:textId="77777777" w:rsidR="001E166C" w:rsidRDefault="001E166C" w:rsidP="001E166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1CB94C5" w14:textId="77777777" w:rsidR="001E166C" w:rsidRDefault="001E166C" w:rsidP="001E166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16F5D9" w14:textId="77777777" w:rsidR="001E166C" w:rsidRDefault="001E166C" w:rsidP="001E166C">
      <w:pPr>
        <w:rPr>
          <w:sz w:val="14"/>
          <w:szCs w:val="14"/>
        </w:rPr>
      </w:pPr>
    </w:p>
    <w:p w14:paraId="6DE26D15" w14:textId="77777777" w:rsidR="001E166C" w:rsidRDefault="001E166C" w:rsidP="001E166C">
      <w:pPr>
        <w:spacing w:line="257" w:lineRule="atLeast"/>
        <w:ind w:firstLine="62"/>
        <w:jc w:val="both"/>
        <w:rPr>
          <w:color w:val="000000"/>
          <w:szCs w:val="24"/>
        </w:rPr>
      </w:pPr>
    </w:p>
    <w:p w14:paraId="227FA402" w14:textId="77777777" w:rsidR="001E166C" w:rsidRDefault="001E166C" w:rsidP="001E166C">
      <w:pPr>
        <w:spacing w:line="257" w:lineRule="atLeast"/>
        <w:jc w:val="center"/>
        <w:rPr>
          <w:color w:val="000000"/>
          <w:szCs w:val="24"/>
        </w:rPr>
      </w:pPr>
      <w:r>
        <w:rPr>
          <w:b/>
          <w:bCs/>
          <w:caps/>
          <w:color w:val="000000"/>
          <w:szCs w:val="24"/>
        </w:rPr>
        <w:t>17.  BENDRIEJI ATSAKOMYBĖS KLAUSIMAI</w:t>
      </w:r>
    </w:p>
    <w:p w14:paraId="15C3B16D" w14:textId="77777777" w:rsidR="001E166C" w:rsidRDefault="001E166C" w:rsidP="001E166C">
      <w:pPr>
        <w:spacing w:line="257" w:lineRule="atLeast"/>
        <w:ind w:firstLine="62"/>
        <w:jc w:val="both"/>
        <w:rPr>
          <w:color w:val="000000"/>
          <w:szCs w:val="24"/>
        </w:rPr>
      </w:pPr>
    </w:p>
    <w:p w14:paraId="0F7A6E21" w14:textId="77777777" w:rsidR="001E166C" w:rsidRDefault="001E166C" w:rsidP="001E166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6DF9F0F" w14:textId="77777777" w:rsidR="001E166C" w:rsidRDefault="001E166C" w:rsidP="001E166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2BE5EFB2" w14:textId="77777777" w:rsidR="001E166C" w:rsidRDefault="001E166C" w:rsidP="001E166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5310" w14:textId="77777777" w:rsidR="001E166C" w:rsidRDefault="001E166C" w:rsidP="001E166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F6446A8" w14:textId="77777777" w:rsidR="001E166C" w:rsidRDefault="001E166C" w:rsidP="001E166C">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77D90" w14:textId="77777777" w:rsidR="001E166C" w:rsidRDefault="001E166C" w:rsidP="001E166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98D1AF" w14:textId="77777777" w:rsidR="001E166C" w:rsidRDefault="001E166C" w:rsidP="001E166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B0EE49" w14:textId="77777777" w:rsidR="001E166C" w:rsidRDefault="001E166C" w:rsidP="001E166C">
      <w:pPr>
        <w:spacing w:line="257" w:lineRule="atLeast"/>
        <w:ind w:firstLine="115"/>
        <w:jc w:val="both"/>
        <w:rPr>
          <w:color w:val="000000"/>
          <w:szCs w:val="24"/>
        </w:rPr>
      </w:pPr>
    </w:p>
    <w:p w14:paraId="28B2137A" w14:textId="77777777" w:rsidR="001E166C" w:rsidRDefault="001E166C" w:rsidP="001E166C">
      <w:pPr>
        <w:spacing w:line="257" w:lineRule="atLeast"/>
        <w:jc w:val="center"/>
        <w:rPr>
          <w:color w:val="000000"/>
          <w:szCs w:val="24"/>
        </w:rPr>
      </w:pPr>
      <w:r>
        <w:rPr>
          <w:b/>
          <w:bCs/>
          <w:caps/>
          <w:color w:val="000000"/>
          <w:szCs w:val="24"/>
        </w:rPr>
        <w:t>18.  NENUGALIMA JĖGA (FORCE MAJEURE)</w:t>
      </w:r>
    </w:p>
    <w:p w14:paraId="52A2088F" w14:textId="77777777" w:rsidR="001E166C" w:rsidRDefault="001E166C" w:rsidP="001E166C">
      <w:pPr>
        <w:spacing w:line="257" w:lineRule="atLeast"/>
        <w:ind w:firstLine="62"/>
        <w:jc w:val="both"/>
        <w:rPr>
          <w:color w:val="000000"/>
          <w:szCs w:val="24"/>
        </w:rPr>
      </w:pPr>
    </w:p>
    <w:p w14:paraId="2D2F3C9A" w14:textId="77777777" w:rsidR="001E166C" w:rsidRDefault="001E166C" w:rsidP="001E166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834B3F2" w14:textId="77777777" w:rsidR="001E166C" w:rsidRDefault="001E166C" w:rsidP="001E166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8E7EFC7" w14:textId="77777777" w:rsidR="001E166C" w:rsidRDefault="001E166C" w:rsidP="001E166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E68D38" w14:textId="77777777" w:rsidR="001E166C" w:rsidRDefault="001E166C" w:rsidP="001E166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C474B6" w14:textId="77777777" w:rsidR="001E166C" w:rsidRDefault="001E166C" w:rsidP="001E166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BE3C03" w14:textId="77777777" w:rsidR="001E166C" w:rsidRDefault="001E166C" w:rsidP="001E166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112D62" w14:textId="77777777" w:rsidR="001E166C" w:rsidRDefault="001E166C" w:rsidP="001E166C">
      <w:pPr>
        <w:spacing w:line="257" w:lineRule="atLeast"/>
        <w:ind w:firstLine="62"/>
        <w:jc w:val="both"/>
        <w:rPr>
          <w:color w:val="000000"/>
          <w:szCs w:val="24"/>
        </w:rPr>
      </w:pPr>
    </w:p>
    <w:p w14:paraId="0106F0D5" w14:textId="77777777" w:rsidR="001E166C" w:rsidRDefault="001E166C" w:rsidP="001E166C">
      <w:pPr>
        <w:spacing w:line="257" w:lineRule="atLeast"/>
        <w:jc w:val="center"/>
        <w:rPr>
          <w:color w:val="000000"/>
          <w:szCs w:val="24"/>
        </w:rPr>
      </w:pPr>
      <w:r>
        <w:rPr>
          <w:b/>
          <w:bCs/>
          <w:caps/>
          <w:color w:val="000000"/>
          <w:szCs w:val="24"/>
        </w:rPr>
        <w:t>19.  SUTARTIES NUOSTATŲ NEGALIOJIMAS</w:t>
      </w:r>
    </w:p>
    <w:p w14:paraId="0251C1F9" w14:textId="77777777" w:rsidR="001E166C" w:rsidRDefault="001E166C" w:rsidP="001E166C">
      <w:pPr>
        <w:spacing w:line="257" w:lineRule="atLeast"/>
        <w:ind w:firstLine="62"/>
        <w:jc w:val="both"/>
        <w:rPr>
          <w:color w:val="000000"/>
          <w:szCs w:val="24"/>
        </w:rPr>
      </w:pPr>
    </w:p>
    <w:p w14:paraId="158B0F7B" w14:textId="77777777" w:rsidR="001E166C" w:rsidRDefault="001E166C" w:rsidP="001E166C">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DD8C22" w14:textId="77777777" w:rsidR="001E166C" w:rsidRDefault="001E166C" w:rsidP="001E166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55A025" w14:textId="77777777" w:rsidR="001E166C" w:rsidRDefault="001E166C" w:rsidP="001E166C">
      <w:pPr>
        <w:spacing w:line="257" w:lineRule="atLeast"/>
        <w:ind w:firstLine="62"/>
        <w:jc w:val="both"/>
        <w:rPr>
          <w:color w:val="000000"/>
          <w:szCs w:val="24"/>
        </w:rPr>
      </w:pPr>
    </w:p>
    <w:p w14:paraId="67ED9EF1" w14:textId="77777777" w:rsidR="001E166C" w:rsidRDefault="001E166C" w:rsidP="001E166C">
      <w:pPr>
        <w:spacing w:line="257" w:lineRule="atLeast"/>
        <w:jc w:val="center"/>
        <w:rPr>
          <w:color w:val="000000"/>
          <w:szCs w:val="24"/>
        </w:rPr>
      </w:pPr>
      <w:r>
        <w:rPr>
          <w:b/>
          <w:bCs/>
          <w:caps/>
          <w:color w:val="000000"/>
          <w:szCs w:val="24"/>
        </w:rPr>
        <w:t>20.  SUTARTIES PAKEITIMAI</w:t>
      </w:r>
    </w:p>
    <w:p w14:paraId="21F77080" w14:textId="77777777" w:rsidR="001E166C" w:rsidRDefault="001E166C" w:rsidP="001E166C">
      <w:pPr>
        <w:spacing w:line="257" w:lineRule="atLeast"/>
        <w:ind w:firstLine="62"/>
        <w:jc w:val="both"/>
        <w:rPr>
          <w:color w:val="000000"/>
          <w:szCs w:val="24"/>
        </w:rPr>
      </w:pPr>
    </w:p>
    <w:p w14:paraId="2CA39606" w14:textId="77777777" w:rsidR="001E166C" w:rsidRDefault="001E166C" w:rsidP="001E166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ABF2E83" w14:textId="77777777" w:rsidR="001E166C" w:rsidRDefault="001E166C" w:rsidP="001E166C">
      <w:pPr>
        <w:spacing w:line="257" w:lineRule="atLeast"/>
        <w:jc w:val="both"/>
        <w:rPr>
          <w:color w:val="000000"/>
          <w:szCs w:val="24"/>
        </w:rPr>
      </w:pPr>
      <w:r>
        <w:rPr>
          <w:color w:val="000000"/>
          <w:szCs w:val="24"/>
        </w:rPr>
        <w:t>20.2. Sutarties pakeitimai įforminami Šalims sudarant Susitarimą.</w:t>
      </w:r>
    </w:p>
    <w:p w14:paraId="33681243" w14:textId="77777777" w:rsidR="001E166C" w:rsidRDefault="001E166C" w:rsidP="001E166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A91506F" w14:textId="77777777" w:rsidR="001E166C" w:rsidRDefault="001E166C" w:rsidP="001E166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3C77FB9" w14:textId="77777777" w:rsidR="001E166C" w:rsidRDefault="001E166C" w:rsidP="001E166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7BCE66" w14:textId="77777777" w:rsidR="001E166C" w:rsidRDefault="001E166C" w:rsidP="001E166C">
      <w:pPr>
        <w:spacing w:line="257" w:lineRule="atLeast"/>
        <w:ind w:firstLine="62"/>
        <w:jc w:val="both"/>
        <w:rPr>
          <w:color w:val="000000"/>
          <w:szCs w:val="24"/>
        </w:rPr>
      </w:pPr>
    </w:p>
    <w:p w14:paraId="73A9F1FF" w14:textId="77777777" w:rsidR="001E166C" w:rsidRDefault="001E166C" w:rsidP="001E166C">
      <w:pPr>
        <w:spacing w:line="257" w:lineRule="atLeast"/>
        <w:jc w:val="center"/>
        <w:rPr>
          <w:color w:val="000000"/>
          <w:szCs w:val="24"/>
        </w:rPr>
      </w:pPr>
      <w:r>
        <w:rPr>
          <w:b/>
          <w:bCs/>
          <w:caps/>
          <w:color w:val="000000"/>
          <w:szCs w:val="24"/>
        </w:rPr>
        <w:t>21.  SUTARTIES SUSTABDYMAS</w:t>
      </w:r>
    </w:p>
    <w:p w14:paraId="59B5C6C3" w14:textId="77777777" w:rsidR="001E166C" w:rsidRDefault="001E166C" w:rsidP="001E166C">
      <w:pPr>
        <w:spacing w:line="257" w:lineRule="atLeast"/>
        <w:ind w:firstLine="62"/>
        <w:jc w:val="both"/>
        <w:rPr>
          <w:color w:val="000000"/>
          <w:szCs w:val="24"/>
        </w:rPr>
      </w:pPr>
    </w:p>
    <w:p w14:paraId="2D96FBE3" w14:textId="77777777" w:rsidR="001E166C" w:rsidRDefault="001E166C" w:rsidP="001E166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49ED2A" w14:textId="77777777" w:rsidR="001E166C" w:rsidRDefault="001E166C" w:rsidP="001E166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31C127C" w14:textId="77777777" w:rsidR="001E166C" w:rsidRDefault="001E166C" w:rsidP="001E166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FE2206" w14:textId="77777777" w:rsidR="001E166C" w:rsidRDefault="001E166C" w:rsidP="001E166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E6C0723" w14:textId="77777777" w:rsidR="001E166C" w:rsidRDefault="001E166C" w:rsidP="001E166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15AA415" w14:textId="77777777" w:rsidR="001E166C" w:rsidRDefault="001E166C" w:rsidP="001E166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D556F5B" w14:textId="77777777" w:rsidR="001E166C" w:rsidRDefault="001E166C" w:rsidP="001E166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9DB29B" w14:textId="77777777" w:rsidR="001E166C" w:rsidRDefault="001E166C" w:rsidP="001E166C">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9D99A4C" w14:textId="77777777" w:rsidR="001E166C" w:rsidRDefault="001E166C" w:rsidP="001E166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C01175B" w14:textId="77777777" w:rsidR="001E166C" w:rsidRDefault="001E166C" w:rsidP="001E166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0E9F9FF" w14:textId="77777777" w:rsidR="001E166C" w:rsidRDefault="001E166C" w:rsidP="001E166C">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B284989" w14:textId="77777777" w:rsidR="001E166C" w:rsidRDefault="001E166C" w:rsidP="001E166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399D274" w14:textId="77777777" w:rsidR="001E166C" w:rsidRDefault="001E166C" w:rsidP="001E166C">
      <w:pPr>
        <w:jc w:val="both"/>
        <w:textAlignment w:val="baseline"/>
        <w:rPr>
          <w:color w:val="000000"/>
          <w:szCs w:val="24"/>
        </w:rPr>
      </w:pPr>
      <w:r>
        <w:rPr>
          <w:color w:val="000000"/>
          <w:szCs w:val="24"/>
        </w:rPr>
        <w:t>21.5. Sutartinių įsipareigojimų vykdymas gali būti stabdomas tik Sutarties galiojimo laikotarpiu tokia tvarka:</w:t>
      </w:r>
    </w:p>
    <w:p w14:paraId="7F2B8EA1" w14:textId="77777777" w:rsidR="001E166C" w:rsidRDefault="001E166C" w:rsidP="001E166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0BC0F5" w14:textId="77777777" w:rsidR="001E166C" w:rsidRDefault="001E166C" w:rsidP="001E166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F64441" w14:textId="77777777" w:rsidR="001E166C" w:rsidRDefault="001E166C" w:rsidP="001E166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A555DD" w14:textId="77777777" w:rsidR="001E166C" w:rsidRDefault="001E166C" w:rsidP="001E166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DC00FC" w14:textId="77777777" w:rsidR="001E166C" w:rsidRDefault="001E166C" w:rsidP="001E166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1EAD93" w14:textId="77777777" w:rsidR="001E166C" w:rsidRDefault="001E166C" w:rsidP="001E166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F594C8" w14:textId="77777777" w:rsidR="001E166C" w:rsidRDefault="001E166C" w:rsidP="001E166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7596EDC" w14:textId="77777777" w:rsidR="001E166C" w:rsidRDefault="001E166C" w:rsidP="001E166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CFEBC38" w14:textId="77777777" w:rsidR="001E166C" w:rsidRDefault="001E166C" w:rsidP="001E166C">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87A96D" w14:textId="77777777" w:rsidR="001E166C" w:rsidRDefault="001E166C" w:rsidP="001E166C">
      <w:pPr>
        <w:spacing w:line="257" w:lineRule="atLeast"/>
        <w:ind w:firstLine="62"/>
        <w:jc w:val="both"/>
        <w:textAlignment w:val="baseline"/>
        <w:rPr>
          <w:color w:val="000000"/>
          <w:szCs w:val="24"/>
        </w:rPr>
      </w:pPr>
    </w:p>
    <w:p w14:paraId="167BA8D2" w14:textId="77777777" w:rsidR="001E166C" w:rsidRDefault="001E166C" w:rsidP="001E166C">
      <w:pPr>
        <w:spacing w:line="257" w:lineRule="atLeast"/>
        <w:jc w:val="center"/>
        <w:rPr>
          <w:color w:val="000000"/>
          <w:szCs w:val="24"/>
        </w:rPr>
      </w:pPr>
      <w:r>
        <w:rPr>
          <w:b/>
          <w:bCs/>
          <w:caps/>
          <w:color w:val="000000"/>
          <w:szCs w:val="24"/>
        </w:rPr>
        <w:t>22.  SUTARTIES NUTRAUKIMAS</w:t>
      </w:r>
    </w:p>
    <w:p w14:paraId="21083B2F" w14:textId="77777777" w:rsidR="001E166C" w:rsidRDefault="001E166C" w:rsidP="001E166C">
      <w:pPr>
        <w:spacing w:line="257" w:lineRule="atLeast"/>
        <w:ind w:firstLine="62"/>
        <w:jc w:val="both"/>
        <w:rPr>
          <w:color w:val="000000"/>
          <w:szCs w:val="24"/>
        </w:rPr>
      </w:pPr>
    </w:p>
    <w:p w14:paraId="53D34B12" w14:textId="77777777" w:rsidR="001E166C" w:rsidRDefault="001E166C" w:rsidP="001E166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BF3D8F0" w14:textId="77777777" w:rsidR="001E166C" w:rsidRDefault="001E166C" w:rsidP="001E166C">
      <w:pPr>
        <w:spacing w:line="257" w:lineRule="atLeast"/>
        <w:ind w:firstLine="62"/>
        <w:jc w:val="both"/>
        <w:rPr>
          <w:color w:val="000000"/>
          <w:szCs w:val="24"/>
        </w:rPr>
      </w:pPr>
    </w:p>
    <w:p w14:paraId="04D66282" w14:textId="77777777" w:rsidR="001E166C" w:rsidRDefault="001E166C" w:rsidP="001E166C">
      <w:pPr>
        <w:spacing w:line="257" w:lineRule="atLeast"/>
        <w:jc w:val="center"/>
        <w:rPr>
          <w:color w:val="000000"/>
          <w:szCs w:val="24"/>
        </w:rPr>
      </w:pPr>
      <w:r>
        <w:rPr>
          <w:b/>
          <w:bCs/>
          <w:color w:val="000000"/>
          <w:szCs w:val="24"/>
        </w:rPr>
        <w:t>22.1.  Pretenzijos dėl Sutarties pažeidimų</w:t>
      </w:r>
    </w:p>
    <w:p w14:paraId="2F8DB752" w14:textId="77777777" w:rsidR="001E166C" w:rsidRDefault="001E166C" w:rsidP="001E166C">
      <w:pPr>
        <w:spacing w:line="257" w:lineRule="atLeast"/>
        <w:ind w:firstLine="62"/>
        <w:jc w:val="both"/>
        <w:rPr>
          <w:color w:val="000000"/>
          <w:szCs w:val="24"/>
        </w:rPr>
      </w:pPr>
    </w:p>
    <w:p w14:paraId="6ABE9110" w14:textId="77777777" w:rsidR="001E166C" w:rsidRDefault="001E166C" w:rsidP="001E166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D00F92" w14:textId="77777777" w:rsidR="001E166C" w:rsidRDefault="001E166C" w:rsidP="001E166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F21812" w14:textId="77777777" w:rsidR="001E166C" w:rsidRDefault="001E166C" w:rsidP="001E166C">
      <w:pPr>
        <w:spacing w:line="257" w:lineRule="atLeast"/>
        <w:ind w:firstLine="62"/>
        <w:jc w:val="both"/>
        <w:textAlignment w:val="baseline"/>
        <w:rPr>
          <w:color w:val="000000"/>
          <w:szCs w:val="24"/>
        </w:rPr>
      </w:pPr>
    </w:p>
    <w:p w14:paraId="4D92680B" w14:textId="77777777" w:rsidR="001E166C" w:rsidRDefault="001E166C" w:rsidP="001E166C">
      <w:pPr>
        <w:spacing w:line="257" w:lineRule="atLeast"/>
        <w:jc w:val="center"/>
        <w:rPr>
          <w:color w:val="000000"/>
          <w:szCs w:val="24"/>
        </w:rPr>
      </w:pPr>
      <w:r>
        <w:rPr>
          <w:b/>
          <w:bCs/>
          <w:color w:val="000000"/>
          <w:szCs w:val="24"/>
        </w:rPr>
        <w:t>22.2.  Sutarties nutraukimas Pirkėjo iniciatyva</w:t>
      </w:r>
    </w:p>
    <w:p w14:paraId="04AE515B" w14:textId="77777777" w:rsidR="001E166C" w:rsidRDefault="001E166C" w:rsidP="001E166C">
      <w:pPr>
        <w:spacing w:line="257" w:lineRule="atLeast"/>
        <w:ind w:firstLine="62"/>
        <w:jc w:val="both"/>
        <w:rPr>
          <w:color w:val="000000"/>
          <w:szCs w:val="24"/>
        </w:rPr>
      </w:pPr>
    </w:p>
    <w:p w14:paraId="2E73BDFE" w14:textId="77777777" w:rsidR="001E166C" w:rsidRDefault="001E166C" w:rsidP="001E166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4C7A03" w14:textId="77777777" w:rsidR="001E166C" w:rsidRDefault="001E166C" w:rsidP="001E166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F19C87" w14:textId="77777777" w:rsidR="001E166C" w:rsidRDefault="001E166C" w:rsidP="001E166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10EE645" w14:textId="77777777" w:rsidR="001E166C" w:rsidRDefault="001E166C" w:rsidP="001E166C">
      <w:pPr>
        <w:spacing w:line="257" w:lineRule="atLeast"/>
        <w:jc w:val="both"/>
        <w:rPr>
          <w:szCs w:val="24"/>
        </w:rPr>
      </w:pPr>
      <w:r>
        <w:rPr>
          <w:szCs w:val="24"/>
        </w:rPr>
        <w:t>22.2.2.2. Tiekėjo padėtis pasikeičia ir jis atitinka pirkimo dokumentuose nustatytą pašalinimo pagrindą;</w:t>
      </w:r>
    </w:p>
    <w:p w14:paraId="43A4CF64" w14:textId="77777777" w:rsidR="001E166C" w:rsidRDefault="001E166C" w:rsidP="001E166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B4FF81" w14:textId="77777777" w:rsidR="001E166C" w:rsidRDefault="001E166C" w:rsidP="001E166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EBAB8FA" w14:textId="77777777" w:rsidR="001E166C" w:rsidRDefault="001E166C" w:rsidP="001E166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C5722BD" w14:textId="77777777" w:rsidR="001E166C" w:rsidRDefault="001E166C" w:rsidP="001E166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5DC9748" w14:textId="77777777" w:rsidR="001E166C" w:rsidRDefault="001E166C" w:rsidP="001E166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A49147" w14:textId="77777777" w:rsidR="001E166C" w:rsidRDefault="001E166C" w:rsidP="001E166C">
      <w:pPr>
        <w:spacing w:line="257" w:lineRule="atLeast"/>
        <w:jc w:val="both"/>
        <w:textAlignment w:val="baseline"/>
        <w:rPr>
          <w:color w:val="000000"/>
          <w:szCs w:val="24"/>
        </w:rPr>
      </w:pPr>
      <w:r>
        <w:rPr>
          <w:color w:val="000000"/>
          <w:szCs w:val="24"/>
        </w:rPr>
        <w:t>22.2.2.8. nebelieka perkamų Prekių poreikio; </w:t>
      </w:r>
    </w:p>
    <w:p w14:paraId="76662EC0" w14:textId="77777777" w:rsidR="001E166C" w:rsidRDefault="001E166C" w:rsidP="001E166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91C7369" w14:textId="77777777" w:rsidR="001E166C" w:rsidRDefault="001E166C" w:rsidP="001E166C">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3846021" w14:textId="77777777" w:rsidR="001E166C" w:rsidRDefault="001E166C" w:rsidP="001E166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868BBC9" w14:textId="77777777" w:rsidR="001E166C" w:rsidRDefault="001E166C" w:rsidP="001E166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4F8FA25" w14:textId="77777777" w:rsidR="001E166C" w:rsidRDefault="001E166C" w:rsidP="001E166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A1150A" w14:textId="77777777" w:rsidR="001E166C" w:rsidRDefault="001E166C" w:rsidP="001E166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4B0F1ED" w14:textId="77777777" w:rsidR="001E166C" w:rsidRDefault="001E166C" w:rsidP="001E166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3E145F" w14:textId="77777777" w:rsidR="001E166C" w:rsidRDefault="001E166C" w:rsidP="001E166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A06358" w14:textId="77777777" w:rsidR="001E166C" w:rsidRDefault="001E166C" w:rsidP="001E166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0FF0DA" w14:textId="77777777" w:rsidR="001E166C" w:rsidRDefault="001E166C" w:rsidP="001E166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997926C" w14:textId="77777777" w:rsidR="001E166C" w:rsidRDefault="001E166C" w:rsidP="001E166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6D8E7B1" w14:textId="77777777" w:rsidR="001E166C" w:rsidRDefault="001E166C" w:rsidP="001E166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A3D3C75" w14:textId="77777777" w:rsidR="001E166C" w:rsidRDefault="001E166C" w:rsidP="001E166C">
      <w:pPr>
        <w:spacing w:line="257" w:lineRule="atLeast"/>
        <w:ind w:firstLine="62"/>
        <w:jc w:val="both"/>
        <w:textAlignment w:val="baseline"/>
        <w:rPr>
          <w:color w:val="000000"/>
          <w:szCs w:val="24"/>
        </w:rPr>
      </w:pPr>
    </w:p>
    <w:p w14:paraId="3A450F19" w14:textId="77777777" w:rsidR="001E166C" w:rsidRDefault="001E166C" w:rsidP="001E166C">
      <w:pPr>
        <w:spacing w:line="257" w:lineRule="atLeast"/>
        <w:jc w:val="center"/>
        <w:rPr>
          <w:color w:val="000000"/>
          <w:szCs w:val="24"/>
        </w:rPr>
      </w:pPr>
      <w:r>
        <w:rPr>
          <w:b/>
          <w:bCs/>
          <w:color w:val="000000"/>
          <w:szCs w:val="24"/>
        </w:rPr>
        <w:t>22.3.  Sutarties nutraukimas Tiekėjo iniciatyva</w:t>
      </w:r>
    </w:p>
    <w:p w14:paraId="06610D93" w14:textId="77777777" w:rsidR="001E166C" w:rsidRDefault="001E166C" w:rsidP="001E166C">
      <w:pPr>
        <w:spacing w:line="257" w:lineRule="atLeast"/>
        <w:ind w:firstLine="62"/>
        <w:jc w:val="both"/>
        <w:rPr>
          <w:color w:val="000000"/>
          <w:szCs w:val="24"/>
        </w:rPr>
      </w:pPr>
    </w:p>
    <w:p w14:paraId="54526B8F" w14:textId="77777777" w:rsidR="001E166C" w:rsidRDefault="001E166C" w:rsidP="001E166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F53EC3" w14:textId="77777777" w:rsidR="001E166C" w:rsidRDefault="001E166C" w:rsidP="001E166C">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7375BBAB" w14:textId="77777777" w:rsidR="001E166C" w:rsidRDefault="001E166C" w:rsidP="001E166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AD80A4" w14:textId="77777777" w:rsidR="001E166C" w:rsidRDefault="001E166C" w:rsidP="001E166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92CCE3F" w14:textId="77777777" w:rsidR="001E166C" w:rsidRDefault="001E166C" w:rsidP="001E166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6F12957" w14:textId="77777777" w:rsidR="001E166C" w:rsidRDefault="001E166C" w:rsidP="001E166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CCBE25E" w14:textId="77777777" w:rsidR="001E166C" w:rsidRDefault="001E166C" w:rsidP="001E166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B82257" w14:textId="77777777" w:rsidR="001E166C" w:rsidRDefault="001E166C" w:rsidP="001E166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0A368E" w14:textId="77777777" w:rsidR="001E166C" w:rsidRDefault="001E166C" w:rsidP="001E166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DB9BFB" w14:textId="77777777" w:rsidR="001E166C" w:rsidRDefault="001E166C" w:rsidP="001E166C">
      <w:pPr>
        <w:spacing w:line="257" w:lineRule="atLeast"/>
        <w:ind w:firstLine="62"/>
        <w:jc w:val="both"/>
        <w:textAlignment w:val="baseline"/>
        <w:rPr>
          <w:color w:val="000000"/>
          <w:szCs w:val="24"/>
        </w:rPr>
      </w:pPr>
    </w:p>
    <w:p w14:paraId="6CFBE770" w14:textId="77777777" w:rsidR="001E166C" w:rsidRDefault="001E166C" w:rsidP="001E166C">
      <w:pPr>
        <w:spacing w:line="257" w:lineRule="atLeast"/>
        <w:jc w:val="center"/>
        <w:rPr>
          <w:color w:val="000000"/>
          <w:szCs w:val="24"/>
        </w:rPr>
      </w:pPr>
      <w:r>
        <w:rPr>
          <w:b/>
          <w:bCs/>
          <w:color w:val="000000"/>
          <w:szCs w:val="24"/>
        </w:rPr>
        <w:t>22.4.  Šalių teisės ir pareigos Sutarties nutraukimo atveju</w:t>
      </w:r>
    </w:p>
    <w:p w14:paraId="16EAAC40" w14:textId="77777777" w:rsidR="001E166C" w:rsidRDefault="001E166C" w:rsidP="001E166C">
      <w:pPr>
        <w:spacing w:line="257" w:lineRule="atLeast"/>
        <w:ind w:firstLine="62"/>
        <w:jc w:val="both"/>
        <w:rPr>
          <w:color w:val="000000"/>
          <w:szCs w:val="24"/>
        </w:rPr>
      </w:pPr>
    </w:p>
    <w:p w14:paraId="43DED0C4" w14:textId="77777777" w:rsidR="001E166C" w:rsidRDefault="001E166C" w:rsidP="001E166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5FBCDE9" w14:textId="77777777" w:rsidR="001E166C" w:rsidRDefault="001E166C" w:rsidP="001E166C">
      <w:pPr>
        <w:spacing w:line="257" w:lineRule="atLeast"/>
        <w:jc w:val="both"/>
        <w:textAlignment w:val="baseline"/>
        <w:rPr>
          <w:color w:val="000000"/>
          <w:szCs w:val="24"/>
        </w:rPr>
      </w:pPr>
      <w:r>
        <w:rPr>
          <w:color w:val="000000"/>
          <w:szCs w:val="24"/>
        </w:rPr>
        <w:t>22.4.2. Nutraukus Sutartį, Šalys privalo: </w:t>
      </w:r>
    </w:p>
    <w:p w14:paraId="38175443" w14:textId="77777777" w:rsidR="001E166C" w:rsidRDefault="001E166C" w:rsidP="001E166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2086867" w14:textId="77777777" w:rsidR="001E166C" w:rsidRDefault="001E166C" w:rsidP="001E166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79A1DFF" w14:textId="77777777" w:rsidR="001E166C" w:rsidRDefault="001E166C" w:rsidP="001E166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E7D8CBC" w14:textId="77777777" w:rsidR="001E166C" w:rsidRDefault="001E166C" w:rsidP="001E166C">
      <w:pPr>
        <w:spacing w:line="257" w:lineRule="atLeast"/>
        <w:ind w:firstLine="62"/>
        <w:jc w:val="both"/>
        <w:textAlignment w:val="baseline"/>
        <w:rPr>
          <w:color w:val="000000"/>
          <w:szCs w:val="24"/>
        </w:rPr>
      </w:pPr>
    </w:p>
    <w:p w14:paraId="318D04FB" w14:textId="77777777" w:rsidR="001E166C" w:rsidRDefault="001E166C" w:rsidP="001E166C">
      <w:pPr>
        <w:spacing w:line="257" w:lineRule="atLeast"/>
        <w:jc w:val="center"/>
        <w:rPr>
          <w:color w:val="000000"/>
          <w:szCs w:val="24"/>
        </w:rPr>
      </w:pPr>
      <w:r>
        <w:rPr>
          <w:b/>
          <w:bCs/>
          <w:caps/>
          <w:color w:val="000000"/>
          <w:szCs w:val="24"/>
        </w:rPr>
        <w:t>23.  PREKIŲ MODELIO AR GAMINTOJO KEITIMAS</w:t>
      </w:r>
    </w:p>
    <w:p w14:paraId="0A04CE41" w14:textId="77777777" w:rsidR="001E166C" w:rsidRDefault="001E166C" w:rsidP="001E166C">
      <w:pPr>
        <w:spacing w:line="257" w:lineRule="atLeast"/>
        <w:ind w:firstLine="62"/>
        <w:jc w:val="both"/>
        <w:rPr>
          <w:color w:val="000000"/>
          <w:szCs w:val="24"/>
        </w:rPr>
      </w:pPr>
    </w:p>
    <w:p w14:paraId="75694882" w14:textId="77777777" w:rsidR="001E166C" w:rsidRDefault="001E166C" w:rsidP="001E166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30FAC91" w14:textId="77777777" w:rsidR="001E166C" w:rsidRDefault="001E166C" w:rsidP="001E166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B5C34ED" w14:textId="77777777" w:rsidR="001E166C" w:rsidRDefault="001E166C" w:rsidP="001E166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676AC6" w14:textId="77777777" w:rsidR="001E166C" w:rsidRDefault="001E166C" w:rsidP="001E166C">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977FF60" w14:textId="77777777" w:rsidR="001E166C" w:rsidRDefault="001E166C" w:rsidP="001E166C">
      <w:pPr>
        <w:spacing w:line="257" w:lineRule="atLeast"/>
        <w:jc w:val="both"/>
        <w:rPr>
          <w:color w:val="000000"/>
          <w:szCs w:val="24"/>
        </w:rPr>
      </w:pPr>
      <w:r>
        <w:rPr>
          <w:color w:val="000000"/>
          <w:szCs w:val="24"/>
        </w:rPr>
        <w:t>23.1.4. Šalys sudarė rašytinį Susitarimą prie Sutarties dėl Prekių keitimo.</w:t>
      </w:r>
    </w:p>
    <w:p w14:paraId="6B8CF0B8" w14:textId="77777777" w:rsidR="001E166C" w:rsidRDefault="001E166C" w:rsidP="001E166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8FBC3CC" w14:textId="77777777" w:rsidR="001E166C" w:rsidRDefault="001E166C" w:rsidP="001E166C">
      <w:pPr>
        <w:spacing w:line="257" w:lineRule="atLeast"/>
        <w:ind w:firstLine="62"/>
        <w:jc w:val="both"/>
        <w:rPr>
          <w:color w:val="000000"/>
          <w:szCs w:val="24"/>
        </w:rPr>
      </w:pPr>
    </w:p>
    <w:p w14:paraId="0D9333D1" w14:textId="77777777" w:rsidR="001E166C" w:rsidRDefault="001E166C" w:rsidP="001E166C">
      <w:pPr>
        <w:spacing w:line="257" w:lineRule="atLeast"/>
        <w:ind w:left="360" w:hanging="360"/>
        <w:jc w:val="center"/>
        <w:rPr>
          <w:color w:val="000000"/>
          <w:szCs w:val="24"/>
        </w:rPr>
      </w:pPr>
      <w:r>
        <w:rPr>
          <w:b/>
          <w:bCs/>
          <w:caps/>
          <w:color w:val="000000"/>
          <w:szCs w:val="24"/>
        </w:rPr>
        <w:t>24.  BENDRAVIMO TVARKA IR KALBA</w:t>
      </w:r>
    </w:p>
    <w:p w14:paraId="63379012" w14:textId="77777777" w:rsidR="001E166C" w:rsidRDefault="001E166C" w:rsidP="001E166C">
      <w:pPr>
        <w:spacing w:line="257" w:lineRule="atLeast"/>
        <w:ind w:left="360" w:firstLine="62"/>
        <w:jc w:val="both"/>
        <w:rPr>
          <w:color w:val="000000"/>
          <w:szCs w:val="24"/>
        </w:rPr>
      </w:pPr>
    </w:p>
    <w:p w14:paraId="659EF6C0" w14:textId="77777777" w:rsidR="001E166C" w:rsidRDefault="001E166C" w:rsidP="001E166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E6D1964" w14:textId="77777777" w:rsidR="001E166C" w:rsidRDefault="001E166C" w:rsidP="001E166C">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73CB8C" w14:textId="77777777" w:rsidR="001E166C" w:rsidRDefault="001E166C" w:rsidP="001E166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75498DF" w14:textId="77777777" w:rsidR="001E166C" w:rsidRDefault="001E166C" w:rsidP="001E166C">
      <w:pPr>
        <w:spacing w:line="257" w:lineRule="atLeast"/>
        <w:jc w:val="both"/>
        <w:rPr>
          <w:color w:val="000000"/>
          <w:szCs w:val="24"/>
        </w:rPr>
      </w:pPr>
      <w:r>
        <w:rPr>
          <w:color w:val="000000"/>
          <w:szCs w:val="24"/>
        </w:rPr>
        <w:t>24.4. Jeigu pranešimas siunčiamas el. paštu, laikoma, kad Šalis jį gavo kitą darbo dieną.</w:t>
      </w:r>
    </w:p>
    <w:p w14:paraId="737962C6" w14:textId="77777777" w:rsidR="001E166C" w:rsidRDefault="001E166C" w:rsidP="001E166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2CF35E0" w14:textId="77777777" w:rsidR="001E166C" w:rsidRDefault="001E166C" w:rsidP="001E166C">
      <w:pPr>
        <w:spacing w:line="257" w:lineRule="atLeast"/>
        <w:ind w:firstLine="62"/>
        <w:jc w:val="both"/>
        <w:rPr>
          <w:color w:val="000000"/>
          <w:szCs w:val="24"/>
        </w:rPr>
      </w:pPr>
    </w:p>
    <w:p w14:paraId="3252943D" w14:textId="77777777" w:rsidR="001E166C" w:rsidRDefault="001E166C" w:rsidP="001E166C">
      <w:pPr>
        <w:spacing w:line="257" w:lineRule="atLeast"/>
        <w:ind w:left="360" w:hanging="360"/>
        <w:jc w:val="center"/>
        <w:rPr>
          <w:color w:val="000000"/>
          <w:szCs w:val="24"/>
        </w:rPr>
      </w:pPr>
      <w:r>
        <w:rPr>
          <w:b/>
          <w:bCs/>
          <w:caps/>
          <w:color w:val="000000"/>
          <w:szCs w:val="24"/>
        </w:rPr>
        <w:t>25.  PRETENZIJOS IR GINČŲ SPRENDIMAS</w:t>
      </w:r>
    </w:p>
    <w:p w14:paraId="250DB50A" w14:textId="77777777" w:rsidR="001E166C" w:rsidRDefault="001E166C" w:rsidP="001E166C">
      <w:pPr>
        <w:spacing w:line="257" w:lineRule="atLeast"/>
        <w:ind w:left="360" w:firstLine="62"/>
        <w:jc w:val="both"/>
        <w:rPr>
          <w:color w:val="000000"/>
          <w:szCs w:val="24"/>
        </w:rPr>
      </w:pPr>
    </w:p>
    <w:p w14:paraId="19E7020C" w14:textId="77777777" w:rsidR="001E166C" w:rsidRDefault="001E166C" w:rsidP="001E166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464FCA" w14:textId="77777777" w:rsidR="001E166C" w:rsidRDefault="001E166C" w:rsidP="001E166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6FD285" w14:textId="77777777" w:rsidR="001E166C" w:rsidRDefault="001E166C" w:rsidP="001E166C">
      <w:pPr>
        <w:spacing w:line="257" w:lineRule="atLeast"/>
        <w:jc w:val="both"/>
        <w:rPr>
          <w:color w:val="000000"/>
          <w:szCs w:val="24"/>
        </w:rPr>
      </w:pPr>
      <w:r>
        <w:rPr>
          <w:color w:val="000000"/>
          <w:szCs w:val="24"/>
        </w:rPr>
        <w:t>25.3. Kilę ginčai nesudaro pagrindo Šalims atsisakyti vykdyti savo prievoles pagal Sutartį.</w:t>
      </w:r>
    </w:p>
    <w:p w14:paraId="2EEC25DD" w14:textId="77777777" w:rsidR="001E166C" w:rsidRDefault="001E166C" w:rsidP="001E166C">
      <w:pPr>
        <w:spacing w:line="257" w:lineRule="atLeast"/>
        <w:textAlignment w:val="center"/>
        <w:rPr>
          <w:color w:val="000000"/>
          <w:szCs w:val="24"/>
        </w:rPr>
      </w:pPr>
    </w:p>
    <w:p w14:paraId="34755857" w14:textId="033792AC" w:rsidR="00312824" w:rsidRDefault="001E166C" w:rsidP="001E166C">
      <w:pPr>
        <w:spacing w:line="259" w:lineRule="auto"/>
        <w:jc w:val="center"/>
        <w:rPr>
          <w:kern w:val="2"/>
          <w:szCs w:val="24"/>
        </w:rPr>
      </w:pPr>
      <w:r>
        <w:rPr>
          <w:kern w:val="2"/>
          <w:szCs w:val="24"/>
        </w:rPr>
        <w:t>________________</w:t>
      </w:r>
    </w:p>
    <w:p w14:paraId="06027461" w14:textId="77777777" w:rsidR="00312824" w:rsidRDefault="00312824">
      <w:pPr>
        <w:rPr>
          <w:kern w:val="2"/>
          <w:szCs w:val="24"/>
        </w:rPr>
      </w:pPr>
      <w:r>
        <w:rPr>
          <w:kern w:val="2"/>
          <w:szCs w:val="24"/>
        </w:rPr>
        <w:br w:type="page"/>
      </w:r>
    </w:p>
    <w:p w14:paraId="273760F1" w14:textId="77777777" w:rsidR="00312824" w:rsidRDefault="00312824" w:rsidP="00312824">
      <w:pPr>
        <w:ind w:left="5670"/>
        <w:rPr>
          <w:rFonts w:eastAsia="Calibri"/>
          <w:szCs w:val="24"/>
        </w:rPr>
      </w:pPr>
      <w:r w:rsidRPr="001D6403">
        <w:rPr>
          <w:rFonts w:eastAsia="Calibri"/>
          <w:szCs w:val="24"/>
        </w:rPr>
        <w:lastRenderedPageBreak/>
        <w:t xml:space="preserve">Prekių pirkimo-pardavimo sutarties </w:t>
      </w:r>
    </w:p>
    <w:p w14:paraId="128ED4C3" w14:textId="77777777" w:rsidR="00312824" w:rsidRDefault="00312824" w:rsidP="00312824">
      <w:pPr>
        <w:ind w:left="5670"/>
        <w:rPr>
          <w:rFonts w:eastAsia="Calibri"/>
          <w:szCs w:val="24"/>
        </w:rPr>
      </w:pPr>
      <w:r>
        <w:rPr>
          <w:rFonts w:eastAsia="Calibri"/>
          <w:szCs w:val="24"/>
        </w:rPr>
        <w:t>Nr. ______</w:t>
      </w:r>
    </w:p>
    <w:p w14:paraId="0C84F18E" w14:textId="77777777" w:rsidR="00312824" w:rsidRDefault="00312824" w:rsidP="00312824">
      <w:pPr>
        <w:ind w:left="5670"/>
        <w:rPr>
          <w:rFonts w:eastAsia="Calibri"/>
          <w:smallCaps/>
          <w:szCs w:val="24"/>
        </w:rPr>
      </w:pPr>
      <w:r>
        <w:rPr>
          <w:rFonts w:eastAsia="Calibri"/>
          <w:szCs w:val="24"/>
        </w:rPr>
        <w:t>3 priedas</w:t>
      </w:r>
    </w:p>
    <w:p w14:paraId="633392F6" w14:textId="77777777" w:rsidR="00312824" w:rsidRDefault="00312824" w:rsidP="00312824">
      <w:pPr>
        <w:spacing w:after="160" w:line="256" w:lineRule="auto"/>
        <w:jc w:val="center"/>
        <w:rPr>
          <w:rFonts w:eastAsia="Calibri"/>
          <w:smallCaps/>
          <w:szCs w:val="24"/>
        </w:rPr>
      </w:pPr>
    </w:p>
    <w:p w14:paraId="4C99DCAB" w14:textId="77777777" w:rsidR="00312824" w:rsidRDefault="00312824" w:rsidP="00312824">
      <w:pPr>
        <w:jc w:val="center"/>
        <w:rPr>
          <w:rFonts w:eastAsia="Calibri"/>
          <w:b/>
          <w:bCs/>
          <w:i/>
          <w:iCs/>
          <w:caps/>
          <w:szCs w:val="24"/>
        </w:rPr>
      </w:pPr>
      <w:r>
        <w:rPr>
          <w:rFonts w:eastAsia="Calibri"/>
          <w:b/>
          <w:bCs/>
          <w:i/>
          <w:iCs/>
          <w:caps/>
          <w:szCs w:val="24"/>
        </w:rPr>
        <w:t>(</w:t>
      </w:r>
      <w:r>
        <w:rPr>
          <w:rFonts w:eastAsia="Calibri"/>
          <w:b/>
          <w:bCs/>
          <w:i/>
          <w:iCs/>
          <w:szCs w:val="24"/>
        </w:rPr>
        <w:t>Prekių perdavimo–priėmimo akto forma)</w:t>
      </w:r>
    </w:p>
    <w:p w14:paraId="45B3607E" w14:textId="77777777" w:rsidR="00312824" w:rsidRDefault="00312824" w:rsidP="00312824">
      <w:pPr>
        <w:jc w:val="center"/>
        <w:rPr>
          <w:rFonts w:eastAsia="Calibri"/>
          <w:b/>
          <w:bCs/>
          <w:i/>
          <w:iCs/>
          <w:caps/>
          <w:szCs w:val="24"/>
        </w:rPr>
      </w:pPr>
    </w:p>
    <w:p w14:paraId="0D89897C" w14:textId="77777777" w:rsidR="00312824" w:rsidRDefault="00312824" w:rsidP="00312824">
      <w:pPr>
        <w:jc w:val="center"/>
        <w:rPr>
          <w:rFonts w:eastAsia="Calibri"/>
          <w:b/>
          <w:bCs/>
          <w:caps/>
          <w:szCs w:val="24"/>
        </w:rPr>
      </w:pPr>
      <w:r w:rsidRPr="001D6403">
        <w:rPr>
          <w:rFonts w:eastAsia="Calibri"/>
          <w:b/>
          <w:bCs/>
          <w:caps/>
          <w:szCs w:val="24"/>
        </w:rPr>
        <w:t>PREKIŲ PERDAVIMO</w:t>
      </w:r>
      <w:r>
        <w:rPr>
          <w:rFonts w:eastAsia="Calibri"/>
          <w:b/>
          <w:bCs/>
          <w:caps/>
          <w:szCs w:val="24"/>
        </w:rPr>
        <w:t>–PRIĖMIMO AKTAS</w:t>
      </w:r>
    </w:p>
    <w:p w14:paraId="706C0700" w14:textId="77777777" w:rsidR="00312824" w:rsidRDefault="00312824" w:rsidP="00312824">
      <w:pPr>
        <w:jc w:val="center"/>
        <w:rPr>
          <w:rFonts w:eastAsia="Calibri"/>
          <w:b/>
          <w:bCs/>
          <w:caps/>
          <w:szCs w:val="24"/>
        </w:rPr>
      </w:pPr>
    </w:p>
    <w:p w14:paraId="7B558A99" w14:textId="77777777" w:rsidR="00312824" w:rsidRDefault="00312824" w:rsidP="00312824">
      <w:pPr>
        <w:jc w:val="center"/>
        <w:rPr>
          <w:rFonts w:eastAsia="Calibri"/>
          <w:szCs w:val="24"/>
        </w:rPr>
      </w:pPr>
      <w:r>
        <w:rPr>
          <w:rFonts w:eastAsia="Calibri"/>
          <w:szCs w:val="24"/>
        </w:rPr>
        <w:t>__________________ Nr. _________</w:t>
      </w:r>
    </w:p>
    <w:p w14:paraId="1BB31CAD" w14:textId="77777777" w:rsidR="00312824" w:rsidRDefault="00312824" w:rsidP="00312824">
      <w:pPr>
        <w:jc w:val="center"/>
        <w:rPr>
          <w:rFonts w:eastAsia="Calibri"/>
          <w:i/>
          <w:iCs/>
          <w:sz w:val="22"/>
          <w:szCs w:val="22"/>
        </w:rPr>
      </w:pPr>
      <w:r>
        <w:rPr>
          <w:rFonts w:eastAsia="Calibri"/>
          <w:i/>
          <w:iCs/>
          <w:sz w:val="22"/>
          <w:szCs w:val="22"/>
        </w:rPr>
        <w:t>(data)</w:t>
      </w:r>
      <w:r>
        <w:rPr>
          <w:rFonts w:eastAsia="Calibri"/>
          <w:i/>
          <w:iCs/>
          <w:sz w:val="22"/>
          <w:szCs w:val="22"/>
        </w:rPr>
        <w:tab/>
      </w:r>
    </w:p>
    <w:p w14:paraId="415FCD86" w14:textId="77777777" w:rsidR="00312824" w:rsidRDefault="00312824" w:rsidP="00312824">
      <w:pPr>
        <w:jc w:val="center"/>
        <w:rPr>
          <w:rFonts w:eastAsia="Calibri"/>
          <w:i/>
          <w:iCs/>
          <w:szCs w:val="24"/>
        </w:rPr>
      </w:pPr>
    </w:p>
    <w:p w14:paraId="135C5BC2" w14:textId="77777777" w:rsidR="00312824" w:rsidRDefault="00312824" w:rsidP="00312824">
      <w:pPr>
        <w:jc w:val="center"/>
        <w:rPr>
          <w:rFonts w:eastAsia="Calibri"/>
          <w:szCs w:val="24"/>
        </w:rPr>
      </w:pPr>
      <w:r>
        <w:rPr>
          <w:rFonts w:eastAsia="Calibri"/>
          <w:szCs w:val="24"/>
        </w:rPr>
        <w:t>_________________________</w:t>
      </w:r>
    </w:p>
    <w:p w14:paraId="5938DF4B" w14:textId="77777777" w:rsidR="00312824" w:rsidRDefault="00312824" w:rsidP="00312824">
      <w:pPr>
        <w:jc w:val="center"/>
        <w:rPr>
          <w:rFonts w:eastAsia="Calibri"/>
          <w:i/>
          <w:iCs/>
          <w:sz w:val="22"/>
          <w:szCs w:val="22"/>
        </w:rPr>
      </w:pPr>
      <w:r>
        <w:rPr>
          <w:rFonts w:eastAsia="Calibri"/>
          <w:i/>
          <w:iCs/>
          <w:sz w:val="22"/>
          <w:szCs w:val="22"/>
        </w:rPr>
        <w:t>(sudarymo vieta)</w:t>
      </w:r>
    </w:p>
    <w:p w14:paraId="75DB1476" w14:textId="77777777" w:rsidR="00312824" w:rsidRDefault="00312824" w:rsidP="00312824">
      <w:pPr>
        <w:jc w:val="center"/>
        <w:rPr>
          <w:rFonts w:eastAsia="Calibri"/>
          <w:i/>
          <w:iCs/>
          <w:szCs w:val="24"/>
        </w:rPr>
      </w:pPr>
    </w:p>
    <w:p w14:paraId="70ACF95C" w14:textId="77777777" w:rsidR="00312824" w:rsidRDefault="00312824" w:rsidP="00312824">
      <w:pPr>
        <w:jc w:val="both"/>
        <w:rPr>
          <w:rFonts w:eastAsia="Calibri"/>
          <w:szCs w:val="24"/>
        </w:rPr>
      </w:pPr>
      <w:r>
        <w:rPr>
          <w:rFonts w:eastAsia="Calibri"/>
          <w:szCs w:val="24"/>
        </w:rPr>
        <w:t xml:space="preserve">Šį aktą pasirašę atsakingi asmenys pažymi, kad, vadovaudamiesi pasirašytos 20__ m. _______ ___ d. </w:t>
      </w:r>
      <w:r>
        <w:rPr>
          <w:rFonts w:eastAsia="Calibri"/>
          <w:i/>
          <w:szCs w:val="24"/>
        </w:rPr>
        <w:t>(prekių pavadinimas)</w:t>
      </w:r>
      <w:r>
        <w:rPr>
          <w:rFonts w:eastAsia="Calibri"/>
          <w:szCs w:val="24"/>
        </w:rPr>
        <w:t xml:space="preserve"> pirkimo sutarties Nr.__ nuostatomis, Pardavėjas perduoda, o Pirkėjas priima šioje lentelėje nurodytas prekes:</w:t>
      </w:r>
    </w:p>
    <w:p w14:paraId="36E7406C" w14:textId="77777777" w:rsidR="00312824" w:rsidRDefault="00312824" w:rsidP="00312824">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312824" w14:paraId="43B15062" w14:textId="77777777" w:rsidTr="00770A5D">
        <w:tc>
          <w:tcPr>
            <w:tcW w:w="809" w:type="dxa"/>
            <w:tcBorders>
              <w:top w:val="single" w:sz="4" w:space="0" w:color="000000"/>
              <w:left w:val="single" w:sz="4" w:space="0" w:color="000000"/>
              <w:bottom w:val="single" w:sz="4" w:space="0" w:color="000000"/>
              <w:right w:val="single" w:sz="4" w:space="0" w:color="000000"/>
            </w:tcBorders>
            <w:vAlign w:val="center"/>
          </w:tcPr>
          <w:p w14:paraId="609F4EC4" w14:textId="77777777" w:rsidR="00312824" w:rsidRDefault="00312824" w:rsidP="00770A5D">
            <w:pPr>
              <w:jc w:val="center"/>
              <w:rPr>
                <w:rFonts w:eastAsia="Calibri"/>
                <w:bCs/>
                <w:iCs/>
                <w:szCs w:val="24"/>
              </w:rPr>
            </w:pPr>
            <w:r>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5A9DA5BE" w14:textId="77777777" w:rsidR="00312824" w:rsidRDefault="00312824" w:rsidP="00770A5D">
            <w:pPr>
              <w:jc w:val="center"/>
              <w:rPr>
                <w:rFonts w:eastAsia="Calibri"/>
                <w:bCs/>
                <w:iCs/>
                <w:szCs w:val="24"/>
              </w:rPr>
            </w:pPr>
            <w:r>
              <w:rPr>
                <w:rFonts w:eastAsia="Calibri"/>
                <w:bCs/>
                <w:iCs/>
                <w:szCs w:val="24"/>
              </w:rPr>
              <w:t>Prekių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6CEC637B" w14:textId="77777777" w:rsidR="00312824" w:rsidRDefault="00312824" w:rsidP="00770A5D">
            <w:pPr>
              <w:jc w:val="center"/>
              <w:rPr>
                <w:rFonts w:eastAsia="Calibri"/>
                <w:bCs/>
                <w:iCs/>
                <w:szCs w:val="24"/>
              </w:rPr>
            </w:pPr>
            <w:r>
              <w:rPr>
                <w:rFonts w:eastAsia="Calibri"/>
                <w:bCs/>
                <w:iCs/>
                <w:szCs w:val="24"/>
              </w:rPr>
              <w:t>Kiekis (vnt.)</w:t>
            </w:r>
          </w:p>
        </w:tc>
      </w:tr>
      <w:tr w:rsidR="00312824" w:rsidRPr="000E1F2D" w14:paraId="4BB55F1F" w14:textId="77777777" w:rsidTr="00770A5D">
        <w:tc>
          <w:tcPr>
            <w:tcW w:w="809" w:type="dxa"/>
            <w:tcBorders>
              <w:top w:val="single" w:sz="4" w:space="0" w:color="000000"/>
              <w:left w:val="single" w:sz="4" w:space="0" w:color="000000"/>
              <w:bottom w:val="single" w:sz="4" w:space="0" w:color="000000"/>
              <w:right w:val="single" w:sz="4" w:space="0" w:color="000000"/>
            </w:tcBorders>
          </w:tcPr>
          <w:p w14:paraId="04658C42" w14:textId="77777777" w:rsidR="00312824" w:rsidRPr="000E1F2D" w:rsidRDefault="00312824" w:rsidP="00770A5D">
            <w:pPr>
              <w:snapToGrid w:val="0"/>
              <w:rPr>
                <w:rFonts w:eastAsia="Calibri"/>
                <w:bCs/>
                <w:iCs/>
                <w:szCs w:val="24"/>
                <w:u w:val="single"/>
              </w:rPr>
            </w:pPr>
          </w:p>
        </w:tc>
        <w:tc>
          <w:tcPr>
            <w:tcW w:w="6586" w:type="dxa"/>
            <w:tcBorders>
              <w:top w:val="single" w:sz="4" w:space="0" w:color="000000"/>
              <w:left w:val="single" w:sz="4" w:space="0" w:color="000000"/>
              <w:bottom w:val="single" w:sz="4" w:space="0" w:color="000000"/>
              <w:right w:val="single" w:sz="4" w:space="0" w:color="000000"/>
            </w:tcBorders>
          </w:tcPr>
          <w:p w14:paraId="46C26C7C" w14:textId="77777777" w:rsidR="00312824" w:rsidRPr="000E1F2D" w:rsidRDefault="00312824" w:rsidP="00770A5D">
            <w:pPr>
              <w:snapToGrid w:val="0"/>
              <w:ind w:left="283"/>
              <w:rPr>
                <w:rFonts w:eastAsia="Calibri"/>
                <w:szCs w:val="24"/>
                <w:u w:val="single"/>
              </w:rPr>
            </w:pPr>
          </w:p>
        </w:tc>
        <w:tc>
          <w:tcPr>
            <w:tcW w:w="2242" w:type="dxa"/>
            <w:tcBorders>
              <w:top w:val="single" w:sz="4" w:space="0" w:color="000000"/>
              <w:left w:val="single" w:sz="4" w:space="0" w:color="000000"/>
              <w:bottom w:val="single" w:sz="4" w:space="0" w:color="000000"/>
              <w:right w:val="single" w:sz="4" w:space="0" w:color="000000"/>
            </w:tcBorders>
          </w:tcPr>
          <w:p w14:paraId="2BC8A6D7" w14:textId="77777777" w:rsidR="00312824" w:rsidRPr="000E1F2D" w:rsidRDefault="00312824" w:rsidP="00770A5D">
            <w:pPr>
              <w:snapToGrid w:val="0"/>
              <w:ind w:left="283"/>
              <w:rPr>
                <w:rFonts w:eastAsia="Calibri"/>
                <w:szCs w:val="24"/>
                <w:u w:val="single"/>
              </w:rPr>
            </w:pPr>
          </w:p>
        </w:tc>
      </w:tr>
    </w:tbl>
    <w:p w14:paraId="080EFA03" w14:textId="77777777" w:rsidR="00312824" w:rsidRPr="000E1F2D" w:rsidRDefault="00312824" w:rsidP="00312824">
      <w:pPr>
        <w:rPr>
          <w:rFonts w:eastAsia="Calibri"/>
          <w:szCs w:val="24"/>
          <w:u w:val="single"/>
        </w:rPr>
      </w:pPr>
    </w:p>
    <w:p w14:paraId="4199FF16" w14:textId="77777777" w:rsidR="00312824" w:rsidRDefault="00312824" w:rsidP="00312824">
      <w:pPr>
        <w:jc w:val="both"/>
        <w:rPr>
          <w:rFonts w:eastAsia="Calibri"/>
          <w:szCs w:val="24"/>
        </w:rPr>
      </w:pPr>
      <w:r>
        <w:rPr>
          <w:rFonts w:eastAsia="Calibri"/>
          <w:szCs w:val="24"/>
        </w:rPr>
        <w:t>Jeigu atsisakoma priimti prekes ar jų dalį dėl prekių perdavimo metu pastebėtų trūkumų (kiekio, komplektavimo, kokybės ir pan.), jie nurodomi ir aprašomi šioje lentelėje:</w:t>
      </w:r>
    </w:p>
    <w:p w14:paraId="4BDBB919" w14:textId="77777777" w:rsidR="00312824" w:rsidRDefault="00312824" w:rsidP="00312824">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312824" w14:paraId="31346BD8" w14:textId="77777777" w:rsidTr="00770A5D">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4758C036" w14:textId="77777777" w:rsidR="00312824" w:rsidRDefault="00312824" w:rsidP="00770A5D">
            <w:pPr>
              <w:jc w:val="center"/>
              <w:rPr>
                <w:rFonts w:eastAsia="Calibri"/>
                <w:bCs/>
                <w:iCs/>
                <w:szCs w:val="24"/>
              </w:rPr>
            </w:pPr>
            <w:r>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32D2A013" w14:textId="77777777" w:rsidR="00312824" w:rsidRDefault="00312824" w:rsidP="00770A5D">
            <w:pPr>
              <w:jc w:val="center"/>
              <w:rPr>
                <w:rFonts w:eastAsia="Calibri"/>
                <w:bCs/>
                <w:iCs/>
                <w:szCs w:val="24"/>
              </w:rPr>
            </w:pPr>
            <w:r>
              <w:rPr>
                <w:rFonts w:eastAsia="Calibri"/>
                <w:bCs/>
                <w:iCs/>
                <w:szCs w:val="24"/>
              </w:rPr>
              <w:t>Prekių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5553C52E" w14:textId="77777777" w:rsidR="00312824" w:rsidRDefault="00312824" w:rsidP="00770A5D">
            <w:pPr>
              <w:jc w:val="center"/>
              <w:rPr>
                <w:rFonts w:eastAsia="Calibri"/>
                <w:bCs/>
                <w:iCs/>
                <w:szCs w:val="24"/>
              </w:rPr>
            </w:pPr>
            <w:r>
              <w:rPr>
                <w:rFonts w:eastAsia="Calibri"/>
                <w:bCs/>
                <w:iCs/>
                <w:szCs w:val="24"/>
              </w:rPr>
              <w:t>Numatomas Prekių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09C04C1B" w14:textId="77777777" w:rsidR="00312824" w:rsidRDefault="00312824" w:rsidP="00770A5D">
            <w:pPr>
              <w:jc w:val="center"/>
              <w:rPr>
                <w:rFonts w:eastAsia="Calibri"/>
                <w:bCs/>
                <w:iCs/>
                <w:szCs w:val="24"/>
              </w:rPr>
            </w:pPr>
            <w:r>
              <w:rPr>
                <w:rFonts w:eastAsia="Calibri"/>
                <w:bCs/>
                <w:iCs/>
                <w:szCs w:val="24"/>
              </w:rPr>
              <w:t>Pastabos</w:t>
            </w:r>
          </w:p>
        </w:tc>
      </w:tr>
      <w:tr w:rsidR="00312824" w14:paraId="72C3D5E8" w14:textId="77777777" w:rsidTr="00770A5D">
        <w:trPr>
          <w:trHeight w:val="236"/>
        </w:trPr>
        <w:tc>
          <w:tcPr>
            <w:tcW w:w="811" w:type="dxa"/>
            <w:tcBorders>
              <w:top w:val="single" w:sz="4" w:space="0" w:color="000000"/>
              <w:left w:val="single" w:sz="4" w:space="0" w:color="000000"/>
              <w:bottom w:val="single" w:sz="4" w:space="0" w:color="000000"/>
              <w:right w:val="single" w:sz="4" w:space="0" w:color="000000"/>
            </w:tcBorders>
          </w:tcPr>
          <w:p w14:paraId="431A149C" w14:textId="77777777" w:rsidR="00312824" w:rsidRDefault="00312824" w:rsidP="00770A5D">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5A958807" w14:textId="77777777" w:rsidR="00312824" w:rsidRDefault="00312824" w:rsidP="00770A5D">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359048D7" w14:textId="77777777" w:rsidR="00312824" w:rsidRDefault="00312824" w:rsidP="00770A5D">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7B4720D7" w14:textId="77777777" w:rsidR="00312824" w:rsidRDefault="00312824" w:rsidP="00770A5D">
            <w:pPr>
              <w:snapToGrid w:val="0"/>
              <w:ind w:left="283"/>
              <w:rPr>
                <w:rFonts w:eastAsia="Calibri"/>
                <w:szCs w:val="24"/>
              </w:rPr>
            </w:pPr>
          </w:p>
        </w:tc>
      </w:tr>
    </w:tbl>
    <w:p w14:paraId="5DF22495" w14:textId="77777777" w:rsidR="00312824" w:rsidRDefault="00312824" w:rsidP="00312824">
      <w:pPr>
        <w:rPr>
          <w:rFonts w:eastAsia="Calibri"/>
          <w:szCs w:val="24"/>
        </w:rPr>
      </w:pPr>
    </w:p>
    <w:p w14:paraId="2D725959" w14:textId="77777777" w:rsidR="00312824" w:rsidRDefault="00312824" w:rsidP="00312824">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678"/>
        <w:gridCol w:w="4961"/>
      </w:tblGrid>
      <w:tr w:rsidR="00312824" w14:paraId="015C04B6" w14:textId="77777777" w:rsidTr="00770A5D">
        <w:tc>
          <w:tcPr>
            <w:tcW w:w="9639" w:type="dxa"/>
            <w:gridSpan w:val="2"/>
            <w:tcBorders>
              <w:top w:val="single" w:sz="4" w:space="0" w:color="000000"/>
              <w:left w:val="single" w:sz="4" w:space="0" w:color="000000"/>
              <w:bottom w:val="single" w:sz="4" w:space="0" w:color="000000"/>
              <w:right w:val="single" w:sz="4" w:space="0" w:color="000000"/>
            </w:tcBorders>
          </w:tcPr>
          <w:p w14:paraId="16DA706B" w14:textId="77777777" w:rsidR="00312824" w:rsidRDefault="00312824" w:rsidP="00770A5D">
            <w:pPr>
              <w:jc w:val="center"/>
              <w:outlineLvl w:val="0"/>
              <w:rPr>
                <w:rFonts w:eastAsia="Calibri"/>
                <w:b/>
                <w:bCs/>
                <w:caps/>
                <w:spacing w:val="4"/>
                <w:szCs w:val="24"/>
              </w:rPr>
            </w:pPr>
            <w:r>
              <w:rPr>
                <w:rFonts w:eastAsia="Calibri"/>
                <w:b/>
                <w:bCs/>
                <w:spacing w:val="4"/>
                <w:szCs w:val="24"/>
              </w:rPr>
              <w:t>ŠALIŲ PARAŠAI</w:t>
            </w:r>
          </w:p>
          <w:p w14:paraId="55177E7B" w14:textId="77777777" w:rsidR="00312824" w:rsidRDefault="00312824" w:rsidP="00770A5D">
            <w:pPr>
              <w:shd w:val="clear" w:color="auto" w:fill="FFFFFF"/>
              <w:tabs>
                <w:tab w:val="left" w:pos="426"/>
              </w:tabs>
              <w:ind w:left="630"/>
              <w:contextualSpacing/>
              <w:jc w:val="both"/>
              <w:rPr>
                <w:rFonts w:eastAsia="Calibri"/>
                <w:b/>
                <w:bCs/>
                <w:caps/>
                <w:spacing w:val="4"/>
                <w:szCs w:val="24"/>
              </w:rPr>
            </w:pPr>
          </w:p>
        </w:tc>
      </w:tr>
      <w:tr w:rsidR="00312824" w14:paraId="4846B770" w14:textId="77777777" w:rsidTr="00770A5D">
        <w:tc>
          <w:tcPr>
            <w:tcW w:w="4678" w:type="dxa"/>
            <w:tcBorders>
              <w:top w:val="single" w:sz="4" w:space="0" w:color="000000"/>
              <w:left w:val="single" w:sz="4" w:space="0" w:color="000000"/>
              <w:bottom w:val="single" w:sz="4" w:space="0" w:color="000000"/>
              <w:right w:val="single" w:sz="4" w:space="0" w:color="000000"/>
            </w:tcBorders>
          </w:tcPr>
          <w:p w14:paraId="422D6D4B" w14:textId="77777777" w:rsidR="00312824" w:rsidRDefault="00312824" w:rsidP="00770A5D">
            <w:pPr>
              <w:rPr>
                <w:rFonts w:eastAsia="Calibri"/>
                <w:b/>
                <w:szCs w:val="24"/>
              </w:rPr>
            </w:pPr>
            <w:r w:rsidRPr="006A2420">
              <w:rPr>
                <w:rFonts w:eastAsia="Calibri"/>
                <w:b/>
                <w:szCs w:val="24"/>
              </w:rPr>
              <w:t xml:space="preserve">PREKES </w:t>
            </w:r>
            <w:r>
              <w:rPr>
                <w:rFonts w:eastAsia="Calibri"/>
                <w:b/>
                <w:szCs w:val="24"/>
              </w:rPr>
              <w:t xml:space="preserve">PRIĖMĖ </w:t>
            </w:r>
          </w:p>
          <w:p w14:paraId="63C6B268" w14:textId="77777777" w:rsidR="00312824" w:rsidRDefault="00312824" w:rsidP="00770A5D">
            <w:pPr>
              <w:rPr>
                <w:rFonts w:eastAsia="Calibri"/>
                <w:b/>
                <w:szCs w:val="24"/>
              </w:rPr>
            </w:pPr>
            <w:r>
              <w:rPr>
                <w:rFonts w:eastAsia="Calibri"/>
                <w:b/>
                <w:szCs w:val="24"/>
              </w:rPr>
              <w:t>Aplinkos apsaugos departamentas prie Aplinkos ministerijos</w:t>
            </w:r>
          </w:p>
          <w:p w14:paraId="58B7351E" w14:textId="77777777" w:rsidR="00312824" w:rsidRDefault="00312824" w:rsidP="00770A5D">
            <w:pPr>
              <w:rPr>
                <w:rFonts w:eastAsia="Calibri"/>
                <w:b/>
                <w:szCs w:val="24"/>
              </w:rPr>
            </w:pPr>
          </w:p>
          <w:p w14:paraId="077DAAFA" w14:textId="77777777" w:rsidR="00312824" w:rsidRDefault="00312824" w:rsidP="00770A5D">
            <w:pPr>
              <w:jc w:val="both"/>
              <w:rPr>
                <w:rFonts w:eastAsia="Arial Unicode MS"/>
                <w:szCs w:val="24"/>
                <w:highlight w:val="lightGray"/>
              </w:rPr>
            </w:pPr>
            <w:r>
              <w:rPr>
                <w:rFonts w:eastAsia="Arial Unicode MS"/>
                <w:szCs w:val="24"/>
                <w:highlight w:val="lightGray"/>
              </w:rPr>
              <w:t>Pirkėjo atstovo vardas, pavardė, pareigos</w:t>
            </w:r>
          </w:p>
          <w:p w14:paraId="7B14DB95" w14:textId="77777777" w:rsidR="00312824" w:rsidRDefault="00312824" w:rsidP="00770A5D">
            <w:pPr>
              <w:jc w:val="both"/>
              <w:rPr>
                <w:rFonts w:eastAsia="Calibri"/>
                <w:szCs w:val="24"/>
              </w:rPr>
            </w:pPr>
            <w:r>
              <w:rPr>
                <w:rFonts w:eastAsia="Calibri"/>
                <w:szCs w:val="24"/>
              </w:rPr>
              <w:t>______________</w:t>
            </w:r>
          </w:p>
          <w:p w14:paraId="6A38EE1E" w14:textId="77777777" w:rsidR="00312824" w:rsidRDefault="00312824" w:rsidP="00770A5D">
            <w:pPr>
              <w:jc w:val="both"/>
              <w:rPr>
                <w:rFonts w:eastAsia="Calibri"/>
                <w:szCs w:val="24"/>
                <w:vertAlign w:val="superscript"/>
              </w:rPr>
            </w:pPr>
            <w:r>
              <w:rPr>
                <w:rFonts w:eastAsia="Calibri"/>
                <w:szCs w:val="24"/>
                <w:vertAlign w:val="superscript"/>
              </w:rPr>
              <w:t>(parašas)</w:t>
            </w:r>
          </w:p>
        </w:tc>
        <w:tc>
          <w:tcPr>
            <w:tcW w:w="4961" w:type="dxa"/>
            <w:tcBorders>
              <w:top w:val="single" w:sz="4" w:space="0" w:color="000000"/>
              <w:left w:val="single" w:sz="4" w:space="0" w:color="000000"/>
              <w:bottom w:val="single" w:sz="4" w:space="0" w:color="000000"/>
              <w:right w:val="single" w:sz="4" w:space="0" w:color="000000"/>
            </w:tcBorders>
          </w:tcPr>
          <w:p w14:paraId="2513F301" w14:textId="77777777" w:rsidR="00312824" w:rsidRDefault="00312824" w:rsidP="00770A5D">
            <w:pPr>
              <w:rPr>
                <w:rFonts w:eastAsia="Calibri"/>
                <w:b/>
                <w:szCs w:val="24"/>
              </w:rPr>
            </w:pPr>
            <w:r w:rsidRPr="006A2420">
              <w:rPr>
                <w:rFonts w:eastAsia="Calibri"/>
                <w:b/>
                <w:szCs w:val="24"/>
              </w:rPr>
              <w:t>PREKES PERDAVĖ</w:t>
            </w:r>
          </w:p>
          <w:p w14:paraId="095E3BBE" w14:textId="77777777" w:rsidR="00312824" w:rsidRDefault="00312824" w:rsidP="00770A5D">
            <w:pPr>
              <w:jc w:val="both"/>
              <w:rPr>
                <w:rFonts w:eastAsia="Arial Unicode MS"/>
                <w:szCs w:val="24"/>
                <w:highlight w:val="lightGray"/>
              </w:rPr>
            </w:pPr>
            <w:r>
              <w:rPr>
                <w:rFonts w:eastAsia="Calibri"/>
                <w:b/>
                <w:i/>
                <w:iCs/>
                <w:szCs w:val="24"/>
              </w:rPr>
              <w:t>Pardavėjo pavadinimas</w:t>
            </w:r>
            <w:r>
              <w:rPr>
                <w:rFonts w:eastAsia="Arial Unicode MS"/>
                <w:szCs w:val="24"/>
                <w:highlight w:val="lightGray"/>
              </w:rPr>
              <w:t xml:space="preserve"> </w:t>
            </w:r>
          </w:p>
          <w:p w14:paraId="7F269B59" w14:textId="77777777" w:rsidR="00312824" w:rsidRDefault="00312824" w:rsidP="00770A5D">
            <w:pPr>
              <w:jc w:val="both"/>
              <w:rPr>
                <w:rFonts w:eastAsia="Arial Unicode MS"/>
                <w:szCs w:val="24"/>
                <w:highlight w:val="lightGray"/>
              </w:rPr>
            </w:pPr>
          </w:p>
          <w:p w14:paraId="07228F6F" w14:textId="77777777" w:rsidR="00312824" w:rsidRDefault="00312824" w:rsidP="00770A5D">
            <w:pPr>
              <w:jc w:val="both"/>
              <w:rPr>
                <w:rFonts w:eastAsia="Arial Unicode MS"/>
                <w:szCs w:val="24"/>
                <w:highlight w:val="lightGray"/>
              </w:rPr>
            </w:pPr>
          </w:p>
          <w:p w14:paraId="53E55097" w14:textId="77777777" w:rsidR="00312824" w:rsidRDefault="00312824" w:rsidP="00770A5D">
            <w:pPr>
              <w:jc w:val="both"/>
              <w:rPr>
                <w:rFonts w:eastAsia="Arial Unicode MS"/>
                <w:szCs w:val="24"/>
                <w:highlight w:val="lightGray"/>
              </w:rPr>
            </w:pPr>
            <w:r>
              <w:rPr>
                <w:rFonts w:eastAsia="Arial Unicode MS"/>
                <w:szCs w:val="24"/>
                <w:highlight w:val="lightGray"/>
              </w:rPr>
              <w:t>Tiekėjo atstovo vardas, pavardė, pareigos</w:t>
            </w:r>
          </w:p>
          <w:p w14:paraId="1F51A4B2" w14:textId="77777777" w:rsidR="00312824" w:rsidRDefault="00312824" w:rsidP="00770A5D">
            <w:pPr>
              <w:jc w:val="both"/>
              <w:rPr>
                <w:rFonts w:eastAsia="Calibri"/>
                <w:szCs w:val="24"/>
              </w:rPr>
            </w:pPr>
            <w:r>
              <w:rPr>
                <w:rFonts w:eastAsia="Calibri"/>
                <w:szCs w:val="24"/>
              </w:rPr>
              <w:t>______________</w:t>
            </w:r>
          </w:p>
          <w:p w14:paraId="1A281376" w14:textId="77777777" w:rsidR="00312824" w:rsidRDefault="00312824" w:rsidP="00770A5D">
            <w:pPr>
              <w:jc w:val="both"/>
              <w:rPr>
                <w:rFonts w:eastAsia="Calibri"/>
                <w:szCs w:val="24"/>
                <w:vertAlign w:val="superscript"/>
              </w:rPr>
            </w:pPr>
            <w:r>
              <w:rPr>
                <w:rFonts w:eastAsia="Calibri"/>
                <w:szCs w:val="24"/>
                <w:vertAlign w:val="superscript"/>
              </w:rPr>
              <w:t>(parašas)</w:t>
            </w:r>
          </w:p>
          <w:p w14:paraId="0E7F64B2" w14:textId="77777777" w:rsidR="00312824" w:rsidRDefault="00312824" w:rsidP="00770A5D">
            <w:pPr>
              <w:ind w:firstLine="562"/>
              <w:outlineLvl w:val="0"/>
              <w:rPr>
                <w:rFonts w:eastAsia="Calibri"/>
                <w:b/>
                <w:bCs/>
                <w:spacing w:val="4"/>
                <w:szCs w:val="24"/>
                <w:vertAlign w:val="superscript"/>
              </w:rPr>
            </w:pPr>
          </w:p>
        </w:tc>
      </w:tr>
    </w:tbl>
    <w:p w14:paraId="5BF8150F" w14:textId="77777777" w:rsidR="00312824" w:rsidRDefault="00312824" w:rsidP="00312824">
      <w:pPr>
        <w:tabs>
          <w:tab w:val="left" w:pos="6120"/>
        </w:tabs>
        <w:rPr>
          <w:szCs w:val="24"/>
        </w:rPr>
      </w:pPr>
    </w:p>
    <w:p w14:paraId="574CC454" w14:textId="77777777" w:rsidR="00312824" w:rsidRDefault="00312824" w:rsidP="00312824"/>
    <w:p w14:paraId="3714A93A" w14:textId="77777777" w:rsidR="00312824" w:rsidRDefault="00312824" w:rsidP="00312824">
      <w:pPr>
        <w:rPr>
          <w:kern w:val="2"/>
          <w:szCs w:val="24"/>
        </w:rPr>
      </w:pPr>
      <w:r>
        <w:rPr>
          <w:kern w:val="2"/>
          <w:szCs w:val="24"/>
        </w:rPr>
        <w:br w:type="page"/>
      </w:r>
    </w:p>
    <w:p w14:paraId="2EACE053" w14:textId="77777777" w:rsidR="00312824" w:rsidRDefault="00312824" w:rsidP="00312824">
      <w:pPr>
        <w:widowControl w:val="0"/>
        <w:autoSpaceDE w:val="0"/>
        <w:ind w:left="5670"/>
        <w:rPr>
          <w:bCs/>
          <w:iCs/>
          <w:szCs w:val="24"/>
        </w:rPr>
      </w:pPr>
      <w:r w:rsidRPr="00EE7D8B">
        <w:rPr>
          <w:bCs/>
          <w:iCs/>
          <w:szCs w:val="24"/>
        </w:rPr>
        <w:lastRenderedPageBreak/>
        <w:t>Prekių</w:t>
      </w:r>
      <w:r>
        <w:rPr>
          <w:bCs/>
          <w:i/>
          <w:szCs w:val="24"/>
        </w:rPr>
        <w:t xml:space="preserve"> </w:t>
      </w:r>
      <w:r>
        <w:rPr>
          <w:bCs/>
          <w:iCs/>
          <w:szCs w:val="24"/>
        </w:rPr>
        <w:t xml:space="preserve">pirkimo-pardavimo sutarties </w:t>
      </w:r>
    </w:p>
    <w:p w14:paraId="3926AA38" w14:textId="77777777" w:rsidR="00312824" w:rsidRDefault="00312824" w:rsidP="00312824">
      <w:pPr>
        <w:widowControl w:val="0"/>
        <w:autoSpaceDE w:val="0"/>
        <w:ind w:left="5670"/>
        <w:rPr>
          <w:bCs/>
          <w:iCs/>
          <w:szCs w:val="24"/>
        </w:rPr>
      </w:pPr>
      <w:r>
        <w:rPr>
          <w:bCs/>
          <w:iCs/>
          <w:szCs w:val="24"/>
        </w:rPr>
        <w:t>Nr. ______</w:t>
      </w:r>
    </w:p>
    <w:p w14:paraId="1B5CE68F" w14:textId="77777777" w:rsidR="00312824" w:rsidRDefault="00312824" w:rsidP="00312824">
      <w:pPr>
        <w:widowControl w:val="0"/>
        <w:autoSpaceDE w:val="0"/>
        <w:ind w:left="5670"/>
        <w:rPr>
          <w:bCs/>
          <w:iCs/>
          <w:szCs w:val="24"/>
        </w:rPr>
      </w:pPr>
      <w:r>
        <w:rPr>
          <w:bCs/>
          <w:iCs/>
          <w:szCs w:val="24"/>
        </w:rPr>
        <w:t>4 priedas</w:t>
      </w:r>
    </w:p>
    <w:p w14:paraId="5605C8F9" w14:textId="77777777" w:rsidR="00312824" w:rsidRPr="00E67F21" w:rsidRDefault="00312824" w:rsidP="00312824">
      <w:pPr>
        <w:widowControl w:val="0"/>
        <w:autoSpaceDE w:val="0"/>
        <w:ind w:firstLine="562"/>
        <w:jc w:val="center"/>
        <w:rPr>
          <w:b/>
          <w:bCs/>
          <w:iCs/>
          <w:szCs w:val="24"/>
        </w:rPr>
      </w:pPr>
    </w:p>
    <w:p w14:paraId="79ECCF2B" w14:textId="3C50F035" w:rsidR="00312824" w:rsidRDefault="000067E5" w:rsidP="000067E5">
      <w:pPr>
        <w:widowControl w:val="0"/>
        <w:autoSpaceDE w:val="0"/>
        <w:ind w:firstLine="562"/>
        <w:jc w:val="center"/>
        <w:rPr>
          <w:b/>
          <w:bCs/>
          <w:kern w:val="2"/>
          <w:szCs w:val="24"/>
        </w:rPr>
      </w:pPr>
      <w:r w:rsidRPr="000067E5">
        <w:rPr>
          <w:b/>
          <w:bCs/>
          <w:kern w:val="2"/>
          <w:szCs w:val="24"/>
        </w:rPr>
        <w:t>SUTARTIES VYKDYMUI PASITELKIAMI SUBTIEKĖJAI</w:t>
      </w:r>
    </w:p>
    <w:p w14:paraId="661B2451" w14:textId="77777777" w:rsidR="000067E5" w:rsidRDefault="000067E5" w:rsidP="000067E5">
      <w:pPr>
        <w:widowControl w:val="0"/>
        <w:autoSpaceDE w:val="0"/>
        <w:ind w:firstLine="562"/>
        <w:jc w:val="center"/>
        <w:rPr>
          <w:b/>
          <w:bCs/>
          <w:i/>
          <w:iCs/>
          <w:szCs w:val="24"/>
        </w:rPr>
      </w:pPr>
    </w:p>
    <w:p w14:paraId="0CD4A5E0" w14:textId="77777777" w:rsidR="00312824" w:rsidRDefault="00312824" w:rsidP="00312824">
      <w:pPr>
        <w:widowControl w:val="0"/>
        <w:autoSpaceDE w:val="0"/>
        <w:ind w:firstLine="562"/>
        <w:jc w:val="both"/>
        <w:rPr>
          <w:rFonts w:eastAsia="Calibri"/>
          <w:bCs/>
          <w:color w:val="00B050"/>
          <w:szCs w:val="24"/>
        </w:rPr>
      </w:pPr>
      <w:r>
        <w:rPr>
          <w:bCs/>
          <w:i/>
          <w:color w:val="00B050"/>
          <w:szCs w:val="24"/>
        </w:rPr>
        <w:t>/Pildoma, kai pasitelkiami subtiekėjai, kuriais kvalifikacijos atitikimu remiasi Tiekėjas/:</w:t>
      </w:r>
    </w:p>
    <w:p w14:paraId="54EC4296" w14:textId="77777777" w:rsidR="00312824" w:rsidRDefault="00312824" w:rsidP="00312824">
      <w:pPr>
        <w:tabs>
          <w:tab w:val="left" w:pos="993"/>
          <w:tab w:val="left" w:pos="1440"/>
        </w:tabs>
        <w:ind w:firstLine="562"/>
        <w:jc w:val="both"/>
        <w:rPr>
          <w:rFonts w:eastAsia="Calibri"/>
          <w:szCs w:val="24"/>
          <w:highlight w:val="lightGray"/>
        </w:rPr>
      </w:pPr>
      <w:r>
        <w:rPr>
          <w:rFonts w:eastAsia="Calibri"/>
          <w:szCs w:val="24"/>
          <w:highlight w:val="lightGray"/>
        </w:rPr>
        <w:t>[1. Subtiekėjai (-</w:t>
      </w:r>
      <w:proofErr w:type="spellStart"/>
      <w:r>
        <w:rPr>
          <w:rFonts w:eastAsia="Calibri"/>
          <w:szCs w:val="24"/>
          <w:highlight w:val="lightGray"/>
        </w:rPr>
        <w:t>as</w:t>
      </w:r>
      <w:proofErr w:type="spellEnd"/>
      <w:r>
        <w:rPr>
          <w:rFonts w:eastAsia="Calibri"/>
          <w:szCs w:val="24"/>
          <w:highlight w:val="lightGray"/>
        </w:rPr>
        <w:t>), kurių kvalifikacija remiasi Tiekėjas: ]</w:t>
      </w:r>
    </w:p>
    <w:p w14:paraId="06C367E3" w14:textId="77777777" w:rsidR="00312824" w:rsidRDefault="00312824" w:rsidP="00312824">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312824" w14:paraId="618842D4" w14:textId="77777777" w:rsidTr="00770A5D">
        <w:trPr>
          <w:trHeight w:val="1026"/>
        </w:trPr>
        <w:tc>
          <w:tcPr>
            <w:tcW w:w="709" w:type="dxa"/>
            <w:tcBorders>
              <w:top w:val="single" w:sz="4" w:space="0" w:color="000000"/>
              <w:left w:val="single" w:sz="4" w:space="0" w:color="000000"/>
              <w:bottom w:val="single" w:sz="4" w:space="0" w:color="000000"/>
              <w:right w:val="single" w:sz="4" w:space="0" w:color="000000"/>
            </w:tcBorders>
          </w:tcPr>
          <w:p w14:paraId="11751874"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5437DB54"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bookmarkStart w:id="0" w:name="_Hlk71124094"/>
            <w:bookmarkEnd w:id="0"/>
            <w:r>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7DE60066"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Subtiekėjo atstovas ir jo kontaktiniai duomenys </w:t>
            </w:r>
          </w:p>
          <w:p w14:paraId="7BAA55EB"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50AF04CB"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6557B34A"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70860C06"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Perduodamų įsipareigojimų (veiklos) dalis nuo visos Sutarties (Eur arba %)</w:t>
            </w:r>
          </w:p>
        </w:tc>
      </w:tr>
      <w:tr w:rsidR="00312824" w14:paraId="4A822012" w14:textId="77777777" w:rsidTr="00770A5D">
        <w:trPr>
          <w:trHeight w:val="979"/>
        </w:trPr>
        <w:tc>
          <w:tcPr>
            <w:tcW w:w="709" w:type="dxa"/>
            <w:tcBorders>
              <w:top w:val="single" w:sz="4" w:space="0" w:color="000000"/>
              <w:left w:val="single" w:sz="4" w:space="0" w:color="000000"/>
              <w:bottom w:val="single" w:sz="4" w:space="0" w:color="000000"/>
              <w:right w:val="single" w:sz="4" w:space="0" w:color="000000"/>
            </w:tcBorders>
          </w:tcPr>
          <w:p w14:paraId="4378BA93" w14:textId="77777777" w:rsidR="00312824" w:rsidRDefault="00312824" w:rsidP="00770A5D">
            <w:pPr>
              <w:tabs>
                <w:tab w:val="left" w:pos="0"/>
                <w:tab w:val="left" w:pos="993"/>
                <w:tab w:val="left" w:pos="1440"/>
              </w:tabs>
              <w:snapToGrid w:val="0"/>
              <w:spacing w:after="160" w:line="256" w:lineRule="auto"/>
              <w:ind w:firstLine="562"/>
              <w:jc w:val="both"/>
              <w:rPr>
                <w:rFonts w:eastAsia="Calibri"/>
                <w:szCs w:val="24"/>
                <w:highlight w:val="lightGray"/>
              </w:rPr>
            </w:pPr>
          </w:p>
          <w:p w14:paraId="099A610A" w14:textId="77777777" w:rsidR="00312824" w:rsidRDefault="00312824" w:rsidP="00770A5D">
            <w:pPr>
              <w:spacing w:after="160" w:line="256" w:lineRule="auto"/>
              <w:rPr>
                <w:rFonts w:eastAsia="Calibri"/>
                <w:szCs w:val="24"/>
                <w:highlight w:val="lightGray"/>
              </w:rPr>
            </w:pPr>
            <w:r>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028962A0" w14:textId="77777777" w:rsidR="00312824" w:rsidRDefault="00312824" w:rsidP="00770A5D">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6B994B1F" w14:textId="77777777" w:rsidR="00312824" w:rsidRDefault="00312824" w:rsidP="00770A5D">
            <w:pPr>
              <w:tabs>
                <w:tab w:val="left" w:pos="0"/>
                <w:tab w:val="left" w:pos="993"/>
                <w:tab w:val="left" w:pos="1440"/>
              </w:tabs>
              <w:spacing w:after="160" w:line="256" w:lineRule="auto"/>
              <w:ind w:firstLine="134"/>
              <w:jc w:val="both"/>
              <w:rPr>
                <w:rFonts w:eastAsia="Calibri"/>
                <w:i/>
                <w:iCs/>
                <w:szCs w:val="24"/>
                <w:highlight w:val="lightGray"/>
              </w:rPr>
            </w:pPr>
            <w:r>
              <w:rPr>
                <w:rFonts w:eastAsia="Calibri"/>
                <w:szCs w:val="24"/>
                <w:highlight w:val="lightGray"/>
              </w:rPr>
              <w:t> </w:t>
            </w:r>
            <w:r>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72E3CA8A" w14:textId="77777777" w:rsidR="00312824" w:rsidRDefault="00312824" w:rsidP="00770A5D">
            <w:pPr>
              <w:tabs>
                <w:tab w:val="left" w:pos="0"/>
                <w:tab w:val="left" w:pos="993"/>
                <w:tab w:val="left" w:pos="1440"/>
              </w:tabs>
              <w:spacing w:after="160" w:line="256" w:lineRule="auto"/>
              <w:jc w:val="both"/>
              <w:rPr>
                <w:rFonts w:eastAsia="Calibri"/>
                <w:szCs w:val="24"/>
              </w:rPr>
            </w:pPr>
            <w:r>
              <w:rPr>
                <w:rFonts w:eastAsia="Calibri"/>
                <w:szCs w:val="24"/>
                <w:highlight w:val="lightGray"/>
              </w:rPr>
              <w:t> </w:t>
            </w:r>
            <w:r>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27DDFEA7" w14:textId="77777777" w:rsidR="00312824" w:rsidRDefault="00312824" w:rsidP="00770A5D">
            <w:pPr>
              <w:tabs>
                <w:tab w:val="left" w:pos="0"/>
                <w:tab w:val="left" w:pos="993"/>
                <w:tab w:val="left" w:pos="1440"/>
              </w:tabs>
              <w:spacing w:after="160" w:line="256" w:lineRule="auto"/>
              <w:ind w:firstLine="562"/>
              <w:jc w:val="both"/>
              <w:rPr>
                <w:rFonts w:eastAsia="Calibri"/>
                <w:szCs w:val="24"/>
              </w:rPr>
            </w:pPr>
            <w:r>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0A7F2383" w14:textId="77777777" w:rsidR="00312824" w:rsidRDefault="00312824" w:rsidP="00770A5D">
            <w:pPr>
              <w:tabs>
                <w:tab w:val="left" w:pos="0"/>
                <w:tab w:val="left" w:pos="993"/>
                <w:tab w:val="left" w:pos="1440"/>
              </w:tabs>
              <w:snapToGrid w:val="0"/>
              <w:spacing w:after="160" w:line="256" w:lineRule="auto"/>
              <w:ind w:firstLine="562"/>
              <w:jc w:val="both"/>
              <w:rPr>
                <w:rFonts w:eastAsia="Calibri"/>
                <w:szCs w:val="24"/>
              </w:rPr>
            </w:pPr>
          </w:p>
        </w:tc>
      </w:tr>
    </w:tbl>
    <w:p w14:paraId="7D153750" w14:textId="77777777" w:rsidR="00312824" w:rsidRDefault="00312824" w:rsidP="00312824">
      <w:pPr>
        <w:tabs>
          <w:tab w:val="left" w:pos="0"/>
          <w:tab w:val="left" w:pos="993"/>
          <w:tab w:val="left" w:pos="1440"/>
        </w:tabs>
        <w:ind w:firstLine="562"/>
        <w:jc w:val="both"/>
        <w:rPr>
          <w:rFonts w:eastAsia="Calibri"/>
          <w:szCs w:val="24"/>
        </w:rPr>
      </w:pPr>
    </w:p>
    <w:p w14:paraId="31F80408" w14:textId="77777777" w:rsidR="00312824" w:rsidRDefault="00312824" w:rsidP="00312824">
      <w:pPr>
        <w:tabs>
          <w:tab w:val="left" w:pos="0"/>
          <w:tab w:val="left" w:pos="993"/>
          <w:tab w:val="left" w:pos="1440"/>
        </w:tabs>
        <w:ind w:firstLine="562"/>
        <w:jc w:val="both"/>
        <w:rPr>
          <w:rFonts w:eastAsia="Calibri"/>
          <w:b/>
          <w:bCs/>
          <w:color w:val="00B050"/>
          <w:szCs w:val="24"/>
        </w:rPr>
      </w:pPr>
      <w:r>
        <w:rPr>
          <w:rFonts w:eastAsia="Calibri"/>
          <w:b/>
          <w:bCs/>
          <w:i/>
          <w:iCs/>
          <w:color w:val="00B050"/>
          <w:szCs w:val="24"/>
        </w:rPr>
        <w:t>/</w:t>
      </w:r>
      <w:r>
        <w:rPr>
          <w:rFonts w:eastAsia="Calibri"/>
          <w:i/>
          <w:iCs/>
          <w:color w:val="00B050"/>
          <w:szCs w:val="24"/>
        </w:rPr>
        <w:t>Pildoma, kai pasitelkiami subtiekėjai, kuriais Tiekėjas nesiremia kvalifikacijai atitikti</w:t>
      </w:r>
      <w:r>
        <w:rPr>
          <w:rFonts w:eastAsia="Calibri"/>
          <w:b/>
          <w:bCs/>
          <w:i/>
          <w:iCs/>
          <w:color w:val="00B050"/>
          <w:szCs w:val="24"/>
        </w:rPr>
        <w:t>/</w:t>
      </w:r>
      <w:r>
        <w:rPr>
          <w:rFonts w:eastAsia="Calibri"/>
          <w:b/>
          <w:bCs/>
          <w:color w:val="00B050"/>
          <w:szCs w:val="24"/>
        </w:rPr>
        <w:t>:</w:t>
      </w:r>
    </w:p>
    <w:p w14:paraId="12BF6613" w14:textId="77777777" w:rsidR="00312824" w:rsidRDefault="00312824" w:rsidP="00312824">
      <w:pPr>
        <w:tabs>
          <w:tab w:val="left" w:pos="0"/>
          <w:tab w:val="left" w:pos="993"/>
          <w:tab w:val="left" w:pos="1440"/>
        </w:tabs>
        <w:ind w:firstLine="562"/>
        <w:jc w:val="both"/>
        <w:rPr>
          <w:rFonts w:eastAsia="Calibri"/>
          <w:szCs w:val="24"/>
          <w:highlight w:val="lightGray"/>
        </w:rPr>
      </w:pPr>
      <w:r>
        <w:rPr>
          <w:rFonts w:eastAsia="Calibri"/>
          <w:szCs w:val="24"/>
          <w:highlight w:val="lightGray"/>
        </w:rPr>
        <w:t>[2. Kiti Pasiūlyme nurodyti ir Sutarties sudarymo metu žinomi subtiekėjai: ]</w:t>
      </w:r>
    </w:p>
    <w:p w14:paraId="53BB9F19" w14:textId="77777777" w:rsidR="00312824" w:rsidRDefault="00312824" w:rsidP="00312824">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312824" w14:paraId="11143574" w14:textId="77777777" w:rsidTr="00770A5D">
        <w:trPr>
          <w:trHeight w:val="1232"/>
        </w:trPr>
        <w:tc>
          <w:tcPr>
            <w:tcW w:w="706" w:type="dxa"/>
            <w:tcBorders>
              <w:top w:val="single" w:sz="4" w:space="0" w:color="000000"/>
              <w:left w:val="single" w:sz="4" w:space="0" w:color="000000"/>
              <w:bottom w:val="single" w:sz="4" w:space="0" w:color="000000"/>
              <w:right w:val="single" w:sz="4" w:space="0" w:color="000000"/>
            </w:tcBorders>
          </w:tcPr>
          <w:p w14:paraId="5FD364C3"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4BCD6F25"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232DC445"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2DCF5F23"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078193EA"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Perduodamų įsipareigojimų (veiklos) dalis nuo visos Sutarties (Eur arba %)</w:t>
            </w:r>
          </w:p>
        </w:tc>
      </w:tr>
      <w:tr w:rsidR="00312824" w14:paraId="132AB939" w14:textId="77777777" w:rsidTr="00770A5D">
        <w:trPr>
          <w:trHeight w:val="979"/>
        </w:trPr>
        <w:tc>
          <w:tcPr>
            <w:tcW w:w="706" w:type="dxa"/>
            <w:tcBorders>
              <w:top w:val="single" w:sz="4" w:space="0" w:color="000000"/>
              <w:left w:val="single" w:sz="4" w:space="0" w:color="000000"/>
              <w:bottom w:val="single" w:sz="4" w:space="0" w:color="000000"/>
              <w:right w:val="single" w:sz="4" w:space="0" w:color="000000"/>
            </w:tcBorders>
          </w:tcPr>
          <w:p w14:paraId="4F535485" w14:textId="77777777" w:rsidR="00312824" w:rsidRDefault="00312824" w:rsidP="00770A5D">
            <w:pPr>
              <w:tabs>
                <w:tab w:val="left" w:pos="0"/>
                <w:tab w:val="left" w:pos="993"/>
                <w:tab w:val="left" w:pos="1440"/>
              </w:tabs>
              <w:snapToGrid w:val="0"/>
              <w:spacing w:after="160" w:line="256" w:lineRule="auto"/>
              <w:ind w:firstLine="562"/>
              <w:jc w:val="both"/>
              <w:rPr>
                <w:rFonts w:eastAsia="Calibri"/>
                <w:szCs w:val="24"/>
                <w:highlight w:val="lightGray"/>
              </w:rPr>
            </w:pPr>
            <w:bookmarkStart w:id="1" w:name="_Hlk71124639"/>
            <w:bookmarkEnd w:id="1"/>
          </w:p>
          <w:p w14:paraId="4ADE40B1" w14:textId="77777777" w:rsidR="00312824" w:rsidRDefault="00312824" w:rsidP="00770A5D">
            <w:pPr>
              <w:spacing w:after="160" w:line="256" w:lineRule="auto"/>
              <w:rPr>
                <w:rFonts w:eastAsia="Calibri"/>
                <w:szCs w:val="24"/>
                <w:highlight w:val="lightGray"/>
              </w:rPr>
            </w:pPr>
            <w:r>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4B649FFD" w14:textId="77777777" w:rsidR="00312824" w:rsidRDefault="00312824" w:rsidP="00770A5D">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6E5A9702" w14:textId="77777777" w:rsidR="00312824" w:rsidRDefault="00312824" w:rsidP="00770A5D">
            <w:pPr>
              <w:tabs>
                <w:tab w:val="left" w:pos="0"/>
                <w:tab w:val="left" w:pos="993"/>
                <w:tab w:val="left" w:pos="1440"/>
              </w:tabs>
              <w:spacing w:after="160" w:line="256" w:lineRule="auto"/>
              <w:ind w:firstLine="292"/>
              <w:jc w:val="both"/>
              <w:rPr>
                <w:rFonts w:eastAsia="Calibri"/>
                <w:szCs w:val="24"/>
              </w:rPr>
            </w:pPr>
            <w:r>
              <w:rPr>
                <w:rFonts w:eastAsia="Calibri"/>
                <w:szCs w:val="24"/>
                <w:highlight w:val="lightGray"/>
              </w:rPr>
              <w:t> </w:t>
            </w:r>
            <w:r>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2460095C" w14:textId="77777777" w:rsidR="00312824" w:rsidRDefault="00312824" w:rsidP="00770A5D">
            <w:pPr>
              <w:tabs>
                <w:tab w:val="left" w:pos="0"/>
                <w:tab w:val="left" w:pos="993"/>
                <w:tab w:val="left" w:pos="1440"/>
              </w:tabs>
              <w:spacing w:after="160" w:line="256" w:lineRule="auto"/>
              <w:ind w:firstLine="562"/>
              <w:jc w:val="both"/>
              <w:rPr>
                <w:rFonts w:eastAsia="Calibri"/>
                <w:szCs w:val="24"/>
              </w:rPr>
            </w:pPr>
            <w:r>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1353DBFA" w14:textId="77777777" w:rsidR="00312824" w:rsidRDefault="00312824" w:rsidP="00770A5D">
            <w:pPr>
              <w:tabs>
                <w:tab w:val="left" w:pos="0"/>
                <w:tab w:val="left" w:pos="993"/>
                <w:tab w:val="left" w:pos="1440"/>
              </w:tabs>
              <w:snapToGrid w:val="0"/>
              <w:spacing w:after="160" w:line="256" w:lineRule="auto"/>
              <w:ind w:firstLine="562"/>
              <w:jc w:val="both"/>
              <w:rPr>
                <w:rFonts w:eastAsia="Calibri"/>
                <w:szCs w:val="24"/>
              </w:rPr>
            </w:pPr>
          </w:p>
        </w:tc>
      </w:tr>
    </w:tbl>
    <w:p w14:paraId="69108A69" w14:textId="77777777" w:rsidR="00312824" w:rsidRDefault="00312824" w:rsidP="00312824">
      <w:pPr>
        <w:tabs>
          <w:tab w:val="left" w:pos="0"/>
          <w:tab w:val="left" w:pos="993"/>
          <w:tab w:val="left" w:pos="1440"/>
        </w:tabs>
        <w:jc w:val="both"/>
        <w:rPr>
          <w:rFonts w:eastAsia="Calibri"/>
          <w:szCs w:val="24"/>
        </w:rPr>
      </w:pPr>
    </w:p>
    <w:p w14:paraId="3A9ABBA8" w14:textId="77777777" w:rsidR="00312824" w:rsidRDefault="00312824" w:rsidP="00312824">
      <w:pPr>
        <w:widowControl w:val="0"/>
        <w:autoSpaceDE w:val="0"/>
        <w:rPr>
          <w:rFonts w:eastAsia="Calibri"/>
          <w:color w:val="00B050"/>
          <w:szCs w:val="24"/>
        </w:rPr>
      </w:pPr>
      <w:r>
        <w:rPr>
          <w:b/>
          <w:i/>
          <w:color w:val="00B050"/>
          <w:szCs w:val="24"/>
        </w:rPr>
        <w:t>/</w:t>
      </w:r>
      <w:r>
        <w:rPr>
          <w:bCs/>
          <w:i/>
          <w:color w:val="00B050"/>
          <w:szCs w:val="24"/>
        </w:rPr>
        <w:t xml:space="preserve">Pildoma, kai pasitelkiamas kitas ūkio subjektas kvalifikacijai atitikti, bet jis </w:t>
      </w:r>
      <w:proofErr w:type="spellStart"/>
      <w:r>
        <w:rPr>
          <w:bCs/>
          <w:i/>
          <w:color w:val="00B050"/>
          <w:szCs w:val="24"/>
        </w:rPr>
        <w:t>nesitelkiamas</w:t>
      </w:r>
      <w:proofErr w:type="spellEnd"/>
      <w:r>
        <w:rPr>
          <w:bCs/>
          <w:i/>
          <w:color w:val="00B050"/>
          <w:szCs w:val="24"/>
        </w:rPr>
        <w:t xml:space="preserve"> kaip subtiekėjas</w:t>
      </w:r>
      <w:r>
        <w:rPr>
          <w:b/>
          <w:i/>
          <w:color w:val="00B050"/>
          <w:szCs w:val="24"/>
        </w:rPr>
        <w:t>/:</w:t>
      </w:r>
    </w:p>
    <w:p w14:paraId="5D1DE9E1" w14:textId="77777777" w:rsidR="00312824" w:rsidRDefault="00312824" w:rsidP="00312824">
      <w:pPr>
        <w:tabs>
          <w:tab w:val="left" w:pos="0"/>
          <w:tab w:val="left" w:pos="993"/>
          <w:tab w:val="left" w:pos="1440"/>
        </w:tabs>
        <w:ind w:firstLine="562"/>
        <w:jc w:val="both"/>
        <w:rPr>
          <w:rFonts w:eastAsia="Calibri"/>
          <w:szCs w:val="24"/>
          <w:highlight w:val="lightGray"/>
        </w:rPr>
      </w:pPr>
      <w:r>
        <w:rPr>
          <w:rFonts w:eastAsia="Calibri"/>
          <w:szCs w:val="24"/>
          <w:highlight w:val="lightGray"/>
        </w:rPr>
        <w:t>[3. Ūkio subjektai (-</w:t>
      </w:r>
      <w:proofErr w:type="spellStart"/>
      <w:r>
        <w:rPr>
          <w:rFonts w:eastAsia="Calibri"/>
          <w:szCs w:val="24"/>
          <w:highlight w:val="lightGray"/>
        </w:rPr>
        <w:t>as</w:t>
      </w:r>
      <w:proofErr w:type="spellEnd"/>
      <w:r>
        <w:rPr>
          <w:rFonts w:eastAsia="Calibri"/>
          <w:szCs w:val="24"/>
          <w:highlight w:val="lightGray"/>
        </w:rPr>
        <w:t xml:space="preserve">), kurių pajėgumais remiasi Tiekėjas*: </w:t>
      </w:r>
    </w:p>
    <w:p w14:paraId="5FA25260" w14:textId="77777777" w:rsidR="00312824" w:rsidRDefault="00312824" w:rsidP="00312824">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312824" w14:paraId="1F682250" w14:textId="77777777" w:rsidTr="00770A5D">
        <w:trPr>
          <w:trHeight w:val="1026"/>
        </w:trPr>
        <w:tc>
          <w:tcPr>
            <w:tcW w:w="709" w:type="dxa"/>
            <w:tcBorders>
              <w:top w:val="single" w:sz="4" w:space="0" w:color="000000"/>
              <w:left w:val="single" w:sz="4" w:space="0" w:color="000000"/>
              <w:bottom w:val="single" w:sz="4" w:space="0" w:color="000000"/>
              <w:right w:val="single" w:sz="4" w:space="0" w:color="000000"/>
            </w:tcBorders>
          </w:tcPr>
          <w:p w14:paraId="713F0D74"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1AF42084"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229027B8"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0F50876D"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Ūkio subjekto ištekliai ir būdai, kuriais numatyti ištekliai bus prieinami visą Sutarties vykdymo laikotarpį </w:t>
            </w:r>
          </w:p>
        </w:tc>
      </w:tr>
      <w:tr w:rsidR="00312824" w14:paraId="3BDE5BA7" w14:textId="77777777" w:rsidTr="00770A5D">
        <w:trPr>
          <w:trHeight w:val="979"/>
        </w:trPr>
        <w:tc>
          <w:tcPr>
            <w:tcW w:w="709" w:type="dxa"/>
            <w:tcBorders>
              <w:top w:val="single" w:sz="4" w:space="0" w:color="000000"/>
              <w:left w:val="single" w:sz="4" w:space="0" w:color="000000"/>
              <w:bottom w:val="single" w:sz="4" w:space="0" w:color="000000"/>
              <w:right w:val="single" w:sz="4" w:space="0" w:color="000000"/>
            </w:tcBorders>
          </w:tcPr>
          <w:p w14:paraId="78F91600" w14:textId="77777777" w:rsidR="00312824" w:rsidRDefault="00312824" w:rsidP="00770A5D">
            <w:pPr>
              <w:tabs>
                <w:tab w:val="left" w:pos="0"/>
                <w:tab w:val="left" w:pos="993"/>
                <w:tab w:val="left" w:pos="1440"/>
              </w:tabs>
              <w:snapToGrid w:val="0"/>
              <w:spacing w:after="160" w:line="256" w:lineRule="auto"/>
              <w:ind w:firstLine="562"/>
              <w:jc w:val="both"/>
              <w:rPr>
                <w:rFonts w:eastAsia="Calibri"/>
                <w:szCs w:val="24"/>
                <w:highlight w:val="lightGray"/>
              </w:rPr>
            </w:pPr>
          </w:p>
          <w:p w14:paraId="06CDEE06" w14:textId="77777777" w:rsidR="00312824" w:rsidRDefault="00312824" w:rsidP="00770A5D">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2530FE93" w14:textId="77777777" w:rsidR="00312824" w:rsidRDefault="00312824" w:rsidP="00770A5D">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63A30F30" w14:textId="77777777" w:rsidR="00312824" w:rsidRDefault="00312824" w:rsidP="00770A5D">
            <w:pPr>
              <w:tabs>
                <w:tab w:val="left" w:pos="0"/>
                <w:tab w:val="left" w:pos="993"/>
                <w:tab w:val="left" w:pos="1440"/>
              </w:tabs>
              <w:spacing w:after="160" w:line="256" w:lineRule="auto"/>
              <w:jc w:val="center"/>
              <w:rPr>
                <w:rFonts w:eastAsia="Calibri"/>
                <w:szCs w:val="24"/>
                <w:highlight w:val="lightGray"/>
              </w:rPr>
            </w:pPr>
            <w:r>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018A90B7" w14:textId="77777777" w:rsidR="00312824" w:rsidRDefault="00312824" w:rsidP="00770A5D">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r>
    </w:tbl>
    <w:p w14:paraId="5C6EDEB9" w14:textId="77777777" w:rsidR="00312824" w:rsidRDefault="00312824" w:rsidP="00312824">
      <w:pPr>
        <w:tabs>
          <w:tab w:val="left" w:pos="0"/>
          <w:tab w:val="left" w:pos="993"/>
          <w:tab w:val="left" w:pos="1440"/>
        </w:tabs>
        <w:ind w:firstLine="562"/>
        <w:jc w:val="both"/>
        <w:rPr>
          <w:rFonts w:eastAsia="Calibri"/>
          <w:szCs w:val="24"/>
        </w:rPr>
      </w:pPr>
      <w:r>
        <w:rPr>
          <w:rFonts w:eastAsia="Calibri"/>
          <w:szCs w:val="24"/>
          <w:highlight w:val="lightGray"/>
        </w:rPr>
        <w:t>*Šiems ūkio subjektams taikoma subtiekėjų keitimo tvarka.]</w:t>
      </w:r>
    </w:p>
    <w:p w14:paraId="24634855" w14:textId="77777777" w:rsidR="00312824" w:rsidRDefault="00312824" w:rsidP="00312824">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312824" w14:paraId="4662A233" w14:textId="77777777" w:rsidTr="00770A5D">
        <w:tc>
          <w:tcPr>
            <w:tcW w:w="9639" w:type="dxa"/>
            <w:gridSpan w:val="2"/>
            <w:tcBorders>
              <w:top w:val="single" w:sz="4" w:space="0" w:color="000000"/>
              <w:left w:val="single" w:sz="4" w:space="0" w:color="000000"/>
              <w:bottom w:val="single" w:sz="4" w:space="0" w:color="000000"/>
              <w:right w:val="single" w:sz="4" w:space="0" w:color="000000"/>
            </w:tcBorders>
          </w:tcPr>
          <w:p w14:paraId="0FDAB8A7" w14:textId="77777777" w:rsidR="00312824" w:rsidRDefault="00312824" w:rsidP="00770A5D">
            <w:pPr>
              <w:ind w:firstLine="562"/>
              <w:jc w:val="center"/>
              <w:outlineLvl w:val="0"/>
              <w:rPr>
                <w:rFonts w:eastAsia="Calibri"/>
                <w:b/>
                <w:bCs/>
                <w:caps/>
                <w:spacing w:val="4"/>
                <w:szCs w:val="24"/>
              </w:rPr>
            </w:pPr>
            <w:r>
              <w:rPr>
                <w:rFonts w:eastAsia="Calibri"/>
                <w:b/>
                <w:bCs/>
                <w:spacing w:val="4"/>
                <w:szCs w:val="24"/>
              </w:rPr>
              <w:t>ŠALIŲ PARAŠAI</w:t>
            </w:r>
          </w:p>
          <w:p w14:paraId="54EA94FD" w14:textId="77777777" w:rsidR="00312824" w:rsidRDefault="00312824" w:rsidP="00770A5D">
            <w:pPr>
              <w:shd w:val="clear" w:color="auto" w:fill="FFFFFF"/>
              <w:tabs>
                <w:tab w:val="left" w:pos="426"/>
              </w:tabs>
              <w:ind w:left="630"/>
              <w:contextualSpacing/>
              <w:jc w:val="both"/>
              <w:rPr>
                <w:rFonts w:eastAsia="Calibri"/>
                <w:b/>
                <w:bCs/>
                <w:caps/>
                <w:spacing w:val="4"/>
                <w:szCs w:val="24"/>
              </w:rPr>
            </w:pPr>
          </w:p>
        </w:tc>
      </w:tr>
      <w:tr w:rsidR="00312824" w14:paraId="24CAB3E9" w14:textId="77777777" w:rsidTr="00770A5D">
        <w:tc>
          <w:tcPr>
            <w:tcW w:w="4182" w:type="dxa"/>
            <w:tcBorders>
              <w:top w:val="single" w:sz="4" w:space="0" w:color="000000"/>
              <w:left w:val="single" w:sz="4" w:space="0" w:color="000000"/>
              <w:bottom w:val="single" w:sz="4" w:space="0" w:color="000000"/>
              <w:right w:val="single" w:sz="4" w:space="0" w:color="000000"/>
            </w:tcBorders>
          </w:tcPr>
          <w:p w14:paraId="50F554C5" w14:textId="77777777" w:rsidR="00312824" w:rsidRDefault="00312824" w:rsidP="00770A5D">
            <w:pPr>
              <w:spacing w:after="160" w:line="256" w:lineRule="auto"/>
              <w:ind w:firstLine="562"/>
              <w:jc w:val="both"/>
              <w:rPr>
                <w:rFonts w:eastAsia="Arial Unicode MS"/>
                <w:szCs w:val="24"/>
                <w:highlight w:val="lightGray"/>
              </w:rPr>
            </w:pPr>
            <w:r>
              <w:rPr>
                <w:rFonts w:eastAsia="Arial Unicode MS"/>
                <w:szCs w:val="24"/>
                <w:highlight w:val="lightGray"/>
              </w:rPr>
              <w:t>Pirkėjo atstovo vardas, pavardė</w:t>
            </w:r>
          </w:p>
          <w:p w14:paraId="6EC1E606" w14:textId="77777777" w:rsidR="00312824" w:rsidRDefault="00312824" w:rsidP="00770A5D">
            <w:pPr>
              <w:spacing w:after="160" w:line="256" w:lineRule="auto"/>
              <w:ind w:firstLine="562"/>
              <w:jc w:val="both"/>
              <w:rPr>
                <w:rFonts w:eastAsia="Calibri"/>
                <w:szCs w:val="24"/>
              </w:rPr>
            </w:pPr>
            <w:r>
              <w:rPr>
                <w:rFonts w:eastAsia="Arial Unicode MS"/>
                <w:szCs w:val="24"/>
                <w:highlight w:val="lightGray"/>
              </w:rPr>
              <w:t>Atstovo pareigos</w:t>
            </w:r>
          </w:p>
          <w:p w14:paraId="1FA279EE" w14:textId="77777777" w:rsidR="00312824" w:rsidRDefault="00312824" w:rsidP="00770A5D">
            <w:pPr>
              <w:spacing w:line="256" w:lineRule="auto"/>
              <w:ind w:firstLine="561"/>
              <w:jc w:val="both"/>
              <w:rPr>
                <w:rFonts w:eastAsia="Calibri"/>
                <w:szCs w:val="24"/>
              </w:rPr>
            </w:pPr>
            <w:r>
              <w:rPr>
                <w:rFonts w:eastAsia="Calibri"/>
                <w:szCs w:val="24"/>
              </w:rPr>
              <w:t>______________</w:t>
            </w:r>
          </w:p>
          <w:p w14:paraId="372C5BC7" w14:textId="77777777" w:rsidR="00312824" w:rsidRDefault="00312824" w:rsidP="00770A5D">
            <w:pPr>
              <w:spacing w:line="256" w:lineRule="auto"/>
              <w:ind w:firstLine="561"/>
              <w:jc w:val="both"/>
              <w:rPr>
                <w:rFonts w:eastAsia="Calibri"/>
                <w:szCs w:val="24"/>
                <w:vertAlign w:val="superscript"/>
              </w:rPr>
            </w:pPr>
            <w:r>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3BC9C399" w14:textId="77777777" w:rsidR="00312824" w:rsidRDefault="00312824" w:rsidP="00770A5D">
            <w:pPr>
              <w:spacing w:after="160" w:line="256" w:lineRule="auto"/>
              <w:ind w:firstLine="562"/>
              <w:jc w:val="both"/>
              <w:rPr>
                <w:rFonts w:eastAsia="Arial Unicode MS"/>
                <w:szCs w:val="24"/>
                <w:highlight w:val="lightGray"/>
              </w:rPr>
            </w:pPr>
            <w:r>
              <w:rPr>
                <w:rFonts w:eastAsia="Arial Unicode MS"/>
                <w:szCs w:val="24"/>
                <w:highlight w:val="lightGray"/>
              </w:rPr>
              <w:t>Tiekėjo atstovo vardas, pavardė</w:t>
            </w:r>
          </w:p>
          <w:p w14:paraId="4661AA69" w14:textId="77777777" w:rsidR="00312824" w:rsidRDefault="00312824" w:rsidP="00770A5D">
            <w:pPr>
              <w:spacing w:after="160" w:line="256" w:lineRule="auto"/>
              <w:ind w:firstLine="562"/>
              <w:jc w:val="both"/>
              <w:rPr>
                <w:rFonts w:eastAsia="Calibri"/>
                <w:szCs w:val="24"/>
              </w:rPr>
            </w:pPr>
            <w:r>
              <w:rPr>
                <w:rFonts w:eastAsia="Arial Unicode MS"/>
                <w:szCs w:val="24"/>
                <w:highlight w:val="lightGray"/>
              </w:rPr>
              <w:t>Atstovo pareigos</w:t>
            </w:r>
          </w:p>
          <w:p w14:paraId="2BD35237" w14:textId="77777777" w:rsidR="00312824" w:rsidRDefault="00312824" w:rsidP="00770A5D">
            <w:pPr>
              <w:spacing w:line="256" w:lineRule="auto"/>
              <w:ind w:firstLine="561"/>
              <w:jc w:val="both"/>
              <w:rPr>
                <w:rFonts w:eastAsia="Calibri"/>
                <w:szCs w:val="24"/>
              </w:rPr>
            </w:pPr>
            <w:r>
              <w:rPr>
                <w:rFonts w:eastAsia="Calibri"/>
                <w:szCs w:val="24"/>
              </w:rPr>
              <w:t>______________</w:t>
            </w:r>
          </w:p>
          <w:p w14:paraId="6505DA2D" w14:textId="77777777" w:rsidR="00312824" w:rsidRDefault="00312824" w:rsidP="00770A5D">
            <w:pPr>
              <w:spacing w:line="256" w:lineRule="auto"/>
              <w:ind w:firstLine="561"/>
              <w:jc w:val="both"/>
              <w:rPr>
                <w:rFonts w:eastAsia="Calibri"/>
                <w:szCs w:val="24"/>
                <w:vertAlign w:val="superscript"/>
              </w:rPr>
            </w:pPr>
            <w:r>
              <w:rPr>
                <w:rFonts w:eastAsia="Calibri"/>
                <w:szCs w:val="24"/>
                <w:vertAlign w:val="superscript"/>
              </w:rPr>
              <w:t>(parašas)</w:t>
            </w:r>
          </w:p>
          <w:p w14:paraId="2C8FD427" w14:textId="77777777" w:rsidR="00312824" w:rsidRDefault="00312824" w:rsidP="00770A5D">
            <w:pPr>
              <w:ind w:firstLine="562"/>
              <w:outlineLvl w:val="0"/>
              <w:rPr>
                <w:rFonts w:eastAsia="Calibri"/>
                <w:b/>
                <w:bCs/>
                <w:spacing w:val="4"/>
                <w:szCs w:val="24"/>
                <w:vertAlign w:val="superscript"/>
              </w:rPr>
            </w:pPr>
          </w:p>
        </w:tc>
      </w:tr>
    </w:tbl>
    <w:p w14:paraId="0F64C006" w14:textId="77777777" w:rsidR="00312824" w:rsidRPr="001D14EE" w:rsidRDefault="00312824" w:rsidP="00312824">
      <w:pPr>
        <w:spacing w:after="160" w:line="256" w:lineRule="auto"/>
        <w:rPr>
          <w:rFonts w:eastAsia="Calibri"/>
          <w:szCs w:val="24"/>
        </w:rPr>
      </w:pPr>
    </w:p>
    <w:p w14:paraId="27275982" w14:textId="77777777" w:rsidR="00312824" w:rsidRDefault="00312824" w:rsidP="00312824">
      <w:pPr>
        <w:spacing w:line="259" w:lineRule="auto"/>
        <w:jc w:val="center"/>
        <w:rPr>
          <w:kern w:val="2"/>
          <w:szCs w:val="24"/>
        </w:rPr>
      </w:pPr>
    </w:p>
    <w:p w14:paraId="2BA193F7" w14:textId="77777777" w:rsidR="00312824" w:rsidRDefault="00312824" w:rsidP="00312824"/>
    <w:p w14:paraId="278DBA7A" w14:textId="77777777" w:rsidR="001E166C" w:rsidRDefault="001E166C" w:rsidP="001E166C">
      <w:pPr>
        <w:spacing w:line="259" w:lineRule="auto"/>
        <w:jc w:val="center"/>
        <w:rPr>
          <w:kern w:val="2"/>
          <w:szCs w:val="24"/>
        </w:rPr>
      </w:pPr>
    </w:p>
    <w:p w14:paraId="4885F666" w14:textId="77777777" w:rsidR="00B767F3" w:rsidRDefault="00B767F3">
      <w:pPr>
        <w:jc w:val="center"/>
        <w:rPr>
          <w:szCs w:val="24"/>
        </w:rPr>
      </w:pP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A340" w14:textId="77777777" w:rsidR="00E84430" w:rsidRDefault="00E84430">
      <w:r>
        <w:separator/>
      </w:r>
    </w:p>
  </w:endnote>
  <w:endnote w:type="continuationSeparator" w:id="0">
    <w:p w14:paraId="07E0777C" w14:textId="77777777" w:rsidR="00E84430" w:rsidRDefault="00E8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518B" w14:textId="77777777" w:rsidR="00E84430" w:rsidRDefault="00E84430">
      <w:r>
        <w:separator/>
      </w:r>
    </w:p>
  </w:footnote>
  <w:footnote w:type="continuationSeparator" w:id="0">
    <w:p w14:paraId="23060EC8" w14:textId="77777777" w:rsidR="00E84430" w:rsidRDefault="00E8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F30"/>
    <w:rsid w:val="000067E5"/>
    <w:rsid w:val="00091216"/>
    <w:rsid w:val="000E3160"/>
    <w:rsid w:val="00114FF9"/>
    <w:rsid w:val="0011709B"/>
    <w:rsid w:val="0012307B"/>
    <w:rsid w:val="00123CDE"/>
    <w:rsid w:val="00144E22"/>
    <w:rsid w:val="00177F70"/>
    <w:rsid w:val="001A2E31"/>
    <w:rsid w:val="001B2EB7"/>
    <w:rsid w:val="001C0843"/>
    <w:rsid w:val="001D6C80"/>
    <w:rsid w:val="001E166C"/>
    <w:rsid w:val="00201517"/>
    <w:rsid w:val="00202E5E"/>
    <w:rsid w:val="00204594"/>
    <w:rsid w:val="00275D25"/>
    <w:rsid w:val="002D15BF"/>
    <w:rsid w:val="002F0B5F"/>
    <w:rsid w:val="00312824"/>
    <w:rsid w:val="003143A8"/>
    <w:rsid w:val="00327D50"/>
    <w:rsid w:val="0034299E"/>
    <w:rsid w:val="003808E9"/>
    <w:rsid w:val="0039324D"/>
    <w:rsid w:val="003B2818"/>
    <w:rsid w:val="003E5D1D"/>
    <w:rsid w:val="003F6D99"/>
    <w:rsid w:val="004738C6"/>
    <w:rsid w:val="004850D7"/>
    <w:rsid w:val="005027B6"/>
    <w:rsid w:val="005103BF"/>
    <w:rsid w:val="005235DF"/>
    <w:rsid w:val="005828DD"/>
    <w:rsid w:val="00587E3C"/>
    <w:rsid w:val="005C59CE"/>
    <w:rsid w:val="00630162"/>
    <w:rsid w:val="00652F5E"/>
    <w:rsid w:val="00662A18"/>
    <w:rsid w:val="006E009A"/>
    <w:rsid w:val="00743024"/>
    <w:rsid w:val="00750B23"/>
    <w:rsid w:val="007919E1"/>
    <w:rsid w:val="007D234D"/>
    <w:rsid w:val="00820778"/>
    <w:rsid w:val="00821091"/>
    <w:rsid w:val="008651D4"/>
    <w:rsid w:val="00873B8D"/>
    <w:rsid w:val="00883E52"/>
    <w:rsid w:val="008927F8"/>
    <w:rsid w:val="008B2390"/>
    <w:rsid w:val="008C12F3"/>
    <w:rsid w:val="008C66BD"/>
    <w:rsid w:val="00920CCC"/>
    <w:rsid w:val="00933EDA"/>
    <w:rsid w:val="00983DA9"/>
    <w:rsid w:val="009A4D1B"/>
    <w:rsid w:val="009C505B"/>
    <w:rsid w:val="009D49DE"/>
    <w:rsid w:val="009F26BF"/>
    <w:rsid w:val="00A123B1"/>
    <w:rsid w:val="00A15EF8"/>
    <w:rsid w:val="00A73A1B"/>
    <w:rsid w:val="00AD7238"/>
    <w:rsid w:val="00B2190D"/>
    <w:rsid w:val="00B258D1"/>
    <w:rsid w:val="00B36639"/>
    <w:rsid w:val="00B420E1"/>
    <w:rsid w:val="00B66406"/>
    <w:rsid w:val="00B767F3"/>
    <w:rsid w:val="00BA325E"/>
    <w:rsid w:val="00BF74C5"/>
    <w:rsid w:val="00C4616F"/>
    <w:rsid w:val="00D026A1"/>
    <w:rsid w:val="00D03637"/>
    <w:rsid w:val="00D36BC0"/>
    <w:rsid w:val="00D448B7"/>
    <w:rsid w:val="00D80111"/>
    <w:rsid w:val="00D90E73"/>
    <w:rsid w:val="00DD7479"/>
    <w:rsid w:val="00DF67BB"/>
    <w:rsid w:val="00E03F5E"/>
    <w:rsid w:val="00E750B7"/>
    <w:rsid w:val="00E84430"/>
    <w:rsid w:val="00EA5D7E"/>
    <w:rsid w:val="00F30A09"/>
    <w:rsid w:val="00F72FFE"/>
    <w:rsid w:val="00F937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4AB0198-B2E4-4794-BBE7-61E53C9E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67789</Words>
  <Characters>38640</Characters>
  <Application>Microsoft Office Word</Application>
  <DocSecurity>0</DocSecurity>
  <Lines>322</Lines>
  <Paragraphs>212</Paragraphs>
  <ScaleCrop>false</ScaleCrop>
  <Company/>
  <LinksUpToDate>false</LinksUpToDate>
  <CharactersWithSpaces>106217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Viktorija Rimkuvienė</cp:lastModifiedBy>
  <cp:revision>7</cp:revision>
  <dcterms:created xsi:type="dcterms:W3CDTF">2026-02-25T06:55:00Z</dcterms:created>
  <dcterms:modified xsi:type="dcterms:W3CDTF">2026-03-02T13:16:00Z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