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EE63" w14:textId="79C9BFD2" w:rsidR="00B3123A" w:rsidRPr="004B19AA" w:rsidRDefault="00B3123A" w:rsidP="00B3123A">
      <w:pPr>
        <w:pStyle w:val="Standard"/>
        <w:ind w:right="-178"/>
        <w:jc w:val="right"/>
      </w:pPr>
      <w:r>
        <w:t>Pirkimo sąlygų 1 priedas</w:t>
      </w:r>
    </w:p>
    <w:p w14:paraId="0A54376A" w14:textId="77777777" w:rsidR="00B3123A" w:rsidRPr="00B3123A" w:rsidRDefault="00B3123A" w:rsidP="00B3123A">
      <w:pPr>
        <w:pStyle w:val="Standard"/>
        <w:ind w:right="-178"/>
        <w:jc w:val="center"/>
        <w:rPr>
          <w:sz w:val="20"/>
          <w:szCs w:val="20"/>
        </w:rPr>
      </w:pPr>
      <w:r w:rsidRPr="00B3123A">
        <w:rPr>
          <w:sz w:val="20"/>
          <w:szCs w:val="20"/>
        </w:rPr>
        <w:t>Herbas arba prekių ženklas</w:t>
      </w:r>
    </w:p>
    <w:p w14:paraId="5BDEA31D" w14:textId="77777777" w:rsidR="00B3123A" w:rsidRPr="00B3123A" w:rsidRDefault="00B3123A" w:rsidP="00B3123A">
      <w:pPr>
        <w:pStyle w:val="Standard"/>
        <w:ind w:right="-178"/>
        <w:jc w:val="center"/>
        <w:rPr>
          <w:sz w:val="20"/>
          <w:szCs w:val="20"/>
        </w:rPr>
      </w:pPr>
      <w:r w:rsidRPr="00B3123A">
        <w:rPr>
          <w:sz w:val="20"/>
          <w:szCs w:val="20"/>
        </w:rPr>
        <w:t>(Tiekėjo pavadinimas)</w:t>
      </w:r>
    </w:p>
    <w:p w14:paraId="072485ED" w14:textId="77777777" w:rsidR="00B3123A" w:rsidRPr="00B3123A" w:rsidRDefault="00B3123A" w:rsidP="00B3123A">
      <w:pPr>
        <w:pStyle w:val="Standard"/>
        <w:ind w:right="-178"/>
        <w:jc w:val="center"/>
        <w:rPr>
          <w:sz w:val="20"/>
          <w:szCs w:val="20"/>
        </w:rPr>
      </w:pPr>
      <w:r w:rsidRPr="00B3123A">
        <w:rPr>
          <w:sz w:val="20"/>
          <w:szCs w:val="20"/>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1F328847" w14:textId="77777777" w:rsidR="00B3123A" w:rsidRPr="004B19AA" w:rsidRDefault="00B3123A" w:rsidP="00B3123A">
      <w:pPr>
        <w:pStyle w:val="Standard"/>
        <w:rPr>
          <w:b/>
        </w:rPr>
      </w:pPr>
    </w:p>
    <w:p w14:paraId="70A2C197" w14:textId="77777777" w:rsidR="00B3123A" w:rsidRPr="004B19AA" w:rsidRDefault="00B3123A" w:rsidP="00B3123A">
      <w:pPr>
        <w:pStyle w:val="Standard"/>
        <w:jc w:val="center"/>
        <w:rPr>
          <w:b/>
        </w:rPr>
      </w:pPr>
      <w:r w:rsidRPr="004B19AA">
        <w:rPr>
          <w:b/>
        </w:rPr>
        <w:t>PASIŪLYMAS</w:t>
      </w:r>
    </w:p>
    <w:p w14:paraId="2EE9A7BB" w14:textId="59DB2AD0" w:rsidR="00B3123A" w:rsidRPr="004B19AA" w:rsidRDefault="00B3123A" w:rsidP="00B3123A">
      <w:pPr>
        <w:pStyle w:val="Standard"/>
        <w:jc w:val="center"/>
        <w:rPr>
          <w:b/>
        </w:rPr>
      </w:pPr>
      <w:r w:rsidRPr="004B19AA">
        <w:rPr>
          <w:b/>
        </w:rPr>
        <w:t>DĖL AUTOMOBILI</w:t>
      </w:r>
      <w:r>
        <w:rPr>
          <w:b/>
        </w:rPr>
        <w:t>Ų PIRKIMO FINANSINĖS NUOMOS (LIZINGO) BŪDU</w:t>
      </w:r>
    </w:p>
    <w:p w14:paraId="54D47DBC" w14:textId="77777777" w:rsidR="00B3123A" w:rsidRPr="004B19AA" w:rsidRDefault="00B3123A" w:rsidP="00B3123A">
      <w:pPr>
        <w:pStyle w:val="Standard"/>
        <w:jc w:val="center"/>
        <w:rPr>
          <w:i/>
        </w:rPr>
      </w:pPr>
    </w:p>
    <w:p w14:paraId="76E8761A" w14:textId="77777777" w:rsidR="00B3123A" w:rsidRPr="004B19AA" w:rsidRDefault="00B3123A" w:rsidP="00B3123A">
      <w:pPr>
        <w:pStyle w:val="Standard"/>
        <w:shd w:val="clear" w:color="auto" w:fill="FFFFFF"/>
        <w:jc w:val="center"/>
      </w:pPr>
      <w:r w:rsidRPr="004B19AA">
        <w:t>____________</w:t>
      </w:r>
      <w:r w:rsidRPr="004B19AA">
        <w:rPr>
          <w:b/>
          <w:bCs/>
        </w:rPr>
        <w:t xml:space="preserve"> </w:t>
      </w:r>
      <w:r w:rsidRPr="004B19AA">
        <w:t>Nr.______</w:t>
      </w:r>
    </w:p>
    <w:p w14:paraId="4F07B75C" w14:textId="77777777" w:rsidR="00B3123A" w:rsidRDefault="00B3123A" w:rsidP="00B3123A">
      <w:pPr>
        <w:pStyle w:val="Standard"/>
        <w:shd w:val="clear" w:color="auto" w:fill="FFFFFF"/>
        <w:jc w:val="center"/>
        <w:rPr>
          <w:bCs/>
        </w:rPr>
      </w:pPr>
      <w:r w:rsidRPr="004B19AA">
        <w:rPr>
          <w:bCs/>
        </w:rPr>
        <w:t>(Data)</w:t>
      </w:r>
    </w:p>
    <w:p w14:paraId="638E2050" w14:textId="77777777" w:rsidR="00B3123A" w:rsidRDefault="00B3123A" w:rsidP="00B3123A">
      <w:pPr>
        <w:pStyle w:val="Standard"/>
        <w:shd w:val="clear" w:color="auto" w:fill="FFFFFF"/>
        <w:jc w:val="center"/>
        <w:rPr>
          <w:bCs/>
        </w:rPr>
      </w:pPr>
    </w:p>
    <w:p w14:paraId="1BA3486B" w14:textId="77777777" w:rsidR="00B3123A" w:rsidRPr="004B19AA" w:rsidRDefault="00B3123A" w:rsidP="00B3123A">
      <w:pPr>
        <w:pStyle w:val="Standard"/>
        <w:shd w:val="clear" w:color="auto" w:fill="FFFFFF"/>
        <w:jc w:val="center"/>
        <w:rPr>
          <w:bCs/>
        </w:rPr>
      </w:pPr>
    </w:p>
    <w:p w14:paraId="14F6DDDD" w14:textId="77777777" w:rsidR="00B3123A" w:rsidRPr="00B3123A" w:rsidRDefault="00B3123A" w:rsidP="00B3123A">
      <w:pPr>
        <w:widowControl/>
        <w:numPr>
          <w:ilvl w:val="0"/>
          <w:numId w:val="6"/>
        </w:numPr>
        <w:tabs>
          <w:tab w:val="left" w:pos="851"/>
        </w:tabs>
        <w:suppressAutoHyphens w:val="0"/>
        <w:autoSpaceDN/>
        <w:spacing w:after="120"/>
        <w:contextualSpacing/>
        <w:jc w:val="both"/>
        <w:textAlignment w:val="auto"/>
        <w:rPr>
          <w:b/>
          <w:kern w:val="0"/>
          <w:sz w:val="24"/>
          <w:szCs w:val="24"/>
          <w:lang w:val="lt-LT" w:eastAsia="lt-LT"/>
        </w:rPr>
      </w:pPr>
      <w:r w:rsidRPr="00B3123A">
        <w:rPr>
          <w:b/>
          <w:kern w:val="0"/>
          <w:sz w:val="24"/>
          <w:szCs w:val="24"/>
          <w:lang w:val="lt-LT" w:eastAsia="lt-LT"/>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B3123A" w:rsidRPr="00B3123A" w14:paraId="2498B325" w14:textId="77777777" w:rsidTr="00087F4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A2B18"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4442051" w14:textId="77777777" w:rsidR="00B3123A" w:rsidRPr="00B3123A" w:rsidRDefault="00B3123A" w:rsidP="00B3123A">
            <w:pPr>
              <w:widowControl/>
              <w:suppressAutoHyphens w:val="0"/>
              <w:autoSpaceDN/>
              <w:jc w:val="both"/>
              <w:textAlignment w:val="auto"/>
              <w:rPr>
                <w:i/>
                <w:kern w:val="0"/>
                <w:sz w:val="24"/>
                <w:szCs w:val="24"/>
                <w:lang w:val="lt-LT" w:eastAsia="lt-LT"/>
              </w:rPr>
            </w:pPr>
            <w:r w:rsidRPr="00B3123A">
              <w:rPr>
                <w:i/>
                <w:kern w:val="0"/>
                <w:sz w:val="24"/>
                <w:szCs w:val="24"/>
                <w:lang w:val="lt-LT" w:eastAsia="lt-LT"/>
              </w:rPr>
              <w:t xml:space="preserve">(Jeigu dalyvauja ūkio subjektų grupė, surašomi </w:t>
            </w:r>
            <w:r w:rsidRPr="00B3123A">
              <w:rPr>
                <w:b/>
                <w:i/>
                <w:kern w:val="0"/>
                <w:sz w:val="24"/>
                <w:szCs w:val="24"/>
                <w:u w:val="single"/>
                <w:lang w:val="lt-LT" w:eastAsia="lt-LT"/>
              </w:rPr>
              <w:t>visi</w:t>
            </w:r>
            <w:r w:rsidRPr="00B3123A">
              <w:rPr>
                <w:i/>
                <w:kern w:val="0"/>
                <w:sz w:val="24"/>
                <w:szCs w:val="24"/>
                <w:u w:val="single"/>
                <w:lang w:val="lt-LT" w:eastAsia="lt-LT"/>
              </w:rPr>
              <w:t xml:space="preserve"> </w:t>
            </w:r>
            <w:r w:rsidRPr="00B3123A">
              <w:rPr>
                <w:i/>
                <w:kern w:val="0"/>
                <w:sz w:val="24"/>
                <w:szCs w:val="24"/>
                <w:lang w:val="lt-LT" w:eastAsia="lt-LT"/>
              </w:rPr>
              <w:t>dalyvių pavadinimai)</w:t>
            </w:r>
          </w:p>
        </w:tc>
      </w:tr>
      <w:tr w:rsidR="00B3123A" w:rsidRPr="00B3123A" w14:paraId="5A1CE923" w14:textId="77777777" w:rsidTr="00087F4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1D659D"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FD00357" w14:textId="77777777" w:rsidR="00B3123A" w:rsidRPr="00B3123A" w:rsidRDefault="00B3123A" w:rsidP="00B3123A">
            <w:pPr>
              <w:widowControl/>
              <w:tabs>
                <w:tab w:val="left" w:pos="567"/>
              </w:tabs>
              <w:suppressAutoHyphens w:val="0"/>
              <w:autoSpaceDN/>
              <w:jc w:val="both"/>
              <w:textAlignment w:val="auto"/>
              <w:rPr>
                <w:i/>
                <w:kern w:val="0"/>
                <w:sz w:val="24"/>
                <w:szCs w:val="24"/>
                <w:lang w:val="lt-LT" w:eastAsia="lt-LT"/>
              </w:rPr>
            </w:pPr>
            <w:r w:rsidRPr="00B3123A">
              <w:rPr>
                <w:i/>
                <w:kern w:val="0"/>
                <w:sz w:val="24"/>
                <w:szCs w:val="24"/>
                <w:lang w:val="lt-LT" w:eastAsia="lt-LT"/>
              </w:rPr>
              <w:t xml:space="preserve">(Jeigu dalyvauja ūkio subjektų grupė, surašomi visi narių adresai) </w:t>
            </w:r>
          </w:p>
        </w:tc>
      </w:tr>
      <w:tr w:rsidR="00B3123A" w:rsidRPr="00B3123A" w14:paraId="0680D0FE" w14:textId="77777777" w:rsidTr="00087F4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8B6F6" w14:textId="77777777" w:rsidR="00B3123A" w:rsidRPr="00B3123A" w:rsidRDefault="00B3123A" w:rsidP="00B3123A">
            <w:pPr>
              <w:widowControl/>
              <w:suppressAutoHyphens w:val="0"/>
              <w:autoSpaceDN/>
              <w:textAlignment w:val="auto"/>
              <w:rPr>
                <w:kern w:val="0"/>
                <w:sz w:val="24"/>
                <w:szCs w:val="24"/>
                <w:vertAlign w:val="superscript"/>
                <w:lang w:val="lt-LT" w:eastAsia="lt-LT"/>
              </w:rPr>
            </w:pPr>
            <w:r w:rsidRPr="00B3123A">
              <w:rPr>
                <w:rFonts w:eastAsia="Calibri"/>
                <w:kern w:val="0"/>
                <w:sz w:val="24"/>
                <w:szCs w:val="24"/>
                <w:lang w:val="lt-LT" w:eastAsia="lt-LT"/>
              </w:rPr>
              <w:t>Asmens, pateikusio pasiūlymą vardas, pavardė, pareigos</w:t>
            </w:r>
            <w:r w:rsidRPr="00B3123A">
              <w:rPr>
                <w:rFonts w:eastAsia="Calibri"/>
                <w:kern w:val="0"/>
                <w:sz w:val="24"/>
                <w:szCs w:val="24"/>
                <w:vertAlign w:val="superscript"/>
                <w:lang w:val="lt-LT" w:eastAsia="lt-LT"/>
              </w:rPr>
              <w:footnoteReference w:id="1"/>
            </w:r>
            <w:r w:rsidRPr="00B3123A">
              <w:rPr>
                <w:rFonts w:eastAsia="Calibri"/>
                <w:kern w:val="0"/>
                <w:sz w:val="24"/>
                <w:szCs w:val="24"/>
                <w:lang w:val="lt-LT" w:eastAsia="lt-LT"/>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0EFFCDA4" w14:textId="77777777" w:rsidR="00B3123A" w:rsidRPr="00B3123A" w:rsidRDefault="00B3123A" w:rsidP="00B3123A">
            <w:pPr>
              <w:widowControl/>
              <w:tabs>
                <w:tab w:val="left" w:pos="567"/>
              </w:tabs>
              <w:suppressAutoHyphens w:val="0"/>
              <w:autoSpaceDN/>
              <w:ind w:left="34"/>
              <w:textAlignment w:val="auto"/>
              <w:rPr>
                <w:i/>
                <w:kern w:val="0"/>
                <w:sz w:val="24"/>
                <w:szCs w:val="24"/>
                <w:lang w:val="lt-LT" w:eastAsia="lt-LT"/>
              </w:rPr>
            </w:pPr>
            <w:r w:rsidRPr="00B3123A">
              <w:rPr>
                <w:i/>
                <w:kern w:val="0"/>
                <w:sz w:val="24"/>
                <w:szCs w:val="24"/>
                <w:lang w:val="lt-LT" w:eastAsia="lt-LT"/>
              </w:rPr>
              <w:t>...</w:t>
            </w:r>
          </w:p>
        </w:tc>
      </w:tr>
      <w:tr w:rsidR="00B3123A" w:rsidRPr="00B3123A" w14:paraId="69A4B9B2" w14:textId="77777777" w:rsidTr="00087F45">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DE4D88" w14:textId="77777777" w:rsidR="00B3123A" w:rsidRPr="00B3123A" w:rsidRDefault="00B3123A" w:rsidP="00B3123A">
            <w:pPr>
              <w:widowControl/>
              <w:suppressAutoHyphens w:val="0"/>
              <w:autoSpaceDN/>
              <w:textAlignment w:val="auto"/>
              <w:rPr>
                <w:rFonts w:eastAsia="Calibri"/>
                <w:kern w:val="0"/>
                <w:sz w:val="24"/>
                <w:szCs w:val="24"/>
                <w:lang w:val="lt-LT" w:eastAsia="lt-LT"/>
              </w:rPr>
            </w:pPr>
            <w:r w:rsidRPr="00B3123A">
              <w:rPr>
                <w:kern w:val="0"/>
                <w:sz w:val="24"/>
                <w:szCs w:val="24"/>
                <w:lang w:val="lt-LT" w:eastAsia="lt-LT"/>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9512927" w14:textId="77777777" w:rsidR="00B3123A" w:rsidRPr="00B3123A" w:rsidRDefault="00B3123A" w:rsidP="00B3123A">
            <w:pPr>
              <w:widowControl/>
              <w:tabs>
                <w:tab w:val="left" w:pos="567"/>
              </w:tabs>
              <w:suppressAutoHyphens w:val="0"/>
              <w:autoSpaceDN/>
              <w:ind w:left="34"/>
              <w:textAlignment w:val="auto"/>
              <w:rPr>
                <w:rFonts w:eastAsiaTheme="minorEastAsia"/>
                <w:i/>
                <w:kern w:val="0"/>
                <w:sz w:val="24"/>
                <w:szCs w:val="24"/>
                <w:lang w:val="lt-LT" w:eastAsia="lt-LT"/>
              </w:rPr>
            </w:pPr>
            <w:r w:rsidRPr="00B3123A">
              <w:rPr>
                <w:i/>
                <w:kern w:val="0"/>
                <w:sz w:val="24"/>
                <w:szCs w:val="24"/>
                <w:lang w:val="lt-LT" w:eastAsia="lt-LT"/>
              </w:rPr>
              <w:t>...</w:t>
            </w:r>
          </w:p>
        </w:tc>
      </w:tr>
    </w:tbl>
    <w:p w14:paraId="6F74DD85" w14:textId="77777777" w:rsidR="00B3123A" w:rsidRPr="00B3123A" w:rsidRDefault="00B3123A" w:rsidP="00B3123A">
      <w:pPr>
        <w:widowControl/>
        <w:tabs>
          <w:tab w:val="right" w:leader="underscore" w:pos="8505"/>
        </w:tabs>
        <w:suppressAutoHyphens w:val="0"/>
        <w:autoSpaceDN/>
        <w:textAlignment w:val="auto"/>
        <w:rPr>
          <w:b/>
          <w:kern w:val="0"/>
          <w:sz w:val="24"/>
          <w:szCs w:val="24"/>
          <w:lang w:val="lt-LT" w:eastAsia="lt-LT"/>
        </w:rPr>
      </w:pPr>
    </w:p>
    <w:p w14:paraId="71631AD2" w14:textId="77777777" w:rsidR="00B3123A" w:rsidRPr="00B3123A" w:rsidRDefault="00B3123A" w:rsidP="00B3123A">
      <w:pPr>
        <w:widowControl/>
        <w:numPr>
          <w:ilvl w:val="0"/>
          <w:numId w:val="6"/>
        </w:numPr>
        <w:suppressAutoHyphens w:val="0"/>
        <w:autoSpaceDN/>
        <w:spacing w:after="120"/>
        <w:ind w:left="782" w:hanging="357"/>
        <w:contextualSpacing/>
        <w:jc w:val="both"/>
        <w:textAlignment w:val="auto"/>
        <w:rPr>
          <w:kern w:val="0"/>
          <w:sz w:val="24"/>
          <w:szCs w:val="24"/>
          <w:lang w:val="lt-LT" w:eastAsia="lt-LT"/>
        </w:rPr>
      </w:pPr>
      <w:r w:rsidRPr="00B3123A">
        <w:rPr>
          <w:b/>
          <w:kern w:val="0"/>
          <w:sz w:val="24"/>
          <w:szCs w:val="24"/>
          <w:lang w:val="lt-LT" w:eastAsia="lt-LT"/>
        </w:rPr>
        <w:t>Kartu su pasiūlymu pateikiami šie dokumentai</w:t>
      </w:r>
      <w:r w:rsidRPr="00B3123A">
        <w:rPr>
          <w:kern w:val="0"/>
          <w:sz w:val="24"/>
          <w:szCs w:val="24"/>
          <w:lang w:val="lt-LT" w:eastAsia="lt-LT"/>
        </w:rPr>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36"/>
        <w:gridCol w:w="1615"/>
        <w:gridCol w:w="1984"/>
        <w:gridCol w:w="1076"/>
      </w:tblGrid>
      <w:tr w:rsidR="00B3123A" w:rsidRPr="00B3123A" w14:paraId="452C81EC" w14:textId="77777777" w:rsidTr="00087F45">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08CC86"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AE941"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F31B6A"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 xml:space="preserve">Ar dokumente yra konfidenciali </w:t>
            </w:r>
            <w:r w:rsidRPr="00B3123A">
              <w:rPr>
                <w:kern w:val="0"/>
                <w:sz w:val="24"/>
                <w:szCs w:val="24"/>
                <w:vertAlign w:val="superscript"/>
                <w:lang w:val="lt-LT" w:eastAsia="lt-LT"/>
              </w:rPr>
              <w:footnoteReference w:id="2"/>
            </w:r>
            <w:r w:rsidRPr="00B3123A">
              <w:rPr>
                <w:kern w:val="0"/>
                <w:sz w:val="24"/>
                <w:szCs w:val="24"/>
                <w:lang w:val="lt-LT" w:eastAsia="lt-LT"/>
              </w:rPr>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4C6F6FD9"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22B677"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Lapų</w:t>
            </w:r>
          </w:p>
          <w:p w14:paraId="50BEDCE1"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skaičius</w:t>
            </w:r>
          </w:p>
        </w:tc>
      </w:tr>
      <w:tr w:rsidR="00B3123A" w:rsidRPr="00B3123A" w14:paraId="23CB14A9" w14:textId="77777777" w:rsidTr="00087F45">
        <w:tc>
          <w:tcPr>
            <w:tcW w:w="411" w:type="pct"/>
            <w:tcBorders>
              <w:top w:val="single" w:sz="4" w:space="0" w:color="auto"/>
              <w:left w:val="single" w:sz="4" w:space="0" w:color="auto"/>
              <w:bottom w:val="single" w:sz="4" w:space="0" w:color="auto"/>
              <w:right w:val="single" w:sz="4" w:space="0" w:color="auto"/>
            </w:tcBorders>
            <w:vAlign w:val="center"/>
            <w:hideMark/>
          </w:tcPr>
          <w:p w14:paraId="578120EF"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1.</w:t>
            </w:r>
          </w:p>
        </w:tc>
        <w:tc>
          <w:tcPr>
            <w:tcW w:w="2126" w:type="pct"/>
            <w:tcBorders>
              <w:top w:val="single" w:sz="4" w:space="0" w:color="auto"/>
              <w:left w:val="single" w:sz="4" w:space="0" w:color="auto"/>
              <w:bottom w:val="single" w:sz="4" w:space="0" w:color="auto"/>
              <w:right w:val="single" w:sz="4" w:space="0" w:color="auto"/>
            </w:tcBorders>
            <w:hideMark/>
          </w:tcPr>
          <w:p w14:paraId="0FD967BD" w14:textId="77777777" w:rsidR="00B3123A" w:rsidRPr="00B3123A" w:rsidRDefault="00B3123A" w:rsidP="00B3123A">
            <w:pPr>
              <w:widowControl/>
              <w:suppressAutoHyphens w:val="0"/>
              <w:autoSpaceDN/>
              <w:jc w:val="both"/>
              <w:textAlignment w:val="auto"/>
              <w:rPr>
                <w:kern w:val="0"/>
                <w:sz w:val="24"/>
                <w:szCs w:val="24"/>
                <w:lang w:val="lt-LT" w:eastAsia="zh-CN"/>
              </w:rPr>
            </w:pPr>
            <w:r w:rsidRPr="00B3123A">
              <w:rPr>
                <w:kern w:val="0"/>
                <w:sz w:val="24"/>
                <w:szCs w:val="24"/>
                <w:lang w:val="lt-LT" w:eastAsia="lt-LT"/>
              </w:rPr>
              <w:t>Techninė specifikacija</w:t>
            </w:r>
          </w:p>
        </w:tc>
        <w:tc>
          <w:tcPr>
            <w:tcW w:w="851" w:type="pct"/>
            <w:tcBorders>
              <w:top w:val="single" w:sz="4" w:space="0" w:color="auto"/>
              <w:left w:val="single" w:sz="4" w:space="0" w:color="auto"/>
              <w:bottom w:val="single" w:sz="4" w:space="0" w:color="auto"/>
              <w:right w:val="single" w:sz="4" w:space="0" w:color="auto"/>
            </w:tcBorders>
            <w:hideMark/>
          </w:tcPr>
          <w:p w14:paraId="226D7B41"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Ne</w:t>
            </w:r>
          </w:p>
        </w:tc>
        <w:tc>
          <w:tcPr>
            <w:tcW w:w="1045" w:type="pct"/>
            <w:tcBorders>
              <w:top w:val="single" w:sz="4" w:space="0" w:color="auto"/>
              <w:left w:val="single" w:sz="4" w:space="0" w:color="auto"/>
              <w:bottom w:val="single" w:sz="4" w:space="0" w:color="auto"/>
              <w:right w:val="single" w:sz="4" w:space="0" w:color="auto"/>
            </w:tcBorders>
          </w:tcPr>
          <w:p w14:paraId="5D1E2BED" w14:textId="77777777" w:rsidR="00B3123A" w:rsidRPr="00B3123A" w:rsidRDefault="00B3123A" w:rsidP="00B3123A">
            <w:pPr>
              <w:widowControl/>
              <w:suppressAutoHyphens w:val="0"/>
              <w:autoSpaceDN/>
              <w:jc w:val="center"/>
              <w:textAlignment w:val="auto"/>
              <w:rPr>
                <w:kern w:val="0"/>
                <w:sz w:val="24"/>
                <w:szCs w:val="24"/>
                <w:lang w:val="lt-LT" w:eastAsia="lt-LT"/>
              </w:rPr>
            </w:pPr>
          </w:p>
        </w:tc>
        <w:tc>
          <w:tcPr>
            <w:tcW w:w="567" w:type="pct"/>
            <w:tcBorders>
              <w:top w:val="single" w:sz="4" w:space="0" w:color="auto"/>
              <w:left w:val="single" w:sz="4" w:space="0" w:color="auto"/>
              <w:bottom w:val="single" w:sz="4" w:space="0" w:color="auto"/>
              <w:right w:val="single" w:sz="4" w:space="0" w:color="auto"/>
            </w:tcBorders>
            <w:hideMark/>
          </w:tcPr>
          <w:p w14:paraId="69880F97"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w:t>
            </w:r>
          </w:p>
        </w:tc>
      </w:tr>
      <w:tr w:rsidR="00B3123A" w:rsidRPr="00B3123A" w14:paraId="63652EF2" w14:textId="77777777" w:rsidTr="00087F45">
        <w:tc>
          <w:tcPr>
            <w:tcW w:w="411" w:type="pct"/>
            <w:tcBorders>
              <w:top w:val="single" w:sz="4" w:space="0" w:color="auto"/>
              <w:left w:val="single" w:sz="4" w:space="0" w:color="auto"/>
              <w:bottom w:val="single" w:sz="4" w:space="0" w:color="auto"/>
              <w:right w:val="single" w:sz="4" w:space="0" w:color="auto"/>
            </w:tcBorders>
            <w:vAlign w:val="center"/>
          </w:tcPr>
          <w:p w14:paraId="40E45416"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2.</w:t>
            </w:r>
          </w:p>
        </w:tc>
        <w:tc>
          <w:tcPr>
            <w:tcW w:w="2126" w:type="pct"/>
            <w:tcBorders>
              <w:top w:val="single" w:sz="4" w:space="0" w:color="auto"/>
              <w:left w:val="single" w:sz="4" w:space="0" w:color="auto"/>
              <w:bottom w:val="single" w:sz="4" w:space="0" w:color="auto"/>
              <w:right w:val="single" w:sz="4" w:space="0" w:color="auto"/>
            </w:tcBorders>
            <w:hideMark/>
          </w:tcPr>
          <w:p w14:paraId="127AAEC8"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EBVPD</w:t>
            </w:r>
          </w:p>
        </w:tc>
        <w:tc>
          <w:tcPr>
            <w:tcW w:w="851" w:type="pct"/>
            <w:tcBorders>
              <w:top w:val="single" w:sz="4" w:space="0" w:color="auto"/>
              <w:left w:val="single" w:sz="4" w:space="0" w:color="auto"/>
              <w:bottom w:val="single" w:sz="4" w:space="0" w:color="auto"/>
              <w:right w:val="single" w:sz="4" w:space="0" w:color="auto"/>
            </w:tcBorders>
            <w:hideMark/>
          </w:tcPr>
          <w:p w14:paraId="078FD985"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Ne</w:t>
            </w:r>
          </w:p>
        </w:tc>
        <w:tc>
          <w:tcPr>
            <w:tcW w:w="1045" w:type="pct"/>
            <w:tcBorders>
              <w:top w:val="single" w:sz="4" w:space="0" w:color="auto"/>
              <w:left w:val="single" w:sz="4" w:space="0" w:color="auto"/>
              <w:bottom w:val="single" w:sz="4" w:space="0" w:color="auto"/>
              <w:right w:val="single" w:sz="4" w:space="0" w:color="auto"/>
            </w:tcBorders>
          </w:tcPr>
          <w:p w14:paraId="349872E6" w14:textId="77777777" w:rsidR="00B3123A" w:rsidRPr="00B3123A" w:rsidRDefault="00B3123A" w:rsidP="00B3123A">
            <w:pPr>
              <w:widowControl/>
              <w:suppressAutoHyphens w:val="0"/>
              <w:autoSpaceDN/>
              <w:jc w:val="center"/>
              <w:textAlignment w:val="auto"/>
              <w:rPr>
                <w:kern w:val="0"/>
                <w:sz w:val="24"/>
                <w:szCs w:val="24"/>
                <w:lang w:val="lt-LT" w:eastAsia="lt-LT"/>
              </w:rPr>
            </w:pPr>
          </w:p>
        </w:tc>
        <w:tc>
          <w:tcPr>
            <w:tcW w:w="567" w:type="pct"/>
            <w:tcBorders>
              <w:top w:val="single" w:sz="4" w:space="0" w:color="auto"/>
              <w:left w:val="single" w:sz="4" w:space="0" w:color="auto"/>
              <w:bottom w:val="single" w:sz="4" w:space="0" w:color="auto"/>
              <w:right w:val="single" w:sz="4" w:space="0" w:color="auto"/>
            </w:tcBorders>
            <w:hideMark/>
          </w:tcPr>
          <w:p w14:paraId="577CA224"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w:t>
            </w:r>
          </w:p>
        </w:tc>
      </w:tr>
      <w:tr w:rsidR="00B3123A" w:rsidRPr="00B3123A" w14:paraId="14DD149C" w14:textId="77777777" w:rsidTr="00087F45">
        <w:tc>
          <w:tcPr>
            <w:tcW w:w="411" w:type="pct"/>
            <w:tcBorders>
              <w:top w:val="single" w:sz="4" w:space="0" w:color="auto"/>
              <w:left w:val="single" w:sz="4" w:space="0" w:color="auto"/>
              <w:bottom w:val="single" w:sz="4" w:space="0" w:color="auto"/>
              <w:right w:val="single" w:sz="4" w:space="0" w:color="auto"/>
            </w:tcBorders>
            <w:vAlign w:val="center"/>
          </w:tcPr>
          <w:p w14:paraId="3BC6DB06"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3.</w:t>
            </w:r>
          </w:p>
        </w:tc>
        <w:tc>
          <w:tcPr>
            <w:tcW w:w="2126" w:type="pct"/>
            <w:tcBorders>
              <w:top w:val="single" w:sz="4" w:space="0" w:color="auto"/>
              <w:left w:val="single" w:sz="4" w:space="0" w:color="auto"/>
              <w:bottom w:val="single" w:sz="4" w:space="0" w:color="auto"/>
              <w:right w:val="single" w:sz="4" w:space="0" w:color="auto"/>
            </w:tcBorders>
          </w:tcPr>
          <w:p w14:paraId="56CD383D" w14:textId="77777777" w:rsidR="00B3123A" w:rsidRPr="00B3123A" w:rsidRDefault="00B3123A" w:rsidP="00B3123A">
            <w:pPr>
              <w:widowControl/>
              <w:suppressAutoHyphens w:val="0"/>
              <w:autoSpaceDN/>
              <w:jc w:val="both"/>
              <w:textAlignment w:val="auto"/>
              <w:rPr>
                <w:kern w:val="0"/>
                <w:sz w:val="24"/>
                <w:szCs w:val="24"/>
                <w:lang w:val="lt-LT" w:eastAsia="lt-LT"/>
              </w:rPr>
            </w:pPr>
          </w:p>
        </w:tc>
        <w:tc>
          <w:tcPr>
            <w:tcW w:w="851" w:type="pct"/>
            <w:tcBorders>
              <w:top w:val="single" w:sz="4" w:space="0" w:color="auto"/>
              <w:left w:val="single" w:sz="4" w:space="0" w:color="auto"/>
              <w:bottom w:val="single" w:sz="4" w:space="0" w:color="auto"/>
              <w:right w:val="single" w:sz="4" w:space="0" w:color="auto"/>
            </w:tcBorders>
          </w:tcPr>
          <w:p w14:paraId="19F36BCE"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Ne</w:t>
            </w:r>
          </w:p>
        </w:tc>
        <w:tc>
          <w:tcPr>
            <w:tcW w:w="1045" w:type="pct"/>
            <w:tcBorders>
              <w:top w:val="single" w:sz="4" w:space="0" w:color="auto"/>
              <w:left w:val="single" w:sz="4" w:space="0" w:color="auto"/>
              <w:bottom w:val="single" w:sz="4" w:space="0" w:color="auto"/>
              <w:right w:val="single" w:sz="4" w:space="0" w:color="auto"/>
            </w:tcBorders>
          </w:tcPr>
          <w:p w14:paraId="2A7B8A0A" w14:textId="77777777" w:rsidR="00B3123A" w:rsidRPr="00B3123A" w:rsidRDefault="00B3123A" w:rsidP="00B3123A">
            <w:pPr>
              <w:widowControl/>
              <w:suppressAutoHyphens w:val="0"/>
              <w:autoSpaceDN/>
              <w:jc w:val="center"/>
              <w:textAlignment w:val="auto"/>
              <w:rPr>
                <w:kern w:val="0"/>
                <w:sz w:val="24"/>
                <w:szCs w:val="24"/>
                <w:lang w:val="lt-LT" w:eastAsia="lt-LT"/>
              </w:rPr>
            </w:pPr>
          </w:p>
        </w:tc>
        <w:tc>
          <w:tcPr>
            <w:tcW w:w="567" w:type="pct"/>
            <w:tcBorders>
              <w:top w:val="single" w:sz="4" w:space="0" w:color="auto"/>
              <w:left w:val="single" w:sz="4" w:space="0" w:color="auto"/>
              <w:bottom w:val="single" w:sz="4" w:space="0" w:color="auto"/>
              <w:right w:val="single" w:sz="4" w:space="0" w:color="auto"/>
            </w:tcBorders>
          </w:tcPr>
          <w:p w14:paraId="606B710E" w14:textId="77777777" w:rsidR="00B3123A" w:rsidRPr="00B3123A" w:rsidRDefault="00B3123A" w:rsidP="00B3123A">
            <w:pPr>
              <w:widowControl/>
              <w:suppressAutoHyphens w:val="0"/>
              <w:autoSpaceDN/>
              <w:jc w:val="center"/>
              <w:textAlignment w:val="auto"/>
              <w:rPr>
                <w:kern w:val="0"/>
                <w:sz w:val="24"/>
                <w:szCs w:val="24"/>
                <w:lang w:val="lt-LT" w:eastAsia="lt-LT"/>
              </w:rPr>
            </w:pPr>
          </w:p>
        </w:tc>
      </w:tr>
    </w:tbl>
    <w:p w14:paraId="006C5514" w14:textId="77777777" w:rsidR="00B3123A" w:rsidRPr="00B3123A" w:rsidRDefault="00B3123A" w:rsidP="00B3123A">
      <w:pPr>
        <w:widowControl/>
        <w:suppressAutoHyphens w:val="0"/>
        <w:autoSpaceDN/>
        <w:ind w:firstLine="567"/>
        <w:contextualSpacing/>
        <w:textAlignment w:val="auto"/>
        <w:rPr>
          <w:b/>
          <w:bCs/>
          <w:i/>
          <w:kern w:val="0"/>
          <w:sz w:val="24"/>
          <w:szCs w:val="24"/>
          <w:lang w:val="lt-LT" w:eastAsia="lt-LT"/>
        </w:rPr>
      </w:pPr>
      <w:r w:rsidRPr="00B3123A">
        <w:rPr>
          <w:b/>
          <w:bCs/>
          <w:i/>
          <w:kern w:val="0"/>
          <w:sz w:val="24"/>
          <w:szCs w:val="24"/>
          <w:lang w:val="lt-LT" w:eastAsia="lt-LT"/>
        </w:rPr>
        <w:t>Tiekėjui žinoma, kad pripažinus pasiūlymą nugalėtoju ir sudarius sutartį jo pasiūlymas ir pasirašyta sutartis bus paviešinta Viešųjų pirkimų įstatymo nustatyta tvarka.</w:t>
      </w:r>
    </w:p>
    <w:p w14:paraId="5708A0C7" w14:textId="77777777" w:rsidR="00B3123A" w:rsidRPr="00B3123A" w:rsidRDefault="00B3123A" w:rsidP="00B3123A">
      <w:pPr>
        <w:widowControl/>
        <w:numPr>
          <w:ilvl w:val="0"/>
          <w:numId w:val="6"/>
        </w:numPr>
        <w:suppressAutoHyphens w:val="0"/>
        <w:autoSpaceDN/>
        <w:spacing w:after="120"/>
        <w:ind w:left="782" w:hanging="357"/>
        <w:contextualSpacing/>
        <w:jc w:val="both"/>
        <w:textAlignment w:val="auto"/>
        <w:rPr>
          <w:bCs/>
          <w:kern w:val="0"/>
          <w:sz w:val="24"/>
          <w:szCs w:val="24"/>
          <w:lang w:val="lt-LT" w:eastAsia="lt-LT"/>
        </w:rPr>
      </w:pPr>
      <w:r w:rsidRPr="00B3123A">
        <w:rPr>
          <w:b/>
          <w:bCs/>
          <w:kern w:val="0"/>
          <w:sz w:val="24"/>
          <w:szCs w:val="24"/>
          <w:lang w:val="lt-LT" w:eastAsia="lt-LT"/>
        </w:rPr>
        <w:t>Informacija apie subrangovus</w:t>
      </w:r>
      <w:r w:rsidRPr="00B3123A">
        <w:rPr>
          <w:bCs/>
          <w:kern w:val="0"/>
          <w:sz w:val="24"/>
          <w:szCs w:val="24"/>
          <w:lang w:val="lt-LT" w:eastAsia="lt-LT"/>
        </w:rPr>
        <w:t xml:space="preserve"> </w:t>
      </w:r>
      <w:r w:rsidRPr="00B3123A">
        <w:rPr>
          <w:b/>
          <w:kern w:val="0"/>
          <w:sz w:val="24"/>
          <w:szCs w:val="24"/>
          <w:vertAlign w:val="superscript"/>
          <w:lang w:val="lt-LT" w:eastAsia="lt-LT"/>
        </w:rPr>
        <w:t xml:space="preserve"> </w:t>
      </w:r>
      <w:r w:rsidRPr="00B3123A">
        <w:rPr>
          <w:b/>
          <w:kern w:val="0"/>
          <w:sz w:val="24"/>
          <w:szCs w:val="24"/>
          <w:vertAlign w:val="superscript"/>
          <w:lang w:val="lt-LT" w:eastAsia="lt-LT"/>
        </w:rPr>
        <w:footnoteReference w:id="3"/>
      </w:r>
      <w:r w:rsidRPr="00B3123A">
        <w:rPr>
          <w:bCs/>
          <w:kern w:val="0"/>
          <w:sz w:val="24"/>
          <w:szCs w:val="24"/>
          <w:lang w:val="lt-LT" w:eastAsia="lt-LT"/>
        </w:rPr>
        <w:t>:</w:t>
      </w:r>
    </w:p>
    <w:tbl>
      <w:tblPr>
        <w:tblStyle w:val="Lentelstinklelis"/>
        <w:tblW w:w="0" w:type="auto"/>
        <w:tblLook w:val="04A0" w:firstRow="1" w:lastRow="0" w:firstColumn="1" w:lastColumn="0" w:noHBand="0" w:noVBand="1"/>
      </w:tblPr>
      <w:tblGrid>
        <w:gridCol w:w="645"/>
        <w:gridCol w:w="23"/>
        <w:gridCol w:w="2355"/>
        <w:gridCol w:w="15"/>
        <w:gridCol w:w="3171"/>
        <w:gridCol w:w="2066"/>
        <w:gridCol w:w="1353"/>
      </w:tblGrid>
      <w:tr w:rsidR="00B3123A" w:rsidRPr="00B3123A" w14:paraId="15C578DD" w14:textId="77777777" w:rsidTr="00087F45">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10CDB33"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41D77E"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9F4DDCF"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31EE15C2"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Pirkimo sutarties dalis pasiūlymo kainoje, kuriai ketinama pasitelkti subrangovus</w:t>
            </w:r>
          </w:p>
        </w:tc>
      </w:tr>
      <w:tr w:rsidR="00B3123A" w:rsidRPr="00B3123A" w14:paraId="04E3BAFE" w14:textId="77777777" w:rsidTr="00087F4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BA7167" w14:textId="77777777" w:rsidR="00B3123A" w:rsidRPr="00B3123A" w:rsidRDefault="00B3123A" w:rsidP="00B3123A">
            <w:pPr>
              <w:widowControl/>
              <w:suppressAutoHyphens w:val="0"/>
              <w:autoSpaceDN/>
              <w:textAlignment w:val="auto"/>
              <w:rPr>
                <w:kern w:val="0"/>
                <w:sz w:val="24"/>
                <w:szCs w:val="24"/>
                <w:lang w:val="lt-LT"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9D6252" w14:textId="77777777" w:rsidR="00B3123A" w:rsidRPr="00B3123A" w:rsidRDefault="00B3123A" w:rsidP="00B3123A">
            <w:pPr>
              <w:widowControl/>
              <w:suppressAutoHyphens w:val="0"/>
              <w:autoSpaceDN/>
              <w:textAlignment w:val="auto"/>
              <w:rPr>
                <w:kern w:val="0"/>
                <w:sz w:val="24"/>
                <w:szCs w:val="24"/>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1BED3"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3B929917"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207EB8A"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Proc.</w:t>
            </w:r>
          </w:p>
        </w:tc>
      </w:tr>
      <w:tr w:rsidR="00B3123A" w:rsidRPr="00B3123A" w14:paraId="439D048D" w14:textId="77777777" w:rsidTr="00087F45">
        <w:tc>
          <w:tcPr>
            <w:tcW w:w="9628" w:type="dxa"/>
            <w:gridSpan w:val="7"/>
            <w:tcBorders>
              <w:top w:val="single" w:sz="4" w:space="0" w:color="auto"/>
              <w:left w:val="single" w:sz="4" w:space="0" w:color="auto"/>
              <w:bottom w:val="single" w:sz="4" w:space="0" w:color="auto"/>
              <w:right w:val="single" w:sz="4" w:space="0" w:color="auto"/>
            </w:tcBorders>
            <w:hideMark/>
          </w:tcPr>
          <w:p w14:paraId="2F895C0C"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 xml:space="preserve">Subrangovai ir ūkio subjektai, kurių pajėgumais remiamasi įrodinėjant kvalifikacijos atitiktį </w:t>
            </w:r>
            <w:r w:rsidRPr="00B3123A">
              <w:rPr>
                <w:b/>
                <w:kern w:val="0"/>
                <w:sz w:val="24"/>
                <w:szCs w:val="24"/>
                <w:vertAlign w:val="superscript"/>
                <w:lang w:val="lt-LT" w:eastAsia="lt-LT"/>
              </w:rPr>
              <w:t xml:space="preserve">  </w:t>
            </w:r>
            <w:r w:rsidRPr="00B3123A">
              <w:rPr>
                <w:b/>
                <w:kern w:val="0"/>
                <w:sz w:val="24"/>
                <w:szCs w:val="24"/>
                <w:vertAlign w:val="superscript"/>
                <w:lang w:val="lt-LT" w:eastAsia="lt-LT"/>
              </w:rPr>
              <w:footnoteReference w:id="4"/>
            </w:r>
          </w:p>
        </w:tc>
      </w:tr>
      <w:tr w:rsidR="00B3123A" w:rsidRPr="00B3123A" w14:paraId="63B757D8" w14:textId="77777777" w:rsidTr="00087F45">
        <w:tc>
          <w:tcPr>
            <w:tcW w:w="668" w:type="dxa"/>
            <w:gridSpan w:val="2"/>
            <w:tcBorders>
              <w:top w:val="single" w:sz="4" w:space="0" w:color="auto"/>
              <w:left w:val="single" w:sz="4" w:space="0" w:color="auto"/>
              <w:bottom w:val="single" w:sz="4" w:space="0" w:color="auto"/>
              <w:right w:val="single" w:sz="4" w:space="0" w:color="auto"/>
            </w:tcBorders>
            <w:hideMark/>
          </w:tcPr>
          <w:p w14:paraId="79C47BC2"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1.</w:t>
            </w:r>
          </w:p>
        </w:tc>
        <w:tc>
          <w:tcPr>
            <w:tcW w:w="2370" w:type="dxa"/>
            <w:gridSpan w:val="2"/>
            <w:tcBorders>
              <w:top w:val="single" w:sz="4" w:space="0" w:color="auto"/>
              <w:left w:val="single" w:sz="4" w:space="0" w:color="auto"/>
              <w:bottom w:val="single" w:sz="4" w:space="0" w:color="auto"/>
              <w:right w:val="single" w:sz="4" w:space="0" w:color="auto"/>
            </w:tcBorders>
          </w:tcPr>
          <w:p w14:paraId="01CCC49B" w14:textId="77777777" w:rsidR="00B3123A" w:rsidRPr="00B3123A" w:rsidRDefault="00B3123A" w:rsidP="00B3123A">
            <w:pPr>
              <w:widowControl/>
              <w:suppressAutoHyphens w:val="0"/>
              <w:autoSpaceDN/>
              <w:textAlignment w:val="auto"/>
              <w:rPr>
                <w:kern w:val="0"/>
                <w:sz w:val="24"/>
                <w:szCs w:val="24"/>
                <w:lang w:val="lt-LT" w:eastAsia="lt-LT"/>
              </w:rPr>
            </w:pPr>
          </w:p>
        </w:tc>
        <w:tc>
          <w:tcPr>
            <w:tcW w:w="3171" w:type="dxa"/>
            <w:tcBorders>
              <w:top w:val="single" w:sz="4" w:space="0" w:color="auto"/>
              <w:left w:val="single" w:sz="4" w:space="0" w:color="auto"/>
              <w:bottom w:val="single" w:sz="4" w:space="0" w:color="auto"/>
              <w:right w:val="single" w:sz="4" w:space="0" w:color="auto"/>
            </w:tcBorders>
          </w:tcPr>
          <w:p w14:paraId="279F1CFE"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1E27F5F9"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7E1416B0"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6383AFB1" w14:textId="77777777" w:rsidTr="00087F45">
        <w:tc>
          <w:tcPr>
            <w:tcW w:w="668" w:type="dxa"/>
            <w:gridSpan w:val="2"/>
            <w:tcBorders>
              <w:top w:val="single" w:sz="4" w:space="0" w:color="auto"/>
              <w:left w:val="single" w:sz="4" w:space="0" w:color="auto"/>
              <w:bottom w:val="single" w:sz="4" w:space="0" w:color="auto"/>
              <w:right w:val="single" w:sz="4" w:space="0" w:color="auto"/>
            </w:tcBorders>
            <w:hideMark/>
          </w:tcPr>
          <w:p w14:paraId="0BB1E7B1"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2.</w:t>
            </w:r>
          </w:p>
        </w:tc>
        <w:tc>
          <w:tcPr>
            <w:tcW w:w="2370" w:type="dxa"/>
            <w:gridSpan w:val="2"/>
            <w:tcBorders>
              <w:top w:val="single" w:sz="4" w:space="0" w:color="auto"/>
              <w:left w:val="single" w:sz="4" w:space="0" w:color="auto"/>
              <w:bottom w:val="single" w:sz="4" w:space="0" w:color="auto"/>
              <w:right w:val="single" w:sz="4" w:space="0" w:color="auto"/>
            </w:tcBorders>
          </w:tcPr>
          <w:p w14:paraId="43122C32" w14:textId="77777777" w:rsidR="00B3123A" w:rsidRPr="00B3123A" w:rsidRDefault="00B3123A" w:rsidP="00B3123A">
            <w:pPr>
              <w:widowControl/>
              <w:suppressAutoHyphens w:val="0"/>
              <w:autoSpaceDN/>
              <w:textAlignment w:val="auto"/>
              <w:rPr>
                <w:kern w:val="0"/>
                <w:sz w:val="24"/>
                <w:szCs w:val="24"/>
                <w:lang w:val="lt-LT" w:eastAsia="lt-LT"/>
              </w:rPr>
            </w:pPr>
          </w:p>
        </w:tc>
        <w:tc>
          <w:tcPr>
            <w:tcW w:w="3171" w:type="dxa"/>
            <w:tcBorders>
              <w:top w:val="single" w:sz="4" w:space="0" w:color="auto"/>
              <w:left w:val="single" w:sz="4" w:space="0" w:color="auto"/>
              <w:bottom w:val="single" w:sz="4" w:space="0" w:color="auto"/>
              <w:right w:val="single" w:sz="4" w:space="0" w:color="auto"/>
            </w:tcBorders>
          </w:tcPr>
          <w:p w14:paraId="2B364B2A"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5CEE4B4B"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3CCB6F90"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3997AB90" w14:textId="77777777" w:rsidTr="00087F45">
        <w:tc>
          <w:tcPr>
            <w:tcW w:w="6209" w:type="dxa"/>
            <w:gridSpan w:val="5"/>
            <w:tcBorders>
              <w:top w:val="single" w:sz="4" w:space="0" w:color="auto"/>
              <w:left w:val="single" w:sz="4" w:space="0" w:color="auto"/>
              <w:bottom w:val="single" w:sz="4" w:space="0" w:color="auto"/>
              <w:right w:val="single" w:sz="4" w:space="0" w:color="auto"/>
            </w:tcBorders>
            <w:hideMark/>
          </w:tcPr>
          <w:p w14:paraId="4DF804F9" w14:textId="77777777" w:rsidR="00B3123A" w:rsidRPr="00B3123A" w:rsidRDefault="00B3123A" w:rsidP="00B3123A">
            <w:pPr>
              <w:widowControl/>
              <w:suppressAutoHyphens w:val="0"/>
              <w:autoSpaceDN/>
              <w:jc w:val="right"/>
              <w:textAlignment w:val="auto"/>
              <w:rPr>
                <w:kern w:val="0"/>
                <w:sz w:val="24"/>
                <w:szCs w:val="24"/>
                <w:lang w:val="lt-LT" w:eastAsia="lt-LT"/>
              </w:rPr>
            </w:pPr>
            <w:r w:rsidRPr="00B3123A">
              <w:rPr>
                <w:kern w:val="0"/>
                <w:sz w:val="24"/>
                <w:szCs w:val="24"/>
                <w:lang w:val="lt-LT" w:eastAsia="lt-LT"/>
              </w:rPr>
              <w:t>Viso:</w:t>
            </w:r>
          </w:p>
        </w:tc>
        <w:tc>
          <w:tcPr>
            <w:tcW w:w="2066" w:type="dxa"/>
            <w:tcBorders>
              <w:top w:val="single" w:sz="4" w:space="0" w:color="auto"/>
              <w:left w:val="single" w:sz="4" w:space="0" w:color="auto"/>
              <w:bottom w:val="single" w:sz="4" w:space="0" w:color="auto"/>
              <w:right w:val="single" w:sz="4" w:space="0" w:color="auto"/>
            </w:tcBorders>
          </w:tcPr>
          <w:p w14:paraId="3EE39EF9"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3D567A1E"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5800B111" w14:textId="77777777" w:rsidTr="00087F45">
        <w:tc>
          <w:tcPr>
            <w:tcW w:w="9628" w:type="dxa"/>
            <w:gridSpan w:val="7"/>
            <w:tcBorders>
              <w:top w:val="single" w:sz="4" w:space="0" w:color="auto"/>
              <w:left w:val="single" w:sz="4" w:space="0" w:color="auto"/>
              <w:bottom w:val="single" w:sz="4" w:space="0" w:color="auto"/>
              <w:right w:val="single" w:sz="4" w:space="0" w:color="auto"/>
            </w:tcBorders>
            <w:hideMark/>
          </w:tcPr>
          <w:p w14:paraId="0A9D84EA"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Kiti žinomi subrangovai, kurie bus pasitelkti vykdant pirkimo sutartį ir kurių pajėgumais nesiremiama įrodinėjant kvalifikacijos atitiktį</w:t>
            </w:r>
          </w:p>
        </w:tc>
      </w:tr>
      <w:tr w:rsidR="00B3123A" w:rsidRPr="00B3123A" w14:paraId="692F7D10" w14:textId="77777777" w:rsidTr="00087F45">
        <w:tc>
          <w:tcPr>
            <w:tcW w:w="668" w:type="dxa"/>
            <w:gridSpan w:val="2"/>
            <w:tcBorders>
              <w:top w:val="single" w:sz="4" w:space="0" w:color="auto"/>
              <w:left w:val="single" w:sz="4" w:space="0" w:color="auto"/>
              <w:bottom w:val="single" w:sz="4" w:space="0" w:color="auto"/>
              <w:right w:val="single" w:sz="4" w:space="0" w:color="auto"/>
            </w:tcBorders>
            <w:hideMark/>
          </w:tcPr>
          <w:p w14:paraId="2D95AB86"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1.</w:t>
            </w:r>
          </w:p>
        </w:tc>
        <w:tc>
          <w:tcPr>
            <w:tcW w:w="2370" w:type="dxa"/>
            <w:gridSpan w:val="2"/>
            <w:tcBorders>
              <w:top w:val="single" w:sz="4" w:space="0" w:color="auto"/>
              <w:left w:val="single" w:sz="4" w:space="0" w:color="auto"/>
              <w:bottom w:val="single" w:sz="4" w:space="0" w:color="auto"/>
              <w:right w:val="single" w:sz="4" w:space="0" w:color="auto"/>
            </w:tcBorders>
          </w:tcPr>
          <w:p w14:paraId="61E1FF0E" w14:textId="77777777" w:rsidR="00B3123A" w:rsidRPr="00B3123A" w:rsidRDefault="00B3123A" w:rsidP="00B3123A">
            <w:pPr>
              <w:widowControl/>
              <w:suppressAutoHyphens w:val="0"/>
              <w:autoSpaceDN/>
              <w:textAlignment w:val="auto"/>
              <w:rPr>
                <w:kern w:val="0"/>
                <w:sz w:val="24"/>
                <w:szCs w:val="24"/>
                <w:lang w:val="lt-LT" w:eastAsia="lt-LT"/>
              </w:rPr>
            </w:pPr>
          </w:p>
        </w:tc>
        <w:tc>
          <w:tcPr>
            <w:tcW w:w="3171" w:type="dxa"/>
            <w:tcBorders>
              <w:top w:val="single" w:sz="4" w:space="0" w:color="auto"/>
              <w:left w:val="single" w:sz="4" w:space="0" w:color="auto"/>
              <w:bottom w:val="single" w:sz="4" w:space="0" w:color="auto"/>
              <w:right w:val="single" w:sz="4" w:space="0" w:color="auto"/>
            </w:tcBorders>
          </w:tcPr>
          <w:p w14:paraId="3602B1F3"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20718667"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3E3DF010"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2171FB34" w14:textId="77777777" w:rsidTr="00087F45">
        <w:tc>
          <w:tcPr>
            <w:tcW w:w="668" w:type="dxa"/>
            <w:gridSpan w:val="2"/>
            <w:tcBorders>
              <w:top w:val="single" w:sz="4" w:space="0" w:color="auto"/>
              <w:left w:val="single" w:sz="4" w:space="0" w:color="auto"/>
              <w:bottom w:val="single" w:sz="4" w:space="0" w:color="auto"/>
              <w:right w:val="single" w:sz="4" w:space="0" w:color="auto"/>
            </w:tcBorders>
            <w:hideMark/>
          </w:tcPr>
          <w:p w14:paraId="5DDDB430"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2.</w:t>
            </w:r>
          </w:p>
        </w:tc>
        <w:tc>
          <w:tcPr>
            <w:tcW w:w="2370" w:type="dxa"/>
            <w:gridSpan w:val="2"/>
            <w:tcBorders>
              <w:top w:val="single" w:sz="4" w:space="0" w:color="auto"/>
              <w:left w:val="single" w:sz="4" w:space="0" w:color="auto"/>
              <w:bottom w:val="single" w:sz="4" w:space="0" w:color="auto"/>
              <w:right w:val="single" w:sz="4" w:space="0" w:color="auto"/>
            </w:tcBorders>
          </w:tcPr>
          <w:p w14:paraId="1D568C6D" w14:textId="77777777" w:rsidR="00B3123A" w:rsidRPr="00B3123A" w:rsidRDefault="00B3123A" w:rsidP="00B3123A">
            <w:pPr>
              <w:widowControl/>
              <w:suppressAutoHyphens w:val="0"/>
              <w:autoSpaceDN/>
              <w:textAlignment w:val="auto"/>
              <w:rPr>
                <w:kern w:val="0"/>
                <w:sz w:val="24"/>
                <w:szCs w:val="24"/>
                <w:lang w:val="lt-LT" w:eastAsia="lt-LT"/>
              </w:rPr>
            </w:pPr>
          </w:p>
        </w:tc>
        <w:tc>
          <w:tcPr>
            <w:tcW w:w="3171" w:type="dxa"/>
            <w:tcBorders>
              <w:top w:val="single" w:sz="4" w:space="0" w:color="auto"/>
              <w:left w:val="single" w:sz="4" w:space="0" w:color="auto"/>
              <w:bottom w:val="single" w:sz="4" w:space="0" w:color="auto"/>
              <w:right w:val="single" w:sz="4" w:space="0" w:color="auto"/>
            </w:tcBorders>
          </w:tcPr>
          <w:p w14:paraId="1C55F629"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28D13E17"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7E47BEDC"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1D22D76F" w14:textId="77777777" w:rsidTr="00087F45">
        <w:tc>
          <w:tcPr>
            <w:tcW w:w="6209" w:type="dxa"/>
            <w:gridSpan w:val="5"/>
            <w:tcBorders>
              <w:top w:val="single" w:sz="4" w:space="0" w:color="auto"/>
              <w:left w:val="single" w:sz="4" w:space="0" w:color="auto"/>
              <w:bottom w:val="single" w:sz="4" w:space="0" w:color="auto"/>
              <w:right w:val="single" w:sz="4" w:space="0" w:color="auto"/>
            </w:tcBorders>
            <w:hideMark/>
          </w:tcPr>
          <w:p w14:paraId="2CBEC858" w14:textId="77777777" w:rsidR="00B3123A" w:rsidRPr="00B3123A" w:rsidRDefault="00B3123A" w:rsidP="00B3123A">
            <w:pPr>
              <w:widowControl/>
              <w:suppressAutoHyphens w:val="0"/>
              <w:autoSpaceDN/>
              <w:jc w:val="right"/>
              <w:textAlignment w:val="auto"/>
              <w:rPr>
                <w:kern w:val="0"/>
                <w:sz w:val="24"/>
                <w:szCs w:val="24"/>
                <w:lang w:val="lt-LT" w:eastAsia="lt-LT"/>
              </w:rPr>
            </w:pPr>
            <w:r w:rsidRPr="00B3123A">
              <w:rPr>
                <w:kern w:val="0"/>
                <w:sz w:val="24"/>
                <w:szCs w:val="24"/>
                <w:lang w:val="lt-LT" w:eastAsia="lt-LT"/>
              </w:rPr>
              <w:t>Viso:</w:t>
            </w:r>
          </w:p>
        </w:tc>
        <w:tc>
          <w:tcPr>
            <w:tcW w:w="2066" w:type="dxa"/>
            <w:tcBorders>
              <w:top w:val="single" w:sz="4" w:space="0" w:color="auto"/>
              <w:left w:val="single" w:sz="4" w:space="0" w:color="auto"/>
              <w:bottom w:val="single" w:sz="4" w:space="0" w:color="auto"/>
              <w:right w:val="single" w:sz="4" w:space="0" w:color="auto"/>
            </w:tcBorders>
          </w:tcPr>
          <w:p w14:paraId="2E189244"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7FAFFA50" w14:textId="77777777" w:rsidR="00B3123A" w:rsidRPr="00B3123A" w:rsidRDefault="00B3123A" w:rsidP="00B3123A">
            <w:pPr>
              <w:widowControl/>
              <w:suppressAutoHyphens w:val="0"/>
              <w:autoSpaceDN/>
              <w:textAlignment w:val="auto"/>
              <w:rPr>
                <w:kern w:val="0"/>
                <w:sz w:val="24"/>
                <w:szCs w:val="24"/>
                <w:lang w:val="lt-LT" w:eastAsia="lt-LT"/>
              </w:rPr>
            </w:pPr>
          </w:p>
        </w:tc>
      </w:tr>
      <w:tr w:rsidR="00B3123A" w:rsidRPr="00B3123A" w14:paraId="06528E09" w14:textId="77777777" w:rsidTr="00087F45">
        <w:tc>
          <w:tcPr>
            <w:tcW w:w="645" w:type="dxa"/>
            <w:tcBorders>
              <w:top w:val="single" w:sz="4" w:space="0" w:color="auto"/>
              <w:left w:val="single" w:sz="4" w:space="0" w:color="auto"/>
              <w:bottom w:val="single" w:sz="4" w:space="0" w:color="auto"/>
              <w:right w:val="single" w:sz="4" w:space="0" w:color="auto"/>
            </w:tcBorders>
          </w:tcPr>
          <w:p w14:paraId="5CAF8747" w14:textId="77777777" w:rsidR="00B3123A" w:rsidRPr="00B3123A" w:rsidRDefault="00B3123A" w:rsidP="00B3123A">
            <w:pPr>
              <w:widowControl/>
              <w:suppressAutoHyphens w:val="0"/>
              <w:autoSpaceDN/>
              <w:jc w:val="center"/>
              <w:textAlignment w:val="auto"/>
              <w:rPr>
                <w:kern w:val="0"/>
                <w:sz w:val="24"/>
                <w:szCs w:val="24"/>
                <w:lang w:val="lt-LT" w:eastAsia="lt-LT"/>
              </w:rPr>
            </w:pPr>
          </w:p>
        </w:tc>
        <w:tc>
          <w:tcPr>
            <w:tcW w:w="8983" w:type="dxa"/>
            <w:gridSpan w:val="6"/>
            <w:tcBorders>
              <w:top w:val="single" w:sz="4" w:space="0" w:color="auto"/>
              <w:left w:val="single" w:sz="4" w:space="0" w:color="auto"/>
              <w:bottom w:val="single" w:sz="4" w:space="0" w:color="auto"/>
              <w:right w:val="single" w:sz="4" w:space="0" w:color="auto"/>
            </w:tcBorders>
            <w:hideMark/>
          </w:tcPr>
          <w:p w14:paraId="54E59359" w14:textId="77777777" w:rsidR="00B3123A" w:rsidRPr="00B3123A" w:rsidRDefault="00B3123A" w:rsidP="00B3123A">
            <w:pPr>
              <w:widowControl/>
              <w:suppressAutoHyphens w:val="0"/>
              <w:autoSpaceDN/>
              <w:jc w:val="center"/>
              <w:textAlignment w:val="auto"/>
              <w:rPr>
                <w:kern w:val="0"/>
                <w:sz w:val="24"/>
                <w:szCs w:val="24"/>
                <w:lang w:val="lt-LT" w:eastAsia="lt-LT"/>
              </w:rPr>
            </w:pPr>
            <w:r w:rsidRPr="00B3123A">
              <w:rPr>
                <w:kern w:val="0"/>
                <w:sz w:val="24"/>
                <w:szCs w:val="24"/>
                <w:lang w:val="lt-LT" w:eastAsia="lt-LT"/>
              </w:rPr>
              <w:t>Kvazisubrangovai, kurių pajėgumais remiamasi įrodinėjant kvalifikacijos atitiktį</w:t>
            </w:r>
          </w:p>
        </w:tc>
      </w:tr>
      <w:tr w:rsidR="00B3123A" w:rsidRPr="00B3123A" w14:paraId="56AFF8B3" w14:textId="77777777" w:rsidTr="00087F45">
        <w:tc>
          <w:tcPr>
            <w:tcW w:w="645" w:type="dxa"/>
            <w:tcBorders>
              <w:top w:val="single" w:sz="4" w:space="0" w:color="auto"/>
              <w:left w:val="single" w:sz="4" w:space="0" w:color="auto"/>
              <w:bottom w:val="single" w:sz="4" w:space="0" w:color="auto"/>
              <w:right w:val="single" w:sz="4" w:space="0" w:color="auto"/>
            </w:tcBorders>
            <w:hideMark/>
          </w:tcPr>
          <w:p w14:paraId="281F9470"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t>1.</w:t>
            </w:r>
          </w:p>
        </w:tc>
        <w:tc>
          <w:tcPr>
            <w:tcW w:w="2378" w:type="dxa"/>
            <w:gridSpan w:val="2"/>
            <w:tcBorders>
              <w:top w:val="single" w:sz="4" w:space="0" w:color="auto"/>
              <w:left w:val="single" w:sz="4" w:space="0" w:color="auto"/>
              <w:bottom w:val="single" w:sz="4" w:space="0" w:color="auto"/>
              <w:right w:val="single" w:sz="4" w:space="0" w:color="auto"/>
            </w:tcBorders>
          </w:tcPr>
          <w:p w14:paraId="5E8E43C2" w14:textId="77777777" w:rsidR="00B3123A" w:rsidRPr="00B3123A" w:rsidRDefault="00B3123A" w:rsidP="00B3123A">
            <w:pPr>
              <w:widowControl/>
              <w:suppressAutoHyphens w:val="0"/>
              <w:autoSpaceDN/>
              <w:textAlignment w:val="auto"/>
              <w:rPr>
                <w:kern w:val="0"/>
                <w:sz w:val="24"/>
                <w:szCs w:val="24"/>
                <w:lang w:val="lt-LT" w:eastAsia="lt-LT"/>
              </w:rPr>
            </w:pPr>
          </w:p>
        </w:tc>
        <w:tc>
          <w:tcPr>
            <w:tcW w:w="3186" w:type="dxa"/>
            <w:gridSpan w:val="2"/>
            <w:tcBorders>
              <w:top w:val="single" w:sz="4" w:space="0" w:color="auto"/>
              <w:left w:val="single" w:sz="4" w:space="0" w:color="auto"/>
              <w:bottom w:val="single" w:sz="4" w:space="0" w:color="auto"/>
              <w:right w:val="single" w:sz="4" w:space="0" w:color="auto"/>
            </w:tcBorders>
          </w:tcPr>
          <w:p w14:paraId="12CA56BA"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776DCA99"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4A025627" w14:textId="77777777" w:rsidR="00B3123A" w:rsidRPr="00B3123A" w:rsidRDefault="00B3123A" w:rsidP="00B3123A">
            <w:pPr>
              <w:widowControl/>
              <w:suppressAutoHyphens w:val="0"/>
              <w:autoSpaceDN/>
              <w:textAlignment w:val="auto"/>
              <w:rPr>
                <w:color w:val="00B050"/>
                <w:kern w:val="0"/>
                <w:sz w:val="24"/>
                <w:szCs w:val="24"/>
                <w:lang w:val="lt-LT" w:eastAsia="lt-LT"/>
              </w:rPr>
            </w:pPr>
          </w:p>
        </w:tc>
      </w:tr>
      <w:tr w:rsidR="00B3123A" w:rsidRPr="00B3123A" w14:paraId="24742A5C" w14:textId="77777777" w:rsidTr="00087F45">
        <w:tc>
          <w:tcPr>
            <w:tcW w:w="645" w:type="dxa"/>
            <w:tcBorders>
              <w:top w:val="single" w:sz="4" w:space="0" w:color="auto"/>
              <w:left w:val="single" w:sz="4" w:space="0" w:color="auto"/>
              <w:bottom w:val="single" w:sz="4" w:space="0" w:color="auto"/>
              <w:right w:val="single" w:sz="4" w:space="0" w:color="auto"/>
            </w:tcBorders>
          </w:tcPr>
          <w:p w14:paraId="37E4BF66" w14:textId="77777777" w:rsidR="00B3123A" w:rsidRPr="00B3123A" w:rsidRDefault="00B3123A" w:rsidP="00B3123A">
            <w:pPr>
              <w:widowControl/>
              <w:suppressAutoHyphens w:val="0"/>
              <w:autoSpaceDN/>
              <w:textAlignment w:val="auto"/>
              <w:rPr>
                <w:kern w:val="0"/>
                <w:sz w:val="24"/>
                <w:szCs w:val="24"/>
                <w:lang w:val="lt-LT" w:eastAsia="lt-LT"/>
              </w:rPr>
            </w:pPr>
            <w:r w:rsidRPr="00B3123A">
              <w:rPr>
                <w:kern w:val="0"/>
                <w:sz w:val="24"/>
                <w:szCs w:val="24"/>
                <w:lang w:val="lt-LT" w:eastAsia="lt-LT"/>
              </w:rPr>
              <w:lastRenderedPageBreak/>
              <w:t>2.</w:t>
            </w:r>
          </w:p>
        </w:tc>
        <w:tc>
          <w:tcPr>
            <w:tcW w:w="2378" w:type="dxa"/>
            <w:gridSpan w:val="2"/>
            <w:tcBorders>
              <w:top w:val="single" w:sz="4" w:space="0" w:color="auto"/>
              <w:left w:val="single" w:sz="4" w:space="0" w:color="auto"/>
              <w:bottom w:val="single" w:sz="4" w:space="0" w:color="auto"/>
              <w:right w:val="single" w:sz="4" w:space="0" w:color="auto"/>
            </w:tcBorders>
          </w:tcPr>
          <w:p w14:paraId="5D8F73C2" w14:textId="77777777" w:rsidR="00B3123A" w:rsidRPr="00B3123A" w:rsidRDefault="00B3123A" w:rsidP="00B3123A">
            <w:pPr>
              <w:widowControl/>
              <w:suppressAutoHyphens w:val="0"/>
              <w:autoSpaceDN/>
              <w:textAlignment w:val="auto"/>
              <w:rPr>
                <w:kern w:val="0"/>
                <w:sz w:val="24"/>
                <w:szCs w:val="24"/>
                <w:lang w:val="lt-LT" w:eastAsia="lt-LT"/>
              </w:rPr>
            </w:pPr>
          </w:p>
        </w:tc>
        <w:tc>
          <w:tcPr>
            <w:tcW w:w="3186" w:type="dxa"/>
            <w:gridSpan w:val="2"/>
            <w:tcBorders>
              <w:top w:val="single" w:sz="4" w:space="0" w:color="auto"/>
              <w:left w:val="single" w:sz="4" w:space="0" w:color="auto"/>
              <w:bottom w:val="single" w:sz="4" w:space="0" w:color="auto"/>
              <w:right w:val="single" w:sz="4" w:space="0" w:color="auto"/>
            </w:tcBorders>
          </w:tcPr>
          <w:p w14:paraId="6358D329" w14:textId="77777777" w:rsidR="00B3123A" w:rsidRPr="00B3123A" w:rsidRDefault="00B3123A" w:rsidP="00B3123A">
            <w:pPr>
              <w:widowControl/>
              <w:suppressAutoHyphens w:val="0"/>
              <w:autoSpaceDN/>
              <w:textAlignment w:val="auto"/>
              <w:rPr>
                <w:kern w:val="0"/>
                <w:sz w:val="24"/>
                <w:szCs w:val="24"/>
                <w:lang w:val="lt-LT" w:eastAsia="lt-LT"/>
              </w:rPr>
            </w:pPr>
          </w:p>
        </w:tc>
        <w:tc>
          <w:tcPr>
            <w:tcW w:w="2066" w:type="dxa"/>
            <w:tcBorders>
              <w:top w:val="single" w:sz="4" w:space="0" w:color="auto"/>
              <w:left w:val="single" w:sz="4" w:space="0" w:color="auto"/>
              <w:bottom w:val="single" w:sz="4" w:space="0" w:color="auto"/>
              <w:right w:val="single" w:sz="4" w:space="0" w:color="auto"/>
            </w:tcBorders>
          </w:tcPr>
          <w:p w14:paraId="61A9A522"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4430F001" w14:textId="77777777" w:rsidR="00B3123A" w:rsidRPr="00B3123A" w:rsidRDefault="00B3123A" w:rsidP="00B3123A">
            <w:pPr>
              <w:widowControl/>
              <w:suppressAutoHyphens w:val="0"/>
              <w:autoSpaceDN/>
              <w:textAlignment w:val="auto"/>
              <w:rPr>
                <w:color w:val="00B050"/>
                <w:kern w:val="0"/>
                <w:sz w:val="24"/>
                <w:szCs w:val="24"/>
                <w:lang w:val="lt-LT" w:eastAsia="lt-LT"/>
              </w:rPr>
            </w:pPr>
          </w:p>
        </w:tc>
      </w:tr>
      <w:tr w:rsidR="00B3123A" w:rsidRPr="00B3123A" w14:paraId="1D0A5126" w14:textId="77777777" w:rsidTr="00087F45">
        <w:tc>
          <w:tcPr>
            <w:tcW w:w="645" w:type="dxa"/>
            <w:tcBorders>
              <w:top w:val="single" w:sz="4" w:space="0" w:color="auto"/>
              <w:left w:val="single" w:sz="4" w:space="0" w:color="auto"/>
              <w:bottom w:val="single" w:sz="4" w:space="0" w:color="auto"/>
              <w:right w:val="single" w:sz="4" w:space="0" w:color="auto"/>
            </w:tcBorders>
          </w:tcPr>
          <w:p w14:paraId="1789D6A7" w14:textId="77777777" w:rsidR="00B3123A" w:rsidRPr="00B3123A" w:rsidRDefault="00B3123A" w:rsidP="00B3123A">
            <w:pPr>
              <w:widowControl/>
              <w:suppressAutoHyphens w:val="0"/>
              <w:autoSpaceDN/>
              <w:jc w:val="right"/>
              <w:textAlignment w:val="auto"/>
              <w:rPr>
                <w:kern w:val="0"/>
                <w:sz w:val="24"/>
                <w:szCs w:val="24"/>
                <w:lang w:val="lt-LT" w:eastAsia="lt-LT"/>
              </w:rPr>
            </w:pPr>
          </w:p>
        </w:tc>
        <w:tc>
          <w:tcPr>
            <w:tcW w:w="2378" w:type="dxa"/>
            <w:gridSpan w:val="2"/>
            <w:tcBorders>
              <w:top w:val="single" w:sz="4" w:space="0" w:color="auto"/>
              <w:left w:val="single" w:sz="4" w:space="0" w:color="auto"/>
              <w:bottom w:val="single" w:sz="4" w:space="0" w:color="auto"/>
              <w:right w:val="single" w:sz="4" w:space="0" w:color="auto"/>
            </w:tcBorders>
          </w:tcPr>
          <w:p w14:paraId="1DFC863C" w14:textId="77777777" w:rsidR="00B3123A" w:rsidRPr="00B3123A" w:rsidRDefault="00B3123A" w:rsidP="00B3123A">
            <w:pPr>
              <w:widowControl/>
              <w:suppressAutoHyphens w:val="0"/>
              <w:autoSpaceDN/>
              <w:jc w:val="right"/>
              <w:textAlignment w:val="auto"/>
              <w:rPr>
                <w:kern w:val="0"/>
                <w:sz w:val="24"/>
                <w:szCs w:val="24"/>
                <w:lang w:val="lt-LT" w:eastAsia="lt-LT"/>
              </w:rPr>
            </w:pPr>
          </w:p>
        </w:tc>
        <w:tc>
          <w:tcPr>
            <w:tcW w:w="3186" w:type="dxa"/>
            <w:gridSpan w:val="2"/>
            <w:tcBorders>
              <w:top w:val="single" w:sz="4" w:space="0" w:color="auto"/>
              <w:left w:val="single" w:sz="4" w:space="0" w:color="auto"/>
              <w:bottom w:val="single" w:sz="4" w:space="0" w:color="auto"/>
              <w:right w:val="single" w:sz="4" w:space="0" w:color="auto"/>
            </w:tcBorders>
            <w:hideMark/>
          </w:tcPr>
          <w:p w14:paraId="7BB65CCC" w14:textId="77777777" w:rsidR="00B3123A" w:rsidRPr="00B3123A" w:rsidRDefault="00B3123A" w:rsidP="00B3123A">
            <w:pPr>
              <w:widowControl/>
              <w:suppressAutoHyphens w:val="0"/>
              <w:autoSpaceDN/>
              <w:jc w:val="right"/>
              <w:textAlignment w:val="auto"/>
              <w:rPr>
                <w:kern w:val="0"/>
                <w:sz w:val="24"/>
                <w:szCs w:val="24"/>
                <w:lang w:val="lt-LT" w:eastAsia="lt-LT"/>
              </w:rPr>
            </w:pPr>
            <w:r w:rsidRPr="00B3123A">
              <w:rPr>
                <w:kern w:val="0"/>
                <w:sz w:val="24"/>
                <w:szCs w:val="24"/>
                <w:lang w:val="lt-LT" w:eastAsia="lt-LT"/>
              </w:rPr>
              <w:t>Viso:</w:t>
            </w:r>
          </w:p>
        </w:tc>
        <w:tc>
          <w:tcPr>
            <w:tcW w:w="2066" w:type="dxa"/>
            <w:tcBorders>
              <w:top w:val="single" w:sz="4" w:space="0" w:color="auto"/>
              <w:left w:val="single" w:sz="4" w:space="0" w:color="auto"/>
              <w:bottom w:val="single" w:sz="4" w:space="0" w:color="auto"/>
              <w:right w:val="single" w:sz="4" w:space="0" w:color="auto"/>
            </w:tcBorders>
          </w:tcPr>
          <w:p w14:paraId="1E12F65F" w14:textId="77777777" w:rsidR="00B3123A" w:rsidRPr="00B3123A" w:rsidRDefault="00B3123A" w:rsidP="00B3123A">
            <w:pPr>
              <w:widowControl/>
              <w:suppressAutoHyphens w:val="0"/>
              <w:autoSpaceDN/>
              <w:textAlignment w:val="auto"/>
              <w:rPr>
                <w:kern w:val="0"/>
                <w:sz w:val="24"/>
                <w:szCs w:val="24"/>
                <w:lang w:val="lt-LT" w:eastAsia="lt-LT"/>
              </w:rPr>
            </w:pPr>
          </w:p>
        </w:tc>
        <w:tc>
          <w:tcPr>
            <w:tcW w:w="1353" w:type="dxa"/>
            <w:tcBorders>
              <w:top w:val="single" w:sz="4" w:space="0" w:color="auto"/>
              <w:left w:val="single" w:sz="4" w:space="0" w:color="auto"/>
              <w:bottom w:val="single" w:sz="4" w:space="0" w:color="auto"/>
              <w:right w:val="single" w:sz="4" w:space="0" w:color="auto"/>
            </w:tcBorders>
          </w:tcPr>
          <w:p w14:paraId="58826284" w14:textId="77777777" w:rsidR="00B3123A" w:rsidRPr="00B3123A" w:rsidRDefault="00B3123A" w:rsidP="00B3123A">
            <w:pPr>
              <w:widowControl/>
              <w:suppressAutoHyphens w:val="0"/>
              <w:autoSpaceDN/>
              <w:textAlignment w:val="auto"/>
              <w:rPr>
                <w:color w:val="00B050"/>
                <w:kern w:val="0"/>
                <w:sz w:val="24"/>
                <w:szCs w:val="24"/>
                <w:lang w:val="lt-LT" w:eastAsia="lt-LT"/>
              </w:rPr>
            </w:pPr>
          </w:p>
        </w:tc>
      </w:tr>
    </w:tbl>
    <w:p w14:paraId="2FD7E790" w14:textId="77777777" w:rsidR="00B3123A" w:rsidRPr="00B3123A" w:rsidRDefault="00B3123A" w:rsidP="00B3123A">
      <w:pPr>
        <w:widowControl/>
        <w:tabs>
          <w:tab w:val="left" w:pos="720"/>
        </w:tabs>
        <w:suppressAutoHyphens w:val="0"/>
        <w:autoSpaceDN/>
        <w:ind w:firstLine="567"/>
        <w:jc w:val="both"/>
        <w:textAlignment w:val="auto"/>
        <w:rPr>
          <w:kern w:val="0"/>
          <w:sz w:val="24"/>
          <w:szCs w:val="24"/>
          <w:lang w:val="lt-LT" w:eastAsia="zh-CN"/>
        </w:rPr>
      </w:pPr>
    </w:p>
    <w:p w14:paraId="39BCB1D4" w14:textId="2BAC3F93" w:rsidR="00B3123A" w:rsidRPr="00B70A0E" w:rsidRDefault="00B3123A" w:rsidP="00B3123A">
      <w:pPr>
        <w:widowControl/>
        <w:numPr>
          <w:ilvl w:val="0"/>
          <w:numId w:val="6"/>
        </w:numPr>
        <w:suppressAutoHyphens w:val="0"/>
        <w:autoSpaceDN/>
        <w:ind w:left="714" w:hanging="357"/>
        <w:contextualSpacing/>
        <w:jc w:val="both"/>
        <w:textAlignment w:val="auto"/>
        <w:rPr>
          <w:kern w:val="0"/>
          <w:sz w:val="24"/>
          <w:szCs w:val="24"/>
          <w:lang w:val="lt-LT" w:eastAsia="lt-LT"/>
        </w:rPr>
      </w:pPr>
      <w:r w:rsidRPr="00B3123A">
        <w:rPr>
          <w:b/>
          <w:kern w:val="0"/>
          <w:sz w:val="24"/>
          <w:szCs w:val="24"/>
          <w:lang w:val="lt-LT" w:eastAsia="lt-LT"/>
        </w:rPr>
        <w:t>Pasiūlymo kaina</w:t>
      </w:r>
      <w:r>
        <w:rPr>
          <w:b/>
          <w:kern w:val="0"/>
          <w:sz w:val="24"/>
          <w:szCs w:val="24"/>
          <w:lang w:val="lt-LT" w:eastAsia="lt-LT"/>
        </w:rPr>
        <w:t xml:space="preserve">. </w:t>
      </w:r>
    </w:p>
    <w:p w14:paraId="30C605FC" w14:textId="77777777" w:rsidR="00B70A0E" w:rsidRDefault="00B70A0E" w:rsidP="00B70A0E">
      <w:pPr>
        <w:widowControl/>
        <w:suppressAutoHyphens w:val="0"/>
        <w:autoSpaceDN/>
        <w:contextualSpacing/>
        <w:jc w:val="both"/>
        <w:textAlignment w:val="auto"/>
        <w:rPr>
          <w:b/>
          <w:kern w:val="0"/>
          <w:sz w:val="24"/>
          <w:szCs w:val="24"/>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2358"/>
        <w:gridCol w:w="1559"/>
        <w:gridCol w:w="1559"/>
        <w:gridCol w:w="3402"/>
      </w:tblGrid>
      <w:tr w:rsidR="00B70A0E" w:rsidRPr="00B70A0E" w14:paraId="7E38F60B" w14:textId="77777777" w:rsidTr="00B70A0E">
        <w:tc>
          <w:tcPr>
            <w:tcW w:w="756" w:type="dxa"/>
            <w:tcBorders>
              <w:top w:val="single" w:sz="4" w:space="0" w:color="auto"/>
              <w:left w:val="single" w:sz="4" w:space="0" w:color="auto"/>
              <w:bottom w:val="single" w:sz="4" w:space="0" w:color="auto"/>
              <w:right w:val="single" w:sz="4" w:space="0" w:color="auto"/>
            </w:tcBorders>
            <w:vAlign w:val="center"/>
            <w:hideMark/>
          </w:tcPr>
          <w:p w14:paraId="22D3ABE5" w14:textId="77777777" w:rsidR="00B70A0E" w:rsidRPr="00B70A0E" w:rsidRDefault="00B70A0E">
            <w:pPr>
              <w:rPr>
                <w:b/>
                <w:color w:val="000000"/>
                <w:kern w:val="2"/>
                <w:sz w:val="24"/>
                <w:szCs w:val="24"/>
                <w:lang w:val="lt-LT"/>
                <w14:ligatures w14:val="standardContextual"/>
              </w:rPr>
            </w:pPr>
            <w:r w:rsidRPr="00B70A0E">
              <w:rPr>
                <w:b/>
                <w:color w:val="000000"/>
                <w:kern w:val="2"/>
                <w:sz w:val="24"/>
                <w:szCs w:val="24"/>
                <w14:ligatures w14:val="standardContextual"/>
              </w:rPr>
              <w:t>Eil. Nr.</w:t>
            </w:r>
          </w:p>
        </w:tc>
        <w:tc>
          <w:tcPr>
            <w:tcW w:w="2358" w:type="dxa"/>
            <w:tcBorders>
              <w:top w:val="single" w:sz="4" w:space="0" w:color="auto"/>
              <w:left w:val="single" w:sz="4" w:space="0" w:color="auto"/>
              <w:bottom w:val="single" w:sz="4" w:space="0" w:color="auto"/>
              <w:right w:val="single" w:sz="4" w:space="0" w:color="auto"/>
            </w:tcBorders>
            <w:vAlign w:val="center"/>
            <w:hideMark/>
          </w:tcPr>
          <w:p w14:paraId="2D763880" w14:textId="77777777" w:rsidR="00B70A0E" w:rsidRPr="00B70A0E" w:rsidRDefault="00B70A0E">
            <w:pPr>
              <w:jc w:val="center"/>
              <w:rPr>
                <w:b/>
                <w:color w:val="000000"/>
                <w:kern w:val="2"/>
                <w:sz w:val="24"/>
                <w:szCs w:val="24"/>
                <w14:ligatures w14:val="standardContextual"/>
              </w:rPr>
            </w:pPr>
            <w:r w:rsidRPr="00B70A0E">
              <w:rPr>
                <w:b/>
                <w:color w:val="000000"/>
                <w:kern w:val="2"/>
                <w:sz w:val="24"/>
                <w:szCs w:val="24"/>
                <w14:ligatures w14:val="standardContextual"/>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6244D8" w14:textId="77777777" w:rsidR="00B70A0E" w:rsidRPr="00B70A0E" w:rsidRDefault="00B70A0E">
            <w:pPr>
              <w:jc w:val="center"/>
              <w:rPr>
                <w:b/>
                <w:color w:val="000000"/>
                <w:kern w:val="2"/>
                <w:sz w:val="24"/>
                <w:szCs w:val="24"/>
                <w14:ligatures w14:val="standardContextual"/>
              </w:rPr>
            </w:pPr>
            <w:r w:rsidRPr="00B70A0E">
              <w:rPr>
                <w:b/>
                <w:color w:val="000000"/>
                <w:kern w:val="2"/>
                <w:sz w:val="24"/>
                <w:szCs w:val="24"/>
                <w14:ligatures w14:val="standardContextual"/>
              </w:rPr>
              <w:t xml:space="preserve">Kiekis vnt.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F7CABD" w14:textId="77777777" w:rsidR="00B70A0E" w:rsidRPr="00B70A0E" w:rsidRDefault="00B70A0E">
            <w:pPr>
              <w:jc w:val="center"/>
              <w:rPr>
                <w:b/>
                <w:color w:val="000000"/>
                <w:kern w:val="2"/>
                <w:sz w:val="24"/>
                <w:szCs w:val="24"/>
                <w14:ligatures w14:val="standardContextual"/>
              </w:rPr>
            </w:pPr>
            <w:r w:rsidRPr="00B70A0E">
              <w:rPr>
                <w:b/>
                <w:color w:val="000000"/>
                <w:kern w:val="2"/>
                <w:sz w:val="24"/>
                <w:szCs w:val="24"/>
                <w14:ligatures w14:val="standardContextual"/>
              </w:rPr>
              <w:t>Vieneto kaina Eur be PVM</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299E50" w14:textId="77777777" w:rsidR="00B70A0E" w:rsidRPr="00B70A0E" w:rsidRDefault="00B70A0E">
            <w:pPr>
              <w:jc w:val="center"/>
              <w:rPr>
                <w:b/>
                <w:color w:val="000000"/>
                <w:kern w:val="2"/>
                <w:sz w:val="24"/>
                <w:szCs w:val="24"/>
                <w14:ligatures w14:val="standardContextual"/>
              </w:rPr>
            </w:pPr>
            <w:r w:rsidRPr="00B70A0E">
              <w:rPr>
                <w:b/>
                <w:color w:val="000000"/>
                <w:kern w:val="2"/>
                <w:sz w:val="24"/>
                <w:szCs w:val="24"/>
                <w14:ligatures w14:val="standardContextual"/>
              </w:rPr>
              <w:t>Bendra kaina Eur be PVM</w:t>
            </w:r>
          </w:p>
          <w:p w14:paraId="4BAB1B09" w14:textId="77777777" w:rsidR="00B70A0E" w:rsidRPr="00B70A0E" w:rsidRDefault="00B70A0E">
            <w:pPr>
              <w:jc w:val="center"/>
              <w:rPr>
                <w:b/>
                <w:color w:val="000000"/>
                <w:kern w:val="2"/>
                <w:sz w:val="24"/>
                <w:szCs w:val="24"/>
                <w14:ligatures w14:val="standardContextual"/>
              </w:rPr>
            </w:pPr>
            <w:r w:rsidRPr="00B70A0E">
              <w:rPr>
                <w:b/>
                <w:color w:val="000000"/>
                <w:kern w:val="2"/>
                <w:sz w:val="24"/>
                <w:szCs w:val="24"/>
                <w14:ligatures w14:val="standardContextual"/>
              </w:rPr>
              <w:t>(3 x 4 = 5)</w:t>
            </w:r>
          </w:p>
        </w:tc>
      </w:tr>
      <w:tr w:rsidR="00B70A0E" w:rsidRPr="00B70A0E" w14:paraId="583AFB7B" w14:textId="77777777" w:rsidTr="00B70A0E">
        <w:tc>
          <w:tcPr>
            <w:tcW w:w="756" w:type="dxa"/>
            <w:tcBorders>
              <w:top w:val="single" w:sz="4" w:space="0" w:color="auto"/>
              <w:left w:val="single" w:sz="4" w:space="0" w:color="auto"/>
              <w:bottom w:val="single" w:sz="4" w:space="0" w:color="auto"/>
              <w:right w:val="single" w:sz="4" w:space="0" w:color="auto"/>
            </w:tcBorders>
            <w:vAlign w:val="center"/>
            <w:hideMark/>
          </w:tcPr>
          <w:p w14:paraId="6A43F2AA" w14:textId="77777777" w:rsidR="00B70A0E" w:rsidRPr="00B70A0E" w:rsidRDefault="00B70A0E">
            <w:pPr>
              <w:jc w:val="center"/>
              <w:rPr>
                <w:i/>
                <w:iCs/>
                <w:kern w:val="2"/>
                <w:sz w:val="16"/>
                <w:szCs w:val="16"/>
                <w14:ligatures w14:val="standardContextual"/>
              </w:rPr>
            </w:pPr>
            <w:r w:rsidRPr="00B70A0E">
              <w:rPr>
                <w:i/>
                <w:iCs/>
                <w:kern w:val="2"/>
                <w:sz w:val="16"/>
                <w:szCs w:val="16"/>
                <w14:ligatures w14:val="standardContextual"/>
              </w:rPr>
              <w:t>1</w:t>
            </w:r>
          </w:p>
        </w:tc>
        <w:tc>
          <w:tcPr>
            <w:tcW w:w="2358" w:type="dxa"/>
            <w:tcBorders>
              <w:top w:val="single" w:sz="4" w:space="0" w:color="auto"/>
              <w:left w:val="single" w:sz="4" w:space="0" w:color="auto"/>
              <w:bottom w:val="single" w:sz="4" w:space="0" w:color="auto"/>
              <w:right w:val="single" w:sz="4" w:space="0" w:color="auto"/>
            </w:tcBorders>
            <w:hideMark/>
          </w:tcPr>
          <w:p w14:paraId="4BC14889" w14:textId="77777777" w:rsidR="00B70A0E" w:rsidRPr="00B70A0E" w:rsidRDefault="00B70A0E">
            <w:pPr>
              <w:jc w:val="center"/>
              <w:rPr>
                <w:rFonts w:eastAsia="Arial Unicode MS"/>
                <w:i/>
                <w:iCs/>
                <w:kern w:val="2"/>
                <w:sz w:val="16"/>
                <w:szCs w:val="16"/>
                <w14:ligatures w14:val="standardContextual"/>
              </w:rPr>
            </w:pPr>
            <w:r w:rsidRPr="00B70A0E">
              <w:rPr>
                <w:rFonts w:eastAsia="Arial Unicode MS"/>
                <w:i/>
                <w:iCs/>
                <w:kern w:val="2"/>
                <w:sz w:val="16"/>
                <w:szCs w:val="16"/>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hideMark/>
          </w:tcPr>
          <w:p w14:paraId="5108955F" w14:textId="77777777" w:rsidR="00B70A0E" w:rsidRPr="00B70A0E" w:rsidRDefault="00B70A0E">
            <w:pPr>
              <w:jc w:val="center"/>
              <w:rPr>
                <w:rFonts w:eastAsiaTheme="minorEastAsia"/>
                <w:i/>
                <w:iCs/>
                <w:kern w:val="2"/>
                <w:sz w:val="16"/>
                <w:szCs w:val="16"/>
                <w14:ligatures w14:val="standardContextual"/>
              </w:rPr>
            </w:pPr>
            <w:r w:rsidRPr="00B70A0E">
              <w:rPr>
                <w:i/>
                <w:iCs/>
                <w:kern w:val="2"/>
                <w:sz w:val="16"/>
                <w:szCs w:val="16"/>
                <w14:ligatures w14:val="standardContextual"/>
              </w:rPr>
              <w:t>3</w:t>
            </w:r>
          </w:p>
        </w:tc>
        <w:tc>
          <w:tcPr>
            <w:tcW w:w="1559" w:type="dxa"/>
            <w:tcBorders>
              <w:top w:val="single" w:sz="4" w:space="0" w:color="auto"/>
              <w:left w:val="single" w:sz="4" w:space="0" w:color="auto"/>
              <w:bottom w:val="single" w:sz="4" w:space="0" w:color="auto"/>
              <w:right w:val="single" w:sz="4" w:space="0" w:color="auto"/>
            </w:tcBorders>
            <w:hideMark/>
          </w:tcPr>
          <w:p w14:paraId="5157430A" w14:textId="77777777" w:rsidR="00B70A0E" w:rsidRPr="00B70A0E" w:rsidRDefault="00B70A0E">
            <w:pPr>
              <w:jc w:val="center"/>
              <w:rPr>
                <w:i/>
                <w:iCs/>
                <w:kern w:val="2"/>
                <w:sz w:val="16"/>
                <w:szCs w:val="16"/>
                <w14:ligatures w14:val="standardContextual"/>
              </w:rPr>
            </w:pPr>
            <w:r w:rsidRPr="00B70A0E">
              <w:rPr>
                <w:i/>
                <w:iCs/>
                <w:kern w:val="2"/>
                <w:sz w:val="16"/>
                <w:szCs w:val="16"/>
                <w14:ligatures w14:val="standardContextual"/>
              </w:rPr>
              <w:t>4</w:t>
            </w:r>
          </w:p>
        </w:tc>
        <w:tc>
          <w:tcPr>
            <w:tcW w:w="3402" w:type="dxa"/>
            <w:tcBorders>
              <w:top w:val="single" w:sz="4" w:space="0" w:color="auto"/>
              <w:left w:val="single" w:sz="4" w:space="0" w:color="auto"/>
              <w:bottom w:val="single" w:sz="4" w:space="0" w:color="auto"/>
              <w:right w:val="single" w:sz="4" w:space="0" w:color="auto"/>
            </w:tcBorders>
            <w:hideMark/>
          </w:tcPr>
          <w:p w14:paraId="1BB3B532" w14:textId="77777777" w:rsidR="00B70A0E" w:rsidRPr="00B70A0E" w:rsidRDefault="00B70A0E">
            <w:pPr>
              <w:jc w:val="center"/>
              <w:rPr>
                <w:i/>
                <w:iCs/>
                <w:kern w:val="2"/>
                <w:sz w:val="16"/>
                <w:szCs w:val="16"/>
                <w14:ligatures w14:val="standardContextual"/>
              </w:rPr>
            </w:pPr>
            <w:r w:rsidRPr="00B70A0E">
              <w:rPr>
                <w:i/>
                <w:iCs/>
                <w:kern w:val="2"/>
                <w:sz w:val="16"/>
                <w:szCs w:val="16"/>
                <w14:ligatures w14:val="standardContextual"/>
              </w:rPr>
              <w:t>5</w:t>
            </w:r>
          </w:p>
        </w:tc>
      </w:tr>
      <w:tr w:rsidR="00B70A0E" w:rsidRPr="00B70A0E" w14:paraId="297E8C7D" w14:textId="77777777" w:rsidTr="00B70A0E">
        <w:tc>
          <w:tcPr>
            <w:tcW w:w="756" w:type="dxa"/>
            <w:tcBorders>
              <w:top w:val="single" w:sz="4" w:space="0" w:color="auto"/>
              <w:left w:val="single" w:sz="4" w:space="0" w:color="auto"/>
              <w:bottom w:val="single" w:sz="4" w:space="0" w:color="auto"/>
              <w:right w:val="single" w:sz="4" w:space="0" w:color="auto"/>
            </w:tcBorders>
            <w:vAlign w:val="center"/>
            <w:hideMark/>
          </w:tcPr>
          <w:p w14:paraId="69CE7FFD" w14:textId="77777777" w:rsidR="00B70A0E" w:rsidRPr="00B70A0E" w:rsidRDefault="00B70A0E">
            <w:pPr>
              <w:jc w:val="center"/>
              <w:rPr>
                <w:kern w:val="2"/>
                <w:sz w:val="24"/>
                <w:szCs w:val="24"/>
                <w14:ligatures w14:val="standardContextual"/>
              </w:rPr>
            </w:pPr>
            <w:r w:rsidRPr="00B70A0E">
              <w:rPr>
                <w:kern w:val="2"/>
                <w:sz w:val="24"/>
                <w:szCs w:val="24"/>
                <w14:ligatures w14:val="standardContextual"/>
              </w:rPr>
              <w:t>1.</w:t>
            </w:r>
          </w:p>
        </w:tc>
        <w:tc>
          <w:tcPr>
            <w:tcW w:w="2358" w:type="dxa"/>
            <w:tcBorders>
              <w:top w:val="single" w:sz="4" w:space="0" w:color="auto"/>
              <w:left w:val="single" w:sz="4" w:space="0" w:color="auto"/>
              <w:bottom w:val="single" w:sz="4" w:space="0" w:color="auto"/>
              <w:right w:val="single" w:sz="4" w:space="0" w:color="auto"/>
            </w:tcBorders>
            <w:hideMark/>
          </w:tcPr>
          <w:p w14:paraId="3210F2BD" w14:textId="2B8DD238" w:rsidR="00B70A0E" w:rsidRPr="00B70A0E" w:rsidRDefault="00B70A0E">
            <w:pPr>
              <w:jc w:val="both"/>
              <w:rPr>
                <w:kern w:val="2"/>
                <w:sz w:val="24"/>
                <w:szCs w:val="24"/>
                <w14:ligatures w14:val="standardContextual"/>
              </w:rPr>
            </w:pPr>
            <w:r w:rsidRPr="00B70A0E">
              <w:rPr>
                <w:kern w:val="2"/>
                <w:sz w:val="24"/>
                <w:szCs w:val="24"/>
                <w14:ligatures w14:val="standardContextual"/>
              </w:rPr>
              <w:t>Automobili</w:t>
            </w:r>
            <w:r w:rsidR="00D375CB">
              <w:rPr>
                <w:kern w:val="2"/>
                <w:sz w:val="24"/>
                <w:szCs w:val="24"/>
                <w14:ligatures w14:val="standardContextual"/>
              </w:rPr>
              <w:t>ai</w:t>
            </w:r>
            <w:r w:rsidRPr="00B70A0E">
              <w:rPr>
                <w:kern w:val="2"/>
                <w:sz w:val="24"/>
                <w:szCs w:val="24"/>
                <w14:ligatures w14:val="standardContextual"/>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4F3D10BB" w14:textId="45CB8C79" w:rsidR="00B70A0E" w:rsidRPr="00B70A0E" w:rsidRDefault="00B70A0E">
            <w:pPr>
              <w:jc w:val="center"/>
              <w:rPr>
                <w:kern w:val="2"/>
                <w:sz w:val="24"/>
                <w:szCs w:val="24"/>
                <w14:ligatures w14:val="standardContextual"/>
              </w:rPr>
            </w:pPr>
            <w:r w:rsidRPr="00B70A0E">
              <w:rPr>
                <w:kern w:val="2"/>
                <w:sz w:val="24"/>
                <w:szCs w:val="24"/>
                <w14:ligatures w14:val="standardContextual"/>
              </w:rPr>
              <w:t>5</w:t>
            </w:r>
          </w:p>
        </w:tc>
        <w:tc>
          <w:tcPr>
            <w:tcW w:w="1559" w:type="dxa"/>
            <w:tcBorders>
              <w:top w:val="single" w:sz="4" w:space="0" w:color="auto"/>
              <w:left w:val="single" w:sz="4" w:space="0" w:color="auto"/>
              <w:bottom w:val="single" w:sz="4" w:space="0" w:color="auto"/>
              <w:right w:val="single" w:sz="4" w:space="0" w:color="auto"/>
            </w:tcBorders>
          </w:tcPr>
          <w:p w14:paraId="74B7A821" w14:textId="77777777" w:rsidR="00B70A0E" w:rsidRPr="00B70A0E" w:rsidRDefault="00B70A0E">
            <w:pPr>
              <w:jc w:val="both"/>
              <w:rPr>
                <w:kern w:val="2"/>
                <w:sz w:val="24"/>
                <w:szCs w:val="24"/>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4B9DDCB" w14:textId="77777777" w:rsidR="00B70A0E" w:rsidRPr="00B70A0E" w:rsidRDefault="00B70A0E">
            <w:pPr>
              <w:jc w:val="both"/>
              <w:rPr>
                <w:kern w:val="2"/>
                <w:sz w:val="24"/>
                <w:szCs w:val="24"/>
                <w14:ligatures w14:val="standardContextual"/>
              </w:rPr>
            </w:pPr>
          </w:p>
        </w:tc>
      </w:tr>
      <w:tr w:rsidR="00B70A0E" w:rsidRPr="00B70A0E" w14:paraId="36546EEE" w14:textId="77777777" w:rsidTr="00B70A0E">
        <w:tc>
          <w:tcPr>
            <w:tcW w:w="6232" w:type="dxa"/>
            <w:gridSpan w:val="4"/>
            <w:tcBorders>
              <w:top w:val="single" w:sz="4" w:space="0" w:color="auto"/>
              <w:left w:val="single" w:sz="4" w:space="0" w:color="auto"/>
              <w:bottom w:val="single" w:sz="4" w:space="0" w:color="auto"/>
              <w:right w:val="single" w:sz="4" w:space="0" w:color="auto"/>
            </w:tcBorders>
            <w:vAlign w:val="center"/>
            <w:hideMark/>
          </w:tcPr>
          <w:p w14:paraId="76E065C8" w14:textId="77777777" w:rsidR="00B70A0E" w:rsidRPr="00B70A0E" w:rsidRDefault="00B70A0E">
            <w:pPr>
              <w:jc w:val="right"/>
              <w:rPr>
                <w:kern w:val="2"/>
                <w:sz w:val="24"/>
                <w:szCs w:val="24"/>
                <w14:ligatures w14:val="standardContextual"/>
              </w:rPr>
            </w:pPr>
            <w:r w:rsidRPr="00B70A0E">
              <w:rPr>
                <w:kern w:val="2"/>
                <w:sz w:val="24"/>
                <w:szCs w:val="24"/>
                <w14:ligatures w14:val="standardContextual"/>
              </w:rPr>
              <w:t>Iš viso PVM:</w:t>
            </w:r>
          </w:p>
        </w:tc>
        <w:tc>
          <w:tcPr>
            <w:tcW w:w="3402" w:type="dxa"/>
            <w:tcBorders>
              <w:top w:val="single" w:sz="4" w:space="0" w:color="auto"/>
              <w:left w:val="single" w:sz="4" w:space="0" w:color="auto"/>
              <w:bottom w:val="single" w:sz="4" w:space="0" w:color="auto"/>
              <w:right w:val="single" w:sz="4" w:space="0" w:color="auto"/>
            </w:tcBorders>
          </w:tcPr>
          <w:p w14:paraId="19ADA9B6" w14:textId="77777777" w:rsidR="00B70A0E" w:rsidRPr="00B70A0E" w:rsidRDefault="00B70A0E">
            <w:pPr>
              <w:jc w:val="both"/>
              <w:rPr>
                <w:kern w:val="2"/>
                <w:sz w:val="24"/>
                <w:szCs w:val="24"/>
                <w14:ligatures w14:val="standardContextual"/>
              </w:rPr>
            </w:pPr>
          </w:p>
        </w:tc>
      </w:tr>
      <w:tr w:rsidR="00B70A0E" w:rsidRPr="00B70A0E" w14:paraId="35FE20C6" w14:textId="77777777" w:rsidTr="00B70A0E">
        <w:tc>
          <w:tcPr>
            <w:tcW w:w="6232" w:type="dxa"/>
            <w:gridSpan w:val="4"/>
            <w:tcBorders>
              <w:top w:val="single" w:sz="4" w:space="0" w:color="auto"/>
              <w:left w:val="single" w:sz="4" w:space="0" w:color="auto"/>
              <w:bottom w:val="single" w:sz="4" w:space="0" w:color="auto"/>
              <w:right w:val="single" w:sz="4" w:space="0" w:color="auto"/>
            </w:tcBorders>
            <w:vAlign w:val="center"/>
            <w:hideMark/>
          </w:tcPr>
          <w:p w14:paraId="603062B2" w14:textId="77777777" w:rsidR="00B70A0E" w:rsidRPr="00B70A0E" w:rsidRDefault="00B70A0E">
            <w:pPr>
              <w:jc w:val="right"/>
              <w:rPr>
                <w:b/>
                <w:kern w:val="2"/>
                <w:sz w:val="24"/>
                <w:szCs w:val="24"/>
                <w14:ligatures w14:val="standardContextual"/>
              </w:rPr>
            </w:pPr>
            <w:r w:rsidRPr="00B70A0E">
              <w:rPr>
                <w:b/>
                <w:kern w:val="2"/>
                <w:sz w:val="24"/>
                <w:szCs w:val="24"/>
                <w14:ligatures w14:val="standardContextual"/>
              </w:rPr>
              <w:t>Bendra kaina Eur su PVM:</w:t>
            </w:r>
          </w:p>
        </w:tc>
        <w:tc>
          <w:tcPr>
            <w:tcW w:w="3402" w:type="dxa"/>
            <w:tcBorders>
              <w:top w:val="single" w:sz="4" w:space="0" w:color="auto"/>
              <w:left w:val="single" w:sz="4" w:space="0" w:color="auto"/>
              <w:bottom w:val="single" w:sz="4" w:space="0" w:color="auto"/>
              <w:right w:val="single" w:sz="4" w:space="0" w:color="auto"/>
            </w:tcBorders>
          </w:tcPr>
          <w:p w14:paraId="3B473662" w14:textId="77777777" w:rsidR="00B70A0E" w:rsidRPr="00B70A0E" w:rsidRDefault="00B70A0E">
            <w:pPr>
              <w:rPr>
                <w:b/>
                <w:kern w:val="2"/>
                <w:sz w:val="24"/>
                <w:szCs w:val="24"/>
                <w14:ligatures w14:val="standardContextual"/>
              </w:rPr>
            </w:pPr>
          </w:p>
        </w:tc>
      </w:tr>
    </w:tbl>
    <w:p w14:paraId="713C173B" w14:textId="77777777" w:rsidR="00B70A0E" w:rsidRPr="00B70A0E" w:rsidRDefault="00B70A0E" w:rsidP="00B70A0E">
      <w:pPr>
        <w:jc w:val="both"/>
        <w:rPr>
          <w:rFonts w:eastAsiaTheme="minorEastAsia"/>
          <w:kern w:val="0"/>
          <w:sz w:val="24"/>
          <w:szCs w:val="24"/>
          <w:lang w:eastAsia="lt-LT"/>
        </w:rPr>
      </w:pPr>
    </w:p>
    <w:p w14:paraId="29542154" w14:textId="5DF6F57B" w:rsidR="00B70A0E" w:rsidRPr="00B70A0E" w:rsidRDefault="00B70A0E" w:rsidP="00B70A0E">
      <w:pPr>
        <w:rPr>
          <w:b/>
          <w:bCs/>
          <w:sz w:val="24"/>
          <w:szCs w:val="24"/>
        </w:rPr>
      </w:pPr>
      <w:r w:rsidRPr="00B70A0E">
        <w:rPr>
          <w:b/>
          <w:bCs/>
          <w:sz w:val="24"/>
          <w:szCs w:val="24"/>
        </w:rPr>
        <w:t>Bendra pasiūlymo kaina su PVM __________________________________________Eur.</w:t>
      </w:r>
    </w:p>
    <w:p w14:paraId="1B8F66C3" w14:textId="77777777" w:rsidR="00B70A0E" w:rsidRPr="00B70A0E" w:rsidRDefault="00B70A0E" w:rsidP="00B70A0E">
      <w:pPr>
        <w:ind w:left="2592" w:firstLine="1296"/>
        <w:rPr>
          <w:b/>
          <w:bCs/>
          <w:i/>
          <w:iCs/>
          <w:sz w:val="24"/>
          <w:szCs w:val="24"/>
        </w:rPr>
      </w:pPr>
      <w:r w:rsidRPr="00B70A0E">
        <w:rPr>
          <w:b/>
          <w:bCs/>
          <w:i/>
          <w:iCs/>
          <w:sz w:val="24"/>
          <w:szCs w:val="24"/>
        </w:rPr>
        <w:t>(žodžiais)</w:t>
      </w:r>
    </w:p>
    <w:p w14:paraId="6766191C" w14:textId="77777777" w:rsidR="00B70A0E" w:rsidRPr="00B70A0E" w:rsidRDefault="00B70A0E" w:rsidP="00B70A0E">
      <w:pPr>
        <w:tabs>
          <w:tab w:val="left" w:pos="851"/>
        </w:tabs>
        <w:jc w:val="both"/>
        <w:rPr>
          <w:i/>
          <w:iCs/>
          <w:sz w:val="24"/>
          <w:szCs w:val="24"/>
        </w:rPr>
      </w:pPr>
      <w:r w:rsidRPr="00B70A0E">
        <w:rPr>
          <w:i/>
          <w:iCs/>
          <w:sz w:val="24"/>
          <w:szCs w:val="24"/>
        </w:rPr>
        <w:t xml:space="preserve">Jei suma skaičiais neatitinka sumos žodžiais, teisinga laikoma suma žodžiais. </w:t>
      </w:r>
    </w:p>
    <w:p w14:paraId="52DE31F2" w14:textId="77777777" w:rsidR="00B70A0E" w:rsidRPr="00B70A0E" w:rsidRDefault="00B70A0E" w:rsidP="00B70A0E">
      <w:pPr>
        <w:tabs>
          <w:tab w:val="left" w:pos="851"/>
        </w:tabs>
        <w:jc w:val="both"/>
        <w:rPr>
          <w:sz w:val="24"/>
          <w:szCs w:val="24"/>
        </w:rPr>
      </w:pPr>
    </w:p>
    <w:p w14:paraId="312EE489" w14:textId="29D531B5" w:rsidR="00B70A0E" w:rsidRPr="00B70A0E" w:rsidRDefault="00B70A0E" w:rsidP="00B70A0E">
      <w:pPr>
        <w:jc w:val="both"/>
        <w:rPr>
          <w:sz w:val="24"/>
          <w:szCs w:val="24"/>
        </w:rPr>
      </w:pPr>
      <w:r w:rsidRPr="00B70A0E">
        <w:rPr>
          <w:sz w:val="24"/>
          <w:szCs w:val="24"/>
        </w:rPr>
        <w:t>Tais atvejais, kai pagal galiojančius teisės aktus tiekėjui nereikia mokėti PVM, nurodomos priežastys, dėl kurių PVM nemokamas:____.</w:t>
      </w:r>
    </w:p>
    <w:p w14:paraId="4C0AA2C5" w14:textId="77777777" w:rsidR="00B3123A" w:rsidRPr="004B19AA" w:rsidRDefault="00B3123A" w:rsidP="00B3123A">
      <w:pPr>
        <w:pStyle w:val="Standard"/>
        <w:jc w:val="both"/>
        <w:rPr>
          <w:b/>
          <w:u w:val="single"/>
        </w:rPr>
      </w:pPr>
    </w:p>
    <w:p w14:paraId="7E16739B" w14:textId="77777777" w:rsidR="00B3123A" w:rsidRPr="00B3123A" w:rsidRDefault="00B3123A" w:rsidP="00B3123A">
      <w:pPr>
        <w:widowControl/>
        <w:suppressAutoHyphens w:val="0"/>
        <w:autoSpaceDN/>
        <w:ind w:firstLine="567"/>
        <w:jc w:val="both"/>
        <w:textAlignment w:val="auto"/>
        <w:rPr>
          <w:bCs/>
          <w:kern w:val="0"/>
          <w:sz w:val="24"/>
          <w:szCs w:val="24"/>
          <w:lang w:val="lt-LT" w:eastAsia="lt-LT"/>
        </w:rPr>
      </w:pPr>
      <w:r w:rsidRPr="00B3123A">
        <w:rPr>
          <w:bCs/>
          <w:kern w:val="0"/>
          <w:sz w:val="24"/>
          <w:szCs w:val="24"/>
          <w:lang w:val="lt-LT" w:eastAsia="lt-LT"/>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3E5E0EA0" w14:textId="77777777" w:rsidR="00B3123A" w:rsidRPr="00B3123A" w:rsidRDefault="00B3123A" w:rsidP="00B3123A">
      <w:pPr>
        <w:widowControl/>
        <w:shd w:val="clear" w:color="auto" w:fill="FFFFFF"/>
        <w:suppressAutoHyphens w:val="0"/>
        <w:autoSpaceDN/>
        <w:jc w:val="center"/>
        <w:textAlignment w:val="auto"/>
        <w:rPr>
          <w:bCs/>
          <w:kern w:val="0"/>
          <w:sz w:val="24"/>
          <w:szCs w:val="24"/>
          <w:lang w:val="lt-LT" w:eastAsia="lt-LT"/>
        </w:rPr>
      </w:pPr>
    </w:p>
    <w:tbl>
      <w:tblPr>
        <w:tblW w:w="9634" w:type="dxa"/>
        <w:tblInd w:w="5" w:type="dxa"/>
        <w:tblLayout w:type="fixed"/>
        <w:tblLook w:val="01E0" w:firstRow="1" w:lastRow="1" w:firstColumn="1" w:lastColumn="1" w:noHBand="0" w:noVBand="0"/>
      </w:tblPr>
      <w:tblGrid>
        <w:gridCol w:w="3284"/>
        <w:gridCol w:w="604"/>
        <w:gridCol w:w="1980"/>
        <w:gridCol w:w="701"/>
        <w:gridCol w:w="2611"/>
        <w:gridCol w:w="425"/>
        <w:gridCol w:w="29"/>
      </w:tblGrid>
      <w:tr w:rsidR="00B3123A" w:rsidRPr="00B3123A" w14:paraId="05467EE3" w14:textId="77777777" w:rsidTr="00E1023B">
        <w:trPr>
          <w:gridAfter w:val="1"/>
          <w:wAfter w:w="29" w:type="dxa"/>
          <w:trHeight w:val="324"/>
        </w:trPr>
        <w:tc>
          <w:tcPr>
            <w:tcW w:w="9605" w:type="dxa"/>
            <w:gridSpan w:val="6"/>
          </w:tcPr>
          <w:p w14:paraId="3963D9C8" w14:textId="77777777" w:rsidR="00B3123A" w:rsidRPr="00B3123A" w:rsidRDefault="00B3123A" w:rsidP="00B3123A">
            <w:pPr>
              <w:widowControl/>
              <w:suppressAutoHyphens w:val="0"/>
              <w:autoSpaceDN/>
              <w:ind w:firstLine="567"/>
              <w:jc w:val="both"/>
              <w:textAlignment w:val="auto"/>
              <w:rPr>
                <w:bCs/>
                <w:kern w:val="0"/>
                <w:sz w:val="24"/>
                <w:szCs w:val="24"/>
                <w:lang w:val="lt-LT" w:eastAsia="lt-LT"/>
              </w:rPr>
            </w:pPr>
            <w:bookmarkStart w:id="0" w:name="_Hlk87865888"/>
            <w:r w:rsidRPr="00B3123A">
              <w:rPr>
                <w:bCs/>
                <w:kern w:val="0"/>
                <w:sz w:val="24"/>
                <w:szCs w:val="24"/>
                <w:lang w:val="lt-LT" w:eastAsia="lt-LT"/>
              </w:rPr>
              <w:t xml:space="preserve">Šis pasiūlymas galioja 3 mėnesius nuo pasiūlymų pateikimo termino pabaigos. </w:t>
            </w:r>
          </w:p>
          <w:p w14:paraId="46A69656" w14:textId="77777777" w:rsidR="00B3123A" w:rsidRPr="00B3123A" w:rsidRDefault="00B3123A" w:rsidP="00B3123A">
            <w:pPr>
              <w:widowControl/>
              <w:suppressAutoHyphens w:val="0"/>
              <w:autoSpaceDN/>
              <w:ind w:firstLine="567"/>
              <w:jc w:val="both"/>
              <w:textAlignment w:val="auto"/>
              <w:rPr>
                <w:bCs/>
                <w:kern w:val="0"/>
                <w:sz w:val="24"/>
                <w:szCs w:val="24"/>
                <w:lang w:val="lt-LT" w:eastAsia="lt-LT"/>
              </w:rPr>
            </w:pPr>
            <w:r w:rsidRPr="00B3123A">
              <w:rPr>
                <w:bCs/>
                <w:kern w:val="0"/>
                <w:sz w:val="24"/>
                <w:szCs w:val="24"/>
                <w:lang w:val="lt-LT" w:eastAsia="lt-LT"/>
              </w:rPr>
              <w:t>Taip pat, patvirtinu, kad dokumentų skaitmeninės kopijos ir elektroninėmis priemonėmis pateikti duomenys yra tikri.</w:t>
            </w:r>
          </w:p>
          <w:p w14:paraId="7FE2426C" w14:textId="77777777" w:rsidR="00B3123A" w:rsidRPr="00B3123A" w:rsidRDefault="00B3123A" w:rsidP="00B3123A">
            <w:pPr>
              <w:widowControl/>
              <w:suppressAutoHyphens w:val="0"/>
              <w:autoSpaceDN/>
              <w:ind w:right="-108" w:firstLine="720"/>
              <w:jc w:val="both"/>
              <w:textAlignment w:val="auto"/>
              <w:rPr>
                <w:kern w:val="0"/>
                <w:sz w:val="24"/>
                <w:szCs w:val="24"/>
                <w:lang w:val="lt-LT" w:eastAsia="lt-LT"/>
              </w:rPr>
            </w:pPr>
          </w:p>
          <w:p w14:paraId="261B19A1" w14:textId="77777777" w:rsidR="00B3123A" w:rsidRPr="00B3123A" w:rsidRDefault="00B3123A" w:rsidP="00B3123A">
            <w:pPr>
              <w:widowControl/>
              <w:suppressAutoHyphens w:val="0"/>
              <w:autoSpaceDN/>
              <w:ind w:right="-108" w:firstLine="720"/>
              <w:jc w:val="both"/>
              <w:textAlignment w:val="auto"/>
              <w:rPr>
                <w:kern w:val="0"/>
                <w:sz w:val="24"/>
                <w:szCs w:val="24"/>
                <w:lang w:val="lt-LT" w:eastAsia="lt-LT"/>
              </w:rPr>
            </w:pPr>
          </w:p>
          <w:p w14:paraId="78B2FAA5" w14:textId="77777777" w:rsidR="00B3123A" w:rsidRPr="00B3123A" w:rsidRDefault="00B3123A" w:rsidP="00B3123A">
            <w:pPr>
              <w:widowControl/>
              <w:suppressAutoHyphens w:val="0"/>
              <w:autoSpaceDN/>
              <w:ind w:right="-108" w:firstLine="720"/>
              <w:jc w:val="both"/>
              <w:textAlignment w:val="auto"/>
              <w:rPr>
                <w:kern w:val="0"/>
                <w:sz w:val="24"/>
                <w:szCs w:val="24"/>
                <w:lang w:val="lt-LT" w:eastAsia="lt-LT"/>
              </w:rPr>
            </w:pPr>
          </w:p>
        </w:tc>
      </w:tr>
      <w:bookmarkEnd w:id="0"/>
      <w:tr w:rsidR="00B3123A" w:rsidRPr="00B3123A" w14:paraId="2B0DB71A" w14:textId="77777777" w:rsidTr="00E1023B">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C7E7027" w14:textId="77777777" w:rsidR="00B3123A" w:rsidRPr="00B3123A" w:rsidRDefault="00B3123A" w:rsidP="00B3123A">
            <w:pPr>
              <w:widowControl/>
              <w:suppressAutoHyphens w:val="0"/>
              <w:autoSpaceDN/>
              <w:ind w:right="-1"/>
              <w:textAlignment w:val="auto"/>
              <w:rPr>
                <w:kern w:val="0"/>
                <w:sz w:val="22"/>
                <w:szCs w:val="24"/>
                <w:lang w:val="lt-LT" w:eastAsia="lt-LT"/>
              </w:rPr>
            </w:pPr>
          </w:p>
        </w:tc>
        <w:tc>
          <w:tcPr>
            <w:tcW w:w="604" w:type="dxa"/>
          </w:tcPr>
          <w:p w14:paraId="19A17005" w14:textId="77777777" w:rsidR="00B3123A" w:rsidRPr="00B3123A" w:rsidRDefault="00B3123A" w:rsidP="00B3123A">
            <w:pPr>
              <w:widowControl/>
              <w:suppressAutoHyphens w:val="0"/>
              <w:autoSpaceDN/>
              <w:ind w:right="-1"/>
              <w:jc w:val="center"/>
              <w:textAlignment w:val="auto"/>
              <w:rPr>
                <w:kern w:val="0"/>
                <w:sz w:val="22"/>
                <w:szCs w:val="24"/>
                <w:lang w:val="lt-LT" w:eastAsia="lt-LT"/>
              </w:rPr>
            </w:pPr>
          </w:p>
        </w:tc>
        <w:tc>
          <w:tcPr>
            <w:tcW w:w="1980" w:type="dxa"/>
            <w:tcBorders>
              <w:top w:val="nil"/>
              <w:left w:val="nil"/>
              <w:bottom w:val="single" w:sz="4" w:space="0" w:color="auto"/>
              <w:right w:val="nil"/>
            </w:tcBorders>
          </w:tcPr>
          <w:p w14:paraId="6153405D" w14:textId="77777777" w:rsidR="00B3123A" w:rsidRPr="00B3123A" w:rsidRDefault="00B3123A" w:rsidP="00B3123A">
            <w:pPr>
              <w:widowControl/>
              <w:suppressAutoHyphens w:val="0"/>
              <w:autoSpaceDN/>
              <w:ind w:right="-1"/>
              <w:jc w:val="center"/>
              <w:textAlignment w:val="auto"/>
              <w:rPr>
                <w:kern w:val="0"/>
                <w:sz w:val="22"/>
                <w:szCs w:val="24"/>
                <w:lang w:val="lt-LT" w:eastAsia="lt-LT"/>
              </w:rPr>
            </w:pPr>
          </w:p>
        </w:tc>
        <w:tc>
          <w:tcPr>
            <w:tcW w:w="701" w:type="dxa"/>
          </w:tcPr>
          <w:p w14:paraId="51D913BD" w14:textId="77777777" w:rsidR="00B3123A" w:rsidRPr="00B3123A" w:rsidRDefault="00B3123A" w:rsidP="00B3123A">
            <w:pPr>
              <w:widowControl/>
              <w:suppressAutoHyphens w:val="0"/>
              <w:autoSpaceDN/>
              <w:ind w:right="-1"/>
              <w:jc w:val="center"/>
              <w:textAlignment w:val="auto"/>
              <w:rPr>
                <w:kern w:val="0"/>
                <w:sz w:val="22"/>
                <w:szCs w:val="24"/>
                <w:lang w:val="lt-LT" w:eastAsia="lt-LT"/>
              </w:rPr>
            </w:pPr>
          </w:p>
        </w:tc>
        <w:tc>
          <w:tcPr>
            <w:tcW w:w="2611" w:type="dxa"/>
            <w:tcBorders>
              <w:top w:val="nil"/>
              <w:left w:val="nil"/>
              <w:bottom w:val="single" w:sz="4" w:space="0" w:color="auto"/>
              <w:right w:val="nil"/>
            </w:tcBorders>
          </w:tcPr>
          <w:p w14:paraId="0FD71F57" w14:textId="77777777" w:rsidR="00B3123A" w:rsidRPr="00B3123A" w:rsidRDefault="00B3123A" w:rsidP="00B3123A">
            <w:pPr>
              <w:widowControl/>
              <w:suppressAutoHyphens w:val="0"/>
              <w:autoSpaceDN/>
              <w:ind w:right="-1"/>
              <w:jc w:val="right"/>
              <w:textAlignment w:val="auto"/>
              <w:rPr>
                <w:kern w:val="0"/>
                <w:sz w:val="22"/>
                <w:szCs w:val="24"/>
                <w:lang w:val="lt-LT" w:eastAsia="lt-LT"/>
              </w:rPr>
            </w:pPr>
          </w:p>
        </w:tc>
        <w:tc>
          <w:tcPr>
            <w:tcW w:w="454" w:type="dxa"/>
            <w:gridSpan w:val="2"/>
          </w:tcPr>
          <w:p w14:paraId="4ADA12BD" w14:textId="77777777" w:rsidR="00B3123A" w:rsidRPr="00B3123A" w:rsidRDefault="00B3123A" w:rsidP="00B3123A">
            <w:pPr>
              <w:widowControl/>
              <w:suppressAutoHyphens w:val="0"/>
              <w:autoSpaceDN/>
              <w:ind w:right="-1"/>
              <w:jc w:val="right"/>
              <w:textAlignment w:val="auto"/>
              <w:rPr>
                <w:kern w:val="0"/>
                <w:sz w:val="22"/>
                <w:szCs w:val="24"/>
                <w:lang w:val="lt-LT" w:eastAsia="lt-LT"/>
              </w:rPr>
            </w:pPr>
          </w:p>
        </w:tc>
      </w:tr>
      <w:tr w:rsidR="00B3123A" w:rsidRPr="00B3123A" w14:paraId="35DF0D4B" w14:textId="77777777" w:rsidTr="00E1023B">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48361D23" w14:textId="77777777" w:rsidR="00B3123A" w:rsidRPr="00B3123A" w:rsidRDefault="00B3123A" w:rsidP="00B3123A">
            <w:pPr>
              <w:widowControl/>
              <w:suppressAutoHyphens w:val="0"/>
              <w:autoSpaceDN/>
              <w:snapToGrid w:val="0"/>
              <w:jc w:val="both"/>
              <w:textAlignment w:val="auto"/>
              <w:rPr>
                <w:kern w:val="0"/>
                <w:position w:val="6"/>
                <w:lang w:val="lt-LT"/>
              </w:rPr>
            </w:pPr>
            <w:r w:rsidRPr="00B3123A">
              <w:rPr>
                <w:kern w:val="0"/>
                <w:position w:val="6"/>
                <w:lang w:val="lt-LT"/>
              </w:rPr>
              <w:t>(Tiekėjo arba jo įgalioto asmens pareigų pavadinimas)</w:t>
            </w:r>
          </w:p>
        </w:tc>
        <w:tc>
          <w:tcPr>
            <w:tcW w:w="604" w:type="dxa"/>
          </w:tcPr>
          <w:p w14:paraId="5F08A67F" w14:textId="77777777" w:rsidR="00B3123A" w:rsidRPr="00B3123A" w:rsidRDefault="00B3123A" w:rsidP="00B3123A">
            <w:pPr>
              <w:widowControl/>
              <w:suppressAutoHyphens w:val="0"/>
              <w:autoSpaceDN/>
              <w:ind w:right="-1"/>
              <w:jc w:val="center"/>
              <w:textAlignment w:val="auto"/>
              <w:rPr>
                <w:kern w:val="0"/>
                <w:lang w:val="lt-LT" w:eastAsia="lt-LT"/>
              </w:rPr>
            </w:pPr>
          </w:p>
        </w:tc>
        <w:tc>
          <w:tcPr>
            <w:tcW w:w="1980" w:type="dxa"/>
            <w:tcBorders>
              <w:top w:val="single" w:sz="4" w:space="0" w:color="auto"/>
              <w:left w:val="nil"/>
              <w:bottom w:val="nil"/>
              <w:right w:val="nil"/>
            </w:tcBorders>
          </w:tcPr>
          <w:p w14:paraId="69E84DB8" w14:textId="77777777" w:rsidR="00B3123A" w:rsidRPr="00B3123A" w:rsidRDefault="00B3123A" w:rsidP="00B3123A">
            <w:pPr>
              <w:widowControl/>
              <w:suppressAutoHyphens w:val="0"/>
              <w:autoSpaceDN/>
              <w:ind w:right="-1"/>
              <w:jc w:val="center"/>
              <w:textAlignment w:val="auto"/>
              <w:rPr>
                <w:kern w:val="0"/>
                <w:lang w:val="lt-LT" w:eastAsia="lt-LT"/>
              </w:rPr>
            </w:pPr>
            <w:r w:rsidRPr="00B3123A">
              <w:rPr>
                <w:kern w:val="0"/>
                <w:position w:val="6"/>
                <w:lang w:val="lt-LT" w:eastAsia="lt-LT"/>
              </w:rPr>
              <w:t>(Parašas)</w:t>
            </w:r>
            <w:r w:rsidRPr="00B3123A">
              <w:rPr>
                <w:i/>
                <w:kern w:val="0"/>
                <w:lang w:val="lt-LT" w:eastAsia="lt-LT"/>
              </w:rPr>
              <w:t xml:space="preserve"> </w:t>
            </w:r>
          </w:p>
        </w:tc>
        <w:tc>
          <w:tcPr>
            <w:tcW w:w="701" w:type="dxa"/>
          </w:tcPr>
          <w:p w14:paraId="0FFA8827" w14:textId="77777777" w:rsidR="00B3123A" w:rsidRPr="00B3123A" w:rsidRDefault="00B3123A" w:rsidP="00B3123A">
            <w:pPr>
              <w:widowControl/>
              <w:suppressAutoHyphens w:val="0"/>
              <w:autoSpaceDN/>
              <w:ind w:right="-1"/>
              <w:jc w:val="center"/>
              <w:textAlignment w:val="auto"/>
              <w:rPr>
                <w:kern w:val="0"/>
                <w:lang w:val="lt-LT" w:eastAsia="lt-LT"/>
              </w:rPr>
            </w:pPr>
          </w:p>
        </w:tc>
        <w:tc>
          <w:tcPr>
            <w:tcW w:w="2611" w:type="dxa"/>
            <w:tcBorders>
              <w:top w:val="single" w:sz="4" w:space="0" w:color="auto"/>
              <w:left w:val="nil"/>
              <w:bottom w:val="nil"/>
              <w:right w:val="nil"/>
            </w:tcBorders>
          </w:tcPr>
          <w:p w14:paraId="194600C2" w14:textId="77777777" w:rsidR="00B3123A" w:rsidRPr="00B3123A" w:rsidRDefault="00B3123A" w:rsidP="00B3123A">
            <w:pPr>
              <w:widowControl/>
              <w:suppressAutoHyphens w:val="0"/>
              <w:autoSpaceDN/>
              <w:ind w:right="-1"/>
              <w:jc w:val="center"/>
              <w:textAlignment w:val="auto"/>
              <w:rPr>
                <w:kern w:val="0"/>
                <w:lang w:val="lt-LT" w:eastAsia="lt-LT"/>
              </w:rPr>
            </w:pPr>
            <w:r w:rsidRPr="00B3123A">
              <w:rPr>
                <w:kern w:val="0"/>
                <w:position w:val="6"/>
                <w:lang w:val="lt-LT" w:eastAsia="lt-LT"/>
              </w:rPr>
              <w:t>(Vardas ir pavardė)</w:t>
            </w:r>
            <w:r w:rsidRPr="00B3123A">
              <w:rPr>
                <w:i/>
                <w:kern w:val="0"/>
                <w:lang w:val="lt-LT" w:eastAsia="lt-LT"/>
              </w:rPr>
              <w:t xml:space="preserve"> </w:t>
            </w:r>
          </w:p>
        </w:tc>
        <w:tc>
          <w:tcPr>
            <w:tcW w:w="454" w:type="dxa"/>
            <w:gridSpan w:val="2"/>
          </w:tcPr>
          <w:p w14:paraId="2D97DBFC" w14:textId="77777777" w:rsidR="00B3123A" w:rsidRPr="00B3123A" w:rsidRDefault="00B3123A" w:rsidP="00B3123A">
            <w:pPr>
              <w:widowControl/>
              <w:suppressAutoHyphens w:val="0"/>
              <w:autoSpaceDN/>
              <w:ind w:right="-1"/>
              <w:jc w:val="center"/>
              <w:textAlignment w:val="auto"/>
              <w:rPr>
                <w:kern w:val="0"/>
                <w:sz w:val="22"/>
                <w:szCs w:val="24"/>
                <w:lang w:val="lt-LT" w:eastAsia="lt-LT"/>
              </w:rPr>
            </w:pPr>
          </w:p>
        </w:tc>
      </w:tr>
    </w:tbl>
    <w:p w14:paraId="490DB94F" w14:textId="77777777" w:rsidR="00B3123A" w:rsidRPr="00B3123A" w:rsidRDefault="00B3123A" w:rsidP="00B3123A">
      <w:pPr>
        <w:widowControl/>
        <w:suppressAutoHyphens w:val="0"/>
        <w:autoSpaceDN/>
        <w:textAlignment w:val="auto"/>
        <w:rPr>
          <w:kern w:val="0"/>
          <w:sz w:val="24"/>
          <w:szCs w:val="24"/>
          <w:lang w:val="lt-LT" w:eastAsia="lt-LT"/>
        </w:rPr>
      </w:pPr>
    </w:p>
    <w:p w14:paraId="19C5D54D" w14:textId="77777777" w:rsidR="00F237CE" w:rsidRDefault="00F237CE" w:rsidP="00B3123A">
      <w:pPr>
        <w:pStyle w:val="Standard"/>
        <w:tabs>
          <w:tab w:val="left" w:leader="underscore" w:pos="6293"/>
          <w:tab w:val="left" w:leader="underscore" w:pos="8453"/>
        </w:tabs>
        <w:ind w:firstLine="550"/>
        <w:jc w:val="both"/>
      </w:pPr>
    </w:p>
    <w:sectPr w:rsidR="00F237CE" w:rsidSect="00E1023B">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BA8C" w14:textId="77777777" w:rsidR="00AE5BE0" w:rsidRDefault="00AE5BE0" w:rsidP="00B3123A">
      <w:r>
        <w:separator/>
      </w:r>
    </w:p>
  </w:endnote>
  <w:endnote w:type="continuationSeparator" w:id="0">
    <w:p w14:paraId="5FD40D02" w14:textId="77777777" w:rsidR="00AE5BE0" w:rsidRDefault="00AE5BE0" w:rsidP="00B3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4222" w14:textId="77777777" w:rsidR="00AE5BE0" w:rsidRDefault="00AE5BE0" w:rsidP="00B3123A">
      <w:r>
        <w:separator/>
      </w:r>
    </w:p>
  </w:footnote>
  <w:footnote w:type="continuationSeparator" w:id="0">
    <w:p w14:paraId="7E49A959" w14:textId="77777777" w:rsidR="00AE5BE0" w:rsidRDefault="00AE5BE0" w:rsidP="00B3123A">
      <w:r>
        <w:continuationSeparator/>
      </w:r>
    </w:p>
  </w:footnote>
  <w:footnote w:id="1">
    <w:p w14:paraId="5E5D485A" w14:textId="77777777" w:rsidR="00B3123A" w:rsidRPr="00873AF6" w:rsidRDefault="00B3123A" w:rsidP="00B3123A">
      <w:pPr>
        <w:jc w:val="both"/>
        <w:rPr>
          <w:sz w:val="12"/>
          <w:szCs w:val="12"/>
        </w:rPr>
      </w:pPr>
      <w:r w:rsidRPr="00B52873">
        <w:rPr>
          <w:rStyle w:val="Puslapioinaosnuoroda"/>
          <w:sz w:val="18"/>
          <w:szCs w:val="18"/>
        </w:rPr>
        <w:t>1</w:t>
      </w:r>
      <w:r w:rsidRPr="00873AF6">
        <w:rPr>
          <w:sz w:val="12"/>
          <w:szCs w:val="12"/>
        </w:rPr>
        <w:t xml:space="preserve"> Jeigu pasiūlymą pasirašo ne tiekėjo vadovas, su pasiūlymu pateikiamas įgaliojimas ar kitas dokumentas (pvz., pareigybės aprašymas), suteikiantis teisę pasirašyti tiekėjo pasiūlymą.</w:t>
      </w:r>
    </w:p>
    <w:p w14:paraId="3BAD9098" w14:textId="77777777" w:rsidR="00B3123A" w:rsidRPr="00873AF6" w:rsidRDefault="00B3123A" w:rsidP="00B3123A">
      <w:pPr>
        <w:pStyle w:val="Puslapioinaostekstas"/>
        <w:rPr>
          <w:sz w:val="12"/>
          <w:szCs w:val="12"/>
        </w:rPr>
      </w:pPr>
    </w:p>
  </w:footnote>
  <w:footnote w:id="2">
    <w:p w14:paraId="0C90E047" w14:textId="77777777" w:rsidR="00B3123A" w:rsidRPr="00873AF6" w:rsidRDefault="00B3123A" w:rsidP="00B3123A">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2CF8BB17" w14:textId="77777777" w:rsidR="00B3123A" w:rsidRPr="00873AF6" w:rsidRDefault="00B3123A" w:rsidP="00B3123A">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5D2E3D24" w14:textId="77777777" w:rsidR="00B3123A" w:rsidRPr="00873AF6" w:rsidRDefault="00B3123A" w:rsidP="00B3123A">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E9A7241"/>
    <w:multiLevelType w:val="multilevel"/>
    <w:tmpl w:val="683889DA"/>
    <w:styleLink w:val="WWNum5"/>
    <w:lvl w:ilvl="0">
      <w:start w:val="1"/>
      <w:numFmt w:val="decimal"/>
      <w:lvlText w:val="%1."/>
      <w:lvlJc w:val="left"/>
      <w:pPr>
        <w:ind w:left="786" w:hanging="360"/>
      </w:pPr>
      <w:rPr>
        <w:rFonts w:cs="Times New Roman"/>
        <w:b/>
        <w:color w:val="00000A"/>
        <w:sz w:val="24"/>
        <w:szCs w:val="24"/>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325979661">
    <w:abstractNumId w:val="2"/>
  </w:num>
  <w:num w:numId="2" w16cid:durableId="719325077">
    <w:abstractNumId w:val="1"/>
    <w:lvlOverride w:ilvl="0">
      <w:lvl w:ilvl="0">
        <w:start w:val="1"/>
        <w:numFmt w:val="decimal"/>
        <w:lvlText w:val="%1."/>
        <w:lvlJc w:val="left"/>
        <w:pPr>
          <w:ind w:left="786" w:hanging="360"/>
        </w:pPr>
        <w:rPr>
          <w:rFonts w:ascii="Times New Roman" w:hAnsi="Times New Roman" w:cs="Times New Roman" w:hint="default"/>
          <w:b/>
          <w:color w:val="00000A"/>
          <w:sz w:val="24"/>
          <w:szCs w:val="24"/>
        </w:rPr>
      </w:lvl>
    </w:lvlOverride>
  </w:num>
  <w:num w:numId="3" w16cid:durableId="1012420214">
    <w:abstractNumId w:val="1"/>
    <w:lvlOverride w:ilvl="0">
      <w:startOverride w:val="1"/>
    </w:lvlOverride>
  </w:num>
  <w:num w:numId="4" w16cid:durableId="1770613848">
    <w:abstractNumId w:val="2"/>
    <w:lvlOverride w:ilvl="0">
      <w:startOverride w:val="1"/>
    </w:lvlOverride>
  </w:num>
  <w:num w:numId="5" w16cid:durableId="1609579473">
    <w:abstractNumId w:val="1"/>
  </w:num>
  <w:num w:numId="6"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3A"/>
    <w:rsid w:val="00150054"/>
    <w:rsid w:val="00692013"/>
    <w:rsid w:val="00AE5BE0"/>
    <w:rsid w:val="00B3123A"/>
    <w:rsid w:val="00B70A0E"/>
    <w:rsid w:val="00B968A0"/>
    <w:rsid w:val="00D375CB"/>
    <w:rsid w:val="00E1023B"/>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33FF"/>
  <w15:chartTrackingRefBased/>
  <w15:docId w15:val="{82107643-26CC-41BF-B6F6-7D5DA118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23A"/>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14:ligatures w14:val="none"/>
    </w:rPr>
  </w:style>
  <w:style w:type="paragraph" w:styleId="Antrat1">
    <w:name w:val="heading 1"/>
    <w:basedOn w:val="prastasis"/>
    <w:next w:val="prastasis"/>
    <w:link w:val="Antrat1Diagrama"/>
    <w:uiPriority w:val="9"/>
    <w:qFormat/>
    <w:rsid w:val="00B31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1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12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12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12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123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123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123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123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12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12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12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12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12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12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12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12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12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123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12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12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12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12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123A"/>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uiPriority w:val="34"/>
    <w:qFormat/>
    <w:rsid w:val="00B3123A"/>
    <w:pPr>
      <w:ind w:left="720"/>
      <w:contextualSpacing/>
    </w:pPr>
  </w:style>
  <w:style w:type="character" w:styleId="Rykuspabraukimas">
    <w:name w:val="Intense Emphasis"/>
    <w:basedOn w:val="Numatytasispastraiposriftas"/>
    <w:uiPriority w:val="21"/>
    <w:qFormat/>
    <w:rsid w:val="00B3123A"/>
    <w:rPr>
      <w:i/>
      <w:iCs/>
      <w:color w:val="0F4761" w:themeColor="accent1" w:themeShade="BF"/>
    </w:rPr>
  </w:style>
  <w:style w:type="paragraph" w:styleId="Iskirtacitata">
    <w:name w:val="Intense Quote"/>
    <w:basedOn w:val="prastasis"/>
    <w:next w:val="prastasis"/>
    <w:link w:val="IskirtacitataDiagrama"/>
    <w:uiPriority w:val="30"/>
    <w:qFormat/>
    <w:rsid w:val="00B31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123A"/>
    <w:rPr>
      <w:i/>
      <w:iCs/>
      <w:color w:val="0F4761" w:themeColor="accent1" w:themeShade="BF"/>
    </w:rPr>
  </w:style>
  <w:style w:type="character" w:styleId="Rykinuoroda">
    <w:name w:val="Intense Reference"/>
    <w:basedOn w:val="Numatytasispastraiposriftas"/>
    <w:uiPriority w:val="32"/>
    <w:qFormat/>
    <w:rsid w:val="00B3123A"/>
    <w:rPr>
      <w:b/>
      <w:bCs/>
      <w:smallCaps/>
      <w:color w:val="0F4761" w:themeColor="accent1" w:themeShade="BF"/>
      <w:spacing w:val="5"/>
    </w:rPr>
  </w:style>
  <w:style w:type="paragraph" w:customStyle="1" w:styleId="Standard">
    <w:name w:val="Standard"/>
    <w:rsid w:val="00B3123A"/>
    <w:pPr>
      <w:suppressAutoHyphens/>
      <w:autoSpaceDN w:val="0"/>
      <w:spacing w:after="0" w:line="240" w:lineRule="auto"/>
      <w:textAlignment w:val="baseline"/>
    </w:pPr>
    <w:rPr>
      <w:rFonts w:ascii="Times New Roman" w:eastAsia="Times New Roman" w:hAnsi="Times New Roman" w:cs="Times New Roman"/>
      <w:kern w:val="3"/>
      <w:sz w:val="24"/>
      <w:szCs w:val="24"/>
      <w:lang w:eastAsia="lt-LT"/>
      <w14:ligatures w14:val="none"/>
    </w:rPr>
  </w:style>
  <w:style w:type="paragraph" w:customStyle="1" w:styleId="Pagrindinistekstas1">
    <w:name w:val="Pagrindinis tekstas1"/>
    <w:rsid w:val="00B3123A"/>
    <w:pPr>
      <w:suppressAutoHyphens/>
      <w:autoSpaceDN w:val="0"/>
      <w:spacing w:after="0" w:line="240" w:lineRule="auto"/>
      <w:ind w:firstLine="312"/>
      <w:jc w:val="both"/>
      <w:textAlignment w:val="baseline"/>
    </w:pPr>
    <w:rPr>
      <w:rFonts w:ascii="TimesLT" w:eastAsia="Times New Roman" w:hAnsi="TimesLT" w:cs="Times New Roman"/>
      <w:kern w:val="3"/>
      <w:sz w:val="20"/>
      <w:szCs w:val="20"/>
      <w:lang w:val="en-US"/>
      <w14:ligatures w14:val="none"/>
    </w:rPr>
  </w:style>
  <w:style w:type="numbering" w:customStyle="1" w:styleId="WWNum2">
    <w:name w:val="WWNum2"/>
    <w:basedOn w:val="Sraonra"/>
    <w:rsid w:val="00B3123A"/>
    <w:pPr>
      <w:numPr>
        <w:numId w:val="1"/>
      </w:numPr>
    </w:pPr>
  </w:style>
  <w:style w:type="numbering" w:customStyle="1" w:styleId="WWNum5">
    <w:name w:val="WWNum5"/>
    <w:basedOn w:val="Sraonra"/>
    <w:rsid w:val="00B3123A"/>
    <w:pPr>
      <w:numPr>
        <w:numId w:val="5"/>
      </w:numPr>
    </w:pPr>
  </w:style>
  <w:style w:type="paragraph" w:styleId="Puslapioinaostekstas">
    <w:name w:val="footnote text"/>
    <w:basedOn w:val="prastasis"/>
    <w:link w:val="PuslapioinaostekstasDiagrama"/>
    <w:uiPriority w:val="99"/>
    <w:semiHidden/>
    <w:unhideWhenUsed/>
    <w:rsid w:val="00B3123A"/>
  </w:style>
  <w:style w:type="character" w:customStyle="1" w:styleId="PuslapioinaostekstasDiagrama">
    <w:name w:val="Puslapio išnašos tekstas Diagrama"/>
    <w:basedOn w:val="Numatytasispastraiposriftas"/>
    <w:link w:val="Puslapioinaostekstas"/>
    <w:uiPriority w:val="99"/>
    <w:semiHidden/>
    <w:rsid w:val="00B3123A"/>
    <w:rPr>
      <w:rFonts w:ascii="Times New Roman" w:eastAsia="Times New Roman" w:hAnsi="Times New Roman" w:cs="Times New Roman"/>
      <w:kern w:val="3"/>
      <w:sz w:val="20"/>
      <w:szCs w:val="20"/>
      <w:lang w:val="en-US"/>
      <w14:ligatures w14:val="none"/>
    </w:rPr>
  </w:style>
  <w:style w:type="table" w:styleId="Lentelstinklelis">
    <w:name w:val="Table Grid"/>
    <w:basedOn w:val="prastojilentel"/>
    <w:rsid w:val="00B3123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B31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1890</Words>
  <Characters>1078</Characters>
  <Application>Microsoft Office Word</Application>
  <DocSecurity>0</DocSecurity>
  <Lines>8</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cp:revision>
  <dcterms:created xsi:type="dcterms:W3CDTF">2026-03-02T11:46:00Z</dcterms:created>
  <dcterms:modified xsi:type="dcterms:W3CDTF">2026-03-03T14:39:00Z</dcterms:modified>
</cp:coreProperties>
</file>