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63C" w:rsidRDefault="00413AB7" w:rsidP="00796AA8">
      <w:pPr>
        <w:suppressAutoHyphens/>
        <w:spacing w:after="0" w:line="240" w:lineRule="auto"/>
        <w:ind w:left="5184" w:firstLine="1296"/>
        <w:jc w:val="center"/>
        <w:rPr>
          <w:rFonts w:eastAsia="Times New Roman" w:cstheme="minorHAnsi"/>
          <w:noProof/>
          <w:sz w:val="24"/>
          <w:szCs w:val="24"/>
          <w:lang w:eastAsia="zh-CN"/>
        </w:rPr>
      </w:pPr>
      <w:r>
        <w:rPr>
          <w:rFonts w:eastAsia="Times New Roman" w:cstheme="minorHAnsi"/>
          <w:noProof/>
          <w:sz w:val="24"/>
          <w:szCs w:val="24"/>
          <w:lang w:eastAsia="zh-CN"/>
        </w:rPr>
        <w:tab/>
      </w:r>
      <w:r>
        <w:rPr>
          <w:rFonts w:eastAsia="Times New Roman" w:cstheme="minorHAnsi"/>
          <w:noProof/>
          <w:sz w:val="24"/>
          <w:szCs w:val="24"/>
          <w:lang w:eastAsia="zh-CN"/>
        </w:rPr>
        <w:tab/>
      </w:r>
      <w:r>
        <w:rPr>
          <w:rFonts w:eastAsia="Times New Roman" w:cstheme="minorHAnsi"/>
          <w:noProof/>
          <w:sz w:val="24"/>
          <w:szCs w:val="24"/>
          <w:lang w:eastAsia="zh-CN"/>
        </w:rPr>
        <w:tab/>
        <w:t xml:space="preserve">   </w:t>
      </w:r>
      <w:r w:rsidR="003062D6">
        <w:rPr>
          <w:rFonts w:eastAsia="Times New Roman" w:cstheme="minorHAnsi"/>
          <w:noProof/>
          <w:sz w:val="24"/>
          <w:szCs w:val="24"/>
          <w:lang w:eastAsia="zh-CN"/>
        </w:rPr>
        <w:t xml:space="preserve">         </w:t>
      </w:r>
    </w:p>
    <w:p w:rsidR="0055679B" w:rsidRPr="00F149DB" w:rsidRDefault="0085463C" w:rsidP="00796AA8">
      <w:pPr>
        <w:suppressAutoHyphens/>
        <w:spacing w:after="0" w:line="240" w:lineRule="auto"/>
        <w:ind w:left="5184" w:firstLine="1296"/>
        <w:jc w:val="center"/>
        <w:rPr>
          <w:rFonts w:eastAsia="Times New Roman" w:cstheme="minorHAnsi"/>
          <w:noProof/>
          <w:sz w:val="24"/>
          <w:szCs w:val="24"/>
          <w:lang w:eastAsia="zh-CN"/>
        </w:rPr>
      </w:pPr>
      <w:r>
        <w:rPr>
          <w:rFonts w:eastAsia="Times New Roman" w:cstheme="minorHAnsi"/>
          <w:noProof/>
          <w:sz w:val="24"/>
          <w:szCs w:val="24"/>
          <w:lang w:eastAsia="zh-CN"/>
        </w:rPr>
        <w:tab/>
      </w:r>
      <w:r>
        <w:rPr>
          <w:rFonts w:eastAsia="Times New Roman" w:cstheme="minorHAnsi"/>
          <w:noProof/>
          <w:sz w:val="24"/>
          <w:szCs w:val="24"/>
          <w:lang w:eastAsia="zh-CN"/>
        </w:rPr>
        <w:tab/>
      </w:r>
      <w:r>
        <w:rPr>
          <w:rFonts w:eastAsia="Times New Roman" w:cstheme="minorHAnsi"/>
          <w:noProof/>
          <w:sz w:val="24"/>
          <w:szCs w:val="24"/>
          <w:lang w:eastAsia="zh-CN"/>
        </w:rPr>
        <w:tab/>
      </w:r>
      <w:r w:rsidR="00413AB7">
        <w:rPr>
          <w:rFonts w:eastAsia="Times New Roman" w:cstheme="minorHAnsi"/>
          <w:noProof/>
          <w:sz w:val="24"/>
          <w:szCs w:val="24"/>
          <w:lang w:eastAsia="zh-CN"/>
        </w:rPr>
        <w:t>S</w:t>
      </w:r>
      <w:r w:rsidR="00C524A2">
        <w:rPr>
          <w:rFonts w:eastAsia="Times New Roman" w:cstheme="minorHAnsi"/>
          <w:noProof/>
          <w:sz w:val="24"/>
          <w:szCs w:val="24"/>
          <w:lang w:eastAsia="zh-CN"/>
        </w:rPr>
        <w:t xml:space="preserve">utarties </w:t>
      </w:r>
      <w:r w:rsidR="00F124CD">
        <w:rPr>
          <w:rFonts w:eastAsia="Times New Roman" w:cstheme="minorHAnsi"/>
          <w:noProof/>
          <w:sz w:val="24"/>
          <w:szCs w:val="24"/>
          <w:lang w:eastAsia="zh-CN"/>
        </w:rPr>
        <w:t>S</w:t>
      </w:r>
      <w:r w:rsidR="00C524A2">
        <w:rPr>
          <w:rFonts w:eastAsia="Times New Roman" w:cstheme="minorHAnsi"/>
          <w:noProof/>
          <w:sz w:val="24"/>
          <w:szCs w:val="24"/>
          <w:lang w:eastAsia="zh-CN"/>
        </w:rPr>
        <w:t xml:space="preserve">pecialiųjų salygų </w:t>
      </w:r>
      <w:r w:rsidR="00CD25E6">
        <w:rPr>
          <w:rFonts w:eastAsia="Times New Roman" w:cstheme="minorHAnsi"/>
          <w:noProof/>
          <w:sz w:val="24"/>
          <w:szCs w:val="24"/>
          <w:lang w:eastAsia="zh-CN"/>
        </w:rPr>
        <w:t>1</w:t>
      </w:r>
      <w:r w:rsidR="00F149DB" w:rsidRPr="00CD25E6">
        <w:rPr>
          <w:rFonts w:eastAsia="Times New Roman" w:cstheme="minorHAnsi"/>
          <w:noProof/>
          <w:sz w:val="24"/>
          <w:szCs w:val="24"/>
          <w:lang w:eastAsia="zh-CN"/>
        </w:rPr>
        <w:t xml:space="preserve"> priedas</w:t>
      </w:r>
    </w:p>
    <w:p w:rsidR="0000157C" w:rsidRDefault="0000157C" w:rsidP="00796AA8">
      <w:pPr>
        <w:pStyle w:val="Betarp"/>
        <w:jc w:val="center"/>
        <w:rPr>
          <w:rFonts w:asciiTheme="minorHAnsi" w:hAnsiTheme="minorHAnsi" w:cstheme="minorHAnsi"/>
          <w:b/>
          <w:lang w:val="lt-LT"/>
        </w:rPr>
      </w:pPr>
    </w:p>
    <w:p w:rsidR="0055679B" w:rsidRPr="00DC1F51" w:rsidRDefault="0055679B" w:rsidP="00796AA8">
      <w:pPr>
        <w:pStyle w:val="Betarp"/>
        <w:jc w:val="center"/>
        <w:rPr>
          <w:rFonts w:asciiTheme="minorHAnsi" w:hAnsiTheme="minorHAnsi" w:cstheme="minorHAnsi"/>
          <w:b/>
          <w:lang w:val="lt-LT"/>
        </w:rPr>
      </w:pPr>
      <w:r w:rsidRPr="00DC1F51">
        <w:rPr>
          <w:rFonts w:asciiTheme="minorHAnsi" w:hAnsiTheme="minorHAnsi" w:cstheme="minorHAnsi"/>
          <w:b/>
          <w:lang w:val="lt-LT"/>
        </w:rPr>
        <w:t>TECHNINĖ SPECIFIKACIJA</w:t>
      </w:r>
    </w:p>
    <w:p w:rsidR="0055679B" w:rsidRPr="00F5684C" w:rsidRDefault="0055679B" w:rsidP="00796AA8">
      <w:pPr>
        <w:pStyle w:val="Betarp"/>
        <w:rPr>
          <w:rFonts w:asciiTheme="minorHAnsi" w:hAnsiTheme="minorHAnsi" w:cstheme="minorHAnsi"/>
          <w:lang w:val="lt-LT"/>
        </w:rPr>
      </w:pPr>
    </w:p>
    <w:p w:rsidR="00255A36" w:rsidRPr="001553BA" w:rsidRDefault="0055679B" w:rsidP="00255A36">
      <w:pPr>
        <w:pStyle w:val="Betarp"/>
        <w:jc w:val="both"/>
        <w:rPr>
          <w:rFonts w:ascii="Calibri" w:hAnsi="Calibri" w:cs="Calibri"/>
          <w:szCs w:val="24"/>
          <w:lang w:val="lt-LT" w:eastAsia="lt-LT"/>
        </w:rPr>
      </w:pPr>
      <w:r w:rsidRPr="001553BA">
        <w:rPr>
          <w:rFonts w:ascii="Calibri" w:hAnsi="Calibri" w:cs="Calibri"/>
          <w:b/>
          <w:lang w:val="lt-LT" w:eastAsia="lt-LT"/>
        </w:rPr>
        <w:t>1.</w:t>
      </w:r>
      <w:r w:rsidRPr="001553BA">
        <w:rPr>
          <w:rFonts w:ascii="Calibri" w:hAnsi="Calibri" w:cs="Calibri"/>
          <w:lang w:val="lt-LT" w:eastAsia="lt-LT"/>
        </w:rPr>
        <w:t xml:space="preserve"> </w:t>
      </w:r>
      <w:r w:rsidRPr="001553BA">
        <w:rPr>
          <w:rFonts w:ascii="Calibri" w:hAnsi="Calibri" w:cs="Calibri"/>
          <w:b/>
          <w:lang w:val="lt-LT" w:eastAsia="lt-LT"/>
        </w:rPr>
        <w:t xml:space="preserve">Pirkimo objektas: </w:t>
      </w:r>
      <w:r w:rsidR="00255A36" w:rsidRPr="001553BA">
        <w:rPr>
          <w:rFonts w:ascii="Calibri" w:hAnsi="Calibri" w:cs="Calibri"/>
          <w:b/>
          <w:lang w:val="lt-LT" w:eastAsia="lt-LT"/>
        </w:rPr>
        <w:t xml:space="preserve">keltuvai (liftai), skirti asmenims su negalia, ir jų įrengimas </w:t>
      </w:r>
      <w:r w:rsidR="00255A36" w:rsidRPr="001553BA">
        <w:rPr>
          <w:rFonts w:ascii="Calibri" w:hAnsi="Calibri" w:cs="Calibri"/>
          <w:szCs w:val="24"/>
          <w:lang w:val="lt-LT" w:eastAsia="lt-LT"/>
        </w:rPr>
        <w:t>(toliau – prekės)</w:t>
      </w:r>
    </w:p>
    <w:p w:rsidR="006D06FB" w:rsidRPr="001553BA" w:rsidRDefault="00255A36" w:rsidP="00255A36">
      <w:pPr>
        <w:pStyle w:val="Betarp"/>
        <w:jc w:val="both"/>
        <w:rPr>
          <w:rFonts w:ascii="Calibri" w:hAnsi="Calibri" w:cs="Calibri"/>
          <w:lang w:val="lt-LT"/>
        </w:rPr>
      </w:pPr>
      <w:r w:rsidRPr="001553BA">
        <w:rPr>
          <w:rFonts w:ascii="Calibri" w:hAnsi="Calibri" w:cs="Calibri"/>
          <w:lang w:val="lt-LT"/>
        </w:rPr>
        <w:t>Pirkimas atliekamas vadovaujantis</w:t>
      </w:r>
      <w:r w:rsidR="006D06FB" w:rsidRPr="001553BA">
        <w:rPr>
          <w:rFonts w:ascii="Calibri" w:hAnsi="Calibri" w:cs="Calibri"/>
          <w:lang w:val="lt-LT"/>
        </w:rPr>
        <w:t xml:space="preserve"> Lietuvos Respublikos socialinės apsaugos ir darbo ministro 2019 m. vasario 19 d. įsakymu Nr. A1-103  „Dėl būsto pritaikymo asmeniui su negalia poreikio nustatymo, būsto pritaikymo ir finansavimo tvarkos aprašo patvirtinimo” </w:t>
      </w:r>
      <w:r w:rsidR="006D06FB" w:rsidRPr="001553BA">
        <w:rPr>
          <w:rFonts w:ascii="Calibri" w:hAnsi="Calibri" w:cs="Calibri"/>
          <w:color w:val="000000"/>
          <w:lang w:val="lt-LT"/>
        </w:rPr>
        <w:t>patvirtintu Būsto pritaikymo asmeniui su negalia poreikio nustatymo, būsto pritaikymo ir finansavimo tvarkos aprašu</w:t>
      </w:r>
      <w:r w:rsidR="001553BA" w:rsidRPr="001553BA">
        <w:rPr>
          <w:rFonts w:ascii="Calibri" w:hAnsi="Calibri" w:cs="Calibri"/>
        </w:rPr>
        <w:t xml:space="preserve"> </w:t>
      </w:r>
      <w:hyperlink r:id="rId11" w:history="1">
        <w:r w:rsidR="001553BA" w:rsidRPr="001553BA">
          <w:rPr>
            <w:rStyle w:val="Hipersaitas"/>
            <w:rFonts w:ascii="Calibri" w:hAnsi="Calibri" w:cs="Calibri"/>
            <w:lang w:val="lt-LT"/>
          </w:rPr>
          <w:t>https://www.e-tar.lt/portal/fr/legalAct/25069bc035df11e99595d005d42b863e/asr</w:t>
        </w:r>
      </w:hyperlink>
      <w:r w:rsidR="001553BA" w:rsidRPr="001553BA">
        <w:rPr>
          <w:rFonts w:ascii="Calibri" w:hAnsi="Calibri" w:cs="Calibri"/>
          <w:color w:val="000000"/>
          <w:lang w:val="lt-LT"/>
        </w:rPr>
        <w:t xml:space="preserve"> </w:t>
      </w:r>
      <w:r w:rsidR="001553BA">
        <w:rPr>
          <w:rFonts w:ascii="Calibri" w:hAnsi="Calibri" w:cs="Calibri"/>
          <w:color w:val="000000"/>
          <w:lang w:val="lt-LT"/>
        </w:rPr>
        <w:t>.</w:t>
      </w:r>
    </w:p>
    <w:p w:rsidR="00255A36" w:rsidRPr="001553BA" w:rsidRDefault="00255A36" w:rsidP="00255A36">
      <w:pPr>
        <w:pStyle w:val="Betarp"/>
        <w:jc w:val="both"/>
        <w:rPr>
          <w:rFonts w:asciiTheme="minorHAnsi" w:hAnsiTheme="minorHAnsi" w:cstheme="minorHAnsi"/>
          <w:szCs w:val="24"/>
          <w:lang w:val="lt-LT" w:eastAsia="lt-LT"/>
        </w:rPr>
      </w:pPr>
      <w:r w:rsidRPr="001553BA">
        <w:rPr>
          <w:rFonts w:asciiTheme="minorHAnsi" w:hAnsiTheme="minorHAnsi" w:cstheme="minorHAnsi"/>
          <w:lang w:val="lt-LT"/>
        </w:rPr>
        <w:t xml:space="preserve">Prekės turi atitikti </w:t>
      </w:r>
      <w:r w:rsidR="006D06FB" w:rsidRPr="001553BA">
        <w:rPr>
          <w:rFonts w:asciiTheme="minorHAnsi" w:hAnsiTheme="minorHAnsi" w:cstheme="minorHAnsi"/>
          <w:lang w:val="lt-LT"/>
        </w:rPr>
        <w:t xml:space="preserve">asmenims </w:t>
      </w:r>
      <w:r w:rsidRPr="001553BA">
        <w:rPr>
          <w:rFonts w:asciiTheme="minorHAnsi" w:hAnsiTheme="minorHAnsi" w:cstheme="minorHAnsi"/>
          <w:lang w:val="lt-LT"/>
        </w:rPr>
        <w:t xml:space="preserve">su negalia keliamus reikalavimus, o jų įrengimas turi atitikti Lietuvos Respublikos </w:t>
      </w:r>
      <w:r w:rsidR="006D06FB" w:rsidRPr="001553BA">
        <w:rPr>
          <w:rFonts w:asciiTheme="minorHAnsi" w:hAnsiTheme="minorHAnsi" w:cstheme="minorHAnsi"/>
          <w:color w:val="000000"/>
          <w:lang w:val="lt-LT"/>
        </w:rPr>
        <w:t>statybos bei remonto rangos darbus reglamentuojančių teisės aktų reikalavimus</w:t>
      </w:r>
      <w:r w:rsidR="001553BA">
        <w:rPr>
          <w:rFonts w:asciiTheme="minorHAnsi" w:hAnsiTheme="minorHAnsi" w:cstheme="minorHAnsi"/>
          <w:color w:val="000000"/>
          <w:lang w:val="lt-LT"/>
        </w:rPr>
        <w:t>.</w:t>
      </w:r>
    </w:p>
    <w:p w:rsidR="0055679B" w:rsidRPr="00D77A31" w:rsidRDefault="0055679B" w:rsidP="00796AA8">
      <w:pPr>
        <w:pStyle w:val="Betarp"/>
        <w:jc w:val="both"/>
        <w:rPr>
          <w:rFonts w:asciiTheme="minorHAnsi" w:hAnsiTheme="minorHAnsi" w:cstheme="minorHAnsi"/>
          <w:szCs w:val="24"/>
          <w:lang w:val="lt-LT"/>
        </w:rPr>
      </w:pPr>
      <w:r w:rsidRPr="00524B68">
        <w:rPr>
          <w:rFonts w:asciiTheme="minorHAnsi" w:hAnsiTheme="minorHAnsi" w:cstheme="minorHAnsi"/>
          <w:b/>
          <w:szCs w:val="24"/>
          <w:lang w:val="lt-LT"/>
        </w:rPr>
        <w:t xml:space="preserve">2. Bendrieji reikalavimai </w:t>
      </w:r>
      <w:r w:rsidRPr="00D77A31">
        <w:rPr>
          <w:rFonts w:asciiTheme="minorHAnsi" w:hAnsiTheme="minorHAnsi" w:cstheme="minorHAnsi"/>
          <w:b/>
          <w:szCs w:val="24"/>
          <w:lang w:val="lt-LT" w:eastAsia="lt-LT"/>
        </w:rPr>
        <w:t>(tikrinami sutarties vykdymo metu)</w:t>
      </w:r>
      <w:r w:rsidR="00F124CD" w:rsidRPr="00D77A31">
        <w:rPr>
          <w:rFonts w:asciiTheme="minorHAnsi" w:hAnsiTheme="minorHAnsi" w:cstheme="minorHAnsi"/>
          <w:b/>
          <w:szCs w:val="24"/>
          <w:lang w:val="lt-LT" w:eastAsia="lt-LT"/>
        </w:rPr>
        <w:t>:</w:t>
      </w:r>
    </w:p>
    <w:p w:rsidR="00F124CD" w:rsidRPr="00D77A31" w:rsidRDefault="00F5684C" w:rsidP="00F124CD">
      <w:pPr>
        <w:spacing w:after="0" w:line="240" w:lineRule="auto"/>
        <w:jc w:val="both"/>
        <w:rPr>
          <w:rFonts w:eastAsia="Calibri" w:cstheme="minorHAnsi"/>
          <w:sz w:val="24"/>
          <w:szCs w:val="24"/>
          <w:lang w:eastAsia="lt-LT"/>
        </w:rPr>
      </w:pPr>
      <w:r w:rsidRPr="00D77A31">
        <w:rPr>
          <w:rFonts w:eastAsia="Times New Roman" w:cstheme="minorHAnsi"/>
          <w:sz w:val="24"/>
          <w:szCs w:val="24"/>
          <w:lang w:eastAsia="lt-LT"/>
        </w:rPr>
        <w:t xml:space="preserve">2.1. </w:t>
      </w:r>
      <w:r w:rsidRPr="00D77A31">
        <w:rPr>
          <w:rFonts w:eastAsia="Calibri" w:cstheme="minorHAnsi"/>
          <w:sz w:val="24"/>
          <w:szCs w:val="24"/>
          <w:lang w:eastAsia="lt-LT"/>
        </w:rPr>
        <w:t xml:space="preserve">Prekės perkamos </w:t>
      </w:r>
      <w:r w:rsidR="00560CAD" w:rsidRPr="00D77A31">
        <w:rPr>
          <w:rFonts w:eastAsia="Calibri" w:cstheme="minorHAnsi"/>
          <w:sz w:val="24"/>
          <w:szCs w:val="24"/>
          <w:lang w:eastAsia="lt-LT"/>
        </w:rPr>
        <w:t>pagal faktinį poreikį, Pirkėjui</w:t>
      </w:r>
      <w:r w:rsidRPr="00D77A31">
        <w:rPr>
          <w:rFonts w:eastAsia="Calibri" w:cstheme="minorHAnsi"/>
          <w:sz w:val="24"/>
          <w:szCs w:val="24"/>
          <w:lang w:eastAsia="lt-LT"/>
        </w:rPr>
        <w:t xml:space="preserve"> pateikus užsakymą </w:t>
      </w:r>
      <w:r w:rsidR="002C3E4C">
        <w:rPr>
          <w:rFonts w:eastAsia="Calibri" w:cstheme="minorHAnsi"/>
          <w:sz w:val="24"/>
          <w:szCs w:val="24"/>
          <w:lang w:eastAsia="lt-LT"/>
        </w:rPr>
        <w:t xml:space="preserve"> raštu </w:t>
      </w:r>
      <w:r w:rsidRPr="00D77A31">
        <w:rPr>
          <w:rFonts w:eastAsia="Times New Roman" w:cstheme="minorHAnsi"/>
          <w:sz w:val="24"/>
          <w:szCs w:val="24"/>
          <w:lang w:eastAsia="lt-LT"/>
        </w:rPr>
        <w:t>(elektroniniu paštu)</w:t>
      </w:r>
      <w:r w:rsidRPr="00D77A31">
        <w:rPr>
          <w:rFonts w:eastAsia="Calibri" w:cstheme="minorHAnsi"/>
          <w:sz w:val="24"/>
          <w:szCs w:val="24"/>
          <w:lang w:eastAsia="lt-LT"/>
        </w:rPr>
        <w:t xml:space="preserve">. </w:t>
      </w:r>
    </w:p>
    <w:p w:rsidR="0085463C" w:rsidRPr="00524B68" w:rsidRDefault="00F5684C" w:rsidP="0085463C">
      <w:pPr>
        <w:spacing w:after="0"/>
        <w:jc w:val="both"/>
        <w:rPr>
          <w:rFonts w:cstheme="minorHAnsi"/>
          <w:sz w:val="24"/>
          <w:szCs w:val="24"/>
        </w:rPr>
      </w:pPr>
      <w:r w:rsidRPr="00D77A31">
        <w:rPr>
          <w:rFonts w:eastAsia="Calibri" w:cstheme="minorHAnsi"/>
          <w:sz w:val="24"/>
          <w:szCs w:val="24"/>
          <w:lang w:eastAsia="lt-LT"/>
        </w:rPr>
        <w:t xml:space="preserve">2.2. </w:t>
      </w:r>
      <w:r w:rsidR="002C3E4C">
        <w:rPr>
          <w:rFonts w:eastAsia="Calibri" w:cstheme="minorHAnsi"/>
          <w:sz w:val="24"/>
          <w:szCs w:val="24"/>
          <w:lang w:eastAsia="lt-LT"/>
        </w:rPr>
        <w:t xml:space="preserve">Tiekėjas privalo pristatyti ir įrengti Prekes </w:t>
      </w:r>
      <w:r w:rsidR="00DE73E0" w:rsidRPr="00D77A31">
        <w:rPr>
          <w:rFonts w:cstheme="minorHAnsi"/>
          <w:sz w:val="24"/>
          <w:szCs w:val="24"/>
          <w:lang w:eastAsia="lt-LT"/>
        </w:rPr>
        <w:t>per 30</w:t>
      </w:r>
      <w:r w:rsidR="00872C23" w:rsidRPr="00D77A31">
        <w:rPr>
          <w:rFonts w:cstheme="minorHAnsi"/>
          <w:sz w:val="24"/>
          <w:szCs w:val="24"/>
          <w:lang w:eastAsia="lt-LT"/>
        </w:rPr>
        <w:t xml:space="preserve"> (</w:t>
      </w:r>
      <w:r w:rsidR="00394D4D" w:rsidRPr="00D77A31">
        <w:rPr>
          <w:rFonts w:cstheme="minorHAnsi"/>
          <w:sz w:val="24"/>
          <w:szCs w:val="24"/>
          <w:lang w:eastAsia="lt-LT"/>
        </w:rPr>
        <w:t xml:space="preserve">trisdešimt) </w:t>
      </w:r>
      <w:r w:rsidR="00DE73E0" w:rsidRPr="00D77A31">
        <w:rPr>
          <w:rFonts w:cstheme="minorHAnsi"/>
          <w:sz w:val="24"/>
          <w:szCs w:val="24"/>
          <w:lang w:eastAsia="lt-LT"/>
        </w:rPr>
        <w:t>k</w:t>
      </w:r>
      <w:r w:rsidR="00394D4D" w:rsidRPr="00D77A31">
        <w:rPr>
          <w:rFonts w:cstheme="minorHAnsi"/>
          <w:sz w:val="24"/>
          <w:szCs w:val="24"/>
          <w:lang w:eastAsia="lt-LT"/>
        </w:rPr>
        <w:t xml:space="preserve">alendorinių </w:t>
      </w:r>
      <w:r w:rsidR="00DE73E0" w:rsidRPr="00D77A31">
        <w:rPr>
          <w:rFonts w:cstheme="minorHAnsi"/>
          <w:sz w:val="24"/>
          <w:szCs w:val="24"/>
          <w:lang w:eastAsia="lt-LT"/>
        </w:rPr>
        <w:t>d</w:t>
      </w:r>
      <w:r w:rsidR="00394D4D" w:rsidRPr="00D77A31">
        <w:rPr>
          <w:rFonts w:cstheme="minorHAnsi"/>
          <w:sz w:val="24"/>
          <w:szCs w:val="24"/>
          <w:lang w:eastAsia="lt-LT"/>
        </w:rPr>
        <w:t>ienų</w:t>
      </w:r>
      <w:r w:rsidR="00DE73E0" w:rsidRPr="00D77A31">
        <w:rPr>
          <w:rFonts w:cstheme="minorHAnsi"/>
          <w:sz w:val="24"/>
          <w:szCs w:val="24"/>
          <w:lang w:eastAsia="lt-LT"/>
        </w:rPr>
        <w:t xml:space="preserve"> </w:t>
      </w:r>
      <w:r w:rsidR="0085463C" w:rsidRPr="00D77A31">
        <w:rPr>
          <w:rFonts w:cstheme="minorHAnsi"/>
          <w:sz w:val="24"/>
          <w:szCs w:val="24"/>
          <w:lang w:eastAsia="lt-LT"/>
        </w:rPr>
        <w:t xml:space="preserve">nuo rašytinio užsakymo </w:t>
      </w:r>
      <w:r w:rsidR="002C3E4C">
        <w:rPr>
          <w:rFonts w:cstheme="minorHAnsi"/>
          <w:sz w:val="24"/>
          <w:szCs w:val="24"/>
          <w:lang w:eastAsia="lt-LT"/>
        </w:rPr>
        <w:t xml:space="preserve"> </w:t>
      </w:r>
      <w:r w:rsidR="000C2000">
        <w:rPr>
          <w:rFonts w:cstheme="minorHAnsi"/>
          <w:sz w:val="24"/>
          <w:szCs w:val="24"/>
          <w:lang w:eastAsia="lt-LT"/>
        </w:rPr>
        <w:t xml:space="preserve">gavimo </w:t>
      </w:r>
      <w:r w:rsidR="0085463C" w:rsidRPr="00D77A31">
        <w:rPr>
          <w:rFonts w:cstheme="minorHAnsi"/>
          <w:sz w:val="24"/>
          <w:szCs w:val="24"/>
          <w:lang w:eastAsia="lt-LT"/>
        </w:rPr>
        <w:t>dienos</w:t>
      </w:r>
      <w:r w:rsidR="00C27509">
        <w:rPr>
          <w:rFonts w:cstheme="minorHAnsi"/>
          <w:sz w:val="24"/>
          <w:szCs w:val="24"/>
          <w:lang w:eastAsia="lt-LT"/>
        </w:rPr>
        <w:t>.</w:t>
      </w:r>
    </w:p>
    <w:p w:rsidR="001553BA" w:rsidRPr="00C27509" w:rsidRDefault="001553BA" w:rsidP="00524B68">
      <w:pPr>
        <w:spacing w:after="0" w:line="320" w:lineRule="atLeast"/>
        <w:jc w:val="both"/>
        <w:rPr>
          <w:bCs/>
          <w:sz w:val="24"/>
          <w:szCs w:val="24"/>
        </w:rPr>
      </w:pPr>
      <w:r w:rsidRPr="00524B68">
        <w:rPr>
          <w:sz w:val="24"/>
          <w:szCs w:val="24"/>
        </w:rPr>
        <w:t>2</w:t>
      </w:r>
      <w:r w:rsidRPr="00C27509">
        <w:rPr>
          <w:sz w:val="24"/>
          <w:szCs w:val="24"/>
        </w:rPr>
        <w:t xml:space="preserve">.3. </w:t>
      </w:r>
      <w:r w:rsidR="002F7D87" w:rsidRPr="00C27509">
        <w:rPr>
          <w:sz w:val="24"/>
          <w:szCs w:val="24"/>
        </w:rPr>
        <w:t xml:space="preserve"> Tiekėjas </w:t>
      </w:r>
      <w:r w:rsidR="00C27509" w:rsidRPr="00C27509">
        <w:rPr>
          <w:sz w:val="24"/>
          <w:szCs w:val="24"/>
        </w:rPr>
        <w:t>privalo pateikti</w:t>
      </w:r>
      <w:r w:rsidRPr="00C27509">
        <w:rPr>
          <w:sz w:val="24"/>
          <w:szCs w:val="24"/>
        </w:rPr>
        <w:t xml:space="preserve"> visus su Prekių pristatymu susijusius dokumentus bei </w:t>
      </w:r>
      <w:r w:rsidR="00C27509" w:rsidRPr="00C27509">
        <w:rPr>
          <w:bCs/>
          <w:sz w:val="24"/>
          <w:szCs w:val="24"/>
        </w:rPr>
        <w:t xml:space="preserve">supažindinti  asmenį su negalia bei jo interesus atstovaujantį asmenį su įrenginio naudojimo instrukcija </w:t>
      </w:r>
      <w:r w:rsidR="000C2000">
        <w:rPr>
          <w:bCs/>
          <w:sz w:val="24"/>
          <w:szCs w:val="24"/>
        </w:rPr>
        <w:t xml:space="preserve">(pateikti popierines </w:t>
      </w:r>
      <w:r w:rsidR="000C2000" w:rsidRPr="002C386B">
        <w:rPr>
          <w:bCs/>
          <w:sz w:val="24"/>
          <w:szCs w:val="24"/>
        </w:rPr>
        <w:t>instrukcijas</w:t>
      </w:r>
      <w:r w:rsidR="00F50A5C" w:rsidRPr="002C386B">
        <w:rPr>
          <w:bCs/>
          <w:sz w:val="24"/>
          <w:szCs w:val="24"/>
        </w:rPr>
        <w:t xml:space="preserve"> lietuvių kalba</w:t>
      </w:r>
      <w:r w:rsidR="000C2000" w:rsidRPr="002C386B">
        <w:rPr>
          <w:bCs/>
          <w:sz w:val="24"/>
          <w:szCs w:val="24"/>
        </w:rPr>
        <w:t>)</w:t>
      </w:r>
      <w:bookmarkStart w:id="0" w:name="_GoBack"/>
      <w:bookmarkEnd w:id="0"/>
      <w:r w:rsidR="000C2000" w:rsidRPr="000C2000">
        <w:rPr>
          <w:bCs/>
          <w:sz w:val="24"/>
          <w:szCs w:val="24"/>
        </w:rPr>
        <w:t xml:space="preserve"> </w:t>
      </w:r>
      <w:r w:rsidR="000C2000" w:rsidRPr="00C27509">
        <w:rPr>
          <w:bCs/>
          <w:sz w:val="24"/>
          <w:szCs w:val="24"/>
        </w:rPr>
        <w:t>pasirašytinai</w:t>
      </w:r>
      <w:r w:rsidR="000C2000">
        <w:rPr>
          <w:bCs/>
          <w:sz w:val="24"/>
          <w:szCs w:val="24"/>
        </w:rPr>
        <w:t>.</w:t>
      </w:r>
    </w:p>
    <w:p w:rsidR="001553BA" w:rsidRPr="00524B68" w:rsidRDefault="001553BA" w:rsidP="00524B68">
      <w:pPr>
        <w:spacing w:after="0" w:line="320" w:lineRule="atLeast"/>
        <w:jc w:val="both"/>
        <w:rPr>
          <w:sz w:val="24"/>
          <w:szCs w:val="24"/>
        </w:rPr>
      </w:pPr>
      <w:r w:rsidRPr="00524B68">
        <w:rPr>
          <w:bCs/>
          <w:sz w:val="24"/>
          <w:szCs w:val="24"/>
        </w:rPr>
        <w:t>2.4.</w:t>
      </w:r>
      <w:r w:rsidRPr="00524B68">
        <w:rPr>
          <w:bCs/>
          <w:i/>
          <w:sz w:val="24"/>
          <w:szCs w:val="24"/>
        </w:rPr>
        <w:t xml:space="preserve">  </w:t>
      </w:r>
      <w:r w:rsidR="00C27509">
        <w:rPr>
          <w:bCs/>
          <w:sz w:val="24"/>
          <w:szCs w:val="24"/>
        </w:rPr>
        <w:t>P</w:t>
      </w:r>
      <w:r w:rsidRPr="00524B68">
        <w:rPr>
          <w:bCs/>
          <w:sz w:val="24"/>
          <w:szCs w:val="24"/>
        </w:rPr>
        <w:t>rie</w:t>
      </w:r>
      <w:r w:rsidR="00C27509">
        <w:rPr>
          <w:bCs/>
          <w:sz w:val="24"/>
          <w:szCs w:val="24"/>
        </w:rPr>
        <w:t xml:space="preserve">š pradedant </w:t>
      </w:r>
      <w:r w:rsidR="002F7D87" w:rsidRPr="00524B68">
        <w:rPr>
          <w:bCs/>
          <w:sz w:val="24"/>
          <w:szCs w:val="24"/>
        </w:rPr>
        <w:t>naudoti,</w:t>
      </w:r>
      <w:r w:rsidR="00C27509" w:rsidRPr="00C27509">
        <w:rPr>
          <w:bCs/>
          <w:sz w:val="24"/>
          <w:szCs w:val="24"/>
        </w:rPr>
        <w:t xml:space="preserve"> </w:t>
      </w:r>
      <w:r w:rsidR="00C27509" w:rsidRPr="00524B68">
        <w:rPr>
          <w:bCs/>
          <w:sz w:val="24"/>
          <w:szCs w:val="24"/>
        </w:rPr>
        <w:t xml:space="preserve">keltuvą (liftą), </w:t>
      </w:r>
      <w:r w:rsidR="00C27509">
        <w:rPr>
          <w:bCs/>
          <w:sz w:val="24"/>
          <w:szCs w:val="24"/>
        </w:rPr>
        <w:t>Tiekėjas</w:t>
      </w:r>
      <w:r w:rsidR="002F7D87" w:rsidRPr="00524B68">
        <w:rPr>
          <w:bCs/>
          <w:sz w:val="24"/>
          <w:szCs w:val="24"/>
        </w:rPr>
        <w:t xml:space="preserve"> </w:t>
      </w:r>
      <w:r w:rsidR="000C2000">
        <w:rPr>
          <w:bCs/>
          <w:sz w:val="24"/>
          <w:szCs w:val="24"/>
        </w:rPr>
        <w:t>turi pateikti</w:t>
      </w:r>
      <w:r w:rsidRPr="00524B68">
        <w:rPr>
          <w:bCs/>
          <w:sz w:val="24"/>
          <w:szCs w:val="24"/>
        </w:rPr>
        <w:t xml:space="preserve"> akredituotos kontrolės įstaigos, kuriai suteikti įgaliojimai tikrinti nurodytų įrenginių techninę būklę, išvadą, patvirtinančią, kad keltuvas</w:t>
      </w:r>
      <w:r w:rsidR="002F7D87" w:rsidRPr="00524B68">
        <w:rPr>
          <w:bCs/>
          <w:sz w:val="24"/>
          <w:szCs w:val="24"/>
        </w:rPr>
        <w:t xml:space="preserve"> (liftas)</w:t>
      </w:r>
      <w:r w:rsidRPr="00524B68">
        <w:rPr>
          <w:bCs/>
          <w:sz w:val="24"/>
          <w:szCs w:val="24"/>
        </w:rPr>
        <w:t xml:space="preserve"> yra tinkamas ir galima saugiai naudotis;</w:t>
      </w:r>
    </w:p>
    <w:p w:rsidR="00F5684C" w:rsidRPr="00F5684C" w:rsidRDefault="00524B68" w:rsidP="0085463C">
      <w:pPr>
        <w:spacing w:after="0" w:line="240" w:lineRule="auto"/>
        <w:jc w:val="both"/>
        <w:rPr>
          <w:rFonts w:eastAsia="Times New Roman" w:cstheme="minorHAnsi"/>
          <w:sz w:val="24"/>
          <w:szCs w:val="24"/>
          <w:lang w:eastAsia="lt-LT"/>
        </w:rPr>
      </w:pPr>
      <w:r>
        <w:rPr>
          <w:rFonts w:eastAsia="Times New Roman" w:cstheme="minorHAnsi"/>
          <w:sz w:val="24"/>
          <w:szCs w:val="24"/>
          <w:lang w:eastAsia="lt-LT"/>
        </w:rPr>
        <w:t>2.5</w:t>
      </w:r>
      <w:r w:rsidR="00F5684C" w:rsidRPr="00F5684C">
        <w:rPr>
          <w:rFonts w:eastAsia="Times New Roman" w:cstheme="minorHAnsi"/>
          <w:sz w:val="24"/>
          <w:szCs w:val="24"/>
          <w:lang w:eastAsia="lt-LT"/>
        </w:rPr>
        <w:t xml:space="preserve">. Visos prekės ir komplektuojančiosios dalys turi būti naujos, nenaudotos, atitikti techninėje specifikacijoje ir įprastai tokios rūšies prekėms taikomus kokybės reikalavimus. </w:t>
      </w:r>
    </w:p>
    <w:p w:rsidR="00560CAD" w:rsidRPr="00C27509" w:rsidRDefault="00524B68" w:rsidP="00C27509">
      <w:pPr>
        <w:spacing w:after="0" w:line="300" w:lineRule="atLeast"/>
        <w:rPr>
          <w:rFonts w:ascii="Segoe UI" w:eastAsia="Times New Roman" w:hAnsi="Segoe UI" w:cs="Segoe UI"/>
          <w:sz w:val="21"/>
          <w:szCs w:val="21"/>
          <w:lang w:eastAsia="lt-LT"/>
        </w:rPr>
      </w:pPr>
      <w:r w:rsidRPr="00D77A31">
        <w:rPr>
          <w:rFonts w:eastAsia="Times New Roman" w:cstheme="minorHAnsi"/>
          <w:sz w:val="24"/>
          <w:szCs w:val="24"/>
          <w:lang w:eastAsia="lt-LT"/>
        </w:rPr>
        <w:t>2.6</w:t>
      </w:r>
      <w:r w:rsidR="00F5684C" w:rsidRPr="00D77A31">
        <w:rPr>
          <w:rFonts w:eastAsia="Times New Roman" w:cstheme="minorHAnsi"/>
          <w:sz w:val="24"/>
          <w:szCs w:val="24"/>
          <w:lang w:eastAsia="lt-LT"/>
        </w:rPr>
        <w:t xml:space="preserve">. </w:t>
      </w:r>
      <w:r w:rsidR="003062D6" w:rsidRPr="00D77A31">
        <w:rPr>
          <w:rFonts w:eastAsia="Times New Roman" w:cstheme="minorHAnsi"/>
          <w:sz w:val="24"/>
          <w:szCs w:val="24"/>
          <w:lang w:eastAsia="lt-LT"/>
        </w:rPr>
        <w:t>P</w:t>
      </w:r>
      <w:r w:rsidR="00F5684C" w:rsidRPr="00D77A31">
        <w:rPr>
          <w:rFonts w:eastAsia="Times New Roman" w:cstheme="minorHAnsi"/>
          <w:sz w:val="24"/>
          <w:szCs w:val="24"/>
          <w:lang w:eastAsia="lt-LT"/>
        </w:rPr>
        <w:t>rek</w:t>
      </w:r>
      <w:r w:rsidR="003A2F2F" w:rsidRPr="00D77A31">
        <w:rPr>
          <w:rFonts w:eastAsia="Times New Roman" w:cstheme="minorHAnsi"/>
          <w:sz w:val="24"/>
          <w:szCs w:val="24"/>
          <w:lang w:eastAsia="lt-LT"/>
        </w:rPr>
        <w:t>ės turi būti tvirtos, ilgaamžės,</w:t>
      </w:r>
      <w:r w:rsidR="00C27509" w:rsidRPr="00C27509">
        <w:rPr>
          <w:rFonts w:ascii="Segoe UI" w:eastAsia="Times New Roman" w:hAnsi="Segoe UI" w:cs="Segoe UI"/>
          <w:sz w:val="21"/>
          <w:szCs w:val="21"/>
          <w:lang w:eastAsia="lt-LT"/>
        </w:rPr>
        <w:t xml:space="preserve"> </w:t>
      </w:r>
      <w:r w:rsidR="00C27509">
        <w:rPr>
          <w:rFonts w:ascii="Segoe UI" w:eastAsia="Times New Roman" w:hAnsi="Segoe UI" w:cs="Segoe UI"/>
          <w:sz w:val="21"/>
          <w:szCs w:val="21"/>
          <w:lang w:eastAsia="lt-LT"/>
        </w:rPr>
        <w:t>v</w:t>
      </w:r>
      <w:r w:rsidR="00C27509" w:rsidRPr="00C27509">
        <w:rPr>
          <w:rFonts w:ascii="Segoe UI" w:eastAsia="Times New Roman" w:hAnsi="Segoe UI" w:cs="Segoe UI"/>
          <w:sz w:val="21"/>
          <w:szCs w:val="21"/>
          <w:lang w:eastAsia="lt-LT"/>
        </w:rPr>
        <w:t>izualiai tinkamai integruotos į aplinką</w:t>
      </w:r>
      <w:r w:rsidR="00C27509">
        <w:rPr>
          <w:rFonts w:ascii="Segoe UI" w:eastAsia="Times New Roman" w:hAnsi="Segoe UI" w:cs="Segoe UI"/>
          <w:sz w:val="21"/>
          <w:szCs w:val="21"/>
          <w:lang w:eastAsia="lt-LT"/>
        </w:rPr>
        <w:t>.</w:t>
      </w:r>
    </w:p>
    <w:p w:rsidR="00096187" w:rsidRDefault="00524B68" w:rsidP="00C27509">
      <w:pPr>
        <w:spacing w:after="0" w:line="240" w:lineRule="auto"/>
        <w:jc w:val="both"/>
        <w:rPr>
          <w:sz w:val="24"/>
          <w:szCs w:val="24"/>
          <w:lang w:eastAsia="lt-LT"/>
        </w:rPr>
      </w:pPr>
      <w:r w:rsidRPr="00D77A31">
        <w:rPr>
          <w:sz w:val="24"/>
          <w:szCs w:val="24"/>
          <w:lang w:eastAsia="lt-LT"/>
        </w:rPr>
        <w:t>2.7</w:t>
      </w:r>
      <w:r w:rsidR="00796AA8" w:rsidRPr="00D77A31">
        <w:rPr>
          <w:sz w:val="24"/>
          <w:szCs w:val="24"/>
          <w:lang w:eastAsia="lt-LT"/>
        </w:rPr>
        <w:t xml:space="preserve">.  Prekės </w:t>
      </w:r>
      <w:r w:rsidR="00CC0FF1" w:rsidRPr="00D77A31">
        <w:rPr>
          <w:sz w:val="24"/>
          <w:szCs w:val="24"/>
          <w:lang w:eastAsia="lt-LT"/>
        </w:rPr>
        <w:t>turi atitikti prieinamumo visiems naudotojams reikalavimus</w:t>
      </w:r>
      <w:r w:rsidR="003C4D0F">
        <w:rPr>
          <w:sz w:val="24"/>
          <w:szCs w:val="24"/>
          <w:lang w:eastAsia="lt-LT"/>
        </w:rPr>
        <w:t xml:space="preserve"> bei universalaus dizaino principus</w:t>
      </w:r>
      <w:r w:rsidR="000827E3">
        <w:rPr>
          <w:sz w:val="24"/>
          <w:szCs w:val="24"/>
          <w:lang w:eastAsia="lt-LT"/>
        </w:rPr>
        <w:t xml:space="preserve"> (n</w:t>
      </w:r>
      <w:r w:rsidR="000827E3" w:rsidRPr="000827E3">
        <w:rPr>
          <w:sz w:val="24"/>
          <w:szCs w:val="24"/>
          <w:lang w:eastAsia="lt-LT"/>
        </w:rPr>
        <w:t xml:space="preserve">epriklausomai nuo patalpos ar erdvės paskirties – aplinkos prieinamumas žmonėms su judėjimo negalia turi būti paprastas, patikimas ir </w:t>
      </w:r>
      <w:r w:rsidR="000827E3" w:rsidRPr="00DF7DEE">
        <w:rPr>
          <w:sz w:val="24"/>
          <w:szCs w:val="24"/>
          <w:lang w:eastAsia="lt-LT"/>
        </w:rPr>
        <w:t>patogus</w:t>
      </w:r>
      <w:r w:rsidR="00DF7DEE" w:rsidRPr="00DF7DEE">
        <w:rPr>
          <w:sz w:val="24"/>
          <w:szCs w:val="24"/>
          <w:lang w:eastAsia="lt-LT"/>
        </w:rPr>
        <w:t xml:space="preserve">, </w:t>
      </w:r>
      <w:r w:rsidR="00DF7DEE" w:rsidRPr="00DF7DEE">
        <w:rPr>
          <w:rFonts w:cstheme="minorHAnsi"/>
          <w:sz w:val="24"/>
          <w:szCs w:val="24"/>
          <w:lang w:eastAsia="lt-LT"/>
        </w:rPr>
        <w:t>į</w:t>
      </w:r>
      <w:r w:rsidR="003C4D0F" w:rsidRPr="00DF7DEE">
        <w:rPr>
          <w:rFonts w:cstheme="minorHAnsi"/>
          <w:color w:val="0A0A0A"/>
          <w:sz w:val="24"/>
          <w:szCs w:val="24"/>
          <w:shd w:val="clear" w:color="auto" w:fill="FFFFFF"/>
        </w:rPr>
        <w:t xml:space="preserve">renginiai turi būti lengvai atpažįstami, </w:t>
      </w:r>
      <w:r w:rsidR="00DF7DEE" w:rsidRPr="00DF7DEE">
        <w:rPr>
          <w:rFonts w:cstheme="minorHAnsi"/>
          <w:color w:val="0A0A0A"/>
          <w:sz w:val="24"/>
          <w:szCs w:val="24"/>
          <w:shd w:val="clear" w:color="auto" w:fill="FFFFFF"/>
        </w:rPr>
        <w:t>aiški informacija</w:t>
      </w:r>
      <w:r w:rsidR="00A954F9">
        <w:rPr>
          <w:rFonts w:cstheme="minorHAnsi"/>
          <w:color w:val="0A0A0A"/>
          <w:sz w:val="24"/>
          <w:szCs w:val="24"/>
          <w:shd w:val="clear" w:color="auto" w:fill="FFFFFF"/>
        </w:rPr>
        <w:t>,</w:t>
      </w:r>
      <w:r w:rsidR="00DF7DEE" w:rsidRPr="00DF7DEE">
        <w:rPr>
          <w:rFonts w:cstheme="minorHAnsi"/>
          <w:color w:val="0A0A0A"/>
          <w:sz w:val="24"/>
          <w:szCs w:val="24"/>
          <w:shd w:val="clear" w:color="auto" w:fill="FFFFFF"/>
        </w:rPr>
        <w:t xml:space="preserve"> paprasta valdymo įranga),</w:t>
      </w:r>
      <w:r w:rsidR="00DF7DEE" w:rsidRPr="00DF7DEE">
        <w:rPr>
          <w:sz w:val="24"/>
          <w:szCs w:val="24"/>
          <w:lang w:eastAsia="lt-LT"/>
        </w:rPr>
        <w:t xml:space="preserve"> mažinti socialinę atskirtį</w:t>
      </w:r>
      <w:r w:rsidR="00A954F9">
        <w:rPr>
          <w:sz w:val="24"/>
          <w:szCs w:val="24"/>
          <w:lang w:eastAsia="lt-LT"/>
        </w:rPr>
        <w:t>.</w:t>
      </w:r>
    </w:p>
    <w:p w:rsidR="00B0088C" w:rsidRPr="00796AA8" w:rsidRDefault="00524B68" w:rsidP="00096187">
      <w:pPr>
        <w:spacing w:after="0" w:line="240" w:lineRule="auto"/>
        <w:jc w:val="both"/>
        <w:rPr>
          <w:sz w:val="24"/>
          <w:szCs w:val="24"/>
          <w:lang w:eastAsia="lt-LT"/>
        </w:rPr>
      </w:pPr>
      <w:r>
        <w:rPr>
          <w:rFonts w:eastAsia="Times New Roman" w:cstheme="minorHAnsi"/>
          <w:sz w:val="24"/>
          <w:szCs w:val="24"/>
          <w:lang w:eastAsia="lt-LT"/>
        </w:rPr>
        <w:t>2.8</w:t>
      </w:r>
      <w:r w:rsidR="00B0088C">
        <w:rPr>
          <w:rFonts w:eastAsia="Times New Roman" w:cstheme="minorHAnsi"/>
          <w:sz w:val="24"/>
          <w:szCs w:val="24"/>
          <w:lang w:eastAsia="lt-LT"/>
        </w:rPr>
        <w:t xml:space="preserve">. </w:t>
      </w:r>
      <w:r w:rsidR="00B0088C" w:rsidRPr="00DD5A62">
        <w:rPr>
          <w:rFonts w:ascii="Calibri" w:eastAsia="Times New Roman" w:hAnsi="Calibri" w:cs="Calibri"/>
          <w:sz w:val="24"/>
          <w:szCs w:val="24"/>
          <w:lang w:eastAsia="lt-LT"/>
        </w:rPr>
        <w:t>Prekės (įskaitant jų konstrukciją) turi būti stabilios, saugios naudoti. Visos judamos ir reguliuojamos dalys sukonstruotos taip, kad naudojant netaptų laisvomis ir nesužalotų vartotojo</w:t>
      </w:r>
      <w:r w:rsidR="00B0088C" w:rsidRPr="00DD5A62">
        <w:rPr>
          <w:rFonts w:ascii="Calibri" w:eastAsia="Calibri" w:hAnsi="Calibri" w:cs="Calibri"/>
          <w:sz w:val="24"/>
          <w:szCs w:val="24"/>
          <w:lang w:eastAsia="lt-LT"/>
        </w:rPr>
        <w:t>.</w:t>
      </w:r>
    </w:p>
    <w:p w:rsidR="00C27509" w:rsidRPr="00C27509" w:rsidRDefault="00524B68" w:rsidP="00C27509">
      <w:pPr>
        <w:spacing w:after="0" w:line="300" w:lineRule="atLeast"/>
        <w:rPr>
          <w:rFonts w:ascii="Segoe UI" w:eastAsia="Times New Roman" w:hAnsi="Segoe UI" w:cs="Segoe UI"/>
          <w:sz w:val="21"/>
          <w:szCs w:val="21"/>
          <w:lang w:eastAsia="lt-LT"/>
        </w:rPr>
      </w:pPr>
      <w:r>
        <w:rPr>
          <w:rFonts w:eastAsia="Times New Roman" w:cstheme="minorHAnsi"/>
          <w:sz w:val="24"/>
          <w:szCs w:val="24"/>
          <w:lang w:eastAsia="lt-LT"/>
        </w:rPr>
        <w:t>2.9</w:t>
      </w:r>
      <w:r w:rsidR="00F5684C" w:rsidRPr="000F4AE3">
        <w:rPr>
          <w:rFonts w:eastAsia="Times New Roman" w:cstheme="minorHAnsi"/>
          <w:sz w:val="24"/>
          <w:szCs w:val="24"/>
          <w:lang w:eastAsia="lt-LT"/>
        </w:rPr>
        <w:t>.</w:t>
      </w:r>
      <w:r w:rsidR="00F5684C" w:rsidRPr="00F5684C">
        <w:rPr>
          <w:rFonts w:eastAsia="Times New Roman" w:cstheme="minorHAnsi"/>
          <w:sz w:val="24"/>
          <w:szCs w:val="24"/>
          <w:lang w:eastAsia="lt-LT"/>
        </w:rPr>
        <w:t xml:space="preserve"> </w:t>
      </w:r>
      <w:r w:rsidR="00F5684C" w:rsidRPr="00F5684C">
        <w:rPr>
          <w:rFonts w:eastAsia="Calibri" w:cstheme="minorHAnsi"/>
          <w:sz w:val="24"/>
          <w:szCs w:val="24"/>
          <w:lang w:eastAsia="lt-LT"/>
        </w:rPr>
        <w:t xml:space="preserve">Prekės turi būti įrengiamos taip, kad šalia esantis </w:t>
      </w:r>
      <w:r w:rsidR="00C27509">
        <w:rPr>
          <w:rFonts w:eastAsia="Calibri" w:cstheme="minorHAnsi"/>
          <w:sz w:val="24"/>
          <w:szCs w:val="24"/>
          <w:lang w:eastAsia="lt-LT"/>
        </w:rPr>
        <w:t>turtas nebūtų sugadintas.</w:t>
      </w:r>
      <w:r w:rsidR="00F5684C" w:rsidRPr="00F5684C">
        <w:rPr>
          <w:rFonts w:eastAsia="Calibri" w:cstheme="minorHAnsi"/>
          <w:sz w:val="24"/>
          <w:szCs w:val="24"/>
          <w:lang w:eastAsia="lt-LT"/>
        </w:rPr>
        <w:t xml:space="preserve"> </w:t>
      </w:r>
      <w:r w:rsidR="00C27509" w:rsidRPr="00C27509">
        <w:rPr>
          <w:rFonts w:ascii="Segoe UI" w:eastAsia="Times New Roman" w:hAnsi="Segoe UI" w:cs="Segoe UI"/>
          <w:sz w:val="21"/>
          <w:szCs w:val="21"/>
          <w:lang w:eastAsia="lt-LT"/>
        </w:rPr>
        <w:t>Sugadinus – nuostoliai atlyginami Tiekėjo lėšomis.</w:t>
      </w:r>
    </w:p>
    <w:p w:rsidR="00F5684C" w:rsidRPr="00F5684C" w:rsidRDefault="00524B68" w:rsidP="00C27509">
      <w:pPr>
        <w:spacing w:after="0" w:line="240" w:lineRule="auto"/>
        <w:jc w:val="both"/>
        <w:rPr>
          <w:rFonts w:eastAsia="Times New Roman" w:cstheme="minorHAnsi"/>
          <w:sz w:val="24"/>
          <w:szCs w:val="24"/>
          <w:lang w:eastAsia="lt-LT"/>
        </w:rPr>
      </w:pPr>
      <w:r>
        <w:rPr>
          <w:rFonts w:eastAsia="Calibri" w:cstheme="minorHAnsi"/>
          <w:sz w:val="24"/>
          <w:szCs w:val="24"/>
          <w:lang w:eastAsia="lt-LT"/>
        </w:rPr>
        <w:t>2.10</w:t>
      </w:r>
      <w:r w:rsidR="00F5684C" w:rsidRPr="00F5684C">
        <w:rPr>
          <w:rFonts w:eastAsia="Calibri" w:cstheme="minorHAnsi"/>
          <w:sz w:val="24"/>
          <w:szCs w:val="24"/>
          <w:lang w:eastAsia="lt-LT"/>
        </w:rPr>
        <w:t xml:space="preserve">. </w:t>
      </w:r>
      <w:r w:rsidR="00C27509">
        <w:rPr>
          <w:rFonts w:eastAsia="Times New Roman" w:cstheme="minorHAnsi"/>
          <w:sz w:val="24"/>
          <w:szCs w:val="24"/>
          <w:lang w:eastAsia="lt-LT"/>
        </w:rPr>
        <w:t>Sumontavęs prekes Tiekėjas</w:t>
      </w:r>
      <w:r w:rsidR="00F5684C" w:rsidRPr="00F5684C">
        <w:rPr>
          <w:rFonts w:eastAsia="Times New Roman" w:cstheme="minorHAnsi"/>
          <w:sz w:val="24"/>
          <w:szCs w:val="24"/>
          <w:lang w:eastAsia="lt-LT"/>
        </w:rPr>
        <w:t xml:space="preserve"> turi sutvarkyti prekių įrengimo</w:t>
      </w:r>
      <w:r w:rsidR="002F7D87">
        <w:rPr>
          <w:rFonts w:eastAsia="Times New Roman" w:cstheme="minorHAnsi"/>
          <w:sz w:val="24"/>
          <w:szCs w:val="24"/>
          <w:lang w:eastAsia="lt-LT"/>
        </w:rPr>
        <w:t xml:space="preserve"> vietą, išvežti prekių įrengimo</w:t>
      </w:r>
      <w:r w:rsidR="00F5684C" w:rsidRPr="00F5684C">
        <w:rPr>
          <w:rFonts w:eastAsia="Times New Roman" w:cstheme="minorHAnsi"/>
          <w:sz w:val="24"/>
          <w:szCs w:val="24"/>
          <w:lang w:eastAsia="lt-LT"/>
        </w:rPr>
        <w:t xml:space="preserve"> metu susidariusias atliekas (jeigu jų susidaro).</w:t>
      </w:r>
    </w:p>
    <w:p w:rsidR="00F5684C" w:rsidRPr="00F5684C" w:rsidRDefault="00524B68" w:rsidP="00796AA8">
      <w:pPr>
        <w:spacing w:after="0" w:line="240" w:lineRule="auto"/>
        <w:jc w:val="both"/>
        <w:rPr>
          <w:rFonts w:eastAsia="Calibri" w:cstheme="minorHAnsi"/>
          <w:sz w:val="24"/>
          <w:szCs w:val="24"/>
          <w:lang w:eastAsia="lt-LT"/>
        </w:rPr>
      </w:pPr>
      <w:r>
        <w:rPr>
          <w:rFonts w:eastAsia="Times New Roman" w:cstheme="minorHAnsi"/>
          <w:sz w:val="24"/>
          <w:szCs w:val="24"/>
          <w:lang w:eastAsia="lt-LT"/>
        </w:rPr>
        <w:t>2.11</w:t>
      </w:r>
      <w:r w:rsidR="00F5684C" w:rsidRPr="00F5684C">
        <w:rPr>
          <w:rFonts w:eastAsia="Times New Roman" w:cstheme="minorHAnsi"/>
          <w:sz w:val="24"/>
          <w:szCs w:val="24"/>
          <w:lang w:eastAsia="lt-LT"/>
        </w:rPr>
        <w:t xml:space="preserve">. </w:t>
      </w:r>
      <w:r w:rsidR="00F5684C" w:rsidRPr="00F5684C">
        <w:rPr>
          <w:rFonts w:eastAsia="Calibri" w:cstheme="minorHAnsi"/>
          <w:bCs/>
          <w:sz w:val="24"/>
          <w:szCs w:val="24"/>
          <w:lang w:eastAsia="lt-LT"/>
        </w:rPr>
        <w:t>Prekėms turi būti suteikiamas 2 metų garantinis terminas, kuris pradedamas skaičiuoti nuo prekių perdavimo</w:t>
      </w:r>
      <w:r w:rsidR="00096187">
        <w:rPr>
          <w:rFonts w:eastAsia="Calibri" w:cstheme="minorHAnsi"/>
          <w:bCs/>
          <w:sz w:val="24"/>
          <w:szCs w:val="24"/>
          <w:lang w:eastAsia="lt-LT"/>
        </w:rPr>
        <w:t>–</w:t>
      </w:r>
      <w:r w:rsidR="00F5684C" w:rsidRPr="00F5684C">
        <w:rPr>
          <w:rFonts w:eastAsia="Calibri" w:cstheme="minorHAnsi"/>
          <w:bCs/>
          <w:sz w:val="24"/>
          <w:szCs w:val="24"/>
          <w:lang w:eastAsia="lt-LT"/>
        </w:rPr>
        <w:t xml:space="preserve">priėmimo akto pasirašymo dienos </w:t>
      </w:r>
      <w:r w:rsidR="00F5684C" w:rsidRPr="00F5684C">
        <w:rPr>
          <w:rFonts w:eastAsia="Calibri" w:cstheme="minorHAnsi"/>
          <w:bCs/>
          <w:sz w:val="24"/>
          <w:szCs w:val="24"/>
        </w:rPr>
        <w:t xml:space="preserve">ir Tiekėjo Pasiūlymo 2 punkte nurodytas </w:t>
      </w:r>
      <w:r w:rsidR="00F5684C" w:rsidRPr="00F5684C">
        <w:rPr>
          <w:rFonts w:cstheme="minorHAnsi"/>
          <w:iCs/>
          <w:noProof/>
          <w:color w:val="000000"/>
          <w:spacing w:val="-5"/>
          <w:sz w:val="24"/>
          <w:szCs w:val="24"/>
        </w:rPr>
        <w:t xml:space="preserve">papildomas garantinis </w:t>
      </w:r>
      <w:r w:rsidR="00F5684C" w:rsidRPr="00F5684C">
        <w:rPr>
          <w:rFonts w:cstheme="minorHAnsi"/>
          <w:sz w:val="24"/>
          <w:szCs w:val="24"/>
        </w:rPr>
        <w:t>terminas</w:t>
      </w:r>
      <w:r w:rsidR="00694EE8">
        <w:rPr>
          <w:rFonts w:eastAsia="Calibri" w:cstheme="minorHAnsi"/>
          <w:bCs/>
          <w:sz w:val="24"/>
          <w:szCs w:val="24"/>
        </w:rPr>
        <w:t xml:space="preserve"> </w:t>
      </w:r>
      <w:r w:rsidR="00694EE8" w:rsidRPr="00077D8B">
        <w:rPr>
          <w:rFonts w:eastAsia="Calibri" w:cstheme="minorHAnsi"/>
          <w:bCs/>
          <w:sz w:val="24"/>
          <w:szCs w:val="24"/>
        </w:rPr>
        <w:t>(jei tiekėjas siekė gauti papildom</w:t>
      </w:r>
      <w:r w:rsidR="00096187">
        <w:rPr>
          <w:rFonts w:eastAsia="Calibri" w:cstheme="minorHAnsi"/>
          <w:bCs/>
          <w:sz w:val="24"/>
          <w:szCs w:val="24"/>
        </w:rPr>
        <w:t>ų</w:t>
      </w:r>
      <w:r w:rsidR="00694EE8" w:rsidRPr="00077D8B">
        <w:rPr>
          <w:rFonts w:eastAsia="Calibri" w:cstheme="minorHAnsi"/>
          <w:bCs/>
          <w:sz w:val="24"/>
          <w:szCs w:val="24"/>
        </w:rPr>
        <w:t xml:space="preserve"> kokybės bal</w:t>
      </w:r>
      <w:r w:rsidR="00096187">
        <w:rPr>
          <w:rFonts w:eastAsia="Calibri" w:cstheme="minorHAnsi"/>
          <w:bCs/>
          <w:sz w:val="24"/>
          <w:szCs w:val="24"/>
        </w:rPr>
        <w:t>ų</w:t>
      </w:r>
      <w:r w:rsidR="00694EE8" w:rsidRPr="00077D8B">
        <w:rPr>
          <w:rFonts w:eastAsia="Calibri" w:cstheme="minorHAnsi"/>
          <w:bCs/>
          <w:sz w:val="24"/>
          <w:szCs w:val="24"/>
        </w:rPr>
        <w:t>).</w:t>
      </w:r>
    </w:p>
    <w:p w:rsidR="00F5684C" w:rsidRDefault="00F5684C" w:rsidP="00796AA8">
      <w:pPr>
        <w:spacing w:before="120" w:after="120" w:line="240" w:lineRule="auto"/>
        <w:jc w:val="both"/>
        <w:rPr>
          <w:rFonts w:eastAsia="Calibri" w:cstheme="minorHAnsi"/>
          <w:b/>
          <w:sz w:val="24"/>
          <w:szCs w:val="24"/>
          <w:lang w:eastAsia="lt-LT"/>
        </w:rPr>
      </w:pPr>
      <w:r w:rsidRPr="00F5684C">
        <w:rPr>
          <w:rFonts w:eastAsia="Calibri" w:cstheme="minorHAnsi"/>
          <w:b/>
          <w:sz w:val="24"/>
          <w:szCs w:val="24"/>
          <w:lang w:eastAsia="lt-LT"/>
        </w:rPr>
        <w:lastRenderedPageBreak/>
        <w:t>3.</w:t>
      </w:r>
      <w:r w:rsidRPr="00F5684C">
        <w:rPr>
          <w:rFonts w:eastAsia="Calibri" w:cstheme="minorHAnsi"/>
          <w:sz w:val="24"/>
          <w:szCs w:val="24"/>
          <w:lang w:eastAsia="lt-LT"/>
        </w:rPr>
        <w:t xml:space="preserve"> </w:t>
      </w:r>
      <w:r w:rsidRPr="00F5684C">
        <w:rPr>
          <w:rFonts w:eastAsia="Calibri" w:cstheme="minorHAnsi"/>
          <w:b/>
          <w:sz w:val="24"/>
          <w:szCs w:val="24"/>
          <w:lang w:eastAsia="lt-LT"/>
        </w:rPr>
        <w:t>Techniniai reikalavimai prekėms</w:t>
      </w:r>
      <w:r w:rsidR="00096187">
        <w:rPr>
          <w:rFonts w:eastAsia="Calibri" w:cstheme="minorHAnsi"/>
          <w:b/>
          <w:sz w:val="24"/>
          <w:szCs w:val="24"/>
          <w:lang w:eastAsia="lt-LT"/>
        </w:rPr>
        <w:t>:</w:t>
      </w:r>
    </w:p>
    <w:p w:rsidR="009479A3" w:rsidRPr="009479A3" w:rsidRDefault="009479A3" w:rsidP="00796AA8">
      <w:pPr>
        <w:pStyle w:val="Betarp"/>
        <w:jc w:val="both"/>
        <w:rPr>
          <w:rFonts w:ascii="Calibri" w:hAnsi="Calibri" w:cs="Calibri"/>
          <w:b/>
          <w:bCs/>
          <w:lang w:val="lt-LT" w:eastAsia="en-US"/>
        </w:rPr>
      </w:pPr>
      <w:r>
        <w:rPr>
          <w:rFonts w:ascii="Calibri" w:hAnsi="Calibri" w:cs="Calibri"/>
          <w:b/>
          <w:bCs/>
          <w:u w:val="single"/>
          <w:lang w:val="lt-LT" w:eastAsia="en-US"/>
        </w:rPr>
        <w:t xml:space="preserve">3.1. </w:t>
      </w:r>
      <w:r w:rsidRPr="009479A3">
        <w:rPr>
          <w:rFonts w:ascii="Calibri" w:hAnsi="Calibri" w:cs="Calibri"/>
          <w:b/>
          <w:bCs/>
          <w:u w:val="single"/>
          <w:lang w:val="lt-LT" w:eastAsia="en-US"/>
        </w:rPr>
        <w:t>Būtina užpildyti lentelės 3 stulpelyje reikalaujamas reikšmes,</w:t>
      </w:r>
      <w:r w:rsidRPr="009479A3">
        <w:rPr>
          <w:rFonts w:ascii="Calibri" w:hAnsi="Calibri" w:cs="Calibri"/>
          <w:lang w:val="lt-LT" w:eastAsia="en-US"/>
        </w:rPr>
        <w:t xml:space="preserve"> </w:t>
      </w:r>
      <w:r w:rsidRPr="009479A3">
        <w:rPr>
          <w:rFonts w:ascii="Calibri" w:hAnsi="Calibri" w:cs="Calibri"/>
          <w:b/>
          <w:bCs/>
          <w:lang w:val="lt-LT" w:eastAsia="en-US"/>
        </w:rPr>
        <w:t xml:space="preserve">nurodant siūlomos prekės gamintoją, modelį (jeigu yra), </w:t>
      </w:r>
      <w:r w:rsidR="00B0088C" w:rsidRPr="00F124CD">
        <w:rPr>
          <w:rFonts w:ascii="Calibri" w:eastAsia="Calibri" w:hAnsi="Calibri" w:cs="Calibri"/>
          <w:noProof/>
          <w:szCs w:val="24"/>
          <w:lang w:val="lt-LT"/>
        </w:rPr>
        <w:t xml:space="preserve">modifikaciją (jeigu yra), </w:t>
      </w:r>
      <w:r w:rsidRPr="009479A3">
        <w:rPr>
          <w:rFonts w:ascii="Calibri" w:hAnsi="Calibri" w:cs="Calibri"/>
          <w:b/>
          <w:bCs/>
          <w:lang w:val="lt-LT" w:eastAsia="en-US"/>
        </w:rPr>
        <w:t xml:space="preserve">prekės kodą (jeigu yra), konkrečius siūlomos prekės duomenis ir charakteristikas bei kitą reikalaujamą informaciją. </w:t>
      </w:r>
    </w:p>
    <w:p w:rsidR="009479A3" w:rsidRPr="009479A3" w:rsidRDefault="009479A3" w:rsidP="00796AA8">
      <w:pPr>
        <w:pStyle w:val="Betarp"/>
        <w:jc w:val="both"/>
        <w:rPr>
          <w:rFonts w:ascii="Calibri" w:hAnsi="Calibri" w:cs="Calibri"/>
          <w:lang w:val="lt-LT"/>
        </w:rPr>
      </w:pPr>
      <w:r w:rsidRPr="009479A3">
        <w:rPr>
          <w:rFonts w:ascii="Calibri" w:hAnsi="Calibri" w:cs="Calibri"/>
          <w:b/>
          <w:bCs/>
          <w:lang w:val="lt-LT" w:eastAsia="lt-LT"/>
        </w:rPr>
        <w:t xml:space="preserve">Įrodant siūlomos prekės atitiktį techninės specifikacijos reikalavimams, pateikiami gamintojo dokumentai </w:t>
      </w:r>
      <w:r w:rsidRPr="009479A3">
        <w:rPr>
          <w:rFonts w:ascii="Calibri" w:hAnsi="Calibri" w:cs="Calibri"/>
          <w:lang w:val="lt-LT" w:eastAsia="lt-LT"/>
        </w:rPr>
        <w:t>(išskyrus lentelės 4 stulpelyje brūkšniu užbrauktas eilutes, kadangi šiose eilutėse prekių atitiktis nurodytiems reikalavimams bus tikrinama sutarties vykdymo metu</w:t>
      </w:r>
      <w:r w:rsidR="000F4AE3">
        <w:rPr>
          <w:rFonts w:ascii="Calibri" w:hAnsi="Calibri" w:cs="Calibri"/>
          <w:lang w:val="lt-LT" w:eastAsia="lt-LT"/>
        </w:rPr>
        <w:t>,</w:t>
      </w:r>
      <w:r w:rsidR="000F4AE3" w:rsidRPr="00F124CD">
        <w:rPr>
          <w:rFonts w:ascii="Calibri" w:eastAsia="Calibri" w:hAnsi="Calibri" w:cs="Calibri"/>
          <w:szCs w:val="24"/>
          <w:lang w:val="lt-LT"/>
        </w:rPr>
        <w:t xml:space="preserve"> </w:t>
      </w:r>
      <w:r w:rsidR="000F4AE3" w:rsidRPr="00694EE8">
        <w:rPr>
          <w:rFonts w:ascii="Calibri" w:eastAsia="Calibri" w:hAnsi="Calibri" w:cs="Calibri"/>
          <w:szCs w:val="24"/>
          <w:lang w:val="lt-LT"/>
        </w:rPr>
        <w:t xml:space="preserve">tačiau perkančiajai organizacijai </w:t>
      </w:r>
      <w:r w:rsidR="000F4AE3" w:rsidRPr="00694EE8">
        <w:rPr>
          <w:rFonts w:ascii="Calibri" w:hAnsi="Calibri" w:cs="Calibri"/>
          <w:szCs w:val="24"/>
          <w:lang w:val="lt-LT" w:eastAsia="lt-LT"/>
        </w:rPr>
        <w:t>kilus įtarimams dėl siūlomos prekės atitikties nurodytam reikalavimui, ji turi teisę paprašyti tiekėjo pateikti atitiktį įrodančius dokumentus</w:t>
      </w:r>
      <w:r w:rsidR="000F4AE3" w:rsidRPr="00F124CD">
        <w:rPr>
          <w:rFonts w:ascii="Calibri" w:hAnsi="Calibri" w:cs="Calibri"/>
          <w:szCs w:val="24"/>
          <w:lang w:val="lt-LT" w:eastAsia="lt-LT"/>
        </w:rPr>
        <w:t xml:space="preserve"> pasiūlymų vertinimo metu)</w:t>
      </w:r>
      <w:r w:rsidRPr="009479A3">
        <w:rPr>
          <w:rFonts w:ascii="Calibri" w:hAnsi="Calibri" w:cs="Calibri"/>
          <w:b/>
          <w:bCs/>
          <w:lang w:val="lt-LT" w:eastAsia="lt-LT"/>
        </w:rPr>
        <w:t xml:space="preserve"> (techninės specifikacijos, katalogų, bukletų kopijos, atitinkamą (-</w:t>
      </w:r>
      <w:proofErr w:type="spellStart"/>
      <w:r w:rsidRPr="009479A3">
        <w:rPr>
          <w:rFonts w:ascii="Calibri" w:hAnsi="Calibri" w:cs="Calibri"/>
          <w:b/>
          <w:bCs/>
          <w:lang w:val="lt-LT" w:eastAsia="lt-LT"/>
        </w:rPr>
        <w:t>us</w:t>
      </w:r>
      <w:proofErr w:type="spellEnd"/>
      <w:r w:rsidRPr="009479A3">
        <w:rPr>
          <w:rFonts w:ascii="Calibri" w:hAnsi="Calibri" w:cs="Calibri"/>
          <w:b/>
          <w:bCs/>
          <w:lang w:val="lt-LT" w:eastAsia="lt-LT"/>
        </w:rPr>
        <w:t>) techninės specifikacijos reikalavimą (-</w:t>
      </w:r>
      <w:proofErr w:type="spellStart"/>
      <w:r w:rsidRPr="009479A3">
        <w:rPr>
          <w:rFonts w:ascii="Calibri" w:hAnsi="Calibri" w:cs="Calibri"/>
          <w:b/>
          <w:bCs/>
          <w:lang w:val="lt-LT" w:eastAsia="lt-LT"/>
        </w:rPr>
        <w:t>us</w:t>
      </w:r>
      <w:proofErr w:type="spellEnd"/>
      <w:r w:rsidRPr="009479A3">
        <w:rPr>
          <w:rFonts w:ascii="Calibri" w:hAnsi="Calibri" w:cs="Calibri"/>
          <w:b/>
          <w:bCs/>
          <w:lang w:val="lt-LT" w:eastAsia="lt-LT"/>
        </w:rPr>
        <w:t>) patvirtinanti (-</w:t>
      </w:r>
      <w:proofErr w:type="spellStart"/>
      <w:r w:rsidRPr="009479A3">
        <w:rPr>
          <w:rFonts w:ascii="Calibri" w:hAnsi="Calibri" w:cs="Calibri"/>
          <w:b/>
          <w:bCs/>
          <w:lang w:val="lt-LT" w:eastAsia="lt-LT"/>
        </w:rPr>
        <w:t>čios</w:t>
      </w:r>
      <w:proofErr w:type="spellEnd"/>
      <w:r w:rsidRPr="009479A3">
        <w:rPr>
          <w:rFonts w:ascii="Calibri" w:hAnsi="Calibri" w:cs="Calibri"/>
          <w:b/>
          <w:bCs/>
          <w:lang w:val="lt-LT" w:eastAsia="lt-LT"/>
        </w:rPr>
        <w:t>) momentinė (-ės) ekrano kopija (-</w:t>
      </w:r>
      <w:proofErr w:type="spellStart"/>
      <w:r w:rsidRPr="009479A3">
        <w:rPr>
          <w:rFonts w:ascii="Calibri" w:hAnsi="Calibri" w:cs="Calibri"/>
          <w:b/>
          <w:bCs/>
          <w:lang w:val="lt-LT" w:eastAsia="lt-LT"/>
        </w:rPr>
        <w:t>os</w:t>
      </w:r>
      <w:proofErr w:type="spellEnd"/>
      <w:r w:rsidRPr="009479A3">
        <w:rPr>
          <w:rFonts w:ascii="Calibri" w:hAnsi="Calibri" w:cs="Calibri"/>
          <w:b/>
          <w:bCs/>
          <w:lang w:val="lt-LT" w:eastAsia="lt-LT"/>
        </w:rPr>
        <w:t>) (</w:t>
      </w:r>
      <w:proofErr w:type="spellStart"/>
      <w:r w:rsidRPr="00D84837">
        <w:rPr>
          <w:rFonts w:ascii="Calibri" w:hAnsi="Calibri" w:cs="Calibri"/>
          <w:b/>
          <w:bCs/>
          <w:i/>
          <w:iCs/>
          <w:lang w:val="lt-LT" w:eastAsia="lt-LT"/>
        </w:rPr>
        <w:t>print</w:t>
      </w:r>
      <w:proofErr w:type="spellEnd"/>
      <w:r w:rsidRPr="00D84837">
        <w:rPr>
          <w:rFonts w:ascii="Calibri" w:hAnsi="Calibri" w:cs="Calibri"/>
          <w:b/>
          <w:bCs/>
          <w:i/>
          <w:iCs/>
          <w:lang w:val="lt-LT" w:eastAsia="lt-LT"/>
        </w:rPr>
        <w:t xml:space="preserve"> </w:t>
      </w:r>
      <w:proofErr w:type="spellStart"/>
      <w:r w:rsidRPr="00D84837">
        <w:rPr>
          <w:rFonts w:ascii="Calibri" w:hAnsi="Calibri" w:cs="Calibri"/>
          <w:b/>
          <w:bCs/>
          <w:i/>
          <w:iCs/>
          <w:lang w:val="lt-LT" w:eastAsia="lt-LT"/>
        </w:rPr>
        <w:t>screen</w:t>
      </w:r>
      <w:proofErr w:type="spellEnd"/>
      <w:r w:rsidRPr="009479A3">
        <w:rPr>
          <w:rFonts w:ascii="Calibri" w:hAnsi="Calibri" w:cs="Calibri"/>
          <w:b/>
          <w:bCs/>
          <w:lang w:val="lt-LT" w:eastAsia="lt-LT"/>
        </w:rPr>
        <w:t xml:space="preserve">) </w:t>
      </w:r>
      <w:r w:rsidRPr="009479A3">
        <w:rPr>
          <w:rFonts w:ascii="Calibri" w:hAnsi="Calibri" w:cs="Calibri"/>
          <w:i/>
          <w:iCs/>
          <w:u w:val="single"/>
          <w:lang w:val="lt-LT" w:eastAsia="lt-LT"/>
        </w:rPr>
        <w:t>(tokiu atveju momentinėje ekrano kopijoje (</w:t>
      </w:r>
      <w:proofErr w:type="spellStart"/>
      <w:r w:rsidRPr="009479A3">
        <w:rPr>
          <w:rFonts w:ascii="Calibri" w:hAnsi="Calibri" w:cs="Calibri"/>
          <w:i/>
          <w:iCs/>
          <w:u w:val="single"/>
          <w:lang w:val="lt-LT" w:eastAsia="lt-LT"/>
        </w:rPr>
        <w:t>print</w:t>
      </w:r>
      <w:proofErr w:type="spellEnd"/>
      <w:r w:rsidRPr="009479A3">
        <w:rPr>
          <w:rFonts w:ascii="Calibri" w:hAnsi="Calibri" w:cs="Calibri"/>
          <w:i/>
          <w:iCs/>
          <w:u w:val="single"/>
          <w:lang w:val="lt-LT" w:eastAsia="lt-LT"/>
        </w:rPr>
        <w:t xml:space="preserve"> </w:t>
      </w:r>
      <w:proofErr w:type="spellStart"/>
      <w:r w:rsidRPr="009479A3">
        <w:rPr>
          <w:rFonts w:ascii="Calibri" w:hAnsi="Calibri" w:cs="Calibri"/>
          <w:i/>
          <w:iCs/>
          <w:u w:val="single"/>
          <w:lang w:val="lt-LT" w:eastAsia="lt-LT"/>
        </w:rPr>
        <w:t>screen</w:t>
      </w:r>
      <w:proofErr w:type="spellEnd"/>
      <w:r w:rsidRPr="009479A3">
        <w:rPr>
          <w:rFonts w:ascii="Calibri" w:hAnsi="Calibri" w:cs="Calibri"/>
          <w:i/>
          <w:iCs/>
          <w:u w:val="single"/>
          <w:lang w:val="lt-LT" w:eastAsia="lt-LT"/>
        </w:rPr>
        <w:t xml:space="preserve">-e) turi būti matoma informacija, </w:t>
      </w:r>
      <w:r w:rsidRPr="009479A3">
        <w:rPr>
          <w:rFonts w:ascii="Calibri" w:hAnsi="Calibri" w:cs="Calibri"/>
          <w:b/>
          <w:bCs/>
          <w:i/>
          <w:iCs/>
          <w:u w:val="single"/>
          <w:lang w:val="lt-LT" w:eastAsia="lt-LT"/>
        </w:rPr>
        <w:t>kad kopija padaryta iš</w:t>
      </w:r>
      <w:r w:rsidRPr="009479A3">
        <w:rPr>
          <w:rFonts w:ascii="Calibri" w:hAnsi="Calibri" w:cs="Calibri"/>
          <w:i/>
          <w:iCs/>
          <w:u w:val="single"/>
          <w:lang w:val="lt-LT" w:eastAsia="lt-LT"/>
        </w:rPr>
        <w:t xml:space="preserve"> </w:t>
      </w:r>
      <w:r w:rsidRPr="009479A3">
        <w:rPr>
          <w:rFonts w:ascii="Calibri" w:hAnsi="Calibri" w:cs="Calibri"/>
          <w:b/>
          <w:bCs/>
          <w:i/>
          <w:iCs/>
          <w:u w:val="single"/>
          <w:lang w:val="lt-LT" w:eastAsia="lt-LT"/>
        </w:rPr>
        <w:t>gamintojo</w:t>
      </w:r>
      <w:r w:rsidRPr="009479A3">
        <w:rPr>
          <w:rFonts w:ascii="Calibri" w:hAnsi="Calibri" w:cs="Calibri"/>
          <w:i/>
          <w:iCs/>
          <w:u w:val="single"/>
          <w:lang w:val="lt-LT" w:eastAsia="lt-LT"/>
        </w:rPr>
        <w:t xml:space="preserve"> tinklalapio ir turi būti aiškiai pažymėta (-</w:t>
      </w:r>
      <w:proofErr w:type="spellStart"/>
      <w:r w:rsidRPr="009479A3">
        <w:rPr>
          <w:rFonts w:ascii="Calibri" w:hAnsi="Calibri" w:cs="Calibri"/>
          <w:i/>
          <w:iCs/>
          <w:u w:val="single"/>
          <w:lang w:val="lt-LT" w:eastAsia="lt-LT"/>
        </w:rPr>
        <w:t>os</w:t>
      </w:r>
      <w:proofErr w:type="spellEnd"/>
      <w:r w:rsidRPr="009479A3">
        <w:rPr>
          <w:rFonts w:ascii="Calibri" w:hAnsi="Calibri" w:cs="Calibri"/>
          <w:i/>
          <w:iCs/>
          <w:u w:val="single"/>
          <w:lang w:val="lt-LT" w:eastAsia="lt-LT"/>
        </w:rPr>
        <w:t>) konkreti (-</w:t>
      </w:r>
      <w:proofErr w:type="spellStart"/>
      <w:r w:rsidRPr="009479A3">
        <w:rPr>
          <w:rFonts w:ascii="Calibri" w:hAnsi="Calibri" w:cs="Calibri"/>
          <w:i/>
          <w:iCs/>
          <w:u w:val="single"/>
          <w:lang w:val="lt-LT" w:eastAsia="lt-LT"/>
        </w:rPr>
        <w:t>čios</w:t>
      </w:r>
      <w:proofErr w:type="spellEnd"/>
      <w:r w:rsidRPr="009479A3">
        <w:rPr>
          <w:rFonts w:ascii="Calibri" w:hAnsi="Calibri" w:cs="Calibri"/>
          <w:i/>
          <w:iCs/>
          <w:u w:val="single"/>
          <w:lang w:val="lt-LT" w:eastAsia="lt-LT"/>
        </w:rPr>
        <w:t>) vieta (-</w:t>
      </w:r>
      <w:proofErr w:type="spellStart"/>
      <w:r w:rsidRPr="009479A3">
        <w:rPr>
          <w:rFonts w:ascii="Calibri" w:hAnsi="Calibri" w:cs="Calibri"/>
          <w:i/>
          <w:iCs/>
          <w:u w:val="single"/>
          <w:lang w:val="lt-LT" w:eastAsia="lt-LT"/>
        </w:rPr>
        <w:t>os</w:t>
      </w:r>
      <w:proofErr w:type="spellEnd"/>
      <w:r w:rsidRPr="009479A3">
        <w:rPr>
          <w:rFonts w:ascii="Calibri" w:hAnsi="Calibri" w:cs="Calibri"/>
          <w:i/>
          <w:iCs/>
          <w:u w:val="single"/>
          <w:lang w:val="lt-LT" w:eastAsia="lt-LT"/>
        </w:rPr>
        <w:t>), kurioje (-</w:t>
      </w:r>
      <w:proofErr w:type="spellStart"/>
      <w:r w:rsidRPr="009479A3">
        <w:rPr>
          <w:rFonts w:ascii="Calibri" w:hAnsi="Calibri" w:cs="Calibri"/>
          <w:i/>
          <w:iCs/>
          <w:u w:val="single"/>
          <w:lang w:val="lt-LT" w:eastAsia="lt-LT"/>
        </w:rPr>
        <w:t>iose</w:t>
      </w:r>
      <w:proofErr w:type="spellEnd"/>
      <w:r w:rsidRPr="009479A3">
        <w:rPr>
          <w:rFonts w:ascii="Calibri" w:hAnsi="Calibri" w:cs="Calibri"/>
          <w:i/>
          <w:iCs/>
          <w:u w:val="single"/>
          <w:lang w:val="lt-LT" w:eastAsia="lt-LT"/>
        </w:rPr>
        <w:t>) yra reikalaujamą (-</w:t>
      </w:r>
      <w:proofErr w:type="spellStart"/>
      <w:r w:rsidRPr="009479A3">
        <w:rPr>
          <w:rFonts w:ascii="Calibri" w:hAnsi="Calibri" w:cs="Calibri"/>
          <w:i/>
          <w:iCs/>
          <w:u w:val="single"/>
          <w:lang w:val="lt-LT" w:eastAsia="lt-LT"/>
        </w:rPr>
        <w:t>as</w:t>
      </w:r>
      <w:proofErr w:type="spellEnd"/>
      <w:r w:rsidRPr="009479A3">
        <w:rPr>
          <w:rFonts w:ascii="Calibri" w:hAnsi="Calibri" w:cs="Calibri"/>
          <w:i/>
          <w:iCs/>
          <w:u w:val="single"/>
          <w:lang w:val="lt-LT" w:eastAsia="lt-LT"/>
        </w:rPr>
        <w:t>) prekės charakteristiką (-</w:t>
      </w:r>
      <w:proofErr w:type="spellStart"/>
      <w:r w:rsidRPr="009479A3">
        <w:rPr>
          <w:rFonts w:ascii="Calibri" w:hAnsi="Calibri" w:cs="Calibri"/>
          <w:i/>
          <w:iCs/>
          <w:u w:val="single"/>
          <w:lang w:val="lt-LT" w:eastAsia="lt-LT"/>
        </w:rPr>
        <w:t>as</w:t>
      </w:r>
      <w:proofErr w:type="spellEnd"/>
      <w:r w:rsidRPr="009479A3">
        <w:rPr>
          <w:rFonts w:ascii="Calibri" w:hAnsi="Calibri" w:cs="Calibri"/>
          <w:i/>
          <w:iCs/>
          <w:u w:val="single"/>
          <w:lang w:val="lt-LT" w:eastAsia="lt-LT"/>
        </w:rPr>
        <w:t>) patvirtinanti informacija. Momentinė ekrano kopija (</w:t>
      </w:r>
      <w:proofErr w:type="spellStart"/>
      <w:r w:rsidRPr="009479A3">
        <w:rPr>
          <w:rFonts w:ascii="Calibri" w:hAnsi="Calibri" w:cs="Calibri"/>
          <w:i/>
          <w:iCs/>
          <w:u w:val="single"/>
          <w:lang w:val="lt-LT" w:eastAsia="lt-LT"/>
        </w:rPr>
        <w:t>print</w:t>
      </w:r>
      <w:proofErr w:type="spellEnd"/>
      <w:r w:rsidRPr="009479A3">
        <w:rPr>
          <w:rFonts w:ascii="Calibri" w:hAnsi="Calibri" w:cs="Calibri"/>
          <w:i/>
          <w:iCs/>
          <w:u w:val="single"/>
          <w:lang w:val="lt-LT" w:eastAsia="lt-LT"/>
        </w:rPr>
        <w:t xml:space="preserve"> </w:t>
      </w:r>
      <w:proofErr w:type="spellStart"/>
      <w:r w:rsidRPr="009479A3">
        <w:rPr>
          <w:rFonts w:ascii="Calibri" w:hAnsi="Calibri" w:cs="Calibri"/>
          <w:i/>
          <w:iCs/>
          <w:u w:val="single"/>
          <w:lang w:val="lt-LT" w:eastAsia="lt-LT"/>
        </w:rPr>
        <w:t>screen-as</w:t>
      </w:r>
      <w:proofErr w:type="spellEnd"/>
      <w:r w:rsidRPr="009479A3">
        <w:rPr>
          <w:rFonts w:ascii="Calibri" w:hAnsi="Calibri" w:cs="Calibri"/>
          <w:i/>
          <w:iCs/>
          <w:u w:val="single"/>
          <w:lang w:val="lt-LT" w:eastAsia="lt-LT"/>
        </w:rPr>
        <w:t>) turi būti aiškiai įskaitoma.)</w:t>
      </w:r>
      <w:r w:rsidRPr="009479A3">
        <w:rPr>
          <w:rFonts w:ascii="Calibri" w:hAnsi="Calibri" w:cs="Calibri"/>
          <w:b/>
          <w:bCs/>
          <w:lang w:val="lt-LT" w:eastAsia="lt-LT"/>
        </w:rPr>
        <w:t xml:space="preserve"> ir pan.) lietuvių arba anglų kalba. </w:t>
      </w:r>
      <w:r w:rsidRPr="009479A3">
        <w:rPr>
          <w:rFonts w:ascii="Calibri" w:hAnsi="Calibri" w:cs="Calibri"/>
          <w:lang w:val="lt-LT" w:eastAsia="lt-LT"/>
        </w:rPr>
        <w:t>Tiekėjas techninės specifikacijos 4 stulpelyje turi nurodyti konkrečias vietas (puslapį, pastraipą, punktą ar pan.), kuriose yra reikalaujamas prekės charakteristikas patvirtinanti informacija, arba šias vietas aiškiai pažymėti dokumentuose.</w:t>
      </w:r>
    </w:p>
    <w:p w:rsidR="000F4AE3" w:rsidRDefault="000F4AE3" w:rsidP="00796AA8">
      <w:pPr>
        <w:pStyle w:val="Betarp"/>
        <w:jc w:val="both"/>
        <w:rPr>
          <w:rFonts w:ascii="Calibri" w:hAnsi="Calibri" w:cs="Calibri"/>
          <w:lang w:val="lt-LT" w:eastAsia="lt-LT"/>
        </w:rPr>
      </w:pPr>
    </w:p>
    <w:p w:rsidR="009479A3" w:rsidRPr="009479A3" w:rsidRDefault="009479A3" w:rsidP="00796AA8">
      <w:pPr>
        <w:pStyle w:val="Betarp"/>
        <w:jc w:val="both"/>
        <w:rPr>
          <w:rFonts w:ascii="Calibri" w:hAnsi="Calibri" w:cs="Calibri"/>
          <w:lang w:val="lt-LT" w:eastAsia="lt-LT"/>
        </w:rPr>
      </w:pPr>
      <w:r w:rsidRPr="009479A3">
        <w:rPr>
          <w:rFonts w:ascii="Calibri" w:hAnsi="Calibri" w:cs="Calibri"/>
          <w:lang w:val="lt-LT" w:eastAsia="lt-LT"/>
        </w:rPr>
        <w:t>Tuo atveju, jeigu pateiktoje gamintojo dokumentacijoje nėra reikalaujamas prekės charakteristikas patvirtinančios informacijos, tiekėjas privalo pateikti gamintojo arba jo įgalioto atstovo* (</w:t>
      </w:r>
      <w:r w:rsidRPr="009479A3">
        <w:rPr>
          <w:rFonts w:ascii="Calibri" w:hAnsi="Calibri" w:cs="Calibri"/>
          <w:u w:val="single"/>
          <w:lang w:val="lt-LT" w:eastAsia="lt-LT"/>
        </w:rPr>
        <w:t>tiekėjo deklaracija nėra lygiavertis dokumentas)</w:t>
      </w:r>
      <w:r w:rsidRPr="009479A3">
        <w:rPr>
          <w:rFonts w:ascii="Calibri" w:hAnsi="Calibri" w:cs="Calibri"/>
          <w:lang w:val="lt-LT" w:eastAsia="lt-LT"/>
        </w:rPr>
        <w:t xml:space="preserve"> raštiškus </w:t>
      </w:r>
      <w:proofErr w:type="spellStart"/>
      <w:r w:rsidRPr="009479A3">
        <w:rPr>
          <w:rFonts w:ascii="Calibri" w:hAnsi="Calibri" w:cs="Calibri"/>
          <w:lang w:val="lt-LT" w:eastAsia="lt-LT"/>
        </w:rPr>
        <w:t>patvirtinimus</w:t>
      </w:r>
      <w:proofErr w:type="spellEnd"/>
      <w:r w:rsidRPr="009479A3">
        <w:rPr>
          <w:rFonts w:ascii="Calibri" w:hAnsi="Calibri" w:cs="Calibri"/>
          <w:lang w:val="lt-LT" w:eastAsia="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rsidR="007C23E9" w:rsidRDefault="007C23E9" w:rsidP="00796AA8">
      <w:pPr>
        <w:spacing w:line="240" w:lineRule="auto"/>
        <w:jc w:val="both"/>
        <w:rPr>
          <w:i/>
          <w:iCs/>
          <w:sz w:val="24"/>
          <w:szCs w:val="24"/>
        </w:rPr>
      </w:pPr>
    </w:p>
    <w:p w:rsidR="009479A3" w:rsidRDefault="009479A3" w:rsidP="00796AA8">
      <w:pPr>
        <w:spacing w:line="240" w:lineRule="auto"/>
        <w:jc w:val="both"/>
        <w:rPr>
          <w:i/>
          <w:iCs/>
          <w:sz w:val="24"/>
          <w:szCs w:val="24"/>
        </w:rPr>
      </w:pPr>
      <w:r w:rsidRPr="009479A3">
        <w:rPr>
          <w:i/>
          <w:iCs/>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w:t>
      </w:r>
      <w:r>
        <w:rPr>
          <w:i/>
          <w:iCs/>
          <w:sz w:val="24"/>
          <w:szCs w:val="24"/>
        </w:rPr>
        <w:t>,</w:t>
      </w:r>
      <w:r w:rsidRPr="009479A3">
        <w:rPr>
          <w:i/>
          <w:iCs/>
          <w:sz w:val="24"/>
          <w:szCs w:val="24"/>
        </w:rPr>
        <w:t xml:space="preserve"> dėl kurių yra teikiami jo patikslinimai, paaiškinimai ir (ar) dokumentai) pvz. gamintojo suteikta teisė aiškinti atitinkamų prekių technines ir eksploatacines savybes (techninius parametrus), tuo atveju jei jis teikia jų patikslinimą, paaiškinimą.</w:t>
      </w:r>
    </w:p>
    <w:p w:rsidR="000F4AE3" w:rsidRPr="000F4AE3" w:rsidRDefault="000F4AE3" w:rsidP="00796AA8">
      <w:pPr>
        <w:pBdr>
          <w:top w:val="nil"/>
          <w:left w:val="nil"/>
          <w:bottom w:val="nil"/>
          <w:right w:val="nil"/>
          <w:between w:val="nil"/>
        </w:pBdr>
        <w:spacing w:after="0" w:line="240" w:lineRule="auto"/>
        <w:jc w:val="both"/>
        <w:rPr>
          <w:rFonts w:ascii="Calibri" w:eastAsia="Calibri" w:hAnsi="Calibri" w:cs="Calibri"/>
          <w:color w:val="000000"/>
          <w:sz w:val="24"/>
          <w:szCs w:val="24"/>
        </w:rPr>
      </w:pPr>
      <w:r w:rsidRPr="000F4AE3">
        <w:rPr>
          <w:rFonts w:ascii="Calibri" w:eastAsia="Calibri" w:hAnsi="Calibri" w:cs="Calibri"/>
          <w:i/>
          <w:noProof/>
          <w:sz w:val="24"/>
          <w:szCs w:val="24"/>
          <w:u w:val="single"/>
        </w:rPr>
        <w:t>Pastabos:</w:t>
      </w:r>
    </w:p>
    <w:p w:rsidR="000F4AE3" w:rsidRPr="000F4AE3" w:rsidRDefault="000F4AE3" w:rsidP="00796AA8">
      <w:pPr>
        <w:spacing w:after="0" w:line="240" w:lineRule="auto"/>
        <w:jc w:val="both"/>
        <w:rPr>
          <w:rFonts w:ascii="Calibri" w:eastAsia="Times New Roman" w:hAnsi="Calibri" w:cs="Calibri"/>
          <w:noProof/>
          <w:sz w:val="24"/>
          <w:szCs w:val="24"/>
          <w:lang w:eastAsia="zh-CN"/>
        </w:rPr>
      </w:pPr>
      <w:r w:rsidRPr="000F4AE3">
        <w:rPr>
          <w:rFonts w:ascii="Calibri" w:eastAsia="Calibri" w:hAnsi="Calibri" w:cs="Calibri"/>
          <w:i/>
          <w:noProof/>
          <w:sz w:val="24"/>
          <w:szCs w:val="24"/>
        </w:rPr>
        <w:t xml:space="preserve">1) Jeigu tas pats prekės modelis turi modifikacijas, kurių charakteristikos skiriasi, turi būti aiškiai detalizuota, kuris prekės modelis ir modifikacija yra siūlomas (nurodant konkretų prekės modelį, kodą, modifikaciją ar pan.). </w:t>
      </w:r>
    </w:p>
    <w:p w:rsidR="000F4AE3" w:rsidRPr="000F4AE3" w:rsidRDefault="000F4AE3" w:rsidP="00796AA8">
      <w:pPr>
        <w:spacing w:after="0" w:line="240" w:lineRule="auto"/>
        <w:jc w:val="both"/>
        <w:rPr>
          <w:rFonts w:ascii="Calibri" w:eastAsia="Calibri" w:hAnsi="Calibri" w:cs="Calibri"/>
          <w:i/>
          <w:noProof/>
          <w:sz w:val="24"/>
          <w:szCs w:val="24"/>
        </w:rPr>
      </w:pPr>
      <w:r w:rsidRPr="000F4AE3">
        <w:rPr>
          <w:rFonts w:ascii="Calibri" w:eastAsia="Calibri" w:hAnsi="Calibri" w:cs="Calibri"/>
          <w:i/>
          <w:noProof/>
          <w:sz w:val="24"/>
          <w:szCs w:val="24"/>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w:t>
      </w:r>
    </w:p>
    <w:p w:rsidR="000F4AE3" w:rsidRPr="000F4AE3" w:rsidRDefault="000F4AE3" w:rsidP="00796AA8">
      <w:pPr>
        <w:spacing w:after="0" w:line="240" w:lineRule="auto"/>
        <w:jc w:val="both"/>
        <w:rPr>
          <w:rFonts w:ascii="Calibri" w:eastAsia="Times New Roman" w:hAnsi="Calibri" w:cs="Calibri"/>
          <w:i/>
          <w:noProof/>
          <w:sz w:val="24"/>
          <w:szCs w:val="24"/>
          <w:lang w:eastAsia="lt-LT"/>
        </w:rPr>
      </w:pPr>
      <w:r w:rsidRPr="000F4AE3">
        <w:rPr>
          <w:rFonts w:ascii="Calibri" w:eastAsia="Calibri" w:hAnsi="Calibri" w:cs="Calibri"/>
          <w:i/>
          <w:noProof/>
          <w:sz w:val="24"/>
          <w:szCs w:val="24"/>
        </w:rPr>
        <w:t xml:space="preserve">3) </w:t>
      </w:r>
      <w:r w:rsidRPr="000F4AE3">
        <w:rPr>
          <w:rFonts w:ascii="Calibri" w:eastAsia="Times New Roman" w:hAnsi="Calibri" w:cs="Calibri"/>
          <w:i/>
          <w:noProof/>
          <w:sz w:val="24"/>
          <w:szCs w:val="24"/>
          <w:lang w:eastAsia="lt-LT"/>
        </w:rPr>
        <w:t>Pasiūlymai, kuriuose siūlomos prekės neatitiks (bus prastesnės) techninės specifikacijos reikalavimų, bus atmetami. Tiekėjas gali siūlyti lygiaverčių ir geresnių charakteristikų prekes.</w:t>
      </w:r>
    </w:p>
    <w:p w:rsidR="000F4AE3" w:rsidRDefault="00694EE8" w:rsidP="00796AA8">
      <w:pPr>
        <w:spacing w:line="240" w:lineRule="auto"/>
        <w:jc w:val="both"/>
        <w:rPr>
          <w:i/>
          <w:iCs/>
          <w:sz w:val="24"/>
          <w:szCs w:val="24"/>
        </w:rPr>
      </w:pPr>
      <w:r w:rsidRPr="00077D8B">
        <w:rPr>
          <w:i/>
          <w:iCs/>
          <w:sz w:val="24"/>
          <w:szCs w:val="24"/>
        </w:rPr>
        <w:lastRenderedPageBreak/>
        <w:t>4) Jei prekes siūlo pats gamintojas (kaip jis suprantamas pagal LR vartotojų teisių apsaugos įstatymą ir Europos parlamento ir Tarybos reglamentą (ES, 2023/988) pateikti gamintojo dokumentų įrodant  prekės atitiktį nereikalaujama, tiekėjas (gamintojas) atitiktį patvirtina užpildydamas techninę specifikaciją.</w:t>
      </w:r>
    </w:p>
    <w:p w:rsidR="0000157C" w:rsidRPr="00FA1E92" w:rsidRDefault="00FA1E92" w:rsidP="00796AA8">
      <w:pPr>
        <w:spacing w:line="240" w:lineRule="auto"/>
        <w:jc w:val="both"/>
        <w:rPr>
          <w:rFonts w:ascii="Calibri" w:hAnsi="Calibri" w:cs="Calibri"/>
          <w:sz w:val="24"/>
          <w:szCs w:val="24"/>
          <w:lang w:eastAsia="lt-LT"/>
        </w:rPr>
      </w:pP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r>
      <w:r>
        <w:rPr>
          <w:rFonts w:ascii="Calibri" w:hAnsi="Calibri" w:cs="Calibri"/>
          <w:sz w:val="24"/>
          <w:szCs w:val="24"/>
          <w:lang w:eastAsia="lt-LT"/>
        </w:rPr>
        <w:tab/>
        <w:t>1 lentelė</w:t>
      </w:r>
    </w:p>
    <w:tbl>
      <w:tblPr>
        <w:tblW w:w="5002" w:type="pct"/>
        <w:tblLook w:val="0000" w:firstRow="0" w:lastRow="0" w:firstColumn="0" w:lastColumn="0" w:noHBand="0" w:noVBand="0"/>
      </w:tblPr>
      <w:tblGrid>
        <w:gridCol w:w="1168"/>
        <w:gridCol w:w="5491"/>
        <w:gridCol w:w="5113"/>
        <w:gridCol w:w="2794"/>
      </w:tblGrid>
      <w:tr w:rsidR="00D86EBE" w:rsidRPr="00DC1F51" w:rsidTr="000E09BE">
        <w:tc>
          <w:tcPr>
            <w:tcW w:w="4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5679B" w:rsidRPr="00DC1F51" w:rsidRDefault="0055679B" w:rsidP="00796AA8">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bCs/>
                <w:sz w:val="22"/>
                <w:szCs w:val="22"/>
                <w:lang w:val="lt-LT"/>
              </w:rPr>
              <w:t>Eil.</w:t>
            </w:r>
          </w:p>
          <w:p w:rsidR="0055679B" w:rsidRPr="00DC1F51" w:rsidRDefault="0055679B" w:rsidP="00796AA8">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bCs/>
                <w:sz w:val="22"/>
                <w:szCs w:val="22"/>
                <w:lang w:val="lt-LT"/>
              </w:rPr>
              <w:t>Nr.</w:t>
            </w:r>
          </w:p>
        </w:tc>
        <w:tc>
          <w:tcPr>
            <w:tcW w:w="188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5679B" w:rsidRPr="00DC1F51" w:rsidRDefault="0055679B" w:rsidP="00796AA8">
            <w:pPr>
              <w:pStyle w:val="Betarp"/>
              <w:jc w:val="center"/>
              <w:rPr>
                <w:rFonts w:asciiTheme="minorHAnsi" w:hAnsiTheme="minorHAnsi" w:cstheme="minorHAnsi"/>
                <w:sz w:val="22"/>
                <w:szCs w:val="22"/>
                <w:lang w:val="lt-LT"/>
              </w:rPr>
            </w:pPr>
            <w:r w:rsidRPr="00DC1F51">
              <w:rPr>
                <w:rFonts w:asciiTheme="minorHAnsi" w:hAnsiTheme="minorHAnsi" w:cstheme="minorHAnsi"/>
                <w:b/>
                <w:sz w:val="22"/>
                <w:szCs w:val="22"/>
                <w:lang w:val="lt-LT" w:eastAsia="lt-LT"/>
              </w:rPr>
              <w:t>Prekės pavadinimas ir reikalaujamos</w:t>
            </w:r>
          </w:p>
          <w:p w:rsidR="0055679B" w:rsidRPr="00DC1F51" w:rsidRDefault="0055679B" w:rsidP="00796AA8">
            <w:pPr>
              <w:pStyle w:val="Betarp"/>
              <w:jc w:val="center"/>
              <w:rPr>
                <w:rFonts w:asciiTheme="minorHAnsi" w:hAnsiTheme="minorHAnsi" w:cstheme="minorHAnsi"/>
                <w:sz w:val="22"/>
                <w:szCs w:val="22"/>
                <w:lang w:val="lt-LT"/>
              </w:rPr>
            </w:pPr>
            <w:r w:rsidRPr="00DC1F51">
              <w:rPr>
                <w:rFonts w:asciiTheme="minorHAnsi" w:hAnsiTheme="minorHAnsi" w:cstheme="minorHAnsi"/>
                <w:b/>
                <w:sz w:val="22"/>
                <w:szCs w:val="22"/>
                <w:lang w:val="lt-LT" w:eastAsia="lt-LT"/>
              </w:rPr>
              <w:t>techninės charakteristikos</w:t>
            </w:r>
          </w:p>
        </w:tc>
        <w:tc>
          <w:tcPr>
            <w:tcW w:w="17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5679B" w:rsidRPr="00DC1F51" w:rsidRDefault="0055679B" w:rsidP="00796AA8">
            <w:pPr>
              <w:pStyle w:val="Betarp"/>
              <w:jc w:val="center"/>
              <w:rPr>
                <w:rFonts w:asciiTheme="minorHAnsi" w:hAnsiTheme="minorHAnsi" w:cstheme="minorHAnsi"/>
                <w:sz w:val="22"/>
                <w:szCs w:val="22"/>
                <w:lang w:val="lt-LT"/>
              </w:rPr>
            </w:pPr>
            <w:r w:rsidRPr="00DC1F51">
              <w:rPr>
                <w:rFonts w:asciiTheme="minorHAnsi" w:hAnsiTheme="minorHAnsi" w:cstheme="minorHAnsi"/>
                <w:b/>
                <w:sz w:val="22"/>
                <w:szCs w:val="22"/>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rsidR="0055679B" w:rsidRPr="00DC1F51" w:rsidRDefault="0055679B" w:rsidP="00796AA8">
            <w:pPr>
              <w:pStyle w:val="Betarp"/>
              <w:jc w:val="center"/>
              <w:rPr>
                <w:rFonts w:asciiTheme="minorHAnsi" w:hAnsiTheme="minorHAnsi" w:cstheme="minorHAnsi"/>
                <w:sz w:val="22"/>
                <w:szCs w:val="22"/>
                <w:lang w:val="lt-LT"/>
              </w:rPr>
            </w:pPr>
            <w:r w:rsidRPr="00DC1F51">
              <w:rPr>
                <w:rFonts w:asciiTheme="minorHAnsi" w:eastAsia="Lucida Sans Unicode" w:hAnsiTheme="minorHAnsi" w:cstheme="minorHAnsi"/>
                <w:b/>
                <w:color w:val="0070C0"/>
                <w:sz w:val="22"/>
                <w:szCs w:val="22"/>
                <w:u w:val="single"/>
                <w:lang w:val="lt-LT"/>
              </w:rPr>
              <w:t>(PILDO TIEKĖJAS)</w:t>
            </w:r>
          </w:p>
        </w:tc>
        <w:tc>
          <w:tcPr>
            <w:tcW w:w="9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5679B" w:rsidRPr="00DC1F51" w:rsidRDefault="0055679B" w:rsidP="00796AA8">
            <w:pPr>
              <w:pStyle w:val="Betarp"/>
              <w:jc w:val="center"/>
              <w:rPr>
                <w:rFonts w:asciiTheme="minorHAnsi" w:hAnsiTheme="minorHAnsi" w:cstheme="minorHAnsi"/>
                <w:b/>
                <w:sz w:val="22"/>
                <w:szCs w:val="22"/>
                <w:lang w:val="lt-LT"/>
              </w:rPr>
            </w:pPr>
            <w:r w:rsidRPr="00DC1F51">
              <w:rPr>
                <w:rFonts w:asciiTheme="minorHAnsi" w:eastAsia="Calibri" w:hAnsiTheme="minorHAnsi" w:cstheme="minorHAnsi"/>
                <w:b/>
                <w:color w:val="000000"/>
                <w:sz w:val="22"/>
                <w:szCs w:val="22"/>
                <w:lang w:val="lt-LT" w:eastAsia="en-US"/>
              </w:rPr>
              <w:t xml:space="preserve">Teikiamo siūlomos prekės gamintojo dokumento failo pavadinimas </w:t>
            </w:r>
            <w:r w:rsidRPr="00DC1F51">
              <w:rPr>
                <w:rFonts w:asciiTheme="minorHAnsi" w:eastAsia="Calibri" w:hAnsiTheme="minorHAnsi" w:cstheme="minorHAnsi"/>
                <w:b/>
                <w:sz w:val="22"/>
                <w:szCs w:val="22"/>
                <w:lang w:val="lt-LT" w:eastAsia="en-US"/>
              </w:rPr>
              <w:t>ir puslapio numeris, kuriame yra atitinkamą techninės specifikacijos reikalavimą patvirtinanti informacija</w:t>
            </w:r>
          </w:p>
          <w:p w:rsidR="0055679B" w:rsidRPr="00DC1F51" w:rsidRDefault="0055679B" w:rsidP="00796AA8">
            <w:pPr>
              <w:pStyle w:val="Betarp"/>
              <w:jc w:val="center"/>
              <w:rPr>
                <w:rFonts w:asciiTheme="minorHAnsi" w:eastAsia="Lucida Sans Unicode" w:hAnsiTheme="minorHAnsi" w:cstheme="minorHAnsi"/>
                <w:color w:val="0070C0"/>
                <w:sz w:val="22"/>
                <w:szCs w:val="22"/>
                <w:u w:val="single"/>
                <w:lang w:val="lt-LT"/>
              </w:rPr>
            </w:pPr>
            <w:r w:rsidRPr="00DC1F51">
              <w:rPr>
                <w:rFonts w:asciiTheme="minorHAnsi" w:eastAsia="Lucida Sans Unicode" w:hAnsiTheme="minorHAnsi" w:cstheme="minorHAnsi"/>
                <w:b/>
                <w:color w:val="0070C0"/>
                <w:sz w:val="22"/>
                <w:szCs w:val="22"/>
                <w:u w:val="single"/>
                <w:lang w:val="lt-LT"/>
              </w:rPr>
              <w:t>(PILDO TIEKĖJAS)</w:t>
            </w:r>
          </w:p>
        </w:tc>
      </w:tr>
      <w:tr w:rsidR="00D86EBE" w:rsidRPr="00DC1F51" w:rsidTr="000E09BE">
        <w:tc>
          <w:tcPr>
            <w:tcW w:w="4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5679B" w:rsidRPr="00DC1F51" w:rsidRDefault="0055679B" w:rsidP="00796AA8">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i/>
                <w:sz w:val="22"/>
                <w:szCs w:val="22"/>
                <w:lang w:val="lt-LT"/>
              </w:rPr>
              <w:t>1</w:t>
            </w:r>
          </w:p>
        </w:tc>
        <w:tc>
          <w:tcPr>
            <w:tcW w:w="188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5679B" w:rsidRPr="00DC1F51" w:rsidRDefault="0055679B" w:rsidP="00796AA8">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i/>
                <w:sz w:val="22"/>
                <w:szCs w:val="22"/>
                <w:lang w:val="lt-LT"/>
              </w:rPr>
              <w:t>2</w:t>
            </w:r>
          </w:p>
        </w:tc>
        <w:tc>
          <w:tcPr>
            <w:tcW w:w="17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5679B" w:rsidRPr="00DC1F51" w:rsidRDefault="0055679B" w:rsidP="00796AA8">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i/>
                <w:sz w:val="22"/>
                <w:szCs w:val="22"/>
                <w:lang w:val="lt-LT"/>
              </w:rPr>
              <w:t>3</w:t>
            </w:r>
          </w:p>
        </w:tc>
        <w:tc>
          <w:tcPr>
            <w:tcW w:w="9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5679B" w:rsidRPr="00DC1F51" w:rsidRDefault="0055679B" w:rsidP="00796AA8">
            <w:pPr>
              <w:pStyle w:val="Betarp"/>
              <w:jc w:val="center"/>
              <w:rPr>
                <w:rFonts w:asciiTheme="minorHAnsi" w:hAnsiTheme="minorHAnsi" w:cstheme="minorHAnsi"/>
                <w:sz w:val="22"/>
                <w:szCs w:val="22"/>
                <w:lang w:val="lt-LT"/>
              </w:rPr>
            </w:pPr>
            <w:r w:rsidRPr="00DC1F51">
              <w:rPr>
                <w:rFonts w:asciiTheme="minorHAnsi" w:eastAsia="Calibri" w:hAnsiTheme="minorHAnsi" w:cstheme="minorHAnsi"/>
                <w:b/>
                <w:i/>
                <w:sz w:val="22"/>
                <w:szCs w:val="22"/>
                <w:lang w:val="lt-LT"/>
              </w:rPr>
              <w:t>4</w:t>
            </w:r>
          </w:p>
        </w:tc>
      </w:tr>
      <w:tr w:rsidR="00BA03DD" w:rsidRPr="00DC1F51" w:rsidTr="000E09BE">
        <w:tc>
          <w:tcPr>
            <w:tcW w:w="401" w:type="pct"/>
            <w:vMerge w:val="restart"/>
            <w:tcBorders>
              <w:top w:val="single" w:sz="4" w:space="0" w:color="000000"/>
              <w:left w:val="single" w:sz="4" w:space="0" w:color="000000"/>
              <w:right w:val="single" w:sz="4" w:space="0" w:color="000000"/>
            </w:tcBorders>
            <w:shd w:val="clear" w:color="auto" w:fill="auto"/>
          </w:tcPr>
          <w:p w:rsidR="00BA03DD" w:rsidRPr="006C1ECA" w:rsidRDefault="00BA03DD" w:rsidP="00796AA8">
            <w:pPr>
              <w:pStyle w:val="Betarp"/>
              <w:jc w:val="center"/>
              <w:rPr>
                <w:rFonts w:asciiTheme="minorHAnsi" w:eastAsia="Calibri" w:hAnsiTheme="minorHAnsi" w:cstheme="minorHAnsi"/>
                <w:b/>
                <w:sz w:val="22"/>
                <w:szCs w:val="22"/>
                <w:lang w:val="lt-LT"/>
              </w:rPr>
            </w:pPr>
            <w:r>
              <w:rPr>
                <w:rFonts w:asciiTheme="minorHAnsi" w:eastAsia="Calibri" w:hAnsiTheme="minorHAnsi" w:cstheme="minorHAnsi"/>
                <w:b/>
                <w:sz w:val="22"/>
                <w:szCs w:val="22"/>
                <w:lang w:val="lt-LT"/>
              </w:rPr>
              <w:t>1.</w:t>
            </w:r>
          </w:p>
          <w:p w:rsidR="00BA03DD" w:rsidRDefault="00BA03DD" w:rsidP="00796AA8">
            <w:pPr>
              <w:pStyle w:val="Betarp"/>
              <w:ind w:left="22"/>
              <w:jc w:val="center"/>
              <w:rPr>
                <w:rFonts w:asciiTheme="minorHAnsi" w:eastAsia="Calibri" w:hAnsiTheme="minorHAnsi" w:cstheme="minorHAnsi"/>
                <w:sz w:val="22"/>
                <w:szCs w:val="22"/>
                <w:lang w:val="lt-LT"/>
              </w:rPr>
            </w:pPr>
          </w:p>
          <w:p w:rsidR="00BA03DD" w:rsidRDefault="00BA03DD" w:rsidP="00796AA8">
            <w:pPr>
              <w:pStyle w:val="Betarp"/>
              <w:ind w:left="22"/>
              <w:jc w:val="center"/>
              <w:rPr>
                <w:rFonts w:asciiTheme="minorHAnsi" w:eastAsia="Calibri" w:hAnsiTheme="minorHAnsi" w:cstheme="minorHAnsi"/>
                <w:sz w:val="22"/>
                <w:szCs w:val="22"/>
                <w:lang w:val="lt-LT"/>
              </w:rPr>
            </w:pPr>
          </w:p>
          <w:p w:rsidR="00BA03DD" w:rsidRPr="006C1ECA" w:rsidRDefault="00BA03DD" w:rsidP="00796AA8">
            <w:pPr>
              <w:pStyle w:val="Betarp"/>
              <w:ind w:left="22"/>
              <w:jc w:val="center"/>
              <w:rPr>
                <w:rFonts w:asciiTheme="minorHAnsi" w:eastAsia="Calibri" w:hAnsiTheme="minorHAnsi" w:cstheme="minorHAnsi"/>
                <w:b/>
                <w:sz w:val="22"/>
                <w:szCs w:val="22"/>
                <w:lang w:val="lt-LT"/>
              </w:rPr>
            </w:pPr>
          </w:p>
        </w:tc>
        <w:tc>
          <w:tcPr>
            <w:tcW w:w="4599" w:type="pct"/>
            <w:gridSpan w:val="3"/>
            <w:tcBorders>
              <w:top w:val="single" w:sz="4" w:space="0" w:color="000000"/>
              <w:left w:val="single" w:sz="4" w:space="0" w:color="000000"/>
              <w:bottom w:val="single" w:sz="4" w:space="0" w:color="000000"/>
              <w:right w:val="single" w:sz="4" w:space="0" w:color="000000"/>
            </w:tcBorders>
            <w:shd w:val="clear" w:color="auto" w:fill="auto"/>
          </w:tcPr>
          <w:p w:rsidR="00BA03DD" w:rsidRPr="0083663F" w:rsidRDefault="002F7D87" w:rsidP="00796AA8">
            <w:pPr>
              <w:pStyle w:val="Betarp"/>
              <w:rPr>
                <w:rFonts w:ascii="Calibri" w:eastAsia="Calibri" w:hAnsi="Calibri" w:cs="Calibri"/>
                <w:b/>
                <w:i/>
                <w:sz w:val="22"/>
                <w:szCs w:val="22"/>
                <w:lang w:val="lt-LT"/>
              </w:rPr>
            </w:pPr>
            <w:r w:rsidRPr="0083663F">
              <w:rPr>
                <w:rFonts w:ascii="Calibri" w:hAnsi="Calibri" w:cs="Calibri"/>
                <w:b/>
                <w:sz w:val="22"/>
                <w:szCs w:val="22"/>
                <w:lang w:val="lt-LT"/>
              </w:rPr>
              <w:t>Nuožulnus keltuvas</w:t>
            </w:r>
          </w:p>
        </w:tc>
      </w:tr>
      <w:tr w:rsidR="00BA03DD" w:rsidRPr="00DC1F51" w:rsidTr="000E09BE">
        <w:trPr>
          <w:trHeight w:val="194"/>
        </w:trPr>
        <w:tc>
          <w:tcPr>
            <w:tcW w:w="401" w:type="pct"/>
            <w:vMerge/>
            <w:tcBorders>
              <w:left w:val="single" w:sz="4" w:space="0" w:color="000000"/>
              <w:bottom w:val="single" w:sz="4" w:space="0" w:color="000000"/>
              <w:right w:val="single" w:sz="4" w:space="0" w:color="000000"/>
            </w:tcBorders>
            <w:shd w:val="clear" w:color="auto" w:fill="auto"/>
          </w:tcPr>
          <w:p w:rsidR="00BA03DD" w:rsidRDefault="00BA03DD" w:rsidP="00796AA8">
            <w:pPr>
              <w:pStyle w:val="Betarp"/>
              <w:ind w:left="22"/>
              <w:jc w:val="center"/>
              <w:rPr>
                <w:rFonts w:asciiTheme="minorHAnsi" w:eastAsia="Calibri" w:hAnsiTheme="minorHAnsi" w:cstheme="minorHAnsi"/>
                <w:sz w:val="22"/>
                <w:szCs w:val="22"/>
                <w:lang w:val="lt-LT"/>
              </w:rPr>
            </w:pPr>
          </w:p>
        </w:tc>
        <w:tc>
          <w:tcPr>
            <w:tcW w:w="4599" w:type="pct"/>
            <w:gridSpan w:val="3"/>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796AA8">
            <w:pPr>
              <w:spacing w:after="0" w:line="240" w:lineRule="auto"/>
              <w:rPr>
                <w:rFonts w:ascii="Calibri" w:eastAsia="Calibri" w:hAnsi="Calibri" w:cs="Calibri"/>
                <w:color w:val="FF0000"/>
              </w:rPr>
            </w:pPr>
            <w:r w:rsidRPr="0083663F">
              <w:rPr>
                <w:color w:val="FF0000"/>
              </w:rPr>
              <w:t>Pateikti siūlomos prekės vizualizaciją</w:t>
            </w:r>
          </w:p>
          <w:p w:rsidR="0027289B" w:rsidRPr="0083663F" w:rsidRDefault="0027289B" w:rsidP="00796AA8">
            <w:pPr>
              <w:spacing w:after="0" w:line="240" w:lineRule="auto"/>
              <w:rPr>
                <w:rFonts w:ascii="Calibri" w:eastAsia="Calibri" w:hAnsi="Calibri" w:cs="Calibri"/>
                <w:color w:val="FF0000"/>
              </w:rPr>
            </w:pPr>
          </w:p>
          <w:p w:rsidR="00BA03DD" w:rsidRPr="0083663F" w:rsidRDefault="00BA03DD" w:rsidP="00796AA8">
            <w:pPr>
              <w:spacing w:after="0" w:line="240" w:lineRule="auto"/>
              <w:rPr>
                <w:rFonts w:ascii="Calibri" w:eastAsia="Calibri" w:hAnsi="Calibri" w:cs="Calibri"/>
              </w:rPr>
            </w:pPr>
            <w:r w:rsidRPr="0083663F">
              <w:rPr>
                <w:rFonts w:ascii="Calibri" w:eastAsia="Calibri" w:hAnsi="Calibri" w:cs="Calibri"/>
              </w:rPr>
              <w:t xml:space="preserve">Prekės gamintojas </w:t>
            </w:r>
            <w:r w:rsidRPr="0083663F">
              <w:rPr>
                <w:rFonts w:ascii="Calibri" w:eastAsia="Calibri" w:hAnsi="Calibri" w:cs="Calibri"/>
                <w:i/>
                <w:color w:val="4472C4"/>
              </w:rPr>
              <w:t>(</w:t>
            </w:r>
            <w:r w:rsidRPr="0083663F">
              <w:rPr>
                <w:rFonts w:ascii="Calibri" w:eastAsia="Calibri" w:hAnsi="Calibri" w:cs="Calibri"/>
                <w:i/>
                <w:color w:val="0070C0"/>
              </w:rPr>
              <w:t>įrašyti)</w:t>
            </w:r>
            <w:r w:rsidRPr="0083663F">
              <w:rPr>
                <w:rFonts w:ascii="Calibri" w:eastAsia="Calibri" w:hAnsi="Calibri" w:cs="Calibri"/>
                <w:i/>
              </w:rPr>
              <w:t>:</w:t>
            </w:r>
            <w:r w:rsidRPr="0083663F">
              <w:rPr>
                <w:rFonts w:ascii="Calibri" w:eastAsia="Calibri" w:hAnsi="Calibri" w:cs="Calibri"/>
                <w:color w:val="000000"/>
              </w:rPr>
              <w:t xml:space="preserve"> </w:t>
            </w:r>
            <w:r w:rsidRPr="0083663F">
              <w:rPr>
                <w:rFonts w:ascii="Calibri" w:eastAsia="Calibri" w:hAnsi="Calibri" w:cs="Calibri"/>
              </w:rPr>
              <w:t>...........................;</w:t>
            </w:r>
          </w:p>
          <w:p w:rsidR="00BA03DD" w:rsidRPr="0083663F" w:rsidRDefault="00BA03DD" w:rsidP="00796AA8">
            <w:pPr>
              <w:spacing w:after="0" w:line="240" w:lineRule="auto"/>
              <w:rPr>
                <w:rFonts w:ascii="Calibri" w:eastAsia="Calibri" w:hAnsi="Calibri" w:cs="Calibri"/>
              </w:rPr>
            </w:pPr>
            <w:r w:rsidRPr="0083663F">
              <w:rPr>
                <w:rFonts w:ascii="Calibri" w:eastAsia="Calibri" w:hAnsi="Calibri" w:cs="Calibri"/>
              </w:rPr>
              <w:t xml:space="preserve">Prekės modelis </w:t>
            </w:r>
            <w:r w:rsidRPr="0083663F">
              <w:rPr>
                <w:rFonts w:ascii="Calibri" w:eastAsia="Calibri" w:hAnsi="Calibri" w:cs="Calibri"/>
                <w:i/>
                <w:color w:val="0070C0"/>
              </w:rPr>
              <w:t xml:space="preserve">(įrašyti, jei yra): </w:t>
            </w:r>
            <w:r w:rsidRPr="0083663F">
              <w:rPr>
                <w:rFonts w:ascii="Calibri" w:eastAsia="Calibri" w:hAnsi="Calibri" w:cs="Calibri"/>
                <w:i/>
              </w:rPr>
              <w:t>.....................;</w:t>
            </w:r>
          </w:p>
          <w:p w:rsidR="00BA03DD" w:rsidRPr="0083663F" w:rsidRDefault="00BA03DD" w:rsidP="00796AA8">
            <w:pPr>
              <w:pStyle w:val="Betarp"/>
              <w:rPr>
                <w:rFonts w:ascii="Calibri" w:hAnsi="Calibri" w:cs="Calibri"/>
                <w:kern w:val="2"/>
                <w:sz w:val="22"/>
                <w:szCs w:val="22"/>
                <w:lang w:val="lt-LT" w:eastAsia="lt-LT"/>
                <w14:ligatures w14:val="standardContextual"/>
              </w:rPr>
            </w:pPr>
            <w:r w:rsidRPr="0083663F">
              <w:rPr>
                <w:rFonts w:ascii="Calibri" w:eastAsia="Calibri" w:hAnsi="Calibri" w:cs="Calibri"/>
                <w:sz w:val="22"/>
                <w:szCs w:val="22"/>
                <w:lang w:val="lt-LT"/>
              </w:rPr>
              <w:t xml:space="preserve">Prekės kodas </w:t>
            </w:r>
            <w:r w:rsidRPr="0083663F">
              <w:rPr>
                <w:rFonts w:ascii="Calibri" w:eastAsia="Calibri" w:hAnsi="Calibri" w:cs="Calibri"/>
                <w:i/>
                <w:color w:val="0070C0"/>
                <w:sz w:val="22"/>
                <w:szCs w:val="22"/>
                <w:lang w:val="lt-LT"/>
              </w:rPr>
              <w:t>(įrašyti, jei yra):</w:t>
            </w:r>
            <w:r w:rsidRPr="0083663F">
              <w:rPr>
                <w:rFonts w:ascii="Calibri" w:eastAsia="Calibri" w:hAnsi="Calibri" w:cs="Calibri"/>
                <w:color w:val="0070C0"/>
                <w:sz w:val="22"/>
                <w:szCs w:val="22"/>
                <w:lang w:val="lt-LT"/>
              </w:rPr>
              <w:t xml:space="preserve"> </w:t>
            </w:r>
            <w:r w:rsidRPr="0083663F">
              <w:rPr>
                <w:rFonts w:ascii="Calibri" w:eastAsia="Calibri" w:hAnsi="Calibri" w:cs="Calibri"/>
                <w:sz w:val="22"/>
                <w:szCs w:val="22"/>
                <w:lang w:val="lt-LT"/>
              </w:rPr>
              <w:t>........................;</w:t>
            </w:r>
          </w:p>
          <w:p w:rsidR="00BA03DD" w:rsidRPr="0083663F" w:rsidRDefault="00BA03DD" w:rsidP="00796AA8">
            <w:pPr>
              <w:pStyle w:val="Betarp"/>
              <w:rPr>
                <w:rFonts w:asciiTheme="minorHAnsi" w:eastAsia="Calibri" w:hAnsiTheme="minorHAnsi" w:cstheme="minorHAnsi"/>
                <w:b/>
                <w:i/>
                <w:sz w:val="22"/>
                <w:szCs w:val="22"/>
                <w:lang w:val="lt-LT"/>
              </w:rPr>
            </w:pPr>
          </w:p>
        </w:tc>
      </w:tr>
      <w:tr w:rsidR="002F7D87" w:rsidRPr="00DC1F51" w:rsidTr="000E09BE">
        <w:trPr>
          <w:trHeight w:val="194"/>
        </w:trPr>
        <w:tc>
          <w:tcPr>
            <w:tcW w:w="401" w:type="pct"/>
            <w:tcBorders>
              <w:left w:val="single" w:sz="4" w:space="0" w:color="000000"/>
              <w:bottom w:val="single" w:sz="4" w:space="0" w:color="000000"/>
              <w:right w:val="single" w:sz="4" w:space="0" w:color="000000"/>
            </w:tcBorders>
            <w:shd w:val="clear" w:color="auto" w:fill="auto"/>
          </w:tcPr>
          <w:p w:rsidR="002F7D87" w:rsidRDefault="002F7D87" w:rsidP="00796AA8">
            <w:pPr>
              <w:pStyle w:val="Betarp"/>
              <w:ind w:left="22"/>
              <w:jc w:val="center"/>
              <w:rPr>
                <w:rFonts w:asciiTheme="minorHAnsi" w:eastAsia="Calibri" w:hAnsiTheme="minorHAnsi" w:cstheme="minorHAnsi"/>
                <w:sz w:val="22"/>
                <w:szCs w:val="22"/>
                <w:lang w:val="lt-LT"/>
              </w:rPr>
            </w:pPr>
          </w:p>
        </w:tc>
        <w:tc>
          <w:tcPr>
            <w:tcW w:w="4599" w:type="pct"/>
            <w:gridSpan w:val="3"/>
            <w:tcBorders>
              <w:top w:val="single" w:sz="4" w:space="0" w:color="000000"/>
              <w:left w:val="single" w:sz="4" w:space="0" w:color="000000"/>
              <w:bottom w:val="single" w:sz="4" w:space="0" w:color="000000"/>
              <w:right w:val="single" w:sz="4" w:space="0" w:color="000000"/>
            </w:tcBorders>
            <w:shd w:val="clear" w:color="auto" w:fill="auto"/>
          </w:tcPr>
          <w:p w:rsidR="002F7D87" w:rsidRDefault="002F7D87" w:rsidP="00796AA8">
            <w:pPr>
              <w:spacing w:after="0" w:line="240" w:lineRule="auto"/>
              <w:rPr>
                <w:rFonts w:ascii="Calibri" w:eastAsia="Calibri" w:hAnsi="Calibri" w:cs="Calibri"/>
              </w:rPr>
            </w:pPr>
            <w:r>
              <w:rPr>
                <w:rFonts w:ascii="Calibri" w:eastAsia="Calibri" w:hAnsi="Calibri" w:cs="Calibri"/>
              </w:rPr>
              <w:t>Pavyzdys</w:t>
            </w:r>
          </w:p>
          <w:p w:rsidR="002F7D87" w:rsidRDefault="002F7D87" w:rsidP="00796AA8">
            <w:pPr>
              <w:spacing w:after="0" w:line="240" w:lineRule="auto"/>
              <w:rPr>
                <w:rFonts w:ascii="Calibri" w:eastAsia="Calibri" w:hAnsi="Calibri" w:cs="Calibri"/>
              </w:rPr>
            </w:pPr>
            <w:r w:rsidRPr="00054398">
              <w:rPr>
                <w:noProof/>
                <w:lang w:eastAsia="lt-LT"/>
              </w:rPr>
              <w:drawing>
                <wp:inline distT="0" distB="0" distL="0" distR="0" wp14:anchorId="73404B06" wp14:editId="048B2756">
                  <wp:extent cx="2458528" cy="992037"/>
                  <wp:effectExtent l="0" t="0" r="0" b="0"/>
                  <wp:docPr id="12" name="Paveikslėlis 12" descr="http://paradis.lt/wp-content/uploads/2016/11/fada0161aa024de6e44ac3a9914258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radis.lt/wp-content/uploads/2016/11/fada0161aa024de6e44ac3a9914258d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8724" cy="992116"/>
                          </a:xfrm>
                          <a:prstGeom prst="rect">
                            <a:avLst/>
                          </a:prstGeom>
                          <a:noFill/>
                          <a:ln>
                            <a:noFill/>
                          </a:ln>
                        </pic:spPr>
                      </pic:pic>
                    </a:graphicData>
                  </a:graphic>
                </wp:inline>
              </w:drawing>
            </w:r>
          </w:p>
          <w:p w:rsidR="002F7D87" w:rsidRPr="00F3533A" w:rsidRDefault="002F7D87" w:rsidP="00796AA8">
            <w:pPr>
              <w:spacing w:after="0" w:line="240" w:lineRule="auto"/>
              <w:rPr>
                <w:rFonts w:ascii="Calibri" w:eastAsia="Calibri" w:hAnsi="Calibri" w:cs="Calibri"/>
              </w:rPr>
            </w:pPr>
          </w:p>
        </w:tc>
      </w:tr>
      <w:tr w:rsidR="002F2DD5"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F2DD5" w:rsidRPr="00524B68" w:rsidRDefault="002F2DD5" w:rsidP="00796AA8">
            <w:pPr>
              <w:pStyle w:val="Betarp"/>
              <w:ind w:left="22"/>
              <w:jc w:val="center"/>
              <w:rPr>
                <w:rFonts w:asciiTheme="minorHAnsi" w:eastAsia="Calibri" w:hAnsiTheme="minorHAnsi" w:cstheme="minorHAnsi"/>
                <w:sz w:val="22"/>
                <w:szCs w:val="22"/>
                <w:lang w:val="lt-LT"/>
              </w:rPr>
            </w:pPr>
            <w:r w:rsidRPr="00524B68">
              <w:rPr>
                <w:rFonts w:asciiTheme="minorHAnsi" w:eastAsia="Calibri" w:hAnsiTheme="minorHAnsi" w:cstheme="minorHAnsi"/>
                <w:sz w:val="22"/>
                <w:szCs w:val="22"/>
                <w:lang w:val="lt-LT"/>
              </w:rPr>
              <w:t>1.1.</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2F2DD5" w:rsidRPr="0083663F" w:rsidRDefault="002F2DD5" w:rsidP="002F2DD5">
            <w:pPr>
              <w:spacing w:after="0" w:line="240" w:lineRule="auto"/>
              <w:rPr>
                <w:rFonts w:eastAsia="Calibri" w:cstheme="minorHAnsi"/>
              </w:rPr>
            </w:pPr>
            <w:r w:rsidRPr="0083663F">
              <w:rPr>
                <w:rFonts w:eastAsia="Calibri" w:cstheme="minorHAnsi"/>
              </w:rPr>
              <w:t>Naudojimas</w:t>
            </w:r>
          </w:p>
          <w:p w:rsidR="002F2DD5" w:rsidRPr="0083663F" w:rsidRDefault="002F2DD5" w:rsidP="00796AA8">
            <w:pPr>
              <w:pStyle w:val="Betarp"/>
              <w:jc w:val="center"/>
              <w:rPr>
                <w:rFonts w:asciiTheme="minorHAnsi" w:eastAsia="Calibri" w:hAnsiTheme="minorHAnsi" w:cstheme="minorHAnsi"/>
                <w:color w:val="0070C0"/>
                <w:sz w:val="22"/>
                <w:szCs w:val="22"/>
                <w:lang w:val="lt-LT" w:eastAsia="en-US"/>
              </w:rPr>
            </w:pPr>
          </w:p>
        </w:tc>
      </w:tr>
      <w:tr w:rsidR="002F2DD5"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F2DD5" w:rsidRPr="00AB000E" w:rsidRDefault="002F2DD5" w:rsidP="00796AA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F2DD5" w:rsidRPr="0083663F" w:rsidRDefault="0027289B" w:rsidP="002F2DD5">
            <w:pPr>
              <w:spacing w:after="0" w:line="240" w:lineRule="auto"/>
              <w:rPr>
                <w:rFonts w:eastAsia="Calibri" w:cstheme="minorHAnsi"/>
              </w:rPr>
            </w:pPr>
            <w:r w:rsidRPr="0083663F">
              <w:rPr>
                <w:rFonts w:cstheme="minorHAnsi"/>
              </w:rPr>
              <w:t xml:space="preserve">1.1.1. </w:t>
            </w:r>
            <w:r w:rsidR="00E52B99" w:rsidRPr="0083663F">
              <w:rPr>
                <w:rFonts w:cstheme="minorHAnsi"/>
              </w:rPr>
              <w:t>Kėlimo platforma</w:t>
            </w:r>
            <w:r w:rsidR="002F2DD5" w:rsidRPr="0083663F">
              <w:rPr>
                <w:rFonts w:cstheme="minorHAnsi"/>
              </w:rPr>
              <w:t>,</w:t>
            </w:r>
            <w:r w:rsidR="00E52B99" w:rsidRPr="0083663F">
              <w:rPr>
                <w:rFonts w:cstheme="minorHAnsi"/>
              </w:rPr>
              <w:t xml:space="preserve"> skirta</w:t>
            </w:r>
            <w:r w:rsidR="002F2DD5" w:rsidRPr="0083663F">
              <w:rPr>
                <w:rFonts w:cstheme="minorHAnsi"/>
              </w:rPr>
              <w:t xml:space="preserve"> asmenims su negalia judėti laiptais tiek lauke, tiek viduje.</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F2DD5" w:rsidRPr="0083663F" w:rsidRDefault="002F2DD5" w:rsidP="002F2DD5">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 Atitinka </w:t>
            </w:r>
            <w:r w:rsidRPr="0083663F">
              <w:rPr>
                <w:rFonts w:asciiTheme="minorHAnsi" w:hAnsiTheme="minorHAnsi" w:cstheme="minorHAnsi"/>
                <w:color w:val="0070C0"/>
                <w:sz w:val="22"/>
                <w:szCs w:val="22"/>
                <w:lang w:val="lt-LT"/>
              </w:rPr>
              <w:t>(įrašyti taip / ne) :………………..;</w:t>
            </w:r>
          </w:p>
          <w:p w:rsidR="002F2DD5" w:rsidRPr="0083663F" w:rsidRDefault="002F2DD5"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F2DD5" w:rsidRPr="0083663F" w:rsidRDefault="002F2DD5" w:rsidP="00796AA8">
            <w:pPr>
              <w:pStyle w:val="Betarp"/>
              <w:jc w:val="center"/>
              <w:rPr>
                <w:rFonts w:asciiTheme="minorHAnsi" w:eastAsia="Calibri" w:hAnsiTheme="minorHAnsi" w:cstheme="minorHAnsi"/>
                <w:color w:val="0070C0"/>
                <w:sz w:val="22"/>
                <w:szCs w:val="22"/>
                <w:lang w:val="lt-LT" w:eastAsia="en-US"/>
              </w:rPr>
            </w:pPr>
          </w:p>
        </w:tc>
      </w:tr>
      <w:tr w:rsidR="002F2DD5"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F2DD5" w:rsidRPr="00AB000E" w:rsidRDefault="002F2DD5" w:rsidP="00796AA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F2DD5" w:rsidRPr="0083663F" w:rsidRDefault="0027289B" w:rsidP="002F2DD5">
            <w:pPr>
              <w:spacing w:after="0" w:line="240" w:lineRule="auto"/>
              <w:rPr>
                <w:rFonts w:eastAsia="Calibri" w:cstheme="minorHAnsi"/>
              </w:rPr>
            </w:pPr>
            <w:r w:rsidRPr="0083663F">
              <w:rPr>
                <w:rFonts w:cstheme="minorHAnsi"/>
                <w:bCs/>
                <w:lang w:eastAsia="lt-LT"/>
              </w:rPr>
              <w:t xml:space="preserve">1.1.2. </w:t>
            </w:r>
            <w:r w:rsidR="002F2DD5" w:rsidRPr="0083663F">
              <w:rPr>
                <w:rFonts w:cstheme="minorHAnsi"/>
                <w:bCs/>
                <w:lang w:eastAsia="lt-LT"/>
              </w:rPr>
              <w:t xml:space="preserve">Iki pastato antžeminės dalies pirmojo </w:t>
            </w:r>
            <w:r w:rsidR="002F2DD5" w:rsidRPr="00E777C4">
              <w:rPr>
                <w:rFonts w:cstheme="minorHAnsi"/>
                <w:bCs/>
                <w:lang w:eastAsia="lt-LT"/>
              </w:rPr>
              <w:t>aukšto (ne mažiau kaip 100 cm)</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F2DD5" w:rsidRPr="0083663F" w:rsidRDefault="002F2DD5" w:rsidP="002F2DD5">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F2DD5" w:rsidRPr="0083663F" w:rsidRDefault="002F2DD5"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F2DD5" w:rsidRPr="0083663F" w:rsidRDefault="002F2DD5" w:rsidP="00796AA8">
            <w:pPr>
              <w:pStyle w:val="Betarp"/>
              <w:jc w:val="center"/>
              <w:rPr>
                <w:rFonts w:asciiTheme="minorHAnsi" w:eastAsia="Calibri" w:hAnsiTheme="minorHAnsi" w:cstheme="minorHAnsi"/>
                <w:color w:val="0070C0"/>
                <w:sz w:val="22"/>
                <w:szCs w:val="22"/>
                <w:lang w:val="lt-LT" w:eastAsia="en-US"/>
              </w:rPr>
            </w:pPr>
          </w:p>
        </w:tc>
      </w:tr>
      <w:tr w:rsidR="00702D70"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702D70" w:rsidRPr="00524B68" w:rsidRDefault="00702D70" w:rsidP="00796AA8">
            <w:pPr>
              <w:pStyle w:val="Betarp"/>
              <w:ind w:left="22"/>
              <w:jc w:val="center"/>
              <w:rPr>
                <w:rFonts w:asciiTheme="minorHAnsi" w:eastAsia="Calibri" w:hAnsiTheme="minorHAnsi" w:cstheme="minorHAnsi"/>
                <w:sz w:val="22"/>
                <w:szCs w:val="22"/>
                <w:lang w:val="lt-LT"/>
              </w:rPr>
            </w:pPr>
            <w:r w:rsidRPr="00524B68">
              <w:rPr>
                <w:rFonts w:asciiTheme="minorHAnsi" w:eastAsia="Calibri" w:hAnsiTheme="minorHAnsi" w:cstheme="minorHAnsi"/>
                <w:sz w:val="22"/>
                <w:szCs w:val="22"/>
                <w:lang w:val="lt-LT"/>
              </w:rPr>
              <w:lastRenderedPageBreak/>
              <w:t>1.2.</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702D70" w:rsidRPr="0083663F" w:rsidRDefault="00702D70" w:rsidP="00702D70">
            <w:pPr>
              <w:pStyle w:val="Betarp"/>
              <w:rPr>
                <w:rFonts w:asciiTheme="minorHAnsi" w:eastAsia="Calibri" w:hAnsiTheme="minorHAnsi" w:cstheme="minorHAnsi"/>
                <w:color w:val="0070C0"/>
                <w:sz w:val="22"/>
                <w:szCs w:val="22"/>
                <w:lang w:val="lt-LT" w:eastAsia="en-US"/>
              </w:rPr>
            </w:pPr>
            <w:proofErr w:type="spellStart"/>
            <w:r w:rsidRPr="0083663F">
              <w:rPr>
                <w:rFonts w:asciiTheme="minorHAnsi" w:hAnsiTheme="minorHAnsi" w:cstheme="minorHAnsi"/>
                <w:sz w:val="22"/>
                <w:szCs w:val="22"/>
              </w:rPr>
              <w:t>Valdymas</w:t>
            </w:r>
            <w:proofErr w:type="spellEnd"/>
          </w:p>
        </w:tc>
      </w:tr>
      <w:tr w:rsidR="002F2DD5"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F2DD5" w:rsidRPr="00524B68" w:rsidRDefault="002F2DD5" w:rsidP="00796AA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F2DD5" w:rsidRPr="0083663F" w:rsidRDefault="0027289B" w:rsidP="00A05D42">
            <w:pPr>
              <w:rPr>
                <w:rFonts w:cstheme="minorHAnsi"/>
                <w:bCs/>
                <w:lang w:eastAsia="lt-LT"/>
              </w:rPr>
            </w:pPr>
            <w:r w:rsidRPr="0083663F">
              <w:rPr>
                <w:rFonts w:cstheme="minorHAnsi"/>
                <w:bCs/>
                <w:lang w:eastAsia="lt-LT"/>
              </w:rPr>
              <w:t xml:space="preserve">1.2.1. </w:t>
            </w:r>
            <w:r w:rsidR="00A05D42" w:rsidRPr="0083663F">
              <w:rPr>
                <w:rFonts w:cstheme="minorHAnsi"/>
                <w:bCs/>
                <w:lang w:eastAsia="lt-LT"/>
              </w:rPr>
              <w:t>Nuo platformos-pultas su kabeliu,</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A05D42" w:rsidRPr="0083663F" w:rsidRDefault="00A05D42" w:rsidP="00A05D42">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F2DD5" w:rsidRPr="0083663F" w:rsidRDefault="002F2DD5"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F2DD5" w:rsidRPr="0083663F" w:rsidRDefault="002F2DD5" w:rsidP="00796AA8">
            <w:pPr>
              <w:pStyle w:val="Betarp"/>
              <w:jc w:val="center"/>
              <w:rPr>
                <w:rFonts w:asciiTheme="minorHAnsi" w:eastAsia="Calibri" w:hAnsiTheme="minorHAnsi" w:cstheme="minorHAnsi"/>
                <w:color w:val="0070C0"/>
                <w:sz w:val="22"/>
                <w:szCs w:val="22"/>
                <w:lang w:val="lt-LT" w:eastAsia="en-US"/>
              </w:rPr>
            </w:pPr>
          </w:p>
        </w:tc>
      </w:tr>
      <w:tr w:rsidR="002F2DD5"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F2DD5" w:rsidRPr="00524B68" w:rsidRDefault="002F2DD5" w:rsidP="00796AA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F2DD5" w:rsidRPr="0083663F" w:rsidRDefault="0027289B" w:rsidP="002F2DD5">
            <w:pPr>
              <w:spacing w:after="0" w:line="240" w:lineRule="auto"/>
              <w:rPr>
                <w:rFonts w:eastAsia="Calibri" w:cstheme="minorHAnsi"/>
              </w:rPr>
            </w:pPr>
            <w:r w:rsidRPr="0083663F">
              <w:rPr>
                <w:rFonts w:cstheme="minorHAnsi"/>
                <w:bCs/>
                <w:lang w:eastAsia="lt-LT"/>
              </w:rPr>
              <w:t xml:space="preserve">1.2.2. </w:t>
            </w:r>
            <w:r w:rsidR="00A05D42" w:rsidRPr="0083663F">
              <w:rPr>
                <w:rFonts w:cstheme="minorHAnsi"/>
                <w:bCs/>
                <w:lang w:eastAsia="lt-LT"/>
              </w:rPr>
              <w:t>Iškvietimas-distancinis valdymas</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A05D42" w:rsidRPr="0083663F" w:rsidRDefault="00A05D42" w:rsidP="00A05D42">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F2DD5" w:rsidRPr="0083663F" w:rsidRDefault="002F2DD5"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F2DD5" w:rsidRPr="0083663F" w:rsidRDefault="002F2DD5" w:rsidP="00796AA8">
            <w:pPr>
              <w:pStyle w:val="Betarp"/>
              <w:jc w:val="center"/>
              <w:rPr>
                <w:rFonts w:asciiTheme="minorHAnsi" w:eastAsia="Calibri" w:hAnsiTheme="minorHAnsi" w:cstheme="minorHAnsi"/>
                <w:color w:val="0070C0"/>
                <w:sz w:val="22"/>
                <w:szCs w:val="22"/>
                <w:lang w:val="lt-LT" w:eastAsia="en-US"/>
              </w:rPr>
            </w:pPr>
          </w:p>
        </w:tc>
      </w:tr>
      <w:tr w:rsidR="00A05D42"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A05D42" w:rsidRPr="00524B68" w:rsidRDefault="0027289B" w:rsidP="00796AA8">
            <w:pPr>
              <w:pStyle w:val="Betarp"/>
              <w:ind w:left="22"/>
              <w:jc w:val="center"/>
              <w:rPr>
                <w:rFonts w:asciiTheme="minorHAnsi" w:eastAsia="Calibri" w:hAnsiTheme="minorHAnsi" w:cstheme="minorHAnsi"/>
                <w:sz w:val="22"/>
                <w:szCs w:val="22"/>
                <w:lang w:val="lt-LT"/>
              </w:rPr>
            </w:pPr>
            <w:r w:rsidRPr="00524B68">
              <w:rPr>
                <w:rFonts w:asciiTheme="minorHAnsi" w:eastAsia="Calibri" w:hAnsiTheme="minorHAnsi" w:cstheme="minorHAnsi"/>
                <w:sz w:val="22"/>
                <w:szCs w:val="22"/>
                <w:lang w:val="lt-LT"/>
              </w:rPr>
              <w:t>1.3.</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A05D42" w:rsidRPr="0083663F" w:rsidRDefault="00A05D42" w:rsidP="00A05D42">
            <w:pPr>
              <w:pStyle w:val="Betarp"/>
              <w:rPr>
                <w:rFonts w:asciiTheme="minorHAnsi" w:eastAsia="Calibri" w:hAnsiTheme="minorHAnsi" w:cstheme="minorHAnsi"/>
                <w:color w:val="0070C0"/>
                <w:sz w:val="22"/>
                <w:szCs w:val="22"/>
                <w:lang w:val="lt-LT" w:eastAsia="en-US"/>
              </w:rPr>
            </w:pPr>
            <w:r w:rsidRPr="0083663F">
              <w:rPr>
                <w:rFonts w:asciiTheme="minorHAnsi" w:hAnsiTheme="minorHAnsi" w:cstheme="minorHAnsi"/>
                <w:bCs/>
                <w:sz w:val="22"/>
                <w:szCs w:val="22"/>
                <w:lang w:val="lt-LT" w:eastAsia="lt-LT"/>
              </w:rPr>
              <w:t>Keliamoji galia</w:t>
            </w:r>
          </w:p>
        </w:tc>
      </w:tr>
      <w:tr w:rsidR="00702D70"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702D70" w:rsidRPr="00524B68" w:rsidRDefault="00702D70" w:rsidP="00796AA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A05D42" w:rsidRPr="0083663F" w:rsidRDefault="0027289B" w:rsidP="00A05D42">
            <w:pPr>
              <w:rPr>
                <w:rFonts w:cstheme="minorHAnsi"/>
                <w:bCs/>
                <w:lang w:eastAsia="lt-LT"/>
              </w:rPr>
            </w:pPr>
            <w:r w:rsidRPr="0083663F">
              <w:rPr>
                <w:rFonts w:cstheme="minorHAnsi"/>
              </w:rPr>
              <w:t xml:space="preserve">1.3.1. </w:t>
            </w:r>
            <w:r w:rsidR="00A05D42" w:rsidRPr="0083663F">
              <w:rPr>
                <w:rFonts w:cstheme="minorHAnsi"/>
              </w:rPr>
              <w:t>Keliamoji galia</w:t>
            </w:r>
            <w:r w:rsidR="00A05D42" w:rsidRPr="0083663F">
              <w:rPr>
                <w:rFonts w:cstheme="minorHAnsi"/>
                <w:bCs/>
                <w:lang w:eastAsia="lt-LT"/>
              </w:rPr>
              <w:t xml:space="preserve"> </w:t>
            </w:r>
            <w:r w:rsidR="00A05D42" w:rsidRPr="00E777C4">
              <w:rPr>
                <w:rFonts w:cstheme="minorHAnsi"/>
                <w:bCs/>
                <w:lang w:eastAsia="lt-LT"/>
              </w:rPr>
              <w:t>ne mažiau kaip 300 kg</w:t>
            </w:r>
          </w:p>
          <w:p w:rsidR="00702D70" w:rsidRPr="0083663F" w:rsidRDefault="00702D70" w:rsidP="002F2DD5">
            <w:pPr>
              <w:spacing w:after="0" w:line="240" w:lineRule="auto"/>
              <w:rPr>
                <w:rFonts w:eastAsia="Calibri" w:cstheme="minorHAnsi"/>
              </w:rPr>
            </w:pP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702D70" w:rsidRPr="0083663F" w:rsidRDefault="00A05D42" w:rsidP="002F2DD5">
            <w:pPr>
              <w:pStyle w:val="Betarp"/>
              <w:rPr>
                <w:rFonts w:asciiTheme="minorHAnsi" w:hAnsiTheme="minorHAnsi" w:cstheme="minorHAnsi"/>
                <w:sz w:val="22"/>
                <w:szCs w:val="22"/>
                <w:lang w:val="lt-LT"/>
              </w:rPr>
            </w:pPr>
            <w:r w:rsidRPr="0083663F">
              <w:rPr>
                <w:rFonts w:asciiTheme="minorHAnsi" w:hAnsiTheme="minorHAnsi" w:cstheme="minorHAnsi"/>
                <w:sz w:val="22"/>
                <w:szCs w:val="22"/>
                <w:lang w:val="lt-LT"/>
              </w:rPr>
              <w:t xml:space="preserve">Keliamoji galia................kg </w:t>
            </w:r>
            <w:r w:rsidRPr="0083663F">
              <w:rPr>
                <w:rFonts w:asciiTheme="minorHAnsi" w:hAnsiTheme="minorHAnsi" w:cstheme="minorHAnsi"/>
                <w:i/>
                <w:color w:val="0070C0"/>
                <w:sz w:val="22"/>
                <w:szCs w:val="22"/>
                <w:lang w:val="lt-LT"/>
              </w:rPr>
              <w:t>(įrašyti konkrečias reikšmes)</w:t>
            </w:r>
            <w:r w:rsidRPr="0083663F">
              <w:rPr>
                <w:rFonts w:asciiTheme="minorHAnsi" w:hAnsiTheme="minorHAnsi" w:cstheme="minorHAnsi"/>
                <w:sz w:val="22"/>
                <w:szCs w:val="22"/>
                <w:lang w:val="lt-LT"/>
              </w:rPr>
              <w:t>:</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rsidR="00702D70" w:rsidRPr="0083663F" w:rsidRDefault="00A05D42" w:rsidP="00796AA8">
            <w:pPr>
              <w:pStyle w:val="Betarp"/>
              <w:jc w:val="center"/>
              <w:rPr>
                <w:rFonts w:asciiTheme="minorHAnsi" w:eastAsia="Calibri" w:hAnsiTheme="minorHAnsi" w:cstheme="minorHAnsi"/>
                <w:color w:val="0070C0"/>
                <w:sz w:val="22"/>
                <w:szCs w:val="22"/>
                <w:lang w:val="lt-LT" w:eastAsia="en-US"/>
              </w:rPr>
            </w:pPr>
            <w:r w:rsidRPr="0083663F">
              <w:rPr>
                <w:rFonts w:asciiTheme="minorHAnsi" w:eastAsia="Calibri" w:hAnsiTheme="minorHAnsi" w:cstheme="minorHAnsi"/>
                <w:i/>
                <w:color w:val="4472C4"/>
                <w:sz w:val="22"/>
                <w:szCs w:val="22"/>
              </w:rPr>
              <w:t>(</w:t>
            </w:r>
            <w:proofErr w:type="spellStart"/>
            <w:proofErr w:type="gramStart"/>
            <w:r w:rsidRPr="0083663F">
              <w:rPr>
                <w:rFonts w:asciiTheme="minorHAnsi" w:eastAsia="Calibri" w:hAnsiTheme="minorHAnsi" w:cstheme="minorHAnsi"/>
                <w:i/>
                <w:color w:val="0070C0"/>
                <w:sz w:val="22"/>
                <w:szCs w:val="22"/>
              </w:rPr>
              <w:t>įrašyti</w:t>
            </w:r>
            <w:proofErr w:type="spellEnd"/>
            <w:proofErr w:type="gramEnd"/>
            <w:r w:rsidRPr="0083663F">
              <w:rPr>
                <w:rFonts w:asciiTheme="minorHAnsi" w:eastAsia="Calibri" w:hAnsiTheme="minorHAnsi" w:cstheme="minorHAnsi"/>
                <w:i/>
                <w:color w:val="0070C0"/>
                <w:sz w:val="22"/>
                <w:szCs w:val="22"/>
              </w:rPr>
              <w:t>)</w:t>
            </w:r>
            <w:r w:rsidRPr="0083663F">
              <w:rPr>
                <w:rFonts w:asciiTheme="minorHAnsi" w:eastAsia="Calibri" w:hAnsiTheme="minorHAnsi" w:cstheme="minorHAnsi"/>
                <w:i/>
                <w:sz w:val="22"/>
                <w:szCs w:val="22"/>
              </w:rPr>
              <w:t>:</w:t>
            </w:r>
            <w:r w:rsidRPr="0083663F">
              <w:rPr>
                <w:rFonts w:asciiTheme="minorHAnsi" w:eastAsia="Calibri" w:hAnsiTheme="minorHAnsi" w:cstheme="minorHAnsi"/>
                <w:sz w:val="22"/>
                <w:szCs w:val="22"/>
              </w:rPr>
              <w:t xml:space="preserve"> ................</w:t>
            </w:r>
          </w:p>
        </w:tc>
      </w:tr>
      <w:tr w:rsidR="00A05D42"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A05D42" w:rsidRPr="00524B68" w:rsidRDefault="0027289B" w:rsidP="00796AA8">
            <w:pPr>
              <w:pStyle w:val="Betarp"/>
              <w:ind w:left="22"/>
              <w:jc w:val="center"/>
              <w:rPr>
                <w:rFonts w:asciiTheme="minorHAnsi" w:eastAsia="Calibri" w:hAnsiTheme="minorHAnsi" w:cstheme="minorHAnsi"/>
                <w:sz w:val="22"/>
                <w:szCs w:val="22"/>
                <w:lang w:val="lt-LT"/>
              </w:rPr>
            </w:pPr>
            <w:r w:rsidRPr="00524B68">
              <w:rPr>
                <w:rFonts w:asciiTheme="minorHAnsi" w:eastAsia="Calibri" w:hAnsiTheme="minorHAnsi" w:cstheme="minorHAnsi"/>
                <w:sz w:val="22"/>
                <w:szCs w:val="22"/>
                <w:lang w:val="lt-LT"/>
              </w:rPr>
              <w:t>1.4.</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A05D42" w:rsidRPr="0083663F" w:rsidRDefault="00A05D42" w:rsidP="00A05D42">
            <w:pPr>
              <w:pStyle w:val="Betarp"/>
              <w:rPr>
                <w:rFonts w:asciiTheme="minorHAnsi" w:eastAsia="Calibri" w:hAnsiTheme="minorHAnsi" w:cstheme="minorHAnsi"/>
                <w:color w:val="0070C0"/>
                <w:sz w:val="22"/>
                <w:szCs w:val="22"/>
                <w:lang w:val="lt-LT" w:eastAsia="en-US"/>
              </w:rPr>
            </w:pPr>
            <w:r w:rsidRPr="0083663F">
              <w:rPr>
                <w:rFonts w:asciiTheme="minorHAnsi" w:eastAsia="Calibri" w:hAnsiTheme="minorHAnsi" w:cstheme="minorHAnsi"/>
                <w:sz w:val="22"/>
                <w:szCs w:val="22"/>
                <w:lang w:val="lt-LT"/>
              </w:rPr>
              <w:t>Tvirtinimas</w:t>
            </w:r>
          </w:p>
        </w:tc>
      </w:tr>
      <w:tr w:rsidR="00A05D42"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A05D42" w:rsidRPr="00524B68" w:rsidRDefault="00A05D42" w:rsidP="00796AA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A05D42" w:rsidRPr="0083663F" w:rsidRDefault="0027289B" w:rsidP="002F2DD5">
            <w:pPr>
              <w:spacing w:after="0" w:line="240" w:lineRule="auto"/>
              <w:rPr>
                <w:rFonts w:eastAsia="Calibri" w:cstheme="minorHAnsi"/>
              </w:rPr>
            </w:pPr>
            <w:r w:rsidRPr="0083663F">
              <w:rPr>
                <w:rFonts w:eastAsia="Times New Roman" w:cstheme="minorHAnsi"/>
              </w:rPr>
              <w:t>1.4.1. T</w:t>
            </w:r>
            <w:r w:rsidR="00A05D42" w:rsidRPr="0083663F">
              <w:rPr>
                <w:rFonts w:eastAsia="Times New Roman" w:cstheme="minorHAnsi"/>
              </w:rPr>
              <w:t>virtinamas ant platformą laikančio turėklo ir stulpelių</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A05D42" w:rsidRPr="0083663F" w:rsidRDefault="00A05D42" w:rsidP="00A05D42">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A05D42" w:rsidRPr="0083663F" w:rsidRDefault="00A05D42"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A05D42" w:rsidRPr="0083663F" w:rsidRDefault="00A05D42" w:rsidP="00796AA8">
            <w:pPr>
              <w:pStyle w:val="Betarp"/>
              <w:jc w:val="center"/>
              <w:rPr>
                <w:rFonts w:asciiTheme="minorHAnsi" w:eastAsia="Calibri" w:hAnsiTheme="minorHAnsi" w:cstheme="minorHAnsi"/>
                <w:color w:val="0070C0"/>
                <w:sz w:val="22"/>
                <w:szCs w:val="22"/>
                <w:lang w:val="lt-LT" w:eastAsia="en-US"/>
              </w:rPr>
            </w:pPr>
          </w:p>
        </w:tc>
      </w:tr>
      <w:tr w:rsidR="0027289B"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7289B" w:rsidRPr="00524B68" w:rsidRDefault="0027289B" w:rsidP="00796AA8">
            <w:pPr>
              <w:pStyle w:val="Betarp"/>
              <w:ind w:left="22"/>
              <w:jc w:val="center"/>
              <w:rPr>
                <w:rFonts w:asciiTheme="minorHAnsi" w:eastAsia="Calibri" w:hAnsiTheme="minorHAnsi" w:cstheme="minorHAnsi"/>
                <w:sz w:val="22"/>
                <w:szCs w:val="22"/>
                <w:lang w:val="lt-LT"/>
              </w:rPr>
            </w:pPr>
            <w:r w:rsidRPr="00524B68">
              <w:rPr>
                <w:rFonts w:asciiTheme="minorHAnsi" w:eastAsia="Calibri" w:hAnsiTheme="minorHAnsi" w:cstheme="minorHAnsi"/>
                <w:sz w:val="22"/>
                <w:szCs w:val="22"/>
                <w:lang w:val="lt-LT"/>
              </w:rPr>
              <w:t>1.5.</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27289B" w:rsidRPr="0083663F" w:rsidRDefault="0027289B" w:rsidP="0027289B">
            <w:pPr>
              <w:pStyle w:val="Betarp"/>
              <w:rPr>
                <w:rFonts w:asciiTheme="minorHAnsi" w:eastAsia="Calibri" w:hAnsiTheme="minorHAnsi" w:cstheme="minorHAnsi"/>
                <w:color w:val="0070C0"/>
                <w:sz w:val="22"/>
                <w:szCs w:val="22"/>
                <w:lang w:val="lt-LT" w:eastAsia="en-US"/>
              </w:rPr>
            </w:pPr>
            <w:r w:rsidRPr="0083663F">
              <w:rPr>
                <w:rFonts w:asciiTheme="minorHAnsi" w:hAnsiTheme="minorHAnsi" w:cstheme="minorHAnsi"/>
                <w:sz w:val="22"/>
                <w:szCs w:val="22"/>
                <w:lang w:val="lt-LT"/>
              </w:rPr>
              <w:t>Papildomi reikalavimai keltuvui</w:t>
            </w:r>
          </w:p>
        </w:tc>
      </w:tr>
      <w:tr w:rsidR="0027289B"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796AA8">
            <w:pPr>
              <w:pStyle w:val="Betarp"/>
              <w:ind w:left="22"/>
              <w:jc w:val="center"/>
              <w:rPr>
                <w:rFonts w:asciiTheme="minorHAnsi" w:eastAsia="Calibri" w:hAnsiTheme="minorHAnsi" w:cstheme="minorHAnsi"/>
                <w:szCs w:val="24"/>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7289B">
            <w:pPr>
              <w:rPr>
                <w:rFonts w:cstheme="minorHAnsi"/>
                <w:bCs/>
                <w:u w:color="EE0000"/>
                <w:lang w:eastAsia="lt-LT"/>
              </w:rPr>
            </w:pPr>
            <w:r w:rsidRPr="0083663F">
              <w:rPr>
                <w:rFonts w:cstheme="minorHAnsi"/>
                <w:bCs/>
                <w:u w:color="EE0000"/>
                <w:lang w:eastAsia="lt-LT"/>
              </w:rPr>
              <w:t xml:space="preserve">1.5.1. Avarinis garsinis signalas </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7289B">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7289B" w:rsidRPr="0083663F" w:rsidRDefault="0027289B"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7289B" w:rsidRPr="0083663F" w:rsidRDefault="0027289B" w:rsidP="00796AA8">
            <w:pPr>
              <w:pStyle w:val="Betarp"/>
              <w:jc w:val="center"/>
              <w:rPr>
                <w:rFonts w:asciiTheme="minorHAnsi" w:eastAsia="Calibri" w:hAnsiTheme="minorHAnsi" w:cstheme="minorHAnsi"/>
                <w:color w:val="0070C0"/>
                <w:sz w:val="22"/>
                <w:szCs w:val="22"/>
                <w:lang w:val="lt-LT" w:eastAsia="en-US"/>
              </w:rPr>
            </w:pPr>
          </w:p>
        </w:tc>
      </w:tr>
      <w:tr w:rsidR="0027289B"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796AA8">
            <w:pPr>
              <w:pStyle w:val="Betarp"/>
              <w:ind w:left="22"/>
              <w:jc w:val="center"/>
              <w:rPr>
                <w:rFonts w:asciiTheme="minorHAnsi" w:eastAsia="Calibri" w:hAnsiTheme="minorHAnsi" w:cstheme="minorHAnsi"/>
                <w:szCs w:val="24"/>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F2DD5">
            <w:pPr>
              <w:spacing w:after="0" w:line="240" w:lineRule="auto"/>
              <w:rPr>
                <w:rFonts w:cstheme="minorHAnsi"/>
              </w:rPr>
            </w:pPr>
            <w:r w:rsidRPr="0083663F">
              <w:rPr>
                <w:rFonts w:cstheme="minorHAnsi"/>
                <w:bCs/>
                <w:lang w:eastAsia="lt-LT"/>
              </w:rPr>
              <w:t>1.5.2. Avarinio sustojimo mygtukas</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7289B">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7289B" w:rsidRPr="0083663F" w:rsidRDefault="0027289B"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7289B" w:rsidRPr="0083663F" w:rsidRDefault="0027289B" w:rsidP="00796AA8">
            <w:pPr>
              <w:pStyle w:val="Betarp"/>
              <w:jc w:val="center"/>
              <w:rPr>
                <w:rFonts w:asciiTheme="minorHAnsi" w:eastAsia="Calibri" w:hAnsiTheme="minorHAnsi" w:cstheme="minorHAnsi"/>
                <w:color w:val="0070C0"/>
                <w:sz w:val="22"/>
                <w:szCs w:val="22"/>
                <w:lang w:val="lt-LT" w:eastAsia="en-US"/>
              </w:rPr>
            </w:pPr>
          </w:p>
        </w:tc>
      </w:tr>
      <w:tr w:rsidR="0027289B"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796AA8">
            <w:pPr>
              <w:pStyle w:val="Betarp"/>
              <w:ind w:left="22"/>
              <w:jc w:val="center"/>
              <w:rPr>
                <w:rFonts w:asciiTheme="minorHAnsi" w:eastAsia="Calibri" w:hAnsiTheme="minorHAnsi" w:cstheme="minorHAnsi"/>
                <w:szCs w:val="24"/>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F2DD5">
            <w:pPr>
              <w:spacing w:after="0" w:line="240" w:lineRule="auto"/>
              <w:rPr>
                <w:rFonts w:cstheme="minorHAnsi"/>
              </w:rPr>
            </w:pPr>
            <w:r w:rsidRPr="0083663F">
              <w:rPr>
                <w:rFonts w:cstheme="minorHAnsi"/>
                <w:bCs/>
                <w:lang w:eastAsia="lt-LT"/>
              </w:rPr>
              <w:t>1.5.3. Automatinis platformos atlenkimas</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7289B">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7289B" w:rsidRPr="0083663F" w:rsidRDefault="0027289B"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7289B" w:rsidRPr="0083663F" w:rsidRDefault="0027289B" w:rsidP="00796AA8">
            <w:pPr>
              <w:pStyle w:val="Betarp"/>
              <w:jc w:val="center"/>
              <w:rPr>
                <w:rFonts w:asciiTheme="minorHAnsi" w:eastAsia="Calibri" w:hAnsiTheme="minorHAnsi" w:cstheme="minorHAnsi"/>
                <w:color w:val="0070C0"/>
                <w:sz w:val="22"/>
                <w:szCs w:val="22"/>
                <w:lang w:val="lt-LT" w:eastAsia="en-US"/>
              </w:rPr>
            </w:pPr>
          </w:p>
        </w:tc>
      </w:tr>
      <w:tr w:rsidR="0027289B"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796AA8">
            <w:pPr>
              <w:pStyle w:val="Betarp"/>
              <w:ind w:left="22"/>
              <w:jc w:val="center"/>
              <w:rPr>
                <w:rFonts w:asciiTheme="minorHAnsi" w:eastAsia="Calibri" w:hAnsiTheme="minorHAnsi" w:cstheme="minorHAnsi"/>
                <w:szCs w:val="24"/>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F2DD5">
            <w:pPr>
              <w:spacing w:after="0" w:line="240" w:lineRule="auto"/>
              <w:rPr>
                <w:rFonts w:cstheme="minorHAnsi"/>
              </w:rPr>
            </w:pPr>
            <w:r w:rsidRPr="0083663F">
              <w:rPr>
                <w:rFonts w:cstheme="minorHAnsi"/>
                <w:bCs/>
                <w:lang w:eastAsia="lt-LT"/>
              </w:rPr>
              <w:t>1.5.4. Automatinis platformos užlenkimas palikus keltuvą be priežiūros</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7289B">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7289B" w:rsidRPr="0083663F" w:rsidRDefault="0027289B"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7289B" w:rsidRPr="0083663F" w:rsidRDefault="0027289B" w:rsidP="00796AA8">
            <w:pPr>
              <w:pStyle w:val="Betarp"/>
              <w:jc w:val="center"/>
              <w:rPr>
                <w:rFonts w:asciiTheme="minorHAnsi" w:eastAsia="Calibri" w:hAnsiTheme="minorHAnsi" w:cstheme="minorHAnsi"/>
                <w:color w:val="0070C0"/>
                <w:sz w:val="22"/>
                <w:szCs w:val="22"/>
                <w:lang w:val="lt-LT" w:eastAsia="en-US"/>
              </w:rPr>
            </w:pPr>
          </w:p>
        </w:tc>
      </w:tr>
      <w:tr w:rsidR="0027289B"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796AA8">
            <w:pPr>
              <w:pStyle w:val="Betarp"/>
              <w:ind w:left="22"/>
              <w:jc w:val="center"/>
              <w:rPr>
                <w:rFonts w:asciiTheme="minorHAnsi" w:eastAsia="Calibri" w:hAnsiTheme="minorHAnsi" w:cstheme="minorHAnsi"/>
                <w:szCs w:val="24"/>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DE73E0">
            <w:pPr>
              <w:spacing w:after="0" w:line="240" w:lineRule="auto"/>
              <w:rPr>
                <w:rFonts w:cstheme="minorHAnsi"/>
              </w:rPr>
            </w:pPr>
            <w:r w:rsidRPr="00C3143A">
              <w:rPr>
                <w:rFonts w:cstheme="minorHAnsi"/>
                <w:bCs/>
                <w:lang w:eastAsia="lt-LT"/>
              </w:rPr>
              <w:t xml:space="preserve">1.5.5. Temperatūriniai rėžiai </w:t>
            </w:r>
            <w:r w:rsidR="00C3143A" w:rsidRPr="00C3143A">
              <w:rPr>
                <w:rFonts w:cstheme="minorHAnsi"/>
              </w:rPr>
              <w:t>-1</w:t>
            </w:r>
            <w:r w:rsidRPr="00C3143A">
              <w:rPr>
                <w:rFonts w:cstheme="minorHAnsi"/>
              </w:rPr>
              <w:t>5⁰C iki +45⁰C</w:t>
            </w:r>
            <w:r w:rsidR="00E777C4">
              <w:rPr>
                <w:rFonts w:cstheme="minorHAnsi"/>
              </w:rPr>
              <w:t xml:space="preserve"> </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7289B">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7289B" w:rsidRPr="0083663F" w:rsidRDefault="0027289B"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7289B" w:rsidRPr="0083663F" w:rsidRDefault="0027289B" w:rsidP="00796AA8">
            <w:pPr>
              <w:pStyle w:val="Betarp"/>
              <w:jc w:val="center"/>
              <w:rPr>
                <w:rFonts w:asciiTheme="minorHAnsi" w:eastAsia="Calibri" w:hAnsiTheme="minorHAnsi" w:cstheme="minorHAnsi"/>
                <w:color w:val="0070C0"/>
                <w:sz w:val="22"/>
                <w:szCs w:val="22"/>
                <w:lang w:val="lt-LT" w:eastAsia="en-US"/>
              </w:rPr>
            </w:pPr>
          </w:p>
        </w:tc>
      </w:tr>
      <w:tr w:rsidR="0027289B"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796AA8">
            <w:pPr>
              <w:pStyle w:val="Betarp"/>
              <w:ind w:left="22"/>
              <w:jc w:val="center"/>
              <w:rPr>
                <w:rFonts w:asciiTheme="minorHAnsi" w:eastAsia="Calibri" w:hAnsiTheme="minorHAnsi" w:cstheme="minorHAnsi"/>
                <w:szCs w:val="24"/>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F2DD5">
            <w:pPr>
              <w:spacing w:after="0" w:line="240" w:lineRule="auto"/>
              <w:rPr>
                <w:rFonts w:cstheme="minorHAnsi"/>
                <w:bCs/>
                <w:lang w:eastAsia="lt-LT"/>
              </w:rPr>
            </w:pPr>
            <w:r w:rsidRPr="0083663F">
              <w:rPr>
                <w:rFonts w:cstheme="minorHAnsi"/>
                <w:bCs/>
                <w:lang w:eastAsia="lt-LT"/>
              </w:rPr>
              <w:t>1.5.6. Uždangalas nuo kritulių</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27289B" w:rsidP="0027289B">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7289B" w:rsidRPr="0083663F" w:rsidRDefault="0027289B"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7289B" w:rsidRPr="0083663F" w:rsidRDefault="0027289B" w:rsidP="00796AA8">
            <w:pPr>
              <w:pStyle w:val="Betarp"/>
              <w:jc w:val="center"/>
              <w:rPr>
                <w:rFonts w:asciiTheme="minorHAnsi" w:eastAsia="Calibri" w:hAnsiTheme="minorHAnsi" w:cstheme="minorHAnsi"/>
                <w:color w:val="0070C0"/>
                <w:sz w:val="22"/>
                <w:szCs w:val="22"/>
                <w:lang w:val="lt-LT" w:eastAsia="en-US"/>
              </w:rPr>
            </w:pPr>
          </w:p>
        </w:tc>
      </w:tr>
      <w:tr w:rsidR="0027289B"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7289B" w:rsidRPr="00524B68" w:rsidRDefault="0027289B" w:rsidP="00796AA8">
            <w:pPr>
              <w:pStyle w:val="Betarp"/>
              <w:ind w:left="22"/>
              <w:jc w:val="center"/>
              <w:rPr>
                <w:rFonts w:asciiTheme="minorHAnsi" w:eastAsia="Calibri" w:hAnsiTheme="minorHAnsi" w:cstheme="minorHAnsi"/>
                <w:sz w:val="22"/>
                <w:szCs w:val="22"/>
                <w:lang w:val="lt-LT"/>
              </w:rPr>
            </w:pPr>
            <w:r w:rsidRPr="00524B68">
              <w:rPr>
                <w:rFonts w:asciiTheme="minorHAnsi" w:eastAsia="Calibri" w:hAnsiTheme="minorHAnsi" w:cstheme="minorHAnsi"/>
                <w:sz w:val="22"/>
                <w:szCs w:val="22"/>
                <w:lang w:val="lt-LT"/>
              </w:rPr>
              <w:t xml:space="preserve">1.6. </w:t>
            </w: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7289B" w:rsidRPr="0083663F" w:rsidRDefault="0083663F" w:rsidP="002F2DD5">
            <w:pPr>
              <w:spacing w:after="0" w:line="240" w:lineRule="auto"/>
              <w:rPr>
                <w:rFonts w:cstheme="minorHAnsi"/>
                <w:bCs/>
                <w:lang w:eastAsia="lt-LT"/>
              </w:rPr>
            </w:pPr>
            <w:r>
              <w:rPr>
                <w:rFonts w:cstheme="minorHAnsi"/>
              </w:rPr>
              <w:t xml:space="preserve">1.6.1. </w:t>
            </w:r>
            <w:r w:rsidR="0027289B" w:rsidRPr="0083663F">
              <w:rPr>
                <w:rFonts w:cstheme="minorHAnsi"/>
              </w:rPr>
              <w:t>Pažymėtas CE ženklu, atitinka standartą LST EN 81-40 arba lygiavertį</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62190B" w:rsidRPr="0083663F" w:rsidRDefault="0062190B" w:rsidP="0062190B">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7289B" w:rsidRPr="0083663F" w:rsidRDefault="0027289B" w:rsidP="002F2DD5">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cBorders>
            <w:shd w:val="clear" w:color="auto" w:fill="auto"/>
          </w:tcPr>
          <w:p w:rsidR="0027289B" w:rsidRDefault="0062190B" w:rsidP="0062190B">
            <w:pPr>
              <w:pStyle w:val="Betarp"/>
              <w:rPr>
                <w:rFonts w:asciiTheme="minorHAnsi" w:eastAsia="Calibri" w:hAnsiTheme="minorHAnsi" w:cstheme="minorHAnsi"/>
                <w:sz w:val="22"/>
                <w:szCs w:val="22"/>
              </w:rPr>
            </w:pPr>
            <w:r w:rsidRPr="0083663F">
              <w:rPr>
                <w:rFonts w:asciiTheme="minorHAnsi" w:eastAsia="Calibri" w:hAnsiTheme="minorHAnsi" w:cstheme="minorHAnsi"/>
                <w:i/>
                <w:color w:val="4472C4"/>
                <w:sz w:val="22"/>
                <w:szCs w:val="22"/>
              </w:rPr>
              <w:t>(</w:t>
            </w:r>
            <w:proofErr w:type="spellStart"/>
            <w:proofErr w:type="gramStart"/>
            <w:r w:rsidRPr="0083663F">
              <w:rPr>
                <w:rFonts w:asciiTheme="minorHAnsi" w:eastAsia="Calibri" w:hAnsiTheme="minorHAnsi" w:cstheme="minorHAnsi"/>
                <w:i/>
                <w:color w:val="0070C0"/>
                <w:sz w:val="22"/>
                <w:szCs w:val="22"/>
              </w:rPr>
              <w:t>įrašyti</w:t>
            </w:r>
            <w:proofErr w:type="spellEnd"/>
            <w:proofErr w:type="gramEnd"/>
            <w:r w:rsidRPr="0083663F">
              <w:rPr>
                <w:rFonts w:asciiTheme="minorHAnsi" w:eastAsia="Calibri" w:hAnsiTheme="minorHAnsi" w:cstheme="minorHAnsi"/>
                <w:i/>
                <w:color w:val="0070C0"/>
                <w:sz w:val="22"/>
                <w:szCs w:val="22"/>
              </w:rPr>
              <w:t>)</w:t>
            </w:r>
            <w:r w:rsidRPr="0083663F">
              <w:rPr>
                <w:rFonts w:asciiTheme="minorHAnsi" w:eastAsia="Calibri" w:hAnsiTheme="minorHAnsi" w:cstheme="minorHAnsi"/>
                <w:i/>
                <w:sz w:val="22"/>
                <w:szCs w:val="22"/>
              </w:rPr>
              <w:t>:</w:t>
            </w:r>
            <w:r w:rsidRPr="0083663F">
              <w:rPr>
                <w:rFonts w:asciiTheme="minorHAnsi" w:eastAsia="Calibri" w:hAnsiTheme="minorHAnsi" w:cstheme="minorHAnsi"/>
                <w:sz w:val="22"/>
                <w:szCs w:val="22"/>
              </w:rPr>
              <w:t xml:space="preserve"> ................</w:t>
            </w:r>
          </w:p>
          <w:p w:rsidR="00F50A5C" w:rsidRPr="00F50A5C" w:rsidRDefault="00F50A5C" w:rsidP="0062190B">
            <w:pPr>
              <w:pStyle w:val="Betarp"/>
              <w:rPr>
                <w:rFonts w:asciiTheme="minorHAnsi" w:eastAsia="Calibri" w:hAnsiTheme="minorHAnsi" w:cstheme="minorHAnsi"/>
                <w:i/>
                <w:color w:val="0070C0"/>
                <w:sz w:val="22"/>
                <w:szCs w:val="22"/>
                <w:lang w:val="lt-LT" w:eastAsia="en-US"/>
              </w:rPr>
            </w:pPr>
            <w:r w:rsidRPr="00F50A5C">
              <w:rPr>
                <w:rFonts w:asciiTheme="minorHAnsi" w:eastAsia="Calibri" w:hAnsiTheme="minorHAnsi" w:cstheme="minorHAnsi"/>
                <w:i/>
                <w:color w:val="0070C0"/>
                <w:sz w:val="22"/>
                <w:szCs w:val="22"/>
              </w:rPr>
              <w:t>(</w:t>
            </w:r>
            <w:r w:rsidRPr="00F50A5C">
              <w:rPr>
                <w:rFonts w:asciiTheme="minorHAnsi" w:eastAsia="Calibri" w:hAnsiTheme="minorHAnsi" w:cstheme="minorHAnsi"/>
                <w:i/>
                <w:color w:val="0070C0"/>
                <w:sz w:val="22"/>
                <w:szCs w:val="22"/>
                <w:lang w:val="lt-LT"/>
              </w:rPr>
              <w:t>pateikti  sertifikatą arba gamintojo atitikties deklaraciją)</w:t>
            </w:r>
          </w:p>
        </w:tc>
      </w:tr>
      <w:tr w:rsidR="00BA03DD" w:rsidRPr="00DC1F51" w:rsidTr="000E09BE">
        <w:trPr>
          <w:trHeight w:val="194"/>
        </w:trPr>
        <w:tc>
          <w:tcPr>
            <w:tcW w:w="401" w:type="pct"/>
            <w:vMerge w:val="restart"/>
            <w:tcBorders>
              <w:top w:val="single" w:sz="4" w:space="0" w:color="000000"/>
              <w:left w:val="single" w:sz="4" w:space="0" w:color="000000"/>
              <w:right w:val="single" w:sz="4" w:space="0" w:color="000000"/>
            </w:tcBorders>
            <w:shd w:val="clear" w:color="auto" w:fill="auto"/>
          </w:tcPr>
          <w:p w:rsidR="00BA03DD" w:rsidRPr="00524B68" w:rsidRDefault="00BA03DD" w:rsidP="00796AA8">
            <w:pPr>
              <w:pStyle w:val="Betarp"/>
              <w:ind w:left="22"/>
              <w:jc w:val="center"/>
              <w:rPr>
                <w:rFonts w:asciiTheme="minorHAnsi" w:eastAsia="Calibri" w:hAnsiTheme="minorHAnsi" w:cstheme="minorHAnsi"/>
                <w:b/>
                <w:sz w:val="22"/>
                <w:szCs w:val="22"/>
                <w:lang w:val="lt-LT"/>
              </w:rPr>
            </w:pPr>
            <w:r w:rsidRPr="00524B68">
              <w:rPr>
                <w:rFonts w:asciiTheme="minorHAnsi" w:eastAsia="Calibri" w:hAnsiTheme="minorHAnsi" w:cstheme="minorHAnsi"/>
                <w:b/>
                <w:sz w:val="22"/>
                <w:szCs w:val="22"/>
                <w:lang w:val="lt-LT"/>
              </w:rPr>
              <w:t>2.</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BA03DD" w:rsidRPr="0083663F" w:rsidRDefault="009216F2" w:rsidP="009216F2">
            <w:pPr>
              <w:pStyle w:val="Betarp"/>
              <w:rPr>
                <w:rFonts w:asciiTheme="minorHAnsi" w:eastAsia="Calibri" w:hAnsiTheme="minorHAnsi" w:cstheme="minorHAnsi"/>
                <w:b/>
                <w:color w:val="0070C0"/>
                <w:sz w:val="22"/>
                <w:szCs w:val="22"/>
                <w:lang w:val="lt-LT" w:eastAsia="en-US"/>
              </w:rPr>
            </w:pPr>
            <w:r w:rsidRPr="0083663F">
              <w:rPr>
                <w:rFonts w:asciiTheme="minorHAnsi" w:eastAsia="Calibri" w:hAnsiTheme="minorHAnsi" w:cstheme="minorHAnsi"/>
                <w:b/>
                <w:sz w:val="22"/>
                <w:szCs w:val="22"/>
                <w:lang w:val="lt-LT" w:eastAsia="en-US"/>
              </w:rPr>
              <w:t>Vertikalus keltuvas (</w:t>
            </w:r>
            <w:r w:rsidR="00E52B99" w:rsidRPr="0083663F">
              <w:rPr>
                <w:rFonts w:asciiTheme="minorHAnsi" w:eastAsia="Calibri" w:hAnsiTheme="minorHAnsi" w:cstheme="minorHAnsi"/>
                <w:b/>
                <w:sz w:val="22"/>
                <w:szCs w:val="22"/>
                <w:lang w:val="lt-LT" w:eastAsia="en-US"/>
              </w:rPr>
              <w:t>liftas</w:t>
            </w:r>
            <w:r w:rsidRPr="0083663F">
              <w:rPr>
                <w:rFonts w:asciiTheme="minorHAnsi" w:eastAsia="Calibri" w:hAnsiTheme="minorHAnsi" w:cstheme="minorHAnsi"/>
                <w:b/>
                <w:sz w:val="22"/>
                <w:szCs w:val="22"/>
                <w:lang w:val="lt-LT" w:eastAsia="en-US"/>
              </w:rPr>
              <w:t>)</w:t>
            </w:r>
            <w:r w:rsidR="00E52B99" w:rsidRPr="0083663F">
              <w:rPr>
                <w:rFonts w:asciiTheme="minorHAnsi" w:eastAsia="Calibri" w:hAnsiTheme="minorHAnsi" w:cstheme="minorHAnsi"/>
                <w:b/>
                <w:sz w:val="22"/>
                <w:szCs w:val="22"/>
                <w:lang w:val="lt-LT" w:eastAsia="en-US"/>
              </w:rPr>
              <w:t xml:space="preserve"> Nr. 1</w:t>
            </w:r>
          </w:p>
        </w:tc>
      </w:tr>
      <w:tr w:rsidR="009216F2" w:rsidRPr="00DC1F51" w:rsidTr="000E09BE">
        <w:trPr>
          <w:trHeight w:val="194"/>
        </w:trPr>
        <w:tc>
          <w:tcPr>
            <w:tcW w:w="401" w:type="pct"/>
            <w:vMerge/>
            <w:tcBorders>
              <w:left w:val="single" w:sz="4" w:space="0" w:color="000000"/>
              <w:bottom w:val="single" w:sz="4" w:space="0" w:color="000000"/>
              <w:right w:val="single" w:sz="4" w:space="0" w:color="000000"/>
            </w:tcBorders>
            <w:shd w:val="clear" w:color="auto" w:fill="auto"/>
          </w:tcPr>
          <w:p w:rsidR="009216F2" w:rsidRPr="00270DB5" w:rsidRDefault="009216F2" w:rsidP="009216F2">
            <w:pPr>
              <w:pStyle w:val="Betarp"/>
              <w:ind w:left="22"/>
              <w:jc w:val="center"/>
              <w:rPr>
                <w:rFonts w:asciiTheme="minorHAnsi" w:eastAsia="Calibri" w:hAnsiTheme="minorHAnsi" w:cstheme="minorHAnsi"/>
                <w:b/>
                <w:sz w:val="22"/>
                <w:szCs w:val="22"/>
                <w:lang w:val="lt-LT"/>
              </w:rPr>
            </w:pPr>
          </w:p>
        </w:tc>
        <w:tc>
          <w:tcPr>
            <w:tcW w:w="4599" w:type="pct"/>
            <w:gridSpan w:val="3"/>
            <w:tcBorders>
              <w:top w:val="single" w:sz="4" w:space="0" w:color="000000"/>
              <w:left w:val="single" w:sz="4" w:space="0" w:color="000000"/>
              <w:bottom w:val="single" w:sz="4" w:space="0" w:color="000000"/>
              <w:right w:val="single" w:sz="4" w:space="0" w:color="000000"/>
            </w:tcBorders>
            <w:shd w:val="clear" w:color="auto" w:fill="auto"/>
          </w:tcPr>
          <w:p w:rsidR="009216F2" w:rsidRPr="0083663F" w:rsidRDefault="009216F2" w:rsidP="009216F2">
            <w:pPr>
              <w:spacing w:after="0" w:line="240" w:lineRule="auto"/>
              <w:rPr>
                <w:rFonts w:eastAsia="Calibri" w:cstheme="minorHAnsi"/>
                <w:color w:val="FF0000"/>
              </w:rPr>
            </w:pPr>
            <w:r w:rsidRPr="0083663F">
              <w:rPr>
                <w:rFonts w:cstheme="minorHAnsi"/>
                <w:color w:val="FF0000"/>
              </w:rPr>
              <w:t>Pateikti siūlomos prekės vizualizaciją</w:t>
            </w:r>
          </w:p>
          <w:p w:rsidR="009216F2" w:rsidRPr="0083663F" w:rsidRDefault="009216F2" w:rsidP="009216F2">
            <w:pPr>
              <w:spacing w:after="0" w:line="240" w:lineRule="auto"/>
              <w:rPr>
                <w:rFonts w:eastAsia="Calibri" w:cstheme="minorHAnsi"/>
                <w:color w:val="FF0000"/>
              </w:rPr>
            </w:pPr>
          </w:p>
          <w:p w:rsidR="009216F2" w:rsidRPr="0083663F" w:rsidRDefault="009216F2" w:rsidP="009216F2">
            <w:pPr>
              <w:spacing w:after="0" w:line="240" w:lineRule="auto"/>
              <w:rPr>
                <w:rFonts w:eastAsia="Calibri" w:cstheme="minorHAnsi"/>
              </w:rPr>
            </w:pPr>
            <w:r w:rsidRPr="0083663F">
              <w:rPr>
                <w:rFonts w:eastAsia="Calibri" w:cstheme="minorHAnsi"/>
              </w:rPr>
              <w:t xml:space="preserve">Prekės gamintojas </w:t>
            </w:r>
            <w:r w:rsidRPr="0083663F">
              <w:rPr>
                <w:rFonts w:eastAsia="Calibri" w:cstheme="minorHAnsi"/>
                <w:i/>
                <w:color w:val="4472C4"/>
              </w:rPr>
              <w:t>(</w:t>
            </w:r>
            <w:r w:rsidRPr="0083663F">
              <w:rPr>
                <w:rFonts w:eastAsia="Calibri" w:cstheme="minorHAnsi"/>
                <w:i/>
                <w:color w:val="0070C0"/>
              </w:rPr>
              <w:t>įrašyti)</w:t>
            </w:r>
            <w:r w:rsidRPr="0083663F">
              <w:rPr>
                <w:rFonts w:eastAsia="Calibri" w:cstheme="minorHAnsi"/>
                <w:i/>
              </w:rPr>
              <w:t>:</w:t>
            </w:r>
            <w:r w:rsidRPr="0083663F">
              <w:rPr>
                <w:rFonts w:eastAsia="Calibri" w:cstheme="minorHAnsi"/>
                <w:color w:val="000000"/>
              </w:rPr>
              <w:t xml:space="preserve"> </w:t>
            </w:r>
            <w:r w:rsidRPr="0083663F">
              <w:rPr>
                <w:rFonts w:eastAsia="Calibri" w:cstheme="minorHAnsi"/>
              </w:rPr>
              <w:t>...........................;</w:t>
            </w:r>
          </w:p>
          <w:p w:rsidR="009216F2" w:rsidRPr="0083663F" w:rsidRDefault="009216F2" w:rsidP="009216F2">
            <w:pPr>
              <w:spacing w:after="0" w:line="240" w:lineRule="auto"/>
              <w:rPr>
                <w:rFonts w:eastAsia="Calibri" w:cstheme="minorHAnsi"/>
              </w:rPr>
            </w:pPr>
            <w:r w:rsidRPr="0083663F">
              <w:rPr>
                <w:rFonts w:eastAsia="Calibri" w:cstheme="minorHAnsi"/>
              </w:rPr>
              <w:t xml:space="preserve">Prekės modelis </w:t>
            </w:r>
            <w:r w:rsidRPr="0083663F">
              <w:rPr>
                <w:rFonts w:eastAsia="Calibri" w:cstheme="minorHAnsi"/>
                <w:i/>
                <w:color w:val="0070C0"/>
              </w:rPr>
              <w:t xml:space="preserve">(įrašyti, jei yra): </w:t>
            </w:r>
            <w:r w:rsidRPr="0083663F">
              <w:rPr>
                <w:rFonts w:eastAsia="Calibri" w:cstheme="minorHAnsi"/>
                <w:i/>
              </w:rPr>
              <w:t>.....................;</w:t>
            </w:r>
          </w:p>
          <w:p w:rsidR="009216F2" w:rsidRPr="0083663F" w:rsidRDefault="009216F2" w:rsidP="009216F2">
            <w:pPr>
              <w:pStyle w:val="Betarp"/>
              <w:rPr>
                <w:rFonts w:asciiTheme="minorHAnsi" w:hAnsiTheme="minorHAnsi" w:cstheme="minorHAnsi"/>
                <w:kern w:val="2"/>
                <w:sz w:val="22"/>
                <w:szCs w:val="22"/>
                <w:lang w:val="lt-LT" w:eastAsia="lt-LT"/>
                <w14:ligatures w14:val="standardContextual"/>
              </w:rPr>
            </w:pPr>
            <w:r w:rsidRPr="0083663F">
              <w:rPr>
                <w:rFonts w:asciiTheme="minorHAnsi" w:eastAsia="Calibri" w:hAnsiTheme="minorHAnsi" w:cstheme="minorHAnsi"/>
                <w:sz w:val="22"/>
                <w:szCs w:val="22"/>
                <w:lang w:val="lt-LT"/>
              </w:rPr>
              <w:t xml:space="preserve">Prekės kodas </w:t>
            </w:r>
            <w:r w:rsidRPr="0083663F">
              <w:rPr>
                <w:rFonts w:asciiTheme="minorHAnsi" w:eastAsia="Calibri" w:hAnsiTheme="minorHAnsi" w:cstheme="minorHAnsi"/>
                <w:i/>
                <w:color w:val="0070C0"/>
                <w:sz w:val="22"/>
                <w:szCs w:val="22"/>
                <w:lang w:val="lt-LT"/>
              </w:rPr>
              <w:t>(įrašyti, jei yra):</w:t>
            </w:r>
            <w:r w:rsidRPr="0083663F">
              <w:rPr>
                <w:rFonts w:asciiTheme="minorHAnsi" w:eastAsia="Calibri" w:hAnsiTheme="minorHAnsi" w:cstheme="minorHAnsi"/>
                <w:color w:val="0070C0"/>
                <w:sz w:val="22"/>
                <w:szCs w:val="22"/>
                <w:lang w:val="lt-LT"/>
              </w:rPr>
              <w:t xml:space="preserve"> </w:t>
            </w:r>
            <w:r w:rsidRPr="0083663F">
              <w:rPr>
                <w:rFonts w:asciiTheme="minorHAnsi" w:eastAsia="Calibri" w:hAnsiTheme="minorHAnsi" w:cstheme="minorHAnsi"/>
                <w:sz w:val="22"/>
                <w:szCs w:val="22"/>
                <w:lang w:val="lt-LT"/>
              </w:rPr>
              <w:t>........................;</w:t>
            </w:r>
          </w:p>
          <w:p w:rsidR="009216F2" w:rsidRPr="0083663F" w:rsidRDefault="009216F2" w:rsidP="009216F2">
            <w:pPr>
              <w:pStyle w:val="Betarp"/>
              <w:rPr>
                <w:rFonts w:asciiTheme="minorHAnsi" w:eastAsia="Calibri" w:hAnsiTheme="minorHAnsi" w:cstheme="minorHAnsi"/>
                <w:b/>
                <w:i/>
                <w:sz w:val="22"/>
                <w:szCs w:val="22"/>
                <w:lang w:val="lt-LT"/>
              </w:rPr>
            </w:pPr>
          </w:p>
        </w:tc>
      </w:tr>
      <w:tr w:rsidR="009216F2" w:rsidRPr="00DC1F51" w:rsidTr="000E09BE">
        <w:trPr>
          <w:trHeight w:val="194"/>
        </w:trPr>
        <w:tc>
          <w:tcPr>
            <w:tcW w:w="401" w:type="pct"/>
            <w:tcBorders>
              <w:left w:val="single" w:sz="4" w:space="0" w:color="000000"/>
              <w:bottom w:val="single" w:sz="4" w:space="0" w:color="000000"/>
              <w:right w:val="single" w:sz="4" w:space="0" w:color="000000"/>
            </w:tcBorders>
            <w:shd w:val="clear" w:color="auto" w:fill="auto"/>
          </w:tcPr>
          <w:p w:rsidR="009216F2" w:rsidRPr="00270DB5" w:rsidRDefault="009216F2" w:rsidP="009216F2">
            <w:pPr>
              <w:pStyle w:val="Betarp"/>
              <w:ind w:left="22"/>
              <w:jc w:val="center"/>
              <w:rPr>
                <w:rFonts w:asciiTheme="minorHAnsi" w:eastAsia="Calibri" w:hAnsiTheme="minorHAnsi" w:cstheme="minorHAnsi"/>
                <w:b/>
                <w:sz w:val="22"/>
                <w:szCs w:val="22"/>
                <w:lang w:val="lt-LT"/>
              </w:rPr>
            </w:pPr>
          </w:p>
        </w:tc>
        <w:tc>
          <w:tcPr>
            <w:tcW w:w="4599" w:type="pct"/>
            <w:gridSpan w:val="3"/>
            <w:tcBorders>
              <w:top w:val="single" w:sz="4" w:space="0" w:color="000000"/>
              <w:left w:val="single" w:sz="4" w:space="0" w:color="000000"/>
              <w:bottom w:val="single" w:sz="4" w:space="0" w:color="000000"/>
              <w:right w:val="single" w:sz="4" w:space="0" w:color="000000"/>
            </w:tcBorders>
            <w:shd w:val="clear" w:color="auto" w:fill="auto"/>
          </w:tcPr>
          <w:p w:rsidR="009216F2" w:rsidRPr="009216F2" w:rsidRDefault="009216F2" w:rsidP="009216F2">
            <w:pPr>
              <w:spacing w:after="0" w:line="240" w:lineRule="auto"/>
            </w:pPr>
            <w:r w:rsidRPr="009216F2">
              <w:t>Pavyzdys</w:t>
            </w:r>
          </w:p>
          <w:p w:rsidR="009216F2" w:rsidRDefault="009216F2" w:rsidP="009216F2">
            <w:pPr>
              <w:spacing w:after="0" w:line="240" w:lineRule="auto"/>
              <w:rPr>
                <w:color w:val="FF0000"/>
              </w:rPr>
            </w:pPr>
          </w:p>
          <w:p w:rsidR="009216F2" w:rsidRDefault="009216F2" w:rsidP="009216F2">
            <w:pPr>
              <w:spacing w:after="0" w:line="240" w:lineRule="auto"/>
              <w:rPr>
                <w:color w:val="FF0000"/>
              </w:rPr>
            </w:pPr>
            <w:r w:rsidRPr="00054398">
              <w:rPr>
                <w:noProof/>
                <w:lang w:eastAsia="lt-LT"/>
              </w:rPr>
              <w:drawing>
                <wp:inline distT="0" distB="0" distL="0" distR="0" wp14:anchorId="7195CAAC" wp14:editId="1A8D13C9">
                  <wp:extent cx="1570007" cy="1069675"/>
                  <wp:effectExtent l="0" t="0" r="0" b="0"/>
                  <wp:docPr id="26" name="Paveikslėlis 26" descr="http://zntechnika.lt/NEW/wp-content/uploads/2018/07/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ntechnika.lt/NEW/wp-content/uploads/2018/07/1-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0057" cy="1069709"/>
                          </a:xfrm>
                          <a:prstGeom prst="rect">
                            <a:avLst/>
                          </a:prstGeom>
                          <a:noFill/>
                          <a:ln>
                            <a:noFill/>
                          </a:ln>
                        </pic:spPr>
                      </pic:pic>
                    </a:graphicData>
                  </a:graphic>
                </wp:inline>
              </w:drawing>
            </w:r>
          </w:p>
          <w:p w:rsidR="009216F2" w:rsidRPr="0027289B" w:rsidRDefault="009216F2" w:rsidP="009216F2">
            <w:pPr>
              <w:spacing w:after="0" w:line="240" w:lineRule="auto"/>
              <w:rPr>
                <w:color w:val="FF0000"/>
              </w:rPr>
            </w:pPr>
          </w:p>
        </w:tc>
      </w:tr>
      <w:tr w:rsidR="00E52B99"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E52B99" w:rsidRPr="0083663F" w:rsidRDefault="000E09BE" w:rsidP="009216F2">
            <w:pPr>
              <w:pStyle w:val="Betarp"/>
              <w:ind w:left="22"/>
              <w:jc w:val="center"/>
              <w:rPr>
                <w:rFonts w:asciiTheme="minorHAnsi" w:eastAsia="Calibri" w:hAnsiTheme="minorHAnsi" w:cstheme="minorHAnsi"/>
                <w:sz w:val="22"/>
                <w:szCs w:val="22"/>
                <w:lang w:val="lt-LT"/>
              </w:rPr>
            </w:pPr>
            <w:r w:rsidRPr="0083663F">
              <w:rPr>
                <w:rFonts w:asciiTheme="minorHAnsi" w:eastAsia="Calibri" w:hAnsiTheme="minorHAnsi" w:cstheme="minorHAnsi"/>
                <w:sz w:val="22"/>
                <w:szCs w:val="22"/>
                <w:lang w:val="lt-LT"/>
              </w:rPr>
              <w:t>2</w:t>
            </w:r>
            <w:r w:rsidR="00E52B99" w:rsidRPr="0083663F">
              <w:rPr>
                <w:rFonts w:asciiTheme="minorHAnsi" w:eastAsia="Calibri" w:hAnsiTheme="minorHAnsi" w:cstheme="minorHAnsi"/>
                <w:sz w:val="22"/>
                <w:szCs w:val="22"/>
                <w:lang w:val="lt-LT"/>
              </w:rPr>
              <w:t xml:space="preserve">.1. </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E52B99" w:rsidRPr="0083663F" w:rsidRDefault="00E52B99" w:rsidP="00E52B99">
            <w:pPr>
              <w:pStyle w:val="Betarp"/>
              <w:rPr>
                <w:rFonts w:asciiTheme="minorHAnsi" w:eastAsia="Calibri" w:hAnsiTheme="minorHAnsi" w:cstheme="minorHAnsi"/>
                <w:color w:val="0070C0"/>
                <w:sz w:val="22"/>
                <w:szCs w:val="22"/>
                <w:lang w:val="lt-LT" w:eastAsia="en-US"/>
              </w:rPr>
            </w:pPr>
            <w:r w:rsidRPr="0083663F">
              <w:rPr>
                <w:rFonts w:asciiTheme="minorHAnsi" w:hAnsiTheme="minorHAnsi" w:cstheme="minorHAnsi"/>
                <w:sz w:val="22"/>
                <w:szCs w:val="22"/>
                <w:lang w:val="lt-LT"/>
              </w:rPr>
              <w:t xml:space="preserve">Naudojimas </w:t>
            </w:r>
          </w:p>
        </w:tc>
      </w:tr>
      <w:tr w:rsidR="009216F2"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9216F2" w:rsidRPr="0083663F" w:rsidRDefault="009216F2" w:rsidP="009216F2">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9216F2" w:rsidRPr="0083663F" w:rsidRDefault="000E09BE" w:rsidP="009216F2">
            <w:pPr>
              <w:pStyle w:val="Betarp"/>
              <w:rPr>
                <w:rFonts w:asciiTheme="minorHAnsi" w:hAnsiTheme="minorHAnsi" w:cstheme="minorHAnsi"/>
                <w:sz w:val="22"/>
                <w:szCs w:val="22"/>
                <w:lang w:val="lt-LT"/>
              </w:rPr>
            </w:pPr>
            <w:r w:rsidRPr="0083663F">
              <w:rPr>
                <w:rFonts w:asciiTheme="minorHAnsi" w:hAnsiTheme="minorHAnsi" w:cstheme="minorHAnsi"/>
                <w:sz w:val="22"/>
                <w:szCs w:val="22"/>
                <w:lang w:val="lt-LT"/>
              </w:rPr>
              <w:t xml:space="preserve">2.1.1. </w:t>
            </w:r>
            <w:r w:rsidR="00E52B99" w:rsidRPr="0083663F">
              <w:rPr>
                <w:rFonts w:asciiTheme="minorHAnsi" w:hAnsiTheme="minorHAnsi" w:cstheme="minorHAnsi"/>
                <w:sz w:val="22"/>
                <w:szCs w:val="22"/>
                <w:lang w:val="lt-LT"/>
              </w:rPr>
              <w:t>Kėlimo platforma, skirta padėti asmenims su negalia įveikti aukščio barjerus.</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E52B99" w:rsidRPr="0083663F" w:rsidRDefault="00E52B99" w:rsidP="00E52B99">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9216F2" w:rsidRPr="0083663F" w:rsidRDefault="009216F2" w:rsidP="009216F2">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9216F2" w:rsidRPr="0083663F" w:rsidRDefault="009216F2" w:rsidP="009216F2">
            <w:pPr>
              <w:pStyle w:val="Betarp"/>
              <w:jc w:val="center"/>
              <w:rPr>
                <w:rFonts w:asciiTheme="minorHAnsi" w:eastAsia="Calibri" w:hAnsiTheme="minorHAnsi" w:cstheme="minorHAnsi"/>
                <w:color w:val="0070C0"/>
                <w:sz w:val="22"/>
                <w:szCs w:val="22"/>
                <w:lang w:val="lt-LT" w:eastAsia="en-US"/>
              </w:rPr>
            </w:pPr>
          </w:p>
        </w:tc>
      </w:tr>
      <w:tr w:rsidR="00691839"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0E09BE" w:rsidP="009216F2">
            <w:pPr>
              <w:pStyle w:val="Betarp"/>
              <w:ind w:left="22"/>
              <w:jc w:val="center"/>
              <w:rPr>
                <w:rFonts w:asciiTheme="minorHAnsi" w:eastAsia="Calibri" w:hAnsiTheme="minorHAnsi" w:cstheme="minorHAnsi"/>
                <w:sz w:val="22"/>
                <w:szCs w:val="22"/>
                <w:lang w:val="lt-LT"/>
              </w:rPr>
            </w:pPr>
            <w:r w:rsidRPr="0083663F">
              <w:rPr>
                <w:rFonts w:asciiTheme="minorHAnsi" w:eastAsia="Calibri" w:hAnsiTheme="minorHAnsi" w:cstheme="minorHAnsi"/>
                <w:sz w:val="22"/>
                <w:szCs w:val="22"/>
                <w:lang w:val="lt-LT"/>
              </w:rPr>
              <w:t>2</w:t>
            </w:r>
            <w:r w:rsidR="00691839" w:rsidRPr="0083663F">
              <w:rPr>
                <w:rFonts w:asciiTheme="minorHAnsi" w:eastAsia="Calibri" w:hAnsiTheme="minorHAnsi" w:cstheme="minorHAnsi"/>
                <w:sz w:val="22"/>
                <w:szCs w:val="22"/>
                <w:lang w:val="lt-LT"/>
              </w:rPr>
              <w:t>.2.</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691839" w:rsidRPr="0083663F" w:rsidRDefault="00691839" w:rsidP="00691839">
            <w:pPr>
              <w:pStyle w:val="Betarp"/>
              <w:rPr>
                <w:rFonts w:asciiTheme="minorHAnsi" w:eastAsia="Calibri" w:hAnsiTheme="minorHAnsi" w:cstheme="minorHAnsi"/>
                <w:color w:val="0070C0"/>
                <w:sz w:val="22"/>
                <w:szCs w:val="22"/>
                <w:lang w:val="lt-LT" w:eastAsia="en-US"/>
              </w:rPr>
            </w:pPr>
            <w:r w:rsidRPr="0083663F">
              <w:rPr>
                <w:rFonts w:asciiTheme="minorHAnsi" w:hAnsiTheme="minorHAnsi" w:cstheme="minorHAnsi"/>
                <w:sz w:val="22"/>
                <w:szCs w:val="22"/>
                <w:lang w:val="lt-LT"/>
              </w:rPr>
              <w:t xml:space="preserve">Valdymas </w:t>
            </w:r>
          </w:p>
        </w:tc>
      </w:tr>
      <w:tr w:rsidR="00691839"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691839" w:rsidP="009216F2">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0E09BE" w:rsidP="00691839">
            <w:pPr>
              <w:pStyle w:val="Betarp"/>
              <w:jc w:val="both"/>
              <w:rPr>
                <w:rFonts w:asciiTheme="minorHAnsi" w:hAnsiTheme="minorHAnsi" w:cstheme="minorHAnsi"/>
                <w:b/>
                <w:sz w:val="22"/>
                <w:szCs w:val="22"/>
                <w:lang w:val="lt-LT"/>
              </w:rPr>
            </w:pPr>
            <w:r w:rsidRPr="0083663F">
              <w:rPr>
                <w:rStyle w:val="FontStyle73"/>
                <w:rFonts w:asciiTheme="minorHAnsi" w:hAnsiTheme="minorHAnsi" w:cstheme="minorHAnsi"/>
                <w:b w:val="0"/>
                <w:lang w:val="lt-LT"/>
              </w:rPr>
              <w:t xml:space="preserve">2.2.1. </w:t>
            </w:r>
            <w:r w:rsidR="00691839" w:rsidRPr="0083663F">
              <w:rPr>
                <w:rStyle w:val="FontStyle73"/>
                <w:rFonts w:asciiTheme="minorHAnsi" w:hAnsiTheme="minorHAnsi" w:cstheme="minorHAnsi"/>
                <w:b w:val="0"/>
                <w:lang w:val="lt-LT"/>
              </w:rPr>
              <w:t>Valdymas mygtukais (aukštyn / žemyn) iš platformos apatinio sustojimo ir viršutinio sustojimo</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691839" w:rsidP="00691839">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691839" w:rsidRPr="0083663F" w:rsidRDefault="00691839" w:rsidP="00E52B9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691839" w:rsidRPr="0083663F" w:rsidRDefault="00691839" w:rsidP="009216F2">
            <w:pPr>
              <w:pStyle w:val="Betarp"/>
              <w:jc w:val="center"/>
              <w:rPr>
                <w:rFonts w:asciiTheme="minorHAnsi" w:eastAsia="Calibri" w:hAnsiTheme="minorHAnsi" w:cstheme="minorHAnsi"/>
                <w:color w:val="0070C0"/>
                <w:sz w:val="22"/>
                <w:szCs w:val="22"/>
                <w:lang w:val="lt-LT" w:eastAsia="en-US"/>
              </w:rPr>
            </w:pPr>
          </w:p>
        </w:tc>
      </w:tr>
      <w:tr w:rsidR="00691839"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0E09BE" w:rsidP="009216F2">
            <w:pPr>
              <w:pStyle w:val="Betarp"/>
              <w:ind w:left="22"/>
              <w:jc w:val="center"/>
              <w:rPr>
                <w:rFonts w:asciiTheme="minorHAnsi" w:eastAsia="Calibri" w:hAnsiTheme="minorHAnsi" w:cstheme="minorHAnsi"/>
                <w:sz w:val="22"/>
                <w:szCs w:val="22"/>
                <w:lang w:val="lt-LT"/>
              </w:rPr>
            </w:pPr>
            <w:r w:rsidRPr="0083663F">
              <w:rPr>
                <w:rFonts w:asciiTheme="minorHAnsi" w:eastAsia="Calibri" w:hAnsiTheme="minorHAnsi" w:cstheme="minorHAnsi"/>
                <w:sz w:val="22"/>
                <w:szCs w:val="22"/>
                <w:lang w:val="lt-LT"/>
              </w:rPr>
              <w:t>2</w:t>
            </w:r>
            <w:r w:rsidR="00691839" w:rsidRPr="0083663F">
              <w:rPr>
                <w:rFonts w:asciiTheme="minorHAnsi" w:eastAsia="Calibri" w:hAnsiTheme="minorHAnsi" w:cstheme="minorHAnsi"/>
                <w:sz w:val="22"/>
                <w:szCs w:val="22"/>
                <w:lang w:val="lt-LT"/>
              </w:rPr>
              <w:t xml:space="preserve">.3. </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691839" w:rsidRPr="0083663F" w:rsidRDefault="00691839" w:rsidP="00691839">
            <w:pPr>
              <w:pStyle w:val="Betarp"/>
              <w:rPr>
                <w:rFonts w:asciiTheme="minorHAnsi" w:eastAsia="Calibri" w:hAnsiTheme="minorHAnsi" w:cstheme="minorHAnsi"/>
                <w:color w:val="0070C0"/>
                <w:sz w:val="22"/>
                <w:szCs w:val="22"/>
                <w:lang w:val="lt-LT" w:eastAsia="en-US"/>
              </w:rPr>
            </w:pPr>
            <w:r w:rsidRPr="0083663F">
              <w:rPr>
                <w:rFonts w:asciiTheme="minorHAnsi" w:hAnsiTheme="minorHAnsi" w:cstheme="minorHAnsi"/>
                <w:bCs/>
                <w:sz w:val="22"/>
                <w:szCs w:val="22"/>
                <w:lang w:val="lt-LT"/>
              </w:rPr>
              <w:t>Keliamoji galia</w:t>
            </w:r>
          </w:p>
        </w:tc>
      </w:tr>
      <w:tr w:rsidR="00691839"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691839" w:rsidP="0069183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0E09BE" w:rsidP="00691839">
            <w:pPr>
              <w:rPr>
                <w:rFonts w:cstheme="minorHAnsi"/>
                <w:bCs/>
                <w:lang w:eastAsia="lt-LT"/>
              </w:rPr>
            </w:pPr>
            <w:r w:rsidRPr="0083663F">
              <w:rPr>
                <w:rFonts w:cstheme="minorHAnsi"/>
              </w:rPr>
              <w:t>2.3.1.</w:t>
            </w:r>
            <w:r w:rsidR="00691839" w:rsidRPr="0083663F">
              <w:rPr>
                <w:rFonts w:cstheme="minorHAnsi"/>
              </w:rPr>
              <w:t xml:space="preserve"> Keliamoji </w:t>
            </w:r>
            <w:r w:rsidR="00691839" w:rsidRPr="00E777C4">
              <w:rPr>
                <w:rFonts w:cstheme="minorHAnsi"/>
              </w:rPr>
              <w:t>galia</w:t>
            </w:r>
            <w:r w:rsidR="00691839" w:rsidRPr="00E777C4">
              <w:rPr>
                <w:rFonts w:cstheme="minorHAnsi"/>
                <w:bCs/>
                <w:lang w:eastAsia="lt-LT"/>
              </w:rPr>
              <w:t xml:space="preserve"> ne mažiau kaip 420 kg</w:t>
            </w:r>
          </w:p>
          <w:p w:rsidR="00691839" w:rsidRPr="0083663F" w:rsidRDefault="00691839" w:rsidP="00691839">
            <w:pPr>
              <w:pStyle w:val="Betarp"/>
              <w:rPr>
                <w:rFonts w:asciiTheme="minorHAnsi" w:hAnsiTheme="minorHAnsi" w:cstheme="minorHAnsi"/>
                <w:bCs/>
                <w:sz w:val="22"/>
                <w:szCs w:val="22"/>
                <w:lang w:val="lt-LT"/>
              </w:rPr>
            </w:pP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691839" w:rsidP="00691839">
            <w:pPr>
              <w:pStyle w:val="Betarp"/>
              <w:rPr>
                <w:rFonts w:asciiTheme="minorHAnsi" w:hAnsiTheme="minorHAnsi" w:cstheme="minorHAnsi"/>
                <w:sz w:val="22"/>
                <w:szCs w:val="22"/>
                <w:lang w:val="lt-LT"/>
              </w:rPr>
            </w:pPr>
            <w:r w:rsidRPr="0083663F">
              <w:rPr>
                <w:rFonts w:asciiTheme="minorHAnsi" w:hAnsiTheme="minorHAnsi" w:cstheme="minorHAnsi"/>
                <w:sz w:val="22"/>
                <w:szCs w:val="22"/>
                <w:lang w:val="lt-LT"/>
              </w:rPr>
              <w:t xml:space="preserve">Keliamoji galia................kg </w:t>
            </w:r>
            <w:r w:rsidRPr="0083663F">
              <w:rPr>
                <w:rFonts w:asciiTheme="minorHAnsi" w:hAnsiTheme="minorHAnsi" w:cstheme="minorHAnsi"/>
                <w:i/>
                <w:color w:val="0070C0"/>
                <w:sz w:val="22"/>
                <w:szCs w:val="22"/>
                <w:lang w:val="lt-LT"/>
              </w:rPr>
              <w:t>(įrašyti konkrečias reikšmes)</w:t>
            </w:r>
            <w:r w:rsidRPr="0083663F">
              <w:rPr>
                <w:rFonts w:asciiTheme="minorHAnsi" w:hAnsiTheme="minorHAnsi" w:cstheme="minorHAnsi"/>
                <w:sz w:val="22"/>
                <w:szCs w:val="22"/>
                <w:lang w:val="lt-LT"/>
              </w:rPr>
              <w:t>:</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rsidR="00691839" w:rsidRPr="0083663F" w:rsidRDefault="00691839" w:rsidP="00691839">
            <w:pPr>
              <w:pStyle w:val="Betarp"/>
              <w:jc w:val="center"/>
              <w:rPr>
                <w:rFonts w:asciiTheme="minorHAnsi" w:eastAsia="Calibri" w:hAnsiTheme="minorHAnsi" w:cstheme="minorHAnsi"/>
                <w:color w:val="0070C0"/>
                <w:sz w:val="22"/>
                <w:szCs w:val="22"/>
                <w:lang w:val="lt-LT" w:eastAsia="en-US"/>
              </w:rPr>
            </w:pPr>
            <w:r w:rsidRPr="0083663F">
              <w:rPr>
                <w:rFonts w:asciiTheme="minorHAnsi" w:eastAsia="Calibri" w:hAnsiTheme="minorHAnsi" w:cstheme="minorHAnsi"/>
                <w:i/>
                <w:color w:val="4472C4"/>
                <w:sz w:val="22"/>
                <w:szCs w:val="22"/>
              </w:rPr>
              <w:t>(</w:t>
            </w:r>
            <w:proofErr w:type="spellStart"/>
            <w:proofErr w:type="gramStart"/>
            <w:r w:rsidRPr="0083663F">
              <w:rPr>
                <w:rFonts w:asciiTheme="minorHAnsi" w:eastAsia="Calibri" w:hAnsiTheme="minorHAnsi" w:cstheme="minorHAnsi"/>
                <w:i/>
                <w:color w:val="0070C0"/>
                <w:sz w:val="22"/>
                <w:szCs w:val="22"/>
              </w:rPr>
              <w:t>įrašyti</w:t>
            </w:r>
            <w:proofErr w:type="spellEnd"/>
            <w:proofErr w:type="gramEnd"/>
            <w:r w:rsidRPr="0083663F">
              <w:rPr>
                <w:rFonts w:asciiTheme="minorHAnsi" w:eastAsia="Calibri" w:hAnsiTheme="minorHAnsi" w:cstheme="minorHAnsi"/>
                <w:i/>
                <w:color w:val="0070C0"/>
                <w:sz w:val="22"/>
                <w:szCs w:val="22"/>
              </w:rPr>
              <w:t>)</w:t>
            </w:r>
            <w:r w:rsidRPr="0083663F">
              <w:rPr>
                <w:rFonts w:asciiTheme="minorHAnsi" w:eastAsia="Calibri" w:hAnsiTheme="minorHAnsi" w:cstheme="minorHAnsi"/>
                <w:i/>
                <w:sz w:val="22"/>
                <w:szCs w:val="22"/>
              </w:rPr>
              <w:t>:</w:t>
            </w:r>
            <w:r w:rsidRPr="0083663F">
              <w:rPr>
                <w:rFonts w:asciiTheme="minorHAnsi" w:eastAsia="Calibri" w:hAnsiTheme="minorHAnsi" w:cstheme="minorHAnsi"/>
                <w:sz w:val="22"/>
                <w:szCs w:val="22"/>
              </w:rPr>
              <w:t xml:space="preserve"> ................</w:t>
            </w:r>
          </w:p>
        </w:tc>
      </w:tr>
      <w:tr w:rsidR="00691839"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691839" w:rsidRPr="006F5AB5" w:rsidRDefault="000E09BE" w:rsidP="00691839">
            <w:pPr>
              <w:pStyle w:val="Betarp"/>
              <w:ind w:left="22"/>
              <w:jc w:val="center"/>
              <w:rPr>
                <w:rFonts w:asciiTheme="minorHAnsi" w:eastAsia="Calibri" w:hAnsiTheme="minorHAnsi" w:cstheme="minorHAnsi"/>
                <w:sz w:val="22"/>
                <w:szCs w:val="22"/>
                <w:lang w:val="lt-LT"/>
              </w:rPr>
            </w:pPr>
            <w:r w:rsidRPr="006F5AB5">
              <w:rPr>
                <w:rFonts w:asciiTheme="minorHAnsi" w:eastAsia="Calibri" w:hAnsiTheme="minorHAnsi" w:cstheme="minorHAnsi"/>
                <w:sz w:val="22"/>
                <w:szCs w:val="22"/>
                <w:lang w:val="lt-LT"/>
              </w:rPr>
              <w:t>2</w:t>
            </w:r>
            <w:r w:rsidR="00281C08" w:rsidRPr="006F5AB5">
              <w:rPr>
                <w:rFonts w:asciiTheme="minorHAnsi" w:eastAsia="Calibri" w:hAnsiTheme="minorHAnsi" w:cstheme="minorHAnsi"/>
                <w:sz w:val="22"/>
                <w:szCs w:val="22"/>
                <w:lang w:val="lt-LT"/>
              </w:rPr>
              <w:t>.4.</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691839" w:rsidRPr="006F5AB5" w:rsidRDefault="00691839" w:rsidP="00691839">
            <w:pPr>
              <w:pStyle w:val="Betarp"/>
              <w:rPr>
                <w:rFonts w:asciiTheme="minorHAnsi" w:eastAsia="Calibri" w:hAnsiTheme="minorHAnsi" w:cstheme="minorHAnsi"/>
                <w:color w:val="0070C0"/>
                <w:sz w:val="22"/>
                <w:szCs w:val="22"/>
                <w:lang w:val="lt-LT" w:eastAsia="en-US"/>
              </w:rPr>
            </w:pPr>
            <w:r w:rsidRPr="006F5AB5">
              <w:rPr>
                <w:rFonts w:asciiTheme="minorHAnsi" w:hAnsiTheme="minorHAnsi" w:cstheme="minorHAnsi"/>
                <w:sz w:val="22"/>
                <w:szCs w:val="22"/>
                <w:lang w:val="lt-LT"/>
              </w:rPr>
              <w:t>Kėlimo aukštis</w:t>
            </w:r>
          </w:p>
        </w:tc>
      </w:tr>
      <w:tr w:rsidR="00691839"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691839" w:rsidRPr="006F5AB5" w:rsidRDefault="00691839" w:rsidP="0069183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691839" w:rsidRPr="006F5AB5" w:rsidRDefault="000E09BE" w:rsidP="00691839">
            <w:pPr>
              <w:pStyle w:val="Betarp"/>
              <w:rPr>
                <w:rFonts w:asciiTheme="minorHAnsi" w:hAnsiTheme="minorHAnsi" w:cstheme="minorHAnsi"/>
                <w:sz w:val="22"/>
                <w:szCs w:val="22"/>
                <w:lang w:val="lt-LT"/>
              </w:rPr>
            </w:pPr>
            <w:r w:rsidRPr="006F5AB5">
              <w:rPr>
                <w:rFonts w:asciiTheme="minorHAnsi" w:hAnsiTheme="minorHAnsi" w:cstheme="minorHAnsi"/>
                <w:bCs/>
                <w:sz w:val="22"/>
                <w:szCs w:val="22"/>
                <w:lang w:val="lt-LT" w:eastAsia="lt-LT"/>
              </w:rPr>
              <w:t xml:space="preserve">2.4.1. </w:t>
            </w:r>
            <w:r w:rsidR="00691839" w:rsidRPr="006F5AB5">
              <w:rPr>
                <w:rFonts w:asciiTheme="minorHAnsi" w:hAnsiTheme="minorHAnsi" w:cstheme="minorHAnsi"/>
                <w:bCs/>
                <w:sz w:val="22"/>
                <w:szCs w:val="22"/>
                <w:lang w:val="lt-LT" w:eastAsia="lt-LT"/>
              </w:rPr>
              <w:t>Kėlimo aukštis ne mažiau kaip 100 cm, ne daugiau kaip 200 cm;</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691839" w:rsidP="00691839">
            <w:pPr>
              <w:pStyle w:val="Betarp"/>
              <w:rPr>
                <w:rFonts w:asciiTheme="minorHAnsi" w:hAnsiTheme="minorHAnsi" w:cstheme="minorHAnsi"/>
                <w:sz w:val="22"/>
                <w:szCs w:val="22"/>
                <w:lang w:val="lt-LT" w:eastAsia="lt-LT"/>
              </w:rPr>
            </w:pPr>
            <w:r w:rsidRPr="0083663F">
              <w:rPr>
                <w:rFonts w:asciiTheme="minorHAnsi" w:hAnsiTheme="minorHAnsi" w:cstheme="minorHAnsi"/>
                <w:sz w:val="22"/>
                <w:szCs w:val="22"/>
                <w:lang w:val="lt-LT" w:eastAsia="lt-LT"/>
              </w:rPr>
              <w:t>Kėlimo aukštis...............cm</w:t>
            </w:r>
            <w:r w:rsidRPr="0083663F">
              <w:rPr>
                <w:rFonts w:asciiTheme="minorHAnsi" w:hAnsiTheme="minorHAnsi" w:cstheme="minorHAnsi"/>
                <w:i/>
                <w:color w:val="0070C0"/>
                <w:sz w:val="22"/>
                <w:szCs w:val="22"/>
                <w:lang w:val="lt-LT"/>
              </w:rPr>
              <w:t xml:space="preserve"> įrašyti konkrečias reikšmes)</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rsidR="00691839" w:rsidRPr="0083663F" w:rsidRDefault="00691839" w:rsidP="00691839">
            <w:pPr>
              <w:pStyle w:val="Betarp"/>
              <w:jc w:val="center"/>
              <w:rPr>
                <w:rFonts w:asciiTheme="minorHAnsi" w:eastAsia="Calibri" w:hAnsiTheme="minorHAnsi" w:cstheme="minorHAnsi"/>
                <w:color w:val="0070C0"/>
                <w:sz w:val="22"/>
                <w:szCs w:val="22"/>
                <w:lang w:val="lt-LT" w:eastAsia="en-US"/>
              </w:rPr>
            </w:pPr>
            <w:r w:rsidRPr="0083663F">
              <w:rPr>
                <w:rFonts w:asciiTheme="minorHAnsi" w:eastAsia="Calibri" w:hAnsiTheme="minorHAnsi" w:cstheme="minorHAnsi"/>
                <w:i/>
                <w:color w:val="4472C4"/>
                <w:sz w:val="22"/>
                <w:szCs w:val="22"/>
                <w:lang w:val="lt-LT"/>
              </w:rPr>
              <w:t>(</w:t>
            </w:r>
            <w:r w:rsidRPr="0083663F">
              <w:rPr>
                <w:rFonts w:asciiTheme="minorHAnsi" w:eastAsia="Calibri" w:hAnsiTheme="minorHAnsi" w:cstheme="minorHAnsi"/>
                <w:i/>
                <w:color w:val="0070C0"/>
                <w:sz w:val="22"/>
                <w:szCs w:val="22"/>
                <w:lang w:val="lt-LT"/>
              </w:rPr>
              <w:t>įrašyti)</w:t>
            </w:r>
            <w:r w:rsidRPr="0083663F">
              <w:rPr>
                <w:rFonts w:asciiTheme="minorHAnsi" w:eastAsia="Calibri" w:hAnsiTheme="minorHAnsi" w:cstheme="minorHAnsi"/>
                <w:i/>
                <w:sz w:val="22"/>
                <w:szCs w:val="22"/>
                <w:lang w:val="lt-LT"/>
              </w:rPr>
              <w:t>:</w:t>
            </w:r>
            <w:r w:rsidRPr="0083663F">
              <w:rPr>
                <w:rFonts w:asciiTheme="minorHAnsi" w:eastAsia="Calibri" w:hAnsiTheme="minorHAnsi" w:cstheme="minorHAnsi"/>
                <w:sz w:val="22"/>
                <w:szCs w:val="22"/>
                <w:lang w:val="lt-LT"/>
              </w:rPr>
              <w:t xml:space="preserve"> ................</w:t>
            </w:r>
          </w:p>
        </w:tc>
      </w:tr>
      <w:tr w:rsidR="00691839"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0E09BE" w:rsidP="00691839">
            <w:pPr>
              <w:pStyle w:val="Betarp"/>
              <w:ind w:left="22"/>
              <w:jc w:val="center"/>
              <w:rPr>
                <w:rFonts w:asciiTheme="minorHAnsi" w:eastAsia="Calibri" w:hAnsiTheme="minorHAnsi" w:cstheme="minorHAnsi"/>
                <w:sz w:val="22"/>
                <w:szCs w:val="22"/>
                <w:lang w:val="lt-LT"/>
              </w:rPr>
            </w:pPr>
            <w:r w:rsidRPr="0083663F">
              <w:rPr>
                <w:rFonts w:asciiTheme="minorHAnsi" w:eastAsia="Calibri" w:hAnsiTheme="minorHAnsi" w:cstheme="minorHAnsi"/>
                <w:sz w:val="22"/>
                <w:szCs w:val="22"/>
                <w:lang w:val="lt-LT"/>
              </w:rPr>
              <w:t>2</w:t>
            </w:r>
            <w:r w:rsidR="00281C08" w:rsidRPr="0083663F">
              <w:rPr>
                <w:rFonts w:asciiTheme="minorHAnsi" w:eastAsia="Calibri" w:hAnsiTheme="minorHAnsi" w:cstheme="minorHAnsi"/>
                <w:sz w:val="22"/>
                <w:szCs w:val="22"/>
                <w:lang w:val="lt-LT"/>
              </w:rPr>
              <w:t>.5.</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691839" w:rsidRPr="0083663F" w:rsidRDefault="00691839" w:rsidP="00691839">
            <w:pPr>
              <w:pStyle w:val="Betarp"/>
              <w:rPr>
                <w:rFonts w:asciiTheme="minorHAnsi" w:eastAsia="Calibri" w:hAnsiTheme="minorHAnsi" w:cstheme="minorHAnsi"/>
                <w:i/>
                <w:color w:val="4472C4"/>
                <w:sz w:val="22"/>
                <w:szCs w:val="22"/>
                <w:lang w:val="lt-LT"/>
              </w:rPr>
            </w:pPr>
            <w:r w:rsidRPr="0083663F">
              <w:rPr>
                <w:rFonts w:asciiTheme="minorHAnsi" w:hAnsiTheme="minorHAnsi" w:cstheme="minorHAnsi"/>
                <w:sz w:val="22"/>
                <w:szCs w:val="22"/>
                <w:lang w:val="lt-LT"/>
              </w:rPr>
              <w:t>Matmenys</w:t>
            </w:r>
          </w:p>
        </w:tc>
      </w:tr>
      <w:tr w:rsidR="00691839"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691839" w:rsidP="0069183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83663F" w:rsidP="00691839">
            <w:pPr>
              <w:pStyle w:val="Betarp"/>
              <w:rPr>
                <w:rFonts w:asciiTheme="minorHAnsi" w:hAnsiTheme="minorHAnsi" w:cstheme="minorHAnsi"/>
                <w:bCs/>
                <w:sz w:val="22"/>
                <w:szCs w:val="22"/>
                <w:lang w:val="lt-LT" w:eastAsia="lt-LT"/>
              </w:rPr>
            </w:pPr>
            <w:r>
              <w:rPr>
                <w:rFonts w:asciiTheme="minorHAnsi" w:hAnsiTheme="minorHAnsi" w:cstheme="minorHAnsi"/>
                <w:sz w:val="22"/>
                <w:szCs w:val="22"/>
                <w:lang w:val="lt-LT"/>
              </w:rPr>
              <w:t xml:space="preserve">2.5.1. </w:t>
            </w:r>
            <w:r w:rsidR="00691839" w:rsidRPr="0083663F">
              <w:rPr>
                <w:rFonts w:asciiTheme="minorHAnsi" w:hAnsiTheme="minorHAnsi" w:cstheme="minorHAnsi"/>
                <w:sz w:val="22"/>
                <w:szCs w:val="22"/>
                <w:lang w:val="lt-LT"/>
              </w:rPr>
              <w:t xml:space="preserve">Platformos </w:t>
            </w:r>
            <w:r w:rsidR="00691839" w:rsidRPr="00E777C4">
              <w:rPr>
                <w:rFonts w:asciiTheme="minorHAnsi" w:hAnsiTheme="minorHAnsi" w:cstheme="minorHAnsi"/>
                <w:sz w:val="22"/>
                <w:szCs w:val="22"/>
                <w:lang w:val="lt-LT"/>
              </w:rPr>
              <w:t>dydis ne mažesnis negu 110 x</w:t>
            </w:r>
            <w:r w:rsidR="00524B68" w:rsidRPr="00E777C4">
              <w:rPr>
                <w:rFonts w:asciiTheme="minorHAnsi" w:hAnsiTheme="minorHAnsi" w:cstheme="minorHAnsi"/>
                <w:sz w:val="22"/>
                <w:szCs w:val="22"/>
                <w:lang w:val="lt-LT"/>
              </w:rPr>
              <w:t xml:space="preserve"> </w:t>
            </w:r>
            <w:r w:rsidR="00691839" w:rsidRPr="00E777C4">
              <w:rPr>
                <w:rFonts w:asciiTheme="minorHAnsi" w:hAnsiTheme="minorHAnsi" w:cstheme="minorHAnsi"/>
                <w:sz w:val="22"/>
                <w:szCs w:val="22"/>
                <w:lang w:val="lt-LT"/>
              </w:rPr>
              <w:t>140 cm</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691839" w:rsidRPr="0083663F" w:rsidRDefault="00691839" w:rsidP="00691839">
            <w:pPr>
              <w:pStyle w:val="Betarp"/>
              <w:rPr>
                <w:rFonts w:asciiTheme="minorHAnsi" w:hAnsiTheme="minorHAnsi" w:cstheme="minorHAnsi"/>
                <w:sz w:val="22"/>
                <w:szCs w:val="22"/>
                <w:lang w:val="lt-LT" w:eastAsia="lt-LT"/>
              </w:rPr>
            </w:pPr>
            <w:r w:rsidRPr="0083663F">
              <w:rPr>
                <w:rFonts w:asciiTheme="minorHAnsi" w:hAnsiTheme="minorHAnsi" w:cstheme="minorHAnsi"/>
                <w:sz w:val="22"/>
                <w:szCs w:val="22"/>
                <w:lang w:val="lt-LT"/>
              </w:rPr>
              <w:t xml:space="preserve">Dydis................cm </w:t>
            </w:r>
            <w:r w:rsidRPr="0083663F">
              <w:rPr>
                <w:rFonts w:asciiTheme="minorHAnsi" w:hAnsiTheme="minorHAnsi" w:cstheme="minorHAnsi"/>
                <w:i/>
                <w:color w:val="0070C0"/>
                <w:sz w:val="22"/>
                <w:szCs w:val="22"/>
                <w:lang w:val="lt-LT"/>
              </w:rPr>
              <w:t>(įrašyti konkrečias reikšmes)</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rsidR="00691839" w:rsidRPr="0083663F" w:rsidRDefault="00691839" w:rsidP="00691839">
            <w:pPr>
              <w:pStyle w:val="Betarp"/>
              <w:jc w:val="center"/>
              <w:rPr>
                <w:rFonts w:asciiTheme="minorHAnsi" w:eastAsia="Calibri" w:hAnsiTheme="minorHAnsi" w:cstheme="minorHAnsi"/>
                <w:i/>
                <w:color w:val="4472C4"/>
                <w:sz w:val="22"/>
                <w:szCs w:val="22"/>
                <w:lang w:val="lt-LT"/>
              </w:rPr>
            </w:pPr>
            <w:r w:rsidRPr="0083663F">
              <w:rPr>
                <w:rFonts w:asciiTheme="minorHAnsi" w:eastAsia="Calibri" w:hAnsiTheme="minorHAnsi" w:cstheme="minorHAnsi"/>
                <w:i/>
                <w:color w:val="4472C4"/>
                <w:sz w:val="22"/>
                <w:szCs w:val="22"/>
                <w:lang w:val="lt-LT"/>
              </w:rPr>
              <w:t>(</w:t>
            </w:r>
            <w:r w:rsidRPr="0083663F">
              <w:rPr>
                <w:rFonts w:asciiTheme="minorHAnsi" w:eastAsia="Calibri" w:hAnsiTheme="minorHAnsi" w:cstheme="minorHAnsi"/>
                <w:i/>
                <w:color w:val="0070C0"/>
                <w:sz w:val="22"/>
                <w:szCs w:val="22"/>
                <w:lang w:val="lt-LT"/>
              </w:rPr>
              <w:t>įrašyti)</w:t>
            </w:r>
            <w:r w:rsidRPr="0083663F">
              <w:rPr>
                <w:rFonts w:asciiTheme="minorHAnsi" w:eastAsia="Calibri" w:hAnsiTheme="minorHAnsi" w:cstheme="minorHAnsi"/>
                <w:i/>
                <w:sz w:val="22"/>
                <w:szCs w:val="22"/>
                <w:lang w:val="lt-LT"/>
              </w:rPr>
              <w:t>:</w:t>
            </w:r>
            <w:r w:rsidRPr="0083663F">
              <w:rPr>
                <w:rFonts w:asciiTheme="minorHAnsi" w:eastAsia="Calibri" w:hAnsiTheme="minorHAnsi" w:cstheme="minorHAnsi"/>
                <w:sz w:val="22"/>
                <w:szCs w:val="22"/>
                <w:lang w:val="lt-LT"/>
              </w:rPr>
              <w:t xml:space="preserve"> ................</w:t>
            </w:r>
          </w:p>
        </w:tc>
      </w:tr>
      <w:tr w:rsidR="00281C08"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0E09BE" w:rsidP="00281C08">
            <w:pPr>
              <w:pStyle w:val="Betarp"/>
              <w:ind w:left="22"/>
              <w:jc w:val="center"/>
              <w:rPr>
                <w:rFonts w:asciiTheme="minorHAnsi" w:eastAsia="Calibri" w:hAnsiTheme="minorHAnsi" w:cstheme="minorHAnsi"/>
                <w:sz w:val="22"/>
                <w:szCs w:val="22"/>
                <w:lang w:val="lt-LT"/>
              </w:rPr>
            </w:pPr>
            <w:r w:rsidRPr="0083663F">
              <w:rPr>
                <w:rFonts w:asciiTheme="minorHAnsi" w:eastAsia="Calibri" w:hAnsiTheme="minorHAnsi" w:cstheme="minorHAnsi"/>
                <w:sz w:val="22"/>
                <w:szCs w:val="22"/>
                <w:lang w:val="lt-LT"/>
              </w:rPr>
              <w:t>2</w:t>
            </w:r>
            <w:r w:rsidR="00281C08" w:rsidRPr="0083663F">
              <w:rPr>
                <w:rFonts w:asciiTheme="minorHAnsi" w:eastAsia="Calibri" w:hAnsiTheme="minorHAnsi" w:cstheme="minorHAnsi"/>
                <w:sz w:val="22"/>
                <w:szCs w:val="22"/>
                <w:lang w:val="lt-LT"/>
              </w:rPr>
              <w:t xml:space="preserve">.6. </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281C08" w:rsidRPr="0083663F" w:rsidRDefault="00281C08" w:rsidP="00281C08">
            <w:pPr>
              <w:pStyle w:val="Betarp"/>
              <w:rPr>
                <w:rFonts w:asciiTheme="minorHAnsi" w:eastAsia="Calibri" w:hAnsiTheme="minorHAnsi" w:cstheme="minorHAnsi"/>
                <w:i/>
                <w:color w:val="4472C4"/>
                <w:sz w:val="22"/>
                <w:szCs w:val="22"/>
                <w:lang w:val="lt-LT"/>
              </w:rPr>
            </w:pPr>
            <w:r w:rsidRPr="0083663F">
              <w:rPr>
                <w:rFonts w:asciiTheme="minorHAnsi" w:hAnsiTheme="minorHAnsi" w:cstheme="minorHAnsi"/>
                <w:sz w:val="22"/>
                <w:szCs w:val="22"/>
                <w:lang w:val="lt-LT"/>
              </w:rPr>
              <w:t>Papildomi reikalavimai keltuvui</w:t>
            </w:r>
          </w:p>
        </w:tc>
      </w:tr>
      <w:tr w:rsidR="00281C08"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281C08" w:rsidP="00281C0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83663F" w:rsidP="00281C08">
            <w:pPr>
              <w:pStyle w:val="Betarp"/>
              <w:rPr>
                <w:rFonts w:asciiTheme="minorHAnsi" w:hAnsiTheme="minorHAnsi" w:cstheme="minorHAnsi"/>
                <w:bCs/>
                <w:sz w:val="22"/>
                <w:szCs w:val="22"/>
                <w:lang w:val="lt-LT" w:eastAsia="lt-LT"/>
              </w:rPr>
            </w:pPr>
            <w:r>
              <w:rPr>
                <w:rFonts w:asciiTheme="minorHAnsi" w:hAnsiTheme="minorHAnsi" w:cstheme="minorHAnsi"/>
                <w:bCs/>
                <w:sz w:val="22"/>
                <w:szCs w:val="22"/>
                <w:u w:color="EE0000"/>
                <w:lang w:val="lt-LT" w:eastAsia="lt-LT"/>
              </w:rPr>
              <w:t xml:space="preserve">2.6.1. </w:t>
            </w:r>
            <w:r w:rsidR="00281C08" w:rsidRPr="0083663F">
              <w:rPr>
                <w:rFonts w:asciiTheme="minorHAnsi" w:hAnsiTheme="minorHAnsi" w:cstheme="minorHAnsi"/>
                <w:bCs/>
                <w:sz w:val="22"/>
                <w:szCs w:val="22"/>
                <w:u w:color="EE0000"/>
                <w:lang w:val="lt-LT" w:eastAsia="lt-LT"/>
              </w:rPr>
              <w:t xml:space="preserve">Avarinis garsinis signalas </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281C08" w:rsidP="00281C08">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81C08" w:rsidRPr="0083663F" w:rsidRDefault="00281C08" w:rsidP="00281C08">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81C08" w:rsidRPr="0083663F" w:rsidRDefault="00281C08" w:rsidP="00281C08">
            <w:pPr>
              <w:pStyle w:val="Betarp"/>
              <w:jc w:val="center"/>
              <w:rPr>
                <w:rFonts w:asciiTheme="minorHAnsi" w:eastAsia="Calibri" w:hAnsiTheme="minorHAnsi" w:cstheme="minorHAnsi"/>
                <w:i/>
                <w:color w:val="4472C4"/>
                <w:sz w:val="22"/>
                <w:szCs w:val="22"/>
                <w:lang w:val="lt-LT"/>
              </w:rPr>
            </w:pPr>
          </w:p>
        </w:tc>
      </w:tr>
      <w:tr w:rsidR="00281C08"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81C08" w:rsidRPr="00AB000E" w:rsidRDefault="00281C08" w:rsidP="00281C0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83663F" w:rsidP="00281C08">
            <w:pPr>
              <w:pStyle w:val="Betarp"/>
              <w:rPr>
                <w:rFonts w:asciiTheme="minorHAnsi" w:hAnsiTheme="minorHAnsi" w:cstheme="minorHAnsi"/>
                <w:bCs/>
                <w:sz w:val="22"/>
                <w:szCs w:val="22"/>
                <w:lang w:val="lt-LT" w:eastAsia="lt-LT"/>
              </w:rPr>
            </w:pPr>
            <w:r>
              <w:rPr>
                <w:rFonts w:asciiTheme="minorHAnsi" w:hAnsiTheme="minorHAnsi" w:cstheme="minorHAnsi"/>
                <w:bCs/>
                <w:sz w:val="22"/>
                <w:szCs w:val="22"/>
                <w:lang w:val="lt-LT" w:eastAsia="lt-LT"/>
              </w:rPr>
              <w:t xml:space="preserve">2.6.2. </w:t>
            </w:r>
            <w:r w:rsidR="00281C08" w:rsidRPr="0083663F">
              <w:rPr>
                <w:rFonts w:asciiTheme="minorHAnsi" w:hAnsiTheme="minorHAnsi" w:cstheme="minorHAnsi"/>
                <w:bCs/>
                <w:sz w:val="22"/>
                <w:szCs w:val="22"/>
                <w:lang w:val="lt-LT" w:eastAsia="lt-LT"/>
              </w:rPr>
              <w:t>Avarinis platformos nuleidimas dingus įtampai</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281C08" w:rsidP="00281C08">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81C08" w:rsidRPr="0083663F" w:rsidRDefault="00281C08" w:rsidP="00281C08">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81C08" w:rsidRPr="0083663F" w:rsidRDefault="00281C08" w:rsidP="00281C08">
            <w:pPr>
              <w:pStyle w:val="Betarp"/>
              <w:jc w:val="center"/>
              <w:rPr>
                <w:rFonts w:asciiTheme="minorHAnsi" w:eastAsia="Calibri" w:hAnsiTheme="minorHAnsi" w:cstheme="minorHAnsi"/>
                <w:i/>
                <w:color w:val="4472C4"/>
                <w:sz w:val="22"/>
                <w:szCs w:val="22"/>
                <w:lang w:val="lt-LT"/>
              </w:rPr>
            </w:pPr>
          </w:p>
        </w:tc>
      </w:tr>
      <w:tr w:rsidR="00281C08"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81C08" w:rsidRPr="00AB000E" w:rsidRDefault="00281C08" w:rsidP="00281C0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83663F" w:rsidP="00281C08">
            <w:pPr>
              <w:pStyle w:val="Betarp"/>
              <w:rPr>
                <w:rFonts w:asciiTheme="minorHAnsi" w:hAnsiTheme="minorHAnsi" w:cstheme="minorHAnsi"/>
                <w:bCs/>
                <w:sz w:val="22"/>
                <w:szCs w:val="22"/>
                <w:lang w:val="lt-LT" w:eastAsia="lt-LT"/>
              </w:rPr>
            </w:pPr>
            <w:r>
              <w:rPr>
                <w:rFonts w:asciiTheme="minorHAnsi" w:hAnsiTheme="minorHAnsi" w:cstheme="minorHAnsi"/>
                <w:bCs/>
                <w:sz w:val="22"/>
                <w:szCs w:val="22"/>
                <w:lang w:val="lt-LT"/>
              </w:rPr>
              <w:t xml:space="preserve">2.6.3. </w:t>
            </w:r>
            <w:r w:rsidR="00281C08" w:rsidRPr="0083663F">
              <w:rPr>
                <w:rFonts w:asciiTheme="minorHAnsi" w:hAnsiTheme="minorHAnsi" w:cstheme="minorHAnsi"/>
                <w:bCs/>
                <w:sz w:val="22"/>
                <w:szCs w:val="22"/>
                <w:lang w:val="lt-LT"/>
              </w:rPr>
              <w:t>Platformos grindys – neslidi danga</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281C08" w:rsidP="00281C08">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81C08" w:rsidRPr="0083663F" w:rsidRDefault="00281C08" w:rsidP="00281C08">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81C08" w:rsidRPr="0083663F" w:rsidRDefault="00281C08" w:rsidP="00281C08">
            <w:pPr>
              <w:pStyle w:val="Betarp"/>
              <w:jc w:val="center"/>
              <w:rPr>
                <w:rFonts w:asciiTheme="minorHAnsi" w:eastAsia="Calibri" w:hAnsiTheme="minorHAnsi" w:cstheme="minorHAnsi"/>
                <w:i/>
                <w:color w:val="4472C4"/>
                <w:sz w:val="22"/>
                <w:szCs w:val="22"/>
                <w:lang w:val="lt-LT"/>
              </w:rPr>
            </w:pPr>
          </w:p>
        </w:tc>
      </w:tr>
      <w:tr w:rsidR="00281C08"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81C08" w:rsidRPr="00AB000E" w:rsidRDefault="00281C08" w:rsidP="00281C0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83663F" w:rsidP="00281C08">
            <w:pPr>
              <w:pStyle w:val="Betarp"/>
              <w:rPr>
                <w:rFonts w:asciiTheme="minorHAnsi" w:hAnsiTheme="minorHAnsi" w:cstheme="minorHAnsi"/>
                <w:bCs/>
                <w:sz w:val="22"/>
                <w:szCs w:val="22"/>
                <w:lang w:val="lt-LT" w:eastAsia="lt-LT"/>
              </w:rPr>
            </w:pPr>
            <w:r>
              <w:rPr>
                <w:rFonts w:asciiTheme="minorHAnsi" w:hAnsiTheme="minorHAnsi" w:cstheme="minorHAnsi"/>
                <w:bCs/>
                <w:sz w:val="22"/>
                <w:szCs w:val="22"/>
                <w:lang w:val="lt-LT" w:eastAsia="en-US"/>
              </w:rPr>
              <w:t xml:space="preserve">2.6.4. </w:t>
            </w:r>
            <w:r w:rsidR="00281C08" w:rsidRPr="0083663F">
              <w:rPr>
                <w:rFonts w:asciiTheme="minorHAnsi" w:hAnsiTheme="minorHAnsi" w:cstheme="minorHAnsi"/>
                <w:bCs/>
                <w:sz w:val="22"/>
                <w:szCs w:val="22"/>
                <w:lang w:val="lt-LT" w:eastAsia="en-US"/>
              </w:rPr>
              <w:t>Valdymo mygtukai su Brailio raštu ir apšvietimu</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281C08" w:rsidP="00281C08">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81C08" w:rsidRPr="0083663F" w:rsidRDefault="00281C08" w:rsidP="00281C08">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81C08" w:rsidRPr="0083663F" w:rsidRDefault="00281C08" w:rsidP="00281C08">
            <w:pPr>
              <w:pStyle w:val="Betarp"/>
              <w:jc w:val="center"/>
              <w:rPr>
                <w:rFonts w:asciiTheme="minorHAnsi" w:eastAsia="Calibri" w:hAnsiTheme="minorHAnsi" w:cstheme="minorHAnsi"/>
                <w:i/>
                <w:color w:val="4472C4"/>
                <w:sz w:val="22"/>
                <w:szCs w:val="22"/>
                <w:lang w:val="lt-LT"/>
              </w:rPr>
            </w:pPr>
          </w:p>
        </w:tc>
      </w:tr>
      <w:tr w:rsidR="00281C08"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281C08" w:rsidRPr="00AB000E" w:rsidRDefault="00281C08" w:rsidP="00281C08">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83663F" w:rsidP="00C3143A">
            <w:pPr>
              <w:pStyle w:val="Betarp"/>
              <w:rPr>
                <w:rFonts w:asciiTheme="minorHAnsi" w:hAnsiTheme="minorHAnsi" w:cstheme="minorHAnsi"/>
                <w:bCs/>
                <w:sz w:val="22"/>
                <w:szCs w:val="22"/>
                <w:lang w:val="lt-LT" w:eastAsia="en-US"/>
              </w:rPr>
            </w:pPr>
            <w:r w:rsidRPr="00C3143A">
              <w:rPr>
                <w:rFonts w:asciiTheme="minorHAnsi" w:hAnsiTheme="minorHAnsi" w:cstheme="minorHAnsi"/>
                <w:bCs/>
                <w:sz w:val="22"/>
                <w:szCs w:val="22"/>
                <w:lang w:val="lt-LT" w:eastAsia="en-US"/>
              </w:rPr>
              <w:t xml:space="preserve">2.6.5. </w:t>
            </w:r>
            <w:r w:rsidR="00281C08" w:rsidRPr="00C3143A">
              <w:rPr>
                <w:rFonts w:asciiTheme="minorHAnsi" w:hAnsiTheme="minorHAnsi" w:cstheme="minorHAnsi"/>
                <w:bCs/>
                <w:sz w:val="22"/>
                <w:szCs w:val="22"/>
                <w:lang w:val="lt-LT" w:eastAsia="en-US"/>
              </w:rPr>
              <w:t xml:space="preserve">Elektrinis / </w:t>
            </w:r>
            <w:proofErr w:type="spellStart"/>
            <w:r w:rsidR="00281C08" w:rsidRPr="00C3143A">
              <w:rPr>
                <w:rFonts w:asciiTheme="minorHAnsi" w:hAnsiTheme="minorHAnsi" w:cstheme="minorHAnsi"/>
                <w:bCs/>
                <w:sz w:val="22"/>
                <w:szCs w:val="22"/>
                <w:lang w:val="lt-LT" w:eastAsia="en-US"/>
              </w:rPr>
              <w:t>impulsinis</w:t>
            </w:r>
            <w:proofErr w:type="spellEnd"/>
            <w:r w:rsidR="00281C08" w:rsidRPr="00C3143A">
              <w:rPr>
                <w:rFonts w:asciiTheme="minorHAnsi" w:hAnsiTheme="minorHAnsi" w:cstheme="minorHAnsi"/>
                <w:bCs/>
                <w:sz w:val="22"/>
                <w:szCs w:val="22"/>
                <w:lang w:val="lt-LT" w:eastAsia="en-US"/>
              </w:rPr>
              <w:t xml:space="preserve"> tepalo dozavimas sraigto tepimui</w:t>
            </w:r>
            <w:r w:rsidR="00085D9A">
              <w:rPr>
                <w:rFonts w:asciiTheme="minorHAnsi" w:hAnsiTheme="minorHAnsi" w:cstheme="minorHAnsi"/>
                <w:bCs/>
                <w:sz w:val="22"/>
                <w:szCs w:val="22"/>
                <w:lang w:val="lt-LT" w:eastAsia="en-US"/>
              </w:rPr>
              <w:t xml:space="preserve">  </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281C08" w:rsidRPr="0083663F" w:rsidRDefault="00281C08" w:rsidP="00281C08">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281C08" w:rsidRPr="0083663F" w:rsidRDefault="00281C08" w:rsidP="00281C08">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281C08" w:rsidRPr="0083663F" w:rsidRDefault="00281C08" w:rsidP="00281C08">
            <w:pPr>
              <w:pStyle w:val="Betarp"/>
              <w:jc w:val="center"/>
              <w:rPr>
                <w:rFonts w:asciiTheme="minorHAnsi" w:eastAsia="Calibri" w:hAnsiTheme="minorHAnsi" w:cstheme="minorHAnsi"/>
                <w:i/>
                <w:color w:val="4472C4"/>
                <w:sz w:val="22"/>
                <w:szCs w:val="22"/>
                <w:lang w:val="lt-LT"/>
              </w:rPr>
            </w:pPr>
          </w:p>
        </w:tc>
      </w:tr>
      <w:tr w:rsidR="001953B4"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1953B4" w:rsidP="001953B4">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pStyle w:val="Betarp"/>
              <w:rPr>
                <w:rFonts w:asciiTheme="minorHAnsi" w:hAnsiTheme="minorHAnsi" w:cstheme="minorHAnsi"/>
                <w:bCs/>
                <w:sz w:val="22"/>
                <w:szCs w:val="22"/>
                <w:lang w:val="lt-LT" w:eastAsia="en-US"/>
              </w:rPr>
            </w:pPr>
            <w:r>
              <w:rPr>
                <w:rFonts w:asciiTheme="minorHAnsi" w:hAnsiTheme="minorHAnsi" w:cstheme="minorHAnsi"/>
                <w:bCs/>
                <w:sz w:val="22"/>
                <w:szCs w:val="22"/>
                <w:lang w:val="lt-LT"/>
              </w:rPr>
              <w:t xml:space="preserve">2.6.6. </w:t>
            </w:r>
            <w:r w:rsidR="001953B4" w:rsidRPr="0083663F">
              <w:rPr>
                <w:rFonts w:asciiTheme="minorHAnsi" w:hAnsiTheme="minorHAnsi" w:cstheme="minorHAnsi"/>
                <w:bCs/>
                <w:sz w:val="22"/>
                <w:szCs w:val="22"/>
                <w:lang w:val="lt-LT"/>
              </w:rPr>
              <w:t>Apsauga nuo prispaudimo per visą platformos plotą</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1953B4" w:rsidRPr="0083663F"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1953B4" w:rsidRPr="0083663F" w:rsidRDefault="001953B4" w:rsidP="001953B4">
            <w:pPr>
              <w:pStyle w:val="Betarp"/>
              <w:jc w:val="center"/>
              <w:rPr>
                <w:rFonts w:asciiTheme="minorHAnsi" w:eastAsia="Calibri" w:hAnsiTheme="minorHAnsi" w:cstheme="minorHAnsi"/>
                <w:i/>
                <w:color w:val="4472C4"/>
                <w:sz w:val="22"/>
                <w:szCs w:val="22"/>
                <w:lang w:val="lt-LT"/>
              </w:rPr>
            </w:pPr>
          </w:p>
        </w:tc>
      </w:tr>
      <w:tr w:rsidR="001953B4"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1953B4" w:rsidP="001953B4">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tabs>
                <w:tab w:val="left" w:pos="720"/>
              </w:tabs>
              <w:spacing w:after="0" w:line="240" w:lineRule="auto"/>
              <w:rPr>
                <w:rFonts w:eastAsia="Times New Roman" w:cstheme="minorHAnsi"/>
                <w:bCs/>
              </w:rPr>
            </w:pPr>
            <w:r>
              <w:rPr>
                <w:rFonts w:eastAsia="Times New Roman" w:cstheme="minorHAnsi"/>
                <w:bCs/>
                <w:lang w:val="en-GB"/>
              </w:rPr>
              <w:t xml:space="preserve">2.6.7. </w:t>
            </w:r>
            <w:proofErr w:type="spellStart"/>
            <w:r w:rsidR="001953B4" w:rsidRPr="00281C08">
              <w:rPr>
                <w:rFonts w:eastAsia="Times New Roman" w:cstheme="minorHAnsi"/>
                <w:bCs/>
                <w:lang w:val="en-GB"/>
              </w:rPr>
              <w:t>Savaime</w:t>
            </w:r>
            <w:proofErr w:type="spellEnd"/>
            <w:r w:rsidR="001953B4" w:rsidRPr="00281C08">
              <w:rPr>
                <w:rFonts w:eastAsia="Times New Roman" w:cstheme="minorHAnsi"/>
                <w:bCs/>
                <w:lang w:val="en-GB"/>
              </w:rPr>
              <w:t xml:space="preserve"> u</w:t>
            </w:r>
            <w:proofErr w:type="spellStart"/>
            <w:r w:rsidR="001953B4" w:rsidRPr="00281C08">
              <w:rPr>
                <w:rFonts w:eastAsia="Times New Roman" w:cstheme="minorHAnsi"/>
                <w:bCs/>
              </w:rPr>
              <w:t>žsidarantys</w:t>
            </w:r>
            <w:proofErr w:type="spellEnd"/>
            <w:r w:rsidR="001953B4" w:rsidRPr="00281C08">
              <w:rPr>
                <w:rFonts w:eastAsia="Times New Roman" w:cstheme="minorHAnsi"/>
                <w:bCs/>
              </w:rPr>
              <w:t xml:space="preserve"> varteliai su hidrauliniais vyriais (reguliuojamas uždarymo greitis ir pritraukimo jėga)</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1953B4" w:rsidRPr="0083663F"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1953B4" w:rsidRPr="0083663F" w:rsidRDefault="001953B4" w:rsidP="001953B4">
            <w:pPr>
              <w:pStyle w:val="Betarp"/>
              <w:jc w:val="center"/>
              <w:rPr>
                <w:rFonts w:asciiTheme="minorHAnsi" w:eastAsia="Calibri" w:hAnsiTheme="minorHAnsi" w:cstheme="minorHAnsi"/>
                <w:i/>
                <w:color w:val="4472C4"/>
                <w:sz w:val="22"/>
                <w:szCs w:val="22"/>
                <w:lang w:val="lt-LT"/>
              </w:rPr>
            </w:pPr>
          </w:p>
        </w:tc>
      </w:tr>
      <w:tr w:rsidR="001953B4"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6F5AB5" w:rsidRDefault="001953B4" w:rsidP="001953B4">
            <w:pPr>
              <w:pStyle w:val="Betarp"/>
              <w:ind w:left="22"/>
              <w:jc w:val="center"/>
              <w:rPr>
                <w:rFonts w:asciiTheme="minorHAnsi" w:eastAsia="Calibri" w:hAnsiTheme="minorHAnsi" w:cstheme="minorHAnsi"/>
                <w:sz w:val="22"/>
                <w:szCs w:val="22"/>
                <w:highlight w:val="yellow"/>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6F5AB5" w:rsidRDefault="0083663F" w:rsidP="001953B4">
            <w:pPr>
              <w:tabs>
                <w:tab w:val="left" w:pos="720"/>
              </w:tabs>
              <w:rPr>
                <w:rFonts w:cstheme="minorHAnsi"/>
              </w:rPr>
            </w:pPr>
            <w:r w:rsidRPr="006F5AB5">
              <w:rPr>
                <w:rFonts w:cstheme="minorHAnsi"/>
              </w:rPr>
              <w:t xml:space="preserve">2.6.8. </w:t>
            </w:r>
            <w:r w:rsidR="001953B4" w:rsidRPr="006F5AB5">
              <w:rPr>
                <w:rFonts w:cstheme="minorHAnsi"/>
              </w:rPr>
              <w:t>Nerūdijančio plieno</w:t>
            </w:r>
            <w:r w:rsidR="006F5AB5" w:rsidRPr="006F5AB5">
              <w:rPr>
                <w:rFonts w:cstheme="minorHAnsi"/>
              </w:rPr>
              <w:t xml:space="preserve"> ar dažyto metalo</w:t>
            </w:r>
            <w:r w:rsidR="001953B4" w:rsidRPr="006F5AB5">
              <w:rPr>
                <w:rFonts w:cstheme="minorHAnsi"/>
              </w:rPr>
              <w:t xml:space="preserve"> apdaila</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6F5AB5" w:rsidRDefault="006F5AB5" w:rsidP="001953B4">
            <w:pPr>
              <w:pStyle w:val="Betarp"/>
              <w:rPr>
                <w:rFonts w:asciiTheme="minorHAnsi" w:hAnsiTheme="minorHAnsi" w:cstheme="minorHAnsi"/>
                <w:color w:val="0070C0"/>
                <w:sz w:val="22"/>
                <w:szCs w:val="22"/>
                <w:lang w:val="lt-LT"/>
              </w:rPr>
            </w:pPr>
            <w:r w:rsidRPr="006F5AB5">
              <w:rPr>
                <w:rFonts w:asciiTheme="minorHAnsi" w:hAnsiTheme="minorHAnsi" w:cstheme="minorHAnsi"/>
                <w:color w:val="0070C0"/>
                <w:sz w:val="22"/>
                <w:szCs w:val="22"/>
                <w:lang w:val="lt-LT"/>
              </w:rPr>
              <w:t xml:space="preserve">Įrašyti </w:t>
            </w:r>
            <w:r w:rsidR="001953B4" w:rsidRPr="006F5AB5">
              <w:rPr>
                <w:rFonts w:asciiTheme="minorHAnsi" w:hAnsiTheme="minorHAnsi" w:cstheme="minorHAnsi"/>
                <w:color w:val="0070C0"/>
                <w:sz w:val="22"/>
                <w:szCs w:val="22"/>
                <w:lang w:val="lt-LT"/>
              </w:rPr>
              <w:t>:………………..;</w:t>
            </w:r>
          </w:p>
          <w:p w:rsidR="001953B4" w:rsidRPr="006F5AB5"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1953B4" w:rsidRPr="0083663F" w:rsidRDefault="001953B4" w:rsidP="001953B4">
            <w:pPr>
              <w:pStyle w:val="Betarp"/>
              <w:jc w:val="center"/>
              <w:rPr>
                <w:rFonts w:asciiTheme="minorHAnsi" w:eastAsia="Calibri" w:hAnsiTheme="minorHAnsi" w:cstheme="minorHAnsi"/>
                <w:i/>
                <w:color w:val="4472C4"/>
                <w:sz w:val="22"/>
                <w:szCs w:val="22"/>
                <w:lang w:val="lt-LT"/>
              </w:rPr>
            </w:pPr>
          </w:p>
        </w:tc>
      </w:tr>
      <w:tr w:rsidR="001953B4"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1953B4" w:rsidP="001953B4">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pStyle w:val="Betarp"/>
              <w:rPr>
                <w:rFonts w:asciiTheme="minorHAnsi" w:hAnsiTheme="minorHAnsi" w:cstheme="minorHAnsi"/>
                <w:bCs/>
                <w:sz w:val="22"/>
                <w:szCs w:val="22"/>
              </w:rPr>
            </w:pPr>
            <w:r>
              <w:rPr>
                <w:rFonts w:asciiTheme="minorHAnsi" w:hAnsiTheme="minorHAnsi" w:cstheme="minorHAnsi"/>
                <w:bCs/>
                <w:sz w:val="22"/>
                <w:szCs w:val="22"/>
                <w:lang w:val="lt-LT"/>
              </w:rPr>
              <w:t xml:space="preserve">2.6.9. </w:t>
            </w:r>
            <w:r w:rsidR="001953B4" w:rsidRPr="0083663F">
              <w:rPr>
                <w:rFonts w:asciiTheme="minorHAnsi" w:hAnsiTheme="minorHAnsi" w:cstheme="minorHAnsi"/>
                <w:bCs/>
                <w:sz w:val="22"/>
                <w:szCs w:val="22"/>
                <w:lang w:val="lt-LT"/>
              </w:rPr>
              <w:t xml:space="preserve">Temperatūriniai rėžiai </w:t>
            </w:r>
            <w:r w:rsidR="001953B4" w:rsidRPr="00E777C4">
              <w:rPr>
                <w:rFonts w:asciiTheme="minorHAnsi" w:hAnsiTheme="minorHAnsi" w:cstheme="minorHAnsi"/>
                <w:bCs/>
                <w:sz w:val="22"/>
                <w:szCs w:val="22"/>
                <w:lang w:val="lt-LT"/>
              </w:rPr>
              <w:t>nuo -25</w:t>
            </w:r>
            <w:r w:rsidR="001953B4" w:rsidRPr="00E777C4">
              <w:rPr>
                <w:rFonts w:asciiTheme="minorHAnsi" w:hAnsiTheme="minorHAnsi" w:cstheme="minorHAnsi"/>
                <w:bCs/>
                <w:sz w:val="22"/>
                <w:szCs w:val="22"/>
              </w:rPr>
              <w:t xml:space="preserve">⁰C </w:t>
            </w:r>
            <w:proofErr w:type="spellStart"/>
            <w:r w:rsidR="001953B4" w:rsidRPr="00E777C4">
              <w:rPr>
                <w:rFonts w:asciiTheme="minorHAnsi" w:hAnsiTheme="minorHAnsi" w:cstheme="minorHAnsi"/>
                <w:bCs/>
                <w:sz w:val="22"/>
                <w:szCs w:val="22"/>
              </w:rPr>
              <w:t>iki</w:t>
            </w:r>
            <w:proofErr w:type="spellEnd"/>
            <w:r w:rsidR="00DE73E0">
              <w:rPr>
                <w:rFonts w:asciiTheme="minorHAnsi" w:hAnsiTheme="minorHAnsi" w:cstheme="minorHAnsi"/>
                <w:bCs/>
                <w:sz w:val="22"/>
                <w:szCs w:val="22"/>
              </w:rPr>
              <w:t xml:space="preserve"> +45</w:t>
            </w:r>
            <w:r w:rsidR="001953B4" w:rsidRPr="00E777C4">
              <w:rPr>
                <w:rFonts w:asciiTheme="minorHAnsi" w:hAnsiTheme="minorHAnsi" w:cstheme="minorHAnsi"/>
                <w:bCs/>
                <w:sz w:val="22"/>
                <w:szCs w:val="22"/>
              </w:rPr>
              <w:t>⁰C</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1953B4" w:rsidRPr="0083663F"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1953B4" w:rsidRPr="0083663F" w:rsidRDefault="001953B4" w:rsidP="001953B4">
            <w:pPr>
              <w:pStyle w:val="Betarp"/>
              <w:jc w:val="center"/>
              <w:rPr>
                <w:rFonts w:asciiTheme="minorHAnsi" w:eastAsia="Calibri" w:hAnsiTheme="minorHAnsi" w:cstheme="minorHAnsi"/>
                <w:i/>
                <w:color w:val="4472C4"/>
                <w:sz w:val="22"/>
                <w:szCs w:val="22"/>
                <w:lang w:val="lt-LT"/>
              </w:rPr>
            </w:pPr>
          </w:p>
        </w:tc>
      </w:tr>
      <w:tr w:rsidR="001953B4"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1953B4" w:rsidP="001953B4">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tabs>
                <w:tab w:val="left" w:pos="720"/>
              </w:tabs>
              <w:rPr>
                <w:rFonts w:cstheme="minorHAnsi"/>
              </w:rPr>
            </w:pPr>
            <w:r>
              <w:rPr>
                <w:rFonts w:cstheme="minorHAnsi"/>
              </w:rPr>
              <w:t xml:space="preserve">2.6.10. </w:t>
            </w:r>
            <w:r w:rsidR="001953B4" w:rsidRPr="0083663F">
              <w:rPr>
                <w:rFonts w:cstheme="minorHAnsi"/>
              </w:rPr>
              <w:t>Keltuvo pavara – sraigtinė</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1953B4" w:rsidRPr="0083663F"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1953B4" w:rsidRPr="0083663F" w:rsidRDefault="001953B4" w:rsidP="001953B4">
            <w:pPr>
              <w:pStyle w:val="Betarp"/>
              <w:jc w:val="center"/>
              <w:rPr>
                <w:rFonts w:asciiTheme="minorHAnsi" w:eastAsia="Calibri" w:hAnsiTheme="minorHAnsi" w:cstheme="minorHAnsi"/>
                <w:i/>
                <w:color w:val="4472C4"/>
                <w:sz w:val="22"/>
                <w:szCs w:val="22"/>
                <w:lang w:val="lt-LT"/>
              </w:rPr>
            </w:pPr>
          </w:p>
        </w:tc>
      </w:tr>
      <w:tr w:rsidR="001953B4"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1953B4" w:rsidP="001953B4">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tabs>
                <w:tab w:val="left" w:pos="720"/>
              </w:tabs>
              <w:rPr>
                <w:rFonts w:cstheme="minorHAnsi"/>
              </w:rPr>
            </w:pPr>
            <w:r>
              <w:rPr>
                <w:rFonts w:cstheme="minorHAnsi"/>
              </w:rPr>
              <w:t xml:space="preserve">2.6.11. </w:t>
            </w:r>
            <w:r w:rsidR="001953B4" w:rsidRPr="0083663F">
              <w:rPr>
                <w:rFonts w:cstheme="minorHAnsi"/>
              </w:rPr>
              <w:t>Mechaninio blokavimo įtaiso aktyvavimas iš saugios vietos (nepatenkant po platforma)</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1953B4" w:rsidRPr="0083663F"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1953B4" w:rsidRPr="0083663F" w:rsidRDefault="001953B4" w:rsidP="001953B4">
            <w:pPr>
              <w:pStyle w:val="Betarp"/>
              <w:jc w:val="center"/>
              <w:rPr>
                <w:rFonts w:asciiTheme="minorHAnsi" w:eastAsia="Calibri" w:hAnsiTheme="minorHAnsi" w:cstheme="minorHAnsi"/>
                <w:i/>
                <w:color w:val="4472C4"/>
                <w:sz w:val="22"/>
                <w:szCs w:val="22"/>
                <w:lang w:val="lt-LT"/>
              </w:rPr>
            </w:pPr>
          </w:p>
        </w:tc>
      </w:tr>
      <w:tr w:rsidR="001953B4"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1953B4" w:rsidP="001953B4">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pStyle w:val="Betarp"/>
              <w:rPr>
                <w:rFonts w:asciiTheme="minorHAnsi" w:hAnsiTheme="minorHAnsi" w:cstheme="minorHAnsi"/>
                <w:bCs/>
                <w:sz w:val="22"/>
                <w:szCs w:val="22"/>
                <w:lang w:val="lt-LT" w:eastAsia="en-US"/>
              </w:rPr>
            </w:pPr>
            <w:r>
              <w:rPr>
                <w:rFonts w:asciiTheme="minorHAnsi" w:hAnsiTheme="minorHAnsi" w:cstheme="minorHAnsi"/>
                <w:sz w:val="22"/>
                <w:szCs w:val="22"/>
                <w:lang w:val="lt-LT" w:eastAsia="en-US"/>
              </w:rPr>
              <w:t xml:space="preserve">2.6.12. </w:t>
            </w:r>
            <w:r w:rsidR="001953B4" w:rsidRPr="0083663F">
              <w:rPr>
                <w:rFonts w:asciiTheme="minorHAnsi" w:hAnsiTheme="minorHAnsi" w:cstheme="minorHAnsi"/>
                <w:sz w:val="22"/>
                <w:szCs w:val="22"/>
                <w:lang w:val="lt-LT" w:eastAsia="en-US"/>
              </w:rPr>
              <w:t>Ranktūris ant platformos priešingoje pusėje nei valdymo mygtukai</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rPr>
                <w:rFonts w:eastAsia="Times New Roman" w:cstheme="minorHAnsi"/>
                <w:color w:val="0070C0"/>
                <w:lang w:eastAsia="lt-LT"/>
              </w:rPr>
            </w:pPr>
            <w:r w:rsidRPr="0083663F">
              <w:rPr>
                <w:rFonts w:eastAsia="Times New Roman" w:cstheme="minorHAnsi"/>
                <w:lang w:eastAsia="lt-LT"/>
              </w:rPr>
              <w:t xml:space="preserve">Atitinka (įrašyti taip / ne) </w:t>
            </w:r>
            <w:r w:rsidRPr="0083663F">
              <w:rPr>
                <w:rFonts w:eastAsia="Times New Roman" w:cstheme="minorHAnsi"/>
                <w:color w:val="0070C0"/>
                <w:lang w:eastAsia="lt-LT"/>
              </w:rPr>
              <w:t>:………………..;</w:t>
            </w:r>
          </w:p>
          <w:p w:rsidR="001953B4" w:rsidRPr="0083663F"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1953B4" w:rsidRPr="0083663F" w:rsidRDefault="001953B4" w:rsidP="001953B4">
            <w:pPr>
              <w:pStyle w:val="Betarp"/>
              <w:jc w:val="center"/>
              <w:rPr>
                <w:rFonts w:asciiTheme="minorHAnsi" w:eastAsia="Calibri" w:hAnsiTheme="minorHAnsi" w:cstheme="minorHAnsi"/>
                <w:i/>
                <w:color w:val="4472C4"/>
                <w:sz w:val="22"/>
                <w:szCs w:val="22"/>
                <w:lang w:val="lt-LT"/>
              </w:rPr>
            </w:pPr>
          </w:p>
        </w:tc>
      </w:tr>
      <w:tr w:rsidR="001953B4" w:rsidRPr="00DC1F51"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1953B4" w:rsidP="001953B4">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C3143A">
            <w:pPr>
              <w:spacing w:line="300" w:lineRule="atLeast"/>
              <w:rPr>
                <w:rFonts w:cstheme="minorHAnsi"/>
                <w:bCs/>
              </w:rPr>
            </w:pPr>
            <w:r>
              <w:rPr>
                <w:rFonts w:cstheme="minorHAnsi"/>
              </w:rPr>
              <w:t xml:space="preserve">2.6.13. </w:t>
            </w:r>
            <w:r w:rsidR="001953B4" w:rsidRPr="0083663F">
              <w:rPr>
                <w:rFonts w:cstheme="minorHAnsi"/>
              </w:rPr>
              <w:t xml:space="preserve">Platformos apšvietimas </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1953B4" w:rsidRPr="0083663F"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1953B4" w:rsidRPr="0083663F" w:rsidRDefault="001953B4" w:rsidP="001953B4">
            <w:pPr>
              <w:pStyle w:val="Betarp"/>
              <w:jc w:val="center"/>
              <w:rPr>
                <w:rFonts w:asciiTheme="minorHAnsi" w:eastAsia="Calibri" w:hAnsiTheme="minorHAnsi" w:cstheme="minorHAnsi"/>
                <w:i/>
                <w:color w:val="4472C4"/>
                <w:sz w:val="22"/>
                <w:szCs w:val="22"/>
                <w:lang w:val="lt-LT"/>
              </w:rPr>
            </w:pPr>
          </w:p>
        </w:tc>
      </w:tr>
      <w:tr w:rsidR="001953B4"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0E09BE" w:rsidP="001953B4">
            <w:pPr>
              <w:pStyle w:val="Betarp"/>
              <w:ind w:left="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2.7.</w:t>
            </w: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pStyle w:val="Betarp"/>
              <w:rPr>
                <w:rFonts w:asciiTheme="minorHAnsi" w:hAnsiTheme="minorHAnsi" w:cstheme="minorHAnsi"/>
                <w:bCs/>
                <w:sz w:val="22"/>
                <w:szCs w:val="22"/>
                <w:lang w:val="lt-LT" w:eastAsia="en-US"/>
              </w:rPr>
            </w:pPr>
            <w:r>
              <w:rPr>
                <w:rFonts w:asciiTheme="minorHAnsi" w:hAnsiTheme="minorHAnsi" w:cstheme="minorHAnsi"/>
                <w:sz w:val="22"/>
                <w:szCs w:val="22"/>
                <w:lang w:val="lt-LT"/>
              </w:rPr>
              <w:t xml:space="preserve">2.7.1. </w:t>
            </w:r>
            <w:r w:rsidR="001953B4" w:rsidRPr="0083663F">
              <w:rPr>
                <w:rFonts w:asciiTheme="minorHAnsi" w:hAnsiTheme="minorHAnsi" w:cstheme="minorHAnsi"/>
                <w:sz w:val="22"/>
                <w:szCs w:val="22"/>
                <w:lang w:val="lt-LT"/>
              </w:rPr>
              <w:t>Pažymėtas CE ženklu, atitinka Mašinų saugos direktyvą 2006/42/EB ir ISO 9386-1</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1953B4" w:rsidRPr="0083663F"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cBorders>
            <w:shd w:val="clear" w:color="auto" w:fill="auto"/>
          </w:tcPr>
          <w:p w:rsidR="00F50A5C" w:rsidRDefault="001953B4" w:rsidP="00F50A5C">
            <w:pPr>
              <w:pStyle w:val="Betarp"/>
              <w:rPr>
                <w:rFonts w:asciiTheme="minorHAnsi" w:eastAsia="Calibri" w:hAnsiTheme="minorHAnsi" w:cstheme="minorHAnsi"/>
                <w:i/>
                <w:color w:val="0070C0"/>
                <w:sz w:val="22"/>
                <w:szCs w:val="22"/>
              </w:rPr>
            </w:pPr>
            <w:r w:rsidRPr="0083663F">
              <w:rPr>
                <w:rFonts w:asciiTheme="minorHAnsi" w:eastAsia="Calibri" w:hAnsiTheme="minorHAnsi" w:cstheme="minorHAnsi"/>
                <w:i/>
                <w:color w:val="4472C4"/>
                <w:sz w:val="22"/>
                <w:szCs w:val="22"/>
              </w:rPr>
              <w:t>(</w:t>
            </w:r>
            <w:proofErr w:type="spellStart"/>
            <w:proofErr w:type="gramStart"/>
            <w:r w:rsidRPr="0083663F">
              <w:rPr>
                <w:rFonts w:asciiTheme="minorHAnsi" w:eastAsia="Calibri" w:hAnsiTheme="minorHAnsi" w:cstheme="minorHAnsi"/>
                <w:i/>
                <w:color w:val="0070C0"/>
                <w:sz w:val="22"/>
                <w:szCs w:val="22"/>
              </w:rPr>
              <w:t>įrašyti</w:t>
            </w:r>
            <w:proofErr w:type="spellEnd"/>
            <w:proofErr w:type="gramEnd"/>
            <w:r w:rsidRPr="0083663F">
              <w:rPr>
                <w:rFonts w:asciiTheme="minorHAnsi" w:eastAsia="Calibri" w:hAnsiTheme="minorHAnsi" w:cstheme="minorHAnsi"/>
                <w:i/>
                <w:color w:val="0070C0"/>
                <w:sz w:val="22"/>
                <w:szCs w:val="22"/>
              </w:rPr>
              <w:t>)</w:t>
            </w:r>
            <w:r w:rsidRPr="0083663F">
              <w:rPr>
                <w:rFonts w:asciiTheme="minorHAnsi" w:eastAsia="Calibri" w:hAnsiTheme="minorHAnsi" w:cstheme="minorHAnsi"/>
                <w:i/>
                <w:sz w:val="22"/>
                <w:szCs w:val="22"/>
              </w:rPr>
              <w:t>:</w:t>
            </w:r>
            <w:r w:rsidRPr="0083663F">
              <w:rPr>
                <w:rFonts w:asciiTheme="minorHAnsi" w:eastAsia="Calibri" w:hAnsiTheme="minorHAnsi" w:cstheme="minorHAnsi"/>
                <w:sz w:val="22"/>
                <w:szCs w:val="22"/>
              </w:rPr>
              <w:t xml:space="preserve"> ................</w:t>
            </w:r>
            <w:r w:rsidR="00F50A5C" w:rsidRPr="00F50A5C">
              <w:rPr>
                <w:rFonts w:asciiTheme="minorHAnsi" w:eastAsia="Calibri" w:hAnsiTheme="minorHAnsi" w:cstheme="minorHAnsi"/>
                <w:i/>
                <w:color w:val="0070C0"/>
                <w:sz w:val="22"/>
                <w:szCs w:val="22"/>
              </w:rPr>
              <w:t xml:space="preserve"> </w:t>
            </w:r>
          </w:p>
          <w:p w:rsidR="001953B4" w:rsidRPr="0083663F" w:rsidRDefault="00F50A5C" w:rsidP="00F50A5C">
            <w:pPr>
              <w:pStyle w:val="Betarp"/>
              <w:rPr>
                <w:rFonts w:asciiTheme="minorHAnsi" w:eastAsia="Calibri" w:hAnsiTheme="minorHAnsi" w:cstheme="minorHAnsi"/>
                <w:i/>
                <w:color w:val="4472C4"/>
                <w:sz w:val="22"/>
                <w:szCs w:val="22"/>
                <w:lang w:val="lt-LT"/>
              </w:rPr>
            </w:pPr>
            <w:r w:rsidRPr="00F50A5C">
              <w:rPr>
                <w:rFonts w:asciiTheme="minorHAnsi" w:eastAsia="Calibri" w:hAnsiTheme="minorHAnsi" w:cstheme="minorHAnsi"/>
                <w:i/>
                <w:color w:val="0070C0"/>
                <w:sz w:val="22"/>
                <w:szCs w:val="22"/>
              </w:rPr>
              <w:t>(</w:t>
            </w:r>
            <w:r w:rsidRPr="00F50A5C">
              <w:rPr>
                <w:rFonts w:asciiTheme="minorHAnsi" w:eastAsia="Calibri" w:hAnsiTheme="minorHAnsi" w:cstheme="minorHAnsi"/>
                <w:i/>
                <w:color w:val="0070C0"/>
                <w:sz w:val="22"/>
                <w:szCs w:val="22"/>
                <w:lang w:val="lt-LT"/>
              </w:rPr>
              <w:t>pateikti  sertifikatą arba gamintojo atitikties deklaraciją)</w:t>
            </w:r>
          </w:p>
        </w:tc>
      </w:tr>
      <w:tr w:rsidR="001953B4"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1953B4" w:rsidP="001953B4">
            <w:pPr>
              <w:pStyle w:val="Betarp"/>
              <w:ind w:left="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3.</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1953B4" w:rsidRPr="0083663F" w:rsidRDefault="001953B4" w:rsidP="001953B4">
            <w:pPr>
              <w:pStyle w:val="Betarp"/>
              <w:rPr>
                <w:rFonts w:asciiTheme="minorHAnsi" w:eastAsia="Calibri" w:hAnsiTheme="minorHAnsi" w:cstheme="minorHAnsi"/>
                <w:color w:val="0070C0"/>
                <w:sz w:val="22"/>
                <w:szCs w:val="22"/>
                <w:lang w:val="lt-LT" w:eastAsia="en-US"/>
              </w:rPr>
            </w:pPr>
            <w:r w:rsidRPr="0083663F">
              <w:rPr>
                <w:rFonts w:asciiTheme="minorHAnsi" w:eastAsia="Calibri" w:hAnsiTheme="minorHAnsi" w:cstheme="minorHAnsi"/>
                <w:b/>
                <w:sz w:val="22"/>
                <w:szCs w:val="22"/>
                <w:lang w:val="lt-LT" w:eastAsia="en-US"/>
              </w:rPr>
              <w:t>Vertikalus keltuvas (liftas</w:t>
            </w:r>
            <w:r w:rsidRPr="0083663F">
              <w:rPr>
                <w:rFonts w:asciiTheme="minorHAnsi" w:eastAsia="Calibri" w:hAnsiTheme="minorHAnsi" w:cstheme="minorHAnsi"/>
                <w:b/>
                <w:bCs/>
                <w:sz w:val="22"/>
                <w:szCs w:val="22"/>
                <w:lang w:val="lt-LT" w:eastAsia="en-US"/>
              </w:rPr>
              <w:t>) Nr. 2</w:t>
            </w:r>
          </w:p>
        </w:tc>
      </w:tr>
      <w:tr w:rsidR="001953B4"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1953B4" w:rsidP="001953B4">
            <w:pPr>
              <w:pStyle w:val="Betarp"/>
              <w:ind w:left="22"/>
              <w:jc w:val="center"/>
              <w:rPr>
                <w:rFonts w:asciiTheme="minorHAnsi" w:eastAsia="Calibri" w:hAnsiTheme="minorHAnsi" w:cstheme="minorHAnsi"/>
                <w:sz w:val="22"/>
                <w:szCs w:val="22"/>
                <w:lang w:val="lt-LT"/>
              </w:rPr>
            </w:pP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1953B4" w:rsidRPr="0083663F" w:rsidRDefault="001953B4" w:rsidP="001953B4">
            <w:pPr>
              <w:spacing w:after="0" w:line="240" w:lineRule="auto"/>
              <w:rPr>
                <w:rFonts w:eastAsia="Calibri" w:cstheme="minorHAnsi"/>
                <w:color w:val="FF0000"/>
              </w:rPr>
            </w:pPr>
            <w:r w:rsidRPr="0083663F">
              <w:rPr>
                <w:rFonts w:cstheme="minorHAnsi"/>
                <w:color w:val="FF0000"/>
              </w:rPr>
              <w:t>Pateikti siūlomos prekės vizualizaciją</w:t>
            </w:r>
          </w:p>
          <w:p w:rsidR="001953B4" w:rsidRPr="0083663F" w:rsidRDefault="001953B4" w:rsidP="001953B4">
            <w:pPr>
              <w:spacing w:after="0" w:line="240" w:lineRule="auto"/>
              <w:rPr>
                <w:rFonts w:eastAsia="Calibri" w:cstheme="minorHAnsi"/>
                <w:color w:val="FF0000"/>
              </w:rPr>
            </w:pPr>
          </w:p>
          <w:p w:rsidR="001953B4" w:rsidRPr="0083663F" w:rsidRDefault="001953B4" w:rsidP="001953B4">
            <w:pPr>
              <w:spacing w:after="0" w:line="240" w:lineRule="auto"/>
              <w:rPr>
                <w:rFonts w:eastAsia="Calibri" w:cstheme="minorHAnsi"/>
              </w:rPr>
            </w:pPr>
            <w:r w:rsidRPr="0083663F">
              <w:rPr>
                <w:rFonts w:eastAsia="Calibri" w:cstheme="minorHAnsi"/>
              </w:rPr>
              <w:t xml:space="preserve">Prekės gamintojas </w:t>
            </w:r>
            <w:r w:rsidRPr="0083663F">
              <w:rPr>
                <w:rFonts w:eastAsia="Calibri" w:cstheme="minorHAnsi"/>
                <w:i/>
                <w:color w:val="4472C4"/>
              </w:rPr>
              <w:t>(</w:t>
            </w:r>
            <w:r w:rsidRPr="0083663F">
              <w:rPr>
                <w:rFonts w:eastAsia="Calibri" w:cstheme="minorHAnsi"/>
                <w:i/>
                <w:color w:val="0070C0"/>
              </w:rPr>
              <w:t>įrašyti)</w:t>
            </w:r>
            <w:r w:rsidRPr="0083663F">
              <w:rPr>
                <w:rFonts w:eastAsia="Calibri" w:cstheme="minorHAnsi"/>
                <w:i/>
              </w:rPr>
              <w:t>:</w:t>
            </w:r>
            <w:r w:rsidRPr="0083663F">
              <w:rPr>
                <w:rFonts w:eastAsia="Calibri" w:cstheme="minorHAnsi"/>
                <w:color w:val="000000"/>
              </w:rPr>
              <w:t xml:space="preserve"> </w:t>
            </w:r>
            <w:r w:rsidRPr="0083663F">
              <w:rPr>
                <w:rFonts w:eastAsia="Calibri" w:cstheme="minorHAnsi"/>
              </w:rPr>
              <w:t>...........................;</w:t>
            </w:r>
          </w:p>
          <w:p w:rsidR="001953B4" w:rsidRPr="0083663F" w:rsidRDefault="001953B4" w:rsidP="001953B4">
            <w:pPr>
              <w:spacing w:after="0" w:line="240" w:lineRule="auto"/>
              <w:rPr>
                <w:rFonts w:eastAsia="Calibri" w:cstheme="minorHAnsi"/>
              </w:rPr>
            </w:pPr>
            <w:r w:rsidRPr="0083663F">
              <w:rPr>
                <w:rFonts w:eastAsia="Calibri" w:cstheme="minorHAnsi"/>
              </w:rPr>
              <w:t xml:space="preserve">Prekės modelis </w:t>
            </w:r>
            <w:r w:rsidRPr="0083663F">
              <w:rPr>
                <w:rFonts w:eastAsia="Calibri" w:cstheme="minorHAnsi"/>
                <w:i/>
                <w:color w:val="0070C0"/>
              </w:rPr>
              <w:t xml:space="preserve">(įrašyti, jei yra): </w:t>
            </w:r>
            <w:r w:rsidRPr="0083663F">
              <w:rPr>
                <w:rFonts w:eastAsia="Calibri" w:cstheme="minorHAnsi"/>
                <w:i/>
              </w:rPr>
              <w:t>.....................;</w:t>
            </w:r>
          </w:p>
          <w:p w:rsidR="001953B4" w:rsidRPr="0083663F" w:rsidRDefault="001953B4" w:rsidP="001953B4">
            <w:pPr>
              <w:pStyle w:val="Betarp"/>
              <w:rPr>
                <w:rFonts w:asciiTheme="minorHAnsi" w:hAnsiTheme="minorHAnsi" w:cstheme="minorHAnsi"/>
                <w:kern w:val="2"/>
                <w:sz w:val="22"/>
                <w:szCs w:val="22"/>
                <w:lang w:val="lt-LT" w:eastAsia="lt-LT"/>
                <w14:ligatures w14:val="standardContextual"/>
              </w:rPr>
            </w:pPr>
            <w:r w:rsidRPr="0083663F">
              <w:rPr>
                <w:rFonts w:asciiTheme="minorHAnsi" w:eastAsia="Calibri" w:hAnsiTheme="minorHAnsi" w:cstheme="minorHAnsi"/>
                <w:sz w:val="22"/>
                <w:szCs w:val="22"/>
                <w:lang w:val="lt-LT"/>
              </w:rPr>
              <w:t xml:space="preserve">Prekės kodas </w:t>
            </w:r>
            <w:r w:rsidRPr="0083663F">
              <w:rPr>
                <w:rFonts w:asciiTheme="minorHAnsi" w:eastAsia="Calibri" w:hAnsiTheme="minorHAnsi" w:cstheme="minorHAnsi"/>
                <w:i/>
                <w:color w:val="0070C0"/>
                <w:sz w:val="22"/>
                <w:szCs w:val="22"/>
                <w:lang w:val="lt-LT"/>
              </w:rPr>
              <w:t>(įrašyti, jei yra):</w:t>
            </w:r>
            <w:r w:rsidRPr="0083663F">
              <w:rPr>
                <w:rFonts w:asciiTheme="minorHAnsi" w:eastAsia="Calibri" w:hAnsiTheme="minorHAnsi" w:cstheme="minorHAnsi"/>
                <w:color w:val="0070C0"/>
                <w:sz w:val="22"/>
                <w:szCs w:val="22"/>
                <w:lang w:val="lt-LT"/>
              </w:rPr>
              <w:t xml:space="preserve"> </w:t>
            </w:r>
            <w:r w:rsidRPr="0083663F">
              <w:rPr>
                <w:rFonts w:asciiTheme="minorHAnsi" w:eastAsia="Calibri" w:hAnsiTheme="minorHAnsi" w:cstheme="minorHAnsi"/>
                <w:sz w:val="22"/>
                <w:szCs w:val="22"/>
                <w:lang w:val="lt-LT"/>
              </w:rPr>
              <w:t>........................;</w:t>
            </w:r>
          </w:p>
          <w:p w:rsidR="001953B4" w:rsidRPr="0083663F" w:rsidRDefault="001953B4" w:rsidP="001953B4">
            <w:pPr>
              <w:pStyle w:val="Betarp"/>
              <w:jc w:val="center"/>
              <w:rPr>
                <w:rFonts w:asciiTheme="minorHAnsi" w:eastAsia="Calibri" w:hAnsiTheme="minorHAnsi" w:cstheme="minorHAnsi"/>
                <w:b/>
                <w:sz w:val="22"/>
                <w:szCs w:val="22"/>
                <w:lang w:val="lt-LT" w:eastAsia="en-US"/>
              </w:rPr>
            </w:pPr>
          </w:p>
        </w:tc>
      </w:tr>
      <w:tr w:rsidR="001953B4" w:rsidRPr="00DC1F51"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AB000E" w:rsidRDefault="001953B4" w:rsidP="001953B4">
            <w:pPr>
              <w:pStyle w:val="Betarp"/>
              <w:ind w:left="22"/>
              <w:jc w:val="center"/>
              <w:rPr>
                <w:rFonts w:asciiTheme="minorHAnsi" w:eastAsia="Calibri" w:hAnsiTheme="minorHAnsi" w:cstheme="minorHAnsi"/>
                <w:sz w:val="22"/>
                <w:szCs w:val="22"/>
                <w:lang w:val="lt-LT"/>
              </w:rPr>
            </w:pP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1953B4" w:rsidRPr="0083663F" w:rsidRDefault="001953B4" w:rsidP="001953B4">
            <w:pPr>
              <w:pStyle w:val="Betarp"/>
              <w:rPr>
                <w:rFonts w:asciiTheme="minorHAnsi" w:eastAsia="Calibri" w:hAnsiTheme="minorHAnsi" w:cstheme="minorHAnsi"/>
                <w:sz w:val="22"/>
                <w:szCs w:val="22"/>
                <w:lang w:val="lt-LT" w:eastAsia="en-US"/>
              </w:rPr>
            </w:pPr>
            <w:r w:rsidRPr="0083663F">
              <w:rPr>
                <w:rFonts w:asciiTheme="minorHAnsi" w:eastAsia="Calibri" w:hAnsiTheme="minorHAnsi" w:cstheme="minorHAnsi"/>
                <w:sz w:val="22"/>
                <w:szCs w:val="22"/>
                <w:lang w:val="lt-LT" w:eastAsia="en-US"/>
              </w:rPr>
              <w:t>Pavyzdys</w:t>
            </w:r>
          </w:p>
          <w:p w:rsidR="001953B4" w:rsidRPr="0083663F" w:rsidRDefault="001953B4" w:rsidP="001953B4">
            <w:pPr>
              <w:pStyle w:val="Betarp"/>
              <w:rPr>
                <w:rFonts w:asciiTheme="minorHAnsi" w:eastAsia="Calibri" w:hAnsiTheme="minorHAnsi" w:cstheme="minorHAnsi"/>
                <w:sz w:val="22"/>
                <w:szCs w:val="22"/>
                <w:lang w:val="lt-LT" w:eastAsia="en-US"/>
              </w:rPr>
            </w:pPr>
          </w:p>
          <w:p w:rsidR="001953B4" w:rsidRPr="0083663F" w:rsidRDefault="001953B4" w:rsidP="001953B4">
            <w:pPr>
              <w:pStyle w:val="Betarp"/>
              <w:rPr>
                <w:rFonts w:asciiTheme="minorHAnsi" w:eastAsia="Calibri" w:hAnsiTheme="minorHAnsi" w:cstheme="minorHAnsi"/>
                <w:sz w:val="22"/>
                <w:szCs w:val="22"/>
                <w:lang w:val="lt-LT" w:eastAsia="en-US"/>
              </w:rPr>
            </w:pPr>
            <w:r w:rsidRPr="0083663F">
              <w:rPr>
                <w:rFonts w:asciiTheme="minorHAnsi" w:hAnsiTheme="minorHAnsi" w:cstheme="minorHAnsi"/>
                <w:noProof/>
                <w:sz w:val="22"/>
                <w:szCs w:val="22"/>
                <w:lang w:val="lt-LT" w:eastAsia="lt-LT"/>
              </w:rPr>
              <w:lastRenderedPageBreak/>
              <w:drawing>
                <wp:anchor distT="0" distB="0" distL="114300" distR="114300" simplePos="0" relativeHeight="251705344" behindDoc="0" locked="0" layoutInCell="1" allowOverlap="1" wp14:anchorId="13250634" wp14:editId="676D20AE">
                  <wp:simplePos x="0" y="0"/>
                  <wp:positionH relativeFrom="column">
                    <wp:posOffset>1417955</wp:posOffset>
                  </wp:positionH>
                  <wp:positionV relativeFrom="paragraph">
                    <wp:posOffset>168910</wp:posOffset>
                  </wp:positionV>
                  <wp:extent cx="1345565" cy="2988945"/>
                  <wp:effectExtent l="0" t="0" r="6985" b="1905"/>
                  <wp:wrapThrough wrapText="bothSides">
                    <wp:wrapPolygon edited="0">
                      <wp:start x="0" y="0"/>
                      <wp:lineTo x="0" y="21476"/>
                      <wp:lineTo x="21406" y="21476"/>
                      <wp:lineTo x="21406" y="0"/>
                      <wp:lineTo x="0" y="0"/>
                    </wp:wrapPolygon>
                  </wp:wrapThrough>
                  <wp:docPr id="553057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5565" cy="298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663F">
              <w:rPr>
                <w:rFonts w:asciiTheme="minorHAnsi" w:hAnsiTheme="minorHAnsi" w:cstheme="minorHAnsi"/>
                <w:noProof/>
                <w:sz w:val="22"/>
                <w:szCs w:val="22"/>
                <w:lang w:val="lt-LT" w:eastAsia="lt-LT"/>
              </w:rPr>
              <w:drawing>
                <wp:anchor distT="0" distB="0" distL="114300" distR="114300" simplePos="0" relativeHeight="251704320" behindDoc="0" locked="0" layoutInCell="1" allowOverlap="1" wp14:anchorId="7F080900" wp14:editId="724E3397">
                  <wp:simplePos x="0" y="0"/>
                  <wp:positionH relativeFrom="column">
                    <wp:posOffset>-5080</wp:posOffset>
                  </wp:positionH>
                  <wp:positionV relativeFrom="paragraph">
                    <wp:posOffset>179070</wp:posOffset>
                  </wp:positionV>
                  <wp:extent cx="1358900" cy="3013075"/>
                  <wp:effectExtent l="0" t="0" r="0" b="0"/>
                  <wp:wrapThrough wrapText="bothSides">
                    <wp:wrapPolygon edited="0">
                      <wp:start x="0" y="0"/>
                      <wp:lineTo x="0" y="21441"/>
                      <wp:lineTo x="21196" y="21441"/>
                      <wp:lineTo x="21196" y="0"/>
                      <wp:lineTo x="0" y="0"/>
                    </wp:wrapPolygon>
                  </wp:wrapThrough>
                  <wp:docPr id="163337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8900" cy="301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953B4" w:rsidRPr="0083663F" w:rsidRDefault="001953B4" w:rsidP="001953B4">
            <w:pPr>
              <w:pStyle w:val="Betarp"/>
              <w:jc w:val="center"/>
              <w:rPr>
                <w:rFonts w:asciiTheme="minorHAnsi" w:eastAsia="Calibri" w:hAnsiTheme="minorHAnsi" w:cstheme="minorHAnsi"/>
                <w:color w:val="0070C0"/>
                <w:sz w:val="22"/>
                <w:szCs w:val="22"/>
                <w:lang w:val="lt-LT" w:eastAsia="en-US"/>
              </w:rPr>
            </w:pPr>
          </w:p>
        </w:tc>
      </w:tr>
      <w:tr w:rsidR="001953B4" w:rsidRPr="0083663F"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pStyle w:val="Betarp"/>
              <w:ind w:left="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lastRenderedPageBreak/>
              <w:t xml:space="preserve">3.1. </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1953B4" w:rsidRPr="0083663F" w:rsidRDefault="001953B4" w:rsidP="001953B4">
            <w:pPr>
              <w:pStyle w:val="Betarp"/>
              <w:rPr>
                <w:rFonts w:asciiTheme="minorHAnsi" w:eastAsia="Calibri" w:hAnsiTheme="minorHAnsi" w:cstheme="minorHAnsi"/>
                <w:color w:val="0070C0"/>
                <w:sz w:val="22"/>
                <w:szCs w:val="22"/>
                <w:lang w:val="lt-LT" w:eastAsia="en-US"/>
              </w:rPr>
            </w:pPr>
            <w:r w:rsidRPr="0083663F">
              <w:rPr>
                <w:rFonts w:asciiTheme="minorHAnsi" w:hAnsiTheme="minorHAnsi" w:cstheme="minorHAnsi"/>
                <w:sz w:val="22"/>
                <w:szCs w:val="22"/>
                <w:lang w:val="lt-LT"/>
              </w:rPr>
              <w:t xml:space="preserve">Naudojimas </w:t>
            </w:r>
          </w:p>
        </w:tc>
      </w:tr>
      <w:tr w:rsidR="001953B4" w:rsidRPr="0083663F"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pStyle w:val="Betarp"/>
              <w:rPr>
                <w:rFonts w:asciiTheme="minorHAnsi" w:hAnsiTheme="minorHAnsi" w:cstheme="minorHAnsi"/>
                <w:sz w:val="22"/>
                <w:szCs w:val="22"/>
                <w:lang w:val="lt-LT"/>
              </w:rPr>
            </w:pPr>
            <w:r>
              <w:rPr>
                <w:rFonts w:asciiTheme="minorHAnsi" w:hAnsiTheme="minorHAnsi" w:cstheme="minorHAnsi"/>
                <w:sz w:val="22"/>
                <w:szCs w:val="22"/>
                <w:lang w:val="lt-LT"/>
              </w:rPr>
              <w:t xml:space="preserve">3.1.1. </w:t>
            </w:r>
            <w:r w:rsidR="001953B4" w:rsidRPr="0083663F">
              <w:rPr>
                <w:rFonts w:asciiTheme="minorHAnsi" w:hAnsiTheme="minorHAnsi" w:cstheme="minorHAnsi"/>
                <w:sz w:val="22"/>
                <w:szCs w:val="22"/>
                <w:lang w:val="lt-LT"/>
              </w:rPr>
              <w:t>Kėlimo platforma, skirta padėti asmenims su negalia įveikti aukščio barjerus.</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1953B4" w:rsidRPr="0083663F"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1953B4" w:rsidRPr="0083663F" w:rsidRDefault="001953B4" w:rsidP="001953B4">
            <w:pPr>
              <w:pStyle w:val="Betarp"/>
              <w:jc w:val="center"/>
              <w:rPr>
                <w:rFonts w:asciiTheme="minorHAnsi" w:eastAsia="Calibri" w:hAnsiTheme="minorHAnsi" w:cstheme="minorHAnsi"/>
                <w:color w:val="0070C0"/>
                <w:sz w:val="22"/>
                <w:szCs w:val="22"/>
                <w:lang w:val="lt-LT" w:eastAsia="en-US"/>
              </w:rPr>
            </w:pPr>
          </w:p>
        </w:tc>
      </w:tr>
      <w:tr w:rsidR="001953B4" w:rsidRPr="0083663F"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pStyle w:val="Betarp"/>
              <w:ind w:left="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 xml:space="preserve">3.2. </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1953B4" w:rsidRPr="0083663F" w:rsidRDefault="001953B4" w:rsidP="001953B4">
            <w:pPr>
              <w:pStyle w:val="Betarp"/>
              <w:rPr>
                <w:rFonts w:asciiTheme="minorHAnsi" w:eastAsia="Calibri" w:hAnsiTheme="minorHAnsi" w:cstheme="minorHAnsi"/>
                <w:color w:val="0070C0"/>
                <w:sz w:val="22"/>
                <w:szCs w:val="22"/>
                <w:lang w:val="lt-LT" w:eastAsia="en-US"/>
              </w:rPr>
            </w:pPr>
            <w:r w:rsidRPr="0083663F">
              <w:rPr>
                <w:rFonts w:asciiTheme="minorHAnsi" w:hAnsiTheme="minorHAnsi" w:cstheme="minorHAnsi"/>
                <w:sz w:val="22"/>
                <w:szCs w:val="22"/>
                <w:lang w:val="lt-LT"/>
              </w:rPr>
              <w:t xml:space="preserve">Valdymas </w:t>
            </w:r>
          </w:p>
        </w:tc>
      </w:tr>
      <w:tr w:rsidR="001953B4" w:rsidRPr="0083663F"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83663F" w:rsidP="001953B4">
            <w:pPr>
              <w:pStyle w:val="Betarp"/>
              <w:rPr>
                <w:rFonts w:asciiTheme="minorHAnsi" w:hAnsiTheme="minorHAnsi" w:cstheme="minorHAnsi"/>
                <w:sz w:val="22"/>
                <w:szCs w:val="22"/>
                <w:lang w:val="lt-LT"/>
              </w:rPr>
            </w:pPr>
            <w:r>
              <w:rPr>
                <w:rStyle w:val="FontStyle73"/>
                <w:rFonts w:asciiTheme="minorHAnsi" w:hAnsiTheme="minorHAnsi" w:cstheme="minorHAnsi"/>
                <w:b w:val="0"/>
                <w:lang w:val="lt-LT"/>
              </w:rPr>
              <w:t xml:space="preserve">3.2.1. </w:t>
            </w:r>
            <w:r w:rsidR="001953B4" w:rsidRPr="0083663F">
              <w:rPr>
                <w:rStyle w:val="FontStyle73"/>
                <w:rFonts w:asciiTheme="minorHAnsi" w:hAnsiTheme="minorHAnsi" w:cstheme="minorHAnsi"/>
                <w:b w:val="0"/>
                <w:lang w:val="lt-LT"/>
              </w:rPr>
              <w:t>Valdymas mygtukais (aukštyn / žemyn) iš platformos apatinio sustojimo ir viršutinio sustojimo</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1953B4" w:rsidRPr="0083663F" w:rsidRDefault="001953B4" w:rsidP="001953B4">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1953B4" w:rsidRPr="0083663F" w:rsidRDefault="001953B4" w:rsidP="001953B4">
            <w:pPr>
              <w:pStyle w:val="Betarp"/>
              <w:rPr>
                <w:rFonts w:asciiTheme="minorHAnsi" w:hAnsiTheme="minorHAnsi" w:cstheme="minorHAnsi"/>
                <w:sz w:val="22"/>
                <w:szCs w:val="22"/>
                <w:lang w:val="lt-LT" w:eastAsia="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1953B4" w:rsidRPr="0083663F" w:rsidRDefault="001953B4" w:rsidP="001953B4">
            <w:pPr>
              <w:pStyle w:val="Betarp"/>
              <w:jc w:val="center"/>
              <w:rPr>
                <w:rFonts w:asciiTheme="minorHAnsi" w:eastAsia="Calibri" w:hAnsiTheme="minorHAnsi" w:cstheme="minorHAnsi"/>
                <w:color w:val="0070C0"/>
                <w:sz w:val="22"/>
                <w:szCs w:val="22"/>
                <w:lang w:val="lt-LT" w:eastAsia="en-US"/>
              </w:rPr>
            </w:pPr>
          </w:p>
        </w:tc>
      </w:tr>
      <w:tr w:rsidR="00FD6A27" w:rsidRPr="0083663F"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FD6A27" w:rsidRPr="0083663F" w:rsidRDefault="0083663F" w:rsidP="00FD6A27">
            <w:pPr>
              <w:pStyle w:val="Betarp"/>
              <w:ind w:left="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 xml:space="preserve">3.3. </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FD6A27" w:rsidRPr="0083663F" w:rsidRDefault="00FD6A27" w:rsidP="00FD6A27">
            <w:pPr>
              <w:pStyle w:val="Betarp"/>
              <w:rPr>
                <w:rFonts w:asciiTheme="minorHAnsi" w:eastAsia="Calibri" w:hAnsiTheme="minorHAnsi" w:cstheme="minorHAnsi"/>
                <w:color w:val="0070C0"/>
                <w:sz w:val="22"/>
                <w:szCs w:val="22"/>
                <w:lang w:val="lt-LT" w:eastAsia="en-US"/>
              </w:rPr>
            </w:pPr>
            <w:r w:rsidRPr="0083663F">
              <w:rPr>
                <w:rFonts w:asciiTheme="minorHAnsi" w:hAnsiTheme="minorHAnsi" w:cstheme="minorHAnsi"/>
                <w:bCs/>
                <w:sz w:val="22"/>
                <w:szCs w:val="22"/>
                <w:lang w:val="lt-LT"/>
              </w:rPr>
              <w:t>Keliamoji galia</w:t>
            </w:r>
          </w:p>
        </w:tc>
      </w:tr>
      <w:tr w:rsidR="00FD6A27" w:rsidRPr="0083663F"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FD6A27" w:rsidRPr="0083663F" w:rsidRDefault="00FD6A27" w:rsidP="00FD6A27">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FD6A27" w:rsidRPr="0083663F" w:rsidRDefault="0083663F" w:rsidP="00813F89">
            <w:pPr>
              <w:rPr>
                <w:rFonts w:cstheme="minorHAnsi"/>
                <w:bCs/>
                <w:lang w:eastAsia="lt-LT"/>
              </w:rPr>
            </w:pPr>
            <w:r>
              <w:rPr>
                <w:rFonts w:cstheme="minorHAnsi"/>
              </w:rPr>
              <w:t xml:space="preserve">3.3.1. </w:t>
            </w:r>
            <w:r w:rsidR="00FD6A27" w:rsidRPr="0083663F">
              <w:rPr>
                <w:rFonts w:cstheme="minorHAnsi"/>
              </w:rPr>
              <w:t xml:space="preserve">Keliamoji </w:t>
            </w:r>
            <w:r w:rsidR="00FD6A27" w:rsidRPr="00E777C4">
              <w:rPr>
                <w:rFonts w:cstheme="minorHAnsi"/>
              </w:rPr>
              <w:t>galia</w:t>
            </w:r>
            <w:r w:rsidR="00FD6A27" w:rsidRPr="00E777C4">
              <w:rPr>
                <w:rFonts w:cstheme="minorHAnsi"/>
                <w:bCs/>
                <w:lang w:eastAsia="lt-LT"/>
              </w:rPr>
              <w:t xml:space="preserve"> ne mažiau kaip 420 kg</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FD6A27" w:rsidRPr="0083663F" w:rsidRDefault="00FD6A27" w:rsidP="00FD6A27">
            <w:pPr>
              <w:pStyle w:val="Betarp"/>
              <w:rPr>
                <w:rFonts w:asciiTheme="minorHAnsi" w:hAnsiTheme="minorHAnsi" w:cstheme="minorHAnsi"/>
                <w:sz w:val="22"/>
                <w:szCs w:val="22"/>
                <w:lang w:val="lt-LT" w:eastAsia="lt-LT"/>
              </w:rPr>
            </w:pPr>
            <w:r w:rsidRPr="0083663F">
              <w:rPr>
                <w:rFonts w:asciiTheme="minorHAnsi" w:hAnsiTheme="minorHAnsi" w:cstheme="minorHAnsi"/>
                <w:sz w:val="22"/>
                <w:szCs w:val="22"/>
                <w:lang w:val="lt-LT"/>
              </w:rPr>
              <w:t xml:space="preserve">Keliamoji galia................kg </w:t>
            </w:r>
            <w:r w:rsidRPr="0083663F">
              <w:rPr>
                <w:rFonts w:asciiTheme="minorHAnsi" w:hAnsiTheme="minorHAnsi" w:cstheme="minorHAnsi"/>
                <w:i/>
                <w:color w:val="0070C0"/>
                <w:sz w:val="22"/>
                <w:szCs w:val="22"/>
                <w:lang w:val="lt-LT"/>
              </w:rPr>
              <w:t>(įrašyti konkrečias reikšmes)</w:t>
            </w:r>
            <w:r w:rsidRPr="0083663F">
              <w:rPr>
                <w:rFonts w:asciiTheme="minorHAnsi" w:hAnsiTheme="minorHAnsi" w:cstheme="minorHAnsi"/>
                <w:sz w:val="22"/>
                <w:szCs w:val="22"/>
                <w:lang w:val="lt-LT"/>
              </w:rPr>
              <w:t>:</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rsidR="00FD6A27" w:rsidRPr="0083663F" w:rsidRDefault="00FD6A27" w:rsidP="00FD6A27">
            <w:pPr>
              <w:pStyle w:val="Betarp"/>
              <w:jc w:val="center"/>
              <w:rPr>
                <w:rFonts w:asciiTheme="minorHAnsi" w:eastAsia="Calibri" w:hAnsiTheme="minorHAnsi" w:cstheme="minorHAnsi"/>
                <w:color w:val="0070C0"/>
                <w:sz w:val="22"/>
                <w:szCs w:val="22"/>
                <w:lang w:val="lt-LT" w:eastAsia="en-US"/>
              </w:rPr>
            </w:pPr>
            <w:r w:rsidRPr="0083663F">
              <w:rPr>
                <w:rFonts w:asciiTheme="minorHAnsi" w:eastAsia="Calibri" w:hAnsiTheme="minorHAnsi" w:cstheme="minorHAnsi"/>
                <w:i/>
                <w:color w:val="4472C4"/>
                <w:sz w:val="22"/>
                <w:szCs w:val="22"/>
              </w:rPr>
              <w:t>(</w:t>
            </w:r>
            <w:proofErr w:type="gramStart"/>
            <w:r w:rsidRPr="000E34FF">
              <w:rPr>
                <w:rFonts w:asciiTheme="minorHAnsi" w:eastAsia="Calibri" w:hAnsiTheme="minorHAnsi" w:cstheme="minorHAnsi"/>
                <w:i/>
                <w:color w:val="0070C0"/>
                <w:sz w:val="22"/>
                <w:szCs w:val="22"/>
                <w:lang w:val="lt-LT"/>
              </w:rPr>
              <w:t>įrašyti</w:t>
            </w:r>
            <w:proofErr w:type="gramEnd"/>
            <w:r w:rsidRPr="000E34FF">
              <w:rPr>
                <w:rFonts w:asciiTheme="minorHAnsi" w:eastAsia="Calibri" w:hAnsiTheme="minorHAnsi" w:cstheme="minorHAnsi"/>
                <w:i/>
                <w:color w:val="0070C0"/>
                <w:sz w:val="22"/>
                <w:szCs w:val="22"/>
                <w:lang w:val="lt-LT"/>
              </w:rPr>
              <w:t>)</w:t>
            </w:r>
            <w:r w:rsidRPr="000E34FF">
              <w:rPr>
                <w:rFonts w:asciiTheme="minorHAnsi" w:eastAsia="Calibri" w:hAnsiTheme="minorHAnsi" w:cstheme="minorHAnsi"/>
                <w:i/>
                <w:sz w:val="22"/>
                <w:szCs w:val="22"/>
                <w:lang w:val="lt-LT"/>
              </w:rPr>
              <w:t>:</w:t>
            </w:r>
            <w:r w:rsidRPr="0083663F">
              <w:rPr>
                <w:rFonts w:asciiTheme="minorHAnsi" w:eastAsia="Calibri" w:hAnsiTheme="minorHAnsi" w:cstheme="minorHAnsi"/>
                <w:sz w:val="22"/>
                <w:szCs w:val="22"/>
              </w:rPr>
              <w:t xml:space="preserve"> ................</w:t>
            </w:r>
          </w:p>
        </w:tc>
      </w:tr>
      <w:tr w:rsidR="00813F89" w:rsidRPr="0083663F"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6F5AB5" w:rsidRDefault="0083663F" w:rsidP="00813F89">
            <w:pPr>
              <w:pStyle w:val="Betarp"/>
              <w:ind w:left="22"/>
              <w:jc w:val="center"/>
              <w:rPr>
                <w:rFonts w:asciiTheme="minorHAnsi" w:eastAsia="Calibri" w:hAnsiTheme="minorHAnsi" w:cstheme="minorHAnsi"/>
                <w:sz w:val="22"/>
                <w:szCs w:val="22"/>
                <w:lang w:val="lt-LT"/>
              </w:rPr>
            </w:pPr>
            <w:r w:rsidRPr="006F5AB5">
              <w:rPr>
                <w:rFonts w:asciiTheme="minorHAnsi" w:eastAsia="Calibri" w:hAnsiTheme="minorHAnsi" w:cstheme="minorHAnsi"/>
                <w:sz w:val="22"/>
                <w:szCs w:val="22"/>
                <w:lang w:val="lt-LT"/>
              </w:rPr>
              <w:t>3.4.</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813F89" w:rsidRPr="006F5AB5" w:rsidRDefault="00813F89" w:rsidP="00813F89">
            <w:pPr>
              <w:pStyle w:val="Betarp"/>
              <w:rPr>
                <w:rFonts w:asciiTheme="minorHAnsi" w:eastAsia="Calibri" w:hAnsiTheme="minorHAnsi" w:cstheme="minorHAnsi"/>
                <w:i/>
                <w:color w:val="4472C4"/>
                <w:sz w:val="22"/>
                <w:szCs w:val="22"/>
              </w:rPr>
            </w:pPr>
            <w:r w:rsidRPr="006F5AB5">
              <w:rPr>
                <w:rFonts w:asciiTheme="minorHAnsi" w:hAnsiTheme="minorHAnsi" w:cstheme="minorHAnsi"/>
                <w:sz w:val="22"/>
                <w:szCs w:val="22"/>
                <w:lang w:val="lt-LT"/>
              </w:rPr>
              <w:t>Kėlimo aukštis</w:t>
            </w:r>
          </w:p>
        </w:tc>
      </w:tr>
      <w:tr w:rsidR="00813F89" w:rsidRPr="0083663F"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6F5AB5"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6F5AB5" w:rsidRDefault="0083663F" w:rsidP="00813F89">
            <w:pPr>
              <w:rPr>
                <w:rFonts w:cstheme="minorHAnsi"/>
              </w:rPr>
            </w:pPr>
            <w:r w:rsidRPr="006F5AB5">
              <w:rPr>
                <w:rFonts w:cstheme="minorHAnsi"/>
                <w:bCs/>
                <w:lang w:eastAsia="lt-LT"/>
              </w:rPr>
              <w:t xml:space="preserve">3.4.1. </w:t>
            </w:r>
            <w:r w:rsidR="00813F89" w:rsidRPr="006F5AB5">
              <w:rPr>
                <w:rFonts w:cstheme="minorHAnsi"/>
                <w:bCs/>
                <w:lang w:eastAsia="lt-LT"/>
              </w:rPr>
              <w:t xml:space="preserve">Kėlimo aukštis ne daugiau kaip 100 cm, </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rPr>
                <w:rFonts w:asciiTheme="minorHAnsi" w:hAnsiTheme="minorHAnsi" w:cstheme="minorHAnsi"/>
                <w:sz w:val="22"/>
                <w:szCs w:val="22"/>
                <w:lang w:val="lt-LT"/>
              </w:rPr>
            </w:pPr>
            <w:r w:rsidRPr="0083663F">
              <w:rPr>
                <w:rFonts w:asciiTheme="minorHAnsi" w:hAnsiTheme="minorHAnsi" w:cstheme="minorHAnsi"/>
                <w:sz w:val="22"/>
                <w:szCs w:val="22"/>
                <w:lang w:val="lt-LT" w:eastAsia="lt-LT"/>
              </w:rPr>
              <w:t>Kėlimo aukštis...............cm</w:t>
            </w:r>
            <w:r w:rsidRPr="0083663F">
              <w:rPr>
                <w:rFonts w:asciiTheme="minorHAnsi" w:hAnsiTheme="minorHAnsi" w:cstheme="minorHAnsi"/>
                <w:i/>
                <w:color w:val="0070C0"/>
                <w:sz w:val="22"/>
                <w:szCs w:val="22"/>
                <w:lang w:val="lt-LT"/>
              </w:rPr>
              <w:t xml:space="preserve"> įrašyti konkrečias reikšmes)</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rPr>
            </w:pPr>
            <w:r w:rsidRPr="0083663F">
              <w:rPr>
                <w:rFonts w:asciiTheme="minorHAnsi" w:eastAsia="Calibri" w:hAnsiTheme="minorHAnsi" w:cstheme="minorHAnsi"/>
                <w:i/>
                <w:color w:val="4472C4"/>
                <w:sz w:val="22"/>
                <w:szCs w:val="22"/>
                <w:lang w:val="lt-LT"/>
              </w:rPr>
              <w:t>(</w:t>
            </w:r>
            <w:r w:rsidRPr="0083663F">
              <w:rPr>
                <w:rFonts w:asciiTheme="minorHAnsi" w:eastAsia="Calibri" w:hAnsiTheme="minorHAnsi" w:cstheme="minorHAnsi"/>
                <w:i/>
                <w:color w:val="0070C0"/>
                <w:sz w:val="22"/>
                <w:szCs w:val="22"/>
                <w:lang w:val="lt-LT"/>
              </w:rPr>
              <w:t>įrašyti)</w:t>
            </w:r>
            <w:r w:rsidRPr="0083663F">
              <w:rPr>
                <w:rFonts w:asciiTheme="minorHAnsi" w:eastAsia="Calibri" w:hAnsiTheme="minorHAnsi" w:cstheme="minorHAnsi"/>
                <w:i/>
                <w:sz w:val="22"/>
                <w:szCs w:val="22"/>
                <w:lang w:val="lt-LT"/>
              </w:rPr>
              <w:t>:</w:t>
            </w:r>
            <w:r w:rsidRPr="0083663F">
              <w:rPr>
                <w:rFonts w:asciiTheme="minorHAnsi" w:eastAsia="Calibri" w:hAnsiTheme="minorHAnsi" w:cstheme="minorHAnsi"/>
                <w:sz w:val="22"/>
                <w:szCs w:val="22"/>
                <w:lang w:val="lt-LT"/>
              </w:rPr>
              <w:t xml:space="preserve"> ................</w:t>
            </w:r>
          </w:p>
        </w:tc>
      </w:tr>
      <w:tr w:rsidR="00813F89" w:rsidRPr="0083663F"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3663F" w:rsidP="00813F89">
            <w:pPr>
              <w:pStyle w:val="Betarp"/>
              <w:ind w:left="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 xml:space="preserve">3.5. </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813F89" w:rsidRPr="0083663F" w:rsidRDefault="00813F89" w:rsidP="00813F89">
            <w:pPr>
              <w:pStyle w:val="Betarp"/>
              <w:rPr>
                <w:rFonts w:asciiTheme="minorHAnsi" w:eastAsia="Calibri" w:hAnsiTheme="minorHAnsi" w:cstheme="minorHAnsi"/>
                <w:i/>
                <w:color w:val="4472C4"/>
                <w:sz w:val="22"/>
                <w:szCs w:val="22"/>
              </w:rPr>
            </w:pPr>
            <w:r w:rsidRPr="0083663F">
              <w:rPr>
                <w:rFonts w:asciiTheme="minorHAnsi" w:hAnsiTheme="minorHAnsi" w:cstheme="minorHAnsi"/>
                <w:sz w:val="22"/>
                <w:szCs w:val="22"/>
                <w:lang w:val="lt-LT"/>
              </w:rPr>
              <w:t>Matmenys</w:t>
            </w:r>
          </w:p>
        </w:tc>
      </w:tr>
      <w:tr w:rsidR="00813F89" w:rsidRPr="0083663F"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3663F" w:rsidP="00813F89">
            <w:pPr>
              <w:rPr>
                <w:rFonts w:cstheme="minorHAnsi"/>
              </w:rPr>
            </w:pPr>
            <w:r>
              <w:rPr>
                <w:rFonts w:cstheme="minorHAnsi"/>
              </w:rPr>
              <w:t xml:space="preserve">3.5.1. </w:t>
            </w:r>
            <w:r w:rsidR="00813F89" w:rsidRPr="0083663F">
              <w:rPr>
                <w:rFonts w:cstheme="minorHAnsi"/>
              </w:rPr>
              <w:t xml:space="preserve">Platformos dydis </w:t>
            </w:r>
            <w:r w:rsidR="00813F89" w:rsidRPr="00E777C4">
              <w:rPr>
                <w:rFonts w:cstheme="minorHAnsi"/>
              </w:rPr>
              <w:t>ne mažesnis negu 110 x140 cm</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rPr>
                <w:rFonts w:asciiTheme="minorHAnsi" w:hAnsiTheme="minorHAnsi" w:cstheme="minorHAnsi"/>
                <w:sz w:val="22"/>
                <w:szCs w:val="22"/>
                <w:lang w:val="lt-LT"/>
              </w:rPr>
            </w:pPr>
            <w:r w:rsidRPr="0083663F">
              <w:rPr>
                <w:rFonts w:asciiTheme="minorHAnsi" w:hAnsiTheme="minorHAnsi" w:cstheme="minorHAnsi"/>
                <w:sz w:val="22"/>
                <w:szCs w:val="22"/>
                <w:lang w:val="lt-LT"/>
              </w:rPr>
              <w:t xml:space="preserve">Dydis................cm </w:t>
            </w:r>
            <w:r w:rsidRPr="0083663F">
              <w:rPr>
                <w:rFonts w:asciiTheme="minorHAnsi" w:hAnsiTheme="minorHAnsi" w:cstheme="minorHAnsi"/>
                <w:i/>
                <w:color w:val="0070C0"/>
                <w:sz w:val="22"/>
                <w:szCs w:val="22"/>
                <w:lang w:val="lt-LT"/>
              </w:rPr>
              <w:t>(įrašyti konkrečias reikšmes)</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rPr>
            </w:pPr>
            <w:r w:rsidRPr="0083663F">
              <w:rPr>
                <w:rFonts w:asciiTheme="minorHAnsi" w:eastAsia="Calibri" w:hAnsiTheme="minorHAnsi" w:cstheme="minorHAnsi"/>
                <w:i/>
                <w:color w:val="4472C4"/>
                <w:sz w:val="22"/>
                <w:szCs w:val="22"/>
                <w:lang w:val="lt-LT"/>
              </w:rPr>
              <w:t>(</w:t>
            </w:r>
            <w:r w:rsidRPr="0083663F">
              <w:rPr>
                <w:rFonts w:asciiTheme="minorHAnsi" w:eastAsia="Calibri" w:hAnsiTheme="minorHAnsi" w:cstheme="minorHAnsi"/>
                <w:i/>
                <w:color w:val="0070C0"/>
                <w:sz w:val="22"/>
                <w:szCs w:val="22"/>
                <w:lang w:val="lt-LT"/>
              </w:rPr>
              <w:t>įrašyti)</w:t>
            </w:r>
            <w:r w:rsidRPr="0083663F">
              <w:rPr>
                <w:rFonts w:asciiTheme="minorHAnsi" w:eastAsia="Calibri" w:hAnsiTheme="minorHAnsi" w:cstheme="minorHAnsi"/>
                <w:i/>
                <w:sz w:val="22"/>
                <w:szCs w:val="22"/>
                <w:lang w:val="lt-LT"/>
              </w:rPr>
              <w:t>:</w:t>
            </w:r>
            <w:r w:rsidRPr="0083663F">
              <w:rPr>
                <w:rFonts w:asciiTheme="minorHAnsi" w:eastAsia="Calibri" w:hAnsiTheme="minorHAnsi" w:cstheme="minorHAnsi"/>
                <w:sz w:val="22"/>
                <w:szCs w:val="22"/>
                <w:lang w:val="lt-LT"/>
              </w:rPr>
              <w:t xml:space="preserve"> ................</w:t>
            </w:r>
          </w:p>
        </w:tc>
      </w:tr>
      <w:tr w:rsidR="0083663F" w:rsidRPr="0083663F" w:rsidTr="0083663F">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3663F" w:rsidRPr="0083663F" w:rsidRDefault="0083663F" w:rsidP="00813F89">
            <w:pPr>
              <w:pStyle w:val="Betarp"/>
              <w:ind w:left="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3.6.</w:t>
            </w:r>
          </w:p>
        </w:tc>
        <w:tc>
          <w:tcPr>
            <w:tcW w:w="4599" w:type="pct"/>
            <w:gridSpan w:val="3"/>
            <w:tcBorders>
              <w:top w:val="single" w:sz="4" w:space="0" w:color="000000"/>
              <w:left w:val="single" w:sz="4" w:space="0" w:color="000000"/>
              <w:bottom w:val="single" w:sz="4" w:space="0" w:color="000000"/>
              <w:right w:val="single" w:sz="4" w:space="0" w:color="auto"/>
            </w:tcBorders>
            <w:shd w:val="clear" w:color="auto" w:fill="auto"/>
          </w:tcPr>
          <w:p w:rsidR="0083663F" w:rsidRPr="0083663F" w:rsidRDefault="0083663F" w:rsidP="0083663F">
            <w:pPr>
              <w:pStyle w:val="Betarp"/>
              <w:rPr>
                <w:rFonts w:asciiTheme="minorHAnsi" w:eastAsia="Calibri" w:hAnsiTheme="minorHAnsi" w:cstheme="minorHAnsi"/>
                <w:i/>
                <w:color w:val="4472C4"/>
                <w:sz w:val="22"/>
                <w:szCs w:val="22"/>
                <w:lang w:val="lt-LT"/>
              </w:rPr>
            </w:pPr>
            <w:r>
              <w:rPr>
                <w:rFonts w:cstheme="minorHAnsi"/>
              </w:rPr>
              <w:t xml:space="preserve"> </w:t>
            </w:r>
            <w:r w:rsidRPr="0083663F">
              <w:rPr>
                <w:rFonts w:asciiTheme="minorHAnsi" w:hAnsiTheme="minorHAnsi" w:cstheme="minorHAnsi"/>
                <w:sz w:val="22"/>
                <w:szCs w:val="22"/>
                <w:lang w:val="lt-LT"/>
              </w:rPr>
              <w:t>Papildomi reikalavimai keltuvui</w:t>
            </w: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3663F" w:rsidP="00813F89">
            <w:pPr>
              <w:rPr>
                <w:rFonts w:cstheme="minorHAnsi"/>
              </w:rPr>
            </w:pPr>
            <w:r>
              <w:rPr>
                <w:rFonts w:cstheme="minorHAnsi"/>
                <w:bCs/>
                <w:u w:color="EE0000"/>
                <w:lang w:eastAsia="lt-LT"/>
              </w:rPr>
              <w:t xml:space="preserve">3.6.1 </w:t>
            </w:r>
            <w:r w:rsidR="00813F89" w:rsidRPr="0083663F">
              <w:rPr>
                <w:rFonts w:cstheme="minorHAnsi"/>
                <w:bCs/>
                <w:u w:color="EE0000"/>
                <w:lang w:eastAsia="lt-LT"/>
              </w:rPr>
              <w:t xml:space="preserve">Avarinis garsinis signalas </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813F89" w:rsidRPr="0083663F"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lang w:val="lt-LT"/>
              </w:rPr>
            </w:pP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highlight w:val="yellow"/>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E777C4" w:rsidRDefault="0083663F" w:rsidP="00813F89">
            <w:pPr>
              <w:rPr>
                <w:rFonts w:cstheme="minorHAnsi"/>
              </w:rPr>
            </w:pPr>
            <w:r w:rsidRPr="00E777C4">
              <w:rPr>
                <w:rFonts w:cstheme="minorHAnsi"/>
                <w:bCs/>
                <w:lang w:eastAsia="lt-LT"/>
              </w:rPr>
              <w:t xml:space="preserve">3.6.2. </w:t>
            </w:r>
            <w:r w:rsidR="00813F89" w:rsidRPr="00E777C4">
              <w:rPr>
                <w:rFonts w:cstheme="minorHAnsi"/>
                <w:bCs/>
                <w:lang w:eastAsia="lt-LT"/>
              </w:rPr>
              <w:t>Avarinis platformos nuleidimas dingus įtampai (akumuliatorių pagalba)</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E777C4" w:rsidRDefault="00813F89" w:rsidP="00813F89">
            <w:pPr>
              <w:pStyle w:val="Betarp"/>
              <w:rPr>
                <w:rFonts w:asciiTheme="minorHAnsi" w:hAnsiTheme="minorHAnsi" w:cstheme="minorHAnsi"/>
                <w:color w:val="0070C0"/>
                <w:sz w:val="22"/>
                <w:szCs w:val="22"/>
                <w:lang w:val="lt-LT"/>
              </w:rPr>
            </w:pPr>
            <w:r w:rsidRPr="00E777C4">
              <w:rPr>
                <w:rFonts w:asciiTheme="minorHAnsi" w:hAnsiTheme="minorHAnsi" w:cstheme="minorHAnsi"/>
                <w:sz w:val="22"/>
                <w:szCs w:val="22"/>
                <w:lang w:val="lt-LT"/>
              </w:rPr>
              <w:t xml:space="preserve">Atitinka </w:t>
            </w:r>
            <w:r w:rsidRPr="00E777C4">
              <w:rPr>
                <w:rFonts w:asciiTheme="minorHAnsi" w:hAnsiTheme="minorHAnsi" w:cstheme="minorHAnsi"/>
                <w:color w:val="0070C0"/>
                <w:sz w:val="22"/>
                <w:szCs w:val="22"/>
                <w:lang w:val="lt-LT"/>
              </w:rPr>
              <w:t>(įrašyti taip / ne) :………………..;</w:t>
            </w:r>
          </w:p>
          <w:p w:rsidR="00813F89" w:rsidRPr="00E777C4"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highlight w:val="yellow"/>
                <w:lang w:val="lt-LT"/>
              </w:rPr>
            </w:pP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3663F" w:rsidP="00813F89">
            <w:pPr>
              <w:rPr>
                <w:rFonts w:cstheme="minorHAnsi"/>
              </w:rPr>
            </w:pPr>
            <w:r>
              <w:rPr>
                <w:rFonts w:cstheme="minorHAnsi"/>
                <w:bCs/>
              </w:rPr>
              <w:t xml:space="preserve">3.6.3. </w:t>
            </w:r>
            <w:r w:rsidR="00813F89" w:rsidRPr="0083663F">
              <w:rPr>
                <w:rFonts w:cstheme="minorHAnsi"/>
                <w:bCs/>
              </w:rPr>
              <w:t>Platformos grindys – neslidi danga</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813F89" w:rsidRPr="0083663F"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lang w:val="lt-LT"/>
              </w:rPr>
            </w:pP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3663F" w:rsidP="00813F89">
            <w:pPr>
              <w:rPr>
                <w:rFonts w:cstheme="minorHAnsi"/>
              </w:rPr>
            </w:pPr>
            <w:r>
              <w:rPr>
                <w:rFonts w:cstheme="minorHAnsi"/>
                <w:bCs/>
              </w:rPr>
              <w:t xml:space="preserve">3.6.4. </w:t>
            </w:r>
            <w:r w:rsidR="00813F89" w:rsidRPr="0083663F">
              <w:rPr>
                <w:rFonts w:cstheme="minorHAnsi"/>
                <w:bCs/>
              </w:rPr>
              <w:t>Valdymo mygtukai su Brailio raštu ir apšvietimu</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813F89" w:rsidRPr="0083663F"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lang w:val="lt-LT"/>
              </w:rPr>
            </w:pP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0E34FF" w:rsidP="00813F89">
            <w:pPr>
              <w:rPr>
                <w:rFonts w:cstheme="minorHAnsi"/>
              </w:rPr>
            </w:pPr>
            <w:r>
              <w:rPr>
                <w:rFonts w:cstheme="minorHAnsi"/>
                <w:bCs/>
              </w:rPr>
              <w:t>3.6.5</w:t>
            </w:r>
            <w:r w:rsidR="0083663F">
              <w:rPr>
                <w:rFonts w:cstheme="minorHAnsi"/>
                <w:bCs/>
              </w:rPr>
              <w:t xml:space="preserve">. </w:t>
            </w:r>
            <w:r w:rsidR="00813F89" w:rsidRPr="0083663F">
              <w:rPr>
                <w:rFonts w:cstheme="minorHAnsi"/>
                <w:bCs/>
              </w:rPr>
              <w:t>Apsauga nuo prispaudimo per visą platformos pe</w:t>
            </w:r>
            <w:r w:rsidR="006C4186">
              <w:rPr>
                <w:rFonts w:cstheme="minorHAnsi"/>
                <w:bCs/>
              </w:rPr>
              <w:t xml:space="preserve">rimetrą </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813F89" w:rsidRPr="0083663F"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lang w:val="lt-LT"/>
              </w:rPr>
            </w:pP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0E34FF" w:rsidP="00813F89">
            <w:pPr>
              <w:rPr>
                <w:rFonts w:cstheme="minorHAnsi"/>
              </w:rPr>
            </w:pPr>
            <w:r>
              <w:rPr>
                <w:rFonts w:eastAsia="Times New Roman" w:cstheme="minorHAnsi"/>
                <w:bCs/>
                <w:lang w:val="en-GB"/>
              </w:rPr>
              <w:t>3.6.6</w:t>
            </w:r>
            <w:r w:rsidR="0083663F">
              <w:rPr>
                <w:rFonts w:eastAsia="Times New Roman" w:cstheme="minorHAnsi"/>
                <w:bCs/>
                <w:lang w:val="en-GB"/>
              </w:rPr>
              <w:t xml:space="preserve">. </w:t>
            </w:r>
            <w:proofErr w:type="spellStart"/>
            <w:r w:rsidR="00813F89" w:rsidRPr="00281C08">
              <w:rPr>
                <w:rFonts w:eastAsia="Times New Roman" w:cstheme="minorHAnsi"/>
                <w:bCs/>
                <w:lang w:val="en-GB"/>
              </w:rPr>
              <w:t>Savaime</w:t>
            </w:r>
            <w:proofErr w:type="spellEnd"/>
            <w:r w:rsidR="00813F89" w:rsidRPr="00281C08">
              <w:rPr>
                <w:rFonts w:eastAsia="Times New Roman" w:cstheme="minorHAnsi"/>
                <w:bCs/>
                <w:lang w:val="en-GB"/>
              </w:rPr>
              <w:t xml:space="preserve"> u</w:t>
            </w:r>
            <w:proofErr w:type="spellStart"/>
            <w:r w:rsidR="00813F89" w:rsidRPr="00281C08">
              <w:rPr>
                <w:rFonts w:eastAsia="Times New Roman" w:cstheme="minorHAnsi"/>
                <w:bCs/>
              </w:rPr>
              <w:t>žsidarantys</w:t>
            </w:r>
            <w:proofErr w:type="spellEnd"/>
            <w:r w:rsidR="00813F89" w:rsidRPr="00281C08">
              <w:rPr>
                <w:rFonts w:eastAsia="Times New Roman" w:cstheme="minorHAnsi"/>
                <w:bCs/>
              </w:rPr>
              <w:t xml:space="preserve"> varteliai su hidrauliniais vyriais (reguliuojamas uždarymo greitis ir pritraukimo jėga)</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813F89" w:rsidRPr="0083663F"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lang w:val="lt-LT"/>
              </w:rPr>
            </w:pP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D77A31" w:rsidRPr="005D19C5" w:rsidRDefault="000E34FF" w:rsidP="005D19C5">
            <w:pPr>
              <w:spacing w:after="0" w:line="300" w:lineRule="atLeast"/>
              <w:rPr>
                <w:rFonts w:eastAsia="Calibri" w:cstheme="minorHAnsi"/>
                <w:bCs/>
                <w:highlight w:val="cyan"/>
              </w:rPr>
            </w:pPr>
            <w:r>
              <w:rPr>
                <w:rFonts w:eastAsia="Calibri" w:cstheme="minorHAnsi"/>
                <w:bCs/>
              </w:rPr>
              <w:t>3.6.7</w:t>
            </w:r>
            <w:r w:rsidR="0083663F" w:rsidRPr="005D19C5">
              <w:rPr>
                <w:rFonts w:eastAsia="Calibri" w:cstheme="minorHAnsi"/>
                <w:bCs/>
              </w:rPr>
              <w:t xml:space="preserve">. </w:t>
            </w:r>
            <w:r w:rsidR="00D77A31" w:rsidRPr="005D19C5">
              <w:rPr>
                <w:rFonts w:eastAsia="Calibri" w:cstheme="minorHAnsi"/>
                <w:bCs/>
              </w:rPr>
              <w:t>Slėgiui j</w:t>
            </w:r>
            <w:r w:rsidR="00813F89" w:rsidRPr="005D19C5">
              <w:rPr>
                <w:rFonts w:eastAsia="Calibri" w:cstheme="minorHAnsi"/>
                <w:bCs/>
              </w:rPr>
              <w:t xml:space="preserve">autrus </w:t>
            </w:r>
            <w:r w:rsidR="00D77A31" w:rsidRPr="005D19C5">
              <w:rPr>
                <w:rFonts w:eastAsia="Calibri" w:cstheme="minorHAnsi"/>
                <w:bCs/>
              </w:rPr>
              <w:t>apsauginis kraštas viršutin</w:t>
            </w:r>
            <w:r w:rsidR="002C3E4C">
              <w:rPr>
                <w:rFonts w:eastAsia="Calibri" w:cstheme="minorHAnsi"/>
                <w:bCs/>
              </w:rPr>
              <w:t>io sustojimo išvažiavimo pusėje</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0E09BE" w:rsidRPr="0083663F" w:rsidRDefault="000E09BE" w:rsidP="000E09BE">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813F89" w:rsidRPr="0083663F"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lang w:val="lt-LT"/>
              </w:rPr>
            </w:pP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0E34FF" w:rsidP="00813F89">
            <w:pPr>
              <w:rPr>
                <w:rFonts w:eastAsia="Times New Roman" w:cstheme="minorHAnsi"/>
                <w:bCs/>
                <w:lang w:val="en-GB"/>
              </w:rPr>
            </w:pPr>
            <w:r>
              <w:rPr>
                <w:rFonts w:eastAsia="Calibri" w:cstheme="minorHAnsi"/>
                <w:bCs/>
              </w:rPr>
              <w:t>3.6.8</w:t>
            </w:r>
            <w:r w:rsidR="00524B68">
              <w:rPr>
                <w:rFonts w:eastAsia="Calibri" w:cstheme="minorHAnsi"/>
                <w:bCs/>
              </w:rPr>
              <w:t>.</w:t>
            </w:r>
            <w:r w:rsidR="0083663F">
              <w:rPr>
                <w:rFonts w:eastAsia="Calibri" w:cstheme="minorHAnsi"/>
                <w:bCs/>
              </w:rPr>
              <w:t xml:space="preserve"> </w:t>
            </w:r>
            <w:r w:rsidR="00813F89" w:rsidRPr="0083663F">
              <w:rPr>
                <w:rFonts w:eastAsia="Calibri" w:cstheme="minorHAnsi"/>
                <w:bCs/>
              </w:rPr>
              <w:t>Apsauginiai stikliniai turėklai</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0E09BE" w:rsidRPr="0083663F" w:rsidRDefault="000E09BE" w:rsidP="000E09BE">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813F89" w:rsidRPr="0083663F"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lang w:val="lt-LT"/>
              </w:rPr>
            </w:pP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6F5AB5" w:rsidRDefault="00813F89" w:rsidP="00813F89">
            <w:pPr>
              <w:pStyle w:val="Betarp"/>
              <w:ind w:left="22"/>
              <w:jc w:val="center"/>
              <w:rPr>
                <w:rFonts w:asciiTheme="minorHAnsi" w:eastAsia="Calibri" w:hAnsiTheme="minorHAnsi" w:cstheme="minorHAnsi"/>
                <w:sz w:val="22"/>
                <w:szCs w:val="22"/>
                <w:highlight w:val="yellow"/>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6F5AB5" w:rsidRDefault="000E34FF" w:rsidP="006F5AB5">
            <w:pPr>
              <w:tabs>
                <w:tab w:val="left" w:pos="1080"/>
              </w:tabs>
              <w:jc w:val="both"/>
              <w:rPr>
                <w:rFonts w:cstheme="minorHAnsi"/>
              </w:rPr>
            </w:pPr>
            <w:r>
              <w:rPr>
                <w:rFonts w:cstheme="minorHAnsi"/>
              </w:rPr>
              <w:t>3.6.9</w:t>
            </w:r>
            <w:r w:rsidR="00524B68" w:rsidRPr="006F5AB5">
              <w:rPr>
                <w:rFonts w:cstheme="minorHAnsi"/>
              </w:rPr>
              <w:t>.</w:t>
            </w:r>
            <w:r w:rsidR="0083663F" w:rsidRPr="006F5AB5">
              <w:rPr>
                <w:rFonts w:cstheme="minorHAnsi"/>
              </w:rPr>
              <w:t xml:space="preserve"> </w:t>
            </w:r>
            <w:r w:rsidR="006F5AB5" w:rsidRPr="006F5AB5">
              <w:rPr>
                <w:rFonts w:cstheme="minorHAnsi"/>
              </w:rPr>
              <w:t>Nerūdijančio plieno ar dažyto metalo apdaila</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6F5AB5" w:rsidRDefault="006F5AB5" w:rsidP="00813F89">
            <w:pPr>
              <w:pStyle w:val="Betarp"/>
              <w:rPr>
                <w:rFonts w:asciiTheme="minorHAnsi" w:hAnsiTheme="minorHAnsi" w:cstheme="minorHAnsi"/>
                <w:color w:val="0070C0"/>
                <w:sz w:val="22"/>
                <w:szCs w:val="22"/>
                <w:lang w:val="lt-LT"/>
              </w:rPr>
            </w:pPr>
            <w:r w:rsidRPr="006F5AB5">
              <w:rPr>
                <w:rFonts w:asciiTheme="minorHAnsi" w:hAnsiTheme="minorHAnsi" w:cstheme="minorHAnsi"/>
                <w:color w:val="0070C0"/>
                <w:sz w:val="22"/>
                <w:szCs w:val="22"/>
                <w:lang w:val="lt-LT"/>
              </w:rPr>
              <w:t>Įrašyti</w:t>
            </w:r>
            <w:r w:rsidR="00813F89" w:rsidRPr="006F5AB5">
              <w:rPr>
                <w:rFonts w:asciiTheme="minorHAnsi" w:hAnsiTheme="minorHAnsi" w:cstheme="minorHAnsi"/>
                <w:color w:val="0070C0"/>
                <w:sz w:val="22"/>
                <w:szCs w:val="22"/>
                <w:lang w:val="lt-LT"/>
              </w:rPr>
              <w:t xml:space="preserve"> :………………..;</w:t>
            </w:r>
          </w:p>
          <w:p w:rsidR="00813F89" w:rsidRPr="006F5AB5"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lang w:val="lt-LT"/>
              </w:rPr>
            </w:pP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0E34FF" w:rsidP="00813F89">
            <w:pPr>
              <w:rPr>
                <w:rFonts w:cstheme="minorHAnsi"/>
              </w:rPr>
            </w:pPr>
            <w:r>
              <w:rPr>
                <w:rFonts w:eastAsia="Times New Roman" w:cstheme="minorHAnsi"/>
                <w:bCs/>
              </w:rPr>
              <w:t>3.6.10</w:t>
            </w:r>
            <w:r w:rsidR="00524B68">
              <w:rPr>
                <w:rFonts w:eastAsia="Times New Roman" w:cstheme="minorHAnsi"/>
                <w:bCs/>
              </w:rPr>
              <w:t>.</w:t>
            </w:r>
            <w:r w:rsidR="0083663F">
              <w:rPr>
                <w:rFonts w:eastAsia="Times New Roman" w:cstheme="minorHAnsi"/>
                <w:bCs/>
              </w:rPr>
              <w:t xml:space="preserve"> </w:t>
            </w:r>
            <w:r w:rsidR="00813F89" w:rsidRPr="0083663F">
              <w:rPr>
                <w:rFonts w:eastAsia="Times New Roman" w:cstheme="minorHAnsi"/>
                <w:bCs/>
              </w:rPr>
              <w:t xml:space="preserve">Temperatūriniai rėžiai </w:t>
            </w:r>
            <w:r w:rsidR="00813F89" w:rsidRPr="00E777C4">
              <w:rPr>
                <w:rFonts w:eastAsia="Times New Roman" w:cstheme="minorHAnsi"/>
                <w:bCs/>
              </w:rPr>
              <w:t>nuo -25</w:t>
            </w:r>
            <w:r w:rsidR="00C3143A">
              <w:rPr>
                <w:rFonts w:eastAsia="Times New Roman" w:cstheme="minorHAnsi"/>
                <w:bCs/>
                <w:lang w:val="en-GB"/>
              </w:rPr>
              <w:t xml:space="preserve">⁰C </w:t>
            </w:r>
            <w:proofErr w:type="spellStart"/>
            <w:r w:rsidR="00C3143A">
              <w:rPr>
                <w:rFonts w:eastAsia="Times New Roman" w:cstheme="minorHAnsi"/>
                <w:bCs/>
                <w:lang w:val="en-GB"/>
              </w:rPr>
              <w:t>iki</w:t>
            </w:r>
            <w:proofErr w:type="spellEnd"/>
            <w:r w:rsidR="00C3143A">
              <w:rPr>
                <w:rFonts w:eastAsia="Times New Roman" w:cstheme="minorHAnsi"/>
                <w:bCs/>
                <w:lang w:val="en-GB"/>
              </w:rPr>
              <w:t xml:space="preserve"> +45</w:t>
            </w:r>
            <w:r w:rsidR="00813F89" w:rsidRPr="00E777C4">
              <w:rPr>
                <w:rFonts w:eastAsia="Times New Roman" w:cstheme="minorHAnsi"/>
                <w:bCs/>
                <w:lang w:val="en-GB"/>
              </w:rPr>
              <w:t>⁰C</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813F89" w:rsidRPr="0083663F"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lang w:val="lt-LT"/>
              </w:rPr>
            </w:pPr>
          </w:p>
        </w:tc>
      </w:tr>
      <w:tr w:rsidR="00813F89" w:rsidRPr="0083663F" w:rsidTr="00D77A31">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ind w:left="22"/>
              <w:jc w:val="center"/>
              <w:rPr>
                <w:rFonts w:asciiTheme="minorHAnsi" w:eastAsia="Calibri" w:hAnsiTheme="minorHAnsi" w:cstheme="minorHAnsi"/>
                <w:sz w:val="22"/>
                <w:szCs w:val="22"/>
                <w:lang w:val="lt-LT"/>
              </w:rPr>
            </w:pP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0E34FF" w:rsidP="00813F89">
            <w:pPr>
              <w:rPr>
                <w:rFonts w:cstheme="minorHAnsi"/>
              </w:rPr>
            </w:pPr>
            <w:r>
              <w:rPr>
                <w:rFonts w:cstheme="minorHAnsi"/>
              </w:rPr>
              <w:t>3.6.11</w:t>
            </w:r>
            <w:r w:rsidR="00524B68">
              <w:rPr>
                <w:rFonts w:cstheme="minorHAnsi"/>
              </w:rPr>
              <w:t>.</w:t>
            </w:r>
            <w:r w:rsidR="0083663F">
              <w:rPr>
                <w:rFonts w:cstheme="minorHAnsi"/>
              </w:rPr>
              <w:t xml:space="preserve"> </w:t>
            </w:r>
            <w:r w:rsidR="00813F89" w:rsidRPr="0083663F">
              <w:rPr>
                <w:rFonts w:cstheme="minorHAnsi"/>
              </w:rPr>
              <w:t>Keltuvo pavara – hidraulinė</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813F89" w:rsidRPr="0083663F" w:rsidRDefault="00813F89" w:rsidP="00813F89">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813F89" w:rsidRPr="0083663F" w:rsidRDefault="00813F89" w:rsidP="00813F89">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r2bl w:val="single" w:sz="4" w:space="0" w:color="auto"/>
            </w:tcBorders>
            <w:shd w:val="clear" w:color="auto" w:fill="auto"/>
          </w:tcPr>
          <w:p w:rsidR="00813F89" w:rsidRPr="0083663F" w:rsidRDefault="00813F89" w:rsidP="00813F89">
            <w:pPr>
              <w:pStyle w:val="Betarp"/>
              <w:jc w:val="center"/>
              <w:rPr>
                <w:rFonts w:asciiTheme="minorHAnsi" w:eastAsia="Calibri" w:hAnsiTheme="minorHAnsi" w:cstheme="minorHAnsi"/>
                <w:i/>
                <w:color w:val="4472C4"/>
                <w:sz w:val="22"/>
                <w:szCs w:val="22"/>
                <w:lang w:val="lt-LT"/>
              </w:rPr>
            </w:pPr>
          </w:p>
        </w:tc>
      </w:tr>
      <w:tr w:rsidR="000E09BE" w:rsidRPr="0083663F" w:rsidTr="000E09BE">
        <w:trPr>
          <w:trHeight w:val="194"/>
        </w:trPr>
        <w:tc>
          <w:tcPr>
            <w:tcW w:w="401" w:type="pct"/>
            <w:tcBorders>
              <w:top w:val="single" w:sz="4" w:space="0" w:color="000000"/>
              <w:left w:val="single" w:sz="4" w:space="0" w:color="000000"/>
              <w:bottom w:val="single" w:sz="4" w:space="0" w:color="000000"/>
              <w:right w:val="single" w:sz="4" w:space="0" w:color="000000"/>
            </w:tcBorders>
            <w:shd w:val="clear" w:color="auto" w:fill="auto"/>
          </w:tcPr>
          <w:p w:rsidR="000E09BE" w:rsidRPr="0083663F" w:rsidRDefault="00524B68" w:rsidP="000E09BE">
            <w:pPr>
              <w:pStyle w:val="Betarp"/>
              <w:ind w:left="22"/>
              <w:jc w:val="center"/>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3.7</w:t>
            </w:r>
            <w:r w:rsidR="0083663F">
              <w:rPr>
                <w:rFonts w:asciiTheme="minorHAnsi" w:eastAsia="Calibri" w:hAnsiTheme="minorHAnsi" w:cstheme="minorHAnsi"/>
                <w:sz w:val="22"/>
                <w:szCs w:val="22"/>
                <w:lang w:val="lt-LT"/>
              </w:rPr>
              <w:t xml:space="preserve">. </w:t>
            </w:r>
          </w:p>
        </w:tc>
        <w:tc>
          <w:tcPr>
            <w:tcW w:w="1885" w:type="pct"/>
            <w:tcBorders>
              <w:top w:val="single" w:sz="4" w:space="0" w:color="000000"/>
              <w:left w:val="single" w:sz="4" w:space="0" w:color="000000"/>
              <w:bottom w:val="single" w:sz="4" w:space="0" w:color="000000"/>
              <w:right w:val="single" w:sz="4" w:space="0" w:color="000000"/>
            </w:tcBorders>
            <w:shd w:val="clear" w:color="auto" w:fill="auto"/>
          </w:tcPr>
          <w:p w:rsidR="000E09BE" w:rsidRPr="0083663F" w:rsidRDefault="00524B68" w:rsidP="000E09BE">
            <w:pPr>
              <w:rPr>
                <w:rFonts w:cstheme="minorHAnsi"/>
              </w:rPr>
            </w:pPr>
            <w:r>
              <w:rPr>
                <w:rFonts w:cstheme="minorHAnsi"/>
              </w:rPr>
              <w:t>3.7</w:t>
            </w:r>
            <w:r w:rsidR="0083663F">
              <w:rPr>
                <w:rFonts w:cstheme="minorHAnsi"/>
              </w:rPr>
              <w:t xml:space="preserve">.1. </w:t>
            </w:r>
            <w:r w:rsidR="000E09BE" w:rsidRPr="0083663F">
              <w:rPr>
                <w:rFonts w:cstheme="minorHAnsi"/>
              </w:rPr>
              <w:t>Pažymėtas CE ženklu, atitinka Mašinų saugos direktyvą 2006/42/EB ir LST EN 1570-1</w:t>
            </w:r>
          </w:p>
        </w:tc>
        <w:tc>
          <w:tcPr>
            <w:tcW w:w="1755" w:type="pct"/>
            <w:tcBorders>
              <w:top w:val="single" w:sz="4" w:space="0" w:color="000000"/>
              <w:left w:val="single" w:sz="4" w:space="0" w:color="000000"/>
              <w:bottom w:val="single" w:sz="4" w:space="0" w:color="000000"/>
              <w:right w:val="single" w:sz="4" w:space="0" w:color="000000"/>
            </w:tcBorders>
            <w:shd w:val="clear" w:color="auto" w:fill="auto"/>
          </w:tcPr>
          <w:p w:rsidR="000E09BE" w:rsidRPr="0083663F" w:rsidRDefault="000E09BE" w:rsidP="000E09BE">
            <w:pPr>
              <w:pStyle w:val="Betarp"/>
              <w:rPr>
                <w:rFonts w:asciiTheme="minorHAnsi" w:hAnsiTheme="minorHAnsi" w:cstheme="minorHAnsi"/>
                <w:color w:val="0070C0"/>
                <w:sz w:val="22"/>
                <w:szCs w:val="22"/>
                <w:lang w:val="lt-LT"/>
              </w:rPr>
            </w:pPr>
            <w:r w:rsidRPr="0083663F">
              <w:rPr>
                <w:rFonts w:asciiTheme="minorHAnsi" w:hAnsiTheme="minorHAnsi" w:cstheme="minorHAnsi"/>
                <w:sz w:val="22"/>
                <w:szCs w:val="22"/>
                <w:lang w:val="lt-LT"/>
              </w:rPr>
              <w:t xml:space="preserve">Atitinka </w:t>
            </w:r>
            <w:r w:rsidRPr="0083663F">
              <w:rPr>
                <w:rFonts w:asciiTheme="minorHAnsi" w:hAnsiTheme="minorHAnsi" w:cstheme="minorHAnsi"/>
                <w:color w:val="0070C0"/>
                <w:sz w:val="22"/>
                <w:szCs w:val="22"/>
                <w:lang w:val="lt-LT"/>
              </w:rPr>
              <w:t>(įrašyti taip / ne) :………………..;</w:t>
            </w:r>
          </w:p>
          <w:p w:rsidR="000E09BE" w:rsidRPr="0083663F" w:rsidRDefault="000E09BE" w:rsidP="000E09BE">
            <w:pPr>
              <w:pStyle w:val="Betarp"/>
              <w:rPr>
                <w:rFonts w:asciiTheme="minorHAnsi" w:hAnsiTheme="minorHAnsi" w:cstheme="minorHAnsi"/>
                <w:sz w:val="22"/>
                <w:szCs w:val="22"/>
                <w:lang w:val="lt-LT"/>
              </w:rPr>
            </w:pPr>
          </w:p>
        </w:tc>
        <w:tc>
          <w:tcPr>
            <w:tcW w:w="959" w:type="pct"/>
            <w:tcBorders>
              <w:top w:val="single" w:sz="4" w:space="0" w:color="000000"/>
              <w:left w:val="single" w:sz="4" w:space="0" w:color="000000"/>
              <w:bottom w:val="single" w:sz="4" w:space="0" w:color="000000"/>
              <w:right w:val="single" w:sz="4" w:space="0" w:color="auto"/>
            </w:tcBorders>
            <w:shd w:val="clear" w:color="auto" w:fill="auto"/>
          </w:tcPr>
          <w:p w:rsidR="000E09BE" w:rsidRDefault="000E09BE" w:rsidP="00F50A5C">
            <w:pPr>
              <w:pStyle w:val="Betarp"/>
              <w:rPr>
                <w:rFonts w:asciiTheme="minorHAnsi" w:eastAsia="Calibri" w:hAnsiTheme="minorHAnsi" w:cstheme="minorHAnsi"/>
                <w:sz w:val="22"/>
                <w:szCs w:val="22"/>
              </w:rPr>
            </w:pPr>
            <w:r w:rsidRPr="0083663F">
              <w:rPr>
                <w:rFonts w:asciiTheme="minorHAnsi" w:eastAsia="Calibri" w:hAnsiTheme="minorHAnsi" w:cstheme="minorHAnsi"/>
                <w:i/>
                <w:color w:val="4472C4"/>
                <w:sz w:val="22"/>
                <w:szCs w:val="22"/>
              </w:rPr>
              <w:t>(</w:t>
            </w:r>
            <w:proofErr w:type="spellStart"/>
            <w:proofErr w:type="gramStart"/>
            <w:r w:rsidRPr="0083663F">
              <w:rPr>
                <w:rFonts w:asciiTheme="minorHAnsi" w:eastAsia="Calibri" w:hAnsiTheme="minorHAnsi" w:cstheme="minorHAnsi"/>
                <w:i/>
                <w:color w:val="0070C0"/>
                <w:sz w:val="22"/>
                <w:szCs w:val="22"/>
              </w:rPr>
              <w:t>įrašyti</w:t>
            </w:r>
            <w:proofErr w:type="spellEnd"/>
            <w:proofErr w:type="gramEnd"/>
            <w:r w:rsidRPr="0083663F">
              <w:rPr>
                <w:rFonts w:asciiTheme="minorHAnsi" w:eastAsia="Calibri" w:hAnsiTheme="minorHAnsi" w:cstheme="minorHAnsi"/>
                <w:i/>
                <w:color w:val="0070C0"/>
                <w:sz w:val="22"/>
                <w:szCs w:val="22"/>
              </w:rPr>
              <w:t>)</w:t>
            </w:r>
            <w:r w:rsidRPr="0083663F">
              <w:rPr>
                <w:rFonts w:asciiTheme="minorHAnsi" w:eastAsia="Calibri" w:hAnsiTheme="minorHAnsi" w:cstheme="minorHAnsi"/>
                <w:i/>
                <w:sz w:val="22"/>
                <w:szCs w:val="22"/>
              </w:rPr>
              <w:t>:</w:t>
            </w:r>
            <w:r w:rsidRPr="0083663F">
              <w:rPr>
                <w:rFonts w:asciiTheme="minorHAnsi" w:eastAsia="Calibri" w:hAnsiTheme="minorHAnsi" w:cstheme="minorHAnsi"/>
                <w:sz w:val="22"/>
                <w:szCs w:val="22"/>
              </w:rPr>
              <w:t xml:space="preserve"> ................</w:t>
            </w:r>
          </w:p>
          <w:p w:rsidR="00F50A5C" w:rsidRPr="0083663F" w:rsidRDefault="00F50A5C" w:rsidP="00F50A5C">
            <w:pPr>
              <w:pStyle w:val="Betarp"/>
              <w:rPr>
                <w:rFonts w:asciiTheme="minorHAnsi" w:eastAsia="Calibri" w:hAnsiTheme="minorHAnsi" w:cstheme="minorHAnsi"/>
                <w:i/>
                <w:color w:val="4472C4"/>
                <w:sz w:val="22"/>
                <w:szCs w:val="22"/>
                <w:lang w:val="lt-LT"/>
              </w:rPr>
            </w:pPr>
            <w:r w:rsidRPr="00F50A5C">
              <w:rPr>
                <w:rFonts w:asciiTheme="minorHAnsi" w:eastAsia="Calibri" w:hAnsiTheme="minorHAnsi" w:cstheme="minorHAnsi"/>
                <w:i/>
                <w:color w:val="0070C0"/>
                <w:sz w:val="22"/>
                <w:szCs w:val="22"/>
              </w:rPr>
              <w:t>(</w:t>
            </w:r>
            <w:r w:rsidRPr="00F50A5C">
              <w:rPr>
                <w:rFonts w:asciiTheme="minorHAnsi" w:eastAsia="Calibri" w:hAnsiTheme="minorHAnsi" w:cstheme="minorHAnsi"/>
                <w:i/>
                <w:color w:val="0070C0"/>
                <w:sz w:val="22"/>
                <w:szCs w:val="22"/>
                <w:lang w:val="lt-LT"/>
              </w:rPr>
              <w:t>pateikti  sertifikatą arba gamintojo atitikties deklaraciją)</w:t>
            </w:r>
          </w:p>
        </w:tc>
      </w:tr>
    </w:tbl>
    <w:p w:rsidR="00C51D08" w:rsidRPr="0083663F" w:rsidRDefault="00C51D08" w:rsidP="00796AA8">
      <w:pPr>
        <w:spacing w:after="0" w:line="240" w:lineRule="auto"/>
        <w:jc w:val="both"/>
        <w:rPr>
          <w:rFonts w:eastAsia="Calibri" w:cstheme="minorHAnsi"/>
          <w:bCs/>
        </w:rPr>
      </w:pPr>
    </w:p>
    <w:p w:rsidR="00F50A5C" w:rsidRDefault="00F50A5C" w:rsidP="00796AA8">
      <w:pPr>
        <w:pStyle w:val="Betarp"/>
        <w:rPr>
          <w:rFonts w:asciiTheme="minorHAnsi" w:eastAsiaTheme="minorHAnsi" w:hAnsiTheme="minorHAnsi" w:cstheme="minorHAnsi"/>
          <w:b/>
          <w:sz w:val="22"/>
          <w:szCs w:val="22"/>
          <w:lang w:val="lt-LT" w:eastAsia="en-US"/>
        </w:rPr>
      </w:pPr>
    </w:p>
    <w:p w:rsidR="00F50A5C" w:rsidRDefault="00F50A5C" w:rsidP="00796AA8">
      <w:pPr>
        <w:pStyle w:val="Betarp"/>
        <w:rPr>
          <w:rFonts w:asciiTheme="minorHAnsi" w:eastAsiaTheme="minorHAnsi" w:hAnsiTheme="minorHAnsi" w:cstheme="minorHAnsi"/>
          <w:b/>
          <w:sz w:val="22"/>
          <w:szCs w:val="22"/>
          <w:lang w:val="lt-LT" w:eastAsia="en-US"/>
        </w:rPr>
      </w:pPr>
    </w:p>
    <w:p w:rsidR="00F50A5C" w:rsidRDefault="00F50A5C" w:rsidP="00796AA8">
      <w:pPr>
        <w:pStyle w:val="Betarp"/>
        <w:rPr>
          <w:rFonts w:asciiTheme="minorHAnsi" w:eastAsiaTheme="minorHAnsi" w:hAnsiTheme="minorHAnsi" w:cstheme="minorHAnsi"/>
          <w:b/>
          <w:sz w:val="22"/>
          <w:szCs w:val="22"/>
          <w:lang w:val="lt-LT" w:eastAsia="en-US"/>
        </w:rPr>
      </w:pPr>
    </w:p>
    <w:p w:rsidR="000E34FF" w:rsidRDefault="000E34FF" w:rsidP="00796AA8">
      <w:pPr>
        <w:pStyle w:val="Betarp"/>
        <w:rPr>
          <w:rFonts w:asciiTheme="minorHAnsi" w:eastAsiaTheme="minorHAnsi" w:hAnsiTheme="minorHAnsi" w:cstheme="minorHAnsi"/>
          <w:b/>
          <w:sz w:val="22"/>
          <w:szCs w:val="22"/>
          <w:lang w:val="lt-LT" w:eastAsia="en-US"/>
        </w:rPr>
      </w:pPr>
    </w:p>
    <w:p w:rsidR="000E34FF" w:rsidRDefault="000E34FF" w:rsidP="00796AA8">
      <w:pPr>
        <w:pStyle w:val="Betarp"/>
        <w:rPr>
          <w:rFonts w:asciiTheme="minorHAnsi" w:eastAsiaTheme="minorHAnsi" w:hAnsiTheme="minorHAnsi" w:cstheme="minorHAnsi"/>
          <w:b/>
          <w:sz w:val="22"/>
          <w:szCs w:val="22"/>
          <w:lang w:val="lt-LT" w:eastAsia="en-US"/>
        </w:rPr>
      </w:pPr>
    </w:p>
    <w:p w:rsidR="0055679B" w:rsidRPr="00DC1F51" w:rsidRDefault="00F5684C" w:rsidP="00796AA8">
      <w:pPr>
        <w:pStyle w:val="Betarp"/>
        <w:rPr>
          <w:rFonts w:asciiTheme="minorHAnsi" w:hAnsiTheme="minorHAnsi" w:cstheme="minorHAnsi"/>
          <w:b/>
          <w:lang w:val="lt-LT"/>
        </w:rPr>
      </w:pPr>
      <w:r>
        <w:rPr>
          <w:rFonts w:asciiTheme="minorHAnsi" w:eastAsiaTheme="minorHAnsi" w:hAnsiTheme="minorHAnsi" w:cstheme="minorHAnsi"/>
          <w:b/>
          <w:sz w:val="22"/>
          <w:szCs w:val="22"/>
          <w:lang w:val="lt-LT" w:eastAsia="en-US"/>
        </w:rPr>
        <w:lastRenderedPageBreak/>
        <w:t>4</w:t>
      </w:r>
      <w:r w:rsidR="0055679B" w:rsidRPr="00DC1F51">
        <w:rPr>
          <w:rFonts w:asciiTheme="minorHAnsi" w:eastAsiaTheme="minorHAnsi" w:hAnsiTheme="minorHAnsi" w:cstheme="minorHAnsi"/>
          <w:b/>
          <w:sz w:val="22"/>
          <w:szCs w:val="22"/>
          <w:lang w:val="lt-LT" w:eastAsia="en-US"/>
        </w:rPr>
        <w:t xml:space="preserve">. </w:t>
      </w:r>
      <w:r w:rsidR="0055679B" w:rsidRPr="00DC1F51">
        <w:rPr>
          <w:rFonts w:asciiTheme="minorHAnsi" w:hAnsiTheme="minorHAnsi" w:cstheme="minorHAnsi"/>
          <w:b/>
          <w:lang w:val="lt-LT"/>
        </w:rPr>
        <w:t>Prekių garantinis terminas</w:t>
      </w:r>
      <w:r w:rsidR="005A336B">
        <w:rPr>
          <w:rFonts w:asciiTheme="minorHAnsi" w:hAnsiTheme="minorHAnsi" w:cstheme="minorHAnsi"/>
          <w:b/>
          <w:lang w:val="lt-LT"/>
        </w:rPr>
        <w:t>:</w:t>
      </w:r>
    </w:p>
    <w:p w:rsidR="00350E02" w:rsidRPr="00350E02" w:rsidRDefault="00350E02" w:rsidP="00796AA8">
      <w:pPr>
        <w:suppressAutoHyphens/>
        <w:overflowPunct w:val="0"/>
        <w:autoSpaceDE w:val="0"/>
        <w:spacing w:after="0" w:line="240" w:lineRule="auto"/>
        <w:jc w:val="both"/>
        <w:rPr>
          <w:rFonts w:ascii="Calibri" w:eastAsia="Times New Roman" w:hAnsi="Calibri" w:cs="Times New Roman"/>
          <w:b/>
          <w:sz w:val="24"/>
          <w:szCs w:val="20"/>
          <w:lang w:eastAsia="zh-CN"/>
        </w:rPr>
      </w:pPr>
      <w:r w:rsidRPr="00350E02">
        <w:rPr>
          <w:rFonts w:ascii="Calibri" w:eastAsia="Times New Roman" w:hAnsi="Calibri" w:cs="Times New Roman"/>
          <w:sz w:val="24"/>
          <w:szCs w:val="20"/>
          <w:lang w:eastAsia="zh-CN"/>
        </w:rPr>
        <w:t xml:space="preserve">Visoms techninės specifikacijos 4 punkto lentelėje nurodytoms prekėms turi būti suteikiamas </w:t>
      </w:r>
      <w:r w:rsidRPr="00350E02">
        <w:rPr>
          <w:rFonts w:ascii="Calibri" w:eastAsia="Calibri" w:hAnsi="Calibri" w:cs="Times New Roman"/>
          <w:sz w:val="24"/>
          <w:szCs w:val="20"/>
          <w:lang w:eastAsia="zh-CN"/>
        </w:rPr>
        <w:t xml:space="preserve">2 metų </w:t>
      </w:r>
      <w:r w:rsidRPr="00350E02">
        <w:rPr>
          <w:rFonts w:ascii="Calibri" w:eastAsia="Times New Roman" w:hAnsi="Calibri" w:cs="Times New Roman"/>
          <w:sz w:val="24"/>
          <w:szCs w:val="20"/>
          <w:lang w:eastAsia="zh-CN"/>
        </w:rPr>
        <w:t>gamintojo ar tiekėjo</w:t>
      </w:r>
      <w:r w:rsidRPr="00350E02">
        <w:rPr>
          <w:rFonts w:ascii="Calibri" w:eastAsia="Calibri" w:hAnsi="Calibri" w:cs="Times New Roman"/>
          <w:sz w:val="24"/>
          <w:szCs w:val="20"/>
          <w:lang w:eastAsia="zh-CN"/>
        </w:rPr>
        <w:t xml:space="preserve"> garantinis terminas, kuris pradedamas skaičiuoti nuo prekių perdavimo</w:t>
      </w:r>
      <w:r w:rsidR="005E6FB3">
        <w:rPr>
          <w:rFonts w:ascii="Calibri" w:eastAsia="Calibri" w:hAnsi="Calibri" w:cs="Times New Roman"/>
          <w:sz w:val="24"/>
          <w:szCs w:val="20"/>
          <w:lang w:eastAsia="zh-CN"/>
        </w:rPr>
        <w:t>–</w:t>
      </w:r>
      <w:r w:rsidRPr="00350E02">
        <w:rPr>
          <w:rFonts w:ascii="Calibri" w:eastAsia="Calibri" w:hAnsi="Calibri" w:cs="Times New Roman"/>
          <w:sz w:val="24"/>
          <w:szCs w:val="20"/>
          <w:lang w:eastAsia="zh-CN"/>
        </w:rPr>
        <w:t>priėmimo akto pasirašymo dienos.</w:t>
      </w:r>
    </w:p>
    <w:p w:rsidR="00350E02" w:rsidRDefault="00350E02" w:rsidP="00796AA8">
      <w:pPr>
        <w:suppressAutoHyphens/>
        <w:overflowPunct w:val="0"/>
        <w:autoSpaceDE w:val="0"/>
        <w:spacing w:after="0" w:line="240" w:lineRule="auto"/>
        <w:jc w:val="both"/>
        <w:rPr>
          <w:rFonts w:ascii="Calibri" w:eastAsia="Calibri" w:hAnsi="Calibri" w:cs="Times New Roman"/>
          <w:sz w:val="24"/>
          <w:szCs w:val="20"/>
          <w:lang w:eastAsia="zh-CN"/>
        </w:rPr>
      </w:pPr>
      <w:r w:rsidRPr="00350E02">
        <w:rPr>
          <w:rFonts w:ascii="Calibri" w:eastAsia="Calibri" w:hAnsi="Calibri" w:cs="Times New Roman"/>
          <w:b/>
          <w:sz w:val="24"/>
          <w:szCs w:val="20"/>
          <w:lang w:eastAsia="zh-CN"/>
        </w:rPr>
        <w:t>Tiekėjas, siekdamas gauti papildom</w:t>
      </w:r>
      <w:r w:rsidR="005E6FB3">
        <w:rPr>
          <w:rFonts w:ascii="Calibri" w:eastAsia="Calibri" w:hAnsi="Calibri" w:cs="Times New Roman"/>
          <w:b/>
          <w:sz w:val="24"/>
          <w:szCs w:val="20"/>
          <w:lang w:eastAsia="zh-CN"/>
        </w:rPr>
        <w:t>ų</w:t>
      </w:r>
      <w:r w:rsidRPr="00350E02">
        <w:rPr>
          <w:rFonts w:ascii="Calibri" w:eastAsia="Calibri" w:hAnsi="Calibri" w:cs="Times New Roman"/>
          <w:b/>
          <w:sz w:val="24"/>
          <w:szCs w:val="20"/>
          <w:lang w:eastAsia="zh-CN"/>
        </w:rPr>
        <w:t xml:space="preserve"> kokybės bal</w:t>
      </w:r>
      <w:r w:rsidR="005E6FB3">
        <w:rPr>
          <w:rFonts w:ascii="Calibri" w:eastAsia="Calibri" w:hAnsi="Calibri" w:cs="Times New Roman"/>
          <w:b/>
          <w:sz w:val="24"/>
          <w:szCs w:val="20"/>
          <w:lang w:eastAsia="zh-CN"/>
        </w:rPr>
        <w:t>ų</w:t>
      </w:r>
      <w:r w:rsidRPr="00350E02">
        <w:rPr>
          <w:rFonts w:ascii="Calibri" w:eastAsia="Calibri" w:hAnsi="Calibri" w:cs="Times New Roman"/>
          <w:b/>
          <w:sz w:val="24"/>
          <w:szCs w:val="20"/>
          <w:lang w:eastAsia="zh-CN"/>
        </w:rPr>
        <w:t>, gali siūlyti papildomą, t. y. viršijantį prekėms reikalaujamą privalomą 2 metų garantinį terminą</w:t>
      </w:r>
      <w:r w:rsidRPr="00350E02">
        <w:rPr>
          <w:rFonts w:ascii="Calibri" w:eastAsia="Calibri" w:hAnsi="Calibri" w:cs="Times New Roman"/>
          <w:i/>
          <w:sz w:val="24"/>
          <w:szCs w:val="20"/>
          <w:lang w:eastAsia="zh-CN"/>
        </w:rPr>
        <w:t xml:space="preserve">. </w:t>
      </w:r>
      <w:r w:rsidRPr="00350E02">
        <w:rPr>
          <w:rFonts w:ascii="Calibri" w:eastAsia="Calibri" w:hAnsi="Calibri" w:cs="Times New Roman"/>
          <w:b/>
          <w:sz w:val="24"/>
          <w:szCs w:val="20"/>
          <w:lang w:eastAsia="zh-CN"/>
        </w:rPr>
        <w:t>Tokiu atveju būtina užpildyti lentelės 3 stulpelį jame</w:t>
      </w:r>
      <w:r w:rsidRPr="00350E02">
        <w:rPr>
          <w:rFonts w:ascii="Calibri" w:eastAsia="Calibri" w:hAnsi="Calibri" w:cs="Times New Roman"/>
          <w:b/>
          <w:sz w:val="24"/>
          <w:szCs w:val="20"/>
          <w:u w:val="single"/>
          <w:lang w:eastAsia="zh-CN"/>
        </w:rPr>
        <w:t xml:space="preserve"> nurodant konkrečią reikšmę</w:t>
      </w:r>
      <w:r w:rsidRPr="00350E02">
        <w:rPr>
          <w:rFonts w:ascii="Calibri" w:eastAsia="Calibri" w:hAnsi="Calibri" w:cs="Times New Roman"/>
          <w:sz w:val="24"/>
          <w:szCs w:val="20"/>
          <w:lang w:eastAsia="zh-CN"/>
        </w:rPr>
        <w:t xml:space="preserve"> </w:t>
      </w:r>
      <w:r w:rsidRPr="00350E02">
        <w:rPr>
          <w:rFonts w:ascii="Calibri" w:eastAsia="Calibri" w:hAnsi="Calibri" w:cs="Times New Roman"/>
          <w:b/>
          <w:sz w:val="24"/>
          <w:szCs w:val="20"/>
          <w:u w:val="single"/>
          <w:lang w:eastAsia="zh-CN"/>
        </w:rPr>
        <w:t>ir kartu su pasiūlymu pateikti gamintojo (-ų) ar tiekėjo išduotą suteikiamą papildomą garantinį terminą patvirtinančius dokumentus</w:t>
      </w:r>
      <w:r w:rsidRPr="00350E02">
        <w:rPr>
          <w:rFonts w:ascii="Calibri" w:eastAsia="Calibri" w:hAnsi="Calibri" w:cs="Times New Roman"/>
          <w:b/>
          <w:sz w:val="24"/>
          <w:szCs w:val="20"/>
          <w:lang w:eastAsia="zh-CN"/>
        </w:rPr>
        <w:t xml:space="preserve"> bei pateiktų dokumentų pavadinimus nurodyti, lentelės 4 stulpelyje. </w:t>
      </w:r>
      <w:r w:rsidRPr="00350E02">
        <w:rPr>
          <w:rFonts w:ascii="Calibri" w:eastAsia="Calibri" w:hAnsi="Calibri" w:cs="Times New Roman"/>
          <w:sz w:val="24"/>
          <w:szCs w:val="20"/>
          <w:lang w:eastAsia="zh-CN"/>
        </w:rPr>
        <w:t xml:space="preserve">Jei papildomas garantinis terminas suteikiamas </w:t>
      </w:r>
      <w:r w:rsidRPr="00350E02">
        <w:rPr>
          <w:rFonts w:ascii="Calibri" w:eastAsia="Calibri" w:hAnsi="Calibri" w:cs="Times New Roman"/>
          <w:sz w:val="24"/>
          <w:szCs w:val="20"/>
          <w:u w:val="single"/>
          <w:lang w:eastAsia="zh-CN"/>
        </w:rPr>
        <w:t>ne gamintojo (-ų), o tiekėjo,</w:t>
      </w:r>
      <w:r w:rsidRPr="00350E02">
        <w:rPr>
          <w:rFonts w:ascii="Calibri" w:eastAsia="Calibri" w:hAnsi="Calibri" w:cs="Times New Roman"/>
          <w:b/>
          <w:sz w:val="24"/>
          <w:szCs w:val="20"/>
          <w:u w:val="single"/>
          <w:lang w:eastAsia="zh-CN"/>
        </w:rPr>
        <w:t xml:space="preserve"> kartu su pasiūlymu pateikiamas</w:t>
      </w:r>
      <w:r w:rsidRPr="00350E02">
        <w:rPr>
          <w:rFonts w:ascii="Calibri" w:eastAsia="Calibri" w:hAnsi="Calibri" w:cs="Times New Roman"/>
          <w:sz w:val="24"/>
          <w:szCs w:val="20"/>
          <w:lang w:eastAsia="zh-CN"/>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rsidR="00CB79E7" w:rsidRPr="00CB79E7" w:rsidRDefault="00CB79E7" w:rsidP="00796AA8">
      <w:pPr>
        <w:suppressAutoHyphens/>
        <w:overflowPunct w:val="0"/>
        <w:autoSpaceDE w:val="0"/>
        <w:spacing w:after="0" w:line="240" w:lineRule="auto"/>
        <w:jc w:val="both"/>
        <w:rPr>
          <w:rFonts w:ascii="Calibri" w:eastAsia="Calibri" w:hAnsi="Calibri" w:cs="Times New Roman"/>
          <w:sz w:val="24"/>
          <w:szCs w:val="20"/>
          <w:lang w:eastAsia="zh-CN"/>
        </w:rPr>
      </w:pPr>
      <w:r>
        <w:rPr>
          <w:rFonts w:ascii="Calibri" w:eastAsia="Calibri" w:hAnsi="Calibri" w:cs="Times New Roman"/>
          <w:sz w:val="24"/>
          <w:szCs w:val="20"/>
          <w:lang w:eastAsia="zh-CN"/>
        </w:rPr>
        <w:t xml:space="preserve">                                                                                                                                                                                                                                                    2 lentelė</w:t>
      </w:r>
    </w:p>
    <w:tbl>
      <w:tblPr>
        <w:tblW w:w="5000" w:type="pct"/>
        <w:tblLayout w:type="fixed"/>
        <w:tblLook w:val="0000" w:firstRow="0" w:lastRow="0" w:firstColumn="0" w:lastColumn="0" w:noHBand="0" w:noVBand="0"/>
      </w:tblPr>
      <w:tblGrid>
        <w:gridCol w:w="667"/>
        <w:gridCol w:w="4148"/>
        <w:gridCol w:w="6237"/>
        <w:gridCol w:w="3508"/>
      </w:tblGrid>
      <w:tr w:rsidR="00350E02" w:rsidRPr="00350E02" w:rsidTr="00712203">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50E02" w:rsidRPr="00350E02" w:rsidRDefault="00350E02" w:rsidP="00796AA8">
            <w:pPr>
              <w:suppressAutoHyphens/>
              <w:spacing w:after="0" w:line="240" w:lineRule="auto"/>
              <w:jc w:val="center"/>
              <w:rPr>
                <w:rFonts w:eastAsia="Times New Roman" w:cstheme="minorHAnsi"/>
                <w:noProof/>
                <w:sz w:val="24"/>
                <w:szCs w:val="24"/>
                <w:lang w:eastAsia="zh-CN"/>
              </w:rPr>
            </w:pPr>
            <w:r w:rsidRPr="00350E02">
              <w:rPr>
                <w:rFonts w:eastAsia="Lucida Sans Unicode" w:cstheme="minorHAnsi"/>
                <w:b/>
                <w:bCs/>
                <w:noProof/>
                <w:kern w:val="2"/>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50E02" w:rsidRPr="00350E02" w:rsidRDefault="00350E02" w:rsidP="00796AA8">
            <w:pPr>
              <w:suppressAutoHyphens/>
              <w:spacing w:after="0" w:line="240" w:lineRule="auto"/>
              <w:jc w:val="center"/>
              <w:rPr>
                <w:rFonts w:eastAsia="Times New Roman" w:cstheme="minorHAnsi"/>
                <w:noProof/>
                <w:sz w:val="24"/>
                <w:szCs w:val="24"/>
                <w:lang w:eastAsia="zh-CN"/>
              </w:rPr>
            </w:pPr>
            <w:r w:rsidRPr="00350E02">
              <w:rPr>
                <w:rFonts w:eastAsia="Times New Roman" w:cstheme="minorHAns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50E02" w:rsidRPr="00350E02" w:rsidRDefault="00350E02" w:rsidP="00796AA8">
            <w:pPr>
              <w:spacing w:line="240" w:lineRule="auto"/>
              <w:jc w:val="center"/>
              <w:rPr>
                <w:rFonts w:eastAsia="Times New Roman" w:cstheme="minorHAnsi"/>
                <w:noProof/>
                <w:sz w:val="24"/>
                <w:szCs w:val="24"/>
                <w:lang w:eastAsia="zh-CN"/>
              </w:rPr>
            </w:pPr>
            <w:r w:rsidRPr="00350E02">
              <w:rPr>
                <w:rFonts w:eastAsia="Calibri" w:cstheme="minorHAnsi"/>
                <w:b/>
                <w:noProof/>
              </w:rPr>
              <w:t>Tiekėjo siūloma reikšmė</w:t>
            </w:r>
          </w:p>
          <w:p w:rsidR="00350E02" w:rsidRPr="00350E02" w:rsidRDefault="00350E02" w:rsidP="00796AA8">
            <w:pPr>
              <w:spacing w:line="240" w:lineRule="auto"/>
              <w:jc w:val="center"/>
              <w:rPr>
                <w:rFonts w:eastAsia="Times New Roman" w:cstheme="minorHAnsi"/>
                <w:noProof/>
                <w:color w:val="0070C0"/>
                <w:sz w:val="24"/>
                <w:szCs w:val="24"/>
                <w:lang w:eastAsia="zh-CN"/>
              </w:rPr>
            </w:pPr>
            <w:r w:rsidRPr="00350E02">
              <w:rPr>
                <w:rFonts w:eastAsia="Lucida Sans Unicode" w:cstheme="minorHAnsi"/>
                <w:b/>
                <w:noProof/>
                <w:color w:val="0070C0"/>
                <w:u w:val="single"/>
                <w:lang w:eastAsia="zh-CN"/>
              </w:rPr>
              <w:t>(PILDO TIEKĖJAS)</w:t>
            </w:r>
          </w:p>
          <w:p w:rsidR="00350E02" w:rsidRPr="00350E02" w:rsidRDefault="00350E02" w:rsidP="00796AA8">
            <w:pPr>
              <w:suppressAutoHyphens/>
              <w:spacing w:after="0" w:line="240" w:lineRule="auto"/>
              <w:jc w:val="center"/>
              <w:rPr>
                <w:rFonts w:eastAsia="Calibri" w:cstheme="minorHAnsi"/>
                <w:b/>
                <w:noProof/>
              </w:rPr>
            </w:pP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50E02" w:rsidRPr="00350E02" w:rsidRDefault="00350E02" w:rsidP="00796AA8">
            <w:pPr>
              <w:suppressAutoHyphens/>
              <w:spacing w:line="240" w:lineRule="auto"/>
              <w:jc w:val="center"/>
              <w:rPr>
                <w:rFonts w:eastAsia="Calibri" w:cstheme="minorHAnsi"/>
                <w:b/>
                <w:noProof/>
                <w:color w:val="000000"/>
              </w:rPr>
            </w:pPr>
            <w:r w:rsidRPr="00350E02">
              <w:rPr>
                <w:rFonts w:eastAsia="Calibri" w:cstheme="minorHAnsi"/>
                <w:b/>
                <w:noProof/>
                <w:color w:val="000000"/>
              </w:rPr>
              <w:t>Teikiamo (-ų) dokumento (-ų) failo (-ų) pavadinimas (-ai)</w:t>
            </w:r>
            <w:r w:rsidRPr="00350E02">
              <w:rPr>
                <w:rFonts w:eastAsia="Calibri" w:cstheme="minorHAnsi"/>
                <w:b/>
                <w:noProof/>
              </w:rPr>
              <w:t>, kuriame (kuriuose) yra reikalavimą patvirtinanti informacija</w:t>
            </w:r>
            <w:r w:rsidRPr="00350E02">
              <w:rPr>
                <w:rFonts w:eastAsia="Calibri" w:cstheme="minorHAnsi"/>
                <w:b/>
                <w:noProof/>
                <w:color w:val="000000"/>
              </w:rPr>
              <w:t xml:space="preserve"> </w:t>
            </w:r>
          </w:p>
          <w:p w:rsidR="00350E02" w:rsidRPr="00350E02" w:rsidRDefault="00350E02" w:rsidP="00796AA8">
            <w:pPr>
              <w:suppressAutoHyphens/>
              <w:spacing w:line="240" w:lineRule="auto"/>
              <w:jc w:val="center"/>
              <w:rPr>
                <w:rFonts w:eastAsia="Times New Roman" w:cstheme="minorHAnsi"/>
                <w:noProof/>
                <w:sz w:val="24"/>
                <w:szCs w:val="24"/>
                <w:lang w:eastAsia="zh-CN"/>
              </w:rPr>
            </w:pPr>
            <w:r w:rsidRPr="00350E02">
              <w:rPr>
                <w:rFonts w:eastAsia="Lucida Sans Unicode" w:cstheme="minorHAnsi"/>
                <w:b/>
                <w:noProof/>
                <w:color w:val="0070C0"/>
                <w:u w:val="single"/>
                <w:lang w:eastAsia="zh-CN"/>
              </w:rPr>
              <w:t>(PILDO TIEKĖJAS)</w:t>
            </w:r>
          </w:p>
        </w:tc>
      </w:tr>
      <w:tr w:rsidR="00350E02" w:rsidRPr="00350E02" w:rsidTr="00712203">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50E02" w:rsidRPr="00350E02" w:rsidRDefault="00350E02" w:rsidP="00796AA8">
            <w:pPr>
              <w:suppressAutoHyphens/>
              <w:spacing w:after="0" w:line="240" w:lineRule="auto"/>
              <w:jc w:val="center"/>
              <w:rPr>
                <w:rFonts w:eastAsia="Times New Roman" w:cstheme="minorHAnsi"/>
                <w:noProof/>
                <w:sz w:val="24"/>
                <w:szCs w:val="24"/>
                <w:lang w:eastAsia="zh-CN"/>
              </w:rPr>
            </w:pPr>
            <w:r w:rsidRPr="00350E02">
              <w:rPr>
                <w:rFonts w:eastAsia="Lucida Sans Unicode" w:cstheme="minorHAnsi"/>
                <w:b/>
                <w:bCs/>
                <w:i/>
                <w:noProof/>
                <w:kern w:val="2"/>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50E02" w:rsidRPr="00350E02" w:rsidRDefault="00350E02" w:rsidP="00796AA8">
            <w:pPr>
              <w:suppressAutoHyphens/>
              <w:spacing w:after="0" w:line="240" w:lineRule="auto"/>
              <w:jc w:val="center"/>
              <w:rPr>
                <w:rFonts w:eastAsia="Times New Roman" w:cstheme="minorHAnsi"/>
                <w:noProof/>
                <w:sz w:val="24"/>
                <w:szCs w:val="24"/>
                <w:lang w:eastAsia="zh-CN"/>
              </w:rPr>
            </w:pPr>
            <w:r w:rsidRPr="00350E02">
              <w:rPr>
                <w:rFonts w:eastAsia="Times New Roman" w:cstheme="minorHAns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50E02" w:rsidRPr="00350E02" w:rsidRDefault="00350E02" w:rsidP="00796AA8">
            <w:pPr>
              <w:suppressAutoHyphens/>
              <w:spacing w:after="0" w:line="240" w:lineRule="auto"/>
              <w:jc w:val="center"/>
              <w:rPr>
                <w:rFonts w:eastAsia="Times New Roman" w:cstheme="minorHAnsi"/>
                <w:noProof/>
                <w:sz w:val="24"/>
                <w:szCs w:val="24"/>
                <w:lang w:eastAsia="zh-CN"/>
              </w:rPr>
            </w:pPr>
            <w:r w:rsidRPr="00350E02">
              <w:rPr>
                <w:rFonts w:eastAsia="Times New Roman" w:cstheme="minorHAns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50E02" w:rsidRPr="00350E02" w:rsidRDefault="00350E02" w:rsidP="00796AA8">
            <w:pPr>
              <w:suppressAutoHyphens/>
              <w:spacing w:after="0" w:line="240" w:lineRule="auto"/>
              <w:jc w:val="center"/>
              <w:rPr>
                <w:rFonts w:eastAsia="Times New Roman" w:cstheme="minorHAnsi"/>
                <w:noProof/>
                <w:sz w:val="24"/>
                <w:szCs w:val="24"/>
                <w:lang w:eastAsia="zh-CN"/>
              </w:rPr>
            </w:pPr>
            <w:r w:rsidRPr="00350E02">
              <w:rPr>
                <w:rFonts w:eastAsia="Times New Roman" w:cstheme="minorHAnsi"/>
                <w:b/>
                <w:i/>
                <w:noProof/>
                <w:lang w:eastAsia="zh-CN"/>
              </w:rPr>
              <w:t>4</w:t>
            </w:r>
          </w:p>
        </w:tc>
      </w:tr>
      <w:tr w:rsidR="00350E02" w:rsidRPr="00350E02" w:rsidTr="00712203">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350E02" w:rsidRPr="00350E02" w:rsidRDefault="00350E02" w:rsidP="00796AA8">
            <w:pPr>
              <w:suppressAutoHyphens/>
              <w:spacing w:after="0" w:line="240" w:lineRule="auto"/>
              <w:rPr>
                <w:rFonts w:eastAsia="Times New Roman" w:cstheme="minorHAnsi"/>
                <w:noProof/>
                <w:sz w:val="24"/>
                <w:szCs w:val="24"/>
                <w:lang w:eastAsia="zh-CN"/>
              </w:rPr>
            </w:pPr>
            <w:r w:rsidRPr="00350E02">
              <w:rPr>
                <w:rFonts w:eastAsia="Times New Roman" w:cstheme="minorHAnsi"/>
                <w:noProof/>
                <w:lang w:eastAsia="zh-CN"/>
              </w:rPr>
              <w:t xml:space="preserve">1.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350E02" w:rsidRPr="00350E02" w:rsidRDefault="00350E02" w:rsidP="00796AA8">
            <w:pPr>
              <w:suppressAutoHyphens/>
              <w:spacing w:after="0" w:line="240" w:lineRule="auto"/>
              <w:jc w:val="both"/>
              <w:rPr>
                <w:rFonts w:eastAsia="Times New Roman" w:cstheme="minorHAnsi"/>
                <w:noProof/>
                <w:sz w:val="24"/>
                <w:szCs w:val="24"/>
                <w:lang w:eastAsia="zh-CN"/>
              </w:rPr>
            </w:pPr>
            <w:r w:rsidRPr="00350E02">
              <w:rPr>
                <w:rFonts w:ascii="Calibri" w:eastAsia="Calibri" w:hAnsi="Calibri" w:cs="Times New Roman"/>
                <w:lang w:eastAsia="zh-CN"/>
              </w:rPr>
              <w:t xml:space="preserve">Visoms prekėms </w:t>
            </w:r>
            <w:r w:rsidRPr="00350E02">
              <w:rPr>
                <w:rFonts w:ascii="Calibri" w:eastAsia="Times New Roman" w:hAnsi="Calibri" w:cs="Times New Roman"/>
                <w:lang w:eastAsia="zh-CN"/>
              </w:rPr>
              <w:t xml:space="preserve">gamintojo ar tiekėjo suteikiamas </w:t>
            </w:r>
            <w:r w:rsidRPr="00350E02">
              <w:rPr>
                <w:rFonts w:ascii="Calibri" w:eastAsia="Calibri" w:hAnsi="Calibri" w:cs="Times New Roman"/>
                <w:b/>
                <w:bCs/>
                <w:u w:val="single"/>
                <w:lang w:eastAsia="zh-CN"/>
              </w:rPr>
              <w:t xml:space="preserve">papildomas </w:t>
            </w:r>
            <w:r w:rsidRPr="00350E02">
              <w:rPr>
                <w:rFonts w:ascii="Calibri" w:eastAsia="Calibri" w:hAnsi="Calibri" w:cs="Times New Roman"/>
                <w:u w:val="single"/>
                <w:lang w:eastAsia="zh-CN"/>
              </w:rPr>
              <w:t>(viršijantis privalomą 2 metų garantinį terminą)</w:t>
            </w:r>
            <w:r w:rsidRPr="00350E02">
              <w:rPr>
                <w:rFonts w:ascii="Calibri" w:eastAsia="Calibri" w:hAnsi="Calibri" w:cs="Times New Roman"/>
                <w:b/>
                <w:bCs/>
                <w:lang w:eastAsia="zh-CN"/>
              </w:rPr>
              <w:t xml:space="preserve"> </w:t>
            </w:r>
            <w:r w:rsidRPr="00350E02">
              <w:rPr>
                <w:rFonts w:ascii="Calibri" w:eastAsia="Calibri" w:hAnsi="Calibri" w:cs="Times New Roman"/>
                <w:lang w:eastAsia="zh-CN"/>
              </w:rPr>
              <w:t xml:space="preserve">garantinis terminas </w:t>
            </w:r>
            <w:r w:rsidRPr="00350E02">
              <w:rPr>
                <w:rFonts w:ascii="Calibri" w:eastAsia="Calibri" w:hAnsi="Calibri" w:cs="Times New Roman"/>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50E02" w:rsidRPr="00350E02" w:rsidRDefault="00350E02" w:rsidP="00796AA8">
            <w:pPr>
              <w:spacing w:line="240" w:lineRule="auto"/>
              <w:jc w:val="both"/>
              <w:rPr>
                <w:rFonts w:eastAsia="Times New Roman" w:cstheme="minorHAnsi"/>
                <w:noProof/>
                <w:sz w:val="24"/>
                <w:szCs w:val="24"/>
                <w:lang w:eastAsia="zh-CN"/>
              </w:rPr>
            </w:pPr>
            <w:r w:rsidRPr="00350E02">
              <w:rPr>
                <w:rFonts w:ascii="Calibri" w:eastAsia="Times New Roman" w:hAnsi="Calibri" w:cs="Times New Roman"/>
                <w:lang w:eastAsia="zh-CN"/>
              </w:rPr>
              <w:t xml:space="preserve">Suteikiamas </w:t>
            </w:r>
            <w:r w:rsidRPr="00350E02">
              <w:rPr>
                <w:rFonts w:ascii="Calibri" w:eastAsia="Times New Roman" w:hAnsi="Calibri" w:cs="Times New Roman"/>
                <w:b/>
                <w:bCs/>
                <w:lang w:eastAsia="zh-CN"/>
              </w:rPr>
              <w:t>papildomas</w:t>
            </w:r>
            <w:r w:rsidRPr="00350E02">
              <w:rPr>
                <w:rFonts w:ascii="Calibri" w:eastAsia="Times New Roman" w:hAnsi="Calibri" w:cs="Times New Roman"/>
                <w:lang w:eastAsia="zh-CN"/>
              </w:rPr>
              <w:t xml:space="preserve"> (viršijantis privalomą 2 metų garantinį terminą) garantinis terminas </w:t>
            </w:r>
            <w:r w:rsidRPr="00350E02">
              <w:rPr>
                <w:rFonts w:ascii="Calibri" w:eastAsia="Times New Roman" w:hAnsi="Calibri" w:cs="Times New Roman"/>
                <w:i/>
                <w:color w:val="0070C0"/>
                <w:lang w:eastAsia="zh-CN"/>
              </w:rPr>
              <w:t xml:space="preserve">(įrašyti konkretų </w:t>
            </w:r>
            <w:r w:rsidRPr="00350E02">
              <w:rPr>
                <w:rFonts w:ascii="Calibri" w:eastAsia="Times New Roman" w:hAnsi="Calibri" w:cs="Times New Roman"/>
                <w:b/>
                <w:bCs/>
                <w:i/>
                <w:color w:val="0070C0"/>
                <w:u w:val="single"/>
                <w:lang w:eastAsia="zh-CN"/>
              </w:rPr>
              <w:t>tik papildomą</w:t>
            </w:r>
            <w:r w:rsidRPr="00350E02">
              <w:rPr>
                <w:rFonts w:ascii="Calibri" w:eastAsia="Times New Roman" w:hAnsi="Calibri" w:cs="Times New Roman"/>
                <w:i/>
                <w:color w:val="0070C0"/>
                <w:lang w:eastAsia="zh-CN"/>
              </w:rPr>
              <w:t xml:space="preserve"> garantinį terminą, tuo atveju jei jis siūlomas):</w:t>
            </w:r>
            <w:r w:rsidRPr="00350E02">
              <w:rPr>
                <w:rFonts w:ascii="Calibri" w:eastAsia="Times New Roman" w:hAnsi="Calibri" w:cs="Times New Roman"/>
                <w:color w:val="0070C0"/>
                <w:lang w:eastAsia="zh-CN"/>
              </w:rPr>
              <w:t xml:space="preserve"> </w:t>
            </w:r>
            <w:r w:rsidRPr="00350E02">
              <w:rPr>
                <w:rFonts w:ascii="Calibri" w:eastAsia="Times New Roman" w:hAnsi="Calibri" w:cs="Times New Roman"/>
                <w:lang w:eastAsia="zh-CN"/>
              </w:rPr>
              <w:t>.....</w:t>
            </w:r>
            <w:r w:rsidR="00B0088C">
              <w:rPr>
                <w:rFonts w:ascii="Calibri" w:eastAsia="Times New Roman" w:hAnsi="Calibri" w:cs="Times New Roman"/>
                <w:lang w:eastAsia="zh-CN"/>
              </w:rPr>
              <w:t>............</w:t>
            </w:r>
            <w:r w:rsidRPr="00350E02">
              <w:rPr>
                <w:rFonts w:ascii="Calibri" w:eastAsia="Times New Roman" w:hAnsi="Calibri" w:cs="Times New Roman"/>
                <w:lang w:eastAsia="zh-CN"/>
              </w:rPr>
              <w:t xml:space="preserve"> metai</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rsidR="00350E02" w:rsidRPr="00350E02" w:rsidRDefault="00E20E56" w:rsidP="00796AA8">
            <w:pPr>
              <w:spacing w:line="240" w:lineRule="auto"/>
              <w:jc w:val="center"/>
              <w:rPr>
                <w:rFonts w:eastAsia="Times New Roman" w:cstheme="minorHAnsi"/>
                <w:noProof/>
                <w:sz w:val="24"/>
                <w:szCs w:val="24"/>
                <w:lang w:eastAsia="zh-CN"/>
              </w:rPr>
            </w:pPr>
            <w:r w:rsidRPr="00E20E56">
              <w:rPr>
                <w:rFonts w:cstheme="minorHAnsi"/>
                <w:color w:val="0070C0"/>
                <w:lang w:eastAsia="lt-LT"/>
              </w:rPr>
              <w:t>(įrašyti)</w:t>
            </w:r>
          </w:p>
        </w:tc>
      </w:tr>
    </w:tbl>
    <w:p w:rsidR="0055679B" w:rsidRPr="00DC1F51" w:rsidRDefault="0055679B" w:rsidP="00796AA8">
      <w:pPr>
        <w:pStyle w:val="Betarp"/>
        <w:rPr>
          <w:rFonts w:asciiTheme="minorHAnsi" w:hAnsiTheme="minorHAnsi" w:cstheme="minorHAnsi"/>
          <w:lang w:val="lt-LT" w:eastAsia="lt-LT"/>
        </w:rPr>
      </w:pPr>
    </w:p>
    <w:p w:rsidR="0055679B" w:rsidRPr="00DE48E9" w:rsidRDefault="0055679B" w:rsidP="00796AA8">
      <w:pPr>
        <w:pStyle w:val="Betarp"/>
        <w:rPr>
          <w:rFonts w:asciiTheme="minorHAnsi" w:hAnsiTheme="minorHAnsi" w:cstheme="minorHAnsi"/>
          <w:sz w:val="22"/>
          <w:szCs w:val="22"/>
          <w:lang w:val="lt-LT" w:eastAsia="lt-LT"/>
        </w:rPr>
      </w:pPr>
      <w:r w:rsidRPr="00DE48E9">
        <w:rPr>
          <w:rFonts w:asciiTheme="minorHAnsi" w:hAnsiTheme="minorHAnsi" w:cstheme="minorHAnsi"/>
          <w:sz w:val="22"/>
          <w:szCs w:val="22"/>
          <w:lang w:val="lt-LT" w:eastAsia="lt-LT"/>
        </w:rPr>
        <w:t>Pateikdamas šią užpildytą techninę specifikaciją tiekėjas patvirtina (deklaruoja), kad siūlomos prekės atitinka joje nustatytus reikalavimus. Tiekėjas patvirtina, kad siūlomos prekės bus pristatytos ir surinktos pagal techninės specifikacijos ir pasiūlymo reikalavimus, bei deklaruoja, kad techninėje specifikacijoje nurodyta informacija yra teisinga.</w:t>
      </w:r>
    </w:p>
    <w:p w:rsidR="00DE48E9" w:rsidRDefault="00DE48E9" w:rsidP="00796AA8">
      <w:pPr>
        <w:spacing w:line="240" w:lineRule="auto"/>
        <w:jc w:val="center"/>
        <w:rPr>
          <w:rFonts w:ascii="Calibri" w:eastAsia="Calibri" w:hAnsi="Calibri" w:cs="Calibri"/>
          <w:noProof/>
        </w:rPr>
      </w:pPr>
    </w:p>
    <w:p w:rsidR="00DE48E9" w:rsidRDefault="00DE48E9" w:rsidP="00796AA8">
      <w:pPr>
        <w:spacing w:line="240" w:lineRule="auto"/>
        <w:jc w:val="center"/>
        <w:rPr>
          <w:rFonts w:ascii="Calibri" w:eastAsia="Calibri" w:hAnsi="Calibri" w:cs="Calibri"/>
          <w:noProof/>
        </w:rPr>
      </w:pPr>
    </w:p>
    <w:p w:rsidR="00DE48E9" w:rsidRPr="00DE48E9" w:rsidRDefault="00DE48E9" w:rsidP="00796AA8">
      <w:pPr>
        <w:spacing w:line="240" w:lineRule="auto"/>
        <w:jc w:val="center"/>
        <w:rPr>
          <w:rFonts w:ascii="Calibri" w:eastAsia="Calibri" w:hAnsi="Calibri" w:cs="Calibri"/>
          <w:noProof/>
        </w:rPr>
      </w:pPr>
      <w:r w:rsidRPr="00DE48E9">
        <w:rPr>
          <w:rFonts w:ascii="Calibri" w:eastAsia="Calibri" w:hAnsi="Calibri" w:cs="Calibri"/>
          <w:noProof/>
        </w:rPr>
        <w:t>_________________________________________________                             ___________________                                _________________________</w:t>
      </w:r>
    </w:p>
    <w:p w:rsidR="00DE48E9" w:rsidRPr="00DE48E9" w:rsidRDefault="00DE48E9" w:rsidP="00796AA8">
      <w:pPr>
        <w:spacing w:line="240" w:lineRule="auto"/>
        <w:jc w:val="center"/>
        <w:rPr>
          <w:rFonts w:ascii="Calibri" w:eastAsia="Calibri" w:hAnsi="Calibri" w:cs="Calibri"/>
          <w:noProof/>
        </w:rPr>
      </w:pPr>
      <w:r w:rsidRPr="00DE48E9">
        <w:rPr>
          <w:rFonts w:ascii="Calibri" w:eastAsia="Calibri" w:hAnsi="Calibri" w:cs="Calibri"/>
          <w:noProof/>
        </w:rPr>
        <w:t>(Tiekėjo ar jo įgalioto asmens pareigų pavadinimas)**                                           (Parašas)                                                             (Vardas, pavardė)</w:t>
      </w:r>
    </w:p>
    <w:p w:rsidR="00DE48E9" w:rsidRPr="00DE48E9" w:rsidRDefault="00DE48E9" w:rsidP="00796AA8">
      <w:pPr>
        <w:suppressAutoHyphens/>
        <w:spacing w:after="0" w:line="240" w:lineRule="auto"/>
        <w:jc w:val="center"/>
        <w:rPr>
          <w:rFonts w:ascii="Calibri" w:eastAsia="Times New Roman" w:hAnsi="Calibri" w:cs="Calibri"/>
          <w:b/>
          <w:i/>
          <w:noProof/>
          <w:lang w:eastAsia="lt-LT"/>
        </w:rPr>
      </w:pPr>
      <w:r w:rsidRPr="00DE48E9">
        <w:rPr>
          <w:rFonts w:ascii="Calibri" w:eastAsia="Calibri" w:hAnsi="Calibri" w:cs="Calibri"/>
          <w:i/>
          <w:iCs/>
          <w:noProof/>
          <w:sz w:val="20"/>
          <w:szCs w:val="20"/>
        </w:rPr>
        <w:t>**Jei dokumentas pasirašytas ne tiekėjo vadovo, kartu pateikiamas įgaliojimas, suteikiantis teisę šį dokumentą pasirašiusiam darbuotojui atstovauti tiekėjui.</w:t>
      </w:r>
    </w:p>
    <w:p w:rsidR="0055679B" w:rsidRPr="00DC1F51" w:rsidRDefault="0055679B" w:rsidP="00796AA8">
      <w:pPr>
        <w:pStyle w:val="Betarp"/>
        <w:rPr>
          <w:rFonts w:asciiTheme="minorHAnsi" w:hAnsiTheme="minorHAnsi" w:cstheme="minorHAnsi"/>
          <w:b/>
          <w:sz w:val="22"/>
          <w:szCs w:val="22"/>
          <w:lang w:val="lt-LT"/>
        </w:rPr>
      </w:pPr>
    </w:p>
    <w:sectPr w:rsidR="0055679B" w:rsidRPr="00DC1F51" w:rsidSect="00413AB7">
      <w:headerReference w:type="default" r:id="rId16"/>
      <w:headerReference w:type="first" r:id="rId17"/>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4FB" w:rsidRDefault="00F774FB" w:rsidP="00413AB7">
      <w:pPr>
        <w:spacing w:after="0" w:line="240" w:lineRule="auto"/>
      </w:pPr>
      <w:r>
        <w:separator/>
      </w:r>
    </w:p>
  </w:endnote>
  <w:endnote w:type="continuationSeparator" w:id="0">
    <w:p w:rsidR="00F774FB" w:rsidRDefault="00F774FB" w:rsidP="0041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4FB" w:rsidRDefault="00F774FB" w:rsidP="00413AB7">
      <w:pPr>
        <w:spacing w:after="0" w:line="240" w:lineRule="auto"/>
      </w:pPr>
      <w:r>
        <w:separator/>
      </w:r>
    </w:p>
  </w:footnote>
  <w:footnote w:type="continuationSeparator" w:id="0">
    <w:p w:rsidR="00F774FB" w:rsidRDefault="00F774FB" w:rsidP="0041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538079"/>
      <w:docPartObj>
        <w:docPartGallery w:val="Page Numbers (Top of Page)"/>
        <w:docPartUnique/>
      </w:docPartObj>
    </w:sdtPr>
    <w:sdtEndPr/>
    <w:sdtContent>
      <w:p w:rsidR="0083663F" w:rsidRDefault="0083663F">
        <w:pPr>
          <w:pStyle w:val="Antrats"/>
          <w:jc w:val="center"/>
        </w:pPr>
        <w:r>
          <w:fldChar w:fldCharType="begin"/>
        </w:r>
        <w:r>
          <w:instrText>PAGE   \* MERGEFORMAT</w:instrText>
        </w:r>
        <w:r>
          <w:fldChar w:fldCharType="separate"/>
        </w:r>
        <w:r w:rsidR="002C386B">
          <w:rPr>
            <w:noProof/>
          </w:rPr>
          <w:t>9</w:t>
        </w:r>
        <w:r>
          <w:fldChar w:fldCharType="end"/>
        </w:r>
      </w:p>
    </w:sdtContent>
  </w:sdt>
  <w:p w:rsidR="0083663F" w:rsidRDefault="008366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3F" w:rsidRPr="00706088" w:rsidRDefault="0083663F">
    <w:pPr>
      <w:pStyle w:val="Antrats"/>
      <w:rPr>
        <w:b/>
        <w:color w:val="FF0000"/>
      </w:rPr>
    </w:pPr>
    <w:r>
      <w:rPr>
        <w:color w:val="FF0000"/>
      </w:rPr>
      <w:t xml:space="preserve">  </w:t>
    </w:r>
    <w:r>
      <w:rPr>
        <w:color w:val="FF0000"/>
      </w:rPr>
      <w:tab/>
    </w:r>
    <w:r>
      <w:rPr>
        <w:color w:val="FF0000"/>
      </w:rPr>
      <w:tab/>
    </w:r>
    <w:r>
      <w:rPr>
        <w:color w:val="FF0000"/>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5720"/>
    <w:multiLevelType w:val="multilevel"/>
    <w:tmpl w:val="724685A8"/>
    <w:lvl w:ilvl="0">
      <w:start w:val="5"/>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7C6E73"/>
    <w:multiLevelType w:val="multilevel"/>
    <w:tmpl w:val="242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D7536"/>
    <w:multiLevelType w:val="hybridMultilevel"/>
    <w:tmpl w:val="239A2846"/>
    <w:lvl w:ilvl="0" w:tplc="8E0CDC40">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1933E8"/>
    <w:multiLevelType w:val="multilevel"/>
    <w:tmpl w:val="0C44FD0E"/>
    <w:lvl w:ilvl="0">
      <w:start w:val="5"/>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0D3B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815EB6"/>
    <w:multiLevelType w:val="multilevel"/>
    <w:tmpl w:val="6290C8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FD38B2"/>
    <w:multiLevelType w:val="hybridMultilevel"/>
    <w:tmpl w:val="D9FE6E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EB1863"/>
    <w:multiLevelType w:val="multilevel"/>
    <w:tmpl w:val="80AE2E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1B4D7A"/>
    <w:multiLevelType w:val="multilevel"/>
    <w:tmpl w:val="2B5859C0"/>
    <w:lvl w:ilvl="0">
      <w:start w:val="8"/>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9" w15:restartNumberingAfterBreak="0">
    <w:nsid w:val="52B063CF"/>
    <w:multiLevelType w:val="multilevel"/>
    <w:tmpl w:val="A0149E9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592A15"/>
    <w:multiLevelType w:val="multilevel"/>
    <w:tmpl w:val="4432AEF4"/>
    <w:lvl w:ilvl="0">
      <w:start w:val="5"/>
      <w:numFmt w:val="decimal"/>
      <w:lvlText w:val="%1"/>
      <w:lvlJc w:val="left"/>
      <w:pPr>
        <w:ind w:left="600" w:hanging="600"/>
      </w:pPr>
      <w:rPr>
        <w:rFonts w:hint="default"/>
      </w:rPr>
    </w:lvl>
    <w:lvl w:ilvl="1">
      <w:start w:val="12"/>
      <w:numFmt w:val="decimal"/>
      <w:lvlText w:val="%1.%2"/>
      <w:lvlJc w:val="left"/>
      <w:pPr>
        <w:ind w:left="617" w:hanging="600"/>
      </w:pPr>
      <w:rPr>
        <w:rFonts w:hint="default"/>
      </w:rPr>
    </w:lvl>
    <w:lvl w:ilvl="2">
      <w:start w:val="5"/>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1" w15:restartNumberingAfterBreak="0">
    <w:nsid w:val="54FE4B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3C6250"/>
    <w:multiLevelType w:val="multilevel"/>
    <w:tmpl w:val="D744C2C6"/>
    <w:lvl w:ilvl="0">
      <w:start w:val="1"/>
      <w:numFmt w:val="decimal"/>
      <w:lvlText w:val="%1."/>
      <w:lvlJc w:val="left"/>
      <w:pPr>
        <w:ind w:left="357" w:hanging="357"/>
      </w:pPr>
      <w:rPr>
        <w:rFonts w:hint="default"/>
      </w:rPr>
    </w:lvl>
    <w:lvl w:ilvl="1">
      <w:start w:val="1"/>
      <w:numFmt w:val="decimal"/>
      <w:suff w:val="space"/>
      <w:lvlText w:val="%2."/>
      <w:lvlJc w:val="left"/>
      <w:pPr>
        <w:ind w:left="714" w:hanging="357"/>
      </w:pPr>
      <w:rPr>
        <w:rFonts w:ascii="Times New Roman" w:eastAsiaTheme="minorEastAsia" w:hAnsi="Times New Roman" w:cs="Times New Roman" w:hint="default"/>
        <w:strike w:val="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0" w:firstLine="1071"/>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639D44FE"/>
    <w:multiLevelType w:val="multilevel"/>
    <w:tmpl w:val="F06609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971FB7"/>
    <w:multiLevelType w:val="multilevel"/>
    <w:tmpl w:val="46EAD8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0A6B84"/>
    <w:multiLevelType w:val="multilevel"/>
    <w:tmpl w:val="476C8A56"/>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894313"/>
    <w:multiLevelType w:val="multilevel"/>
    <w:tmpl w:val="2B804C3C"/>
    <w:lvl w:ilvl="0">
      <w:start w:val="1"/>
      <w:numFmt w:val="decimal"/>
      <w:lvlText w:val="%1."/>
      <w:lvlJc w:val="left"/>
      <w:pPr>
        <w:ind w:left="360" w:hanging="360"/>
      </w:pPr>
      <w:rPr>
        <w:b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7"/>
  </w:num>
  <w:num w:numId="4">
    <w:abstractNumId w:val="4"/>
  </w:num>
  <w:num w:numId="5">
    <w:abstractNumId w:val="11"/>
  </w:num>
  <w:num w:numId="6">
    <w:abstractNumId w:val="15"/>
  </w:num>
  <w:num w:numId="7">
    <w:abstractNumId w:val="1"/>
  </w:num>
  <w:num w:numId="8">
    <w:abstractNumId w:val="17"/>
  </w:num>
  <w:num w:numId="9">
    <w:abstractNumId w:val="13"/>
  </w:num>
  <w:num w:numId="10">
    <w:abstractNumId w:val="9"/>
  </w:num>
  <w:num w:numId="11">
    <w:abstractNumId w:val="5"/>
  </w:num>
  <w:num w:numId="12">
    <w:abstractNumId w:val="12"/>
  </w:num>
  <w:num w:numId="13">
    <w:abstractNumId w:val="10"/>
  </w:num>
  <w:num w:numId="14">
    <w:abstractNumId w:val="0"/>
  </w:num>
  <w:num w:numId="15">
    <w:abstractNumId w:val="3"/>
  </w:num>
  <w:num w:numId="16">
    <w:abstractNumId w:val="8"/>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9B"/>
    <w:rsid w:val="0000157C"/>
    <w:rsid w:val="00001834"/>
    <w:rsid w:val="00011B28"/>
    <w:rsid w:val="000241D0"/>
    <w:rsid w:val="00030F86"/>
    <w:rsid w:val="00035C01"/>
    <w:rsid w:val="00044880"/>
    <w:rsid w:val="00045E79"/>
    <w:rsid w:val="00054E36"/>
    <w:rsid w:val="000655F8"/>
    <w:rsid w:val="0007096A"/>
    <w:rsid w:val="00071F00"/>
    <w:rsid w:val="00073E32"/>
    <w:rsid w:val="00077D8B"/>
    <w:rsid w:val="000812AC"/>
    <w:rsid w:val="00081F39"/>
    <w:rsid w:val="000827E3"/>
    <w:rsid w:val="00082B6E"/>
    <w:rsid w:val="00085D9A"/>
    <w:rsid w:val="0009274A"/>
    <w:rsid w:val="00094382"/>
    <w:rsid w:val="00096187"/>
    <w:rsid w:val="000B4857"/>
    <w:rsid w:val="000C0A17"/>
    <w:rsid w:val="000C2000"/>
    <w:rsid w:val="000C7026"/>
    <w:rsid w:val="000D2D21"/>
    <w:rsid w:val="000E09BE"/>
    <w:rsid w:val="000E34FF"/>
    <w:rsid w:val="000F0C22"/>
    <w:rsid w:val="000F4AE3"/>
    <w:rsid w:val="000F7B78"/>
    <w:rsid w:val="00101384"/>
    <w:rsid w:val="001048FF"/>
    <w:rsid w:val="001051F8"/>
    <w:rsid w:val="00121B27"/>
    <w:rsid w:val="00122EE1"/>
    <w:rsid w:val="00124A2A"/>
    <w:rsid w:val="00124A7B"/>
    <w:rsid w:val="001324DA"/>
    <w:rsid w:val="00134BDB"/>
    <w:rsid w:val="00142B61"/>
    <w:rsid w:val="001435B2"/>
    <w:rsid w:val="001456B6"/>
    <w:rsid w:val="001553BA"/>
    <w:rsid w:val="00160740"/>
    <w:rsid w:val="00165F8B"/>
    <w:rsid w:val="0016742F"/>
    <w:rsid w:val="0017039C"/>
    <w:rsid w:val="001726ED"/>
    <w:rsid w:val="0017427E"/>
    <w:rsid w:val="0017522A"/>
    <w:rsid w:val="00184728"/>
    <w:rsid w:val="00185147"/>
    <w:rsid w:val="00191BEC"/>
    <w:rsid w:val="001930A0"/>
    <w:rsid w:val="00193E79"/>
    <w:rsid w:val="001953B4"/>
    <w:rsid w:val="00197CF8"/>
    <w:rsid w:val="001A59A9"/>
    <w:rsid w:val="001B5478"/>
    <w:rsid w:val="001B636A"/>
    <w:rsid w:val="001B71DC"/>
    <w:rsid w:val="001C64B8"/>
    <w:rsid w:val="001C7FA2"/>
    <w:rsid w:val="001D1ECC"/>
    <w:rsid w:val="001D5884"/>
    <w:rsid w:val="001D6C18"/>
    <w:rsid w:val="001E58FB"/>
    <w:rsid w:val="001F4696"/>
    <w:rsid w:val="001F581B"/>
    <w:rsid w:val="001F5A41"/>
    <w:rsid w:val="001F5E71"/>
    <w:rsid w:val="001F6F32"/>
    <w:rsid w:val="00200523"/>
    <w:rsid w:val="002027B2"/>
    <w:rsid w:val="00212214"/>
    <w:rsid w:val="00216A48"/>
    <w:rsid w:val="00230D62"/>
    <w:rsid w:val="00244495"/>
    <w:rsid w:val="00250352"/>
    <w:rsid w:val="00255A36"/>
    <w:rsid w:val="00257419"/>
    <w:rsid w:val="00261B30"/>
    <w:rsid w:val="00265645"/>
    <w:rsid w:val="00270DB5"/>
    <w:rsid w:val="00271AAA"/>
    <w:rsid w:val="00272867"/>
    <w:rsid w:val="0027289B"/>
    <w:rsid w:val="00274631"/>
    <w:rsid w:val="002748C2"/>
    <w:rsid w:val="002757F1"/>
    <w:rsid w:val="002775E7"/>
    <w:rsid w:val="0027761E"/>
    <w:rsid w:val="002816C4"/>
    <w:rsid w:val="00281C08"/>
    <w:rsid w:val="00283EA4"/>
    <w:rsid w:val="00284D75"/>
    <w:rsid w:val="002879B4"/>
    <w:rsid w:val="002926A4"/>
    <w:rsid w:val="00294FED"/>
    <w:rsid w:val="002A27B0"/>
    <w:rsid w:val="002B0FEE"/>
    <w:rsid w:val="002B10D3"/>
    <w:rsid w:val="002B30E7"/>
    <w:rsid w:val="002B4866"/>
    <w:rsid w:val="002C1947"/>
    <w:rsid w:val="002C386B"/>
    <w:rsid w:val="002C3E4C"/>
    <w:rsid w:val="002D1AD7"/>
    <w:rsid w:val="002D2057"/>
    <w:rsid w:val="002E388A"/>
    <w:rsid w:val="002E5976"/>
    <w:rsid w:val="002F2548"/>
    <w:rsid w:val="002F2DD5"/>
    <w:rsid w:val="002F7D87"/>
    <w:rsid w:val="00300BBB"/>
    <w:rsid w:val="003062D6"/>
    <w:rsid w:val="0030768C"/>
    <w:rsid w:val="0032210C"/>
    <w:rsid w:val="00334B06"/>
    <w:rsid w:val="00347B3E"/>
    <w:rsid w:val="00350E02"/>
    <w:rsid w:val="003511EF"/>
    <w:rsid w:val="00354236"/>
    <w:rsid w:val="00356825"/>
    <w:rsid w:val="00360F8B"/>
    <w:rsid w:val="00362844"/>
    <w:rsid w:val="00370CA1"/>
    <w:rsid w:val="00374BC3"/>
    <w:rsid w:val="00380CF2"/>
    <w:rsid w:val="0039150D"/>
    <w:rsid w:val="00391ED3"/>
    <w:rsid w:val="00394D4D"/>
    <w:rsid w:val="003A2F2F"/>
    <w:rsid w:val="003C2660"/>
    <w:rsid w:val="003C4D0F"/>
    <w:rsid w:val="003C4EC9"/>
    <w:rsid w:val="003C54B9"/>
    <w:rsid w:val="003D11FB"/>
    <w:rsid w:val="003D6FB4"/>
    <w:rsid w:val="003F05CD"/>
    <w:rsid w:val="003F4BFF"/>
    <w:rsid w:val="003F5359"/>
    <w:rsid w:val="00400AEE"/>
    <w:rsid w:val="004025B1"/>
    <w:rsid w:val="00413AB7"/>
    <w:rsid w:val="00415124"/>
    <w:rsid w:val="004303B5"/>
    <w:rsid w:val="004418F4"/>
    <w:rsid w:val="00441C9C"/>
    <w:rsid w:val="00455796"/>
    <w:rsid w:val="00464C6F"/>
    <w:rsid w:val="00485412"/>
    <w:rsid w:val="004A0549"/>
    <w:rsid w:val="004A27C8"/>
    <w:rsid w:val="004A51E6"/>
    <w:rsid w:val="004A721E"/>
    <w:rsid w:val="004C3B98"/>
    <w:rsid w:val="004D34E5"/>
    <w:rsid w:val="004E568F"/>
    <w:rsid w:val="004F33E7"/>
    <w:rsid w:val="0050272C"/>
    <w:rsid w:val="00506F83"/>
    <w:rsid w:val="00507324"/>
    <w:rsid w:val="005075B8"/>
    <w:rsid w:val="00510EB7"/>
    <w:rsid w:val="00513B1B"/>
    <w:rsid w:val="00515D89"/>
    <w:rsid w:val="00523167"/>
    <w:rsid w:val="0052455B"/>
    <w:rsid w:val="00524B68"/>
    <w:rsid w:val="005256A7"/>
    <w:rsid w:val="00525A13"/>
    <w:rsid w:val="00527679"/>
    <w:rsid w:val="00531D49"/>
    <w:rsid w:val="005339E9"/>
    <w:rsid w:val="00534385"/>
    <w:rsid w:val="00552841"/>
    <w:rsid w:val="00553B96"/>
    <w:rsid w:val="0055599B"/>
    <w:rsid w:val="0055679B"/>
    <w:rsid w:val="00560CAD"/>
    <w:rsid w:val="00562BE0"/>
    <w:rsid w:val="005648FF"/>
    <w:rsid w:val="0056707E"/>
    <w:rsid w:val="00575CFB"/>
    <w:rsid w:val="005815EF"/>
    <w:rsid w:val="0058187F"/>
    <w:rsid w:val="00583297"/>
    <w:rsid w:val="00585603"/>
    <w:rsid w:val="005A058F"/>
    <w:rsid w:val="005A336B"/>
    <w:rsid w:val="005A4723"/>
    <w:rsid w:val="005A7910"/>
    <w:rsid w:val="005B6954"/>
    <w:rsid w:val="005B7A78"/>
    <w:rsid w:val="005C3CE1"/>
    <w:rsid w:val="005D19C5"/>
    <w:rsid w:val="005D7B95"/>
    <w:rsid w:val="005D7EA9"/>
    <w:rsid w:val="005E1136"/>
    <w:rsid w:val="005E3860"/>
    <w:rsid w:val="005E44DF"/>
    <w:rsid w:val="005E4609"/>
    <w:rsid w:val="005E6FB3"/>
    <w:rsid w:val="005F00DE"/>
    <w:rsid w:val="005F5DD0"/>
    <w:rsid w:val="006007E7"/>
    <w:rsid w:val="00601264"/>
    <w:rsid w:val="00601942"/>
    <w:rsid w:val="0061364C"/>
    <w:rsid w:val="0062190B"/>
    <w:rsid w:val="00624C41"/>
    <w:rsid w:val="00634CCE"/>
    <w:rsid w:val="00640932"/>
    <w:rsid w:val="00641304"/>
    <w:rsid w:val="0065495A"/>
    <w:rsid w:val="006576F7"/>
    <w:rsid w:val="00663863"/>
    <w:rsid w:val="0067129C"/>
    <w:rsid w:val="00673127"/>
    <w:rsid w:val="00674C58"/>
    <w:rsid w:val="006879ED"/>
    <w:rsid w:val="00691839"/>
    <w:rsid w:val="0069364F"/>
    <w:rsid w:val="00694EE8"/>
    <w:rsid w:val="006A5DE6"/>
    <w:rsid w:val="006B531A"/>
    <w:rsid w:val="006B7FBD"/>
    <w:rsid w:val="006C1ECA"/>
    <w:rsid w:val="006C3521"/>
    <w:rsid w:val="006C4186"/>
    <w:rsid w:val="006C45D8"/>
    <w:rsid w:val="006C4A94"/>
    <w:rsid w:val="006C5A45"/>
    <w:rsid w:val="006D06FB"/>
    <w:rsid w:val="006D3535"/>
    <w:rsid w:val="006D4178"/>
    <w:rsid w:val="006D5FD3"/>
    <w:rsid w:val="006E0A12"/>
    <w:rsid w:val="006E2121"/>
    <w:rsid w:val="006E5B1E"/>
    <w:rsid w:val="006F5AB5"/>
    <w:rsid w:val="006F7494"/>
    <w:rsid w:val="0070273A"/>
    <w:rsid w:val="00702D70"/>
    <w:rsid w:val="00706088"/>
    <w:rsid w:val="007067C1"/>
    <w:rsid w:val="00707A34"/>
    <w:rsid w:val="00712203"/>
    <w:rsid w:val="00715D2E"/>
    <w:rsid w:val="00725F4E"/>
    <w:rsid w:val="007314A8"/>
    <w:rsid w:val="00737A2D"/>
    <w:rsid w:val="0074519E"/>
    <w:rsid w:val="00745770"/>
    <w:rsid w:val="00750A3F"/>
    <w:rsid w:val="0075169E"/>
    <w:rsid w:val="00753965"/>
    <w:rsid w:val="007677A8"/>
    <w:rsid w:val="00770CF8"/>
    <w:rsid w:val="00774CDF"/>
    <w:rsid w:val="00775BCA"/>
    <w:rsid w:val="00776B55"/>
    <w:rsid w:val="007820AE"/>
    <w:rsid w:val="00791814"/>
    <w:rsid w:val="00795543"/>
    <w:rsid w:val="00796AA8"/>
    <w:rsid w:val="007A2E33"/>
    <w:rsid w:val="007B32F6"/>
    <w:rsid w:val="007B3F02"/>
    <w:rsid w:val="007B506F"/>
    <w:rsid w:val="007C23E9"/>
    <w:rsid w:val="007C6EA8"/>
    <w:rsid w:val="007D3226"/>
    <w:rsid w:val="007E03AE"/>
    <w:rsid w:val="007E22DD"/>
    <w:rsid w:val="007E3DDF"/>
    <w:rsid w:val="007E6058"/>
    <w:rsid w:val="007E786E"/>
    <w:rsid w:val="007F2311"/>
    <w:rsid w:val="007F53F8"/>
    <w:rsid w:val="007F6B1B"/>
    <w:rsid w:val="00801700"/>
    <w:rsid w:val="008019B1"/>
    <w:rsid w:val="00802B1F"/>
    <w:rsid w:val="008057C0"/>
    <w:rsid w:val="00811E9C"/>
    <w:rsid w:val="00813867"/>
    <w:rsid w:val="00813F89"/>
    <w:rsid w:val="0081477C"/>
    <w:rsid w:val="00816335"/>
    <w:rsid w:val="0083282C"/>
    <w:rsid w:val="0083663F"/>
    <w:rsid w:val="0085025A"/>
    <w:rsid w:val="0085036A"/>
    <w:rsid w:val="00850BE1"/>
    <w:rsid w:val="00850EEE"/>
    <w:rsid w:val="0085463C"/>
    <w:rsid w:val="0086318E"/>
    <w:rsid w:val="0086470E"/>
    <w:rsid w:val="008723DD"/>
    <w:rsid w:val="00872C23"/>
    <w:rsid w:val="0087655D"/>
    <w:rsid w:val="00882A59"/>
    <w:rsid w:val="00882B52"/>
    <w:rsid w:val="008831C8"/>
    <w:rsid w:val="00885265"/>
    <w:rsid w:val="00886A53"/>
    <w:rsid w:val="00896527"/>
    <w:rsid w:val="008969F9"/>
    <w:rsid w:val="008A3A0B"/>
    <w:rsid w:val="008A4464"/>
    <w:rsid w:val="008B0F27"/>
    <w:rsid w:val="008B2175"/>
    <w:rsid w:val="008C055C"/>
    <w:rsid w:val="008C226C"/>
    <w:rsid w:val="008C4475"/>
    <w:rsid w:val="008D6E92"/>
    <w:rsid w:val="008E5DD1"/>
    <w:rsid w:val="008E7528"/>
    <w:rsid w:val="008F444B"/>
    <w:rsid w:val="008F54CE"/>
    <w:rsid w:val="00903325"/>
    <w:rsid w:val="009050FD"/>
    <w:rsid w:val="0091010F"/>
    <w:rsid w:val="009216F2"/>
    <w:rsid w:val="00924423"/>
    <w:rsid w:val="00940138"/>
    <w:rsid w:val="009479A3"/>
    <w:rsid w:val="00947E21"/>
    <w:rsid w:val="00951AFC"/>
    <w:rsid w:val="00964925"/>
    <w:rsid w:val="009658F6"/>
    <w:rsid w:val="009749EE"/>
    <w:rsid w:val="00976761"/>
    <w:rsid w:val="00980CF1"/>
    <w:rsid w:val="00991234"/>
    <w:rsid w:val="00991C42"/>
    <w:rsid w:val="009A7CC6"/>
    <w:rsid w:val="009B419E"/>
    <w:rsid w:val="009B460F"/>
    <w:rsid w:val="009C30FD"/>
    <w:rsid w:val="009C34DA"/>
    <w:rsid w:val="009D2CF5"/>
    <w:rsid w:val="009D42A0"/>
    <w:rsid w:val="009E6422"/>
    <w:rsid w:val="009F1D62"/>
    <w:rsid w:val="009F6146"/>
    <w:rsid w:val="009F6FF6"/>
    <w:rsid w:val="00A047AA"/>
    <w:rsid w:val="00A05D42"/>
    <w:rsid w:val="00A062E5"/>
    <w:rsid w:val="00A103D8"/>
    <w:rsid w:val="00A156CC"/>
    <w:rsid w:val="00A241C3"/>
    <w:rsid w:val="00A256A7"/>
    <w:rsid w:val="00A31E65"/>
    <w:rsid w:val="00A35AE1"/>
    <w:rsid w:val="00A40035"/>
    <w:rsid w:val="00A411F7"/>
    <w:rsid w:val="00A54BB8"/>
    <w:rsid w:val="00A56440"/>
    <w:rsid w:val="00A63776"/>
    <w:rsid w:val="00A7560A"/>
    <w:rsid w:val="00A833FD"/>
    <w:rsid w:val="00A864D9"/>
    <w:rsid w:val="00A8774B"/>
    <w:rsid w:val="00A954F9"/>
    <w:rsid w:val="00AA2FE8"/>
    <w:rsid w:val="00AB000E"/>
    <w:rsid w:val="00AB163C"/>
    <w:rsid w:val="00AB1E2A"/>
    <w:rsid w:val="00AB45EE"/>
    <w:rsid w:val="00AC1802"/>
    <w:rsid w:val="00AC1FC6"/>
    <w:rsid w:val="00AC4630"/>
    <w:rsid w:val="00AC4773"/>
    <w:rsid w:val="00AD5454"/>
    <w:rsid w:val="00AD7BDB"/>
    <w:rsid w:val="00AE05D7"/>
    <w:rsid w:val="00AE7478"/>
    <w:rsid w:val="00AE7BAA"/>
    <w:rsid w:val="00AF4795"/>
    <w:rsid w:val="00AF6E21"/>
    <w:rsid w:val="00B0088C"/>
    <w:rsid w:val="00B02DE9"/>
    <w:rsid w:val="00B02E71"/>
    <w:rsid w:val="00B042AB"/>
    <w:rsid w:val="00B105E3"/>
    <w:rsid w:val="00B14652"/>
    <w:rsid w:val="00B23482"/>
    <w:rsid w:val="00B3104B"/>
    <w:rsid w:val="00B34454"/>
    <w:rsid w:val="00B37C4B"/>
    <w:rsid w:val="00B442E7"/>
    <w:rsid w:val="00B45649"/>
    <w:rsid w:val="00B50F9C"/>
    <w:rsid w:val="00B5346C"/>
    <w:rsid w:val="00B56040"/>
    <w:rsid w:val="00B62791"/>
    <w:rsid w:val="00B81981"/>
    <w:rsid w:val="00B90F63"/>
    <w:rsid w:val="00B94EB0"/>
    <w:rsid w:val="00BA03DD"/>
    <w:rsid w:val="00BA1748"/>
    <w:rsid w:val="00BA4BAD"/>
    <w:rsid w:val="00BB5E84"/>
    <w:rsid w:val="00BC1C72"/>
    <w:rsid w:val="00BC29A5"/>
    <w:rsid w:val="00BC2AD8"/>
    <w:rsid w:val="00BD711A"/>
    <w:rsid w:val="00BF2761"/>
    <w:rsid w:val="00C05422"/>
    <w:rsid w:val="00C07F5D"/>
    <w:rsid w:val="00C12A34"/>
    <w:rsid w:val="00C1313D"/>
    <w:rsid w:val="00C147F4"/>
    <w:rsid w:val="00C15AC9"/>
    <w:rsid w:val="00C22D3F"/>
    <w:rsid w:val="00C258D9"/>
    <w:rsid w:val="00C27509"/>
    <w:rsid w:val="00C3143A"/>
    <w:rsid w:val="00C34B39"/>
    <w:rsid w:val="00C45C75"/>
    <w:rsid w:val="00C504C4"/>
    <w:rsid w:val="00C50BFE"/>
    <w:rsid w:val="00C51D08"/>
    <w:rsid w:val="00C524A2"/>
    <w:rsid w:val="00C66109"/>
    <w:rsid w:val="00C66AC7"/>
    <w:rsid w:val="00C66D68"/>
    <w:rsid w:val="00C71CFB"/>
    <w:rsid w:val="00C92C3F"/>
    <w:rsid w:val="00C94956"/>
    <w:rsid w:val="00CB14AD"/>
    <w:rsid w:val="00CB79E7"/>
    <w:rsid w:val="00CC0323"/>
    <w:rsid w:val="00CC0C2F"/>
    <w:rsid w:val="00CC0FF1"/>
    <w:rsid w:val="00CD242B"/>
    <w:rsid w:val="00CD25E6"/>
    <w:rsid w:val="00CD32A9"/>
    <w:rsid w:val="00CD4B2D"/>
    <w:rsid w:val="00CD54E5"/>
    <w:rsid w:val="00CD5A17"/>
    <w:rsid w:val="00CD7C79"/>
    <w:rsid w:val="00CE4937"/>
    <w:rsid w:val="00CE54A2"/>
    <w:rsid w:val="00CE6A6C"/>
    <w:rsid w:val="00CF11EB"/>
    <w:rsid w:val="00CF12C8"/>
    <w:rsid w:val="00CF545B"/>
    <w:rsid w:val="00D027A9"/>
    <w:rsid w:val="00D11F60"/>
    <w:rsid w:val="00D13F90"/>
    <w:rsid w:val="00D359E6"/>
    <w:rsid w:val="00D3687E"/>
    <w:rsid w:val="00D51DBA"/>
    <w:rsid w:val="00D57408"/>
    <w:rsid w:val="00D622E7"/>
    <w:rsid w:val="00D63962"/>
    <w:rsid w:val="00D650CD"/>
    <w:rsid w:val="00D705B1"/>
    <w:rsid w:val="00D72689"/>
    <w:rsid w:val="00D74937"/>
    <w:rsid w:val="00D758E3"/>
    <w:rsid w:val="00D77A31"/>
    <w:rsid w:val="00D8363E"/>
    <w:rsid w:val="00D84837"/>
    <w:rsid w:val="00D8493C"/>
    <w:rsid w:val="00D86EBE"/>
    <w:rsid w:val="00D914A6"/>
    <w:rsid w:val="00D95FBB"/>
    <w:rsid w:val="00D97BFB"/>
    <w:rsid w:val="00DB0329"/>
    <w:rsid w:val="00DB0514"/>
    <w:rsid w:val="00DB3399"/>
    <w:rsid w:val="00DC1F51"/>
    <w:rsid w:val="00DC4887"/>
    <w:rsid w:val="00DD7075"/>
    <w:rsid w:val="00DD71B6"/>
    <w:rsid w:val="00DE48E9"/>
    <w:rsid w:val="00DE73E0"/>
    <w:rsid w:val="00DE7D88"/>
    <w:rsid w:val="00DF0C78"/>
    <w:rsid w:val="00DF5682"/>
    <w:rsid w:val="00DF6573"/>
    <w:rsid w:val="00DF7DEE"/>
    <w:rsid w:val="00E026B9"/>
    <w:rsid w:val="00E1097E"/>
    <w:rsid w:val="00E14C7E"/>
    <w:rsid w:val="00E20E56"/>
    <w:rsid w:val="00E2484B"/>
    <w:rsid w:val="00E325CC"/>
    <w:rsid w:val="00E3521F"/>
    <w:rsid w:val="00E41894"/>
    <w:rsid w:val="00E45BD7"/>
    <w:rsid w:val="00E467E4"/>
    <w:rsid w:val="00E5129A"/>
    <w:rsid w:val="00E51A28"/>
    <w:rsid w:val="00E52B99"/>
    <w:rsid w:val="00E66A2C"/>
    <w:rsid w:val="00E741FA"/>
    <w:rsid w:val="00E777C4"/>
    <w:rsid w:val="00E83ED3"/>
    <w:rsid w:val="00E85DB8"/>
    <w:rsid w:val="00E875C0"/>
    <w:rsid w:val="00E93614"/>
    <w:rsid w:val="00EA69B0"/>
    <w:rsid w:val="00EB06E2"/>
    <w:rsid w:val="00EC57DE"/>
    <w:rsid w:val="00EC7E2A"/>
    <w:rsid w:val="00EE7DFD"/>
    <w:rsid w:val="00EF1BD7"/>
    <w:rsid w:val="00EF39E1"/>
    <w:rsid w:val="00EF79C6"/>
    <w:rsid w:val="00EF79FE"/>
    <w:rsid w:val="00F124CD"/>
    <w:rsid w:val="00F149DB"/>
    <w:rsid w:val="00F2074A"/>
    <w:rsid w:val="00F21E27"/>
    <w:rsid w:val="00F351B6"/>
    <w:rsid w:val="00F3533A"/>
    <w:rsid w:val="00F50A5C"/>
    <w:rsid w:val="00F52626"/>
    <w:rsid w:val="00F5684C"/>
    <w:rsid w:val="00F5769D"/>
    <w:rsid w:val="00F60325"/>
    <w:rsid w:val="00F654CB"/>
    <w:rsid w:val="00F716C3"/>
    <w:rsid w:val="00F74C19"/>
    <w:rsid w:val="00F774FB"/>
    <w:rsid w:val="00F87BE3"/>
    <w:rsid w:val="00F94669"/>
    <w:rsid w:val="00FA19B6"/>
    <w:rsid w:val="00FA1E92"/>
    <w:rsid w:val="00FA2756"/>
    <w:rsid w:val="00FA63DB"/>
    <w:rsid w:val="00FB2A84"/>
    <w:rsid w:val="00FB488C"/>
    <w:rsid w:val="00FB509D"/>
    <w:rsid w:val="00FC19A7"/>
    <w:rsid w:val="00FC4FDA"/>
    <w:rsid w:val="00FC5043"/>
    <w:rsid w:val="00FD3BED"/>
    <w:rsid w:val="00FD5C57"/>
    <w:rsid w:val="00FD6A27"/>
    <w:rsid w:val="00FE2C0C"/>
    <w:rsid w:val="00FE5890"/>
    <w:rsid w:val="00FF04EC"/>
    <w:rsid w:val="00FF1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D042E-2B5C-434C-9FFF-9988E6E4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1"/>
    <w:uiPriority w:val="99"/>
    <w:unhideWhenUsed/>
    <w:rsid w:val="0055679B"/>
    <w:pPr>
      <w:suppressAutoHyphens/>
      <w:spacing w:after="0" w:line="240" w:lineRule="auto"/>
    </w:pPr>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55679B"/>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uiPriority w:val="99"/>
    <w:semiHidden/>
    <w:rsid w:val="0055679B"/>
    <w:rPr>
      <w:sz w:val="20"/>
      <w:szCs w:val="20"/>
    </w:rPr>
  </w:style>
  <w:style w:type="character" w:customStyle="1" w:styleId="DebesliotekstasDiagrama">
    <w:name w:val="Debesėlio tekstas Diagrama"/>
    <w:basedOn w:val="Numatytasispastraiposriftas"/>
    <w:link w:val="Debesliotekstas"/>
    <w:uiPriority w:val="99"/>
    <w:semiHidden/>
    <w:rsid w:val="0055679B"/>
    <w:rPr>
      <w:rFonts w:ascii="Segoe UI" w:eastAsia="Times New Roman" w:hAnsi="Segoe UI" w:cs="Segoe UI"/>
      <w:sz w:val="18"/>
      <w:szCs w:val="18"/>
      <w:lang w:eastAsia="zh-CN"/>
    </w:rPr>
  </w:style>
  <w:style w:type="paragraph" w:styleId="Debesliotekstas">
    <w:name w:val="Balloon Text"/>
    <w:basedOn w:val="prastasis"/>
    <w:link w:val="DebesliotekstasDiagrama"/>
    <w:uiPriority w:val="99"/>
    <w:semiHidden/>
    <w:unhideWhenUsed/>
    <w:rsid w:val="0055679B"/>
    <w:pPr>
      <w:suppressAutoHyphens/>
      <w:spacing w:after="0" w:line="240" w:lineRule="auto"/>
    </w:pPr>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55679B"/>
    <w:rPr>
      <w:b/>
      <w:bCs/>
    </w:rPr>
  </w:style>
  <w:style w:type="character" w:customStyle="1" w:styleId="KomentarotemaDiagrama">
    <w:name w:val="Komentaro tema Diagrama"/>
    <w:basedOn w:val="KomentarotekstasDiagrama"/>
    <w:link w:val="Komentarotema"/>
    <w:uiPriority w:val="99"/>
    <w:semiHidden/>
    <w:rsid w:val="0055679B"/>
    <w:rPr>
      <w:rFonts w:ascii="Times New Roman" w:eastAsia="Times New Roman" w:hAnsi="Times New Roman" w:cs="Times New Roman"/>
      <w:b/>
      <w:bCs/>
      <w:sz w:val="20"/>
      <w:szCs w:val="20"/>
      <w:lang w:eastAsia="zh-CN"/>
    </w:rPr>
  </w:style>
  <w:style w:type="character" w:customStyle="1" w:styleId="PuslapioinaostekstasDiagrama">
    <w:name w:val="Puslapio išnašos tekstas Diagrama"/>
    <w:basedOn w:val="Numatytasispastraiposriftas"/>
    <w:link w:val="Puslapioinaostekstas"/>
    <w:semiHidden/>
    <w:rsid w:val="0055679B"/>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semiHidden/>
    <w:unhideWhenUsed/>
    <w:rsid w:val="0055679B"/>
    <w:pPr>
      <w:spacing w:after="0" w:line="240" w:lineRule="auto"/>
    </w:pPr>
    <w:rPr>
      <w:rFonts w:ascii="Times New Roman" w:eastAsia="Times New Roman" w:hAnsi="Times New Roman" w:cs="Times New Roman"/>
      <w:sz w:val="20"/>
      <w:szCs w:val="20"/>
      <w:lang w:eastAsia="lt-LT"/>
    </w:rPr>
  </w:style>
  <w:style w:type="paragraph" w:styleId="Betarp">
    <w:name w:val="No Spacing"/>
    <w:uiPriority w:val="1"/>
    <w:qFormat/>
    <w:rsid w:val="0055679B"/>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character" w:styleId="Komentaronuoroda">
    <w:name w:val="annotation reference"/>
    <w:uiPriority w:val="99"/>
    <w:semiHidden/>
    <w:unhideWhenUsed/>
    <w:rsid w:val="0055679B"/>
    <w:rPr>
      <w:sz w:val="16"/>
      <w:szCs w:val="16"/>
    </w:rPr>
  </w:style>
  <w:style w:type="paragraph" w:styleId="prastasiniatinklio">
    <w:name w:val="Normal (Web)"/>
    <w:basedOn w:val="prastasis"/>
    <w:uiPriority w:val="99"/>
    <w:unhideWhenUsed/>
    <w:rsid w:val="00F351B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351B6"/>
    <w:rPr>
      <w:b/>
      <w:bCs/>
    </w:rPr>
  </w:style>
  <w:style w:type="character" w:styleId="Hipersaitas">
    <w:name w:val="Hyperlink"/>
    <w:basedOn w:val="Numatytasispastraiposriftas"/>
    <w:unhideWhenUsed/>
    <w:rsid w:val="00B14652"/>
    <w:rPr>
      <w:color w:val="0563C1" w:themeColor="hyperlink"/>
      <w:u w:val="single"/>
    </w:rPr>
  </w:style>
  <w:style w:type="character" w:styleId="Perirtashipersaitas">
    <w:name w:val="FollowedHyperlink"/>
    <w:basedOn w:val="Numatytasispastraiposriftas"/>
    <w:uiPriority w:val="99"/>
    <w:semiHidden/>
    <w:unhideWhenUsed/>
    <w:rsid w:val="00374BC3"/>
    <w:rPr>
      <w:color w:val="954F72" w:themeColor="followedHyperlink"/>
      <w:u w:val="single"/>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Bulle"/>
    <w:basedOn w:val="prastasis"/>
    <w:link w:val="SraopastraipaDiagrama"/>
    <w:uiPriority w:val="34"/>
    <w:qFormat/>
    <w:rsid w:val="00F5684C"/>
    <w:pPr>
      <w:spacing w:after="200" w:line="276" w:lineRule="auto"/>
      <w:ind w:left="720"/>
      <w:contextualSpacing/>
    </w:pPr>
  </w:style>
  <w:style w:type="paragraph" w:styleId="Paantrat">
    <w:name w:val="Subtitle"/>
    <w:basedOn w:val="prastasis"/>
    <w:next w:val="prastasis"/>
    <w:link w:val="PaantratDiagrama"/>
    <w:uiPriority w:val="11"/>
    <w:qFormat/>
    <w:rsid w:val="00795543"/>
    <w:pPr>
      <w:numPr>
        <w:ilvl w:val="1"/>
      </w:numPr>
      <w:spacing w:line="276" w:lineRule="auto"/>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795543"/>
    <w:rPr>
      <w:rFonts w:eastAsiaTheme="minorEastAsia"/>
      <w:color w:val="5A5A5A" w:themeColor="text1" w:themeTint="A5"/>
      <w:spacing w:val="15"/>
    </w:rPr>
  </w:style>
  <w:style w:type="paragraph" w:styleId="Antrats">
    <w:name w:val="header"/>
    <w:basedOn w:val="prastasis"/>
    <w:link w:val="AntratsDiagrama"/>
    <w:uiPriority w:val="99"/>
    <w:unhideWhenUsed/>
    <w:rsid w:val="00413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3AB7"/>
  </w:style>
  <w:style w:type="paragraph" w:styleId="Porat">
    <w:name w:val="footer"/>
    <w:basedOn w:val="prastasis"/>
    <w:link w:val="PoratDiagrama"/>
    <w:uiPriority w:val="99"/>
    <w:unhideWhenUsed/>
    <w:rsid w:val="00413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3AB7"/>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B0088C"/>
  </w:style>
  <w:style w:type="paragraph" w:styleId="Pagrindinistekstas2">
    <w:name w:val="Body Text 2"/>
    <w:basedOn w:val="prastasis"/>
    <w:link w:val="Pagrindinistekstas2Diagrama"/>
    <w:uiPriority w:val="99"/>
    <w:unhideWhenUsed/>
    <w:rsid w:val="002B4866"/>
    <w:pPr>
      <w:spacing w:after="120" w:line="480" w:lineRule="auto"/>
    </w:pPr>
    <w:rPr>
      <w:rFonts w:eastAsiaTheme="minorEastAsia"/>
      <w:lang w:val="en-US"/>
    </w:rPr>
  </w:style>
  <w:style w:type="character" w:customStyle="1" w:styleId="Pagrindinistekstas2Diagrama">
    <w:name w:val="Pagrindinis tekstas 2 Diagrama"/>
    <w:basedOn w:val="Numatytasispastraiposriftas"/>
    <w:link w:val="Pagrindinistekstas2"/>
    <w:uiPriority w:val="99"/>
    <w:rsid w:val="002B4866"/>
    <w:rPr>
      <w:rFonts w:eastAsiaTheme="minorEastAsia"/>
      <w:lang w:val="en-US"/>
    </w:rPr>
  </w:style>
  <w:style w:type="paragraph" w:styleId="Pavadinimas">
    <w:name w:val="Title"/>
    <w:basedOn w:val="prastasis"/>
    <w:next w:val="prastasis"/>
    <w:link w:val="PavadinimasDiagrama"/>
    <w:uiPriority w:val="10"/>
    <w:qFormat/>
    <w:rsid w:val="002B486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2B4866"/>
    <w:rPr>
      <w:rFonts w:asciiTheme="majorHAnsi" w:eastAsiaTheme="majorEastAsia" w:hAnsiTheme="majorHAnsi" w:cstheme="majorBidi"/>
      <w:color w:val="323E4F" w:themeColor="text2" w:themeShade="BF"/>
      <w:spacing w:val="5"/>
      <w:kern w:val="28"/>
      <w:sz w:val="52"/>
      <w:szCs w:val="52"/>
      <w:lang w:val="en-US"/>
    </w:rPr>
  </w:style>
  <w:style w:type="paragraph" w:styleId="Pataisymai">
    <w:name w:val="Revision"/>
    <w:hidden/>
    <w:uiPriority w:val="99"/>
    <w:semiHidden/>
    <w:rsid w:val="00077D8B"/>
    <w:pPr>
      <w:spacing w:after="0" w:line="240" w:lineRule="auto"/>
    </w:pPr>
  </w:style>
  <w:style w:type="character" w:customStyle="1" w:styleId="FontStyle73">
    <w:name w:val="Font Style73"/>
    <w:basedOn w:val="Numatytasispastraiposriftas"/>
    <w:uiPriority w:val="99"/>
    <w:rsid w:val="00691839"/>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7286">
      <w:bodyDiv w:val="1"/>
      <w:marLeft w:val="0"/>
      <w:marRight w:val="0"/>
      <w:marTop w:val="0"/>
      <w:marBottom w:val="0"/>
      <w:divBdr>
        <w:top w:val="none" w:sz="0" w:space="0" w:color="auto"/>
        <w:left w:val="none" w:sz="0" w:space="0" w:color="auto"/>
        <w:bottom w:val="none" w:sz="0" w:space="0" w:color="auto"/>
        <w:right w:val="none" w:sz="0" w:space="0" w:color="auto"/>
      </w:divBdr>
    </w:div>
    <w:div w:id="224878580">
      <w:bodyDiv w:val="1"/>
      <w:marLeft w:val="0"/>
      <w:marRight w:val="0"/>
      <w:marTop w:val="0"/>
      <w:marBottom w:val="0"/>
      <w:divBdr>
        <w:top w:val="none" w:sz="0" w:space="0" w:color="auto"/>
        <w:left w:val="none" w:sz="0" w:space="0" w:color="auto"/>
        <w:bottom w:val="none" w:sz="0" w:space="0" w:color="auto"/>
        <w:right w:val="none" w:sz="0" w:space="0" w:color="auto"/>
      </w:divBdr>
    </w:div>
    <w:div w:id="272784496">
      <w:bodyDiv w:val="1"/>
      <w:marLeft w:val="0"/>
      <w:marRight w:val="0"/>
      <w:marTop w:val="0"/>
      <w:marBottom w:val="0"/>
      <w:divBdr>
        <w:top w:val="none" w:sz="0" w:space="0" w:color="auto"/>
        <w:left w:val="none" w:sz="0" w:space="0" w:color="auto"/>
        <w:bottom w:val="none" w:sz="0" w:space="0" w:color="auto"/>
        <w:right w:val="none" w:sz="0" w:space="0" w:color="auto"/>
      </w:divBdr>
      <w:divsChild>
        <w:div w:id="422267099">
          <w:marLeft w:val="0"/>
          <w:marRight w:val="0"/>
          <w:marTop w:val="0"/>
          <w:marBottom w:val="0"/>
          <w:divBdr>
            <w:top w:val="none" w:sz="0" w:space="0" w:color="auto"/>
            <w:left w:val="none" w:sz="0" w:space="0" w:color="auto"/>
            <w:bottom w:val="none" w:sz="0" w:space="0" w:color="auto"/>
            <w:right w:val="none" w:sz="0" w:space="0" w:color="auto"/>
          </w:divBdr>
        </w:div>
      </w:divsChild>
    </w:div>
    <w:div w:id="391270429">
      <w:bodyDiv w:val="1"/>
      <w:marLeft w:val="0"/>
      <w:marRight w:val="0"/>
      <w:marTop w:val="0"/>
      <w:marBottom w:val="0"/>
      <w:divBdr>
        <w:top w:val="none" w:sz="0" w:space="0" w:color="auto"/>
        <w:left w:val="none" w:sz="0" w:space="0" w:color="auto"/>
        <w:bottom w:val="none" w:sz="0" w:space="0" w:color="auto"/>
        <w:right w:val="none" w:sz="0" w:space="0" w:color="auto"/>
      </w:divBdr>
      <w:divsChild>
        <w:div w:id="302587436">
          <w:marLeft w:val="0"/>
          <w:marRight w:val="0"/>
          <w:marTop w:val="0"/>
          <w:marBottom w:val="0"/>
          <w:divBdr>
            <w:top w:val="none" w:sz="0" w:space="0" w:color="auto"/>
            <w:left w:val="none" w:sz="0" w:space="0" w:color="auto"/>
            <w:bottom w:val="none" w:sz="0" w:space="0" w:color="auto"/>
            <w:right w:val="none" w:sz="0" w:space="0" w:color="auto"/>
          </w:divBdr>
        </w:div>
      </w:divsChild>
    </w:div>
    <w:div w:id="429085889">
      <w:bodyDiv w:val="1"/>
      <w:marLeft w:val="0"/>
      <w:marRight w:val="0"/>
      <w:marTop w:val="0"/>
      <w:marBottom w:val="0"/>
      <w:divBdr>
        <w:top w:val="none" w:sz="0" w:space="0" w:color="auto"/>
        <w:left w:val="none" w:sz="0" w:space="0" w:color="auto"/>
        <w:bottom w:val="none" w:sz="0" w:space="0" w:color="auto"/>
        <w:right w:val="none" w:sz="0" w:space="0" w:color="auto"/>
      </w:divBdr>
      <w:divsChild>
        <w:div w:id="979117326">
          <w:marLeft w:val="0"/>
          <w:marRight w:val="0"/>
          <w:marTop w:val="0"/>
          <w:marBottom w:val="0"/>
          <w:divBdr>
            <w:top w:val="none" w:sz="0" w:space="0" w:color="auto"/>
            <w:left w:val="none" w:sz="0" w:space="0" w:color="auto"/>
            <w:bottom w:val="none" w:sz="0" w:space="0" w:color="auto"/>
            <w:right w:val="none" w:sz="0" w:space="0" w:color="auto"/>
          </w:divBdr>
        </w:div>
      </w:divsChild>
    </w:div>
    <w:div w:id="601886795">
      <w:bodyDiv w:val="1"/>
      <w:marLeft w:val="0"/>
      <w:marRight w:val="0"/>
      <w:marTop w:val="0"/>
      <w:marBottom w:val="0"/>
      <w:divBdr>
        <w:top w:val="none" w:sz="0" w:space="0" w:color="auto"/>
        <w:left w:val="none" w:sz="0" w:space="0" w:color="auto"/>
        <w:bottom w:val="none" w:sz="0" w:space="0" w:color="auto"/>
        <w:right w:val="none" w:sz="0" w:space="0" w:color="auto"/>
      </w:divBdr>
    </w:div>
    <w:div w:id="784077585">
      <w:bodyDiv w:val="1"/>
      <w:marLeft w:val="0"/>
      <w:marRight w:val="0"/>
      <w:marTop w:val="0"/>
      <w:marBottom w:val="0"/>
      <w:divBdr>
        <w:top w:val="none" w:sz="0" w:space="0" w:color="auto"/>
        <w:left w:val="none" w:sz="0" w:space="0" w:color="auto"/>
        <w:bottom w:val="none" w:sz="0" w:space="0" w:color="auto"/>
        <w:right w:val="none" w:sz="0" w:space="0" w:color="auto"/>
      </w:divBdr>
    </w:div>
    <w:div w:id="800147774">
      <w:bodyDiv w:val="1"/>
      <w:marLeft w:val="0"/>
      <w:marRight w:val="0"/>
      <w:marTop w:val="0"/>
      <w:marBottom w:val="0"/>
      <w:divBdr>
        <w:top w:val="none" w:sz="0" w:space="0" w:color="auto"/>
        <w:left w:val="none" w:sz="0" w:space="0" w:color="auto"/>
        <w:bottom w:val="none" w:sz="0" w:space="0" w:color="auto"/>
        <w:right w:val="none" w:sz="0" w:space="0" w:color="auto"/>
      </w:divBdr>
    </w:div>
    <w:div w:id="945845135">
      <w:bodyDiv w:val="1"/>
      <w:marLeft w:val="0"/>
      <w:marRight w:val="0"/>
      <w:marTop w:val="0"/>
      <w:marBottom w:val="0"/>
      <w:divBdr>
        <w:top w:val="none" w:sz="0" w:space="0" w:color="auto"/>
        <w:left w:val="none" w:sz="0" w:space="0" w:color="auto"/>
        <w:bottom w:val="none" w:sz="0" w:space="0" w:color="auto"/>
        <w:right w:val="none" w:sz="0" w:space="0" w:color="auto"/>
      </w:divBdr>
      <w:divsChild>
        <w:div w:id="1666400455">
          <w:marLeft w:val="0"/>
          <w:marRight w:val="0"/>
          <w:marTop w:val="0"/>
          <w:marBottom w:val="0"/>
          <w:divBdr>
            <w:top w:val="none" w:sz="0" w:space="0" w:color="auto"/>
            <w:left w:val="none" w:sz="0" w:space="0" w:color="auto"/>
            <w:bottom w:val="none" w:sz="0" w:space="0" w:color="auto"/>
            <w:right w:val="none" w:sz="0" w:space="0" w:color="auto"/>
          </w:divBdr>
        </w:div>
      </w:divsChild>
    </w:div>
    <w:div w:id="970601138">
      <w:bodyDiv w:val="1"/>
      <w:marLeft w:val="0"/>
      <w:marRight w:val="0"/>
      <w:marTop w:val="0"/>
      <w:marBottom w:val="0"/>
      <w:divBdr>
        <w:top w:val="none" w:sz="0" w:space="0" w:color="auto"/>
        <w:left w:val="none" w:sz="0" w:space="0" w:color="auto"/>
        <w:bottom w:val="none" w:sz="0" w:space="0" w:color="auto"/>
        <w:right w:val="none" w:sz="0" w:space="0" w:color="auto"/>
      </w:divBdr>
    </w:div>
    <w:div w:id="1542550989">
      <w:bodyDiv w:val="1"/>
      <w:marLeft w:val="0"/>
      <w:marRight w:val="0"/>
      <w:marTop w:val="0"/>
      <w:marBottom w:val="0"/>
      <w:divBdr>
        <w:top w:val="none" w:sz="0" w:space="0" w:color="auto"/>
        <w:left w:val="none" w:sz="0" w:space="0" w:color="auto"/>
        <w:bottom w:val="none" w:sz="0" w:space="0" w:color="auto"/>
        <w:right w:val="none" w:sz="0" w:space="0" w:color="auto"/>
      </w:divBdr>
      <w:divsChild>
        <w:div w:id="1572152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fr/legalAct/25069bc035df11e99595d005d42b863e/asr"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8CB593F8D17A4994A8D3A719651319" ma:contentTypeVersion="3" ma:contentTypeDescription="Create a new document." ma:contentTypeScope="" ma:versionID="00d3efa2be0e5ae12822cd5b3a570b18">
  <xsd:schema xmlns:xsd="http://www.w3.org/2001/XMLSchema" xmlns:xs="http://www.w3.org/2001/XMLSchema" xmlns:p="http://schemas.microsoft.com/office/2006/metadata/properties" xmlns:ns3="c67bcef4-a900-4ee2-8036-e9faec902bee" targetNamespace="http://schemas.microsoft.com/office/2006/metadata/properties" ma:root="true" ma:fieldsID="274e4ea5c14d55dcf6f406cb835328d6" ns3:_="">
    <xsd:import namespace="c67bcef4-a900-4ee2-8036-e9faec902bee"/>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cef4-a900-4ee2-8036-e9faec902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77A7-3E09-4DAC-B603-56A4D82D02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2823B5-A0BA-47F7-A85D-AC2628963B05}">
  <ds:schemaRefs>
    <ds:schemaRef ds:uri="http://schemas.microsoft.com/sharepoint/v3/contenttype/forms"/>
  </ds:schemaRefs>
</ds:datastoreItem>
</file>

<file path=customXml/itemProps3.xml><?xml version="1.0" encoding="utf-8"?>
<ds:datastoreItem xmlns:ds="http://schemas.openxmlformats.org/officeDocument/2006/customXml" ds:itemID="{4EF523F7-1ABC-448F-8364-F15C41016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cef4-a900-4ee2-8036-e9faec902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2371-048E-4BC0-AF1C-0F02B1E68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9</Pages>
  <Words>10870</Words>
  <Characters>6197</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 Poderytė-Martinkienė</dc:creator>
  <cp:keywords/>
  <dc:description/>
  <cp:lastModifiedBy>Jūratė Dabašinskienė</cp:lastModifiedBy>
  <cp:revision>14</cp:revision>
  <cp:lastPrinted>2025-11-20T08:59:00Z</cp:lastPrinted>
  <dcterms:created xsi:type="dcterms:W3CDTF">2026-02-20T08:02:00Z</dcterms:created>
  <dcterms:modified xsi:type="dcterms:W3CDTF">2026-03-04T08:52:00Z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0x010100AF8CB593F8D17A4994A8D3A719651319</vt:lpwstr>
  </property>
</Properties>
</file>