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D96505" w:rsidRDefault="00EA3CB8" w:rsidP="002C1A43">
      <w:pPr>
        <w:pStyle w:val="Standard"/>
        <w:tabs>
          <w:tab w:val="left" w:pos="1304"/>
          <w:tab w:val="left" w:pos="1457"/>
          <w:tab w:val="left" w:pos="1604"/>
          <w:tab w:val="left" w:pos="1757"/>
        </w:tabs>
        <w:spacing w:after="0" w:line="240" w:lineRule="auto"/>
        <w:rPr>
          <w:szCs w:val="24"/>
        </w:rPr>
      </w:pPr>
      <w:r w:rsidRPr="00D96505">
        <w:rPr>
          <w:szCs w:val="24"/>
        </w:rPr>
        <w:tab/>
      </w:r>
      <w:r w:rsidRPr="00D96505">
        <w:rPr>
          <w:szCs w:val="24"/>
        </w:rPr>
        <w:tab/>
      </w:r>
      <w:r w:rsidRPr="00D96505">
        <w:rPr>
          <w:szCs w:val="24"/>
        </w:rPr>
        <w:tab/>
      </w:r>
      <w:r w:rsidRPr="00D96505">
        <w:rPr>
          <w:szCs w:val="24"/>
        </w:rPr>
        <w:tab/>
      </w:r>
      <w:r w:rsidRPr="00D96505">
        <w:rPr>
          <w:szCs w:val="24"/>
        </w:rPr>
        <w:tab/>
      </w:r>
      <w:r w:rsidR="002C1A43" w:rsidRPr="00D96505">
        <w:rPr>
          <w:szCs w:val="24"/>
        </w:rPr>
        <w:tab/>
      </w:r>
      <w:r w:rsidR="002C1A43" w:rsidRPr="00D96505">
        <w:rPr>
          <w:szCs w:val="24"/>
        </w:rPr>
        <w:tab/>
      </w:r>
      <w:r w:rsidR="002C1A43" w:rsidRPr="00D96505">
        <w:rPr>
          <w:szCs w:val="24"/>
        </w:rPr>
        <w:tab/>
      </w:r>
      <w:r w:rsidR="002C1A43" w:rsidRPr="00D96505">
        <w:rPr>
          <w:szCs w:val="24"/>
        </w:rPr>
        <w:tab/>
        <w:t xml:space="preserve">Pirkimo sąlygų </w:t>
      </w:r>
      <w:r w:rsidR="00A0404A" w:rsidRPr="00D96505">
        <w:rPr>
          <w:szCs w:val="24"/>
        </w:rPr>
        <w:t>2</w:t>
      </w:r>
      <w:r w:rsidR="002C1A43" w:rsidRPr="00D96505">
        <w:rPr>
          <w:szCs w:val="24"/>
        </w:rPr>
        <w:t xml:space="preserve"> priedas</w:t>
      </w:r>
    </w:p>
    <w:p w14:paraId="2D73ED10" w14:textId="0BFC8E1A" w:rsidR="00EA3CB8" w:rsidRPr="006468F1" w:rsidRDefault="00EA3CB8" w:rsidP="00EA3CB8">
      <w:pPr>
        <w:pStyle w:val="Standard"/>
        <w:tabs>
          <w:tab w:val="left" w:pos="1304"/>
          <w:tab w:val="left" w:pos="1457"/>
          <w:tab w:val="left" w:pos="1604"/>
          <w:tab w:val="left" w:pos="1757"/>
        </w:tabs>
        <w:spacing w:after="0" w:line="240" w:lineRule="auto"/>
        <w:rPr>
          <w:szCs w:val="24"/>
        </w:rPr>
      </w:pPr>
    </w:p>
    <w:p w14:paraId="39897D7A" w14:textId="77777777" w:rsidR="00EA3CB8" w:rsidRPr="00AC5D6B" w:rsidRDefault="00EA3CB8" w:rsidP="00EA3CB8">
      <w:pPr>
        <w:pStyle w:val="Standard"/>
        <w:spacing w:after="0" w:line="240" w:lineRule="auto"/>
        <w:jc w:val="center"/>
        <w:rPr>
          <w:b/>
          <w:szCs w:val="24"/>
        </w:rPr>
      </w:pPr>
    </w:p>
    <w:p w14:paraId="6A9F968C" w14:textId="145BDD7D" w:rsidR="00EA3CB8" w:rsidRPr="00AC5D6B" w:rsidRDefault="00EA3CB8" w:rsidP="00EA3CB8">
      <w:pPr>
        <w:pStyle w:val="Standard"/>
        <w:jc w:val="center"/>
        <w:rPr>
          <w:szCs w:val="24"/>
        </w:rPr>
      </w:pPr>
      <w:bookmarkStart w:id="0" w:name="_Hlk216181033"/>
      <w:r w:rsidRPr="00AC5D6B">
        <w:rPr>
          <w:b/>
          <w:szCs w:val="24"/>
        </w:rPr>
        <w:t>AUTOMOBILIO, PRITAIKYTO MOBILIOMS AMBULATORINĖMS PASLAUGOMS TEIKTI,</w:t>
      </w:r>
      <w:r w:rsidR="00A64F95" w:rsidRPr="00AC5D6B">
        <w:rPr>
          <w:b/>
          <w:szCs w:val="24"/>
        </w:rPr>
        <w:t xml:space="preserve"> PIRKIMO</w:t>
      </w:r>
      <w:r w:rsidRPr="00AC5D6B">
        <w:rPr>
          <w:b/>
          <w:szCs w:val="24"/>
        </w:rPr>
        <w:t xml:space="preserve"> </w:t>
      </w:r>
      <w:bookmarkEnd w:id="0"/>
      <w:r w:rsidRPr="00AC5D6B">
        <w:rPr>
          <w:b/>
          <w:szCs w:val="24"/>
        </w:rPr>
        <w:t>TECHNINĖ SPECIFIKACIJA</w:t>
      </w:r>
    </w:p>
    <w:p w14:paraId="1EB24A43" w14:textId="10BDD04B" w:rsidR="00EA3CB8" w:rsidRPr="00AC5D6B" w:rsidRDefault="00EA3CB8" w:rsidP="002B0C6E">
      <w:pPr>
        <w:pStyle w:val="StandardWW"/>
        <w:ind w:firstLine="851"/>
        <w:jc w:val="both"/>
        <w:rPr>
          <w:rFonts w:ascii="Times New Roman" w:hAnsi="Times New Roman" w:cs="Times New Roman"/>
          <w:lang w:val="lt-LT"/>
        </w:rPr>
      </w:pPr>
      <w:r w:rsidRPr="00AC5D6B">
        <w:rPr>
          <w:rFonts w:ascii="Times New Roman" w:eastAsia="Calibri" w:hAnsi="Times New Roman" w:cs="Times New Roman"/>
          <w:b/>
          <w:bCs/>
          <w:lang w:val="lt-LT"/>
        </w:rPr>
        <w:t>Siūlom</w:t>
      </w:r>
      <w:r w:rsidR="00AF54E7" w:rsidRPr="00AC5D6B">
        <w:rPr>
          <w:rFonts w:ascii="Times New Roman" w:eastAsia="Calibri" w:hAnsi="Times New Roman" w:cs="Times New Roman"/>
          <w:b/>
          <w:bCs/>
          <w:lang w:val="lt-LT"/>
        </w:rPr>
        <w:t>as</w:t>
      </w:r>
      <w:r w:rsidRPr="00AC5D6B">
        <w:rPr>
          <w:rFonts w:ascii="Times New Roman" w:eastAsia="Calibri" w:hAnsi="Times New Roman" w:cs="Times New Roman"/>
          <w:b/>
          <w:bCs/>
          <w:lang w:val="lt-LT"/>
        </w:rPr>
        <w:t xml:space="preserve"> automobil</w:t>
      </w:r>
      <w:r w:rsidR="00AF54E7" w:rsidRPr="00AC5D6B">
        <w:rPr>
          <w:rFonts w:ascii="Times New Roman" w:eastAsia="Calibri" w:hAnsi="Times New Roman" w:cs="Times New Roman"/>
          <w:b/>
          <w:bCs/>
          <w:lang w:val="lt-LT"/>
        </w:rPr>
        <w:t>is</w:t>
      </w:r>
      <w:r w:rsidRPr="00AC5D6B">
        <w:rPr>
          <w:rFonts w:ascii="Times New Roman" w:eastAsia="Calibri" w:hAnsi="Times New Roman" w:cs="Times New Roman"/>
          <w:b/>
          <w:bCs/>
          <w:lang w:val="lt-LT"/>
        </w:rPr>
        <w:t>, pritaikyt</w:t>
      </w:r>
      <w:r w:rsidR="00AF54E7" w:rsidRPr="00AC5D6B">
        <w:rPr>
          <w:rFonts w:ascii="Times New Roman" w:eastAsia="Calibri" w:hAnsi="Times New Roman" w:cs="Times New Roman"/>
          <w:b/>
          <w:bCs/>
          <w:lang w:val="lt-LT"/>
        </w:rPr>
        <w:t>as</w:t>
      </w:r>
      <w:r w:rsidRPr="00AC5D6B">
        <w:rPr>
          <w:rFonts w:ascii="Times New Roman" w:eastAsia="Calibri" w:hAnsi="Times New Roman" w:cs="Times New Roman"/>
          <w:b/>
          <w:bCs/>
          <w:lang w:val="lt-LT"/>
        </w:rPr>
        <w:t xml:space="preserve"> mobilioms ambulatorinėms paslaugoms teikti, </w:t>
      </w:r>
      <w:r w:rsidR="00223ADA" w:rsidRPr="00AC5D6B">
        <w:rPr>
          <w:rFonts w:ascii="Times New Roman" w:eastAsia="Calibri" w:hAnsi="Times New Roman" w:cs="Times New Roman"/>
          <w:b/>
          <w:bCs/>
          <w:lang w:val="lt-LT"/>
        </w:rPr>
        <w:t>turi atitikti</w:t>
      </w:r>
      <w:r w:rsidRPr="00AC5D6B">
        <w:rPr>
          <w:rFonts w:ascii="Times New Roman" w:eastAsia="Calibri" w:hAnsi="Times New Roman" w:cs="Times New Roman"/>
          <w:b/>
          <w:bCs/>
          <w:lang w:val="lt-LT"/>
        </w:rPr>
        <w:t xml:space="preserve"> funkcinius ir įrengimo reikalavimus, išdėstytus techninės specifikacijos lentelėje žemiau:</w:t>
      </w:r>
    </w:p>
    <w:p w14:paraId="38D79FBE" w14:textId="77777777" w:rsidR="00EA3CB8" w:rsidRPr="00AC5D6B" w:rsidRDefault="00EA3CB8" w:rsidP="00EA3CB8">
      <w:pPr>
        <w:pStyle w:val="StandardWW"/>
        <w:ind w:left="-709" w:firstLine="709"/>
        <w:jc w:val="both"/>
        <w:rPr>
          <w:rFonts w:ascii="Times New Roman" w:eastAsia="Calibri" w:hAnsi="Times New Roman" w:cs="Times New Roman"/>
          <w:b/>
          <w:bCs/>
          <w:lang w:val="lt-LT"/>
        </w:rPr>
      </w:pPr>
      <w:bookmarkStart w:id="1" w:name="_Hlk213074462"/>
    </w:p>
    <w:tbl>
      <w:tblPr>
        <w:tblW w:w="10372" w:type="dxa"/>
        <w:tblInd w:w="-147" w:type="dxa"/>
        <w:tblLayout w:type="fixed"/>
        <w:tblCellMar>
          <w:left w:w="10" w:type="dxa"/>
          <w:right w:w="10" w:type="dxa"/>
        </w:tblCellMar>
        <w:tblLook w:val="0000" w:firstRow="0" w:lastRow="0" w:firstColumn="0" w:lastColumn="0" w:noHBand="0" w:noVBand="0"/>
      </w:tblPr>
      <w:tblGrid>
        <w:gridCol w:w="709"/>
        <w:gridCol w:w="9644"/>
        <w:gridCol w:w="19"/>
      </w:tblGrid>
      <w:tr w:rsidR="00AC5D6B" w:rsidRPr="00AC5D6B" w14:paraId="033BB381" w14:textId="77777777" w:rsidTr="00461B8F">
        <w:trPr>
          <w:gridAfter w:val="1"/>
          <w:wAfter w:w="19" w:type="dxa"/>
          <w:trHeight w:val="60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AD293B" w:rsidRPr="00AC5D6B" w:rsidRDefault="00AD293B" w:rsidP="00DB7BEA">
            <w:pPr>
              <w:pStyle w:val="StandardWW"/>
              <w:jc w:val="center"/>
              <w:rPr>
                <w:rFonts w:ascii="Times New Roman" w:hAnsi="Times New Roman" w:cs="Times New Roman"/>
                <w:lang w:val="lt-LT"/>
              </w:rPr>
            </w:pPr>
            <w:r w:rsidRPr="00AC5D6B">
              <w:rPr>
                <w:rFonts w:ascii="Times New Roman" w:eastAsia="Calibri" w:hAnsi="Times New Roman" w:cs="Times New Roman"/>
                <w:i/>
                <w:lang w:val="lt-LT"/>
              </w:rPr>
              <w:t>Eilės Nr.</w:t>
            </w: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0FCF181C" w:rsidR="00AD293B" w:rsidRPr="00AC5D6B" w:rsidRDefault="00AD293B" w:rsidP="00DB7BEA">
            <w:pPr>
              <w:pStyle w:val="StandardWW"/>
              <w:jc w:val="center"/>
              <w:rPr>
                <w:rFonts w:ascii="Times New Roman" w:hAnsi="Times New Roman" w:cs="Times New Roman"/>
                <w:lang w:val="lt-LT"/>
              </w:rPr>
            </w:pPr>
            <w:r w:rsidRPr="00AC5D6B">
              <w:rPr>
                <w:rFonts w:ascii="Times New Roman" w:eastAsia="Calibri" w:hAnsi="Times New Roman" w:cs="Times New Roman"/>
                <w:b/>
                <w:lang w:val="lt-LT" w:eastAsia="ar-SA"/>
              </w:rPr>
              <w:t>Reikalaujami parametrai</w:t>
            </w:r>
          </w:p>
        </w:tc>
      </w:tr>
      <w:tr w:rsidR="00AC5D6B" w:rsidRPr="00AC5D6B" w14:paraId="01B41A47" w14:textId="77777777" w:rsidTr="00461B8F">
        <w:trPr>
          <w:trHeight w:val="217"/>
        </w:trPr>
        <w:tc>
          <w:tcPr>
            <w:tcW w:w="103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13E5" w14:textId="6EE3808E" w:rsidR="002B0C6E" w:rsidRPr="00AC5D6B" w:rsidRDefault="002B0C6E" w:rsidP="00DB7BEA">
            <w:pPr>
              <w:pStyle w:val="StandardWW"/>
              <w:jc w:val="center"/>
              <w:rPr>
                <w:rFonts w:ascii="Times New Roman" w:eastAsia="Calibri" w:hAnsi="Times New Roman" w:cs="Times New Roman"/>
                <w:b/>
                <w:lang w:val="lt-LT" w:eastAsia="ar-SA"/>
              </w:rPr>
            </w:pPr>
            <w:r w:rsidRPr="00AC5D6B">
              <w:rPr>
                <w:rFonts w:ascii="Times New Roman" w:eastAsia="Calibri" w:hAnsi="Times New Roman" w:cs="Times New Roman"/>
                <w:b/>
                <w:lang w:val="lt-LT" w:eastAsia="ar-SA"/>
              </w:rPr>
              <w:t>AUTOMOBILIS, PRITAIKYTAS MOBILIOMS AMBULATORINĖMS PASLAUGOMS TEIKTI</w:t>
            </w:r>
          </w:p>
        </w:tc>
      </w:tr>
      <w:tr w:rsidR="00AC5D6B" w:rsidRPr="00AC5D6B" w14:paraId="162AC04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AC5D6B" w:rsidRDefault="00EA3CB8" w:rsidP="00DB7BEA">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AC5D6B" w:rsidRDefault="00EA3CB8" w:rsidP="00DB7BEA">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Bendra informacija:</w:t>
            </w:r>
          </w:p>
        </w:tc>
      </w:tr>
      <w:tr w:rsidR="00AC5D6B" w:rsidRPr="00AC5D6B" w14:paraId="1D9D5A6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AD293B" w:rsidRPr="00AC5D6B" w:rsidRDefault="00AD293B">
            <w:pPr>
              <w:pStyle w:val="StandardWW"/>
              <w:numPr>
                <w:ilvl w:val="0"/>
                <w:numId w:val="7"/>
              </w:numPr>
              <w:snapToGrid w:val="0"/>
              <w:ind w:left="0" w:firstLine="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5848E78A"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sidR="00F066C9" w:rsidRPr="00AC5D6B">
              <w:rPr>
                <w:rFonts w:ascii="Times New Roman" w:eastAsia="Calibri" w:hAnsi="Times New Roman" w:cs="Times New Roman"/>
                <w:lang w:val="lt-LT"/>
              </w:rPr>
              <w:t>.</w:t>
            </w:r>
          </w:p>
        </w:tc>
      </w:tr>
      <w:tr w:rsidR="00AC5D6B" w:rsidRPr="00AC5D6B" w14:paraId="38D22F8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AD293B" w:rsidRPr="00AC5D6B" w:rsidRDefault="00AD293B">
            <w:pPr>
              <w:pStyle w:val="StandardWW"/>
              <w:numPr>
                <w:ilvl w:val="0"/>
                <w:numId w:val="7"/>
              </w:numPr>
              <w:snapToGrid w:val="0"/>
              <w:ind w:left="0" w:firstLine="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65ADA1AA" w:rsidR="00AD293B" w:rsidRPr="00AC5D6B" w:rsidRDefault="00F453A8"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B</w:t>
            </w:r>
            <w:r w:rsidR="00AD293B" w:rsidRPr="00AC5D6B">
              <w:rPr>
                <w:rFonts w:ascii="Times New Roman" w:eastAsia="Calibri" w:hAnsi="Times New Roman" w:cs="Times New Roman"/>
                <w:lang w:val="lt-LT"/>
              </w:rPr>
              <w:t>azinio automobilio</w:t>
            </w:r>
            <w:r w:rsidR="00EF7CC0" w:rsidRPr="00AC5D6B">
              <w:rPr>
                <w:rFonts w:ascii="Times New Roman" w:eastAsia="Calibri" w:hAnsi="Times New Roman" w:cs="Times New Roman"/>
                <w:lang w:val="lt-LT"/>
              </w:rPr>
              <w:t xml:space="preserve"> bendroji</w:t>
            </w:r>
            <w:r w:rsidR="00AD293B" w:rsidRPr="00AC5D6B">
              <w:rPr>
                <w:rFonts w:ascii="Times New Roman" w:eastAsia="Calibri" w:hAnsi="Times New Roman" w:cs="Times New Roman"/>
                <w:lang w:val="lt-LT"/>
              </w:rPr>
              <w:t xml:space="preserve"> masė ne </w:t>
            </w:r>
            <w:r w:rsidR="003D0C0B" w:rsidRPr="00AC5D6B">
              <w:rPr>
                <w:rFonts w:ascii="Times New Roman" w:eastAsia="Calibri" w:hAnsi="Times New Roman" w:cs="Times New Roman"/>
                <w:lang w:val="lt-LT"/>
              </w:rPr>
              <w:t>mažiau</w:t>
            </w:r>
            <w:r w:rsidR="00AD293B" w:rsidRPr="00AC5D6B">
              <w:rPr>
                <w:rFonts w:ascii="Times New Roman" w:eastAsia="Calibri" w:hAnsi="Times New Roman" w:cs="Times New Roman"/>
                <w:lang w:val="lt-LT"/>
              </w:rPr>
              <w:t xml:space="preserve"> 4,0 t</w:t>
            </w:r>
            <w:r w:rsidR="007A3791" w:rsidRPr="00AC5D6B">
              <w:rPr>
                <w:rFonts w:ascii="Times New Roman" w:eastAsia="Calibri" w:hAnsi="Times New Roman" w:cs="Times New Roman"/>
                <w:lang w:val="lt-LT"/>
              </w:rPr>
              <w:t>.</w:t>
            </w:r>
          </w:p>
        </w:tc>
      </w:tr>
      <w:tr w:rsidR="00AC5D6B" w:rsidRPr="00AC5D6B" w14:paraId="7EA0931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1F63DFCA"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Nurodyti automobilio kėbulo gamintoją</w:t>
            </w:r>
            <w:r w:rsidR="003B07AC" w:rsidRPr="00AC5D6B">
              <w:rPr>
                <w:rFonts w:ascii="Times New Roman" w:eastAsia="Calibri" w:hAnsi="Times New Roman" w:cs="Times New Roman"/>
                <w:lang w:val="lt-LT"/>
              </w:rPr>
              <w:t>.</w:t>
            </w:r>
          </w:p>
        </w:tc>
      </w:tr>
      <w:tr w:rsidR="00AC5D6B" w:rsidRPr="00AC5D6B" w14:paraId="2D9B71B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66915" w14:textId="6D5B039B"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Automobilis turi būti naujas</w:t>
            </w:r>
            <w:r w:rsidR="004F000B"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neeksploatuotas, </w:t>
            </w:r>
            <w:r w:rsidRPr="00AC5D6B">
              <w:rPr>
                <w:rFonts w:ascii="Times New Roman" w:hAnsi="Times New Roman" w:cs="Times New Roman"/>
                <w:lang w:val="lt-LT"/>
              </w:rPr>
              <w:t>neregistruotas iki pirkimo-pardavimo sutarties pasirašymo datos</w:t>
            </w:r>
            <w:r w:rsidR="0092080A" w:rsidRPr="00AC5D6B">
              <w:rPr>
                <w:rFonts w:ascii="Times New Roman" w:eastAsia="Calibri" w:hAnsi="Times New Roman" w:cs="Times New Roman"/>
                <w:lang w:val="lt-LT"/>
              </w:rPr>
              <w:t xml:space="preserve">, </w:t>
            </w:r>
            <w:r w:rsidRPr="00AC5D6B">
              <w:rPr>
                <w:rFonts w:ascii="Times New Roman" w:eastAsia="Calibri" w:hAnsi="Times New Roman" w:cs="Times New Roman"/>
                <w:lang w:val="lt-LT"/>
              </w:rPr>
              <w:t xml:space="preserve">pagaminimo metai ne </w:t>
            </w:r>
            <w:r w:rsidR="003C498F" w:rsidRPr="00AC5D6B">
              <w:rPr>
                <w:rFonts w:ascii="Times New Roman" w:eastAsia="Calibri" w:hAnsi="Times New Roman" w:cs="Times New Roman"/>
                <w:lang w:val="lt-LT"/>
              </w:rPr>
              <w:t>ankstesni</w:t>
            </w:r>
            <w:r w:rsidRPr="00AC5D6B">
              <w:rPr>
                <w:rFonts w:ascii="Times New Roman" w:eastAsia="Calibri" w:hAnsi="Times New Roman" w:cs="Times New Roman"/>
                <w:lang w:val="lt-LT"/>
              </w:rPr>
              <w:t xml:space="preserve"> kaip 202</w:t>
            </w:r>
            <w:r w:rsidR="000639A9" w:rsidRPr="00AC5D6B">
              <w:rPr>
                <w:rFonts w:ascii="Times New Roman" w:eastAsia="Calibri" w:hAnsi="Times New Roman" w:cs="Times New Roman"/>
                <w:lang w:val="lt-LT"/>
              </w:rPr>
              <w:t>6</w:t>
            </w:r>
            <w:r w:rsidR="003B07AC" w:rsidRPr="00AC5D6B">
              <w:rPr>
                <w:rFonts w:ascii="Times New Roman" w:eastAsia="Calibri" w:hAnsi="Times New Roman" w:cs="Times New Roman"/>
                <w:lang w:val="lt-LT"/>
              </w:rPr>
              <w:t>.</w:t>
            </w:r>
          </w:p>
          <w:p w14:paraId="701D42E0" w14:textId="14C30E27" w:rsidR="004F000B" w:rsidRPr="00AC5D6B" w:rsidRDefault="004F000B" w:rsidP="006337A1">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*Vadovaujantis   Lietuvos   Respublikos   saugaus   eismo automobilių kelių įstatymo 2 straipsnio 42 dalimi, nauja</w:t>
            </w:r>
            <w:r w:rsidR="006337A1" w:rsidRPr="00AC5D6B">
              <w:rPr>
                <w:rFonts w:ascii="Times New Roman" w:eastAsia="Calibri" w:hAnsi="Times New Roman" w:cs="Times New Roman"/>
                <w:lang w:val="lt-LT"/>
              </w:rPr>
              <w:t xml:space="preserve"> </w:t>
            </w:r>
            <w:r w:rsidRPr="00AC5D6B">
              <w:rPr>
                <w:rFonts w:ascii="Times New Roman" w:eastAsia="Calibri" w:hAnsi="Times New Roman" w:cs="Times New Roman"/>
                <w:lang w:val="lt-LT"/>
              </w:rPr>
              <w:t>transporto priemone laikoma   tokia transporto priemonė, kuri anksčiau nebuvo registruota arba nuo kurios pirmo</w:t>
            </w:r>
            <w:r w:rsidR="006337A1" w:rsidRPr="00AC5D6B">
              <w:rPr>
                <w:rFonts w:ascii="Times New Roman" w:eastAsia="Calibri" w:hAnsi="Times New Roman" w:cs="Times New Roman"/>
                <w:lang w:val="lt-LT"/>
              </w:rPr>
              <w:t xml:space="preserve"> </w:t>
            </w:r>
            <w:r w:rsidRPr="00AC5D6B">
              <w:rPr>
                <w:rFonts w:ascii="Times New Roman" w:eastAsia="Calibri" w:hAnsi="Times New Roman" w:cs="Times New Roman"/>
                <w:lang w:val="lt-LT"/>
              </w:rPr>
              <w:t>registravimo yra praėję ne daugiau kaip šeši mėnesiai.</w:t>
            </w:r>
          </w:p>
        </w:tc>
      </w:tr>
      <w:tr w:rsidR="00AC5D6B" w:rsidRPr="00AC5D6B" w14:paraId="7E862F8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2A8619" w14:textId="77777777" w:rsidR="006337A1" w:rsidRPr="00AC5D6B" w:rsidRDefault="006337A1">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F87E2" w14:textId="5ADFD80C" w:rsidR="0094589C" w:rsidRPr="00AC5D6B" w:rsidRDefault="0094589C" w:rsidP="0094589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Mobilioji ambulatorija turi būti registruojama Lietuvos Respublikoje kaip specialios paskirties transporto priemonė pagal tiekėjo savarankiškai parinktą ir teisės aktų reikalavimus atitinkančią transporto priemonės kategoriją (M2</w:t>
            </w:r>
            <w:r w:rsidR="002168DC" w:rsidRPr="00AC5D6B">
              <w:rPr>
                <w:rFonts w:ascii="Times New Roman" w:eastAsia="Calibri" w:hAnsi="Times New Roman" w:cs="Times New Roman"/>
                <w:lang w:val="lt-LT"/>
              </w:rPr>
              <w:t>,</w:t>
            </w:r>
            <w:r w:rsidR="00A575DE">
              <w:rPr>
                <w:rFonts w:ascii="Times New Roman" w:eastAsia="Calibri" w:hAnsi="Times New Roman" w:cs="Times New Roman"/>
                <w:lang w:val="lt-LT"/>
              </w:rPr>
              <w:t xml:space="preserve"> </w:t>
            </w:r>
            <w:r w:rsidR="00035A6D" w:rsidRPr="00AC5D6B">
              <w:rPr>
                <w:rFonts w:ascii="Times New Roman" w:eastAsia="Calibri" w:hAnsi="Times New Roman" w:cs="Times New Roman"/>
                <w:lang w:val="lt-LT"/>
              </w:rPr>
              <w:t>M3</w:t>
            </w:r>
            <w:r w:rsidR="002168DC" w:rsidRPr="00AC5D6B">
              <w:rPr>
                <w:rFonts w:ascii="Times New Roman" w:eastAsia="Calibri" w:hAnsi="Times New Roman" w:cs="Times New Roman"/>
                <w:lang w:val="lt-LT"/>
              </w:rPr>
              <w:t xml:space="preserve"> arba </w:t>
            </w:r>
            <w:r w:rsidRPr="00AC5D6B">
              <w:rPr>
                <w:rFonts w:ascii="Times New Roman" w:eastAsia="Calibri" w:hAnsi="Times New Roman" w:cs="Times New Roman"/>
                <w:lang w:val="lt-LT"/>
              </w:rPr>
              <w:t>N2), vadovaujantis 2018 m. gegužės 30 d. Europos Parlamento ir Tarybos reglamentu (ES) 2018/858 ir Lietuvos Respublikos saugaus eismo automobilių keliais įstatymu.</w:t>
            </w:r>
          </w:p>
          <w:p w14:paraId="06F20D09" w14:textId="77777777" w:rsidR="0094589C" w:rsidRPr="00AC5D6B" w:rsidRDefault="0094589C" w:rsidP="0094589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Jei transporto priemonė neturi galiojančio ES tipo patvirtinimo kaip specialios paskirties transporto priemonė, tiekėjas savo lėšomis privalo užtikrinti individualios transporto priemonės patvirtinimo procedūros atlikimą Lietuvos Respublikoje ir pateikti tai patvirtinančius dokumentus.</w:t>
            </w:r>
          </w:p>
          <w:p w14:paraId="67673C6E" w14:textId="47A4E943" w:rsidR="00C91CBE" w:rsidRPr="00AC5D6B" w:rsidRDefault="00C91CBE" w:rsidP="0094589C">
            <w:pPr>
              <w:pStyle w:val="StandardWW"/>
              <w:snapToGrid w:val="0"/>
              <w:rPr>
                <w:lang w:val="lt-LT"/>
              </w:rPr>
            </w:pPr>
            <w:r w:rsidRPr="00AC5D6B">
              <w:rPr>
                <w:lang w:val="lt-LT"/>
              </w:rPr>
              <w:t xml:space="preserve">Tiekėjas prisiima visą atsakomybę už transporto priemonės kategorijos parinkimą ir užtikrina, kad transporto priemonė atitiktų visus galiojančius techninius ir saugos reikalavimus bei būtų tinkama registruoti Lietuvos Respublikoje be papildomų bandymų, ekspertizių ar konstrukcinių pakeitimų. </w:t>
            </w:r>
          </w:p>
        </w:tc>
      </w:tr>
      <w:tr w:rsidR="00AC5D6B" w:rsidRPr="00AC5D6B" w14:paraId="1F72919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54D7B3B" w14:textId="77777777" w:rsidR="004112A1" w:rsidRPr="00AC5D6B" w:rsidRDefault="004112A1">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D715C" w14:textId="4A6BDE9E" w:rsidR="004112A1" w:rsidRPr="00AC5D6B" w:rsidRDefault="004112A1" w:rsidP="006337A1">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Transporto priemonėje turi būti įrengtos ne mažiau kaip 5 (penkios) keleivinės sėdimos vietos, įskaitant vairuotojo</w:t>
            </w:r>
            <w:r w:rsidR="008E2AA0" w:rsidRPr="00AC5D6B">
              <w:rPr>
                <w:rFonts w:ascii="Times New Roman" w:eastAsia="Calibri" w:hAnsi="Times New Roman" w:cs="Times New Roman"/>
                <w:lang w:val="lt-LT"/>
              </w:rPr>
              <w:t xml:space="preserve"> vietą</w:t>
            </w:r>
            <w:r w:rsidRPr="00AC5D6B">
              <w:rPr>
                <w:rFonts w:ascii="Times New Roman" w:eastAsia="Calibri" w:hAnsi="Times New Roman" w:cs="Times New Roman"/>
                <w:lang w:val="lt-LT"/>
              </w:rPr>
              <w:t>. Visos sėdynės turi būti sertifikuotos, su integruotais teisės aktų reikalavimus atitinkančiais saugos diržais, o jų įrengimas turi būti atliktas pagal gamintojo arba sertifikuoto pertvarkytojo patvirtintą projektą, nepažeidžiant transporto priemonės tipo patvirtinimo ir konstrukcinio saugumo reikalavimų.</w:t>
            </w:r>
          </w:p>
        </w:tc>
      </w:tr>
      <w:tr w:rsidR="00AC5D6B" w:rsidRPr="00AC5D6B" w14:paraId="5E9689B6" w14:textId="77777777" w:rsidTr="00461B8F">
        <w:trPr>
          <w:gridAfter w:val="1"/>
          <w:wAfter w:w="19" w:type="dxa"/>
          <w:trHeight w:val="27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AC5D6B" w:rsidRDefault="00EA3CB8" w:rsidP="00DB7BEA">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AC5D6B" w:rsidRDefault="00EA3CB8" w:rsidP="00DB7BEA">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Reikalavimai kėbului:</w:t>
            </w:r>
          </w:p>
        </w:tc>
      </w:tr>
      <w:tr w:rsidR="00AC5D6B" w:rsidRPr="00AC5D6B" w14:paraId="29606DA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C63BBCD"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Automobilio kabinos ir kėbulo spalva balta. Medicininio skyriaus vidinės sienos ir lubos baltos.</w:t>
            </w:r>
          </w:p>
        </w:tc>
      </w:tr>
      <w:tr w:rsidR="00AC5D6B" w:rsidRPr="00AC5D6B" w14:paraId="682AFCC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9274CA7"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r>
      <w:tr w:rsidR="00AC5D6B" w:rsidRPr="00AC5D6B" w14:paraId="0371A12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131BEF56"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Šoninės ir galinės durys su stiklais</w:t>
            </w:r>
            <w:r w:rsidR="005C6AD6"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užtamsint</w:t>
            </w:r>
            <w:r w:rsidR="005C6AD6" w:rsidRPr="00AC5D6B">
              <w:rPr>
                <w:rFonts w:ascii="Times New Roman" w:eastAsia="Calibri" w:hAnsi="Times New Roman" w:cs="Times New Roman"/>
                <w:lang w:val="lt-LT"/>
              </w:rPr>
              <w:t>ais</w:t>
            </w:r>
            <w:r w:rsidRPr="00AC5D6B">
              <w:rPr>
                <w:rFonts w:ascii="Times New Roman" w:eastAsia="Calibri" w:hAnsi="Times New Roman" w:cs="Times New Roman"/>
                <w:lang w:val="lt-LT"/>
              </w:rPr>
              <w:t xml:space="preserve"> iki 80% šviesos laidumo, iš vidaus uždaromi užuolaidėlėmis arba žaliuzėmis.</w:t>
            </w:r>
          </w:p>
        </w:tc>
      </w:tr>
      <w:tr w:rsidR="00AC5D6B" w:rsidRPr="00AC5D6B" w14:paraId="605A151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43A9627B"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Galinės dvivėrės durys, atsidarančios ne mažiau kaip 180 laipsniu kampu. Durų angos plotis atidarius duris ne mažiau kaip  1200 mm.</w:t>
            </w:r>
          </w:p>
        </w:tc>
      </w:tr>
      <w:tr w:rsidR="00AC5D6B" w:rsidRPr="00AC5D6B" w14:paraId="5DAFB3D9"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4F81C0AB" w:rsidR="00AD293B" w:rsidRPr="00AC5D6B" w:rsidRDefault="00EB186F" w:rsidP="00324822">
            <w:pPr>
              <w:pStyle w:val="StandardWW"/>
              <w:snapToGrid w:val="0"/>
              <w:jc w:val="both"/>
              <w:rPr>
                <w:rFonts w:ascii="Times New Roman" w:eastAsia="Calibri" w:hAnsi="Times New Roman" w:cs="Times New Roman"/>
                <w:lang w:val="lt-LT"/>
              </w:rPr>
            </w:pPr>
            <w:r w:rsidRPr="00AC5D6B">
              <w:rPr>
                <w:rFonts w:ascii="Times New Roman" w:hAnsi="Times New Roman" w:cs="Times New Roman"/>
                <w:lang w:val="lt-LT"/>
              </w:rPr>
              <w:t xml:space="preserve">Transporto priemonės dešinėje pusėje turi būti pagrindinės šoninės durys su įstiklinimu, užtikrinančios saugų ir patogų pacientų bei medicinos personalo patekimą į medicininį skyrių. </w:t>
            </w:r>
            <w:r w:rsidRPr="00AC5D6B">
              <w:rPr>
                <w:rFonts w:ascii="Times New Roman" w:hAnsi="Times New Roman" w:cs="Times New Roman"/>
                <w:lang w:val="lt-LT"/>
              </w:rPr>
              <w:lastRenderedPageBreak/>
              <w:t>Durys turi turėti valdymo galimybę iš vairuotojo vietos ir avarinio atidarymo funkciją. Durų angos plotis – ne mažesnis kaip 950 mm, aukštis – ne mažesnis kaip 1</w:t>
            </w:r>
            <w:r w:rsidR="00AC3A97" w:rsidRPr="00AC5D6B">
              <w:rPr>
                <w:rFonts w:ascii="Times New Roman" w:hAnsi="Times New Roman" w:cs="Times New Roman"/>
                <w:lang w:val="lt-LT"/>
              </w:rPr>
              <w:t>8</w:t>
            </w:r>
            <w:r w:rsidRPr="00AC5D6B">
              <w:rPr>
                <w:rFonts w:ascii="Times New Roman" w:hAnsi="Times New Roman" w:cs="Times New Roman"/>
                <w:lang w:val="lt-LT"/>
              </w:rPr>
              <w:t>00 mm.</w:t>
            </w:r>
          </w:p>
        </w:tc>
      </w:tr>
      <w:tr w:rsidR="00AC5D6B" w:rsidRPr="00AC5D6B" w14:paraId="1BD0958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3B14BA8C" w:rsidR="003310E2" w:rsidRPr="00AC5D6B" w:rsidRDefault="003310E2" w:rsidP="00A237A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Mobilioje ambulatorijoje turi būti įrengta centrinio užrakto sistema su nuotoliniu valdymu, integruota į visas transporto priemonės kabinos ir medicininės dalies duris. </w:t>
            </w:r>
          </w:p>
        </w:tc>
      </w:tr>
      <w:tr w:rsidR="00AC5D6B" w:rsidRPr="00AC5D6B" w14:paraId="0B24513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3460ED1D" w:rsidR="00AD293B" w:rsidRPr="00AC5D6B" w:rsidRDefault="003310E2"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Prie šoninių salono durų turi būti įrengta įlipimo sistema, užtikrinanti saugų ir patogų pacientų bei personalo įlipimą ir išlipimą. Įlipimo sistema gali būti sudaryta iš į transporto priemonės konstrukciją įgilintų ir (ar) papildomai įrengtų laiptelių, kurių skaičius ir konstrukcinis sprendimas parenkamas atsižvelgiant į transporto priemonės grindų aukštį. Ne mažiau kaip vienas laiptelis turi būti valdomas elektrine pavara arba lygiaverčiu automatiniu mechanizmu ir automatiškai išsiskleisti atidarant šonines salono duris bei automatiškai sugrįžti į pradinę padėtį jas uždarant; sugrįžęs laiptelis neturi išsikišti už transporto priemonės išorinių gabaritų.</w:t>
            </w:r>
          </w:p>
        </w:tc>
      </w:tr>
      <w:tr w:rsidR="00AC5D6B" w:rsidRPr="00AC5D6B" w14:paraId="5061110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0D1146A2"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Medicininio skyriaus vidiniai matmenys:</w:t>
            </w:r>
          </w:p>
        </w:tc>
      </w:tr>
      <w:tr w:rsidR="00AC5D6B" w:rsidRPr="00AC5D6B" w14:paraId="200E1EA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1B53BC7B" w:rsidR="00AD293B" w:rsidRPr="00AC5D6B" w:rsidRDefault="00D14846" w:rsidP="007A0C5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1</w:t>
            </w:r>
            <w:r w:rsidR="00A575DE">
              <w:rPr>
                <w:rFonts w:ascii="Times New Roman" w:eastAsia="Calibri" w:hAnsi="Times New Roman" w:cs="Times New Roman"/>
                <w:lang w:val="lt-LT"/>
              </w:rPr>
              <w:t>4</w:t>
            </w:r>
            <w:r w:rsidR="007A0C5C" w:rsidRPr="00AC5D6B">
              <w:rPr>
                <w:rFonts w:ascii="Times New Roman" w:eastAsia="Calibri" w:hAnsi="Times New Roman" w:cs="Times New Roman"/>
                <w:lang w:val="lt-LT"/>
              </w:rPr>
              <w:t>.1.</w:t>
            </w: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014ED4E7"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Ilgis ne mažiau kaip 4500 mm</w:t>
            </w:r>
            <w:r w:rsidR="00AF3BF4" w:rsidRPr="00AC5D6B">
              <w:rPr>
                <w:rFonts w:ascii="Times New Roman" w:eastAsia="Calibri" w:hAnsi="Times New Roman" w:cs="Times New Roman"/>
                <w:lang w:val="lt-LT"/>
              </w:rPr>
              <w:t>;</w:t>
            </w:r>
          </w:p>
        </w:tc>
      </w:tr>
      <w:tr w:rsidR="00AC5D6B" w:rsidRPr="00AC5D6B" w14:paraId="559C0AC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1F43A935" w:rsidR="00AD293B" w:rsidRPr="00AC5D6B" w:rsidRDefault="00D14846" w:rsidP="007A0C5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1</w:t>
            </w:r>
            <w:r w:rsidR="00A575DE">
              <w:rPr>
                <w:rFonts w:ascii="Times New Roman" w:eastAsia="Calibri" w:hAnsi="Times New Roman" w:cs="Times New Roman"/>
                <w:lang w:val="lt-LT"/>
              </w:rPr>
              <w:t>4</w:t>
            </w:r>
            <w:r w:rsidR="007A0C5C" w:rsidRPr="00AC5D6B">
              <w:rPr>
                <w:rFonts w:ascii="Times New Roman" w:eastAsia="Calibri" w:hAnsi="Times New Roman" w:cs="Times New Roman"/>
                <w:lang w:val="lt-LT"/>
              </w:rPr>
              <w:t>.2.</w:t>
            </w: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484A5FCF"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Plotis ne mažiau 1900 m</w:t>
            </w:r>
            <w:r w:rsidR="00F066C9" w:rsidRPr="00AC5D6B">
              <w:rPr>
                <w:rFonts w:ascii="Times New Roman" w:eastAsia="Calibri" w:hAnsi="Times New Roman" w:cs="Times New Roman"/>
                <w:lang w:val="lt-LT"/>
              </w:rPr>
              <w:t>m</w:t>
            </w:r>
            <w:r w:rsidR="00AF3BF4" w:rsidRPr="00AC5D6B">
              <w:rPr>
                <w:rFonts w:ascii="Times New Roman" w:eastAsia="Calibri" w:hAnsi="Times New Roman" w:cs="Times New Roman"/>
                <w:lang w:val="lt-LT"/>
              </w:rPr>
              <w:t>;</w:t>
            </w:r>
          </w:p>
        </w:tc>
      </w:tr>
      <w:tr w:rsidR="00AC5D6B" w:rsidRPr="00AC5D6B" w14:paraId="77E24807" w14:textId="77777777" w:rsidTr="00461B8F">
        <w:trPr>
          <w:gridAfter w:val="1"/>
          <w:wAfter w:w="19" w:type="dxa"/>
        </w:trPr>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5E572D31" w14:textId="1A048FAD" w:rsidR="00AD293B" w:rsidRPr="00AC5D6B" w:rsidRDefault="00D14846" w:rsidP="007A0C5C">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1</w:t>
            </w:r>
            <w:r w:rsidR="00A575DE">
              <w:rPr>
                <w:rFonts w:ascii="Times New Roman" w:eastAsia="Calibri" w:hAnsi="Times New Roman" w:cs="Times New Roman"/>
                <w:lang w:val="lt-LT"/>
              </w:rPr>
              <w:t>4</w:t>
            </w:r>
            <w:r w:rsidR="007A0C5C" w:rsidRPr="00AC5D6B">
              <w:rPr>
                <w:rFonts w:ascii="Times New Roman" w:eastAsia="Calibri" w:hAnsi="Times New Roman" w:cs="Times New Roman"/>
                <w:lang w:val="lt-LT"/>
              </w:rPr>
              <w:t>.3.</w:t>
            </w:r>
          </w:p>
        </w:tc>
        <w:tc>
          <w:tcPr>
            <w:tcW w:w="96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5DFDE6" w14:textId="684A6363" w:rsidR="00AD293B" w:rsidRPr="00AC5D6B" w:rsidRDefault="00AD293B" w:rsidP="00DB7BEA">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Aukštis ne mažiau 1950 mm</w:t>
            </w:r>
            <w:r w:rsidR="00AF3BF4" w:rsidRPr="00AC5D6B">
              <w:rPr>
                <w:rFonts w:ascii="Times New Roman" w:eastAsia="Calibri" w:hAnsi="Times New Roman" w:cs="Times New Roman"/>
                <w:lang w:val="lt-LT"/>
              </w:rPr>
              <w:t>.</w:t>
            </w:r>
          </w:p>
        </w:tc>
      </w:tr>
      <w:tr w:rsidR="00AC5D6B" w:rsidRPr="00AC5D6B" w14:paraId="76CD2598" w14:textId="77777777" w:rsidTr="00461B8F">
        <w:trPr>
          <w:gridAfter w:val="1"/>
          <w:wAfter w:w="19" w:type="dxa"/>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6D99"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bookmarkStart w:id="2" w:name="_Hlk216791053"/>
          </w:p>
        </w:tc>
        <w:tc>
          <w:tcPr>
            <w:tcW w:w="964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4D2690" w14:textId="30515912" w:rsidR="00AD293B" w:rsidRPr="00AC5D6B" w:rsidRDefault="00AD293B" w:rsidP="004E0530">
            <w:pPr>
              <w:pStyle w:val="StandardWW"/>
              <w:snapToGrid w:val="0"/>
              <w:rPr>
                <w:rFonts w:ascii="Times New Roman" w:eastAsia="Calibri" w:hAnsi="Times New Roman" w:cs="Times New Roman"/>
                <w:lang w:val="lt-LT"/>
              </w:rPr>
            </w:pPr>
            <w:r w:rsidRPr="00AC5D6B">
              <w:rPr>
                <w:rFonts w:ascii="Times New Roman" w:hAnsi="Times New Roman" w:cs="Times New Roman"/>
                <w:lang w:val="lt-LT"/>
              </w:rPr>
              <w:t>Galinių</w:t>
            </w:r>
            <w:r w:rsidRPr="00AC5D6B">
              <w:rPr>
                <w:rFonts w:ascii="Times New Roman" w:hAnsi="Times New Roman" w:cs="Times New Roman"/>
                <w:spacing w:val="-7"/>
                <w:lang w:val="lt-LT"/>
              </w:rPr>
              <w:t xml:space="preserve"> </w:t>
            </w:r>
            <w:r w:rsidRPr="00AC5D6B">
              <w:rPr>
                <w:rFonts w:ascii="Times New Roman" w:hAnsi="Times New Roman" w:cs="Times New Roman"/>
                <w:lang w:val="lt-LT"/>
              </w:rPr>
              <w:t>durų</w:t>
            </w:r>
            <w:r w:rsidRPr="00AC5D6B">
              <w:rPr>
                <w:rFonts w:ascii="Times New Roman" w:hAnsi="Times New Roman" w:cs="Times New Roman"/>
                <w:spacing w:val="-5"/>
                <w:lang w:val="lt-LT"/>
              </w:rPr>
              <w:t xml:space="preserve"> </w:t>
            </w:r>
            <w:r w:rsidRPr="00AC5D6B">
              <w:rPr>
                <w:rFonts w:ascii="Times New Roman" w:hAnsi="Times New Roman" w:cs="Times New Roman"/>
                <w:lang w:val="lt-LT"/>
              </w:rPr>
              <w:t>angos</w:t>
            </w:r>
            <w:r w:rsidRPr="00AC5D6B">
              <w:rPr>
                <w:rFonts w:ascii="Times New Roman" w:hAnsi="Times New Roman" w:cs="Times New Roman"/>
                <w:spacing w:val="-1"/>
                <w:lang w:val="lt-LT"/>
              </w:rPr>
              <w:t xml:space="preserve"> </w:t>
            </w:r>
            <w:r w:rsidRPr="00AC5D6B">
              <w:rPr>
                <w:rFonts w:ascii="Times New Roman" w:hAnsi="Times New Roman" w:cs="Times New Roman"/>
                <w:lang w:val="lt-LT"/>
              </w:rPr>
              <w:t>aukštis</w:t>
            </w:r>
            <w:r w:rsidRPr="00AC5D6B">
              <w:rPr>
                <w:rFonts w:ascii="Times New Roman" w:hAnsi="Times New Roman" w:cs="Times New Roman"/>
                <w:spacing w:val="-2"/>
                <w:lang w:val="lt-LT"/>
              </w:rPr>
              <w:t xml:space="preserve"> </w:t>
            </w:r>
            <w:r w:rsidRPr="00AC5D6B">
              <w:rPr>
                <w:rFonts w:ascii="Times New Roman" w:hAnsi="Times New Roman" w:cs="Times New Roman"/>
                <w:lang w:val="lt-LT"/>
              </w:rPr>
              <w:t>atidarius</w:t>
            </w:r>
            <w:r w:rsidRPr="00AC5D6B">
              <w:rPr>
                <w:rFonts w:ascii="Times New Roman" w:hAnsi="Times New Roman" w:cs="Times New Roman"/>
                <w:spacing w:val="-4"/>
                <w:lang w:val="lt-LT"/>
              </w:rPr>
              <w:t xml:space="preserve"> </w:t>
            </w:r>
            <w:r w:rsidRPr="00AC5D6B">
              <w:rPr>
                <w:rFonts w:ascii="Times New Roman" w:hAnsi="Times New Roman" w:cs="Times New Roman"/>
                <w:lang w:val="lt-LT"/>
              </w:rPr>
              <w:t>duris</w:t>
            </w:r>
            <w:r w:rsidRPr="00AC5D6B">
              <w:rPr>
                <w:rFonts w:ascii="Times New Roman" w:hAnsi="Times New Roman" w:cs="Times New Roman"/>
                <w:spacing w:val="-1"/>
                <w:lang w:val="lt-LT"/>
              </w:rPr>
              <w:t xml:space="preserve"> </w:t>
            </w:r>
            <w:r w:rsidRPr="00AC5D6B">
              <w:rPr>
                <w:rFonts w:ascii="Times New Roman" w:hAnsi="Times New Roman" w:cs="Times New Roman"/>
                <w:lang w:val="lt-LT"/>
              </w:rPr>
              <w:t>–</w:t>
            </w:r>
            <w:r w:rsidRPr="00AC5D6B">
              <w:rPr>
                <w:rFonts w:ascii="Times New Roman" w:hAnsi="Times New Roman" w:cs="Times New Roman"/>
                <w:spacing w:val="-5"/>
                <w:lang w:val="lt-LT"/>
              </w:rPr>
              <w:t xml:space="preserve"> </w:t>
            </w:r>
            <w:r w:rsidR="00142D55" w:rsidRPr="00AC5D6B">
              <w:rPr>
                <w:rFonts w:ascii="Times New Roman" w:hAnsi="Times New Roman" w:cs="Times New Roman"/>
                <w:spacing w:val="-5"/>
                <w:lang w:val="lt-LT"/>
              </w:rPr>
              <w:t xml:space="preserve">ne mažiau kaip </w:t>
            </w:r>
            <w:r w:rsidRPr="00AC5D6B">
              <w:rPr>
                <w:rFonts w:ascii="Times New Roman" w:hAnsi="Times New Roman" w:cs="Times New Roman"/>
                <w:lang w:val="lt-LT"/>
              </w:rPr>
              <w:t>1</w:t>
            </w:r>
            <w:r w:rsidR="007F198B" w:rsidRPr="00AC5D6B">
              <w:rPr>
                <w:rFonts w:ascii="Times New Roman" w:hAnsi="Times New Roman" w:cs="Times New Roman"/>
                <w:lang w:val="lt-LT"/>
              </w:rPr>
              <w:t>8</w:t>
            </w:r>
            <w:r w:rsidRPr="00AC5D6B">
              <w:rPr>
                <w:rFonts w:ascii="Times New Roman" w:hAnsi="Times New Roman" w:cs="Times New Roman"/>
                <w:lang w:val="lt-LT"/>
              </w:rPr>
              <w:t>00</w:t>
            </w:r>
            <w:r w:rsidRPr="00AC5D6B">
              <w:rPr>
                <w:rFonts w:ascii="Times New Roman" w:hAnsi="Times New Roman" w:cs="Times New Roman"/>
                <w:spacing w:val="-4"/>
                <w:lang w:val="lt-LT"/>
              </w:rPr>
              <w:t xml:space="preserve"> </w:t>
            </w:r>
            <w:r w:rsidRPr="00AC5D6B">
              <w:rPr>
                <w:rFonts w:ascii="Times New Roman" w:hAnsi="Times New Roman" w:cs="Times New Roman"/>
                <w:spacing w:val="-5"/>
                <w:lang w:val="lt-LT"/>
              </w:rPr>
              <w:t>mm</w:t>
            </w:r>
            <w:r w:rsidR="00AF3BF4" w:rsidRPr="00AC5D6B">
              <w:rPr>
                <w:rFonts w:ascii="Times New Roman" w:hAnsi="Times New Roman" w:cs="Times New Roman"/>
                <w:spacing w:val="-5"/>
                <w:lang w:val="lt-LT"/>
              </w:rPr>
              <w:t>.</w:t>
            </w:r>
          </w:p>
        </w:tc>
      </w:tr>
      <w:tr w:rsidR="00AC5D6B" w:rsidRPr="00AC5D6B" w14:paraId="51EA0D20" w14:textId="77777777" w:rsidTr="00461B8F">
        <w:trPr>
          <w:gridAfter w:val="1"/>
          <w:wAfter w:w="19" w:type="dxa"/>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F159"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FB3DB20" w14:textId="4B5DB80B" w:rsidR="00AD293B" w:rsidRPr="00AC5D6B" w:rsidRDefault="00F450EF" w:rsidP="00EB124E">
            <w:pPr>
              <w:jc w:val="both"/>
              <w:rPr>
                <w:sz w:val="24"/>
                <w:szCs w:val="24"/>
              </w:rPr>
            </w:pPr>
            <w:r w:rsidRPr="00AC5D6B">
              <w:rPr>
                <w:sz w:val="24"/>
                <w:szCs w:val="24"/>
              </w:rPr>
              <w:t>Šoninių</w:t>
            </w:r>
            <w:r w:rsidR="00AD293B" w:rsidRPr="00AC5D6B">
              <w:rPr>
                <w:spacing w:val="-2"/>
                <w:sz w:val="24"/>
                <w:szCs w:val="24"/>
              </w:rPr>
              <w:t xml:space="preserve"> </w:t>
            </w:r>
            <w:r w:rsidR="00AD293B" w:rsidRPr="00AC5D6B">
              <w:rPr>
                <w:sz w:val="24"/>
                <w:szCs w:val="24"/>
              </w:rPr>
              <w:t>durų</w:t>
            </w:r>
            <w:r w:rsidR="00AD293B" w:rsidRPr="00AC5D6B">
              <w:rPr>
                <w:spacing w:val="-3"/>
                <w:sz w:val="24"/>
                <w:szCs w:val="24"/>
              </w:rPr>
              <w:t xml:space="preserve"> </w:t>
            </w:r>
            <w:r w:rsidR="00AD293B" w:rsidRPr="00AC5D6B">
              <w:rPr>
                <w:sz w:val="24"/>
                <w:szCs w:val="24"/>
              </w:rPr>
              <w:t>angos</w:t>
            </w:r>
            <w:r w:rsidR="00AD293B" w:rsidRPr="00AC5D6B">
              <w:rPr>
                <w:spacing w:val="-1"/>
                <w:sz w:val="24"/>
                <w:szCs w:val="24"/>
              </w:rPr>
              <w:t xml:space="preserve"> </w:t>
            </w:r>
            <w:r w:rsidR="00AD293B" w:rsidRPr="00AC5D6B">
              <w:rPr>
                <w:sz w:val="24"/>
                <w:szCs w:val="24"/>
              </w:rPr>
              <w:t>aukštis</w:t>
            </w:r>
            <w:r w:rsidR="00AD293B" w:rsidRPr="00AC5D6B">
              <w:rPr>
                <w:spacing w:val="-4"/>
                <w:sz w:val="24"/>
                <w:szCs w:val="24"/>
              </w:rPr>
              <w:t xml:space="preserve"> </w:t>
            </w:r>
            <w:r w:rsidR="00AD293B" w:rsidRPr="00AC5D6B">
              <w:rPr>
                <w:sz w:val="24"/>
                <w:szCs w:val="24"/>
              </w:rPr>
              <w:t>atidarius</w:t>
            </w:r>
            <w:r w:rsidR="00AD293B" w:rsidRPr="00AC5D6B">
              <w:rPr>
                <w:spacing w:val="-2"/>
                <w:sz w:val="24"/>
                <w:szCs w:val="24"/>
              </w:rPr>
              <w:t xml:space="preserve"> </w:t>
            </w:r>
            <w:r w:rsidR="00AD293B" w:rsidRPr="00AC5D6B">
              <w:rPr>
                <w:sz w:val="24"/>
                <w:szCs w:val="24"/>
              </w:rPr>
              <w:t>duris</w:t>
            </w:r>
            <w:r w:rsidR="00AD293B" w:rsidRPr="00AC5D6B">
              <w:rPr>
                <w:spacing w:val="-3"/>
                <w:sz w:val="24"/>
                <w:szCs w:val="24"/>
              </w:rPr>
              <w:t xml:space="preserve"> </w:t>
            </w:r>
            <w:r w:rsidR="00AD293B" w:rsidRPr="00AC5D6B">
              <w:rPr>
                <w:sz w:val="24"/>
                <w:szCs w:val="24"/>
              </w:rPr>
              <w:t>–</w:t>
            </w:r>
            <w:r w:rsidR="00AD293B" w:rsidRPr="00AC5D6B">
              <w:rPr>
                <w:spacing w:val="-3"/>
                <w:sz w:val="24"/>
                <w:szCs w:val="24"/>
              </w:rPr>
              <w:t xml:space="preserve"> </w:t>
            </w:r>
            <w:r w:rsidR="00142D55" w:rsidRPr="00AC5D6B">
              <w:rPr>
                <w:spacing w:val="-3"/>
                <w:sz w:val="24"/>
                <w:szCs w:val="24"/>
              </w:rPr>
              <w:t xml:space="preserve">ne mažiau kaip </w:t>
            </w:r>
            <w:r w:rsidR="00AD293B" w:rsidRPr="00AC5D6B">
              <w:rPr>
                <w:sz w:val="24"/>
                <w:szCs w:val="24"/>
              </w:rPr>
              <w:t>1</w:t>
            </w:r>
            <w:r w:rsidR="007F198B" w:rsidRPr="00AC5D6B">
              <w:rPr>
                <w:sz w:val="24"/>
                <w:szCs w:val="24"/>
              </w:rPr>
              <w:t>8</w:t>
            </w:r>
            <w:r w:rsidR="00AD293B" w:rsidRPr="00AC5D6B">
              <w:rPr>
                <w:sz w:val="24"/>
                <w:szCs w:val="24"/>
              </w:rPr>
              <w:t>00</w:t>
            </w:r>
            <w:r w:rsidR="00AD293B" w:rsidRPr="00AC5D6B">
              <w:rPr>
                <w:spacing w:val="-2"/>
                <w:sz w:val="24"/>
                <w:szCs w:val="24"/>
              </w:rPr>
              <w:t xml:space="preserve"> </w:t>
            </w:r>
            <w:r w:rsidR="00AD293B" w:rsidRPr="00AC5D6B">
              <w:rPr>
                <w:spacing w:val="-5"/>
                <w:sz w:val="24"/>
                <w:szCs w:val="24"/>
              </w:rPr>
              <w:t>mm</w:t>
            </w:r>
            <w:r w:rsidR="00AF3BF4" w:rsidRPr="00AC5D6B">
              <w:rPr>
                <w:spacing w:val="-5"/>
                <w:sz w:val="24"/>
                <w:szCs w:val="24"/>
              </w:rPr>
              <w:t>.</w:t>
            </w:r>
            <w:r w:rsidR="00315462" w:rsidRPr="00AC5D6B">
              <w:rPr>
                <w:spacing w:val="-5"/>
                <w:sz w:val="24"/>
                <w:szCs w:val="24"/>
              </w:rPr>
              <w:t xml:space="preserve"> </w:t>
            </w:r>
          </w:p>
        </w:tc>
      </w:tr>
      <w:bookmarkEnd w:id="2"/>
      <w:tr w:rsidR="00AC5D6B" w:rsidRPr="00AC5D6B" w14:paraId="0F00963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4E0530" w:rsidRPr="00AC5D6B" w:rsidRDefault="004E0530" w:rsidP="004E0530">
            <w:pPr>
              <w:pStyle w:val="StandardWW"/>
              <w:snapToGrid w:val="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4E0530" w:rsidRPr="00AC5D6B" w:rsidRDefault="004E0530" w:rsidP="004E0530">
            <w:pPr>
              <w:pStyle w:val="StandardWW"/>
              <w:snapToGrid w:val="0"/>
              <w:jc w:val="center"/>
              <w:rPr>
                <w:rFonts w:ascii="Times New Roman" w:eastAsia="Calibri" w:hAnsi="Times New Roman" w:cs="Times New Roman"/>
                <w:b/>
                <w:bCs/>
                <w:lang w:val="lt-LT"/>
              </w:rPr>
            </w:pPr>
            <w:r w:rsidRPr="00AC5D6B">
              <w:rPr>
                <w:rFonts w:ascii="Times New Roman" w:eastAsia="Calibri" w:hAnsi="Times New Roman" w:cs="Times New Roman"/>
                <w:b/>
                <w:bCs/>
                <w:lang w:val="lt-LT"/>
              </w:rPr>
              <w:t>Vairuotojo kabina:</w:t>
            </w:r>
          </w:p>
        </w:tc>
      </w:tr>
      <w:tr w:rsidR="00AC5D6B" w:rsidRPr="00AC5D6B" w14:paraId="54E3823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65E9E2B7" w:rsidR="00AD293B" w:rsidRPr="00AC5D6B" w:rsidRDefault="00AD293B" w:rsidP="004E0530">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Ant kabinos šonų ir viršaus aerodinaminiai aptakai, vizualiai sujungiantys kabiną su kėbulu</w:t>
            </w:r>
            <w:r w:rsidR="00AF3BF4" w:rsidRPr="00AC5D6B">
              <w:rPr>
                <w:rFonts w:ascii="Times New Roman" w:eastAsia="Calibri" w:hAnsi="Times New Roman" w:cs="Times New Roman"/>
                <w:lang w:val="lt-LT"/>
              </w:rPr>
              <w:t>.</w:t>
            </w:r>
          </w:p>
        </w:tc>
      </w:tr>
      <w:tr w:rsidR="00AC5D6B" w:rsidRPr="00AC5D6B" w14:paraId="595D6E3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183F45DC" w:rsidR="00AD293B" w:rsidRPr="00AC5D6B" w:rsidRDefault="00AD293B" w:rsidP="004E0530">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Vairuotojo ir keleivio oro saugos pagalvės</w:t>
            </w:r>
            <w:r w:rsidR="000E4BC6" w:rsidRPr="00AC5D6B">
              <w:rPr>
                <w:rFonts w:ascii="Times New Roman" w:eastAsia="Calibri" w:hAnsi="Times New Roman" w:cs="Times New Roman"/>
                <w:lang w:val="lt-LT"/>
              </w:rPr>
              <w:t>.</w:t>
            </w:r>
          </w:p>
        </w:tc>
      </w:tr>
      <w:tr w:rsidR="00AC5D6B" w:rsidRPr="00AC5D6B" w14:paraId="64A6E58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52D6DF3F" w:rsidR="00AD293B" w:rsidRPr="00AC5D6B" w:rsidRDefault="00AD293B" w:rsidP="004E0530">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Automobilyje yra integruotas radijas, USB jungtis, Bluetooth, ne mažiau kaip du garsiakalbiai automobilio salono priekyje</w:t>
            </w:r>
            <w:r w:rsidR="000E4BC6" w:rsidRPr="00AC5D6B">
              <w:rPr>
                <w:rFonts w:ascii="Times New Roman" w:eastAsia="Calibri" w:hAnsi="Times New Roman" w:cs="Times New Roman"/>
                <w:lang w:val="lt-LT"/>
              </w:rPr>
              <w:t>.</w:t>
            </w:r>
          </w:p>
        </w:tc>
      </w:tr>
      <w:tr w:rsidR="00AC5D6B" w:rsidRPr="00AC5D6B" w14:paraId="218EAE6C"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4E67D7D2" w:rsidR="00AD293B" w:rsidRPr="00AC5D6B" w:rsidRDefault="00AD293B"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Automatinė klimato kontrolė vairuotojo kabinoje</w:t>
            </w:r>
            <w:r w:rsidR="000E4BC6" w:rsidRPr="00AC5D6B">
              <w:rPr>
                <w:rFonts w:ascii="Times New Roman" w:eastAsia="Calibri" w:hAnsi="Times New Roman" w:cs="Times New Roman"/>
                <w:lang w:val="lt-LT"/>
              </w:rPr>
              <w:t>.</w:t>
            </w:r>
          </w:p>
        </w:tc>
      </w:tr>
      <w:tr w:rsidR="00AC5D6B" w:rsidRPr="00AC5D6B" w14:paraId="2BEC2DC1"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0A4FB194" w:rsidR="00AD293B" w:rsidRPr="00AC5D6B" w:rsidRDefault="003F2191"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V</w:t>
            </w:r>
            <w:r w:rsidR="00AD293B" w:rsidRPr="00AC5D6B">
              <w:rPr>
                <w:rFonts w:ascii="Times New Roman" w:eastAsia="Calibri" w:hAnsi="Times New Roman" w:cs="Times New Roman"/>
                <w:lang w:val="lt-LT"/>
              </w:rPr>
              <w:t>isų durų centrinis užraktas valdomas nuotoliniu būdu</w:t>
            </w:r>
            <w:r w:rsidR="000E4BC6" w:rsidRPr="00AC5D6B">
              <w:rPr>
                <w:rFonts w:ascii="Times New Roman" w:eastAsia="Calibri" w:hAnsi="Times New Roman" w:cs="Times New Roman"/>
                <w:lang w:val="lt-LT"/>
              </w:rPr>
              <w:t>.</w:t>
            </w:r>
          </w:p>
        </w:tc>
      </w:tr>
      <w:tr w:rsidR="00AC5D6B" w:rsidRPr="00AC5D6B" w14:paraId="366F10F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4B2AFBA4" w:rsidR="00AD293B" w:rsidRPr="00AC5D6B" w:rsidRDefault="00AD293B"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Elektrinis šalto oro šildytuvas</w:t>
            </w:r>
            <w:r w:rsidR="000E4BC6" w:rsidRPr="00AC5D6B">
              <w:rPr>
                <w:rFonts w:ascii="Times New Roman" w:eastAsia="Calibri" w:hAnsi="Times New Roman" w:cs="Times New Roman"/>
                <w:lang w:val="lt-LT"/>
              </w:rPr>
              <w:t>.</w:t>
            </w:r>
          </w:p>
        </w:tc>
      </w:tr>
      <w:tr w:rsidR="00AC5D6B" w:rsidRPr="00AC5D6B" w14:paraId="23B5A9D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3A32FC09" w:rsidR="00AD293B" w:rsidRPr="00AC5D6B" w:rsidRDefault="00AD293B" w:rsidP="00D70049">
            <w:pPr>
              <w:pStyle w:val="StandardWW"/>
              <w:snapToGrid w:val="0"/>
              <w:rPr>
                <w:rFonts w:ascii="Times New Roman" w:eastAsia="Calibri" w:hAnsi="Times New Roman" w:cs="Times New Roman"/>
                <w:lang w:val="lt-LT"/>
              </w:rPr>
            </w:pPr>
            <w:proofErr w:type="spellStart"/>
            <w:r w:rsidRPr="00AC5D6B">
              <w:rPr>
                <w:rFonts w:ascii="Times New Roman" w:eastAsia="Calibri" w:hAnsi="Times New Roman" w:cs="Times New Roman"/>
                <w:lang w:val="lt-LT"/>
              </w:rPr>
              <w:t>Multifunkcinis</w:t>
            </w:r>
            <w:proofErr w:type="spellEnd"/>
            <w:r w:rsidRPr="00AC5D6B">
              <w:rPr>
                <w:rFonts w:ascii="Times New Roman" w:eastAsia="Calibri" w:hAnsi="Times New Roman" w:cs="Times New Roman"/>
                <w:lang w:val="lt-LT"/>
              </w:rPr>
              <w:t xml:space="preserve"> vairas</w:t>
            </w:r>
            <w:r w:rsidR="000E4BC6" w:rsidRPr="00AC5D6B">
              <w:rPr>
                <w:rFonts w:ascii="Times New Roman" w:eastAsia="Calibri" w:hAnsi="Times New Roman" w:cs="Times New Roman"/>
                <w:lang w:val="lt-LT"/>
              </w:rPr>
              <w:t>.</w:t>
            </w:r>
          </w:p>
        </w:tc>
      </w:tr>
      <w:tr w:rsidR="00AC5D6B" w:rsidRPr="00AC5D6B" w14:paraId="5A17FFB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AD293B" w:rsidRPr="00AC5D6B" w:rsidRDefault="00AD293B">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54FB0759" w:rsidR="00AD293B" w:rsidRPr="00AC5D6B" w:rsidRDefault="00AD293B"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Vairo aukščio ir gylio nustatymas</w:t>
            </w:r>
            <w:r w:rsidR="000E4BC6" w:rsidRPr="00AC5D6B">
              <w:rPr>
                <w:rFonts w:ascii="Times New Roman" w:eastAsia="Calibri" w:hAnsi="Times New Roman" w:cs="Times New Roman"/>
                <w:lang w:val="lt-LT"/>
              </w:rPr>
              <w:t>.</w:t>
            </w:r>
          </w:p>
        </w:tc>
      </w:tr>
      <w:tr w:rsidR="00AC5D6B" w:rsidRPr="00AC5D6B" w14:paraId="217F65F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3D55BE18"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Elektra valdomi šoniniai langai vairuotojo kabinoje</w:t>
            </w:r>
            <w:r w:rsidR="000E4BC6" w:rsidRPr="00AC5D6B">
              <w:rPr>
                <w:rFonts w:ascii="Times New Roman" w:eastAsia="Calibri" w:hAnsi="Times New Roman" w:cs="Times New Roman"/>
                <w:lang w:val="lt-LT"/>
              </w:rPr>
              <w:t>.</w:t>
            </w:r>
          </w:p>
        </w:tc>
      </w:tr>
      <w:tr w:rsidR="00AC5D6B" w:rsidRPr="00AC5D6B" w14:paraId="221B06D9"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1D6A739D"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Elektra valdomi ir šildomi išoriniai galinio vaizdo veidrodėliai</w:t>
            </w:r>
            <w:r w:rsidR="000E4BC6" w:rsidRPr="00AC5D6B">
              <w:rPr>
                <w:rFonts w:ascii="Times New Roman" w:eastAsia="Calibri" w:hAnsi="Times New Roman" w:cs="Times New Roman"/>
                <w:lang w:val="lt-LT"/>
              </w:rPr>
              <w:t>.</w:t>
            </w:r>
          </w:p>
        </w:tc>
      </w:tr>
      <w:tr w:rsidR="00AC5D6B" w:rsidRPr="00AC5D6B" w14:paraId="75A3687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06AABE18"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Automobilyje turi būti priekinio ir galinio parkavimo atstumų sistema</w:t>
            </w:r>
            <w:r w:rsidR="00EF7CC0" w:rsidRPr="00AC5D6B">
              <w:rPr>
                <w:rFonts w:ascii="Times New Roman" w:eastAsia="Calibri" w:hAnsi="Times New Roman" w:cs="Times New Roman"/>
                <w:lang w:val="lt-LT"/>
              </w:rPr>
              <w:t xml:space="preserve"> arba įmontuota 360° vaizdo kamerų sistema</w:t>
            </w:r>
            <w:r w:rsidR="000E4BC6" w:rsidRPr="00AC5D6B">
              <w:rPr>
                <w:rFonts w:ascii="Times New Roman" w:eastAsia="Calibri" w:hAnsi="Times New Roman" w:cs="Times New Roman"/>
                <w:lang w:val="lt-LT"/>
              </w:rPr>
              <w:t>.</w:t>
            </w:r>
          </w:p>
        </w:tc>
      </w:tr>
      <w:tr w:rsidR="00AC5D6B" w:rsidRPr="00AC5D6B" w14:paraId="6E2280C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4C3A8"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7587" w14:textId="622C476D"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hAnsi="Times New Roman" w:cs="Times New Roman"/>
                <w:lang w:val="lt-LT"/>
              </w:rPr>
              <w:t xml:space="preserve">Automobilyje turi būti galinio vaizdo veidrodėlis </w:t>
            </w:r>
            <w:r w:rsidR="001B0061" w:rsidRPr="00AC5D6B">
              <w:rPr>
                <w:rFonts w:ascii="Times New Roman" w:hAnsi="Times New Roman" w:cs="Times New Roman"/>
                <w:lang w:val="lt-LT"/>
              </w:rPr>
              <w:t>vairuotojo kabinoje.</w:t>
            </w:r>
          </w:p>
        </w:tc>
      </w:tr>
      <w:tr w:rsidR="00AC5D6B" w:rsidRPr="00AC5D6B" w14:paraId="097EFDA6"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52093280"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Apšvietimo lemputė vairuotojui.</w:t>
            </w:r>
          </w:p>
        </w:tc>
      </w:tr>
      <w:tr w:rsidR="00AC5D6B" w:rsidRPr="00AC5D6B" w14:paraId="36AA550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1418E6A8"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Apšvietimo lemputė su  300-400 mm lanksčia jungtimi, montuojama keleivio vietoje šalia vairuotojo</w:t>
            </w:r>
            <w:r w:rsidR="00767053" w:rsidRPr="00AC5D6B">
              <w:rPr>
                <w:rFonts w:ascii="Times New Roman" w:eastAsia="Calibri" w:hAnsi="Times New Roman" w:cs="Times New Roman"/>
                <w:lang w:val="lt-LT"/>
              </w:rPr>
              <w:t>.</w:t>
            </w:r>
          </w:p>
        </w:tc>
      </w:tr>
      <w:tr w:rsidR="00AC5D6B" w:rsidRPr="00AC5D6B" w14:paraId="0140302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1A55757A"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Guminiai kilimėliai vairuotojo kabinoje</w:t>
            </w:r>
            <w:r w:rsidR="00767053" w:rsidRPr="00AC5D6B">
              <w:rPr>
                <w:rFonts w:ascii="Times New Roman" w:eastAsia="Calibri" w:hAnsi="Times New Roman" w:cs="Times New Roman"/>
                <w:lang w:val="lt-LT"/>
              </w:rPr>
              <w:t>.</w:t>
            </w:r>
          </w:p>
        </w:tc>
      </w:tr>
      <w:tr w:rsidR="00AC5D6B" w:rsidRPr="00AC5D6B" w14:paraId="699E1D9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553ABFB5" w:rsidR="00F066C9" w:rsidRPr="00AC5D6B" w:rsidRDefault="00617844"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Reguliuojama v</w:t>
            </w:r>
            <w:r w:rsidR="00F066C9" w:rsidRPr="00AC5D6B">
              <w:rPr>
                <w:rFonts w:ascii="Times New Roman" w:eastAsia="Calibri" w:hAnsi="Times New Roman" w:cs="Times New Roman"/>
                <w:lang w:val="lt-LT"/>
              </w:rPr>
              <w:t>airuotojo sėdynė</w:t>
            </w:r>
            <w:r w:rsidRPr="00AC5D6B">
              <w:rPr>
                <w:rFonts w:ascii="Times New Roman" w:eastAsia="Calibri" w:hAnsi="Times New Roman" w:cs="Times New Roman"/>
                <w:lang w:val="lt-LT"/>
              </w:rPr>
              <w:t xml:space="preserve">. </w:t>
            </w:r>
            <w:r w:rsidR="00F066C9" w:rsidRPr="00AC5D6B">
              <w:rPr>
                <w:rFonts w:ascii="Times New Roman" w:eastAsia="Calibri" w:hAnsi="Times New Roman" w:cs="Times New Roman"/>
                <w:lang w:val="lt-LT"/>
              </w:rPr>
              <w:t>Porankis vidinėje pusėje ir atrama rankai išorinėje pusėje. Sėdynė apsiūta dirbtine oda</w:t>
            </w:r>
            <w:r w:rsidRPr="00AC5D6B">
              <w:rPr>
                <w:rFonts w:ascii="Times New Roman" w:eastAsia="Calibri" w:hAnsi="Times New Roman" w:cs="Times New Roman"/>
                <w:lang w:val="lt-LT"/>
              </w:rPr>
              <w:t xml:space="preserve"> arba lygiaverte medžiaga</w:t>
            </w:r>
            <w:r w:rsidR="00F066C9" w:rsidRPr="00AC5D6B">
              <w:rPr>
                <w:rFonts w:ascii="Times New Roman" w:eastAsia="Calibri" w:hAnsi="Times New Roman" w:cs="Times New Roman"/>
                <w:lang w:val="lt-LT"/>
              </w:rPr>
              <w:t>.</w:t>
            </w:r>
          </w:p>
        </w:tc>
      </w:tr>
      <w:tr w:rsidR="00AC5D6B" w:rsidRPr="00AC5D6B" w14:paraId="44B62E7C"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46D25121" w:rsidR="00F066C9" w:rsidRPr="00AC5D6B" w:rsidRDefault="00B42CDF" w:rsidP="00F066C9">
            <w:pPr>
              <w:pStyle w:val="StandardWW"/>
              <w:jc w:val="both"/>
              <w:rPr>
                <w:rFonts w:ascii="Times New Roman" w:eastAsia="Calibri" w:hAnsi="Times New Roman" w:cs="Times New Roman"/>
                <w:lang w:val="lt-LT"/>
              </w:rPr>
            </w:pPr>
            <w:r w:rsidRPr="00AC5D6B">
              <w:rPr>
                <w:rFonts w:ascii="Times New Roman" w:eastAsia="Calibri" w:hAnsi="Times New Roman" w:cs="Times New Roman"/>
                <w:lang w:val="lt-LT"/>
              </w:rPr>
              <w:t>Šalia vairuotojo viena reguliuojama sėdima vieta. Porankis vidinėje pusėje ir atrama rankai išorinėje pusėje. Sėdynė apsiūta dirbtine oda arba lygiaverte medžiaga.</w:t>
            </w:r>
          </w:p>
        </w:tc>
      </w:tr>
      <w:tr w:rsidR="00AC5D6B" w:rsidRPr="00AC5D6B" w14:paraId="7C4B623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D70049" w:rsidRPr="00AC5D6B" w:rsidRDefault="00D70049" w:rsidP="00D70049">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 xml:space="preserve">Išoriniai </w:t>
            </w:r>
            <w:proofErr w:type="spellStart"/>
            <w:r w:rsidRPr="00AC5D6B">
              <w:rPr>
                <w:rFonts w:ascii="Times New Roman" w:eastAsia="Calibri" w:hAnsi="Times New Roman" w:cs="Times New Roman"/>
                <w:b/>
                <w:lang w:val="lt-LT"/>
              </w:rPr>
              <w:t>gabaritiniai</w:t>
            </w:r>
            <w:proofErr w:type="spellEnd"/>
            <w:r w:rsidRPr="00AC5D6B">
              <w:rPr>
                <w:rFonts w:ascii="Times New Roman" w:eastAsia="Calibri" w:hAnsi="Times New Roman" w:cs="Times New Roman"/>
                <w:b/>
                <w:lang w:val="lt-LT"/>
              </w:rPr>
              <w:t xml:space="preserve"> automobilio matmenys:</w:t>
            </w:r>
          </w:p>
        </w:tc>
      </w:tr>
      <w:tr w:rsidR="00AC5D6B" w:rsidRPr="00AC5D6B" w14:paraId="50A33B5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5B8896DF"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Automobilio ilgis ne daugiau kaip 7500 mm</w:t>
            </w:r>
            <w:r w:rsidR="00767053" w:rsidRPr="00AC5D6B">
              <w:rPr>
                <w:rFonts w:ascii="Times New Roman" w:eastAsia="Calibri" w:hAnsi="Times New Roman" w:cs="Times New Roman"/>
                <w:lang w:val="lt-LT"/>
              </w:rPr>
              <w:t>.</w:t>
            </w:r>
          </w:p>
        </w:tc>
      </w:tr>
      <w:tr w:rsidR="00AC5D6B" w:rsidRPr="00AC5D6B" w14:paraId="2AA88E0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56F648C3"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Automobilio plotis (neįskaitant išorės veidrodėlių)  ne daugiau kaip 2</w:t>
            </w:r>
            <w:r w:rsidR="00DE400B" w:rsidRPr="00AC5D6B">
              <w:rPr>
                <w:rFonts w:ascii="Times New Roman" w:eastAsia="Calibri" w:hAnsi="Times New Roman" w:cs="Times New Roman"/>
                <w:lang w:val="lt-LT"/>
              </w:rPr>
              <w:t>3</w:t>
            </w:r>
            <w:r w:rsidR="00A273D6" w:rsidRPr="00AC5D6B">
              <w:rPr>
                <w:rFonts w:ascii="Times New Roman" w:eastAsia="Calibri" w:hAnsi="Times New Roman" w:cs="Times New Roman"/>
                <w:lang w:val="lt-LT"/>
              </w:rPr>
              <w:t>0</w:t>
            </w:r>
            <w:r w:rsidRPr="00AC5D6B">
              <w:rPr>
                <w:rFonts w:ascii="Times New Roman" w:eastAsia="Calibri" w:hAnsi="Times New Roman" w:cs="Times New Roman"/>
                <w:lang w:val="lt-LT"/>
              </w:rPr>
              <w:t>0 mm</w:t>
            </w:r>
            <w:r w:rsidR="00767053" w:rsidRPr="00AC5D6B">
              <w:rPr>
                <w:rFonts w:ascii="Times New Roman" w:eastAsia="Calibri" w:hAnsi="Times New Roman" w:cs="Times New Roman"/>
                <w:lang w:val="lt-LT"/>
              </w:rPr>
              <w:t>.</w:t>
            </w:r>
          </w:p>
        </w:tc>
      </w:tr>
      <w:tr w:rsidR="00AC5D6B" w:rsidRPr="00AC5D6B" w14:paraId="232EDB47"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80D16FE"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Paruošto eksploatacijai automobilio aukštis ne daugiau kaip 3</w:t>
            </w:r>
            <w:r w:rsidR="001B0061" w:rsidRPr="00AC5D6B">
              <w:rPr>
                <w:rFonts w:ascii="Times New Roman" w:eastAsia="Calibri" w:hAnsi="Times New Roman" w:cs="Times New Roman"/>
                <w:lang w:val="lt-LT"/>
              </w:rPr>
              <w:t>1</w:t>
            </w:r>
            <w:r w:rsidRPr="00AC5D6B">
              <w:rPr>
                <w:rFonts w:ascii="Times New Roman" w:eastAsia="Calibri" w:hAnsi="Times New Roman" w:cs="Times New Roman"/>
                <w:lang w:val="lt-LT"/>
              </w:rPr>
              <w:t>00 mm</w:t>
            </w:r>
            <w:r w:rsidR="00767053" w:rsidRPr="00AC5D6B">
              <w:rPr>
                <w:rFonts w:ascii="Times New Roman" w:eastAsia="Calibri" w:hAnsi="Times New Roman" w:cs="Times New Roman"/>
                <w:lang w:val="lt-LT"/>
              </w:rPr>
              <w:t>.</w:t>
            </w:r>
          </w:p>
        </w:tc>
      </w:tr>
      <w:tr w:rsidR="00AC5D6B" w:rsidRPr="00AC5D6B" w14:paraId="2F3F91A6"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FDA62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CC3" w14:textId="29381226"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Automobilio ratų bazė nuo 4000 mm iki 4500 mm</w:t>
            </w:r>
            <w:r w:rsidR="00767053" w:rsidRPr="00AC5D6B">
              <w:rPr>
                <w:rFonts w:ascii="Times New Roman" w:eastAsia="Calibri" w:hAnsi="Times New Roman" w:cs="Times New Roman"/>
                <w:lang w:val="lt-LT"/>
              </w:rPr>
              <w:t>.</w:t>
            </w:r>
          </w:p>
        </w:tc>
      </w:tr>
      <w:tr w:rsidR="00AC5D6B" w:rsidRPr="00AC5D6B" w14:paraId="4A0002C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8DC39B"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BAA4" w14:textId="671D09A7"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Automobilio prošvais</w:t>
            </w:r>
            <w:r w:rsidR="00B35D24" w:rsidRPr="00AC5D6B">
              <w:rPr>
                <w:rFonts w:ascii="Times New Roman" w:eastAsia="Calibri" w:hAnsi="Times New Roman" w:cs="Times New Roman"/>
                <w:lang w:val="lt-LT"/>
              </w:rPr>
              <w:t>a</w:t>
            </w:r>
            <w:r w:rsidRPr="00AC5D6B">
              <w:rPr>
                <w:rFonts w:ascii="Times New Roman" w:eastAsia="Calibri" w:hAnsi="Times New Roman" w:cs="Times New Roman"/>
                <w:lang w:val="lt-LT"/>
              </w:rPr>
              <w:t xml:space="preserve"> ne mažiau kaip 195 mm</w:t>
            </w:r>
            <w:r w:rsidR="00767053" w:rsidRPr="00AC5D6B">
              <w:rPr>
                <w:rFonts w:ascii="Times New Roman" w:eastAsia="Calibri" w:hAnsi="Times New Roman" w:cs="Times New Roman"/>
                <w:lang w:val="lt-LT"/>
              </w:rPr>
              <w:t>.</w:t>
            </w:r>
          </w:p>
        </w:tc>
      </w:tr>
      <w:tr w:rsidR="00AC5D6B" w:rsidRPr="00AC5D6B" w14:paraId="456641E9"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D70049" w:rsidRPr="00AC5D6B" w:rsidRDefault="00D70049" w:rsidP="00D70049">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Variklis ir eksploatacinės savybės:</w:t>
            </w:r>
          </w:p>
        </w:tc>
      </w:tr>
      <w:tr w:rsidR="00AC5D6B" w:rsidRPr="00AC5D6B" w14:paraId="230AB42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4FC5B66E" w:rsidR="00F066C9" w:rsidRPr="00AC5D6B" w:rsidRDefault="003F2191"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D</w:t>
            </w:r>
            <w:r w:rsidR="00F066C9" w:rsidRPr="00AC5D6B">
              <w:rPr>
                <w:rFonts w:ascii="Times New Roman" w:eastAsia="Calibri" w:hAnsi="Times New Roman" w:cs="Times New Roman"/>
                <w:lang w:val="lt-LT"/>
              </w:rPr>
              <w:t>yzelinis variklis.</w:t>
            </w:r>
          </w:p>
        </w:tc>
      </w:tr>
      <w:tr w:rsidR="00AC5D6B" w:rsidRPr="00AC5D6B" w14:paraId="406B7FB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6008414E"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Atitikimas ne mažiau kaip Euro 6 reikalavimams</w:t>
            </w:r>
            <w:r w:rsidR="00767053" w:rsidRPr="00AC5D6B">
              <w:rPr>
                <w:rFonts w:ascii="Times New Roman" w:eastAsia="Calibri" w:hAnsi="Times New Roman" w:cs="Times New Roman"/>
                <w:lang w:val="lt-LT"/>
              </w:rPr>
              <w:t>.</w:t>
            </w:r>
          </w:p>
        </w:tc>
      </w:tr>
      <w:tr w:rsidR="00AC5D6B" w:rsidRPr="00AC5D6B" w14:paraId="2CDB08A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09B9215D" w:rsidR="00F066C9" w:rsidRPr="00AC5D6B" w:rsidRDefault="000838E3"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Gamyklinė galia ne mažiau kaip  12</w:t>
            </w:r>
            <w:r w:rsidR="00DE400B" w:rsidRPr="00AC5D6B">
              <w:rPr>
                <w:rFonts w:ascii="Times New Roman" w:eastAsia="Calibri" w:hAnsi="Times New Roman" w:cs="Times New Roman"/>
                <w:lang w:val="lt-LT"/>
              </w:rPr>
              <w:t>0</w:t>
            </w:r>
            <w:r w:rsidRPr="00AC5D6B">
              <w:rPr>
                <w:rFonts w:ascii="Times New Roman" w:eastAsia="Calibri" w:hAnsi="Times New Roman" w:cs="Times New Roman"/>
                <w:lang w:val="lt-LT"/>
              </w:rPr>
              <w:t xml:space="preserve"> kW.</w:t>
            </w:r>
          </w:p>
        </w:tc>
      </w:tr>
      <w:tr w:rsidR="00AC5D6B" w:rsidRPr="00AC5D6B" w14:paraId="1972F31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0AEFB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2B7" w14:textId="5D61C25D"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Metalinė variklio karterio apsauga</w:t>
            </w:r>
            <w:r w:rsidR="00767053" w:rsidRPr="00AC5D6B">
              <w:rPr>
                <w:rFonts w:ascii="Times New Roman" w:eastAsia="Calibri" w:hAnsi="Times New Roman" w:cs="Times New Roman"/>
                <w:lang w:val="lt-LT"/>
              </w:rPr>
              <w:t>.</w:t>
            </w:r>
          </w:p>
        </w:tc>
      </w:tr>
      <w:tr w:rsidR="00AC5D6B" w:rsidRPr="00AC5D6B" w14:paraId="3BF8CD6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D70049" w:rsidRPr="00AC5D6B" w:rsidRDefault="00D70049" w:rsidP="00D70049">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Transmisija ir pakaba:</w:t>
            </w:r>
          </w:p>
        </w:tc>
      </w:tr>
      <w:tr w:rsidR="00AC5D6B" w:rsidRPr="00AC5D6B" w14:paraId="38CA63D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328B4B84"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Ratų formulė 4x4. Visi varantys ratai.</w:t>
            </w:r>
          </w:p>
        </w:tc>
      </w:tr>
      <w:tr w:rsidR="00AC5D6B" w:rsidRPr="00AC5D6B" w14:paraId="0B91E077"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48B5D409"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Automatinė pavarų dėžė, su ne mažiau kaip 7+1 pavaromis</w:t>
            </w:r>
            <w:r w:rsidR="009D26E4"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(septynios pavaros į priekį ir viena pavara atgal</w:t>
            </w:r>
            <w:r w:rsidR="00522291" w:rsidRPr="00AC5D6B">
              <w:rPr>
                <w:rFonts w:ascii="Times New Roman" w:eastAsia="Calibri" w:hAnsi="Times New Roman" w:cs="Times New Roman"/>
                <w:lang w:val="lt-LT"/>
              </w:rPr>
              <w:t>)</w:t>
            </w:r>
            <w:r w:rsidR="007A3791" w:rsidRPr="00AC5D6B">
              <w:rPr>
                <w:rFonts w:ascii="Times New Roman" w:eastAsia="Calibri" w:hAnsi="Times New Roman" w:cs="Times New Roman"/>
                <w:lang w:val="lt-LT"/>
              </w:rPr>
              <w:t>.</w:t>
            </w:r>
          </w:p>
        </w:tc>
      </w:tr>
      <w:tr w:rsidR="00AC5D6B" w:rsidRPr="00AC5D6B" w14:paraId="0D5FE8E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1FA3ABD4" w:rsidR="00F066C9" w:rsidRPr="00AC5D6B" w:rsidRDefault="0020522B"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Transporto priemonė turi būti su viengubais ratais priekyje ir gale, kurių ratlankių skersmuo – ne mažesnis kaip R16, arba lygiavertis sprendimas.</w:t>
            </w:r>
          </w:p>
        </w:tc>
      </w:tr>
      <w:tr w:rsidR="00AC5D6B" w:rsidRPr="00AC5D6B" w14:paraId="6CD05767"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C2425"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F74" w14:textId="0B03E86C"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Sumontuotos padangos pagal sezoną ir papildomas padangų komplektas – 4 padangos, skirtingam sezonui</w:t>
            </w:r>
            <w:r w:rsidR="00AF7545" w:rsidRPr="00AC5D6B">
              <w:rPr>
                <w:rFonts w:ascii="Times New Roman" w:eastAsia="Calibri" w:hAnsi="Times New Roman" w:cs="Times New Roman"/>
                <w:lang w:val="lt-LT"/>
              </w:rPr>
              <w:t>.</w:t>
            </w:r>
            <w:r w:rsidR="00AF7545" w:rsidRPr="00AC5D6B">
              <w:rPr>
                <w:rFonts w:ascii="Times New Roman" w:hAnsi="Times New Roman" w:cs="Times New Roman"/>
                <w:lang w:val="lt-LT"/>
              </w:rPr>
              <w:t xml:space="preserve"> </w:t>
            </w:r>
          </w:p>
        </w:tc>
      </w:tr>
      <w:tr w:rsidR="00AC5D6B" w:rsidRPr="00AC5D6B" w14:paraId="7C819610" w14:textId="77777777" w:rsidTr="00461B8F">
        <w:trPr>
          <w:gridAfter w:val="1"/>
          <w:wAfter w:w="19" w:type="dxa"/>
          <w:trHeight w:val="13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D70049" w:rsidRPr="00AC5D6B" w:rsidRDefault="00D70049" w:rsidP="00D70049">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Saugumas:</w:t>
            </w:r>
          </w:p>
        </w:tc>
      </w:tr>
      <w:tr w:rsidR="00AC5D6B" w:rsidRPr="00AC5D6B" w14:paraId="75E85426"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1EB4CB3F"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Stabdžių antiblokavimo sistema</w:t>
            </w:r>
            <w:r w:rsidR="00767053" w:rsidRPr="00AC5D6B">
              <w:rPr>
                <w:rFonts w:ascii="Times New Roman" w:eastAsia="Calibri" w:hAnsi="Times New Roman" w:cs="Times New Roman"/>
                <w:lang w:val="lt-LT"/>
              </w:rPr>
              <w:t>.</w:t>
            </w:r>
          </w:p>
        </w:tc>
      </w:tr>
      <w:tr w:rsidR="00AC5D6B" w:rsidRPr="00AC5D6B" w14:paraId="0E84487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18E5F98B"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Elektroninė stabilizavimo sistema</w:t>
            </w:r>
            <w:r w:rsidR="00767053" w:rsidRPr="00AC5D6B">
              <w:rPr>
                <w:rFonts w:ascii="Times New Roman" w:eastAsia="Calibri" w:hAnsi="Times New Roman" w:cs="Times New Roman"/>
                <w:lang w:val="lt-LT"/>
              </w:rPr>
              <w:t>.</w:t>
            </w:r>
          </w:p>
        </w:tc>
      </w:tr>
      <w:tr w:rsidR="00AC5D6B" w:rsidRPr="00AC5D6B" w14:paraId="2392233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6085E642" w:rsidR="00F066C9" w:rsidRPr="00AC5D6B" w:rsidRDefault="00D20696"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ASR (</w:t>
            </w:r>
            <w:proofErr w:type="spellStart"/>
            <w:r w:rsidRPr="00AC5D6B">
              <w:rPr>
                <w:rFonts w:ascii="Times New Roman" w:eastAsia="Calibri" w:hAnsi="Times New Roman" w:cs="Times New Roman"/>
                <w:lang w:val="lt-LT"/>
              </w:rPr>
              <w:t>Antriebs-Schlupf-Regelung</w:t>
            </w:r>
            <w:proofErr w:type="spellEnd"/>
            <w:r w:rsidRPr="00AC5D6B">
              <w:rPr>
                <w:rFonts w:ascii="Times New Roman" w:eastAsia="Calibri" w:hAnsi="Times New Roman" w:cs="Times New Roman"/>
                <w:lang w:val="lt-LT"/>
              </w:rPr>
              <w:t xml:space="preserve">) – </w:t>
            </w:r>
            <w:proofErr w:type="spellStart"/>
            <w:r w:rsidRPr="00AC5D6B">
              <w:rPr>
                <w:rFonts w:ascii="Times New Roman" w:eastAsia="Calibri" w:hAnsi="Times New Roman" w:cs="Times New Roman"/>
                <w:lang w:val="lt-LT"/>
              </w:rPr>
              <w:t>antibuksavimo</w:t>
            </w:r>
            <w:proofErr w:type="spellEnd"/>
            <w:r w:rsidRPr="00AC5D6B">
              <w:rPr>
                <w:rFonts w:ascii="Times New Roman" w:eastAsia="Calibri" w:hAnsi="Times New Roman" w:cs="Times New Roman"/>
                <w:lang w:val="lt-LT"/>
              </w:rPr>
              <w:t xml:space="preserve"> sistema</w:t>
            </w:r>
            <w:r w:rsidR="00C87805" w:rsidRPr="00AC5D6B">
              <w:rPr>
                <w:rFonts w:ascii="Times New Roman" w:eastAsia="Calibri" w:hAnsi="Times New Roman" w:cs="Times New Roman"/>
                <w:lang w:val="lt-LT"/>
              </w:rPr>
              <w:t xml:space="preserve">. </w:t>
            </w:r>
            <w:r w:rsidRPr="00AC5D6B">
              <w:rPr>
                <w:rFonts w:ascii="Times New Roman" w:eastAsia="Calibri" w:hAnsi="Times New Roman" w:cs="Times New Roman"/>
                <w:lang w:val="lt-LT"/>
              </w:rPr>
              <w:t xml:space="preserve"> AS – sistema, kuri kontroliuoja varančiųjų ratų sukimosi lygį ir įsibėgėjant neleidžia jiems buksuoti.</w:t>
            </w:r>
          </w:p>
        </w:tc>
      </w:tr>
      <w:tr w:rsidR="00AC5D6B" w:rsidRPr="00AC5D6B" w14:paraId="09D2013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AFAFA5D"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Vairo stiprintuvas</w:t>
            </w:r>
          </w:p>
        </w:tc>
      </w:tr>
      <w:tr w:rsidR="00AC5D6B" w:rsidRPr="00AC5D6B" w14:paraId="1F02933C" w14:textId="77777777" w:rsidTr="00461B8F">
        <w:trPr>
          <w:gridAfter w:val="1"/>
          <w:wAfter w:w="19" w:type="dxa"/>
          <w:trHeight w:val="7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2B509C50"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Padangų slėgio kontrolės sistema</w:t>
            </w:r>
            <w:r w:rsidR="00767053" w:rsidRPr="00AC5D6B">
              <w:rPr>
                <w:rFonts w:ascii="Times New Roman" w:eastAsia="Calibri" w:hAnsi="Times New Roman" w:cs="Times New Roman"/>
                <w:lang w:val="lt-LT"/>
              </w:rPr>
              <w:t>.</w:t>
            </w:r>
          </w:p>
        </w:tc>
      </w:tr>
      <w:tr w:rsidR="00AC5D6B" w:rsidRPr="00AC5D6B" w14:paraId="4BAFEB4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D70049" w:rsidRPr="00AC5D6B" w:rsidRDefault="00D70049" w:rsidP="00D70049">
            <w:pPr>
              <w:pStyle w:val="StandardWW"/>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Įranga:</w:t>
            </w:r>
          </w:p>
        </w:tc>
      </w:tr>
      <w:tr w:rsidR="00AC5D6B" w:rsidRPr="00AC5D6B" w14:paraId="76F57C47"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0C92280B"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Pastovaus greičio palaikymo sistema</w:t>
            </w:r>
            <w:r w:rsidR="00767053" w:rsidRPr="00AC5D6B">
              <w:rPr>
                <w:rFonts w:ascii="Times New Roman" w:hAnsi="Times New Roman" w:cs="Times New Roman"/>
                <w:lang w:val="lt-LT"/>
              </w:rPr>
              <w:t>.</w:t>
            </w:r>
          </w:p>
        </w:tc>
      </w:tr>
      <w:tr w:rsidR="00AC5D6B" w:rsidRPr="00AC5D6B" w14:paraId="70CC439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5E16D5EE"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Automobilyje turi būti gamyklinis variklio užvedimo imobilizatorius</w:t>
            </w:r>
            <w:r w:rsidR="00767053" w:rsidRPr="00AC5D6B">
              <w:rPr>
                <w:rFonts w:ascii="Times New Roman" w:eastAsia="Calibri" w:hAnsi="Times New Roman" w:cs="Times New Roman"/>
                <w:lang w:val="lt-LT"/>
              </w:rPr>
              <w:t>.</w:t>
            </w:r>
          </w:p>
        </w:tc>
      </w:tr>
      <w:tr w:rsidR="00AC5D6B" w:rsidRPr="00AC5D6B" w14:paraId="12628C0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2D1A048C"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LED priekiniai trumpųjų ir ilgųjų šviesų žibintai, LED dienos šviesos</w:t>
            </w:r>
            <w:r w:rsidR="00767053" w:rsidRPr="00AC5D6B">
              <w:rPr>
                <w:rFonts w:ascii="Times New Roman" w:hAnsi="Times New Roman" w:cs="Times New Roman"/>
                <w:lang w:val="lt-LT"/>
              </w:rPr>
              <w:t>.</w:t>
            </w:r>
          </w:p>
        </w:tc>
      </w:tr>
      <w:tr w:rsidR="00AC5D6B" w:rsidRPr="00AC5D6B" w14:paraId="1E0DC45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5A2D36B7"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Priekiniai rūko žibintai</w:t>
            </w:r>
            <w:r w:rsidR="00767053" w:rsidRPr="00AC5D6B">
              <w:rPr>
                <w:rFonts w:ascii="Times New Roman" w:hAnsi="Times New Roman" w:cs="Times New Roman"/>
                <w:lang w:val="lt-LT"/>
              </w:rPr>
              <w:t>.</w:t>
            </w:r>
          </w:p>
        </w:tc>
      </w:tr>
      <w:tr w:rsidR="00AC5D6B" w:rsidRPr="00AC5D6B" w14:paraId="4E93806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11B7BD5A" w:rsidR="00F066C9" w:rsidRPr="00AC5D6B" w:rsidRDefault="003D0C0B"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G</w:t>
            </w:r>
            <w:r w:rsidR="00F066C9" w:rsidRPr="00AC5D6B">
              <w:rPr>
                <w:rFonts w:ascii="Times New Roman" w:hAnsi="Times New Roman" w:cs="Times New Roman"/>
                <w:lang w:val="lt-LT"/>
              </w:rPr>
              <w:t>eneratorius</w:t>
            </w:r>
            <w:r w:rsidRPr="00AC5D6B">
              <w:rPr>
                <w:rFonts w:ascii="Times New Roman" w:hAnsi="Times New Roman" w:cs="Times New Roman"/>
                <w:lang w:val="lt-LT"/>
              </w:rPr>
              <w:t xml:space="preserve"> turi būti ne mažesnės kaip 250 A vardinės išėjimo srovės, matuojamos </w:t>
            </w:r>
            <w:r w:rsidR="00AE1E1C" w:rsidRPr="00AC5D6B">
              <w:rPr>
                <w:rFonts w:ascii="Times New Roman" w:hAnsi="Times New Roman" w:cs="Times New Roman"/>
                <w:lang w:val="lt-LT"/>
              </w:rPr>
              <w:t>esant 14 V išėjimo įtampai ir nominalioms variklio apsukoms.</w:t>
            </w:r>
          </w:p>
        </w:tc>
      </w:tr>
      <w:tr w:rsidR="00AC5D6B" w:rsidRPr="00AC5D6B" w14:paraId="05FCE466"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6C9882A8"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Keltuvas ir įrankių komplektas ratui pakeisti</w:t>
            </w:r>
            <w:r w:rsidR="00767053" w:rsidRPr="00AC5D6B">
              <w:rPr>
                <w:rFonts w:ascii="Times New Roman" w:eastAsia="Calibri" w:hAnsi="Times New Roman" w:cs="Times New Roman"/>
                <w:lang w:val="lt-LT"/>
              </w:rPr>
              <w:t>.</w:t>
            </w:r>
          </w:p>
        </w:tc>
      </w:tr>
      <w:tr w:rsidR="00AC5D6B" w:rsidRPr="00AC5D6B" w14:paraId="3A44B3A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31D94E6F"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Perkamam automobiliui pritaikytas atsarginis ratas</w:t>
            </w:r>
            <w:r w:rsidR="00767053"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w:t>
            </w:r>
          </w:p>
        </w:tc>
      </w:tr>
      <w:tr w:rsidR="00AC5D6B" w:rsidRPr="00AC5D6B" w14:paraId="705A72C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8A2C546" w:rsidR="00F066C9" w:rsidRPr="00AC5D6B" w:rsidRDefault="00F066C9" w:rsidP="00D70049">
            <w:pPr>
              <w:pStyle w:val="StandardWW"/>
              <w:tabs>
                <w:tab w:val="left" w:pos="540"/>
              </w:tabs>
              <w:snapToGrid w:val="0"/>
              <w:rPr>
                <w:rFonts w:ascii="Times New Roman" w:eastAsia="Calibri" w:hAnsi="Times New Roman" w:cs="Times New Roman"/>
                <w:lang w:val="lt-LT"/>
              </w:rPr>
            </w:pPr>
            <w:proofErr w:type="spellStart"/>
            <w:r w:rsidRPr="00AC5D6B">
              <w:rPr>
                <w:rFonts w:ascii="Times New Roman" w:eastAsia="Calibri" w:hAnsi="Times New Roman" w:cs="Times New Roman"/>
                <w:lang w:val="lt-LT"/>
              </w:rPr>
              <w:t>Purvasaugiai</w:t>
            </w:r>
            <w:proofErr w:type="spellEnd"/>
            <w:r w:rsidRPr="00AC5D6B">
              <w:rPr>
                <w:rFonts w:ascii="Times New Roman" w:eastAsia="Calibri" w:hAnsi="Times New Roman" w:cs="Times New Roman"/>
                <w:lang w:val="lt-LT"/>
              </w:rPr>
              <w:t xml:space="preserve"> priekyje ir gale</w:t>
            </w:r>
            <w:r w:rsidR="00767053" w:rsidRPr="00AC5D6B">
              <w:rPr>
                <w:rFonts w:ascii="Times New Roman" w:eastAsia="Calibri" w:hAnsi="Times New Roman" w:cs="Times New Roman"/>
                <w:lang w:val="lt-LT"/>
              </w:rPr>
              <w:t>.</w:t>
            </w:r>
          </w:p>
        </w:tc>
      </w:tr>
      <w:tr w:rsidR="00AC5D6B" w:rsidRPr="00AC5D6B" w14:paraId="329BB88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602F7991"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Du akumuliatoriai</w:t>
            </w:r>
            <w:r w:rsidR="000B773B" w:rsidRPr="00AC5D6B">
              <w:rPr>
                <w:rFonts w:ascii="Times New Roman" w:hAnsi="Times New Roman" w:cs="Times New Roman"/>
                <w:lang w:val="lt-LT"/>
              </w:rPr>
              <w:t xml:space="preserve"> (</w:t>
            </w:r>
            <w:r w:rsidRPr="00AC5D6B">
              <w:rPr>
                <w:rFonts w:ascii="Times New Roman" w:hAnsi="Times New Roman" w:cs="Times New Roman"/>
                <w:lang w:val="lt-LT"/>
              </w:rPr>
              <w:t xml:space="preserve">kiekvienas ne mažesnės kaip </w:t>
            </w:r>
            <w:r w:rsidRPr="00AC5D6B">
              <w:rPr>
                <w:rFonts w:ascii="Times New Roman" w:hAnsi="Times New Roman" w:cs="Times New Roman"/>
                <w:b/>
                <w:bCs/>
                <w:lang w:val="lt-LT"/>
              </w:rPr>
              <w:t>90Ah</w:t>
            </w:r>
            <w:r w:rsidRPr="00AC5D6B">
              <w:rPr>
                <w:rFonts w:ascii="Times New Roman" w:hAnsi="Times New Roman" w:cs="Times New Roman"/>
                <w:lang w:val="lt-LT"/>
              </w:rPr>
              <w:t xml:space="preserve"> talpos</w:t>
            </w:r>
            <w:r w:rsidR="000B773B" w:rsidRPr="00AC5D6B">
              <w:rPr>
                <w:rFonts w:ascii="Times New Roman" w:hAnsi="Times New Roman" w:cs="Times New Roman"/>
                <w:lang w:val="lt-LT"/>
              </w:rPr>
              <w:t>)</w:t>
            </w:r>
            <w:r w:rsidR="00767053" w:rsidRPr="00AC5D6B">
              <w:rPr>
                <w:rFonts w:ascii="Times New Roman" w:hAnsi="Times New Roman" w:cs="Times New Roman"/>
                <w:lang w:val="lt-LT"/>
              </w:rPr>
              <w:t>.</w:t>
            </w:r>
            <w:r w:rsidR="000B773B" w:rsidRPr="00AC5D6B">
              <w:rPr>
                <w:rFonts w:ascii="Times New Roman" w:hAnsi="Times New Roman" w:cs="Times New Roman"/>
                <w:lang w:val="lt-LT"/>
              </w:rPr>
              <w:t xml:space="preserve"> </w:t>
            </w:r>
          </w:p>
        </w:tc>
      </w:tr>
      <w:tr w:rsidR="00AC5D6B" w:rsidRPr="00AC5D6B" w14:paraId="199816F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D70049" w:rsidRPr="00AC5D6B" w:rsidRDefault="00D70049" w:rsidP="00D70049">
            <w:pPr>
              <w:pStyle w:val="StandardWW"/>
              <w:tabs>
                <w:tab w:val="left" w:pos="648"/>
              </w:tabs>
              <w:snapToGrid w:val="0"/>
              <w:rPr>
                <w:rFonts w:ascii="Times New Roman" w:eastAsia="Calibri" w:hAnsi="Times New Roman" w:cs="Times New Roman"/>
                <w:bCs/>
                <w:u w:val="single"/>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bCs/>
                <w:lang w:val="lt-LT"/>
              </w:rPr>
              <w:t>Medicininio skyriaus apšildymas ir kondicionavimas:</w:t>
            </w:r>
          </w:p>
        </w:tc>
      </w:tr>
      <w:tr w:rsidR="00AC5D6B" w:rsidRPr="00AC5D6B" w14:paraId="33207F0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4E22308"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SimSun, 宋体" w:hAnsi="Times New Roman" w:cs="Times New Roman"/>
                <w:lang w:val="lt-LT"/>
              </w:rPr>
              <w:t>Automatinė klimato kontrolė</w:t>
            </w:r>
            <w:r w:rsidR="000B773B" w:rsidRPr="00AC5D6B">
              <w:rPr>
                <w:rFonts w:ascii="Times New Roman" w:eastAsia="SimSun, 宋体" w:hAnsi="Times New Roman" w:cs="Times New Roman"/>
                <w:lang w:val="lt-LT"/>
              </w:rPr>
              <w:t xml:space="preserve">, </w:t>
            </w:r>
            <w:r w:rsidR="00546120" w:rsidRPr="00AC5D6B">
              <w:rPr>
                <w:rFonts w:ascii="Times New Roman" w:eastAsia="SimSun, 宋体" w:hAnsi="Times New Roman" w:cs="Times New Roman"/>
                <w:lang w:val="lt-LT"/>
              </w:rPr>
              <w:t>kurio</w:t>
            </w:r>
            <w:r w:rsidR="00A51D56" w:rsidRPr="00AC5D6B">
              <w:rPr>
                <w:rFonts w:ascii="Times New Roman" w:eastAsia="SimSun, 宋体" w:hAnsi="Times New Roman" w:cs="Times New Roman"/>
                <w:lang w:val="lt-LT"/>
              </w:rPr>
              <w:t>s</w:t>
            </w:r>
            <w:r w:rsidR="00546120" w:rsidRPr="00AC5D6B">
              <w:rPr>
                <w:rFonts w:ascii="Times New Roman" w:eastAsia="SimSun, 宋体" w:hAnsi="Times New Roman" w:cs="Times New Roman"/>
                <w:lang w:val="lt-LT"/>
              </w:rPr>
              <w:t xml:space="preserve"> šaldymo galia ne mažesnė kaip 2000W, šildymo galia ne mažesnė kaip 2500 W.</w:t>
            </w:r>
          </w:p>
        </w:tc>
      </w:tr>
      <w:tr w:rsidR="00AC5D6B" w:rsidRPr="00AC5D6B" w14:paraId="07C9772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5EEA0349"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SimSun, 宋体" w:hAnsi="Times New Roman" w:cs="Times New Roman"/>
                <w:lang w:val="lt-LT"/>
              </w:rPr>
              <w:t>Medicininiame skyriuje yra įrengtas elektrinis</w:t>
            </w:r>
            <w:r w:rsidR="00546120" w:rsidRPr="00AC5D6B">
              <w:rPr>
                <w:rFonts w:ascii="Times New Roman" w:eastAsia="SimSun, 宋体" w:hAnsi="Times New Roman" w:cs="Times New Roman"/>
                <w:lang w:val="lt-LT"/>
              </w:rPr>
              <w:t xml:space="preserve"> šildytuvas</w:t>
            </w:r>
            <w:r w:rsidRPr="00AC5D6B">
              <w:rPr>
                <w:rFonts w:ascii="Times New Roman" w:eastAsia="SimSun, 宋体" w:hAnsi="Times New Roman" w:cs="Times New Roman"/>
                <w:lang w:val="lt-LT"/>
              </w:rPr>
              <w:t xml:space="preserve">, skirtas transporto priemonėms, kurio galia ne mažiau </w:t>
            </w:r>
            <w:r w:rsidR="00546120" w:rsidRPr="00AC5D6B">
              <w:rPr>
                <w:rFonts w:ascii="Times New Roman" w:eastAsia="SimSun, 宋体" w:hAnsi="Times New Roman" w:cs="Times New Roman"/>
                <w:lang w:val="lt-LT"/>
              </w:rPr>
              <w:t>2</w:t>
            </w:r>
            <w:r w:rsidRPr="00AC5D6B">
              <w:rPr>
                <w:rFonts w:ascii="Times New Roman" w:eastAsia="SimSun, 宋体" w:hAnsi="Times New Roman" w:cs="Times New Roman"/>
                <w:lang w:val="lt-LT"/>
              </w:rPr>
              <w:t>.0 kW</w:t>
            </w:r>
            <w:r w:rsidR="00767053" w:rsidRPr="00AC5D6B">
              <w:rPr>
                <w:rFonts w:ascii="Times New Roman" w:eastAsia="SimSun, 宋体" w:hAnsi="Times New Roman" w:cs="Times New Roman"/>
                <w:lang w:val="lt-LT"/>
              </w:rPr>
              <w:t>.</w:t>
            </w:r>
          </w:p>
        </w:tc>
      </w:tr>
      <w:tr w:rsidR="00AC5D6B" w:rsidRPr="00AC5D6B" w14:paraId="72C0912C"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1421812C"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hAnsi="Times New Roman" w:cs="Times New Roman"/>
                <w:lang w:val="lt-LT"/>
              </w:rPr>
              <w:t>Autonominis programuojamas dyzelinis oro šildytuvas, galia ne mažiau kaip 4.0 kW</w:t>
            </w:r>
            <w:r w:rsidR="00767053" w:rsidRPr="00AC5D6B">
              <w:rPr>
                <w:rFonts w:ascii="Times New Roman" w:hAnsi="Times New Roman" w:cs="Times New Roman"/>
                <w:lang w:val="lt-LT"/>
              </w:rPr>
              <w:t xml:space="preserve">. </w:t>
            </w:r>
          </w:p>
        </w:tc>
      </w:tr>
      <w:tr w:rsidR="00AC5D6B" w:rsidRPr="00AC5D6B" w14:paraId="41BF0B5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18579CED"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SimSun, 宋体" w:hAnsi="Times New Roman" w:cs="Times New Roman"/>
                <w:lang w:val="lt-LT"/>
              </w:rPr>
              <w:t>Ištraukiamoji ventiliacija ne mažiau 500m</w:t>
            </w:r>
            <w:r w:rsidRPr="00AC5D6B">
              <w:rPr>
                <w:rFonts w:ascii="Times New Roman" w:eastAsia="SimSun, 宋体" w:hAnsi="Times New Roman" w:cs="Times New Roman"/>
                <w:vertAlign w:val="superscript"/>
                <w:lang w:val="lt-LT"/>
              </w:rPr>
              <w:t>3</w:t>
            </w:r>
            <w:r w:rsidRPr="00AC5D6B">
              <w:rPr>
                <w:rFonts w:ascii="Times New Roman" w:eastAsia="SimSun, 宋体" w:hAnsi="Times New Roman" w:cs="Times New Roman"/>
                <w:lang w:val="lt-LT"/>
              </w:rPr>
              <w:t>/val</w:t>
            </w:r>
            <w:r w:rsidR="007A0C5C" w:rsidRPr="00AC5D6B">
              <w:rPr>
                <w:rFonts w:ascii="Times New Roman" w:eastAsia="SimSun, 宋体" w:hAnsi="Times New Roman" w:cs="Times New Roman"/>
                <w:lang w:val="lt-LT"/>
              </w:rPr>
              <w:t>.</w:t>
            </w:r>
            <w:r w:rsidR="00767053" w:rsidRPr="00AC5D6B">
              <w:rPr>
                <w:rFonts w:ascii="Times New Roman" w:eastAsia="SimSun, 宋体" w:hAnsi="Times New Roman" w:cs="Times New Roman"/>
                <w:lang w:val="lt-LT"/>
              </w:rPr>
              <w:t xml:space="preserve"> </w:t>
            </w:r>
          </w:p>
        </w:tc>
      </w:tr>
      <w:tr w:rsidR="00AC5D6B" w:rsidRPr="00AC5D6B" w14:paraId="2348360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bookmarkStart w:id="3" w:name="_Hlk216791099"/>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5AEC49C8" w:rsidR="00F066C9" w:rsidRPr="00AC5D6B" w:rsidRDefault="00703259" w:rsidP="00703259">
            <w:pPr>
              <w:jc w:val="both"/>
              <w:rPr>
                <w:sz w:val="24"/>
                <w:szCs w:val="24"/>
              </w:rPr>
            </w:pPr>
            <w:r w:rsidRPr="00AC5D6B">
              <w:rPr>
                <w:sz w:val="24"/>
                <w:szCs w:val="24"/>
              </w:rPr>
              <w:t xml:space="preserve">Transporto priemonėje turi būti įrengtas vandens šildymo įrenginys, </w:t>
            </w:r>
            <w:r w:rsidR="00900D5B" w:rsidRPr="00AC5D6B">
              <w:rPr>
                <w:sz w:val="24"/>
                <w:szCs w:val="24"/>
              </w:rPr>
              <w:t>užtikrinantis šilto vandens tiekimą rankų higienai mobilios ambulatorinės paslaugos teikimo metu</w:t>
            </w:r>
            <w:r w:rsidRPr="00AC5D6B">
              <w:rPr>
                <w:sz w:val="24"/>
                <w:szCs w:val="24"/>
              </w:rPr>
              <w:t>, pritaikytas saugiam eksploatavimui transporto priemonėje ir atitinkantis galiojančius Europos Sąjungos teisės aktus. Konkretūs techniniai parametrai (talpa, galia, pašildymo laikas ar technologinis sprendimas) parenkami tiekėjo, užtikrinant transporto priemonės elektros sistemos saugų veikimą.</w:t>
            </w:r>
          </w:p>
        </w:tc>
      </w:tr>
      <w:bookmarkEnd w:id="3"/>
      <w:tr w:rsidR="00AC5D6B" w:rsidRPr="00AC5D6B" w14:paraId="2201A83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5A2E0FC7" w:rsidR="00F066C9" w:rsidRPr="00AC5D6B" w:rsidRDefault="00456B93" w:rsidP="00D70049">
            <w:pPr>
              <w:pStyle w:val="StandardWW"/>
              <w:snapToGrid w:val="0"/>
              <w:rPr>
                <w:rFonts w:ascii="Times New Roman" w:eastAsia="Calibri" w:hAnsi="Times New Roman" w:cs="Times New Roman"/>
                <w:lang w:val="lt-LT"/>
              </w:rPr>
            </w:pPr>
            <w:r w:rsidRPr="00AC5D6B">
              <w:rPr>
                <w:rFonts w:ascii="Times New Roman" w:eastAsia="SimSun, 宋体" w:hAnsi="Times New Roman" w:cs="Times New Roman"/>
                <w:lang w:val="lt-LT"/>
              </w:rPr>
              <w:t>Š</w:t>
            </w:r>
            <w:r w:rsidR="00F066C9" w:rsidRPr="00AC5D6B">
              <w:rPr>
                <w:rFonts w:ascii="Times New Roman" w:eastAsia="SimSun, 宋体" w:hAnsi="Times New Roman" w:cs="Times New Roman"/>
                <w:lang w:val="lt-LT"/>
              </w:rPr>
              <w:t xml:space="preserve">aldytuvas, ne mažiau 35 litrų. Skaitmeninis temperatūros displėjus. </w:t>
            </w:r>
            <w:r w:rsidR="00627575" w:rsidRPr="00AC5D6B">
              <w:rPr>
                <w:rFonts w:ascii="Times New Roman" w:eastAsia="SimSun, 宋体" w:hAnsi="Times New Roman" w:cs="Times New Roman"/>
                <w:lang w:val="lt-LT"/>
              </w:rPr>
              <w:t xml:space="preserve">Palaikomos temperatūros ribos: ne daugiau kaip </w:t>
            </w:r>
            <w:r w:rsidR="00F066C9" w:rsidRPr="00AC5D6B">
              <w:rPr>
                <w:rFonts w:ascii="Times New Roman" w:eastAsia="SimSun, 宋体" w:hAnsi="Times New Roman" w:cs="Times New Roman"/>
                <w:lang w:val="lt-LT"/>
              </w:rPr>
              <w:t>+</w:t>
            </w:r>
            <w:r w:rsidR="00743936" w:rsidRPr="00AC5D6B">
              <w:rPr>
                <w:rFonts w:ascii="Times New Roman" w:eastAsia="SimSun, 宋体" w:hAnsi="Times New Roman" w:cs="Times New Roman"/>
                <w:lang w:val="lt-LT"/>
              </w:rPr>
              <w:t>8</w:t>
            </w:r>
            <w:r w:rsidR="00F066C9" w:rsidRPr="00AC5D6B">
              <w:rPr>
                <w:rFonts w:ascii="Times New Roman" w:eastAsia="SimSun, 宋体" w:hAnsi="Times New Roman" w:cs="Times New Roman"/>
                <w:vertAlign w:val="superscript"/>
                <w:lang w:val="lt-LT"/>
              </w:rPr>
              <w:t>o</w:t>
            </w:r>
            <w:r w:rsidR="00F066C9" w:rsidRPr="00AC5D6B">
              <w:rPr>
                <w:rFonts w:ascii="Times New Roman" w:eastAsia="SimSun, 宋体" w:hAnsi="Times New Roman" w:cs="Times New Roman"/>
                <w:lang w:val="lt-LT"/>
              </w:rPr>
              <w:t xml:space="preserve">C </w:t>
            </w:r>
            <w:r w:rsidR="00627575" w:rsidRPr="00AC5D6B">
              <w:rPr>
                <w:rFonts w:ascii="Times New Roman" w:eastAsia="SimSun, 宋体" w:hAnsi="Times New Roman" w:cs="Times New Roman"/>
                <w:lang w:val="lt-LT"/>
              </w:rPr>
              <w:t>ir</w:t>
            </w:r>
            <w:r w:rsidR="00F066C9" w:rsidRPr="00AC5D6B">
              <w:rPr>
                <w:rFonts w:ascii="Times New Roman" w:eastAsia="SimSun, 宋体" w:hAnsi="Times New Roman" w:cs="Times New Roman"/>
                <w:lang w:val="lt-LT"/>
              </w:rPr>
              <w:t xml:space="preserve"> </w:t>
            </w:r>
            <w:r w:rsidR="00627575" w:rsidRPr="00AC5D6B">
              <w:rPr>
                <w:rFonts w:ascii="Times New Roman" w:eastAsia="SimSun, 宋体" w:hAnsi="Times New Roman" w:cs="Times New Roman"/>
                <w:lang w:val="lt-LT"/>
              </w:rPr>
              <w:t>ne mažiau kaip</w:t>
            </w:r>
            <w:r w:rsidR="00F066C9" w:rsidRPr="00AC5D6B">
              <w:rPr>
                <w:rFonts w:ascii="Times New Roman" w:eastAsia="SimSun, 宋体" w:hAnsi="Times New Roman" w:cs="Times New Roman"/>
                <w:lang w:val="lt-LT"/>
              </w:rPr>
              <w:t xml:space="preserve"> </w:t>
            </w:r>
            <w:r w:rsidR="00250093" w:rsidRPr="00AC5D6B">
              <w:rPr>
                <w:rFonts w:ascii="Times New Roman" w:eastAsia="SimSun, 宋体" w:hAnsi="Times New Roman" w:cs="Times New Roman"/>
                <w:lang w:val="lt-LT"/>
              </w:rPr>
              <w:t>-</w:t>
            </w:r>
            <w:r w:rsidR="00F066C9" w:rsidRPr="00AC5D6B">
              <w:rPr>
                <w:rFonts w:ascii="Times New Roman" w:eastAsia="SimSun, 宋体" w:hAnsi="Times New Roman" w:cs="Times New Roman"/>
                <w:lang w:val="lt-LT"/>
              </w:rPr>
              <w:t>15</w:t>
            </w:r>
            <w:r w:rsidR="00F066C9" w:rsidRPr="00AC5D6B">
              <w:rPr>
                <w:rFonts w:ascii="Times New Roman" w:eastAsia="SimSun, 宋体" w:hAnsi="Times New Roman" w:cs="Times New Roman"/>
                <w:vertAlign w:val="superscript"/>
                <w:lang w:val="lt-LT"/>
              </w:rPr>
              <w:t>o</w:t>
            </w:r>
            <w:r w:rsidR="00F066C9" w:rsidRPr="00AC5D6B">
              <w:rPr>
                <w:rFonts w:ascii="Times New Roman" w:eastAsia="SimSun, 宋体" w:hAnsi="Times New Roman" w:cs="Times New Roman"/>
                <w:lang w:val="lt-LT"/>
              </w:rPr>
              <w:t>C</w:t>
            </w:r>
            <w:r w:rsidR="00627575" w:rsidRPr="00AC5D6B">
              <w:rPr>
                <w:rFonts w:ascii="Times New Roman" w:eastAsia="SimSun, 宋体" w:hAnsi="Times New Roman" w:cs="Times New Roman"/>
                <w:lang w:val="lt-LT"/>
              </w:rPr>
              <w:t>.</w:t>
            </w:r>
          </w:p>
        </w:tc>
      </w:tr>
      <w:tr w:rsidR="00AC5D6B" w:rsidRPr="00AC5D6B" w14:paraId="2DC64A81" w14:textId="77777777" w:rsidTr="00461B8F">
        <w:trPr>
          <w:gridAfter w:val="1"/>
          <w:wAfter w:w="19" w:type="dxa"/>
          <w:trHeight w:val="34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D70049" w:rsidRPr="00AC5D6B" w:rsidRDefault="00D70049" w:rsidP="00D70049">
            <w:pPr>
              <w:pStyle w:val="StandardWW"/>
              <w:tabs>
                <w:tab w:val="left" w:pos="648"/>
              </w:tabs>
              <w:snapToGrid w:val="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D70049" w:rsidRPr="00AC5D6B" w:rsidRDefault="00D70049" w:rsidP="00D70049">
            <w:pPr>
              <w:pStyle w:val="StandardWW"/>
              <w:tabs>
                <w:tab w:val="left" w:pos="648"/>
              </w:tabs>
              <w:jc w:val="center"/>
              <w:rPr>
                <w:rFonts w:ascii="Times New Roman" w:hAnsi="Times New Roman" w:cs="Times New Roman"/>
                <w:lang w:val="lt-LT"/>
              </w:rPr>
            </w:pPr>
            <w:r w:rsidRPr="00AC5D6B">
              <w:rPr>
                <w:rFonts w:ascii="Times New Roman" w:eastAsia="Calibri" w:hAnsi="Times New Roman" w:cs="Times New Roman"/>
                <w:b/>
                <w:bCs/>
                <w:lang w:val="lt-LT"/>
              </w:rPr>
              <w:t>Elektrinė instaliacija:</w:t>
            </w:r>
          </w:p>
        </w:tc>
      </w:tr>
      <w:tr w:rsidR="00AC5D6B" w:rsidRPr="00AC5D6B" w14:paraId="64F8AEA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1A2AA7B0"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12 V instaliacija medicininėms reikmėms. Ne mažiau kaip </w:t>
            </w:r>
            <w:r w:rsidR="00767053" w:rsidRPr="00AC5D6B">
              <w:rPr>
                <w:rFonts w:ascii="Times New Roman" w:eastAsia="Calibri" w:hAnsi="Times New Roman" w:cs="Times New Roman"/>
                <w:lang w:val="lt-LT"/>
              </w:rPr>
              <w:t>šeši</w:t>
            </w:r>
            <w:r w:rsidRPr="00AC5D6B">
              <w:rPr>
                <w:rFonts w:ascii="Times New Roman" w:eastAsia="Calibri" w:hAnsi="Times New Roman" w:cs="Times New Roman"/>
                <w:lang w:val="lt-LT"/>
              </w:rPr>
              <w:t xml:space="preserve"> 12 V lizdai.</w:t>
            </w:r>
          </w:p>
        </w:tc>
      </w:tr>
      <w:tr w:rsidR="00AC5D6B" w:rsidRPr="00AC5D6B" w14:paraId="71AB60C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F3D4FC5"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220V instaliacija, t.</w:t>
            </w:r>
            <w:r w:rsidR="00AF2BC5" w:rsidRPr="00AC5D6B">
              <w:rPr>
                <w:rFonts w:ascii="Times New Roman" w:hAnsi="Times New Roman" w:cs="Times New Roman"/>
                <w:lang w:val="lt-LT"/>
              </w:rPr>
              <w:t xml:space="preserve"> </w:t>
            </w:r>
            <w:r w:rsidRPr="00AC5D6B">
              <w:rPr>
                <w:rFonts w:ascii="Times New Roman" w:hAnsi="Times New Roman" w:cs="Times New Roman"/>
                <w:lang w:val="lt-LT"/>
              </w:rPr>
              <w:t xml:space="preserve">y. automobilio viduje yra ne mažiau kaip šeši 220V kištukiniai lizdai. Automobilio išorėje yra vienas išorinis 220V 20A pajungimo kištukinis lizdas. Lizdo korpusas ir dangtelis pagaminti iš nerūdijančio plieno. Ne </w:t>
            </w:r>
            <w:r w:rsidR="00012CDD" w:rsidRPr="00AC5D6B">
              <w:rPr>
                <w:rFonts w:ascii="Times New Roman" w:hAnsi="Times New Roman" w:cs="Times New Roman"/>
                <w:lang w:val="lt-LT"/>
              </w:rPr>
              <w:t>mažesnio</w:t>
            </w:r>
            <w:r w:rsidRPr="00AC5D6B">
              <w:rPr>
                <w:rFonts w:ascii="Times New Roman" w:hAnsi="Times New Roman" w:cs="Times New Roman"/>
                <w:lang w:val="lt-LT"/>
              </w:rPr>
              <w:t xml:space="preserve"> kaip 7 m 220V išorini</w:t>
            </w:r>
            <w:r w:rsidR="00012CDD" w:rsidRPr="00AC5D6B">
              <w:rPr>
                <w:rFonts w:ascii="Times New Roman" w:hAnsi="Times New Roman" w:cs="Times New Roman"/>
                <w:lang w:val="lt-LT"/>
              </w:rPr>
              <w:t>s</w:t>
            </w:r>
            <w:r w:rsidRPr="00AC5D6B">
              <w:rPr>
                <w:rFonts w:ascii="Times New Roman" w:hAnsi="Times New Roman" w:cs="Times New Roman"/>
                <w:lang w:val="lt-LT"/>
              </w:rPr>
              <w:t xml:space="preserve"> pajungimo kabelis. LED indikacija, kai pajungta įtampa.</w:t>
            </w:r>
          </w:p>
        </w:tc>
      </w:tr>
      <w:tr w:rsidR="00AC5D6B" w:rsidRPr="00AC5D6B" w14:paraId="3297D4D4"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4B90C2DD"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Automobilyje turi būti įrengti </w:t>
            </w:r>
            <w:r w:rsidR="00012CDD" w:rsidRPr="00AC5D6B">
              <w:rPr>
                <w:rFonts w:ascii="Times New Roman" w:eastAsia="Calibri" w:hAnsi="Times New Roman" w:cs="Times New Roman"/>
                <w:lang w:val="lt-LT"/>
              </w:rPr>
              <w:t xml:space="preserve">2 </w:t>
            </w:r>
            <w:r w:rsidRPr="00AC5D6B">
              <w:rPr>
                <w:rFonts w:ascii="Times New Roman" w:eastAsia="Calibri" w:hAnsi="Times New Roman" w:cs="Times New Roman"/>
                <w:lang w:val="lt-LT"/>
              </w:rPr>
              <w:t xml:space="preserve">papildomi 12V ličio jonų </w:t>
            </w:r>
            <w:r w:rsidRPr="00AC5D6B">
              <w:rPr>
                <w:rFonts w:ascii="Times New Roman" w:eastAsia="SimSun, 宋体" w:hAnsi="Times New Roman" w:cs="Times New Roman"/>
                <w:lang w:val="lt-LT"/>
              </w:rPr>
              <w:t xml:space="preserve">akumuliatoriai, bendra energijos talpa ne mažiau 7500 </w:t>
            </w:r>
            <w:proofErr w:type="spellStart"/>
            <w:r w:rsidRPr="00AC5D6B">
              <w:rPr>
                <w:rFonts w:ascii="Times New Roman" w:eastAsia="SimSun, 宋体" w:hAnsi="Times New Roman" w:cs="Times New Roman"/>
                <w:lang w:val="lt-LT"/>
              </w:rPr>
              <w:t>Wh</w:t>
            </w:r>
            <w:proofErr w:type="spellEnd"/>
            <w:r w:rsidRPr="00AC5D6B">
              <w:rPr>
                <w:rFonts w:ascii="Times New Roman" w:eastAsia="SimSun, 宋体" w:hAnsi="Times New Roman" w:cs="Times New Roman"/>
                <w:lang w:val="lt-LT"/>
              </w:rPr>
              <w:t xml:space="preserve"> bendras svoris ne daugiau kaip 100 kg, pajungti prie automobilio elektros sistemos. Skirti medicininio skyriaus įrangos maitinimui.</w:t>
            </w:r>
          </w:p>
        </w:tc>
      </w:tr>
      <w:tr w:rsidR="00AC5D6B" w:rsidRPr="00AC5D6B" w14:paraId="3C62EED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5CDC3433" w:rsidR="00F066C9" w:rsidRPr="00AC5D6B" w:rsidRDefault="00071FF0" w:rsidP="00D70049">
            <w:pPr>
              <w:pStyle w:val="StandardWW"/>
              <w:tabs>
                <w:tab w:val="left" w:pos="540"/>
              </w:tabs>
              <w:snapToGrid w:val="0"/>
              <w:rPr>
                <w:rFonts w:ascii="Times New Roman" w:eastAsia="Calibri" w:hAnsi="Times New Roman" w:cs="Times New Roman"/>
                <w:lang w:val="lt-LT"/>
              </w:rPr>
            </w:pPr>
            <w:bookmarkStart w:id="4" w:name="_Hlk216262109"/>
            <w:r w:rsidRPr="00AC5D6B">
              <w:rPr>
                <w:rFonts w:ascii="Times New Roman" w:eastAsia="Calibri" w:hAnsi="Times New Roman" w:cs="Times New Roman"/>
                <w:lang w:val="lt-LT"/>
              </w:rPr>
              <w:t xml:space="preserve">Ličio jonų akumuliatorių automatinis </w:t>
            </w:r>
            <w:r w:rsidR="00D258B2" w:rsidRPr="00AC5D6B">
              <w:rPr>
                <w:rFonts w:ascii="Times New Roman" w:eastAsia="Calibri" w:hAnsi="Times New Roman" w:cs="Times New Roman"/>
                <w:lang w:val="lt-LT"/>
              </w:rPr>
              <w:t>kroviklis</w:t>
            </w:r>
            <w:r w:rsidRPr="00AC5D6B">
              <w:rPr>
                <w:rFonts w:ascii="Times New Roman" w:eastAsia="Calibri" w:hAnsi="Times New Roman" w:cs="Times New Roman"/>
                <w:lang w:val="lt-LT"/>
              </w:rPr>
              <w:t xml:space="preserve"> su įėjimo įtampa AC 220–240 V, išėjimo nuolatinės srovės (DC) ne mažesnės kaip 100 A, su integruota automatine apsauga nuo perkaitimo, trumpo jungimo ir perkrovos</w:t>
            </w:r>
            <w:r w:rsidR="00526686" w:rsidRPr="00AC5D6B">
              <w:rPr>
                <w:rFonts w:ascii="Times New Roman" w:eastAsia="Calibri" w:hAnsi="Times New Roman" w:cs="Times New Roman"/>
                <w:lang w:val="lt-LT"/>
              </w:rPr>
              <w:t>, t</w:t>
            </w:r>
            <w:r w:rsidR="00F066C9" w:rsidRPr="00AC5D6B">
              <w:rPr>
                <w:rFonts w:ascii="Times New Roman" w:eastAsia="Calibri" w:hAnsi="Times New Roman" w:cs="Times New Roman"/>
                <w:lang w:val="lt-LT"/>
              </w:rPr>
              <w:t>inkantis ličio tipo akumuliatorių baterijoms.</w:t>
            </w:r>
            <w:bookmarkEnd w:id="4"/>
          </w:p>
        </w:tc>
      </w:tr>
      <w:tr w:rsidR="00AC5D6B" w:rsidRPr="00AC5D6B" w14:paraId="6151544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450D" w14:textId="77777777" w:rsidR="00F066C9" w:rsidRPr="00AC5D6B" w:rsidRDefault="00F066C9" w:rsidP="00D70049">
            <w:pPr>
              <w:pStyle w:val="StandardWW"/>
              <w:widowControl w:val="0"/>
              <w:tabs>
                <w:tab w:val="left" w:pos="-1113"/>
                <w:tab w:val="left" w:pos="240"/>
              </w:tabs>
              <w:jc w:val="both"/>
              <w:rPr>
                <w:rFonts w:ascii="Times New Roman" w:hAnsi="Times New Roman" w:cs="Times New Roman"/>
                <w:lang w:val="lt-LT"/>
              </w:rPr>
            </w:pPr>
            <w:r w:rsidRPr="00AC5D6B">
              <w:rPr>
                <w:rFonts w:ascii="Times New Roman" w:eastAsia="SimSun, 宋体" w:hAnsi="Times New Roman" w:cs="Times New Roman"/>
                <w:lang w:val="lt-LT"/>
              </w:rPr>
              <w:t>Medicininis skyriuje valdymo pultas. Turi šias funkcijas:</w:t>
            </w:r>
          </w:p>
          <w:p w14:paraId="3D4AC3C9" w14:textId="2B2EB350" w:rsidR="00F066C9" w:rsidRPr="00AC5D6B" w:rsidRDefault="00F066C9" w:rsidP="00CE5686">
            <w:pPr>
              <w:pStyle w:val="StandardWW"/>
              <w:widowControl w:val="0"/>
              <w:numPr>
                <w:ilvl w:val="0"/>
                <w:numId w:val="6"/>
              </w:numPr>
              <w:tabs>
                <w:tab w:val="left" w:pos="-2553"/>
                <w:tab w:val="left" w:pos="-1200"/>
              </w:tabs>
              <w:jc w:val="both"/>
              <w:rPr>
                <w:rFonts w:ascii="Times New Roman" w:hAnsi="Times New Roman" w:cs="Times New Roman"/>
                <w:lang w:val="lt-LT"/>
              </w:rPr>
            </w:pPr>
            <w:r w:rsidRPr="00AC5D6B">
              <w:rPr>
                <w:rFonts w:ascii="Times New Roman" w:eastAsia="SimSun, 宋体" w:hAnsi="Times New Roman" w:cs="Times New Roman"/>
                <w:lang w:val="lt-LT"/>
              </w:rPr>
              <w:t>medicininis skyriaus apšvietimo valdymas – ne mažiau kaip dvi padėtys;</w:t>
            </w:r>
          </w:p>
          <w:p w14:paraId="7845DB78" w14:textId="77777777" w:rsidR="00F066C9" w:rsidRPr="00AC5D6B" w:rsidRDefault="00F066C9" w:rsidP="00D70049">
            <w:pPr>
              <w:pStyle w:val="StandardWW"/>
              <w:widowControl w:val="0"/>
              <w:numPr>
                <w:ilvl w:val="0"/>
                <w:numId w:val="6"/>
              </w:numPr>
              <w:tabs>
                <w:tab w:val="left" w:pos="-2553"/>
                <w:tab w:val="left" w:pos="-1200"/>
              </w:tabs>
              <w:jc w:val="both"/>
              <w:rPr>
                <w:rFonts w:ascii="Times New Roman" w:hAnsi="Times New Roman" w:cs="Times New Roman"/>
                <w:lang w:val="lt-LT"/>
              </w:rPr>
            </w:pPr>
            <w:r w:rsidRPr="00AC5D6B">
              <w:rPr>
                <w:rFonts w:ascii="Times New Roman" w:eastAsia="SimSun, 宋体" w:hAnsi="Times New Roman" w:cs="Times New Roman"/>
                <w:lang w:val="lt-LT"/>
              </w:rPr>
              <w:t>perimetro šviesų valdymas: kairės, dešinės ir galinės pusės.</w:t>
            </w:r>
          </w:p>
          <w:p w14:paraId="2B01888D" w14:textId="06EF3437" w:rsidR="00F066C9" w:rsidRPr="00AC5D6B" w:rsidRDefault="00F066C9" w:rsidP="00D70049">
            <w:pPr>
              <w:pStyle w:val="StandardWW"/>
              <w:widowControl w:val="0"/>
              <w:numPr>
                <w:ilvl w:val="0"/>
                <w:numId w:val="6"/>
              </w:numPr>
              <w:tabs>
                <w:tab w:val="left" w:pos="-2553"/>
                <w:tab w:val="left" w:pos="-1200"/>
              </w:tabs>
              <w:jc w:val="both"/>
              <w:rPr>
                <w:rFonts w:ascii="Times New Roman" w:hAnsi="Times New Roman" w:cs="Times New Roman"/>
                <w:lang w:val="lt-LT"/>
              </w:rPr>
            </w:pPr>
            <w:r w:rsidRPr="00AC5D6B">
              <w:rPr>
                <w:rFonts w:ascii="Times New Roman" w:eastAsia="SimSun, 宋体" w:hAnsi="Times New Roman" w:cs="Times New Roman"/>
                <w:lang w:val="lt-LT"/>
              </w:rPr>
              <w:lastRenderedPageBreak/>
              <w:t>ištraukiamosios ventiliacijos valdymas</w:t>
            </w:r>
            <w:r w:rsidR="007A0C5C" w:rsidRPr="00AC5D6B">
              <w:rPr>
                <w:rFonts w:ascii="Times New Roman" w:eastAsia="SimSun, 宋体" w:hAnsi="Times New Roman" w:cs="Times New Roman"/>
                <w:lang w:val="lt-LT"/>
              </w:rPr>
              <w:t>;</w:t>
            </w:r>
          </w:p>
          <w:p w14:paraId="632FACA2" w14:textId="29049A10" w:rsidR="007A0C5C" w:rsidRPr="00AC5D6B" w:rsidRDefault="007A0C5C" w:rsidP="00D70049">
            <w:pPr>
              <w:pStyle w:val="StandardWW"/>
              <w:widowControl w:val="0"/>
              <w:numPr>
                <w:ilvl w:val="0"/>
                <w:numId w:val="6"/>
              </w:numPr>
              <w:tabs>
                <w:tab w:val="left" w:pos="-2553"/>
                <w:tab w:val="left" w:pos="-1200"/>
              </w:tabs>
              <w:jc w:val="both"/>
              <w:rPr>
                <w:rFonts w:ascii="Times New Roman" w:hAnsi="Times New Roman" w:cs="Times New Roman"/>
                <w:lang w:val="lt-LT"/>
              </w:rPr>
            </w:pPr>
            <w:r w:rsidRPr="00AC5D6B">
              <w:rPr>
                <w:rFonts w:ascii="Times New Roman" w:hAnsi="Times New Roman" w:cs="Times New Roman"/>
                <w:lang w:val="lt-LT"/>
              </w:rPr>
              <w:t>12V baterijos įtampų indikacija.</w:t>
            </w:r>
          </w:p>
          <w:p w14:paraId="72DB4775" w14:textId="085F6CE3" w:rsidR="00F066C9" w:rsidRPr="00AC5D6B" w:rsidRDefault="00F066C9" w:rsidP="00D70049">
            <w:pPr>
              <w:pStyle w:val="StandardWW"/>
              <w:tabs>
                <w:tab w:val="left" w:pos="540"/>
              </w:tabs>
              <w:snapToGrid w:val="0"/>
              <w:rPr>
                <w:rFonts w:ascii="Times New Roman" w:eastAsia="Calibri" w:hAnsi="Times New Roman" w:cs="Times New Roman"/>
                <w:lang w:val="lt-LT"/>
              </w:rPr>
            </w:pPr>
          </w:p>
        </w:tc>
      </w:tr>
      <w:tr w:rsidR="00AC5D6B" w:rsidRPr="00AC5D6B" w14:paraId="53B4FC9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D70049" w:rsidRPr="00AC5D6B" w:rsidRDefault="00D70049" w:rsidP="00D70049">
            <w:pPr>
              <w:pStyle w:val="StandardWW"/>
              <w:tabs>
                <w:tab w:val="left" w:pos="648"/>
              </w:tabs>
              <w:snapToGrid w:val="0"/>
              <w:rPr>
                <w:rFonts w:ascii="Times New Roman" w:eastAsia="Calibri" w:hAnsi="Times New Roman" w:cs="Times New Roman"/>
                <w:b/>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D70049" w:rsidRPr="00AC5D6B" w:rsidRDefault="00D70049" w:rsidP="00D70049">
            <w:pPr>
              <w:pStyle w:val="StandardWW"/>
              <w:tabs>
                <w:tab w:val="left" w:pos="648"/>
              </w:tabs>
              <w:jc w:val="center"/>
              <w:rPr>
                <w:rFonts w:ascii="Times New Roman" w:hAnsi="Times New Roman" w:cs="Times New Roman"/>
                <w:lang w:val="lt-LT"/>
              </w:rPr>
            </w:pPr>
            <w:r w:rsidRPr="00AC5D6B">
              <w:rPr>
                <w:rFonts w:ascii="Times New Roman" w:eastAsia="Calibri" w:hAnsi="Times New Roman" w:cs="Times New Roman"/>
                <w:b/>
                <w:bCs/>
                <w:lang w:val="lt-LT"/>
              </w:rPr>
              <w:t>Išorinis apšvietimas, apipavidalinimas</w:t>
            </w:r>
          </w:p>
        </w:tc>
      </w:tr>
      <w:tr w:rsidR="00AC5D6B" w:rsidRPr="00AC5D6B" w14:paraId="440F9F4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1FD473FF" w:rsidR="00F066C9" w:rsidRPr="00AC5D6B" w:rsidRDefault="00F066C9" w:rsidP="002E7539">
            <w:pPr>
              <w:pStyle w:val="StandardWW"/>
              <w:tabs>
                <w:tab w:val="left" w:pos="540"/>
              </w:tabs>
              <w:jc w:val="both"/>
              <w:rPr>
                <w:rFonts w:ascii="Times New Roman" w:eastAsia="Calibri" w:hAnsi="Times New Roman" w:cs="Times New Roman"/>
                <w:lang w:val="lt-LT"/>
              </w:rPr>
            </w:pPr>
            <w:r w:rsidRPr="00AC5D6B">
              <w:rPr>
                <w:rFonts w:ascii="Times New Roman" w:hAnsi="Times New Roman" w:cs="Times New Roman"/>
                <w:lang w:val="lt-LT"/>
              </w:rPr>
              <w:t>Automobilyje turi būtu įrengtas apšvietimas  - integruoti žibintai į automobilio šonus  ir automobilio galą. LED prožektorių komplektas: turi būti įrengt</w:t>
            </w:r>
            <w:r w:rsidR="00E21EC2" w:rsidRPr="00AC5D6B">
              <w:rPr>
                <w:rFonts w:ascii="Times New Roman" w:hAnsi="Times New Roman" w:cs="Times New Roman"/>
                <w:lang w:val="lt-LT"/>
              </w:rPr>
              <w:t>a</w:t>
            </w:r>
            <w:r w:rsidRPr="00AC5D6B">
              <w:rPr>
                <w:rFonts w:ascii="Times New Roman" w:hAnsi="Times New Roman" w:cs="Times New Roman"/>
                <w:lang w:val="lt-LT"/>
              </w:rPr>
              <w:t xml:space="preserve"> ne mažiau kaip po 2 </w:t>
            </w:r>
            <w:r w:rsidR="00E21EC2" w:rsidRPr="00AC5D6B">
              <w:rPr>
                <w:rFonts w:ascii="Times New Roman" w:hAnsi="Times New Roman" w:cs="Times New Roman"/>
                <w:lang w:val="lt-LT"/>
              </w:rPr>
              <w:t>prožektorius</w:t>
            </w:r>
            <w:r w:rsidRPr="00AC5D6B">
              <w:rPr>
                <w:rFonts w:ascii="Times New Roman" w:hAnsi="Times New Roman" w:cs="Times New Roman"/>
                <w:lang w:val="lt-LT"/>
              </w:rPr>
              <w:t xml:space="preserve"> iš galo, po 2 prožektorius automobilio kairėje ir dešinėje. Kiekvieno prožektoriaus šviesos srautas  ne mažesnis kaip 1700 </w:t>
            </w:r>
            <w:proofErr w:type="spellStart"/>
            <w:r w:rsidRPr="00AC5D6B">
              <w:rPr>
                <w:rFonts w:ascii="Times New Roman" w:hAnsi="Times New Roman" w:cs="Times New Roman"/>
                <w:lang w:val="lt-LT"/>
              </w:rPr>
              <w:t>lm</w:t>
            </w:r>
            <w:proofErr w:type="spellEnd"/>
            <w:r w:rsidR="00BA7115" w:rsidRPr="00AC5D6B">
              <w:rPr>
                <w:rFonts w:ascii="Times New Roman" w:hAnsi="Times New Roman" w:cs="Times New Roman"/>
                <w:lang w:val="lt-LT"/>
              </w:rPr>
              <w:t>.</w:t>
            </w:r>
            <w:r w:rsidR="002E7539" w:rsidRPr="00AC5D6B">
              <w:rPr>
                <w:rFonts w:ascii="Times New Roman" w:hAnsi="Times New Roman" w:cs="Times New Roman"/>
                <w:lang w:val="lt-LT"/>
              </w:rPr>
              <w:t xml:space="preserve"> Aptaki forma – neturi būti atsikišusių kampų, suapvalinti galai. Atitinka ECER10 arba lygiavertį. Atsparumas aplinkai ne blogiau kaip IPX7</w:t>
            </w:r>
            <w:r w:rsidR="00E21EC2" w:rsidRPr="00AC5D6B">
              <w:rPr>
                <w:rFonts w:ascii="Times New Roman" w:hAnsi="Times New Roman" w:cs="Times New Roman"/>
                <w:lang w:val="lt-LT"/>
              </w:rPr>
              <w:t xml:space="preserve"> </w:t>
            </w:r>
            <w:r w:rsidR="00C7119F" w:rsidRPr="00AC5D6B">
              <w:rPr>
                <w:rFonts w:ascii="Times New Roman" w:hAnsi="Times New Roman" w:cs="Times New Roman"/>
                <w:lang w:val="lt-LT"/>
              </w:rPr>
              <w:t>\</w:t>
            </w:r>
            <w:r w:rsidR="00E21EC2" w:rsidRPr="00AC5D6B">
              <w:rPr>
                <w:rFonts w:ascii="Times New Roman" w:hAnsi="Times New Roman" w:cs="Times New Roman"/>
                <w:lang w:val="lt-LT"/>
              </w:rPr>
              <w:t>IP67</w:t>
            </w:r>
            <w:r w:rsidR="002E7539" w:rsidRPr="00AC5D6B">
              <w:rPr>
                <w:rFonts w:ascii="Times New Roman" w:hAnsi="Times New Roman" w:cs="Times New Roman"/>
                <w:lang w:val="lt-LT"/>
              </w:rPr>
              <w:t>arba lygiaver</w:t>
            </w:r>
            <w:r w:rsidR="00C7119F" w:rsidRPr="00AC5D6B">
              <w:rPr>
                <w:rFonts w:ascii="Times New Roman" w:hAnsi="Times New Roman" w:cs="Times New Roman"/>
                <w:lang w:val="lt-LT"/>
              </w:rPr>
              <w:t>čiai</w:t>
            </w:r>
            <w:r w:rsidR="002E7539" w:rsidRPr="00AC5D6B">
              <w:rPr>
                <w:rFonts w:ascii="Times New Roman" w:hAnsi="Times New Roman" w:cs="Times New Roman"/>
                <w:lang w:val="lt-LT"/>
              </w:rPr>
              <w:t>.</w:t>
            </w:r>
          </w:p>
        </w:tc>
      </w:tr>
      <w:tr w:rsidR="00AC5D6B" w:rsidRPr="00AC5D6B" w14:paraId="44F2DC7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D70049" w:rsidRPr="00AC5D6B" w:rsidRDefault="00D70049" w:rsidP="00D70049">
            <w:pPr>
              <w:pStyle w:val="StandardWW"/>
              <w:tabs>
                <w:tab w:val="left" w:pos="648"/>
              </w:tabs>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D70049" w:rsidRPr="00AC5D6B" w:rsidRDefault="00D70049" w:rsidP="00D70049">
            <w:pPr>
              <w:pStyle w:val="StandardWW"/>
              <w:tabs>
                <w:tab w:val="left" w:pos="648"/>
              </w:tabs>
              <w:jc w:val="center"/>
              <w:rPr>
                <w:rFonts w:ascii="Times New Roman" w:hAnsi="Times New Roman" w:cs="Times New Roman"/>
                <w:lang w:val="lt-LT"/>
              </w:rPr>
            </w:pPr>
            <w:r w:rsidRPr="00AC5D6B">
              <w:rPr>
                <w:rFonts w:ascii="Times New Roman" w:eastAsia="Calibri" w:hAnsi="Times New Roman" w:cs="Times New Roman"/>
                <w:b/>
                <w:lang w:val="lt-LT"/>
              </w:rPr>
              <w:t>Medicininio skyriaus apšvietimas:</w:t>
            </w:r>
          </w:p>
        </w:tc>
      </w:tr>
      <w:tr w:rsidR="00AC5D6B" w:rsidRPr="00AC5D6B" w14:paraId="13A7B1D9"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6792D44A"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Į medicininio skyriaus lubas per visą ilgį integruotos LED apšvietimo lempos. Bendras šviesos srautas ne mažiau kaip  6000 </w:t>
            </w:r>
            <w:proofErr w:type="spellStart"/>
            <w:r w:rsidRPr="00AC5D6B">
              <w:rPr>
                <w:rFonts w:ascii="Times New Roman" w:eastAsia="Calibri" w:hAnsi="Times New Roman" w:cs="Times New Roman"/>
                <w:lang w:val="lt-LT"/>
              </w:rPr>
              <w:t>lm</w:t>
            </w:r>
            <w:proofErr w:type="spellEnd"/>
            <w:r w:rsidRPr="00AC5D6B">
              <w:rPr>
                <w:rFonts w:ascii="Times New Roman" w:eastAsia="Calibri" w:hAnsi="Times New Roman" w:cs="Times New Roman"/>
                <w:lang w:val="lt-LT"/>
              </w:rPr>
              <w:t xml:space="preserve">. </w:t>
            </w:r>
            <w:r w:rsidR="00C1245A" w:rsidRPr="00AC5D6B">
              <w:rPr>
                <w:rFonts w:ascii="Times New Roman" w:eastAsia="Calibri" w:hAnsi="Times New Roman" w:cs="Times New Roman"/>
                <w:lang w:val="lt-LT"/>
              </w:rPr>
              <w:t>Lempos</w:t>
            </w:r>
            <w:r w:rsidRPr="00AC5D6B">
              <w:rPr>
                <w:rFonts w:ascii="Times New Roman" w:eastAsia="Calibri" w:hAnsi="Times New Roman" w:cs="Times New Roman"/>
                <w:lang w:val="lt-LT"/>
              </w:rPr>
              <w:t xml:space="preserve"> privalo turėti naktinio apšvietimo funkciją.</w:t>
            </w:r>
          </w:p>
        </w:tc>
      </w:tr>
      <w:tr w:rsidR="00AC5D6B" w:rsidRPr="00AC5D6B" w14:paraId="2CE4A52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61ACDAE2"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Ne mažiau kaip  2 taškiniai LED žibintai virš kušetės. Bendras srautas ne mažiau 400 </w:t>
            </w:r>
            <w:proofErr w:type="spellStart"/>
            <w:r w:rsidRPr="00AC5D6B">
              <w:rPr>
                <w:rFonts w:ascii="Times New Roman" w:eastAsia="Calibri" w:hAnsi="Times New Roman" w:cs="Times New Roman"/>
                <w:lang w:val="lt-LT"/>
              </w:rPr>
              <w:t>lm</w:t>
            </w:r>
            <w:proofErr w:type="spellEnd"/>
            <w:r w:rsidR="00E21EC2" w:rsidRPr="00AC5D6B">
              <w:rPr>
                <w:rFonts w:ascii="Times New Roman" w:eastAsia="Calibri" w:hAnsi="Times New Roman" w:cs="Times New Roman"/>
                <w:lang w:val="lt-LT"/>
              </w:rPr>
              <w:t>.</w:t>
            </w:r>
          </w:p>
        </w:tc>
      </w:tr>
      <w:tr w:rsidR="00AC5D6B" w:rsidRPr="00AC5D6B" w14:paraId="774AB6A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652E7C8E"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Taškiniai LED žibintai </w:t>
            </w:r>
            <w:r w:rsidR="00E21EC2" w:rsidRPr="00AC5D6B">
              <w:rPr>
                <w:rFonts w:ascii="Times New Roman" w:eastAsia="Calibri" w:hAnsi="Times New Roman" w:cs="Times New Roman"/>
                <w:lang w:val="lt-LT"/>
              </w:rPr>
              <w:t xml:space="preserve">sumontuoti </w:t>
            </w:r>
            <w:r w:rsidRPr="00AC5D6B">
              <w:rPr>
                <w:rFonts w:ascii="Times New Roman" w:eastAsia="Calibri" w:hAnsi="Times New Roman" w:cs="Times New Roman"/>
                <w:lang w:val="lt-LT"/>
              </w:rPr>
              <w:t>virš darbo stalų</w:t>
            </w:r>
            <w:r w:rsidR="00E21EC2" w:rsidRPr="00AC5D6B">
              <w:rPr>
                <w:rFonts w:ascii="Times New Roman" w:eastAsia="Calibri" w:hAnsi="Times New Roman" w:cs="Times New Roman"/>
                <w:lang w:val="lt-LT"/>
              </w:rPr>
              <w:t>.</w:t>
            </w:r>
          </w:p>
        </w:tc>
      </w:tr>
      <w:tr w:rsidR="00AC5D6B" w:rsidRPr="00AC5D6B" w14:paraId="762F781C"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D70049" w:rsidRPr="00AC5D6B" w:rsidRDefault="00D70049" w:rsidP="00D70049">
            <w:pPr>
              <w:pStyle w:val="StandardWW"/>
              <w:tabs>
                <w:tab w:val="left" w:pos="648"/>
              </w:tabs>
              <w:snapToGrid w:val="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D70049" w:rsidRPr="00AC5D6B" w:rsidRDefault="00D70049" w:rsidP="00D70049">
            <w:pPr>
              <w:pStyle w:val="StandardWW"/>
              <w:tabs>
                <w:tab w:val="left" w:pos="648"/>
              </w:tabs>
              <w:jc w:val="center"/>
              <w:rPr>
                <w:rFonts w:ascii="Times New Roman" w:hAnsi="Times New Roman" w:cs="Times New Roman"/>
                <w:lang w:val="lt-LT"/>
              </w:rPr>
            </w:pPr>
            <w:r w:rsidRPr="00AC5D6B">
              <w:rPr>
                <w:rFonts w:ascii="Times New Roman" w:eastAsia="Calibri" w:hAnsi="Times New Roman" w:cs="Times New Roman"/>
                <w:b/>
                <w:lang w:val="lt-LT"/>
              </w:rPr>
              <w:t>Medicininio skyriaus įrengimas:</w:t>
            </w:r>
          </w:p>
        </w:tc>
      </w:tr>
      <w:tr w:rsidR="00AC5D6B" w:rsidRPr="00AC5D6B" w14:paraId="0DC0085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F066C9" w:rsidRPr="00AC5D6B" w:rsidRDefault="00F066C9">
            <w:pPr>
              <w:pStyle w:val="StandardWW"/>
              <w:numPr>
                <w:ilvl w:val="0"/>
                <w:numId w:val="7"/>
              </w:numPr>
              <w:tabs>
                <w:tab w:val="left" w:pos="540"/>
              </w:tabs>
              <w:snapToGrid w:val="0"/>
              <w:ind w:left="0" w:firstLine="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4EF0F51A" w:rsidR="00F066C9" w:rsidRPr="00AC5D6B" w:rsidRDefault="00F066C9"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 xml:space="preserve">Sustiprintos neslidžios grindys atsparios drėgmei bei dezinfekcinėms medžiagoms. Visi sujungimai lygūs, hermetiški. </w:t>
            </w:r>
          </w:p>
        </w:tc>
      </w:tr>
      <w:tr w:rsidR="00AC5D6B" w:rsidRPr="00AC5D6B" w14:paraId="2D11C87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381CB" w14:textId="77777777" w:rsidR="00852DA2" w:rsidRPr="00AC5D6B" w:rsidRDefault="00852DA2">
            <w:pPr>
              <w:pStyle w:val="StandardWW"/>
              <w:numPr>
                <w:ilvl w:val="0"/>
                <w:numId w:val="7"/>
              </w:numPr>
              <w:tabs>
                <w:tab w:val="left" w:pos="540"/>
              </w:tabs>
              <w:snapToGrid w:val="0"/>
              <w:ind w:left="0" w:firstLine="0"/>
              <w:rPr>
                <w:rFonts w:ascii="Times New Roman" w:eastAsia="Calibri" w:hAnsi="Times New Roman" w:cs="Times New Roman"/>
                <w:b/>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3F8F" w14:textId="77777777" w:rsidR="00852DA2" w:rsidRPr="00AC5D6B" w:rsidRDefault="00852DA2" w:rsidP="00D70049">
            <w:pPr>
              <w:pStyle w:val="StandardWW"/>
              <w:tabs>
                <w:tab w:val="left" w:pos="540"/>
              </w:tabs>
              <w:snapToGrid w:val="0"/>
              <w:rPr>
                <w:rFonts w:ascii="Times New Roman" w:hAnsi="Times New Roman" w:cs="Times New Roman"/>
                <w:lang w:val="lt-LT"/>
              </w:rPr>
            </w:pPr>
            <w:r w:rsidRPr="00AC5D6B">
              <w:rPr>
                <w:rFonts w:ascii="Times New Roman" w:hAnsi="Times New Roman" w:cs="Times New Roman"/>
                <w:lang w:val="lt-LT"/>
              </w:rPr>
              <w:t>Medicinos skyrius padalintas į du skyrius:</w:t>
            </w:r>
          </w:p>
          <w:p w14:paraId="1DCCA142" w14:textId="7D353090" w:rsidR="00852DA2" w:rsidRPr="00AC5D6B" w:rsidRDefault="00852DA2">
            <w:pPr>
              <w:pStyle w:val="StandardWW"/>
              <w:numPr>
                <w:ilvl w:val="0"/>
                <w:numId w:val="9"/>
              </w:numPr>
              <w:tabs>
                <w:tab w:val="left" w:pos="540"/>
              </w:tabs>
              <w:snapToGrid w:val="0"/>
              <w:rPr>
                <w:rFonts w:ascii="Times New Roman" w:hAnsi="Times New Roman" w:cs="Times New Roman"/>
                <w:lang w:val="lt-LT"/>
              </w:rPr>
            </w:pPr>
            <w:r w:rsidRPr="00AC5D6B">
              <w:rPr>
                <w:rFonts w:ascii="Times New Roman" w:hAnsi="Times New Roman" w:cs="Times New Roman"/>
                <w:lang w:val="lt-LT"/>
              </w:rPr>
              <w:t>medicinos procedūrų atlikimui;</w:t>
            </w:r>
          </w:p>
          <w:p w14:paraId="57B74653" w14:textId="5802A0EE" w:rsidR="00852DA2" w:rsidRPr="00AC5D6B" w:rsidRDefault="00852DA2">
            <w:pPr>
              <w:pStyle w:val="StandardWW"/>
              <w:numPr>
                <w:ilvl w:val="0"/>
                <w:numId w:val="9"/>
              </w:numPr>
              <w:tabs>
                <w:tab w:val="left" w:pos="540"/>
              </w:tabs>
              <w:snapToGrid w:val="0"/>
              <w:rPr>
                <w:rFonts w:ascii="Times New Roman" w:hAnsi="Times New Roman" w:cs="Times New Roman"/>
                <w:lang w:val="lt-LT"/>
              </w:rPr>
            </w:pPr>
            <w:r w:rsidRPr="00AC5D6B">
              <w:rPr>
                <w:rFonts w:ascii="Times New Roman" w:hAnsi="Times New Roman" w:cs="Times New Roman"/>
                <w:lang w:val="lt-LT"/>
              </w:rPr>
              <w:t>medicinos įrangos tvirtinimui.</w:t>
            </w:r>
          </w:p>
        </w:tc>
      </w:tr>
      <w:tr w:rsidR="00AC5D6B" w:rsidRPr="00AC5D6B" w14:paraId="719281BE"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1CED6BA8"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hAnsi="Times New Roman" w:cs="Times New Roman"/>
                <w:lang w:val="lt-LT"/>
              </w:rPr>
              <w:t>Šoninės sienos privalo būti padengtos elementais iš specialaus plastiko, kurie yra lengvai valomi ir atsparūs dezinfekcijai</w:t>
            </w:r>
            <w:r w:rsidR="003122B9" w:rsidRPr="00AC5D6B">
              <w:rPr>
                <w:rFonts w:ascii="Times New Roman" w:hAnsi="Times New Roman" w:cs="Times New Roman"/>
                <w:lang w:val="lt-LT"/>
              </w:rPr>
              <w:t>.</w:t>
            </w:r>
          </w:p>
        </w:tc>
      </w:tr>
      <w:tr w:rsidR="00AC5D6B" w:rsidRPr="00AC5D6B" w14:paraId="7C98306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F066C9" w:rsidRPr="00AC5D6B" w:rsidRDefault="00F066C9">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5B87C566" w:rsidR="00F066C9" w:rsidRPr="00AC5D6B" w:rsidRDefault="00F066C9" w:rsidP="00D70049">
            <w:pPr>
              <w:pStyle w:val="StandardWW"/>
              <w:snapToGrid w:val="0"/>
              <w:rPr>
                <w:rFonts w:ascii="Times New Roman" w:eastAsia="Calibri" w:hAnsi="Times New Roman" w:cs="Times New Roman"/>
                <w:lang w:val="lt-LT"/>
              </w:rPr>
            </w:pPr>
            <w:r w:rsidRPr="00AC5D6B">
              <w:rPr>
                <w:rFonts w:ascii="Times New Roman" w:hAnsi="Times New Roman" w:cs="Times New Roman"/>
                <w:lang w:val="lt-LT"/>
              </w:rPr>
              <w:t>Karšto ir šalto vandens sistema, dvi ne mažiau 40 litrų geriamojo ir nutekamojo vandens talpos. Kriauklė</w:t>
            </w:r>
            <w:r w:rsidR="0043246E" w:rsidRPr="00AC5D6B">
              <w:rPr>
                <w:rFonts w:ascii="Times New Roman" w:hAnsi="Times New Roman" w:cs="Times New Roman"/>
                <w:lang w:val="lt-LT"/>
              </w:rPr>
              <w:t xml:space="preserve"> ir čiaupas</w:t>
            </w:r>
            <w:r w:rsidRPr="00AC5D6B">
              <w:rPr>
                <w:rFonts w:ascii="Times New Roman" w:hAnsi="Times New Roman" w:cs="Times New Roman"/>
                <w:lang w:val="lt-LT"/>
              </w:rPr>
              <w:t xml:space="preserve"> iš nerūdijančio plieno. Vandens slėgis magistralėje ne mažiau kaip 1,5 bar, debitas ne mažiau kaip 10 l/min.</w:t>
            </w:r>
          </w:p>
        </w:tc>
      </w:tr>
      <w:tr w:rsidR="00AC5D6B" w:rsidRPr="00AC5D6B" w14:paraId="6837B19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422737D4"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Kairėje ir dešinė sienos sustiprintos aliuminio bėgeliais, ant kurių montuojasi ne mažiau kaip dvi plokštės  pritaikytos medicininės aparatūros tvirtinimui</w:t>
            </w:r>
            <w:r w:rsidR="003122B9" w:rsidRPr="00AC5D6B">
              <w:rPr>
                <w:rFonts w:ascii="Times New Roman" w:eastAsia="Calibri" w:hAnsi="Times New Roman" w:cs="Times New Roman"/>
                <w:lang w:val="lt-LT"/>
              </w:rPr>
              <w:t>.</w:t>
            </w:r>
          </w:p>
        </w:tc>
      </w:tr>
      <w:tr w:rsidR="00AC5D6B" w:rsidRPr="00AC5D6B" w14:paraId="5E5B3779"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3607D15A" w:rsidR="00311C14" w:rsidRPr="00AC5D6B" w:rsidRDefault="00703259" w:rsidP="00FE5EC3">
            <w:pPr>
              <w:pStyle w:val="StandardWW"/>
              <w:tabs>
                <w:tab w:val="left" w:pos="540"/>
              </w:tabs>
              <w:snapToGrid w:val="0"/>
              <w:jc w:val="both"/>
              <w:rPr>
                <w:rFonts w:ascii="Times New Roman" w:eastAsia="Calibri" w:hAnsi="Times New Roman" w:cs="Times New Roman"/>
                <w:lang w:val="lt-LT"/>
              </w:rPr>
            </w:pPr>
            <w:r w:rsidRPr="00AC5D6B">
              <w:rPr>
                <w:rFonts w:ascii="Times New Roman" w:hAnsi="Times New Roman" w:cs="Times New Roman"/>
                <w:lang w:val="lt-LT"/>
              </w:rPr>
              <w:t>Medicininiame skyriuje turi būti ne mažiau kaip 3 sėdynės, pritaikytos automobiliui, mobilioms ambulatorinėms paslaugoms teikti. Kėdės turi būti su reguliuojamu atlošu, apsiūtos aukštos kokybės dirbtine oda arba lygiaverte medžiaga, atsparia trinčiai, cheminėms valymo medžiagoms, vandeniui. Sėdynės naudojamos ir automobiliui važiuojant. Visose sėdynėse turi būti integruoti tritaškiai saugos diržai.</w:t>
            </w:r>
          </w:p>
        </w:tc>
      </w:tr>
      <w:tr w:rsidR="00AC5D6B" w:rsidRPr="00AC5D6B" w14:paraId="4750DEA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95E34EA" w14:textId="77777777" w:rsidR="00B209C5" w:rsidRPr="00AC5D6B" w:rsidRDefault="00B209C5">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BE24" w14:textId="0429ECE2" w:rsidR="00B209C5" w:rsidRPr="00AC5D6B" w:rsidRDefault="00B209C5"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Medicininiame skyriuje turi būti įrengta medicininė (ginekologinė) kušetė, pritaikyta pacientų apžiūrai, kurios parametrai turi būti ne blogesni kaip:</w:t>
            </w:r>
          </w:p>
          <w:p w14:paraId="524CE6D3" w14:textId="19F51C8E" w:rsidR="00B209C5" w:rsidRPr="00AC5D6B" w:rsidRDefault="00B209C5">
            <w:pPr>
              <w:pStyle w:val="StandardWW"/>
              <w:numPr>
                <w:ilvl w:val="0"/>
                <w:numId w:val="8"/>
              </w:numPr>
              <w:tabs>
                <w:tab w:val="left" w:pos="35"/>
              </w:tabs>
              <w:snapToGrid w:val="0"/>
              <w:rPr>
                <w:rFonts w:ascii="Times New Roman" w:eastAsia="Calibri" w:hAnsi="Times New Roman" w:cs="Times New Roman"/>
                <w:lang w:val="lt-LT"/>
              </w:rPr>
            </w:pPr>
            <w:r w:rsidRPr="00AC5D6B">
              <w:rPr>
                <w:rFonts w:ascii="Times New Roman" w:eastAsia="Calibri" w:hAnsi="Times New Roman" w:cs="Times New Roman"/>
                <w:lang w:val="lt-LT"/>
              </w:rPr>
              <w:t>Metalinis karkasas su tvirtinimu automobilyje.  Gulima dalis aptraukta medicinine oda atsparia dezinfekcinėms priemonėms, šalčiui.</w:t>
            </w:r>
          </w:p>
          <w:p w14:paraId="6B3FFF98" w14:textId="7F4CE0ED"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Galvūgalis kilnojasi aukštyn ne mažiau kaip 50 laipsnių;</w:t>
            </w:r>
          </w:p>
          <w:p w14:paraId="113D6D59" w14:textId="6DB4EE54"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Kojų atramos reguliuojamos visomis kryptimis;</w:t>
            </w:r>
          </w:p>
          <w:p w14:paraId="7C989E02" w14:textId="56910E63"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Nerūdijančio plieno indas ir šoninis bėgelis priedų tvirtinimui;</w:t>
            </w:r>
          </w:p>
          <w:p w14:paraId="05F2B927" w14:textId="0ED43BC7"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Kėlimo mechanizmai, galvūgalį ir kojūgalį, fiksuoja keliose padėtyse;</w:t>
            </w:r>
          </w:p>
          <w:p w14:paraId="4BB5BB8C" w14:textId="01528B01"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Pagalvėlė galvai;</w:t>
            </w:r>
          </w:p>
          <w:p w14:paraId="20297EDD" w14:textId="38EC8200"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Išmatavimai - ne mažiau kaip 1900x600±100  mm;</w:t>
            </w:r>
          </w:p>
          <w:p w14:paraId="7E20B1C5" w14:textId="118736FD" w:rsidR="00B209C5" w:rsidRPr="00AC5D6B" w:rsidRDefault="00B209C5">
            <w:pPr>
              <w:pStyle w:val="StandardWW"/>
              <w:numPr>
                <w:ilvl w:val="0"/>
                <w:numId w:val="8"/>
              </w:numPr>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 CE ženklinimas.</w:t>
            </w:r>
          </w:p>
        </w:tc>
      </w:tr>
      <w:tr w:rsidR="00AC5D6B" w:rsidRPr="00AC5D6B" w14:paraId="23D29CA9" w14:textId="77777777" w:rsidTr="00461B8F">
        <w:trPr>
          <w:gridAfter w:val="1"/>
          <w:wAfter w:w="19" w:type="dxa"/>
          <w:trHeight w:val="58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62C0A551"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Kairėje sienoje viršuje, prie lubų turi būti įrengtos ne mažiau kaip keturios spintelės. Spintelių viduje turi būti įrengtas LED apšvietimas. </w:t>
            </w:r>
          </w:p>
        </w:tc>
      </w:tr>
      <w:tr w:rsidR="00AC5D6B" w:rsidRPr="00AC5D6B" w14:paraId="510714FA"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6E4D22E8"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Pagrindinis darbo stalas medicininiame skyriuje. Ne mažesnių kaip 1000x600x400 mm išmatavimų ir keturiais fiksuojamais stalčiais.</w:t>
            </w:r>
          </w:p>
        </w:tc>
      </w:tr>
      <w:tr w:rsidR="00AC5D6B" w:rsidRPr="00AC5D6B" w14:paraId="0B443F0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D065D"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61C" w14:textId="40E23BF8"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Automobilyje turi būti įrengtas perkančiosios organizacijos pateikt</w:t>
            </w:r>
            <w:r w:rsidR="00CF2078" w:rsidRPr="00AC5D6B">
              <w:rPr>
                <w:rFonts w:ascii="Times New Roman" w:eastAsia="Calibri" w:hAnsi="Times New Roman" w:cs="Times New Roman"/>
                <w:lang w:val="lt-LT"/>
              </w:rPr>
              <w:t>os</w:t>
            </w:r>
            <w:r w:rsidRPr="00AC5D6B">
              <w:rPr>
                <w:rFonts w:ascii="Times New Roman" w:eastAsia="Calibri" w:hAnsi="Times New Roman" w:cs="Times New Roman"/>
                <w:lang w:val="lt-LT"/>
              </w:rPr>
              <w:t xml:space="preserve"> kompiuterin</w:t>
            </w:r>
            <w:r w:rsidR="00CF2078" w:rsidRPr="00AC5D6B">
              <w:rPr>
                <w:rFonts w:ascii="Times New Roman" w:eastAsia="Calibri" w:hAnsi="Times New Roman" w:cs="Times New Roman"/>
                <w:lang w:val="lt-LT"/>
              </w:rPr>
              <w:t>ės įrangos</w:t>
            </w:r>
            <w:r w:rsidR="00471E44" w:rsidRPr="00AC5D6B">
              <w:rPr>
                <w:rFonts w:ascii="Times New Roman" w:eastAsia="Calibri" w:hAnsi="Times New Roman" w:cs="Times New Roman"/>
                <w:lang w:val="lt-LT"/>
              </w:rPr>
              <w:t xml:space="preserve"> (kompiuterio, spausdintuvo) </w:t>
            </w:r>
            <w:r w:rsidRPr="00AC5D6B">
              <w:rPr>
                <w:rFonts w:ascii="Times New Roman" w:eastAsia="Calibri" w:hAnsi="Times New Roman" w:cs="Times New Roman"/>
                <w:lang w:val="lt-LT"/>
              </w:rPr>
              <w:t xml:space="preserve"> tvirtinimas bei pajungimas į el. sistemą</w:t>
            </w:r>
            <w:r w:rsidR="00CF2078" w:rsidRPr="00AC5D6B">
              <w:rPr>
                <w:rFonts w:ascii="Times New Roman" w:eastAsia="Calibri" w:hAnsi="Times New Roman" w:cs="Times New Roman"/>
                <w:lang w:val="lt-LT"/>
              </w:rPr>
              <w:t>.</w:t>
            </w:r>
            <w:r w:rsidR="00471E44" w:rsidRPr="00AC5D6B">
              <w:rPr>
                <w:rFonts w:ascii="Times New Roman" w:eastAsia="Calibri" w:hAnsi="Times New Roman" w:cs="Times New Roman"/>
                <w:lang w:val="lt-LT"/>
              </w:rPr>
              <w:t xml:space="preserve"> Turi būti įrengtas tinklo kabelis LAN.</w:t>
            </w:r>
            <w:r w:rsidR="00245EF1" w:rsidRPr="00AC5D6B">
              <w:rPr>
                <w:rFonts w:ascii="Times New Roman" w:eastAsia="Calibri" w:hAnsi="Times New Roman" w:cs="Times New Roman"/>
                <w:lang w:val="lt-LT"/>
              </w:rPr>
              <w:t xml:space="preserve"> </w:t>
            </w:r>
          </w:p>
        </w:tc>
      </w:tr>
      <w:tr w:rsidR="00AC5D6B" w:rsidRPr="00AC5D6B" w14:paraId="0505B491" w14:textId="77777777" w:rsidTr="00461B8F">
        <w:trPr>
          <w:gridAfter w:val="1"/>
          <w:wAfter w:w="19" w:type="dxa"/>
          <w:trHeight w:val="125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311C14" w:rsidRPr="00AC5D6B" w:rsidRDefault="00311C14">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C3F3A" w14:textId="42237A20" w:rsidR="00311C14" w:rsidRPr="00AC5D6B" w:rsidRDefault="00311C14" w:rsidP="00D70049">
            <w:pPr>
              <w:pStyle w:val="StandardWW"/>
              <w:tabs>
                <w:tab w:val="left" w:pos="435"/>
              </w:tabs>
              <w:ind w:left="-105" w:firstLine="425"/>
              <w:rPr>
                <w:rFonts w:ascii="Times New Roman" w:hAnsi="Times New Roman" w:cs="Times New Roman"/>
                <w:lang w:val="lt-LT"/>
              </w:rPr>
            </w:pPr>
            <w:r w:rsidRPr="00AC5D6B">
              <w:rPr>
                <w:rFonts w:ascii="Times New Roman" w:eastAsia="Calibri" w:hAnsi="Times New Roman" w:cs="Times New Roman"/>
                <w:lang w:val="lt-LT"/>
              </w:rPr>
              <w:t xml:space="preserve">Automobilyje turi būti </w:t>
            </w:r>
            <w:r w:rsidR="00852DA2" w:rsidRPr="00AC5D6B">
              <w:rPr>
                <w:rFonts w:ascii="Times New Roman" w:eastAsia="Calibri" w:hAnsi="Times New Roman" w:cs="Times New Roman"/>
                <w:lang w:val="lt-LT"/>
              </w:rPr>
              <w:t xml:space="preserve">rakinamos </w:t>
            </w:r>
            <w:r w:rsidRPr="00AC5D6B">
              <w:rPr>
                <w:rFonts w:ascii="Times New Roman" w:eastAsia="Calibri" w:hAnsi="Times New Roman" w:cs="Times New Roman"/>
                <w:lang w:val="lt-LT"/>
              </w:rPr>
              <w:t>spintelės, lentynos</w:t>
            </w:r>
            <w:r w:rsidR="00CF2078" w:rsidRPr="00AC5D6B">
              <w:rPr>
                <w:rFonts w:ascii="Times New Roman" w:eastAsia="Calibri" w:hAnsi="Times New Roman" w:cs="Times New Roman"/>
                <w:lang w:val="lt-LT"/>
              </w:rPr>
              <w:t xml:space="preserve"> (medikamentams, tvarsliavai, slaugos ir asmens apsaugos priemonėms, medicinos krepšiui sudėti)</w:t>
            </w:r>
            <w:r w:rsidRPr="00AC5D6B">
              <w:rPr>
                <w:rFonts w:ascii="Times New Roman" w:eastAsia="Calibri" w:hAnsi="Times New Roman" w:cs="Times New Roman"/>
                <w:lang w:val="lt-LT"/>
              </w:rPr>
              <w:t>, numatytos tvirtinimo, fiksavimo vietos šiai įrangai:</w:t>
            </w:r>
          </w:p>
          <w:p w14:paraId="0E8FD650" w14:textId="433077B0" w:rsidR="00226278" w:rsidRPr="00AC5D6B" w:rsidRDefault="00226278" w:rsidP="00CE5686">
            <w:pPr>
              <w:pStyle w:val="StandardWW"/>
              <w:numPr>
                <w:ilvl w:val="0"/>
                <w:numId w:val="19"/>
              </w:numPr>
              <w:tabs>
                <w:tab w:val="left" w:pos="-180"/>
              </w:tabs>
              <w:rPr>
                <w:rFonts w:ascii="Times New Roman" w:hAnsi="Times New Roman" w:cs="Times New Roman"/>
                <w:lang w:val="lt-LT"/>
              </w:rPr>
            </w:pPr>
            <w:r w:rsidRPr="00AC5D6B">
              <w:rPr>
                <w:rFonts w:ascii="Times New Roman" w:hAnsi="Times New Roman" w:cs="Times New Roman"/>
                <w:lang w:val="lt-LT"/>
              </w:rPr>
              <w:t>nešiojama</w:t>
            </w:r>
            <w:r w:rsidR="003F25D8" w:rsidRPr="00AC5D6B">
              <w:rPr>
                <w:rFonts w:ascii="Times New Roman" w:hAnsi="Times New Roman" w:cs="Times New Roman"/>
                <w:lang w:val="lt-LT"/>
              </w:rPr>
              <w:t>m</w:t>
            </w:r>
            <w:r w:rsidRPr="00AC5D6B">
              <w:rPr>
                <w:rFonts w:ascii="Times New Roman" w:hAnsi="Times New Roman" w:cs="Times New Roman"/>
                <w:lang w:val="lt-LT"/>
              </w:rPr>
              <w:t xml:space="preserve"> kompiuteri</w:t>
            </w:r>
            <w:r w:rsidR="003F25D8" w:rsidRPr="00AC5D6B">
              <w:rPr>
                <w:rFonts w:ascii="Times New Roman" w:hAnsi="Times New Roman" w:cs="Times New Roman"/>
                <w:lang w:val="lt-LT"/>
              </w:rPr>
              <w:t>ui</w:t>
            </w:r>
            <w:r w:rsidRPr="00AC5D6B">
              <w:rPr>
                <w:rFonts w:ascii="Times New Roman" w:hAnsi="Times New Roman" w:cs="Times New Roman"/>
                <w:lang w:val="lt-LT"/>
              </w:rPr>
              <w:t>;</w:t>
            </w:r>
          </w:p>
          <w:p w14:paraId="381B4535" w14:textId="424F4B21" w:rsidR="00226278" w:rsidRPr="00AC5D6B" w:rsidRDefault="00226278" w:rsidP="00CE5686">
            <w:pPr>
              <w:pStyle w:val="StandardWW"/>
              <w:numPr>
                <w:ilvl w:val="0"/>
                <w:numId w:val="19"/>
              </w:numPr>
              <w:tabs>
                <w:tab w:val="left" w:pos="-180"/>
              </w:tabs>
              <w:rPr>
                <w:rFonts w:ascii="Times New Roman" w:hAnsi="Times New Roman" w:cs="Times New Roman"/>
                <w:lang w:val="lt-LT"/>
              </w:rPr>
            </w:pPr>
            <w:r w:rsidRPr="00AC5D6B">
              <w:rPr>
                <w:rFonts w:ascii="Times New Roman" w:hAnsi="Times New Roman" w:cs="Times New Roman"/>
                <w:lang w:val="lt-LT"/>
              </w:rPr>
              <w:t>spausdintuv</w:t>
            </w:r>
            <w:r w:rsidR="00522291" w:rsidRPr="00AC5D6B">
              <w:rPr>
                <w:rFonts w:ascii="Times New Roman" w:hAnsi="Times New Roman" w:cs="Times New Roman"/>
                <w:lang w:val="lt-LT"/>
              </w:rPr>
              <w:t>ui</w:t>
            </w:r>
            <w:r w:rsidRPr="00AC5D6B">
              <w:rPr>
                <w:rFonts w:ascii="Times New Roman" w:hAnsi="Times New Roman" w:cs="Times New Roman"/>
                <w:lang w:val="lt-LT"/>
              </w:rPr>
              <w:t>/</w:t>
            </w:r>
            <w:proofErr w:type="spellStart"/>
            <w:r w:rsidRPr="00AC5D6B">
              <w:rPr>
                <w:rFonts w:ascii="Times New Roman" w:hAnsi="Times New Roman" w:cs="Times New Roman"/>
                <w:lang w:val="lt-LT"/>
              </w:rPr>
              <w:t>kopijuok</w:t>
            </w:r>
            <w:r w:rsidR="00522291" w:rsidRPr="00AC5D6B">
              <w:rPr>
                <w:rFonts w:ascii="Times New Roman" w:hAnsi="Times New Roman" w:cs="Times New Roman"/>
                <w:lang w:val="lt-LT"/>
              </w:rPr>
              <w:t>liui</w:t>
            </w:r>
            <w:proofErr w:type="spellEnd"/>
            <w:r w:rsidRPr="00AC5D6B">
              <w:rPr>
                <w:rFonts w:ascii="Times New Roman" w:hAnsi="Times New Roman" w:cs="Times New Roman"/>
                <w:lang w:val="lt-LT"/>
              </w:rPr>
              <w:t>/skeneri</w:t>
            </w:r>
            <w:r w:rsidR="00522291" w:rsidRPr="00AC5D6B">
              <w:rPr>
                <w:rFonts w:ascii="Times New Roman" w:hAnsi="Times New Roman" w:cs="Times New Roman"/>
                <w:lang w:val="lt-LT"/>
              </w:rPr>
              <w:t>ui</w:t>
            </w:r>
            <w:r w:rsidRPr="00AC5D6B">
              <w:rPr>
                <w:rFonts w:ascii="Times New Roman" w:hAnsi="Times New Roman" w:cs="Times New Roman"/>
                <w:lang w:val="lt-LT"/>
              </w:rPr>
              <w:t xml:space="preserve">; </w:t>
            </w:r>
          </w:p>
          <w:p w14:paraId="48F17F94" w14:textId="14D37082" w:rsidR="00311C14" w:rsidRPr="00AC5D6B" w:rsidRDefault="00311C14" w:rsidP="00CE5686">
            <w:pPr>
              <w:pStyle w:val="StandardWW"/>
              <w:numPr>
                <w:ilvl w:val="0"/>
                <w:numId w:val="19"/>
              </w:numPr>
              <w:tabs>
                <w:tab w:val="left" w:pos="-180"/>
              </w:tabs>
              <w:rPr>
                <w:rFonts w:ascii="Times New Roman" w:hAnsi="Times New Roman" w:cs="Times New Roman"/>
                <w:lang w:val="lt-LT"/>
              </w:rPr>
            </w:pPr>
            <w:r w:rsidRPr="00AC5D6B">
              <w:rPr>
                <w:rFonts w:ascii="Times New Roman" w:eastAsia="Calibri" w:hAnsi="Times New Roman" w:cs="Times New Roman"/>
                <w:lang w:val="lt-LT"/>
              </w:rPr>
              <w:t>kardiografui;</w:t>
            </w:r>
          </w:p>
          <w:p w14:paraId="1738341E" w14:textId="2530AA56" w:rsidR="00311C14" w:rsidRPr="00AC5D6B" w:rsidRDefault="00311C14" w:rsidP="00CE5686">
            <w:pPr>
              <w:pStyle w:val="Sraopastraipa"/>
              <w:numPr>
                <w:ilvl w:val="0"/>
                <w:numId w:val="19"/>
              </w:numPr>
              <w:rPr>
                <w:rFonts w:ascii="Times New Roman" w:hAnsi="Times New Roman" w:cs="Times New Roman"/>
                <w:szCs w:val="24"/>
                <w:lang w:val="lt-LT"/>
              </w:rPr>
            </w:pPr>
            <w:r w:rsidRPr="00AC5D6B">
              <w:rPr>
                <w:rFonts w:ascii="Times New Roman" w:hAnsi="Times New Roman" w:cs="Times New Roman"/>
                <w:bCs/>
                <w:spacing w:val="5"/>
                <w:szCs w:val="24"/>
                <w:lang w:val="lt-LT" w:eastAsia="lt-LT"/>
              </w:rPr>
              <w:t>šlapimo analizatoriui;</w:t>
            </w:r>
          </w:p>
          <w:p w14:paraId="623429C7" w14:textId="55C30EC4" w:rsidR="00311C14" w:rsidRPr="00AC5D6B" w:rsidRDefault="00311C14" w:rsidP="00CE5686">
            <w:pPr>
              <w:pStyle w:val="Sraopastraipa"/>
              <w:widowControl w:val="0"/>
              <w:numPr>
                <w:ilvl w:val="0"/>
                <w:numId w:val="19"/>
              </w:numPr>
              <w:ind w:right="-41"/>
              <w:rPr>
                <w:rFonts w:ascii="Times New Roman" w:hAnsi="Times New Roman" w:cs="Times New Roman"/>
                <w:szCs w:val="24"/>
                <w:lang w:val="lt-LT"/>
              </w:rPr>
            </w:pPr>
            <w:r w:rsidRPr="00AC5D6B">
              <w:rPr>
                <w:rFonts w:ascii="Times New Roman" w:hAnsi="Times New Roman" w:cs="Times New Roman"/>
                <w:bCs/>
                <w:szCs w:val="24"/>
                <w:lang w:val="lt-LT"/>
              </w:rPr>
              <w:t>CRB analizatoriui;</w:t>
            </w:r>
          </w:p>
          <w:p w14:paraId="0633B10E" w14:textId="2205368A" w:rsidR="00311C14" w:rsidRPr="00AC5D6B" w:rsidRDefault="00311C14" w:rsidP="00CE5686">
            <w:pPr>
              <w:pStyle w:val="Pavadinimas"/>
              <w:numPr>
                <w:ilvl w:val="0"/>
                <w:numId w:val="19"/>
              </w:numPr>
              <w:ind w:hanging="336"/>
              <w:jc w:val="left"/>
              <w:rPr>
                <w:sz w:val="24"/>
              </w:rPr>
            </w:pPr>
            <w:r w:rsidRPr="00AC5D6B">
              <w:rPr>
                <w:sz w:val="24"/>
              </w:rPr>
              <w:t>automatiniam hematologiniam analizatoriui;</w:t>
            </w:r>
          </w:p>
          <w:p w14:paraId="081C1FEF" w14:textId="687BF4DA" w:rsidR="00311C14" w:rsidRPr="00AC5D6B" w:rsidRDefault="00CE5686" w:rsidP="00CE5686">
            <w:pPr>
              <w:pStyle w:val="Sraopastraipa"/>
              <w:numPr>
                <w:ilvl w:val="0"/>
                <w:numId w:val="19"/>
              </w:numPr>
              <w:tabs>
                <w:tab w:val="left" w:pos="931"/>
              </w:tabs>
              <w:ind w:left="600" w:firstLine="144"/>
              <w:rPr>
                <w:rFonts w:ascii="Times New Roman" w:hAnsi="Times New Roman" w:cs="Times New Roman"/>
                <w:szCs w:val="24"/>
                <w:lang w:val="lt-LT"/>
              </w:rPr>
            </w:pPr>
            <w:r w:rsidRPr="00AC5D6B">
              <w:rPr>
                <w:rFonts w:ascii="Times New Roman" w:hAnsi="Times New Roman" w:cs="Times New Roman"/>
                <w:szCs w:val="24"/>
                <w:lang w:val="lt-LT"/>
              </w:rPr>
              <w:t xml:space="preserve">  </w:t>
            </w:r>
            <w:r w:rsidR="00311C14" w:rsidRPr="00AC5D6B">
              <w:rPr>
                <w:rFonts w:ascii="Times New Roman" w:hAnsi="Times New Roman" w:cs="Times New Roman"/>
                <w:szCs w:val="24"/>
                <w:lang w:val="lt-LT"/>
              </w:rPr>
              <w:t>elektroninėms kūdikių svarstyklėms su ūgio matuokliu;</w:t>
            </w:r>
          </w:p>
          <w:p w14:paraId="729517A4" w14:textId="66649A9E" w:rsidR="00311C14" w:rsidRPr="00AC5D6B" w:rsidRDefault="00311C14" w:rsidP="00CE5686">
            <w:pPr>
              <w:pStyle w:val="Sraopastraipa"/>
              <w:numPr>
                <w:ilvl w:val="0"/>
                <w:numId w:val="19"/>
              </w:numPr>
              <w:rPr>
                <w:rFonts w:ascii="Times New Roman" w:hAnsi="Times New Roman" w:cs="Times New Roman"/>
                <w:szCs w:val="24"/>
                <w:lang w:val="lt-LT"/>
              </w:rPr>
            </w:pPr>
            <w:r w:rsidRPr="00AC5D6B">
              <w:rPr>
                <w:rFonts w:ascii="Times New Roman" w:hAnsi="Times New Roman" w:cs="Times New Roman"/>
                <w:bCs/>
                <w:szCs w:val="24"/>
                <w:lang w:val="lt-LT"/>
              </w:rPr>
              <w:t>suaugusiųjų  elektroninėms  svarstyklėms su ūgio matuokle;</w:t>
            </w:r>
          </w:p>
          <w:p w14:paraId="5CB8DCA5" w14:textId="4639BE97" w:rsidR="00311C14" w:rsidRPr="00AC5D6B" w:rsidRDefault="00311C14" w:rsidP="00CE5686">
            <w:pPr>
              <w:pStyle w:val="Sraopastraipa"/>
              <w:numPr>
                <w:ilvl w:val="0"/>
                <w:numId w:val="19"/>
              </w:numPr>
              <w:rPr>
                <w:rFonts w:ascii="Times New Roman" w:hAnsi="Times New Roman" w:cs="Times New Roman"/>
                <w:szCs w:val="24"/>
                <w:lang w:val="lt-LT"/>
              </w:rPr>
            </w:pPr>
            <w:proofErr w:type="spellStart"/>
            <w:r w:rsidRPr="00AC5D6B">
              <w:rPr>
                <w:rFonts w:ascii="Times New Roman" w:hAnsi="Times New Roman" w:cs="Times New Roman"/>
                <w:bCs/>
                <w:szCs w:val="24"/>
                <w:lang w:val="lt-LT"/>
              </w:rPr>
              <w:t>defibriliatoriui</w:t>
            </w:r>
            <w:proofErr w:type="spellEnd"/>
            <w:r w:rsidRPr="00AC5D6B">
              <w:rPr>
                <w:rFonts w:ascii="Times New Roman" w:hAnsi="Times New Roman" w:cs="Times New Roman"/>
                <w:bCs/>
                <w:szCs w:val="24"/>
                <w:lang w:val="lt-LT"/>
              </w:rPr>
              <w:t>;</w:t>
            </w:r>
          </w:p>
          <w:p w14:paraId="3AF59FB3" w14:textId="18A7EE1D" w:rsidR="00311C14" w:rsidRPr="00AC5D6B" w:rsidRDefault="00311C14" w:rsidP="00CE5686">
            <w:pPr>
              <w:pStyle w:val="Sraopastraipa"/>
              <w:numPr>
                <w:ilvl w:val="0"/>
                <w:numId w:val="19"/>
              </w:numPr>
              <w:ind w:left="600" w:firstLine="144"/>
              <w:rPr>
                <w:rFonts w:ascii="Times New Roman" w:hAnsi="Times New Roman" w:cs="Times New Roman"/>
                <w:szCs w:val="24"/>
                <w:lang w:val="lt-LT"/>
              </w:rPr>
            </w:pPr>
            <w:r w:rsidRPr="00AC5D6B">
              <w:rPr>
                <w:rFonts w:ascii="Times New Roman" w:hAnsi="Times New Roman" w:cs="Times New Roman"/>
                <w:szCs w:val="24"/>
                <w:lang w:val="lt-LT"/>
              </w:rPr>
              <w:t>baktericidinei lempai;</w:t>
            </w:r>
          </w:p>
          <w:p w14:paraId="6A5AFCF6" w14:textId="7D66806F" w:rsidR="00311C14" w:rsidRPr="00AC5D6B" w:rsidRDefault="00311C14" w:rsidP="00CE5686">
            <w:pPr>
              <w:pStyle w:val="Sraopastraipa"/>
              <w:numPr>
                <w:ilvl w:val="0"/>
                <w:numId w:val="19"/>
              </w:numPr>
              <w:ind w:left="600" w:firstLine="144"/>
              <w:rPr>
                <w:rFonts w:ascii="Times New Roman" w:hAnsi="Times New Roman" w:cs="Times New Roman"/>
                <w:szCs w:val="24"/>
                <w:lang w:val="lt-LT"/>
              </w:rPr>
            </w:pPr>
            <w:r w:rsidRPr="00AC5D6B">
              <w:rPr>
                <w:rFonts w:ascii="Times New Roman" w:hAnsi="Times New Roman" w:cs="Times New Roman"/>
                <w:szCs w:val="24"/>
                <w:lang w:val="lt-LT"/>
              </w:rPr>
              <w:t>centrifugai.</w:t>
            </w:r>
          </w:p>
          <w:p w14:paraId="230EACBE" w14:textId="7CAE6AB5" w:rsidR="00311C14" w:rsidRPr="00AC5D6B" w:rsidRDefault="00743936"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Konkrečių įrangos tvirtinimo</w:t>
            </w:r>
            <w:r w:rsidR="00613960" w:rsidRPr="00AC5D6B">
              <w:rPr>
                <w:rFonts w:ascii="Times New Roman" w:eastAsia="Calibri" w:hAnsi="Times New Roman" w:cs="Times New Roman"/>
                <w:lang w:val="lt-LT"/>
              </w:rPr>
              <w:t xml:space="preserve"> ir fiksavimo</w:t>
            </w:r>
            <w:r w:rsidRPr="00AC5D6B">
              <w:rPr>
                <w:rFonts w:ascii="Times New Roman" w:eastAsia="Calibri" w:hAnsi="Times New Roman" w:cs="Times New Roman"/>
                <w:lang w:val="lt-LT"/>
              </w:rPr>
              <w:t xml:space="preserve"> vietų išdėstymas turi būti suderintas su perkančiąja organizacija  iš anksto prieš įrengiant medicininį  skyrių.</w:t>
            </w:r>
          </w:p>
        </w:tc>
      </w:tr>
      <w:tr w:rsidR="00AC5D6B" w:rsidRPr="00AC5D6B" w14:paraId="04D5989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1BD07DEE" w:rsidR="00311C14" w:rsidRPr="00AC5D6B" w:rsidRDefault="00311C14" w:rsidP="00461B8F">
            <w:pPr>
              <w:pStyle w:val="StandardWW"/>
              <w:numPr>
                <w:ilvl w:val="0"/>
                <w:numId w:val="7"/>
              </w:numPr>
              <w:tabs>
                <w:tab w:val="left" w:pos="540"/>
              </w:tabs>
              <w:snapToGrid w:val="0"/>
              <w:ind w:left="314"/>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0F51AAD7" w:rsidR="00311C14" w:rsidRPr="00AC5D6B" w:rsidRDefault="00311C14" w:rsidP="00311C14">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Automobilyje turi būti pasilaikymo rankenos, turėklai prie sėdynių ir dešinės pusės durų</w:t>
            </w:r>
            <w:r w:rsidR="00852DA2" w:rsidRPr="00AC5D6B">
              <w:rPr>
                <w:rFonts w:ascii="Times New Roman" w:eastAsia="Calibri" w:hAnsi="Times New Roman" w:cs="Times New Roman"/>
                <w:lang w:val="lt-LT"/>
              </w:rPr>
              <w:t>.</w:t>
            </w:r>
          </w:p>
        </w:tc>
      </w:tr>
      <w:tr w:rsidR="00AC5D6B" w:rsidRPr="00AC5D6B" w14:paraId="4596767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2F350B2A" w:rsidR="00311C14" w:rsidRPr="00AC5D6B" w:rsidRDefault="00311C14" w:rsidP="00461B8F">
            <w:pPr>
              <w:pStyle w:val="StandardWW"/>
              <w:numPr>
                <w:ilvl w:val="0"/>
                <w:numId w:val="7"/>
              </w:numPr>
              <w:tabs>
                <w:tab w:val="left" w:pos="540"/>
              </w:tabs>
              <w:snapToGrid w:val="0"/>
              <w:ind w:left="314"/>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4B13BA05" w:rsidR="00311C14" w:rsidRPr="00AC5D6B" w:rsidRDefault="00311C14" w:rsidP="00311C14">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Ne mažiau kaip keturi kabliukai rūbams pasikabinti</w:t>
            </w:r>
            <w:r w:rsidR="00852DA2" w:rsidRPr="00AC5D6B">
              <w:rPr>
                <w:rFonts w:ascii="Times New Roman" w:eastAsia="Calibri" w:hAnsi="Times New Roman" w:cs="Times New Roman"/>
                <w:lang w:val="lt-LT"/>
              </w:rPr>
              <w:t>.</w:t>
            </w:r>
          </w:p>
        </w:tc>
      </w:tr>
      <w:tr w:rsidR="00AC5D6B" w:rsidRPr="00AC5D6B" w14:paraId="4ED859C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4ED42955"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Lašinės sistemos laikikliai lubose, ne mažiau trijų kabliukų ties kušetės viduriu</w:t>
            </w:r>
            <w:r w:rsidR="00852DA2" w:rsidRPr="00AC5D6B">
              <w:rPr>
                <w:rFonts w:ascii="Times New Roman" w:eastAsia="Calibri" w:hAnsi="Times New Roman" w:cs="Times New Roman"/>
                <w:lang w:val="lt-LT"/>
              </w:rPr>
              <w:t>.</w:t>
            </w:r>
          </w:p>
        </w:tc>
      </w:tr>
      <w:tr w:rsidR="00AC5D6B" w:rsidRPr="00AC5D6B" w14:paraId="26D73612"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1878255A"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Dvi spintelės </w:t>
            </w:r>
            <w:r w:rsidR="00852DA2"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darbastaliai </w:t>
            </w:r>
            <w:r w:rsidR="00852DA2" w:rsidRPr="00AC5D6B">
              <w:rPr>
                <w:rFonts w:ascii="Times New Roman" w:eastAsia="Calibri" w:hAnsi="Times New Roman" w:cs="Times New Roman"/>
                <w:lang w:val="lt-LT"/>
              </w:rPr>
              <w:t>(</w:t>
            </w:r>
            <w:r w:rsidRPr="00AC5D6B">
              <w:rPr>
                <w:rFonts w:ascii="Times New Roman" w:eastAsia="Calibri" w:hAnsi="Times New Roman" w:cs="Times New Roman"/>
                <w:lang w:val="lt-LT"/>
              </w:rPr>
              <w:t>700-900 mm</w:t>
            </w:r>
            <w:r w:rsidR="00852DA2" w:rsidRPr="00AC5D6B">
              <w:rPr>
                <w:rFonts w:ascii="Times New Roman" w:eastAsia="Calibri" w:hAnsi="Times New Roman" w:cs="Times New Roman"/>
                <w:lang w:val="lt-LT"/>
              </w:rPr>
              <w:t>)</w:t>
            </w:r>
            <w:r w:rsidRPr="00AC5D6B">
              <w:rPr>
                <w:rFonts w:ascii="Times New Roman" w:eastAsia="Calibri" w:hAnsi="Times New Roman" w:cs="Times New Roman"/>
                <w:lang w:val="lt-LT"/>
              </w:rPr>
              <w:t xml:space="preserve"> ilgio</w:t>
            </w:r>
            <w:r w:rsidR="00852DA2" w:rsidRPr="00AC5D6B">
              <w:rPr>
                <w:rFonts w:ascii="Times New Roman" w:eastAsia="Calibri" w:hAnsi="Times New Roman" w:cs="Times New Roman"/>
                <w:lang w:val="lt-LT"/>
              </w:rPr>
              <w:t>.</w:t>
            </w:r>
          </w:p>
        </w:tc>
      </w:tr>
      <w:tr w:rsidR="00AC5D6B" w:rsidRPr="00AC5D6B" w14:paraId="0AD5337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187D4B90" w:rsidR="00311C14" w:rsidRPr="00AC5D6B" w:rsidRDefault="00852DA2" w:rsidP="00D70049">
            <w:pPr>
              <w:pStyle w:val="StandardWW"/>
              <w:tabs>
                <w:tab w:val="left" w:pos="540"/>
              </w:tabs>
              <w:snapToGrid w:val="0"/>
              <w:rPr>
                <w:rFonts w:ascii="Times New Roman" w:eastAsia="Calibri" w:hAnsi="Times New Roman" w:cs="Times New Roman"/>
                <w:lang w:val="lt-LT"/>
              </w:rPr>
            </w:pPr>
            <w:r w:rsidRPr="00AC5D6B">
              <w:rPr>
                <w:rFonts w:ascii="Times New Roman" w:eastAsia="Calibri" w:hAnsi="Times New Roman" w:cs="Times New Roman"/>
                <w:lang w:val="lt-LT"/>
              </w:rPr>
              <w:t xml:space="preserve">Antrame medicinos skyriaus </w:t>
            </w:r>
            <w:r w:rsidR="00311C14" w:rsidRPr="00AC5D6B">
              <w:rPr>
                <w:rFonts w:ascii="Times New Roman" w:eastAsia="Calibri" w:hAnsi="Times New Roman" w:cs="Times New Roman"/>
                <w:lang w:val="lt-LT"/>
              </w:rPr>
              <w:t xml:space="preserve">skyriuje ne mažiau kaip trys rakinami stalčiai 800x200x400 </w:t>
            </w:r>
            <w:r w:rsidR="002E7539" w:rsidRPr="00AC5D6B">
              <w:rPr>
                <w:rFonts w:ascii="Times New Roman" w:eastAsia="Calibri" w:hAnsi="Times New Roman" w:cs="Times New Roman"/>
                <w:lang w:val="lt-LT"/>
              </w:rPr>
              <w:t>±</w:t>
            </w:r>
            <w:r w:rsidR="00554A3A" w:rsidRPr="00AC5D6B">
              <w:rPr>
                <w:rFonts w:ascii="Times New Roman" w:eastAsia="Calibri" w:hAnsi="Times New Roman" w:cs="Times New Roman"/>
                <w:lang w:val="lt-LT"/>
              </w:rPr>
              <w:t xml:space="preserve"> 100 </w:t>
            </w:r>
            <w:r w:rsidR="00311C14" w:rsidRPr="00AC5D6B">
              <w:rPr>
                <w:rFonts w:ascii="Times New Roman" w:eastAsia="Calibri" w:hAnsi="Times New Roman" w:cs="Times New Roman"/>
                <w:lang w:val="lt-LT"/>
              </w:rPr>
              <w:t>mm. Viršuje ne mažiau kaip keturios rakinamos spintelės 400x400x300 mm.</w:t>
            </w:r>
          </w:p>
        </w:tc>
      </w:tr>
      <w:tr w:rsidR="00AC5D6B" w:rsidRPr="00AC5D6B" w14:paraId="0B749656"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D0A1EEC"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eastAsia="ar-SA"/>
              </w:rPr>
              <w:t>Visų spintelių, baldų medžiaga turi būti ypač atspari agresyvioms medžiagoms: azoto, druskos rūgščiai, tirpikliams</w:t>
            </w:r>
            <w:r w:rsidR="0043246E" w:rsidRPr="00AC5D6B">
              <w:rPr>
                <w:rFonts w:ascii="Times New Roman" w:hAnsi="Times New Roman" w:cs="Times New Roman"/>
                <w:lang w:val="lt-LT" w:eastAsia="ar-SA"/>
              </w:rPr>
              <w:t>;</w:t>
            </w:r>
            <w:r w:rsidRPr="00AC5D6B">
              <w:rPr>
                <w:rFonts w:ascii="Times New Roman" w:hAnsi="Times New Roman" w:cs="Times New Roman"/>
                <w:lang w:val="lt-LT" w:eastAsia="ar-SA"/>
              </w:rPr>
              <w:t xml:space="preserve"> turi būti neporėta, ją turi būti galima dezinfekuoti ir pasiekti sterilia aplinką</w:t>
            </w:r>
            <w:r w:rsidR="00852DA2" w:rsidRPr="00AC5D6B">
              <w:rPr>
                <w:rFonts w:ascii="Times New Roman" w:hAnsi="Times New Roman" w:cs="Times New Roman"/>
                <w:lang w:val="lt-LT" w:eastAsia="ar-SA"/>
              </w:rPr>
              <w:t>.</w:t>
            </w:r>
          </w:p>
        </w:tc>
      </w:tr>
      <w:tr w:rsidR="00AC5D6B" w:rsidRPr="00AC5D6B" w14:paraId="1E9A1660"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EBAAF"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CB09" w14:textId="08DA6979"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Automobilio galinių ir šoninių durų įlipimo laiptelių LED apšvietimas automatiškai įsijungia atidarius duris</w:t>
            </w:r>
            <w:r w:rsidR="00852DA2" w:rsidRPr="00AC5D6B">
              <w:rPr>
                <w:rFonts w:ascii="Times New Roman" w:hAnsi="Times New Roman" w:cs="Times New Roman"/>
                <w:lang w:val="lt-LT"/>
              </w:rPr>
              <w:t>.</w:t>
            </w:r>
          </w:p>
        </w:tc>
      </w:tr>
      <w:tr w:rsidR="00AC5D6B" w:rsidRPr="00AC5D6B" w14:paraId="0ACCC27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C27A5" w14:textId="77777777" w:rsidR="00311C14" w:rsidRPr="00AC5D6B" w:rsidRDefault="00311C14" w:rsidP="00461B8F">
            <w:pPr>
              <w:pStyle w:val="StandardWW"/>
              <w:numPr>
                <w:ilvl w:val="0"/>
                <w:numId w:val="7"/>
              </w:numPr>
              <w:tabs>
                <w:tab w:val="left" w:pos="540"/>
              </w:tabs>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1E2F" w14:textId="61711F71" w:rsidR="00311C14" w:rsidRPr="00AC5D6B" w:rsidRDefault="00311C14" w:rsidP="00D70049">
            <w:pPr>
              <w:pStyle w:val="StandardWW"/>
              <w:tabs>
                <w:tab w:val="left" w:pos="540"/>
              </w:tabs>
              <w:snapToGrid w:val="0"/>
              <w:rPr>
                <w:rFonts w:ascii="Times New Roman" w:eastAsia="Calibri" w:hAnsi="Times New Roman" w:cs="Times New Roman"/>
                <w:lang w:val="lt-LT"/>
              </w:rPr>
            </w:pPr>
            <w:r w:rsidRPr="00AC5D6B">
              <w:rPr>
                <w:rFonts w:ascii="Times New Roman" w:hAnsi="Times New Roman" w:cs="Times New Roman"/>
                <w:lang w:val="lt-LT"/>
              </w:rPr>
              <w:t xml:space="preserve">Automobilyje turi būti  </w:t>
            </w:r>
            <w:r w:rsidR="00554A3A" w:rsidRPr="00AC5D6B">
              <w:rPr>
                <w:rFonts w:ascii="Times New Roman" w:hAnsi="Times New Roman" w:cs="Times New Roman"/>
                <w:lang w:val="lt-LT"/>
              </w:rPr>
              <w:t xml:space="preserve">papildomos </w:t>
            </w:r>
            <w:r w:rsidRPr="00AC5D6B">
              <w:rPr>
                <w:rFonts w:ascii="Times New Roman" w:hAnsi="Times New Roman" w:cs="Times New Roman"/>
                <w:lang w:val="lt-LT"/>
              </w:rPr>
              <w:t>fiksavimo vietos visai išvardintai įrangai</w:t>
            </w:r>
            <w:r w:rsidR="009D26E4" w:rsidRPr="00AC5D6B">
              <w:rPr>
                <w:rFonts w:ascii="Times New Roman" w:hAnsi="Times New Roman" w:cs="Times New Roman"/>
                <w:lang w:val="lt-LT"/>
              </w:rPr>
              <w:t>.</w:t>
            </w:r>
          </w:p>
        </w:tc>
      </w:tr>
      <w:tr w:rsidR="00AC5D6B" w:rsidRPr="00AC5D6B" w14:paraId="3E723F3B"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BBA885" w14:textId="77777777" w:rsidR="00311C14" w:rsidRPr="00AC5D6B" w:rsidRDefault="00311C14" w:rsidP="00461B8F">
            <w:pPr>
              <w:pStyle w:val="StandardWW"/>
              <w:numPr>
                <w:ilvl w:val="0"/>
                <w:numId w:val="7"/>
              </w:numPr>
              <w:snapToGrid w:val="0"/>
              <w:ind w:left="0" w:firstLine="0"/>
              <w:rPr>
                <w:rFonts w:ascii="Times New Roman" w:eastAsia="Calibri" w:hAnsi="Times New Roman" w:cs="Times New Roman"/>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F210" w14:textId="580385E8" w:rsidR="00311C14" w:rsidRPr="00AC5D6B" w:rsidRDefault="00311C14" w:rsidP="00D70049">
            <w:pPr>
              <w:pStyle w:val="StandardWW"/>
              <w:snapToGrid w:val="0"/>
              <w:rPr>
                <w:rFonts w:ascii="Times New Roman" w:eastAsia="Calibri" w:hAnsi="Times New Roman" w:cs="Times New Roman"/>
                <w:lang w:val="lt-LT"/>
              </w:rPr>
            </w:pPr>
            <w:r w:rsidRPr="00AC5D6B">
              <w:rPr>
                <w:rFonts w:ascii="Times New Roman" w:eastAsia="Calibri" w:hAnsi="Times New Roman" w:cs="Times New Roman"/>
                <w:lang w:val="lt-LT"/>
              </w:rPr>
              <w:t>Prie automobilio šoninių durų įlipimo turi būti įrengti laikikliai rankų dezinfekcijai</w:t>
            </w:r>
            <w:r w:rsidR="007B2C80" w:rsidRPr="00AC5D6B">
              <w:rPr>
                <w:rFonts w:ascii="Times New Roman" w:eastAsia="Calibri" w:hAnsi="Times New Roman" w:cs="Times New Roman"/>
                <w:lang w:val="lt-LT"/>
              </w:rPr>
              <w:t>.</w:t>
            </w:r>
          </w:p>
        </w:tc>
      </w:tr>
      <w:tr w:rsidR="00AC5D6B" w:rsidRPr="00AC5D6B" w14:paraId="19D7AFF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D70049" w:rsidRPr="00AC5D6B" w:rsidRDefault="00D70049" w:rsidP="00D70049">
            <w:pPr>
              <w:pStyle w:val="StandardWW"/>
              <w:snapToGrid w:val="0"/>
              <w:rPr>
                <w:rFonts w:ascii="Times New Roman" w:eastAsia="Calibri" w:hAnsi="Times New Roman" w:cs="Times New Roman"/>
                <w:bCs/>
                <w:shd w:val="clear" w:color="auto" w:fill="FFFF00"/>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D70049" w:rsidRPr="00AC5D6B" w:rsidRDefault="00D70049" w:rsidP="00D70049">
            <w:pPr>
              <w:pStyle w:val="StandardWW"/>
              <w:jc w:val="center"/>
              <w:rPr>
                <w:rFonts w:ascii="Times New Roman" w:hAnsi="Times New Roman" w:cs="Times New Roman"/>
                <w:lang w:val="lt-LT"/>
              </w:rPr>
            </w:pPr>
            <w:r w:rsidRPr="00AC5D6B">
              <w:rPr>
                <w:rFonts w:ascii="Times New Roman" w:eastAsia="Calibri" w:hAnsi="Times New Roman" w:cs="Times New Roman"/>
                <w:b/>
                <w:lang w:val="lt-LT"/>
              </w:rPr>
              <w:t>Kita  įranga:</w:t>
            </w:r>
          </w:p>
        </w:tc>
      </w:tr>
      <w:tr w:rsidR="00AC5D6B" w:rsidRPr="00AC5D6B" w14:paraId="032D4543"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8F4BE6" w14:textId="77777777" w:rsidR="002A5557" w:rsidRPr="00AC5D6B" w:rsidRDefault="002A5557" w:rsidP="00461B8F">
            <w:pPr>
              <w:pStyle w:val="StandardWW"/>
              <w:numPr>
                <w:ilvl w:val="0"/>
                <w:numId w:val="7"/>
              </w:numPr>
              <w:snapToGrid w:val="0"/>
              <w:ind w:left="0" w:firstLine="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6187" w14:textId="6867DE80" w:rsidR="002A5557" w:rsidRPr="00AC5D6B" w:rsidRDefault="004F79B8" w:rsidP="00C14353">
            <w:pPr>
              <w:pStyle w:val="StandardWW"/>
              <w:snapToGrid w:val="0"/>
              <w:rPr>
                <w:rFonts w:ascii="Times New Roman" w:eastAsia="Calibri" w:hAnsi="Times New Roman" w:cs="Times New Roman"/>
                <w:bCs/>
                <w:lang w:val="lt-LT"/>
              </w:rPr>
            </w:pPr>
            <w:r w:rsidRPr="00AC5D6B">
              <w:rPr>
                <w:rFonts w:ascii="Times New Roman" w:hAnsi="Times New Roman" w:cs="Times New Roman"/>
                <w:lang w:val="lt-LT"/>
              </w:rPr>
              <w:t>Automobilis privalo būti taip sukomplektuotas, kad jį būtų galima be papildomų priemonių eksploatuoti Lietuvos Respublikoje. Kartu su automobiliu turi būti pateikiamas teisės aktais nustatytus reikalavimus atitinkant</w:t>
            </w:r>
            <w:r w:rsidR="004C3600" w:rsidRPr="00AC5D6B">
              <w:rPr>
                <w:rFonts w:ascii="Times New Roman" w:hAnsi="Times New Roman" w:cs="Times New Roman"/>
                <w:lang w:val="lt-LT"/>
              </w:rPr>
              <w:t>i</w:t>
            </w:r>
            <w:r w:rsidRPr="00AC5D6B">
              <w:rPr>
                <w:rFonts w:ascii="Times New Roman" w:hAnsi="Times New Roman" w:cs="Times New Roman"/>
                <w:lang w:val="lt-LT"/>
              </w:rPr>
              <w:t xml:space="preserve">s </w:t>
            </w:r>
            <w:r w:rsidR="00AF2BC5" w:rsidRPr="00AC5D6B">
              <w:rPr>
                <w:rFonts w:ascii="Times New Roman" w:hAnsi="Times New Roman" w:cs="Times New Roman"/>
                <w:lang w:val="lt-LT"/>
              </w:rPr>
              <w:t>1 gesintuvas</w:t>
            </w:r>
            <w:r w:rsidRPr="00AC5D6B">
              <w:rPr>
                <w:rFonts w:ascii="Times New Roman" w:hAnsi="Times New Roman" w:cs="Times New Roman"/>
                <w:lang w:val="lt-LT"/>
              </w:rPr>
              <w:t>, pirmosios pagalbos rinkinys, avarinio sustojimo ženklas ir liemenė su šviesą atspindinčiais elementais,</w:t>
            </w:r>
            <w:r w:rsidR="00C14353" w:rsidRPr="00AC5D6B">
              <w:rPr>
                <w:rFonts w:ascii="Times New Roman" w:hAnsi="Times New Roman" w:cs="Times New Roman"/>
                <w:lang w:val="lt-LT"/>
              </w:rPr>
              <w:t xml:space="preserve"> kiti teisės aktais nustatyti prietaisai, įrengimai ir priemonės</w:t>
            </w:r>
            <w:r w:rsidRPr="00AC5D6B">
              <w:rPr>
                <w:rFonts w:ascii="Times New Roman" w:hAnsi="Times New Roman" w:cs="Times New Roman"/>
                <w:lang w:val="lt-LT"/>
              </w:rPr>
              <w:t xml:space="preserve"> </w:t>
            </w:r>
            <w:r w:rsidR="00C14353" w:rsidRPr="00AC5D6B">
              <w:rPr>
                <w:rFonts w:ascii="Times New Roman" w:hAnsi="Times New Roman" w:cs="Times New Roman"/>
                <w:lang w:val="lt-LT"/>
              </w:rPr>
              <w:t>(</w:t>
            </w:r>
            <w:r w:rsidR="00D258B2" w:rsidRPr="00AC5D6B">
              <w:rPr>
                <w:rFonts w:ascii="Times New Roman" w:hAnsi="Times New Roman" w:cs="Times New Roman"/>
                <w:lang w:val="lt-LT"/>
              </w:rPr>
              <w:t>1</w:t>
            </w:r>
            <w:r w:rsidRPr="00AC5D6B">
              <w:rPr>
                <w:rFonts w:ascii="Times New Roman" w:hAnsi="Times New Roman" w:cs="Times New Roman"/>
                <w:lang w:val="lt-LT"/>
              </w:rPr>
              <w:t xml:space="preserve"> plaktuka</w:t>
            </w:r>
            <w:r w:rsidR="00D258B2" w:rsidRPr="00AC5D6B">
              <w:rPr>
                <w:rFonts w:ascii="Times New Roman" w:hAnsi="Times New Roman" w:cs="Times New Roman"/>
                <w:lang w:val="lt-LT"/>
              </w:rPr>
              <w:t>s</w:t>
            </w:r>
            <w:r w:rsidRPr="00AC5D6B">
              <w:rPr>
                <w:rFonts w:ascii="Times New Roman" w:hAnsi="Times New Roman" w:cs="Times New Roman"/>
                <w:lang w:val="lt-LT"/>
              </w:rPr>
              <w:t xml:space="preserve"> avariniam langų išdaužymui bei </w:t>
            </w:r>
            <w:r w:rsidR="00D258B2" w:rsidRPr="00AC5D6B">
              <w:rPr>
                <w:rFonts w:ascii="Times New Roman" w:hAnsi="Times New Roman" w:cs="Times New Roman"/>
                <w:lang w:val="lt-LT"/>
              </w:rPr>
              <w:t>1</w:t>
            </w:r>
            <w:r w:rsidRPr="00AC5D6B">
              <w:rPr>
                <w:rFonts w:ascii="Times New Roman" w:hAnsi="Times New Roman" w:cs="Times New Roman"/>
                <w:lang w:val="lt-LT"/>
              </w:rPr>
              <w:t xml:space="preserve"> peili</w:t>
            </w:r>
            <w:r w:rsidR="00D258B2" w:rsidRPr="00AC5D6B">
              <w:rPr>
                <w:rFonts w:ascii="Times New Roman" w:hAnsi="Times New Roman" w:cs="Times New Roman"/>
                <w:lang w:val="lt-LT"/>
              </w:rPr>
              <w:t>s</w:t>
            </w:r>
            <w:r w:rsidRPr="00AC5D6B">
              <w:rPr>
                <w:rFonts w:ascii="Times New Roman" w:hAnsi="Times New Roman" w:cs="Times New Roman"/>
                <w:lang w:val="lt-LT"/>
              </w:rPr>
              <w:t xml:space="preserve"> diržų perpjovim</w:t>
            </w:r>
            <w:r w:rsidR="00AF2BC5" w:rsidRPr="00AC5D6B">
              <w:rPr>
                <w:rFonts w:ascii="Times New Roman" w:hAnsi="Times New Roman" w:cs="Times New Roman"/>
                <w:lang w:val="lt-LT"/>
              </w:rPr>
              <w:t>ui</w:t>
            </w:r>
            <w:r w:rsidR="00C14353" w:rsidRPr="00AC5D6B">
              <w:rPr>
                <w:rFonts w:ascii="Times New Roman" w:hAnsi="Times New Roman" w:cs="Times New Roman"/>
                <w:lang w:val="lt-LT"/>
              </w:rPr>
              <w:t>)</w:t>
            </w:r>
            <w:r w:rsidRPr="00AC5D6B">
              <w:rPr>
                <w:rFonts w:ascii="Times New Roman" w:hAnsi="Times New Roman" w:cs="Times New Roman"/>
                <w:lang w:val="lt-LT"/>
              </w:rPr>
              <w:t>.</w:t>
            </w:r>
            <w:r w:rsidR="006F359C" w:rsidRPr="00AC5D6B">
              <w:rPr>
                <w:rFonts w:ascii="Times New Roman" w:hAnsi="Times New Roman" w:cs="Times New Roman"/>
                <w:lang w:val="lt-LT"/>
              </w:rPr>
              <w:t xml:space="preserve"> </w:t>
            </w:r>
          </w:p>
        </w:tc>
      </w:tr>
      <w:tr w:rsidR="00AC5D6B" w:rsidRPr="00AC5D6B" w14:paraId="55F61958"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D70049" w:rsidRPr="00AC5D6B" w:rsidRDefault="00D70049" w:rsidP="00D70049">
            <w:pPr>
              <w:pStyle w:val="StandardWW"/>
              <w:snapToGrid w:val="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D70049" w:rsidRPr="00AC5D6B" w:rsidRDefault="00D70049" w:rsidP="00D70049">
            <w:pPr>
              <w:pStyle w:val="StandardWW"/>
              <w:snapToGrid w:val="0"/>
              <w:jc w:val="center"/>
              <w:rPr>
                <w:rFonts w:ascii="Times New Roman" w:hAnsi="Times New Roman" w:cs="Times New Roman"/>
                <w:lang w:val="lt-LT"/>
              </w:rPr>
            </w:pPr>
            <w:r w:rsidRPr="00AC5D6B">
              <w:rPr>
                <w:rFonts w:ascii="Times New Roman" w:eastAsia="Calibri" w:hAnsi="Times New Roman" w:cs="Times New Roman"/>
                <w:b/>
                <w:lang w:val="lt-LT"/>
              </w:rPr>
              <w:t>Darbo  įranga:</w:t>
            </w:r>
          </w:p>
        </w:tc>
      </w:tr>
      <w:tr w:rsidR="00AC5D6B" w:rsidRPr="00AC5D6B" w14:paraId="49CA9BC5"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311C14" w:rsidRPr="00AC5D6B" w:rsidRDefault="00311C14" w:rsidP="00461B8F">
            <w:pPr>
              <w:pStyle w:val="StandardWW"/>
              <w:numPr>
                <w:ilvl w:val="0"/>
                <w:numId w:val="7"/>
              </w:numPr>
              <w:snapToGrid w:val="0"/>
              <w:ind w:left="0" w:firstLine="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A0CC" w14:textId="054BF844" w:rsidR="00311C14" w:rsidRPr="00AC5D6B" w:rsidRDefault="00311C14" w:rsidP="00D70049">
            <w:pPr>
              <w:pStyle w:val="Standard"/>
              <w:spacing w:after="0" w:line="240" w:lineRule="auto"/>
              <w:rPr>
                <w:szCs w:val="24"/>
              </w:rPr>
            </w:pPr>
            <w:r w:rsidRPr="00AC5D6B">
              <w:rPr>
                <w:b/>
                <w:bCs/>
                <w:szCs w:val="24"/>
                <w:u w:val="single"/>
              </w:rPr>
              <w:t>5G</w:t>
            </w:r>
            <w:r w:rsidR="009D26E4" w:rsidRPr="00AC5D6B">
              <w:rPr>
                <w:b/>
                <w:bCs/>
                <w:szCs w:val="24"/>
                <w:u w:val="single"/>
              </w:rPr>
              <w:t>,</w:t>
            </w:r>
            <w:r w:rsidRPr="00AC5D6B">
              <w:rPr>
                <w:b/>
                <w:bCs/>
                <w:szCs w:val="24"/>
                <w:u w:val="single"/>
              </w:rPr>
              <w:t>4G</w:t>
            </w:r>
            <w:r w:rsidR="009D26E4" w:rsidRPr="00AC5D6B">
              <w:rPr>
                <w:b/>
                <w:bCs/>
                <w:szCs w:val="24"/>
                <w:u w:val="single"/>
              </w:rPr>
              <w:t>,</w:t>
            </w:r>
            <w:r w:rsidRPr="00AC5D6B">
              <w:rPr>
                <w:b/>
                <w:bCs/>
                <w:szCs w:val="24"/>
                <w:u w:val="single"/>
              </w:rPr>
              <w:t>3G maršrutizatorius, ne blogesnių parametrų kaip:</w:t>
            </w:r>
          </w:p>
          <w:p w14:paraId="77C372B2" w14:textId="34201A1D" w:rsidR="00311C14" w:rsidRPr="00AC5D6B" w:rsidRDefault="00311C14" w:rsidP="00D70049">
            <w:pPr>
              <w:pStyle w:val="Standard"/>
              <w:spacing w:after="0" w:line="240" w:lineRule="auto"/>
              <w:rPr>
                <w:szCs w:val="24"/>
              </w:rPr>
            </w:pPr>
            <w:r w:rsidRPr="00AC5D6B">
              <w:rPr>
                <w:szCs w:val="24"/>
              </w:rPr>
              <w:t xml:space="preserve">Darbinė temperatūra ne </w:t>
            </w:r>
            <w:r w:rsidR="0043246E" w:rsidRPr="00AC5D6B">
              <w:rPr>
                <w:szCs w:val="24"/>
              </w:rPr>
              <w:t>siauresnėse</w:t>
            </w:r>
            <w:r w:rsidRPr="00AC5D6B">
              <w:rPr>
                <w:szCs w:val="24"/>
              </w:rPr>
              <w:t xml:space="preserve"> ribose: nuo -40 iki </w:t>
            </w:r>
            <w:r w:rsidR="00250093" w:rsidRPr="00AC5D6B">
              <w:rPr>
                <w:szCs w:val="24"/>
              </w:rPr>
              <w:t>+</w:t>
            </w:r>
            <w:r w:rsidRPr="00AC5D6B">
              <w:rPr>
                <w:szCs w:val="24"/>
              </w:rPr>
              <w:t>60 laipsnių C;</w:t>
            </w:r>
          </w:p>
          <w:p w14:paraId="20140689" w14:textId="4B8B3526" w:rsidR="00311C14" w:rsidRPr="00AC5D6B" w:rsidRDefault="00311C14" w:rsidP="00D70049">
            <w:pPr>
              <w:pStyle w:val="Standard"/>
              <w:spacing w:after="0" w:line="240" w:lineRule="auto"/>
              <w:rPr>
                <w:szCs w:val="24"/>
              </w:rPr>
            </w:pPr>
            <w:r w:rsidRPr="00AC5D6B">
              <w:rPr>
                <w:szCs w:val="24"/>
              </w:rPr>
              <w:t>Apsaugos klasė ne mažiau IP30;</w:t>
            </w:r>
          </w:p>
          <w:p w14:paraId="3B4B7097" w14:textId="53A99F56" w:rsidR="00311C14" w:rsidRPr="00AC5D6B" w:rsidRDefault="00311C14" w:rsidP="00D70049">
            <w:pPr>
              <w:pStyle w:val="Standard"/>
              <w:spacing w:after="0" w:line="240" w:lineRule="auto"/>
              <w:rPr>
                <w:szCs w:val="24"/>
              </w:rPr>
            </w:pPr>
            <w:r w:rsidRPr="00AC5D6B">
              <w:rPr>
                <w:szCs w:val="24"/>
              </w:rPr>
              <w:t xml:space="preserve">SIM kortelės: dvi SIM ir viena </w:t>
            </w:r>
            <w:proofErr w:type="spellStart"/>
            <w:r w:rsidRPr="00AC5D6B">
              <w:rPr>
                <w:szCs w:val="24"/>
              </w:rPr>
              <w:t>eSIM</w:t>
            </w:r>
            <w:proofErr w:type="spellEnd"/>
            <w:r w:rsidRPr="00AC5D6B">
              <w:rPr>
                <w:szCs w:val="24"/>
              </w:rPr>
              <w:t> ;</w:t>
            </w:r>
          </w:p>
          <w:p w14:paraId="582B1AE2" w14:textId="3682D171" w:rsidR="00311C14" w:rsidRPr="00AC5D6B" w:rsidRDefault="00311C14" w:rsidP="00D70049">
            <w:pPr>
              <w:pStyle w:val="Standard"/>
              <w:spacing w:after="0" w:line="240" w:lineRule="auto"/>
              <w:rPr>
                <w:szCs w:val="24"/>
              </w:rPr>
            </w:pPr>
            <w:r w:rsidRPr="00AC5D6B">
              <w:rPr>
                <w:szCs w:val="24"/>
              </w:rPr>
              <w:t>Dviejų dažnio juostų bevielis ryšys;</w:t>
            </w:r>
          </w:p>
          <w:p w14:paraId="08B33BA1" w14:textId="2D52846E" w:rsidR="00311C14" w:rsidRPr="00AC5D6B" w:rsidRDefault="00311C14" w:rsidP="00D70049">
            <w:pPr>
              <w:pStyle w:val="Standard"/>
              <w:spacing w:after="0" w:line="240" w:lineRule="auto"/>
              <w:rPr>
                <w:szCs w:val="24"/>
              </w:rPr>
            </w:pPr>
            <w:r w:rsidRPr="00AC5D6B">
              <w:rPr>
                <w:szCs w:val="24"/>
              </w:rPr>
              <w:t>Saugumo funkcijos: VPN ir ugniasienė;</w:t>
            </w:r>
          </w:p>
          <w:p w14:paraId="5F0335B3" w14:textId="51AF2FCD" w:rsidR="00311C14" w:rsidRPr="00AC5D6B" w:rsidRDefault="00311C14" w:rsidP="00D70049">
            <w:pPr>
              <w:pStyle w:val="Standard"/>
              <w:spacing w:after="0" w:line="240" w:lineRule="auto"/>
              <w:rPr>
                <w:szCs w:val="24"/>
              </w:rPr>
            </w:pPr>
            <w:r w:rsidRPr="00AC5D6B">
              <w:rPr>
                <w:szCs w:val="24"/>
              </w:rPr>
              <w:t>Procesorius ne mažiau 880Mhz, dviejų branduolių;</w:t>
            </w:r>
          </w:p>
          <w:p w14:paraId="1930064C" w14:textId="48C99C05" w:rsidR="00311C14" w:rsidRPr="00AC5D6B" w:rsidRDefault="00311C14" w:rsidP="00D70049">
            <w:pPr>
              <w:pStyle w:val="Standard"/>
              <w:spacing w:after="0" w:line="240" w:lineRule="auto"/>
              <w:rPr>
                <w:szCs w:val="24"/>
              </w:rPr>
            </w:pPr>
            <w:r w:rsidRPr="00AC5D6B">
              <w:rPr>
                <w:szCs w:val="24"/>
              </w:rPr>
              <w:t>Flash atmintis ne mažiau 16MB;</w:t>
            </w:r>
          </w:p>
          <w:p w14:paraId="626E4529" w14:textId="79734FC4" w:rsidR="00311C14" w:rsidRPr="00AC5D6B" w:rsidRDefault="00311C14" w:rsidP="00D70049">
            <w:pPr>
              <w:pStyle w:val="Standard"/>
              <w:spacing w:after="0" w:line="240" w:lineRule="auto"/>
              <w:rPr>
                <w:szCs w:val="24"/>
              </w:rPr>
            </w:pPr>
            <w:r w:rsidRPr="00AC5D6B">
              <w:rPr>
                <w:szCs w:val="24"/>
              </w:rPr>
              <w:t>Vidinė atmintis ne mažiau 256MB;</w:t>
            </w:r>
          </w:p>
          <w:p w14:paraId="3B600E89" w14:textId="57C81E3E" w:rsidR="00311C14" w:rsidRPr="00AC5D6B" w:rsidRDefault="00311C14" w:rsidP="00D70049">
            <w:pPr>
              <w:pStyle w:val="Standard"/>
              <w:spacing w:after="0" w:line="240" w:lineRule="auto"/>
              <w:rPr>
                <w:szCs w:val="24"/>
              </w:rPr>
            </w:pPr>
            <w:r w:rsidRPr="00AC5D6B">
              <w:rPr>
                <w:szCs w:val="24"/>
              </w:rPr>
              <w:t>Galios suvartojimas ne daugiau 9W;</w:t>
            </w:r>
          </w:p>
          <w:p w14:paraId="6F1A7309" w14:textId="333D1D18" w:rsidR="00311C14" w:rsidRPr="00AC5D6B" w:rsidRDefault="00311C14" w:rsidP="00D70049">
            <w:pPr>
              <w:pStyle w:val="Standard"/>
              <w:spacing w:after="0" w:line="240" w:lineRule="auto"/>
              <w:rPr>
                <w:szCs w:val="24"/>
              </w:rPr>
            </w:pPr>
            <w:proofErr w:type="spellStart"/>
            <w:r w:rsidRPr="00AC5D6B">
              <w:rPr>
                <w:szCs w:val="24"/>
              </w:rPr>
              <w:t>Ethernet</w:t>
            </w:r>
            <w:proofErr w:type="spellEnd"/>
            <w:r w:rsidRPr="00AC5D6B">
              <w:rPr>
                <w:szCs w:val="24"/>
              </w:rPr>
              <w:t xml:space="preserve"> jungtys: 2 lizdai (WAN ir LAN), 10/100/1000 MBPS, IEEE802.3; 802.3u; 802.3az;</w:t>
            </w:r>
          </w:p>
          <w:p w14:paraId="26A95911" w14:textId="4A920320" w:rsidR="00311C14" w:rsidRPr="00AC5D6B" w:rsidRDefault="00311C14" w:rsidP="00D70049">
            <w:pPr>
              <w:pStyle w:val="StandardWW"/>
              <w:snapToGrid w:val="0"/>
              <w:rPr>
                <w:rFonts w:ascii="Times New Roman" w:eastAsia="Calibri" w:hAnsi="Times New Roman" w:cs="Times New Roman"/>
                <w:bCs/>
                <w:lang w:val="lt-LT"/>
              </w:rPr>
            </w:pPr>
            <w:r w:rsidRPr="00AC5D6B">
              <w:rPr>
                <w:rFonts w:ascii="Times New Roman" w:hAnsi="Times New Roman" w:cs="Times New Roman"/>
                <w:lang w:val="lt-LT"/>
              </w:rPr>
              <w:t>WiFi: 802.11b/g/n/</w:t>
            </w:r>
            <w:proofErr w:type="spellStart"/>
            <w:r w:rsidRPr="00AC5D6B">
              <w:rPr>
                <w:rFonts w:ascii="Times New Roman" w:hAnsi="Times New Roman" w:cs="Times New Roman"/>
                <w:lang w:val="lt-LT"/>
              </w:rPr>
              <w:t>ac</w:t>
            </w:r>
            <w:proofErr w:type="spellEnd"/>
            <w:r w:rsidRPr="00AC5D6B">
              <w:rPr>
                <w:rFonts w:ascii="Times New Roman" w:hAnsi="Times New Roman" w:cs="Times New Roman"/>
                <w:lang w:val="lt-LT"/>
              </w:rPr>
              <w:t>.</w:t>
            </w:r>
          </w:p>
        </w:tc>
      </w:tr>
      <w:tr w:rsidR="00AC5D6B" w:rsidRPr="00AC5D6B" w14:paraId="20BE04ED"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D70049" w:rsidRPr="00AC5D6B" w:rsidRDefault="00D70049" w:rsidP="00D70049">
            <w:pPr>
              <w:pStyle w:val="StandardWW"/>
              <w:snapToGrid w:val="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35A841AE" w:rsidR="00D70049" w:rsidRPr="00AC5D6B" w:rsidRDefault="00C87805" w:rsidP="00C87805">
            <w:pPr>
              <w:pStyle w:val="StandardWW"/>
              <w:snapToGrid w:val="0"/>
              <w:jc w:val="center"/>
              <w:rPr>
                <w:rFonts w:ascii="Times New Roman" w:hAnsi="Times New Roman" w:cs="Times New Roman"/>
                <w:lang w:val="lt-LT"/>
              </w:rPr>
            </w:pPr>
            <w:r w:rsidRPr="00AC5D6B">
              <w:rPr>
                <w:rFonts w:ascii="Times New Roman" w:eastAsia="Calibri" w:hAnsi="Times New Roman" w:cs="Times New Roman"/>
                <w:b/>
                <w:bCs/>
                <w:lang w:val="lt-LT"/>
              </w:rPr>
              <w:t>Į</w:t>
            </w:r>
            <w:r w:rsidR="00D70049" w:rsidRPr="00AC5D6B">
              <w:rPr>
                <w:rFonts w:ascii="Times New Roman" w:eastAsia="Calibri" w:hAnsi="Times New Roman" w:cs="Times New Roman"/>
                <w:b/>
                <w:bCs/>
                <w:lang w:val="lt-LT"/>
              </w:rPr>
              <w:t>ranga</w:t>
            </w:r>
            <w:r w:rsidRPr="00AC5D6B">
              <w:rPr>
                <w:rFonts w:ascii="Times New Roman" w:eastAsia="Calibri" w:hAnsi="Times New Roman" w:cs="Times New Roman"/>
                <w:b/>
                <w:bCs/>
                <w:lang w:val="lt-LT"/>
              </w:rPr>
              <w:t xml:space="preserve"> asmenims su negalia</w:t>
            </w:r>
            <w:r w:rsidR="00D70049" w:rsidRPr="00AC5D6B">
              <w:rPr>
                <w:rFonts w:ascii="Times New Roman" w:eastAsia="Calibri" w:hAnsi="Times New Roman" w:cs="Times New Roman"/>
                <w:b/>
                <w:bCs/>
                <w:lang w:val="lt-LT"/>
              </w:rPr>
              <w:t>:</w:t>
            </w:r>
          </w:p>
        </w:tc>
      </w:tr>
      <w:tr w:rsidR="00AC5D6B" w:rsidRPr="00AC5D6B" w14:paraId="3D3762CF" w14:textId="77777777" w:rsidTr="00461B8F">
        <w:trPr>
          <w:gridAfter w:val="1"/>
          <w:wAfter w:w="19" w:type="dxa"/>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311C14" w:rsidRPr="00AC5D6B" w:rsidRDefault="00311C14" w:rsidP="00461B8F">
            <w:pPr>
              <w:pStyle w:val="StandardWW"/>
              <w:numPr>
                <w:ilvl w:val="0"/>
                <w:numId w:val="7"/>
              </w:numPr>
              <w:snapToGrid w:val="0"/>
              <w:ind w:left="0" w:firstLine="0"/>
              <w:rPr>
                <w:rFonts w:ascii="Times New Roman" w:eastAsia="Calibri" w:hAnsi="Times New Roman" w:cs="Times New Roman"/>
                <w:bCs/>
                <w:lang w:val="lt-LT"/>
              </w:rPr>
            </w:pPr>
          </w:p>
        </w:tc>
        <w:tc>
          <w:tcPr>
            <w:tcW w:w="9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076D092C" w:rsidR="00311C14" w:rsidRPr="00AC5D6B" w:rsidRDefault="00D96505" w:rsidP="00900D5B">
            <w:pPr>
              <w:pStyle w:val="StandardWW"/>
              <w:snapToGrid w:val="0"/>
              <w:jc w:val="both"/>
              <w:rPr>
                <w:rFonts w:ascii="Times New Roman" w:eastAsia="Calibri" w:hAnsi="Times New Roman" w:cs="Times New Roman"/>
                <w:bCs/>
                <w:lang w:val="lt-LT"/>
              </w:rPr>
            </w:pPr>
            <w:r w:rsidRPr="00AC5D6B">
              <w:rPr>
                <w:rFonts w:ascii="Times New Roman" w:hAnsi="Times New Roman" w:cs="Times New Roman"/>
                <w:lang w:val="lt-LT"/>
              </w:rPr>
              <w:t>Automobil</w:t>
            </w:r>
            <w:r w:rsidR="002168DC" w:rsidRPr="00AC5D6B">
              <w:rPr>
                <w:rFonts w:ascii="Times New Roman" w:hAnsi="Times New Roman" w:cs="Times New Roman"/>
                <w:lang w:val="lt-LT"/>
              </w:rPr>
              <w:t>yje</w:t>
            </w:r>
            <w:r w:rsidRPr="00AC5D6B">
              <w:rPr>
                <w:rFonts w:ascii="Times New Roman" w:hAnsi="Times New Roman" w:cs="Times New Roman"/>
                <w:lang w:val="lt-LT"/>
              </w:rPr>
              <w:t xml:space="preserve"> turi būti įrengtas platforminis keltuvas (liftas), montuojamas transporto priemonės išorėje ir neužimantis vietos automobilio viduje, skirtas asmenims su negalia, judantiems neįgaliųjų vežimėliais, kelti ir nuleisti. </w:t>
            </w:r>
            <w:r w:rsidR="00A237AC" w:rsidRPr="00AC5D6B">
              <w:rPr>
                <w:rFonts w:ascii="Times New Roman" w:hAnsi="Times New Roman" w:cs="Times New Roman"/>
                <w:lang w:val="lt-LT"/>
              </w:rPr>
              <w:t>Keltuvas (liftas)</w:t>
            </w:r>
            <w:r w:rsidRPr="00AC5D6B">
              <w:rPr>
                <w:rFonts w:ascii="Times New Roman" w:hAnsi="Times New Roman" w:cs="Times New Roman"/>
                <w:lang w:val="lt-LT"/>
              </w:rPr>
              <w:t xml:space="preserve"> turi būti su neslidžia platformos danga, pagamintas iš lengvo metalo lydinio arba kitos lygiavertės medžiagos, ne mažesnės kaip 300 kg keliamosios galios</w:t>
            </w:r>
            <w:r w:rsidR="00900D5B" w:rsidRPr="00AC5D6B">
              <w:rPr>
                <w:rFonts w:ascii="Times New Roman" w:hAnsi="Times New Roman" w:cs="Times New Roman"/>
                <w:lang w:val="lt-LT"/>
              </w:rPr>
              <w:t xml:space="preserve"> </w:t>
            </w:r>
            <w:r w:rsidRPr="00AC5D6B">
              <w:rPr>
                <w:rFonts w:ascii="Times New Roman" w:hAnsi="Times New Roman" w:cs="Times New Roman"/>
                <w:lang w:val="lt-LT"/>
              </w:rPr>
              <w:t xml:space="preserve"> </w:t>
            </w:r>
            <w:r w:rsidR="00900D5B" w:rsidRPr="00AC5D6B">
              <w:rPr>
                <w:rFonts w:ascii="Times New Roman" w:hAnsi="Times New Roman" w:cs="Times New Roman"/>
                <w:lang w:val="lt-LT"/>
              </w:rPr>
              <w:t xml:space="preserve">Keltuvas turi būti paženklintas </w:t>
            </w:r>
            <w:r w:rsidR="006468F1" w:rsidRPr="00AC5D6B">
              <w:rPr>
                <w:rFonts w:ascii="Times New Roman" w:hAnsi="Times New Roman" w:cs="Times New Roman"/>
                <w:lang w:val="lt-LT"/>
              </w:rPr>
              <w:t xml:space="preserve">CE ženklu, turėti ES atitikties deklaraciją ir atitikti 2006/42/EB Mašinų direktyvos (nuo 2027-01-14 – Reglamento (ES) 2023/1230) reikalavimus, taip </w:t>
            </w:r>
            <w:r w:rsidR="006468F1" w:rsidRPr="00AC5D6B">
              <w:rPr>
                <w:rFonts w:ascii="Times New Roman" w:hAnsi="Times New Roman" w:cs="Times New Roman"/>
                <w:lang w:val="lt-LT"/>
              </w:rPr>
              <w:lastRenderedPageBreak/>
              <w:t>pat, jei patenka į taikymo sritį, 2014/30/ES Elektromagnetinio suderinamumo direktyvos ir 2014/35/ES Žemos įtampos direktyvos reikalavimus bei, jei dėl montavimo atliekamas transporto priemonės pertvarkymas, Reglamento (ES) 2018/858 nuostatas.</w:t>
            </w:r>
          </w:p>
        </w:tc>
      </w:tr>
    </w:tbl>
    <w:bookmarkEnd w:id="1"/>
    <w:p w14:paraId="7D670602" w14:textId="1EC794C9" w:rsidR="00A669FF" w:rsidRPr="006468F1" w:rsidRDefault="000E26CE" w:rsidP="000E26CE">
      <w:pPr>
        <w:pStyle w:val="Standard"/>
        <w:spacing w:after="0" w:line="240" w:lineRule="auto"/>
        <w:jc w:val="both"/>
        <w:rPr>
          <w:b/>
          <w:bCs/>
          <w:szCs w:val="24"/>
        </w:rPr>
      </w:pPr>
      <w:r w:rsidRPr="006468F1">
        <w:rPr>
          <w:b/>
          <w:bCs/>
          <w:szCs w:val="24"/>
        </w:rPr>
        <w:lastRenderedPageBreak/>
        <w:t>PASTABOS:</w:t>
      </w:r>
    </w:p>
    <w:p w14:paraId="47A01301" w14:textId="31B9606E" w:rsidR="000E26CE" w:rsidRPr="006468F1" w:rsidRDefault="000E26CE" w:rsidP="00292291">
      <w:pPr>
        <w:pStyle w:val="Standard"/>
        <w:spacing w:after="0"/>
        <w:jc w:val="both"/>
        <w:rPr>
          <w:b/>
          <w:bCs/>
          <w:szCs w:val="24"/>
        </w:rPr>
      </w:pPr>
      <w:r w:rsidRPr="006468F1">
        <w:rPr>
          <w:b/>
          <w:bCs/>
          <w:szCs w:val="24"/>
        </w:rPr>
        <w:t>1.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3ECF6F4D" w14:textId="3A9430E8" w:rsidR="00A310DA" w:rsidRPr="006468F1" w:rsidRDefault="00250093" w:rsidP="00250093">
      <w:pPr>
        <w:pStyle w:val="Standard"/>
        <w:spacing w:after="0" w:line="240" w:lineRule="auto"/>
        <w:jc w:val="both"/>
        <w:rPr>
          <w:b/>
          <w:bCs/>
          <w:szCs w:val="24"/>
        </w:rPr>
      </w:pPr>
      <w:r w:rsidRPr="006468F1">
        <w:rPr>
          <w:b/>
          <w:bCs/>
          <w:szCs w:val="24"/>
        </w:rPr>
        <w:t>2. Siūlom</w:t>
      </w:r>
      <w:r w:rsidR="00AF54E7" w:rsidRPr="006468F1">
        <w:rPr>
          <w:b/>
          <w:bCs/>
          <w:szCs w:val="24"/>
        </w:rPr>
        <w:t>o</w:t>
      </w:r>
      <w:r w:rsidRPr="006468F1">
        <w:rPr>
          <w:b/>
          <w:bCs/>
          <w:szCs w:val="24"/>
        </w:rPr>
        <w:t xml:space="preserve">  </w:t>
      </w:r>
      <w:r w:rsidR="00AF54E7" w:rsidRPr="006468F1">
        <w:rPr>
          <w:b/>
          <w:bCs/>
          <w:szCs w:val="24"/>
        </w:rPr>
        <w:t>automobilio</w:t>
      </w:r>
      <w:r w:rsidRPr="006468F1">
        <w:rPr>
          <w:b/>
          <w:bCs/>
          <w:szCs w:val="24"/>
        </w:rPr>
        <w:t xml:space="preserve"> techninėje specifikacijoje nurodyti parametrai (jų reikšmės) negali būti dirbtinai padidinti (pvz. nurodomi </w:t>
      </w:r>
      <w:bookmarkStart w:id="5" w:name="_Hlk215577533"/>
      <w:r w:rsidR="00AF54E7" w:rsidRPr="006468F1">
        <w:rPr>
          <w:b/>
          <w:bCs/>
          <w:szCs w:val="24"/>
        </w:rPr>
        <w:t>automobilio</w:t>
      </w:r>
      <w:r w:rsidRPr="006468F1">
        <w:rPr>
          <w:b/>
          <w:bCs/>
          <w:szCs w:val="24"/>
        </w:rPr>
        <w:t xml:space="preserve"> gamintoj</w:t>
      </w:r>
      <w:r w:rsidR="00AF54E7" w:rsidRPr="006468F1">
        <w:rPr>
          <w:b/>
          <w:bCs/>
          <w:szCs w:val="24"/>
        </w:rPr>
        <w:t>o</w:t>
      </w:r>
      <w:r w:rsidRPr="006468F1">
        <w:rPr>
          <w:b/>
          <w:bCs/>
          <w:szCs w:val="24"/>
        </w:rPr>
        <w:t xml:space="preserve"> nerekomenduojami vartoti eksploataciniai režimai, vartojami techniniai parametrai</w:t>
      </w:r>
      <w:bookmarkEnd w:id="5"/>
      <w:r w:rsidRPr="006468F1">
        <w:rPr>
          <w:b/>
          <w:bCs/>
          <w:szCs w:val="24"/>
        </w:rPr>
        <w:t xml:space="preserve">). </w:t>
      </w:r>
      <w:r w:rsidR="00A310DA" w:rsidRPr="006468F1">
        <w:rPr>
          <w:b/>
          <w:bCs/>
          <w:szCs w:val="24"/>
        </w:rPr>
        <w:t xml:space="preserve">Perkančioji organizacija turi teisę paprašyti tiekėjo, kad  pateiktų techninėje specifikacijoje reikalaujamų </w:t>
      </w:r>
      <w:r w:rsidR="00EB7918" w:rsidRPr="006468F1">
        <w:rPr>
          <w:b/>
          <w:bCs/>
          <w:szCs w:val="24"/>
        </w:rPr>
        <w:t>automobilio</w:t>
      </w:r>
      <w:r w:rsidR="00A310DA" w:rsidRPr="006468F1">
        <w:rPr>
          <w:b/>
          <w:bCs/>
          <w:szCs w:val="24"/>
        </w:rPr>
        <w:t xml:space="preserve"> kokybę patvirtinančių dokumentų/sertifikatų originalus.</w:t>
      </w:r>
    </w:p>
    <w:p w14:paraId="63C36EDB" w14:textId="3172EF89" w:rsidR="00635029" w:rsidRPr="006468F1" w:rsidRDefault="00250093" w:rsidP="00250093">
      <w:pPr>
        <w:pStyle w:val="Standard"/>
        <w:spacing w:after="0" w:line="240" w:lineRule="auto"/>
        <w:jc w:val="both"/>
        <w:rPr>
          <w:b/>
          <w:bCs/>
          <w:szCs w:val="24"/>
        </w:rPr>
      </w:pPr>
      <w:r w:rsidRPr="006468F1">
        <w:rPr>
          <w:b/>
          <w:bCs/>
          <w:szCs w:val="24"/>
        </w:rPr>
        <w:t>3</w:t>
      </w:r>
      <w:r w:rsidR="00613960" w:rsidRPr="006468F1">
        <w:rPr>
          <w:b/>
          <w:bCs/>
          <w:szCs w:val="24"/>
        </w:rPr>
        <w:t xml:space="preserve">. Tvirtinamą ir fiksuojamą įrangą (išvardintą techninės specifikacijos </w:t>
      </w:r>
      <w:r w:rsidR="00EB124E" w:rsidRPr="006468F1">
        <w:rPr>
          <w:b/>
          <w:bCs/>
          <w:szCs w:val="24"/>
        </w:rPr>
        <w:t>8</w:t>
      </w:r>
      <w:r w:rsidR="00A575DE">
        <w:rPr>
          <w:b/>
          <w:bCs/>
          <w:szCs w:val="24"/>
        </w:rPr>
        <w:t>6</w:t>
      </w:r>
      <w:r w:rsidR="00613960" w:rsidRPr="006468F1">
        <w:rPr>
          <w:b/>
          <w:bCs/>
          <w:szCs w:val="24"/>
        </w:rPr>
        <w:t xml:space="preserve"> punkte)  perka perkančioji organizacija.</w:t>
      </w:r>
    </w:p>
    <w:p w14:paraId="591224CB" w14:textId="49EF23CB" w:rsidR="00635029" w:rsidRPr="006468F1" w:rsidRDefault="00635029" w:rsidP="00250093">
      <w:pPr>
        <w:pStyle w:val="Standard"/>
        <w:spacing w:after="0" w:line="240" w:lineRule="auto"/>
        <w:jc w:val="both"/>
        <w:rPr>
          <w:b/>
          <w:bCs/>
          <w:szCs w:val="24"/>
        </w:rPr>
      </w:pPr>
      <w:r w:rsidRPr="006468F1">
        <w:rPr>
          <w:b/>
          <w:bCs/>
          <w:szCs w:val="24"/>
        </w:rPr>
        <w:t>4</w:t>
      </w:r>
      <w:bookmarkStart w:id="6" w:name="_Hlk216269155"/>
      <w:r w:rsidRPr="006468F1">
        <w:rPr>
          <w:b/>
          <w:bCs/>
          <w:szCs w:val="24"/>
        </w:rPr>
        <w:t xml:space="preserve">. </w:t>
      </w:r>
      <w:r w:rsidRPr="006468F1">
        <w:rPr>
          <w:szCs w:val="24"/>
        </w:rPr>
        <w:t xml:space="preserve"> </w:t>
      </w:r>
      <w:r w:rsidRPr="006468F1">
        <w:rPr>
          <w:b/>
          <w:bCs/>
          <w:szCs w:val="24"/>
        </w:rPr>
        <w:t>Prieš</w:t>
      </w:r>
      <w:r w:rsidR="007F198B" w:rsidRPr="006468F1">
        <w:rPr>
          <w:b/>
          <w:bCs/>
          <w:szCs w:val="24"/>
        </w:rPr>
        <w:t xml:space="preserve"> projektuojant ir</w:t>
      </w:r>
      <w:r w:rsidRPr="006468F1">
        <w:rPr>
          <w:b/>
          <w:bCs/>
          <w:szCs w:val="24"/>
        </w:rPr>
        <w:t xml:space="preserve"> komplektuojant automobilį, tiekėjas derina su perkančiąja organizacija spintelių, lentynų, sėdynių, stalo, kušetės ir įrangos išdėstymo planą medicininiame skyriuje.</w:t>
      </w:r>
    </w:p>
    <w:p w14:paraId="25DBAD66" w14:textId="4A7A21B4" w:rsidR="004112A1" w:rsidRPr="006468F1" w:rsidRDefault="004112A1" w:rsidP="004112A1">
      <w:pPr>
        <w:pStyle w:val="Standard"/>
        <w:jc w:val="both"/>
        <w:rPr>
          <w:b/>
          <w:bCs/>
          <w:color w:val="EE0000"/>
          <w:szCs w:val="24"/>
        </w:rPr>
      </w:pPr>
    </w:p>
    <w:bookmarkEnd w:id="6"/>
    <w:p w14:paraId="3CA2AE34" w14:textId="36680C87" w:rsidR="00EA3CB8" w:rsidRPr="00AF2BC5" w:rsidRDefault="00EA3CB8" w:rsidP="00EA3CB8">
      <w:pPr>
        <w:pStyle w:val="Standard"/>
        <w:spacing w:after="0" w:line="240" w:lineRule="auto"/>
        <w:jc w:val="center"/>
      </w:pPr>
      <w:r w:rsidRPr="00AF2BC5">
        <w:rPr>
          <w:b/>
          <w:bCs/>
          <w:sz w:val="20"/>
          <w:szCs w:val="20"/>
          <w:u w:val="single"/>
        </w:rPr>
        <w:tab/>
      </w:r>
      <w:r w:rsidRPr="00AF2BC5">
        <w:rPr>
          <w:b/>
          <w:bCs/>
          <w:sz w:val="20"/>
          <w:szCs w:val="20"/>
          <w:u w:val="single"/>
        </w:rPr>
        <w:tab/>
      </w:r>
    </w:p>
    <w:sectPr w:rsidR="00EA3CB8" w:rsidRPr="00AF2BC5">
      <w:footerReference w:type="default" r:id="rId8"/>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313A" w14:textId="77777777" w:rsidR="00A709DB" w:rsidRPr="00463B97" w:rsidRDefault="00A709DB">
      <w:r w:rsidRPr="00463B97">
        <w:separator/>
      </w:r>
    </w:p>
  </w:endnote>
  <w:endnote w:type="continuationSeparator" w:id="0">
    <w:p w14:paraId="79F6A3EE" w14:textId="77777777" w:rsidR="00A709DB" w:rsidRPr="00463B97" w:rsidRDefault="00A709DB">
      <w:r w:rsidRPr="0046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DB7BEA" w:rsidRPr="00463B97" w:rsidRDefault="00DB7B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0977" w14:textId="77777777" w:rsidR="00A709DB" w:rsidRPr="00463B97" w:rsidRDefault="00A709DB">
      <w:r w:rsidRPr="00463B97">
        <w:separator/>
      </w:r>
    </w:p>
  </w:footnote>
  <w:footnote w:type="continuationSeparator" w:id="0">
    <w:p w14:paraId="4228A8C9" w14:textId="77777777" w:rsidR="00A709DB" w:rsidRPr="00463B97" w:rsidRDefault="00A709DB">
      <w:r w:rsidRPr="00463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97B2973"/>
    <w:multiLevelType w:val="hybridMultilevel"/>
    <w:tmpl w:val="11040C52"/>
    <w:lvl w:ilvl="0" w:tplc="63C4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04C0"/>
    <w:multiLevelType w:val="multilevel"/>
    <w:tmpl w:val="F9A28850"/>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F275898"/>
    <w:multiLevelType w:val="multilevel"/>
    <w:tmpl w:val="EE2A7872"/>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5" w15:restartNumberingAfterBreak="0">
    <w:nsid w:val="248E1F34"/>
    <w:multiLevelType w:val="hybridMultilevel"/>
    <w:tmpl w:val="AEAEE89E"/>
    <w:lvl w:ilvl="0" w:tplc="CE88CB3E">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3F6429F0"/>
    <w:multiLevelType w:val="multilevel"/>
    <w:tmpl w:val="DE4CAD5A"/>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D6F52"/>
    <w:multiLevelType w:val="hybridMultilevel"/>
    <w:tmpl w:val="1DBC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E0332"/>
    <w:multiLevelType w:val="multilevel"/>
    <w:tmpl w:val="5644FDA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4"/>
  </w:num>
  <w:num w:numId="2" w16cid:durableId="428738147">
    <w:abstractNumId w:val="6"/>
  </w:num>
  <w:num w:numId="3" w16cid:durableId="220798912">
    <w:abstractNumId w:val="1"/>
  </w:num>
  <w:num w:numId="4" w16cid:durableId="1769084466">
    <w:abstractNumId w:val="11"/>
  </w:num>
  <w:num w:numId="5" w16cid:durableId="98452282">
    <w:abstractNumId w:val="9"/>
  </w:num>
  <w:num w:numId="6" w16cid:durableId="586034615">
    <w:abstractNumId w:val="3"/>
  </w:num>
  <w:num w:numId="7" w16cid:durableId="591742275">
    <w:abstractNumId w:val="10"/>
    <w:lvlOverride w:ilvl="0">
      <w:lvl w:ilvl="0">
        <w:start w:val="1"/>
        <w:numFmt w:val="decimal"/>
        <w:lvlText w:val="%1."/>
        <w:lvlJc w:val="left"/>
        <w:pPr>
          <w:ind w:left="1070" w:hanging="360"/>
        </w:pPr>
        <w:rPr>
          <w:b w:val="0"/>
          <w:bCs w:val="0"/>
          <w:color w:val="auto"/>
        </w:rPr>
      </w:lvl>
    </w:lvlOverride>
  </w:num>
  <w:num w:numId="8" w16cid:durableId="165486588">
    <w:abstractNumId w:val="7"/>
  </w:num>
  <w:num w:numId="9" w16cid:durableId="1868643039">
    <w:abstractNumId w:val="13"/>
  </w:num>
  <w:num w:numId="10" w16cid:durableId="1068109769">
    <w:abstractNumId w:val="12"/>
  </w:num>
  <w:num w:numId="11" w16cid:durableId="805855754">
    <w:abstractNumId w:val="14"/>
  </w:num>
  <w:num w:numId="12" w16cid:durableId="1039934666">
    <w:abstractNumId w:val="0"/>
  </w:num>
  <w:num w:numId="13" w16cid:durableId="318266643">
    <w:abstractNumId w:val="16"/>
  </w:num>
  <w:num w:numId="14" w16cid:durableId="1570459622">
    <w:abstractNumId w:val="18"/>
  </w:num>
  <w:num w:numId="15" w16cid:durableId="1712145490">
    <w:abstractNumId w:val="8"/>
  </w:num>
  <w:num w:numId="16" w16cid:durableId="2026712226">
    <w:abstractNumId w:val="17"/>
  </w:num>
  <w:num w:numId="17" w16cid:durableId="609045250">
    <w:abstractNumId w:val="19"/>
  </w:num>
  <w:num w:numId="18" w16cid:durableId="2033457205">
    <w:abstractNumId w:val="10"/>
  </w:num>
  <w:num w:numId="19" w16cid:durableId="1374499644">
    <w:abstractNumId w:val="2"/>
  </w:num>
  <w:num w:numId="20" w16cid:durableId="180972381">
    <w:abstractNumId w:val="15"/>
  </w:num>
  <w:num w:numId="21" w16cid:durableId="14204470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12CDD"/>
    <w:rsid w:val="00020036"/>
    <w:rsid w:val="00022A6A"/>
    <w:rsid w:val="000354CC"/>
    <w:rsid w:val="00035A6D"/>
    <w:rsid w:val="00040C46"/>
    <w:rsid w:val="00042C9B"/>
    <w:rsid w:val="00053529"/>
    <w:rsid w:val="000604D9"/>
    <w:rsid w:val="000639A9"/>
    <w:rsid w:val="00070179"/>
    <w:rsid w:val="00071FF0"/>
    <w:rsid w:val="000838E3"/>
    <w:rsid w:val="0008642E"/>
    <w:rsid w:val="00091A1B"/>
    <w:rsid w:val="000A40BB"/>
    <w:rsid w:val="000A4681"/>
    <w:rsid w:val="000A46C2"/>
    <w:rsid w:val="000B773B"/>
    <w:rsid w:val="000C1CAA"/>
    <w:rsid w:val="000C276D"/>
    <w:rsid w:val="000D089D"/>
    <w:rsid w:val="000D7D5A"/>
    <w:rsid w:val="000E26CE"/>
    <w:rsid w:val="000E3EA1"/>
    <w:rsid w:val="000E4BC6"/>
    <w:rsid w:val="000E6B58"/>
    <w:rsid w:val="000F7F47"/>
    <w:rsid w:val="00103576"/>
    <w:rsid w:val="00107A7E"/>
    <w:rsid w:val="00116861"/>
    <w:rsid w:val="00117E6D"/>
    <w:rsid w:val="00133828"/>
    <w:rsid w:val="00142D55"/>
    <w:rsid w:val="0015707F"/>
    <w:rsid w:val="001B0061"/>
    <w:rsid w:val="001B1E93"/>
    <w:rsid w:val="001B7119"/>
    <w:rsid w:val="001C480A"/>
    <w:rsid w:val="001D5915"/>
    <w:rsid w:val="001E7C85"/>
    <w:rsid w:val="001F408A"/>
    <w:rsid w:val="001F54BF"/>
    <w:rsid w:val="001F572B"/>
    <w:rsid w:val="001F74A8"/>
    <w:rsid w:val="0020522B"/>
    <w:rsid w:val="002122D4"/>
    <w:rsid w:val="002139F8"/>
    <w:rsid w:val="00213A8A"/>
    <w:rsid w:val="002168DC"/>
    <w:rsid w:val="00216CA2"/>
    <w:rsid w:val="00223ADA"/>
    <w:rsid w:val="00225E75"/>
    <w:rsid w:val="00226278"/>
    <w:rsid w:val="00241116"/>
    <w:rsid w:val="00245EF1"/>
    <w:rsid w:val="002463F1"/>
    <w:rsid w:val="00246B33"/>
    <w:rsid w:val="00250093"/>
    <w:rsid w:val="00262618"/>
    <w:rsid w:val="002661A3"/>
    <w:rsid w:val="00266C43"/>
    <w:rsid w:val="00276F13"/>
    <w:rsid w:val="0027745B"/>
    <w:rsid w:val="00280145"/>
    <w:rsid w:val="00283AD8"/>
    <w:rsid w:val="00291BCF"/>
    <w:rsid w:val="00292291"/>
    <w:rsid w:val="002A3D8F"/>
    <w:rsid w:val="002A404E"/>
    <w:rsid w:val="002A5557"/>
    <w:rsid w:val="002B0C6E"/>
    <w:rsid w:val="002C0DF9"/>
    <w:rsid w:val="002C1A43"/>
    <w:rsid w:val="002C635A"/>
    <w:rsid w:val="002C7BB8"/>
    <w:rsid w:val="002D0FB2"/>
    <w:rsid w:val="002D309B"/>
    <w:rsid w:val="002D5176"/>
    <w:rsid w:val="002E7539"/>
    <w:rsid w:val="002F50B6"/>
    <w:rsid w:val="00305F79"/>
    <w:rsid w:val="003118DC"/>
    <w:rsid w:val="00311C14"/>
    <w:rsid w:val="003122B9"/>
    <w:rsid w:val="00312A0A"/>
    <w:rsid w:val="00315462"/>
    <w:rsid w:val="00317562"/>
    <w:rsid w:val="00324822"/>
    <w:rsid w:val="00327A23"/>
    <w:rsid w:val="003310E2"/>
    <w:rsid w:val="00347C52"/>
    <w:rsid w:val="003503F5"/>
    <w:rsid w:val="00353EA1"/>
    <w:rsid w:val="0036111E"/>
    <w:rsid w:val="003636FC"/>
    <w:rsid w:val="00363CD2"/>
    <w:rsid w:val="003662A5"/>
    <w:rsid w:val="00370D48"/>
    <w:rsid w:val="0037574D"/>
    <w:rsid w:val="00375B24"/>
    <w:rsid w:val="00375CAB"/>
    <w:rsid w:val="00382629"/>
    <w:rsid w:val="00391A84"/>
    <w:rsid w:val="003A5072"/>
    <w:rsid w:val="003B07AC"/>
    <w:rsid w:val="003C498F"/>
    <w:rsid w:val="003C65CB"/>
    <w:rsid w:val="003D0C0B"/>
    <w:rsid w:val="003D194F"/>
    <w:rsid w:val="003D4A16"/>
    <w:rsid w:val="003E2FA9"/>
    <w:rsid w:val="003F2191"/>
    <w:rsid w:val="003F25D8"/>
    <w:rsid w:val="00400032"/>
    <w:rsid w:val="004112A1"/>
    <w:rsid w:val="00413065"/>
    <w:rsid w:val="00423D03"/>
    <w:rsid w:val="00427F08"/>
    <w:rsid w:val="00431F68"/>
    <w:rsid w:val="0043246E"/>
    <w:rsid w:val="00435868"/>
    <w:rsid w:val="00437853"/>
    <w:rsid w:val="00444DD7"/>
    <w:rsid w:val="00450859"/>
    <w:rsid w:val="00456B93"/>
    <w:rsid w:val="00461B8F"/>
    <w:rsid w:val="00463B97"/>
    <w:rsid w:val="00467787"/>
    <w:rsid w:val="00467980"/>
    <w:rsid w:val="00471E44"/>
    <w:rsid w:val="004750EA"/>
    <w:rsid w:val="004773F2"/>
    <w:rsid w:val="00491C4E"/>
    <w:rsid w:val="0049560F"/>
    <w:rsid w:val="004A198C"/>
    <w:rsid w:val="004C0214"/>
    <w:rsid w:val="004C259F"/>
    <w:rsid w:val="004C3600"/>
    <w:rsid w:val="004D653F"/>
    <w:rsid w:val="004E0530"/>
    <w:rsid w:val="004E4CA1"/>
    <w:rsid w:val="004F000B"/>
    <w:rsid w:val="004F6F1F"/>
    <w:rsid w:val="004F79B8"/>
    <w:rsid w:val="0051025F"/>
    <w:rsid w:val="005172BA"/>
    <w:rsid w:val="00521491"/>
    <w:rsid w:val="00522291"/>
    <w:rsid w:val="0052609E"/>
    <w:rsid w:val="00526686"/>
    <w:rsid w:val="00527365"/>
    <w:rsid w:val="005425F0"/>
    <w:rsid w:val="00546120"/>
    <w:rsid w:val="0054726C"/>
    <w:rsid w:val="0055297F"/>
    <w:rsid w:val="00554A3A"/>
    <w:rsid w:val="0056231C"/>
    <w:rsid w:val="005631D1"/>
    <w:rsid w:val="005703E7"/>
    <w:rsid w:val="00587FF2"/>
    <w:rsid w:val="00593AC4"/>
    <w:rsid w:val="00597FAA"/>
    <w:rsid w:val="005A5AE7"/>
    <w:rsid w:val="005C2319"/>
    <w:rsid w:val="005C6AD6"/>
    <w:rsid w:val="005D2DA8"/>
    <w:rsid w:val="005F08C5"/>
    <w:rsid w:val="005F6899"/>
    <w:rsid w:val="005F7CCE"/>
    <w:rsid w:val="0060081F"/>
    <w:rsid w:val="00602522"/>
    <w:rsid w:val="00610217"/>
    <w:rsid w:val="00613960"/>
    <w:rsid w:val="00617844"/>
    <w:rsid w:val="00623235"/>
    <w:rsid w:val="00627575"/>
    <w:rsid w:val="006337A1"/>
    <w:rsid w:val="00635029"/>
    <w:rsid w:val="006378F8"/>
    <w:rsid w:val="006468F1"/>
    <w:rsid w:val="00646A6A"/>
    <w:rsid w:val="0065455D"/>
    <w:rsid w:val="00662974"/>
    <w:rsid w:val="00681D37"/>
    <w:rsid w:val="006833B7"/>
    <w:rsid w:val="00683A69"/>
    <w:rsid w:val="00686468"/>
    <w:rsid w:val="00687509"/>
    <w:rsid w:val="0069410B"/>
    <w:rsid w:val="00694BAC"/>
    <w:rsid w:val="00695B73"/>
    <w:rsid w:val="00696266"/>
    <w:rsid w:val="006A0F20"/>
    <w:rsid w:val="006B7C3B"/>
    <w:rsid w:val="006C19C7"/>
    <w:rsid w:val="006C7F34"/>
    <w:rsid w:val="006E5C74"/>
    <w:rsid w:val="006F359C"/>
    <w:rsid w:val="006F41ED"/>
    <w:rsid w:val="00703259"/>
    <w:rsid w:val="00720C65"/>
    <w:rsid w:val="00730952"/>
    <w:rsid w:val="00735922"/>
    <w:rsid w:val="00743936"/>
    <w:rsid w:val="00747156"/>
    <w:rsid w:val="0075187A"/>
    <w:rsid w:val="00766A5B"/>
    <w:rsid w:val="00766B1D"/>
    <w:rsid w:val="00767053"/>
    <w:rsid w:val="00767530"/>
    <w:rsid w:val="00776BBF"/>
    <w:rsid w:val="007802C4"/>
    <w:rsid w:val="0078505B"/>
    <w:rsid w:val="00786DBB"/>
    <w:rsid w:val="007909B2"/>
    <w:rsid w:val="00791B43"/>
    <w:rsid w:val="0079276D"/>
    <w:rsid w:val="007939D3"/>
    <w:rsid w:val="00797E8C"/>
    <w:rsid w:val="00797F6D"/>
    <w:rsid w:val="007A0C5C"/>
    <w:rsid w:val="007A171A"/>
    <w:rsid w:val="007A1913"/>
    <w:rsid w:val="007A3791"/>
    <w:rsid w:val="007A51BA"/>
    <w:rsid w:val="007A6679"/>
    <w:rsid w:val="007B1645"/>
    <w:rsid w:val="007B2C80"/>
    <w:rsid w:val="007E5F15"/>
    <w:rsid w:val="007F198B"/>
    <w:rsid w:val="007F2745"/>
    <w:rsid w:val="007F58BB"/>
    <w:rsid w:val="008215F2"/>
    <w:rsid w:val="0083179B"/>
    <w:rsid w:val="00831D48"/>
    <w:rsid w:val="00835E75"/>
    <w:rsid w:val="00842111"/>
    <w:rsid w:val="00842892"/>
    <w:rsid w:val="00852DA2"/>
    <w:rsid w:val="00854CB4"/>
    <w:rsid w:val="00856B7E"/>
    <w:rsid w:val="00877B9B"/>
    <w:rsid w:val="008800EF"/>
    <w:rsid w:val="00881AF2"/>
    <w:rsid w:val="008A6165"/>
    <w:rsid w:val="008B44FB"/>
    <w:rsid w:val="008D022D"/>
    <w:rsid w:val="008D1DF9"/>
    <w:rsid w:val="008D549D"/>
    <w:rsid w:val="008D6494"/>
    <w:rsid w:val="008E0349"/>
    <w:rsid w:val="008E25F5"/>
    <w:rsid w:val="008E2AA0"/>
    <w:rsid w:val="008E2CE3"/>
    <w:rsid w:val="008E74BA"/>
    <w:rsid w:val="00900D5B"/>
    <w:rsid w:val="00902622"/>
    <w:rsid w:val="009155BB"/>
    <w:rsid w:val="009158A9"/>
    <w:rsid w:val="00916A38"/>
    <w:rsid w:val="0092080A"/>
    <w:rsid w:val="00933139"/>
    <w:rsid w:val="00934A42"/>
    <w:rsid w:val="0094589C"/>
    <w:rsid w:val="00947190"/>
    <w:rsid w:val="00951209"/>
    <w:rsid w:val="00951CD3"/>
    <w:rsid w:val="00961686"/>
    <w:rsid w:val="009618DD"/>
    <w:rsid w:val="00971841"/>
    <w:rsid w:val="009769DF"/>
    <w:rsid w:val="00994076"/>
    <w:rsid w:val="009A586C"/>
    <w:rsid w:val="009A6AEE"/>
    <w:rsid w:val="009D1BAE"/>
    <w:rsid w:val="009D26E4"/>
    <w:rsid w:val="009D72B1"/>
    <w:rsid w:val="009E0D5B"/>
    <w:rsid w:val="009E7E2E"/>
    <w:rsid w:val="009F77AB"/>
    <w:rsid w:val="00A03431"/>
    <w:rsid w:val="00A0404A"/>
    <w:rsid w:val="00A052C7"/>
    <w:rsid w:val="00A12A18"/>
    <w:rsid w:val="00A144BD"/>
    <w:rsid w:val="00A237AC"/>
    <w:rsid w:val="00A25DCC"/>
    <w:rsid w:val="00A273D6"/>
    <w:rsid w:val="00A310DA"/>
    <w:rsid w:val="00A51D56"/>
    <w:rsid w:val="00A5759F"/>
    <w:rsid w:val="00A575DE"/>
    <w:rsid w:val="00A575EC"/>
    <w:rsid w:val="00A64F95"/>
    <w:rsid w:val="00A669FF"/>
    <w:rsid w:val="00A709DB"/>
    <w:rsid w:val="00A7377B"/>
    <w:rsid w:val="00A81AC0"/>
    <w:rsid w:val="00AB365D"/>
    <w:rsid w:val="00AC3A97"/>
    <w:rsid w:val="00AC5604"/>
    <w:rsid w:val="00AC5D6B"/>
    <w:rsid w:val="00AD293B"/>
    <w:rsid w:val="00AD5A10"/>
    <w:rsid w:val="00AD79BB"/>
    <w:rsid w:val="00AD7CAC"/>
    <w:rsid w:val="00AE1E1C"/>
    <w:rsid w:val="00AF2BC5"/>
    <w:rsid w:val="00AF3083"/>
    <w:rsid w:val="00AF3BF4"/>
    <w:rsid w:val="00AF54E7"/>
    <w:rsid w:val="00AF7545"/>
    <w:rsid w:val="00B011F8"/>
    <w:rsid w:val="00B0142C"/>
    <w:rsid w:val="00B01511"/>
    <w:rsid w:val="00B13C67"/>
    <w:rsid w:val="00B152FD"/>
    <w:rsid w:val="00B209C5"/>
    <w:rsid w:val="00B230FC"/>
    <w:rsid w:val="00B25C20"/>
    <w:rsid w:val="00B359AB"/>
    <w:rsid w:val="00B35D24"/>
    <w:rsid w:val="00B42CDF"/>
    <w:rsid w:val="00B45371"/>
    <w:rsid w:val="00B5168D"/>
    <w:rsid w:val="00B60DAB"/>
    <w:rsid w:val="00B67454"/>
    <w:rsid w:val="00B76B3E"/>
    <w:rsid w:val="00B77064"/>
    <w:rsid w:val="00B80951"/>
    <w:rsid w:val="00BA616D"/>
    <w:rsid w:val="00BA7115"/>
    <w:rsid w:val="00BB0DD2"/>
    <w:rsid w:val="00BD2665"/>
    <w:rsid w:val="00BE00FD"/>
    <w:rsid w:val="00BE5E1D"/>
    <w:rsid w:val="00BF1AD2"/>
    <w:rsid w:val="00BF65C7"/>
    <w:rsid w:val="00C1245A"/>
    <w:rsid w:val="00C14353"/>
    <w:rsid w:val="00C15794"/>
    <w:rsid w:val="00C20B31"/>
    <w:rsid w:val="00C21DBC"/>
    <w:rsid w:val="00C24720"/>
    <w:rsid w:val="00C24821"/>
    <w:rsid w:val="00C3045C"/>
    <w:rsid w:val="00C36EE0"/>
    <w:rsid w:val="00C43A57"/>
    <w:rsid w:val="00C55F80"/>
    <w:rsid w:val="00C600DD"/>
    <w:rsid w:val="00C7119F"/>
    <w:rsid w:val="00C74B1B"/>
    <w:rsid w:val="00C77A0C"/>
    <w:rsid w:val="00C87805"/>
    <w:rsid w:val="00C918B3"/>
    <w:rsid w:val="00C91CBE"/>
    <w:rsid w:val="00C924D6"/>
    <w:rsid w:val="00C94436"/>
    <w:rsid w:val="00CC2086"/>
    <w:rsid w:val="00CC7106"/>
    <w:rsid w:val="00CE5686"/>
    <w:rsid w:val="00CF2078"/>
    <w:rsid w:val="00D01098"/>
    <w:rsid w:val="00D0169D"/>
    <w:rsid w:val="00D06707"/>
    <w:rsid w:val="00D108AF"/>
    <w:rsid w:val="00D11C23"/>
    <w:rsid w:val="00D14846"/>
    <w:rsid w:val="00D20696"/>
    <w:rsid w:val="00D20784"/>
    <w:rsid w:val="00D2231F"/>
    <w:rsid w:val="00D258B2"/>
    <w:rsid w:val="00D379AA"/>
    <w:rsid w:val="00D40490"/>
    <w:rsid w:val="00D4125A"/>
    <w:rsid w:val="00D637DD"/>
    <w:rsid w:val="00D65141"/>
    <w:rsid w:val="00D70049"/>
    <w:rsid w:val="00D75B1C"/>
    <w:rsid w:val="00D7696B"/>
    <w:rsid w:val="00D8134B"/>
    <w:rsid w:val="00D93FE8"/>
    <w:rsid w:val="00D954EC"/>
    <w:rsid w:val="00D96505"/>
    <w:rsid w:val="00DA01F3"/>
    <w:rsid w:val="00DB173A"/>
    <w:rsid w:val="00DB227E"/>
    <w:rsid w:val="00DB7BEA"/>
    <w:rsid w:val="00DD25FB"/>
    <w:rsid w:val="00DD383F"/>
    <w:rsid w:val="00DD4C12"/>
    <w:rsid w:val="00DD745E"/>
    <w:rsid w:val="00DE400B"/>
    <w:rsid w:val="00E06CA9"/>
    <w:rsid w:val="00E20696"/>
    <w:rsid w:val="00E20B47"/>
    <w:rsid w:val="00E21EC2"/>
    <w:rsid w:val="00E25041"/>
    <w:rsid w:val="00E27C74"/>
    <w:rsid w:val="00E33F34"/>
    <w:rsid w:val="00E34392"/>
    <w:rsid w:val="00E37C58"/>
    <w:rsid w:val="00E418E6"/>
    <w:rsid w:val="00E443F8"/>
    <w:rsid w:val="00E54E67"/>
    <w:rsid w:val="00E57C59"/>
    <w:rsid w:val="00E85BDA"/>
    <w:rsid w:val="00E86E89"/>
    <w:rsid w:val="00EA0425"/>
    <w:rsid w:val="00EA3CB8"/>
    <w:rsid w:val="00EA6B5C"/>
    <w:rsid w:val="00EB124E"/>
    <w:rsid w:val="00EB186F"/>
    <w:rsid w:val="00EB7918"/>
    <w:rsid w:val="00ED147D"/>
    <w:rsid w:val="00ED7DC5"/>
    <w:rsid w:val="00EF7CC0"/>
    <w:rsid w:val="00F066C9"/>
    <w:rsid w:val="00F0678F"/>
    <w:rsid w:val="00F25E4E"/>
    <w:rsid w:val="00F3071D"/>
    <w:rsid w:val="00F36488"/>
    <w:rsid w:val="00F36C5F"/>
    <w:rsid w:val="00F43435"/>
    <w:rsid w:val="00F450EF"/>
    <w:rsid w:val="00F453A8"/>
    <w:rsid w:val="00F46160"/>
    <w:rsid w:val="00F66447"/>
    <w:rsid w:val="00F6655A"/>
    <w:rsid w:val="00F7539B"/>
    <w:rsid w:val="00F86164"/>
    <w:rsid w:val="00F95B54"/>
    <w:rsid w:val="00FC0046"/>
    <w:rsid w:val="00FC7EBB"/>
    <w:rsid w:val="00FD450E"/>
    <w:rsid w:val="00FE119C"/>
    <w:rsid w:val="00FE45A2"/>
    <w:rsid w:val="00FE4939"/>
    <w:rsid w:val="00FE58EA"/>
    <w:rsid w:val="00FE5968"/>
    <w:rsid w:val="00FE5EC3"/>
    <w:rsid w:val="00FF5176"/>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docId w15:val="{9CDBACBB-718C-41E6-A04C-F3F155E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Antrat1">
    <w:name w:val="heading 1"/>
    <w:basedOn w:val="Standard"/>
    <w:next w:val="Standard"/>
    <w:link w:val="Antrat1Diagrama1"/>
    <w:uiPriority w:val="9"/>
    <w:qFormat/>
    <w:rsid w:val="00EA3CB8"/>
    <w:pPr>
      <w:keepNext/>
      <w:numPr>
        <w:numId w:val="1"/>
      </w:numPr>
      <w:spacing w:before="360" w:after="360" w:line="240" w:lineRule="auto"/>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Standard"/>
    <w:next w:val="Standard"/>
    <w:link w:val="Antrat4Diagrama"/>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Standard"/>
    <w:next w:val="Standard"/>
    <w:link w:val="Antrat5Diagrama"/>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Standard"/>
    <w:next w:val="Standard"/>
    <w:link w:val="Antrat7Diagrama"/>
    <w:rsid w:val="00EA3C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Standard"/>
    <w:next w:val="Standard"/>
    <w:link w:val="Antrat8Diagrama"/>
    <w:rsid w:val="00EA3C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Standard"/>
    <w:next w:val="Standard"/>
    <w:link w:val="Antrat9Diagrama"/>
    <w:rsid w:val="00EA3C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EA3CB8"/>
    <w:rPr>
      <w:rFonts w:ascii="Times New Roman" w:eastAsia="Calibri" w:hAnsi="Times New Roman" w:cs="Times New Roman"/>
      <w:sz w:val="28"/>
      <w:lang w:eastAsia="lt-LT"/>
    </w:rPr>
  </w:style>
  <w:style w:type="character" w:customStyle="1" w:styleId="Antrat2Diagrama1">
    <w:name w:val="Antraštė 2 Diagrama1"/>
    <w:basedOn w:val="Numatytasispastraiposriftas"/>
    <w:link w:val="Antrat2"/>
    <w:uiPriority w:val="9"/>
    <w:semiHidden/>
    <w:rsid w:val="00EA3CB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EA3CB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EA3C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semiHidden/>
    <w:rsid w:val="00EA3C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semiHidden/>
    <w:rsid w:val="00EA3C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3C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3C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Sraas">
    <w:name w:val="List"/>
    <w:basedOn w:val="Textbody"/>
    <w:rsid w:val="00EA3CB8"/>
    <w:rPr>
      <w:rFonts w:cs="Lucida Sans"/>
    </w:rPr>
  </w:style>
  <w:style w:type="paragraph" w:styleId="Antrat">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Antrats">
    <w:name w:val="header"/>
    <w:basedOn w:val="Standard"/>
    <w:link w:val="AntratsDiagrama1"/>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rsid w:val="00EA3CB8"/>
    <w:rPr>
      <w:rFonts w:ascii="Times New Roman" w:eastAsia="Times New Roman" w:hAnsi="Times New Roman" w:cs="Times New Roman"/>
      <w:sz w:val="24"/>
      <w:szCs w:val="20"/>
      <w:lang w:eastAsia="lt-LT"/>
    </w:rPr>
  </w:style>
  <w:style w:type="paragraph" w:styleId="Porat">
    <w:name w:val="footer"/>
    <w:basedOn w:val="Standard"/>
    <w:link w:val="PoratDiagrama1"/>
    <w:rsid w:val="00EA3CB8"/>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EA3CB8"/>
    <w:rPr>
      <w:rFonts w:ascii="Times New Roman" w:eastAsia="Times New Roman" w:hAnsi="Times New Roman" w:cs="Times New Roman"/>
      <w:sz w:val="24"/>
      <w:szCs w:val="20"/>
      <w:lang w:eastAsia="lt-LT"/>
    </w:rPr>
  </w:style>
  <w:style w:type="paragraph" w:styleId="Pagrindiniotekstotrauka3">
    <w:name w:val="Body Text Indent 3"/>
    <w:basedOn w:val="Standard"/>
    <w:link w:val="Pagrindiniotekstotrauka3Diagrama"/>
    <w:rsid w:val="00EA3CB8"/>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EA3CB8"/>
    <w:rPr>
      <w:rFonts w:ascii="Times New Roman" w:eastAsia="Calibri" w:hAnsi="Times New Roman" w:cs="Times New Roman"/>
      <w:sz w:val="24"/>
    </w:rPr>
  </w:style>
  <w:style w:type="paragraph" w:styleId="Paprastasistekstas">
    <w:name w:val="Plain Text"/>
    <w:basedOn w:val="Standard"/>
    <w:link w:val="PaprastasistekstasDiagrama"/>
    <w:rsid w:val="00EA3CB8"/>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EA3CB8"/>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Pagrindiniotekstotrauka2">
    <w:name w:val="Body Text Indent 2"/>
    <w:basedOn w:val="Standard"/>
    <w:link w:val="Pagrindiniotekstotrauka2Diagrama"/>
    <w:rsid w:val="00EA3CB8"/>
    <w:pPr>
      <w:spacing w:after="0" w:line="240" w:lineRule="auto"/>
      <w:ind w:firstLine="851"/>
      <w:jc w:val="both"/>
    </w:pPr>
    <w:rPr>
      <w:i/>
      <w:szCs w:val="24"/>
    </w:rPr>
  </w:style>
  <w:style w:type="character" w:customStyle="1" w:styleId="Pagrindiniotekstotrauka2Diagrama">
    <w:name w:val="Pagrindinio teksto įtrauka 2 Diagrama"/>
    <w:basedOn w:val="Numatytasispastraiposriftas"/>
    <w:link w:val="Pagrindiniotekstotrauka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Pagrindinistekstas2">
    <w:name w:val="Body Text 2"/>
    <w:basedOn w:val="Standard"/>
    <w:link w:val="Pagrindinistekstas2Diagrama"/>
    <w:rsid w:val="00EA3CB8"/>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prastasiniatinklio">
    <w:name w:val="Normal (Web)"/>
    <w:basedOn w:val="Standard"/>
    <w:rsid w:val="00EA3CB8"/>
    <w:pPr>
      <w:spacing w:before="125" w:after="0" w:line="240" w:lineRule="auto"/>
    </w:pPr>
    <w:rPr>
      <w:rFonts w:ascii="Arial" w:eastAsia="Times New Roman" w:hAnsi="Arial" w:cs="Arial"/>
      <w:szCs w:val="24"/>
      <w:lang w:val="en-US"/>
    </w:rPr>
  </w:style>
  <w:style w:type="paragraph" w:styleId="Betarp">
    <w:name w:val="No Spacing"/>
    <w:aliases w:val="Tekstas"/>
    <w:link w:val="BetarpDiagrama"/>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EA3CB8"/>
    <w:pPr>
      <w:spacing w:after="0" w:line="240" w:lineRule="auto"/>
      <w:ind w:right="-2364" w:firstLine="720"/>
      <w:jc w:val="center"/>
    </w:pPr>
    <w:rPr>
      <w:rFonts w:eastAsia="Times New Roman"/>
      <w:sz w:val="28"/>
      <w:szCs w:val="24"/>
    </w:rPr>
  </w:style>
  <w:style w:type="character" w:customStyle="1" w:styleId="PavadinimasDiagrama1">
    <w:name w:val="Pavadinimas Diagrama1"/>
    <w:basedOn w:val="Numatytasispastraiposriftas"/>
    <w:link w:val="Pavadinimas"/>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Debesliotekstas">
    <w:name w:val="Balloon Text"/>
    <w:basedOn w:val="Standard"/>
    <w:link w:val="DebesliotekstasDiagrama1"/>
    <w:rsid w:val="00EA3CB8"/>
    <w:pPr>
      <w:spacing w:after="0" w:line="240" w:lineRule="auto"/>
    </w:pPr>
    <w:rPr>
      <w:rFonts w:ascii="Tahoma" w:eastAsia="Tahoma" w:hAnsi="Tahoma" w:cs="Tahoma"/>
      <w:sz w:val="16"/>
      <w:szCs w:val="16"/>
    </w:rPr>
  </w:style>
  <w:style w:type="character" w:customStyle="1" w:styleId="DebesliotekstasDiagrama1">
    <w:name w:val="Debesėlio tekstas Diagrama1"/>
    <w:basedOn w:val="Numatytasispastraiposriftas"/>
    <w:link w:val="Debesliotekstas"/>
    <w:rsid w:val="00EA3CB8"/>
    <w:rPr>
      <w:rFonts w:ascii="Tahoma" w:eastAsia="Tahoma" w:hAnsi="Tahoma" w:cs="Tahoma"/>
      <w:sz w:val="16"/>
      <w:szCs w:val="16"/>
    </w:rPr>
  </w:style>
  <w:style w:type="paragraph" w:styleId="Sraopastraipa">
    <w:name w:val="List Paragraph"/>
    <w:basedOn w:val="Standard"/>
    <w:uiPriority w:val="1"/>
    <w:qFormat/>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Numatytasispastraiposriftas"/>
    <w:rsid w:val="00EA3CB8"/>
    <w:rPr>
      <w:rFonts w:eastAsia="Calibri" w:cs="Times New Roman"/>
      <w:sz w:val="28"/>
      <w:lang w:eastAsia="lt-LT"/>
    </w:rPr>
  </w:style>
  <w:style w:type="character" w:customStyle="1" w:styleId="Char15">
    <w:name w:val="Char15"/>
    <w:basedOn w:val="Numatytasispastraiposriftas"/>
    <w:rsid w:val="00EA3CB8"/>
    <w:rPr>
      <w:rFonts w:eastAsia="Times New Roman" w:cs="Times New Roman"/>
      <w:szCs w:val="20"/>
      <w:lang w:eastAsia="lt-LT"/>
    </w:rPr>
  </w:style>
  <w:style w:type="character" w:customStyle="1" w:styleId="Char14">
    <w:name w:val="Char14"/>
    <w:basedOn w:val="Numatytasispastraiposriftas"/>
    <w:rsid w:val="00EA3CB8"/>
    <w:rPr>
      <w:rFonts w:eastAsia="Times New Roman" w:cs="Times New Roman"/>
      <w:szCs w:val="20"/>
      <w:lang w:eastAsia="lt-LT"/>
    </w:rPr>
  </w:style>
  <w:style w:type="character" w:customStyle="1" w:styleId="Char13">
    <w:name w:val="Char13"/>
    <w:basedOn w:val="Numatytasispastraiposriftas"/>
    <w:rsid w:val="00EA3CB8"/>
    <w:rPr>
      <w:rFonts w:eastAsia="Times New Roman" w:cs="Times New Roman"/>
      <w:b/>
      <w:sz w:val="44"/>
      <w:szCs w:val="20"/>
      <w:lang w:eastAsia="lt-LT"/>
    </w:rPr>
  </w:style>
  <w:style w:type="character" w:customStyle="1" w:styleId="Char12">
    <w:name w:val="Char12"/>
    <w:basedOn w:val="Numatytasispastraiposriftas"/>
    <w:rsid w:val="00EA3CB8"/>
    <w:rPr>
      <w:rFonts w:eastAsia="Times New Roman" w:cs="Times New Roman"/>
      <w:b/>
      <w:sz w:val="40"/>
      <w:szCs w:val="20"/>
      <w:lang w:eastAsia="lt-LT"/>
    </w:rPr>
  </w:style>
  <w:style w:type="character" w:customStyle="1" w:styleId="Char11">
    <w:name w:val="Char11"/>
    <w:basedOn w:val="Numatytasispastraiposriftas"/>
    <w:rsid w:val="00EA3CB8"/>
    <w:rPr>
      <w:rFonts w:eastAsia="Times New Roman" w:cs="Times New Roman"/>
      <w:b/>
      <w:sz w:val="36"/>
      <w:szCs w:val="20"/>
      <w:lang w:eastAsia="lt-LT"/>
    </w:rPr>
  </w:style>
  <w:style w:type="character" w:customStyle="1" w:styleId="Char10">
    <w:name w:val="Char10"/>
    <w:basedOn w:val="Numatytasispastraiposriftas"/>
    <w:rsid w:val="00EA3CB8"/>
    <w:rPr>
      <w:rFonts w:eastAsia="Times New Roman" w:cs="Times New Roman"/>
      <w:sz w:val="48"/>
      <w:szCs w:val="20"/>
      <w:lang w:eastAsia="lt-LT"/>
    </w:rPr>
  </w:style>
  <w:style w:type="character" w:customStyle="1" w:styleId="Char9">
    <w:name w:val="Char9"/>
    <w:basedOn w:val="Numatytasispastraiposriftas"/>
    <w:rsid w:val="00EA3CB8"/>
    <w:rPr>
      <w:rFonts w:eastAsia="Times New Roman" w:cs="Times New Roman"/>
      <w:b/>
      <w:sz w:val="18"/>
      <w:szCs w:val="20"/>
      <w:lang w:eastAsia="lt-LT"/>
    </w:rPr>
  </w:style>
  <w:style w:type="character" w:customStyle="1" w:styleId="Char8">
    <w:name w:val="Char8"/>
    <w:basedOn w:val="Numatytasispastraiposriftas"/>
    <w:rsid w:val="00EA3CB8"/>
    <w:rPr>
      <w:rFonts w:eastAsia="Times New Roman" w:cs="Times New Roman"/>
      <w:sz w:val="40"/>
      <w:szCs w:val="20"/>
      <w:lang w:eastAsia="lt-LT"/>
    </w:rPr>
  </w:style>
  <w:style w:type="character" w:customStyle="1" w:styleId="InternetLinkWW">
    <w:name w:val="Internet Link (WW)"/>
    <w:basedOn w:val="Numatytasispastraiposriftas"/>
    <w:rsid w:val="00EA3CB8"/>
    <w:rPr>
      <w:color w:val="0000FF"/>
      <w:u w:val="single"/>
    </w:rPr>
  </w:style>
  <w:style w:type="character" w:customStyle="1" w:styleId="Char7">
    <w:name w:val="Char7"/>
    <w:basedOn w:val="Numatytasispastraiposriftas"/>
    <w:rsid w:val="00EA3CB8"/>
    <w:rPr>
      <w:rFonts w:eastAsia="Calibri" w:cs="Times New Roman"/>
      <w:sz w:val="20"/>
      <w:szCs w:val="20"/>
    </w:rPr>
  </w:style>
  <w:style w:type="character" w:customStyle="1" w:styleId="Char6">
    <w:name w:val="Char6"/>
    <w:basedOn w:val="Numatytasispastraiposriftas"/>
    <w:rsid w:val="00EA3CB8"/>
    <w:rPr>
      <w:rFonts w:eastAsia="Times New Roman" w:cs="Times New Roman"/>
      <w:szCs w:val="20"/>
      <w:lang w:eastAsia="lt-LT"/>
    </w:rPr>
  </w:style>
  <w:style w:type="character" w:customStyle="1" w:styleId="Char5">
    <w:name w:val="Char5"/>
    <w:basedOn w:val="Numatytasispastraiposriftas"/>
    <w:rsid w:val="00EA3CB8"/>
    <w:rPr>
      <w:rFonts w:eastAsia="Times New Roman" w:cs="Times New Roman"/>
      <w:szCs w:val="20"/>
      <w:lang w:eastAsia="lt-LT"/>
    </w:rPr>
  </w:style>
  <w:style w:type="character" w:customStyle="1" w:styleId="Char4">
    <w:name w:val="Char4"/>
    <w:basedOn w:val="Numatytasispastraiposriftas"/>
    <w:rsid w:val="00EA3CB8"/>
    <w:rPr>
      <w:rFonts w:eastAsia="Calibri"/>
    </w:rPr>
  </w:style>
  <w:style w:type="character" w:customStyle="1" w:styleId="BodyTextIndent3Char1">
    <w:name w:val="Body Text Indent 3 Char1"/>
    <w:basedOn w:val="Numatytasispastraiposriftas"/>
    <w:rsid w:val="00EA3CB8"/>
    <w:rPr>
      <w:rFonts w:eastAsia="Calibri" w:cs="Times New Roman"/>
      <w:sz w:val="16"/>
      <w:szCs w:val="16"/>
    </w:rPr>
  </w:style>
  <w:style w:type="character" w:customStyle="1" w:styleId="Char3">
    <w:name w:val="Char3"/>
    <w:basedOn w:val="Numatytasispastraiposriftas"/>
    <w:rsid w:val="00EA3CB8"/>
    <w:rPr>
      <w:rFonts w:ascii="Courier New" w:eastAsia="Calibri" w:hAnsi="Courier New" w:cs="Courier New"/>
    </w:rPr>
  </w:style>
  <w:style w:type="character" w:customStyle="1" w:styleId="PlainTextChar1">
    <w:name w:val="Plain Text Char1"/>
    <w:basedOn w:val="Numatytasispastraiposriftas"/>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Numatytasispastraiposriftas"/>
    <w:rsid w:val="00EA3CB8"/>
    <w:rPr>
      <w:rFonts w:ascii="Tahoma" w:eastAsia="Calibri" w:hAnsi="Tahoma" w:cs="Tahoma"/>
      <w:sz w:val="16"/>
      <w:szCs w:val="16"/>
    </w:rPr>
  </w:style>
  <w:style w:type="character" w:customStyle="1" w:styleId="BalloonTextChar1">
    <w:name w:val="Balloon Text Char1"/>
    <w:basedOn w:val="Numatytasispastraiposriftas"/>
    <w:rsid w:val="00EA3CB8"/>
    <w:rPr>
      <w:rFonts w:ascii="Tahoma" w:eastAsia="Calibri" w:hAnsi="Tahoma" w:cs="Tahoma"/>
      <w:sz w:val="16"/>
      <w:szCs w:val="16"/>
    </w:rPr>
  </w:style>
  <w:style w:type="character" w:customStyle="1" w:styleId="Char">
    <w:name w:val="Char"/>
    <w:basedOn w:val="Numatytasispastraiposriftas"/>
    <w:rsid w:val="00EA3CB8"/>
    <w:rPr>
      <w:rFonts w:eastAsia="Calibri" w:cs="Times New Roman"/>
    </w:rPr>
  </w:style>
  <w:style w:type="character" w:styleId="Komentaronuoroda">
    <w:name w:val="annotation reference"/>
    <w:basedOn w:val="Numatytasispastraiposriftas"/>
    <w:rsid w:val="00EA3CB8"/>
    <w:rPr>
      <w:sz w:val="16"/>
      <w:szCs w:val="16"/>
    </w:rPr>
  </w:style>
  <w:style w:type="character" w:styleId="Emfaz">
    <w:name w:val="Emphasis"/>
    <w:basedOn w:val="Numatytasispastraiposriftas"/>
    <w:rsid w:val="00EA3CB8"/>
    <w:rPr>
      <w:b/>
      <w:bCs/>
      <w:i w:val="0"/>
      <w:iCs w:val="0"/>
    </w:rPr>
  </w:style>
  <w:style w:type="character" w:customStyle="1" w:styleId="en">
    <w:name w:val="en"/>
    <w:basedOn w:val="Numatytasispastraiposriftas"/>
    <w:rsid w:val="00EA3CB8"/>
    <w:rPr>
      <w:rFonts w:ascii="Arial" w:eastAsia="Arial" w:hAnsi="Arial" w:cs="Arial"/>
      <w:b/>
      <w:bCs/>
      <w:i/>
      <w:iCs/>
      <w:color w:val="008000"/>
      <w:sz w:val="22"/>
      <w:szCs w:val="22"/>
    </w:rPr>
  </w:style>
  <w:style w:type="character" w:customStyle="1" w:styleId="resten">
    <w:name w:val="resten"/>
    <w:basedOn w:val="Numatytasispastraiposriftas"/>
    <w:rsid w:val="00EA3CB8"/>
    <w:rPr>
      <w:rFonts w:ascii="Arial" w:eastAsia="Arial" w:hAnsi="Arial" w:cs="Arial"/>
      <w:b/>
      <w:bCs/>
      <w:i/>
      <w:iCs/>
      <w:color w:val="008000"/>
      <w:sz w:val="22"/>
      <w:szCs w:val="22"/>
    </w:rPr>
  </w:style>
  <w:style w:type="character" w:styleId="Puslapionumeris">
    <w:name w:val="page number"/>
    <w:basedOn w:val="Numatytasispastraiposriftas"/>
    <w:rsid w:val="00EA3CB8"/>
  </w:style>
  <w:style w:type="character" w:customStyle="1" w:styleId="StrongEmphasis">
    <w:name w:val="Strong Emphasis"/>
    <w:basedOn w:val="Numatytasispastraiposriftas"/>
    <w:rsid w:val="00EA3CB8"/>
    <w:rPr>
      <w:b/>
      <w:bCs/>
    </w:rPr>
  </w:style>
  <w:style w:type="character" w:customStyle="1" w:styleId="Antrat2Diagrama">
    <w:name w:val="Antraštė 2 Diagrama"/>
    <w:basedOn w:val="Numatytasispastraiposriftas"/>
    <w:rsid w:val="00EA3CB8"/>
    <w:rPr>
      <w:sz w:val="24"/>
      <w:lang w:val="lt-LT" w:eastAsia="lt-LT" w:bidi="ar-SA"/>
    </w:rPr>
  </w:style>
  <w:style w:type="character" w:customStyle="1" w:styleId="PoratDiagrama">
    <w:name w:val="Poraštė Diagrama"/>
    <w:basedOn w:val="Numatytasispastraiposriftas"/>
    <w:rsid w:val="00EA3CB8"/>
    <w:rPr>
      <w:sz w:val="24"/>
      <w:lang w:val="lt-LT" w:eastAsia="lt-LT" w:bidi="ar-SA"/>
    </w:rPr>
  </w:style>
  <w:style w:type="character" w:customStyle="1" w:styleId="Antrat1Diagrama">
    <w:name w:val="Antraštė 1 Diagrama"/>
    <w:basedOn w:val="Numatytasispastraiposriftas"/>
    <w:uiPriority w:val="9"/>
    <w:rsid w:val="00EA3CB8"/>
    <w:rPr>
      <w:rFonts w:eastAsia="Calibri"/>
      <w:sz w:val="28"/>
      <w:szCs w:val="22"/>
      <w:lang w:val="lt-LT" w:eastAsia="lt-LT" w:bidi="ar-SA"/>
    </w:rPr>
  </w:style>
  <w:style w:type="character" w:customStyle="1" w:styleId="AntratsDiagrama">
    <w:name w:val="Antraštės Diagrama"/>
    <w:basedOn w:val="Numatytasispastraiposriftas"/>
    <w:rsid w:val="00EA3CB8"/>
    <w:rPr>
      <w:sz w:val="24"/>
      <w:lang w:val="lt-LT" w:eastAsia="lt-LT" w:bidi="ar-SA"/>
    </w:rPr>
  </w:style>
  <w:style w:type="character" w:customStyle="1" w:styleId="CharChar7">
    <w:name w:val="Char Char7"/>
    <w:basedOn w:val="Numatytasispastraiposriftas"/>
    <w:rsid w:val="00EA3CB8"/>
    <w:rPr>
      <w:sz w:val="24"/>
      <w:lang w:val="lt-LT" w:eastAsia="en-US" w:bidi="ar-SA"/>
    </w:rPr>
  </w:style>
  <w:style w:type="character" w:customStyle="1" w:styleId="apple-converted-space">
    <w:name w:val="apple-converted-space"/>
    <w:basedOn w:val="Numatytasispastraiposriftas"/>
    <w:rsid w:val="00EA3CB8"/>
  </w:style>
  <w:style w:type="character" w:customStyle="1" w:styleId="PavadinimasDiagrama">
    <w:name w:val="Pavadinimas Diagrama"/>
    <w:basedOn w:val="Numatytasispastraiposriftas"/>
    <w:uiPriority w:val="10"/>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Numatytasispastraiposriftas"/>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EA3CB8"/>
    <w:rPr>
      <w:rFonts w:eastAsia="Times New Roman"/>
      <w:b/>
      <w:bCs/>
      <w:shd w:val="clear" w:color="auto" w:fill="FFFFFF"/>
    </w:rPr>
  </w:style>
  <w:style w:type="character" w:customStyle="1" w:styleId="a2">
    <w:name w:val="Колонтитул_"/>
    <w:basedOn w:val="Numatytasispastraiposriftas"/>
    <w:rsid w:val="00EA3CB8"/>
    <w:rPr>
      <w:rFonts w:eastAsia="Times New Roman"/>
      <w:b/>
      <w:bCs/>
      <w:shd w:val="clear" w:color="auto" w:fill="FFFFFF"/>
    </w:rPr>
  </w:style>
  <w:style w:type="character" w:customStyle="1" w:styleId="30">
    <w:name w:val="Основной текст (3)_"/>
    <w:basedOn w:val="Numatytasispastraiposriftas"/>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Numatytasispastraiposriftas"/>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Sraonra"/>
    <w:rsid w:val="00EA3CB8"/>
    <w:pPr>
      <w:numPr>
        <w:numId w:val="2"/>
      </w:numPr>
    </w:pPr>
  </w:style>
  <w:style w:type="numbering" w:customStyle="1" w:styleId="Sraonra1">
    <w:name w:val="Sąrašo nėra1"/>
    <w:basedOn w:val="Sraonra"/>
    <w:rsid w:val="00EA3CB8"/>
    <w:pPr>
      <w:numPr>
        <w:numId w:val="3"/>
      </w:numPr>
    </w:pPr>
  </w:style>
  <w:style w:type="numbering" w:customStyle="1" w:styleId="WW8Num3">
    <w:name w:val="WW8Num3"/>
    <w:basedOn w:val="Sraonra"/>
    <w:rsid w:val="00EA3CB8"/>
    <w:pPr>
      <w:numPr>
        <w:numId w:val="4"/>
      </w:numPr>
    </w:pPr>
  </w:style>
  <w:style w:type="numbering" w:customStyle="1" w:styleId="WW8Num2">
    <w:name w:val="WW8Num2"/>
    <w:basedOn w:val="Sraonra"/>
    <w:rsid w:val="00EA3CB8"/>
    <w:pPr>
      <w:numPr>
        <w:numId w:val="5"/>
      </w:numPr>
    </w:pPr>
  </w:style>
  <w:style w:type="numbering" w:customStyle="1" w:styleId="WWNum2">
    <w:name w:val="WWNum2"/>
    <w:basedOn w:val="Sraonra"/>
    <w:rsid w:val="00EA3CB8"/>
    <w:pPr>
      <w:numPr>
        <w:numId w:val="6"/>
      </w:numPr>
    </w:pPr>
  </w:style>
  <w:style w:type="numbering" w:customStyle="1" w:styleId="WWNum3">
    <w:name w:val="WWNum3"/>
    <w:basedOn w:val="Sraonra"/>
    <w:rsid w:val="00EA3CB8"/>
    <w:pPr>
      <w:numPr>
        <w:numId w:val="17"/>
      </w:numPr>
    </w:pPr>
  </w:style>
  <w:style w:type="numbering" w:customStyle="1" w:styleId="WWNum4">
    <w:name w:val="WWNum4"/>
    <w:basedOn w:val="Sraonra"/>
    <w:rsid w:val="00EA3CB8"/>
    <w:pPr>
      <w:numPr>
        <w:numId w:val="18"/>
      </w:numPr>
    </w:pPr>
  </w:style>
  <w:style w:type="character" w:customStyle="1" w:styleId="BetarpDiagrama">
    <w:name w:val="Be tarpų Diagrama"/>
    <w:aliases w:val="Tekstas Diagrama"/>
    <w:basedOn w:val="Numatytasispastraiposriftas"/>
    <w:link w:val="Betarp"/>
    <w:rsid w:val="00BF1AD2"/>
    <w:rPr>
      <w:rFonts w:ascii="Times New Roman" w:eastAsia="Calibri" w:hAnsi="Times New Roman" w:cs="Times New Roman"/>
      <w:sz w:val="24"/>
    </w:rPr>
  </w:style>
  <w:style w:type="paragraph" w:styleId="Pataisymai">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 w:type="paragraph" w:customStyle="1" w:styleId="TableParagraph">
    <w:name w:val="Table Paragraph"/>
    <w:basedOn w:val="prastasis"/>
    <w:uiPriority w:val="1"/>
    <w:qFormat/>
    <w:rsid w:val="00FE45A2"/>
    <w:pPr>
      <w:suppressAutoHyphens w:val="0"/>
      <w:autoSpaceDE w:val="0"/>
      <w:ind w:left="110"/>
      <w:textAlignment w:val="auto"/>
    </w:pPr>
    <w:rPr>
      <w:rFonts w:eastAsia="Times New Roman"/>
      <w:sz w:val="22"/>
      <w:szCs w:val="22"/>
      <w:lang w:eastAsia="en-US"/>
    </w:rPr>
  </w:style>
  <w:style w:type="paragraph" w:styleId="Pagrindinistekstas">
    <w:name w:val="Body Text"/>
    <w:basedOn w:val="prastasis"/>
    <w:link w:val="PagrindinistekstasDiagrama"/>
    <w:uiPriority w:val="1"/>
    <w:unhideWhenUsed/>
    <w:qFormat/>
    <w:rsid w:val="002463F1"/>
    <w:pPr>
      <w:spacing w:after="120"/>
    </w:pPr>
  </w:style>
  <w:style w:type="character" w:customStyle="1" w:styleId="PagrindinistekstasDiagrama">
    <w:name w:val="Pagrindinis tekstas Diagrama"/>
    <w:basedOn w:val="Numatytasispastraiposriftas"/>
    <w:link w:val="Pagrindinistekstas"/>
    <w:uiPriority w:val="1"/>
    <w:rsid w:val="002463F1"/>
    <w:rPr>
      <w:rFonts w:ascii="Times New Roman" w:eastAsia="Calibri" w:hAnsi="Times New Roman" w:cs="Times New Roman"/>
      <w:sz w:val="20"/>
      <w:szCs w:val="20"/>
      <w:lang w:eastAsia="lt-LT"/>
    </w:rPr>
  </w:style>
  <w:style w:type="table" w:customStyle="1" w:styleId="TableNormal1">
    <w:name w:val="Table Normal1"/>
    <w:uiPriority w:val="2"/>
    <w:semiHidden/>
    <w:unhideWhenUsed/>
    <w:qFormat/>
    <w:rsid w:val="008D1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Numatytasispastraiposriftas"/>
    <w:rsid w:val="00916A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8E5E-0C63-4360-969F-33985CA7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2685</Words>
  <Characters>15310</Characters>
  <Application>Microsoft Office Word</Application>
  <DocSecurity>0</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Lisina</dc:creator>
  <cp:lastModifiedBy>Ugnė Kvyklienė</cp:lastModifiedBy>
  <cp:revision>2</cp:revision>
  <cp:lastPrinted>2025-12-10T07:34:00Z</cp:lastPrinted>
  <dcterms:created xsi:type="dcterms:W3CDTF">2026-03-03T13:45:00Z</dcterms:created>
  <dcterms:modified xsi:type="dcterms:W3CDTF">2026-03-03T13:45:00Z</dcterms:modified>
</cp:coreProperties>
</file>