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A09B" w14:textId="4016E111" w:rsidR="000809A8" w:rsidRPr="005821E0" w:rsidRDefault="00E04F61" w:rsidP="000809A8">
      <w:pPr>
        <w:tabs>
          <w:tab w:val="left" w:pos="720"/>
        </w:tabs>
        <w:jc w:val="right"/>
        <w:rPr>
          <w:rFonts w:eastAsia="Times New Roman"/>
          <w:szCs w:val="24"/>
        </w:rPr>
      </w:pP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000809A8" w:rsidRPr="005821E0">
        <w:rPr>
          <w:rFonts w:eastAsia="Times New Roman"/>
          <w:szCs w:val="24"/>
        </w:rPr>
        <w:t xml:space="preserve">Pirkimo sąlygų </w:t>
      </w:r>
      <w:r w:rsidR="004B7D32">
        <w:rPr>
          <w:rFonts w:eastAsia="Times New Roman"/>
          <w:szCs w:val="24"/>
        </w:rPr>
        <w:t>6</w:t>
      </w:r>
      <w:r w:rsidR="000809A8" w:rsidRPr="005821E0">
        <w:rPr>
          <w:rFonts w:eastAsia="Times New Roman"/>
          <w:szCs w:val="24"/>
        </w:rPr>
        <w:t xml:space="preserve"> priedas</w:t>
      </w:r>
    </w:p>
    <w:p w14:paraId="0DEC2158" w14:textId="77777777" w:rsidR="00315F8C" w:rsidRPr="005821E0" w:rsidRDefault="00315F8C" w:rsidP="00315F8C">
      <w:pPr>
        <w:autoSpaceDN w:val="0"/>
        <w:jc w:val="center"/>
        <w:textAlignment w:val="baseline"/>
        <w:rPr>
          <w:sz w:val="20"/>
          <w:lang w:eastAsia="en-US"/>
        </w:rPr>
      </w:pPr>
      <w:r w:rsidRPr="005821E0">
        <w:rPr>
          <w:sz w:val="20"/>
          <w:lang w:eastAsia="en-US"/>
        </w:rPr>
        <w:t>Herbas arba prekių ženklas</w:t>
      </w:r>
    </w:p>
    <w:p w14:paraId="36C7E7F0" w14:textId="77777777" w:rsidR="00315F8C" w:rsidRPr="005821E0" w:rsidRDefault="00315F8C" w:rsidP="00315F8C">
      <w:pPr>
        <w:autoSpaceDN w:val="0"/>
        <w:jc w:val="center"/>
        <w:textAlignment w:val="baseline"/>
        <w:rPr>
          <w:sz w:val="20"/>
          <w:lang w:eastAsia="en-US"/>
        </w:rPr>
      </w:pPr>
    </w:p>
    <w:p w14:paraId="2E19BA28" w14:textId="77777777" w:rsidR="00315F8C" w:rsidRPr="005821E0" w:rsidRDefault="00315F8C" w:rsidP="00315F8C">
      <w:pPr>
        <w:autoSpaceDN w:val="0"/>
        <w:jc w:val="center"/>
        <w:textAlignment w:val="baseline"/>
        <w:rPr>
          <w:sz w:val="20"/>
          <w:lang w:eastAsia="en-US"/>
        </w:rPr>
      </w:pPr>
      <w:r w:rsidRPr="005821E0">
        <w:rPr>
          <w:sz w:val="20"/>
          <w:lang w:eastAsia="en-US"/>
        </w:rPr>
        <w:t>(Teikėjo pavadinimas)</w:t>
      </w:r>
    </w:p>
    <w:p w14:paraId="2C074D73" w14:textId="77777777" w:rsidR="00315F8C" w:rsidRPr="005821E0" w:rsidRDefault="00315F8C" w:rsidP="00315F8C">
      <w:pPr>
        <w:autoSpaceDN w:val="0"/>
        <w:jc w:val="center"/>
        <w:textAlignment w:val="baseline"/>
        <w:rPr>
          <w:sz w:val="20"/>
          <w:lang w:eastAsia="en-US"/>
        </w:rPr>
      </w:pPr>
      <w:r w:rsidRPr="005821E0">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F33021B" w14:textId="77777777" w:rsidR="00315F8C" w:rsidRPr="005821E0" w:rsidRDefault="00315F8C" w:rsidP="00315F8C">
      <w:pPr>
        <w:autoSpaceDN w:val="0"/>
        <w:jc w:val="center"/>
        <w:textAlignment w:val="baseline"/>
        <w:rPr>
          <w:sz w:val="20"/>
          <w:lang w:eastAsia="en-US"/>
        </w:rPr>
      </w:pPr>
    </w:p>
    <w:p w14:paraId="52E48AAB" w14:textId="77777777" w:rsidR="00E04F61" w:rsidRPr="005821E0" w:rsidRDefault="00E04F61" w:rsidP="00E04F61">
      <w:pPr>
        <w:autoSpaceDN w:val="0"/>
        <w:jc w:val="both"/>
        <w:textAlignment w:val="baseline"/>
        <w:rPr>
          <w:sz w:val="20"/>
          <w:lang w:eastAsia="en-US"/>
        </w:rPr>
      </w:pPr>
      <w:r w:rsidRPr="005821E0">
        <w:rPr>
          <w:sz w:val="20"/>
          <w:lang w:eastAsia="en-US"/>
        </w:rPr>
        <w:t>__________________________</w:t>
      </w:r>
    </w:p>
    <w:p w14:paraId="24A89931" w14:textId="5ECD1BA7" w:rsidR="009B4D5F" w:rsidRPr="005821E0" w:rsidRDefault="00E04F61" w:rsidP="007C70D3">
      <w:pPr>
        <w:tabs>
          <w:tab w:val="center" w:pos="2520"/>
        </w:tabs>
        <w:autoSpaceDN w:val="0"/>
        <w:jc w:val="both"/>
        <w:textAlignment w:val="baseline"/>
        <w:rPr>
          <w:sz w:val="20"/>
          <w:lang w:eastAsia="en-US"/>
        </w:rPr>
      </w:pPr>
      <w:r w:rsidRPr="005821E0">
        <w:rPr>
          <w:sz w:val="20"/>
          <w:lang w:eastAsia="en-US"/>
        </w:rPr>
        <w:t>(Adresatas (perkančioji organizacija)</w:t>
      </w:r>
    </w:p>
    <w:p w14:paraId="7309A2D2" w14:textId="77777777" w:rsidR="00EA671F" w:rsidRPr="005821E0" w:rsidRDefault="00EA671F" w:rsidP="00E04F61">
      <w:pPr>
        <w:jc w:val="center"/>
        <w:rPr>
          <w:b/>
          <w:szCs w:val="24"/>
        </w:rPr>
      </w:pPr>
    </w:p>
    <w:p w14:paraId="53B85111" w14:textId="77777777" w:rsidR="00E04F61" w:rsidRPr="006E4FE2" w:rsidRDefault="00E04F61" w:rsidP="00E04F61">
      <w:pPr>
        <w:jc w:val="center"/>
        <w:rPr>
          <w:b/>
          <w:szCs w:val="24"/>
        </w:rPr>
      </w:pPr>
      <w:r w:rsidRPr="006E4FE2">
        <w:rPr>
          <w:b/>
          <w:szCs w:val="24"/>
        </w:rPr>
        <w:t>PASIŪLYMAS</w:t>
      </w:r>
    </w:p>
    <w:p w14:paraId="610ADFE7" w14:textId="7A8948D1" w:rsidR="00FB5E95" w:rsidRPr="006E4FE2" w:rsidRDefault="00B61190"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r w:rsidRPr="006E4FE2">
        <w:rPr>
          <w:b/>
          <w:color w:val="000000"/>
          <w:szCs w:val="24"/>
        </w:rPr>
        <w:t xml:space="preserve">DĖL </w:t>
      </w:r>
      <w:r w:rsidR="006E4FE2" w:rsidRPr="006E4FE2">
        <w:rPr>
          <w:b/>
          <w:szCs w:val="24"/>
        </w:rPr>
        <w:t>AUTOMOBILIO, PRITAIKYTO MOBILIOMS AMBULATORINĖMS PASLAUGO</w:t>
      </w:r>
      <w:r w:rsidR="004B7D32">
        <w:rPr>
          <w:b/>
          <w:szCs w:val="24"/>
        </w:rPr>
        <w:t xml:space="preserve">MS </w:t>
      </w:r>
      <w:r w:rsidR="006E4FE2" w:rsidRPr="006E4FE2">
        <w:rPr>
          <w:b/>
          <w:szCs w:val="24"/>
        </w:rPr>
        <w:t>TEIKTI</w:t>
      </w:r>
      <w:r w:rsidR="00B810C8">
        <w:rPr>
          <w:b/>
          <w:szCs w:val="24"/>
        </w:rPr>
        <w:t>, PIRKIMO</w:t>
      </w:r>
    </w:p>
    <w:p w14:paraId="793C7BE1" w14:textId="77777777" w:rsidR="00037BF8" w:rsidRPr="005821E0" w:rsidRDefault="00037BF8" w:rsidP="00037BF8">
      <w:pPr>
        <w:jc w:val="center"/>
        <w:rPr>
          <w:b/>
          <w:color w:val="000000"/>
          <w:sz w:val="22"/>
        </w:rPr>
      </w:pPr>
      <w:r w:rsidRPr="005821E0">
        <w:rPr>
          <w:b/>
          <w:color w:val="000000"/>
          <w:sz w:val="22"/>
        </w:rPr>
        <w:t>_______________</w:t>
      </w:r>
    </w:p>
    <w:p w14:paraId="20695436" w14:textId="77777777" w:rsidR="00037BF8" w:rsidRPr="005821E0" w:rsidRDefault="00037BF8" w:rsidP="00037BF8">
      <w:pPr>
        <w:jc w:val="center"/>
        <w:rPr>
          <w:bCs/>
          <w:color w:val="000000"/>
          <w:szCs w:val="24"/>
        </w:rPr>
      </w:pPr>
      <w:r w:rsidRPr="005821E0">
        <w:rPr>
          <w:bCs/>
          <w:color w:val="000000"/>
          <w:szCs w:val="24"/>
        </w:rPr>
        <w:t>(Data)</w:t>
      </w:r>
    </w:p>
    <w:p w14:paraId="03D05DA2" w14:textId="77777777" w:rsidR="00037BF8" w:rsidRPr="005821E0" w:rsidRDefault="00037BF8" w:rsidP="00037BF8">
      <w:pPr>
        <w:shd w:val="clear" w:color="auto" w:fill="FFFFFF"/>
        <w:jc w:val="center"/>
        <w:rPr>
          <w:bCs/>
          <w:color w:val="000000"/>
          <w:szCs w:val="24"/>
        </w:rPr>
      </w:pPr>
      <w:r w:rsidRPr="005821E0">
        <w:rPr>
          <w:bCs/>
          <w:color w:val="000000"/>
          <w:szCs w:val="24"/>
        </w:rPr>
        <w:t>______________</w:t>
      </w:r>
    </w:p>
    <w:p w14:paraId="6BA4C44D" w14:textId="77777777" w:rsidR="00037BF8" w:rsidRPr="005821E0" w:rsidRDefault="00037BF8" w:rsidP="00037BF8">
      <w:pPr>
        <w:shd w:val="clear" w:color="auto" w:fill="FFFFFF"/>
        <w:jc w:val="center"/>
        <w:rPr>
          <w:bCs/>
          <w:color w:val="000000"/>
          <w:szCs w:val="24"/>
        </w:rPr>
      </w:pPr>
      <w:r w:rsidRPr="005821E0">
        <w:rPr>
          <w:bCs/>
          <w:color w:val="000000"/>
          <w:szCs w:val="24"/>
        </w:rPr>
        <w:t>(Sudarymo vieta)</w:t>
      </w:r>
    </w:p>
    <w:p w14:paraId="2B0B9D82" w14:textId="77777777" w:rsidR="00CD0A15" w:rsidRPr="005821E0" w:rsidRDefault="00CD0A15" w:rsidP="00037BF8">
      <w:pPr>
        <w:shd w:val="clear" w:color="auto" w:fill="FFFFFF"/>
        <w:jc w:val="center"/>
        <w:rPr>
          <w:bCs/>
          <w:color w:val="000000"/>
          <w:szCs w:val="24"/>
        </w:rPr>
      </w:pPr>
    </w:p>
    <w:p w14:paraId="77A64E7A" w14:textId="77777777" w:rsidR="001F16F4" w:rsidRPr="005821E0" w:rsidRDefault="00F85F04" w:rsidP="00F85F04">
      <w:pPr>
        <w:shd w:val="clear" w:color="auto" w:fill="FFFFFF"/>
        <w:rPr>
          <w:i/>
          <w:szCs w:val="24"/>
        </w:rPr>
      </w:pPr>
      <w:r w:rsidRPr="005821E0">
        <w:rPr>
          <w:b/>
          <w:bCs/>
          <w:iCs/>
          <w:color w:val="000000"/>
          <w:szCs w:val="24"/>
        </w:rPr>
        <w:t>1 lentelė</w:t>
      </w:r>
      <w:r w:rsidR="00AB5F41" w:rsidRPr="005821E0">
        <w:rPr>
          <w:iCs/>
          <w:szCs w:val="24"/>
        </w:rPr>
        <w:t>. Informacija apie tiekėją</w:t>
      </w:r>
      <w:r w:rsidR="00AB5F41" w:rsidRPr="005821E0">
        <w:rPr>
          <w:b/>
          <w:bCs/>
          <w:i/>
          <w:szCs w:val="24"/>
        </w:rPr>
        <w:t xml:space="preserve"> </w:t>
      </w:r>
      <w:r w:rsidR="00AB5F41" w:rsidRPr="005821E0">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85F04" w:rsidRPr="005821E0" w14:paraId="7EBA9683"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21D9EBF" w14:textId="77777777" w:rsidR="00C441EF" w:rsidRPr="005821E0" w:rsidRDefault="00AB5F41" w:rsidP="00F85F04">
            <w:pPr>
              <w:snapToGrid w:val="0"/>
              <w:jc w:val="both"/>
              <w:rPr>
                <w:szCs w:val="24"/>
              </w:rPr>
            </w:pPr>
            <w:r w:rsidRPr="005821E0">
              <w:rPr>
                <w:b/>
                <w:bCs/>
                <w:szCs w:val="24"/>
              </w:rPr>
              <w:t>Tiekėjo pavadinimas</w:t>
            </w:r>
            <w:r w:rsidR="007A2791" w:rsidRPr="005821E0">
              <w:rPr>
                <w:b/>
                <w:bCs/>
                <w:szCs w:val="24"/>
              </w:rPr>
              <w:t>, juridinio asmens koda</w:t>
            </w:r>
            <w:r w:rsidR="007C4617" w:rsidRPr="005821E0">
              <w:rPr>
                <w:b/>
                <w:bCs/>
                <w:szCs w:val="24"/>
              </w:rPr>
              <w:t>s</w:t>
            </w:r>
          </w:p>
          <w:p w14:paraId="055FEC1E" w14:textId="77777777" w:rsidR="00F85F04" w:rsidRPr="005821E0" w:rsidRDefault="00C441EF" w:rsidP="00F85F04">
            <w:pPr>
              <w:snapToGrid w:val="0"/>
              <w:jc w:val="both"/>
              <w:rPr>
                <w:szCs w:val="24"/>
              </w:rPr>
            </w:pPr>
            <w:r w:rsidRPr="005821E0">
              <w:rPr>
                <w:i/>
                <w:color w:val="000000"/>
                <w:szCs w:val="24"/>
              </w:rPr>
              <w:t>/</w:t>
            </w:r>
            <w:r w:rsidR="007C4617" w:rsidRPr="005821E0">
              <w:rPr>
                <w:i/>
                <w:color w:val="000000"/>
                <w:szCs w:val="24"/>
              </w:rPr>
              <w:t xml:space="preserve">Jeigu dalyvauja tiekėjų grupė, </w:t>
            </w:r>
            <w:r w:rsidR="007C4617" w:rsidRPr="005821E0">
              <w:rPr>
                <w:i/>
                <w:iCs/>
                <w:szCs w:val="24"/>
              </w:rPr>
              <w:t>veikianti pagal jungtinės veiklos (partnerystės) sutartį,</w:t>
            </w:r>
            <w:r w:rsidR="007C4617" w:rsidRPr="005821E0">
              <w:rPr>
                <w:i/>
                <w:color w:val="000000"/>
                <w:szCs w:val="24"/>
              </w:rPr>
              <w:t xml:space="preserve"> surašomi visi dalyvių pavadinimai</w:t>
            </w:r>
            <w:r w:rsidR="007A2791" w:rsidRPr="005821E0">
              <w:rPr>
                <w:i/>
                <w:iCs/>
                <w:szCs w:val="24"/>
              </w:rPr>
              <w:t>,</w:t>
            </w:r>
            <w:r w:rsidR="007C4617" w:rsidRPr="005821E0">
              <w:rPr>
                <w:i/>
                <w:iCs/>
                <w:szCs w:val="24"/>
              </w:rPr>
              <w:t xml:space="preserve"> juridinio asmens</w:t>
            </w:r>
            <w:r w:rsidR="007A2791" w:rsidRPr="005821E0">
              <w:rPr>
                <w:i/>
                <w:iCs/>
                <w:szCs w:val="24"/>
              </w:rPr>
              <w:t xml:space="preserve"> kodai</w:t>
            </w:r>
            <w:r w:rsidRPr="005821E0">
              <w:rPr>
                <w:szCs w:val="24"/>
              </w:rPr>
              <w:t>/</w:t>
            </w:r>
          </w:p>
          <w:p w14:paraId="4BF1EF7F" w14:textId="77777777" w:rsidR="007A2791" w:rsidRPr="005821E0"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B7DC89C" w14:textId="77777777" w:rsidR="00F85F04" w:rsidRPr="005821E0" w:rsidRDefault="00F85F04" w:rsidP="00F85F04">
            <w:pPr>
              <w:snapToGrid w:val="0"/>
              <w:jc w:val="both"/>
              <w:rPr>
                <w:color w:val="000000"/>
              </w:rPr>
            </w:pPr>
          </w:p>
          <w:p w14:paraId="4385CA9C" w14:textId="77777777" w:rsidR="00F85F04" w:rsidRPr="005821E0" w:rsidRDefault="001F16F4" w:rsidP="00F85F04">
            <w:pPr>
              <w:jc w:val="both"/>
              <w:rPr>
                <w:color w:val="000000"/>
              </w:rPr>
            </w:pPr>
            <w:r w:rsidRPr="005821E0">
              <w:rPr>
                <w:color w:val="000000"/>
              </w:rPr>
              <w:t xml:space="preserve">                    </w:t>
            </w:r>
          </w:p>
        </w:tc>
      </w:tr>
      <w:tr w:rsidR="00AB5F41" w:rsidRPr="005821E0" w14:paraId="0FD0511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72D299B" w14:textId="77777777" w:rsidR="00722225" w:rsidRPr="005821E0" w:rsidRDefault="00AB5F41" w:rsidP="00F85F04">
            <w:pPr>
              <w:snapToGrid w:val="0"/>
              <w:jc w:val="both"/>
              <w:rPr>
                <w:b/>
                <w:bCs/>
                <w:color w:val="000000"/>
                <w:szCs w:val="24"/>
              </w:rPr>
            </w:pPr>
            <w:r w:rsidRPr="005821E0">
              <w:rPr>
                <w:b/>
                <w:bCs/>
                <w:color w:val="000000"/>
                <w:szCs w:val="24"/>
              </w:rPr>
              <w:t>Tiekėjo adresas</w:t>
            </w:r>
          </w:p>
          <w:p w14:paraId="7AA20F9F" w14:textId="77777777" w:rsidR="00AB5F41" w:rsidRPr="005821E0" w:rsidRDefault="00AB5F41" w:rsidP="00F85F04">
            <w:pPr>
              <w:snapToGrid w:val="0"/>
              <w:jc w:val="both"/>
              <w:rPr>
                <w:szCs w:val="24"/>
              </w:rPr>
            </w:pPr>
            <w:r w:rsidRPr="005821E0">
              <w:rPr>
                <w:color w:val="000000"/>
                <w:szCs w:val="24"/>
              </w:rPr>
              <w:t xml:space="preserve"> </w:t>
            </w:r>
            <w:r w:rsidRPr="005821E0">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63E51AE" w14:textId="77777777" w:rsidR="00AB5F41" w:rsidRPr="005821E0" w:rsidRDefault="00AB5F41" w:rsidP="00F85F04">
            <w:pPr>
              <w:snapToGrid w:val="0"/>
              <w:jc w:val="both"/>
              <w:rPr>
                <w:color w:val="000000"/>
              </w:rPr>
            </w:pPr>
          </w:p>
        </w:tc>
      </w:tr>
      <w:tr w:rsidR="00FB65B4" w:rsidRPr="005821E0" w14:paraId="348A8D86"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5C285EA" w14:textId="77777777" w:rsidR="00FB65B4" w:rsidRPr="005821E0" w:rsidRDefault="00FB65B4" w:rsidP="00F85F04">
            <w:pPr>
              <w:snapToGrid w:val="0"/>
              <w:jc w:val="both"/>
              <w:rPr>
                <w:b/>
                <w:bCs/>
                <w:color w:val="000000"/>
                <w:szCs w:val="24"/>
              </w:rPr>
            </w:pPr>
            <w:r w:rsidRPr="005821E0">
              <w:rPr>
                <w:b/>
                <w:bCs/>
              </w:rPr>
              <w:t>Tiekėjų grupės narys, atstovaujantis grupei</w:t>
            </w:r>
            <w:r w:rsidRPr="005821E0">
              <w:t xml:space="preserve"> </w:t>
            </w:r>
            <w:r w:rsidRPr="005821E0">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2983733" w14:textId="77777777" w:rsidR="00FB65B4" w:rsidRPr="005821E0" w:rsidRDefault="00FB65B4" w:rsidP="00F85F04">
            <w:pPr>
              <w:snapToGrid w:val="0"/>
              <w:jc w:val="both"/>
              <w:rPr>
                <w:color w:val="000000"/>
              </w:rPr>
            </w:pPr>
          </w:p>
        </w:tc>
      </w:tr>
      <w:tr w:rsidR="00722225" w:rsidRPr="005821E0" w14:paraId="735D50FA"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2641A08" w14:textId="77777777" w:rsidR="00722225" w:rsidRPr="005821E0" w:rsidRDefault="00722225" w:rsidP="00722225">
            <w:pPr>
              <w:snapToGrid w:val="0"/>
              <w:jc w:val="both"/>
              <w:rPr>
                <w:color w:val="000000"/>
                <w:szCs w:val="24"/>
              </w:rPr>
            </w:pPr>
            <w:r w:rsidRPr="005821E0">
              <w:rPr>
                <w:b/>
                <w:bCs/>
                <w:iCs/>
                <w:color w:val="000000"/>
                <w:szCs w:val="24"/>
              </w:rPr>
              <w:t>Kiekvieno tiekėjų grupės nario</w:t>
            </w:r>
            <w:r w:rsidRPr="005821E0">
              <w:rPr>
                <w:i/>
                <w:color w:val="000000"/>
                <w:szCs w:val="24"/>
              </w:rPr>
              <w:t xml:space="preserve"> </w:t>
            </w:r>
            <w:r w:rsidR="00C441EF" w:rsidRPr="005821E0">
              <w:rPr>
                <w:i/>
                <w:color w:val="000000"/>
                <w:szCs w:val="24"/>
              </w:rPr>
              <w:t>(</w:t>
            </w:r>
            <w:r w:rsidRPr="005821E0">
              <w:rPr>
                <w:i/>
                <w:iCs/>
                <w:szCs w:val="24"/>
              </w:rPr>
              <w:t>veikiančio pagal jungtinės veiklos (partnerystės) sutartį)</w:t>
            </w:r>
            <w:r w:rsidRPr="005821E0">
              <w:rPr>
                <w:color w:val="000000"/>
                <w:szCs w:val="24"/>
              </w:rPr>
              <w:t xml:space="preserve"> </w:t>
            </w:r>
            <w:r w:rsidRPr="005821E0">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15478245" w14:textId="77777777" w:rsidR="00722225" w:rsidRPr="005821E0" w:rsidRDefault="00722225" w:rsidP="00722225">
            <w:pPr>
              <w:snapToGrid w:val="0"/>
              <w:jc w:val="both"/>
              <w:rPr>
                <w:color w:val="000000"/>
              </w:rPr>
            </w:pPr>
          </w:p>
        </w:tc>
      </w:tr>
      <w:tr w:rsidR="00722225" w:rsidRPr="005821E0" w14:paraId="0138D87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DF884B3" w14:textId="77777777" w:rsidR="00722225" w:rsidRPr="005821E0" w:rsidRDefault="00722225" w:rsidP="00722225">
            <w:pPr>
              <w:snapToGrid w:val="0"/>
              <w:jc w:val="both"/>
              <w:rPr>
                <w:color w:val="000000"/>
                <w:szCs w:val="24"/>
              </w:rPr>
            </w:pPr>
            <w:r w:rsidRPr="005821E0">
              <w:rPr>
                <w:color w:val="000000"/>
                <w:szCs w:val="24"/>
              </w:rPr>
              <w:t xml:space="preserve">1) įsipareigojimų pavadinimas </w:t>
            </w:r>
          </w:p>
          <w:p w14:paraId="2207A6DD" w14:textId="77777777" w:rsidR="00C93D5E" w:rsidRPr="005821E0"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A992BFA" w14:textId="77777777" w:rsidR="00722225" w:rsidRPr="005821E0" w:rsidRDefault="00722225" w:rsidP="00722225">
            <w:pPr>
              <w:snapToGrid w:val="0"/>
              <w:jc w:val="both"/>
              <w:rPr>
                <w:color w:val="000000"/>
              </w:rPr>
            </w:pPr>
          </w:p>
        </w:tc>
      </w:tr>
      <w:tr w:rsidR="00722225" w:rsidRPr="005821E0" w14:paraId="24D5B63D"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CD3E027" w14:textId="77777777" w:rsidR="00722225" w:rsidRPr="005821E0" w:rsidRDefault="00722225" w:rsidP="00722225">
            <w:pPr>
              <w:snapToGrid w:val="0"/>
              <w:jc w:val="both"/>
              <w:rPr>
                <w:color w:val="000000"/>
                <w:szCs w:val="24"/>
              </w:rPr>
            </w:pPr>
            <w:r w:rsidRPr="005821E0">
              <w:rPr>
                <w:color w:val="000000"/>
                <w:szCs w:val="24"/>
              </w:rPr>
              <w:t>2) įsipareigojimų vertė Eur arba procentais</w:t>
            </w:r>
          </w:p>
          <w:p w14:paraId="674B4375" w14:textId="77777777" w:rsidR="00C93D5E" w:rsidRPr="005821E0"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4D67DEA8" w14:textId="77777777" w:rsidR="00722225" w:rsidRPr="005821E0" w:rsidRDefault="00722225" w:rsidP="00722225">
            <w:pPr>
              <w:snapToGrid w:val="0"/>
              <w:jc w:val="both"/>
              <w:rPr>
                <w:color w:val="000000"/>
              </w:rPr>
            </w:pPr>
          </w:p>
        </w:tc>
      </w:tr>
      <w:tr w:rsidR="00F85F04" w:rsidRPr="005821E0" w14:paraId="3BEDB171"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BD0885" w14:textId="77777777" w:rsidR="00F85F04" w:rsidRPr="005821E0" w:rsidRDefault="00F85F04" w:rsidP="00F85F04">
            <w:pPr>
              <w:snapToGrid w:val="0"/>
              <w:jc w:val="both"/>
            </w:pPr>
            <w:r w:rsidRPr="005821E0">
              <w:rPr>
                <w:b/>
                <w:bCs/>
                <w:color w:val="000000"/>
                <w:szCs w:val="24"/>
              </w:rPr>
              <w:t>Už pasiūlymą atsakingo asmens</w:t>
            </w:r>
            <w:r w:rsidR="00C441EF" w:rsidRPr="005821E0">
              <w:t xml:space="preserve"> </w:t>
            </w:r>
            <w:r w:rsidR="00C441EF" w:rsidRPr="005821E0">
              <w:rPr>
                <w:b/>
                <w:bCs/>
              </w:rPr>
              <w:t>kontaktinė informacija</w:t>
            </w:r>
            <w:r w:rsidRPr="005821E0">
              <w:rPr>
                <w:b/>
                <w:bCs/>
                <w:color w:val="000000"/>
                <w:szCs w:val="24"/>
              </w:rPr>
              <w:t xml:space="preserve"> </w:t>
            </w:r>
            <w:r w:rsidR="00C441EF" w:rsidRPr="005821E0">
              <w:rPr>
                <w:color w:val="000000"/>
                <w:szCs w:val="24"/>
              </w:rPr>
              <w:t>(</w:t>
            </w:r>
            <w:r w:rsidRPr="005821E0">
              <w:rPr>
                <w:color w:val="000000"/>
                <w:szCs w:val="24"/>
              </w:rPr>
              <w:t>vardas, pavardė</w:t>
            </w:r>
            <w:r w:rsidR="00C441EF" w:rsidRPr="005821E0">
              <w:rPr>
                <w:color w:val="000000"/>
                <w:szCs w:val="24"/>
              </w:rPr>
              <w:t>,</w:t>
            </w:r>
            <w:r w:rsidR="00C441EF" w:rsidRPr="005821E0">
              <w:rPr>
                <w:b/>
                <w:bCs/>
                <w:color w:val="000000"/>
                <w:szCs w:val="24"/>
              </w:rPr>
              <w:t xml:space="preserve"> </w:t>
            </w:r>
            <w:r w:rsidR="00351077" w:rsidRPr="005821E0">
              <w:t>telefono numeris, el. pašto adresas)</w:t>
            </w:r>
          </w:p>
          <w:p w14:paraId="2FFC9F4C" w14:textId="77777777" w:rsidR="00EA671F" w:rsidRPr="005821E0" w:rsidRDefault="00EA671F" w:rsidP="00F85F04">
            <w:pPr>
              <w:snapToGrid w:val="0"/>
              <w:jc w:val="both"/>
              <w:rPr>
                <w:b/>
                <w:bCs/>
                <w:color w:val="000000"/>
                <w:szCs w:val="24"/>
              </w:rPr>
            </w:pPr>
          </w:p>
          <w:p w14:paraId="0977FD4E" w14:textId="77777777" w:rsidR="007C70D3" w:rsidRPr="005821E0" w:rsidRDefault="007C70D3" w:rsidP="00F85F0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5B3D52E1" w14:textId="77777777" w:rsidR="007C70D3" w:rsidRPr="005821E0" w:rsidRDefault="007C70D3" w:rsidP="00F85F04">
            <w:pPr>
              <w:snapToGrid w:val="0"/>
              <w:jc w:val="both"/>
              <w:rPr>
                <w:color w:val="000000"/>
              </w:rPr>
            </w:pPr>
          </w:p>
          <w:p w14:paraId="5AA16EC2" w14:textId="77777777" w:rsidR="00F85F04" w:rsidRPr="005821E0" w:rsidRDefault="00F85F04" w:rsidP="00F85F04">
            <w:pPr>
              <w:snapToGrid w:val="0"/>
              <w:jc w:val="both"/>
              <w:rPr>
                <w:color w:val="000000"/>
              </w:rPr>
            </w:pPr>
          </w:p>
          <w:p w14:paraId="7E22ED54" w14:textId="77777777" w:rsidR="00F85F04" w:rsidRPr="005821E0" w:rsidRDefault="00F85F04" w:rsidP="00F85F04">
            <w:pPr>
              <w:snapToGrid w:val="0"/>
              <w:jc w:val="both"/>
              <w:rPr>
                <w:color w:val="000000"/>
              </w:rPr>
            </w:pPr>
          </w:p>
          <w:p w14:paraId="1CF79C17" w14:textId="77777777" w:rsidR="00F85F04" w:rsidRPr="005821E0" w:rsidRDefault="00F85F04" w:rsidP="00F85F04">
            <w:pPr>
              <w:snapToGrid w:val="0"/>
              <w:jc w:val="both"/>
              <w:rPr>
                <w:color w:val="000000"/>
              </w:rPr>
            </w:pPr>
          </w:p>
          <w:p w14:paraId="622BD979" w14:textId="77777777" w:rsidR="00F85F04" w:rsidRPr="005821E0" w:rsidRDefault="00F85F04" w:rsidP="00F85F04">
            <w:pPr>
              <w:snapToGrid w:val="0"/>
              <w:jc w:val="both"/>
              <w:rPr>
                <w:color w:val="000000"/>
              </w:rPr>
            </w:pPr>
          </w:p>
          <w:p w14:paraId="4742DCDC" w14:textId="77777777" w:rsidR="00F85F04" w:rsidRPr="005821E0" w:rsidRDefault="00F85F04" w:rsidP="00F85F04">
            <w:pPr>
              <w:snapToGrid w:val="0"/>
              <w:jc w:val="both"/>
              <w:rPr>
                <w:color w:val="000000"/>
              </w:rPr>
            </w:pPr>
          </w:p>
          <w:p w14:paraId="6B1FBEF5" w14:textId="77777777" w:rsidR="00F85F04" w:rsidRPr="005821E0" w:rsidRDefault="00F85F04" w:rsidP="00F85F04">
            <w:pPr>
              <w:snapToGrid w:val="0"/>
              <w:jc w:val="both"/>
              <w:rPr>
                <w:color w:val="000000"/>
              </w:rPr>
            </w:pPr>
          </w:p>
        </w:tc>
      </w:tr>
    </w:tbl>
    <w:p w14:paraId="28BD2062" w14:textId="77777777" w:rsidR="001F16F4" w:rsidRPr="005821E0"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7A900B64" w14:textId="77777777" w:rsidR="001F16F4" w:rsidRPr="005821E0" w:rsidRDefault="00454A8A" w:rsidP="0083023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5821E0">
        <w:rPr>
          <w:b/>
          <w:bCs/>
        </w:rPr>
        <w:t>2 lentelė.</w:t>
      </w:r>
      <w:r w:rsidRPr="005821E0">
        <w:t xml:space="preserve"> Informacija apie ūkio subjektus, kurių pajėgumais tiekėjas </w:t>
      </w:r>
      <w:r w:rsidRPr="005821E0">
        <w:rPr>
          <w:b/>
          <w:bCs/>
          <w:u w:val="single"/>
        </w:rPr>
        <w:t>remiasi</w:t>
      </w:r>
      <w:r w:rsidRPr="005821E0">
        <w:t>, kad atitiktų keliamus kvalifikacijos reikalavimus</w:t>
      </w:r>
      <w:r w:rsidRPr="005821E0">
        <w:rPr>
          <w:b/>
          <w:bCs/>
          <w:i/>
          <w:iCs/>
        </w:rPr>
        <w:t xml:space="preserve"> </w:t>
      </w:r>
      <w:r w:rsidRPr="005821E0">
        <w:rPr>
          <w:i/>
          <w:iCs/>
        </w:rPr>
        <w:t>(jeigu tokie reikalavimai keliami)</w:t>
      </w:r>
      <w:r w:rsidR="00572A64" w:rsidRPr="005821E0">
        <w:rPr>
          <w:i/>
          <w:iCs/>
        </w:rPr>
        <w:t xml:space="preserve"> </w:t>
      </w:r>
      <w:r w:rsidRPr="005821E0">
        <w:rPr>
          <w:i/>
          <w:iCs/>
        </w:rPr>
        <w:t>(nurod</w:t>
      </w:r>
      <w:r w:rsidR="00572A64" w:rsidRPr="005821E0">
        <w:rPr>
          <w:i/>
          <w:iCs/>
        </w:rPr>
        <w:t>yti</w:t>
      </w:r>
      <w:r w:rsidRPr="005821E0">
        <w:rPr>
          <w:i/>
          <w:iCs/>
        </w:rPr>
        <w:t xml:space="preserve"> </w:t>
      </w:r>
      <w:proofErr w:type="spellStart"/>
      <w:r w:rsidRPr="005821E0">
        <w:rPr>
          <w:i/>
          <w:iCs/>
        </w:rPr>
        <w:t>kvazisubtiekėj</w:t>
      </w:r>
      <w:r w:rsidR="00572A64" w:rsidRPr="005821E0">
        <w:rPr>
          <w:i/>
          <w:iCs/>
        </w:rPr>
        <w:t>us</w:t>
      </w:r>
      <w:proofErr w:type="spellEnd"/>
      <w:r w:rsidRPr="005821E0">
        <w:rPr>
          <w:i/>
          <w:iCs/>
        </w:rPr>
        <w:t xml:space="preserve"> (specialist</w:t>
      </w:r>
      <w:r w:rsidR="00572A64" w:rsidRPr="005821E0">
        <w:rPr>
          <w:i/>
          <w:iCs/>
        </w:rPr>
        <w:t>us</w:t>
      </w:r>
      <w:r w:rsidRPr="005821E0">
        <w:rPr>
          <w:i/>
          <w:iCs/>
        </w:rPr>
        <w:t>) – fizini</w:t>
      </w:r>
      <w:r w:rsidR="00572A64" w:rsidRPr="005821E0">
        <w:rPr>
          <w:i/>
          <w:iCs/>
        </w:rPr>
        <w:t>us</w:t>
      </w:r>
      <w:r w:rsidRPr="005821E0">
        <w:rPr>
          <w:i/>
          <w:iCs/>
        </w:rPr>
        <w:t xml:space="preserve">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85F04" w:rsidRPr="005821E0" w14:paraId="2D9F49A3"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0311F996" w14:textId="77777777" w:rsidR="00F85F04" w:rsidRPr="005821E0" w:rsidRDefault="00F85F04" w:rsidP="00830234">
            <w:pPr>
              <w:snapToGrid w:val="0"/>
              <w:rPr>
                <w:b/>
                <w:bCs/>
              </w:rPr>
            </w:pPr>
            <w:r w:rsidRPr="005821E0">
              <w:rPr>
                <w:b/>
                <w:bCs/>
                <w:color w:val="000000"/>
                <w:spacing w:val="-4"/>
                <w:szCs w:val="24"/>
              </w:rPr>
              <w:t xml:space="preserve">Ūkio subjekto </w:t>
            </w:r>
            <w:r w:rsidRPr="005821E0">
              <w:rPr>
                <w:b/>
                <w:bCs/>
                <w:color w:val="000000"/>
                <w:szCs w:val="24"/>
              </w:rPr>
              <w:t>pavadinimas (-ai)</w:t>
            </w:r>
            <w:r w:rsidR="007028AA" w:rsidRPr="005821E0">
              <w:rPr>
                <w:b/>
                <w:bCs/>
                <w:color w:val="000000"/>
                <w:szCs w:val="24"/>
              </w:rPr>
              <w:t>,</w:t>
            </w:r>
            <w:r w:rsidR="00491953" w:rsidRPr="005821E0">
              <w:rPr>
                <w:b/>
                <w:bCs/>
              </w:rPr>
              <w:t xml:space="preserve"> juridinio asmens kodas</w:t>
            </w:r>
            <w:r w:rsidR="00083089" w:rsidRPr="005821E0">
              <w:rPr>
                <w:b/>
                <w:bCs/>
              </w:rPr>
              <w:t xml:space="preserve"> </w:t>
            </w:r>
            <w:r w:rsidR="00083089" w:rsidRPr="005821E0">
              <w:rPr>
                <w:b/>
                <w:bCs/>
                <w:color w:val="000000"/>
                <w:szCs w:val="24"/>
              </w:rPr>
              <w:t>(-ai)</w:t>
            </w:r>
          </w:p>
          <w:p w14:paraId="63A0A583" w14:textId="77777777" w:rsidR="00F85F04" w:rsidRPr="005821E0" w:rsidRDefault="00F85F04" w:rsidP="00830234">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24FA915F" w14:textId="77777777" w:rsidR="00F85F04" w:rsidRPr="005821E0" w:rsidRDefault="00F85F04" w:rsidP="00830234">
            <w:pPr>
              <w:snapToGrid w:val="0"/>
              <w:jc w:val="both"/>
              <w:rPr>
                <w:color w:val="000000"/>
                <w:szCs w:val="24"/>
                <w:lang w:eastAsia="zh-CN"/>
              </w:rPr>
            </w:pPr>
          </w:p>
          <w:p w14:paraId="3BA7C0E1" w14:textId="77777777" w:rsidR="00F85F04" w:rsidRPr="005821E0" w:rsidRDefault="00F85F04" w:rsidP="00830234">
            <w:pPr>
              <w:snapToGrid w:val="0"/>
              <w:jc w:val="both"/>
              <w:rPr>
                <w:color w:val="000000"/>
                <w:szCs w:val="24"/>
                <w:lang w:eastAsia="zh-CN"/>
              </w:rPr>
            </w:pPr>
          </w:p>
        </w:tc>
      </w:tr>
      <w:tr w:rsidR="00454A8A" w:rsidRPr="005821E0" w14:paraId="171F476A" w14:textId="77777777">
        <w:tc>
          <w:tcPr>
            <w:tcW w:w="5061" w:type="dxa"/>
            <w:tcBorders>
              <w:top w:val="single" w:sz="4" w:space="0" w:color="000000"/>
              <w:left w:val="single" w:sz="4" w:space="0" w:color="000000"/>
              <w:bottom w:val="single" w:sz="4" w:space="0" w:color="000000"/>
              <w:right w:val="nil"/>
            </w:tcBorders>
            <w:shd w:val="clear" w:color="auto" w:fill="F2F2F2"/>
          </w:tcPr>
          <w:p w14:paraId="52D8BA25" w14:textId="77777777" w:rsidR="00454A8A" w:rsidRPr="005821E0" w:rsidRDefault="00454A8A" w:rsidP="00454A8A">
            <w:pPr>
              <w:snapToGrid w:val="0"/>
              <w:rPr>
                <w:b/>
                <w:bCs/>
                <w:color w:val="000000"/>
                <w:szCs w:val="24"/>
              </w:rPr>
            </w:pPr>
            <w:r w:rsidRPr="005821E0">
              <w:rPr>
                <w:b/>
                <w:bCs/>
                <w:color w:val="000000"/>
                <w:spacing w:val="-4"/>
                <w:szCs w:val="24"/>
              </w:rPr>
              <w:t xml:space="preserve">Ūkio subjekto </w:t>
            </w:r>
            <w:r w:rsidRPr="005821E0">
              <w:rPr>
                <w:b/>
                <w:bCs/>
                <w:color w:val="000000"/>
                <w:szCs w:val="24"/>
              </w:rPr>
              <w:t>adresas (-ai)</w:t>
            </w:r>
          </w:p>
          <w:p w14:paraId="5F6A05AA" w14:textId="77777777" w:rsidR="00454A8A" w:rsidRPr="005821E0" w:rsidRDefault="00454A8A" w:rsidP="00F85F04">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01683E00" w14:textId="77777777" w:rsidR="00454A8A" w:rsidRPr="005821E0" w:rsidRDefault="00454A8A" w:rsidP="00F85F04">
            <w:pPr>
              <w:snapToGrid w:val="0"/>
              <w:jc w:val="both"/>
              <w:rPr>
                <w:color w:val="000000"/>
                <w:szCs w:val="24"/>
                <w:lang w:eastAsia="zh-CN"/>
              </w:rPr>
            </w:pPr>
          </w:p>
        </w:tc>
      </w:tr>
      <w:tr w:rsidR="00024B76" w:rsidRPr="005821E0" w14:paraId="2D6A2CD9" w14:textId="77777777">
        <w:tc>
          <w:tcPr>
            <w:tcW w:w="5061" w:type="dxa"/>
            <w:tcBorders>
              <w:top w:val="single" w:sz="4" w:space="0" w:color="000000"/>
              <w:left w:val="single" w:sz="4" w:space="0" w:color="000000"/>
              <w:bottom w:val="single" w:sz="4" w:space="0" w:color="000000"/>
              <w:right w:val="nil"/>
            </w:tcBorders>
            <w:shd w:val="clear" w:color="auto" w:fill="F2F2F2"/>
          </w:tcPr>
          <w:p w14:paraId="260376F1" w14:textId="77777777" w:rsidR="00024B76" w:rsidRPr="005821E0" w:rsidRDefault="00024B76" w:rsidP="00454A8A">
            <w:pPr>
              <w:snapToGrid w:val="0"/>
              <w:rPr>
                <w:b/>
                <w:bCs/>
                <w:color w:val="000000"/>
                <w:spacing w:val="-4"/>
                <w:szCs w:val="24"/>
              </w:rPr>
            </w:pPr>
            <w:r w:rsidRPr="005821E0">
              <w:rPr>
                <w:b/>
                <w:bCs/>
                <w:color w:val="000000"/>
                <w:szCs w:val="24"/>
              </w:rPr>
              <w:t>Įsipareigojimų dalis</w:t>
            </w:r>
            <w:r w:rsidRPr="005821E0">
              <w:rPr>
                <w:color w:val="000000"/>
                <w:szCs w:val="24"/>
              </w:rPr>
              <w:t xml:space="preserve"> (</w:t>
            </w:r>
            <w:r w:rsidRPr="005821E0">
              <w:rPr>
                <w:color w:val="000000"/>
              </w:rPr>
              <w:t>nurod</w:t>
            </w:r>
            <w:r w:rsidR="00572A64" w:rsidRPr="005821E0">
              <w:rPr>
                <w:color w:val="000000"/>
              </w:rPr>
              <w:t>yti pavadinimą</w:t>
            </w:r>
            <w:r w:rsidRPr="005821E0">
              <w:rPr>
                <w:color w:val="000000"/>
              </w:rPr>
              <w:t xml:space="preserve"> pirkimo s</w:t>
            </w:r>
            <w:r w:rsidRPr="005821E0">
              <w:rPr>
                <w:bCs/>
              </w:rPr>
              <w:t>utarties objekto dalies, perduodamos vykdyti ūkio subjektui, vert</w:t>
            </w:r>
            <w:r w:rsidR="00572A64" w:rsidRPr="005821E0">
              <w:rPr>
                <w:bCs/>
              </w:rPr>
              <w:t>ę</w:t>
            </w:r>
            <w:r w:rsidRPr="005821E0">
              <w:rPr>
                <w:bCs/>
              </w:rPr>
              <w:t xml:space="preserve"> Eur arba dal</w:t>
            </w:r>
            <w:r w:rsidR="00572A64" w:rsidRPr="005821E0">
              <w:rPr>
                <w:bCs/>
              </w:rPr>
              <w:t>į</w:t>
            </w:r>
            <w:r w:rsidRPr="005821E0">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6DF6BAD3" w14:textId="77777777" w:rsidR="00024B76" w:rsidRPr="005821E0" w:rsidRDefault="00024B76" w:rsidP="00F85F04">
            <w:pPr>
              <w:snapToGrid w:val="0"/>
              <w:jc w:val="both"/>
              <w:rPr>
                <w:color w:val="000000"/>
                <w:szCs w:val="24"/>
                <w:lang w:eastAsia="zh-CN"/>
              </w:rPr>
            </w:pPr>
          </w:p>
        </w:tc>
      </w:tr>
      <w:tr w:rsidR="00AB5F41" w:rsidRPr="005821E0" w14:paraId="7E9CB9F9" w14:textId="77777777">
        <w:tc>
          <w:tcPr>
            <w:tcW w:w="5061" w:type="dxa"/>
            <w:tcBorders>
              <w:top w:val="single" w:sz="4" w:space="0" w:color="000000"/>
              <w:left w:val="single" w:sz="4" w:space="0" w:color="000000"/>
              <w:bottom w:val="single" w:sz="4" w:space="0" w:color="000000"/>
              <w:right w:val="nil"/>
            </w:tcBorders>
            <w:shd w:val="clear" w:color="auto" w:fill="F2F2F2"/>
          </w:tcPr>
          <w:p w14:paraId="5D474A2F" w14:textId="77777777" w:rsidR="00752532" w:rsidRPr="005821E0" w:rsidRDefault="00AB5F41" w:rsidP="00F85F04">
            <w:pPr>
              <w:snapToGrid w:val="0"/>
              <w:rPr>
                <w:color w:val="000000"/>
                <w:szCs w:val="24"/>
              </w:rPr>
            </w:pPr>
            <w:proofErr w:type="spellStart"/>
            <w:r w:rsidRPr="005821E0">
              <w:rPr>
                <w:b/>
                <w:bCs/>
                <w:color w:val="000000"/>
                <w:spacing w:val="-4"/>
                <w:szCs w:val="24"/>
              </w:rPr>
              <w:lastRenderedPageBreak/>
              <w:t>Kvazisubtiekėjai</w:t>
            </w:r>
            <w:proofErr w:type="spellEnd"/>
            <w:r w:rsidRPr="005821E0">
              <w:rPr>
                <w:color w:val="000000"/>
                <w:spacing w:val="-4"/>
                <w:szCs w:val="24"/>
              </w:rPr>
              <w:t xml:space="preserve">, kuriais bus remiamasi įrodinėjant tiekėjo kvalifikaciją ir vykdant sutartį, tačiau jie nėra tiekėjo ar tiekėjo pasitelkiamo (-ų) ūkio subjekto </w:t>
            </w:r>
            <w:r w:rsidRPr="005821E0">
              <w:rPr>
                <w:color w:val="000000"/>
                <w:szCs w:val="24"/>
              </w:rPr>
              <w:t>darbuotojai pasiūlymo pateikimo metu, bet laimėjimo atveju būtų įdarbinti</w:t>
            </w:r>
            <w:r w:rsidR="00FB65B4" w:rsidRPr="005821E0">
              <w:rPr>
                <w:color w:val="000000"/>
                <w:szCs w:val="24"/>
              </w:rPr>
              <w:t>. J</w:t>
            </w:r>
            <w:r w:rsidRPr="005821E0">
              <w:rPr>
                <w:color w:val="000000"/>
                <w:szCs w:val="24"/>
              </w:rPr>
              <w:t>ų atliekamo darbo (ų), paslaugos (-ų) pavadinimas (ai)</w:t>
            </w:r>
            <w:r w:rsidR="00906B03" w:rsidRPr="005821E0">
              <w:rPr>
                <w:color w:val="000000"/>
                <w:szCs w:val="24"/>
              </w:rPr>
              <w:t>.</w:t>
            </w:r>
          </w:p>
        </w:tc>
        <w:tc>
          <w:tcPr>
            <w:tcW w:w="4869" w:type="dxa"/>
            <w:tcBorders>
              <w:top w:val="single" w:sz="4" w:space="0" w:color="000000"/>
              <w:left w:val="single" w:sz="4" w:space="0" w:color="000000"/>
              <w:bottom w:val="single" w:sz="4" w:space="0" w:color="000000"/>
              <w:right w:val="single" w:sz="4" w:space="0" w:color="000000"/>
            </w:tcBorders>
          </w:tcPr>
          <w:p w14:paraId="12F5E69C" w14:textId="77777777" w:rsidR="00AB5F41" w:rsidRPr="005821E0" w:rsidRDefault="00AB5F41" w:rsidP="00F85F04">
            <w:pPr>
              <w:snapToGrid w:val="0"/>
              <w:jc w:val="both"/>
              <w:rPr>
                <w:color w:val="000000"/>
                <w:szCs w:val="24"/>
                <w:lang w:eastAsia="zh-CN"/>
              </w:rPr>
            </w:pPr>
          </w:p>
        </w:tc>
      </w:tr>
    </w:tbl>
    <w:p w14:paraId="5D977459" w14:textId="77777777" w:rsidR="00AB5F41" w:rsidRPr="005821E0" w:rsidRDefault="00F85F04" w:rsidP="007C70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5821E0">
        <w:rPr>
          <w:kern w:val="2"/>
          <w:szCs w:val="24"/>
          <w:lang w:eastAsia="hi-IN" w:bidi="hi-IN"/>
        </w:rPr>
        <w:tab/>
      </w:r>
    </w:p>
    <w:p w14:paraId="165773F2" w14:textId="77777777" w:rsidR="008316F5" w:rsidRPr="005821E0" w:rsidRDefault="00AB5F41" w:rsidP="00830234">
      <w:pPr>
        <w:tabs>
          <w:tab w:val="left" w:pos="567"/>
        </w:tabs>
        <w:jc w:val="both"/>
        <w:rPr>
          <w:szCs w:val="24"/>
        </w:rPr>
      </w:pPr>
      <w:r w:rsidRPr="005821E0">
        <w:rPr>
          <w:rFonts w:cs="Calibri"/>
          <w:b/>
          <w:bCs/>
          <w:szCs w:val="24"/>
        </w:rPr>
        <w:t>3 lentelė</w:t>
      </w:r>
      <w:r w:rsidRPr="005821E0">
        <w:rPr>
          <w:rFonts w:cs="Calibri"/>
          <w:szCs w:val="24"/>
        </w:rPr>
        <w:t>. Informacija apie žinom</w:t>
      </w:r>
      <w:r w:rsidR="00830234" w:rsidRPr="005821E0">
        <w:rPr>
          <w:rFonts w:cs="Calibri"/>
          <w:szCs w:val="24"/>
        </w:rPr>
        <w:t>us</w:t>
      </w:r>
      <w:r w:rsidRPr="005821E0">
        <w:rPr>
          <w:rFonts w:cs="Calibri"/>
          <w:szCs w:val="24"/>
        </w:rPr>
        <w:t xml:space="preserve"> </w:t>
      </w:r>
      <w:r w:rsidR="00830234" w:rsidRPr="005821E0">
        <w:rPr>
          <w:color w:val="000000"/>
          <w:spacing w:val="-4"/>
          <w:szCs w:val="24"/>
        </w:rPr>
        <w:t>subrangovus (-ą), subtiekėjus (-ą), subteikėjus (</w:t>
      </w:r>
      <w:r w:rsidR="00830234" w:rsidRPr="005821E0">
        <w:rPr>
          <w:color w:val="000000"/>
          <w:spacing w:val="-4"/>
          <w:szCs w:val="24"/>
        </w:rPr>
        <w:noBreakHyphen/>
        <w:t>ą)</w:t>
      </w:r>
      <w:r w:rsidRPr="005821E0">
        <w:rPr>
          <w:rFonts w:cs="Calibri"/>
          <w:szCs w:val="24"/>
        </w:rPr>
        <w:t xml:space="preserve">, </w:t>
      </w:r>
      <w:r w:rsidRPr="005821E0">
        <w:rPr>
          <w:szCs w:val="24"/>
        </w:rPr>
        <w:t xml:space="preserve">kurių pajėgumais tiekėjas </w:t>
      </w:r>
      <w:r w:rsidRPr="005821E0">
        <w:rPr>
          <w:b/>
          <w:bCs/>
          <w:szCs w:val="24"/>
          <w:u w:val="single"/>
        </w:rPr>
        <w:t>nesiremia</w:t>
      </w:r>
      <w:r w:rsidR="00024B76" w:rsidRPr="005821E0">
        <w:rPr>
          <w:szCs w:val="24"/>
        </w:rPr>
        <w:t>, kad atitiktų keliamus kvalifikacijos reikalavimus.</w:t>
      </w:r>
    </w:p>
    <w:p w14:paraId="3407B6D3" w14:textId="77777777" w:rsidR="00024B76" w:rsidRPr="005821E0" w:rsidRDefault="00024B76" w:rsidP="00830234">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454A8A" w:rsidRPr="005821E0" w14:paraId="794C0211" w14:textId="77777777">
        <w:tc>
          <w:tcPr>
            <w:tcW w:w="5061" w:type="dxa"/>
            <w:tcBorders>
              <w:top w:val="single" w:sz="4" w:space="0" w:color="000000"/>
              <w:left w:val="single" w:sz="4" w:space="0" w:color="000000"/>
              <w:bottom w:val="single" w:sz="4" w:space="0" w:color="000000"/>
              <w:right w:val="nil"/>
            </w:tcBorders>
            <w:shd w:val="clear" w:color="auto" w:fill="F2F2F2"/>
          </w:tcPr>
          <w:p w14:paraId="26FD8110" w14:textId="77777777" w:rsidR="00454A8A" w:rsidRPr="005821E0" w:rsidRDefault="00454A8A" w:rsidP="00454A8A">
            <w:pPr>
              <w:snapToGrid w:val="0"/>
              <w:rPr>
                <w:b/>
                <w:bCs/>
                <w:color w:val="000000"/>
                <w:szCs w:val="24"/>
              </w:rPr>
            </w:pPr>
            <w:r w:rsidRPr="005821E0">
              <w:rPr>
                <w:b/>
                <w:bCs/>
                <w:color w:val="000000"/>
                <w:spacing w:val="-4"/>
                <w:szCs w:val="24"/>
              </w:rPr>
              <w:t>Subrangovo (-ų), subtiekėjo (-ų), subteikėjo  (</w:t>
            </w:r>
            <w:r w:rsidRPr="005821E0">
              <w:rPr>
                <w:b/>
                <w:bCs/>
                <w:color w:val="000000"/>
                <w:spacing w:val="-4"/>
                <w:szCs w:val="24"/>
              </w:rPr>
              <w:noBreakHyphen/>
              <w:t>ų),</w:t>
            </w:r>
            <w:r w:rsidRPr="005821E0">
              <w:rPr>
                <w:b/>
                <w:bCs/>
                <w:color w:val="000000"/>
                <w:szCs w:val="24"/>
              </w:rPr>
              <w:t xml:space="preserve"> pavadinimas (-ai), </w:t>
            </w:r>
            <w:r w:rsidRPr="005821E0">
              <w:rPr>
                <w:b/>
                <w:bCs/>
              </w:rPr>
              <w:t>juridinio asmens kodas</w:t>
            </w:r>
            <w:r w:rsidR="00EC2421" w:rsidRPr="005821E0">
              <w:rPr>
                <w:b/>
                <w:bCs/>
              </w:rPr>
              <w:t xml:space="preserve"> </w:t>
            </w:r>
            <w:r w:rsidR="00EC2421" w:rsidRPr="005821E0">
              <w:rPr>
                <w:b/>
                <w:bCs/>
                <w:color w:val="000000"/>
                <w:szCs w:val="24"/>
              </w:rPr>
              <w:t>(-ai)</w:t>
            </w:r>
          </w:p>
          <w:p w14:paraId="664D166E" w14:textId="77777777" w:rsidR="00906B03" w:rsidRPr="005821E0" w:rsidRDefault="00906B03" w:rsidP="00454A8A">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6626F13" w14:textId="77777777" w:rsidR="00454A8A" w:rsidRPr="005821E0" w:rsidRDefault="00454A8A">
            <w:pPr>
              <w:snapToGrid w:val="0"/>
              <w:jc w:val="both"/>
              <w:rPr>
                <w:color w:val="000000"/>
                <w:szCs w:val="24"/>
                <w:lang w:eastAsia="zh-CN"/>
              </w:rPr>
            </w:pPr>
          </w:p>
        </w:tc>
      </w:tr>
      <w:tr w:rsidR="00454A8A" w:rsidRPr="005821E0" w14:paraId="4DF4817F" w14:textId="77777777">
        <w:tc>
          <w:tcPr>
            <w:tcW w:w="5061" w:type="dxa"/>
            <w:tcBorders>
              <w:top w:val="single" w:sz="4" w:space="0" w:color="000000"/>
              <w:left w:val="single" w:sz="4" w:space="0" w:color="000000"/>
              <w:bottom w:val="single" w:sz="4" w:space="0" w:color="000000"/>
              <w:right w:val="nil"/>
            </w:tcBorders>
            <w:shd w:val="clear" w:color="auto" w:fill="F2F2F2"/>
          </w:tcPr>
          <w:p w14:paraId="73F84208" w14:textId="77777777" w:rsidR="00454A8A" w:rsidRPr="005821E0" w:rsidRDefault="00454A8A">
            <w:pPr>
              <w:snapToGrid w:val="0"/>
              <w:rPr>
                <w:b/>
                <w:bCs/>
                <w:color w:val="000000"/>
                <w:szCs w:val="24"/>
              </w:rPr>
            </w:pPr>
            <w:r w:rsidRPr="005821E0">
              <w:rPr>
                <w:b/>
                <w:bCs/>
                <w:color w:val="000000"/>
                <w:szCs w:val="24"/>
              </w:rPr>
              <w:t>Adresas (-ai)</w:t>
            </w:r>
          </w:p>
          <w:p w14:paraId="160A107D" w14:textId="77777777" w:rsidR="00FC467C" w:rsidRPr="005821E0" w:rsidRDefault="00FC467C">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1B274E53" w14:textId="77777777" w:rsidR="00454A8A" w:rsidRPr="005821E0" w:rsidRDefault="00454A8A">
            <w:pPr>
              <w:snapToGrid w:val="0"/>
              <w:jc w:val="both"/>
              <w:rPr>
                <w:color w:val="000000"/>
                <w:szCs w:val="24"/>
                <w:lang w:eastAsia="zh-CN"/>
              </w:rPr>
            </w:pPr>
          </w:p>
        </w:tc>
      </w:tr>
      <w:tr w:rsidR="00454A8A" w:rsidRPr="005821E0" w14:paraId="00F9490A"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3818B995" w14:textId="77777777" w:rsidR="00454A8A" w:rsidRPr="005821E0" w:rsidRDefault="00D26EB7" w:rsidP="00D26EB7">
            <w:pPr>
              <w:snapToGrid w:val="0"/>
              <w:rPr>
                <w:b/>
                <w:bCs/>
                <w:color w:val="000000"/>
                <w:szCs w:val="24"/>
              </w:rPr>
            </w:pPr>
            <w:r w:rsidRPr="005821E0">
              <w:rPr>
                <w:b/>
                <w:bCs/>
                <w:color w:val="000000"/>
                <w:szCs w:val="24"/>
              </w:rPr>
              <w:t xml:space="preserve">Įsipareigojimų dalis </w:t>
            </w:r>
            <w:r w:rsidRPr="005821E0">
              <w:rPr>
                <w:color w:val="000000"/>
              </w:rPr>
              <w:t>(nurod</w:t>
            </w:r>
            <w:r w:rsidR="00906B03" w:rsidRPr="005821E0">
              <w:rPr>
                <w:color w:val="000000"/>
              </w:rPr>
              <w:t>yti pavadinimą</w:t>
            </w:r>
            <w:r w:rsidRPr="005821E0">
              <w:rPr>
                <w:color w:val="000000"/>
              </w:rPr>
              <w:t xml:space="preserve"> pirkimo s</w:t>
            </w:r>
            <w:r w:rsidRPr="005821E0">
              <w:rPr>
                <w:bCs/>
              </w:rPr>
              <w:t xml:space="preserve">utarties objekto dalies, perduodamos vykdyti </w:t>
            </w:r>
            <w:r w:rsidRPr="005821E0">
              <w:rPr>
                <w:color w:val="000000"/>
                <w:spacing w:val="-4"/>
                <w:szCs w:val="24"/>
              </w:rPr>
              <w:t>subrangovui / subtiekėjui / subteikėjui</w:t>
            </w:r>
            <w:r w:rsidRPr="005821E0">
              <w:rPr>
                <w:bCs/>
              </w:rPr>
              <w:t>, vert</w:t>
            </w:r>
            <w:r w:rsidR="00906B03" w:rsidRPr="005821E0">
              <w:rPr>
                <w:bCs/>
              </w:rPr>
              <w:t>ę</w:t>
            </w:r>
            <w:r w:rsidRPr="005821E0">
              <w:rPr>
                <w:bCs/>
              </w:rPr>
              <w:t xml:space="preserve"> Eur ar dal</w:t>
            </w:r>
            <w:r w:rsidR="00906B03" w:rsidRPr="005821E0">
              <w:rPr>
                <w:bCs/>
              </w:rPr>
              <w:t>į</w:t>
            </w:r>
            <w:r w:rsidRPr="005821E0">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279457CE" w14:textId="77777777" w:rsidR="00454A8A" w:rsidRPr="005821E0" w:rsidRDefault="00454A8A">
            <w:pPr>
              <w:snapToGrid w:val="0"/>
              <w:jc w:val="both"/>
              <w:rPr>
                <w:color w:val="000000"/>
                <w:szCs w:val="24"/>
                <w:lang w:eastAsia="zh-CN"/>
              </w:rPr>
            </w:pPr>
          </w:p>
        </w:tc>
      </w:tr>
    </w:tbl>
    <w:p w14:paraId="7673B7E1" w14:textId="77777777" w:rsidR="00AB5F41" w:rsidRPr="005821E0" w:rsidRDefault="00AB5F41"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A11B673" w14:textId="77777777" w:rsidR="002E4BCD" w:rsidRPr="002E4BCD" w:rsidRDefault="008316F5" w:rsidP="002E4BCD">
      <w:pPr>
        <w:jc w:val="both"/>
        <w:rPr>
          <w:rFonts w:ascii="Calibri" w:eastAsia="Times New Roman" w:hAnsi="Calibri" w:cs="Calibri"/>
          <w:color w:val="000000"/>
          <w:szCs w:val="24"/>
          <w:lang w:val="en-US" w:eastAsia="en-US"/>
        </w:rPr>
      </w:pPr>
      <w:r w:rsidRPr="005821E0">
        <w:rPr>
          <w:kern w:val="2"/>
          <w:szCs w:val="24"/>
          <w:lang w:eastAsia="hi-IN" w:bidi="hi-IN"/>
        </w:rPr>
        <w:tab/>
      </w:r>
      <w:proofErr w:type="spellStart"/>
      <w:r w:rsidR="002E4BCD" w:rsidRPr="002E4BCD">
        <w:rPr>
          <w:rFonts w:eastAsia="Times New Roman"/>
          <w:color w:val="000000"/>
          <w:szCs w:val="24"/>
          <w:lang w:val="en-US" w:eastAsia="en-US"/>
        </w:rPr>
        <w:t>Šiuo</w:t>
      </w:r>
      <w:proofErr w:type="spellEnd"/>
      <w:r w:rsidR="002E4BCD" w:rsidRPr="002E4BCD">
        <w:rPr>
          <w:rFonts w:eastAsia="Times New Roman"/>
          <w:color w:val="000000"/>
          <w:szCs w:val="24"/>
          <w:lang w:val="en-US" w:eastAsia="en-US"/>
        </w:rPr>
        <w:t xml:space="preserve"> </w:t>
      </w:r>
      <w:proofErr w:type="spellStart"/>
      <w:r w:rsidR="002E4BCD" w:rsidRPr="002E4BCD">
        <w:rPr>
          <w:rFonts w:eastAsia="Times New Roman"/>
          <w:color w:val="000000"/>
          <w:szCs w:val="24"/>
          <w:lang w:val="en-US" w:eastAsia="en-US"/>
        </w:rPr>
        <w:t>pasiūlymu</w:t>
      </w:r>
      <w:proofErr w:type="spellEnd"/>
      <w:r w:rsidR="002E4BCD" w:rsidRPr="002E4BCD">
        <w:rPr>
          <w:rFonts w:eastAsia="Times New Roman"/>
          <w:color w:val="000000"/>
          <w:szCs w:val="24"/>
          <w:lang w:val="en-US" w:eastAsia="en-US"/>
        </w:rPr>
        <w:t xml:space="preserve"> </w:t>
      </w:r>
      <w:proofErr w:type="spellStart"/>
      <w:r w:rsidR="002E4BCD" w:rsidRPr="002E4BCD">
        <w:rPr>
          <w:rFonts w:eastAsia="Times New Roman"/>
          <w:color w:val="000000"/>
          <w:szCs w:val="24"/>
          <w:lang w:val="en-US" w:eastAsia="en-US"/>
        </w:rPr>
        <w:t>pažymime</w:t>
      </w:r>
      <w:proofErr w:type="spellEnd"/>
      <w:r w:rsidR="002E4BCD" w:rsidRPr="002E4BCD">
        <w:rPr>
          <w:rFonts w:eastAsia="Times New Roman"/>
          <w:color w:val="000000"/>
          <w:szCs w:val="24"/>
          <w:lang w:val="en-US" w:eastAsia="en-US"/>
        </w:rPr>
        <w:t xml:space="preserve">, </w:t>
      </w:r>
      <w:proofErr w:type="spellStart"/>
      <w:r w:rsidR="002E4BCD" w:rsidRPr="002E4BCD">
        <w:rPr>
          <w:rFonts w:eastAsia="Times New Roman"/>
          <w:color w:val="000000"/>
          <w:szCs w:val="24"/>
          <w:lang w:val="en-US" w:eastAsia="en-US"/>
        </w:rPr>
        <w:t>kad</w:t>
      </w:r>
      <w:proofErr w:type="spellEnd"/>
      <w:r w:rsidR="002E4BCD" w:rsidRPr="002E4BCD">
        <w:rPr>
          <w:rFonts w:eastAsia="Times New Roman"/>
          <w:color w:val="000000"/>
          <w:szCs w:val="24"/>
          <w:lang w:val="en-US" w:eastAsia="en-US"/>
        </w:rPr>
        <w:t xml:space="preserve"> </w:t>
      </w:r>
      <w:proofErr w:type="spellStart"/>
      <w:r w:rsidR="002E4BCD" w:rsidRPr="002E4BCD">
        <w:rPr>
          <w:rFonts w:eastAsia="Times New Roman"/>
          <w:color w:val="000000"/>
          <w:szCs w:val="24"/>
          <w:lang w:val="en-US" w:eastAsia="en-US"/>
        </w:rPr>
        <w:t>sutinkame</w:t>
      </w:r>
      <w:proofErr w:type="spellEnd"/>
      <w:r w:rsidR="002E4BCD" w:rsidRPr="002E4BCD">
        <w:rPr>
          <w:rFonts w:eastAsia="Times New Roman"/>
          <w:color w:val="000000"/>
          <w:szCs w:val="24"/>
          <w:lang w:val="en-US" w:eastAsia="en-US"/>
        </w:rPr>
        <w:t xml:space="preserve"> </w:t>
      </w:r>
      <w:proofErr w:type="spellStart"/>
      <w:r w:rsidR="002E4BCD" w:rsidRPr="002E4BCD">
        <w:rPr>
          <w:rFonts w:eastAsia="Times New Roman"/>
          <w:color w:val="000000"/>
          <w:szCs w:val="24"/>
          <w:lang w:val="en-US" w:eastAsia="en-US"/>
        </w:rPr>
        <w:t>su</w:t>
      </w:r>
      <w:proofErr w:type="spellEnd"/>
      <w:r w:rsidR="002E4BCD" w:rsidRPr="002E4BCD">
        <w:rPr>
          <w:rFonts w:eastAsia="Times New Roman"/>
          <w:color w:val="000000"/>
          <w:szCs w:val="24"/>
          <w:lang w:val="en-US" w:eastAsia="en-US"/>
        </w:rPr>
        <w:t xml:space="preserve"> </w:t>
      </w:r>
      <w:proofErr w:type="spellStart"/>
      <w:r w:rsidR="002E4BCD" w:rsidRPr="002E4BCD">
        <w:rPr>
          <w:rFonts w:eastAsia="Times New Roman"/>
          <w:color w:val="000000"/>
          <w:szCs w:val="24"/>
          <w:lang w:val="en-US" w:eastAsia="en-US"/>
        </w:rPr>
        <w:t>visomis</w:t>
      </w:r>
      <w:proofErr w:type="spellEnd"/>
      <w:r w:rsidR="002E4BCD" w:rsidRPr="002E4BCD">
        <w:rPr>
          <w:rFonts w:eastAsia="Times New Roman"/>
          <w:color w:val="000000"/>
          <w:szCs w:val="24"/>
          <w:lang w:val="en-US" w:eastAsia="en-US"/>
        </w:rPr>
        <w:t xml:space="preserve"> </w:t>
      </w:r>
      <w:proofErr w:type="spellStart"/>
      <w:r w:rsidR="002E4BCD" w:rsidRPr="002E4BCD">
        <w:rPr>
          <w:rFonts w:eastAsia="Times New Roman"/>
          <w:color w:val="000000"/>
          <w:szCs w:val="24"/>
          <w:lang w:val="en-US" w:eastAsia="en-US"/>
        </w:rPr>
        <w:t>pirkimo</w:t>
      </w:r>
      <w:proofErr w:type="spellEnd"/>
      <w:r w:rsidR="002E4BCD" w:rsidRPr="002E4BCD">
        <w:rPr>
          <w:rFonts w:eastAsia="Times New Roman"/>
          <w:color w:val="000000"/>
          <w:szCs w:val="24"/>
          <w:lang w:val="en-US" w:eastAsia="en-US"/>
        </w:rPr>
        <w:t xml:space="preserve"> </w:t>
      </w:r>
      <w:proofErr w:type="spellStart"/>
      <w:r w:rsidR="002E4BCD" w:rsidRPr="002E4BCD">
        <w:rPr>
          <w:rFonts w:eastAsia="Times New Roman"/>
          <w:color w:val="000000"/>
          <w:szCs w:val="24"/>
          <w:lang w:val="en-US" w:eastAsia="en-US"/>
        </w:rPr>
        <w:t>sąlygomis</w:t>
      </w:r>
      <w:proofErr w:type="spellEnd"/>
      <w:r w:rsidR="002E4BCD" w:rsidRPr="002E4BCD">
        <w:rPr>
          <w:rFonts w:eastAsia="Times New Roman"/>
          <w:color w:val="000000"/>
          <w:szCs w:val="24"/>
          <w:lang w:val="en-US" w:eastAsia="en-US"/>
        </w:rPr>
        <w:t xml:space="preserve">, </w:t>
      </w:r>
      <w:proofErr w:type="spellStart"/>
      <w:r w:rsidR="002E4BCD" w:rsidRPr="002E4BCD">
        <w:rPr>
          <w:rFonts w:eastAsia="Times New Roman"/>
          <w:color w:val="000000"/>
          <w:szCs w:val="24"/>
          <w:lang w:val="en-US" w:eastAsia="en-US"/>
        </w:rPr>
        <w:t>nustatytomis</w:t>
      </w:r>
      <w:proofErr w:type="spellEnd"/>
      <w:r w:rsidR="002E4BCD" w:rsidRPr="002E4BCD">
        <w:rPr>
          <w:rFonts w:eastAsia="Times New Roman"/>
          <w:color w:val="000000"/>
          <w:szCs w:val="24"/>
          <w:lang w:val="en-US" w:eastAsia="en-US"/>
        </w:rPr>
        <w:t>:</w:t>
      </w:r>
    </w:p>
    <w:p w14:paraId="04912CA7" w14:textId="77777777" w:rsidR="002E4BCD" w:rsidRPr="002E4BCD" w:rsidRDefault="002E4BCD" w:rsidP="002E4BCD">
      <w:pPr>
        <w:widowControl/>
        <w:suppressAutoHyphens w:val="0"/>
        <w:jc w:val="both"/>
        <w:rPr>
          <w:rFonts w:ascii="Calibri" w:eastAsia="Times New Roman" w:hAnsi="Calibri" w:cs="Calibri"/>
          <w:color w:val="000000"/>
          <w:szCs w:val="24"/>
          <w:lang w:val="en-US" w:eastAsia="en-US"/>
        </w:rPr>
      </w:pPr>
      <w:r w:rsidRPr="002E4BCD">
        <w:rPr>
          <w:rFonts w:eastAsia="Times New Roman"/>
          <w:color w:val="000000"/>
          <w:szCs w:val="24"/>
          <w:lang w:val="en-US" w:eastAsia="en-US"/>
        </w:rPr>
        <w:t xml:space="preserve">            1) </w:t>
      </w:r>
      <w:proofErr w:type="spellStart"/>
      <w:r w:rsidRPr="002E4BCD">
        <w:rPr>
          <w:rFonts w:eastAsia="Times New Roman"/>
          <w:color w:val="000000"/>
          <w:szCs w:val="24"/>
          <w:lang w:val="en-US" w:eastAsia="en-US"/>
        </w:rPr>
        <w:t>Centrinėje</w:t>
      </w:r>
      <w:proofErr w:type="spellEnd"/>
      <w:r w:rsidRPr="002E4BCD">
        <w:rPr>
          <w:rFonts w:eastAsia="Times New Roman"/>
          <w:color w:val="000000"/>
          <w:szCs w:val="24"/>
          <w:lang w:val="en-US" w:eastAsia="en-US"/>
        </w:rPr>
        <w:t xml:space="preserve"> </w:t>
      </w:r>
      <w:proofErr w:type="spellStart"/>
      <w:r w:rsidRPr="002E4BCD">
        <w:rPr>
          <w:rFonts w:eastAsia="Times New Roman"/>
          <w:color w:val="000000"/>
          <w:szCs w:val="24"/>
          <w:lang w:val="en-US" w:eastAsia="en-US"/>
        </w:rPr>
        <w:t>viešųjų</w:t>
      </w:r>
      <w:proofErr w:type="spellEnd"/>
      <w:r w:rsidRPr="002E4BCD">
        <w:rPr>
          <w:rFonts w:eastAsia="Times New Roman"/>
          <w:color w:val="000000"/>
          <w:szCs w:val="24"/>
          <w:lang w:val="en-US" w:eastAsia="en-US"/>
        </w:rPr>
        <w:t xml:space="preserve"> </w:t>
      </w:r>
      <w:proofErr w:type="spellStart"/>
      <w:r w:rsidRPr="002E4BCD">
        <w:rPr>
          <w:rFonts w:eastAsia="Times New Roman"/>
          <w:color w:val="000000"/>
          <w:szCs w:val="24"/>
          <w:lang w:val="en-US" w:eastAsia="en-US"/>
        </w:rPr>
        <w:t>pirkimų</w:t>
      </w:r>
      <w:proofErr w:type="spellEnd"/>
      <w:r w:rsidRPr="002E4BCD">
        <w:rPr>
          <w:rFonts w:eastAsia="Times New Roman"/>
          <w:color w:val="000000"/>
          <w:szCs w:val="24"/>
          <w:lang w:val="en-US" w:eastAsia="en-US"/>
        </w:rPr>
        <w:t xml:space="preserve"> </w:t>
      </w:r>
      <w:proofErr w:type="spellStart"/>
      <w:r w:rsidRPr="002E4BCD">
        <w:rPr>
          <w:rFonts w:eastAsia="Times New Roman"/>
          <w:color w:val="000000"/>
          <w:szCs w:val="24"/>
          <w:lang w:val="en-US" w:eastAsia="en-US"/>
        </w:rPr>
        <w:t>informacinėje</w:t>
      </w:r>
      <w:proofErr w:type="spellEnd"/>
      <w:r w:rsidRPr="002E4BCD">
        <w:rPr>
          <w:rFonts w:eastAsia="Times New Roman"/>
          <w:color w:val="000000"/>
          <w:szCs w:val="24"/>
          <w:lang w:val="en-US" w:eastAsia="en-US"/>
        </w:rPr>
        <w:t xml:space="preserve"> </w:t>
      </w:r>
      <w:proofErr w:type="spellStart"/>
      <w:r w:rsidRPr="002E4BCD">
        <w:rPr>
          <w:rFonts w:eastAsia="Times New Roman"/>
          <w:color w:val="000000"/>
          <w:szCs w:val="24"/>
          <w:lang w:val="en-US" w:eastAsia="en-US"/>
        </w:rPr>
        <w:t>sistemoje</w:t>
      </w:r>
      <w:proofErr w:type="spellEnd"/>
      <w:r w:rsidRPr="002E4BCD">
        <w:rPr>
          <w:rFonts w:eastAsia="Times New Roman"/>
          <w:color w:val="000000"/>
          <w:szCs w:val="24"/>
          <w:lang w:val="en-US" w:eastAsia="en-US"/>
        </w:rPr>
        <w:t xml:space="preserve"> (CVP IS) </w:t>
      </w:r>
      <w:proofErr w:type="spellStart"/>
      <w:r w:rsidRPr="002E4BCD">
        <w:rPr>
          <w:rFonts w:eastAsia="Times New Roman"/>
          <w:color w:val="000000"/>
          <w:szCs w:val="24"/>
          <w:lang w:val="en-US" w:eastAsia="en-US"/>
        </w:rPr>
        <w:t>adresu</w:t>
      </w:r>
      <w:proofErr w:type="spellEnd"/>
      <w:r w:rsidRPr="002E4BCD">
        <w:rPr>
          <w:rFonts w:eastAsia="Times New Roman"/>
          <w:color w:val="000000"/>
          <w:szCs w:val="24"/>
          <w:lang w:val="en-US" w:eastAsia="en-US"/>
        </w:rPr>
        <w:t> </w:t>
      </w:r>
      <w:hyperlink r:id="rId6" w:tgtFrame="_blank" w:history="1">
        <w:r w:rsidRPr="002E4BCD">
          <w:rPr>
            <w:rFonts w:eastAsia="Times New Roman"/>
            <w:color w:val="3C61AA"/>
            <w:szCs w:val="24"/>
            <w:u w:val="single"/>
            <w:lang w:val="en-US" w:eastAsia="en-US"/>
          </w:rPr>
          <w:t>https://viesiejipirkimai.lt</w:t>
        </w:r>
      </w:hyperlink>
      <w:r w:rsidRPr="002E4BCD">
        <w:rPr>
          <w:rFonts w:eastAsia="Times New Roman"/>
          <w:color w:val="000000"/>
          <w:szCs w:val="24"/>
          <w:lang w:val="en-US" w:eastAsia="en-US"/>
        </w:rPr>
        <w:t>;</w:t>
      </w:r>
    </w:p>
    <w:p w14:paraId="506AB219" w14:textId="77777777" w:rsidR="002E4BCD" w:rsidRPr="002E4BCD" w:rsidRDefault="002E4BCD" w:rsidP="002E4BCD">
      <w:pPr>
        <w:widowControl/>
        <w:suppressAutoHyphens w:val="0"/>
        <w:ind w:firstLine="426"/>
        <w:jc w:val="both"/>
        <w:rPr>
          <w:rFonts w:ascii="Calibri" w:eastAsia="Times New Roman" w:hAnsi="Calibri" w:cs="Calibri"/>
          <w:color w:val="000000"/>
          <w:szCs w:val="24"/>
          <w:lang w:val="en-US" w:eastAsia="en-US"/>
        </w:rPr>
      </w:pPr>
      <w:r w:rsidRPr="002E4BCD">
        <w:rPr>
          <w:rFonts w:eastAsia="Times New Roman"/>
          <w:color w:val="000000"/>
          <w:szCs w:val="24"/>
          <w:lang w:val="en-US" w:eastAsia="en-US"/>
        </w:rPr>
        <w:t xml:space="preserve">           2) </w:t>
      </w:r>
      <w:proofErr w:type="spellStart"/>
      <w:r w:rsidRPr="002E4BCD">
        <w:rPr>
          <w:rFonts w:eastAsia="Times New Roman"/>
          <w:color w:val="000000"/>
          <w:szCs w:val="24"/>
          <w:lang w:val="en-US" w:eastAsia="en-US"/>
        </w:rPr>
        <w:t>kituose</w:t>
      </w:r>
      <w:proofErr w:type="spellEnd"/>
      <w:r w:rsidRPr="002E4BCD">
        <w:rPr>
          <w:rFonts w:eastAsia="Times New Roman"/>
          <w:color w:val="000000"/>
          <w:szCs w:val="24"/>
          <w:lang w:val="en-US" w:eastAsia="en-US"/>
        </w:rPr>
        <w:t xml:space="preserve"> </w:t>
      </w:r>
      <w:proofErr w:type="spellStart"/>
      <w:r w:rsidRPr="002E4BCD">
        <w:rPr>
          <w:rFonts w:eastAsia="Times New Roman"/>
          <w:color w:val="000000"/>
          <w:szCs w:val="24"/>
          <w:lang w:val="en-US" w:eastAsia="en-US"/>
        </w:rPr>
        <w:t>pirkimo</w:t>
      </w:r>
      <w:proofErr w:type="spellEnd"/>
      <w:r w:rsidRPr="002E4BCD">
        <w:rPr>
          <w:rFonts w:eastAsia="Times New Roman"/>
          <w:color w:val="000000"/>
          <w:szCs w:val="24"/>
          <w:lang w:val="en-US" w:eastAsia="en-US"/>
        </w:rPr>
        <w:t xml:space="preserve"> </w:t>
      </w:r>
      <w:proofErr w:type="spellStart"/>
      <w:r w:rsidRPr="002E4BCD">
        <w:rPr>
          <w:rFonts w:eastAsia="Times New Roman"/>
          <w:color w:val="000000"/>
          <w:szCs w:val="24"/>
          <w:lang w:val="en-US" w:eastAsia="en-US"/>
        </w:rPr>
        <w:t>dokumentuose</w:t>
      </w:r>
      <w:proofErr w:type="spellEnd"/>
      <w:r w:rsidRPr="002E4BCD">
        <w:rPr>
          <w:rFonts w:eastAsia="Times New Roman"/>
          <w:color w:val="000000"/>
          <w:szCs w:val="24"/>
          <w:lang w:val="en-US" w:eastAsia="en-US"/>
        </w:rPr>
        <w:t xml:space="preserve"> (</w:t>
      </w:r>
      <w:proofErr w:type="spellStart"/>
      <w:r w:rsidRPr="002E4BCD">
        <w:rPr>
          <w:rFonts w:eastAsia="Times New Roman"/>
          <w:color w:val="000000"/>
          <w:szCs w:val="24"/>
          <w:lang w:val="en-US" w:eastAsia="en-US"/>
        </w:rPr>
        <w:t>jų</w:t>
      </w:r>
      <w:proofErr w:type="spellEnd"/>
      <w:r w:rsidRPr="002E4BCD">
        <w:rPr>
          <w:rFonts w:eastAsia="Times New Roman"/>
          <w:color w:val="000000"/>
          <w:szCs w:val="24"/>
          <w:lang w:val="en-US" w:eastAsia="en-US"/>
        </w:rPr>
        <w:t xml:space="preserve"> </w:t>
      </w:r>
      <w:proofErr w:type="spellStart"/>
      <w:r w:rsidRPr="002E4BCD">
        <w:rPr>
          <w:rFonts w:eastAsia="Times New Roman"/>
          <w:color w:val="000000"/>
          <w:szCs w:val="24"/>
          <w:lang w:val="en-US" w:eastAsia="en-US"/>
        </w:rPr>
        <w:t>paaiškinimuose</w:t>
      </w:r>
      <w:proofErr w:type="spellEnd"/>
      <w:r w:rsidRPr="002E4BCD">
        <w:rPr>
          <w:rFonts w:eastAsia="Times New Roman"/>
          <w:color w:val="000000"/>
          <w:szCs w:val="24"/>
          <w:lang w:val="en-US" w:eastAsia="en-US"/>
        </w:rPr>
        <w:t xml:space="preserve">, </w:t>
      </w:r>
      <w:proofErr w:type="spellStart"/>
      <w:r w:rsidRPr="002E4BCD">
        <w:rPr>
          <w:rFonts w:eastAsia="Times New Roman"/>
          <w:color w:val="000000"/>
          <w:szCs w:val="24"/>
          <w:lang w:val="en-US" w:eastAsia="en-US"/>
        </w:rPr>
        <w:t>papildymuose</w:t>
      </w:r>
      <w:proofErr w:type="spellEnd"/>
      <w:r w:rsidRPr="002E4BCD">
        <w:rPr>
          <w:rFonts w:eastAsia="Times New Roman"/>
          <w:color w:val="000000"/>
          <w:szCs w:val="24"/>
          <w:lang w:val="en-US" w:eastAsia="en-US"/>
        </w:rPr>
        <w:t>).       </w:t>
      </w:r>
    </w:p>
    <w:p w14:paraId="283F4219" w14:textId="77777777" w:rsidR="002E4BCD" w:rsidRPr="002E4BCD" w:rsidRDefault="002E4BCD" w:rsidP="002E4BCD">
      <w:pPr>
        <w:widowControl/>
        <w:suppressAutoHyphens w:val="0"/>
        <w:rPr>
          <w:rFonts w:ascii="Calibri" w:eastAsia="Times New Roman" w:hAnsi="Calibri" w:cs="Calibri"/>
          <w:color w:val="000000"/>
          <w:szCs w:val="24"/>
          <w:lang w:val="en-US" w:eastAsia="en-US"/>
        </w:rPr>
      </w:pPr>
      <w:r w:rsidRPr="002E4BCD">
        <w:rPr>
          <w:rFonts w:ascii="Calibri" w:eastAsia="Times New Roman" w:hAnsi="Calibri" w:cs="Calibri"/>
          <w:color w:val="000000"/>
          <w:sz w:val="22"/>
          <w:szCs w:val="22"/>
          <w:lang w:val="en-US" w:eastAsia="en-US"/>
        </w:rPr>
        <w:t> </w:t>
      </w:r>
    </w:p>
    <w:p w14:paraId="50623C3B" w14:textId="1DD78AD5" w:rsidR="00D816F8" w:rsidRPr="0042316E" w:rsidRDefault="00F85F04"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EE0000"/>
          <w:kern w:val="2"/>
          <w:szCs w:val="24"/>
          <w:lang w:eastAsia="hi-IN" w:bidi="hi-IN"/>
        </w:rPr>
      </w:pPr>
      <w:r w:rsidRPr="0042316E">
        <w:rPr>
          <w:color w:val="EE0000"/>
          <w:kern w:val="2"/>
          <w:szCs w:val="24"/>
          <w:lang w:eastAsia="hi-IN" w:bidi="hi-IN"/>
        </w:rPr>
        <w:t xml:space="preserve"> </w:t>
      </w:r>
    </w:p>
    <w:p w14:paraId="63AD94CC" w14:textId="77777777" w:rsidR="00D816F8" w:rsidRPr="0042316E" w:rsidRDefault="00D816F8"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EE0000"/>
          <w:kern w:val="2"/>
          <w:szCs w:val="24"/>
          <w:lang w:eastAsia="hi-IN" w:bidi="hi-IN"/>
        </w:rPr>
      </w:pPr>
    </w:p>
    <w:p w14:paraId="0268794E" w14:textId="2DAB505B" w:rsidR="007F12F5" w:rsidRDefault="007F12F5" w:rsidP="007F12F5">
      <w:pPr>
        <w:ind w:firstLine="720"/>
        <w:jc w:val="both"/>
        <w:rPr>
          <w:szCs w:val="24"/>
        </w:rPr>
      </w:pPr>
      <w:r w:rsidRPr="005821E0">
        <w:rPr>
          <w:b/>
          <w:szCs w:val="24"/>
        </w:rPr>
        <w:t>Mes siūlome</w:t>
      </w:r>
      <w:r w:rsidRPr="005821E0">
        <w:rPr>
          <w:szCs w:val="24"/>
        </w:rPr>
        <w:t>:</w:t>
      </w:r>
    </w:p>
    <w:p w14:paraId="40E7DECF" w14:textId="02012585" w:rsidR="006E4FE2" w:rsidRPr="006E4FE2" w:rsidRDefault="006E4FE2" w:rsidP="007F12F5">
      <w:pPr>
        <w:ind w:firstLine="720"/>
        <w:jc w:val="both"/>
        <w:rPr>
          <w:b/>
          <w:bCs/>
          <w:szCs w:val="24"/>
        </w:rPr>
      </w:pPr>
      <w:r w:rsidRPr="006E4FE2">
        <w:rPr>
          <w:b/>
          <w:bCs/>
          <w:szCs w:val="24"/>
        </w:rPr>
        <w:t xml:space="preserve">4 lentelė. </w:t>
      </w:r>
    </w:p>
    <w:tbl>
      <w:tblPr>
        <w:tblStyle w:val="TableNormal1"/>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7"/>
        <w:gridCol w:w="1768"/>
        <w:gridCol w:w="851"/>
        <w:gridCol w:w="1984"/>
        <w:gridCol w:w="1701"/>
        <w:gridCol w:w="2552"/>
      </w:tblGrid>
      <w:tr w:rsidR="00A92290" w:rsidRPr="0097590D" w14:paraId="3F0CF794" w14:textId="77777777" w:rsidTr="00A92290">
        <w:trPr>
          <w:trHeight w:val="1517"/>
        </w:trPr>
        <w:tc>
          <w:tcPr>
            <w:tcW w:w="1067" w:type="dxa"/>
          </w:tcPr>
          <w:p w14:paraId="1F573C95" w14:textId="77777777" w:rsidR="00A92290" w:rsidRPr="00D237B0" w:rsidRDefault="00A92290" w:rsidP="00116E59">
            <w:pPr>
              <w:pStyle w:val="TableParagraph"/>
              <w:ind w:left="15" w:right="3"/>
              <w:jc w:val="center"/>
              <w:rPr>
                <w:rFonts w:cs="Times New Roman"/>
                <w:b/>
              </w:rPr>
            </w:pPr>
            <w:proofErr w:type="spellStart"/>
            <w:r w:rsidRPr="00D237B0">
              <w:rPr>
                <w:rFonts w:cs="Times New Roman"/>
                <w:b/>
              </w:rPr>
              <w:t>Eil</w:t>
            </w:r>
            <w:proofErr w:type="spellEnd"/>
            <w:r w:rsidRPr="00D237B0">
              <w:rPr>
                <w:rFonts w:cs="Times New Roman"/>
                <w:b/>
                <w:spacing w:val="-2"/>
              </w:rPr>
              <w:t xml:space="preserve"> </w:t>
            </w:r>
            <w:r w:rsidRPr="00D237B0">
              <w:rPr>
                <w:rFonts w:cs="Times New Roman"/>
                <w:b/>
                <w:spacing w:val="-5"/>
              </w:rPr>
              <w:t>Nr.</w:t>
            </w:r>
          </w:p>
        </w:tc>
        <w:tc>
          <w:tcPr>
            <w:tcW w:w="1768" w:type="dxa"/>
          </w:tcPr>
          <w:p w14:paraId="70BBE5F6" w14:textId="545F8AA8" w:rsidR="00A92290" w:rsidRPr="00D237B0" w:rsidRDefault="008620B1" w:rsidP="00116E59">
            <w:pPr>
              <w:pStyle w:val="TableParagraph"/>
              <w:ind w:left="14"/>
              <w:jc w:val="center"/>
              <w:rPr>
                <w:rFonts w:cs="Times New Roman"/>
                <w:b/>
              </w:rPr>
            </w:pPr>
            <w:r>
              <w:rPr>
                <w:rFonts w:cs="Times New Roman"/>
                <w:b/>
                <w:spacing w:val="-2"/>
              </w:rPr>
              <w:t>Pavadinimas</w:t>
            </w:r>
          </w:p>
        </w:tc>
        <w:tc>
          <w:tcPr>
            <w:tcW w:w="851" w:type="dxa"/>
          </w:tcPr>
          <w:p w14:paraId="7371FECB" w14:textId="77777777" w:rsidR="00A92290" w:rsidRPr="00D237B0" w:rsidRDefault="00A92290" w:rsidP="00116E59">
            <w:pPr>
              <w:pStyle w:val="TableParagraph"/>
              <w:ind w:left="14" w:right="2"/>
              <w:jc w:val="center"/>
              <w:rPr>
                <w:rFonts w:cs="Times New Roman"/>
                <w:b/>
              </w:rPr>
            </w:pPr>
            <w:r w:rsidRPr="00D237B0">
              <w:rPr>
                <w:rFonts w:cs="Times New Roman"/>
                <w:b/>
              </w:rPr>
              <w:t>Kiekis</w:t>
            </w:r>
            <w:r w:rsidRPr="00D237B0">
              <w:rPr>
                <w:rFonts w:cs="Times New Roman"/>
                <w:b/>
                <w:spacing w:val="-6"/>
              </w:rPr>
              <w:t xml:space="preserve"> </w:t>
            </w:r>
            <w:r w:rsidRPr="00D237B0">
              <w:rPr>
                <w:rFonts w:cs="Times New Roman"/>
                <w:b/>
                <w:spacing w:val="-2"/>
              </w:rPr>
              <w:t>(vnt.)</w:t>
            </w:r>
          </w:p>
        </w:tc>
        <w:tc>
          <w:tcPr>
            <w:tcW w:w="1984" w:type="dxa"/>
          </w:tcPr>
          <w:p w14:paraId="7748B40B" w14:textId="2DAB4712" w:rsidR="00A92290" w:rsidRPr="00D237B0" w:rsidRDefault="00A92290" w:rsidP="00116E59">
            <w:pPr>
              <w:pStyle w:val="TableParagraph"/>
              <w:ind w:left="343" w:right="326" w:hanging="2"/>
              <w:jc w:val="center"/>
              <w:rPr>
                <w:rFonts w:cs="Times New Roman"/>
                <w:b/>
              </w:rPr>
            </w:pPr>
            <w:r w:rsidRPr="00D237B0">
              <w:rPr>
                <w:rFonts w:cs="Times New Roman"/>
                <w:b/>
                <w:spacing w:val="-2"/>
              </w:rPr>
              <w:t>Kaina</w:t>
            </w:r>
          </w:p>
          <w:p w14:paraId="3B300567" w14:textId="77777777" w:rsidR="00A92290" w:rsidRPr="00D237B0" w:rsidRDefault="00A92290" w:rsidP="00116E59">
            <w:pPr>
              <w:pStyle w:val="TableParagraph"/>
              <w:ind w:left="40" w:right="25"/>
              <w:jc w:val="center"/>
              <w:rPr>
                <w:rFonts w:cs="Times New Roman"/>
                <w:b/>
              </w:rPr>
            </w:pPr>
            <w:r w:rsidRPr="00D237B0">
              <w:rPr>
                <w:rFonts w:cs="Times New Roman"/>
                <w:b/>
              </w:rPr>
              <w:t>be</w:t>
            </w:r>
            <w:r w:rsidRPr="00D237B0">
              <w:rPr>
                <w:rFonts w:cs="Times New Roman"/>
                <w:b/>
                <w:spacing w:val="-14"/>
              </w:rPr>
              <w:t xml:space="preserve"> </w:t>
            </w:r>
            <w:r w:rsidRPr="00D237B0">
              <w:rPr>
                <w:rFonts w:cs="Times New Roman"/>
                <w:b/>
              </w:rPr>
              <w:t xml:space="preserve">PVM, </w:t>
            </w:r>
            <w:r w:rsidRPr="00D237B0">
              <w:rPr>
                <w:rFonts w:cs="Times New Roman"/>
                <w:b/>
                <w:spacing w:val="-4"/>
              </w:rPr>
              <w:t>Eur</w:t>
            </w:r>
          </w:p>
        </w:tc>
        <w:tc>
          <w:tcPr>
            <w:tcW w:w="1701" w:type="dxa"/>
          </w:tcPr>
          <w:p w14:paraId="203EB1D2" w14:textId="0E6C8B05" w:rsidR="00A92290" w:rsidRPr="00D237B0" w:rsidRDefault="00A92290" w:rsidP="00116E59">
            <w:pPr>
              <w:pStyle w:val="TableParagraph"/>
              <w:ind w:left="157" w:right="139"/>
              <w:jc w:val="center"/>
              <w:rPr>
                <w:rFonts w:cs="Times New Roman"/>
                <w:b/>
              </w:rPr>
            </w:pPr>
            <w:r w:rsidRPr="00D237B0">
              <w:rPr>
                <w:rFonts w:cs="Times New Roman"/>
                <w:b/>
              </w:rPr>
              <w:t>Kainos PVM, Eur</w:t>
            </w:r>
          </w:p>
        </w:tc>
        <w:tc>
          <w:tcPr>
            <w:tcW w:w="2552" w:type="dxa"/>
          </w:tcPr>
          <w:p w14:paraId="069A63BF" w14:textId="77777777" w:rsidR="00A92290" w:rsidRPr="00D237B0" w:rsidRDefault="00A92290" w:rsidP="00116E59">
            <w:pPr>
              <w:pStyle w:val="TableParagraph"/>
              <w:ind w:left="157" w:right="139"/>
              <w:jc w:val="center"/>
              <w:rPr>
                <w:rFonts w:cs="Times New Roman"/>
                <w:b/>
              </w:rPr>
            </w:pPr>
            <w:r w:rsidRPr="00D237B0">
              <w:rPr>
                <w:rFonts w:cs="Times New Roman"/>
                <w:b/>
              </w:rPr>
              <w:t xml:space="preserve">Kaina su PVM, </w:t>
            </w:r>
            <w:r w:rsidRPr="00D237B0">
              <w:rPr>
                <w:rFonts w:cs="Times New Roman"/>
                <w:b/>
                <w:spacing w:val="-4"/>
              </w:rPr>
              <w:t>Eur</w:t>
            </w:r>
          </w:p>
          <w:p w14:paraId="6D50A382" w14:textId="6BF13BEC" w:rsidR="00A92290" w:rsidRPr="00D237B0" w:rsidRDefault="00A92290" w:rsidP="00116E59">
            <w:pPr>
              <w:pStyle w:val="TableParagraph"/>
              <w:ind w:left="261" w:right="246"/>
              <w:jc w:val="center"/>
              <w:rPr>
                <w:rFonts w:cs="Times New Roman"/>
                <w:b/>
              </w:rPr>
            </w:pPr>
          </w:p>
        </w:tc>
      </w:tr>
      <w:tr w:rsidR="00984265" w:rsidRPr="0097590D" w14:paraId="6C9DBDF0" w14:textId="77777777" w:rsidTr="00A92290">
        <w:trPr>
          <w:trHeight w:val="253"/>
        </w:trPr>
        <w:tc>
          <w:tcPr>
            <w:tcW w:w="1067" w:type="dxa"/>
          </w:tcPr>
          <w:p w14:paraId="6F82B03F" w14:textId="2D731860" w:rsidR="00984265" w:rsidRPr="00D237B0" w:rsidRDefault="00984265" w:rsidP="00984265">
            <w:pPr>
              <w:pStyle w:val="TableParagraph"/>
              <w:ind w:left="0"/>
              <w:jc w:val="center"/>
              <w:rPr>
                <w:rFonts w:cs="Times New Roman"/>
              </w:rPr>
            </w:pPr>
            <w:r w:rsidRPr="00D237B0">
              <w:rPr>
                <w:rFonts w:cs="Times New Roman"/>
                <w:b/>
                <w:spacing w:val="-10"/>
              </w:rPr>
              <w:t>1</w:t>
            </w:r>
          </w:p>
        </w:tc>
        <w:tc>
          <w:tcPr>
            <w:tcW w:w="1768" w:type="dxa"/>
          </w:tcPr>
          <w:p w14:paraId="03B045AB" w14:textId="337AD5D8" w:rsidR="00984265" w:rsidRPr="00D237B0" w:rsidRDefault="00984265" w:rsidP="00984265">
            <w:pPr>
              <w:pStyle w:val="TableParagraph"/>
              <w:spacing w:line="233" w:lineRule="exact"/>
              <w:ind w:left="14"/>
              <w:jc w:val="center"/>
              <w:rPr>
                <w:rFonts w:cs="Times New Roman"/>
                <w:b/>
              </w:rPr>
            </w:pPr>
            <w:r w:rsidRPr="00D237B0">
              <w:rPr>
                <w:rFonts w:cs="Times New Roman"/>
                <w:b/>
                <w:spacing w:val="-10"/>
              </w:rPr>
              <w:t>2</w:t>
            </w:r>
          </w:p>
        </w:tc>
        <w:tc>
          <w:tcPr>
            <w:tcW w:w="851" w:type="dxa"/>
          </w:tcPr>
          <w:p w14:paraId="1C6D7070" w14:textId="0A6A9770" w:rsidR="00984265" w:rsidRPr="00D237B0" w:rsidRDefault="00984265" w:rsidP="00984265">
            <w:pPr>
              <w:pStyle w:val="TableParagraph"/>
              <w:spacing w:line="233" w:lineRule="exact"/>
              <w:ind w:left="14"/>
              <w:jc w:val="center"/>
              <w:rPr>
                <w:rFonts w:cs="Times New Roman"/>
                <w:b/>
              </w:rPr>
            </w:pPr>
            <w:r w:rsidRPr="00D237B0">
              <w:rPr>
                <w:rFonts w:cs="Times New Roman"/>
                <w:b/>
                <w:spacing w:val="-10"/>
              </w:rPr>
              <w:t>3</w:t>
            </w:r>
          </w:p>
        </w:tc>
        <w:tc>
          <w:tcPr>
            <w:tcW w:w="1984" w:type="dxa"/>
          </w:tcPr>
          <w:p w14:paraId="2D7F3ED2" w14:textId="3640609B" w:rsidR="00984265" w:rsidRPr="00D237B0" w:rsidRDefault="00984265" w:rsidP="00984265">
            <w:pPr>
              <w:pStyle w:val="TableParagraph"/>
              <w:spacing w:line="233" w:lineRule="exact"/>
              <w:ind w:left="41" w:right="25"/>
              <w:jc w:val="center"/>
              <w:rPr>
                <w:rFonts w:cs="Times New Roman"/>
                <w:b/>
              </w:rPr>
            </w:pPr>
            <w:r>
              <w:rPr>
                <w:rFonts w:cs="Times New Roman"/>
                <w:b/>
                <w:spacing w:val="-10"/>
              </w:rPr>
              <w:t>4</w:t>
            </w:r>
          </w:p>
        </w:tc>
        <w:tc>
          <w:tcPr>
            <w:tcW w:w="1701" w:type="dxa"/>
          </w:tcPr>
          <w:p w14:paraId="36744FB7" w14:textId="5EC6E7A2" w:rsidR="00984265" w:rsidRPr="00D237B0" w:rsidRDefault="00984265" w:rsidP="00984265">
            <w:pPr>
              <w:pStyle w:val="TableParagraph"/>
              <w:spacing w:line="233" w:lineRule="exact"/>
              <w:ind w:left="157" w:right="141"/>
              <w:jc w:val="center"/>
              <w:rPr>
                <w:rFonts w:cs="Times New Roman"/>
                <w:b/>
                <w:spacing w:val="-10"/>
              </w:rPr>
            </w:pPr>
            <w:r>
              <w:rPr>
                <w:rFonts w:cs="Times New Roman"/>
                <w:b/>
                <w:spacing w:val="-10"/>
              </w:rPr>
              <w:t>5</w:t>
            </w:r>
          </w:p>
        </w:tc>
        <w:tc>
          <w:tcPr>
            <w:tcW w:w="2552" w:type="dxa"/>
          </w:tcPr>
          <w:p w14:paraId="7A1C3A9F" w14:textId="0FB11D14" w:rsidR="00984265" w:rsidRPr="00D237B0" w:rsidRDefault="00984265" w:rsidP="00984265">
            <w:pPr>
              <w:pStyle w:val="TableParagraph"/>
              <w:spacing w:line="233" w:lineRule="exact"/>
              <w:ind w:left="157" w:right="141"/>
              <w:jc w:val="center"/>
              <w:rPr>
                <w:rFonts w:cs="Times New Roman"/>
                <w:b/>
              </w:rPr>
            </w:pPr>
            <w:r>
              <w:rPr>
                <w:rFonts w:cs="Times New Roman"/>
                <w:b/>
              </w:rPr>
              <w:t>6</w:t>
            </w:r>
          </w:p>
        </w:tc>
      </w:tr>
      <w:tr w:rsidR="00984265" w:rsidRPr="0097590D" w14:paraId="0E91E487" w14:textId="77777777" w:rsidTr="00A92290">
        <w:trPr>
          <w:trHeight w:val="459"/>
        </w:trPr>
        <w:tc>
          <w:tcPr>
            <w:tcW w:w="1067" w:type="dxa"/>
          </w:tcPr>
          <w:p w14:paraId="7A8CA375" w14:textId="77777777" w:rsidR="00984265" w:rsidRPr="00D237B0" w:rsidRDefault="00984265" w:rsidP="00984265">
            <w:pPr>
              <w:pStyle w:val="TableParagraph"/>
              <w:spacing w:line="252" w:lineRule="exact"/>
              <w:ind w:left="15"/>
              <w:jc w:val="center"/>
              <w:rPr>
                <w:rFonts w:cs="Times New Roman"/>
              </w:rPr>
            </w:pPr>
            <w:r w:rsidRPr="00D237B0">
              <w:rPr>
                <w:rFonts w:cs="Times New Roman"/>
                <w:spacing w:val="-5"/>
              </w:rPr>
              <w:t>1.</w:t>
            </w:r>
          </w:p>
        </w:tc>
        <w:tc>
          <w:tcPr>
            <w:tcW w:w="1768" w:type="dxa"/>
          </w:tcPr>
          <w:p w14:paraId="288B44FC" w14:textId="0501A9DF" w:rsidR="00984265" w:rsidRPr="00D237B0" w:rsidRDefault="00984265" w:rsidP="00984265">
            <w:pPr>
              <w:widowControl/>
              <w:suppressAutoHyphens w:val="0"/>
              <w:kinsoku w:val="0"/>
              <w:overflowPunct w:val="0"/>
              <w:adjustRightInd w:val="0"/>
              <w:spacing w:line="258" w:lineRule="exact"/>
              <w:ind w:left="40"/>
              <w:rPr>
                <w:rFonts w:cs="Times New Roman"/>
                <w:b/>
              </w:rPr>
            </w:pPr>
            <w:proofErr w:type="spellStart"/>
            <w:r>
              <w:rPr>
                <w:rFonts w:eastAsia="Calibri"/>
                <w:b/>
                <w:bCs/>
                <w:szCs w:val="24"/>
                <w:lang w:val="en-US" w:eastAsia="en-US"/>
              </w:rPr>
              <w:t>A</w:t>
            </w:r>
            <w:r w:rsidRPr="00E0799D">
              <w:rPr>
                <w:rFonts w:eastAsia="Calibri"/>
                <w:b/>
                <w:bCs/>
                <w:szCs w:val="24"/>
                <w:lang w:val="en-US" w:eastAsia="en-US"/>
              </w:rPr>
              <w:t>utomobilis</w:t>
            </w:r>
            <w:proofErr w:type="spellEnd"/>
            <w:r w:rsidRPr="00E0799D">
              <w:rPr>
                <w:rFonts w:eastAsia="Calibri"/>
                <w:b/>
                <w:bCs/>
                <w:szCs w:val="24"/>
                <w:lang w:val="en-US" w:eastAsia="en-US"/>
              </w:rPr>
              <w:t xml:space="preserve">, </w:t>
            </w:r>
            <w:proofErr w:type="spellStart"/>
            <w:r w:rsidRPr="00E0799D">
              <w:rPr>
                <w:rFonts w:eastAsia="Calibri"/>
                <w:b/>
                <w:bCs/>
                <w:szCs w:val="24"/>
                <w:lang w:val="en-US" w:eastAsia="en-US"/>
              </w:rPr>
              <w:t>pritaikytas</w:t>
            </w:r>
            <w:proofErr w:type="spellEnd"/>
            <w:r w:rsidRPr="00E0799D">
              <w:rPr>
                <w:rFonts w:eastAsia="Calibri"/>
                <w:b/>
                <w:bCs/>
                <w:szCs w:val="24"/>
                <w:lang w:val="en-US" w:eastAsia="en-US"/>
              </w:rPr>
              <w:t xml:space="preserve"> </w:t>
            </w:r>
            <w:proofErr w:type="spellStart"/>
            <w:r w:rsidRPr="00E0799D">
              <w:rPr>
                <w:rFonts w:eastAsia="Calibri"/>
                <w:b/>
                <w:bCs/>
                <w:szCs w:val="24"/>
                <w:lang w:val="en-US" w:eastAsia="en-US"/>
              </w:rPr>
              <w:t>mobilioms</w:t>
            </w:r>
            <w:proofErr w:type="spellEnd"/>
            <w:r w:rsidRPr="00E0799D">
              <w:rPr>
                <w:rFonts w:eastAsia="Calibri"/>
                <w:b/>
                <w:bCs/>
                <w:szCs w:val="24"/>
                <w:lang w:val="en-US" w:eastAsia="en-US"/>
              </w:rPr>
              <w:t xml:space="preserve"> </w:t>
            </w:r>
            <w:proofErr w:type="spellStart"/>
            <w:r w:rsidRPr="00E0799D">
              <w:rPr>
                <w:rFonts w:eastAsia="Calibri"/>
                <w:b/>
                <w:bCs/>
                <w:szCs w:val="24"/>
                <w:lang w:val="en-US" w:eastAsia="en-US"/>
              </w:rPr>
              <w:t>ambulatorinėms</w:t>
            </w:r>
            <w:proofErr w:type="spellEnd"/>
            <w:r w:rsidRPr="00E0799D">
              <w:rPr>
                <w:rFonts w:eastAsia="Calibri"/>
                <w:b/>
                <w:bCs/>
                <w:szCs w:val="24"/>
                <w:lang w:val="en-US" w:eastAsia="en-US"/>
              </w:rPr>
              <w:t xml:space="preserve"> </w:t>
            </w:r>
            <w:proofErr w:type="spellStart"/>
            <w:r w:rsidRPr="00E0799D">
              <w:rPr>
                <w:rFonts w:eastAsia="Calibri"/>
                <w:b/>
                <w:bCs/>
                <w:szCs w:val="24"/>
                <w:lang w:val="en-US" w:eastAsia="en-US"/>
              </w:rPr>
              <w:t>paslaugoms</w:t>
            </w:r>
            <w:proofErr w:type="spellEnd"/>
            <w:r w:rsidRPr="00E0799D">
              <w:rPr>
                <w:rFonts w:eastAsia="Calibri"/>
                <w:b/>
                <w:bCs/>
                <w:szCs w:val="24"/>
                <w:lang w:val="en-US" w:eastAsia="en-US"/>
              </w:rPr>
              <w:t xml:space="preserve"> </w:t>
            </w:r>
            <w:proofErr w:type="spellStart"/>
            <w:r w:rsidRPr="00E0799D">
              <w:rPr>
                <w:rFonts w:eastAsia="Calibri"/>
                <w:b/>
                <w:bCs/>
                <w:szCs w:val="24"/>
                <w:lang w:val="en-US" w:eastAsia="en-US"/>
              </w:rPr>
              <w:t>teikti</w:t>
            </w:r>
            <w:proofErr w:type="spellEnd"/>
          </w:p>
        </w:tc>
        <w:tc>
          <w:tcPr>
            <w:tcW w:w="851" w:type="dxa"/>
          </w:tcPr>
          <w:p w14:paraId="5B9711B9" w14:textId="77777777" w:rsidR="00984265" w:rsidRPr="00D237B0" w:rsidRDefault="00984265" w:rsidP="00984265">
            <w:pPr>
              <w:pStyle w:val="TableParagraph"/>
              <w:ind w:left="14"/>
              <w:jc w:val="center"/>
              <w:rPr>
                <w:rFonts w:cs="Times New Roman"/>
              </w:rPr>
            </w:pPr>
            <w:r w:rsidRPr="00D237B0">
              <w:rPr>
                <w:rFonts w:cs="Times New Roman"/>
                <w:spacing w:val="-10"/>
              </w:rPr>
              <w:t>1</w:t>
            </w:r>
          </w:p>
        </w:tc>
        <w:tc>
          <w:tcPr>
            <w:tcW w:w="1984" w:type="dxa"/>
          </w:tcPr>
          <w:p w14:paraId="75F88AD6" w14:textId="25CC17BF" w:rsidR="00984265" w:rsidRPr="00D237B0" w:rsidRDefault="00984265" w:rsidP="00984265">
            <w:pPr>
              <w:pStyle w:val="TableParagraph"/>
              <w:ind w:left="40" w:right="25"/>
              <w:jc w:val="center"/>
              <w:rPr>
                <w:rFonts w:cs="Times New Roman"/>
              </w:rPr>
            </w:pPr>
          </w:p>
        </w:tc>
        <w:tc>
          <w:tcPr>
            <w:tcW w:w="1701" w:type="dxa"/>
          </w:tcPr>
          <w:p w14:paraId="00EF310E" w14:textId="77777777" w:rsidR="00984265" w:rsidRPr="00D237B0" w:rsidRDefault="00984265" w:rsidP="00984265">
            <w:pPr>
              <w:pStyle w:val="TableParagraph"/>
              <w:ind w:left="0"/>
              <w:rPr>
                <w:rFonts w:cs="Times New Roman"/>
                <w:b/>
              </w:rPr>
            </w:pPr>
          </w:p>
        </w:tc>
        <w:tc>
          <w:tcPr>
            <w:tcW w:w="2552" w:type="dxa"/>
          </w:tcPr>
          <w:p w14:paraId="0B46CAEC" w14:textId="70633A96" w:rsidR="00984265" w:rsidRPr="00D237B0" w:rsidRDefault="00984265" w:rsidP="00984265">
            <w:pPr>
              <w:pStyle w:val="TableParagraph"/>
              <w:ind w:left="0"/>
              <w:rPr>
                <w:rFonts w:cs="Times New Roman"/>
              </w:rPr>
            </w:pPr>
          </w:p>
        </w:tc>
      </w:tr>
      <w:tr w:rsidR="00984265" w:rsidRPr="0097590D" w14:paraId="732D8668" w14:textId="77777777" w:rsidTr="00A92290">
        <w:trPr>
          <w:trHeight w:val="601"/>
        </w:trPr>
        <w:tc>
          <w:tcPr>
            <w:tcW w:w="7371" w:type="dxa"/>
            <w:gridSpan w:val="5"/>
          </w:tcPr>
          <w:p w14:paraId="20CE861C" w14:textId="58FDA2BB" w:rsidR="00984265" w:rsidRPr="005821E0" w:rsidRDefault="00984265" w:rsidP="00984265">
            <w:pPr>
              <w:widowControl/>
              <w:suppressAutoHyphens w:val="0"/>
              <w:jc w:val="both"/>
              <w:textAlignment w:val="baseline"/>
              <w:rPr>
                <w:rFonts w:eastAsia="Calibri"/>
                <w:szCs w:val="24"/>
                <w:lang w:eastAsia="en-US"/>
              </w:rPr>
            </w:pPr>
            <w:r w:rsidRPr="005821E0">
              <w:rPr>
                <w:rFonts w:eastAsia="Calibri"/>
                <w:szCs w:val="24"/>
                <w:lang w:eastAsia="en-US"/>
              </w:rPr>
              <w:t xml:space="preserve">Bendrą pasiūlymo kainą  Eur su PVM  Eur </w:t>
            </w:r>
            <w:r w:rsidRPr="005821E0">
              <w:rPr>
                <w:rFonts w:eastAsia="Calibri"/>
                <w:i/>
                <w:iCs/>
                <w:szCs w:val="24"/>
                <w:lang w:eastAsia="en-US"/>
              </w:rPr>
              <w:t>(</w:t>
            </w:r>
            <w:r>
              <w:rPr>
                <w:rFonts w:eastAsia="Calibri"/>
                <w:i/>
                <w:iCs/>
                <w:szCs w:val="24"/>
                <w:lang w:eastAsia="en-US"/>
              </w:rPr>
              <w:t>6</w:t>
            </w:r>
            <w:r w:rsidRPr="005821E0">
              <w:rPr>
                <w:rFonts w:eastAsia="Calibri"/>
                <w:i/>
                <w:iCs/>
                <w:szCs w:val="24"/>
                <w:lang w:eastAsia="en-US"/>
              </w:rPr>
              <w:t xml:space="preserve"> stulpelio </w:t>
            </w:r>
            <w:r>
              <w:rPr>
                <w:rFonts w:eastAsia="Calibri"/>
                <w:i/>
                <w:iCs/>
                <w:szCs w:val="24"/>
                <w:lang w:eastAsia="en-US"/>
              </w:rPr>
              <w:t xml:space="preserve">1 </w:t>
            </w:r>
            <w:r w:rsidRPr="005821E0">
              <w:rPr>
                <w:rFonts w:eastAsia="Calibri"/>
                <w:i/>
                <w:iCs/>
                <w:szCs w:val="24"/>
                <w:lang w:eastAsia="en-US"/>
              </w:rPr>
              <w:t>eilu</w:t>
            </w:r>
            <w:r>
              <w:rPr>
                <w:rFonts w:eastAsia="Calibri"/>
                <w:i/>
                <w:iCs/>
                <w:szCs w:val="24"/>
                <w:lang w:eastAsia="en-US"/>
              </w:rPr>
              <w:t>tės</w:t>
            </w:r>
            <w:r w:rsidRPr="005821E0">
              <w:rPr>
                <w:rFonts w:eastAsia="Calibri"/>
                <w:i/>
                <w:iCs/>
                <w:szCs w:val="24"/>
                <w:lang w:eastAsia="en-US"/>
              </w:rPr>
              <w:t xml:space="preserve"> </w:t>
            </w:r>
            <w:r>
              <w:rPr>
                <w:rFonts w:eastAsia="Calibri"/>
                <w:i/>
                <w:iCs/>
                <w:szCs w:val="24"/>
                <w:lang w:eastAsia="en-US"/>
              </w:rPr>
              <w:t>reikšmė</w:t>
            </w:r>
            <w:r w:rsidRPr="005821E0">
              <w:rPr>
                <w:rFonts w:eastAsia="Calibri"/>
                <w:i/>
                <w:iCs/>
                <w:szCs w:val="24"/>
                <w:lang w:eastAsia="en-US"/>
              </w:rPr>
              <w:t>)</w:t>
            </w:r>
            <w:r w:rsidRPr="005821E0">
              <w:rPr>
                <w:rFonts w:eastAsia="Calibri"/>
                <w:szCs w:val="24"/>
                <w:lang w:eastAsia="en-US"/>
              </w:rPr>
              <w:t xml:space="preserve"> nurodyti skaičiais ir žodžiais.</w:t>
            </w:r>
          </w:p>
          <w:p w14:paraId="1248FFB8" w14:textId="77777777" w:rsidR="00984265" w:rsidRPr="00D237B0" w:rsidRDefault="00984265" w:rsidP="00984265">
            <w:pPr>
              <w:pStyle w:val="TableParagraph"/>
              <w:ind w:left="0"/>
              <w:rPr>
                <w:rFonts w:cs="Times New Roman"/>
                <w:b/>
              </w:rPr>
            </w:pPr>
          </w:p>
        </w:tc>
        <w:tc>
          <w:tcPr>
            <w:tcW w:w="2552" w:type="dxa"/>
          </w:tcPr>
          <w:p w14:paraId="1586E5E0" w14:textId="77777777" w:rsidR="00984265" w:rsidRPr="00D237B0" w:rsidRDefault="00984265" w:rsidP="00984265">
            <w:pPr>
              <w:pStyle w:val="TableParagraph"/>
              <w:ind w:left="0"/>
              <w:rPr>
                <w:rFonts w:cs="Times New Roman"/>
                <w:b/>
              </w:rPr>
            </w:pPr>
          </w:p>
        </w:tc>
      </w:tr>
    </w:tbl>
    <w:p w14:paraId="3B4FC421" w14:textId="77777777" w:rsidR="00DE12D6" w:rsidRDefault="00DE12D6" w:rsidP="002E4BCD">
      <w:pPr>
        <w:ind w:firstLine="720"/>
        <w:jc w:val="both"/>
        <w:rPr>
          <w:szCs w:val="24"/>
        </w:rPr>
      </w:pPr>
    </w:p>
    <w:p w14:paraId="4A2AABEE" w14:textId="31F2666A" w:rsidR="002E4BCD" w:rsidRPr="002E4BCD" w:rsidRDefault="002E4BCD" w:rsidP="002E4BCD">
      <w:pPr>
        <w:ind w:firstLine="720"/>
        <w:jc w:val="both"/>
        <w:rPr>
          <w:szCs w:val="24"/>
        </w:rPr>
      </w:pPr>
      <w:r w:rsidRPr="002E4BCD">
        <w:rPr>
          <w:szCs w:val="24"/>
        </w:rPr>
        <w:t>Į bendrą pasiūlymo kainą įeina visos išlaidos ir visi mokesčiai, taip pat ir PVM, kuris sudaro _______________________Eur.</w:t>
      </w:r>
    </w:p>
    <w:p w14:paraId="62129849" w14:textId="77777777" w:rsidR="002E4BCD" w:rsidRPr="002E4BCD" w:rsidRDefault="002E4BCD" w:rsidP="002E4BCD">
      <w:pPr>
        <w:ind w:firstLine="720"/>
        <w:jc w:val="both"/>
        <w:rPr>
          <w:szCs w:val="24"/>
        </w:rPr>
      </w:pPr>
    </w:p>
    <w:p w14:paraId="7E6905A7" w14:textId="77777777" w:rsidR="002E4BCD" w:rsidRPr="002E4BCD" w:rsidRDefault="002E4BCD" w:rsidP="002E4BCD">
      <w:pPr>
        <w:ind w:firstLine="567"/>
        <w:jc w:val="both"/>
        <w:rPr>
          <w:szCs w:val="24"/>
        </w:rPr>
      </w:pPr>
      <w:r w:rsidRPr="002E4BCD">
        <w:rPr>
          <w:szCs w:val="24"/>
        </w:rPr>
        <w:tab/>
        <w:t>Bendra pasiūlymo kaina be PVM ______________________________________ Eur.</w:t>
      </w:r>
    </w:p>
    <w:p w14:paraId="1E0ACF68" w14:textId="77777777" w:rsidR="002E4BCD" w:rsidRPr="002E4BCD" w:rsidRDefault="002E4BCD" w:rsidP="002E4BCD">
      <w:pPr>
        <w:ind w:firstLine="720"/>
        <w:jc w:val="both"/>
        <w:rPr>
          <w:szCs w:val="24"/>
        </w:rPr>
      </w:pPr>
    </w:p>
    <w:p w14:paraId="1FC38673" w14:textId="77777777" w:rsidR="002E4BCD" w:rsidRPr="002E4BCD" w:rsidRDefault="002E4BCD" w:rsidP="002E4BCD">
      <w:pPr>
        <w:ind w:firstLine="709"/>
        <w:jc w:val="both"/>
        <w:rPr>
          <w:szCs w:val="24"/>
        </w:rPr>
      </w:pPr>
      <w:r w:rsidRPr="002E4BCD">
        <w:rPr>
          <w:szCs w:val="24"/>
        </w:rPr>
        <w:lastRenderedPageBreak/>
        <w:tab/>
        <w:t xml:space="preserve">Tais atvejais, kai pagal galiojančius teisės aktus tiekėjui nereikia mokėti PVM, jis nurodo priežastis, dėl kurių PVM nemoka:_________________________________________________. </w:t>
      </w:r>
    </w:p>
    <w:p w14:paraId="0A70D4E5" w14:textId="77777777" w:rsidR="006E28AF" w:rsidRPr="005821E0" w:rsidRDefault="006E28AF" w:rsidP="007F12F5">
      <w:pPr>
        <w:ind w:firstLine="720"/>
        <w:jc w:val="both"/>
        <w:rPr>
          <w:szCs w:val="24"/>
        </w:rPr>
      </w:pPr>
    </w:p>
    <w:p w14:paraId="33C040D1" w14:textId="77777777" w:rsidR="00E0799D" w:rsidRDefault="006E4FE2" w:rsidP="006E4FE2">
      <w:pPr>
        <w:pStyle w:val="prastasis1"/>
        <w:jc w:val="both"/>
        <w:rPr>
          <w:rFonts w:ascii="Times New Roman" w:hAnsi="Times New Roman"/>
          <w:b/>
          <w:bCs/>
          <w:sz w:val="24"/>
          <w:szCs w:val="24"/>
        </w:rPr>
      </w:pPr>
      <w:r w:rsidRPr="00D237B0">
        <w:rPr>
          <w:rFonts w:ascii="Times New Roman" w:hAnsi="Times New Roman"/>
          <w:b/>
          <w:bCs/>
          <w:sz w:val="24"/>
          <w:szCs w:val="24"/>
        </w:rPr>
        <w:t>5</w:t>
      </w:r>
      <w:r w:rsidR="006E28AF" w:rsidRPr="00D237B0">
        <w:rPr>
          <w:rFonts w:ascii="Times New Roman" w:hAnsi="Times New Roman"/>
          <w:b/>
          <w:bCs/>
          <w:sz w:val="24"/>
          <w:szCs w:val="24"/>
        </w:rPr>
        <w:t xml:space="preserve"> lentelė. </w:t>
      </w:r>
    </w:p>
    <w:p w14:paraId="67B07B59" w14:textId="1A27D856" w:rsidR="00387216" w:rsidRDefault="00387216" w:rsidP="00387216">
      <w:pPr>
        <w:pStyle w:val="prastasis1"/>
        <w:jc w:val="both"/>
        <w:rPr>
          <w:rStyle w:val="Numatytasispastraiposriftas1"/>
          <w:rFonts w:ascii="Times New Roman" w:hAnsi="Times New Roman"/>
          <w:b/>
          <w:sz w:val="24"/>
          <w:szCs w:val="24"/>
        </w:rPr>
      </w:pPr>
      <w:r w:rsidRPr="00E0799D">
        <w:rPr>
          <w:rFonts w:ascii="Times New Roman" w:hAnsi="Times New Roman"/>
          <w:b/>
          <w:sz w:val="24"/>
          <w:szCs w:val="24"/>
        </w:rPr>
        <w:t xml:space="preserve">Pastaba. </w:t>
      </w:r>
      <w:r w:rsidR="003C3090" w:rsidRPr="00D237B0">
        <w:rPr>
          <w:rStyle w:val="Numatytasispastraiposriftas1"/>
          <w:rFonts w:ascii="Times New Roman" w:hAnsi="Times New Roman"/>
          <w:b/>
          <w:sz w:val="24"/>
          <w:szCs w:val="24"/>
        </w:rPr>
        <w:t xml:space="preserve">Kartu su pasiūlymu Tiekėjas turi pateikti Prekių atitiktį reikalaujamoms parametrų reikšmėms pagrindžiančius </w:t>
      </w:r>
      <w:r w:rsidR="00717E29">
        <w:rPr>
          <w:rStyle w:val="Numatytasispastraiposriftas1"/>
          <w:rFonts w:ascii="Times New Roman" w:hAnsi="Times New Roman"/>
          <w:b/>
          <w:sz w:val="24"/>
          <w:szCs w:val="24"/>
        </w:rPr>
        <w:t>įrodymus</w:t>
      </w:r>
      <w:r w:rsidR="003C3090" w:rsidRPr="00D237B0">
        <w:rPr>
          <w:rStyle w:val="Numatytasispastraiposriftas1"/>
          <w:rFonts w:ascii="Times New Roman" w:hAnsi="Times New Roman"/>
          <w:b/>
          <w:sz w:val="24"/>
          <w:szCs w:val="24"/>
        </w:rPr>
        <w:t xml:space="preserve"> (Prekių aprašymus, brošiūras</w:t>
      </w:r>
      <w:r w:rsidR="003C3090">
        <w:rPr>
          <w:rStyle w:val="Numatytasispastraiposriftas1"/>
          <w:rFonts w:ascii="Times New Roman" w:hAnsi="Times New Roman"/>
          <w:b/>
          <w:sz w:val="24"/>
          <w:szCs w:val="24"/>
        </w:rPr>
        <w:t>, gamintojo dokumentus</w:t>
      </w:r>
      <w:r w:rsidR="003C3090" w:rsidRPr="00D237B0">
        <w:rPr>
          <w:rStyle w:val="Numatytasispastraiposriftas1"/>
          <w:rFonts w:ascii="Times New Roman" w:hAnsi="Times New Roman"/>
          <w:b/>
          <w:sz w:val="24"/>
          <w:szCs w:val="24"/>
        </w:rPr>
        <w:t xml:space="preserve"> ar kitus </w:t>
      </w:r>
      <w:r w:rsidR="003C3090">
        <w:rPr>
          <w:rStyle w:val="Numatytasispastraiposriftas1"/>
          <w:rFonts w:ascii="Times New Roman" w:hAnsi="Times New Roman"/>
          <w:b/>
          <w:sz w:val="24"/>
          <w:szCs w:val="24"/>
        </w:rPr>
        <w:t>įrodymus</w:t>
      </w:r>
      <w:r w:rsidR="003C3090" w:rsidRPr="00D237B0">
        <w:rPr>
          <w:rStyle w:val="Numatytasispastraiposriftas1"/>
          <w:rFonts w:ascii="Times New Roman" w:hAnsi="Times New Roman"/>
          <w:b/>
          <w:sz w:val="24"/>
          <w:szCs w:val="24"/>
        </w:rPr>
        <w:t>, pateikiant nuorodas į konkrečius prie pasiūlymo pridedamų dokumentų puslapius)</w:t>
      </w:r>
      <w:r w:rsidR="003F132B">
        <w:rPr>
          <w:rStyle w:val="Numatytasispastraiposriftas1"/>
          <w:rFonts w:ascii="Times New Roman" w:hAnsi="Times New Roman"/>
          <w:b/>
          <w:sz w:val="24"/>
          <w:szCs w:val="24"/>
        </w:rPr>
        <w:t xml:space="preserve">. Įrodymų pateikti nereikalaujama </w:t>
      </w:r>
      <w:r>
        <w:rPr>
          <w:rStyle w:val="Numatytasispastraiposriftas1"/>
          <w:rFonts w:ascii="Times New Roman" w:hAnsi="Times New Roman"/>
          <w:b/>
          <w:sz w:val="24"/>
          <w:szCs w:val="24"/>
        </w:rPr>
        <w:t xml:space="preserve">dėl parametrų reikšmių, </w:t>
      </w:r>
      <w:r w:rsidR="003F132B">
        <w:rPr>
          <w:rStyle w:val="Numatytasispastraiposriftas1"/>
          <w:rFonts w:ascii="Times New Roman" w:hAnsi="Times New Roman"/>
          <w:b/>
          <w:sz w:val="24"/>
          <w:szCs w:val="24"/>
        </w:rPr>
        <w:t>nurodytų</w:t>
      </w:r>
      <w:r>
        <w:rPr>
          <w:rStyle w:val="Numatytasispastraiposriftas1"/>
          <w:rFonts w:ascii="Times New Roman" w:hAnsi="Times New Roman"/>
          <w:b/>
          <w:sz w:val="24"/>
          <w:szCs w:val="24"/>
        </w:rPr>
        <w:t xml:space="preserve"> 5 lentelės 4 stulpelyje </w:t>
      </w:r>
      <w:r w:rsidR="003F132B">
        <w:rPr>
          <w:rStyle w:val="Numatytasispastraiposriftas1"/>
          <w:rFonts w:ascii="Times New Roman" w:hAnsi="Times New Roman"/>
          <w:b/>
          <w:sz w:val="24"/>
          <w:szCs w:val="24"/>
        </w:rPr>
        <w:t xml:space="preserve">ir </w:t>
      </w:r>
      <w:r>
        <w:rPr>
          <w:rStyle w:val="Numatytasispastraiposriftas1"/>
          <w:rFonts w:ascii="Times New Roman" w:hAnsi="Times New Roman"/>
          <w:b/>
          <w:sz w:val="24"/>
          <w:szCs w:val="24"/>
        </w:rPr>
        <w:t>pažymėt</w:t>
      </w:r>
      <w:r w:rsidR="003F132B">
        <w:rPr>
          <w:rStyle w:val="Numatytasispastraiposriftas1"/>
          <w:rFonts w:ascii="Times New Roman" w:hAnsi="Times New Roman"/>
          <w:b/>
          <w:sz w:val="24"/>
          <w:szCs w:val="24"/>
        </w:rPr>
        <w:t>ų</w:t>
      </w:r>
      <w:r w:rsidRPr="0071786C">
        <w:rPr>
          <w:rStyle w:val="Numatytasispastraiposriftas1"/>
          <w:rFonts w:ascii="Times New Roman" w:hAnsi="Times New Roman"/>
          <w:b/>
          <w:sz w:val="24"/>
          <w:szCs w:val="24"/>
        </w:rPr>
        <w:t xml:space="preserve"> ,,X“.</w:t>
      </w:r>
    </w:p>
    <w:tbl>
      <w:tblPr>
        <w:tblW w:w="9365" w:type="dxa"/>
        <w:jc w:val="center"/>
        <w:tblLayout w:type="fixed"/>
        <w:tblCellMar>
          <w:left w:w="10" w:type="dxa"/>
          <w:right w:w="10" w:type="dxa"/>
        </w:tblCellMar>
        <w:tblLook w:val="0000" w:firstRow="0" w:lastRow="0" w:firstColumn="0" w:lastColumn="0" w:noHBand="0" w:noVBand="0"/>
      </w:tblPr>
      <w:tblGrid>
        <w:gridCol w:w="704"/>
        <w:gridCol w:w="3261"/>
        <w:gridCol w:w="2693"/>
        <w:gridCol w:w="2695"/>
        <w:gridCol w:w="12"/>
      </w:tblGrid>
      <w:tr w:rsidR="00374E09" w:rsidRPr="00463B97" w14:paraId="19875FEF" w14:textId="45D26C0D" w:rsidTr="006C7A13">
        <w:trPr>
          <w:gridAfter w:val="1"/>
          <w:wAfter w:w="12" w:type="dxa"/>
          <w:trHeight w:val="603"/>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C48E98E" w14:textId="77777777" w:rsidR="00374E09" w:rsidRPr="00463B97" w:rsidRDefault="00374E09" w:rsidP="00374E09">
            <w:pPr>
              <w:pStyle w:val="StandardWW"/>
              <w:jc w:val="center"/>
              <w:rPr>
                <w:lang w:val="lt-LT"/>
              </w:rPr>
            </w:pPr>
            <w:r w:rsidRPr="00463B97">
              <w:rPr>
                <w:rFonts w:ascii="Times New Roman" w:eastAsia="Calibri" w:hAnsi="Times New Roman" w:cs="Times New Roman"/>
                <w:i/>
                <w:sz w:val="20"/>
                <w:szCs w:val="20"/>
                <w:lang w:val="lt-LT"/>
              </w:rPr>
              <w:t>Eilės Nr.</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434D2CA" w14:textId="77777777" w:rsidR="00374E09" w:rsidRPr="00463B97" w:rsidRDefault="00374E09" w:rsidP="00374E09">
            <w:pPr>
              <w:pStyle w:val="StandardWW"/>
              <w:jc w:val="center"/>
              <w:rPr>
                <w:lang w:val="lt-LT"/>
              </w:rPr>
            </w:pPr>
            <w:r w:rsidRPr="00463B97">
              <w:rPr>
                <w:rFonts w:ascii="Times New Roman" w:eastAsia="Calibri" w:hAnsi="Times New Roman" w:cs="Times New Roman"/>
                <w:b/>
                <w:sz w:val="20"/>
                <w:szCs w:val="20"/>
                <w:lang w:val="lt-LT" w:eastAsia="ar-SA"/>
              </w:rPr>
              <w:t>Reikalaujami parametrai</w:t>
            </w:r>
          </w:p>
        </w:tc>
        <w:tc>
          <w:tcPr>
            <w:tcW w:w="2693" w:type="dxa"/>
            <w:tcBorders>
              <w:top w:val="single" w:sz="4" w:space="0" w:color="000000"/>
              <w:left w:val="single" w:sz="4" w:space="0" w:color="000000"/>
              <w:bottom w:val="single" w:sz="4" w:space="0" w:color="000000"/>
            </w:tcBorders>
          </w:tcPr>
          <w:p w14:paraId="6916E445" w14:textId="3985BC43" w:rsidR="00374E09" w:rsidRPr="00D237B0" w:rsidRDefault="00374E09" w:rsidP="00374E09">
            <w:pPr>
              <w:pStyle w:val="Standard"/>
              <w:spacing w:after="0" w:line="240" w:lineRule="auto"/>
              <w:rPr>
                <w:sz w:val="20"/>
                <w:szCs w:val="20"/>
              </w:rPr>
            </w:pPr>
            <w:r w:rsidRPr="00D237B0">
              <w:rPr>
                <w:b/>
                <w:sz w:val="20"/>
                <w:szCs w:val="20"/>
                <w:lang w:eastAsia="ar-SA"/>
              </w:rPr>
              <w:t>Tiekėjo siūlomi parametrai</w:t>
            </w:r>
          </w:p>
          <w:p w14:paraId="03306FE4" w14:textId="2E400A01" w:rsidR="00374E09" w:rsidRPr="00463B97" w:rsidRDefault="00374E09" w:rsidP="00374E09">
            <w:pPr>
              <w:pStyle w:val="StandardWW"/>
              <w:jc w:val="center"/>
              <w:rPr>
                <w:rFonts w:ascii="Times New Roman" w:eastAsia="Calibri" w:hAnsi="Times New Roman" w:cs="Times New Roman"/>
                <w:b/>
                <w:sz w:val="20"/>
                <w:szCs w:val="20"/>
                <w:lang w:val="lt-LT" w:eastAsia="ar-SA"/>
              </w:rPr>
            </w:pPr>
            <w:r w:rsidRPr="00D237B0">
              <w:rPr>
                <w:rFonts w:ascii="Times New Roman" w:eastAsia="Calibri" w:hAnsi="Times New Roman" w:cs="Times New Roman"/>
                <w:bCs/>
                <w:i/>
                <w:iCs/>
                <w:sz w:val="20"/>
                <w:szCs w:val="20"/>
                <w:lang w:val="lt-LT" w:eastAsia="ar-SA"/>
              </w:rPr>
              <w:t>(užpildo tiekėjas nurodydamas siūlomus parametrus)</w:t>
            </w:r>
          </w:p>
        </w:tc>
        <w:tc>
          <w:tcPr>
            <w:tcW w:w="2695" w:type="dxa"/>
            <w:tcBorders>
              <w:top w:val="single" w:sz="4" w:space="0" w:color="000000"/>
              <w:left w:val="single" w:sz="4" w:space="0" w:color="000000"/>
              <w:bottom w:val="single" w:sz="4" w:space="0" w:color="000000"/>
              <w:right w:val="single" w:sz="4" w:space="0" w:color="000000"/>
            </w:tcBorders>
          </w:tcPr>
          <w:p w14:paraId="34880C9C" w14:textId="670495D4" w:rsidR="00374E09" w:rsidRPr="00463B97" w:rsidRDefault="00374E09" w:rsidP="00374E09">
            <w:pPr>
              <w:pStyle w:val="StandardWW"/>
              <w:jc w:val="center"/>
              <w:rPr>
                <w:rFonts w:ascii="Times New Roman" w:eastAsia="Calibri" w:hAnsi="Times New Roman" w:cs="Times New Roman"/>
                <w:b/>
                <w:sz w:val="20"/>
                <w:szCs w:val="20"/>
                <w:lang w:val="lt-LT" w:eastAsia="ar-SA"/>
              </w:rPr>
            </w:pPr>
            <w:r w:rsidRPr="00D237B0">
              <w:rPr>
                <w:rFonts w:ascii="Times New Roman" w:eastAsia="Calibri" w:hAnsi="Times New Roman" w:cs="Times New Roman"/>
                <w:b/>
                <w:sz w:val="20"/>
                <w:szCs w:val="20"/>
                <w:lang w:val="lt-LT" w:eastAsia="ar-SA"/>
              </w:rPr>
              <w:t xml:space="preserve">Techninius parametrus pagrindžiantys dokumentai  </w:t>
            </w:r>
            <w:r w:rsidRPr="00D237B0">
              <w:rPr>
                <w:rFonts w:ascii="Times New Roman" w:eastAsia="Calibri" w:hAnsi="Times New Roman" w:cs="Times New Roman"/>
                <w:i/>
                <w:sz w:val="20"/>
                <w:szCs w:val="20"/>
                <w:lang w:val="lt-LT" w:eastAsia="ar-SA"/>
              </w:rPr>
              <w:t>(nurodyti dokumento pavadinimą ir puslapio numerį</w:t>
            </w:r>
            <w:r>
              <w:rPr>
                <w:rFonts w:ascii="Times New Roman" w:eastAsia="Calibri" w:hAnsi="Times New Roman" w:cs="Times New Roman"/>
                <w:i/>
                <w:sz w:val="20"/>
                <w:szCs w:val="20"/>
                <w:lang w:val="lt-LT" w:eastAsia="ar-SA"/>
              </w:rPr>
              <w:t xml:space="preserve">, išskyrus </w:t>
            </w:r>
            <w:r w:rsidRPr="0071786C">
              <w:rPr>
                <w:rFonts w:ascii="Times New Roman" w:eastAsia="Calibri" w:hAnsi="Times New Roman" w:cs="Times New Roman"/>
                <w:i/>
                <w:sz w:val="20"/>
                <w:szCs w:val="20"/>
                <w:lang w:val="lt-LT" w:eastAsia="ar-SA"/>
              </w:rPr>
              <w:t>,,X“</w:t>
            </w:r>
            <w:r>
              <w:rPr>
                <w:rFonts w:ascii="Times New Roman" w:eastAsia="Calibri" w:hAnsi="Times New Roman" w:cs="Times New Roman"/>
                <w:i/>
                <w:sz w:val="20"/>
                <w:szCs w:val="20"/>
                <w:lang w:val="lt-LT" w:eastAsia="ar-SA"/>
              </w:rPr>
              <w:t xml:space="preserve"> pažymėtus langelius</w:t>
            </w:r>
            <w:r w:rsidRPr="00D237B0">
              <w:rPr>
                <w:rFonts w:ascii="Times New Roman" w:eastAsia="Calibri" w:hAnsi="Times New Roman" w:cs="Times New Roman"/>
                <w:i/>
                <w:sz w:val="20"/>
                <w:szCs w:val="20"/>
                <w:lang w:val="lt-LT" w:eastAsia="ar-SA"/>
              </w:rPr>
              <w:t>)</w:t>
            </w:r>
          </w:p>
        </w:tc>
      </w:tr>
      <w:tr w:rsidR="00374E09" w:rsidRPr="000B55CE" w14:paraId="07969977" w14:textId="77777777" w:rsidTr="006C7A13">
        <w:trPr>
          <w:gridAfter w:val="1"/>
          <w:wAfter w:w="12" w:type="dxa"/>
          <w:trHeight w:val="333"/>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35550C7" w14:textId="30755547" w:rsidR="00374E09" w:rsidRPr="000B55CE" w:rsidRDefault="00374E09" w:rsidP="00374E09">
            <w:pPr>
              <w:pStyle w:val="StandardWW"/>
              <w:jc w:val="center"/>
              <w:rPr>
                <w:rFonts w:ascii="Times New Roman" w:eastAsia="Calibri" w:hAnsi="Times New Roman" w:cs="Times New Roman"/>
                <w:b/>
                <w:bCs/>
                <w:iCs/>
                <w:sz w:val="20"/>
                <w:szCs w:val="20"/>
                <w:lang w:val="lt-LT"/>
              </w:rPr>
            </w:pPr>
            <w:r>
              <w:rPr>
                <w:rFonts w:ascii="Times New Roman" w:eastAsia="Calibri" w:hAnsi="Times New Roman" w:cs="Times New Roman"/>
                <w:b/>
                <w:bCs/>
                <w:iCs/>
                <w:sz w:val="20"/>
                <w:szCs w:val="20"/>
                <w:lang w:val="lt-LT"/>
              </w:rPr>
              <w:t>1</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B08B6AA" w14:textId="20554BFA" w:rsidR="00374E09" w:rsidRPr="000B55CE" w:rsidRDefault="00374E09" w:rsidP="00374E09">
            <w:pPr>
              <w:pStyle w:val="StandardWW"/>
              <w:jc w:val="center"/>
              <w:rPr>
                <w:rFonts w:ascii="Times New Roman" w:eastAsia="Calibri" w:hAnsi="Times New Roman" w:cs="Times New Roman"/>
                <w:b/>
                <w:bCs/>
                <w:iCs/>
                <w:sz w:val="20"/>
                <w:szCs w:val="20"/>
                <w:lang w:val="lt-LT" w:eastAsia="ar-SA"/>
              </w:rPr>
            </w:pPr>
            <w:r>
              <w:rPr>
                <w:rFonts w:ascii="Times New Roman" w:eastAsia="Calibri" w:hAnsi="Times New Roman" w:cs="Times New Roman"/>
                <w:b/>
                <w:bCs/>
                <w:iCs/>
                <w:sz w:val="20"/>
                <w:szCs w:val="20"/>
                <w:lang w:val="lt-LT" w:eastAsia="ar-SA"/>
              </w:rPr>
              <w:t>2</w:t>
            </w:r>
          </w:p>
        </w:tc>
        <w:tc>
          <w:tcPr>
            <w:tcW w:w="2693" w:type="dxa"/>
            <w:tcBorders>
              <w:top w:val="single" w:sz="4" w:space="0" w:color="000000"/>
              <w:left w:val="single" w:sz="4" w:space="0" w:color="000000"/>
              <w:bottom w:val="single" w:sz="4" w:space="0" w:color="000000"/>
            </w:tcBorders>
          </w:tcPr>
          <w:p w14:paraId="58545F77" w14:textId="03507EBB" w:rsidR="00374E09" w:rsidRPr="000B55CE" w:rsidRDefault="00374E09" w:rsidP="00374E09">
            <w:pPr>
              <w:pStyle w:val="Standard"/>
              <w:spacing w:after="0" w:line="240" w:lineRule="auto"/>
              <w:jc w:val="center"/>
              <w:rPr>
                <w:b/>
                <w:bCs/>
                <w:iCs/>
                <w:sz w:val="20"/>
                <w:szCs w:val="20"/>
                <w:lang w:eastAsia="ar-SA"/>
              </w:rPr>
            </w:pPr>
            <w:r>
              <w:rPr>
                <w:b/>
                <w:bCs/>
                <w:iCs/>
                <w:sz w:val="20"/>
                <w:szCs w:val="20"/>
                <w:lang w:eastAsia="ar-SA"/>
              </w:rPr>
              <w:t>3</w:t>
            </w:r>
          </w:p>
        </w:tc>
        <w:tc>
          <w:tcPr>
            <w:tcW w:w="2695" w:type="dxa"/>
            <w:tcBorders>
              <w:top w:val="single" w:sz="4" w:space="0" w:color="000000"/>
              <w:left w:val="single" w:sz="4" w:space="0" w:color="000000"/>
              <w:bottom w:val="single" w:sz="4" w:space="0" w:color="000000"/>
              <w:right w:val="single" w:sz="4" w:space="0" w:color="000000"/>
            </w:tcBorders>
          </w:tcPr>
          <w:p w14:paraId="37DF2B8D" w14:textId="421A754B" w:rsidR="00374E09" w:rsidRPr="000B55CE" w:rsidRDefault="00374E09" w:rsidP="00374E09">
            <w:pPr>
              <w:pStyle w:val="StandardWW"/>
              <w:jc w:val="center"/>
              <w:rPr>
                <w:rFonts w:ascii="Times New Roman" w:eastAsia="Calibri" w:hAnsi="Times New Roman" w:cs="Times New Roman"/>
                <w:b/>
                <w:bCs/>
                <w:iCs/>
                <w:sz w:val="20"/>
                <w:szCs w:val="20"/>
                <w:lang w:val="lt-LT" w:eastAsia="ar-SA"/>
              </w:rPr>
            </w:pPr>
            <w:r>
              <w:rPr>
                <w:rFonts w:ascii="Times New Roman" w:eastAsia="Calibri" w:hAnsi="Times New Roman" w:cs="Times New Roman"/>
                <w:b/>
                <w:bCs/>
                <w:iCs/>
                <w:sz w:val="20"/>
                <w:szCs w:val="20"/>
                <w:lang w:val="lt-LT" w:eastAsia="ar-SA"/>
              </w:rPr>
              <w:t>4</w:t>
            </w:r>
          </w:p>
        </w:tc>
      </w:tr>
      <w:tr w:rsidR="00374E09" w:rsidRPr="00463B97" w14:paraId="0E40F530" w14:textId="62588700" w:rsidTr="006C7A13">
        <w:trPr>
          <w:trHeight w:val="217"/>
          <w:jc w:val="center"/>
        </w:trPr>
        <w:tc>
          <w:tcPr>
            <w:tcW w:w="9365"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93FEC07" w14:textId="6FDD7D59" w:rsidR="00374E09" w:rsidRPr="002B0C6E" w:rsidRDefault="00374E09" w:rsidP="00374E09">
            <w:pPr>
              <w:pStyle w:val="StandardWW"/>
              <w:jc w:val="center"/>
              <w:rPr>
                <w:rFonts w:ascii="Times New Roman" w:eastAsia="Calibri" w:hAnsi="Times New Roman" w:cs="Times New Roman"/>
                <w:b/>
                <w:sz w:val="20"/>
                <w:szCs w:val="20"/>
                <w:lang w:val="lt-LT" w:eastAsia="ar-SA"/>
              </w:rPr>
            </w:pPr>
            <w:r w:rsidRPr="002B0C6E">
              <w:rPr>
                <w:rFonts w:ascii="Times New Roman" w:eastAsia="Calibri" w:hAnsi="Times New Roman" w:cs="Times New Roman"/>
                <w:b/>
                <w:sz w:val="20"/>
                <w:szCs w:val="20"/>
                <w:lang w:val="lt-LT" w:eastAsia="ar-SA"/>
              </w:rPr>
              <w:t>AUTOMOBILI</w:t>
            </w:r>
            <w:r>
              <w:rPr>
                <w:rFonts w:ascii="Times New Roman" w:eastAsia="Calibri" w:hAnsi="Times New Roman" w:cs="Times New Roman"/>
                <w:b/>
                <w:sz w:val="20"/>
                <w:szCs w:val="20"/>
                <w:lang w:val="lt-LT" w:eastAsia="ar-SA"/>
              </w:rPr>
              <w:t>S</w:t>
            </w:r>
            <w:r w:rsidRPr="002B0C6E">
              <w:rPr>
                <w:rFonts w:ascii="Times New Roman" w:eastAsia="Calibri" w:hAnsi="Times New Roman" w:cs="Times New Roman"/>
                <w:b/>
                <w:sz w:val="20"/>
                <w:szCs w:val="20"/>
                <w:lang w:val="lt-LT" w:eastAsia="ar-SA"/>
              </w:rPr>
              <w:t>, PRITAIKYT</w:t>
            </w:r>
            <w:r>
              <w:rPr>
                <w:rFonts w:ascii="Times New Roman" w:eastAsia="Calibri" w:hAnsi="Times New Roman" w:cs="Times New Roman"/>
                <w:b/>
                <w:sz w:val="20"/>
                <w:szCs w:val="20"/>
                <w:lang w:val="lt-LT" w:eastAsia="ar-SA"/>
              </w:rPr>
              <w:t>AS</w:t>
            </w:r>
            <w:r w:rsidRPr="002B0C6E">
              <w:rPr>
                <w:rFonts w:ascii="Times New Roman" w:eastAsia="Calibri" w:hAnsi="Times New Roman" w:cs="Times New Roman"/>
                <w:b/>
                <w:sz w:val="20"/>
                <w:szCs w:val="20"/>
                <w:lang w:val="lt-LT" w:eastAsia="ar-SA"/>
              </w:rPr>
              <w:t xml:space="preserve"> MOBILIOMS AMBULATORINĖMS PASLAUGOMS TEIKTI</w:t>
            </w:r>
          </w:p>
        </w:tc>
      </w:tr>
      <w:tr w:rsidR="00374E09" w:rsidRPr="00463B97" w14:paraId="4B7A3C44" w14:textId="244ED15D"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D0AF8A5" w14:textId="77777777" w:rsidR="00374E09" w:rsidRPr="00463B97" w:rsidRDefault="00374E09" w:rsidP="00374E09">
            <w:pPr>
              <w:pStyle w:val="StandardWW"/>
              <w:snapToGrid w:val="0"/>
              <w:rPr>
                <w:rFonts w:ascii="Times New Roman" w:eastAsia="Calibri" w:hAnsi="Times New Roman" w:cs="Times New Roman"/>
                <w:b/>
                <w:sz w:val="20"/>
                <w:szCs w:val="20"/>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EC2AA55" w14:textId="6E4ECF06" w:rsidR="00374E09" w:rsidRPr="00463B97" w:rsidRDefault="00374E09" w:rsidP="00374E09">
            <w:pPr>
              <w:pStyle w:val="StandardWW"/>
              <w:jc w:val="center"/>
              <w:rPr>
                <w:rFonts w:ascii="Times New Roman" w:eastAsia="Calibri" w:hAnsi="Times New Roman" w:cs="Times New Roman"/>
                <w:b/>
                <w:sz w:val="20"/>
                <w:szCs w:val="20"/>
                <w:lang w:val="lt-LT"/>
              </w:rPr>
            </w:pPr>
            <w:r w:rsidRPr="00463B97">
              <w:rPr>
                <w:rFonts w:ascii="Times New Roman" w:eastAsia="Calibri" w:hAnsi="Times New Roman" w:cs="Times New Roman"/>
                <w:b/>
                <w:sz w:val="20"/>
                <w:szCs w:val="20"/>
                <w:lang w:val="lt-LT"/>
              </w:rPr>
              <w:t>Bendra informacija:</w:t>
            </w:r>
          </w:p>
        </w:tc>
      </w:tr>
      <w:tr w:rsidR="00374E09" w:rsidRPr="00463B97" w14:paraId="3433FD40" w14:textId="0D0D7F02"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B66DBDD" w14:textId="77777777" w:rsidR="00374E09" w:rsidRPr="00463B97" w:rsidRDefault="00374E09">
            <w:pPr>
              <w:pStyle w:val="StandardWW"/>
              <w:numPr>
                <w:ilvl w:val="0"/>
                <w:numId w:val="8"/>
              </w:numPr>
              <w:snapToGrid w:val="0"/>
              <w:ind w:left="0" w:firstLine="0"/>
              <w:rPr>
                <w:rFonts w:ascii="Times New Roman" w:eastAsia="Calibri" w:hAnsi="Times New Roman" w:cs="Times New Roman"/>
                <w:b/>
                <w:sz w:val="20"/>
                <w:szCs w:val="20"/>
                <w:lang w:val="lt-LT"/>
              </w:rPr>
            </w:pP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40D7AFD" w14:textId="27E53347" w:rsidR="00374E09" w:rsidRPr="00463B97" w:rsidRDefault="00374E09" w:rsidP="00374E09">
            <w:pPr>
              <w:pStyle w:val="StandardWW"/>
              <w:snapToGrid w:val="0"/>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Automobilis, pritaikytas mobilioms ambulatorinėms paslaugoms teikti, kuris susideda iš automobilinės važiuoklės su vairuotojo kabina ir kėbulo, kurio viduje teikiamos ambulatorinės paslaugos. Ambulatorinės paslaugos teikiamos automobiliui stovint</w:t>
            </w:r>
            <w:r>
              <w:rPr>
                <w:rFonts w:ascii="Times New Roman" w:eastAsia="Calibri" w:hAnsi="Times New Roman" w:cs="Times New Roman"/>
                <w:sz w:val="20"/>
                <w:szCs w:val="20"/>
                <w:lang w:val="lt-LT"/>
              </w:rPr>
              <w:t xml:space="preserve">. </w:t>
            </w:r>
          </w:p>
        </w:tc>
        <w:tc>
          <w:tcPr>
            <w:tcW w:w="2693" w:type="dxa"/>
            <w:tcBorders>
              <w:top w:val="single" w:sz="4" w:space="0" w:color="auto"/>
              <w:left w:val="single" w:sz="4" w:space="0" w:color="auto"/>
              <w:bottom w:val="single" w:sz="4" w:space="0" w:color="auto"/>
              <w:right w:val="single" w:sz="4" w:space="0" w:color="auto"/>
            </w:tcBorders>
          </w:tcPr>
          <w:p w14:paraId="0B8B838D" w14:textId="30CF1864" w:rsidR="00374E09" w:rsidRPr="00463B97" w:rsidRDefault="00374E09" w:rsidP="00374E09">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FitText/>
            <w:vAlign w:val="center"/>
          </w:tcPr>
          <w:p w14:paraId="59CE3A94" w14:textId="1624E8AC" w:rsidR="00374E09" w:rsidRPr="008A1E96" w:rsidRDefault="00374E09" w:rsidP="00374E09">
            <w:pPr>
              <w:pStyle w:val="StandardWW"/>
              <w:snapToGrid w:val="0"/>
              <w:jc w:val="center"/>
              <w:rPr>
                <w:rFonts w:ascii="Times New Roman" w:eastAsia="Calibri" w:hAnsi="Times New Roman" w:cs="Times New Roman"/>
                <w:lang w:val="lt-LT"/>
              </w:rPr>
            </w:pPr>
            <w:r w:rsidRPr="0069776A">
              <w:rPr>
                <w:rFonts w:ascii="Times New Roman" w:eastAsia="Calibri" w:hAnsi="Times New Roman" w:cs="Times New Roman"/>
                <w:kern w:val="0"/>
                <w:lang w:val="lt-LT"/>
              </w:rPr>
              <w:t>x</w:t>
            </w:r>
          </w:p>
        </w:tc>
      </w:tr>
      <w:tr w:rsidR="00374E09" w:rsidRPr="00854CB4" w14:paraId="42F5360C" w14:textId="57AA2B36"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98742B6" w14:textId="77777777" w:rsidR="00374E09" w:rsidRPr="00854CB4" w:rsidRDefault="00374E09">
            <w:pPr>
              <w:pStyle w:val="StandardWW"/>
              <w:numPr>
                <w:ilvl w:val="0"/>
                <w:numId w:val="8"/>
              </w:numPr>
              <w:snapToGrid w:val="0"/>
              <w:ind w:left="0" w:firstLine="0"/>
              <w:rPr>
                <w:rFonts w:ascii="Times New Roman" w:eastAsia="Calibri" w:hAnsi="Times New Roman" w:cs="Times New Roman"/>
                <w:b/>
                <w:color w:val="EE0000"/>
                <w:sz w:val="20"/>
                <w:szCs w:val="20"/>
                <w:lang w:val="lt-LT"/>
              </w:rPr>
            </w:pP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5171E60" w14:textId="3C83D092" w:rsidR="00374E09" w:rsidRPr="00854CB4" w:rsidRDefault="00374E09" w:rsidP="00374E09">
            <w:pPr>
              <w:pStyle w:val="StandardWW"/>
              <w:snapToGrid w:val="0"/>
              <w:rPr>
                <w:rFonts w:ascii="Times New Roman" w:eastAsia="Calibri" w:hAnsi="Times New Roman" w:cs="Times New Roman"/>
                <w:color w:val="EE0000"/>
                <w:sz w:val="20"/>
                <w:szCs w:val="20"/>
                <w:lang w:val="lt-LT"/>
              </w:rPr>
            </w:pPr>
            <w:r w:rsidRPr="009D26E4">
              <w:rPr>
                <w:rFonts w:ascii="Times New Roman" w:eastAsia="Calibri" w:hAnsi="Times New Roman" w:cs="Times New Roman"/>
                <w:sz w:val="20"/>
                <w:szCs w:val="20"/>
                <w:lang w:val="lt-LT"/>
              </w:rPr>
              <w:t xml:space="preserve">Bazinio automobilio bendroji masė ne </w:t>
            </w:r>
            <w:r>
              <w:rPr>
                <w:rFonts w:ascii="Times New Roman" w:eastAsia="Calibri" w:hAnsi="Times New Roman" w:cs="Times New Roman"/>
                <w:sz w:val="20"/>
                <w:szCs w:val="20"/>
                <w:lang w:val="lt-LT"/>
              </w:rPr>
              <w:t>mažiau</w:t>
            </w:r>
            <w:r w:rsidRPr="009D26E4">
              <w:rPr>
                <w:rFonts w:ascii="Times New Roman" w:eastAsia="Calibri" w:hAnsi="Times New Roman" w:cs="Times New Roman"/>
                <w:sz w:val="20"/>
                <w:szCs w:val="20"/>
                <w:lang w:val="lt-LT"/>
              </w:rPr>
              <w:t xml:space="preserve"> 4,0 </w:t>
            </w:r>
            <w:r w:rsidRPr="007A3791">
              <w:rPr>
                <w:rFonts w:ascii="Times New Roman" w:eastAsia="Calibri" w:hAnsi="Times New Roman" w:cs="Times New Roman"/>
                <w:sz w:val="20"/>
                <w:szCs w:val="20"/>
                <w:lang w:val="lt-LT"/>
              </w:rPr>
              <w:t>t.</w:t>
            </w:r>
          </w:p>
        </w:tc>
        <w:tc>
          <w:tcPr>
            <w:tcW w:w="2693" w:type="dxa"/>
            <w:tcBorders>
              <w:top w:val="single" w:sz="4" w:space="0" w:color="auto"/>
              <w:left w:val="single" w:sz="4" w:space="0" w:color="auto"/>
              <w:bottom w:val="single" w:sz="4" w:space="0" w:color="auto"/>
              <w:right w:val="single" w:sz="4" w:space="0" w:color="auto"/>
            </w:tcBorders>
          </w:tcPr>
          <w:p w14:paraId="486CCC3C" w14:textId="77777777" w:rsidR="00374E09" w:rsidRPr="009D26E4" w:rsidRDefault="00374E09" w:rsidP="00374E09">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3648A297" w14:textId="77777777" w:rsidR="00374E09" w:rsidRPr="008A1E96" w:rsidRDefault="00374E09" w:rsidP="00374E09">
            <w:pPr>
              <w:pStyle w:val="StandardWW"/>
              <w:snapToGrid w:val="0"/>
              <w:rPr>
                <w:rFonts w:ascii="Times New Roman" w:eastAsia="Calibri" w:hAnsi="Times New Roman" w:cs="Times New Roman"/>
                <w:lang w:val="lt-LT"/>
              </w:rPr>
            </w:pPr>
          </w:p>
        </w:tc>
      </w:tr>
      <w:tr w:rsidR="00374E09" w:rsidRPr="00463B97" w14:paraId="2BD3B57D" w14:textId="1B924AE2"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42736C9" w14:textId="77777777" w:rsidR="00374E09" w:rsidRPr="00463B97" w:rsidRDefault="00374E09">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F6DA158" w14:textId="0DFF6ECE" w:rsidR="00374E09" w:rsidRPr="00463B97" w:rsidRDefault="00374E09" w:rsidP="00374E09">
            <w:pPr>
              <w:pStyle w:val="StandardWW"/>
              <w:snapToGrid w:val="0"/>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Nurodyti automobilio kėbulo gamintoją</w:t>
            </w:r>
            <w:r>
              <w:rPr>
                <w:rFonts w:ascii="Times New Roman" w:eastAsia="Calibri" w:hAnsi="Times New Roman" w:cs="Times New Roman"/>
                <w:sz w:val="20"/>
                <w:szCs w:val="20"/>
                <w:lang w:val="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147997B8" w14:textId="77777777" w:rsidR="00374E09" w:rsidRPr="00AC49D2" w:rsidRDefault="00374E09" w:rsidP="00374E09">
            <w:pPr>
              <w:pStyle w:val="StandardWW"/>
              <w:snapToGrid w:val="0"/>
              <w:jc w:val="center"/>
              <w:rPr>
                <w:rFonts w:ascii="Times New Roman" w:eastAsia="Calibri" w:hAnsi="Times New Roman" w:cs="Times New Roman"/>
                <w:sz w:val="72"/>
                <w:szCs w:val="72"/>
                <w:lang w:val="lt-LT"/>
              </w:rPr>
            </w:pPr>
          </w:p>
        </w:tc>
        <w:tc>
          <w:tcPr>
            <w:tcW w:w="2695" w:type="dxa"/>
            <w:tcBorders>
              <w:top w:val="single" w:sz="4" w:space="0" w:color="auto"/>
              <w:bottom w:val="single" w:sz="4" w:space="0" w:color="auto"/>
              <w:right w:val="single" w:sz="4" w:space="0" w:color="auto"/>
            </w:tcBorders>
            <w:vAlign w:val="center"/>
          </w:tcPr>
          <w:p w14:paraId="564F7347" w14:textId="61BE09C2" w:rsidR="00374E09" w:rsidRPr="008A1E96" w:rsidRDefault="00374E09" w:rsidP="00374E09">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374E09" w:rsidRPr="00C14353" w14:paraId="268197E6" w14:textId="410646F4"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3E65473" w14:textId="77777777" w:rsidR="00374E09" w:rsidRPr="00C14353" w:rsidRDefault="00374E09">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4F60EF3" w14:textId="77777777" w:rsidR="00374E09" w:rsidRPr="00563CAA" w:rsidRDefault="00374E09" w:rsidP="00374E09">
            <w:pPr>
              <w:pStyle w:val="StandardWW"/>
              <w:snapToGrid w:val="0"/>
              <w:rPr>
                <w:rFonts w:ascii="Times New Roman" w:eastAsia="Calibri" w:hAnsi="Times New Roman" w:cs="Times New Roman"/>
                <w:sz w:val="20"/>
                <w:szCs w:val="20"/>
                <w:lang w:val="lt-LT"/>
              </w:rPr>
            </w:pPr>
            <w:r w:rsidRPr="00563CAA">
              <w:rPr>
                <w:rFonts w:ascii="Times New Roman" w:eastAsia="Calibri" w:hAnsi="Times New Roman" w:cs="Times New Roman"/>
                <w:sz w:val="20"/>
                <w:szCs w:val="20"/>
                <w:lang w:val="lt-LT"/>
              </w:rPr>
              <w:t>Automobilis turi būti naujas*, neeksploatuotas, neregistruotas iki pirkimo-pardavimo sutarties pasirašymo datos, pagaminimo metai ne ankstesni kaip 2026.</w:t>
            </w:r>
          </w:p>
          <w:p w14:paraId="1EA8770B" w14:textId="77777777" w:rsidR="00374E09" w:rsidRPr="00563CAA" w:rsidRDefault="00374E09" w:rsidP="00374E09">
            <w:pPr>
              <w:pStyle w:val="StandardWW"/>
              <w:snapToGrid w:val="0"/>
              <w:rPr>
                <w:rFonts w:ascii="Times New Roman" w:eastAsia="Calibri" w:hAnsi="Times New Roman" w:cs="Times New Roman"/>
                <w:sz w:val="20"/>
                <w:szCs w:val="20"/>
                <w:lang w:val="lt-LT"/>
              </w:rPr>
            </w:pPr>
            <w:r w:rsidRPr="00563CAA">
              <w:rPr>
                <w:rFonts w:ascii="Times New Roman" w:eastAsia="Calibri" w:hAnsi="Times New Roman" w:cs="Times New Roman"/>
                <w:sz w:val="20"/>
                <w:szCs w:val="20"/>
                <w:lang w:val="lt-LT"/>
              </w:rPr>
              <w:t>*Vadovaujantis   Lietuvos   Respublikos   saugaus   eismo automobilių kelių įstatymo 2 straipsnio 42 dalimi, nauja</w:t>
            </w:r>
          </w:p>
          <w:p w14:paraId="3FEB90BA" w14:textId="77777777" w:rsidR="00374E09" w:rsidRPr="00563CAA" w:rsidRDefault="00374E09" w:rsidP="00374E09">
            <w:pPr>
              <w:pStyle w:val="StandardWW"/>
              <w:snapToGrid w:val="0"/>
              <w:rPr>
                <w:rFonts w:ascii="Times New Roman" w:eastAsia="Calibri" w:hAnsi="Times New Roman" w:cs="Times New Roman"/>
                <w:sz w:val="20"/>
                <w:szCs w:val="20"/>
                <w:lang w:val="lt-LT"/>
              </w:rPr>
            </w:pPr>
            <w:r w:rsidRPr="00563CAA">
              <w:rPr>
                <w:rFonts w:ascii="Times New Roman" w:eastAsia="Calibri" w:hAnsi="Times New Roman" w:cs="Times New Roman"/>
                <w:sz w:val="20"/>
                <w:szCs w:val="20"/>
                <w:lang w:val="lt-LT"/>
              </w:rPr>
              <w:t>transporto priemone laikoma   tokia transporto priemonė, kuri anksčiau nebuvo registruota arba nuo kurios pirmo</w:t>
            </w:r>
          </w:p>
          <w:p w14:paraId="6642AA06" w14:textId="4B1BFE18" w:rsidR="00374E09" w:rsidRPr="00C14353" w:rsidRDefault="00374E09" w:rsidP="00374E09">
            <w:pPr>
              <w:pStyle w:val="StandardWW"/>
              <w:snapToGrid w:val="0"/>
              <w:rPr>
                <w:rFonts w:ascii="Times New Roman" w:eastAsia="Calibri" w:hAnsi="Times New Roman" w:cs="Times New Roman"/>
                <w:sz w:val="20"/>
                <w:szCs w:val="20"/>
                <w:lang w:val="lt-LT"/>
              </w:rPr>
            </w:pPr>
            <w:r w:rsidRPr="00563CAA">
              <w:rPr>
                <w:rFonts w:ascii="Times New Roman" w:eastAsia="Calibri" w:hAnsi="Times New Roman" w:cs="Times New Roman"/>
                <w:sz w:val="20"/>
                <w:szCs w:val="20"/>
                <w:lang w:val="lt-LT"/>
              </w:rPr>
              <w:t>registravimo yra praėję ne daugiau kaip šeši mėnesiai.</w:t>
            </w:r>
          </w:p>
        </w:tc>
        <w:tc>
          <w:tcPr>
            <w:tcW w:w="2693" w:type="dxa"/>
            <w:tcBorders>
              <w:top w:val="single" w:sz="4" w:space="0" w:color="auto"/>
              <w:left w:val="single" w:sz="4" w:space="0" w:color="auto"/>
              <w:bottom w:val="single" w:sz="4" w:space="0" w:color="auto"/>
              <w:right w:val="single" w:sz="4" w:space="0" w:color="auto"/>
            </w:tcBorders>
          </w:tcPr>
          <w:p w14:paraId="76AEDA53" w14:textId="77777777" w:rsidR="00374E09" w:rsidRPr="00C14353" w:rsidRDefault="00374E09" w:rsidP="00374E09">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8DCE884" w14:textId="4CEF5F39" w:rsidR="00374E09" w:rsidRPr="008A1E96" w:rsidRDefault="00374E09" w:rsidP="00374E09">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9B46E0" w:rsidRPr="00C14353" w14:paraId="75450785" w14:textId="77777777" w:rsidTr="00D90CD2">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9243C59" w14:textId="77777777" w:rsidR="009B46E0" w:rsidRPr="00C14353" w:rsidRDefault="009B46E0" w:rsidP="009B46E0">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0BC8" w14:textId="1760FEA6" w:rsidR="009B46E0" w:rsidRPr="009B46E0" w:rsidRDefault="009B46E0" w:rsidP="009B46E0">
            <w:pPr>
              <w:pStyle w:val="StandardWW"/>
              <w:snapToGrid w:val="0"/>
              <w:rPr>
                <w:rFonts w:ascii="Times New Roman" w:eastAsia="Calibri" w:hAnsi="Times New Roman" w:cs="Times New Roman"/>
                <w:sz w:val="20"/>
                <w:szCs w:val="20"/>
                <w:lang w:val="lt-LT"/>
              </w:rPr>
            </w:pPr>
            <w:r w:rsidRPr="009B46E0">
              <w:rPr>
                <w:rFonts w:ascii="Times New Roman" w:eastAsia="Calibri" w:hAnsi="Times New Roman" w:cs="Times New Roman"/>
                <w:sz w:val="20"/>
                <w:szCs w:val="20"/>
                <w:lang w:val="lt-LT"/>
              </w:rPr>
              <w:t>Mobilioji ambulatorija turi būti registruojama Lietuvos Respublikoje kaip specialios paskirties transporto priemonė pagal tiekėjo savarankiškai parinktą ir teisės aktų reikalavimus atitinkančią transporto priemonės kategoriją (M2,</w:t>
            </w:r>
            <w:r w:rsidR="0069776A">
              <w:rPr>
                <w:rFonts w:ascii="Times New Roman" w:eastAsia="Calibri" w:hAnsi="Times New Roman" w:cs="Times New Roman"/>
                <w:sz w:val="20"/>
                <w:szCs w:val="20"/>
                <w:lang w:val="lt-LT"/>
              </w:rPr>
              <w:t xml:space="preserve"> </w:t>
            </w:r>
            <w:r w:rsidRPr="009B46E0">
              <w:rPr>
                <w:rFonts w:ascii="Times New Roman" w:eastAsia="Calibri" w:hAnsi="Times New Roman" w:cs="Times New Roman"/>
                <w:sz w:val="20"/>
                <w:szCs w:val="20"/>
                <w:lang w:val="lt-LT"/>
              </w:rPr>
              <w:t xml:space="preserve">M3 arba N2), vadovaujantis 2018 m. gegužės 30 d. Europos Parlamento ir Tarybos reglamentu (ES) 2018/858 ir Lietuvos </w:t>
            </w:r>
            <w:r w:rsidRPr="009B46E0">
              <w:rPr>
                <w:rFonts w:ascii="Times New Roman" w:eastAsia="Calibri" w:hAnsi="Times New Roman" w:cs="Times New Roman"/>
                <w:sz w:val="20"/>
                <w:szCs w:val="20"/>
                <w:lang w:val="lt-LT"/>
              </w:rPr>
              <w:lastRenderedPageBreak/>
              <w:t>Respublikos saugaus eismo automobilių keliais įstatymu.</w:t>
            </w:r>
          </w:p>
          <w:p w14:paraId="2601C535" w14:textId="77777777" w:rsidR="009B46E0" w:rsidRPr="009B46E0" w:rsidRDefault="009B46E0" w:rsidP="009B46E0">
            <w:pPr>
              <w:pStyle w:val="StandardWW"/>
              <w:snapToGrid w:val="0"/>
              <w:rPr>
                <w:rFonts w:ascii="Times New Roman" w:eastAsia="Calibri" w:hAnsi="Times New Roman" w:cs="Times New Roman"/>
                <w:sz w:val="20"/>
                <w:szCs w:val="20"/>
                <w:lang w:val="lt-LT"/>
              </w:rPr>
            </w:pPr>
            <w:r w:rsidRPr="009B46E0">
              <w:rPr>
                <w:rFonts w:ascii="Times New Roman" w:eastAsia="Calibri" w:hAnsi="Times New Roman" w:cs="Times New Roman"/>
                <w:sz w:val="20"/>
                <w:szCs w:val="20"/>
                <w:lang w:val="lt-LT"/>
              </w:rPr>
              <w:t>Jei transporto priemonė neturi galiojančio ES tipo patvirtinimo kaip specialios paskirties transporto priemonė, tiekėjas savo lėšomis privalo užtikrinti individualios transporto priemonės patvirtinimo procedūros atlikimą Lietuvos Respublikoje ir pateikti tai patvirtinančius dokumentus.</w:t>
            </w:r>
          </w:p>
          <w:p w14:paraId="4E2BD26F" w14:textId="2CF75C05" w:rsidR="009B46E0" w:rsidRPr="009B46E0" w:rsidRDefault="009B46E0" w:rsidP="009B46E0">
            <w:pPr>
              <w:pStyle w:val="StandardWW"/>
              <w:snapToGrid w:val="0"/>
              <w:rPr>
                <w:rFonts w:ascii="Times New Roman" w:eastAsia="Calibri" w:hAnsi="Times New Roman" w:cs="Times New Roman"/>
                <w:sz w:val="20"/>
                <w:szCs w:val="20"/>
                <w:lang w:val="lt-LT"/>
              </w:rPr>
            </w:pPr>
            <w:proofErr w:type="spellStart"/>
            <w:r w:rsidRPr="009B46E0">
              <w:rPr>
                <w:rFonts w:ascii="Times New Roman" w:hAnsi="Times New Roman" w:cs="Times New Roman"/>
                <w:sz w:val="20"/>
                <w:szCs w:val="20"/>
              </w:rPr>
              <w:t>Tiekėjas</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prisiima</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visą</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atsakomybę</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už</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transporto</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priemonės</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kategorijos</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parinkimą</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ir</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užtikrina</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kad</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transporto</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priemonė</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atitiktų</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visus</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galiojančius</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techninius</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ir</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saugos</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reikalavimus</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bei</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būtų</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tinkama</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registruoti</w:t>
            </w:r>
            <w:proofErr w:type="spellEnd"/>
            <w:r w:rsidRPr="009B46E0">
              <w:rPr>
                <w:rFonts w:ascii="Times New Roman" w:hAnsi="Times New Roman" w:cs="Times New Roman"/>
                <w:sz w:val="20"/>
                <w:szCs w:val="20"/>
              </w:rPr>
              <w:t xml:space="preserve"> Lietuvos </w:t>
            </w:r>
            <w:proofErr w:type="spellStart"/>
            <w:r w:rsidRPr="009B46E0">
              <w:rPr>
                <w:rFonts w:ascii="Times New Roman" w:hAnsi="Times New Roman" w:cs="Times New Roman"/>
                <w:sz w:val="20"/>
                <w:szCs w:val="20"/>
              </w:rPr>
              <w:t>Respublikoje</w:t>
            </w:r>
            <w:proofErr w:type="spellEnd"/>
            <w:r w:rsidRPr="009B46E0">
              <w:rPr>
                <w:rFonts w:ascii="Times New Roman" w:hAnsi="Times New Roman" w:cs="Times New Roman"/>
                <w:sz w:val="20"/>
                <w:szCs w:val="20"/>
              </w:rPr>
              <w:t xml:space="preserve"> be </w:t>
            </w:r>
            <w:proofErr w:type="spellStart"/>
            <w:r w:rsidRPr="009B46E0">
              <w:rPr>
                <w:rFonts w:ascii="Times New Roman" w:hAnsi="Times New Roman" w:cs="Times New Roman"/>
                <w:sz w:val="20"/>
                <w:szCs w:val="20"/>
              </w:rPr>
              <w:t>papildomų</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bandymų</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ekspertizių</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ar</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konstrukcinių</w:t>
            </w:r>
            <w:proofErr w:type="spellEnd"/>
            <w:r w:rsidRPr="009B46E0">
              <w:rPr>
                <w:rFonts w:ascii="Times New Roman" w:hAnsi="Times New Roman" w:cs="Times New Roman"/>
                <w:sz w:val="20"/>
                <w:szCs w:val="20"/>
              </w:rPr>
              <w:t xml:space="preserve"> </w:t>
            </w:r>
            <w:proofErr w:type="spellStart"/>
            <w:r w:rsidRPr="009B46E0">
              <w:rPr>
                <w:rFonts w:ascii="Times New Roman" w:hAnsi="Times New Roman" w:cs="Times New Roman"/>
                <w:sz w:val="20"/>
                <w:szCs w:val="20"/>
              </w:rPr>
              <w:t>pakeitimų</w:t>
            </w:r>
            <w:proofErr w:type="spellEnd"/>
            <w:r w:rsidRPr="009B46E0">
              <w:rPr>
                <w:rFonts w:ascii="Times New Roman" w:hAnsi="Times New Roman" w:cs="Times New Roman"/>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14:paraId="0234DDB2" w14:textId="77777777" w:rsidR="009B46E0" w:rsidRPr="00C14353" w:rsidRDefault="009B46E0" w:rsidP="009B46E0">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4129A252" w14:textId="2EC1015E" w:rsidR="009B46E0" w:rsidRPr="008A1E96" w:rsidRDefault="009B46E0" w:rsidP="009B46E0">
            <w:pPr>
              <w:pStyle w:val="StandardWW"/>
              <w:snapToGrid w:val="0"/>
              <w:jc w:val="center"/>
              <w:rPr>
                <w:rFonts w:ascii="Times New Roman" w:eastAsia="Calibri" w:hAnsi="Times New Roman" w:cs="Times New Roman"/>
                <w:lang w:val="lt-LT"/>
              </w:rPr>
            </w:pPr>
            <w:r>
              <w:rPr>
                <w:rFonts w:ascii="Times New Roman" w:eastAsia="Calibri" w:hAnsi="Times New Roman" w:cs="Times New Roman"/>
                <w:lang w:val="lt-LT"/>
              </w:rPr>
              <w:t>x</w:t>
            </w:r>
          </w:p>
        </w:tc>
      </w:tr>
      <w:tr w:rsidR="009B46E0" w:rsidRPr="00C14353" w14:paraId="59F2340E" w14:textId="77777777" w:rsidTr="00D90CD2">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61A7F15" w14:textId="77777777" w:rsidR="009B46E0" w:rsidRPr="00C14353" w:rsidRDefault="009B46E0" w:rsidP="009B46E0">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A1535" w14:textId="2891F686" w:rsidR="009B46E0" w:rsidRPr="009B46E0" w:rsidRDefault="009B46E0" w:rsidP="009B46E0">
            <w:pPr>
              <w:pStyle w:val="StandardWW"/>
              <w:snapToGrid w:val="0"/>
              <w:rPr>
                <w:rFonts w:ascii="Times New Roman" w:eastAsia="Calibri" w:hAnsi="Times New Roman" w:cs="Times New Roman"/>
                <w:sz w:val="20"/>
                <w:szCs w:val="20"/>
                <w:lang w:val="lt-LT"/>
              </w:rPr>
            </w:pPr>
            <w:r w:rsidRPr="009B46E0">
              <w:rPr>
                <w:rFonts w:ascii="Times New Roman" w:eastAsia="Calibri" w:hAnsi="Times New Roman" w:cs="Times New Roman"/>
                <w:sz w:val="20"/>
                <w:szCs w:val="20"/>
                <w:lang w:val="lt-LT"/>
              </w:rPr>
              <w:t>Transporto priemonėje turi būti įrengtos ne mažiau kaip 5 (penkios) keleivinės sėdimos vietos, įskaitant vairuotojo vietą. Visos sėdynės turi būti sertifikuotos, su integruotais teisės aktų reikalavimus atitinkančiais saugos diržais, o jų įrengimas turi būti atliktas pagal gamintojo arba sertifikuoto pertvarkytojo patvirtintą projektą, nepažeidžiant transporto priemonės tipo patvirtinimo ir konstrukcinio saugumo reikalavimų.</w:t>
            </w:r>
          </w:p>
        </w:tc>
        <w:tc>
          <w:tcPr>
            <w:tcW w:w="2693" w:type="dxa"/>
            <w:tcBorders>
              <w:top w:val="single" w:sz="4" w:space="0" w:color="auto"/>
              <w:left w:val="single" w:sz="4" w:space="0" w:color="auto"/>
              <w:bottom w:val="single" w:sz="4" w:space="0" w:color="auto"/>
              <w:right w:val="single" w:sz="4" w:space="0" w:color="auto"/>
            </w:tcBorders>
          </w:tcPr>
          <w:p w14:paraId="795C5E27" w14:textId="77777777" w:rsidR="009B46E0" w:rsidRPr="00C14353" w:rsidRDefault="009B46E0" w:rsidP="009B46E0">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794FE71" w14:textId="3D5E44D2" w:rsidR="009B46E0" w:rsidRPr="008A1E96" w:rsidRDefault="009B46E0" w:rsidP="009B46E0">
            <w:pPr>
              <w:pStyle w:val="StandardWW"/>
              <w:snapToGrid w:val="0"/>
              <w:jc w:val="center"/>
              <w:rPr>
                <w:rFonts w:ascii="Times New Roman" w:eastAsia="Calibri" w:hAnsi="Times New Roman" w:cs="Times New Roman"/>
                <w:lang w:val="lt-LT"/>
              </w:rPr>
            </w:pPr>
            <w:r>
              <w:rPr>
                <w:rFonts w:ascii="Times New Roman" w:eastAsia="Calibri" w:hAnsi="Times New Roman" w:cs="Times New Roman"/>
                <w:lang w:val="lt-LT"/>
              </w:rPr>
              <w:t>x</w:t>
            </w:r>
          </w:p>
        </w:tc>
      </w:tr>
      <w:tr w:rsidR="00374E09" w:rsidRPr="00463B97" w14:paraId="6D7328E7" w14:textId="3DD0DCAE"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4AD25B9" w14:textId="77777777" w:rsidR="00374E09" w:rsidRPr="00463B97" w:rsidRDefault="00374E09">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18D1BE0" w14:textId="77777777" w:rsidR="00374E09" w:rsidRPr="00463B97" w:rsidRDefault="00374E09" w:rsidP="00374E09">
            <w:pPr>
              <w:pStyle w:val="StandardWW"/>
              <w:snapToGrid w:val="0"/>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Mažiausiai 36 mėn. automobilio garantija arba 150000 km, priklausomai nuo to kas greičiau sueis</w:t>
            </w:r>
            <w:r>
              <w:rPr>
                <w:rFonts w:ascii="Times New Roman" w:eastAsia="Calibri" w:hAnsi="Times New Roman" w:cs="Times New Roman"/>
                <w:sz w:val="20"/>
                <w:szCs w:val="20"/>
                <w:lang w:val="lt-LT"/>
              </w:rPr>
              <w:t xml:space="preserve">. </w:t>
            </w:r>
          </w:p>
        </w:tc>
        <w:tc>
          <w:tcPr>
            <w:tcW w:w="2693" w:type="dxa"/>
            <w:tcBorders>
              <w:top w:val="single" w:sz="4" w:space="0" w:color="auto"/>
              <w:left w:val="single" w:sz="4" w:space="0" w:color="auto"/>
              <w:bottom w:val="single" w:sz="4" w:space="0" w:color="auto"/>
              <w:right w:val="single" w:sz="4" w:space="0" w:color="auto"/>
            </w:tcBorders>
          </w:tcPr>
          <w:p w14:paraId="25F6F199" w14:textId="77777777" w:rsidR="00374E09" w:rsidRPr="00463B97" w:rsidRDefault="00374E09" w:rsidP="00374E09">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10AED90E" w14:textId="5461F48B" w:rsidR="00374E09" w:rsidRPr="008A1E96" w:rsidRDefault="00374E09" w:rsidP="00374E09">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374E09" w:rsidRPr="00463B97" w14:paraId="1463D7C9" w14:textId="1EC99966"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5F51F86" w14:textId="77777777" w:rsidR="00374E09" w:rsidRPr="00463B97" w:rsidRDefault="00374E09">
            <w:pPr>
              <w:pStyle w:val="StandardWW"/>
              <w:numPr>
                <w:ilvl w:val="0"/>
                <w:numId w:val="8"/>
              </w:numPr>
              <w:snapToGrid w:val="0"/>
              <w:ind w:left="0" w:firstLine="0"/>
              <w:rPr>
                <w:rFonts w:ascii="Times New Roman" w:eastAsia="Arial Unicode MS" w:hAnsi="Times New Roman" w:cs="Times New Roman"/>
                <w:bCs/>
                <w:sz w:val="20"/>
                <w:szCs w:val="20"/>
                <w:lang w:val="lt-LT"/>
              </w:rPr>
            </w:pP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7C75063" w14:textId="77777777" w:rsidR="00374E09" w:rsidRPr="00463B97" w:rsidRDefault="00374E09" w:rsidP="00374E09">
            <w:pPr>
              <w:pStyle w:val="StandardWW"/>
              <w:snapToGrid w:val="0"/>
              <w:rPr>
                <w:rFonts w:ascii="Times New Roman" w:eastAsia="Arial Unicode MS" w:hAnsi="Times New Roman" w:cs="Times New Roman"/>
                <w:bCs/>
                <w:sz w:val="20"/>
                <w:szCs w:val="20"/>
                <w:lang w:val="lt-LT"/>
              </w:rPr>
            </w:pPr>
            <w:r w:rsidRPr="00463B97">
              <w:rPr>
                <w:rFonts w:ascii="Times New Roman" w:eastAsia="Arial Unicode MS" w:hAnsi="Times New Roman" w:cs="Times New Roman"/>
                <w:bCs/>
                <w:sz w:val="20"/>
                <w:szCs w:val="20"/>
                <w:lang w:val="lt-LT"/>
              </w:rPr>
              <w:t xml:space="preserve">Pristatymas – per </w:t>
            </w:r>
            <w:r>
              <w:rPr>
                <w:rFonts w:ascii="Times New Roman" w:eastAsia="Arial Unicode MS" w:hAnsi="Times New Roman" w:cs="Times New Roman"/>
                <w:bCs/>
                <w:sz w:val="20"/>
                <w:szCs w:val="20"/>
                <w:lang w:val="lt-LT"/>
              </w:rPr>
              <w:t>12</w:t>
            </w:r>
            <w:r w:rsidRPr="00463B97">
              <w:rPr>
                <w:rFonts w:ascii="Times New Roman" w:eastAsia="Arial Unicode MS" w:hAnsi="Times New Roman" w:cs="Times New Roman"/>
                <w:bCs/>
                <w:sz w:val="20"/>
                <w:szCs w:val="20"/>
                <w:lang w:val="lt-LT"/>
              </w:rPr>
              <w:t xml:space="preserve"> mėnesi</w:t>
            </w:r>
            <w:r>
              <w:rPr>
                <w:rFonts w:ascii="Times New Roman" w:eastAsia="Arial Unicode MS" w:hAnsi="Times New Roman" w:cs="Times New Roman"/>
                <w:bCs/>
                <w:sz w:val="20"/>
                <w:szCs w:val="20"/>
                <w:lang w:val="lt-LT"/>
              </w:rPr>
              <w:t>ų</w:t>
            </w:r>
            <w:r w:rsidRPr="00463B97">
              <w:rPr>
                <w:rFonts w:ascii="Times New Roman" w:eastAsia="Arial Unicode MS" w:hAnsi="Times New Roman" w:cs="Times New Roman"/>
                <w:bCs/>
                <w:sz w:val="20"/>
                <w:szCs w:val="20"/>
                <w:lang w:val="lt-LT"/>
              </w:rPr>
              <w:t xml:space="preserve"> po sutarties pasirašymo</w:t>
            </w:r>
            <w:r>
              <w:rPr>
                <w:rFonts w:ascii="Times New Roman" w:eastAsia="Arial Unicode MS" w:hAnsi="Times New Roman" w:cs="Times New Roman"/>
                <w:bCs/>
                <w:sz w:val="20"/>
                <w:szCs w:val="20"/>
                <w:lang w:val="lt-LT"/>
              </w:rPr>
              <w:t>.</w:t>
            </w:r>
          </w:p>
        </w:tc>
        <w:tc>
          <w:tcPr>
            <w:tcW w:w="2693" w:type="dxa"/>
            <w:tcBorders>
              <w:top w:val="single" w:sz="4" w:space="0" w:color="auto"/>
              <w:left w:val="single" w:sz="4" w:space="0" w:color="auto"/>
              <w:bottom w:val="single" w:sz="4" w:space="0" w:color="auto"/>
              <w:right w:val="single" w:sz="4" w:space="0" w:color="auto"/>
            </w:tcBorders>
          </w:tcPr>
          <w:p w14:paraId="3234BEE7" w14:textId="77777777" w:rsidR="00374E09" w:rsidRPr="00463B97" w:rsidRDefault="00374E09" w:rsidP="00374E09">
            <w:pPr>
              <w:pStyle w:val="StandardWW"/>
              <w:snapToGrid w:val="0"/>
              <w:rPr>
                <w:rFonts w:ascii="Times New Roman" w:eastAsia="Arial Unicode MS" w:hAnsi="Times New Roman" w:cs="Times New Roman"/>
                <w:bCs/>
                <w:sz w:val="20"/>
                <w:szCs w:val="20"/>
                <w:lang w:val="lt-LT"/>
              </w:rPr>
            </w:pPr>
          </w:p>
        </w:tc>
        <w:tc>
          <w:tcPr>
            <w:tcW w:w="2695" w:type="dxa"/>
            <w:tcBorders>
              <w:top w:val="single" w:sz="4" w:space="0" w:color="auto"/>
              <w:bottom w:val="single" w:sz="4" w:space="0" w:color="auto"/>
              <w:right w:val="single" w:sz="4" w:space="0" w:color="auto"/>
            </w:tcBorders>
            <w:vAlign w:val="center"/>
          </w:tcPr>
          <w:p w14:paraId="370E9115" w14:textId="43BD6895" w:rsidR="00374E09" w:rsidRPr="008A1E96" w:rsidRDefault="00374E09" w:rsidP="00374E09">
            <w:pPr>
              <w:pStyle w:val="StandardWW"/>
              <w:snapToGrid w:val="0"/>
              <w:jc w:val="center"/>
              <w:rPr>
                <w:rFonts w:ascii="Times New Roman" w:eastAsia="Arial Unicode MS" w:hAnsi="Times New Roman" w:cs="Times New Roman"/>
                <w:lang w:val="lt-LT"/>
              </w:rPr>
            </w:pPr>
            <w:r w:rsidRPr="008A1E96">
              <w:rPr>
                <w:rFonts w:ascii="Times New Roman" w:eastAsia="Arial Unicode MS" w:hAnsi="Times New Roman" w:cs="Times New Roman"/>
                <w:lang w:val="lt-LT"/>
              </w:rPr>
              <w:t>x</w:t>
            </w:r>
          </w:p>
        </w:tc>
      </w:tr>
      <w:tr w:rsidR="00374E09" w:rsidRPr="00463B97" w14:paraId="08272B83" w14:textId="44E0A0DB"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559EA1F" w14:textId="77777777" w:rsidR="00374E09" w:rsidRPr="00463B97" w:rsidRDefault="00374E09">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57798A0" w14:textId="77777777" w:rsidR="00374E09" w:rsidRPr="00463B97" w:rsidRDefault="00374E09" w:rsidP="00374E09">
            <w:pPr>
              <w:pStyle w:val="StandardWW"/>
              <w:snapToGrid w:val="0"/>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 xml:space="preserve">Tiekėjas privalės Lietuvos Respublikoje užregistruoti siūlomą automobilį Perkančiosios organizacijos vardu, </w:t>
            </w:r>
            <w:r w:rsidRPr="003B07AC">
              <w:rPr>
                <w:rFonts w:ascii="Times New Roman" w:eastAsia="Calibri" w:hAnsi="Times New Roman" w:cs="Times New Roman"/>
                <w:sz w:val="20"/>
                <w:szCs w:val="20"/>
                <w:lang w:val="lt-LT"/>
              </w:rPr>
              <w:t xml:space="preserve">pateikti  </w:t>
            </w:r>
            <w:r w:rsidRPr="00463B97">
              <w:rPr>
                <w:rFonts w:ascii="Times New Roman" w:eastAsia="Calibri" w:hAnsi="Times New Roman" w:cs="Times New Roman"/>
                <w:sz w:val="20"/>
                <w:szCs w:val="20"/>
                <w:lang w:val="lt-LT"/>
              </w:rPr>
              <w:t>valstybin</w:t>
            </w:r>
            <w:r>
              <w:rPr>
                <w:rFonts w:ascii="Times New Roman" w:eastAsia="Calibri" w:hAnsi="Times New Roman" w:cs="Times New Roman"/>
                <w:sz w:val="20"/>
                <w:szCs w:val="20"/>
                <w:lang w:val="lt-LT"/>
              </w:rPr>
              <w:t>ės</w:t>
            </w:r>
            <w:r w:rsidRPr="00463B97">
              <w:rPr>
                <w:rFonts w:ascii="Times New Roman" w:eastAsia="Calibri" w:hAnsi="Times New Roman" w:cs="Times New Roman"/>
                <w:sz w:val="20"/>
                <w:szCs w:val="20"/>
                <w:lang w:val="lt-LT"/>
              </w:rPr>
              <w:t xml:space="preserve"> technin</w:t>
            </w:r>
            <w:r>
              <w:rPr>
                <w:rFonts w:ascii="Times New Roman" w:eastAsia="Calibri" w:hAnsi="Times New Roman" w:cs="Times New Roman"/>
                <w:sz w:val="20"/>
                <w:szCs w:val="20"/>
                <w:lang w:val="lt-LT"/>
              </w:rPr>
              <w:t>ės</w:t>
            </w:r>
            <w:r w:rsidRPr="00463B97">
              <w:rPr>
                <w:rFonts w:ascii="Times New Roman" w:eastAsia="Calibri" w:hAnsi="Times New Roman" w:cs="Times New Roman"/>
                <w:sz w:val="20"/>
                <w:szCs w:val="20"/>
                <w:lang w:val="lt-LT"/>
              </w:rPr>
              <w:t xml:space="preserve"> apžiūr</w:t>
            </w:r>
            <w:r>
              <w:rPr>
                <w:rFonts w:ascii="Times New Roman" w:eastAsia="Calibri" w:hAnsi="Times New Roman" w:cs="Times New Roman"/>
                <w:sz w:val="20"/>
                <w:szCs w:val="20"/>
                <w:lang w:val="lt-LT"/>
              </w:rPr>
              <w:t xml:space="preserve">os </w:t>
            </w:r>
            <w:r w:rsidRPr="003B07AC">
              <w:rPr>
                <w:rFonts w:ascii="Times New Roman" w:eastAsia="Calibri" w:hAnsi="Times New Roman" w:cs="Times New Roman"/>
                <w:sz w:val="20"/>
                <w:szCs w:val="20"/>
                <w:lang w:val="lt-LT"/>
              </w:rPr>
              <w:t xml:space="preserve">dokumentą </w:t>
            </w:r>
            <w:r w:rsidRPr="00463B97">
              <w:rPr>
                <w:rFonts w:ascii="Times New Roman" w:eastAsia="Calibri" w:hAnsi="Times New Roman" w:cs="Times New Roman"/>
                <w:sz w:val="20"/>
                <w:szCs w:val="20"/>
                <w:lang w:val="lt-LT"/>
              </w:rPr>
              <w:t>ir apdrausti civilinės atsakomybės draudimu vienam mėnesiui</w:t>
            </w:r>
            <w:r>
              <w:rPr>
                <w:rFonts w:ascii="Times New Roman" w:eastAsia="Calibri" w:hAnsi="Times New Roman" w:cs="Times New Roman"/>
                <w:sz w:val="20"/>
                <w:szCs w:val="20"/>
                <w:lang w:val="lt-LT"/>
              </w:rPr>
              <w:t>,</w:t>
            </w:r>
            <w:r w:rsidRPr="00463B97">
              <w:rPr>
                <w:rFonts w:ascii="Times New Roman" w:eastAsia="Calibri" w:hAnsi="Times New Roman" w:cs="Times New Roman"/>
                <w:sz w:val="20"/>
                <w:szCs w:val="20"/>
                <w:lang w:val="lt-LT"/>
              </w:rPr>
              <w:t xml:space="preserve"> skaičiuojant nuo prekės pristatymo dienos</w:t>
            </w:r>
            <w:r>
              <w:rPr>
                <w:rFonts w:ascii="Times New Roman" w:eastAsia="Calibri" w:hAnsi="Times New Roman" w:cs="Times New Roman"/>
                <w:sz w:val="20"/>
                <w:szCs w:val="20"/>
                <w:lang w:val="lt-LT"/>
              </w:rPr>
              <w:t>.</w:t>
            </w:r>
          </w:p>
        </w:tc>
        <w:tc>
          <w:tcPr>
            <w:tcW w:w="2693" w:type="dxa"/>
            <w:tcBorders>
              <w:top w:val="single" w:sz="4" w:space="0" w:color="auto"/>
              <w:left w:val="single" w:sz="4" w:space="0" w:color="auto"/>
              <w:bottom w:val="single" w:sz="4" w:space="0" w:color="auto"/>
              <w:right w:val="single" w:sz="4" w:space="0" w:color="auto"/>
            </w:tcBorders>
          </w:tcPr>
          <w:p w14:paraId="225748F5" w14:textId="77777777" w:rsidR="00374E09" w:rsidRPr="00463B97" w:rsidRDefault="00374E09" w:rsidP="00374E09">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887BD4F" w14:textId="47EF55DA" w:rsidR="00374E09" w:rsidRPr="008A1E96" w:rsidRDefault="00374E09" w:rsidP="00374E09">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374E09" w:rsidRPr="00463B97" w14:paraId="5D5E54CA" w14:textId="0A76720B" w:rsidTr="006C7A13">
        <w:trPr>
          <w:gridAfter w:val="1"/>
          <w:wAfter w:w="12" w:type="dxa"/>
          <w:trHeight w:val="275"/>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1BCFDF4" w14:textId="77777777" w:rsidR="00374E09" w:rsidRPr="00463B97" w:rsidRDefault="00374E09" w:rsidP="00374E09">
            <w:pPr>
              <w:pStyle w:val="StandardWW"/>
              <w:snapToGrid w:val="0"/>
              <w:rPr>
                <w:rFonts w:ascii="Times New Roman" w:eastAsia="Calibri" w:hAnsi="Times New Roman" w:cs="Times New Roman"/>
                <w:b/>
                <w:sz w:val="20"/>
                <w:szCs w:val="20"/>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D01CAA9" w14:textId="01A356A4" w:rsidR="00374E09" w:rsidRPr="00463B97" w:rsidRDefault="00374E09" w:rsidP="00374E09">
            <w:pPr>
              <w:pStyle w:val="StandardWW"/>
              <w:jc w:val="center"/>
              <w:rPr>
                <w:rFonts w:ascii="Times New Roman" w:eastAsia="Calibri" w:hAnsi="Times New Roman" w:cs="Times New Roman"/>
                <w:b/>
                <w:sz w:val="20"/>
                <w:szCs w:val="20"/>
                <w:lang w:val="lt-LT"/>
              </w:rPr>
            </w:pPr>
            <w:r w:rsidRPr="00463B97">
              <w:rPr>
                <w:rFonts w:ascii="Times New Roman" w:eastAsia="Calibri" w:hAnsi="Times New Roman" w:cs="Times New Roman"/>
                <w:b/>
                <w:sz w:val="20"/>
                <w:szCs w:val="20"/>
                <w:lang w:val="lt-LT"/>
              </w:rPr>
              <w:t>Reikalavimai kėbului:</w:t>
            </w:r>
          </w:p>
        </w:tc>
      </w:tr>
      <w:tr w:rsidR="0005108F" w:rsidRPr="00B0142C" w14:paraId="25CEE465" w14:textId="48C8BE37"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6E7A2B3" w14:textId="77777777" w:rsidR="0005108F" w:rsidRPr="00B0142C"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7448" w14:textId="085949E9" w:rsidR="0005108F" w:rsidRPr="00B0142C"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kabinos ir kėbulo spalva balta. Medicininio skyriaus vidinės sienos ir lubos baltos.</w:t>
            </w:r>
          </w:p>
        </w:tc>
        <w:tc>
          <w:tcPr>
            <w:tcW w:w="2693" w:type="dxa"/>
            <w:tcBorders>
              <w:top w:val="single" w:sz="4" w:space="0" w:color="auto"/>
              <w:left w:val="single" w:sz="4" w:space="0" w:color="auto"/>
              <w:bottom w:val="single" w:sz="4" w:space="0" w:color="auto"/>
              <w:right w:val="single" w:sz="4" w:space="0" w:color="auto"/>
            </w:tcBorders>
          </w:tcPr>
          <w:p w14:paraId="35C0A8B9" w14:textId="77777777" w:rsidR="0005108F" w:rsidRPr="00B0142C"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8361188" w14:textId="15DFDB5E"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B0142C" w14:paraId="292AEC36" w14:textId="2D4B682C"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D1CC273" w14:textId="77777777" w:rsidR="0005108F" w:rsidRPr="00B0142C"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C5B65" w14:textId="7D1BEA91" w:rsidR="0005108F" w:rsidRPr="00B0142C"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Uždaro tipo kėbulas, pagamintas iš termoizoliacinių plokščių, sujungtų aliuminio profiliais. Plokštės sandara: išorėje siena iš plastiko arba aliuminio plokštės, viduje poliuretanas, iš vidaus plastikas arba aliuminis. Plokštės viduje sustiprintos aliuminiais profiliais.</w:t>
            </w:r>
          </w:p>
        </w:tc>
        <w:tc>
          <w:tcPr>
            <w:tcW w:w="2693" w:type="dxa"/>
            <w:tcBorders>
              <w:top w:val="single" w:sz="4" w:space="0" w:color="auto"/>
              <w:left w:val="single" w:sz="4" w:space="0" w:color="auto"/>
              <w:bottom w:val="single" w:sz="4" w:space="0" w:color="auto"/>
              <w:right w:val="single" w:sz="4" w:space="0" w:color="auto"/>
            </w:tcBorders>
          </w:tcPr>
          <w:p w14:paraId="451B21DA" w14:textId="77777777" w:rsidR="0005108F" w:rsidRPr="00B0142C"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40E82AB0" w14:textId="6139C7C3"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B0142C" w14:paraId="4383C093" w14:textId="25BA7F73"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EB4A822" w14:textId="77777777" w:rsidR="0005108F" w:rsidRPr="00B0142C"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31C5C" w14:textId="0C34488E" w:rsidR="0005108F" w:rsidRPr="00B0142C" w:rsidRDefault="0005108F" w:rsidP="0005108F">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Šoninės ir galinės durys su stiklais</w:t>
            </w:r>
            <w:r>
              <w:rPr>
                <w:rFonts w:ascii="Times New Roman" w:eastAsia="Calibri" w:hAnsi="Times New Roman" w:cs="Times New Roman"/>
                <w:sz w:val="20"/>
                <w:szCs w:val="20"/>
                <w:lang w:val="lt-LT"/>
              </w:rPr>
              <w:t>,</w:t>
            </w:r>
            <w:r w:rsidRPr="00AF2BC5">
              <w:rPr>
                <w:rFonts w:ascii="Times New Roman" w:eastAsia="Calibri" w:hAnsi="Times New Roman" w:cs="Times New Roman"/>
                <w:sz w:val="20"/>
                <w:szCs w:val="20"/>
                <w:lang w:val="lt-LT"/>
              </w:rPr>
              <w:t xml:space="preserve"> užtamsint</w:t>
            </w:r>
            <w:r>
              <w:rPr>
                <w:rFonts w:ascii="Times New Roman" w:eastAsia="Calibri" w:hAnsi="Times New Roman" w:cs="Times New Roman"/>
                <w:sz w:val="20"/>
                <w:szCs w:val="20"/>
                <w:lang w:val="lt-LT"/>
              </w:rPr>
              <w:t>ais</w:t>
            </w:r>
            <w:r w:rsidRPr="00AF2BC5">
              <w:rPr>
                <w:rFonts w:ascii="Times New Roman" w:eastAsia="Calibri" w:hAnsi="Times New Roman" w:cs="Times New Roman"/>
                <w:sz w:val="20"/>
                <w:szCs w:val="20"/>
                <w:lang w:val="lt-LT"/>
              </w:rPr>
              <w:t xml:space="preserve"> iki 80% šviesos laidumo, iš vidaus uždaromi užuolaidėlėmis arba žaliuzėmis.</w:t>
            </w:r>
          </w:p>
        </w:tc>
        <w:tc>
          <w:tcPr>
            <w:tcW w:w="2693" w:type="dxa"/>
            <w:tcBorders>
              <w:top w:val="single" w:sz="4" w:space="0" w:color="auto"/>
              <w:left w:val="single" w:sz="4" w:space="0" w:color="auto"/>
              <w:bottom w:val="single" w:sz="4" w:space="0" w:color="auto"/>
              <w:right w:val="single" w:sz="4" w:space="0" w:color="auto"/>
            </w:tcBorders>
          </w:tcPr>
          <w:p w14:paraId="26A03231" w14:textId="77777777" w:rsidR="0005108F" w:rsidRPr="00B0142C"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EB82CA0" w14:textId="6A3E2452"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463B97" w14:paraId="1378382B" w14:textId="7A94EBC2"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07FA85C" w14:textId="77777777" w:rsidR="0005108F" w:rsidRPr="00463B97"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AACE9" w14:textId="6A537229" w:rsidR="0005108F" w:rsidRPr="00463B97"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Galinės dvivėrės durys, atsidarančios ne mažiau kaip 180 laipsniu kampu. Durų angos plotis atidarius duris ne mažiau kaip  1200 mm.</w:t>
            </w:r>
          </w:p>
        </w:tc>
        <w:tc>
          <w:tcPr>
            <w:tcW w:w="2693" w:type="dxa"/>
            <w:tcBorders>
              <w:top w:val="single" w:sz="4" w:space="0" w:color="auto"/>
              <w:left w:val="single" w:sz="4" w:space="0" w:color="auto"/>
              <w:bottom w:val="single" w:sz="4" w:space="0" w:color="auto"/>
              <w:right w:val="single" w:sz="4" w:space="0" w:color="auto"/>
            </w:tcBorders>
          </w:tcPr>
          <w:p w14:paraId="54113B2D" w14:textId="77777777" w:rsidR="0005108F" w:rsidRPr="00463B97"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E257893" w14:textId="1D62D146" w:rsidR="0005108F" w:rsidRPr="008A1E96" w:rsidRDefault="0005108F" w:rsidP="0005108F">
            <w:pPr>
              <w:pStyle w:val="StandardWW"/>
              <w:snapToGrid w:val="0"/>
              <w:jc w:val="center"/>
              <w:rPr>
                <w:rFonts w:ascii="Times New Roman" w:eastAsia="Calibri" w:hAnsi="Times New Roman" w:cs="Times New Roman"/>
                <w:lang w:val="lt-LT"/>
              </w:rPr>
            </w:pPr>
          </w:p>
        </w:tc>
      </w:tr>
      <w:tr w:rsidR="00EC158B" w:rsidRPr="00B0142C" w14:paraId="32049784" w14:textId="3E8F660F"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60F9514" w14:textId="77777777" w:rsidR="00EC158B" w:rsidRPr="00B0142C" w:rsidRDefault="00EC158B" w:rsidP="00EC158B">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6D05F" w14:textId="3F5C5A8F" w:rsidR="00EC158B" w:rsidRPr="00EC158B" w:rsidRDefault="00EC158B" w:rsidP="00EC158B">
            <w:pPr>
              <w:pStyle w:val="StandardWW"/>
              <w:snapToGrid w:val="0"/>
              <w:rPr>
                <w:rFonts w:ascii="Times New Roman" w:eastAsia="Calibri" w:hAnsi="Times New Roman" w:cs="Times New Roman"/>
                <w:sz w:val="20"/>
                <w:szCs w:val="20"/>
                <w:lang w:val="lt-LT"/>
              </w:rPr>
            </w:pPr>
            <w:r w:rsidRPr="00EC158B">
              <w:rPr>
                <w:rFonts w:ascii="Times New Roman" w:hAnsi="Times New Roman" w:cs="Times New Roman"/>
                <w:sz w:val="20"/>
                <w:szCs w:val="20"/>
                <w:lang w:val="lt-LT"/>
              </w:rPr>
              <w:t>Transporto priemonės dešinėje pusėje turi būti pagrindinės šoninės durys su įstiklinimu, užtikrinančios saugų ir patogų pacientų bei medicinos personalo patekimą į medicininį skyrių. Durys turi turėti valdymo galimybę iš vairuotojo vietos ir avarinio atidarymo funkciją. Durų angos plotis – ne mažesnis kaip 950 mm, aukštis – ne mažesnis kaip 1800 mm.</w:t>
            </w:r>
          </w:p>
        </w:tc>
        <w:tc>
          <w:tcPr>
            <w:tcW w:w="2693" w:type="dxa"/>
            <w:tcBorders>
              <w:top w:val="single" w:sz="4" w:space="0" w:color="auto"/>
              <w:left w:val="single" w:sz="4" w:space="0" w:color="auto"/>
              <w:bottom w:val="single" w:sz="4" w:space="0" w:color="auto"/>
              <w:right w:val="single" w:sz="4" w:space="0" w:color="auto"/>
            </w:tcBorders>
          </w:tcPr>
          <w:p w14:paraId="1AB2D8C6" w14:textId="77777777" w:rsidR="00EC158B" w:rsidRPr="00B0142C" w:rsidRDefault="00EC158B" w:rsidP="00EC158B">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1E4B324E" w14:textId="02AA66B3" w:rsidR="00EC158B" w:rsidRPr="008A1E96" w:rsidRDefault="00EC158B" w:rsidP="00EC158B">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EC158B" w:rsidRPr="00463B97" w14:paraId="3962C349" w14:textId="45D5A08B"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53575F9" w14:textId="77777777" w:rsidR="00EC158B" w:rsidRPr="00463B97" w:rsidRDefault="00EC158B" w:rsidP="00EC158B">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BB530" w14:textId="29E0018C" w:rsidR="00EC158B" w:rsidRPr="00EC158B" w:rsidRDefault="00EC158B" w:rsidP="00EC158B">
            <w:pPr>
              <w:pStyle w:val="StandardWW"/>
              <w:snapToGrid w:val="0"/>
              <w:rPr>
                <w:rFonts w:ascii="Times New Roman" w:eastAsia="Calibri" w:hAnsi="Times New Roman" w:cs="Times New Roman"/>
                <w:sz w:val="20"/>
                <w:szCs w:val="20"/>
                <w:lang w:val="lt-LT"/>
              </w:rPr>
            </w:pPr>
            <w:r w:rsidRPr="00EC158B">
              <w:rPr>
                <w:rFonts w:ascii="Times New Roman" w:eastAsia="Calibri" w:hAnsi="Times New Roman" w:cs="Times New Roman"/>
                <w:sz w:val="20"/>
                <w:szCs w:val="20"/>
                <w:lang w:val="lt-LT"/>
              </w:rPr>
              <w:t xml:space="preserve">Mobilioje ambulatorijoje turi būti įrengta centrinio užrakto sistema su nuotoliniu valdymu, integruota į visas transporto priemonės kabinos ir medicininės dalies duris. </w:t>
            </w:r>
          </w:p>
        </w:tc>
        <w:tc>
          <w:tcPr>
            <w:tcW w:w="2693" w:type="dxa"/>
            <w:tcBorders>
              <w:top w:val="single" w:sz="4" w:space="0" w:color="auto"/>
              <w:left w:val="single" w:sz="4" w:space="0" w:color="auto"/>
              <w:bottom w:val="single" w:sz="4" w:space="0" w:color="auto"/>
              <w:right w:val="single" w:sz="4" w:space="0" w:color="auto"/>
            </w:tcBorders>
          </w:tcPr>
          <w:p w14:paraId="6D0290FE" w14:textId="77777777" w:rsidR="00EC158B" w:rsidRPr="00463B97" w:rsidRDefault="00EC158B" w:rsidP="00EC158B">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F7CD5E7" w14:textId="6D044F14" w:rsidR="00EC158B" w:rsidRPr="008A1E96" w:rsidRDefault="00EC158B" w:rsidP="00EC158B">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EC158B" w:rsidRPr="00B0142C" w14:paraId="4B7218A8" w14:textId="6326DDD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CEAA0FD" w14:textId="77777777" w:rsidR="00EC158B" w:rsidRPr="00463B97" w:rsidRDefault="00EC158B" w:rsidP="00EC158B">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EB8BD" w14:textId="78DE5BDB" w:rsidR="00EC158B" w:rsidRPr="00EC158B" w:rsidRDefault="00EC158B" w:rsidP="00EC158B">
            <w:pPr>
              <w:pStyle w:val="StandardWW"/>
              <w:snapToGrid w:val="0"/>
              <w:rPr>
                <w:rFonts w:ascii="Times New Roman" w:eastAsia="Calibri" w:hAnsi="Times New Roman" w:cs="Times New Roman"/>
                <w:sz w:val="20"/>
                <w:szCs w:val="20"/>
                <w:lang w:val="lt-LT"/>
              </w:rPr>
            </w:pPr>
            <w:r w:rsidRPr="00EC158B">
              <w:rPr>
                <w:rFonts w:ascii="Times New Roman" w:eastAsia="Calibri" w:hAnsi="Times New Roman" w:cs="Times New Roman"/>
                <w:sz w:val="20"/>
                <w:szCs w:val="20"/>
                <w:lang w:val="lt-LT"/>
              </w:rPr>
              <w:t>Prie šoninių salono durų turi būti įrengta įlipimo sistema, užtikrinanti saugų ir patogų pacientų bei personalo įlipimą ir išlipimą. Įlipimo sistema gali būti sudaryta iš į transporto priemonės konstrukciją įgilintų ir (ar) papildomai įrengtų laiptelių, kurių skaičius ir konstrukcinis sprendimas parenkamas atsižvelgiant į transporto priemonės grindų aukštį. Ne mažiau kaip vienas laiptelis turi būti valdomas elektrine pavara arba lygiaverčiu automatiniu mechanizmu ir automatiškai išsiskleisti atidarant šonines salono duris bei automatiškai sugrįžti į pradinę padėtį jas uždarant; sugrįžęs laiptelis neturi išsikišti už transporto priemonės išorinių gabaritų.</w:t>
            </w:r>
          </w:p>
        </w:tc>
        <w:tc>
          <w:tcPr>
            <w:tcW w:w="2693" w:type="dxa"/>
            <w:tcBorders>
              <w:top w:val="single" w:sz="4" w:space="0" w:color="auto"/>
              <w:left w:val="single" w:sz="4" w:space="0" w:color="auto"/>
              <w:bottom w:val="single" w:sz="4" w:space="0" w:color="auto"/>
              <w:right w:val="single" w:sz="4" w:space="0" w:color="auto"/>
            </w:tcBorders>
          </w:tcPr>
          <w:p w14:paraId="796AFC00" w14:textId="77777777" w:rsidR="00EC158B" w:rsidRPr="00B0142C" w:rsidRDefault="00EC158B" w:rsidP="00EC158B">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519D35A" w14:textId="0C1FAC07" w:rsidR="00EC158B" w:rsidRPr="008A1E96" w:rsidRDefault="00EC158B" w:rsidP="00EC158B">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646BE1" w:rsidRPr="00463B97" w14:paraId="0F9B98CC" w14:textId="2ACE17C3"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328B161" w14:textId="77777777" w:rsidR="00646BE1" w:rsidRPr="00463B97" w:rsidRDefault="00646BE1">
            <w:pPr>
              <w:pStyle w:val="StandardWW"/>
              <w:numPr>
                <w:ilvl w:val="0"/>
                <w:numId w:val="8"/>
              </w:numPr>
              <w:snapToGrid w:val="0"/>
              <w:ind w:left="0" w:firstLine="0"/>
              <w:rPr>
                <w:rFonts w:ascii="Times New Roman" w:eastAsia="Calibri" w:hAnsi="Times New Roman" w:cs="Times New Roman"/>
                <w:sz w:val="20"/>
                <w:szCs w:val="20"/>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F72552D" w14:textId="20420841" w:rsidR="00646BE1" w:rsidRPr="008A197C" w:rsidRDefault="00646BE1" w:rsidP="00646BE1">
            <w:pPr>
              <w:pStyle w:val="StandardWW"/>
              <w:snapToGrid w:val="0"/>
              <w:rPr>
                <w:rFonts w:ascii="Times New Roman" w:eastAsia="Calibri" w:hAnsi="Times New Roman" w:cs="Times New Roman"/>
                <w:b/>
                <w:bCs/>
                <w:lang w:val="lt-LT"/>
              </w:rPr>
            </w:pPr>
            <w:r w:rsidRPr="00463B97">
              <w:rPr>
                <w:rFonts w:ascii="Times New Roman" w:eastAsia="Calibri" w:hAnsi="Times New Roman" w:cs="Times New Roman"/>
                <w:sz w:val="20"/>
                <w:szCs w:val="20"/>
                <w:lang w:val="lt-LT"/>
              </w:rPr>
              <w:t>Medicininio skyriaus vidiniai matmenys:</w:t>
            </w:r>
          </w:p>
        </w:tc>
      </w:tr>
      <w:tr w:rsidR="00AF0668" w:rsidRPr="00463B97" w14:paraId="4DCA6C97" w14:textId="203A882D"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F418946" w14:textId="01A6AF43" w:rsidR="00AF0668" w:rsidRPr="00463B97" w:rsidRDefault="00AF0668" w:rsidP="00AF0668">
            <w:pPr>
              <w:pStyle w:val="StandardWW"/>
              <w:snapToGrid w:val="0"/>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1</w:t>
            </w:r>
            <w:r w:rsidR="001A2DDD">
              <w:rPr>
                <w:rFonts w:ascii="Times New Roman" w:eastAsia="Calibri" w:hAnsi="Times New Roman" w:cs="Times New Roman"/>
                <w:sz w:val="20"/>
                <w:szCs w:val="20"/>
                <w:lang w:val="lt-LT"/>
              </w:rPr>
              <w:t>7</w:t>
            </w:r>
            <w:r>
              <w:rPr>
                <w:rFonts w:ascii="Times New Roman" w:eastAsia="Calibri" w:hAnsi="Times New Roman" w:cs="Times New Roman"/>
                <w:sz w:val="20"/>
                <w:szCs w:val="20"/>
                <w:lang w:val="lt-LT"/>
              </w:rPr>
              <w:t>.1.</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C20FD" w14:textId="092F9991" w:rsidR="00AF0668" w:rsidRPr="00463B97" w:rsidRDefault="00AF0668" w:rsidP="00AF0668">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Ilgis ne mažiau kaip 4500 mm;</w:t>
            </w:r>
          </w:p>
        </w:tc>
        <w:tc>
          <w:tcPr>
            <w:tcW w:w="2693" w:type="dxa"/>
            <w:tcBorders>
              <w:top w:val="single" w:sz="4" w:space="0" w:color="auto"/>
              <w:left w:val="single" w:sz="4" w:space="0" w:color="auto"/>
              <w:bottom w:val="single" w:sz="4" w:space="0" w:color="auto"/>
              <w:right w:val="single" w:sz="4" w:space="0" w:color="auto"/>
            </w:tcBorders>
          </w:tcPr>
          <w:p w14:paraId="3E65F556" w14:textId="77777777" w:rsidR="00AF0668" w:rsidRPr="00463B97" w:rsidRDefault="00AF0668" w:rsidP="00AF0668">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0086DE40" w14:textId="204372CB" w:rsidR="00AF0668" w:rsidRPr="008A1E96" w:rsidRDefault="00AF0668" w:rsidP="00AF0668">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AF0668" w:rsidRPr="00646BE1" w14:paraId="23C2902B" w14:textId="5108DDB1"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9B4BF3C" w14:textId="3F3BABD7" w:rsidR="00AF0668" w:rsidRPr="00646BE1" w:rsidRDefault="00AF0668" w:rsidP="00AF0668">
            <w:pPr>
              <w:pStyle w:val="StandardWW"/>
              <w:snapToGrid w:val="0"/>
              <w:rPr>
                <w:rFonts w:ascii="Times New Roman" w:eastAsia="Calibri" w:hAnsi="Times New Roman" w:cs="Times New Roman"/>
                <w:sz w:val="20"/>
                <w:szCs w:val="20"/>
                <w:lang w:val="lt-LT"/>
              </w:rPr>
            </w:pPr>
            <w:r w:rsidRPr="00646BE1">
              <w:rPr>
                <w:rFonts w:ascii="Times New Roman" w:eastAsia="Calibri" w:hAnsi="Times New Roman" w:cs="Times New Roman"/>
                <w:sz w:val="20"/>
                <w:szCs w:val="20"/>
                <w:lang w:val="lt-LT"/>
              </w:rPr>
              <w:t>1</w:t>
            </w:r>
            <w:r w:rsidR="001A2DDD">
              <w:rPr>
                <w:rFonts w:ascii="Times New Roman" w:eastAsia="Calibri" w:hAnsi="Times New Roman" w:cs="Times New Roman"/>
                <w:sz w:val="20"/>
                <w:szCs w:val="20"/>
                <w:lang w:val="lt-LT"/>
              </w:rPr>
              <w:t>7</w:t>
            </w:r>
            <w:r w:rsidRPr="00646BE1">
              <w:rPr>
                <w:rFonts w:ascii="Times New Roman" w:eastAsia="Calibri" w:hAnsi="Times New Roman" w:cs="Times New Roman"/>
                <w:sz w:val="20"/>
                <w:szCs w:val="20"/>
                <w:lang w:val="lt-LT"/>
              </w:rPr>
              <w:t>.2.</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94D97" w14:textId="1702C0E6" w:rsidR="00AF0668" w:rsidRPr="00646BE1" w:rsidRDefault="00AF0668" w:rsidP="00AF0668">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Plotis ne mažiau 1900 mm;</w:t>
            </w:r>
          </w:p>
        </w:tc>
        <w:tc>
          <w:tcPr>
            <w:tcW w:w="2693" w:type="dxa"/>
            <w:tcBorders>
              <w:top w:val="single" w:sz="4" w:space="0" w:color="auto"/>
              <w:left w:val="single" w:sz="4" w:space="0" w:color="auto"/>
              <w:bottom w:val="single" w:sz="4" w:space="0" w:color="auto"/>
              <w:right w:val="single" w:sz="4" w:space="0" w:color="auto"/>
            </w:tcBorders>
          </w:tcPr>
          <w:p w14:paraId="567CA53F" w14:textId="77777777" w:rsidR="00AF0668" w:rsidRPr="00646BE1" w:rsidRDefault="00AF0668" w:rsidP="00AF0668">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C2DC217" w14:textId="56978CAB" w:rsidR="00AF0668" w:rsidRPr="008A1E96" w:rsidRDefault="00AF0668" w:rsidP="00AF0668">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AF0668" w:rsidRPr="00646BE1" w14:paraId="0C599B35" w14:textId="627BDC26" w:rsidTr="006C7A13">
        <w:trPr>
          <w:gridAfter w:val="1"/>
          <w:wAfter w:w="12" w:type="dxa"/>
          <w:jc w:val="center"/>
        </w:trPr>
        <w:tc>
          <w:tcPr>
            <w:tcW w:w="704" w:type="dxa"/>
            <w:tcBorders>
              <w:top w:val="single" w:sz="4" w:space="0" w:color="000000"/>
              <w:left w:val="single" w:sz="4" w:space="0" w:color="000000"/>
              <w:bottom w:val="single" w:sz="4" w:space="0" w:color="auto"/>
            </w:tcBorders>
            <w:tcMar>
              <w:top w:w="0" w:type="dxa"/>
              <w:left w:w="108" w:type="dxa"/>
              <w:bottom w:w="0" w:type="dxa"/>
              <w:right w:w="108" w:type="dxa"/>
            </w:tcMar>
          </w:tcPr>
          <w:p w14:paraId="7A219430" w14:textId="72488FEE" w:rsidR="00AF0668" w:rsidRPr="00646BE1" w:rsidRDefault="00AF0668" w:rsidP="00AF0668">
            <w:pPr>
              <w:pStyle w:val="StandardWW"/>
              <w:snapToGrid w:val="0"/>
              <w:rPr>
                <w:rFonts w:ascii="Times New Roman" w:eastAsia="Calibri" w:hAnsi="Times New Roman" w:cs="Times New Roman"/>
                <w:sz w:val="20"/>
                <w:szCs w:val="20"/>
                <w:lang w:val="lt-LT"/>
              </w:rPr>
            </w:pPr>
            <w:r w:rsidRPr="00646BE1">
              <w:rPr>
                <w:rFonts w:ascii="Times New Roman" w:eastAsia="Calibri" w:hAnsi="Times New Roman" w:cs="Times New Roman"/>
                <w:sz w:val="20"/>
                <w:szCs w:val="20"/>
                <w:lang w:val="lt-LT"/>
              </w:rPr>
              <w:t>1</w:t>
            </w:r>
            <w:r w:rsidR="001A2DDD">
              <w:rPr>
                <w:rFonts w:ascii="Times New Roman" w:eastAsia="Calibri" w:hAnsi="Times New Roman" w:cs="Times New Roman"/>
                <w:sz w:val="20"/>
                <w:szCs w:val="20"/>
                <w:lang w:val="lt-LT"/>
              </w:rPr>
              <w:t>7</w:t>
            </w:r>
            <w:r w:rsidRPr="00646BE1">
              <w:rPr>
                <w:rFonts w:ascii="Times New Roman" w:eastAsia="Calibri" w:hAnsi="Times New Roman" w:cs="Times New Roman"/>
                <w:sz w:val="20"/>
                <w:szCs w:val="20"/>
                <w:lang w:val="lt-LT"/>
              </w:rPr>
              <w:t>.3.</w:t>
            </w:r>
          </w:p>
        </w:tc>
        <w:tc>
          <w:tcPr>
            <w:tcW w:w="326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53EFC15" w14:textId="57193C72" w:rsidR="00AF0668" w:rsidRPr="00646BE1" w:rsidRDefault="00AF0668" w:rsidP="00AF0668">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Aukštis ne mažiau 1950 mm.</w:t>
            </w:r>
          </w:p>
        </w:tc>
        <w:tc>
          <w:tcPr>
            <w:tcW w:w="2693" w:type="dxa"/>
            <w:tcBorders>
              <w:top w:val="single" w:sz="4" w:space="0" w:color="auto"/>
              <w:left w:val="single" w:sz="4" w:space="0" w:color="auto"/>
              <w:bottom w:val="single" w:sz="4" w:space="0" w:color="auto"/>
              <w:right w:val="single" w:sz="4" w:space="0" w:color="auto"/>
            </w:tcBorders>
          </w:tcPr>
          <w:p w14:paraId="49F79FB9" w14:textId="77777777" w:rsidR="00AF0668" w:rsidRPr="00646BE1" w:rsidRDefault="00AF0668" w:rsidP="00AF0668">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44B977F2" w14:textId="0EFC5B6F" w:rsidR="00AF0668" w:rsidRPr="008A1E96" w:rsidRDefault="00AF0668" w:rsidP="00AF0668">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AF0668" w:rsidRPr="009D26E4" w14:paraId="3FAAE96A" w14:textId="1A3B4619" w:rsidTr="006C7A13">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3F12E" w14:textId="77777777" w:rsidR="00AF0668" w:rsidRPr="00B0142C" w:rsidRDefault="00AF0668">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00686302" w14:textId="32B40E70" w:rsidR="00AF0668" w:rsidRPr="00563CAA" w:rsidRDefault="00AF0668" w:rsidP="00AF0668">
            <w:pPr>
              <w:pStyle w:val="StandardWW"/>
              <w:snapToGrid w:val="0"/>
              <w:rPr>
                <w:rFonts w:ascii="Times New Roman" w:eastAsia="Calibri" w:hAnsi="Times New Roman" w:cs="Times New Roman"/>
                <w:sz w:val="20"/>
                <w:szCs w:val="20"/>
                <w:lang w:val="lt-LT"/>
              </w:rPr>
            </w:pPr>
            <w:r w:rsidRPr="00AF2BC5">
              <w:rPr>
                <w:rFonts w:ascii="Times New Roman" w:hAnsi="Times New Roman" w:cs="Times New Roman"/>
                <w:sz w:val="20"/>
                <w:szCs w:val="20"/>
                <w:lang w:val="lt-LT"/>
              </w:rPr>
              <w:t>Galinių</w:t>
            </w:r>
            <w:r w:rsidRPr="00AF2BC5">
              <w:rPr>
                <w:rFonts w:ascii="Times New Roman" w:hAnsi="Times New Roman" w:cs="Times New Roman"/>
                <w:spacing w:val="-7"/>
                <w:sz w:val="20"/>
                <w:szCs w:val="20"/>
                <w:lang w:val="lt-LT"/>
              </w:rPr>
              <w:t xml:space="preserve"> </w:t>
            </w:r>
            <w:r w:rsidRPr="00AF2BC5">
              <w:rPr>
                <w:rFonts w:ascii="Times New Roman" w:hAnsi="Times New Roman" w:cs="Times New Roman"/>
                <w:sz w:val="20"/>
                <w:szCs w:val="20"/>
                <w:lang w:val="lt-LT"/>
              </w:rPr>
              <w:t>durų</w:t>
            </w:r>
            <w:r w:rsidRPr="00AF2BC5">
              <w:rPr>
                <w:rFonts w:ascii="Times New Roman" w:hAnsi="Times New Roman" w:cs="Times New Roman"/>
                <w:spacing w:val="-5"/>
                <w:sz w:val="20"/>
                <w:szCs w:val="20"/>
                <w:lang w:val="lt-LT"/>
              </w:rPr>
              <w:t xml:space="preserve"> </w:t>
            </w:r>
            <w:r w:rsidRPr="00AF2BC5">
              <w:rPr>
                <w:rFonts w:ascii="Times New Roman" w:hAnsi="Times New Roman" w:cs="Times New Roman"/>
                <w:sz w:val="20"/>
                <w:szCs w:val="20"/>
                <w:lang w:val="lt-LT"/>
              </w:rPr>
              <w:t>angos</w:t>
            </w:r>
            <w:r w:rsidRPr="00AF2BC5">
              <w:rPr>
                <w:rFonts w:ascii="Times New Roman" w:hAnsi="Times New Roman" w:cs="Times New Roman"/>
                <w:spacing w:val="-1"/>
                <w:sz w:val="20"/>
                <w:szCs w:val="20"/>
                <w:lang w:val="lt-LT"/>
              </w:rPr>
              <w:t xml:space="preserve"> </w:t>
            </w:r>
            <w:r w:rsidRPr="00AF2BC5">
              <w:rPr>
                <w:rFonts w:ascii="Times New Roman" w:hAnsi="Times New Roman" w:cs="Times New Roman"/>
                <w:sz w:val="20"/>
                <w:szCs w:val="20"/>
                <w:lang w:val="lt-LT"/>
              </w:rPr>
              <w:t>aukštis</w:t>
            </w:r>
            <w:r w:rsidRPr="00AF2BC5">
              <w:rPr>
                <w:rFonts w:ascii="Times New Roman" w:hAnsi="Times New Roman" w:cs="Times New Roman"/>
                <w:spacing w:val="-2"/>
                <w:sz w:val="20"/>
                <w:szCs w:val="20"/>
                <w:lang w:val="lt-LT"/>
              </w:rPr>
              <w:t xml:space="preserve"> </w:t>
            </w:r>
            <w:r w:rsidRPr="00AF2BC5">
              <w:rPr>
                <w:rFonts w:ascii="Times New Roman" w:hAnsi="Times New Roman" w:cs="Times New Roman"/>
                <w:sz w:val="20"/>
                <w:szCs w:val="20"/>
                <w:lang w:val="lt-LT"/>
              </w:rPr>
              <w:t>atidarius</w:t>
            </w:r>
            <w:r w:rsidRPr="00AF2BC5">
              <w:rPr>
                <w:rFonts w:ascii="Times New Roman" w:hAnsi="Times New Roman" w:cs="Times New Roman"/>
                <w:spacing w:val="-4"/>
                <w:sz w:val="20"/>
                <w:szCs w:val="20"/>
                <w:lang w:val="lt-LT"/>
              </w:rPr>
              <w:t xml:space="preserve"> </w:t>
            </w:r>
            <w:r w:rsidRPr="00AF2BC5">
              <w:rPr>
                <w:rFonts w:ascii="Times New Roman" w:hAnsi="Times New Roman" w:cs="Times New Roman"/>
                <w:sz w:val="20"/>
                <w:szCs w:val="20"/>
                <w:lang w:val="lt-LT"/>
              </w:rPr>
              <w:t>duris</w:t>
            </w:r>
            <w:r w:rsidRPr="00AF2BC5">
              <w:rPr>
                <w:rFonts w:ascii="Times New Roman" w:hAnsi="Times New Roman" w:cs="Times New Roman"/>
                <w:spacing w:val="-1"/>
                <w:sz w:val="20"/>
                <w:szCs w:val="20"/>
                <w:lang w:val="lt-LT"/>
              </w:rPr>
              <w:t xml:space="preserve"> </w:t>
            </w:r>
            <w:r w:rsidRPr="00AF2BC5">
              <w:rPr>
                <w:rFonts w:ascii="Times New Roman" w:hAnsi="Times New Roman" w:cs="Times New Roman"/>
                <w:sz w:val="20"/>
                <w:szCs w:val="20"/>
                <w:lang w:val="lt-LT"/>
              </w:rPr>
              <w:t>–</w:t>
            </w:r>
            <w:r w:rsidRPr="00AF2BC5">
              <w:rPr>
                <w:rFonts w:ascii="Times New Roman" w:hAnsi="Times New Roman" w:cs="Times New Roman"/>
                <w:spacing w:val="-5"/>
                <w:sz w:val="20"/>
                <w:szCs w:val="20"/>
                <w:lang w:val="lt-LT"/>
              </w:rPr>
              <w:t xml:space="preserve"> ne mažiau kaip </w:t>
            </w:r>
            <w:r w:rsidRPr="00AF2BC5">
              <w:rPr>
                <w:rFonts w:ascii="Times New Roman" w:hAnsi="Times New Roman" w:cs="Times New Roman"/>
                <w:sz w:val="20"/>
                <w:szCs w:val="20"/>
                <w:lang w:val="lt-LT"/>
              </w:rPr>
              <w:t>1800</w:t>
            </w:r>
            <w:r w:rsidRPr="00AF2BC5">
              <w:rPr>
                <w:rFonts w:ascii="Times New Roman" w:hAnsi="Times New Roman" w:cs="Times New Roman"/>
                <w:spacing w:val="-4"/>
                <w:sz w:val="20"/>
                <w:szCs w:val="20"/>
                <w:lang w:val="lt-LT"/>
              </w:rPr>
              <w:t xml:space="preserve"> </w:t>
            </w:r>
            <w:r w:rsidRPr="00AF2BC5">
              <w:rPr>
                <w:rFonts w:ascii="Times New Roman" w:hAnsi="Times New Roman" w:cs="Times New Roman"/>
                <w:spacing w:val="-5"/>
                <w:sz w:val="20"/>
                <w:szCs w:val="20"/>
                <w:lang w:val="lt-LT"/>
              </w:rPr>
              <w:t>mm.</w:t>
            </w:r>
          </w:p>
        </w:tc>
        <w:tc>
          <w:tcPr>
            <w:tcW w:w="2693" w:type="dxa"/>
            <w:tcBorders>
              <w:top w:val="single" w:sz="4" w:space="0" w:color="auto"/>
              <w:left w:val="single" w:sz="4" w:space="0" w:color="auto"/>
              <w:bottom w:val="single" w:sz="4" w:space="0" w:color="auto"/>
              <w:right w:val="single" w:sz="4" w:space="0" w:color="auto"/>
            </w:tcBorders>
          </w:tcPr>
          <w:p w14:paraId="06A2F70C" w14:textId="77777777" w:rsidR="00AF0668" w:rsidRPr="009D26E4" w:rsidRDefault="00AF0668" w:rsidP="00AF0668">
            <w:pPr>
              <w:pStyle w:val="StandardWW"/>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EFCF5FC" w14:textId="024C669A" w:rsidR="00AF0668" w:rsidRPr="008A1E96" w:rsidRDefault="00AF0668" w:rsidP="00AF0668">
            <w:pPr>
              <w:pStyle w:val="StandardWW"/>
              <w:snapToGrid w:val="0"/>
              <w:jc w:val="center"/>
              <w:rPr>
                <w:rFonts w:ascii="Times New Roman" w:hAnsi="Times New Roman" w:cs="Times New Roman"/>
                <w:lang w:val="lt-LT"/>
              </w:rPr>
            </w:pPr>
            <w:r w:rsidRPr="008A1E96">
              <w:rPr>
                <w:rFonts w:ascii="Times New Roman" w:hAnsi="Times New Roman" w:cs="Times New Roman"/>
                <w:lang w:val="lt-LT"/>
              </w:rPr>
              <w:t>x</w:t>
            </w:r>
          </w:p>
        </w:tc>
      </w:tr>
      <w:tr w:rsidR="00AF0668" w:rsidRPr="009D26E4" w14:paraId="78CEF179" w14:textId="7975BAA1" w:rsidTr="006C7A13">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6F5D" w14:textId="77777777" w:rsidR="00AF0668" w:rsidRPr="00B0142C" w:rsidRDefault="00AF0668">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3CC1FB35" w14:textId="064A96E6" w:rsidR="00AF0668" w:rsidRPr="00563CAA" w:rsidRDefault="00AF0668" w:rsidP="00AF0668">
            <w:pPr>
              <w:pStyle w:val="StandardWW"/>
              <w:snapToGrid w:val="0"/>
              <w:rPr>
                <w:rFonts w:ascii="Times New Roman" w:eastAsia="Calibri" w:hAnsi="Times New Roman" w:cs="Times New Roman"/>
                <w:sz w:val="20"/>
                <w:szCs w:val="20"/>
                <w:lang w:val="lt-LT"/>
              </w:rPr>
            </w:pPr>
            <w:r w:rsidRPr="00AF2BC5">
              <w:rPr>
                <w:rFonts w:ascii="Times New Roman" w:hAnsi="Times New Roman" w:cs="Times New Roman"/>
                <w:sz w:val="20"/>
                <w:szCs w:val="20"/>
                <w:lang w:val="lt-LT"/>
              </w:rPr>
              <w:t>Šoninių</w:t>
            </w:r>
            <w:r w:rsidRPr="00AF2BC5">
              <w:rPr>
                <w:rFonts w:ascii="Times New Roman" w:hAnsi="Times New Roman" w:cs="Times New Roman"/>
                <w:spacing w:val="-2"/>
                <w:sz w:val="20"/>
                <w:szCs w:val="20"/>
                <w:lang w:val="lt-LT"/>
              </w:rPr>
              <w:t xml:space="preserve"> </w:t>
            </w:r>
            <w:r w:rsidRPr="00AF2BC5">
              <w:rPr>
                <w:rFonts w:ascii="Times New Roman" w:hAnsi="Times New Roman" w:cs="Times New Roman"/>
                <w:sz w:val="20"/>
                <w:szCs w:val="20"/>
                <w:lang w:val="lt-LT"/>
              </w:rPr>
              <w:t>durų</w:t>
            </w:r>
            <w:r w:rsidRPr="00AF2BC5">
              <w:rPr>
                <w:rFonts w:ascii="Times New Roman" w:hAnsi="Times New Roman" w:cs="Times New Roman"/>
                <w:spacing w:val="-3"/>
                <w:sz w:val="20"/>
                <w:szCs w:val="20"/>
                <w:lang w:val="lt-LT"/>
              </w:rPr>
              <w:t xml:space="preserve"> </w:t>
            </w:r>
            <w:r w:rsidRPr="00AF2BC5">
              <w:rPr>
                <w:rFonts w:ascii="Times New Roman" w:hAnsi="Times New Roman" w:cs="Times New Roman"/>
                <w:sz w:val="20"/>
                <w:szCs w:val="20"/>
                <w:lang w:val="lt-LT"/>
              </w:rPr>
              <w:t>angos</w:t>
            </w:r>
            <w:r w:rsidRPr="00AF2BC5">
              <w:rPr>
                <w:rFonts w:ascii="Times New Roman" w:hAnsi="Times New Roman" w:cs="Times New Roman"/>
                <w:spacing w:val="-1"/>
                <w:sz w:val="20"/>
                <w:szCs w:val="20"/>
                <w:lang w:val="lt-LT"/>
              </w:rPr>
              <w:t xml:space="preserve"> </w:t>
            </w:r>
            <w:r w:rsidRPr="00AF2BC5">
              <w:rPr>
                <w:rFonts w:ascii="Times New Roman" w:hAnsi="Times New Roman" w:cs="Times New Roman"/>
                <w:sz w:val="20"/>
                <w:szCs w:val="20"/>
                <w:lang w:val="lt-LT"/>
              </w:rPr>
              <w:t>aukštis</w:t>
            </w:r>
            <w:r w:rsidRPr="00AF2BC5">
              <w:rPr>
                <w:rFonts w:ascii="Times New Roman" w:hAnsi="Times New Roman" w:cs="Times New Roman"/>
                <w:spacing w:val="-4"/>
                <w:sz w:val="20"/>
                <w:szCs w:val="20"/>
                <w:lang w:val="lt-LT"/>
              </w:rPr>
              <w:t xml:space="preserve"> </w:t>
            </w:r>
            <w:r w:rsidRPr="00AF2BC5">
              <w:rPr>
                <w:rFonts w:ascii="Times New Roman" w:hAnsi="Times New Roman" w:cs="Times New Roman"/>
                <w:sz w:val="20"/>
                <w:szCs w:val="20"/>
                <w:lang w:val="lt-LT"/>
              </w:rPr>
              <w:t>atidarius</w:t>
            </w:r>
            <w:r w:rsidRPr="00AF2BC5">
              <w:rPr>
                <w:rFonts w:ascii="Times New Roman" w:hAnsi="Times New Roman" w:cs="Times New Roman"/>
                <w:spacing w:val="-2"/>
                <w:sz w:val="20"/>
                <w:szCs w:val="20"/>
                <w:lang w:val="lt-LT"/>
              </w:rPr>
              <w:t xml:space="preserve"> </w:t>
            </w:r>
            <w:r w:rsidRPr="00AF2BC5">
              <w:rPr>
                <w:rFonts w:ascii="Times New Roman" w:hAnsi="Times New Roman" w:cs="Times New Roman"/>
                <w:sz w:val="20"/>
                <w:szCs w:val="20"/>
                <w:lang w:val="lt-LT"/>
              </w:rPr>
              <w:t>duris</w:t>
            </w:r>
            <w:r w:rsidRPr="00AF2BC5">
              <w:rPr>
                <w:rFonts w:ascii="Times New Roman" w:hAnsi="Times New Roman" w:cs="Times New Roman"/>
                <w:spacing w:val="-3"/>
                <w:sz w:val="20"/>
                <w:szCs w:val="20"/>
                <w:lang w:val="lt-LT"/>
              </w:rPr>
              <w:t xml:space="preserve"> </w:t>
            </w:r>
            <w:r w:rsidRPr="00AF2BC5">
              <w:rPr>
                <w:rFonts w:ascii="Times New Roman" w:hAnsi="Times New Roman" w:cs="Times New Roman"/>
                <w:sz w:val="20"/>
                <w:szCs w:val="20"/>
                <w:lang w:val="lt-LT"/>
              </w:rPr>
              <w:t>–</w:t>
            </w:r>
            <w:r w:rsidRPr="00AF2BC5">
              <w:rPr>
                <w:rFonts w:ascii="Times New Roman" w:hAnsi="Times New Roman" w:cs="Times New Roman"/>
                <w:spacing w:val="-3"/>
                <w:sz w:val="20"/>
                <w:szCs w:val="20"/>
                <w:lang w:val="lt-LT"/>
              </w:rPr>
              <w:t xml:space="preserve"> ne mažiau kaip </w:t>
            </w:r>
            <w:r w:rsidRPr="00AF2BC5">
              <w:rPr>
                <w:rFonts w:ascii="Times New Roman" w:hAnsi="Times New Roman" w:cs="Times New Roman"/>
                <w:sz w:val="20"/>
                <w:szCs w:val="20"/>
                <w:lang w:val="lt-LT"/>
              </w:rPr>
              <w:t>1800</w:t>
            </w:r>
            <w:r w:rsidRPr="00AF2BC5">
              <w:rPr>
                <w:rFonts w:ascii="Times New Roman" w:hAnsi="Times New Roman" w:cs="Times New Roman"/>
                <w:spacing w:val="-2"/>
                <w:sz w:val="20"/>
                <w:szCs w:val="20"/>
                <w:lang w:val="lt-LT"/>
              </w:rPr>
              <w:t xml:space="preserve"> </w:t>
            </w:r>
            <w:r w:rsidRPr="00AF2BC5">
              <w:rPr>
                <w:rFonts w:ascii="Times New Roman" w:hAnsi="Times New Roman" w:cs="Times New Roman"/>
                <w:spacing w:val="-5"/>
                <w:sz w:val="20"/>
                <w:szCs w:val="20"/>
                <w:lang w:val="lt-LT"/>
              </w:rPr>
              <w:t>mm.</w:t>
            </w:r>
          </w:p>
        </w:tc>
        <w:tc>
          <w:tcPr>
            <w:tcW w:w="2693" w:type="dxa"/>
            <w:tcBorders>
              <w:top w:val="single" w:sz="4" w:space="0" w:color="auto"/>
              <w:left w:val="single" w:sz="4" w:space="0" w:color="auto"/>
              <w:bottom w:val="single" w:sz="4" w:space="0" w:color="auto"/>
              <w:right w:val="single" w:sz="4" w:space="0" w:color="auto"/>
            </w:tcBorders>
          </w:tcPr>
          <w:p w14:paraId="6720E3D3" w14:textId="77777777" w:rsidR="00AF0668" w:rsidRPr="009D26E4" w:rsidRDefault="00AF0668" w:rsidP="00AF0668">
            <w:pPr>
              <w:pStyle w:val="StandardWW"/>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485BCE2" w14:textId="3351DF9A" w:rsidR="00AF0668" w:rsidRPr="008A1E96" w:rsidRDefault="00AF0668" w:rsidP="00AF0668">
            <w:pPr>
              <w:pStyle w:val="StandardWW"/>
              <w:snapToGrid w:val="0"/>
              <w:jc w:val="center"/>
              <w:rPr>
                <w:rFonts w:ascii="Times New Roman" w:hAnsi="Times New Roman" w:cs="Times New Roman"/>
                <w:lang w:val="lt-LT"/>
              </w:rPr>
            </w:pPr>
            <w:r w:rsidRPr="008A1E96">
              <w:rPr>
                <w:rFonts w:ascii="Times New Roman" w:hAnsi="Times New Roman" w:cs="Times New Roman"/>
                <w:lang w:val="lt-LT"/>
              </w:rPr>
              <w:t>x</w:t>
            </w:r>
          </w:p>
        </w:tc>
      </w:tr>
      <w:tr w:rsidR="00646BE1" w:rsidRPr="00B0142C" w14:paraId="2C1DB69F" w14:textId="09ABF076" w:rsidTr="006C7A13">
        <w:trPr>
          <w:jc w:val="center"/>
        </w:trPr>
        <w:tc>
          <w:tcPr>
            <w:tcW w:w="9365"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434A7D9" w14:textId="2DD19EC2" w:rsidR="00646BE1" w:rsidRPr="008A197C" w:rsidRDefault="00646BE1" w:rsidP="00374E09">
            <w:pPr>
              <w:pStyle w:val="StandardWW"/>
              <w:snapToGrid w:val="0"/>
              <w:jc w:val="center"/>
              <w:rPr>
                <w:rFonts w:ascii="Times New Roman" w:eastAsia="Calibri" w:hAnsi="Times New Roman" w:cs="Times New Roman"/>
                <w:b/>
                <w:bCs/>
                <w:lang w:val="lt-LT"/>
              </w:rPr>
            </w:pPr>
            <w:r w:rsidRPr="00B0142C">
              <w:rPr>
                <w:rFonts w:ascii="Times New Roman" w:eastAsia="Calibri" w:hAnsi="Times New Roman" w:cs="Times New Roman"/>
                <w:b/>
                <w:bCs/>
                <w:sz w:val="20"/>
                <w:szCs w:val="20"/>
                <w:lang w:val="lt-LT"/>
              </w:rPr>
              <w:t>Vairuotojo kabina:</w:t>
            </w:r>
          </w:p>
        </w:tc>
      </w:tr>
      <w:tr w:rsidR="0005108F" w:rsidRPr="003F2191" w14:paraId="6E037A31" w14:textId="13180687"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AF3CEC0" w14:textId="77777777" w:rsidR="0005108F" w:rsidRPr="003F2191"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F5F2F" w14:textId="61E479E9" w:rsidR="0005108F" w:rsidRPr="003F2191"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Ant kabinos šonų ir viršaus aerodinaminiai aptakai, vizualiai sujungiantys kabiną su kėbulu.</w:t>
            </w:r>
          </w:p>
        </w:tc>
        <w:tc>
          <w:tcPr>
            <w:tcW w:w="2693" w:type="dxa"/>
            <w:tcBorders>
              <w:top w:val="single" w:sz="4" w:space="0" w:color="auto"/>
              <w:left w:val="single" w:sz="4" w:space="0" w:color="auto"/>
              <w:bottom w:val="single" w:sz="4" w:space="0" w:color="auto"/>
              <w:right w:val="single" w:sz="4" w:space="0" w:color="auto"/>
            </w:tcBorders>
          </w:tcPr>
          <w:p w14:paraId="210B2066" w14:textId="77777777" w:rsidR="0005108F" w:rsidRPr="003F2191"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1BBF2297" w14:textId="13488995"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3F2191" w14:paraId="680D4462" w14:textId="0E9EC184"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673AE21" w14:textId="77777777" w:rsidR="0005108F" w:rsidRPr="003F2191"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BD312" w14:textId="67D00799" w:rsidR="0005108F" w:rsidRPr="003F2191"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Vairuotojo ir keleivio oro saugos pagalvės.</w:t>
            </w:r>
          </w:p>
        </w:tc>
        <w:tc>
          <w:tcPr>
            <w:tcW w:w="2693" w:type="dxa"/>
            <w:tcBorders>
              <w:top w:val="single" w:sz="4" w:space="0" w:color="auto"/>
              <w:left w:val="single" w:sz="4" w:space="0" w:color="auto"/>
              <w:bottom w:val="single" w:sz="4" w:space="0" w:color="auto"/>
              <w:right w:val="single" w:sz="4" w:space="0" w:color="auto"/>
            </w:tcBorders>
          </w:tcPr>
          <w:p w14:paraId="28CCE881" w14:textId="77777777" w:rsidR="0005108F" w:rsidRPr="003F2191"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B72A371" w14:textId="1B4A9008"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AD293B" w14:paraId="5CBDF64D" w14:textId="77F5129E"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00564B4" w14:textId="77777777" w:rsidR="0005108F" w:rsidRPr="00463B97"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525F5" w14:textId="1B28FCBD" w:rsidR="0005108F" w:rsidRPr="00AD293B"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Automobilyje yra integruotas radijas, USB jungtis, Bluetooth, ne mažiau </w:t>
            </w:r>
            <w:r w:rsidRPr="003D0C0B">
              <w:rPr>
                <w:rFonts w:ascii="Times New Roman" w:eastAsia="Calibri" w:hAnsi="Times New Roman" w:cs="Times New Roman"/>
                <w:sz w:val="20"/>
                <w:szCs w:val="20"/>
                <w:lang w:val="lt-LT"/>
              </w:rPr>
              <w:lastRenderedPageBreak/>
              <w:t>kaip du garsiakalbiai automobilio salono priekyje.</w:t>
            </w:r>
          </w:p>
        </w:tc>
        <w:tc>
          <w:tcPr>
            <w:tcW w:w="2693" w:type="dxa"/>
            <w:tcBorders>
              <w:top w:val="single" w:sz="4" w:space="0" w:color="auto"/>
              <w:left w:val="single" w:sz="4" w:space="0" w:color="auto"/>
              <w:bottom w:val="single" w:sz="4" w:space="0" w:color="auto"/>
              <w:right w:val="single" w:sz="4" w:space="0" w:color="auto"/>
            </w:tcBorders>
          </w:tcPr>
          <w:p w14:paraId="22DCBFD3" w14:textId="77777777" w:rsidR="0005108F" w:rsidRPr="00AD293B"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0FD83F3F" w14:textId="3192E374"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3F2191" w14:paraId="4073C5AB" w14:textId="75FF137F"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E9EE10E" w14:textId="77777777" w:rsidR="0005108F" w:rsidRPr="003F2191"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CC44F" w14:textId="2CC31019" w:rsidR="0005108F" w:rsidRPr="003F2191"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Automatinė klimato kontrolė vairuotojo kabinoje.</w:t>
            </w:r>
          </w:p>
        </w:tc>
        <w:tc>
          <w:tcPr>
            <w:tcW w:w="2693" w:type="dxa"/>
            <w:tcBorders>
              <w:top w:val="single" w:sz="4" w:space="0" w:color="auto"/>
              <w:left w:val="single" w:sz="4" w:space="0" w:color="auto"/>
              <w:bottom w:val="single" w:sz="4" w:space="0" w:color="auto"/>
              <w:right w:val="single" w:sz="4" w:space="0" w:color="auto"/>
            </w:tcBorders>
          </w:tcPr>
          <w:p w14:paraId="6CD1096D" w14:textId="77777777" w:rsidR="0005108F" w:rsidRPr="003F2191"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59BF781" w14:textId="1FABF1A5"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3F2191" w14:paraId="29E96EC2" w14:textId="5B73002E"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4730917" w14:textId="77777777" w:rsidR="0005108F" w:rsidRPr="003F2191"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07446" w14:textId="7DF2E096" w:rsidR="0005108F" w:rsidRPr="003F2191"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Visų durų centrinis užraktas valdomas nuotoliniu būdu.</w:t>
            </w:r>
          </w:p>
        </w:tc>
        <w:tc>
          <w:tcPr>
            <w:tcW w:w="2693" w:type="dxa"/>
            <w:tcBorders>
              <w:top w:val="single" w:sz="4" w:space="0" w:color="auto"/>
              <w:left w:val="single" w:sz="4" w:space="0" w:color="auto"/>
              <w:bottom w:val="single" w:sz="4" w:space="0" w:color="auto"/>
              <w:right w:val="single" w:sz="4" w:space="0" w:color="auto"/>
            </w:tcBorders>
          </w:tcPr>
          <w:p w14:paraId="49000A30" w14:textId="77777777" w:rsidR="0005108F" w:rsidRPr="003F2191"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5DAC943" w14:textId="2261F938"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463B97" w14:paraId="3F213A3C" w14:textId="15680667"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B4ACD55" w14:textId="77777777" w:rsidR="0005108F" w:rsidRPr="00463B97"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4334E" w14:textId="0C0269F7" w:rsidR="0005108F" w:rsidRPr="00463B97"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Elektrinis šalto oro šildytuvas.</w:t>
            </w:r>
          </w:p>
        </w:tc>
        <w:tc>
          <w:tcPr>
            <w:tcW w:w="2693" w:type="dxa"/>
            <w:tcBorders>
              <w:top w:val="single" w:sz="4" w:space="0" w:color="auto"/>
              <w:left w:val="single" w:sz="4" w:space="0" w:color="auto"/>
              <w:bottom w:val="single" w:sz="4" w:space="0" w:color="auto"/>
              <w:right w:val="single" w:sz="4" w:space="0" w:color="auto"/>
            </w:tcBorders>
          </w:tcPr>
          <w:p w14:paraId="381AFD99" w14:textId="77777777" w:rsidR="0005108F" w:rsidRPr="00463B97"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2CA68F2" w14:textId="23A2AE9D"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463B97" w14:paraId="28F6D2A3" w14:textId="3A28E95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8C3F639" w14:textId="77777777" w:rsidR="0005108F" w:rsidRPr="00463B97"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9CE2A" w14:textId="6CABACE9" w:rsidR="0005108F" w:rsidRPr="00463B97" w:rsidRDefault="0005108F" w:rsidP="0005108F">
            <w:pPr>
              <w:pStyle w:val="StandardWW"/>
              <w:snapToGrid w:val="0"/>
              <w:rPr>
                <w:rFonts w:ascii="Times New Roman" w:eastAsia="Calibri" w:hAnsi="Times New Roman" w:cs="Times New Roman"/>
                <w:sz w:val="20"/>
                <w:szCs w:val="20"/>
                <w:lang w:val="lt-LT"/>
              </w:rPr>
            </w:pPr>
            <w:proofErr w:type="spellStart"/>
            <w:r w:rsidRPr="003D0C0B">
              <w:rPr>
                <w:rFonts w:ascii="Times New Roman" w:eastAsia="Calibri" w:hAnsi="Times New Roman" w:cs="Times New Roman"/>
                <w:sz w:val="20"/>
                <w:szCs w:val="20"/>
                <w:lang w:val="lt-LT"/>
              </w:rPr>
              <w:t>Multifunkcinis</w:t>
            </w:r>
            <w:proofErr w:type="spellEnd"/>
            <w:r w:rsidRPr="003D0C0B">
              <w:rPr>
                <w:rFonts w:ascii="Times New Roman" w:eastAsia="Calibri" w:hAnsi="Times New Roman" w:cs="Times New Roman"/>
                <w:sz w:val="20"/>
                <w:szCs w:val="20"/>
                <w:lang w:val="lt-LT"/>
              </w:rPr>
              <w:t xml:space="preserve"> vairas.</w:t>
            </w:r>
          </w:p>
        </w:tc>
        <w:tc>
          <w:tcPr>
            <w:tcW w:w="2693" w:type="dxa"/>
            <w:tcBorders>
              <w:top w:val="single" w:sz="4" w:space="0" w:color="auto"/>
              <w:left w:val="single" w:sz="4" w:space="0" w:color="auto"/>
              <w:bottom w:val="single" w:sz="4" w:space="0" w:color="auto"/>
              <w:right w:val="single" w:sz="4" w:space="0" w:color="auto"/>
            </w:tcBorders>
          </w:tcPr>
          <w:p w14:paraId="01136E44" w14:textId="77777777" w:rsidR="0005108F" w:rsidRPr="00463B97"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4E8CE894" w14:textId="33118BA3"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9D26E4" w14:paraId="43CD7D98" w14:textId="0EC3492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FFB8598" w14:textId="77777777" w:rsidR="0005108F" w:rsidRPr="00563CAA"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0CB8C" w14:textId="7B9355F6" w:rsidR="0005108F" w:rsidRPr="009D26E4"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Vairo aukščio ir gylio nustatymas.</w:t>
            </w:r>
          </w:p>
        </w:tc>
        <w:tc>
          <w:tcPr>
            <w:tcW w:w="2693" w:type="dxa"/>
            <w:tcBorders>
              <w:top w:val="single" w:sz="4" w:space="0" w:color="auto"/>
              <w:left w:val="single" w:sz="4" w:space="0" w:color="auto"/>
              <w:bottom w:val="single" w:sz="4" w:space="0" w:color="auto"/>
              <w:right w:val="single" w:sz="4" w:space="0" w:color="auto"/>
            </w:tcBorders>
          </w:tcPr>
          <w:p w14:paraId="1CDBCF8E" w14:textId="77777777" w:rsidR="0005108F" w:rsidRPr="009D26E4"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4DA8A19" w14:textId="4326B472"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9D26E4" w14:paraId="182D8A48" w14:textId="7EF0E9F9"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D5811DA" w14:textId="77777777" w:rsidR="0005108F" w:rsidRPr="00563CAA"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1A5AB" w14:textId="178E7A9E" w:rsidR="0005108F" w:rsidRPr="009D26E4"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Elektra valdomi šoniniai langai vairuotojo kabinoje.</w:t>
            </w:r>
          </w:p>
        </w:tc>
        <w:tc>
          <w:tcPr>
            <w:tcW w:w="2693" w:type="dxa"/>
            <w:tcBorders>
              <w:top w:val="single" w:sz="4" w:space="0" w:color="auto"/>
              <w:left w:val="single" w:sz="4" w:space="0" w:color="auto"/>
              <w:bottom w:val="single" w:sz="4" w:space="0" w:color="auto"/>
              <w:right w:val="single" w:sz="4" w:space="0" w:color="auto"/>
            </w:tcBorders>
          </w:tcPr>
          <w:p w14:paraId="66E061A4" w14:textId="77777777" w:rsidR="0005108F" w:rsidRPr="009D26E4"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B4CF043" w14:textId="3EE55726"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9D26E4" w14:paraId="4C43E10D" w14:textId="51AA2F74"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61EBB0F" w14:textId="77777777" w:rsidR="0005108F" w:rsidRPr="00E54E67" w:rsidRDefault="0005108F" w:rsidP="0005108F">
            <w:pPr>
              <w:pStyle w:val="StandardWW"/>
              <w:numPr>
                <w:ilvl w:val="0"/>
                <w:numId w:val="8"/>
              </w:numPr>
              <w:snapToGrid w:val="0"/>
              <w:ind w:left="0" w:firstLine="0"/>
              <w:rPr>
                <w:rFonts w:ascii="Times New Roman" w:eastAsia="Calibri" w:hAnsi="Times New Roman" w:cs="Times New Roman"/>
                <w:color w:val="0070C0"/>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EC32" w14:textId="14D11350" w:rsidR="0005108F" w:rsidRPr="009D26E4"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Elektra valdomi ir šildomi išoriniai galinio vaizdo veidrodėliai.</w:t>
            </w:r>
          </w:p>
        </w:tc>
        <w:tc>
          <w:tcPr>
            <w:tcW w:w="2693" w:type="dxa"/>
            <w:tcBorders>
              <w:top w:val="single" w:sz="4" w:space="0" w:color="auto"/>
              <w:left w:val="single" w:sz="4" w:space="0" w:color="auto"/>
              <w:bottom w:val="single" w:sz="4" w:space="0" w:color="auto"/>
              <w:right w:val="single" w:sz="4" w:space="0" w:color="auto"/>
            </w:tcBorders>
          </w:tcPr>
          <w:p w14:paraId="55F6D6A6" w14:textId="77777777" w:rsidR="0005108F" w:rsidRPr="009D26E4"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08EB4B63" w14:textId="7F4D2F8E"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463B97" w14:paraId="49405DBD" w14:textId="45B7CB10"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31D93FA" w14:textId="77777777" w:rsidR="0005108F" w:rsidRPr="00463B97"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2B903" w14:textId="00EC1254" w:rsidR="0005108F" w:rsidRPr="00463B97"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turi būti priekinio ir galinio parkavimo atstumų sistema arba įmontuota 360° vaizdo kamerų sistema.</w:t>
            </w:r>
          </w:p>
        </w:tc>
        <w:tc>
          <w:tcPr>
            <w:tcW w:w="2693" w:type="dxa"/>
            <w:tcBorders>
              <w:top w:val="single" w:sz="4" w:space="0" w:color="auto"/>
              <w:left w:val="single" w:sz="4" w:space="0" w:color="auto"/>
              <w:bottom w:val="single" w:sz="4" w:space="0" w:color="auto"/>
              <w:right w:val="single" w:sz="4" w:space="0" w:color="auto"/>
            </w:tcBorders>
          </w:tcPr>
          <w:p w14:paraId="7922F319" w14:textId="77777777" w:rsidR="0005108F" w:rsidRPr="00B0142C"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6F60432" w14:textId="1B200D16" w:rsidR="0005108F" w:rsidRPr="008A1E96" w:rsidRDefault="00BC4434" w:rsidP="0005108F">
            <w:pPr>
              <w:pStyle w:val="StandardWW"/>
              <w:snapToGrid w:val="0"/>
              <w:jc w:val="center"/>
              <w:rPr>
                <w:rFonts w:ascii="Times New Roman" w:eastAsia="Calibri" w:hAnsi="Times New Roman" w:cs="Times New Roman"/>
                <w:lang w:val="lt-LT"/>
              </w:rPr>
            </w:pPr>
            <w:r>
              <w:rPr>
                <w:rFonts w:ascii="Times New Roman" w:eastAsia="Calibri" w:hAnsi="Times New Roman" w:cs="Times New Roman"/>
                <w:lang w:val="lt-LT"/>
              </w:rPr>
              <w:t>x</w:t>
            </w:r>
          </w:p>
        </w:tc>
      </w:tr>
      <w:tr w:rsidR="0005108F" w:rsidRPr="009D26E4" w14:paraId="31D82F87" w14:textId="170BD4C6"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558F799" w14:textId="77777777" w:rsidR="0005108F" w:rsidRPr="00B0142C"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F8905" w14:textId="26F610C4" w:rsidR="0005108F" w:rsidRPr="009D26E4"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Automobilyje turi būti galinio vaizdo veidrodėlis vairuotojo kabinoje.</w:t>
            </w:r>
          </w:p>
        </w:tc>
        <w:tc>
          <w:tcPr>
            <w:tcW w:w="2693" w:type="dxa"/>
            <w:tcBorders>
              <w:top w:val="single" w:sz="4" w:space="0" w:color="auto"/>
              <w:left w:val="single" w:sz="4" w:space="0" w:color="auto"/>
              <w:bottom w:val="single" w:sz="4" w:space="0" w:color="auto"/>
              <w:right w:val="single" w:sz="4" w:space="0" w:color="auto"/>
            </w:tcBorders>
          </w:tcPr>
          <w:p w14:paraId="21DDC199" w14:textId="77777777" w:rsidR="0005108F" w:rsidRPr="009D26E4" w:rsidRDefault="0005108F" w:rsidP="0005108F">
            <w:pPr>
              <w:pStyle w:val="StandardWW"/>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BEE64E8" w14:textId="07A9026E" w:rsidR="0005108F" w:rsidRPr="008A1E96" w:rsidRDefault="0005108F" w:rsidP="0005108F">
            <w:pPr>
              <w:pStyle w:val="StandardWW"/>
              <w:snapToGrid w:val="0"/>
              <w:jc w:val="center"/>
              <w:rPr>
                <w:rFonts w:ascii="Times New Roman" w:hAnsi="Times New Roman" w:cs="Times New Roman"/>
                <w:lang w:val="lt-LT"/>
              </w:rPr>
            </w:pPr>
            <w:r w:rsidRPr="008A1E96">
              <w:rPr>
                <w:rFonts w:ascii="Times New Roman" w:hAnsi="Times New Roman" w:cs="Times New Roman"/>
                <w:lang w:val="lt-LT"/>
              </w:rPr>
              <w:t>x</w:t>
            </w:r>
          </w:p>
        </w:tc>
      </w:tr>
      <w:tr w:rsidR="0005108F" w:rsidRPr="009D26E4" w14:paraId="250A8174" w14:textId="43A1DBDE"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DA4160D" w14:textId="77777777" w:rsidR="0005108F" w:rsidRPr="00E54E67" w:rsidRDefault="0005108F" w:rsidP="0005108F">
            <w:pPr>
              <w:pStyle w:val="StandardWW"/>
              <w:numPr>
                <w:ilvl w:val="0"/>
                <w:numId w:val="8"/>
              </w:numPr>
              <w:snapToGrid w:val="0"/>
              <w:ind w:left="0" w:firstLine="0"/>
              <w:rPr>
                <w:rFonts w:ascii="Times New Roman" w:eastAsia="Calibri" w:hAnsi="Times New Roman" w:cs="Times New Roman"/>
                <w:color w:val="0070C0"/>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C50E" w14:textId="6A48F16E" w:rsidR="0005108F" w:rsidRPr="009D26E4"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Apšvietimo lemputė vairuotojui.</w:t>
            </w:r>
          </w:p>
        </w:tc>
        <w:tc>
          <w:tcPr>
            <w:tcW w:w="2693" w:type="dxa"/>
            <w:tcBorders>
              <w:top w:val="single" w:sz="4" w:space="0" w:color="auto"/>
              <w:left w:val="single" w:sz="4" w:space="0" w:color="auto"/>
              <w:bottom w:val="single" w:sz="4" w:space="0" w:color="auto"/>
              <w:right w:val="single" w:sz="4" w:space="0" w:color="auto"/>
            </w:tcBorders>
          </w:tcPr>
          <w:p w14:paraId="11BED1C0" w14:textId="77777777" w:rsidR="0005108F" w:rsidRPr="009D26E4"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37CA758" w14:textId="5E5EF703"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B0142C" w14:paraId="31F3A08A" w14:textId="502CB0B0"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F15110A" w14:textId="77777777" w:rsidR="0005108F" w:rsidRPr="00B0142C"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B7491" w14:textId="70552E15" w:rsidR="0005108F" w:rsidRPr="00B0142C"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Apšvietimo lemputė su  300-400 mm lanksčia jungtimi, montuojama keleivio vietoje šalia vairuotojo.</w:t>
            </w:r>
          </w:p>
        </w:tc>
        <w:tc>
          <w:tcPr>
            <w:tcW w:w="2693" w:type="dxa"/>
            <w:tcBorders>
              <w:top w:val="single" w:sz="4" w:space="0" w:color="auto"/>
              <w:left w:val="single" w:sz="4" w:space="0" w:color="auto"/>
              <w:bottom w:val="single" w:sz="4" w:space="0" w:color="auto"/>
              <w:right w:val="single" w:sz="4" w:space="0" w:color="auto"/>
            </w:tcBorders>
          </w:tcPr>
          <w:p w14:paraId="5EE8347E" w14:textId="77777777" w:rsidR="0005108F" w:rsidRPr="00B0142C"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D8321FC" w14:textId="3FCCAC31"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463B97" w14:paraId="5D7EB54B" w14:textId="0ABB966B"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A629B02" w14:textId="77777777" w:rsidR="0005108F" w:rsidRPr="00463B97"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8380" w14:textId="3DDDC670" w:rsidR="0005108F" w:rsidRPr="00463B97"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Guminiai kilimėliai vairuotojo kabinoje.</w:t>
            </w:r>
          </w:p>
        </w:tc>
        <w:tc>
          <w:tcPr>
            <w:tcW w:w="2693" w:type="dxa"/>
            <w:tcBorders>
              <w:top w:val="single" w:sz="4" w:space="0" w:color="auto"/>
              <w:left w:val="single" w:sz="4" w:space="0" w:color="auto"/>
              <w:bottom w:val="single" w:sz="4" w:space="0" w:color="auto"/>
              <w:right w:val="single" w:sz="4" w:space="0" w:color="auto"/>
            </w:tcBorders>
            <w:vAlign w:val="center"/>
          </w:tcPr>
          <w:p w14:paraId="6ABA74DA" w14:textId="77777777" w:rsidR="0005108F" w:rsidRPr="00E92271" w:rsidRDefault="0005108F" w:rsidP="0005108F">
            <w:pPr>
              <w:pStyle w:val="StandardWW"/>
              <w:snapToGrid w:val="0"/>
              <w:jc w:val="center"/>
              <w:rPr>
                <w:rFonts w:ascii="Times New Roman" w:eastAsia="Calibri" w:hAnsi="Times New Roman" w:cs="Times New Roman"/>
                <w:b/>
                <w:bCs/>
                <w:sz w:val="72"/>
                <w:szCs w:val="72"/>
                <w:lang w:val="lt-LT"/>
              </w:rPr>
            </w:pPr>
          </w:p>
        </w:tc>
        <w:tc>
          <w:tcPr>
            <w:tcW w:w="2695" w:type="dxa"/>
            <w:tcBorders>
              <w:top w:val="single" w:sz="4" w:space="0" w:color="auto"/>
              <w:bottom w:val="single" w:sz="4" w:space="0" w:color="auto"/>
              <w:right w:val="single" w:sz="4" w:space="0" w:color="auto"/>
            </w:tcBorders>
            <w:vAlign w:val="center"/>
          </w:tcPr>
          <w:p w14:paraId="5986407D" w14:textId="3053A0B2"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1B0061" w14:paraId="452F1BB6" w14:textId="0E64EF67"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0FDD862" w14:textId="77777777" w:rsidR="0005108F" w:rsidRPr="001B0061"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31527" w14:textId="600C2192" w:rsidR="0005108F" w:rsidRPr="001B0061"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Reguliuojama vairuotojo sėdynė. Porankis vidinėje pusėje ir atrama rankai išorinėje pusėje. Sėdynė apsiūta dirbtine oda arba lygiaverte medžiaga.</w:t>
            </w:r>
          </w:p>
        </w:tc>
        <w:tc>
          <w:tcPr>
            <w:tcW w:w="2693" w:type="dxa"/>
            <w:tcBorders>
              <w:top w:val="single" w:sz="4" w:space="0" w:color="auto"/>
              <w:left w:val="single" w:sz="4" w:space="0" w:color="auto"/>
              <w:bottom w:val="single" w:sz="4" w:space="0" w:color="auto"/>
              <w:right w:val="single" w:sz="4" w:space="0" w:color="auto"/>
            </w:tcBorders>
          </w:tcPr>
          <w:p w14:paraId="3E109C6A" w14:textId="77777777" w:rsidR="0005108F" w:rsidRPr="001B0061"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140FCC9" w14:textId="45B8EF53"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AF0668" w:rsidRPr="001B0061" w14:paraId="299A3500" w14:textId="452E97F7" w:rsidTr="006C7A13">
        <w:trPr>
          <w:gridAfter w:val="1"/>
          <w:wAfter w:w="12" w:type="dxa"/>
          <w:trHeight w:val="794"/>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B46E4D7" w14:textId="77777777" w:rsidR="00AF0668" w:rsidRPr="001B0061" w:rsidRDefault="00AF0668">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5F023" w14:textId="387320C1" w:rsidR="00AF0668" w:rsidRPr="001B0061" w:rsidRDefault="00AF0668" w:rsidP="00AF0668">
            <w:pPr>
              <w:pStyle w:val="StandardWW"/>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Šalia vairuotojo viena reguliuojama sėdima vieta. Porankis vidinėje pusėje ir atrama rankai išorinėje pusėje. Sėdynė apsiūta dirbtine oda</w:t>
            </w:r>
            <w:r w:rsidRPr="003D0C0B">
              <w:t xml:space="preserve"> </w:t>
            </w:r>
            <w:r w:rsidRPr="003D0C0B">
              <w:rPr>
                <w:rFonts w:ascii="Times New Roman" w:eastAsia="Calibri" w:hAnsi="Times New Roman" w:cs="Times New Roman"/>
                <w:sz w:val="20"/>
                <w:szCs w:val="20"/>
                <w:lang w:val="lt-LT"/>
              </w:rPr>
              <w:t>arba lygiaverte medžiaga.</w:t>
            </w:r>
          </w:p>
        </w:tc>
        <w:tc>
          <w:tcPr>
            <w:tcW w:w="2693" w:type="dxa"/>
            <w:tcBorders>
              <w:top w:val="single" w:sz="4" w:space="0" w:color="auto"/>
              <w:left w:val="single" w:sz="4" w:space="0" w:color="auto"/>
              <w:bottom w:val="single" w:sz="4" w:space="0" w:color="auto"/>
              <w:right w:val="single" w:sz="4" w:space="0" w:color="auto"/>
            </w:tcBorders>
          </w:tcPr>
          <w:p w14:paraId="1952DF65" w14:textId="77777777" w:rsidR="00AF0668" w:rsidRPr="001B0061" w:rsidRDefault="00AF0668" w:rsidP="00AF0668">
            <w:pPr>
              <w:pStyle w:val="StandardWW"/>
              <w:jc w:val="both"/>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788BC9E" w14:textId="62C22B27" w:rsidR="00AF0668" w:rsidRPr="008A197C" w:rsidRDefault="00717E29" w:rsidP="00AF0668">
            <w:pPr>
              <w:pStyle w:val="StandardWW"/>
              <w:jc w:val="center"/>
              <w:rPr>
                <w:rFonts w:ascii="Times New Roman" w:eastAsia="Calibri" w:hAnsi="Times New Roman" w:cs="Times New Roman"/>
                <w:lang w:val="lt-LT"/>
              </w:rPr>
            </w:pPr>
            <w:r>
              <w:rPr>
                <w:rFonts w:ascii="Times New Roman" w:eastAsia="Calibri" w:hAnsi="Times New Roman" w:cs="Times New Roman"/>
                <w:lang w:val="lt-LT"/>
              </w:rPr>
              <w:t>x</w:t>
            </w:r>
          </w:p>
        </w:tc>
      </w:tr>
      <w:tr w:rsidR="00374E09" w:rsidRPr="00463B97" w14:paraId="471BD174" w14:textId="43B8C3B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BF00304" w14:textId="77777777" w:rsidR="00374E09" w:rsidRPr="00463B97" w:rsidRDefault="00374E09" w:rsidP="00374E09">
            <w:pPr>
              <w:pStyle w:val="StandardWW"/>
              <w:snapToGrid w:val="0"/>
              <w:rPr>
                <w:rFonts w:ascii="Times New Roman" w:eastAsia="Calibri" w:hAnsi="Times New Roman" w:cs="Times New Roman"/>
                <w:b/>
                <w:sz w:val="20"/>
                <w:szCs w:val="20"/>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239979B" w14:textId="7699796F" w:rsidR="00374E09" w:rsidRPr="00463B97" w:rsidRDefault="00374E09" w:rsidP="00374E09">
            <w:pPr>
              <w:pStyle w:val="StandardWW"/>
              <w:jc w:val="center"/>
              <w:rPr>
                <w:rFonts w:ascii="Times New Roman" w:eastAsia="Calibri" w:hAnsi="Times New Roman" w:cs="Times New Roman"/>
                <w:b/>
                <w:sz w:val="20"/>
                <w:szCs w:val="20"/>
                <w:lang w:val="lt-LT"/>
              </w:rPr>
            </w:pPr>
            <w:r w:rsidRPr="00463B97">
              <w:rPr>
                <w:rFonts w:ascii="Times New Roman" w:eastAsia="Calibri" w:hAnsi="Times New Roman" w:cs="Times New Roman"/>
                <w:b/>
                <w:sz w:val="20"/>
                <w:szCs w:val="20"/>
                <w:lang w:val="lt-LT"/>
              </w:rPr>
              <w:t xml:space="preserve">Išoriniai </w:t>
            </w:r>
            <w:proofErr w:type="spellStart"/>
            <w:r w:rsidRPr="00463B97">
              <w:rPr>
                <w:rFonts w:ascii="Times New Roman" w:eastAsia="Calibri" w:hAnsi="Times New Roman" w:cs="Times New Roman"/>
                <w:b/>
                <w:sz w:val="20"/>
                <w:szCs w:val="20"/>
                <w:lang w:val="lt-LT"/>
              </w:rPr>
              <w:t>gabaritiniai</w:t>
            </w:r>
            <w:proofErr w:type="spellEnd"/>
            <w:r w:rsidRPr="00463B97">
              <w:rPr>
                <w:rFonts w:ascii="Times New Roman" w:eastAsia="Calibri" w:hAnsi="Times New Roman" w:cs="Times New Roman"/>
                <w:b/>
                <w:sz w:val="20"/>
                <w:szCs w:val="20"/>
                <w:lang w:val="lt-LT"/>
              </w:rPr>
              <w:t xml:space="preserve"> automobilio matmenys:</w:t>
            </w:r>
          </w:p>
        </w:tc>
      </w:tr>
      <w:tr w:rsidR="00AF0668" w:rsidRPr="00463B97" w14:paraId="747595CC" w14:textId="1679D167"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13F1953" w14:textId="77777777" w:rsidR="00AF0668" w:rsidRPr="00463B97"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B31E3" w14:textId="71FA3996"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ilgis ne daugiau kaip 7500 mm.</w:t>
            </w:r>
          </w:p>
        </w:tc>
        <w:tc>
          <w:tcPr>
            <w:tcW w:w="2693" w:type="dxa"/>
            <w:tcBorders>
              <w:top w:val="single" w:sz="4" w:space="0" w:color="auto"/>
              <w:left w:val="single" w:sz="4" w:space="0" w:color="auto"/>
              <w:bottom w:val="single" w:sz="4" w:space="0" w:color="auto"/>
              <w:right w:val="single" w:sz="4" w:space="0" w:color="auto"/>
            </w:tcBorders>
          </w:tcPr>
          <w:p w14:paraId="219BD189" w14:textId="77777777"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5A6329D1" w14:textId="77777777"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p>
        </w:tc>
      </w:tr>
      <w:tr w:rsidR="00AF0668" w:rsidRPr="00646BE1" w14:paraId="310D79CD" w14:textId="2948291E"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E00A61F" w14:textId="77777777" w:rsidR="00AF0668" w:rsidRPr="00646BE1"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1EC92" w14:textId="79C9E765" w:rsidR="00AF0668" w:rsidRPr="00646BE1" w:rsidRDefault="00AF0668" w:rsidP="00AF0668">
            <w:pPr>
              <w:pStyle w:val="StandardWW"/>
              <w:tabs>
                <w:tab w:val="left" w:pos="540"/>
              </w:tabs>
              <w:snapToGrid w:val="0"/>
              <w:rPr>
                <w:rFonts w:ascii="Times New Roman" w:eastAsia="Calibri" w:hAnsi="Times New Roman" w:cs="Times New Roman"/>
                <w:sz w:val="20"/>
                <w:szCs w:val="20"/>
                <w:lang w:val="lt-LT"/>
              </w:rPr>
            </w:pPr>
            <w:r w:rsidRPr="00DE400B">
              <w:rPr>
                <w:rFonts w:ascii="Times New Roman" w:eastAsia="Calibri" w:hAnsi="Times New Roman" w:cs="Times New Roman"/>
                <w:sz w:val="20"/>
                <w:szCs w:val="20"/>
                <w:lang w:val="lt-LT"/>
              </w:rPr>
              <w:t>Automobilio plotis (neįskaitant išorės veidrodėlių)  ne daugiau kaip 2300 mm.</w:t>
            </w:r>
          </w:p>
        </w:tc>
        <w:tc>
          <w:tcPr>
            <w:tcW w:w="2693" w:type="dxa"/>
            <w:tcBorders>
              <w:top w:val="single" w:sz="4" w:space="0" w:color="auto"/>
              <w:left w:val="single" w:sz="4" w:space="0" w:color="auto"/>
              <w:bottom w:val="single" w:sz="4" w:space="0" w:color="auto"/>
              <w:right w:val="single" w:sz="4" w:space="0" w:color="auto"/>
            </w:tcBorders>
          </w:tcPr>
          <w:p w14:paraId="42B6B1BA" w14:textId="77777777" w:rsidR="00AF0668" w:rsidRPr="00646BE1"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505E36D8" w14:textId="77777777" w:rsidR="00AF0668" w:rsidRPr="00646BE1" w:rsidRDefault="00AF0668" w:rsidP="00AF0668">
            <w:pPr>
              <w:pStyle w:val="StandardWW"/>
              <w:tabs>
                <w:tab w:val="left" w:pos="540"/>
              </w:tabs>
              <w:snapToGrid w:val="0"/>
              <w:rPr>
                <w:rFonts w:ascii="Times New Roman" w:eastAsia="Calibri" w:hAnsi="Times New Roman" w:cs="Times New Roman"/>
                <w:sz w:val="20"/>
                <w:szCs w:val="20"/>
                <w:lang w:val="lt-LT"/>
              </w:rPr>
            </w:pPr>
          </w:p>
        </w:tc>
      </w:tr>
      <w:tr w:rsidR="00AF0668" w:rsidRPr="00B0142C" w14:paraId="58638DE7" w14:textId="496AD93B"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D06825D" w14:textId="77777777" w:rsidR="00AF0668" w:rsidRPr="00B0142C"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42245" w14:textId="26406180" w:rsidR="00AF0668" w:rsidRPr="00B0142C"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Paruošto eksploatacijai automobilio aukštis ne daugiau kaip 3100 mm.</w:t>
            </w:r>
          </w:p>
        </w:tc>
        <w:tc>
          <w:tcPr>
            <w:tcW w:w="2693" w:type="dxa"/>
            <w:tcBorders>
              <w:top w:val="single" w:sz="4" w:space="0" w:color="auto"/>
              <w:left w:val="single" w:sz="4" w:space="0" w:color="auto"/>
              <w:bottom w:val="single" w:sz="4" w:space="0" w:color="auto"/>
              <w:right w:val="single" w:sz="4" w:space="0" w:color="auto"/>
            </w:tcBorders>
          </w:tcPr>
          <w:p w14:paraId="57982381" w14:textId="77777777" w:rsidR="00AF0668" w:rsidRPr="00B0142C"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231C8154" w14:textId="77777777" w:rsidR="00AF0668" w:rsidRPr="00B0142C" w:rsidRDefault="00AF0668" w:rsidP="00AF0668">
            <w:pPr>
              <w:pStyle w:val="StandardWW"/>
              <w:tabs>
                <w:tab w:val="left" w:pos="540"/>
              </w:tabs>
              <w:snapToGrid w:val="0"/>
              <w:rPr>
                <w:rFonts w:ascii="Times New Roman" w:eastAsia="Calibri" w:hAnsi="Times New Roman" w:cs="Times New Roman"/>
                <w:sz w:val="20"/>
                <w:szCs w:val="20"/>
                <w:lang w:val="lt-LT"/>
              </w:rPr>
            </w:pPr>
          </w:p>
        </w:tc>
      </w:tr>
      <w:tr w:rsidR="00AF0668" w:rsidRPr="001B0061" w14:paraId="35C8BA51" w14:textId="179A45A4"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E47B2C7" w14:textId="77777777" w:rsidR="00AF0668" w:rsidRPr="001B0061" w:rsidRDefault="00AF0668">
            <w:pPr>
              <w:pStyle w:val="StandardWW"/>
              <w:numPr>
                <w:ilvl w:val="0"/>
                <w:numId w:val="8"/>
              </w:numPr>
              <w:tabs>
                <w:tab w:val="left" w:pos="540"/>
              </w:tabs>
              <w:snapToGrid w:val="0"/>
              <w:ind w:left="0" w:firstLine="0"/>
              <w:rPr>
                <w:rFonts w:ascii="Times New Roman" w:eastAsia="Calibri" w:hAnsi="Times New Roman" w:cs="Times New Roman"/>
                <w:color w:val="EE0000"/>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270A9" w14:textId="21C33E12" w:rsidR="00AF0668" w:rsidRPr="001B0061" w:rsidRDefault="00AF0668" w:rsidP="00AF0668">
            <w:pPr>
              <w:pStyle w:val="StandardWW"/>
              <w:tabs>
                <w:tab w:val="left" w:pos="540"/>
              </w:tabs>
              <w:snapToGrid w:val="0"/>
              <w:rPr>
                <w:rFonts w:ascii="Times New Roman" w:eastAsia="Calibri" w:hAnsi="Times New Roman" w:cs="Times New Roman"/>
                <w:color w:val="EE0000"/>
                <w:sz w:val="20"/>
                <w:szCs w:val="20"/>
                <w:lang w:val="lt-LT"/>
              </w:rPr>
            </w:pPr>
            <w:r w:rsidRPr="003D0C0B">
              <w:rPr>
                <w:rFonts w:ascii="Times New Roman" w:eastAsia="Calibri" w:hAnsi="Times New Roman" w:cs="Times New Roman"/>
                <w:sz w:val="20"/>
                <w:szCs w:val="20"/>
                <w:lang w:val="lt-LT"/>
              </w:rPr>
              <w:t>Automobilio ratų bazė nuo 4000 mm iki 4500 mm.</w:t>
            </w:r>
          </w:p>
        </w:tc>
        <w:tc>
          <w:tcPr>
            <w:tcW w:w="2693" w:type="dxa"/>
            <w:tcBorders>
              <w:top w:val="single" w:sz="4" w:space="0" w:color="auto"/>
              <w:left w:val="single" w:sz="4" w:space="0" w:color="auto"/>
              <w:bottom w:val="single" w:sz="4" w:space="0" w:color="auto"/>
              <w:right w:val="single" w:sz="4" w:space="0" w:color="auto"/>
            </w:tcBorders>
          </w:tcPr>
          <w:p w14:paraId="70CC0982"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146E5B0E"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r>
      <w:tr w:rsidR="00AF0668" w:rsidRPr="001B0061" w14:paraId="777A6F5B" w14:textId="68A7DD95"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0A094BB" w14:textId="77777777" w:rsidR="00AF0668" w:rsidRPr="001B0061"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6CBEF" w14:textId="23D7F03D" w:rsidR="00AF0668" w:rsidRPr="001B0061"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prošvaisa ne mažiau kaip 195 mm.</w:t>
            </w:r>
          </w:p>
        </w:tc>
        <w:tc>
          <w:tcPr>
            <w:tcW w:w="2693" w:type="dxa"/>
            <w:tcBorders>
              <w:top w:val="single" w:sz="4" w:space="0" w:color="auto"/>
              <w:left w:val="single" w:sz="4" w:space="0" w:color="auto"/>
              <w:bottom w:val="single" w:sz="4" w:space="0" w:color="auto"/>
              <w:right w:val="single" w:sz="4" w:space="0" w:color="auto"/>
            </w:tcBorders>
          </w:tcPr>
          <w:p w14:paraId="32EFDA08" w14:textId="77777777" w:rsidR="00AF0668" w:rsidRPr="001B0061"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0AEC917F" w14:textId="77777777" w:rsidR="00AF0668" w:rsidRPr="001B0061" w:rsidRDefault="00AF0668" w:rsidP="00AF0668">
            <w:pPr>
              <w:pStyle w:val="StandardWW"/>
              <w:tabs>
                <w:tab w:val="left" w:pos="540"/>
              </w:tabs>
              <w:snapToGrid w:val="0"/>
              <w:rPr>
                <w:rFonts w:ascii="Times New Roman" w:eastAsia="Calibri" w:hAnsi="Times New Roman" w:cs="Times New Roman"/>
                <w:sz w:val="20"/>
                <w:szCs w:val="20"/>
                <w:lang w:val="lt-LT"/>
              </w:rPr>
            </w:pPr>
          </w:p>
        </w:tc>
      </w:tr>
      <w:tr w:rsidR="00646BE1" w:rsidRPr="00463B97" w14:paraId="57E9AB12" w14:textId="30966BFC" w:rsidTr="006C7A13">
        <w:trPr>
          <w:jc w:val="center"/>
        </w:trPr>
        <w:tc>
          <w:tcPr>
            <w:tcW w:w="9365"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5B97AE4" w14:textId="003777B5" w:rsidR="00646BE1" w:rsidRPr="00463B97" w:rsidRDefault="00646BE1" w:rsidP="00374E09">
            <w:pPr>
              <w:pStyle w:val="StandardWW"/>
              <w:jc w:val="center"/>
              <w:rPr>
                <w:rFonts w:ascii="Times New Roman" w:eastAsia="Calibri" w:hAnsi="Times New Roman" w:cs="Times New Roman"/>
                <w:b/>
                <w:sz w:val="20"/>
                <w:szCs w:val="20"/>
                <w:lang w:val="lt-LT"/>
              </w:rPr>
            </w:pPr>
            <w:r w:rsidRPr="00463B97">
              <w:rPr>
                <w:rFonts w:ascii="Times New Roman" w:eastAsia="Calibri" w:hAnsi="Times New Roman" w:cs="Times New Roman"/>
                <w:b/>
                <w:sz w:val="20"/>
                <w:szCs w:val="20"/>
                <w:lang w:val="lt-LT"/>
              </w:rPr>
              <w:t>Variklis ir eksploatacinės savybės:</w:t>
            </w:r>
          </w:p>
        </w:tc>
      </w:tr>
      <w:tr w:rsidR="00AF0668" w:rsidRPr="009D26E4" w14:paraId="415E3453" w14:textId="07AC363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A54BC50" w14:textId="77777777" w:rsidR="00AF0668" w:rsidRPr="00444DD7" w:rsidRDefault="00AF0668">
            <w:pPr>
              <w:pStyle w:val="StandardWW"/>
              <w:numPr>
                <w:ilvl w:val="0"/>
                <w:numId w:val="8"/>
              </w:numPr>
              <w:tabs>
                <w:tab w:val="left" w:pos="540"/>
              </w:tabs>
              <w:snapToGrid w:val="0"/>
              <w:ind w:left="0" w:firstLine="0"/>
              <w:rPr>
                <w:rFonts w:ascii="Times New Roman" w:eastAsia="Calibri" w:hAnsi="Times New Roman" w:cs="Times New Roman"/>
                <w:color w:val="EE0000"/>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91CAE" w14:textId="699A37E5"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Dyzelinis variklis.</w:t>
            </w:r>
          </w:p>
        </w:tc>
        <w:tc>
          <w:tcPr>
            <w:tcW w:w="2693" w:type="dxa"/>
            <w:tcBorders>
              <w:top w:val="single" w:sz="4" w:space="0" w:color="auto"/>
              <w:left w:val="single" w:sz="4" w:space="0" w:color="auto"/>
              <w:bottom w:val="single" w:sz="4" w:space="0" w:color="auto"/>
              <w:right w:val="single" w:sz="4" w:space="0" w:color="auto"/>
            </w:tcBorders>
          </w:tcPr>
          <w:p w14:paraId="43B79773"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74A907CA" w14:textId="312303A4" w:rsidR="00AF0668" w:rsidRPr="009D26E4" w:rsidRDefault="00AF0668" w:rsidP="00717E29">
            <w:pPr>
              <w:pStyle w:val="StandardWW"/>
              <w:tabs>
                <w:tab w:val="left" w:pos="540"/>
              </w:tabs>
              <w:snapToGrid w:val="0"/>
              <w:jc w:val="center"/>
              <w:rPr>
                <w:rFonts w:ascii="Times New Roman" w:eastAsia="Calibri" w:hAnsi="Times New Roman" w:cs="Times New Roman"/>
                <w:sz w:val="20"/>
                <w:szCs w:val="20"/>
                <w:lang w:val="lt-LT"/>
              </w:rPr>
            </w:pPr>
          </w:p>
        </w:tc>
      </w:tr>
      <w:tr w:rsidR="00AF0668" w:rsidRPr="009D26E4" w14:paraId="12CEEAAA" w14:textId="139CBD7B"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60A2A52" w14:textId="77777777" w:rsidR="00AF0668" w:rsidRPr="00463B97"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66148" w14:textId="4E44D8E6"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r w:rsidRPr="00DE400B">
              <w:rPr>
                <w:rFonts w:ascii="Times New Roman" w:eastAsia="Calibri" w:hAnsi="Times New Roman" w:cs="Times New Roman"/>
                <w:sz w:val="20"/>
                <w:szCs w:val="20"/>
                <w:lang w:val="lt-LT"/>
              </w:rPr>
              <w:t>Atitikimas ne mažiau kaip Euro 6 reikalavimams.</w:t>
            </w:r>
          </w:p>
        </w:tc>
        <w:tc>
          <w:tcPr>
            <w:tcW w:w="2693" w:type="dxa"/>
            <w:tcBorders>
              <w:top w:val="single" w:sz="4" w:space="0" w:color="auto"/>
              <w:left w:val="single" w:sz="4" w:space="0" w:color="auto"/>
              <w:bottom w:val="single" w:sz="4" w:space="0" w:color="auto"/>
              <w:right w:val="single" w:sz="4" w:space="0" w:color="auto"/>
            </w:tcBorders>
          </w:tcPr>
          <w:p w14:paraId="4C82BB8B"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7F1DDD23"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r>
      <w:tr w:rsidR="00AF0668" w:rsidRPr="00646BE1" w14:paraId="63A042BC" w14:textId="37B99687"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70D37A1" w14:textId="77777777" w:rsidR="00AF0668" w:rsidRPr="00646BE1"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BD3FC" w14:textId="714AF430" w:rsidR="00AF0668" w:rsidRPr="00646BE1" w:rsidRDefault="00AF0668" w:rsidP="00AF0668">
            <w:pPr>
              <w:pStyle w:val="StandardWW"/>
              <w:tabs>
                <w:tab w:val="left" w:pos="540"/>
              </w:tabs>
              <w:snapToGrid w:val="0"/>
              <w:rPr>
                <w:rFonts w:ascii="Times New Roman" w:eastAsia="Calibri" w:hAnsi="Times New Roman" w:cs="Times New Roman"/>
                <w:sz w:val="20"/>
                <w:szCs w:val="20"/>
                <w:lang w:val="lt-LT"/>
              </w:rPr>
            </w:pPr>
            <w:r w:rsidRPr="00DE400B">
              <w:rPr>
                <w:rFonts w:ascii="Times New Roman" w:eastAsia="Calibri" w:hAnsi="Times New Roman" w:cs="Times New Roman"/>
                <w:sz w:val="20"/>
                <w:szCs w:val="20"/>
                <w:lang w:val="lt-LT"/>
              </w:rPr>
              <w:t>Gamyklinė galia ne mažiau kaip  120 kW.</w:t>
            </w:r>
          </w:p>
        </w:tc>
        <w:tc>
          <w:tcPr>
            <w:tcW w:w="2693" w:type="dxa"/>
            <w:tcBorders>
              <w:top w:val="single" w:sz="4" w:space="0" w:color="auto"/>
              <w:left w:val="single" w:sz="4" w:space="0" w:color="auto"/>
              <w:bottom w:val="single" w:sz="4" w:space="0" w:color="auto"/>
              <w:right w:val="single" w:sz="4" w:space="0" w:color="auto"/>
            </w:tcBorders>
          </w:tcPr>
          <w:p w14:paraId="108A8D2D" w14:textId="77777777" w:rsidR="00AF0668" w:rsidRPr="00646BE1"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65D09AF9" w14:textId="77777777" w:rsidR="00AF0668" w:rsidRPr="00646BE1" w:rsidRDefault="00AF0668" w:rsidP="00AF0668">
            <w:pPr>
              <w:pStyle w:val="StandardWW"/>
              <w:tabs>
                <w:tab w:val="left" w:pos="540"/>
              </w:tabs>
              <w:snapToGrid w:val="0"/>
              <w:rPr>
                <w:rFonts w:ascii="Times New Roman" w:eastAsia="Calibri" w:hAnsi="Times New Roman" w:cs="Times New Roman"/>
                <w:sz w:val="20"/>
                <w:szCs w:val="20"/>
                <w:lang w:val="lt-LT"/>
              </w:rPr>
            </w:pPr>
          </w:p>
        </w:tc>
      </w:tr>
      <w:tr w:rsidR="00AF0668" w:rsidRPr="00B0142C" w14:paraId="36C60513" w14:textId="0ED62BCF"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62D1E7C" w14:textId="77777777" w:rsidR="00AF0668" w:rsidRPr="00B0142C"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73C02" w14:textId="44F89AC2" w:rsidR="00AF0668" w:rsidRPr="00B0142C"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Metalinė variklio karterio apsauga.</w:t>
            </w:r>
          </w:p>
        </w:tc>
        <w:tc>
          <w:tcPr>
            <w:tcW w:w="2693" w:type="dxa"/>
            <w:tcBorders>
              <w:top w:val="single" w:sz="4" w:space="0" w:color="auto"/>
              <w:left w:val="single" w:sz="4" w:space="0" w:color="auto"/>
              <w:bottom w:val="single" w:sz="4" w:space="0" w:color="auto"/>
              <w:right w:val="single" w:sz="4" w:space="0" w:color="auto"/>
            </w:tcBorders>
          </w:tcPr>
          <w:p w14:paraId="51B5865A" w14:textId="77777777" w:rsidR="00AF0668" w:rsidRPr="00B0142C"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495B6683" w14:textId="29490C7D" w:rsidR="00AF0668" w:rsidRPr="008A1E96" w:rsidRDefault="008A1E96" w:rsidP="008A1E96">
            <w:pPr>
              <w:pStyle w:val="StandardWW"/>
              <w:tabs>
                <w:tab w:val="left" w:pos="540"/>
              </w:tabs>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646BE1" w:rsidRPr="00463B97" w14:paraId="75B0A283" w14:textId="52787FEA" w:rsidTr="006C7A13">
        <w:trPr>
          <w:jc w:val="center"/>
        </w:trPr>
        <w:tc>
          <w:tcPr>
            <w:tcW w:w="9365"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3D0030E" w14:textId="42B3F6F7" w:rsidR="00646BE1" w:rsidRPr="00463B97" w:rsidRDefault="00646BE1" w:rsidP="00374E09">
            <w:pPr>
              <w:pStyle w:val="StandardWW"/>
              <w:jc w:val="center"/>
              <w:rPr>
                <w:rFonts w:ascii="Times New Roman" w:eastAsia="Calibri" w:hAnsi="Times New Roman" w:cs="Times New Roman"/>
                <w:b/>
                <w:sz w:val="20"/>
                <w:szCs w:val="20"/>
                <w:lang w:val="lt-LT"/>
              </w:rPr>
            </w:pPr>
            <w:r w:rsidRPr="00463B97">
              <w:rPr>
                <w:rFonts w:ascii="Times New Roman" w:eastAsia="Calibri" w:hAnsi="Times New Roman" w:cs="Times New Roman"/>
                <w:b/>
                <w:sz w:val="20"/>
                <w:szCs w:val="20"/>
                <w:lang w:val="lt-LT"/>
              </w:rPr>
              <w:t>Transmisija ir pakaba:</w:t>
            </w:r>
          </w:p>
        </w:tc>
      </w:tr>
      <w:tr w:rsidR="00AF0668" w:rsidRPr="00463B97" w14:paraId="2C9DAE4D" w14:textId="0E122221"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4577A39" w14:textId="77777777" w:rsidR="00AF0668" w:rsidRPr="00463B97"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88F48" w14:textId="6A3F489A"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Ratų formulė 4x4. Visi varantys ratai.</w:t>
            </w:r>
          </w:p>
        </w:tc>
        <w:tc>
          <w:tcPr>
            <w:tcW w:w="2693" w:type="dxa"/>
            <w:tcBorders>
              <w:top w:val="single" w:sz="4" w:space="0" w:color="auto"/>
              <w:left w:val="single" w:sz="4" w:space="0" w:color="auto"/>
              <w:bottom w:val="single" w:sz="4" w:space="0" w:color="auto"/>
              <w:right w:val="single" w:sz="4" w:space="0" w:color="auto"/>
            </w:tcBorders>
          </w:tcPr>
          <w:p w14:paraId="3F45EA89" w14:textId="77777777"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68B41125" w14:textId="77777777"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p>
        </w:tc>
      </w:tr>
      <w:tr w:rsidR="00AF0668" w:rsidRPr="00C7119F" w14:paraId="19A7A96D" w14:textId="5F02AB61"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8347E3D" w14:textId="77777777" w:rsidR="00AF0668" w:rsidRPr="00C7119F"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BC1D3" w14:textId="2ACA1456" w:rsidR="00AF0668" w:rsidRPr="00C7119F"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Automatinė pavarų dėžė, su ne mažiau kaip 7+1 pavaromis. (septynios pavaros į priekį ir viena pavara atgal).</w:t>
            </w:r>
          </w:p>
        </w:tc>
        <w:tc>
          <w:tcPr>
            <w:tcW w:w="2693" w:type="dxa"/>
            <w:tcBorders>
              <w:top w:val="single" w:sz="4" w:space="0" w:color="auto"/>
              <w:left w:val="single" w:sz="4" w:space="0" w:color="auto"/>
              <w:bottom w:val="single" w:sz="4" w:space="0" w:color="auto"/>
              <w:right w:val="single" w:sz="4" w:space="0" w:color="auto"/>
            </w:tcBorders>
          </w:tcPr>
          <w:p w14:paraId="4B14F792" w14:textId="77777777" w:rsidR="00AF0668" w:rsidRPr="00C7119F"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04759A82" w14:textId="77777777" w:rsidR="00AF0668" w:rsidRPr="00C7119F" w:rsidRDefault="00AF0668" w:rsidP="00AF0668">
            <w:pPr>
              <w:pStyle w:val="StandardWW"/>
              <w:tabs>
                <w:tab w:val="left" w:pos="540"/>
              </w:tabs>
              <w:snapToGrid w:val="0"/>
              <w:rPr>
                <w:rFonts w:ascii="Times New Roman" w:eastAsia="Calibri" w:hAnsi="Times New Roman" w:cs="Times New Roman"/>
                <w:sz w:val="20"/>
                <w:szCs w:val="20"/>
                <w:lang w:val="lt-LT"/>
              </w:rPr>
            </w:pPr>
          </w:p>
        </w:tc>
      </w:tr>
      <w:tr w:rsidR="00AF0668" w:rsidRPr="00B0142C" w14:paraId="4F62ECFF" w14:textId="2EB520C7"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01B720B" w14:textId="77777777" w:rsidR="00AF0668" w:rsidRPr="00B0142C"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2F9B8" w14:textId="6790FB8B" w:rsidR="00AF0668" w:rsidRPr="00B0142C" w:rsidRDefault="00D70531" w:rsidP="00AF0668">
            <w:pPr>
              <w:pStyle w:val="StandardWW"/>
              <w:tabs>
                <w:tab w:val="left" w:pos="540"/>
              </w:tabs>
              <w:snapToGrid w:val="0"/>
              <w:rPr>
                <w:rFonts w:ascii="Times New Roman" w:eastAsia="Calibri" w:hAnsi="Times New Roman" w:cs="Times New Roman"/>
                <w:sz w:val="20"/>
                <w:szCs w:val="20"/>
                <w:lang w:val="lt-LT"/>
              </w:rPr>
            </w:pPr>
            <w:r w:rsidRPr="00D70531">
              <w:rPr>
                <w:rFonts w:ascii="Times New Roman" w:eastAsia="Calibri" w:hAnsi="Times New Roman" w:cs="Times New Roman"/>
                <w:sz w:val="20"/>
                <w:szCs w:val="20"/>
                <w:lang w:val="lt-LT"/>
              </w:rPr>
              <w:t>Transporto priemonė turi būti su viengubais ratais priekyje ir gale, kurių ratlankių skersmuo – ne mažesnis kaip R16, arba lygiavertis sprendimas.</w:t>
            </w:r>
          </w:p>
        </w:tc>
        <w:tc>
          <w:tcPr>
            <w:tcW w:w="2693" w:type="dxa"/>
            <w:tcBorders>
              <w:top w:val="single" w:sz="4" w:space="0" w:color="auto"/>
              <w:left w:val="single" w:sz="4" w:space="0" w:color="auto"/>
              <w:bottom w:val="single" w:sz="4" w:space="0" w:color="auto"/>
              <w:right w:val="single" w:sz="4" w:space="0" w:color="auto"/>
            </w:tcBorders>
          </w:tcPr>
          <w:p w14:paraId="54199758" w14:textId="77777777" w:rsidR="00AF0668" w:rsidRPr="00B0142C"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5B74AEE" w14:textId="400EE880" w:rsidR="00AF0668" w:rsidRPr="00D70531" w:rsidRDefault="00D70531" w:rsidP="00D70531">
            <w:pPr>
              <w:pStyle w:val="StandardWW"/>
              <w:tabs>
                <w:tab w:val="left" w:pos="540"/>
              </w:tabs>
              <w:snapToGrid w:val="0"/>
              <w:jc w:val="center"/>
              <w:rPr>
                <w:rFonts w:ascii="Times New Roman" w:eastAsia="Calibri" w:hAnsi="Times New Roman" w:cs="Times New Roman"/>
                <w:lang w:val="lt-LT"/>
              </w:rPr>
            </w:pPr>
            <w:r w:rsidRPr="00D70531">
              <w:rPr>
                <w:rFonts w:ascii="Times New Roman" w:eastAsia="Calibri" w:hAnsi="Times New Roman" w:cs="Times New Roman"/>
                <w:lang w:val="lt-LT"/>
              </w:rPr>
              <w:t>x</w:t>
            </w:r>
          </w:p>
        </w:tc>
      </w:tr>
      <w:tr w:rsidR="00AF0668" w:rsidRPr="00B0142C" w14:paraId="4CACAAA3" w14:textId="13C28818"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12AD4B8" w14:textId="77777777" w:rsidR="00AF0668" w:rsidRPr="00B0142C"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F67C5" w14:textId="6D380FFF" w:rsidR="00AF0668" w:rsidRPr="00B0142C"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Sumontuotos padangos pagal sezoną ir papildomas padangų komplektas – 4 padangos, skirtingam sezonui.</w:t>
            </w:r>
            <w:r w:rsidRPr="003D0C0B">
              <w:t xml:space="preserve"> </w:t>
            </w:r>
          </w:p>
        </w:tc>
        <w:tc>
          <w:tcPr>
            <w:tcW w:w="2693" w:type="dxa"/>
            <w:tcBorders>
              <w:top w:val="single" w:sz="4" w:space="0" w:color="auto"/>
              <w:left w:val="single" w:sz="4" w:space="0" w:color="auto"/>
              <w:bottom w:val="single" w:sz="4" w:space="0" w:color="auto"/>
              <w:right w:val="single" w:sz="4" w:space="0" w:color="auto"/>
            </w:tcBorders>
          </w:tcPr>
          <w:p w14:paraId="6502BC75" w14:textId="77777777" w:rsidR="00AF0668" w:rsidRPr="00B0142C"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8EBCF78" w14:textId="56A34CB0" w:rsidR="00AF0668" w:rsidRPr="008A1E96" w:rsidRDefault="00AF0668" w:rsidP="00AF0668">
            <w:pPr>
              <w:pStyle w:val="StandardWW"/>
              <w:tabs>
                <w:tab w:val="left" w:pos="540"/>
              </w:tabs>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AF0668" w:rsidRPr="00463B97" w14:paraId="147411F5" w14:textId="798304C2" w:rsidTr="006C7A13">
        <w:trPr>
          <w:gridAfter w:val="1"/>
          <w:wAfter w:w="12" w:type="dxa"/>
          <w:trHeight w:val="135"/>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71B004B" w14:textId="77777777" w:rsidR="00AF0668" w:rsidRPr="00463B97" w:rsidRDefault="00AF0668" w:rsidP="00AF0668">
            <w:pPr>
              <w:pStyle w:val="StandardWW"/>
              <w:snapToGrid w:val="0"/>
              <w:rPr>
                <w:rFonts w:ascii="Times New Roman" w:eastAsia="Calibri" w:hAnsi="Times New Roman" w:cs="Times New Roman"/>
                <w:b/>
                <w:sz w:val="20"/>
                <w:szCs w:val="20"/>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25A8256" w14:textId="2A39B7CC" w:rsidR="00AF0668" w:rsidRPr="00463B97" w:rsidRDefault="00AF0668" w:rsidP="00AF0668">
            <w:pPr>
              <w:pStyle w:val="StandardWW"/>
              <w:jc w:val="center"/>
              <w:rPr>
                <w:rFonts w:ascii="Times New Roman" w:eastAsia="Calibri" w:hAnsi="Times New Roman" w:cs="Times New Roman"/>
                <w:b/>
                <w:sz w:val="20"/>
                <w:szCs w:val="20"/>
                <w:lang w:val="lt-LT"/>
              </w:rPr>
            </w:pPr>
            <w:r w:rsidRPr="00463B97">
              <w:rPr>
                <w:rFonts w:ascii="Times New Roman" w:eastAsia="Calibri" w:hAnsi="Times New Roman" w:cs="Times New Roman"/>
                <w:b/>
                <w:sz w:val="20"/>
                <w:szCs w:val="20"/>
                <w:lang w:val="lt-LT"/>
              </w:rPr>
              <w:t>Saugumas:</w:t>
            </w:r>
          </w:p>
        </w:tc>
      </w:tr>
      <w:tr w:rsidR="00AF0668" w:rsidRPr="009D26E4" w14:paraId="3125C97E" w14:textId="5546DA75"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3E1AD96" w14:textId="77777777" w:rsidR="00AF0668" w:rsidRPr="009D26E4"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D2C35" w14:textId="06CB3AF6"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Stabdžių antiblokavimo sistema.</w:t>
            </w:r>
          </w:p>
        </w:tc>
        <w:tc>
          <w:tcPr>
            <w:tcW w:w="2693" w:type="dxa"/>
            <w:tcBorders>
              <w:top w:val="single" w:sz="4" w:space="0" w:color="auto"/>
              <w:left w:val="single" w:sz="4" w:space="0" w:color="auto"/>
              <w:bottom w:val="single" w:sz="4" w:space="0" w:color="auto"/>
              <w:right w:val="single" w:sz="4" w:space="0" w:color="auto"/>
            </w:tcBorders>
          </w:tcPr>
          <w:p w14:paraId="51D1E1C5"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1A37A3B5" w14:textId="7F2FD541" w:rsidR="00AF0668" w:rsidRPr="003F132B" w:rsidRDefault="003F132B" w:rsidP="008A1E96">
            <w:pPr>
              <w:pStyle w:val="StandardWW"/>
              <w:tabs>
                <w:tab w:val="left" w:pos="540"/>
              </w:tabs>
              <w:snapToGrid w:val="0"/>
              <w:jc w:val="center"/>
              <w:rPr>
                <w:rFonts w:ascii="Times New Roman" w:eastAsia="Calibri" w:hAnsi="Times New Roman" w:cs="Times New Roman"/>
                <w:lang w:val="lt-LT"/>
              </w:rPr>
            </w:pPr>
            <w:r>
              <w:rPr>
                <w:rFonts w:ascii="Times New Roman" w:eastAsia="Calibri" w:hAnsi="Times New Roman" w:cs="Times New Roman"/>
                <w:lang w:val="lt-LT"/>
              </w:rPr>
              <w:t>x</w:t>
            </w:r>
          </w:p>
        </w:tc>
      </w:tr>
      <w:tr w:rsidR="00AF0668" w:rsidRPr="009D26E4" w14:paraId="71C6E58E" w14:textId="63900B20"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1AFB141" w14:textId="77777777" w:rsidR="00AF0668" w:rsidRPr="009D26E4"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FD339" w14:textId="7AF720E6"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Elektroninė stabilizavimo sistema.</w:t>
            </w:r>
          </w:p>
        </w:tc>
        <w:tc>
          <w:tcPr>
            <w:tcW w:w="2693" w:type="dxa"/>
            <w:tcBorders>
              <w:top w:val="single" w:sz="4" w:space="0" w:color="auto"/>
              <w:left w:val="single" w:sz="4" w:space="0" w:color="auto"/>
              <w:bottom w:val="single" w:sz="4" w:space="0" w:color="auto"/>
              <w:right w:val="single" w:sz="4" w:space="0" w:color="auto"/>
            </w:tcBorders>
          </w:tcPr>
          <w:p w14:paraId="55927BA8"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807C98E" w14:textId="69151FDD" w:rsidR="00AF0668" w:rsidRPr="003F132B" w:rsidRDefault="003F132B" w:rsidP="008A1E96">
            <w:pPr>
              <w:pStyle w:val="StandardWW"/>
              <w:tabs>
                <w:tab w:val="left" w:pos="540"/>
              </w:tabs>
              <w:snapToGrid w:val="0"/>
              <w:jc w:val="center"/>
              <w:rPr>
                <w:rFonts w:ascii="Times New Roman" w:eastAsia="Calibri" w:hAnsi="Times New Roman" w:cs="Times New Roman"/>
                <w:lang w:val="lt-LT"/>
              </w:rPr>
            </w:pPr>
            <w:r>
              <w:rPr>
                <w:rFonts w:ascii="Times New Roman" w:eastAsia="Calibri" w:hAnsi="Times New Roman" w:cs="Times New Roman"/>
                <w:lang w:val="lt-LT"/>
              </w:rPr>
              <w:t>x</w:t>
            </w:r>
          </w:p>
        </w:tc>
      </w:tr>
      <w:tr w:rsidR="00AF0668" w:rsidRPr="009D26E4" w14:paraId="1C59DE7B" w14:textId="4DCC1AE3"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6616D19" w14:textId="77777777" w:rsidR="00AF0668" w:rsidRPr="009D26E4"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3434F" w14:textId="651F0634"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ASR (</w:t>
            </w:r>
            <w:proofErr w:type="spellStart"/>
            <w:r w:rsidRPr="003D0C0B">
              <w:rPr>
                <w:rFonts w:ascii="Times New Roman" w:eastAsia="Calibri" w:hAnsi="Times New Roman" w:cs="Times New Roman"/>
                <w:sz w:val="20"/>
                <w:szCs w:val="20"/>
                <w:lang w:val="lt-LT"/>
              </w:rPr>
              <w:t>Antriebs-Schlupf-Regelung</w:t>
            </w:r>
            <w:proofErr w:type="spellEnd"/>
            <w:r w:rsidRPr="003D0C0B">
              <w:rPr>
                <w:rFonts w:ascii="Times New Roman" w:eastAsia="Calibri" w:hAnsi="Times New Roman" w:cs="Times New Roman"/>
                <w:sz w:val="20"/>
                <w:szCs w:val="20"/>
                <w:lang w:val="lt-LT"/>
              </w:rPr>
              <w:t xml:space="preserve">) – </w:t>
            </w:r>
            <w:proofErr w:type="spellStart"/>
            <w:r w:rsidRPr="003D0C0B">
              <w:rPr>
                <w:rFonts w:ascii="Times New Roman" w:eastAsia="Calibri" w:hAnsi="Times New Roman" w:cs="Times New Roman"/>
                <w:sz w:val="20"/>
                <w:szCs w:val="20"/>
                <w:lang w:val="lt-LT"/>
              </w:rPr>
              <w:t>antibuksavimo</w:t>
            </w:r>
            <w:proofErr w:type="spellEnd"/>
            <w:r w:rsidRPr="003D0C0B">
              <w:rPr>
                <w:rFonts w:ascii="Times New Roman" w:eastAsia="Calibri" w:hAnsi="Times New Roman" w:cs="Times New Roman"/>
                <w:sz w:val="20"/>
                <w:szCs w:val="20"/>
                <w:lang w:val="lt-LT"/>
              </w:rPr>
              <w:t xml:space="preserve"> sistema</w:t>
            </w:r>
            <w:r>
              <w:rPr>
                <w:rFonts w:ascii="Times New Roman" w:eastAsia="Calibri" w:hAnsi="Times New Roman" w:cs="Times New Roman"/>
                <w:sz w:val="20"/>
                <w:szCs w:val="20"/>
                <w:lang w:val="lt-LT"/>
              </w:rPr>
              <w:t xml:space="preserve">. </w:t>
            </w:r>
            <w:r w:rsidRPr="003D0C0B">
              <w:rPr>
                <w:rFonts w:ascii="Times New Roman" w:eastAsia="Calibri" w:hAnsi="Times New Roman" w:cs="Times New Roman"/>
                <w:sz w:val="20"/>
                <w:szCs w:val="20"/>
                <w:lang w:val="lt-LT"/>
              </w:rPr>
              <w:t xml:space="preserve"> AS – sistema, kuri kontroliuoja varančiųjų ratų sukimosi lygį ir įsibėgėjant neleidžia jiems buksuoti.</w:t>
            </w:r>
          </w:p>
        </w:tc>
        <w:tc>
          <w:tcPr>
            <w:tcW w:w="2693" w:type="dxa"/>
            <w:tcBorders>
              <w:top w:val="single" w:sz="4" w:space="0" w:color="auto"/>
              <w:left w:val="single" w:sz="4" w:space="0" w:color="auto"/>
              <w:bottom w:val="single" w:sz="4" w:space="0" w:color="auto"/>
              <w:right w:val="single" w:sz="4" w:space="0" w:color="auto"/>
            </w:tcBorders>
          </w:tcPr>
          <w:p w14:paraId="38016EAF"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A304930" w14:textId="6A7447DC" w:rsidR="00AF0668" w:rsidRPr="003F132B" w:rsidRDefault="003F132B" w:rsidP="008A1E96">
            <w:pPr>
              <w:pStyle w:val="StandardWW"/>
              <w:tabs>
                <w:tab w:val="left" w:pos="540"/>
              </w:tabs>
              <w:snapToGrid w:val="0"/>
              <w:jc w:val="center"/>
              <w:rPr>
                <w:rFonts w:ascii="Times New Roman" w:eastAsia="Calibri" w:hAnsi="Times New Roman" w:cs="Times New Roman"/>
                <w:lang w:val="lt-LT"/>
              </w:rPr>
            </w:pPr>
            <w:r>
              <w:rPr>
                <w:rFonts w:ascii="Times New Roman" w:eastAsia="Calibri" w:hAnsi="Times New Roman" w:cs="Times New Roman"/>
                <w:lang w:val="lt-LT"/>
              </w:rPr>
              <w:t>x</w:t>
            </w:r>
          </w:p>
        </w:tc>
      </w:tr>
      <w:tr w:rsidR="00AF0668" w:rsidRPr="009D26E4" w14:paraId="5935822E" w14:textId="19747E4C"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EB8D1AD" w14:textId="77777777" w:rsidR="00AF0668" w:rsidRPr="009D26E4"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0AE24" w14:textId="4E61A133"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Vairo stiprintuvas</w:t>
            </w:r>
          </w:p>
        </w:tc>
        <w:tc>
          <w:tcPr>
            <w:tcW w:w="2693" w:type="dxa"/>
            <w:tcBorders>
              <w:top w:val="single" w:sz="4" w:space="0" w:color="auto"/>
              <w:left w:val="single" w:sz="4" w:space="0" w:color="auto"/>
              <w:bottom w:val="single" w:sz="4" w:space="0" w:color="auto"/>
              <w:right w:val="single" w:sz="4" w:space="0" w:color="auto"/>
            </w:tcBorders>
          </w:tcPr>
          <w:p w14:paraId="5BC41837"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251DE481" w14:textId="040E8630" w:rsidR="00AF0668" w:rsidRPr="003F132B" w:rsidRDefault="003F132B" w:rsidP="008A1E96">
            <w:pPr>
              <w:pStyle w:val="StandardWW"/>
              <w:tabs>
                <w:tab w:val="left" w:pos="540"/>
              </w:tabs>
              <w:snapToGrid w:val="0"/>
              <w:jc w:val="center"/>
              <w:rPr>
                <w:rFonts w:ascii="Times New Roman" w:eastAsia="Calibri" w:hAnsi="Times New Roman" w:cs="Times New Roman"/>
                <w:lang w:val="lt-LT"/>
              </w:rPr>
            </w:pPr>
            <w:r>
              <w:rPr>
                <w:rFonts w:ascii="Times New Roman" w:eastAsia="Calibri" w:hAnsi="Times New Roman" w:cs="Times New Roman"/>
                <w:lang w:val="lt-LT"/>
              </w:rPr>
              <w:t>x</w:t>
            </w:r>
          </w:p>
        </w:tc>
      </w:tr>
      <w:tr w:rsidR="00AF0668" w:rsidRPr="009D26E4" w14:paraId="0104903C" w14:textId="06D3F9DD" w:rsidTr="006C7A13">
        <w:trPr>
          <w:gridAfter w:val="1"/>
          <w:wAfter w:w="12" w:type="dxa"/>
          <w:trHeight w:val="70"/>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4CFF626" w14:textId="77777777" w:rsidR="00AF0668" w:rsidRPr="009D26E4"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30F08" w14:textId="3C99763B"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Padangų slėgio kontrolės sistema.</w:t>
            </w:r>
          </w:p>
        </w:tc>
        <w:tc>
          <w:tcPr>
            <w:tcW w:w="2693" w:type="dxa"/>
            <w:tcBorders>
              <w:top w:val="single" w:sz="4" w:space="0" w:color="auto"/>
              <w:left w:val="single" w:sz="4" w:space="0" w:color="auto"/>
              <w:bottom w:val="single" w:sz="4" w:space="0" w:color="auto"/>
              <w:right w:val="single" w:sz="4" w:space="0" w:color="auto"/>
            </w:tcBorders>
          </w:tcPr>
          <w:p w14:paraId="525B0A01"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0D255454" w14:textId="09F5B651" w:rsidR="00AF0668" w:rsidRPr="003F132B" w:rsidRDefault="003F132B" w:rsidP="008A1E96">
            <w:pPr>
              <w:pStyle w:val="StandardWW"/>
              <w:tabs>
                <w:tab w:val="left" w:pos="540"/>
              </w:tabs>
              <w:snapToGrid w:val="0"/>
              <w:jc w:val="center"/>
              <w:rPr>
                <w:rFonts w:ascii="Times New Roman" w:eastAsia="Calibri" w:hAnsi="Times New Roman" w:cs="Times New Roman"/>
                <w:lang w:val="lt-LT"/>
              </w:rPr>
            </w:pPr>
            <w:r w:rsidRPr="003F132B">
              <w:rPr>
                <w:rFonts w:ascii="Times New Roman" w:eastAsia="Calibri" w:hAnsi="Times New Roman" w:cs="Times New Roman"/>
                <w:lang w:val="lt-LT"/>
              </w:rPr>
              <w:t>x</w:t>
            </w:r>
          </w:p>
        </w:tc>
      </w:tr>
      <w:tr w:rsidR="00AF0668" w:rsidRPr="00463B97" w14:paraId="7312EA70" w14:textId="6C20C11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71DF79C" w14:textId="77777777" w:rsidR="00AF0668" w:rsidRPr="00463B97" w:rsidRDefault="00AF0668" w:rsidP="00AF0668">
            <w:pPr>
              <w:pStyle w:val="StandardWW"/>
              <w:snapToGrid w:val="0"/>
              <w:rPr>
                <w:rFonts w:ascii="Times New Roman" w:eastAsia="Calibri" w:hAnsi="Times New Roman" w:cs="Times New Roman"/>
                <w:b/>
                <w:sz w:val="20"/>
                <w:szCs w:val="20"/>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F9CF131" w14:textId="65804025" w:rsidR="00AF0668" w:rsidRPr="00463B97" w:rsidRDefault="00AF0668" w:rsidP="00AF0668">
            <w:pPr>
              <w:pStyle w:val="StandardWW"/>
              <w:jc w:val="center"/>
              <w:rPr>
                <w:rFonts w:ascii="Times New Roman" w:eastAsia="Calibri" w:hAnsi="Times New Roman" w:cs="Times New Roman"/>
                <w:b/>
                <w:sz w:val="20"/>
                <w:szCs w:val="20"/>
                <w:lang w:val="lt-LT"/>
              </w:rPr>
            </w:pPr>
            <w:r w:rsidRPr="00463B97">
              <w:rPr>
                <w:rFonts w:ascii="Times New Roman" w:eastAsia="Calibri" w:hAnsi="Times New Roman" w:cs="Times New Roman"/>
                <w:b/>
                <w:sz w:val="20"/>
                <w:szCs w:val="20"/>
                <w:lang w:val="lt-LT"/>
              </w:rPr>
              <w:t>Įranga:</w:t>
            </w:r>
          </w:p>
        </w:tc>
      </w:tr>
      <w:tr w:rsidR="00AF0668" w:rsidRPr="00463B97" w14:paraId="484375CD" w14:textId="02DDAA43"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7B8C3EC" w14:textId="77777777" w:rsidR="00AF0668" w:rsidRPr="00463B97"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10AAD" w14:textId="493B466C"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Pastovaus greičio palaikymo sistema.</w:t>
            </w:r>
          </w:p>
        </w:tc>
        <w:tc>
          <w:tcPr>
            <w:tcW w:w="2693" w:type="dxa"/>
            <w:tcBorders>
              <w:top w:val="single" w:sz="4" w:space="0" w:color="auto"/>
              <w:left w:val="single" w:sz="4" w:space="0" w:color="auto"/>
              <w:bottom w:val="single" w:sz="4" w:space="0" w:color="auto"/>
              <w:right w:val="single" w:sz="4" w:space="0" w:color="auto"/>
            </w:tcBorders>
          </w:tcPr>
          <w:p w14:paraId="1F268B8F" w14:textId="77777777" w:rsidR="00AF0668" w:rsidRPr="00463B97" w:rsidRDefault="00AF0668" w:rsidP="00AF0668">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0CD98E6E" w14:textId="77CA0559" w:rsidR="00AF0668" w:rsidRPr="007974C0" w:rsidRDefault="003E2736" w:rsidP="007974C0">
            <w:pPr>
              <w:pStyle w:val="StandardWW"/>
              <w:tabs>
                <w:tab w:val="left" w:pos="540"/>
              </w:tabs>
              <w:snapToGrid w:val="0"/>
              <w:jc w:val="center"/>
              <w:rPr>
                <w:rFonts w:ascii="Times New Roman" w:hAnsi="Times New Roman" w:cs="Times New Roman"/>
                <w:lang w:val="lt-LT"/>
              </w:rPr>
            </w:pPr>
            <w:r>
              <w:rPr>
                <w:rFonts w:ascii="Times New Roman" w:hAnsi="Times New Roman" w:cs="Times New Roman"/>
                <w:lang w:val="lt-LT"/>
              </w:rPr>
              <w:t>x</w:t>
            </w:r>
          </w:p>
        </w:tc>
      </w:tr>
      <w:tr w:rsidR="00AF0668" w:rsidRPr="009D26E4" w14:paraId="33829A86" w14:textId="1139CD62"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F0B02FA" w14:textId="77777777" w:rsidR="00AF0668" w:rsidRPr="009D26E4"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E11ED" w14:textId="408E810C"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turi būti gamyklinis variklio užvedimo imobilizatorius.</w:t>
            </w:r>
          </w:p>
        </w:tc>
        <w:tc>
          <w:tcPr>
            <w:tcW w:w="2693" w:type="dxa"/>
            <w:tcBorders>
              <w:top w:val="single" w:sz="4" w:space="0" w:color="auto"/>
              <w:left w:val="single" w:sz="4" w:space="0" w:color="auto"/>
              <w:bottom w:val="single" w:sz="4" w:space="0" w:color="auto"/>
              <w:right w:val="single" w:sz="4" w:space="0" w:color="auto"/>
            </w:tcBorders>
          </w:tcPr>
          <w:p w14:paraId="28B82B56"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188F4A4" w14:textId="05ED32FF" w:rsidR="00AF0668" w:rsidRPr="007974C0" w:rsidRDefault="003E2736" w:rsidP="007974C0">
            <w:pPr>
              <w:pStyle w:val="StandardWW"/>
              <w:tabs>
                <w:tab w:val="left" w:pos="540"/>
              </w:tabs>
              <w:snapToGrid w:val="0"/>
              <w:jc w:val="center"/>
              <w:rPr>
                <w:rFonts w:ascii="Times New Roman" w:eastAsia="Calibri" w:hAnsi="Times New Roman" w:cs="Times New Roman"/>
                <w:lang w:val="lt-LT"/>
              </w:rPr>
            </w:pPr>
            <w:r>
              <w:rPr>
                <w:rFonts w:ascii="Times New Roman" w:eastAsia="Calibri" w:hAnsi="Times New Roman" w:cs="Times New Roman"/>
                <w:lang w:val="lt-LT"/>
              </w:rPr>
              <w:t>x</w:t>
            </w:r>
          </w:p>
        </w:tc>
      </w:tr>
      <w:tr w:rsidR="00AF0668" w:rsidRPr="00463B97" w14:paraId="46169C77" w14:textId="2E1E368C"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46ECFF6" w14:textId="77777777" w:rsidR="00AF0668" w:rsidRPr="00463B97"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CDC92" w14:textId="417B7512"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LED priekiniai trumpųjų ir ilgųjų šviesų žibintai, LED dienos šviesos.</w:t>
            </w:r>
          </w:p>
        </w:tc>
        <w:tc>
          <w:tcPr>
            <w:tcW w:w="2693" w:type="dxa"/>
            <w:tcBorders>
              <w:top w:val="single" w:sz="4" w:space="0" w:color="auto"/>
              <w:left w:val="single" w:sz="4" w:space="0" w:color="auto"/>
              <w:bottom w:val="single" w:sz="4" w:space="0" w:color="auto"/>
              <w:right w:val="single" w:sz="4" w:space="0" w:color="auto"/>
            </w:tcBorders>
          </w:tcPr>
          <w:p w14:paraId="49943187" w14:textId="77777777" w:rsidR="00AF0668" w:rsidRPr="00463B97" w:rsidRDefault="00AF0668" w:rsidP="00AF0668">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81F5793" w14:textId="1778A3D9" w:rsidR="00AF0668" w:rsidRPr="007974C0" w:rsidRDefault="007974C0" w:rsidP="007974C0">
            <w:pPr>
              <w:pStyle w:val="StandardWW"/>
              <w:tabs>
                <w:tab w:val="left" w:pos="540"/>
              </w:tabs>
              <w:snapToGrid w:val="0"/>
              <w:jc w:val="center"/>
              <w:rPr>
                <w:rFonts w:ascii="Times New Roman" w:hAnsi="Times New Roman" w:cs="Times New Roman"/>
                <w:lang w:val="lt-LT"/>
              </w:rPr>
            </w:pPr>
            <w:r>
              <w:rPr>
                <w:rFonts w:ascii="Times New Roman" w:hAnsi="Times New Roman" w:cs="Times New Roman"/>
                <w:lang w:val="lt-LT"/>
              </w:rPr>
              <w:t>x</w:t>
            </w:r>
          </w:p>
        </w:tc>
      </w:tr>
      <w:tr w:rsidR="00AF0668" w:rsidRPr="00463B97" w14:paraId="3401B9F6" w14:textId="456F7D84"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C7D4962" w14:textId="77777777" w:rsidR="00AF0668" w:rsidRPr="00463B97"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531BC" w14:textId="19E747C2"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Priekiniai rūko žibintai.</w:t>
            </w:r>
          </w:p>
        </w:tc>
        <w:tc>
          <w:tcPr>
            <w:tcW w:w="2693" w:type="dxa"/>
            <w:tcBorders>
              <w:top w:val="single" w:sz="4" w:space="0" w:color="auto"/>
              <w:left w:val="single" w:sz="4" w:space="0" w:color="auto"/>
              <w:bottom w:val="single" w:sz="4" w:space="0" w:color="auto"/>
              <w:right w:val="single" w:sz="4" w:space="0" w:color="auto"/>
            </w:tcBorders>
          </w:tcPr>
          <w:p w14:paraId="1A92F9B5" w14:textId="77777777" w:rsidR="00AF0668" w:rsidRPr="00463B97" w:rsidRDefault="00AF0668" w:rsidP="00AF0668">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12F05FF" w14:textId="0A3279CD" w:rsidR="00AF0668" w:rsidRPr="007974C0" w:rsidRDefault="007974C0" w:rsidP="007974C0">
            <w:pPr>
              <w:pStyle w:val="StandardWW"/>
              <w:tabs>
                <w:tab w:val="left" w:pos="540"/>
              </w:tabs>
              <w:snapToGrid w:val="0"/>
              <w:jc w:val="center"/>
              <w:rPr>
                <w:rFonts w:ascii="Times New Roman" w:hAnsi="Times New Roman" w:cs="Times New Roman"/>
                <w:lang w:val="lt-LT"/>
              </w:rPr>
            </w:pPr>
            <w:r>
              <w:rPr>
                <w:rFonts w:ascii="Times New Roman" w:hAnsi="Times New Roman" w:cs="Times New Roman"/>
                <w:lang w:val="lt-LT"/>
              </w:rPr>
              <w:t>x</w:t>
            </w:r>
          </w:p>
        </w:tc>
      </w:tr>
      <w:tr w:rsidR="00AF0668" w:rsidRPr="00F453A8" w14:paraId="1CD96F28" w14:textId="6405E7B1"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147E2D7" w14:textId="77777777" w:rsidR="00AF0668" w:rsidRPr="00F453A8" w:rsidRDefault="00AF0668">
            <w:pPr>
              <w:pStyle w:val="StandardWW"/>
              <w:numPr>
                <w:ilvl w:val="0"/>
                <w:numId w:val="8"/>
              </w:numPr>
              <w:tabs>
                <w:tab w:val="left" w:pos="540"/>
              </w:tabs>
              <w:snapToGrid w:val="0"/>
              <w:ind w:left="0" w:firstLine="0"/>
              <w:rPr>
                <w:rFonts w:ascii="Times New Roman" w:eastAsia="Calibri" w:hAnsi="Times New Roman" w:cs="Times New Roman"/>
                <w:color w:val="EE0000"/>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62F17" w14:textId="3AFCB98E" w:rsidR="00AF0668" w:rsidRPr="00F453A8" w:rsidRDefault="00AF0668" w:rsidP="00AF0668">
            <w:pPr>
              <w:pStyle w:val="StandardWW"/>
              <w:tabs>
                <w:tab w:val="left" w:pos="540"/>
              </w:tabs>
              <w:snapToGrid w:val="0"/>
              <w:rPr>
                <w:rFonts w:ascii="Times New Roman" w:eastAsia="Calibri" w:hAnsi="Times New Roman" w:cs="Times New Roman"/>
                <w:color w:val="EE0000"/>
                <w:sz w:val="20"/>
                <w:szCs w:val="20"/>
                <w:lang w:val="lt-LT"/>
              </w:rPr>
            </w:pPr>
            <w:r>
              <w:rPr>
                <w:rFonts w:ascii="Times New Roman" w:hAnsi="Times New Roman" w:cs="Times New Roman"/>
                <w:sz w:val="20"/>
                <w:szCs w:val="20"/>
                <w:lang w:val="lt-LT"/>
              </w:rPr>
              <w:t>G</w:t>
            </w:r>
            <w:r w:rsidRPr="003D0C0B">
              <w:rPr>
                <w:rFonts w:ascii="Times New Roman" w:hAnsi="Times New Roman" w:cs="Times New Roman"/>
                <w:sz w:val="20"/>
                <w:szCs w:val="20"/>
                <w:lang w:val="lt-LT"/>
              </w:rPr>
              <w:t>eneratorius</w:t>
            </w:r>
            <w:r>
              <w:rPr>
                <w:rFonts w:ascii="Times New Roman" w:hAnsi="Times New Roman" w:cs="Times New Roman"/>
                <w:sz w:val="20"/>
                <w:szCs w:val="20"/>
                <w:lang w:val="lt-LT"/>
              </w:rPr>
              <w:t xml:space="preserve"> turi būti ne mažesnės kaip 250 A vardinės išėjimo srovės, matuojamos esant 14 V išėjimo įtampai ir nominalioms variklio apsukoms.</w:t>
            </w:r>
          </w:p>
        </w:tc>
        <w:tc>
          <w:tcPr>
            <w:tcW w:w="2693" w:type="dxa"/>
            <w:tcBorders>
              <w:top w:val="single" w:sz="4" w:space="0" w:color="auto"/>
              <w:left w:val="single" w:sz="4" w:space="0" w:color="auto"/>
              <w:bottom w:val="single" w:sz="4" w:space="0" w:color="auto"/>
              <w:right w:val="single" w:sz="4" w:space="0" w:color="auto"/>
            </w:tcBorders>
          </w:tcPr>
          <w:p w14:paraId="0C4CE0BE" w14:textId="77777777" w:rsidR="00AF0668" w:rsidRPr="009D26E4" w:rsidRDefault="00AF0668" w:rsidP="00AF0668">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1966C42" w14:textId="77777777" w:rsidR="00AF0668" w:rsidRPr="007974C0" w:rsidRDefault="00AF0668" w:rsidP="007974C0">
            <w:pPr>
              <w:pStyle w:val="StandardWW"/>
              <w:tabs>
                <w:tab w:val="left" w:pos="540"/>
              </w:tabs>
              <w:snapToGrid w:val="0"/>
              <w:jc w:val="center"/>
              <w:rPr>
                <w:rFonts w:ascii="Times New Roman" w:hAnsi="Times New Roman" w:cs="Times New Roman"/>
                <w:lang w:val="lt-LT"/>
              </w:rPr>
            </w:pPr>
          </w:p>
        </w:tc>
      </w:tr>
      <w:tr w:rsidR="00AF0668" w:rsidRPr="00463B97" w14:paraId="457FE2C4" w14:textId="12C3FC97"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C8A174A" w14:textId="77777777" w:rsidR="00AF0668" w:rsidRPr="00463B97"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C4FD8" w14:textId="73712502"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Keltuvas ir įrankių komplektas ratui pakeisti.</w:t>
            </w:r>
          </w:p>
        </w:tc>
        <w:tc>
          <w:tcPr>
            <w:tcW w:w="2693" w:type="dxa"/>
            <w:tcBorders>
              <w:top w:val="single" w:sz="4" w:space="0" w:color="auto"/>
              <w:left w:val="single" w:sz="4" w:space="0" w:color="auto"/>
              <w:bottom w:val="single" w:sz="4" w:space="0" w:color="auto"/>
              <w:right w:val="single" w:sz="4" w:space="0" w:color="auto"/>
            </w:tcBorders>
          </w:tcPr>
          <w:p w14:paraId="1E44E897" w14:textId="77777777"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03BDF3D1" w14:textId="07281756" w:rsidR="00AF0668" w:rsidRPr="007974C0" w:rsidRDefault="00AF0668" w:rsidP="007974C0">
            <w:pPr>
              <w:pStyle w:val="StandardWW"/>
              <w:tabs>
                <w:tab w:val="left" w:pos="540"/>
              </w:tabs>
              <w:snapToGrid w:val="0"/>
              <w:jc w:val="center"/>
              <w:rPr>
                <w:rFonts w:ascii="Times New Roman" w:eastAsia="Calibri" w:hAnsi="Times New Roman" w:cs="Times New Roman"/>
                <w:lang w:val="lt-LT"/>
              </w:rPr>
            </w:pPr>
            <w:r w:rsidRPr="007974C0">
              <w:rPr>
                <w:rFonts w:ascii="Times New Roman" w:eastAsia="Calibri" w:hAnsi="Times New Roman" w:cs="Times New Roman"/>
                <w:lang w:val="lt-LT"/>
              </w:rPr>
              <w:t>x</w:t>
            </w:r>
          </w:p>
        </w:tc>
      </w:tr>
      <w:tr w:rsidR="00AF0668" w:rsidRPr="00463B97" w14:paraId="4FA3D507" w14:textId="293F4CEE"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62B561D" w14:textId="77777777" w:rsidR="00AF0668" w:rsidRPr="00463B97"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3795D" w14:textId="2E26B436"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Perkamam automobiliui pritaikytas atsarginis ratas. </w:t>
            </w:r>
          </w:p>
        </w:tc>
        <w:tc>
          <w:tcPr>
            <w:tcW w:w="2693" w:type="dxa"/>
            <w:tcBorders>
              <w:top w:val="single" w:sz="4" w:space="0" w:color="auto"/>
              <w:left w:val="single" w:sz="4" w:space="0" w:color="auto"/>
              <w:bottom w:val="single" w:sz="4" w:space="0" w:color="auto"/>
              <w:right w:val="single" w:sz="4" w:space="0" w:color="auto"/>
            </w:tcBorders>
            <w:vAlign w:val="center"/>
          </w:tcPr>
          <w:p w14:paraId="7289A660" w14:textId="77777777" w:rsidR="00AF0668" w:rsidRPr="00E92271" w:rsidRDefault="00AF0668" w:rsidP="00AF0668">
            <w:pPr>
              <w:pStyle w:val="StandardWW"/>
              <w:tabs>
                <w:tab w:val="left" w:pos="540"/>
              </w:tabs>
              <w:snapToGrid w:val="0"/>
              <w:jc w:val="center"/>
              <w:rPr>
                <w:rFonts w:ascii="Times New Roman" w:eastAsia="Calibri" w:hAnsi="Times New Roman" w:cs="Times New Roman"/>
                <w:sz w:val="72"/>
                <w:szCs w:val="72"/>
                <w:lang w:val="lt-LT"/>
              </w:rPr>
            </w:pPr>
          </w:p>
        </w:tc>
        <w:tc>
          <w:tcPr>
            <w:tcW w:w="2695" w:type="dxa"/>
            <w:tcBorders>
              <w:top w:val="single" w:sz="4" w:space="0" w:color="auto"/>
              <w:bottom w:val="single" w:sz="4" w:space="0" w:color="auto"/>
              <w:right w:val="single" w:sz="4" w:space="0" w:color="auto"/>
            </w:tcBorders>
            <w:vAlign w:val="center"/>
          </w:tcPr>
          <w:p w14:paraId="7C76FC2E" w14:textId="3180AC02" w:rsidR="00AF0668" w:rsidRPr="007974C0" w:rsidRDefault="00AF0668" w:rsidP="007974C0">
            <w:pPr>
              <w:pStyle w:val="StandardWW"/>
              <w:tabs>
                <w:tab w:val="left" w:pos="540"/>
              </w:tabs>
              <w:snapToGrid w:val="0"/>
              <w:jc w:val="center"/>
              <w:rPr>
                <w:rFonts w:ascii="Times New Roman" w:eastAsia="Calibri" w:hAnsi="Times New Roman" w:cs="Times New Roman"/>
                <w:lang w:val="lt-LT"/>
              </w:rPr>
            </w:pPr>
            <w:r w:rsidRPr="007974C0">
              <w:rPr>
                <w:rFonts w:ascii="Times New Roman" w:eastAsia="Calibri" w:hAnsi="Times New Roman" w:cs="Times New Roman"/>
                <w:lang w:val="lt-LT"/>
              </w:rPr>
              <w:t>x</w:t>
            </w:r>
          </w:p>
        </w:tc>
      </w:tr>
      <w:tr w:rsidR="00AF0668" w:rsidRPr="00463B97" w14:paraId="494EA15A" w14:textId="7BB579F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B304B21" w14:textId="77777777" w:rsidR="00AF0668" w:rsidRPr="00463B97"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F05CE" w14:textId="26A7F39F"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proofErr w:type="spellStart"/>
            <w:r w:rsidRPr="003D0C0B">
              <w:rPr>
                <w:rFonts w:ascii="Times New Roman" w:eastAsia="Calibri" w:hAnsi="Times New Roman" w:cs="Times New Roman"/>
                <w:sz w:val="20"/>
                <w:szCs w:val="20"/>
                <w:lang w:val="lt-LT"/>
              </w:rPr>
              <w:t>Purvasaugiai</w:t>
            </w:r>
            <w:proofErr w:type="spellEnd"/>
            <w:r w:rsidRPr="003D0C0B">
              <w:rPr>
                <w:rFonts w:ascii="Times New Roman" w:eastAsia="Calibri" w:hAnsi="Times New Roman" w:cs="Times New Roman"/>
                <w:sz w:val="20"/>
                <w:szCs w:val="20"/>
                <w:lang w:val="lt-LT"/>
              </w:rPr>
              <w:t xml:space="preserve"> priekyje ir gale.</w:t>
            </w:r>
          </w:p>
        </w:tc>
        <w:tc>
          <w:tcPr>
            <w:tcW w:w="2693" w:type="dxa"/>
            <w:tcBorders>
              <w:top w:val="single" w:sz="4" w:space="0" w:color="auto"/>
              <w:left w:val="single" w:sz="4" w:space="0" w:color="auto"/>
              <w:bottom w:val="single" w:sz="4" w:space="0" w:color="auto"/>
              <w:right w:val="single" w:sz="4" w:space="0" w:color="auto"/>
            </w:tcBorders>
          </w:tcPr>
          <w:p w14:paraId="67E990F7" w14:textId="77777777"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C156307" w14:textId="752EFDDE" w:rsidR="00AF0668" w:rsidRPr="007974C0" w:rsidRDefault="004A1C29" w:rsidP="007974C0">
            <w:pPr>
              <w:pStyle w:val="StandardWW"/>
              <w:tabs>
                <w:tab w:val="left" w:pos="540"/>
              </w:tabs>
              <w:snapToGrid w:val="0"/>
              <w:jc w:val="center"/>
              <w:rPr>
                <w:rFonts w:ascii="Times New Roman" w:eastAsia="Calibri" w:hAnsi="Times New Roman" w:cs="Times New Roman"/>
                <w:lang w:val="lt-LT"/>
              </w:rPr>
            </w:pPr>
            <w:r w:rsidRPr="007974C0">
              <w:rPr>
                <w:rFonts w:ascii="Times New Roman" w:eastAsia="Calibri" w:hAnsi="Times New Roman" w:cs="Times New Roman"/>
                <w:lang w:val="lt-LT"/>
              </w:rPr>
              <w:t>x</w:t>
            </w:r>
          </w:p>
        </w:tc>
      </w:tr>
      <w:tr w:rsidR="00AF0668" w:rsidRPr="000B773B" w14:paraId="480F140E" w14:textId="5B850372"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890DAA6" w14:textId="77777777" w:rsidR="00AF0668" w:rsidRPr="000B773B" w:rsidRDefault="00AF0668">
            <w:pPr>
              <w:pStyle w:val="StandardWW"/>
              <w:numPr>
                <w:ilvl w:val="0"/>
                <w:numId w:val="8"/>
              </w:numPr>
              <w:tabs>
                <w:tab w:val="left" w:pos="540"/>
              </w:tabs>
              <w:snapToGrid w:val="0"/>
              <w:ind w:left="0" w:firstLine="0"/>
              <w:rPr>
                <w:rFonts w:ascii="Times New Roman" w:eastAsia="Calibri" w:hAnsi="Times New Roman" w:cs="Times New Roman"/>
                <w:color w:val="EE0000"/>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11428" w14:textId="0A561891" w:rsidR="00AF0668" w:rsidRPr="000B773B" w:rsidRDefault="00AF0668" w:rsidP="00AF0668">
            <w:pPr>
              <w:pStyle w:val="StandardWW"/>
              <w:tabs>
                <w:tab w:val="left" w:pos="540"/>
              </w:tabs>
              <w:snapToGrid w:val="0"/>
              <w:rPr>
                <w:rFonts w:ascii="Times New Roman" w:eastAsia="Calibri" w:hAnsi="Times New Roman" w:cs="Times New Roman"/>
                <w:color w:val="EE0000"/>
                <w:sz w:val="20"/>
                <w:szCs w:val="20"/>
                <w:lang w:val="lt-LT"/>
              </w:rPr>
            </w:pPr>
            <w:r w:rsidRPr="003D0C0B">
              <w:rPr>
                <w:rFonts w:ascii="Times New Roman" w:hAnsi="Times New Roman" w:cs="Times New Roman"/>
                <w:sz w:val="20"/>
                <w:szCs w:val="20"/>
                <w:lang w:val="lt-LT"/>
              </w:rPr>
              <w:t xml:space="preserve">Du akumuliatoriai (kiekvienas ne mažesnės kaip </w:t>
            </w:r>
            <w:r w:rsidRPr="003D0C0B">
              <w:rPr>
                <w:rFonts w:ascii="Times New Roman" w:hAnsi="Times New Roman" w:cs="Times New Roman"/>
                <w:b/>
                <w:bCs/>
                <w:sz w:val="20"/>
                <w:szCs w:val="20"/>
                <w:lang w:val="lt-LT"/>
              </w:rPr>
              <w:t>90Ah</w:t>
            </w:r>
            <w:r w:rsidRPr="003D0C0B">
              <w:rPr>
                <w:rFonts w:ascii="Times New Roman" w:hAnsi="Times New Roman" w:cs="Times New Roman"/>
                <w:sz w:val="20"/>
                <w:szCs w:val="20"/>
                <w:lang w:val="lt-LT"/>
              </w:rPr>
              <w:t xml:space="preserve"> talpos). </w:t>
            </w:r>
          </w:p>
        </w:tc>
        <w:tc>
          <w:tcPr>
            <w:tcW w:w="2693" w:type="dxa"/>
            <w:tcBorders>
              <w:top w:val="single" w:sz="4" w:space="0" w:color="auto"/>
              <w:left w:val="single" w:sz="4" w:space="0" w:color="auto"/>
              <w:bottom w:val="single" w:sz="4" w:space="0" w:color="auto"/>
              <w:right w:val="single" w:sz="4" w:space="0" w:color="auto"/>
            </w:tcBorders>
          </w:tcPr>
          <w:p w14:paraId="5B974AFD" w14:textId="77777777" w:rsidR="00AF0668" w:rsidRPr="009D26E4" w:rsidRDefault="00AF0668" w:rsidP="00AF0668">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18E208A7" w14:textId="7373859E" w:rsidR="00AF0668" w:rsidRPr="007974C0" w:rsidRDefault="007974C0" w:rsidP="007974C0">
            <w:pPr>
              <w:pStyle w:val="StandardWW"/>
              <w:tabs>
                <w:tab w:val="left" w:pos="540"/>
              </w:tabs>
              <w:snapToGrid w:val="0"/>
              <w:jc w:val="center"/>
              <w:rPr>
                <w:rFonts w:ascii="Times New Roman" w:hAnsi="Times New Roman" w:cs="Times New Roman"/>
                <w:lang w:val="lt-LT"/>
              </w:rPr>
            </w:pPr>
            <w:r>
              <w:rPr>
                <w:rFonts w:ascii="Times New Roman" w:hAnsi="Times New Roman" w:cs="Times New Roman"/>
                <w:lang w:val="lt-LT"/>
              </w:rPr>
              <w:t>x</w:t>
            </w:r>
          </w:p>
        </w:tc>
      </w:tr>
      <w:tr w:rsidR="00AF0668" w:rsidRPr="00463B97" w14:paraId="74D93AF2" w14:textId="3272B926"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581288B" w14:textId="77777777" w:rsidR="00AF0668" w:rsidRPr="00463B97" w:rsidRDefault="00AF0668" w:rsidP="00AF0668">
            <w:pPr>
              <w:pStyle w:val="StandardWW"/>
              <w:tabs>
                <w:tab w:val="left" w:pos="648"/>
              </w:tabs>
              <w:snapToGrid w:val="0"/>
              <w:rPr>
                <w:rFonts w:ascii="Times New Roman" w:eastAsia="Calibri" w:hAnsi="Times New Roman" w:cs="Times New Roman"/>
                <w:bCs/>
                <w:sz w:val="20"/>
                <w:szCs w:val="20"/>
                <w:u w:val="single"/>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635AF68" w14:textId="03B4F459" w:rsidR="00AF0668" w:rsidRPr="00463B97" w:rsidRDefault="00AF0668" w:rsidP="00AF0668">
            <w:pPr>
              <w:pStyle w:val="StandardWW"/>
              <w:jc w:val="center"/>
              <w:rPr>
                <w:rFonts w:ascii="Times New Roman" w:eastAsia="Calibri" w:hAnsi="Times New Roman" w:cs="Times New Roman"/>
                <w:b/>
                <w:bCs/>
                <w:sz w:val="20"/>
                <w:szCs w:val="20"/>
                <w:lang w:val="lt-LT"/>
              </w:rPr>
            </w:pPr>
            <w:r w:rsidRPr="00463B97">
              <w:rPr>
                <w:rFonts w:ascii="Times New Roman" w:eastAsia="Calibri" w:hAnsi="Times New Roman" w:cs="Times New Roman"/>
                <w:b/>
                <w:bCs/>
                <w:sz w:val="20"/>
                <w:szCs w:val="20"/>
                <w:lang w:val="lt-LT"/>
              </w:rPr>
              <w:t>Medicininio skyriaus apšildymas ir kondicionavimas:</w:t>
            </w:r>
          </w:p>
        </w:tc>
      </w:tr>
      <w:tr w:rsidR="004A1C29" w:rsidRPr="009D26E4" w14:paraId="0FB5AC62" w14:textId="0497295D"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CB74F4C" w14:textId="77777777" w:rsidR="004A1C29" w:rsidRPr="009D26E4" w:rsidRDefault="004A1C29">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9FA57" w14:textId="66541049" w:rsidR="004A1C29" w:rsidRPr="009D26E4" w:rsidRDefault="004A1C29" w:rsidP="004A1C29">
            <w:pPr>
              <w:pStyle w:val="StandardWW"/>
              <w:snapToGrid w:val="0"/>
              <w:rPr>
                <w:rFonts w:ascii="Times New Roman" w:eastAsia="Calibri" w:hAnsi="Times New Roman" w:cs="Times New Roman"/>
                <w:sz w:val="20"/>
                <w:szCs w:val="20"/>
                <w:lang w:val="lt-LT"/>
              </w:rPr>
            </w:pPr>
            <w:r w:rsidRPr="003D0C0B">
              <w:rPr>
                <w:rFonts w:ascii="Times New Roman" w:eastAsia="SimSun, 宋体" w:hAnsi="Times New Roman" w:cs="Times New Roman"/>
                <w:sz w:val="20"/>
                <w:szCs w:val="20"/>
                <w:lang w:val="lt-LT"/>
              </w:rPr>
              <w:t>Automatinė klimato kontrolė, kurios šaldymo galia ne mažesnė kaip 2000W, šildymo galia ne mažesnė kaip 2500 W.</w:t>
            </w:r>
          </w:p>
        </w:tc>
        <w:tc>
          <w:tcPr>
            <w:tcW w:w="2693" w:type="dxa"/>
            <w:tcBorders>
              <w:top w:val="single" w:sz="4" w:space="0" w:color="auto"/>
              <w:left w:val="single" w:sz="4" w:space="0" w:color="auto"/>
              <w:bottom w:val="single" w:sz="4" w:space="0" w:color="auto"/>
              <w:right w:val="single" w:sz="4" w:space="0" w:color="auto"/>
            </w:tcBorders>
          </w:tcPr>
          <w:p w14:paraId="1C587C80" w14:textId="77777777" w:rsidR="004A1C29" w:rsidRPr="009D26E4" w:rsidRDefault="004A1C29" w:rsidP="004A1C29">
            <w:pPr>
              <w:pStyle w:val="StandardWW"/>
              <w:snapToGrid w:val="0"/>
              <w:rPr>
                <w:rFonts w:ascii="Times New Roman" w:eastAsia="SimSun, 宋体"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61A7C93" w14:textId="076D716D" w:rsidR="004A1C29" w:rsidRPr="007974C0" w:rsidRDefault="004A1C29" w:rsidP="004A1C29">
            <w:pPr>
              <w:pStyle w:val="StandardWW"/>
              <w:snapToGrid w:val="0"/>
              <w:jc w:val="center"/>
              <w:rPr>
                <w:rFonts w:ascii="Times New Roman" w:eastAsia="SimSun, 宋体" w:hAnsi="Times New Roman" w:cs="Times New Roman"/>
                <w:lang w:val="lt-LT"/>
              </w:rPr>
            </w:pPr>
            <w:r w:rsidRPr="007974C0">
              <w:rPr>
                <w:rFonts w:ascii="Times New Roman" w:eastAsia="SimSun, 宋体" w:hAnsi="Times New Roman" w:cs="Times New Roman"/>
                <w:lang w:val="lt-LT"/>
              </w:rPr>
              <w:t>x</w:t>
            </w:r>
          </w:p>
        </w:tc>
      </w:tr>
      <w:tr w:rsidR="004A1C29" w:rsidRPr="00B0142C" w14:paraId="705EEE4A" w14:textId="3129D830"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7A2D7BC" w14:textId="77777777" w:rsidR="004A1C29" w:rsidRPr="00B0142C" w:rsidRDefault="004A1C29">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B209C" w14:textId="56E6DAEA" w:rsidR="004A1C29" w:rsidRPr="00B0142C" w:rsidRDefault="004A1C29" w:rsidP="004A1C29">
            <w:pPr>
              <w:pStyle w:val="StandardWW"/>
              <w:snapToGrid w:val="0"/>
              <w:rPr>
                <w:rFonts w:ascii="Times New Roman" w:eastAsia="Calibri" w:hAnsi="Times New Roman" w:cs="Times New Roman"/>
                <w:sz w:val="20"/>
                <w:szCs w:val="20"/>
                <w:lang w:val="lt-LT"/>
              </w:rPr>
            </w:pPr>
            <w:r w:rsidRPr="003D0C0B">
              <w:rPr>
                <w:rFonts w:ascii="Times New Roman" w:eastAsia="SimSun, 宋体" w:hAnsi="Times New Roman" w:cs="Times New Roman"/>
                <w:sz w:val="20"/>
                <w:szCs w:val="20"/>
                <w:lang w:val="lt-LT"/>
              </w:rPr>
              <w:t>Medicininiame skyriuje yra įrengtas elektrinis šildytuvas, skirtas transporto priemonėms, kurio galia ne mažiau 2.0 kW.</w:t>
            </w:r>
          </w:p>
        </w:tc>
        <w:tc>
          <w:tcPr>
            <w:tcW w:w="2693" w:type="dxa"/>
            <w:tcBorders>
              <w:top w:val="single" w:sz="4" w:space="0" w:color="auto"/>
              <w:left w:val="single" w:sz="4" w:space="0" w:color="auto"/>
              <w:bottom w:val="single" w:sz="4" w:space="0" w:color="auto"/>
              <w:right w:val="single" w:sz="4" w:space="0" w:color="auto"/>
            </w:tcBorders>
          </w:tcPr>
          <w:p w14:paraId="4D48DDED" w14:textId="77777777" w:rsidR="004A1C29" w:rsidRPr="00B0142C" w:rsidRDefault="004A1C29" w:rsidP="004A1C29">
            <w:pPr>
              <w:pStyle w:val="StandardWW"/>
              <w:snapToGrid w:val="0"/>
              <w:rPr>
                <w:rFonts w:ascii="Times New Roman" w:eastAsia="SimSun, 宋体"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D57798A" w14:textId="0CA529DC" w:rsidR="004A1C29" w:rsidRPr="007974C0" w:rsidRDefault="004A1C29" w:rsidP="004A1C29">
            <w:pPr>
              <w:pStyle w:val="StandardWW"/>
              <w:snapToGrid w:val="0"/>
              <w:jc w:val="center"/>
              <w:rPr>
                <w:rFonts w:ascii="Times New Roman" w:eastAsia="SimSun, 宋体" w:hAnsi="Times New Roman" w:cs="Times New Roman"/>
                <w:lang w:val="lt-LT"/>
              </w:rPr>
            </w:pPr>
            <w:r w:rsidRPr="007974C0">
              <w:rPr>
                <w:rFonts w:ascii="Times New Roman" w:eastAsia="SimSun, 宋体" w:hAnsi="Times New Roman" w:cs="Times New Roman"/>
                <w:lang w:val="lt-LT"/>
              </w:rPr>
              <w:t>x</w:t>
            </w:r>
          </w:p>
        </w:tc>
      </w:tr>
      <w:tr w:rsidR="004A1C29" w:rsidRPr="009D26E4" w14:paraId="476F4D6E" w14:textId="0FDE5D48"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4E88320" w14:textId="77777777" w:rsidR="004A1C29" w:rsidRPr="009D26E4" w:rsidRDefault="004A1C29">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B0803" w14:textId="6A4AAE11" w:rsidR="004A1C29" w:rsidRPr="009D26E4" w:rsidRDefault="004A1C29" w:rsidP="004A1C2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 xml:space="preserve">Autonominis programuojamas dyzelinis oro šildytuvas, galia ne mažiau kaip 4.0 kW. </w:t>
            </w:r>
          </w:p>
        </w:tc>
        <w:tc>
          <w:tcPr>
            <w:tcW w:w="2693" w:type="dxa"/>
            <w:tcBorders>
              <w:top w:val="single" w:sz="4" w:space="0" w:color="auto"/>
              <w:left w:val="single" w:sz="4" w:space="0" w:color="auto"/>
              <w:bottom w:val="single" w:sz="4" w:space="0" w:color="auto"/>
              <w:right w:val="single" w:sz="4" w:space="0" w:color="auto"/>
            </w:tcBorders>
          </w:tcPr>
          <w:p w14:paraId="0881593F" w14:textId="77777777" w:rsidR="004A1C29" w:rsidRPr="009D26E4" w:rsidRDefault="004A1C29" w:rsidP="004A1C29">
            <w:pPr>
              <w:pStyle w:val="StandardWW"/>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0AD44D5" w14:textId="2331AEE2" w:rsidR="004A1C29" w:rsidRPr="007974C0" w:rsidRDefault="007974C0" w:rsidP="004A1C29">
            <w:pPr>
              <w:pStyle w:val="StandardWW"/>
              <w:snapToGrid w:val="0"/>
              <w:jc w:val="center"/>
              <w:rPr>
                <w:rFonts w:ascii="Times New Roman" w:hAnsi="Times New Roman" w:cs="Times New Roman"/>
                <w:lang w:val="lt-LT"/>
              </w:rPr>
            </w:pPr>
            <w:r w:rsidRPr="007974C0">
              <w:rPr>
                <w:rFonts w:ascii="Times New Roman" w:hAnsi="Times New Roman" w:cs="Times New Roman"/>
                <w:lang w:val="lt-LT"/>
              </w:rPr>
              <w:t>x</w:t>
            </w:r>
          </w:p>
        </w:tc>
      </w:tr>
      <w:tr w:rsidR="004A1C29" w:rsidRPr="00767053" w14:paraId="1B57A68E" w14:textId="723689A0"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3FA55D9" w14:textId="77777777" w:rsidR="004A1C29" w:rsidRPr="00767053" w:rsidRDefault="004A1C29">
            <w:pPr>
              <w:pStyle w:val="StandardWW"/>
              <w:numPr>
                <w:ilvl w:val="0"/>
                <w:numId w:val="8"/>
              </w:numPr>
              <w:snapToGrid w:val="0"/>
              <w:ind w:left="0" w:firstLine="0"/>
              <w:rPr>
                <w:rFonts w:ascii="Times New Roman" w:eastAsia="Calibri" w:hAnsi="Times New Roman" w:cs="Times New Roman"/>
                <w:color w:val="EE0000"/>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C13FE" w14:textId="27B8D3E1" w:rsidR="004A1C29" w:rsidRPr="00767053" w:rsidRDefault="004A1C29" w:rsidP="004A1C29">
            <w:pPr>
              <w:pStyle w:val="StandardWW"/>
              <w:snapToGrid w:val="0"/>
              <w:rPr>
                <w:rFonts w:ascii="Times New Roman" w:eastAsia="Calibri" w:hAnsi="Times New Roman" w:cs="Times New Roman"/>
                <w:color w:val="EE0000"/>
                <w:sz w:val="20"/>
                <w:szCs w:val="20"/>
                <w:lang w:val="lt-LT"/>
              </w:rPr>
            </w:pPr>
            <w:r w:rsidRPr="003D0C0B">
              <w:rPr>
                <w:rFonts w:ascii="Times New Roman" w:eastAsia="SimSun, 宋体" w:hAnsi="Times New Roman" w:cs="Times New Roman"/>
                <w:sz w:val="20"/>
                <w:szCs w:val="20"/>
                <w:lang w:val="lt-LT"/>
              </w:rPr>
              <w:t>Ištraukiamoji ventiliacija ne mažiau 500m</w:t>
            </w:r>
            <w:r w:rsidRPr="003D0C0B">
              <w:rPr>
                <w:rFonts w:ascii="Times New Roman" w:eastAsia="SimSun, 宋体" w:hAnsi="Times New Roman" w:cs="Times New Roman"/>
                <w:sz w:val="20"/>
                <w:szCs w:val="20"/>
                <w:vertAlign w:val="superscript"/>
                <w:lang w:val="lt-LT"/>
              </w:rPr>
              <w:t>3</w:t>
            </w:r>
            <w:r w:rsidRPr="003D0C0B">
              <w:rPr>
                <w:rFonts w:ascii="Times New Roman" w:eastAsia="SimSun, 宋体" w:hAnsi="Times New Roman" w:cs="Times New Roman"/>
                <w:sz w:val="20"/>
                <w:szCs w:val="20"/>
                <w:lang w:val="lt-LT"/>
              </w:rPr>
              <w:t xml:space="preserve">/val. </w:t>
            </w:r>
          </w:p>
        </w:tc>
        <w:tc>
          <w:tcPr>
            <w:tcW w:w="2693" w:type="dxa"/>
            <w:tcBorders>
              <w:top w:val="single" w:sz="4" w:space="0" w:color="auto"/>
              <w:left w:val="single" w:sz="4" w:space="0" w:color="auto"/>
              <w:bottom w:val="single" w:sz="4" w:space="0" w:color="auto"/>
              <w:right w:val="single" w:sz="4" w:space="0" w:color="auto"/>
            </w:tcBorders>
          </w:tcPr>
          <w:p w14:paraId="51009C97" w14:textId="77777777" w:rsidR="004A1C29" w:rsidRPr="009D26E4" w:rsidRDefault="004A1C29" w:rsidP="004A1C29">
            <w:pPr>
              <w:pStyle w:val="StandardWW"/>
              <w:snapToGrid w:val="0"/>
              <w:rPr>
                <w:rFonts w:ascii="Times New Roman" w:eastAsia="SimSun, 宋体"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14AAEB2" w14:textId="440EE480" w:rsidR="004A1C29" w:rsidRPr="007974C0" w:rsidRDefault="007974C0" w:rsidP="004A1C29">
            <w:pPr>
              <w:pStyle w:val="StandardWW"/>
              <w:snapToGrid w:val="0"/>
              <w:jc w:val="center"/>
              <w:rPr>
                <w:rFonts w:ascii="Times New Roman" w:eastAsia="SimSun, 宋体" w:hAnsi="Times New Roman" w:cs="Times New Roman"/>
                <w:lang w:val="lt-LT"/>
              </w:rPr>
            </w:pPr>
            <w:r w:rsidRPr="007974C0">
              <w:rPr>
                <w:rFonts w:ascii="Times New Roman" w:eastAsia="SimSun, 宋体" w:hAnsi="Times New Roman" w:cs="Times New Roman"/>
                <w:lang w:val="lt-LT"/>
              </w:rPr>
              <w:t>x</w:t>
            </w:r>
          </w:p>
        </w:tc>
      </w:tr>
      <w:tr w:rsidR="00703258" w:rsidRPr="009D26E4" w14:paraId="5FD805FE" w14:textId="191CA7F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C9D60AB" w14:textId="77777777" w:rsidR="00703258" w:rsidRPr="009D26E4" w:rsidRDefault="00703258" w:rsidP="00703258">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233C0" w14:textId="37723275" w:rsidR="00703258" w:rsidRPr="00703258" w:rsidRDefault="00EC158B" w:rsidP="00703258">
            <w:pPr>
              <w:pStyle w:val="StandardWW"/>
              <w:snapToGrid w:val="0"/>
              <w:rPr>
                <w:rFonts w:ascii="Times New Roman" w:eastAsia="Calibri" w:hAnsi="Times New Roman" w:cs="Times New Roman"/>
                <w:sz w:val="20"/>
                <w:szCs w:val="20"/>
                <w:lang w:val="lt-LT"/>
              </w:rPr>
            </w:pPr>
            <w:proofErr w:type="spellStart"/>
            <w:r w:rsidRPr="00EC158B">
              <w:rPr>
                <w:sz w:val="20"/>
                <w:szCs w:val="20"/>
              </w:rPr>
              <w:t>Transporto</w:t>
            </w:r>
            <w:proofErr w:type="spellEnd"/>
            <w:r w:rsidRPr="00EC158B">
              <w:rPr>
                <w:sz w:val="20"/>
                <w:szCs w:val="20"/>
              </w:rPr>
              <w:t xml:space="preserve"> </w:t>
            </w:r>
            <w:proofErr w:type="spellStart"/>
            <w:r w:rsidRPr="00EC158B">
              <w:rPr>
                <w:sz w:val="20"/>
                <w:szCs w:val="20"/>
              </w:rPr>
              <w:t>priemonėje</w:t>
            </w:r>
            <w:proofErr w:type="spellEnd"/>
            <w:r w:rsidRPr="00EC158B">
              <w:rPr>
                <w:sz w:val="20"/>
                <w:szCs w:val="20"/>
              </w:rPr>
              <w:t xml:space="preserve"> </w:t>
            </w:r>
            <w:proofErr w:type="spellStart"/>
            <w:r w:rsidRPr="00EC158B">
              <w:rPr>
                <w:sz w:val="20"/>
                <w:szCs w:val="20"/>
              </w:rPr>
              <w:t>turi</w:t>
            </w:r>
            <w:proofErr w:type="spellEnd"/>
            <w:r w:rsidRPr="00EC158B">
              <w:rPr>
                <w:sz w:val="20"/>
                <w:szCs w:val="20"/>
              </w:rPr>
              <w:t xml:space="preserve"> </w:t>
            </w:r>
            <w:proofErr w:type="spellStart"/>
            <w:r w:rsidRPr="00EC158B">
              <w:rPr>
                <w:sz w:val="20"/>
                <w:szCs w:val="20"/>
              </w:rPr>
              <w:t>būti</w:t>
            </w:r>
            <w:proofErr w:type="spellEnd"/>
            <w:r w:rsidRPr="00EC158B">
              <w:rPr>
                <w:sz w:val="20"/>
                <w:szCs w:val="20"/>
              </w:rPr>
              <w:t xml:space="preserve"> </w:t>
            </w:r>
            <w:proofErr w:type="spellStart"/>
            <w:r w:rsidRPr="00EC158B">
              <w:rPr>
                <w:sz w:val="20"/>
                <w:szCs w:val="20"/>
              </w:rPr>
              <w:t>įrengtas</w:t>
            </w:r>
            <w:proofErr w:type="spellEnd"/>
            <w:r w:rsidRPr="00EC158B">
              <w:rPr>
                <w:sz w:val="20"/>
                <w:szCs w:val="20"/>
              </w:rPr>
              <w:t xml:space="preserve"> </w:t>
            </w:r>
            <w:proofErr w:type="spellStart"/>
            <w:r w:rsidRPr="00EC158B">
              <w:rPr>
                <w:sz w:val="20"/>
                <w:szCs w:val="20"/>
              </w:rPr>
              <w:t>vandens</w:t>
            </w:r>
            <w:proofErr w:type="spellEnd"/>
            <w:r w:rsidRPr="00EC158B">
              <w:rPr>
                <w:sz w:val="20"/>
                <w:szCs w:val="20"/>
              </w:rPr>
              <w:t xml:space="preserve"> </w:t>
            </w:r>
            <w:proofErr w:type="spellStart"/>
            <w:r w:rsidRPr="00EC158B">
              <w:rPr>
                <w:sz w:val="20"/>
                <w:szCs w:val="20"/>
              </w:rPr>
              <w:t>šildymo</w:t>
            </w:r>
            <w:proofErr w:type="spellEnd"/>
            <w:r w:rsidRPr="00EC158B">
              <w:rPr>
                <w:sz w:val="20"/>
                <w:szCs w:val="20"/>
              </w:rPr>
              <w:t xml:space="preserve"> </w:t>
            </w:r>
            <w:proofErr w:type="spellStart"/>
            <w:r w:rsidRPr="00EC158B">
              <w:rPr>
                <w:sz w:val="20"/>
                <w:szCs w:val="20"/>
              </w:rPr>
              <w:t>įrenginys</w:t>
            </w:r>
            <w:proofErr w:type="spellEnd"/>
            <w:r w:rsidRPr="00EC158B">
              <w:rPr>
                <w:sz w:val="20"/>
                <w:szCs w:val="20"/>
              </w:rPr>
              <w:t xml:space="preserve">, </w:t>
            </w:r>
            <w:proofErr w:type="spellStart"/>
            <w:r w:rsidRPr="00EC158B">
              <w:rPr>
                <w:sz w:val="20"/>
                <w:szCs w:val="20"/>
              </w:rPr>
              <w:lastRenderedPageBreak/>
              <w:t>užtikrinantis</w:t>
            </w:r>
            <w:proofErr w:type="spellEnd"/>
            <w:r w:rsidRPr="00EC158B">
              <w:rPr>
                <w:sz w:val="20"/>
                <w:szCs w:val="20"/>
              </w:rPr>
              <w:t xml:space="preserve"> </w:t>
            </w:r>
            <w:proofErr w:type="spellStart"/>
            <w:r w:rsidRPr="00EC158B">
              <w:rPr>
                <w:sz w:val="20"/>
                <w:szCs w:val="20"/>
              </w:rPr>
              <w:t>šilto</w:t>
            </w:r>
            <w:proofErr w:type="spellEnd"/>
            <w:r w:rsidRPr="00EC158B">
              <w:rPr>
                <w:sz w:val="20"/>
                <w:szCs w:val="20"/>
              </w:rPr>
              <w:t xml:space="preserve"> </w:t>
            </w:r>
            <w:proofErr w:type="spellStart"/>
            <w:r w:rsidRPr="00EC158B">
              <w:rPr>
                <w:sz w:val="20"/>
                <w:szCs w:val="20"/>
              </w:rPr>
              <w:t>vandens</w:t>
            </w:r>
            <w:proofErr w:type="spellEnd"/>
            <w:r w:rsidRPr="00EC158B">
              <w:rPr>
                <w:sz w:val="20"/>
                <w:szCs w:val="20"/>
              </w:rPr>
              <w:t xml:space="preserve"> </w:t>
            </w:r>
            <w:proofErr w:type="spellStart"/>
            <w:r w:rsidRPr="00EC158B">
              <w:rPr>
                <w:sz w:val="20"/>
                <w:szCs w:val="20"/>
              </w:rPr>
              <w:t>tiekimą</w:t>
            </w:r>
            <w:proofErr w:type="spellEnd"/>
            <w:r w:rsidRPr="00EC158B">
              <w:rPr>
                <w:sz w:val="20"/>
                <w:szCs w:val="20"/>
              </w:rPr>
              <w:t xml:space="preserve"> </w:t>
            </w:r>
            <w:proofErr w:type="spellStart"/>
            <w:r w:rsidRPr="00EC158B">
              <w:rPr>
                <w:sz w:val="20"/>
                <w:szCs w:val="20"/>
              </w:rPr>
              <w:t>rankų</w:t>
            </w:r>
            <w:proofErr w:type="spellEnd"/>
            <w:r w:rsidRPr="00EC158B">
              <w:rPr>
                <w:sz w:val="20"/>
                <w:szCs w:val="20"/>
              </w:rPr>
              <w:t xml:space="preserve"> </w:t>
            </w:r>
            <w:proofErr w:type="spellStart"/>
            <w:r w:rsidRPr="00EC158B">
              <w:rPr>
                <w:sz w:val="20"/>
                <w:szCs w:val="20"/>
              </w:rPr>
              <w:t>higienai</w:t>
            </w:r>
            <w:proofErr w:type="spellEnd"/>
            <w:r w:rsidRPr="00EC158B">
              <w:rPr>
                <w:sz w:val="20"/>
                <w:szCs w:val="20"/>
              </w:rPr>
              <w:t xml:space="preserve"> </w:t>
            </w:r>
            <w:proofErr w:type="spellStart"/>
            <w:r w:rsidRPr="00EC158B">
              <w:rPr>
                <w:sz w:val="20"/>
                <w:szCs w:val="20"/>
              </w:rPr>
              <w:t>mobilios</w:t>
            </w:r>
            <w:proofErr w:type="spellEnd"/>
            <w:r w:rsidRPr="00EC158B">
              <w:rPr>
                <w:sz w:val="20"/>
                <w:szCs w:val="20"/>
              </w:rPr>
              <w:t xml:space="preserve"> </w:t>
            </w:r>
            <w:proofErr w:type="spellStart"/>
            <w:r w:rsidRPr="00EC158B">
              <w:rPr>
                <w:sz w:val="20"/>
                <w:szCs w:val="20"/>
              </w:rPr>
              <w:t>ambulatorinės</w:t>
            </w:r>
            <w:proofErr w:type="spellEnd"/>
            <w:r w:rsidRPr="00EC158B">
              <w:rPr>
                <w:sz w:val="20"/>
                <w:szCs w:val="20"/>
              </w:rPr>
              <w:t xml:space="preserve"> </w:t>
            </w:r>
            <w:proofErr w:type="spellStart"/>
            <w:r w:rsidRPr="00EC158B">
              <w:rPr>
                <w:sz w:val="20"/>
                <w:szCs w:val="20"/>
              </w:rPr>
              <w:t>paslaugos</w:t>
            </w:r>
            <w:proofErr w:type="spellEnd"/>
            <w:r w:rsidRPr="00EC158B">
              <w:rPr>
                <w:sz w:val="20"/>
                <w:szCs w:val="20"/>
              </w:rPr>
              <w:t xml:space="preserve"> </w:t>
            </w:r>
            <w:proofErr w:type="spellStart"/>
            <w:r w:rsidRPr="00EC158B">
              <w:rPr>
                <w:sz w:val="20"/>
                <w:szCs w:val="20"/>
              </w:rPr>
              <w:t>teikimo</w:t>
            </w:r>
            <w:proofErr w:type="spellEnd"/>
            <w:r w:rsidRPr="00EC158B">
              <w:rPr>
                <w:sz w:val="20"/>
                <w:szCs w:val="20"/>
              </w:rPr>
              <w:t xml:space="preserve"> </w:t>
            </w:r>
            <w:proofErr w:type="spellStart"/>
            <w:r w:rsidRPr="00EC158B">
              <w:rPr>
                <w:sz w:val="20"/>
                <w:szCs w:val="20"/>
              </w:rPr>
              <w:t>metu</w:t>
            </w:r>
            <w:proofErr w:type="spellEnd"/>
            <w:r w:rsidRPr="00EC158B">
              <w:rPr>
                <w:sz w:val="20"/>
                <w:szCs w:val="20"/>
              </w:rPr>
              <w:t xml:space="preserve">, </w:t>
            </w:r>
            <w:proofErr w:type="spellStart"/>
            <w:r w:rsidRPr="00EC158B">
              <w:rPr>
                <w:sz w:val="20"/>
                <w:szCs w:val="20"/>
              </w:rPr>
              <w:t>pritaikytas</w:t>
            </w:r>
            <w:proofErr w:type="spellEnd"/>
            <w:r w:rsidRPr="00EC158B">
              <w:rPr>
                <w:sz w:val="20"/>
                <w:szCs w:val="20"/>
              </w:rPr>
              <w:t xml:space="preserve"> </w:t>
            </w:r>
            <w:proofErr w:type="spellStart"/>
            <w:r w:rsidRPr="00EC158B">
              <w:rPr>
                <w:sz w:val="20"/>
                <w:szCs w:val="20"/>
              </w:rPr>
              <w:t>saugiam</w:t>
            </w:r>
            <w:proofErr w:type="spellEnd"/>
            <w:r w:rsidRPr="00EC158B">
              <w:rPr>
                <w:sz w:val="20"/>
                <w:szCs w:val="20"/>
              </w:rPr>
              <w:t xml:space="preserve"> </w:t>
            </w:r>
            <w:proofErr w:type="spellStart"/>
            <w:r w:rsidRPr="00EC158B">
              <w:rPr>
                <w:sz w:val="20"/>
                <w:szCs w:val="20"/>
              </w:rPr>
              <w:t>eksploatavimui</w:t>
            </w:r>
            <w:proofErr w:type="spellEnd"/>
            <w:r w:rsidRPr="00EC158B">
              <w:rPr>
                <w:sz w:val="20"/>
                <w:szCs w:val="20"/>
              </w:rPr>
              <w:t xml:space="preserve"> </w:t>
            </w:r>
            <w:proofErr w:type="spellStart"/>
            <w:r w:rsidRPr="00EC158B">
              <w:rPr>
                <w:sz w:val="20"/>
                <w:szCs w:val="20"/>
              </w:rPr>
              <w:t>transporto</w:t>
            </w:r>
            <w:proofErr w:type="spellEnd"/>
            <w:r w:rsidRPr="00EC158B">
              <w:rPr>
                <w:sz w:val="20"/>
                <w:szCs w:val="20"/>
              </w:rPr>
              <w:t xml:space="preserve"> </w:t>
            </w:r>
            <w:proofErr w:type="spellStart"/>
            <w:r w:rsidRPr="00EC158B">
              <w:rPr>
                <w:sz w:val="20"/>
                <w:szCs w:val="20"/>
              </w:rPr>
              <w:t>priemonėje</w:t>
            </w:r>
            <w:proofErr w:type="spellEnd"/>
            <w:r w:rsidRPr="00EC158B">
              <w:rPr>
                <w:sz w:val="20"/>
                <w:szCs w:val="20"/>
              </w:rPr>
              <w:t xml:space="preserve"> </w:t>
            </w:r>
            <w:proofErr w:type="spellStart"/>
            <w:r w:rsidRPr="00EC158B">
              <w:rPr>
                <w:sz w:val="20"/>
                <w:szCs w:val="20"/>
              </w:rPr>
              <w:t>ir</w:t>
            </w:r>
            <w:proofErr w:type="spellEnd"/>
            <w:r w:rsidRPr="00EC158B">
              <w:rPr>
                <w:sz w:val="20"/>
                <w:szCs w:val="20"/>
              </w:rPr>
              <w:t xml:space="preserve"> </w:t>
            </w:r>
            <w:proofErr w:type="spellStart"/>
            <w:r w:rsidRPr="00EC158B">
              <w:rPr>
                <w:sz w:val="20"/>
                <w:szCs w:val="20"/>
              </w:rPr>
              <w:t>atitinkantis</w:t>
            </w:r>
            <w:proofErr w:type="spellEnd"/>
            <w:r w:rsidRPr="00EC158B">
              <w:rPr>
                <w:sz w:val="20"/>
                <w:szCs w:val="20"/>
              </w:rPr>
              <w:t xml:space="preserve"> </w:t>
            </w:r>
            <w:proofErr w:type="spellStart"/>
            <w:r w:rsidRPr="00EC158B">
              <w:rPr>
                <w:sz w:val="20"/>
                <w:szCs w:val="20"/>
              </w:rPr>
              <w:t>galiojančius</w:t>
            </w:r>
            <w:proofErr w:type="spellEnd"/>
            <w:r w:rsidRPr="00EC158B">
              <w:rPr>
                <w:sz w:val="20"/>
                <w:szCs w:val="20"/>
              </w:rPr>
              <w:t xml:space="preserve"> Europos </w:t>
            </w:r>
            <w:proofErr w:type="spellStart"/>
            <w:r w:rsidRPr="00EC158B">
              <w:rPr>
                <w:sz w:val="20"/>
                <w:szCs w:val="20"/>
              </w:rPr>
              <w:t>Sąjungos</w:t>
            </w:r>
            <w:proofErr w:type="spellEnd"/>
            <w:r w:rsidRPr="00EC158B">
              <w:rPr>
                <w:sz w:val="20"/>
                <w:szCs w:val="20"/>
              </w:rPr>
              <w:t xml:space="preserve"> </w:t>
            </w:r>
            <w:proofErr w:type="spellStart"/>
            <w:r w:rsidRPr="00EC158B">
              <w:rPr>
                <w:sz w:val="20"/>
                <w:szCs w:val="20"/>
              </w:rPr>
              <w:t>teisės</w:t>
            </w:r>
            <w:proofErr w:type="spellEnd"/>
            <w:r w:rsidRPr="00EC158B">
              <w:rPr>
                <w:sz w:val="20"/>
                <w:szCs w:val="20"/>
              </w:rPr>
              <w:t xml:space="preserve"> </w:t>
            </w:r>
            <w:proofErr w:type="spellStart"/>
            <w:r w:rsidRPr="00EC158B">
              <w:rPr>
                <w:sz w:val="20"/>
                <w:szCs w:val="20"/>
              </w:rPr>
              <w:t>aktus</w:t>
            </w:r>
            <w:proofErr w:type="spellEnd"/>
            <w:r w:rsidRPr="00EC158B">
              <w:rPr>
                <w:sz w:val="20"/>
                <w:szCs w:val="20"/>
              </w:rPr>
              <w:t xml:space="preserve">. </w:t>
            </w:r>
            <w:proofErr w:type="spellStart"/>
            <w:r w:rsidRPr="00EC158B">
              <w:rPr>
                <w:sz w:val="20"/>
                <w:szCs w:val="20"/>
              </w:rPr>
              <w:t>Konkretūs</w:t>
            </w:r>
            <w:proofErr w:type="spellEnd"/>
            <w:r w:rsidRPr="00EC158B">
              <w:rPr>
                <w:sz w:val="20"/>
                <w:szCs w:val="20"/>
              </w:rPr>
              <w:t xml:space="preserve"> </w:t>
            </w:r>
            <w:proofErr w:type="spellStart"/>
            <w:r w:rsidRPr="00EC158B">
              <w:rPr>
                <w:sz w:val="20"/>
                <w:szCs w:val="20"/>
              </w:rPr>
              <w:t>techniniai</w:t>
            </w:r>
            <w:proofErr w:type="spellEnd"/>
            <w:r w:rsidRPr="00EC158B">
              <w:rPr>
                <w:sz w:val="20"/>
                <w:szCs w:val="20"/>
              </w:rPr>
              <w:t xml:space="preserve"> </w:t>
            </w:r>
            <w:proofErr w:type="spellStart"/>
            <w:r w:rsidRPr="00EC158B">
              <w:rPr>
                <w:sz w:val="20"/>
                <w:szCs w:val="20"/>
              </w:rPr>
              <w:t>parametrai</w:t>
            </w:r>
            <w:proofErr w:type="spellEnd"/>
            <w:r w:rsidRPr="00EC158B">
              <w:rPr>
                <w:sz w:val="20"/>
                <w:szCs w:val="20"/>
              </w:rPr>
              <w:t xml:space="preserve"> (</w:t>
            </w:r>
            <w:proofErr w:type="spellStart"/>
            <w:r w:rsidRPr="00EC158B">
              <w:rPr>
                <w:sz w:val="20"/>
                <w:szCs w:val="20"/>
              </w:rPr>
              <w:t>talpa</w:t>
            </w:r>
            <w:proofErr w:type="spellEnd"/>
            <w:r w:rsidRPr="00EC158B">
              <w:rPr>
                <w:sz w:val="20"/>
                <w:szCs w:val="20"/>
              </w:rPr>
              <w:t xml:space="preserve">, </w:t>
            </w:r>
            <w:proofErr w:type="spellStart"/>
            <w:r w:rsidRPr="00EC158B">
              <w:rPr>
                <w:sz w:val="20"/>
                <w:szCs w:val="20"/>
              </w:rPr>
              <w:t>galia</w:t>
            </w:r>
            <w:proofErr w:type="spellEnd"/>
            <w:r w:rsidRPr="00EC158B">
              <w:rPr>
                <w:sz w:val="20"/>
                <w:szCs w:val="20"/>
              </w:rPr>
              <w:t xml:space="preserve">, </w:t>
            </w:r>
            <w:proofErr w:type="spellStart"/>
            <w:r w:rsidRPr="00EC158B">
              <w:rPr>
                <w:sz w:val="20"/>
                <w:szCs w:val="20"/>
              </w:rPr>
              <w:t>pašildymo</w:t>
            </w:r>
            <w:proofErr w:type="spellEnd"/>
            <w:r w:rsidRPr="00EC158B">
              <w:rPr>
                <w:sz w:val="20"/>
                <w:szCs w:val="20"/>
              </w:rPr>
              <w:t xml:space="preserve"> </w:t>
            </w:r>
            <w:proofErr w:type="spellStart"/>
            <w:r w:rsidRPr="00EC158B">
              <w:rPr>
                <w:sz w:val="20"/>
                <w:szCs w:val="20"/>
              </w:rPr>
              <w:t>laikas</w:t>
            </w:r>
            <w:proofErr w:type="spellEnd"/>
            <w:r w:rsidRPr="00EC158B">
              <w:rPr>
                <w:sz w:val="20"/>
                <w:szCs w:val="20"/>
              </w:rPr>
              <w:t xml:space="preserve"> </w:t>
            </w:r>
            <w:proofErr w:type="spellStart"/>
            <w:r w:rsidRPr="00EC158B">
              <w:rPr>
                <w:sz w:val="20"/>
                <w:szCs w:val="20"/>
              </w:rPr>
              <w:t>ar</w:t>
            </w:r>
            <w:proofErr w:type="spellEnd"/>
            <w:r w:rsidRPr="00EC158B">
              <w:rPr>
                <w:sz w:val="20"/>
                <w:szCs w:val="20"/>
              </w:rPr>
              <w:t xml:space="preserve"> </w:t>
            </w:r>
            <w:proofErr w:type="spellStart"/>
            <w:r w:rsidRPr="00EC158B">
              <w:rPr>
                <w:sz w:val="20"/>
                <w:szCs w:val="20"/>
              </w:rPr>
              <w:t>technologinis</w:t>
            </w:r>
            <w:proofErr w:type="spellEnd"/>
            <w:r w:rsidRPr="00EC158B">
              <w:rPr>
                <w:sz w:val="20"/>
                <w:szCs w:val="20"/>
              </w:rPr>
              <w:t xml:space="preserve"> </w:t>
            </w:r>
            <w:proofErr w:type="spellStart"/>
            <w:r w:rsidRPr="00EC158B">
              <w:rPr>
                <w:sz w:val="20"/>
                <w:szCs w:val="20"/>
              </w:rPr>
              <w:t>sprendimas</w:t>
            </w:r>
            <w:proofErr w:type="spellEnd"/>
            <w:r w:rsidRPr="00EC158B">
              <w:rPr>
                <w:sz w:val="20"/>
                <w:szCs w:val="20"/>
              </w:rPr>
              <w:t xml:space="preserve">) </w:t>
            </w:r>
            <w:proofErr w:type="spellStart"/>
            <w:r w:rsidRPr="00EC158B">
              <w:rPr>
                <w:sz w:val="20"/>
                <w:szCs w:val="20"/>
              </w:rPr>
              <w:t>parenkami</w:t>
            </w:r>
            <w:proofErr w:type="spellEnd"/>
            <w:r w:rsidRPr="00EC158B">
              <w:rPr>
                <w:sz w:val="20"/>
                <w:szCs w:val="20"/>
              </w:rPr>
              <w:t xml:space="preserve"> </w:t>
            </w:r>
            <w:proofErr w:type="spellStart"/>
            <w:r w:rsidRPr="00EC158B">
              <w:rPr>
                <w:sz w:val="20"/>
                <w:szCs w:val="20"/>
              </w:rPr>
              <w:t>tiekėjo</w:t>
            </w:r>
            <w:proofErr w:type="spellEnd"/>
            <w:r w:rsidRPr="00EC158B">
              <w:rPr>
                <w:sz w:val="20"/>
                <w:szCs w:val="20"/>
              </w:rPr>
              <w:t xml:space="preserve">, </w:t>
            </w:r>
            <w:proofErr w:type="spellStart"/>
            <w:r w:rsidRPr="00EC158B">
              <w:rPr>
                <w:sz w:val="20"/>
                <w:szCs w:val="20"/>
              </w:rPr>
              <w:t>užtikrinant</w:t>
            </w:r>
            <w:proofErr w:type="spellEnd"/>
            <w:r w:rsidRPr="00EC158B">
              <w:rPr>
                <w:sz w:val="20"/>
                <w:szCs w:val="20"/>
              </w:rPr>
              <w:t xml:space="preserve"> </w:t>
            </w:r>
            <w:proofErr w:type="spellStart"/>
            <w:r w:rsidRPr="00EC158B">
              <w:rPr>
                <w:sz w:val="20"/>
                <w:szCs w:val="20"/>
              </w:rPr>
              <w:t>transporto</w:t>
            </w:r>
            <w:proofErr w:type="spellEnd"/>
            <w:r w:rsidRPr="00EC158B">
              <w:rPr>
                <w:sz w:val="20"/>
                <w:szCs w:val="20"/>
              </w:rPr>
              <w:t xml:space="preserve"> </w:t>
            </w:r>
            <w:proofErr w:type="spellStart"/>
            <w:r w:rsidRPr="00EC158B">
              <w:rPr>
                <w:sz w:val="20"/>
                <w:szCs w:val="20"/>
              </w:rPr>
              <w:t>priemonės</w:t>
            </w:r>
            <w:proofErr w:type="spellEnd"/>
            <w:r w:rsidRPr="00EC158B">
              <w:rPr>
                <w:sz w:val="20"/>
                <w:szCs w:val="20"/>
              </w:rPr>
              <w:t xml:space="preserve"> </w:t>
            </w:r>
            <w:proofErr w:type="spellStart"/>
            <w:r w:rsidRPr="00EC158B">
              <w:rPr>
                <w:sz w:val="20"/>
                <w:szCs w:val="20"/>
              </w:rPr>
              <w:t>elektros</w:t>
            </w:r>
            <w:proofErr w:type="spellEnd"/>
            <w:r w:rsidRPr="00EC158B">
              <w:rPr>
                <w:sz w:val="20"/>
                <w:szCs w:val="20"/>
              </w:rPr>
              <w:t xml:space="preserve"> </w:t>
            </w:r>
            <w:proofErr w:type="spellStart"/>
            <w:r w:rsidRPr="00EC158B">
              <w:rPr>
                <w:sz w:val="20"/>
                <w:szCs w:val="20"/>
              </w:rPr>
              <w:t>sistemos</w:t>
            </w:r>
            <w:proofErr w:type="spellEnd"/>
            <w:r w:rsidRPr="00EC158B">
              <w:rPr>
                <w:sz w:val="20"/>
                <w:szCs w:val="20"/>
              </w:rPr>
              <w:t xml:space="preserve"> </w:t>
            </w:r>
            <w:proofErr w:type="spellStart"/>
            <w:r w:rsidRPr="00EC158B">
              <w:rPr>
                <w:sz w:val="20"/>
                <w:szCs w:val="20"/>
              </w:rPr>
              <w:t>saugų</w:t>
            </w:r>
            <w:proofErr w:type="spellEnd"/>
            <w:r w:rsidRPr="00EC158B">
              <w:rPr>
                <w:sz w:val="20"/>
                <w:szCs w:val="20"/>
              </w:rPr>
              <w:t xml:space="preserve"> </w:t>
            </w:r>
            <w:proofErr w:type="spellStart"/>
            <w:r w:rsidRPr="00EC158B">
              <w:rPr>
                <w:sz w:val="20"/>
                <w:szCs w:val="20"/>
              </w:rPr>
              <w:t>veikimą</w:t>
            </w:r>
            <w:proofErr w:type="spellEnd"/>
            <w:r w:rsidRPr="00EC158B">
              <w:rPr>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2EB2EAF9" w14:textId="77777777" w:rsidR="00703258" w:rsidRPr="009D26E4" w:rsidRDefault="00703258" w:rsidP="00703258">
            <w:pPr>
              <w:pStyle w:val="StandardWW"/>
              <w:snapToGrid w:val="0"/>
              <w:rPr>
                <w:rFonts w:ascii="Times New Roman" w:eastAsia="SimSun, 宋体"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B64D5F8" w14:textId="0A60D885" w:rsidR="00703258" w:rsidRPr="007974C0" w:rsidRDefault="00703258" w:rsidP="00703258">
            <w:pPr>
              <w:pStyle w:val="StandardWW"/>
              <w:snapToGrid w:val="0"/>
              <w:jc w:val="center"/>
              <w:rPr>
                <w:rFonts w:ascii="Times New Roman" w:eastAsia="SimSun, 宋体" w:hAnsi="Times New Roman" w:cs="Times New Roman"/>
                <w:lang w:val="lt-LT"/>
              </w:rPr>
            </w:pPr>
            <w:r w:rsidRPr="007974C0">
              <w:rPr>
                <w:rFonts w:ascii="Times New Roman" w:eastAsia="SimSun, 宋体" w:hAnsi="Times New Roman" w:cs="Times New Roman"/>
                <w:lang w:val="lt-LT"/>
              </w:rPr>
              <w:t>x</w:t>
            </w:r>
          </w:p>
        </w:tc>
      </w:tr>
      <w:tr w:rsidR="004A1C29" w:rsidRPr="009D26E4" w14:paraId="5B54AC7F" w14:textId="6671751E"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D6AD8C8" w14:textId="77777777" w:rsidR="004A1C29" w:rsidRPr="009D26E4" w:rsidRDefault="004A1C29">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B65FF" w14:textId="18A33C22" w:rsidR="004A1C29" w:rsidRPr="009D26E4" w:rsidRDefault="004A1C29" w:rsidP="004A1C29">
            <w:pPr>
              <w:pStyle w:val="StandardWW"/>
              <w:snapToGrid w:val="0"/>
              <w:rPr>
                <w:rFonts w:ascii="Times New Roman" w:eastAsia="Calibri" w:hAnsi="Times New Roman" w:cs="Times New Roman"/>
                <w:sz w:val="20"/>
                <w:szCs w:val="20"/>
                <w:lang w:val="lt-LT"/>
              </w:rPr>
            </w:pPr>
            <w:r w:rsidRPr="003D0C0B">
              <w:rPr>
                <w:rFonts w:ascii="Times New Roman" w:eastAsia="SimSun, 宋体" w:hAnsi="Times New Roman" w:cs="Times New Roman"/>
                <w:sz w:val="20"/>
                <w:szCs w:val="20"/>
                <w:lang w:val="lt-LT"/>
              </w:rPr>
              <w:t>Šaldytuvas, ne mažiau 35 litrų. Skaitmeninis temperatūros displėjus. Palaikomos temperatūros ribos: ne daugiau kaip +8</w:t>
            </w:r>
            <w:r w:rsidRPr="003D0C0B">
              <w:rPr>
                <w:rFonts w:ascii="Times New Roman" w:eastAsia="SimSun, 宋体" w:hAnsi="Times New Roman" w:cs="Times New Roman"/>
                <w:sz w:val="20"/>
                <w:szCs w:val="20"/>
                <w:vertAlign w:val="superscript"/>
                <w:lang w:val="lt-LT"/>
              </w:rPr>
              <w:t>o</w:t>
            </w:r>
            <w:r w:rsidRPr="003D0C0B">
              <w:rPr>
                <w:rFonts w:ascii="Times New Roman" w:eastAsia="SimSun, 宋体" w:hAnsi="Times New Roman" w:cs="Times New Roman"/>
                <w:sz w:val="20"/>
                <w:szCs w:val="20"/>
                <w:lang w:val="lt-LT"/>
              </w:rPr>
              <w:t>C ir ne mažiau kaip -15</w:t>
            </w:r>
            <w:r w:rsidRPr="003D0C0B">
              <w:rPr>
                <w:rFonts w:ascii="Times New Roman" w:eastAsia="SimSun, 宋体" w:hAnsi="Times New Roman" w:cs="Times New Roman"/>
                <w:sz w:val="20"/>
                <w:szCs w:val="20"/>
                <w:vertAlign w:val="superscript"/>
                <w:lang w:val="lt-LT"/>
              </w:rPr>
              <w:t>o</w:t>
            </w:r>
            <w:r w:rsidRPr="003D0C0B">
              <w:rPr>
                <w:rFonts w:ascii="Times New Roman" w:eastAsia="SimSun, 宋体" w:hAnsi="Times New Roman" w:cs="Times New Roman"/>
                <w:sz w:val="20"/>
                <w:szCs w:val="20"/>
                <w:lang w:val="lt-LT"/>
              </w:rPr>
              <w:t>C.</w:t>
            </w:r>
          </w:p>
        </w:tc>
        <w:tc>
          <w:tcPr>
            <w:tcW w:w="2693" w:type="dxa"/>
            <w:tcBorders>
              <w:top w:val="single" w:sz="4" w:space="0" w:color="auto"/>
              <w:left w:val="single" w:sz="4" w:space="0" w:color="auto"/>
              <w:bottom w:val="single" w:sz="4" w:space="0" w:color="auto"/>
              <w:right w:val="single" w:sz="4" w:space="0" w:color="auto"/>
            </w:tcBorders>
          </w:tcPr>
          <w:p w14:paraId="419BE164" w14:textId="77777777" w:rsidR="004A1C29" w:rsidRPr="009D26E4" w:rsidRDefault="004A1C29" w:rsidP="004A1C29">
            <w:pPr>
              <w:pStyle w:val="StandardWW"/>
              <w:snapToGrid w:val="0"/>
              <w:rPr>
                <w:rFonts w:ascii="Times New Roman" w:eastAsia="SimSun, 宋体"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9A6DAA3" w14:textId="48BB12A0" w:rsidR="004A1C29" w:rsidRPr="008A197C" w:rsidRDefault="004A1C29" w:rsidP="004A1C29">
            <w:pPr>
              <w:pStyle w:val="StandardWW"/>
              <w:snapToGrid w:val="0"/>
              <w:jc w:val="center"/>
              <w:rPr>
                <w:rFonts w:ascii="Times New Roman" w:eastAsia="SimSun, 宋体" w:hAnsi="Times New Roman" w:cs="Times New Roman"/>
                <w:lang w:val="lt-LT"/>
              </w:rPr>
            </w:pPr>
            <w:r w:rsidRPr="008A197C">
              <w:rPr>
                <w:rFonts w:ascii="Times New Roman" w:eastAsia="SimSun, 宋体" w:hAnsi="Times New Roman" w:cs="Times New Roman"/>
                <w:lang w:val="lt-LT"/>
              </w:rPr>
              <w:t>x</w:t>
            </w:r>
          </w:p>
        </w:tc>
      </w:tr>
      <w:tr w:rsidR="00AF0668" w:rsidRPr="00463B97" w14:paraId="6A129A35" w14:textId="011E77C9"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A6A5B34" w14:textId="77777777" w:rsidR="00AF0668" w:rsidRPr="00463B97" w:rsidRDefault="00AF0668" w:rsidP="00AF0668">
            <w:pPr>
              <w:pStyle w:val="StandardWW"/>
              <w:tabs>
                <w:tab w:val="left" w:pos="648"/>
              </w:tabs>
              <w:snapToGrid w:val="0"/>
              <w:rPr>
                <w:rFonts w:ascii="Times New Roman" w:eastAsia="Calibri" w:hAnsi="Times New Roman" w:cs="Times New Roman"/>
                <w:bCs/>
                <w:sz w:val="20"/>
                <w:szCs w:val="20"/>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8E601F6" w14:textId="3B95B761" w:rsidR="00AF0668" w:rsidRPr="00463B97" w:rsidRDefault="00AF0668" w:rsidP="00AF0668">
            <w:pPr>
              <w:pStyle w:val="StandardWW"/>
              <w:tabs>
                <w:tab w:val="left" w:pos="648"/>
              </w:tabs>
              <w:jc w:val="center"/>
              <w:rPr>
                <w:rFonts w:ascii="Times New Roman" w:eastAsia="Calibri" w:hAnsi="Times New Roman" w:cs="Times New Roman"/>
                <w:b/>
                <w:bCs/>
                <w:sz w:val="20"/>
                <w:szCs w:val="20"/>
                <w:lang w:val="lt-LT"/>
              </w:rPr>
            </w:pPr>
            <w:r w:rsidRPr="00463B97">
              <w:rPr>
                <w:rFonts w:ascii="Times New Roman" w:eastAsia="Calibri" w:hAnsi="Times New Roman" w:cs="Times New Roman"/>
                <w:b/>
                <w:bCs/>
                <w:sz w:val="20"/>
                <w:szCs w:val="20"/>
                <w:lang w:val="lt-LT"/>
              </w:rPr>
              <w:t>Elektrinė instaliacija:</w:t>
            </w:r>
          </w:p>
        </w:tc>
      </w:tr>
      <w:tr w:rsidR="004A1C29" w:rsidRPr="009D26E4" w14:paraId="11FCE1EA" w14:textId="7AE5E6B9"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6B2C9FB" w14:textId="77777777" w:rsidR="004A1C29" w:rsidRPr="009D26E4" w:rsidRDefault="004A1C29">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B7D25" w14:textId="61EEF749" w:rsidR="004A1C29" w:rsidRPr="009D26E4"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12 V instaliacija medicininėms reikmėms. Ne mažiau kaip šeši 12 V lizdai.</w:t>
            </w:r>
          </w:p>
        </w:tc>
        <w:tc>
          <w:tcPr>
            <w:tcW w:w="2693" w:type="dxa"/>
            <w:tcBorders>
              <w:top w:val="single" w:sz="4" w:space="0" w:color="auto"/>
              <w:left w:val="single" w:sz="4" w:space="0" w:color="auto"/>
              <w:bottom w:val="single" w:sz="4" w:space="0" w:color="auto"/>
              <w:right w:val="single" w:sz="4" w:space="0" w:color="auto"/>
            </w:tcBorders>
          </w:tcPr>
          <w:p w14:paraId="38848E2B" w14:textId="77777777" w:rsidR="004A1C29" w:rsidRPr="009D26E4"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0D140ED" w14:textId="4BC657E5" w:rsidR="004A1C29" w:rsidRPr="008A197C" w:rsidRDefault="004A1C29" w:rsidP="007974C0">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9D26E4" w14:paraId="64FE0205" w14:textId="56B4B41D"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D739005" w14:textId="77777777" w:rsidR="004A1C29" w:rsidRPr="009D26E4" w:rsidRDefault="004A1C29">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8EAA1" w14:textId="174DEE39" w:rsidR="004A1C29" w:rsidRPr="009D26E4"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220V instaliacija, t.</w:t>
            </w:r>
            <w:r>
              <w:rPr>
                <w:rFonts w:ascii="Times New Roman" w:hAnsi="Times New Roman" w:cs="Times New Roman"/>
                <w:sz w:val="20"/>
                <w:szCs w:val="20"/>
                <w:lang w:val="lt-LT"/>
              </w:rPr>
              <w:t xml:space="preserve"> </w:t>
            </w:r>
            <w:r w:rsidRPr="003D0C0B">
              <w:rPr>
                <w:rFonts w:ascii="Times New Roman" w:hAnsi="Times New Roman" w:cs="Times New Roman"/>
                <w:sz w:val="20"/>
                <w:szCs w:val="20"/>
                <w:lang w:val="lt-LT"/>
              </w:rPr>
              <w:t>y. automobilio viduje yra ne mažiau kaip šeši 220V kištukiniai lizdai. Automobilio išorėje yra vienas išorinis 220V 20A pajungimo kištukinis lizdas. Lizdo korpusas ir dangtelis pagaminti iš nerūdijančio plieno. Ne mažesnio kaip 7 m 220V išorinis pajungimo kabelis. LED indikacija, kai pajungta įtampa.</w:t>
            </w:r>
          </w:p>
        </w:tc>
        <w:tc>
          <w:tcPr>
            <w:tcW w:w="2693" w:type="dxa"/>
            <w:tcBorders>
              <w:top w:val="single" w:sz="4" w:space="0" w:color="auto"/>
              <w:left w:val="single" w:sz="4" w:space="0" w:color="auto"/>
              <w:bottom w:val="single" w:sz="4" w:space="0" w:color="auto"/>
              <w:right w:val="single" w:sz="4" w:space="0" w:color="auto"/>
            </w:tcBorders>
          </w:tcPr>
          <w:p w14:paraId="7D48FC3E" w14:textId="77777777" w:rsidR="004A1C29" w:rsidRPr="009D26E4" w:rsidRDefault="004A1C29" w:rsidP="004A1C29">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D6EAB94" w14:textId="1326C8E1" w:rsidR="004A1C29" w:rsidRPr="008A197C" w:rsidRDefault="004A1C29" w:rsidP="007974C0">
            <w:pPr>
              <w:pStyle w:val="StandardWW"/>
              <w:tabs>
                <w:tab w:val="left" w:pos="540"/>
              </w:tabs>
              <w:snapToGrid w:val="0"/>
              <w:jc w:val="center"/>
              <w:rPr>
                <w:rFonts w:ascii="Times New Roman" w:hAnsi="Times New Roman" w:cs="Times New Roman"/>
                <w:lang w:val="lt-LT"/>
              </w:rPr>
            </w:pPr>
            <w:r w:rsidRPr="008A197C">
              <w:rPr>
                <w:rFonts w:ascii="Times New Roman" w:hAnsi="Times New Roman" w:cs="Times New Roman"/>
                <w:lang w:val="lt-LT"/>
              </w:rPr>
              <w:t>x</w:t>
            </w:r>
          </w:p>
        </w:tc>
      </w:tr>
      <w:tr w:rsidR="004A1C29" w:rsidRPr="009D26E4" w14:paraId="202898BA" w14:textId="49B92DF3"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FA06A5B" w14:textId="77777777" w:rsidR="004A1C29" w:rsidRPr="009D26E4" w:rsidRDefault="004A1C29">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D1E84" w14:textId="00E5153D" w:rsidR="004A1C29" w:rsidRPr="009D26E4"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Automobilyje turi būti įrengti 2 papildomi 12V ličio jonų </w:t>
            </w:r>
            <w:r w:rsidRPr="003D0C0B">
              <w:rPr>
                <w:rFonts w:ascii="Times New Roman" w:eastAsia="SimSun, 宋体" w:hAnsi="Times New Roman" w:cs="Times New Roman"/>
                <w:sz w:val="20"/>
                <w:szCs w:val="20"/>
                <w:lang w:val="lt-LT"/>
              </w:rPr>
              <w:t xml:space="preserve">akumuliatoriai, bendra energijos talpa ne mažiau 7500 </w:t>
            </w:r>
            <w:proofErr w:type="spellStart"/>
            <w:r w:rsidRPr="003D0C0B">
              <w:rPr>
                <w:rFonts w:ascii="Times New Roman" w:eastAsia="SimSun, 宋体" w:hAnsi="Times New Roman" w:cs="Times New Roman"/>
                <w:sz w:val="20"/>
                <w:szCs w:val="20"/>
                <w:lang w:val="lt-LT"/>
              </w:rPr>
              <w:t>Wh</w:t>
            </w:r>
            <w:proofErr w:type="spellEnd"/>
            <w:r w:rsidRPr="003D0C0B">
              <w:rPr>
                <w:rFonts w:ascii="Times New Roman" w:eastAsia="SimSun, 宋体" w:hAnsi="Times New Roman" w:cs="Times New Roman"/>
                <w:sz w:val="20"/>
                <w:szCs w:val="20"/>
                <w:lang w:val="lt-LT"/>
              </w:rPr>
              <w:t xml:space="preserve"> bendras svoris ne daugiau kaip 100 kg, pajungti prie automobilio elektros sistemos. Skirti medicininio skyriaus įrangos maitinimui.</w:t>
            </w:r>
          </w:p>
        </w:tc>
        <w:tc>
          <w:tcPr>
            <w:tcW w:w="2693" w:type="dxa"/>
            <w:tcBorders>
              <w:top w:val="single" w:sz="4" w:space="0" w:color="auto"/>
              <w:left w:val="single" w:sz="4" w:space="0" w:color="auto"/>
              <w:bottom w:val="single" w:sz="4" w:space="0" w:color="auto"/>
              <w:right w:val="single" w:sz="4" w:space="0" w:color="auto"/>
            </w:tcBorders>
          </w:tcPr>
          <w:p w14:paraId="0518F503" w14:textId="77777777" w:rsidR="004A1C29" w:rsidRPr="009D26E4"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0248D61" w14:textId="51F52DAA" w:rsidR="004A1C29" w:rsidRPr="008A197C" w:rsidRDefault="004A1C29" w:rsidP="007974C0">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463B97" w14:paraId="7ABE4863" w14:textId="7550B4B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077EB31" w14:textId="77777777" w:rsidR="004A1C29" w:rsidRPr="00463B97" w:rsidRDefault="004A1C29">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6858D" w14:textId="31D25A91" w:rsidR="004A1C29" w:rsidRPr="00463B97" w:rsidRDefault="004A1C29" w:rsidP="004A1C29">
            <w:pPr>
              <w:pStyle w:val="StandardWW"/>
              <w:tabs>
                <w:tab w:val="left" w:pos="540"/>
              </w:tabs>
              <w:snapToGrid w:val="0"/>
              <w:rPr>
                <w:rFonts w:ascii="Times New Roman" w:eastAsia="Calibri" w:hAnsi="Times New Roman" w:cs="Times New Roman"/>
                <w:sz w:val="20"/>
                <w:szCs w:val="20"/>
                <w:lang w:val="lt-LT"/>
              </w:rPr>
            </w:pPr>
            <w:bookmarkStart w:id="0" w:name="_Hlk216262109"/>
            <w:r w:rsidRPr="00AF2BC5">
              <w:rPr>
                <w:rFonts w:ascii="Times New Roman" w:eastAsia="Calibri" w:hAnsi="Times New Roman" w:cs="Times New Roman"/>
                <w:sz w:val="20"/>
                <w:szCs w:val="20"/>
                <w:lang w:val="lt-LT"/>
              </w:rPr>
              <w:t>Ličio jonų akumuliatorių automatinis kroviklis su įėjimo įtampa AC 220–240 V, išėjimo nuolatinės srovės (DC) ne mažesnės kaip 100 A, su integruota automatine apsauga nuo perkaitimo, trumpo jungimo ir perkrovos, tinkantis ličio tipo akumuliatorių baterijoms.</w:t>
            </w:r>
            <w:bookmarkEnd w:id="0"/>
          </w:p>
        </w:tc>
        <w:tc>
          <w:tcPr>
            <w:tcW w:w="2693" w:type="dxa"/>
            <w:tcBorders>
              <w:top w:val="single" w:sz="4" w:space="0" w:color="auto"/>
              <w:left w:val="single" w:sz="4" w:space="0" w:color="auto"/>
              <w:bottom w:val="single" w:sz="4" w:space="0" w:color="auto"/>
              <w:right w:val="single" w:sz="4" w:space="0" w:color="auto"/>
            </w:tcBorders>
          </w:tcPr>
          <w:p w14:paraId="1A713E13" w14:textId="77777777" w:rsidR="004A1C29" w:rsidRPr="00463B97"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4323264" w14:textId="45E5A900" w:rsidR="004A1C29" w:rsidRPr="008A197C" w:rsidRDefault="004A1C29" w:rsidP="007974C0">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B0142C" w14:paraId="2B292175" w14:textId="04C3F2AF"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0EBF9D2" w14:textId="77777777" w:rsidR="004A1C29" w:rsidRPr="00B0142C"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93D85" w14:textId="77777777" w:rsidR="004A1C29" w:rsidRPr="003D0C0B" w:rsidRDefault="004A1C29" w:rsidP="004A1C29">
            <w:pPr>
              <w:pStyle w:val="StandardWW"/>
              <w:widowControl w:val="0"/>
              <w:tabs>
                <w:tab w:val="left" w:pos="-1113"/>
                <w:tab w:val="left" w:pos="240"/>
              </w:tabs>
              <w:jc w:val="both"/>
              <w:rPr>
                <w:lang w:val="lt-LT"/>
              </w:rPr>
            </w:pPr>
            <w:r w:rsidRPr="003D0C0B">
              <w:rPr>
                <w:rFonts w:ascii="Times New Roman" w:eastAsia="SimSun, 宋体" w:hAnsi="Times New Roman" w:cs="Times New Roman"/>
                <w:sz w:val="20"/>
                <w:szCs w:val="20"/>
                <w:lang w:val="lt-LT"/>
              </w:rPr>
              <w:t>Medicininis skyriuje valdymo pultas. Turi šias funkcijas:</w:t>
            </w:r>
          </w:p>
          <w:p w14:paraId="27EA1725" w14:textId="03A55E57" w:rsidR="004A1C29" w:rsidRPr="003D0C0B" w:rsidRDefault="004A1C29" w:rsidP="006C7A13">
            <w:pPr>
              <w:pStyle w:val="StandardWW"/>
              <w:widowControl w:val="0"/>
              <w:numPr>
                <w:ilvl w:val="0"/>
                <w:numId w:val="6"/>
              </w:numPr>
              <w:tabs>
                <w:tab w:val="left" w:pos="-2553"/>
                <w:tab w:val="left" w:pos="-1200"/>
              </w:tabs>
              <w:jc w:val="both"/>
              <w:rPr>
                <w:lang w:val="lt-LT"/>
              </w:rPr>
            </w:pPr>
            <w:r w:rsidRPr="003D0C0B">
              <w:rPr>
                <w:rFonts w:ascii="Times New Roman" w:eastAsia="SimSun, 宋体" w:hAnsi="Times New Roman" w:cs="Times New Roman"/>
                <w:sz w:val="20"/>
                <w:szCs w:val="20"/>
                <w:lang w:val="lt-LT"/>
              </w:rPr>
              <w:t>medicininis skyriaus apšvietimo valdymas – ne mažiau kaip dvi padėtys;</w:t>
            </w:r>
          </w:p>
          <w:p w14:paraId="5A86BBC9" w14:textId="77777777" w:rsidR="004A1C29" w:rsidRPr="003D0C0B" w:rsidRDefault="004A1C29">
            <w:pPr>
              <w:pStyle w:val="StandardWW"/>
              <w:widowControl w:val="0"/>
              <w:numPr>
                <w:ilvl w:val="0"/>
                <w:numId w:val="6"/>
              </w:numPr>
              <w:tabs>
                <w:tab w:val="left" w:pos="-2553"/>
                <w:tab w:val="left" w:pos="-1200"/>
              </w:tabs>
              <w:jc w:val="both"/>
              <w:rPr>
                <w:lang w:val="lt-LT"/>
              </w:rPr>
            </w:pPr>
            <w:r w:rsidRPr="003D0C0B">
              <w:rPr>
                <w:rFonts w:ascii="Times New Roman" w:eastAsia="SimSun, 宋体" w:hAnsi="Times New Roman" w:cs="Times New Roman"/>
                <w:sz w:val="20"/>
                <w:szCs w:val="20"/>
                <w:lang w:val="lt-LT"/>
              </w:rPr>
              <w:t>perimetro šviesų valdymas: kairės, dešinės ir galinės pusės.</w:t>
            </w:r>
          </w:p>
          <w:p w14:paraId="7DDEE396" w14:textId="77777777" w:rsidR="004A1C29" w:rsidRPr="003D0C0B" w:rsidRDefault="004A1C29">
            <w:pPr>
              <w:pStyle w:val="StandardWW"/>
              <w:widowControl w:val="0"/>
              <w:numPr>
                <w:ilvl w:val="0"/>
                <w:numId w:val="6"/>
              </w:numPr>
              <w:tabs>
                <w:tab w:val="left" w:pos="-2553"/>
                <w:tab w:val="left" w:pos="-1200"/>
              </w:tabs>
              <w:jc w:val="both"/>
              <w:rPr>
                <w:lang w:val="lt-LT"/>
              </w:rPr>
            </w:pPr>
            <w:r w:rsidRPr="003D0C0B">
              <w:rPr>
                <w:rFonts w:ascii="Times New Roman" w:eastAsia="SimSun, 宋体" w:hAnsi="Times New Roman" w:cs="Times New Roman"/>
                <w:sz w:val="20"/>
                <w:szCs w:val="20"/>
                <w:lang w:val="lt-LT"/>
              </w:rPr>
              <w:t>ištraukiamosios ventiliacijos valdymas;</w:t>
            </w:r>
          </w:p>
          <w:p w14:paraId="6ACDDBF7" w14:textId="77777777" w:rsidR="004A1C29" w:rsidRPr="003D0C0B" w:rsidRDefault="004A1C29">
            <w:pPr>
              <w:pStyle w:val="StandardWW"/>
              <w:widowControl w:val="0"/>
              <w:numPr>
                <w:ilvl w:val="0"/>
                <w:numId w:val="6"/>
              </w:numPr>
              <w:tabs>
                <w:tab w:val="left" w:pos="-2553"/>
                <w:tab w:val="left" w:pos="-1200"/>
              </w:tabs>
              <w:jc w:val="both"/>
              <w:rPr>
                <w:lang w:val="lt-LT"/>
              </w:rPr>
            </w:pPr>
            <w:r w:rsidRPr="003D0C0B">
              <w:rPr>
                <w:rFonts w:ascii="Times New Roman" w:hAnsi="Times New Roman" w:cs="Times New Roman"/>
                <w:sz w:val="20"/>
                <w:szCs w:val="20"/>
              </w:rPr>
              <w:t xml:space="preserve">12V </w:t>
            </w:r>
            <w:proofErr w:type="spellStart"/>
            <w:r w:rsidRPr="003D0C0B">
              <w:rPr>
                <w:rFonts w:ascii="Times New Roman" w:hAnsi="Times New Roman" w:cs="Times New Roman"/>
                <w:sz w:val="20"/>
                <w:szCs w:val="20"/>
              </w:rPr>
              <w:t>baterijos</w:t>
            </w:r>
            <w:proofErr w:type="spellEnd"/>
            <w:r w:rsidRPr="003D0C0B">
              <w:rPr>
                <w:rFonts w:ascii="Times New Roman" w:hAnsi="Times New Roman" w:cs="Times New Roman"/>
                <w:sz w:val="20"/>
                <w:szCs w:val="20"/>
              </w:rPr>
              <w:t xml:space="preserve"> </w:t>
            </w:r>
            <w:proofErr w:type="spellStart"/>
            <w:r w:rsidRPr="003D0C0B">
              <w:rPr>
                <w:rFonts w:ascii="Times New Roman" w:hAnsi="Times New Roman" w:cs="Times New Roman"/>
                <w:sz w:val="20"/>
                <w:szCs w:val="20"/>
              </w:rPr>
              <w:t>įtampų</w:t>
            </w:r>
            <w:proofErr w:type="spellEnd"/>
            <w:r w:rsidRPr="003D0C0B">
              <w:rPr>
                <w:rFonts w:ascii="Times New Roman" w:hAnsi="Times New Roman" w:cs="Times New Roman"/>
                <w:sz w:val="20"/>
                <w:szCs w:val="20"/>
              </w:rPr>
              <w:t xml:space="preserve"> </w:t>
            </w:r>
            <w:proofErr w:type="spellStart"/>
            <w:r w:rsidRPr="003D0C0B">
              <w:rPr>
                <w:rFonts w:ascii="Times New Roman" w:hAnsi="Times New Roman" w:cs="Times New Roman"/>
                <w:sz w:val="20"/>
                <w:szCs w:val="20"/>
              </w:rPr>
              <w:t>indikacija</w:t>
            </w:r>
            <w:proofErr w:type="spellEnd"/>
            <w:r w:rsidRPr="003D0C0B">
              <w:rPr>
                <w:rFonts w:ascii="Times New Roman" w:hAnsi="Times New Roman" w:cs="Times New Roman"/>
                <w:sz w:val="20"/>
                <w:szCs w:val="20"/>
              </w:rPr>
              <w:t>.</w:t>
            </w:r>
          </w:p>
          <w:p w14:paraId="2E0C5BC3" w14:textId="77777777"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14:paraId="6185FEE3" w14:textId="77777777" w:rsidR="004A1C29" w:rsidRPr="00B0142C" w:rsidRDefault="004A1C29" w:rsidP="004A1C29">
            <w:pPr>
              <w:pStyle w:val="StandardWW"/>
              <w:widowControl w:val="0"/>
              <w:tabs>
                <w:tab w:val="left" w:pos="-1113"/>
                <w:tab w:val="left" w:pos="240"/>
              </w:tabs>
              <w:jc w:val="both"/>
              <w:rPr>
                <w:rFonts w:ascii="Times New Roman" w:eastAsia="SimSun, 宋体"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C41DA92" w14:textId="29279CCB" w:rsidR="004A1C29" w:rsidRPr="008A197C" w:rsidRDefault="004A1C29" w:rsidP="007974C0">
            <w:pPr>
              <w:pStyle w:val="StandardWW"/>
              <w:widowControl w:val="0"/>
              <w:tabs>
                <w:tab w:val="left" w:pos="-1113"/>
                <w:tab w:val="left" w:pos="240"/>
              </w:tabs>
              <w:jc w:val="center"/>
              <w:rPr>
                <w:rFonts w:ascii="Times New Roman" w:eastAsia="SimSun, 宋体" w:hAnsi="Times New Roman" w:cs="Times New Roman"/>
                <w:lang w:val="lt-LT"/>
              </w:rPr>
            </w:pPr>
            <w:r w:rsidRPr="008A197C">
              <w:rPr>
                <w:rFonts w:ascii="Times New Roman" w:eastAsia="SimSun, 宋体" w:hAnsi="Times New Roman" w:cs="Times New Roman"/>
                <w:lang w:val="lt-LT"/>
              </w:rPr>
              <w:t>x</w:t>
            </w:r>
          </w:p>
        </w:tc>
      </w:tr>
      <w:tr w:rsidR="00AF0668" w:rsidRPr="00463B97" w14:paraId="07303A30" w14:textId="5A353041"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5BB1176" w14:textId="77777777" w:rsidR="00AF0668" w:rsidRPr="00463B97" w:rsidRDefault="00AF0668" w:rsidP="00AF0668">
            <w:pPr>
              <w:pStyle w:val="StandardWW"/>
              <w:tabs>
                <w:tab w:val="left" w:pos="648"/>
              </w:tabs>
              <w:snapToGrid w:val="0"/>
              <w:rPr>
                <w:rFonts w:ascii="Times New Roman" w:eastAsia="Calibri" w:hAnsi="Times New Roman" w:cs="Times New Roman"/>
                <w:b/>
                <w:bCs/>
                <w:sz w:val="20"/>
                <w:szCs w:val="20"/>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5890F8B" w14:textId="312F796F" w:rsidR="00AF0668" w:rsidRPr="00463B97" w:rsidRDefault="00AF0668" w:rsidP="00AF0668">
            <w:pPr>
              <w:pStyle w:val="StandardWW"/>
              <w:tabs>
                <w:tab w:val="left" w:pos="648"/>
              </w:tabs>
              <w:jc w:val="center"/>
              <w:rPr>
                <w:rFonts w:ascii="Times New Roman" w:eastAsia="Calibri" w:hAnsi="Times New Roman" w:cs="Times New Roman"/>
                <w:b/>
                <w:bCs/>
                <w:sz w:val="20"/>
                <w:szCs w:val="20"/>
                <w:lang w:val="lt-LT"/>
              </w:rPr>
            </w:pPr>
            <w:r w:rsidRPr="00463B97">
              <w:rPr>
                <w:rFonts w:ascii="Times New Roman" w:eastAsia="Calibri" w:hAnsi="Times New Roman" w:cs="Times New Roman"/>
                <w:b/>
                <w:bCs/>
                <w:sz w:val="20"/>
                <w:szCs w:val="20"/>
                <w:lang w:val="lt-LT"/>
              </w:rPr>
              <w:t>Išorinis apšvietimas, apipavidalinimas</w:t>
            </w:r>
          </w:p>
        </w:tc>
      </w:tr>
      <w:tr w:rsidR="004A1C29" w:rsidRPr="00C7119F" w14:paraId="655B0053" w14:textId="362630D9"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035078C" w14:textId="77777777" w:rsidR="004A1C29" w:rsidRPr="00B0142C"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F63F8" w14:textId="1FDD0797" w:rsidR="004A1C29" w:rsidRPr="00C7119F" w:rsidRDefault="004A1C29" w:rsidP="004A1C29">
            <w:pPr>
              <w:pStyle w:val="StandardWW"/>
              <w:tabs>
                <w:tab w:val="left" w:pos="540"/>
              </w:tabs>
              <w:jc w:val="both"/>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 xml:space="preserve">Automobilyje turi būtu įrengtas apšvietimas  - integruoti žibintai į automobilio šonus  ir automobilio galą. LED prožektorių komplektas: turi būti įrengta ne mažiau kaip po 2 prožektorius iš galo, po 2 prožektorius automobilio kairėje ir dešinėje. Kiekvieno prožektoriaus šviesos srautas  ne mažesnis kaip 1700 </w:t>
            </w:r>
            <w:proofErr w:type="spellStart"/>
            <w:r w:rsidRPr="003D0C0B">
              <w:rPr>
                <w:rFonts w:ascii="Times New Roman" w:hAnsi="Times New Roman" w:cs="Times New Roman"/>
                <w:sz w:val="20"/>
                <w:szCs w:val="20"/>
                <w:lang w:val="lt-LT"/>
              </w:rPr>
              <w:t>lm</w:t>
            </w:r>
            <w:proofErr w:type="spellEnd"/>
            <w:r w:rsidRPr="003D0C0B">
              <w:rPr>
                <w:rFonts w:ascii="Times New Roman" w:hAnsi="Times New Roman" w:cs="Times New Roman"/>
                <w:sz w:val="20"/>
                <w:szCs w:val="20"/>
                <w:lang w:val="lt-LT"/>
              </w:rPr>
              <w:t>. Aptaki forma – neturi būti atsikišusių kampų, suapvalinti galai. Atitinka ECER10 arba lygiavertį. Atsparumas aplinkai ne blogiau kaip IPX7 \IP67arba lygiaverčiai.</w:t>
            </w:r>
          </w:p>
        </w:tc>
        <w:tc>
          <w:tcPr>
            <w:tcW w:w="2693" w:type="dxa"/>
            <w:tcBorders>
              <w:top w:val="single" w:sz="4" w:space="0" w:color="auto"/>
              <w:left w:val="single" w:sz="4" w:space="0" w:color="auto"/>
              <w:bottom w:val="single" w:sz="4" w:space="0" w:color="auto"/>
              <w:right w:val="single" w:sz="4" w:space="0" w:color="auto"/>
            </w:tcBorders>
          </w:tcPr>
          <w:p w14:paraId="7C70400C" w14:textId="77777777" w:rsidR="004A1C29" w:rsidRPr="00C7119F" w:rsidRDefault="004A1C29" w:rsidP="004A1C29">
            <w:pPr>
              <w:pStyle w:val="StandardWW"/>
              <w:tabs>
                <w:tab w:val="left" w:pos="540"/>
              </w:tabs>
              <w:jc w:val="both"/>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22CB724" w14:textId="32D4B61D" w:rsidR="004A1C29" w:rsidRPr="008A197C" w:rsidRDefault="004A1C29" w:rsidP="004A1C29">
            <w:pPr>
              <w:pStyle w:val="StandardWW"/>
              <w:tabs>
                <w:tab w:val="left" w:pos="540"/>
              </w:tabs>
              <w:jc w:val="center"/>
              <w:rPr>
                <w:rFonts w:ascii="Times New Roman" w:hAnsi="Times New Roman" w:cs="Times New Roman"/>
                <w:lang w:val="lt-LT"/>
              </w:rPr>
            </w:pPr>
            <w:r>
              <w:rPr>
                <w:rFonts w:ascii="Times New Roman" w:hAnsi="Times New Roman" w:cs="Times New Roman"/>
                <w:lang w:val="lt-LT"/>
              </w:rPr>
              <w:t>x</w:t>
            </w:r>
          </w:p>
        </w:tc>
      </w:tr>
      <w:tr w:rsidR="00AF0668" w:rsidRPr="00463B97" w14:paraId="2ADE11E9" w14:textId="6EAD454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87FF769" w14:textId="77777777" w:rsidR="00AF0668" w:rsidRPr="00463B97" w:rsidRDefault="00AF0668" w:rsidP="00AF0668">
            <w:pPr>
              <w:pStyle w:val="StandardWW"/>
              <w:tabs>
                <w:tab w:val="left" w:pos="648"/>
              </w:tabs>
              <w:snapToGrid w:val="0"/>
              <w:rPr>
                <w:rFonts w:ascii="Times New Roman" w:eastAsia="Calibri" w:hAnsi="Times New Roman" w:cs="Times New Roman"/>
                <w:b/>
                <w:sz w:val="20"/>
                <w:szCs w:val="20"/>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8481342" w14:textId="224C65CD" w:rsidR="00AF0668" w:rsidRPr="00463B97" w:rsidRDefault="00AF0668" w:rsidP="00AF0668">
            <w:pPr>
              <w:pStyle w:val="StandardWW"/>
              <w:tabs>
                <w:tab w:val="left" w:pos="648"/>
              </w:tabs>
              <w:jc w:val="center"/>
              <w:rPr>
                <w:rFonts w:ascii="Times New Roman" w:eastAsia="Calibri" w:hAnsi="Times New Roman" w:cs="Times New Roman"/>
                <w:b/>
                <w:sz w:val="20"/>
                <w:szCs w:val="20"/>
                <w:lang w:val="lt-LT"/>
              </w:rPr>
            </w:pPr>
            <w:r w:rsidRPr="00463B97">
              <w:rPr>
                <w:rFonts w:ascii="Times New Roman" w:eastAsia="Calibri" w:hAnsi="Times New Roman" w:cs="Times New Roman"/>
                <w:b/>
                <w:sz w:val="20"/>
                <w:szCs w:val="20"/>
                <w:lang w:val="lt-LT"/>
              </w:rPr>
              <w:t>Medicininio skyriaus apšvietimas:</w:t>
            </w:r>
          </w:p>
        </w:tc>
      </w:tr>
      <w:tr w:rsidR="004A1C29" w:rsidRPr="00463B97" w14:paraId="51F3D5C9" w14:textId="501789B1"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461E593" w14:textId="77777777" w:rsidR="004A1C29" w:rsidRPr="00463B97" w:rsidRDefault="004A1C29">
            <w:pPr>
              <w:pStyle w:val="StandardWW"/>
              <w:numPr>
                <w:ilvl w:val="0"/>
                <w:numId w:val="8"/>
              </w:numPr>
              <w:tabs>
                <w:tab w:val="left" w:pos="540"/>
              </w:tabs>
              <w:snapToGrid w:val="0"/>
              <w:ind w:left="0" w:firstLine="0"/>
              <w:rPr>
                <w:rFonts w:ascii="Times New Roman" w:eastAsia="Calibri" w:hAnsi="Times New Roman" w:cs="Times New Roman"/>
                <w:b/>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F6AB" w14:textId="693712C3" w:rsidR="004A1C29" w:rsidRPr="00463B97" w:rsidRDefault="004A1C29" w:rsidP="004A1C2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Į medicininio skyriaus lubas per visą ilgį integruotos LED apšvietimo lempos. Bendras šviesos srautas ne mažiau kaip  6000 </w:t>
            </w:r>
            <w:proofErr w:type="spellStart"/>
            <w:r w:rsidRPr="003D0C0B">
              <w:rPr>
                <w:rFonts w:ascii="Times New Roman" w:eastAsia="Calibri" w:hAnsi="Times New Roman" w:cs="Times New Roman"/>
                <w:sz w:val="20"/>
                <w:szCs w:val="20"/>
                <w:lang w:val="lt-LT"/>
              </w:rPr>
              <w:t>lm</w:t>
            </w:r>
            <w:proofErr w:type="spellEnd"/>
            <w:r w:rsidRPr="003D0C0B">
              <w:rPr>
                <w:rFonts w:ascii="Times New Roman" w:eastAsia="Calibri" w:hAnsi="Times New Roman" w:cs="Times New Roman"/>
                <w:sz w:val="20"/>
                <w:szCs w:val="20"/>
                <w:lang w:val="lt-LT"/>
              </w:rPr>
              <w:t>. Lempos privalo turėti naktinio apšvietimo funkciją.</w:t>
            </w:r>
          </w:p>
        </w:tc>
        <w:tc>
          <w:tcPr>
            <w:tcW w:w="2693" w:type="dxa"/>
            <w:tcBorders>
              <w:top w:val="single" w:sz="4" w:space="0" w:color="auto"/>
              <w:left w:val="single" w:sz="4" w:space="0" w:color="auto"/>
              <w:bottom w:val="single" w:sz="4" w:space="0" w:color="auto"/>
              <w:right w:val="single" w:sz="4" w:space="0" w:color="auto"/>
            </w:tcBorders>
          </w:tcPr>
          <w:p w14:paraId="756AB63A" w14:textId="77777777" w:rsidR="004A1C29" w:rsidRPr="00463B97" w:rsidRDefault="004A1C29" w:rsidP="004A1C29">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20A266A" w14:textId="4CCEB51D" w:rsidR="004A1C29" w:rsidRPr="008A197C" w:rsidRDefault="004A1C29" w:rsidP="004A1C29">
            <w:pPr>
              <w:pStyle w:val="StandardWW"/>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463B97" w14:paraId="18C58D87" w14:textId="4A70858D"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25D6DCB" w14:textId="77777777" w:rsidR="004A1C29" w:rsidRPr="00463B97"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9BC32" w14:textId="6C90FAA3" w:rsidR="004A1C29" w:rsidRPr="00463B97"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Ne mažiau kaip  2 taškiniai LED žibintai virš kušetės. Bendras srautas ne mažiau 400 </w:t>
            </w:r>
            <w:proofErr w:type="spellStart"/>
            <w:r w:rsidRPr="003D0C0B">
              <w:rPr>
                <w:rFonts w:ascii="Times New Roman" w:eastAsia="Calibri" w:hAnsi="Times New Roman" w:cs="Times New Roman"/>
                <w:sz w:val="20"/>
                <w:szCs w:val="20"/>
                <w:lang w:val="lt-LT"/>
              </w:rPr>
              <w:t>lm</w:t>
            </w:r>
            <w:proofErr w:type="spellEnd"/>
            <w:r w:rsidRPr="003D0C0B">
              <w:rPr>
                <w:rFonts w:ascii="Times New Roman" w:eastAsia="Calibri" w:hAnsi="Times New Roman" w:cs="Times New Roman"/>
                <w:sz w:val="20"/>
                <w:szCs w:val="20"/>
                <w:lang w:val="lt-LT"/>
              </w:rPr>
              <w:t>.</w:t>
            </w:r>
          </w:p>
        </w:tc>
        <w:tc>
          <w:tcPr>
            <w:tcW w:w="2693" w:type="dxa"/>
            <w:tcBorders>
              <w:top w:val="single" w:sz="4" w:space="0" w:color="auto"/>
              <w:left w:val="single" w:sz="4" w:space="0" w:color="auto"/>
              <w:bottom w:val="single" w:sz="4" w:space="0" w:color="auto"/>
              <w:right w:val="single" w:sz="4" w:space="0" w:color="auto"/>
            </w:tcBorders>
          </w:tcPr>
          <w:p w14:paraId="6B297BD6" w14:textId="77777777" w:rsidR="004A1C29" w:rsidRPr="00463B97"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9C05248" w14:textId="523F700F"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463B97" w14:paraId="158F3ADE" w14:textId="422168C0"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DD332D5" w14:textId="77777777" w:rsidR="004A1C29" w:rsidRPr="00463B97"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1F775" w14:textId="4F7B297D" w:rsidR="004A1C29" w:rsidRPr="00463B97"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Taškiniai LED žibintai sumontuoti virš darbo stalų.</w:t>
            </w:r>
          </w:p>
        </w:tc>
        <w:tc>
          <w:tcPr>
            <w:tcW w:w="2693" w:type="dxa"/>
            <w:tcBorders>
              <w:top w:val="single" w:sz="4" w:space="0" w:color="auto"/>
              <w:left w:val="single" w:sz="4" w:space="0" w:color="auto"/>
              <w:bottom w:val="single" w:sz="4" w:space="0" w:color="auto"/>
              <w:right w:val="single" w:sz="4" w:space="0" w:color="auto"/>
            </w:tcBorders>
          </w:tcPr>
          <w:p w14:paraId="2FD09FC5" w14:textId="77777777" w:rsidR="004A1C29"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16BC6A5D" w14:textId="18BD4D1A"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AF0668" w:rsidRPr="00463B97" w14:paraId="73E0FE35" w14:textId="554938BE"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2D217B0" w14:textId="77777777" w:rsidR="00AF0668" w:rsidRPr="00463B97" w:rsidRDefault="00AF0668" w:rsidP="00AF0668">
            <w:pPr>
              <w:pStyle w:val="StandardWW"/>
              <w:tabs>
                <w:tab w:val="left" w:pos="648"/>
              </w:tabs>
              <w:snapToGrid w:val="0"/>
              <w:rPr>
                <w:rFonts w:ascii="Times New Roman" w:eastAsia="Calibri" w:hAnsi="Times New Roman" w:cs="Times New Roman"/>
                <w:b/>
                <w:sz w:val="20"/>
                <w:szCs w:val="20"/>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512AB62" w14:textId="1C6EE200" w:rsidR="00AF0668" w:rsidRPr="00463B97" w:rsidRDefault="00AF0668" w:rsidP="00AF0668">
            <w:pPr>
              <w:pStyle w:val="StandardWW"/>
              <w:tabs>
                <w:tab w:val="left" w:pos="648"/>
              </w:tabs>
              <w:jc w:val="center"/>
              <w:rPr>
                <w:rFonts w:ascii="Times New Roman" w:eastAsia="Calibri" w:hAnsi="Times New Roman" w:cs="Times New Roman"/>
                <w:b/>
                <w:sz w:val="20"/>
                <w:szCs w:val="20"/>
                <w:lang w:val="lt-LT"/>
              </w:rPr>
            </w:pPr>
            <w:r w:rsidRPr="00463B97">
              <w:rPr>
                <w:rFonts w:ascii="Times New Roman" w:eastAsia="Calibri" w:hAnsi="Times New Roman" w:cs="Times New Roman"/>
                <w:b/>
                <w:sz w:val="20"/>
                <w:szCs w:val="20"/>
                <w:lang w:val="lt-LT"/>
              </w:rPr>
              <w:t>Medicininio skyriaus įrengimas:</w:t>
            </w:r>
          </w:p>
        </w:tc>
      </w:tr>
      <w:tr w:rsidR="004A1C29" w:rsidRPr="00463B97" w14:paraId="5B4F0291" w14:textId="6845D10D"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98522EE" w14:textId="77777777" w:rsidR="004A1C29" w:rsidRPr="00463B97" w:rsidRDefault="004A1C29">
            <w:pPr>
              <w:pStyle w:val="StandardWW"/>
              <w:numPr>
                <w:ilvl w:val="0"/>
                <w:numId w:val="8"/>
              </w:numPr>
              <w:tabs>
                <w:tab w:val="left" w:pos="540"/>
              </w:tabs>
              <w:snapToGrid w:val="0"/>
              <w:ind w:left="0" w:firstLine="0"/>
              <w:rPr>
                <w:rFonts w:ascii="Times New Roman" w:eastAsia="Calibri" w:hAnsi="Times New Roman" w:cs="Times New Roman"/>
                <w:b/>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9B8B0" w14:textId="2ECB4A9B" w:rsidR="004A1C29" w:rsidRPr="00463B97"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 xml:space="preserve">Sustiprintos neslidžios grindys atsparios drėgmei bei dezinfekcinėms medžiagoms. Visi sujungimai lygūs, hermetiški. </w:t>
            </w:r>
          </w:p>
        </w:tc>
        <w:tc>
          <w:tcPr>
            <w:tcW w:w="2693" w:type="dxa"/>
            <w:tcBorders>
              <w:top w:val="single" w:sz="4" w:space="0" w:color="auto"/>
              <w:left w:val="single" w:sz="4" w:space="0" w:color="auto"/>
              <w:bottom w:val="single" w:sz="4" w:space="0" w:color="auto"/>
              <w:right w:val="single" w:sz="4" w:space="0" w:color="auto"/>
            </w:tcBorders>
          </w:tcPr>
          <w:p w14:paraId="792DEB22" w14:textId="77777777" w:rsidR="004A1C29" w:rsidRPr="00463B97" w:rsidRDefault="004A1C29" w:rsidP="004A1C29">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971C2B4" w14:textId="1EED82BD" w:rsidR="004A1C29" w:rsidRPr="008A197C" w:rsidRDefault="004A1C29" w:rsidP="004A1C29">
            <w:pPr>
              <w:pStyle w:val="StandardWW"/>
              <w:tabs>
                <w:tab w:val="left" w:pos="540"/>
              </w:tabs>
              <w:snapToGrid w:val="0"/>
              <w:jc w:val="center"/>
              <w:rPr>
                <w:rFonts w:ascii="Times New Roman" w:hAnsi="Times New Roman" w:cs="Times New Roman"/>
                <w:lang w:val="lt-LT"/>
              </w:rPr>
            </w:pPr>
            <w:r w:rsidRPr="008A197C">
              <w:rPr>
                <w:rFonts w:ascii="Times New Roman" w:hAnsi="Times New Roman" w:cs="Times New Roman"/>
                <w:lang w:val="lt-LT"/>
              </w:rPr>
              <w:t>x</w:t>
            </w:r>
          </w:p>
        </w:tc>
      </w:tr>
      <w:tr w:rsidR="004A1C29" w:rsidRPr="00852DA2" w14:paraId="2B81BC57" w14:textId="7C474B34"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1224B39" w14:textId="77777777" w:rsidR="004A1C29" w:rsidRPr="00852DA2" w:rsidRDefault="004A1C29">
            <w:pPr>
              <w:pStyle w:val="StandardWW"/>
              <w:numPr>
                <w:ilvl w:val="0"/>
                <w:numId w:val="8"/>
              </w:numPr>
              <w:tabs>
                <w:tab w:val="left" w:pos="540"/>
              </w:tabs>
              <w:snapToGrid w:val="0"/>
              <w:ind w:left="0" w:firstLine="0"/>
              <w:rPr>
                <w:rFonts w:ascii="Times New Roman" w:eastAsia="Calibri" w:hAnsi="Times New Roman" w:cs="Times New Roman"/>
                <w:b/>
                <w:color w:val="EE0000"/>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89F26" w14:textId="77777777" w:rsidR="004A1C29" w:rsidRPr="003D0C0B" w:rsidRDefault="004A1C29" w:rsidP="004A1C29">
            <w:pPr>
              <w:pStyle w:val="StandardWW"/>
              <w:tabs>
                <w:tab w:val="left" w:pos="540"/>
              </w:tabs>
              <w:snapToGrid w:val="0"/>
              <w:rPr>
                <w:rFonts w:ascii="Times New Roman" w:hAnsi="Times New Roman" w:cs="Times New Roman"/>
                <w:sz w:val="20"/>
                <w:szCs w:val="20"/>
                <w:lang w:val="lt-LT"/>
              </w:rPr>
            </w:pPr>
            <w:r w:rsidRPr="003D0C0B">
              <w:rPr>
                <w:rFonts w:ascii="Times New Roman" w:hAnsi="Times New Roman" w:cs="Times New Roman"/>
                <w:sz w:val="20"/>
                <w:szCs w:val="20"/>
                <w:lang w:val="lt-LT"/>
              </w:rPr>
              <w:t>Medicinos skyrius padalintas į du skyrius:</w:t>
            </w:r>
          </w:p>
          <w:p w14:paraId="091E50BF" w14:textId="77777777" w:rsidR="004A1C29" w:rsidRPr="003D0C0B" w:rsidRDefault="004A1C29">
            <w:pPr>
              <w:pStyle w:val="StandardWW"/>
              <w:numPr>
                <w:ilvl w:val="0"/>
                <w:numId w:val="10"/>
              </w:numPr>
              <w:tabs>
                <w:tab w:val="left" w:pos="540"/>
              </w:tabs>
              <w:snapToGrid w:val="0"/>
              <w:rPr>
                <w:rFonts w:ascii="Times New Roman" w:hAnsi="Times New Roman" w:cs="Times New Roman"/>
                <w:sz w:val="20"/>
                <w:szCs w:val="20"/>
                <w:lang w:val="lt-LT"/>
              </w:rPr>
            </w:pPr>
            <w:r w:rsidRPr="003D0C0B">
              <w:rPr>
                <w:rFonts w:ascii="Times New Roman" w:hAnsi="Times New Roman" w:cs="Times New Roman"/>
                <w:sz w:val="20"/>
                <w:szCs w:val="20"/>
                <w:lang w:val="lt-LT"/>
              </w:rPr>
              <w:t>medicinos procedūrų atlikimui;</w:t>
            </w:r>
          </w:p>
          <w:p w14:paraId="7EDE26C1" w14:textId="6B0C5DFD" w:rsidR="004A1C29" w:rsidRPr="00852DA2" w:rsidRDefault="004A1C29">
            <w:pPr>
              <w:pStyle w:val="StandardWW"/>
              <w:numPr>
                <w:ilvl w:val="0"/>
                <w:numId w:val="10"/>
              </w:numPr>
              <w:tabs>
                <w:tab w:val="left" w:pos="540"/>
              </w:tabs>
              <w:snapToGrid w:val="0"/>
              <w:rPr>
                <w:rFonts w:ascii="Times New Roman" w:hAnsi="Times New Roman" w:cs="Times New Roman"/>
                <w:color w:val="EE0000"/>
                <w:sz w:val="20"/>
                <w:szCs w:val="20"/>
                <w:lang w:val="lt-LT"/>
              </w:rPr>
            </w:pPr>
            <w:r w:rsidRPr="003D0C0B">
              <w:rPr>
                <w:rFonts w:ascii="Times New Roman" w:hAnsi="Times New Roman" w:cs="Times New Roman"/>
                <w:sz w:val="20"/>
                <w:szCs w:val="20"/>
                <w:lang w:val="lt-LT"/>
              </w:rPr>
              <w:t>medicinos įrangos tvirtinimui.</w:t>
            </w:r>
          </w:p>
        </w:tc>
        <w:tc>
          <w:tcPr>
            <w:tcW w:w="2693" w:type="dxa"/>
            <w:tcBorders>
              <w:top w:val="single" w:sz="4" w:space="0" w:color="auto"/>
              <w:left w:val="single" w:sz="4" w:space="0" w:color="auto"/>
              <w:bottom w:val="single" w:sz="4" w:space="0" w:color="auto"/>
              <w:right w:val="single" w:sz="4" w:space="0" w:color="auto"/>
            </w:tcBorders>
          </w:tcPr>
          <w:p w14:paraId="7CE061A6" w14:textId="77777777" w:rsidR="004A1C29" w:rsidRPr="009D26E4" w:rsidRDefault="004A1C29" w:rsidP="004A1C29">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61D0599" w14:textId="1447BB6A" w:rsidR="004A1C29" w:rsidRPr="008A197C" w:rsidRDefault="004A1C29" w:rsidP="004A1C29">
            <w:pPr>
              <w:pStyle w:val="StandardWW"/>
              <w:tabs>
                <w:tab w:val="left" w:pos="540"/>
              </w:tabs>
              <w:snapToGrid w:val="0"/>
              <w:jc w:val="center"/>
              <w:rPr>
                <w:rFonts w:ascii="Times New Roman" w:hAnsi="Times New Roman" w:cs="Times New Roman"/>
                <w:lang w:val="lt-LT"/>
              </w:rPr>
            </w:pPr>
            <w:r w:rsidRPr="008A197C">
              <w:rPr>
                <w:rFonts w:ascii="Times New Roman" w:hAnsi="Times New Roman" w:cs="Times New Roman"/>
                <w:lang w:val="lt-LT"/>
              </w:rPr>
              <w:t>x</w:t>
            </w:r>
          </w:p>
        </w:tc>
      </w:tr>
      <w:tr w:rsidR="004A1C29" w:rsidRPr="00463B97" w14:paraId="1BA17071" w14:textId="326C943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B2323C2" w14:textId="77777777" w:rsidR="004A1C29" w:rsidRPr="00463B97" w:rsidRDefault="004A1C29">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F8E42" w14:textId="1B8D7294" w:rsidR="004A1C29" w:rsidRPr="00463B97" w:rsidRDefault="004A1C29" w:rsidP="004A1C2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Šoninės sienos privalo būti padengtos elementais iš specialaus plastiko, kurie yra lengvai valomi ir atsparūs dezinfekcijai.</w:t>
            </w:r>
          </w:p>
        </w:tc>
        <w:tc>
          <w:tcPr>
            <w:tcW w:w="2693" w:type="dxa"/>
            <w:tcBorders>
              <w:top w:val="single" w:sz="4" w:space="0" w:color="auto"/>
              <w:left w:val="single" w:sz="4" w:space="0" w:color="auto"/>
              <w:bottom w:val="single" w:sz="4" w:space="0" w:color="auto"/>
              <w:right w:val="single" w:sz="4" w:space="0" w:color="auto"/>
            </w:tcBorders>
          </w:tcPr>
          <w:p w14:paraId="282B6A26" w14:textId="77777777" w:rsidR="004A1C29" w:rsidRPr="00463B97" w:rsidRDefault="004A1C29" w:rsidP="004A1C29">
            <w:pPr>
              <w:pStyle w:val="StandardWW"/>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0A7F4027" w14:textId="4B584479" w:rsidR="004A1C29" w:rsidRPr="008A197C" w:rsidRDefault="004A1C29" w:rsidP="004A1C29">
            <w:pPr>
              <w:pStyle w:val="StandardWW"/>
              <w:snapToGrid w:val="0"/>
              <w:jc w:val="center"/>
              <w:rPr>
                <w:rFonts w:ascii="Times New Roman" w:hAnsi="Times New Roman" w:cs="Times New Roman"/>
                <w:lang w:val="lt-LT"/>
              </w:rPr>
            </w:pPr>
            <w:r w:rsidRPr="008A197C">
              <w:rPr>
                <w:rFonts w:ascii="Times New Roman" w:hAnsi="Times New Roman" w:cs="Times New Roman"/>
                <w:lang w:val="lt-LT"/>
              </w:rPr>
              <w:t>x</w:t>
            </w:r>
          </w:p>
        </w:tc>
      </w:tr>
      <w:tr w:rsidR="004A1C29" w:rsidRPr="00463B97" w14:paraId="25383E08" w14:textId="4ECCCBCB"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B635946" w14:textId="77777777" w:rsidR="004A1C29" w:rsidRPr="00463B97" w:rsidRDefault="004A1C29">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48B13" w14:textId="42C7AB08" w:rsidR="004A1C29" w:rsidRPr="00463B97" w:rsidRDefault="004A1C29" w:rsidP="004A1C2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Karšto ir šalto vandens sistema, dvi ne mažiau 40 litrų geriamojo ir nutekamojo vandens talpos. Kriauklė</w:t>
            </w:r>
            <w:r w:rsidRPr="003D0C0B">
              <w:t xml:space="preserve"> </w:t>
            </w:r>
            <w:proofErr w:type="spellStart"/>
            <w:r w:rsidRPr="003D0C0B">
              <w:t>ir</w:t>
            </w:r>
            <w:proofErr w:type="spellEnd"/>
            <w:r w:rsidRPr="003D0C0B">
              <w:t xml:space="preserve"> </w:t>
            </w:r>
            <w:r w:rsidRPr="003D0C0B">
              <w:rPr>
                <w:rFonts w:ascii="Times New Roman" w:hAnsi="Times New Roman" w:cs="Times New Roman"/>
                <w:sz w:val="20"/>
                <w:szCs w:val="20"/>
                <w:lang w:val="lt-LT"/>
              </w:rPr>
              <w:t>čiaupas iš nerūdijančio plieno. Vandens slėgis magistralėje ne mažiau kaip 1,5 bar, debitas ne mažiau kaip 10 l/min.</w:t>
            </w:r>
          </w:p>
        </w:tc>
        <w:tc>
          <w:tcPr>
            <w:tcW w:w="2693" w:type="dxa"/>
            <w:tcBorders>
              <w:top w:val="single" w:sz="4" w:space="0" w:color="auto"/>
              <w:left w:val="single" w:sz="4" w:space="0" w:color="auto"/>
              <w:bottom w:val="single" w:sz="4" w:space="0" w:color="auto"/>
              <w:right w:val="single" w:sz="4" w:space="0" w:color="auto"/>
            </w:tcBorders>
          </w:tcPr>
          <w:p w14:paraId="5E71E966" w14:textId="77777777" w:rsidR="004A1C29" w:rsidRPr="00463B97" w:rsidRDefault="004A1C29" w:rsidP="004A1C29">
            <w:pPr>
              <w:pStyle w:val="StandardWW"/>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1B30A5B" w14:textId="54DD5D7C" w:rsidR="004A1C29" w:rsidRPr="008A197C" w:rsidRDefault="004A1C29" w:rsidP="004A1C29">
            <w:pPr>
              <w:pStyle w:val="StandardWW"/>
              <w:snapToGrid w:val="0"/>
              <w:jc w:val="center"/>
              <w:rPr>
                <w:rFonts w:ascii="Times New Roman" w:hAnsi="Times New Roman" w:cs="Times New Roman"/>
                <w:lang w:val="lt-LT"/>
              </w:rPr>
            </w:pPr>
            <w:r w:rsidRPr="008A197C">
              <w:rPr>
                <w:rFonts w:ascii="Times New Roman" w:hAnsi="Times New Roman" w:cs="Times New Roman"/>
                <w:lang w:val="lt-LT"/>
              </w:rPr>
              <w:t>x</w:t>
            </w:r>
          </w:p>
        </w:tc>
      </w:tr>
      <w:tr w:rsidR="004A1C29" w:rsidRPr="003122B9" w14:paraId="7BA005A3" w14:textId="6CA11634"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9B0827C" w14:textId="77777777" w:rsidR="004A1C29" w:rsidRPr="003122B9" w:rsidRDefault="004A1C29">
            <w:pPr>
              <w:pStyle w:val="StandardWW"/>
              <w:numPr>
                <w:ilvl w:val="0"/>
                <w:numId w:val="8"/>
              </w:numPr>
              <w:tabs>
                <w:tab w:val="left" w:pos="540"/>
              </w:tabs>
              <w:snapToGrid w:val="0"/>
              <w:ind w:left="0" w:firstLine="0"/>
              <w:rPr>
                <w:rFonts w:ascii="Times New Roman" w:eastAsia="Calibri" w:hAnsi="Times New Roman" w:cs="Times New Roman"/>
                <w:color w:val="EE0000"/>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AB720" w14:textId="6F894D28" w:rsidR="004A1C29" w:rsidRPr="003122B9" w:rsidRDefault="004A1C29" w:rsidP="004A1C29">
            <w:pPr>
              <w:pStyle w:val="StandardWW"/>
              <w:tabs>
                <w:tab w:val="left" w:pos="540"/>
              </w:tabs>
              <w:snapToGrid w:val="0"/>
              <w:rPr>
                <w:rFonts w:ascii="Times New Roman" w:eastAsia="Calibri" w:hAnsi="Times New Roman" w:cs="Times New Roman"/>
                <w:color w:val="EE0000"/>
                <w:sz w:val="20"/>
                <w:szCs w:val="20"/>
                <w:lang w:val="lt-LT"/>
              </w:rPr>
            </w:pPr>
            <w:r w:rsidRPr="003D0C0B">
              <w:rPr>
                <w:rFonts w:ascii="Times New Roman" w:eastAsia="Calibri" w:hAnsi="Times New Roman" w:cs="Times New Roman"/>
                <w:sz w:val="20"/>
                <w:szCs w:val="20"/>
                <w:lang w:val="lt-LT"/>
              </w:rPr>
              <w:t>Kairėje ir dešinė sienos sustiprintos aliuminio bėgeliais, ant kurių montuojasi ne mažiau kaip dvi plokštės  pritaikytos medicininės aparatūros tvirtinimui.</w:t>
            </w:r>
          </w:p>
        </w:tc>
        <w:tc>
          <w:tcPr>
            <w:tcW w:w="2693" w:type="dxa"/>
            <w:tcBorders>
              <w:top w:val="single" w:sz="4" w:space="0" w:color="auto"/>
              <w:left w:val="single" w:sz="4" w:space="0" w:color="auto"/>
              <w:bottom w:val="single" w:sz="4" w:space="0" w:color="auto"/>
              <w:right w:val="single" w:sz="4" w:space="0" w:color="auto"/>
            </w:tcBorders>
          </w:tcPr>
          <w:p w14:paraId="38B1D052" w14:textId="77777777" w:rsidR="004A1C29" w:rsidRPr="009D26E4"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ADDBE3A" w14:textId="72702F8E"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B0142C" w14:paraId="1307AD56" w14:textId="27D7A24B"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5053533" w14:textId="77777777" w:rsidR="004A1C29" w:rsidRPr="00463B97"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6D072" w14:textId="26A6B2CB" w:rsidR="004A1C29" w:rsidRPr="00B0142C" w:rsidRDefault="00EC158B" w:rsidP="004A1C29">
            <w:pPr>
              <w:pStyle w:val="StandardWW"/>
              <w:tabs>
                <w:tab w:val="left" w:pos="540"/>
              </w:tabs>
              <w:snapToGrid w:val="0"/>
              <w:rPr>
                <w:rFonts w:ascii="Times New Roman" w:eastAsia="Calibri" w:hAnsi="Times New Roman" w:cs="Times New Roman"/>
                <w:sz w:val="20"/>
                <w:szCs w:val="20"/>
                <w:lang w:val="lt-LT"/>
              </w:rPr>
            </w:pPr>
            <w:r w:rsidRPr="00EC158B">
              <w:rPr>
                <w:rFonts w:ascii="Times New Roman" w:hAnsi="Times New Roman" w:cs="Times New Roman"/>
                <w:sz w:val="20"/>
                <w:szCs w:val="20"/>
                <w:lang w:val="lt-LT"/>
              </w:rPr>
              <w:t xml:space="preserve">Medicininiame skyriuje turi būti ne mažiau kaip 3 sėdynės, pritaikytos automobiliui, mobilioms ambulatorinėms paslaugoms teikti. Kėdės turi būti su reguliuojamu atlošu, apsiūtos aukštos kokybės dirbtine oda arba lygiaverte medžiaga, atsparia trinčiai, </w:t>
            </w:r>
            <w:r w:rsidRPr="00EC158B">
              <w:rPr>
                <w:rFonts w:ascii="Times New Roman" w:hAnsi="Times New Roman" w:cs="Times New Roman"/>
                <w:sz w:val="20"/>
                <w:szCs w:val="20"/>
                <w:lang w:val="lt-LT"/>
              </w:rPr>
              <w:lastRenderedPageBreak/>
              <w:t>cheminėms valymo medžiagoms, vandeniui. Sėdynės naudojamos ir automobiliui važiuojant. Visose sėdynėse turi būti integruoti tritaškiai saugos diržai.</w:t>
            </w:r>
          </w:p>
        </w:tc>
        <w:tc>
          <w:tcPr>
            <w:tcW w:w="2693" w:type="dxa"/>
            <w:tcBorders>
              <w:top w:val="single" w:sz="4" w:space="0" w:color="auto"/>
              <w:left w:val="single" w:sz="4" w:space="0" w:color="auto"/>
              <w:bottom w:val="single" w:sz="4" w:space="0" w:color="auto"/>
              <w:right w:val="single" w:sz="4" w:space="0" w:color="auto"/>
            </w:tcBorders>
          </w:tcPr>
          <w:p w14:paraId="28D01739" w14:textId="77777777" w:rsidR="004A1C29" w:rsidRPr="00B0142C" w:rsidRDefault="004A1C29" w:rsidP="004A1C29">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1679EE64" w14:textId="4C8A5874" w:rsidR="004A1C29" w:rsidRPr="008A197C" w:rsidRDefault="004A1C29" w:rsidP="004A1C29">
            <w:pPr>
              <w:pStyle w:val="StandardWW"/>
              <w:tabs>
                <w:tab w:val="left" w:pos="540"/>
              </w:tabs>
              <w:snapToGrid w:val="0"/>
              <w:jc w:val="center"/>
              <w:rPr>
                <w:rFonts w:ascii="Times New Roman" w:hAnsi="Times New Roman" w:cs="Times New Roman"/>
                <w:lang w:val="lt-LT"/>
              </w:rPr>
            </w:pPr>
            <w:r w:rsidRPr="008A197C">
              <w:rPr>
                <w:rFonts w:ascii="Times New Roman" w:hAnsi="Times New Roman" w:cs="Times New Roman"/>
                <w:lang w:val="lt-LT"/>
              </w:rPr>
              <w:t>x</w:t>
            </w:r>
          </w:p>
        </w:tc>
      </w:tr>
      <w:tr w:rsidR="004A1C29" w:rsidRPr="00463B97" w14:paraId="6FA22B0A" w14:textId="5EBB2F51"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89182E7" w14:textId="77777777" w:rsidR="004A1C29" w:rsidRPr="00463B97"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6A98B" w14:textId="77777777" w:rsidR="004A1C29" w:rsidRPr="003D0C0B"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Medicininiame skyriuje turi būti įrengta medicininė (ginekologinė) kušetė, pritaikyta pacientų apžiūrai, kurios parametrai turi būti ne blogesni kaip:</w:t>
            </w:r>
          </w:p>
          <w:p w14:paraId="76531684" w14:textId="77777777" w:rsidR="004A1C29" w:rsidRPr="003D0C0B" w:rsidRDefault="004A1C29">
            <w:pPr>
              <w:pStyle w:val="StandardWW"/>
              <w:numPr>
                <w:ilvl w:val="0"/>
                <w:numId w:val="9"/>
              </w:numPr>
              <w:tabs>
                <w:tab w:val="left" w:pos="35"/>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Metalinis karkasas su tvirtinimu automobilyje.  Gulima dalis aptraukta medicinine oda atsparia dezinfekcinėms priemonėms, šalčiui.</w:t>
            </w:r>
          </w:p>
          <w:p w14:paraId="6C93C66A" w14:textId="77777777" w:rsidR="004A1C29" w:rsidRPr="003D0C0B" w:rsidRDefault="004A1C29">
            <w:pPr>
              <w:pStyle w:val="StandardWW"/>
              <w:numPr>
                <w:ilvl w:val="0"/>
                <w:numId w:val="9"/>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Galvūgalis kilnojasi aukštyn ne mažiau kaip 50 laipsnių;</w:t>
            </w:r>
          </w:p>
          <w:p w14:paraId="7C2FCDDC" w14:textId="77777777" w:rsidR="004A1C29" w:rsidRPr="003D0C0B" w:rsidRDefault="004A1C29">
            <w:pPr>
              <w:pStyle w:val="StandardWW"/>
              <w:numPr>
                <w:ilvl w:val="0"/>
                <w:numId w:val="9"/>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Kojų atramos reguliuojamos visomis kryptimis;</w:t>
            </w:r>
          </w:p>
          <w:p w14:paraId="50F96CC7" w14:textId="77777777" w:rsidR="004A1C29" w:rsidRPr="003D0C0B" w:rsidRDefault="004A1C29">
            <w:pPr>
              <w:pStyle w:val="StandardWW"/>
              <w:numPr>
                <w:ilvl w:val="0"/>
                <w:numId w:val="9"/>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Nerūdijančio plieno indas ir šoninis bėgelis priedų tvirtinimui;</w:t>
            </w:r>
          </w:p>
          <w:p w14:paraId="0BCEF1E0" w14:textId="77777777" w:rsidR="004A1C29" w:rsidRPr="003D0C0B" w:rsidRDefault="004A1C29">
            <w:pPr>
              <w:pStyle w:val="StandardWW"/>
              <w:numPr>
                <w:ilvl w:val="0"/>
                <w:numId w:val="9"/>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Kėlimo mechanizmai, galvūgalį ir kojūgalį, fiksuoja keliose padėtyse;</w:t>
            </w:r>
          </w:p>
          <w:p w14:paraId="1D21E137" w14:textId="77777777" w:rsidR="004A1C29" w:rsidRPr="003D0C0B" w:rsidRDefault="004A1C29">
            <w:pPr>
              <w:pStyle w:val="StandardWW"/>
              <w:numPr>
                <w:ilvl w:val="0"/>
                <w:numId w:val="9"/>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Pagalvėlė galvai;</w:t>
            </w:r>
          </w:p>
          <w:p w14:paraId="37C9AF5B" w14:textId="77777777" w:rsidR="004A1C29" w:rsidRPr="003D0C0B" w:rsidRDefault="004A1C29">
            <w:pPr>
              <w:pStyle w:val="StandardWW"/>
              <w:numPr>
                <w:ilvl w:val="0"/>
                <w:numId w:val="9"/>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Išmatavimai - ne mažiau kaip 1900x600±100  mm;</w:t>
            </w:r>
          </w:p>
          <w:p w14:paraId="408CABA8" w14:textId="4F590EA0" w:rsidR="004A1C29" w:rsidRPr="00463B97" w:rsidRDefault="004A1C29">
            <w:pPr>
              <w:pStyle w:val="StandardWW"/>
              <w:numPr>
                <w:ilvl w:val="0"/>
                <w:numId w:val="9"/>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CE ženklinimas.</w:t>
            </w:r>
          </w:p>
        </w:tc>
        <w:tc>
          <w:tcPr>
            <w:tcW w:w="2693" w:type="dxa"/>
            <w:tcBorders>
              <w:top w:val="single" w:sz="4" w:space="0" w:color="auto"/>
              <w:left w:val="single" w:sz="4" w:space="0" w:color="auto"/>
              <w:bottom w:val="single" w:sz="4" w:space="0" w:color="auto"/>
              <w:right w:val="single" w:sz="4" w:space="0" w:color="auto"/>
            </w:tcBorders>
          </w:tcPr>
          <w:p w14:paraId="708738C9" w14:textId="77777777" w:rsidR="004A1C29" w:rsidRPr="00B209C5"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4E133115" w14:textId="4095C3EE"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0C276D" w14:paraId="404FAED1" w14:textId="514ED9BB" w:rsidTr="006C7A13">
        <w:trPr>
          <w:gridAfter w:val="1"/>
          <w:wAfter w:w="12" w:type="dxa"/>
          <w:trHeight w:val="589"/>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B5A04C3" w14:textId="77777777" w:rsidR="004A1C29" w:rsidRPr="000C276D"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57680" w14:textId="6B6BCE51" w:rsidR="004A1C29" w:rsidRPr="000C276D"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Kairėje sienoje viršuje, prie lubų turi būti įrengtos ne mažiau kaip keturios spintelės. Spintelių viduje turi būti įrengtas LED apšvietimas. </w:t>
            </w:r>
          </w:p>
        </w:tc>
        <w:tc>
          <w:tcPr>
            <w:tcW w:w="2693" w:type="dxa"/>
            <w:tcBorders>
              <w:top w:val="single" w:sz="4" w:space="0" w:color="auto"/>
              <w:left w:val="single" w:sz="4" w:space="0" w:color="auto"/>
              <w:bottom w:val="single" w:sz="4" w:space="0" w:color="auto"/>
              <w:right w:val="single" w:sz="4" w:space="0" w:color="auto"/>
            </w:tcBorders>
          </w:tcPr>
          <w:p w14:paraId="529568CD" w14:textId="77777777" w:rsidR="004A1C29" w:rsidRPr="000C276D"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903B260" w14:textId="16A6B54D"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463B97" w14:paraId="65818D0C" w14:textId="7DDEE5BD"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BF2691B" w14:textId="77777777" w:rsidR="004A1C29" w:rsidRPr="00463B97"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72134" w14:textId="4C818646" w:rsidR="004A1C29" w:rsidRPr="00463B97"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Pagrindinis darbo stalas medicininiame skyriuje. Ne mažesnių kaip 1000x600x400 mm išmatavimų ir keturiais fiksuojamais stalčiais.</w:t>
            </w:r>
          </w:p>
        </w:tc>
        <w:tc>
          <w:tcPr>
            <w:tcW w:w="2693" w:type="dxa"/>
            <w:tcBorders>
              <w:top w:val="single" w:sz="4" w:space="0" w:color="auto"/>
              <w:left w:val="single" w:sz="4" w:space="0" w:color="auto"/>
              <w:bottom w:val="single" w:sz="4" w:space="0" w:color="auto"/>
              <w:right w:val="single" w:sz="4" w:space="0" w:color="auto"/>
            </w:tcBorders>
          </w:tcPr>
          <w:p w14:paraId="304A8E3E" w14:textId="77777777" w:rsidR="004A1C29" w:rsidRPr="00463B97"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B206DD5" w14:textId="2B1FED76"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C7119F" w14:paraId="1AEA044B" w14:textId="56226D0D"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60CF84D" w14:textId="77777777" w:rsidR="004A1C29" w:rsidRPr="00B0142C"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E6DE0" w14:textId="14D41CF9" w:rsidR="004A1C29" w:rsidRPr="00C7119F"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Automobilyje turi būti įrengtas perkančiosios organizacijos pateiktos kompiuterinės įrangos (kompiuterio, spausdintuvo)  tvirtinimas bei pajungimas į el. sistemą. Turi būti įrengtas tinklo kabelis LAN. </w:t>
            </w:r>
          </w:p>
        </w:tc>
        <w:tc>
          <w:tcPr>
            <w:tcW w:w="2693" w:type="dxa"/>
            <w:tcBorders>
              <w:top w:val="single" w:sz="4" w:space="0" w:color="auto"/>
              <w:left w:val="single" w:sz="4" w:space="0" w:color="auto"/>
              <w:bottom w:val="single" w:sz="4" w:space="0" w:color="auto"/>
              <w:right w:val="single" w:sz="4" w:space="0" w:color="auto"/>
            </w:tcBorders>
          </w:tcPr>
          <w:p w14:paraId="20B84C29" w14:textId="77777777" w:rsidR="004A1C29" w:rsidRPr="00C7119F"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01BE827D" w14:textId="2E5918FA"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C7119F" w14:paraId="05CD0978" w14:textId="04A0A512" w:rsidTr="006C7A13">
        <w:trPr>
          <w:gridAfter w:val="1"/>
          <w:wAfter w:w="12" w:type="dxa"/>
          <w:trHeight w:val="1259"/>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EB36386" w14:textId="77777777" w:rsidR="004A1C29" w:rsidRPr="00463B97"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849C9" w14:textId="77777777" w:rsidR="004A1C29" w:rsidRPr="003D0C0B" w:rsidRDefault="004A1C29" w:rsidP="004A1C29">
            <w:pPr>
              <w:pStyle w:val="StandardWW"/>
              <w:tabs>
                <w:tab w:val="left" w:pos="435"/>
              </w:tabs>
              <w:ind w:left="-105" w:firstLine="425"/>
              <w:rPr>
                <w:lang w:val="lt-LT"/>
              </w:rPr>
            </w:pPr>
            <w:r w:rsidRPr="003D0C0B">
              <w:rPr>
                <w:rFonts w:ascii="Times New Roman" w:eastAsia="Calibri" w:hAnsi="Times New Roman" w:cs="Times New Roman"/>
                <w:sz w:val="20"/>
                <w:szCs w:val="20"/>
                <w:lang w:val="lt-LT"/>
              </w:rPr>
              <w:t>Automobilyje turi būti rakinamos spintelės, lentynos (medikamentams, tvarsliavai, slaugos ir asmens apsaugos priemonėms, medicinos krepšiui sudėti), numatytos tvirtinimo, fiksavimo vietos šiai įrangai:</w:t>
            </w:r>
          </w:p>
          <w:p w14:paraId="43E368E1" w14:textId="4798D89B" w:rsidR="004A1C29" w:rsidRPr="003D0C0B" w:rsidRDefault="004A1C29" w:rsidP="006C7A13">
            <w:pPr>
              <w:pStyle w:val="StandardWW"/>
              <w:numPr>
                <w:ilvl w:val="0"/>
                <w:numId w:val="19"/>
              </w:numPr>
              <w:tabs>
                <w:tab w:val="left" w:pos="-180"/>
              </w:tabs>
              <w:ind w:left="310" w:hanging="16"/>
              <w:rPr>
                <w:rFonts w:ascii="Times New Roman" w:hAnsi="Times New Roman" w:cs="Times New Roman"/>
                <w:sz w:val="20"/>
                <w:szCs w:val="20"/>
                <w:lang w:val="lt-LT"/>
              </w:rPr>
            </w:pPr>
            <w:r w:rsidRPr="003D0C0B">
              <w:rPr>
                <w:rFonts w:ascii="Times New Roman" w:hAnsi="Times New Roman" w:cs="Times New Roman"/>
                <w:sz w:val="20"/>
                <w:szCs w:val="20"/>
                <w:lang w:val="lt-LT"/>
              </w:rPr>
              <w:t>nešiojamam kompiuteriui;</w:t>
            </w:r>
          </w:p>
          <w:p w14:paraId="063B56CF" w14:textId="5A9B5011" w:rsidR="004A1C29" w:rsidRPr="003D0C0B" w:rsidRDefault="004A1C29" w:rsidP="006C7A13">
            <w:pPr>
              <w:pStyle w:val="StandardWW"/>
              <w:numPr>
                <w:ilvl w:val="0"/>
                <w:numId w:val="19"/>
              </w:numPr>
              <w:tabs>
                <w:tab w:val="left" w:pos="-180"/>
              </w:tabs>
              <w:ind w:left="310" w:hanging="16"/>
              <w:rPr>
                <w:rFonts w:ascii="Times New Roman" w:hAnsi="Times New Roman" w:cs="Times New Roman"/>
                <w:sz w:val="20"/>
                <w:szCs w:val="20"/>
                <w:lang w:val="lt-LT"/>
              </w:rPr>
            </w:pPr>
            <w:r w:rsidRPr="003D0C0B">
              <w:rPr>
                <w:rFonts w:ascii="Times New Roman" w:hAnsi="Times New Roman" w:cs="Times New Roman"/>
                <w:sz w:val="20"/>
                <w:szCs w:val="20"/>
                <w:lang w:val="lt-LT"/>
              </w:rPr>
              <w:t>spausdintuvui/</w:t>
            </w:r>
            <w:proofErr w:type="spellStart"/>
            <w:r w:rsidRPr="003D0C0B">
              <w:rPr>
                <w:rFonts w:ascii="Times New Roman" w:hAnsi="Times New Roman" w:cs="Times New Roman"/>
                <w:sz w:val="20"/>
                <w:szCs w:val="20"/>
                <w:lang w:val="lt-LT"/>
              </w:rPr>
              <w:t>kopijuokliui</w:t>
            </w:r>
            <w:proofErr w:type="spellEnd"/>
            <w:r w:rsidRPr="003D0C0B">
              <w:rPr>
                <w:rFonts w:ascii="Times New Roman" w:hAnsi="Times New Roman" w:cs="Times New Roman"/>
                <w:sz w:val="20"/>
                <w:szCs w:val="20"/>
                <w:lang w:val="lt-LT"/>
              </w:rPr>
              <w:t xml:space="preserve">/skeneriui; </w:t>
            </w:r>
          </w:p>
          <w:p w14:paraId="2D7DF939" w14:textId="77777777" w:rsidR="004A1C29" w:rsidRPr="003D0C0B" w:rsidRDefault="004A1C29" w:rsidP="006C7A13">
            <w:pPr>
              <w:pStyle w:val="StandardWW"/>
              <w:numPr>
                <w:ilvl w:val="0"/>
                <w:numId w:val="19"/>
              </w:numPr>
              <w:tabs>
                <w:tab w:val="left" w:pos="-180"/>
              </w:tabs>
              <w:ind w:left="169" w:firstLine="126"/>
              <w:rPr>
                <w:lang w:val="lt-LT"/>
              </w:rPr>
            </w:pPr>
            <w:r w:rsidRPr="003D0C0B">
              <w:rPr>
                <w:rFonts w:ascii="Times New Roman" w:eastAsia="Calibri" w:hAnsi="Times New Roman" w:cs="Times New Roman"/>
                <w:sz w:val="20"/>
                <w:szCs w:val="20"/>
                <w:lang w:val="lt-LT"/>
              </w:rPr>
              <w:t>kardiografui;</w:t>
            </w:r>
          </w:p>
          <w:p w14:paraId="54CED81F" w14:textId="544507A2" w:rsidR="004A1C29" w:rsidRPr="003D0C0B" w:rsidRDefault="004A1C29" w:rsidP="006C7A13">
            <w:pPr>
              <w:pStyle w:val="ListParagraph"/>
              <w:numPr>
                <w:ilvl w:val="0"/>
                <w:numId w:val="19"/>
              </w:numPr>
              <w:suppressAutoHyphens/>
              <w:autoSpaceDN w:val="0"/>
              <w:ind w:left="310" w:hanging="16"/>
              <w:textAlignment w:val="baseline"/>
            </w:pPr>
            <w:r w:rsidRPr="003D0C0B">
              <w:rPr>
                <w:bCs/>
                <w:spacing w:val="5"/>
                <w:sz w:val="20"/>
                <w:lang w:eastAsia="lt-LT"/>
              </w:rPr>
              <w:t>šlapimo analizatoriui;</w:t>
            </w:r>
          </w:p>
          <w:p w14:paraId="1E4603FE" w14:textId="4AA5D0A8" w:rsidR="004A1C29" w:rsidRPr="003D0C0B" w:rsidRDefault="004A1C29" w:rsidP="006C7A13">
            <w:pPr>
              <w:pStyle w:val="ListParagraph"/>
              <w:widowControl w:val="0"/>
              <w:numPr>
                <w:ilvl w:val="0"/>
                <w:numId w:val="19"/>
              </w:numPr>
              <w:suppressAutoHyphens/>
              <w:autoSpaceDN w:val="0"/>
              <w:ind w:left="310" w:right="-41" w:hanging="16"/>
              <w:textAlignment w:val="baseline"/>
            </w:pPr>
            <w:r w:rsidRPr="003D0C0B">
              <w:rPr>
                <w:bCs/>
                <w:sz w:val="20"/>
              </w:rPr>
              <w:t>CRB analizatoriui;</w:t>
            </w:r>
          </w:p>
          <w:p w14:paraId="7F13DBDF" w14:textId="3F1A603E" w:rsidR="004A1C29" w:rsidRPr="003D0C0B" w:rsidRDefault="004A1C29" w:rsidP="006C7A13">
            <w:pPr>
              <w:pStyle w:val="Title"/>
              <w:numPr>
                <w:ilvl w:val="0"/>
                <w:numId w:val="19"/>
              </w:numPr>
              <w:ind w:left="310" w:firstLine="0"/>
              <w:jc w:val="left"/>
              <w:rPr>
                <w:sz w:val="20"/>
                <w:szCs w:val="20"/>
              </w:rPr>
            </w:pPr>
            <w:r w:rsidRPr="003D0C0B">
              <w:rPr>
                <w:sz w:val="20"/>
                <w:szCs w:val="20"/>
              </w:rPr>
              <w:t>automatiniam hematologiniam analizatoriui;</w:t>
            </w:r>
          </w:p>
          <w:p w14:paraId="37E6E77C" w14:textId="77777777" w:rsidR="004A1C29" w:rsidRPr="003D0C0B" w:rsidRDefault="004A1C29" w:rsidP="006C7A13">
            <w:pPr>
              <w:pStyle w:val="ListParagraph"/>
              <w:numPr>
                <w:ilvl w:val="0"/>
                <w:numId w:val="19"/>
              </w:numPr>
              <w:suppressAutoHyphens/>
              <w:autoSpaceDN w:val="0"/>
              <w:ind w:left="452" w:hanging="142"/>
              <w:textAlignment w:val="baseline"/>
            </w:pPr>
            <w:r w:rsidRPr="003D0C0B">
              <w:rPr>
                <w:sz w:val="20"/>
              </w:rPr>
              <w:t>elektroninėms kūdikių svarstyklėms su ūgio matuokliu;</w:t>
            </w:r>
          </w:p>
          <w:p w14:paraId="304B420F" w14:textId="7730FAC0" w:rsidR="004A1C29" w:rsidRPr="003D0C0B" w:rsidRDefault="004A1C29" w:rsidP="006C7A13">
            <w:pPr>
              <w:pStyle w:val="ListParagraph"/>
              <w:numPr>
                <w:ilvl w:val="0"/>
                <w:numId w:val="19"/>
              </w:numPr>
              <w:suppressAutoHyphens/>
              <w:autoSpaceDN w:val="0"/>
              <w:ind w:left="325" w:hanging="31"/>
              <w:textAlignment w:val="baseline"/>
            </w:pPr>
            <w:r w:rsidRPr="003D0C0B">
              <w:rPr>
                <w:bCs/>
                <w:sz w:val="20"/>
              </w:rPr>
              <w:lastRenderedPageBreak/>
              <w:t>suaugusiųjų  elektroninėms</w:t>
            </w:r>
            <w:r w:rsidR="006C7A13">
              <w:rPr>
                <w:bCs/>
                <w:sz w:val="20"/>
              </w:rPr>
              <w:t xml:space="preserve"> </w:t>
            </w:r>
            <w:r w:rsidRPr="003D0C0B">
              <w:rPr>
                <w:bCs/>
                <w:sz w:val="20"/>
              </w:rPr>
              <w:t>svarstyklėms su ūgio matuokle;</w:t>
            </w:r>
          </w:p>
          <w:p w14:paraId="52321443" w14:textId="34B587EF" w:rsidR="004A1C29" w:rsidRPr="003D0C0B" w:rsidRDefault="004A1C29" w:rsidP="006C7A13">
            <w:pPr>
              <w:pStyle w:val="ListParagraph"/>
              <w:numPr>
                <w:ilvl w:val="0"/>
                <w:numId w:val="19"/>
              </w:numPr>
              <w:suppressAutoHyphens/>
              <w:autoSpaceDN w:val="0"/>
              <w:ind w:left="325" w:firstLine="0"/>
              <w:textAlignment w:val="baseline"/>
              <w:rPr>
                <w:sz w:val="20"/>
              </w:rPr>
            </w:pPr>
            <w:proofErr w:type="spellStart"/>
            <w:r w:rsidRPr="003D0C0B">
              <w:rPr>
                <w:bCs/>
                <w:sz w:val="20"/>
              </w:rPr>
              <w:t>defibriliatoriui</w:t>
            </w:r>
            <w:proofErr w:type="spellEnd"/>
            <w:r w:rsidRPr="003D0C0B">
              <w:rPr>
                <w:bCs/>
                <w:sz w:val="20"/>
              </w:rPr>
              <w:t>;</w:t>
            </w:r>
          </w:p>
          <w:p w14:paraId="66402DDF" w14:textId="77777777" w:rsidR="004A1C29" w:rsidRPr="003D0C0B" w:rsidRDefault="004A1C29" w:rsidP="006C7A13">
            <w:pPr>
              <w:pStyle w:val="ListParagraph"/>
              <w:numPr>
                <w:ilvl w:val="0"/>
                <w:numId w:val="19"/>
              </w:numPr>
              <w:suppressAutoHyphens/>
              <w:autoSpaceDN w:val="0"/>
              <w:ind w:left="325" w:firstLine="0"/>
              <w:textAlignment w:val="baseline"/>
              <w:rPr>
                <w:sz w:val="20"/>
              </w:rPr>
            </w:pPr>
            <w:r w:rsidRPr="003D0C0B">
              <w:rPr>
                <w:sz w:val="20"/>
              </w:rPr>
              <w:t>baktericidinei lempai;</w:t>
            </w:r>
          </w:p>
          <w:p w14:paraId="472CB48E" w14:textId="77777777" w:rsidR="004A1C29" w:rsidRPr="003D0C0B" w:rsidRDefault="004A1C29" w:rsidP="006C7A13">
            <w:pPr>
              <w:pStyle w:val="ListParagraph"/>
              <w:numPr>
                <w:ilvl w:val="0"/>
                <w:numId w:val="19"/>
              </w:numPr>
              <w:suppressAutoHyphens/>
              <w:autoSpaceDN w:val="0"/>
              <w:ind w:left="325" w:firstLine="0"/>
              <w:textAlignment w:val="baseline"/>
              <w:rPr>
                <w:sz w:val="20"/>
              </w:rPr>
            </w:pPr>
            <w:r w:rsidRPr="003D0C0B">
              <w:rPr>
                <w:sz w:val="20"/>
              </w:rPr>
              <w:t>centrifugai.</w:t>
            </w:r>
          </w:p>
          <w:p w14:paraId="34002D0D" w14:textId="19177EAF" w:rsidR="004A1C29" w:rsidRPr="00C7119F"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Konkrečių įrangos tvirtinimo ir fiksavimo vietų išdėstymas turi būti suderintas su perkančiąja organizacija  iš anksto prieš įrengiant medicininį  skyrių.</w:t>
            </w:r>
          </w:p>
        </w:tc>
        <w:tc>
          <w:tcPr>
            <w:tcW w:w="2693" w:type="dxa"/>
            <w:tcBorders>
              <w:top w:val="single" w:sz="4" w:space="0" w:color="auto"/>
              <w:left w:val="single" w:sz="4" w:space="0" w:color="auto"/>
              <w:bottom w:val="single" w:sz="4" w:space="0" w:color="auto"/>
              <w:right w:val="single" w:sz="4" w:space="0" w:color="auto"/>
            </w:tcBorders>
          </w:tcPr>
          <w:p w14:paraId="34BBB0B0" w14:textId="77777777" w:rsidR="004A1C29" w:rsidRPr="00C7119F" w:rsidRDefault="004A1C29" w:rsidP="004A1C29">
            <w:pPr>
              <w:pStyle w:val="StandardWW"/>
              <w:tabs>
                <w:tab w:val="left" w:pos="435"/>
              </w:tabs>
              <w:ind w:left="-105" w:firstLine="425"/>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1E944BD" w14:textId="3D9F9663" w:rsidR="004A1C29" w:rsidRPr="008A197C" w:rsidRDefault="004A1C29" w:rsidP="004A1C29">
            <w:pPr>
              <w:pStyle w:val="StandardWW"/>
              <w:tabs>
                <w:tab w:val="left" w:pos="435"/>
              </w:tabs>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B0142C" w14:paraId="196DFB61" w14:textId="0CFEBCAD"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5F0E77C" w14:textId="7CEBCABD" w:rsidR="004A1C29" w:rsidRPr="00B0142C" w:rsidRDefault="004A1C29" w:rsidP="006C7A13">
            <w:pPr>
              <w:pStyle w:val="StandardWW"/>
              <w:numPr>
                <w:ilvl w:val="0"/>
                <w:numId w:val="8"/>
              </w:numPr>
              <w:tabs>
                <w:tab w:val="left" w:pos="540"/>
              </w:tabs>
              <w:snapToGrid w:val="0"/>
              <w:ind w:left="447"/>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D3DF1" w14:textId="4F5F8E4C"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turi būti pasilaikymo rankenos, turėklai prie sėdynių ir dešinės pusės durų.</w:t>
            </w:r>
          </w:p>
        </w:tc>
        <w:tc>
          <w:tcPr>
            <w:tcW w:w="2693" w:type="dxa"/>
            <w:tcBorders>
              <w:top w:val="single" w:sz="4" w:space="0" w:color="auto"/>
              <w:left w:val="single" w:sz="4" w:space="0" w:color="auto"/>
              <w:bottom w:val="single" w:sz="4" w:space="0" w:color="auto"/>
              <w:right w:val="single" w:sz="4" w:space="0" w:color="auto"/>
            </w:tcBorders>
          </w:tcPr>
          <w:p w14:paraId="1421DDFA" w14:textId="77777777"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3990204" w14:textId="278F4039"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B0142C" w14:paraId="63CB3963" w14:textId="3FEF2862"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B516DE3" w14:textId="77777777" w:rsidR="004A1C29" w:rsidRPr="00B0142C" w:rsidRDefault="004A1C29" w:rsidP="006C7A13">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17966" w14:textId="5ACB607A"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Ne mažiau kaip keturi kabliukai rūbams pasikabinti.</w:t>
            </w:r>
          </w:p>
        </w:tc>
        <w:tc>
          <w:tcPr>
            <w:tcW w:w="2693" w:type="dxa"/>
            <w:tcBorders>
              <w:top w:val="single" w:sz="4" w:space="0" w:color="auto"/>
              <w:left w:val="single" w:sz="4" w:space="0" w:color="auto"/>
              <w:bottom w:val="single" w:sz="4" w:space="0" w:color="auto"/>
              <w:right w:val="single" w:sz="4" w:space="0" w:color="auto"/>
            </w:tcBorders>
          </w:tcPr>
          <w:p w14:paraId="1F7B25B9" w14:textId="77777777"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4ED2063" w14:textId="50354B1C"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B0142C" w14:paraId="005B797F" w14:textId="280063F6"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6656435" w14:textId="77777777" w:rsidR="004A1C29" w:rsidRPr="00B0142C" w:rsidRDefault="004A1C29" w:rsidP="006C7A13">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2058A" w14:textId="23DD11FE"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Lašinės sistemos laikikliai lubose, ne mažiau trijų kabliukų ties kušetės viduriu.</w:t>
            </w:r>
          </w:p>
        </w:tc>
        <w:tc>
          <w:tcPr>
            <w:tcW w:w="2693" w:type="dxa"/>
            <w:tcBorders>
              <w:top w:val="single" w:sz="4" w:space="0" w:color="auto"/>
              <w:left w:val="single" w:sz="4" w:space="0" w:color="auto"/>
              <w:bottom w:val="single" w:sz="4" w:space="0" w:color="auto"/>
              <w:right w:val="single" w:sz="4" w:space="0" w:color="auto"/>
            </w:tcBorders>
          </w:tcPr>
          <w:p w14:paraId="3AA7DD27" w14:textId="77777777"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207A0B8" w14:textId="6766075C"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B0142C" w14:paraId="3C59F0BE" w14:textId="69AD9034"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050A213" w14:textId="77777777" w:rsidR="004A1C29" w:rsidRPr="00B0142C" w:rsidRDefault="004A1C29" w:rsidP="006C7A13">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6A1CC" w14:textId="13A5DC2C"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Dvi spintelės – darbastaliai (700-900 mm) ilgio.</w:t>
            </w:r>
          </w:p>
        </w:tc>
        <w:tc>
          <w:tcPr>
            <w:tcW w:w="2693" w:type="dxa"/>
            <w:tcBorders>
              <w:top w:val="single" w:sz="4" w:space="0" w:color="auto"/>
              <w:left w:val="single" w:sz="4" w:space="0" w:color="auto"/>
              <w:bottom w:val="single" w:sz="4" w:space="0" w:color="auto"/>
              <w:right w:val="single" w:sz="4" w:space="0" w:color="auto"/>
            </w:tcBorders>
          </w:tcPr>
          <w:p w14:paraId="1786BE66" w14:textId="77777777"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4282012B" w14:textId="09784E71"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B0142C" w14:paraId="7D36356E" w14:textId="1073A624"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175767F" w14:textId="77777777" w:rsidR="004A1C29" w:rsidRPr="00B0142C" w:rsidRDefault="004A1C29" w:rsidP="006C7A13">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FDF4B" w14:textId="569D10DC"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Antrame medicinos skyriaus skyriuje ne mažiau kaip trys rakinami stalčiai 800x200x400 ± 100 mm. Viršuje ne mažiau kaip keturios rakinamos spintelės 400x400x300 mm.</w:t>
            </w:r>
          </w:p>
        </w:tc>
        <w:tc>
          <w:tcPr>
            <w:tcW w:w="2693" w:type="dxa"/>
            <w:tcBorders>
              <w:top w:val="single" w:sz="4" w:space="0" w:color="auto"/>
              <w:left w:val="single" w:sz="4" w:space="0" w:color="auto"/>
              <w:bottom w:val="single" w:sz="4" w:space="0" w:color="auto"/>
              <w:right w:val="single" w:sz="4" w:space="0" w:color="auto"/>
            </w:tcBorders>
          </w:tcPr>
          <w:p w14:paraId="53CD0A29" w14:textId="77777777" w:rsidR="004A1C29" w:rsidRPr="00852DA2"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FB96C8C" w14:textId="31439A04"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9D26E4" w14:paraId="489027E9" w14:textId="47861CE9"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3ACC076" w14:textId="77777777" w:rsidR="004A1C29" w:rsidRPr="00B0142C" w:rsidRDefault="004A1C29" w:rsidP="006C7A13">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04051" w14:textId="310FE3D2" w:rsidR="004A1C29" w:rsidRPr="009D26E4"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eastAsia="ar-SA"/>
              </w:rPr>
              <w:t>Visų spintelių, baldų medžiaga turi būti ypač atspari agresyvioms medžiagoms: azoto, druskos rūgščiai, tirpikliams; turi būti neporėta, ją turi būti galima dezinfekuoti ir pasiekti sterilia aplinką.</w:t>
            </w:r>
          </w:p>
        </w:tc>
        <w:tc>
          <w:tcPr>
            <w:tcW w:w="2693" w:type="dxa"/>
            <w:tcBorders>
              <w:top w:val="single" w:sz="4" w:space="0" w:color="auto"/>
              <w:left w:val="single" w:sz="4" w:space="0" w:color="auto"/>
              <w:bottom w:val="single" w:sz="4" w:space="0" w:color="auto"/>
              <w:right w:val="single" w:sz="4" w:space="0" w:color="auto"/>
            </w:tcBorders>
          </w:tcPr>
          <w:p w14:paraId="650B1F00" w14:textId="77777777" w:rsidR="004A1C29" w:rsidRPr="009D26E4" w:rsidRDefault="004A1C29" w:rsidP="004A1C29">
            <w:pPr>
              <w:pStyle w:val="StandardWW"/>
              <w:tabs>
                <w:tab w:val="left" w:pos="540"/>
              </w:tabs>
              <w:snapToGrid w:val="0"/>
              <w:rPr>
                <w:rFonts w:ascii="Times New Roman" w:hAnsi="Times New Roman" w:cs="Times New Roman"/>
                <w:sz w:val="20"/>
                <w:szCs w:val="20"/>
                <w:lang w:val="lt-LT" w:eastAsia="ar-SA"/>
              </w:rPr>
            </w:pPr>
          </w:p>
        </w:tc>
        <w:tc>
          <w:tcPr>
            <w:tcW w:w="2695" w:type="dxa"/>
            <w:tcBorders>
              <w:top w:val="single" w:sz="4" w:space="0" w:color="auto"/>
              <w:bottom w:val="single" w:sz="4" w:space="0" w:color="auto"/>
              <w:right w:val="single" w:sz="4" w:space="0" w:color="auto"/>
            </w:tcBorders>
            <w:vAlign w:val="center"/>
          </w:tcPr>
          <w:p w14:paraId="7F0FFF9E" w14:textId="749EA428" w:rsidR="004A1C29" w:rsidRPr="008A197C" w:rsidRDefault="004A1C29" w:rsidP="004A1C29">
            <w:pPr>
              <w:pStyle w:val="StandardWW"/>
              <w:tabs>
                <w:tab w:val="left" w:pos="540"/>
              </w:tabs>
              <w:snapToGrid w:val="0"/>
              <w:jc w:val="center"/>
              <w:rPr>
                <w:rFonts w:ascii="Times New Roman" w:hAnsi="Times New Roman" w:cs="Times New Roman"/>
                <w:lang w:val="lt-LT" w:eastAsia="ar-SA"/>
              </w:rPr>
            </w:pPr>
            <w:r w:rsidRPr="008A197C">
              <w:rPr>
                <w:rFonts w:ascii="Times New Roman" w:hAnsi="Times New Roman" w:cs="Times New Roman"/>
                <w:lang w:val="lt-LT" w:eastAsia="ar-SA"/>
              </w:rPr>
              <w:t>x</w:t>
            </w:r>
          </w:p>
        </w:tc>
      </w:tr>
      <w:tr w:rsidR="004A1C29" w:rsidRPr="00B0142C" w14:paraId="73F24423" w14:textId="23CE3C99"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D57F03B" w14:textId="77777777" w:rsidR="004A1C29" w:rsidRPr="00B0142C" w:rsidRDefault="004A1C29" w:rsidP="006C7A13">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7F86E" w14:textId="279C3460"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Automobilio galinių ir šoninių durų įlipimo laiptelių LED apšvietimas automatiškai įsijungia atidarius duris.</w:t>
            </w:r>
          </w:p>
        </w:tc>
        <w:tc>
          <w:tcPr>
            <w:tcW w:w="2693" w:type="dxa"/>
            <w:tcBorders>
              <w:top w:val="single" w:sz="4" w:space="0" w:color="auto"/>
              <w:left w:val="single" w:sz="4" w:space="0" w:color="auto"/>
              <w:bottom w:val="single" w:sz="4" w:space="0" w:color="auto"/>
              <w:right w:val="single" w:sz="4" w:space="0" w:color="auto"/>
            </w:tcBorders>
          </w:tcPr>
          <w:p w14:paraId="08917D65" w14:textId="77777777" w:rsidR="004A1C29" w:rsidRPr="00B0142C" w:rsidRDefault="004A1C29" w:rsidP="004A1C29">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9F77826" w14:textId="050C92BD" w:rsidR="004A1C29" w:rsidRPr="008A197C" w:rsidRDefault="004A1C29" w:rsidP="004A1C29">
            <w:pPr>
              <w:pStyle w:val="StandardWW"/>
              <w:tabs>
                <w:tab w:val="left" w:pos="540"/>
              </w:tabs>
              <w:snapToGrid w:val="0"/>
              <w:jc w:val="center"/>
              <w:rPr>
                <w:rFonts w:ascii="Times New Roman" w:hAnsi="Times New Roman" w:cs="Times New Roman"/>
                <w:lang w:val="lt-LT"/>
              </w:rPr>
            </w:pPr>
            <w:r w:rsidRPr="008A197C">
              <w:rPr>
                <w:rFonts w:ascii="Times New Roman" w:hAnsi="Times New Roman" w:cs="Times New Roman"/>
                <w:lang w:val="lt-LT"/>
              </w:rPr>
              <w:t>x</w:t>
            </w:r>
          </w:p>
        </w:tc>
      </w:tr>
      <w:tr w:rsidR="004A1C29" w:rsidRPr="009D26E4" w14:paraId="71F0179B" w14:textId="65C916FB"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02CEB0D" w14:textId="77777777" w:rsidR="004A1C29" w:rsidRPr="009D26E4" w:rsidRDefault="004A1C29" w:rsidP="006C7A13">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220C6" w14:textId="32F30CB6" w:rsidR="004A1C29" w:rsidRPr="009D26E4"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Automobilyje turi būti  papildomos fiksavimo vietos visai išvardintai įrangai.</w:t>
            </w:r>
          </w:p>
        </w:tc>
        <w:tc>
          <w:tcPr>
            <w:tcW w:w="2693" w:type="dxa"/>
            <w:tcBorders>
              <w:top w:val="single" w:sz="4" w:space="0" w:color="auto"/>
              <w:left w:val="single" w:sz="4" w:space="0" w:color="auto"/>
              <w:bottom w:val="single" w:sz="4" w:space="0" w:color="auto"/>
              <w:right w:val="single" w:sz="4" w:space="0" w:color="auto"/>
            </w:tcBorders>
          </w:tcPr>
          <w:p w14:paraId="7D5E1BF2" w14:textId="77777777" w:rsidR="004A1C29" w:rsidRPr="009D26E4" w:rsidRDefault="004A1C29" w:rsidP="004A1C29">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E837878" w14:textId="4E66080B" w:rsidR="004A1C29" w:rsidRPr="008A197C" w:rsidRDefault="004A1C29" w:rsidP="004A1C29">
            <w:pPr>
              <w:pStyle w:val="StandardWW"/>
              <w:tabs>
                <w:tab w:val="left" w:pos="540"/>
              </w:tabs>
              <w:snapToGrid w:val="0"/>
              <w:jc w:val="center"/>
              <w:rPr>
                <w:rFonts w:ascii="Times New Roman" w:hAnsi="Times New Roman" w:cs="Times New Roman"/>
                <w:lang w:val="lt-LT"/>
              </w:rPr>
            </w:pPr>
            <w:r w:rsidRPr="008A197C">
              <w:rPr>
                <w:rFonts w:ascii="Times New Roman" w:hAnsi="Times New Roman" w:cs="Times New Roman"/>
                <w:lang w:val="lt-LT"/>
              </w:rPr>
              <w:t>x</w:t>
            </w:r>
          </w:p>
        </w:tc>
      </w:tr>
      <w:tr w:rsidR="004A1C29" w:rsidRPr="00B0142C" w14:paraId="1B6A8A00" w14:textId="44B172E7" w:rsidTr="006C7A13">
        <w:trPr>
          <w:gridAfter w:val="1"/>
          <w:wAfter w:w="12" w:type="dxa"/>
          <w:trHeight w:val="595"/>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2C680AF" w14:textId="77777777" w:rsidR="004A1C29" w:rsidRPr="00B0142C" w:rsidRDefault="004A1C29" w:rsidP="006C7A13">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3784A" w14:textId="501B0E2E" w:rsidR="004A1C29" w:rsidRPr="00B0142C" w:rsidRDefault="004A1C29" w:rsidP="004A1C2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Prie automobilio šoninių durų įlipimo turi būti įrengti laikikliai rankų dezinfekcijai.</w:t>
            </w:r>
          </w:p>
        </w:tc>
        <w:tc>
          <w:tcPr>
            <w:tcW w:w="2693" w:type="dxa"/>
            <w:tcBorders>
              <w:top w:val="single" w:sz="4" w:space="0" w:color="auto"/>
              <w:left w:val="single" w:sz="4" w:space="0" w:color="auto"/>
              <w:bottom w:val="single" w:sz="4" w:space="0" w:color="auto"/>
              <w:right w:val="single" w:sz="4" w:space="0" w:color="auto"/>
            </w:tcBorders>
          </w:tcPr>
          <w:p w14:paraId="56661FBC" w14:textId="77777777" w:rsidR="004A1C29" w:rsidRPr="00B0142C" w:rsidRDefault="004A1C29" w:rsidP="004A1C29">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691E38E" w14:textId="11F6B54B" w:rsidR="004A1C29" w:rsidRPr="008A197C" w:rsidRDefault="004A1C29" w:rsidP="004A1C29">
            <w:pPr>
              <w:pStyle w:val="StandardWW"/>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AF0668" w:rsidRPr="00463B97" w14:paraId="2E9EC2A9" w14:textId="05D39E0C"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13CD0AE" w14:textId="77777777" w:rsidR="00AF0668" w:rsidRPr="00463B97" w:rsidRDefault="00AF0668" w:rsidP="00AF0668">
            <w:pPr>
              <w:pStyle w:val="StandardWW"/>
              <w:snapToGrid w:val="0"/>
              <w:rPr>
                <w:rFonts w:ascii="Times New Roman" w:eastAsia="Calibri" w:hAnsi="Times New Roman" w:cs="Times New Roman"/>
                <w:bCs/>
                <w:sz w:val="20"/>
                <w:szCs w:val="20"/>
                <w:shd w:val="clear" w:color="auto" w:fill="FFFF00"/>
                <w:lang w:val="lt-LT"/>
              </w:rPr>
            </w:pPr>
          </w:p>
        </w:tc>
        <w:tc>
          <w:tcPr>
            <w:tcW w:w="5954"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EA35637" w14:textId="7A559117" w:rsidR="00AF0668" w:rsidRPr="00463B97" w:rsidRDefault="00AF0668" w:rsidP="00AF0668">
            <w:pPr>
              <w:pStyle w:val="StandardWW"/>
              <w:jc w:val="center"/>
              <w:rPr>
                <w:rFonts w:ascii="Times New Roman" w:eastAsia="Calibri" w:hAnsi="Times New Roman" w:cs="Times New Roman"/>
                <w:b/>
                <w:sz w:val="20"/>
                <w:szCs w:val="20"/>
                <w:lang w:val="lt-LT"/>
              </w:rPr>
            </w:pPr>
            <w:r w:rsidRPr="00463B97">
              <w:rPr>
                <w:rFonts w:ascii="Times New Roman" w:eastAsia="Calibri" w:hAnsi="Times New Roman" w:cs="Times New Roman"/>
                <w:b/>
                <w:sz w:val="20"/>
                <w:szCs w:val="20"/>
                <w:lang w:val="lt-LT"/>
              </w:rPr>
              <w:t>Kita  įranga:</w:t>
            </w:r>
          </w:p>
        </w:tc>
        <w:tc>
          <w:tcPr>
            <w:tcW w:w="2695" w:type="dxa"/>
            <w:tcBorders>
              <w:top w:val="single" w:sz="4" w:space="0" w:color="auto"/>
              <w:bottom w:val="single" w:sz="4" w:space="0" w:color="auto"/>
              <w:right w:val="single" w:sz="4" w:space="0" w:color="auto"/>
            </w:tcBorders>
          </w:tcPr>
          <w:p w14:paraId="2262F592" w14:textId="77777777" w:rsidR="00AF0668" w:rsidRPr="00463B97" w:rsidRDefault="00AF0668" w:rsidP="00AF0668">
            <w:pPr>
              <w:pStyle w:val="StandardWW"/>
              <w:jc w:val="center"/>
              <w:rPr>
                <w:rFonts w:ascii="Times New Roman" w:eastAsia="Calibri" w:hAnsi="Times New Roman" w:cs="Times New Roman"/>
                <w:b/>
                <w:sz w:val="20"/>
                <w:szCs w:val="20"/>
                <w:lang w:val="lt-LT"/>
              </w:rPr>
            </w:pPr>
          </w:p>
        </w:tc>
      </w:tr>
      <w:tr w:rsidR="004A1C29" w:rsidRPr="00C7119F" w14:paraId="7714DED3" w14:textId="4973B941"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B9EAA15" w14:textId="77777777" w:rsidR="004A1C29" w:rsidRPr="00463B97" w:rsidRDefault="004A1C29" w:rsidP="006C7A13">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FB58E" w14:textId="1CAD471D" w:rsidR="004A1C29" w:rsidRPr="00C7119F" w:rsidRDefault="004A1C29" w:rsidP="004A1C29">
            <w:pPr>
              <w:pStyle w:val="StandardWW"/>
              <w:snapToGrid w:val="0"/>
              <w:rPr>
                <w:rFonts w:ascii="Times New Roman" w:eastAsia="Calibri" w:hAnsi="Times New Roman" w:cs="Times New Roman"/>
                <w:bCs/>
                <w:sz w:val="20"/>
                <w:szCs w:val="20"/>
                <w:lang w:val="lt-LT"/>
              </w:rPr>
            </w:pPr>
            <w:r w:rsidRPr="00AF2BC5">
              <w:rPr>
                <w:rFonts w:ascii="Times New Roman" w:hAnsi="Times New Roman" w:cs="Arial"/>
                <w:sz w:val="20"/>
                <w:szCs w:val="20"/>
                <w:lang w:val="lt-LT"/>
              </w:rPr>
              <w:t>Automobilis</w:t>
            </w:r>
            <w:r w:rsidRPr="003D0C0B">
              <w:rPr>
                <w:rFonts w:ascii="Times New Roman" w:hAnsi="Times New Roman" w:cs="Arial"/>
                <w:sz w:val="20"/>
                <w:szCs w:val="20"/>
              </w:rPr>
              <w:t xml:space="preserve"> </w:t>
            </w:r>
            <w:r w:rsidRPr="00AF2BC5">
              <w:rPr>
                <w:rFonts w:ascii="Times New Roman" w:hAnsi="Times New Roman" w:cs="Arial"/>
                <w:sz w:val="20"/>
                <w:szCs w:val="20"/>
                <w:lang w:val="lt-LT"/>
              </w:rPr>
              <w:t>privalo</w:t>
            </w:r>
            <w:r w:rsidRPr="003D0C0B">
              <w:rPr>
                <w:rFonts w:ascii="Times New Roman" w:hAnsi="Times New Roman" w:cs="Arial"/>
                <w:sz w:val="20"/>
                <w:szCs w:val="20"/>
              </w:rPr>
              <w:t xml:space="preserve"> </w:t>
            </w:r>
            <w:r w:rsidRPr="00AF2BC5">
              <w:rPr>
                <w:rFonts w:ascii="Times New Roman" w:hAnsi="Times New Roman" w:cs="Arial"/>
                <w:sz w:val="20"/>
                <w:szCs w:val="20"/>
                <w:lang w:val="lt-LT"/>
              </w:rPr>
              <w:t>būti taip sukomplektuotas, kad jį būtų galima be papildomų priemonių eksploatuoti Lietuvos Respublikoje. Kartu su automobiliu turi būti pateikiamas teisės aktais nustatytus reikalavimus atitinkantis 1 gesintuvas, pirmosios pagalbos rinkinys, avarinio sustojimo ženklas ir liemenė su šviesą atspindinčiais elementais, kiti teisės aktais nustatyti prietaisai, įrengimai ir priemonės (1 plaktukas avariniam langų išdaužymui bei 1 peilis diržų perpjovimui).</w:t>
            </w:r>
            <w:r w:rsidRPr="003D0C0B">
              <w:rPr>
                <w:rFonts w:ascii="Times New Roman" w:hAnsi="Times New Roman"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14:paraId="384E824D" w14:textId="77777777" w:rsidR="004A1C29" w:rsidRPr="00C7119F" w:rsidRDefault="004A1C29" w:rsidP="004A1C29">
            <w:pPr>
              <w:pStyle w:val="StandardWW"/>
              <w:snapToGrid w:val="0"/>
              <w:rPr>
                <w:rFonts w:ascii="Times New Roman" w:hAnsi="Times New Roman" w:cs="Arial"/>
                <w:sz w:val="20"/>
                <w:szCs w:val="20"/>
              </w:rPr>
            </w:pPr>
          </w:p>
        </w:tc>
        <w:tc>
          <w:tcPr>
            <w:tcW w:w="2695" w:type="dxa"/>
            <w:tcBorders>
              <w:top w:val="single" w:sz="4" w:space="0" w:color="auto"/>
              <w:bottom w:val="single" w:sz="4" w:space="0" w:color="auto"/>
              <w:right w:val="single" w:sz="4" w:space="0" w:color="auto"/>
            </w:tcBorders>
            <w:vAlign w:val="center"/>
          </w:tcPr>
          <w:p w14:paraId="7796DCEF" w14:textId="32FF94A8" w:rsidR="004A1C29" w:rsidRPr="007974C0" w:rsidRDefault="004A1C29" w:rsidP="004A1C29">
            <w:pPr>
              <w:pStyle w:val="StandardWW"/>
              <w:snapToGrid w:val="0"/>
              <w:jc w:val="center"/>
              <w:rPr>
                <w:rFonts w:ascii="Times New Roman" w:hAnsi="Times New Roman" w:cs="Arial"/>
              </w:rPr>
            </w:pPr>
            <w:r w:rsidRPr="007974C0">
              <w:rPr>
                <w:rFonts w:ascii="Times New Roman" w:hAnsi="Times New Roman" w:cs="Arial"/>
              </w:rPr>
              <w:t>x</w:t>
            </w:r>
          </w:p>
        </w:tc>
      </w:tr>
      <w:tr w:rsidR="00AF0668" w:rsidRPr="00C7119F" w14:paraId="180885D1" w14:textId="71A6B35C"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6B54779" w14:textId="77777777" w:rsidR="00AF0668" w:rsidRPr="00463B97" w:rsidRDefault="00AF0668" w:rsidP="00AF0668">
            <w:pPr>
              <w:pStyle w:val="StandardWW"/>
              <w:snapToGrid w:val="0"/>
              <w:rPr>
                <w:rFonts w:ascii="Times New Roman" w:eastAsia="Calibri" w:hAnsi="Times New Roman" w:cs="Times New Roman"/>
                <w:bCs/>
                <w:sz w:val="20"/>
                <w:szCs w:val="20"/>
                <w:lang w:val="lt-LT"/>
              </w:rPr>
            </w:pPr>
          </w:p>
        </w:tc>
        <w:tc>
          <w:tcPr>
            <w:tcW w:w="5954"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A9D2EA4" w14:textId="3F0BF55B" w:rsidR="00AF0668" w:rsidRPr="00C7119F" w:rsidRDefault="00AF0668" w:rsidP="00AF0668">
            <w:pPr>
              <w:pStyle w:val="StandardWW"/>
              <w:snapToGrid w:val="0"/>
              <w:jc w:val="center"/>
              <w:rPr>
                <w:rFonts w:ascii="Times New Roman" w:eastAsia="Calibri" w:hAnsi="Times New Roman" w:cs="Times New Roman"/>
                <w:b/>
                <w:sz w:val="20"/>
                <w:szCs w:val="20"/>
                <w:lang w:val="lt-LT"/>
              </w:rPr>
            </w:pPr>
            <w:r w:rsidRPr="00C7119F">
              <w:rPr>
                <w:rFonts w:ascii="Times New Roman" w:eastAsia="Calibri" w:hAnsi="Times New Roman" w:cs="Times New Roman"/>
                <w:b/>
                <w:sz w:val="20"/>
                <w:szCs w:val="20"/>
                <w:lang w:val="lt-LT"/>
              </w:rPr>
              <w:t>Darbo  įranga:</w:t>
            </w:r>
          </w:p>
        </w:tc>
        <w:tc>
          <w:tcPr>
            <w:tcW w:w="2695" w:type="dxa"/>
            <w:tcBorders>
              <w:top w:val="single" w:sz="4" w:space="0" w:color="auto"/>
              <w:bottom w:val="single" w:sz="4" w:space="0" w:color="auto"/>
              <w:right w:val="single" w:sz="4" w:space="0" w:color="auto"/>
            </w:tcBorders>
          </w:tcPr>
          <w:p w14:paraId="233BB80D" w14:textId="77777777" w:rsidR="00AF0668" w:rsidRPr="00C7119F" w:rsidRDefault="00AF0668" w:rsidP="00AF0668">
            <w:pPr>
              <w:pStyle w:val="StandardWW"/>
              <w:snapToGrid w:val="0"/>
              <w:jc w:val="center"/>
              <w:rPr>
                <w:rFonts w:ascii="Times New Roman" w:eastAsia="Calibri" w:hAnsi="Times New Roman" w:cs="Times New Roman"/>
                <w:b/>
                <w:sz w:val="20"/>
                <w:szCs w:val="20"/>
                <w:lang w:val="lt-LT"/>
              </w:rPr>
            </w:pPr>
          </w:p>
        </w:tc>
      </w:tr>
      <w:tr w:rsidR="004A1C29" w:rsidRPr="00463B97" w14:paraId="6B6738C6" w14:textId="4510864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A0256A1" w14:textId="77777777" w:rsidR="004A1C29" w:rsidRPr="00463B97" w:rsidRDefault="004A1C29" w:rsidP="006C7A13">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5D0A9" w14:textId="77777777" w:rsidR="004A1C29" w:rsidRPr="003D0C0B" w:rsidRDefault="004A1C29" w:rsidP="004A1C29">
            <w:pPr>
              <w:pStyle w:val="Standard"/>
              <w:spacing w:after="0" w:line="240" w:lineRule="auto"/>
            </w:pPr>
            <w:r w:rsidRPr="003D0C0B">
              <w:rPr>
                <w:b/>
                <w:bCs/>
                <w:sz w:val="20"/>
                <w:szCs w:val="20"/>
                <w:u w:val="single"/>
              </w:rPr>
              <w:t>5G,4G,3G maršrutizatorius, ne blogesnių parametrų kaip:</w:t>
            </w:r>
          </w:p>
          <w:p w14:paraId="7F12DC40" w14:textId="77777777" w:rsidR="004A1C29" w:rsidRPr="003D0C0B" w:rsidRDefault="004A1C29" w:rsidP="004A1C29">
            <w:pPr>
              <w:pStyle w:val="Standard"/>
              <w:spacing w:after="0" w:line="240" w:lineRule="auto"/>
              <w:rPr>
                <w:sz w:val="20"/>
                <w:szCs w:val="20"/>
              </w:rPr>
            </w:pPr>
            <w:r w:rsidRPr="003D0C0B">
              <w:rPr>
                <w:sz w:val="20"/>
                <w:szCs w:val="20"/>
              </w:rPr>
              <w:t>Darbinė temperatūra ne siauresnėse ribose: nuo -40 iki +60 laipsnių C;</w:t>
            </w:r>
          </w:p>
          <w:p w14:paraId="11989091" w14:textId="77777777" w:rsidR="004A1C29" w:rsidRPr="003D0C0B" w:rsidRDefault="004A1C29" w:rsidP="004A1C29">
            <w:pPr>
              <w:pStyle w:val="Standard"/>
              <w:spacing w:after="0" w:line="240" w:lineRule="auto"/>
              <w:rPr>
                <w:sz w:val="20"/>
                <w:szCs w:val="20"/>
              </w:rPr>
            </w:pPr>
            <w:r w:rsidRPr="003D0C0B">
              <w:rPr>
                <w:sz w:val="20"/>
                <w:szCs w:val="20"/>
              </w:rPr>
              <w:lastRenderedPageBreak/>
              <w:t>Apsaugos klasė ne mažiau IP30;</w:t>
            </w:r>
          </w:p>
          <w:p w14:paraId="24EED455" w14:textId="77777777" w:rsidR="004A1C29" w:rsidRPr="003D0C0B" w:rsidRDefault="004A1C29" w:rsidP="004A1C29">
            <w:pPr>
              <w:pStyle w:val="Standard"/>
              <w:spacing w:after="0" w:line="240" w:lineRule="auto"/>
              <w:rPr>
                <w:sz w:val="20"/>
                <w:szCs w:val="20"/>
              </w:rPr>
            </w:pPr>
            <w:r w:rsidRPr="003D0C0B">
              <w:rPr>
                <w:sz w:val="20"/>
                <w:szCs w:val="20"/>
              </w:rPr>
              <w:t xml:space="preserve">SIM kortelės: dvi SIM ir viena </w:t>
            </w:r>
            <w:proofErr w:type="spellStart"/>
            <w:r w:rsidRPr="003D0C0B">
              <w:rPr>
                <w:sz w:val="20"/>
                <w:szCs w:val="20"/>
              </w:rPr>
              <w:t>eSIM</w:t>
            </w:r>
            <w:proofErr w:type="spellEnd"/>
            <w:r w:rsidRPr="003D0C0B">
              <w:rPr>
                <w:sz w:val="20"/>
                <w:szCs w:val="20"/>
              </w:rPr>
              <w:t> ;</w:t>
            </w:r>
          </w:p>
          <w:p w14:paraId="7954898E" w14:textId="77777777" w:rsidR="004A1C29" w:rsidRPr="003D0C0B" w:rsidRDefault="004A1C29" w:rsidP="004A1C29">
            <w:pPr>
              <w:pStyle w:val="Standard"/>
              <w:spacing w:after="0" w:line="240" w:lineRule="auto"/>
              <w:rPr>
                <w:sz w:val="20"/>
                <w:szCs w:val="20"/>
              </w:rPr>
            </w:pPr>
            <w:r w:rsidRPr="003D0C0B">
              <w:rPr>
                <w:sz w:val="20"/>
                <w:szCs w:val="20"/>
              </w:rPr>
              <w:t>Dviejų dažnio juostų bevielis ryšys;</w:t>
            </w:r>
          </w:p>
          <w:p w14:paraId="3B2E1422" w14:textId="77777777" w:rsidR="004A1C29" w:rsidRPr="003D0C0B" w:rsidRDefault="004A1C29" w:rsidP="004A1C29">
            <w:pPr>
              <w:pStyle w:val="Standard"/>
              <w:spacing w:after="0" w:line="240" w:lineRule="auto"/>
              <w:rPr>
                <w:sz w:val="20"/>
                <w:szCs w:val="20"/>
              </w:rPr>
            </w:pPr>
            <w:r w:rsidRPr="003D0C0B">
              <w:rPr>
                <w:sz w:val="20"/>
                <w:szCs w:val="20"/>
              </w:rPr>
              <w:t>Saugumo funkcijos: VPN ir ugniasienė;</w:t>
            </w:r>
          </w:p>
          <w:p w14:paraId="71C72674" w14:textId="77777777" w:rsidR="004A1C29" w:rsidRPr="003D0C0B" w:rsidRDefault="004A1C29" w:rsidP="004A1C29">
            <w:pPr>
              <w:pStyle w:val="Standard"/>
              <w:spacing w:after="0" w:line="240" w:lineRule="auto"/>
              <w:rPr>
                <w:sz w:val="20"/>
                <w:szCs w:val="20"/>
              </w:rPr>
            </w:pPr>
            <w:r w:rsidRPr="003D0C0B">
              <w:rPr>
                <w:sz w:val="20"/>
                <w:szCs w:val="20"/>
              </w:rPr>
              <w:t>Procesorius ne mažiau 880Mhz, dviejų branduolių;</w:t>
            </w:r>
          </w:p>
          <w:p w14:paraId="001B22A3" w14:textId="77777777" w:rsidR="004A1C29" w:rsidRPr="003D0C0B" w:rsidRDefault="004A1C29" w:rsidP="004A1C29">
            <w:pPr>
              <w:pStyle w:val="Standard"/>
              <w:spacing w:after="0" w:line="240" w:lineRule="auto"/>
              <w:rPr>
                <w:sz w:val="20"/>
                <w:szCs w:val="20"/>
              </w:rPr>
            </w:pPr>
            <w:r w:rsidRPr="003D0C0B">
              <w:rPr>
                <w:sz w:val="20"/>
                <w:szCs w:val="20"/>
              </w:rPr>
              <w:t>Flash atmintis ne mažiau 16MB;</w:t>
            </w:r>
          </w:p>
          <w:p w14:paraId="2C0C694F" w14:textId="77777777" w:rsidR="004A1C29" w:rsidRPr="003D0C0B" w:rsidRDefault="004A1C29" w:rsidP="004A1C29">
            <w:pPr>
              <w:pStyle w:val="Standard"/>
              <w:spacing w:after="0" w:line="240" w:lineRule="auto"/>
              <w:rPr>
                <w:sz w:val="20"/>
                <w:szCs w:val="20"/>
              </w:rPr>
            </w:pPr>
            <w:r w:rsidRPr="003D0C0B">
              <w:rPr>
                <w:sz w:val="20"/>
                <w:szCs w:val="20"/>
              </w:rPr>
              <w:t>Vidinė atmintis ne mažiau 256MB;</w:t>
            </w:r>
          </w:p>
          <w:p w14:paraId="7330C7FA" w14:textId="77777777" w:rsidR="004A1C29" w:rsidRPr="003D0C0B" w:rsidRDefault="004A1C29" w:rsidP="004A1C29">
            <w:pPr>
              <w:pStyle w:val="Standard"/>
              <w:spacing w:after="0" w:line="240" w:lineRule="auto"/>
              <w:rPr>
                <w:sz w:val="20"/>
                <w:szCs w:val="20"/>
              </w:rPr>
            </w:pPr>
            <w:r w:rsidRPr="003D0C0B">
              <w:rPr>
                <w:sz w:val="20"/>
                <w:szCs w:val="20"/>
              </w:rPr>
              <w:t>Galios suvartojimas ne daugiau 9W;</w:t>
            </w:r>
          </w:p>
          <w:p w14:paraId="3174A69A" w14:textId="77777777" w:rsidR="004A1C29" w:rsidRPr="003D0C0B" w:rsidRDefault="004A1C29" w:rsidP="004A1C29">
            <w:pPr>
              <w:pStyle w:val="Standard"/>
              <w:spacing w:after="0" w:line="240" w:lineRule="auto"/>
              <w:rPr>
                <w:sz w:val="20"/>
                <w:szCs w:val="20"/>
              </w:rPr>
            </w:pPr>
            <w:proofErr w:type="spellStart"/>
            <w:r w:rsidRPr="003D0C0B">
              <w:rPr>
                <w:sz w:val="20"/>
                <w:szCs w:val="20"/>
              </w:rPr>
              <w:t>Ethernet</w:t>
            </w:r>
            <w:proofErr w:type="spellEnd"/>
            <w:r w:rsidRPr="003D0C0B">
              <w:rPr>
                <w:sz w:val="20"/>
                <w:szCs w:val="20"/>
              </w:rPr>
              <w:t xml:space="preserve"> jungtys: 2 lizdai (WAN ir LAN), 10/100/1000 MBPS, IEEE802.3; 802.3u; 802.3az;</w:t>
            </w:r>
          </w:p>
          <w:p w14:paraId="329DD0FD" w14:textId="63282142" w:rsidR="004A1C29" w:rsidRPr="00463B97" w:rsidRDefault="004A1C29" w:rsidP="004A1C29">
            <w:pPr>
              <w:pStyle w:val="StandardWW"/>
              <w:snapToGrid w:val="0"/>
              <w:rPr>
                <w:rFonts w:ascii="Times New Roman" w:eastAsia="Calibri" w:hAnsi="Times New Roman" w:cs="Times New Roman"/>
                <w:bCs/>
                <w:sz w:val="20"/>
                <w:szCs w:val="20"/>
                <w:lang w:val="lt-LT"/>
              </w:rPr>
            </w:pPr>
            <w:proofErr w:type="spellStart"/>
            <w:r w:rsidRPr="003D0C0B">
              <w:rPr>
                <w:sz w:val="20"/>
                <w:szCs w:val="20"/>
              </w:rPr>
              <w:t>WiFi</w:t>
            </w:r>
            <w:proofErr w:type="spellEnd"/>
            <w:r w:rsidRPr="003D0C0B">
              <w:rPr>
                <w:sz w:val="20"/>
                <w:szCs w:val="20"/>
              </w:rPr>
              <w:t>: 802.11b/g/n/ac.</w:t>
            </w:r>
          </w:p>
        </w:tc>
        <w:tc>
          <w:tcPr>
            <w:tcW w:w="2693" w:type="dxa"/>
            <w:tcBorders>
              <w:top w:val="single" w:sz="4" w:space="0" w:color="auto"/>
              <w:left w:val="single" w:sz="4" w:space="0" w:color="auto"/>
              <w:bottom w:val="single" w:sz="4" w:space="0" w:color="auto"/>
              <w:right w:val="single" w:sz="4" w:space="0" w:color="auto"/>
            </w:tcBorders>
          </w:tcPr>
          <w:p w14:paraId="6817737B" w14:textId="77777777" w:rsidR="004A1C29" w:rsidRPr="009D26E4" w:rsidRDefault="004A1C29" w:rsidP="004A1C29">
            <w:pPr>
              <w:pStyle w:val="Standard"/>
              <w:spacing w:after="0" w:line="240" w:lineRule="auto"/>
              <w:rPr>
                <w:b/>
                <w:bCs/>
                <w:sz w:val="20"/>
                <w:szCs w:val="20"/>
                <w:u w:val="single"/>
              </w:rPr>
            </w:pPr>
          </w:p>
        </w:tc>
        <w:tc>
          <w:tcPr>
            <w:tcW w:w="2695" w:type="dxa"/>
            <w:tcBorders>
              <w:top w:val="single" w:sz="4" w:space="0" w:color="auto"/>
              <w:bottom w:val="single" w:sz="4" w:space="0" w:color="auto"/>
              <w:right w:val="single" w:sz="4" w:space="0" w:color="auto"/>
            </w:tcBorders>
            <w:vAlign w:val="center"/>
          </w:tcPr>
          <w:p w14:paraId="25FCAE3C" w14:textId="34FF1BBA" w:rsidR="004A1C29" w:rsidRPr="003F132B" w:rsidRDefault="003F132B" w:rsidP="003F132B">
            <w:pPr>
              <w:pStyle w:val="Standard"/>
              <w:spacing w:after="0" w:line="240" w:lineRule="auto"/>
              <w:jc w:val="center"/>
              <w:rPr>
                <w:szCs w:val="24"/>
              </w:rPr>
            </w:pPr>
            <w:r w:rsidRPr="003F132B">
              <w:rPr>
                <w:szCs w:val="24"/>
              </w:rPr>
              <w:t>x</w:t>
            </w:r>
          </w:p>
        </w:tc>
      </w:tr>
      <w:tr w:rsidR="004A1C29" w:rsidRPr="00463B97" w14:paraId="0C94D52D" w14:textId="69B4F61B" w:rsidTr="006C7A13">
        <w:trPr>
          <w:jc w:val="center"/>
        </w:trPr>
        <w:tc>
          <w:tcPr>
            <w:tcW w:w="93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2607E" w14:textId="15B0C37B" w:rsidR="004A1C29" w:rsidRPr="00463B97" w:rsidRDefault="004A1C29" w:rsidP="004A1C29">
            <w:pPr>
              <w:pStyle w:val="StandardWW"/>
              <w:snapToGrid w:val="0"/>
              <w:jc w:val="center"/>
              <w:rPr>
                <w:rFonts w:ascii="Times New Roman" w:eastAsia="Calibri" w:hAnsi="Times New Roman" w:cs="Times New Roman"/>
                <w:b/>
                <w:bCs/>
                <w:sz w:val="20"/>
                <w:szCs w:val="20"/>
                <w:lang w:val="lt-LT"/>
              </w:rPr>
            </w:pPr>
            <w:r>
              <w:rPr>
                <w:rFonts w:ascii="Times New Roman" w:eastAsia="Calibri" w:hAnsi="Times New Roman" w:cs="Times New Roman"/>
                <w:b/>
                <w:bCs/>
                <w:sz w:val="20"/>
                <w:szCs w:val="20"/>
                <w:lang w:val="lt-LT"/>
              </w:rPr>
              <w:t>Į</w:t>
            </w:r>
            <w:r w:rsidRPr="003D0C0B">
              <w:rPr>
                <w:rFonts w:ascii="Times New Roman" w:eastAsia="Calibri" w:hAnsi="Times New Roman" w:cs="Times New Roman"/>
                <w:b/>
                <w:bCs/>
                <w:sz w:val="20"/>
                <w:szCs w:val="20"/>
                <w:lang w:val="lt-LT"/>
              </w:rPr>
              <w:t>ranga</w:t>
            </w:r>
            <w:r>
              <w:rPr>
                <w:rFonts w:ascii="Times New Roman" w:eastAsia="Calibri" w:hAnsi="Times New Roman" w:cs="Times New Roman"/>
                <w:b/>
                <w:bCs/>
                <w:sz w:val="20"/>
                <w:szCs w:val="20"/>
                <w:lang w:val="lt-LT"/>
              </w:rPr>
              <w:t xml:space="preserve"> asmenims su negalia</w:t>
            </w:r>
            <w:r w:rsidRPr="003D0C0B">
              <w:rPr>
                <w:rFonts w:ascii="Times New Roman" w:eastAsia="Calibri" w:hAnsi="Times New Roman" w:cs="Times New Roman"/>
                <w:b/>
                <w:bCs/>
                <w:sz w:val="20"/>
                <w:szCs w:val="20"/>
                <w:lang w:val="lt-LT"/>
              </w:rPr>
              <w:t>:</w:t>
            </w:r>
          </w:p>
        </w:tc>
      </w:tr>
      <w:tr w:rsidR="00EC158B" w:rsidRPr="00463B97" w14:paraId="1B15FD56" w14:textId="194CB730"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4C2C543" w14:textId="77777777" w:rsidR="00EC158B" w:rsidRPr="00463B97" w:rsidRDefault="00EC158B" w:rsidP="00EC158B">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671BB" w14:textId="557E333A" w:rsidR="00EC158B" w:rsidRPr="00EC158B" w:rsidRDefault="00EC158B" w:rsidP="00EC158B">
            <w:pPr>
              <w:pStyle w:val="StandardWW"/>
              <w:snapToGrid w:val="0"/>
              <w:rPr>
                <w:rFonts w:ascii="Times New Roman" w:eastAsia="Calibri" w:hAnsi="Times New Roman" w:cs="Times New Roman"/>
                <w:bCs/>
                <w:sz w:val="20"/>
                <w:szCs w:val="20"/>
                <w:lang w:val="lt-LT"/>
              </w:rPr>
            </w:pPr>
            <w:r w:rsidRPr="00EC158B">
              <w:rPr>
                <w:rFonts w:ascii="Times New Roman" w:hAnsi="Times New Roman" w:cs="Times New Roman"/>
                <w:sz w:val="20"/>
                <w:szCs w:val="20"/>
                <w:lang w:val="lt-LT"/>
              </w:rPr>
              <w:t>Automobilyje turi būti įrengtas platforminis keltuvas (liftas), montuojamas transporto priemonės išorėje ir neužimantis vietos automobilio viduje, skirtas asmenims su negalia, judantiems neįgaliųjų vežimėliais, kelti ir nuleisti. Keltuvas (liftas) turi būti su neslidžia platformos danga, pagamintas iš lengvo metalo lydinio arba kitos lygiavertės medžiagos, ne mažesnės kaip 300 kg keliamosios galios  Keltuvas turi būti paženklintas CE ženklu, turėti ES atitikties deklaraciją ir atitikti 2006/42/EB Mašinų direktyvos (nuo 2027-01-14 – Reglamento (ES) 2023/1230) reikalavimus, taip pat, jei patenka į taikymo sritį, 2014/30/ES Elektromagnetinio suderinamumo direktyvos ir 2014/35/ES Žemos įtampos direktyvos reikalavimus bei, jei dėl montavimo atliekamas transporto priemonės pertvarkymas, Reglamento (ES) 2018/858 nuostatas.</w:t>
            </w:r>
          </w:p>
        </w:tc>
        <w:tc>
          <w:tcPr>
            <w:tcW w:w="2693" w:type="dxa"/>
            <w:tcBorders>
              <w:top w:val="single" w:sz="4" w:space="0" w:color="auto"/>
              <w:left w:val="single" w:sz="4" w:space="0" w:color="auto"/>
              <w:bottom w:val="single" w:sz="4" w:space="0" w:color="auto"/>
              <w:right w:val="single" w:sz="4" w:space="0" w:color="auto"/>
            </w:tcBorders>
          </w:tcPr>
          <w:p w14:paraId="1BD26778" w14:textId="77777777" w:rsidR="00EC158B" w:rsidRPr="00463B97" w:rsidRDefault="00EC158B" w:rsidP="00EC158B">
            <w:pPr>
              <w:pStyle w:val="StandardWW"/>
              <w:snapToGrid w:val="0"/>
              <w:rPr>
                <w:sz w:val="20"/>
                <w:szCs w:val="20"/>
              </w:rPr>
            </w:pPr>
          </w:p>
        </w:tc>
        <w:tc>
          <w:tcPr>
            <w:tcW w:w="2695" w:type="dxa"/>
            <w:tcBorders>
              <w:top w:val="single" w:sz="4" w:space="0" w:color="auto"/>
              <w:bottom w:val="single" w:sz="4" w:space="0" w:color="auto"/>
              <w:right w:val="single" w:sz="4" w:space="0" w:color="auto"/>
            </w:tcBorders>
          </w:tcPr>
          <w:p w14:paraId="2F1C781E" w14:textId="77777777" w:rsidR="00EC158B" w:rsidRPr="00463B97" w:rsidRDefault="00EC158B" w:rsidP="00EC158B">
            <w:pPr>
              <w:pStyle w:val="StandardWW"/>
              <w:snapToGrid w:val="0"/>
              <w:rPr>
                <w:sz w:val="20"/>
                <w:szCs w:val="20"/>
              </w:rPr>
            </w:pPr>
          </w:p>
        </w:tc>
      </w:tr>
    </w:tbl>
    <w:p w14:paraId="53F5526C" w14:textId="77777777" w:rsidR="00750B7D" w:rsidRPr="005821E0" w:rsidRDefault="00750B7D" w:rsidP="00750B7D">
      <w:pPr>
        <w:jc w:val="both"/>
        <w:rPr>
          <w:szCs w:val="24"/>
        </w:rPr>
      </w:pPr>
    </w:p>
    <w:p w14:paraId="00831CCD" w14:textId="304FE5AD" w:rsidR="0068682B" w:rsidRPr="005821E0" w:rsidRDefault="007F12F5" w:rsidP="003F132B">
      <w:pPr>
        <w:tabs>
          <w:tab w:val="left" w:pos="-1407"/>
        </w:tabs>
        <w:rPr>
          <w:szCs w:val="24"/>
        </w:rPr>
      </w:pPr>
      <w:r w:rsidRPr="005821E0">
        <w:rPr>
          <w:color w:val="000000"/>
          <w:kern w:val="2"/>
          <w:szCs w:val="24"/>
          <w:lang w:eastAsia="hi-IN" w:bidi="hi-IN"/>
        </w:rPr>
        <w:tab/>
      </w:r>
      <w:r w:rsidR="006E4FE2">
        <w:rPr>
          <w:b/>
          <w:iCs/>
          <w:szCs w:val="24"/>
        </w:rPr>
        <w:t>6</w:t>
      </w:r>
      <w:r w:rsidR="00E04F61" w:rsidRPr="005821E0">
        <w:rPr>
          <w:b/>
          <w:iCs/>
          <w:szCs w:val="24"/>
        </w:rPr>
        <w:t xml:space="preserve"> lentelė</w:t>
      </w:r>
      <w:r w:rsidR="0068682B" w:rsidRPr="005821E0">
        <w:rPr>
          <w:szCs w:val="24"/>
        </w:rPr>
        <w:t xml:space="preserve"> Kartu su pasiūlymu pateikiami šie dokumentai:</w:t>
      </w:r>
    </w:p>
    <w:p w14:paraId="40F49D45" w14:textId="77777777" w:rsidR="00E04F61" w:rsidRPr="005821E0" w:rsidRDefault="00E04F61" w:rsidP="008316F5">
      <w:pPr>
        <w:ind w:firstLine="720"/>
        <w:jc w:val="both"/>
        <w:rPr>
          <w:b/>
          <w:iCs/>
          <w:szCs w:val="24"/>
        </w:rPr>
      </w:pPr>
    </w:p>
    <w:tbl>
      <w:tblPr>
        <w:tblW w:w="9943" w:type="dxa"/>
        <w:tblInd w:w="88" w:type="dxa"/>
        <w:tblLayout w:type="fixed"/>
        <w:tblLook w:val="04A0" w:firstRow="1" w:lastRow="0" w:firstColumn="1" w:lastColumn="0" w:noHBand="0" w:noVBand="1"/>
      </w:tblPr>
      <w:tblGrid>
        <w:gridCol w:w="20"/>
        <w:gridCol w:w="567"/>
        <w:gridCol w:w="5644"/>
        <w:gridCol w:w="3569"/>
        <w:gridCol w:w="143"/>
      </w:tblGrid>
      <w:tr w:rsidR="00E04F61" w:rsidRPr="005821E0" w14:paraId="0FB83C90"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hideMark/>
          </w:tcPr>
          <w:p w14:paraId="03422DC6" w14:textId="77777777" w:rsidR="00E04F61" w:rsidRPr="005821E0" w:rsidRDefault="00E04F61" w:rsidP="00554B09">
            <w:pPr>
              <w:snapToGrid w:val="0"/>
              <w:jc w:val="center"/>
              <w:rPr>
                <w:szCs w:val="24"/>
              </w:rPr>
            </w:pPr>
            <w:r w:rsidRPr="005821E0">
              <w:rPr>
                <w:szCs w:val="24"/>
              </w:rPr>
              <w:t>Eil. Nr.</w:t>
            </w:r>
          </w:p>
        </w:tc>
        <w:tc>
          <w:tcPr>
            <w:tcW w:w="5644" w:type="dxa"/>
            <w:tcBorders>
              <w:top w:val="single" w:sz="2" w:space="0" w:color="000000"/>
              <w:left w:val="single" w:sz="2" w:space="0" w:color="000000"/>
              <w:bottom w:val="single" w:sz="2" w:space="0" w:color="000000"/>
              <w:right w:val="nil"/>
            </w:tcBorders>
            <w:hideMark/>
          </w:tcPr>
          <w:p w14:paraId="1CE2AB5F" w14:textId="77777777" w:rsidR="00E04F61" w:rsidRPr="005821E0" w:rsidRDefault="00E04F61" w:rsidP="00554B09">
            <w:pPr>
              <w:snapToGrid w:val="0"/>
              <w:jc w:val="center"/>
              <w:rPr>
                <w:szCs w:val="24"/>
              </w:rPr>
            </w:pPr>
            <w:r w:rsidRPr="005821E0">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D515F5" w14:textId="77777777" w:rsidR="00E04F61" w:rsidRPr="005821E0" w:rsidRDefault="00E04F61" w:rsidP="00554B09">
            <w:pPr>
              <w:snapToGrid w:val="0"/>
              <w:jc w:val="center"/>
              <w:rPr>
                <w:szCs w:val="24"/>
              </w:rPr>
            </w:pPr>
            <w:r w:rsidRPr="005821E0">
              <w:rPr>
                <w:szCs w:val="24"/>
              </w:rPr>
              <w:t>Dokumento lapų skaičius</w:t>
            </w:r>
          </w:p>
        </w:tc>
      </w:tr>
      <w:tr w:rsidR="00E04F61" w:rsidRPr="005821E0" w14:paraId="2C9B35CF"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29F80AA6" w14:textId="77777777" w:rsidR="00E04F61" w:rsidRPr="005821E0" w:rsidRDefault="00E04F61"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BBD4DD5" w14:textId="77777777" w:rsidR="00E04F61" w:rsidRPr="005821E0"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85FC1D1" w14:textId="77777777" w:rsidR="00E04F61" w:rsidRPr="005821E0" w:rsidRDefault="00E04F61" w:rsidP="00554B09">
            <w:pPr>
              <w:snapToGrid w:val="0"/>
              <w:jc w:val="center"/>
              <w:rPr>
                <w:szCs w:val="24"/>
              </w:rPr>
            </w:pPr>
          </w:p>
        </w:tc>
      </w:tr>
      <w:tr w:rsidR="007C0CAA" w:rsidRPr="005821E0" w14:paraId="52ECBA5B"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596C1998" w14:textId="77777777" w:rsidR="007C0CAA" w:rsidRPr="005821E0" w:rsidRDefault="007C0CAA"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31EBC6E" w14:textId="77777777" w:rsidR="007C0CAA" w:rsidRPr="005821E0"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D2F8420" w14:textId="77777777" w:rsidR="007C0CAA" w:rsidRPr="005821E0" w:rsidRDefault="007C0CAA" w:rsidP="00554B09">
            <w:pPr>
              <w:snapToGrid w:val="0"/>
              <w:jc w:val="center"/>
              <w:rPr>
                <w:szCs w:val="24"/>
              </w:rPr>
            </w:pPr>
          </w:p>
        </w:tc>
      </w:tr>
      <w:tr w:rsidR="00080665" w:rsidRPr="005821E0" w14:paraId="35823ACA"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6C5D8177" w14:textId="77777777" w:rsidR="00080665" w:rsidRPr="005821E0" w:rsidRDefault="00080665"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5A3CAD1D" w14:textId="77777777" w:rsidR="00080665" w:rsidRPr="005821E0" w:rsidRDefault="00080665"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4CA072D" w14:textId="77777777" w:rsidR="00080665" w:rsidRPr="005821E0" w:rsidRDefault="00080665" w:rsidP="00554B09">
            <w:pPr>
              <w:snapToGrid w:val="0"/>
              <w:jc w:val="center"/>
              <w:rPr>
                <w:szCs w:val="24"/>
              </w:rPr>
            </w:pPr>
          </w:p>
        </w:tc>
      </w:tr>
      <w:tr w:rsidR="00080665" w:rsidRPr="005821E0" w14:paraId="0AC2A720"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51A45A1E" w14:textId="77777777" w:rsidR="00080665" w:rsidRPr="005821E0" w:rsidRDefault="00080665"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9221BF9" w14:textId="77777777" w:rsidR="00080665" w:rsidRPr="005821E0" w:rsidRDefault="00080665"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C97E897" w14:textId="77777777" w:rsidR="00080665" w:rsidRPr="005821E0" w:rsidRDefault="00080665" w:rsidP="00554B09">
            <w:pPr>
              <w:snapToGrid w:val="0"/>
              <w:jc w:val="center"/>
              <w:rPr>
                <w:szCs w:val="24"/>
              </w:rPr>
            </w:pPr>
          </w:p>
        </w:tc>
      </w:tr>
      <w:tr w:rsidR="00E04F61" w:rsidRPr="005821E0" w14:paraId="0B724488" w14:textId="77777777" w:rsidTr="00E253C2">
        <w:tblPrEx>
          <w:tblCellMar>
            <w:left w:w="0" w:type="dxa"/>
            <w:right w:w="0" w:type="dxa"/>
          </w:tblCellMar>
        </w:tblPrEx>
        <w:trPr>
          <w:trHeight w:val="324"/>
        </w:trPr>
        <w:tc>
          <w:tcPr>
            <w:tcW w:w="9943" w:type="dxa"/>
            <w:gridSpan w:val="5"/>
            <w:hideMark/>
          </w:tcPr>
          <w:p w14:paraId="5EB62347" w14:textId="77777777" w:rsidR="005401D2" w:rsidRPr="005821E0" w:rsidRDefault="008316F5" w:rsidP="00554B09">
            <w:pPr>
              <w:snapToGrid w:val="0"/>
              <w:ind w:right="-108"/>
              <w:jc w:val="both"/>
              <w:rPr>
                <w:szCs w:val="24"/>
              </w:rPr>
            </w:pPr>
            <w:r w:rsidRPr="005821E0">
              <w:rPr>
                <w:szCs w:val="24"/>
              </w:rPr>
              <w:t xml:space="preserve">         </w:t>
            </w:r>
          </w:p>
          <w:p w14:paraId="0C743C0E" w14:textId="545E24A5" w:rsidR="0068682B" w:rsidRPr="005821E0" w:rsidRDefault="005401D2" w:rsidP="0068682B">
            <w:pPr>
              <w:snapToGrid w:val="0"/>
              <w:ind w:right="-108"/>
              <w:jc w:val="both"/>
              <w:rPr>
                <w:szCs w:val="24"/>
              </w:rPr>
            </w:pPr>
            <w:r w:rsidRPr="005821E0">
              <w:rPr>
                <w:szCs w:val="24"/>
              </w:rPr>
              <w:t xml:space="preserve">     </w:t>
            </w:r>
            <w:r w:rsidR="006E4FE2">
              <w:rPr>
                <w:szCs w:val="24"/>
              </w:rPr>
              <w:t>7</w:t>
            </w:r>
            <w:r w:rsidR="00E04F61" w:rsidRPr="005821E0">
              <w:rPr>
                <w:b/>
                <w:iCs/>
                <w:szCs w:val="24"/>
              </w:rPr>
              <w:t xml:space="preserve"> lentelė</w:t>
            </w:r>
            <w:r w:rsidR="0068682B" w:rsidRPr="005821E0">
              <w:rPr>
                <w:szCs w:val="24"/>
              </w:rPr>
              <w:t xml:space="preserve"> Ši pasiūlyme nurodyta informacija yra konfidenciali:</w:t>
            </w:r>
          </w:p>
          <w:p w14:paraId="62308FB8" w14:textId="77777777" w:rsidR="00E04F61" w:rsidRPr="005821E0" w:rsidRDefault="00E04F61" w:rsidP="00554B09">
            <w:pPr>
              <w:snapToGrid w:val="0"/>
              <w:ind w:right="-108"/>
              <w:jc w:val="both"/>
              <w:rPr>
                <w:b/>
                <w:iCs/>
                <w:szCs w:val="24"/>
              </w:rPr>
            </w:pPr>
          </w:p>
          <w:tbl>
            <w:tblPr>
              <w:tblW w:w="0" w:type="auto"/>
              <w:tblLayout w:type="fixed"/>
              <w:tblLook w:val="04A0" w:firstRow="1" w:lastRow="0" w:firstColumn="1" w:lastColumn="0" w:noHBand="0" w:noVBand="1"/>
            </w:tblPr>
            <w:tblGrid>
              <w:gridCol w:w="610"/>
              <w:gridCol w:w="2795"/>
              <w:gridCol w:w="6470"/>
            </w:tblGrid>
            <w:tr w:rsidR="00211187" w:rsidRPr="005821E0" w14:paraId="23426697"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7C066D3E" w14:textId="77777777" w:rsidR="00211187" w:rsidRPr="005821E0" w:rsidRDefault="00211187" w:rsidP="00211187">
                  <w:pPr>
                    <w:snapToGrid w:val="0"/>
                    <w:ind w:right="-108"/>
                    <w:jc w:val="both"/>
                    <w:rPr>
                      <w:rFonts w:eastAsia="Times New Roman"/>
                      <w:szCs w:val="24"/>
                    </w:rPr>
                  </w:pPr>
                  <w:proofErr w:type="spellStart"/>
                  <w:r w:rsidRPr="005821E0">
                    <w:rPr>
                      <w:rFonts w:eastAsia="Times New Roman"/>
                      <w:szCs w:val="24"/>
                    </w:rPr>
                    <w:t>Eil.Nr</w:t>
                  </w:r>
                  <w:proofErr w:type="spellEnd"/>
                  <w:r w:rsidRPr="005821E0">
                    <w:rPr>
                      <w:rFonts w:eastAsia="Times New Roman"/>
                      <w:szCs w:val="24"/>
                    </w:rPr>
                    <w:t>.</w:t>
                  </w:r>
                </w:p>
              </w:tc>
              <w:tc>
                <w:tcPr>
                  <w:tcW w:w="2795" w:type="dxa"/>
                  <w:tcBorders>
                    <w:top w:val="single" w:sz="4" w:space="0" w:color="000000"/>
                    <w:left w:val="single" w:sz="4" w:space="0" w:color="000000"/>
                    <w:bottom w:val="single" w:sz="4" w:space="0" w:color="000000"/>
                    <w:right w:val="nil"/>
                  </w:tcBorders>
                  <w:hideMark/>
                </w:tcPr>
                <w:p w14:paraId="1D99D6D7" w14:textId="77777777" w:rsidR="00211187" w:rsidRPr="005821E0" w:rsidRDefault="00211187" w:rsidP="00211187">
                  <w:pPr>
                    <w:snapToGrid w:val="0"/>
                    <w:ind w:right="-108"/>
                    <w:rPr>
                      <w:rFonts w:eastAsia="Times New Roman"/>
                      <w:szCs w:val="24"/>
                    </w:rPr>
                  </w:pPr>
                  <w:r w:rsidRPr="005821E0">
                    <w:rPr>
                      <w:rFonts w:eastAsia="Times New Roman"/>
                      <w:szCs w:val="24"/>
                    </w:rPr>
                    <w:t xml:space="preserve">Pateikto dokumento pavadinimas (rekomenduojama pavadinime vartoti žodį </w:t>
                  </w:r>
                  <w:r w:rsidRPr="005821E0">
                    <w:rPr>
                      <w:rFonts w:eastAsia="Times New Roman"/>
                      <w:szCs w:val="24"/>
                    </w:rPr>
                    <w:lastRenderedPageBreak/>
                    <w:t>„Konfidencialu“)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31D3BE90" w14:textId="77777777" w:rsidR="00211187" w:rsidRPr="005821E0" w:rsidRDefault="00D5770B" w:rsidP="00211187">
                  <w:pPr>
                    <w:snapToGrid w:val="0"/>
                    <w:ind w:right="-108"/>
                    <w:jc w:val="center"/>
                    <w:rPr>
                      <w:rFonts w:eastAsia="Times New Roman"/>
                      <w:szCs w:val="24"/>
                    </w:rPr>
                  </w:pPr>
                  <w:r w:rsidRPr="005821E0">
                    <w:rPr>
                      <w:rFonts w:eastAsia="Times New Roman"/>
                      <w:kern w:val="2"/>
                      <w:szCs w:val="24"/>
                      <w:lang w:eastAsia="hi-IN" w:bidi="hi-IN"/>
                    </w:rPr>
                    <w:lastRenderedPageBreak/>
                    <w:t>Prisegti dokumentai</w:t>
                  </w:r>
                </w:p>
              </w:tc>
            </w:tr>
            <w:tr w:rsidR="00211187" w:rsidRPr="005821E0" w14:paraId="36F88DC0"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4566853F" w14:textId="77777777" w:rsidR="00211187" w:rsidRPr="005821E0" w:rsidRDefault="00211187"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912AC4A" w14:textId="77777777" w:rsidR="00211187" w:rsidRPr="005821E0"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2C6843AA" w14:textId="77777777" w:rsidR="00211187" w:rsidRPr="005821E0" w:rsidRDefault="00211187" w:rsidP="00211187">
                  <w:pPr>
                    <w:snapToGrid w:val="0"/>
                    <w:ind w:right="-108"/>
                    <w:jc w:val="both"/>
                    <w:rPr>
                      <w:rFonts w:eastAsia="Times New Roman"/>
                      <w:szCs w:val="24"/>
                    </w:rPr>
                  </w:pPr>
                </w:p>
              </w:tc>
            </w:tr>
            <w:tr w:rsidR="00790D88" w:rsidRPr="005821E0" w14:paraId="789CC09F"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3B2748B1" w14:textId="77777777" w:rsidR="00790D88" w:rsidRPr="005821E0" w:rsidRDefault="00790D88"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6D1C73FB" w14:textId="77777777" w:rsidR="00790D88" w:rsidRPr="005821E0" w:rsidRDefault="00790D88"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779A6189" w14:textId="77777777" w:rsidR="00790D88" w:rsidRPr="005821E0" w:rsidRDefault="00790D88" w:rsidP="00211187">
                  <w:pPr>
                    <w:snapToGrid w:val="0"/>
                    <w:ind w:right="-108"/>
                    <w:jc w:val="both"/>
                    <w:rPr>
                      <w:rFonts w:eastAsia="Times New Roman"/>
                      <w:szCs w:val="24"/>
                    </w:rPr>
                  </w:pPr>
                </w:p>
              </w:tc>
            </w:tr>
            <w:tr w:rsidR="007C0CAA" w:rsidRPr="005821E0" w14:paraId="0DB73F8D"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862D30B" w14:textId="77777777" w:rsidR="007C0CAA" w:rsidRPr="005821E0" w:rsidRDefault="007C0CAA"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247341A" w14:textId="77777777" w:rsidR="007C0CAA" w:rsidRPr="005821E0"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A67A87" w14:textId="77777777" w:rsidR="007C0CAA" w:rsidRPr="005821E0" w:rsidRDefault="007C0CAA" w:rsidP="00211187">
                  <w:pPr>
                    <w:snapToGrid w:val="0"/>
                    <w:ind w:right="-108"/>
                    <w:jc w:val="both"/>
                    <w:rPr>
                      <w:rFonts w:eastAsia="Times New Roman"/>
                      <w:szCs w:val="24"/>
                    </w:rPr>
                  </w:pPr>
                </w:p>
              </w:tc>
            </w:tr>
            <w:tr w:rsidR="00790D88" w:rsidRPr="005821E0" w14:paraId="3F03025A"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10533BAE" w14:textId="77777777" w:rsidR="00790D88" w:rsidRPr="005821E0" w:rsidRDefault="00790D88"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64252A85" w14:textId="77777777" w:rsidR="00790D88" w:rsidRPr="005821E0" w:rsidRDefault="00790D88"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DD25E2" w14:textId="77777777" w:rsidR="00790D88" w:rsidRPr="005821E0" w:rsidRDefault="00790D88" w:rsidP="00211187">
                  <w:pPr>
                    <w:snapToGrid w:val="0"/>
                    <w:ind w:right="-108"/>
                    <w:jc w:val="both"/>
                    <w:rPr>
                      <w:rFonts w:eastAsia="Times New Roman"/>
                      <w:szCs w:val="24"/>
                    </w:rPr>
                  </w:pPr>
                </w:p>
              </w:tc>
            </w:tr>
          </w:tbl>
          <w:p w14:paraId="4A0DB8AB" w14:textId="77777777" w:rsidR="00E04F61" w:rsidRPr="005821E0" w:rsidRDefault="00E04F61" w:rsidP="00554B09">
            <w:pPr>
              <w:widowControl/>
              <w:suppressAutoHyphens w:val="0"/>
              <w:rPr>
                <w:rFonts w:ascii="Calibri" w:eastAsia="Calibri" w:hAnsi="Calibri" w:cs="Arial"/>
                <w:sz w:val="22"/>
                <w:szCs w:val="22"/>
                <w:lang w:eastAsia="en-US"/>
              </w:rPr>
            </w:pPr>
          </w:p>
        </w:tc>
      </w:tr>
      <w:tr w:rsidR="00790D88" w:rsidRPr="005821E0" w14:paraId="7FB6D71E" w14:textId="77777777" w:rsidTr="00E253C2">
        <w:tblPrEx>
          <w:tblCellMar>
            <w:left w:w="0" w:type="dxa"/>
            <w:right w:w="0" w:type="dxa"/>
          </w:tblCellMar>
        </w:tblPrEx>
        <w:trPr>
          <w:trHeight w:val="324"/>
        </w:trPr>
        <w:tc>
          <w:tcPr>
            <w:tcW w:w="9943" w:type="dxa"/>
            <w:gridSpan w:val="5"/>
          </w:tcPr>
          <w:p w14:paraId="354AAC4C" w14:textId="77777777" w:rsidR="00790D88" w:rsidRPr="005821E0" w:rsidRDefault="00790D88" w:rsidP="00554B09">
            <w:pPr>
              <w:snapToGrid w:val="0"/>
              <w:ind w:right="-108"/>
              <w:jc w:val="both"/>
              <w:rPr>
                <w:szCs w:val="24"/>
              </w:rPr>
            </w:pPr>
          </w:p>
          <w:p w14:paraId="378B8D41" w14:textId="77777777" w:rsidR="00790D88" w:rsidRPr="005821E0" w:rsidRDefault="00790D88" w:rsidP="00554B09">
            <w:pPr>
              <w:snapToGrid w:val="0"/>
              <w:ind w:right="-108"/>
              <w:jc w:val="both"/>
              <w:rPr>
                <w:szCs w:val="24"/>
              </w:rPr>
            </w:pPr>
          </w:p>
        </w:tc>
      </w:tr>
      <w:tr w:rsidR="006E4FE2" w:rsidRPr="005821E0" w14:paraId="08630F74" w14:textId="77777777" w:rsidTr="00116E59">
        <w:tblPrEx>
          <w:tblCellMar>
            <w:left w:w="0" w:type="dxa"/>
            <w:right w:w="0" w:type="dxa"/>
          </w:tblCellMar>
        </w:tblPrEx>
        <w:trPr>
          <w:trHeight w:val="324"/>
        </w:trPr>
        <w:tc>
          <w:tcPr>
            <w:tcW w:w="9943" w:type="dxa"/>
            <w:gridSpan w:val="5"/>
          </w:tcPr>
          <w:p w14:paraId="0CE5D322" w14:textId="77777777" w:rsidR="006E4FE2" w:rsidRPr="005821E0" w:rsidRDefault="006E4FE2" w:rsidP="00116E59">
            <w:pPr>
              <w:spacing w:before="120"/>
              <w:jc w:val="both"/>
              <w:rPr>
                <w:lang w:eastAsia="lt-LT"/>
              </w:rPr>
            </w:pPr>
            <w:r w:rsidRPr="005821E0">
              <w:rPr>
                <w:color w:val="000000"/>
                <w:kern w:val="3"/>
                <w:lang w:eastAsia="hi-IN" w:bidi="hi-IN"/>
              </w:rPr>
              <w:t xml:space="preserve">Pastaba. </w:t>
            </w:r>
            <w:r w:rsidRPr="005821E0">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67E16EA1" w14:textId="77777777" w:rsidR="006E4FE2" w:rsidRPr="005821E0" w:rsidRDefault="006E4FE2" w:rsidP="00116E59">
            <w:pPr>
              <w:ind w:firstLine="851"/>
              <w:jc w:val="both"/>
              <w:rPr>
                <w:szCs w:val="24"/>
              </w:rPr>
            </w:pPr>
          </w:p>
          <w:p w14:paraId="4E5E07EE" w14:textId="77777777" w:rsidR="006E4FE2" w:rsidRPr="005821E0" w:rsidRDefault="006E4FE2" w:rsidP="00116E59">
            <w:pPr>
              <w:snapToGrid w:val="0"/>
              <w:ind w:right="-108"/>
              <w:jc w:val="both"/>
              <w:rPr>
                <w:szCs w:val="24"/>
              </w:rPr>
            </w:pPr>
          </w:p>
        </w:tc>
      </w:tr>
      <w:tr w:rsidR="008316F5" w:rsidRPr="005821E0" w14:paraId="49C1C23D" w14:textId="77777777" w:rsidTr="00E253C2">
        <w:tblPrEx>
          <w:tblCellMar>
            <w:left w:w="0" w:type="dxa"/>
            <w:right w:w="0" w:type="dxa"/>
          </w:tblCellMar>
        </w:tblPrEx>
        <w:trPr>
          <w:trHeight w:val="324"/>
        </w:trPr>
        <w:tc>
          <w:tcPr>
            <w:tcW w:w="9943" w:type="dxa"/>
            <w:gridSpan w:val="5"/>
          </w:tcPr>
          <w:p w14:paraId="65AA1A59" w14:textId="77777777" w:rsidR="008316F5" w:rsidRPr="005821E0" w:rsidRDefault="008316F5" w:rsidP="00554B09">
            <w:pPr>
              <w:snapToGrid w:val="0"/>
              <w:ind w:right="-108"/>
              <w:jc w:val="both"/>
              <w:rPr>
                <w:szCs w:val="24"/>
              </w:rPr>
            </w:pPr>
          </w:p>
        </w:tc>
      </w:tr>
    </w:tbl>
    <w:p w14:paraId="29458C4E" w14:textId="77777777" w:rsidR="007C0CAA" w:rsidRPr="005821E0" w:rsidRDefault="007C0CAA" w:rsidP="00E04F61">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04F61" w:rsidRPr="005821E0" w14:paraId="22431392" w14:textId="77777777" w:rsidTr="00554B09">
        <w:trPr>
          <w:trHeight w:val="285"/>
        </w:trPr>
        <w:tc>
          <w:tcPr>
            <w:tcW w:w="3284" w:type="dxa"/>
            <w:tcBorders>
              <w:top w:val="nil"/>
              <w:left w:val="nil"/>
              <w:bottom w:val="single" w:sz="4" w:space="0" w:color="000000"/>
              <w:right w:val="nil"/>
            </w:tcBorders>
          </w:tcPr>
          <w:p w14:paraId="6C24669F" w14:textId="77777777" w:rsidR="00E04F61" w:rsidRPr="005821E0" w:rsidRDefault="00E04F61" w:rsidP="00554B09">
            <w:pPr>
              <w:snapToGrid w:val="0"/>
              <w:ind w:right="-1"/>
              <w:rPr>
                <w:szCs w:val="24"/>
              </w:rPr>
            </w:pPr>
          </w:p>
        </w:tc>
        <w:tc>
          <w:tcPr>
            <w:tcW w:w="604" w:type="dxa"/>
          </w:tcPr>
          <w:p w14:paraId="4B81DD3E" w14:textId="77777777" w:rsidR="00E04F61" w:rsidRPr="005821E0" w:rsidRDefault="00E04F61" w:rsidP="00554B09">
            <w:pPr>
              <w:snapToGrid w:val="0"/>
              <w:ind w:right="-1"/>
              <w:jc w:val="center"/>
              <w:rPr>
                <w:szCs w:val="24"/>
              </w:rPr>
            </w:pPr>
          </w:p>
        </w:tc>
        <w:tc>
          <w:tcPr>
            <w:tcW w:w="1980" w:type="dxa"/>
            <w:tcBorders>
              <w:top w:val="nil"/>
              <w:left w:val="nil"/>
              <w:bottom w:val="single" w:sz="4" w:space="0" w:color="000000"/>
              <w:right w:val="nil"/>
            </w:tcBorders>
          </w:tcPr>
          <w:p w14:paraId="50117A8D" w14:textId="77777777" w:rsidR="00E04F61" w:rsidRPr="005821E0" w:rsidRDefault="00E04F61" w:rsidP="00554B09">
            <w:pPr>
              <w:snapToGrid w:val="0"/>
              <w:ind w:right="-1"/>
              <w:jc w:val="center"/>
              <w:rPr>
                <w:szCs w:val="24"/>
              </w:rPr>
            </w:pPr>
          </w:p>
        </w:tc>
        <w:tc>
          <w:tcPr>
            <w:tcW w:w="701" w:type="dxa"/>
          </w:tcPr>
          <w:p w14:paraId="499743B2" w14:textId="77777777" w:rsidR="00E04F61" w:rsidRPr="005821E0" w:rsidRDefault="00E04F61" w:rsidP="00554B09">
            <w:pPr>
              <w:snapToGrid w:val="0"/>
              <w:ind w:right="-1"/>
              <w:jc w:val="center"/>
              <w:rPr>
                <w:szCs w:val="24"/>
              </w:rPr>
            </w:pPr>
          </w:p>
        </w:tc>
        <w:tc>
          <w:tcPr>
            <w:tcW w:w="2611" w:type="dxa"/>
            <w:tcBorders>
              <w:top w:val="nil"/>
              <w:left w:val="nil"/>
              <w:bottom w:val="single" w:sz="4" w:space="0" w:color="000000"/>
              <w:right w:val="nil"/>
            </w:tcBorders>
          </w:tcPr>
          <w:p w14:paraId="4B0CE0A6" w14:textId="77777777" w:rsidR="00E04F61" w:rsidRPr="005821E0" w:rsidRDefault="00E04F61" w:rsidP="00554B09">
            <w:pPr>
              <w:snapToGrid w:val="0"/>
              <w:ind w:right="-1"/>
              <w:jc w:val="right"/>
              <w:rPr>
                <w:szCs w:val="24"/>
              </w:rPr>
            </w:pPr>
          </w:p>
        </w:tc>
        <w:tc>
          <w:tcPr>
            <w:tcW w:w="648" w:type="dxa"/>
          </w:tcPr>
          <w:p w14:paraId="48132A1A" w14:textId="77777777" w:rsidR="00E04F61" w:rsidRPr="005821E0" w:rsidRDefault="00E04F61" w:rsidP="00554B09">
            <w:pPr>
              <w:snapToGrid w:val="0"/>
              <w:ind w:right="-1"/>
              <w:jc w:val="right"/>
              <w:rPr>
                <w:szCs w:val="24"/>
              </w:rPr>
            </w:pPr>
          </w:p>
        </w:tc>
      </w:tr>
      <w:tr w:rsidR="00E04F61" w:rsidRPr="005821E0" w14:paraId="0856A2AA" w14:textId="77777777" w:rsidTr="00554B09">
        <w:trPr>
          <w:trHeight w:val="186"/>
        </w:trPr>
        <w:tc>
          <w:tcPr>
            <w:tcW w:w="3284" w:type="dxa"/>
            <w:tcBorders>
              <w:top w:val="single" w:sz="4" w:space="0" w:color="000000"/>
              <w:left w:val="nil"/>
              <w:bottom w:val="nil"/>
              <w:right w:val="nil"/>
            </w:tcBorders>
            <w:hideMark/>
          </w:tcPr>
          <w:p w14:paraId="02527FA4" w14:textId="77777777" w:rsidR="00E04F61" w:rsidRPr="005821E0" w:rsidRDefault="00E04F61" w:rsidP="00554B09">
            <w:pPr>
              <w:pStyle w:val="BodyText1"/>
              <w:snapToGrid w:val="0"/>
              <w:spacing w:line="240" w:lineRule="auto"/>
              <w:ind w:firstLine="0"/>
              <w:jc w:val="left"/>
              <w:rPr>
                <w:color w:val="auto"/>
                <w:position w:val="6"/>
                <w:sz w:val="24"/>
                <w:szCs w:val="24"/>
              </w:rPr>
            </w:pPr>
            <w:r w:rsidRPr="005821E0">
              <w:rPr>
                <w:color w:val="auto"/>
                <w:position w:val="6"/>
                <w:sz w:val="24"/>
                <w:szCs w:val="24"/>
              </w:rPr>
              <w:t>(Tiekėjo arba jo įgalioto asmens pareigų pavadinimas)</w:t>
            </w:r>
          </w:p>
        </w:tc>
        <w:tc>
          <w:tcPr>
            <w:tcW w:w="604" w:type="dxa"/>
          </w:tcPr>
          <w:p w14:paraId="31F76183" w14:textId="77777777" w:rsidR="00E04F61" w:rsidRPr="005821E0" w:rsidRDefault="00E04F61" w:rsidP="00554B09">
            <w:pPr>
              <w:snapToGrid w:val="0"/>
              <w:ind w:right="-1"/>
              <w:jc w:val="center"/>
              <w:rPr>
                <w:szCs w:val="24"/>
              </w:rPr>
            </w:pPr>
          </w:p>
        </w:tc>
        <w:tc>
          <w:tcPr>
            <w:tcW w:w="1980" w:type="dxa"/>
            <w:tcBorders>
              <w:top w:val="single" w:sz="4" w:space="0" w:color="000000"/>
              <w:left w:val="nil"/>
              <w:bottom w:val="nil"/>
              <w:right w:val="nil"/>
            </w:tcBorders>
            <w:hideMark/>
          </w:tcPr>
          <w:p w14:paraId="7A64BB80" w14:textId="77777777" w:rsidR="00E04F61" w:rsidRPr="005821E0" w:rsidRDefault="00E04F61" w:rsidP="00554B09">
            <w:pPr>
              <w:snapToGrid w:val="0"/>
              <w:ind w:right="-1"/>
              <w:jc w:val="center"/>
              <w:rPr>
                <w:i/>
                <w:szCs w:val="24"/>
              </w:rPr>
            </w:pPr>
            <w:r w:rsidRPr="005821E0">
              <w:rPr>
                <w:position w:val="6"/>
                <w:szCs w:val="24"/>
              </w:rPr>
              <w:t>(Parašas)</w:t>
            </w:r>
            <w:r w:rsidRPr="005821E0">
              <w:rPr>
                <w:i/>
                <w:szCs w:val="24"/>
              </w:rPr>
              <w:t xml:space="preserve"> </w:t>
            </w:r>
          </w:p>
        </w:tc>
        <w:tc>
          <w:tcPr>
            <w:tcW w:w="701" w:type="dxa"/>
          </w:tcPr>
          <w:p w14:paraId="057A1756" w14:textId="77777777" w:rsidR="00E04F61" w:rsidRPr="005821E0" w:rsidRDefault="00E04F61" w:rsidP="00554B09">
            <w:pPr>
              <w:snapToGrid w:val="0"/>
              <w:ind w:right="-1"/>
              <w:jc w:val="center"/>
              <w:rPr>
                <w:szCs w:val="24"/>
              </w:rPr>
            </w:pPr>
          </w:p>
        </w:tc>
        <w:tc>
          <w:tcPr>
            <w:tcW w:w="2611" w:type="dxa"/>
            <w:tcBorders>
              <w:top w:val="single" w:sz="4" w:space="0" w:color="000000"/>
              <w:left w:val="nil"/>
              <w:bottom w:val="nil"/>
              <w:right w:val="nil"/>
            </w:tcBorders>
            <w:hideMark/>
          </w:tcPr>
          <w:p w14:paraId="37DDFF35" w14:textId="77777777" w:rsidR="00E04F61" w:rsidRPr="005821E0" w:rsidRDefault="00E04F61" w:rsidP="00554B09">
            <w:pPr>
              <w:snapToGrid w:val="0"/>
              <w:ind w:right="-1"/>
              <w:jc w:val="center"/>
              <w:rPr>
                <w:i/>
                <w:szCs w:val="24"/>
              </w:rPr>
            </w:pPr>
            <w:r w:rsidRPr="005821E0">
              <w:rPr>
                <w:position w:val="6"/>
                <w:szCs w:val="24"/>
              </w:rPr>
              <w:t>(Vardas ir pavardė)</w:t>
            </w:r>
            <w:r w:rsidRPr="005821E0">
              <w:rPr>
                <w:i/>
                <w:szCs w:val="24"/>
              </w:rPr>
              <w:t xml:space="preserve"> </w:t>
            </w:r>
          </w:p>
        </w:tc>
        <w:tc>
          <w:tcPr>
            <w:tcW w:w="648" w:type="dxa"/>
          </w:tcPr>
          <w:p w14:paraId="5A945A3C" w14:textId="77777777" w:rsidR="00E04F61" w:rsidRPr="005821E0" w:rsidRDefault="00E04F61" w:rsidP="00554B09">
            <w:pPr>
              <w:snapToGrid w:val="0"/>
              <w:ind w:right="-1"/>
              <w:jc w:val="center"/>
              <w:rPr>
                <w:szCs w:val="24"/>
              </w:rPr>
            </w:pPr>
          </w:p>
        </w:tc>
      </w:tr>
    </w:tbl>
    <w:p w14:paraId="7EAB18B0" w14:textId="77777777" w:rsidR="00203124" w:rsidRPr="00490A34" w:rsidRDefault="00203124" w:rsidP="00F85F04">
      <w:pPr>
        <w:rPr>
          <w:sz w:val="22"/>
          <w:szCs w:val="22"/>
        </w:rPr>
      </w:pPr>
    </w:p>
    <w:sectPr w:rsidR="00203124" w:rsidRPr="00490A34" w:rsidSect="004B7D32">
      <w:pgSz w:w="12240" w:h="15840"/>
      <w:pgMar w:top="709" w:right="758"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宋体">
    <w:charset w:val="00"/>
    <w:family w:val="roman"/>
    <w:pitch w:val="default"/>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01D275FF"/>
    <w:multiLevelType w:val="hybridMultilevel"/>
    <w:tmpl w:val="5590C948"/>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44B5B"/>
    <w:multiLevelType w:val="multilevel"/>
    <w:tmpl w:val="3BBC2AE8"/>
    <w:styleLink w:val="Sraonra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 w15:restartNumberingAfterBreak="0">
    <w:nsid w:val="1B4604C0"/>
    <w:multiLevelType w:val="multilevel"/>
    <w:tmpl w:val="FCDE6D16"/>
    <w:styleLink w:val="WWNum2"/>
    <w:lvl w:ilvl="0">
      <w:start w:val="1"/>
      <w:numFmt w:val="decimal"/>
      <w:lvlText w:val="%1."/>
      <w:lvlJc w:val="left"/>
      <w:pPr>
        <w:ind w:left="720" w:hanging="360"/>
      </w:pPr>
      <w:rPr>
        <w:rFonts w:ascii="Times New Roman" w:eastAsia="SimSun, 宋体" w:hAnsi="Times New Roman" w:cs="Times New Roman"/>
        <w:kern w:val="3"/>
        <w:sz w:val="20"/>
        <w:szCs w:val="20"/>
        <w:lang w:eastAsia="zh-CN"/>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 w15:restartNumberingAfterBreak="0">
    <w:nsid w:val="1C650C6F"/>
    <w:multiLevelType w:val="hybridMultilevel"/>
    <w:tmpl w:val="0666B508"/>
    <w:lvl w:ilvl="0" w:tplc="6E483B34">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275898"/>
    <w:multiLevelType w:val="multilevel"/>
    <w:tmpl w:val="EE2A7872"/>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 w15:restartNumberingAfterBreak="0">
    <w:nsid w:val="24A75B1F"/>
    <w:multiLevelType w:val="multilevel"/>
    <w:tmpl w:val="0ADA8EA8"/>
    <w:styleLink w:val="Outlin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32995F47"/>
    <w:multiLevelType w:val="hybridMultilevel"/>
    <w:tmpl w:val="71CAF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C437E"/>
    <w:multiLevelType w:val="hybridMultilevel"/>
    <w:tmpl w:val="1BA4D29C"/>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C38B3"/>
    <w:multiLevelType w:val="multilevel"/>
    <w:tmpl w:val="B0EA6E02"/>
    <w:styleLink w:val="WW8Num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0" w15:restartNumberingAfterBreak="0">
    <w:nsid w:val="3F6429F0"/>
    <w:multiLevelType w:val="multilevel"/>
    <w:tmpl w:val="E26E391E"/>
    <w:styleLink w:val="WWNum4"/>
    <w:lvl w:ilvl="0">
      <w:start w:val="1"/>
      <w:numFmt w:val="decimal"/>
      <w:lvlText w:val="%1."/>
      <w:lvlJc w:val="left"/>
      <w:pPr>
        <w:ind w:left="1070" w:hanging="360"/>
      </w:pPr>
      <w:rPr>
        <w:b w:val="0"/>
        <w:bCs w:val="0"/>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 w15:restartNumberingAfterBreak="0">
    <w:nsid w:val="510A25D3"/>
    <w:multiLevelType w:val="multilevel"/>
    <w:tmpl w:val="9D0089B2"/>
    <w:styleLink w:val="WW8Num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2" w15:restartNumberingAfterBreak="0">
    <w:nsid w:val="53773CB9"/>
    <w:multiLevelType w:val="hybridMultilevel"/>
    <w:tmpl w:val="8CDE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24511"/>
    <w:multiLevelType w:val="hybridMultilevel"/>
    <w:tmpl w:val="F05805FA"/>
    <w:lvl w:ilvl="0" w:tplc="AF0287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EA123C"/>
    <w:multiLevelType w:val="hybridMultilevel"/>
    <w:tmpl w:val="32D8036A"/>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A5390"/>
    <w:multiLevelType w:val="hybridMultilevel"/>
    <w:tmpl w:val="A1B0625C"/>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E41B35"/>
    <w:multiLevelType w:val="hybridMultilevel"/>
    <w:tmpl w:val="9856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F2266F"/>
    <w:multiLevelType w:val="hybridMultilevel"/>
    <w:tmpl w:val="E09C4B90"/>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E0332"/>
    <w:multiLevelType w:val="multilevel"/>
    <w:tmpl w:val="A942C9C4"/>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888949350">
    <w:abstractNumId w:val="5"/>
  </w:num>
  <w:num w:numId="2" w16cid:durableId="428738147">
    <w:abstractNumId w:val="6"/>
  </w:num>
  <w:num w:numId="3" w16cid:durableId="220798912">
    <w:abstractNumId w:val="2"/>
  </w:num>
  <w:num w:numId="4" w16cid:durableId="1769084466">
    <w:abstractNumId w:val="11"/>
  </w:num>
  <w:num w:numId="5" w16cid:durableId="98452282">
    <w:abstractNumId w:val="9"/>
  </w:num>
  <w:num w:numId="6" w16cid:durableId="586034615">
    <w:abstractNumId w:val="3"/>
  </w:num>
  <w:num w:numId="7" w16cid:durableId="951937871">
    <w:abstractNumId w:val="18"/>
  </w:num>
  <w:num w:numId="8" w16cid:durableId="591742275">
    <w:abstractNumId w:val="10"/>
    <w:lvlOverride w:ilvl="0">
      <w:lvl w:ilvl="0">
        <w:start w:val="1"/>
        <w:numFmt w:val="decimal"/>
        <w:lvlText w:val="%1."/>
        <w:lvlJc w:val="left"/>
        <w:pPr>
          <w:ind w:left="1070" w:hanging="360"/>
        </w:pPr>
        <w:rPr>
          <w:b w:val="0"/>
          <w:bCs w:val="0"/>
          <w:color w:val="auto"/>
        </w:rPr>
      </w:lvl>
    </w:lvlOverride>
  </w:num>
  <w:num w:numId="9" w16cid:durableId="165486588">
    <w:abstractNumId w:val="7"/>
  </w:num>
  <w:num w:numId="10" w16cid:durableId="1868643039">
    <w:abstractNumId w:val="13"/>
  </w:num>
  <w:num w:numId="11" w16cid:durableId="1068109769">
    <w:abstractNumId w:val="12"/>
  </w:num>
  <w:num w:numId="12" w16cid:durableId="805855754">
    <w:abstractNumId w:val="14"/>
  </w:num>
  <w:num w:numId="13" w16cid:durableId="1039934666">
    <w:abstractNumId w:val="1"/>
  </w:num>
  <w:num w:numId="14" w16cid:durableId="318266643">
    <w:abstractNumId w:val="15"/>
  </w:num>
  <w:num w:numId="15" w16cid:durableId="1570459622">
    <w:abstractNumId w:val="17"/>
  </w:num>
  <w:num w:numId="16" w16cid:durableId="1712145490">
    <w:abstractNumId w:val="8"/>
  </w:num>
  <w:num w:numId="17" w16cid:durableId="2026712226">
    <w:abstractNumId w:val="16"/>
  </w:num>
  <w:num w:numId="18" w16cid:durableId="1955282435">
    <w:abstractNumId w:val="10"/>
  </w:num>
  <w:num w:numId="19" w16cid:durableId="120070357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4C"/>
    <w:rsid w:val="00002E26"/>
    <w:rsid w:val="00004663"/>
    <w:rsid w:val="0000748E"/>
    <w:rsid w:val="0001023C"/>
    <w:rsid w:val="00010F4F"/>
    <w:rsid w:val="0001220F"/>
    <w:rsid w:val="00012FA3"/>
    <w:rsid w:val="000131C0"/>
    <w:rsid w:val="0002346D"/>
    <w:rsid w:val="00023C72"/>
    <w:rsid w:val="00024974"/>
    <w:rsid w:val="00024B76"/>
    <w:rsid w:val="00025732"/>
    <w:rsid w:val="00030E27"/>
    <w:rsid w:val="00031B41"/>
    <w:rsid w:val="0003585A"/>
    <w:rsid w:val="00036880"/>
    <w:rsid w:val="00037BF8"/>
    <w:rsid w:val="0004358E"/>
    <w:rsid w:val="0005108F"/>
    <w:rsid w:val="00053529"/>
    <w:rsid w:val="000539A5"/>
    <w:rsid w:val="00056537"/>
    <w:rsid w:val="00063B8F"/>
    <w:rsid w:val="00067E26"/>
    <w:rsid w:val="00072D9D"/>
    <w:rsid w:val="00073C90"/>
    <w:rsid w:val="00076C6D"/>
    <w:rsid w:val="00080468"/>
    <w:rsid w:val="00080665"/>
    <w:rsid w:val="000809A8"/>
    <w:rsid w:val="00080F57"/>
    <w:rsid w:val="00082C78"/>
    <w:rsid w:val="00083089"/>
    <w:rsid w:val="00087A69"/>
    <w:rsid w:val="00096E75"/>
    <w:rsid w:val="000A2C84"/>
    <w:rsid w:val="000A5E88"/>
    <w:rsid w:val="000B55CE"/>
    <w:rsid w:val="000C52A6"/>
    <w:rsid w:val="000D2F68"/>
    <w:rsid w:val="000D650C"/>
    <w:rsid w:val="000D7B2F"/>
    <w:rsid w:val="000E42EE"/>
    <w:rsid w:val="000E5850"/>
    <w:rsid w:val="000E7752"/>
    <w:rsid w:val="000F02FE"/>
    <w:rsid w:val="000F1605"/>
    <w:rsid w:val="000F7040"/>
    <w:rsid w:val="00102CD7"/>
    <w:rsid w:val="001069A7"/>
    <w:rsid w:val="0011174F"/>
    <w:rsid w:val="001122ED"/>
    <w:rsid w:val="001127C6"/>
    <w:rsid w:val="00121C95"/>
    <w:rsid w:val="00123F2C"/>
    <w:rsid w:val="00126611"/>
    <w:rsid w:val="00127E48"/>
    <w:rsid w:val="00143825"/>
    <w:rsid w:val="00143A82"/>
    <w:rsid w:val="001523B6"/>
    <w:rsid w:val="001543EC"/>
    <w:rsid w:val="00154AE6"/>
    <w:rsid w:val="0015645D"/>
    <w:rsid w:val="00161B1F"/>
    <w:rsid w:val="00176702"/>
    <w:rsid w:val="001778DA"/>
    <w:rsid w:val="00177FDE"/>
    <w:rsid w:val="0018460B"/>
    <w:rsid w:val="0018589E"/>
    <w:rsid w:val="00185C79"/>
    <w:rsid w:val="001877D7"/>
    <w:rsid w:val="00193A47"/>
    <w:rsid w:val="00195773"/>
    <w:rsid w:val="00195D1D"/>
    <w:rsid w:val="001965A3"/>
    <w:rsid w:val="001A2DDD"/>
    <w:rsid w:val="001B1297"/>
    <w:rsid w:val="001B1E78"/>
    <w:rsid w:val="001C3C94"/>
    <w:rsid w:val="001E00B2"/>
    <w:rsid w:val="001E01C6"/>
    <w:rsid w:val="001E14EB"/>
    <w:rsid w:val="001F0155"/>
    <w:rsid w:val="001F0389"/>
    <w:rsid w:val="001F0FED"/>
    <w:rsid w:val="001F1276"/>
    <w:rsid w:val="001F16F4"/>
    <w:rsid w:val="001F3D73"/>
    <w:rsid w:val="00200735"/>
    <w:rsid w:val="002008DF"/>
    <w:rsid w:val="00203124"/>
    <w:rsid w:val="002052E4"/>
    <w:rsid w:val="002067DA"/>
    <w:rsid w:val="00211187"/>
    <w:rsid w:val="0021515B"/>
    <w:rsid w:val="002151B1"/>
    <w:rsid w:val="00232E27"/>
    <w:rsid w:val="00234AE8"/>
    <w:rsid w:val="002378F0"/>
    <w:rsid w:val="00242C0D"/>
    <w:rsid w:val="00250FFC"/>
    <w:rsid w:val="00252250"/>
    <w:rsid w:val="002555E1"/>
    <w:rsid w:val="002574A5"/>
    <w:rsid w:val="0027173D"/>
    <w:rsid w:val="00273B25"/>
    <w:rsid w:val="0027755C"/>
    <w:rsid w:val="00277A2D"/>
    <w:rsid w:val="00284C22"/>
    <w:rsid w:val="00286F97"/>
    <w:rsid w:val="00287507"/>
    <w:rsid w:val="002939C9"/>
    <w:rsid w:val="0029777D"/>
    <w:rsid w:val="002A2E29"/>
    <w:rsid w:val="002A404E"/>
    <w:rsid w:val="002A47E5"/>
    <w:rsid w:val="002A6C60"/>
    <w:rsid w:val="002B5282"/>
    <w:rsid w:val="002B782C"/>
    <w:rsid w:val="002C5854"/>
    <w:rsid w:val="002D43FE"/>
    <w:rsid w:val="002E3DF7"/>
    <w:rsid w:val="002E4BCD"/>
    <w:rsid w:val="002E69BA"/>
    <w:rsid w:val="002F36B5"/>
    <w:rsid w:val="002F77CC"/>
    <w:rsid w:val="003118DC"/>
    <w:rsid w:val="00315F8C"/>
    <w:rsid w:val="00317913"/>
    <w:rsid w:val="00323FFB"/>
    <w:rsid w:val="003250E2"/>
    <w:rsid w:val="003254A3"/>
    <w:rsid w:val="00343ACA"/>
    <w:rsid w:val="00345895"/>
    <w:rsid w:val="00346100"/>
    <w:rsid w:val="00346329"/>
    <w:rsid w:val="00347A40"/>
    <w:rsid w:val="00351077"/>
    <w:rsid w:val="003522AC"/>
    <w:rsid w:val="00352547"/>
    <w:rsid w:val="00365F9E"/>
    <w:rsid w:val="00367429"/>
    <w:rsid w:val="003674FC"/>
    <w:rsid w:val="0036776B"/>
    <w:rsid w:val="00374E09"/>
    <w:rsid w:val="003870FB"/>
    <w:rsid w:val="00387216"/>
    <w:rsid w:val="00394799"/>
    <w:rsid w:val="0039780A"/>
    <w:rsid w:val="003A5122"/>
    <w:rsid w:val="003A78B8"/>
    <w:rsid w:val="003C1AAF"/>
    <w:rsid w:val="003C2BD8"/>
    <w:rsid w:val="003C3090"/>
    <w:rsid w:val="003D5E03"/>
    <w:rsid w:val="003E2736"/>
    <w:rsid w:val="003F132B"/>
    <w:rsid w:val="003F1C7B"/>
    <w:rsid w:val="003F3B49"/>
    <w:rsid w:val="003F6159"/>
    <w:rsid w:val="0040409C"/>
    <w:rsid w:val="004113AE"/>
    <w:rsid w:val="00416C90"/>
    <w:rsid w:val="00416FEF"/>
    <w:rsid w:val="00417412"/>
    <w:rsid w:val="00420B74"/>
    <w:rsid w:val="004212D4"/>
    <w:rsid w:val="0042316E"/>
    <w:rsid w:val="00424025"/>
    <w:rsid w:val="00427B53"/>
    <w:rsid w:val="004312B1"/>
    <w:rsid w:val="00432295"/>
    <w:rsid w:val="00437954"/>
    <w:rsid w:val="00440AD2"/>
    <w:rsid w:val="00443EAD"/>
    <w:rsid w:val="00444119"/>
    <w:rsid w:val="004478B5"/>
    <w:rsid w:val="004518DE"/>
    <w:rsid w:val="00453D29"/>
    <w:rsid w:val="004548F0"/>
    <w:rsid w:val="00454A8A"/>
    <w:rsid w:val="00456E1A"/>
    <w:rsid w:val="004573CD"/>
    <w:rsid w:val="00461A11"/>
    <w:rsid w:val="00467979"/>
    <w:rsid w:val="004717B9"/>
    <w:rsid w:val="004724D0"/>
    <w:rsid w:val="004725F3"/>
    <w:rsid w:val="004739D8"/>
    <w:rsid w:val="00474DC2"/>
    <w:rsid w:val="00475E08"/>
    <w:rsid w:val="004773F2"/>
    <w:rsid w:val="00481531"/>
    <w:rsid w:val="00481614"/>
    <w:rsid w:val="00481DAB"/>
    <w:rsid w:val="0048374E"/>
    <w:rsid w:val="0048573F"/>
    <w:rsid w:val="00490A34"/>
    <w:rsid w:val="00491953"/>
    <w:rsid w:val="004922D1"/>
    <w:rsid w:val="004A06AA"/>
    <w:rsid w:val="004A1C29"/>
    <w:rsid w:val="004A5D4F"/>
    <w:rsid w:val="004B0959"/>
    <w:rsid w:val="004B4209"/>
    <w:rsid w:val="004B55DF"/>
    <w:rsid w:val="004B6057"/>
    <w:rsid w:val="004B63FF"/>
    <w:rsid w:val="004B7D32"/>
    <w:rsid w:val="004C02ED"/>
    <w:rsid w:val="004D1F09"/>
    <w:rsid w:val="004D21CA"/>
    <w:rsid w:val="004F48C3"/>
    <w:rsid w:val="00511C41"/>
    <w:rsid w:val="0051384B"/>
    <w:rsid w:val="005172BA"/>
    <w:rsid w:val="005333B5"/>
    <w:rsid w:val="00533EE0"/>
    <w:rsid w:val="005342C0"/>
    <w:rsid w:val="005401D2"/>
    <w:rsid w:val="00544C10"/>
    <w:rsid w:val="0054726C"/>
    <w:rsid w:val="00551165"/>
    <w:rsid w:val="00551542"/>
    <w:rsid w:val="00554B09"/>
    <w:rsid w:val="00555DAD"/>
    <w:rsid w:val="005606A4"/>
    <w:rsid w:val="00563CAA"/>
    <w:rsid w:val="00564E64"/>
    <w:rsid w:val="005656CD"/>
    <w:rsid w:val="00566B86"/>
    <w:rsid w:val="00566CA8"/>
    <w:rsid w:val="00572A64"/>
    <w:rsid w:val="005821E0"/>
    <w:rsid w:val="00585CB9"/>
    <w:rsid w:val="00594256"/>
    <w:rsid w:val="00597F88"/>
    <w:rsid w:val="005A11AA"/>
    <w:rsid w:val="005A19C1"/>
    <w:rsid w:val="005A215C"/>
    <w:rsid w:val="005A2C82"/>
    <w:rsid w:val="005A7F47"/>
    <w:rsid w:val="005B01A5"/>
    <w:rsid w:val="005C2FCF"/>
    <w:rsid w:val="005C46CE"/>
    <w:rsid w:val="005C5345"/>
    <w:rsid w:val="005E068B"/>
    <w:rsid w:val="005E1586"/>
    <w:rsid w:val="005F1CE2"/>
    <w:rsid w:val="005F3C4C"/>
    <w:rsid w:val="005F4BB9"/>
    <w:rsid w:val="005F6354"/>
    <w:rsid w:val="005F6536"/>
    <w:rsid w:val="005F6579"/>
    <w:rsid w:val="005F66F8"/>
    <w:rsid w:val="00600763"/>
    <w:rsid w:val="00603FCC"/>
    <w:rsid w:val="00607FCB"/>
    <w:rsid w:val="00611C0A"/>
    <w:rsid w:val="00612C28"/>
    <w:rsid w:val="0061336C"/>
    <w:rsid w:val="006157A6"/>
    <w:rsid w:val="0062752C"/>
    <w:rsid w:val="006369B4"/>
    <w:rsid w:val="006370C8"/>
    <w:rsid w:val="006378F8"/>
    <w:rsid w:val="00642E56"/>
    <w:rsid w:val="006456C3"/>
    <w:rsid w:val="00646BE1"/>
    <w:rsid w:val="0065773F"/>
    <w:rsid w:val="00662575"/>
    <w:rsid w:val="00662C00"/>
    <w:rsid w:val="00663A0C"/>
    <w:rsid w:val="00670871"/>
    <w:rsid w:val="00671241"/>
    <w:rsid w:val="006712EA"/>
    <w:rsid w:val="00671EC5"/>
    <w:rsid w:val="00673632"/>
    <w:rsid w:val="006743F7"/>
    <w:rsid w:val="006750AC"/>
    <w:rsid w:val="0068682B"/>
    <w:rsid w:val="00693B9F"/>
    <w:rsid w:val="0069776A"/>
    <w:rsid w:val="006A6845"/>
    <w:rsid w:val="006A6F16"/>
    <w:rsid w:val="006A7BC5"/>
    <w:rsid w:val="006B6D2F"/>
    <w:rsid w:val="006C7A13"/>
    <w:rsid w:val="006D1B2C"/>
    <w:rsid w:val="006D297C"/>
    <w:rsid w:val="006D3866"/>
    <w:rsid w:val="006D4A20"/>
    <w:rsid w:val="006D5137"/>
    <w:rsid w:val="006D6A64"/>
    <w:rsid w:val="006E1BDE"/>
    <w:rsid w:val="006E28AF"/>
    <w:rsid w:val="006E4FE2"/>
    <w:rsid w:val="006F0C68"/>
    <w:rsid w:val="006F50A9"/>
    <w:rsid w:val="006F6ED5"/>
    <w:rsid w:val="007028AA"/>
    <w:rsid w:val="00703258"/>
    <w:rsid w:val="0071051B"/>
    <w:rsid w:val="007121F2"/>
    <w:rsid w:val="0071564C"/>
    <w:rsid w:val="007158CA"/>
    <w:rsid w:val="00716FDF"/>
    <w:rsid w:val="00717E29"/>
    <w:rsid w:val="00722225"/>
    <w:rsid w:val="0072318B"/>
    <w:rsid w:val="007241D8"/>
    <w:rsid w:val="0073349D"/>
    <w:rsid w:val="007361BD"/>
    <w:rsid w:val="007372A4"/>
    <w:rsid w:val="00743350"/>
    <w:rsid w:val="0074526A"/>
    <w:rsid w:val="00750B7D"/>
    <w:rsid w:val="00752054"/>
    <w:rsid w:val="00752532"/>
    <w:rsid w:val="007554A6"/>
    <w:rsid w:val="007577E3"/>
    <w:rsid w:val="007603A7"/>
    <w:rsid w:val="00761284"/>
    <w:rsid w:val="0076139A"/>
    <w:rsid w:val="00762715"/>
    <w:rsid w:val="00762AEE"/>
    <w:rsid w:val="00770676"/>
    <w:rsid w:val="00771C39"/>
    <w:rsid w:val="00772F2E"/>
    <w:rsid w:val="007743D6"/>
    <w:rsid w:val="007766CE"/>
    <w:rsid w:val="00780121"/>
    <w:rsid w:val="00790D88"/>
    <w:rsid w:val="00793F6C"/>
    <w:rsid w:val="007974C0"/>
    <w:rsid w:val="007A1193"/>
    <w:rsid w:val="007A2791"/>
    <w:rsid w:val="007A5E93"/>
    <w:rsid w:val="007A66EF"/>
    <w:rsid w:val="007A7D90"/>
    <w:rsid w:val="007B109C"/>
    <w:rsid w:val="007C0CAA"/>
    <w:rsid w:val="007C4617"/>
    <w:rsid w:val="007C6C2C"/>
    <w:rsid w:val="007C70D3"/>
    <w:rsid w:val="007D1740"/>
    <w:rsid w:val="007D4011"/>
    <w:rsid w:val="007D470E"/>
    <w:rsid w:val="007E2E8E"/>
    <w:rsid w:val="007E585E"/>
    <w:rsid w:val="007E6AEF"/>
    <w:rsid w:val="007E6B05"/>
    <w:rsid w:val="007F12F5"/>
    <w:rsid w:val="007F2EAE"/>
    <w:rsid w:val="007F58BB"/>
    <w:rsid w:val="007F702B"/>
    <w:rsid w:val="00802342"/>
    <w:rsid w:val="00805945"/>
    <w:rsid w:val="00807FBB"/>
    <w:rsid w:val="008110B1"/>
    <w:rsid w:val="00816A8A"/>
    <w:rsid w:val="00816F0D"/>
    <w:rsid w:val="00830234"/>
    <w:rsid w:val="008316F5"/>
    <w:rsid w:val="00834169"/>
    <w:rsid w:val="00835D0A"/>
    <w:rsid w:val="00837638"/>
    <w:rsid w:val="00841DE9"/>
    <w:rsid w:val="008421E6"/>
    <w:rsid w:val="0084583A"/>
    <w:rsid w:val="00847331"/>
    <w:rsid w:val="00853F87"/>
    <w:rsid w:val="008604C3"/>
    <w:rsid w:val="008620B1"/>
    <w:rsid w:val="008622E8"/>
    <w:rsid w:val="008644BC"/>
    <w:rsid w:val="00865D7E"/>
    <w:rsid w:val="00866840"/>
    <w:rsid w:val="008675DC"/>
    <w:rsid w:val="00870C60"/>
    <w:rsid w:val="008808FA"/>
    <w:rsid w:val="00884D61"/>
    <w:rsid w:val="00890F4B"/>
    <w:rsid w:val="00891579"/>
    <w:rsid w:val="0089707D"/>
    <w:rsid w:val="008A0F11"/>
    <w:rsid w:val="008A197C"/>
    <w:rsid w:val="008A1E96"/>
    <w:rsid w:val="008A3007"/>
    <w:rsid w:val="008A30CB"/>
    <w:rsid w:val="008A5A7D"/>
    <w:rsid w:val="008B53CC"/>
    <w:rsid w:val="008C2471"/>
    <w:rsid w:val="008C59A1"/>
    <w:rsid w:val="008D19D4"/>
    <w:rsid w:val="008D46C9"/>
    <w:rsid w:val="008D6494"/>
    <w:rsid w:val="008E0DE3"/>
    <w:rsid w:val="008E6472"/>
    <w:rsid w:val="008E69E3"/>
    <w:rsid w:val="008E797D"/>
    <w:rsid w:val="008F77C0"/>
    <w:rsid w:val="009019C8"/>
    <w:rsid w:val="00901DBB"/>
    <w:rsid w:val="00902BB5"/>
    <w:rsid w:val="00902CA3"/>
    <w:rsid w:val="00906B03"/>
    <w:rsid w:val="00912C68"/>
    <w:rsid w:val="009158A9"/>
    <w:rsid w:val="00916C93"/>
    <w:rsid w:val="00922638"/>
    <w:rsid w:val="00922F73"/>
    <w:rsid w:val="009319D7"/>
    <w:rsid w:val="00935236"/>
    <w:rsid w:val="009369B1"/>
    <w:rsid w:val="00943800"/>
    <w:rsid w:val="009441BF"/>
    <w:rsid w:val="00944429"/>
    <w:rsid w:val="009457E2"/>
    <w:rsid w:val="00946C30"/>
    <w:rsid w:val="009542FA"/>
    <w:rsid w:val="009614AF"/>
    <w:rsid w:val="00963208"/>
    <w:rsid w:val="009641D2"/>
    <w:rsid w:val="00970F85"/>
    <w:rsid w:val="0097590D"/>
    <w:rsid w:val="00977194"/>
    <w:rsid w:val="009775BD"/>
    <w:rsid w:val="00980208"/>
    <w:rsid w:val="00982B29"/>
    <w:rsid w:val="009834C9"/>
    <w:rsid w:val="00984265"/>
    <w:rsid w:val="00984B19"/>
    <w:rsid w:val="00987133"/>
    <w:rsid w:val="00991B8A"/>
    <w:rsid w:val="00991D40"/>
    <w:rsid w:val="00992FBC"/>
    <w:rsid w:val="009938D0"/>
    <w:rsid w:val="00995564"/>
    <w:rsid w:val="00997B63"/>
    <w:rsid w:val="009A0904"/>
    <w:rsid w:val="009B20CA"/>
    <w:rsid w:val="009B2953"/>
    <w:rsid w:val="009B377B"/>
    <w:rsid w:val="009B46E0"/>
    <w:rsid w:val="009B4D5F"/>
    <w:rsid w:val="009C010F"/>
    <w:rsid w:val="009C71EE"/>
    <w:rsid w:val="009D0572"/>
    <w:rsid w:val="009D38BF"/>
    <w:rsid w:val="009D49E2"/>
    <w:rsid w:val="009D5F4A"/>
    <w:rsid w:val="009E0D5B"/>
    <w:rsid w:val="009E2D85"/>
    <w:rsid w:val="009E3E4B"/>
    <w:rsid w:val="009E5066"/>
    <w:rsid w:val="009E5904"/>
    <w:rsid w:val="009F375B"/>
    <w:rsid w:val="009F5069"/>
    <w:rsid w:val="009F52E7"/>
    <w:rsid w:val="009F5581"/>
    <w:rsid w:val="00A00182"/>
    <w:rsid w:val="00A111A4"/>
    <w:rsid w:val="00A11A4C"/>
    <w:rsid w:val="00A23498"/>
    <w:rsid w:val="00A236D7"/>
    <w:rsid w:val="00A26655"/>
    <w:rsid w:val="00A32184"/>
    <w:rsid w:val="00A33A72"/>
    <w:rsid w:val="00A35920"/>
    <w:rsid w:val="00A37957"/>
    <w:rsid w:val="00A4175C"/>
    <w:rsid w:val="00A41BC8"/>
    <w:rsid w:val="00A44212"/>
    <w:rsid w:val="00A51FC1"/>
    <w:rsid w:val="00A55000"/>
    <w:rsid w:val="00A621CD"/>
    <w:rsid w:val="00A66D6E"/>
    <w:rsid w:val="00A67FB0"/>
    <w:rsid w:val="00A73261"/>
    <w:rsid w:val="00A74737"/>
    <w:rsid w:val="00A767FC"/>
    <w:rsid w:val="00A877ED"/>
    <w:rsid w:val="00A92290"/>
    <w:rsid w:val="00A94FBC"/>
    <w:rsid w:val="00AA045B"/>
    <w:rsid w:val="00AA1EB9"/>
    <w:rsid w:val="00AA5D79"/>
    <w:rsid w:val="00AA72E3"/>
    <w:rsid w:val="00AB26A3"/>
    <w:rsid w:val="00AB5F41"/>
    <w:rsid w:val="00AB6DB8"/>
    <w:rsid w:val="00AB77CA"/>
    <w:rsid w:val="00AB7AE2"/>
    <w:rsid w:val="00AC0A97"/>
    <w:rsid w:val="00AC2B57"/>
    <w:rsid w:val="00AC49D2"/>
    <w:rsid w:val="00AC55A7"/>
    <w:rsid w:val="00AE340C"/>
    <w:rsid w:val="00AE564C"/>
    <w:rsid w:val="00AF0668"/>
    <w:rsid w:val="00B1150D"/>
    <w:rsid w:val="00B129C3"/>
    <w:rsid w:val="00B2138A"/>
    <w:rsid w:val="00B23A30"/>
    <w:rsid w:val="00B2771D"/>
    <w:rsid w:val="00B313BC"/>
    <w:rsid w:val="00B31512"/>
    <w:rsid w:val="00B43E82"/>
    <w:rsid w:val="00B47178"/>
    <w:rsid w:val="00B51B1A"/>
    <w:rsid w:val="00B520EE"/>
    <w:rsid w:val="00B54996"/>
    <w:rsid w:val="00B60DAB"/>
    <w:rsid w:val="00B61190"/>
    <w:rsid w:val="00B64D6E"/>
    <w:rsid w:val="00B64E32"/>
    <w:rsid w:val="00B65F72"/>
    <w:rsid w:val="00B66D94"/>
    <w:rsid w:val="00B7054E"/>
    <w:rsid w:val="00B723D7"/>
    <w:rsid w:val="00B72419"/>
    <w:rsid w:val="00B75097"/>
    <w:rsid w:val="00B75525"/>
    <w:rsid w:val="00B77C6F"/>
    <w:rsid w:val="00B810C8"/>
    <w:rsid w:val="00B843DB"/>
    <w:rsid w:val="00B86597"/>
    <w:rsid w:val="00B87ACF"/>
    <w:rsid w:val="00B87B70"/>
    <w:rsid w:val="00B94F03"/>
    <w:rsid w:val="00B9732F"/>
    <w:rsid w:val="00BA279C"/>
    <w:rsid w:val="00BB0B68"/>
    <w:rsid w:val="00BC18A5"/>
    <w:rsid w:val="00BC4434"/>
    <w:rsid w:val="00BC4950"/>
    <w:rsid w:val="00BE4BB5"/>
    <w:rsid w:val="00BF184D"/>
    <w:rsid w:val="00BF2A29"/>
    <w:rsid w:val="00BF5E7C"/>
    <w:rsid w:val="00C00115"/>
    <w:rsid w:val="00C04C9D"/>
    <w:rsid w:val="00C16E3F"/>
    <w:rsid w:val="00C178A8"/>
    <w:rsid w:val="00C225D4"/>
    <w:rsid w:val="00C26BC5"/>
    <w:rsid w:val="00C35300"/>
    <w:rsid w:val="00C367E1"/>
    <w:rsid w:val="00C441EF"/>
    <w:rsid w:val="00C44AB1"/>
    <w:rsid w:val="00C47B50"/>
    <w:rsid w:val="00C47F82"/>
    <w:rsid w:val="00C52BD1"/>
    <w:rsid w:val="00C55504"/>
    <w:rsid w:val="00C55971"/>
    <w:rsid w:val="00C560F8"/>
    <w:rsid w:val="00C57CC4"/>
    <w:rsid w:val="00C600DD"/>
    <w:rsid w:val="00C62ADF"/>
    <w:rsid w:val="00C62FF1"/>
    <w:rsid w:val="00C65C35"/>
    <w:rsid w:val="00C71FBA"/>
    <w:rsid w:val="00C7387A"/>
    <w:rsid w:val="00C75150"/>
    <w:rsid w:val="00C87B0E"/>
    <w:rsid w:val="00C93D5E"/>
    <w:rsid w:val="00CA085C"/>
    <w:rsid w:val="00CA1561"/>
    <w:rsid w:val="00CA335B"/>
    <w:rsid w:val="00CA3E3F"/>
    <w:rsid w:val="00CC009A"/>
    <w:rsid w:val="00CC3F3B"/>
    <w:rsid w:val="00CC5BAA"/>
    <w:rsid w:val="00CC62A1"/>
    <w:rsid w:val="00CD0A15"/>
    <w:rsid w:val="00CE720E"/>
    <w:rsid w:val="00CF342B"/>
    <w:rsid w:val="00CF4AD6"/>
    <w:rsid w:val="00CF7B83"/>
    <w:rsid w:val="00D0648B"/>
    <w:rsid w:val="00D12CEB"/>
    <w:rsid w:val="00D17216"/>
    <w:rsid w:val="00D172B9"/>
    <w:rsid w:val="00D17C40"/>
    <w:rsid w:val="00D17DC4"/>
    <w:rsid w:val="00D20B77"/>
    <w:rsid w:val="00D21E66"/>
    <w:rsid w:val="00D229A0"/>
    <w:rsid w:val="00D237B0"/>
    <w:rsid w:val="00D26EB7"/>
    <w:rsid w:val="00D36263"/>
    <w:rsid w:val="00D542E8"/>
    <w:rsid w:val="00D568CF"/>
    <w:rsid w:val="00D5770B"/>
    <w:rsid w:val="00D60CA5"/>
    <w:rsid w:val="00D611D0"/>
    <w:rsid w:val="00D67B32"/>
    <w:rsid w:val="00D70531"/>
    <w:rsid w:val="00D72344"/>
    <w:rsid w:val="00D8026C"/>
    <w:rsid w:val="00D816F8"/>
    <w:rsid w:val="00D81755"/>
    <w:rsid w:val="00D84072"/>
    <w:rsid w:val="00D90587"/>
    <w:rsid w:val="00D9512C"/>
    <w:rsid w:val="00D954EC"/>
    <w:rsid w:val="00DA11F4"/>
    <w:rsid w:val="00DA7156"/>
    <w:rsid w:val="00DB30A0"/>
    <w:rsid w:val="00DB5A00"/>
    <w:rsid w:val="00DC25B6"/>
    <w:rsid w:val="00DD665C"/>
    <w:rsid w:val="00DE0F24"/>
    <w:rsid w:val="00DE12D6"/>
    <w:rsid w:val="00DE5E45"/>
    <w:rsid w:val="00DE6EE8"/>
    <w:rsid w:val="00DF0FCF"/>
    <w:rsid w:val="00DF2A5B"/>
    <w:rsid w:val="00DF2B1D"/>
    <w:rsid w:val="00DF36A5"/>
    <w:rsid w:val="00E015B7"/>
    <w:rsid w:val="00E04F61"/>
    <w:rsid w:val="00E0799D"/>
    <w:rsid w:val="00E07FE8"/>
    <w:rsid w:val="00E15473"/>
    <w:rsid w:val="00E17910"/>
    <w:rsid w:val="00E2452C"/>
    <w:rsid w:val="00E253C2"/>
    <w:rsid w:val="00E34392"/>
    <w:rsid w:val="00E43664"/>
    <w:rsid w:val="00E469C1"/>
    <w:rsid w:val="00E5799F"/>
    <w:rsid w:val="00E66D5E"/>
    <w:rsid w:val="00E73BE5"/>
    <w:rsid w:val="00E82391"/>
    <w:rsid w:val="00E8343C"/>
    <w:rsid w:val="00E8485D"/>
    <w:rsid w:val="00E862C2"/>
    <w:rsid w:val="00E9059C"/>
    <w:rsid w:val="00E92271"/>
    <w:rsid w:val="00E94859"/>
    <w:rsid w:val="00E94AD0"/>
    <w:rsid w:val="00E96179"/>
    <w:rsid w:val="00EA2061"/>
    <w:rsid w:val="00EA671F"/>
    <w:rsid w:val="00EC158B"/>
    <w:rsid w:val="00EC2421"/>
    <w:rsid w:val="00EC5E58"/>
    <w:rsid w:val="00EC701D"/>
    <w:rsid w:val="00ED4064"/>
    <w:rsid w:val="00ED53A3"/>
    <w:rsid w:val="00ED7417"/>
    <w:rsid w:val="00EE0915"/>
    <w:rsid w:val="00EE7E96"/>
    <w:rsid w:val="00EF11DE"/>
    <w:rsid w:val="00EF196E"/>
    <w:rsid w:val="00EF2873"/>
    <w:rsid w:val="00EF28F3"/>
    <w:rsid w:val="00EF3F6A"/>
    <w:rsid w:val="00EF659C"/>
    <w:rsid w:val="00EF7455"/>
    <w:rsid w:val="00F014E0"/>
    <w:rsid w:val="00F01A2F"/>
    <w:rsid w:val="00F03294"/>
    <w:rsid w:val="00F15F1F"/>
    <w:rsid w:val="00F25244"/>
    <w:rsid w:val="00F306AF"/>
    <w:rsid w:val="00F35AEF"/>
    <w:rsid w:val="00F412D9"/>
    <w:rsid w:val="00F43435"/>
    <w:rsid w:val="00F44775"/>
    <w:rsid w:val="00F46160"/>
    <w:rsid w:val="00F474E8"/>
    <w:rsid w:val="00F52F81"/>
    <w:rsid w:val="00F60D9C"/>
    <w:rsid w:val="00F66108"/>
    <w:rsid w:val="00F670EB"/>
    <w:rsid w:val="00F716E5"/>
    <w:rsid w:val="00F7665B"/>
    <w:rsid w:val="00F76D33"/>
    <w:rsid w:val="00F84749"/>
    <w:rsid w:val="00F85033"/>
    <w:rsid w:val="00F859D0"/>
    <w:rsid w:val="00F85F04"/>
    <w:rsid w:val="00F86164"/>
    <w:rsid w:val="00F87A6D"/>
    <w:rsid w:val="00F90700"/>
    <w:rsid w:val="00F93530"/>
    <w:rsid w:val="00F94884"/>
    <w:rsid w:val="00FA090D"/>
    <w:rsid w:val="00FA33B1"/>
    <w:rsid w:val="00FA587C"/>
    <w:rsid w:val="00FB5E95"/>
    <w:rsid w:val="00FB65B4"/>
    <w:rsid w:val="00FC11E5"/>
    <w:rsid w:val="00FC467C"/>
    <w:rsid w:val="00FC79B8"/>
    <w:rsid w:val="00FC79C9"/>
    <w:rsid w:val="00FD223E"/>
    <w:rsid w:val="00FD39BD"/>
    <w:rsid w:val="00FD450E"/>
    <w:rsid w:val="00FD6428"/>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1EE3"/>
  <w15:chartTrackingRefBased/>
  <w15:docId w15:val="{4E18B0A4-9B1D-47A7-BF76-0D585114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4C"/>
    <w:pPr>
      <w:widowControl w:val="0"/>
      <w:suppressAutoHyphens/>
    </w:pPr>
    <w:rPr>
      <w:rFonts w:ascii="Times New Roman" w:eastAsia="Lucida Sans Unicode" w:hAnsi="Times New Roman"/>
      <w:sz w:val="24"/>
      <w:lang w:val="lt-LT" w:eastAsia="ar-SA"/>
    </w:rPr>
  </w:style>
  <w:style w:type="paragraph" w:styleId="Heading1">
    <w:name w:val="heading 1"/>
    <w:basedOn w:val="Standard"/>
    <w:next w:val="Standard"/>
    <w:link w:val="Heading1Char"/>
    <w:uiPriority w:val="9"/>
    <w:qFormat/>
    <w:rsid w:val="006E4FE2"/>
    <w:pPr>
      <w:keepNext/>
      <w:spacing w:before="360" w:after="360" w:line="240" w:lineRule="auto"/>
      <w:ind w:left="1152" w:hanging="432"/>
      <w:jc w:val="center"/>
      <w:outlineLvl w:val="0"/>
    </w:pPr>
    <w:rPr>
      <w:sz w:val="28"/>
      <w:lang w:eastAsia="lt-LT"/>
    </w:rPr>
  </w:style>
  <w:style w:type="paragraph" w:styleId="Heading2">
    <w:name w:val="heading 2"/>
    <w:basedOn w:val="Standard"/>
    <w:next w:val="Standard"/>
    <w:link w:val="Heading2Char"/>
    <w:uiPriority w:val="9"/>
    <w:semiHidden/>
    <w:unhideWhenUsed/>
    <w:qFormat/>
    <w:rsid w:val="006E4FE2"/>
    <w:pPr>
      <w:spacing w:after="0" w:line="240" w:lineRule="auto"/>
      <w:ind w:left="180" w:firstLine="720"/>
      <w:jc w:val="both"/>
      <w:outlineLvl w:val="1"/>
    </w:pPr>
    <w:rPr>
      <w:rFonts w:eastAsia="Times New Roman"/>
      <w:szCs w:val="20"/>
      <w:lang w:eastAsia="lt-LT"/>
    </w:rPr>
  </w:style>
  <w:style w:type="paragraph" w:styleId="Heading3">
    <w:name w:val="heading 3"/>
    <w:basedOn w:val="Standard"/>
    <w:next w:val="Standard"/>
    <w:link w:val="Heading3Char"/>
    <w:uiPriority w:val="9"/>
    <w:semiHidden/>
    <w:unhideWhenUsed/>
    <w:qFormat/>
    <w:rsid w:val="006E4FE2"/>
    <w:pPr>
      <w:keepNext/>
      <w:spacing w:after="0" w:line="240" w:lineRule="auto"/>
      <w:ind w:left="-294" w:firstLine="720"/>
      <w:jc w:val="both"/>
      <w:outlineLvl w:val="2"/>
    </w:pPr>
    <w:rPr>
      <w:rFonts w:eastAsia="Times New Roman"/>
      <w:szCs w:val="20"/>
      <w:lang w:eastAsia="lt-LT"/>
    </w:rPr>
  </w:style>
  <w:style w:type="paragraph" w:styleId="Heading4">
    <w:name w:val="heading 4"/>
    <w:aliases w:val="Char"/>
    <w:basedOn w:val="Normal"/>
    <w:next w:val="Normal"/>
    <w:link w:val="Heading4Char"/>
    <w:uiPriority w:val="9"/>
    <w:semiHidden/>
    <w:unhideWhenUsed/>
    <w:qFormat/>
    <w:rsid w:val="00A11A4C"/>
    <w:pPr>
      <w:keepNext/>
      <w:spacing w:before="240" w:after="60"/>
      <w:outlineLvl w:val="3"/>
    </w:pPr>
    <w:rPr>
      <w:rFonts w:ascii="Calibri" w:eastAsia="Times New Roman" w:hAnsi="Calibri"/>
      <w:sz w:val="28"/>
      <w:szCs w:val="28"/>
    </w:rPr>
  </w:style>
  <w:style w:type="paragraph" w:styleId="Heading5">
    <w:name w:val="heading 5"/>
    <w:basedOn w:val="Standard"/>
    <w:next w:val="Standard"/>
    <w:link w:val="Heading5Char"/>
    <w:uiPriority w:val="9"/>
    <w:semiHidden/>
    <w:unhideWhenUsed/>
    <w:qFormat/>
    <w:rsid w:val="006E4FE2"/>
    <w:pPr>
      <w:keepNext/>
      <w:spacing w:after="0" w:line="240" w:lineRule="auto"/>
      <w:ind w:left="1728" w:hanging="1008"/>
      <w:outlineLvl w:val="4"/>
    </w:pPr>
    <w:rPr>
      <w:rFonts w:eastAsia="Times New Roman"/>
      <w:b/>
      <w:sz w:val="40"/>
      <w:szCs w:val="20"/>
      <w:lang w:eastAsia="lt-LT"/>
    </w:rPr>
  </w:style>
  <w:style w:type="paragraph" w:styleId="Heading6">
    <w:name w:val="heading 6"/>
    <w:basedOn w:val="Standard"/>
    <w:next w:val="Standard"/>
    <w:link w:val="Heading6Char"/>
    <w:uiPriority w:val="9"/>
    <w:semiHidden/>
    <w:unhideWhenUsed/>
    <w:qFormat/>
    <w:rsid w:val="006E4FE2"/>
    <w:pPr>
      <w:keepNext/>
      <w:spacing w:after="0" w:line="240" w:lineRule="auto"/>
      <w:ind w:left="1872" w:hanging="1152"/>
      <w:outlineLvl w:val="5"/>
    </w:pPr>
    <w:rPr>
      <w:rFonts w:eastAsia="Times New Roman"/>
      <w:b/>
      <w:sz w:val="36"/>
      <w:szCs w:val="20"/>
      <w:lang w:eastAsia="lt-LT"/>
    </w:rPr>
  </w:style>
  <w:style w:type="paragraph" w:styleId="Heading7">
    <w:name w:val="heading 7"/>
    <w:basedOn w:val="Standard"/>
    <w:next w:val="Standard"/>
    <w:link w:val="Heading7Char"/>
    <w:rsid w:val="006E4FE2"/>
    <w:pPr>
      <w:keepNext/>
      <w:spacing w:after="0" w:line="240" w:lineRule="auto"/>
      <w:ind w:left="2016" w:hanging="1296"/>
      <w:outlineLvl w:val="6"/>
    </w:pPr>
    <w:rPr>
      <w:rFonts w:eastAsia="Times New Roman"/>
      <w:sz w:val="48"/>
      <w:szCs w:val="20"/>
      <w:lang w:eastAsia="lt-LT"/>
    </w:rPr>
  </w:style>
  <w:style w:type="paragraph" w:styleId="Heading8">
    <w:name w:val="heading 8"/>
    <w:basedOn w:val="Standard"/>
    <w:next w:val="Standard"/>
    <w:link w:val="Heading8Char"/>
    <w:rsid w:val="006E4FE2"/>
    <w:pPr>
      <w:keepNext/>
      <w:spacing w:after="0" w:line="240" w:lineRule="auto"/>
      <w:ind w:left="2160" w:hanging="1440"/>
      <w:outlineLvl w:val="7"/>
    </w:pPr>
    <w:rPr>
      <w:rFonts w:eastAsia="Times New Roman"/>
      <w:b/>
      <w:sz w:val="18"/>
      <w:szCs w:val="20"/>
      <w:lang w:eastAsia="lt-LT"/>
    </w:rPr>
  </w:style>
  <w:style w:type="paragraph" w:styleId="Heading9">
    <w:name w:val="heading 9"/>
    <w:basedOn w:val="Standard"/>
    <w:next w:val="Standard"/>
    <w:link w:val="Heading9Char"/>
    <w:rsid w:val="006E4FE2"/>
    <w:pPr>
      <w:keepNext/>
      <w:spacing w:after="0" w:line="240" w:lineRule="auto"/>
      <w:ind w:left="2304" w:hanging="1584"/>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Char Char"/>
    <w:link w:val="Heading4"/>
    <w:uiPriority w:val="9"/>
    <w:semiHidden/>
    <w:rsid w:val="00A11A4C"/>
    <w:rPr>
      <w:rFonts w:ascii="Calibri" w:eastAsia="Times New Roman" w:hAnsi="Calibri"/>
      <w:b w:val="0"/>
      <w:smallCaps w:val="0"/>
      <w:sz w:val="28"/>
      <w:szCs w:val="28"/>
      <w:lang w:val="lt-LT" w:eastAsia="ar-SA"/>
    </w:rPr>
  </w:style>
  <w:style w:type="character" w:styleId="HTMLTypewriter">
    <w:name w:val="HTML Typewriter"/>
    <w:semiHidden/>
    <w:unhideWhenUsed/>
    <w:rsid w:val="00A11A4C"/>
    <w:rPr>
      <w:rFonts w:ascii="Courier New" w:eastAsia="Times New Roman" w:hAnsi="Courier New" w:cs="Courier New" w:hint="default"/>
      <w:sz w:val="20"/>
      <w:szCs w:val="20"/>
    </w:rPr>
  </w:style>
  <w:style w:type="paragraph" w:styleId="BodyText">
    <w:name w:val="Body Text"/>
    <w:basedOn w:val="Normal"/>
    <w:link w:val="BodyTextChar"/>
    <w:uiPriority w:val="1"/>
    <w:unhideWhenUsed/>
    <w:qFormat/>
    <w:rsid w:val="00A11A4C"/>
    <w:pPr>
      <w:spacing w:after="120"/>
    </w:pPr>
    <w:rPr>
      <w:sz w:val="20"/>
    </w:rPr>
  </w:style>
  <w:style w:type="character" w:customStyle="1" w:styleId="BodyTextChar">
    <w:name w:val="Body Text Char"/>
    <w:link w:val="BodyText"/>
    <w:uiPriority w:val="1"/>
    <w:rsid w:val="00A11A4C"/>
    <w:rPr>
      <w:rFonts w:ascii="Times New Roman" w:eastAsia="Lucida Sans Unicode" w:hAnsi="Times New Roman"/>
      <w:b w:val="0"/>
      <w:smallCaps w:val="0"/>
      <w:sz w:val="20"/>
      <w:szCs w:val="20"/>
      <w:lang w:val="lt-LT" w:eastAsia="ar-SA"/>
    </w:rPr>
  </w:style>
  <w:style w:type="paragraph" w:styleId="NoSpacing">
    <w:name w:val="No Spacing"/>
    <w:aliases w:val="Tekstas"/>
    <w:link w:val="NoSpacingChar"/>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Normal"/>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Normal"/>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Normal"/>
    <w:rsid w:val="00E43664"/>
    <w:pPr>
      <w:spacing w:before="120" w:after="120" w:line="100" w:lineRule="atLeast"/>
      <w:ind w:left="1418" w:hanging="567"/>
      <w:jc w:val="both"/>
    </w:pPr>
    <w:rPr>
      <w:rFonts w:eastAsia="Times New Roman" w:cs="Tahoma"/>
      <w:color w:val="000000"/>
      <w:lang w:val="en-GB" w:eastAsia="en-US" w:bidi="en-US"/>
    </w:rPr>
  </w:style>
  <w:style w:type="paragraph" w:styleId="Header">
    <w:name w:val="header"/>
    <w:basedOn w:val="Normal"/>
    <w:link w:val="HeaderChar"/>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HeaderChar">
    <w:name w:val="Header Char"/>
    <w:link w:val="Header"/>
    <w:rsid w:val="003522AC"/>
    <w:rPr>
      <w:rFonts w:ascii="Times New Roman" w:eastAsia="Times New Roman" w:hAnsi="Times New Roman" w:cs="Tahoma"/>
      <w:color w:val="000000"/>
      <w:sz w:val="24"/>
      <w:lang w:bidi="en-US"/>
    </w:rPr>
  </w:style>
  <w:style w:type="character" w:styleId="Hyperlink">
    <w:name w:val="Hyperlink"/>
    <w:aliases w:val="Alna"/>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BalloonText">
    <w:name w:val="Balloon Text"/>
    <w:basedOn w:val="Normal"/>
    <w:link w:val="BalloonTextChar"/>
    <w:unhideWhenUsed/>
    <w:rsid w:val="004548F0"/>
    <w:rPr>
      <w:rFonts w:ascii="Tahoma" w:hAnsi="Tahoma"/>
      <w:sz w:val="16"/>
      <w:szCs w:val="16"/>
      <w:lang w:val="x-none"/>
    </w:rPr>
  </w:style>
  <w:style w:type="character" w:customStyle="1" w:styleId="BalloonTextChar">
    <w:name w:val="Balloon Text Char"/>
    <w:link w:val="BalloonText"/>
    <w:rsid w:val="004548F0"/>
    <w:rPr>
      <w:rFonts w:ascii="Tahoma" w:eastAsia="Lucida Sans Unicode" w:hAnsi="Tahoma" w:cs="Tahoma"/>
      <w:sz w:val="16"/>
      <w:szCs w:val="16"/>
      <w:lang w:eastAsia="ar-SA"/>
    </w:rPr>
  </w:style>
  <w:style w:type="paragraph" w:customStyle="1" w:styleId="BodyText2">
    <w:name w:val="Body Text2"/>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Normal"/>
    <w:rsid w:val="00865D7E"/>
    <w:pPr>
      <w:suppressLineNumbers/>
      <w:spacing w:after="120"/>
    </w:pPr>
    <w:rPr>
      <w:rFonts w:cs="Tahoma"/>
      <w:color w:val="000000"/>
      <w:szCs w:val="24"/>
      <w:lang w:val="en-US" w:eastAsia="en-US" w:bidi="en-US"/>
    </w:rPr>
  </w:style>
  <w:style w:type="paragraph" w:styleId="BodyText20">
    <w:name w:val="Body Text 2"/>
    <w:basedOn w:val="Normal"/>
    <w:link w:val="BodyText2Char"/>
    <w:unhideWhenUsed/>
    <w:rsid w:val="00B51B1A"/>
    <w:pPr>
      <w:spacing w:after="120" w:line="480" w:lineRule="auto"/>
    </w:pPr>
    <w:rPr>
      <w:lang w:val="x-none"/>
    </w:rPr>
  </w:style>
  <w:style w:type="character" w:customStyle="1" w:styleId="BodyText2Char">
    <w:name w:val="Body Text 2 Char"/>
    <w:link w:val="BodyText20"/>
    <w:rsid w:val="00B51B1A"/>
    <w:rPr>
      <w:rFonts w:ascii="Times New Roman" w:eastAsia="Lucida Sans Unicode" w:hAnsi="Times New Roman"/>
      <w:sz w:val="24"/>
      <w:lang w:eastAsia="ar-SA"/>
    </w:rPr>
  </w:style>
  <w:style w:type="paragraph" w:styleId="BodyTextIndent2">
    <w:name w:val="Body Text Indent 2"/>
    <w:basedOn w:val="Normal"/>
    <w:link w:val="BodyTextIndent2Char"/>
    <w:unhideWhenUsed/>
    <w:rsid w:val="00B51B1A"/>
    <w:pPr>
      <w:spacing w:after="120" w:line="480" w:lineRule="auto"/>
      <w:ind w:left="283"/>
    </w:pPr>
    <w:rPr>
      <w:lang w:val="x-none"/>
    </w:rPr>
  </w:style>
  <w:style w:type="character" w:customStyle="1" w:styleId="BodyTextIndent2Char">
    <w:name w:val="Body Text Indent 2 Char"/>
    <w:link w:val="BodyTextIndent2"/>
    <w:rsid w:val="00B51B1A"/>
    <w:rPr>
      <w:rFonts w:ascii="Times New Roman" w:eastAsia="Lucida Sans Unicode" w:hAnsi="Times New Roman"/>
      <w:sz w:val="24"/>
      <w:lang w:eastAsia="ar-SA"/>
    </w:rPr>
  </w:style>
  <w:style w:type="table" w:styleId="TableGrid">
    <w:name w:val="Table Grid"/>
    <w:basedOn w:val="TableNormal"/>
    <w:uiPriority w:val="3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1"/>
    <w:qFormat/>
    <w:rsid w:val="002378F0"/>
    <w:pPr>
      <w:widowControl/>
      <w:suppressAutoHyphens w:val="0"/>
      <w:ind w:left="720"/>
      <w:contextualSpacing/>
    </w:pPr>
    <w:rPr>
      <w:rFonts w:eastAsia="Times New Roman"/>
      <w:lang w:eastAsia="en-US"/>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qFormat/>
    <w:locked/>
    <w:rsid w:val="00AB5F41"/>
    <w:rPr>
      <w:rFonts w:ascii="Times New Roman" w:eastAsia="Times New Roman" w:hAnsi="Times New Roman"/>
      <w:sz w:val="24"/>
      <w:lang w:eastAsia="en-US"/>
    </w:rPr>
  </w:style>
  <w:style w:type="paragraph" w:styleId="HTMLPreformatted">
    <w:name w:val="HTML Preformatted"/>
    <w:basedOn w:val="Normal"/>
    <w:link w:val="HTMLPreformattedChar"/>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link w:val="HTMLPreformatted"/>
    <w:uiPriority w:val="99"/>
    <w:rsid w:val="00B61190"/>
    <w:rPr>
      <w:rFonts w:ascii="Courier New" w:eastAsia="Times New Roman" w:hAnsi="Courier New" w:cs="Courier New"/>
    </w:rPr>
  </w:style>
  <w:style w:type="paragraph" w:customStyle="1" w:styleId="prastasis1">
    <w:name w:val="Įprastasis1"/>
    <w:rsid w:val="00750B7D"/>
    <w:pPr>
      <w:suppressAutoHyphens/>
      <w:autoSpaceDN w:val="0"/>
      <w:spacing w:after="200" w:line="276" w:lineRule="auto"/>
      <w:textAlignment w:val="baseline"/>
    </w:pPr>
    <w:rPr>
      <w:rFonts w:ascii="Calibri" w:hAnsi="Calibri"/>
      <w:sz w:val="22"/>
      <w:szCs w:val="22"/>
      <w:lang w:val="lt-LT"/>
    </w:rPr>
  </w:style>
  <w:style w:type="character" w:customStyle="1" w:styleId="Numatytasispastraiposriftas1">
    <w:name w:val="Numatytasis pastraipos šriftas1"/>
    <w:rsid w:val="00750B7D"/>
  </w:style>
  <w:style w:type="character" w:customStyle="1" w:styleId="Antrat1Diagrama">
    <w:name w:val="Antraštė 1 Diagrama"/>
    <w:basedOn w:val="DefaultParagraphFont"/>
    <w:uiPriority w:val="9"/>
    <w:rsid w:val="006E4FE2"/>
    <w:rPr>
      <w:rFonts w:asciiTheme="majorHAnsi" w:eastAsiaTheme="majorEastAsia" w:hAnsiTheme="majorHAnsi" w:cstheme="majorBidi"/>
      <w:color w:val="0F4761" w:themeColor="accent1" w:themeShade="BF"/>
      <w:sz w:val="32"/>
      <w:szCs w:val="32"/>
      <w:lang w:val="lt-LT" w:eastAsia="ar-SA"/>
    </w:rPr>
  </w:style>
  <w:style w:type="character" w:customStyle="1" w:styleId="Antrat2Diagrama">
    <w:name w:val="Antraštė 2 Diagrama"/>
    <w:basedOn w:val="DefaultParagraphFont"/>
    <w:rsid w:val="006E4FE2"/>
    <w:rPr>
      <w:rFonts w:asciiTheme="majorHAnsi" w:eastAsiaTheme="majorEastAsia" w:hAnsiTheme="majorHAnsi" w:cstheme="majorBidi"/>
      <w:color w:val="0F4761" w:themeColor="accent1" w:themeShade="BF"/>
      <w:sz w:val="26"/>
      <w:szCs w:val="26"/>
      <w:lang w:val="lt-LT" w:eastAsia="ar-SA"/>
    </w:rPr>
  </w:style>
  <w:style w:type="character" w:customStyle="1" w:styleId="Heading3Char">
    <w:name w:val="Heading 3 Char"/>
    <w:basedOn w:val="DefaultParagraphFont"/>
    <w:link w:val="Heading3"/>
    <w:uiPriority w:val="9"/>
    <w:semiHidden/>
    <w:rsid w:val="006E4FE2"/>
    <w:rPr>
      <w:rFonts w:ascii="Times New Roman" w:eastAsia="Times New Roman" w:hAnsi="Times New Roman"/>
      <w:sz w:val="24"/>
      <w:lang w:val="lt-LT" w:eastAsia="lt-LT"/>
    </w:rPr>
  </w:style>
  <w:style w:type="character" w:customStyle="1" w:styleId="Heading5Char">
    <w:name w:val="Heading 5 Char"/>
    <w:basedOn w:val="DefaultParagraphFont"/>
    <w:link w:val="Heading5"/>
    <w:uiPriority w:val="9"/>
    <w:semiHidden/>
    <w:rsid w:val="006E4FE2"/>
    <w:rPr>
      <w:rFonts w:ascii="Times New Roman" w:eastAsia="Times New Roman" w:hAnsi="Times New Roman"/>
      <w:b/>
      <w:sz w:val="40"/>
      <w:lang w:val="lt-LT" w:eastAsia="lt-LT"/>
    </w:rPr>
  </w:style>
  <w:style w:type="character" w:customStyle="1" w:styleId="Heading6Char">
    <w:name w:val="Heading 6 Char"/>
    <w:basedOn w:val="DefaultParagraphFont"/>
    <w:link w:val="Heading6"/>
    <w:uiPriority w:val="9"/>
    <w:semiHidden/>
    <w:rsid w:val="006E4FE2"/>
    <w:rPr>
      <w:rFonts w:ascii="Times New Roman" w:eastAsia="Times New Roman" w:hAnsi="Times New Roman"/>
      <w:b/>
      <w:sz w:val="36"/>
      <w:lang w:val="lt-LT" w:eastAsia="lt-LT"/>
    </w:rPr>
  </w:style>
  <w:style w:type="character" w:customStyle="1" w:styleId="Heading7Char">
    <w:name w:val="Heading 7 Char"/>
    <w:basedOn w:val="DefaultParagraphFont"/>
    <w:link w:val="Heading7"/>
    <w:rsid w:val="006E4FE2"/>
    <w:rPr>
      <w:rFonts w:ascii="Times New Roman" w:eastAsia="Times New Roman" w:hAnsi="Times New Roman"/>
      <w:sz w:val="48"/>
      <w:lang w:val="lt-LT" w:eastAsia="lt-LT"/>
    </w:rPr>
  </w:style>
  <w:style w:type="character" w:customStyle="1" w:styleId="Heading8Char">
    <w:name w:val="Heading 8 Char"/>
    <w:basedOn w:val="DefaultParagraphFont"/>
    <w:link w:val="Heading8"/>
    <w:rsid w:val="006E4FE2"/>
    <w:rPr>
      <w:rFonts w:ascii="Times New Roman" w:eastAsia="Times New Roman" w:hAnsi="Times New Roman"/>
      <w:b/>
      <w:sz w:val="18"/>
      <w:lang w:val="lt-LT" w:eastAsia="lt-LT"/>
    </w:rPr>
  </w:style>
  <w:style w:type="character" w:customStyle="1" w:styleId="Heading9Char">
    <w:name w:val="Heading 9 Char"/>
    <w:basedOn w:val="DefaultParagraphFont"/>
    <w:link w:val="Heading9"/>
    <w:rsid w:val="006E4FE2"/>
    <w:rPr>
      <w:rFonts w:ascii="Times New Roman" w:eastAsia="Times New Roman" w:hAnsi="Times New Roman"/>
      <w:sz w:val="40"/>
      <w:lang w:val="lt-LT" w:eastAsia="lt-LT"/>
    </w:rPr>
  </w:style>
  <w:style w:type="character" w:customStyle="1" w:styleId="Heading1Char">
    <w:name w:val="Heading 1 Char"/>
    <w:basedOn w:val="DefaultParagraphFont"/>
    <w:link w:val="Heading1"/>
    <w:uiPriority w:val="9"/>
    <w:rsid w:val="006E4FE2"/>
    <w:rPr>
      <w:rFonts w:ascii="Times New Roman" w:hAnsi="Times New Roman"/>
      <w:sz w:val="28"/>
      <w:szCs w:val="22"/>
      <w:lang w:val="lt-LT" w:eastAsia="lt-LT"/>
    </w:rPr>
  </w:style>
  <w:style w:type="character" w:customStyle="1" w:styleId="Heading2Char">
    <w:name w:val="Heading 2 Char"/>
    <w:basedOn w:val="DefaultParagraphFont"/>
    <w:link w:val="Heading2"/>
    <w:uiPriority w:val="9"/>
    <w:semiHidden/>
    <w:rsid w:val="006E4FE2"/>
    <w:rPr>
      <w:rFonts w:ascii="Times New Roman" w:eastAsia="Times New Roman" w:hAnsi="Times New Roman"/>
      <w:sz w:val="24"/>
      <w:lang w:val="lt-LT" w:eastAsia="lt-LT"/>
    </w:rPr>
  </w:style>
  <w:style w:type="numbering" w:customStyle="1" w:styleId="WWOutlineListStyle">
    <w:name w:val="WW_OutlineListStyle"/>
    <w:basedOn w:val="NoList"/>
    <w:rsid w:val="006E4FE2"/>
    <w:pPr>
      <w:numPr>
        <w:numId w:val="1"/>
      </w:numPr>
    </w:pPr>
  </w:style>
  <w:style w:type="paragraph" w:customStyle="1" w:styleId="Standard">
    <w:name w:val="Standard"/>
    <w:rsid w:val="006E4FE2"/>
    <w:pPr>
      <w:suppressAutoHyphens/>
      <w:autoSpaceDN w:val="0"/>
      <w:spacing w:after="200" w:line="276" w:lineRule="auto"/>
      <w:textAlignment w:val="baseline"/>
    </w:pPr>
    <w:rPr>
      <w:rFonts w:ascii="Times New Roman" w:hAnsi="Times New Roman"/>
      <w:sz w:val="24"/>
      <w:szCs w:val="22"/>
      <w:lang w:val="lt-LT"/>
    </w:rPr>
  </w:style>
  <w:style w:type="paragraph" w:customStyle="1" w:styleId="Heading">
    <w:name w:val="Heading"/>
    <w:basedOn w:val="Standard"/>
    <w:next w:val="Textbody"/>
    <w:rsid w:val="006E4FE2"/>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6E4FE2"/>
    <w:pPr>
      <w:spacing w:after="120"/>
    </w:pPr>
  </w:style>
  <w:style w:type="paragraph" w:styleId="List">
    <w:name w:val="List"/>
    <w:basedOn w:val="Textbody"/>
    <w:rsid w:val="006E4FE2"/>
    <w:rPr>
      <w:rFonts w:cs="Lucida Sans"/>
    </w:rPr>
  </w:style>
  <w:style w:type="paragraph" w:styleId="Caption">
    <w:name w:val="caption"/>
    <w:basedOn w:val="Standard"/>
    <w:rsid w:val="006E4FE2"/>
    <w:pPr>
      <w:suppressLineNumbers/>
      <w:spacing w:before="120" w:after="120"/>
    </w:pPr>
    <w:rPr>
      <w:rFonts w:cs="Lucida Sans"/>
      <w:i/>
      <w:iCs/>
      <w:szCs w:val="24"/>
    </w:rPr>
  </w:style>
  <w:style w:type="paragraph" w:customStyle="1" w:styleId="Index">
    <w:name w:val="Index"/>
    <w:basedOn w:val="Standard"/>
    <w:rsid w:val="006E4FE2"/>
    <w:pPr>
      <w:suppressLineNumbers/>
    </w:pPr>
    <w:rPr>
      <w:rFonts w:cs="Lucida Sans"/>
    </w:rPr>
  </w:style>
  <w:style w:type="paragraph" w:customStyle="1" w:styleId="Marginalia">
    <w:name w:val="Marginalia"/>
    <w:basedOn w:val="Standard"/>
    <w:rsid w:val="006E4FE2"/>
    <w:rPr>
      <w:sz w:val="20"/>
      <w:szCs w:val="20"/>
    </w:rPr>
  </w:style>
  <w:style w:type="paragraph" w:customStyle="1" w:styleId="HeaderandFooter">
    <w:name w:val="Header and Footer"/>
    <w:basedOn w:val="Standard"/>
    <w:rsid w:val="006E4FE2"/>
  </w:style>
  <w:style w:type="character" w:customStyle="1" w:styleId="AntratsDiagrama1">
    <w:name w:val="Antraštės Diagrama1"/>
    <w:basedOn w:val="DefaultParagraphFont"/>
    <w:rsid w:val="006E4FE2"/>
    <w:rPr>
      <w:rFonts w:ascii="Times New Roman" w:eastAsia="Times New Roman" w:hAnsi="Times New Roman" w:cs="Times New Roman"/>
      <w:sz w:val="24"/>
      <w:szCs w:val="20"/>
      <w:lang w:eastAsia="lt-LT"/>
    </w:rPr>
  </w:style>
  <w:style w:type="paragraph" w:styleId="Footer">
    <w:name w:val="footer"/>
    <w:basedOn w:val="Standard"/>
    <w:link w:val="FooterChar"/>
    <w:rsid w:val="006E4FE2"/>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DefaultParagraphFont"/>
    <w:rsid w:val="006E4FE2"/>
    <w:rPr>
      <w:rFonts w:ascii="Times New Roman" w:eastAsia="Lucida Sans Unicode" w:hAnsi="Times New Roman"/>
      <w:sz w:val="24"/>
      <w:lang w:val="lt-LT" w:eastAsia="ar-SA"/>
    </w:rPr>
  </w:style>
  <w:style w:type="character" w:customStyle="1" w:styleId="FooterChar">
    <w:name w:val="Footer Char"/>
    <w:basedOn w:val="DefaultParagraphFont"/>
    <w:link w:val="Footer"/>
    <w:rsid w:val="006E4FE2"/>
    <w:rPr>
      <w:rFonts w:ascii="Times New Roman" w:eastAsia="Times New Roman" w:hAnsi="Times New Roman"/>
      <w:sz w:val="24"/>
      <w:lang w:val="lt-LT" w:eastAsia="lt-LT"/>
    </w:rPr>
  </w:style>
  <w:style w:type="paragraph" w:styleId="BodyTextIndent3">
    <w:name w:val="Body Text Indent 3"/>
    <w:basedOn w:val="Standard"/>
    <w:link w:val="BodyTextIndent3Char"/>
    <w:rsid w:val="006E4FE2"/>
    <w:pPr>
      <w:tabs>
        <w:tab w:val="left" w:pos="4536"/>
      </w:tabs>
      <w:spacing w:after="0" w:line="240" w:lineRule="auto"/>
      <w:ind w:firstLine="2268"/>
      <w:jc w:val="both"/>
    </w:pPr>
  </w:style>
  <w:style w:type="character" w:customStyle="1" w:styleId="BodyTextIndent3Char">
    <w:name w:val="Body Text Indent 3 Char"/>
    <w:basedOn w:val="DefaultParagraphFont"/>
    <w:link w:val="BodyTextIndent3"/>
    <w:rsid w:val="006E4FE2"/>
    <w:rPr>
      <w:rFonts w:ascii="Times New Roman" w:hAnsi="Times New Roman"/>
      <w:sz w:val="24"/>
      <w:szCs w:val="22"/>
      <w:lang w:val="lt-LT"/>
    </w:rPr>
  </w:style>
  <w:style w:type="paragraph" w:styleId="PlainText">
    <w:name w:val="Plain Text"/>
    <w:basedOn w:val="Standard"/>
    <w:link w:val="PlainTextChar"/>
    <w:rsid w:val="006E4FE2"/>
    <w:pPr>
      <w:spacing w:after="0" w:line="240" w:lineRule="auto"/>
    </w:pPr>
    <w:rPr>
      <w:rFonts w:ascii="Courier New" w:eastAsia="Courier New" w:hAnsi="Courier New" w:cs="Courier New"/>
    </w:rPr>
  </w:style>
  <w:style w:type="character" w:customStyle="1" w:styleId="PlainTextChar">
    <w:name w:val="Plain Text Char"/>
    <w:basedOn w:val="DefaultParagraphFont"/>
    <w:link w:val="PlainText"/>
    <w:rsid w:val="006E4FE2"/>
    <w:rPr>
      <w:rFonts w:ascii="Courier New" w:eastAsia="Courier New" w:hAnsi="Courier New" w:cs="Courier New"/>
      <w:sz w:val="24"/>
      <w:szCs w:val="22"/>
      <w:lang w:val="lt-LT"/>
    </w:rPr>
  </w:style>
  <w:style w:type="paragraph" w:customStyle="1" w:styleId="CommentSubject1">
    <w:name w:val="Comment Subject1"/>
    <w:basedOn w:val="Marginalia"/>
    <w:next w:val="Marginalia"/>
    <w:rsid w:val="006E4FE2"/>
    <w:rPr>
      <w:sz w:val="24"/>
      <w:szCs w:val="22"/>
      <w:lang w:eastAsia="lt-LT"/>
    </w:rPr>
  </w:style>
  <w:style w:type="paragraph" w:customStyle="1" w:styleId="Patvirtinta">
    <w:name w:val="Patvirtinta"/>
    <w:rsid w:val="006E4FE2"/>
    <w:pPr>
      <w:tabs>
        <w:tab w:val="left" w:pos="7257"/>
        <w:tab w:val="left" w:pos="7410"/>
        <w:tab w:val="left" w:pos="7557"/>
        <w:tab w:val="left" w:pos="7710"/>
      </w:tabs>
      <w:suppressAutoHyphens/>
      <w:autoSpaceDN w:val="0"/>
      <w:ind w:left="5953"/>
      <w:textAlignment w:val="baseline"/>
    </w:pPr>
    <w:rPr>
      <w:rFonts w:ascii="TimesLT" w:eastAsia="Times New Roman" w:hAnsi="TimesLT"/>
    </w:rPr>
  </w:style>
  <w:style w:type="paragraph" w:customStyle="1" w:styleId="Pagrindinistekstas1">
    <w:name w:val="Pagrindinis tekstas1"/>
    <w:rsid w:val="006E4FE2"/>
    <w:pPr>
      <w:suppressAutoHyphens/>
      <w:autoSpaceDN w:val="0"/>
      <w:snapToGrid w:val="0"/>
      <w:ind w:firstLine="312"/>
      <w:jc w:val="both"/>
      <w:textAlignment w:val="baseline"/>
    </w:pPr>
    <w:rPr>
      <w:rFonts w:ascii="TimesLT" w:eastAsia="Times New Roman" w:hAnsi="TimesLT"/>
    </w:rPr>
  </w:style>
  <w:style w:type="paragraph" w:customStyle="1" w:styleId="MAZAS">
    <w:name w:val="MAZAS"/>
    <w:rsid w:val="006E4FE2"/>
    <w:pPr>
      <w:suppressAutoHyphens/>
      <w:autoSpaceDN w:val="0"/>
      <w:ind w:firstLine="312"/>
      <w:jc w:val="both"/>
      <w:textAlignment w:val="baseline"/>
    </w:pPr>
    <w:rPr>
      <w:rFonts w:ascii="TimesLT" w:eastAsia="Times New Roman" w:hAnsi="TimesLT"/>
      <w:color w:val="000000"/>
      <w:sz w:val="8"/>
      <w:szCs w:val="8"/>
    </w:rPr>
  </w:style>
  <w:style w:type="paragraph" w:customStyle="1" w:styleId="BalloonText1">
    <w:name w:val="Balloon Text1"/>
    <w:basedOn w:val="Standard"/>
    <w:rsid w:val="006E4FE2"/>
    <w:rPr>
      <w:rFonts w:ascii="Tahoma" w:eastAsia="Tahoma" w:hAnsi="Tahoma" w:cs="Tahoma"/>
      <w:sz w:val="16"/>
      <w:szCs w:val="16"/>
    </w:rPr>
  </w:style>
  <w:style w:type="paragraph" w:customStyle="1" w:styleId="linija">
    <w:name w:val="linija"/>
    <w:basedOn w:val="Standard"/>
    <w:rsid w:val="006E4FE2"/>
    <w:pPr>
      <w:spacing w:before="280" w:after="280" w:line="240" w:lineRule="auto"/>
    </w:pPr>
    <w:rPr>
      <w:rFonts w:eastAsia="Times New Roman"/>
      <w:szCs w:val="24"/>
      <w:lang w:eastAsia="lt-LT"/>
    </w:rPr>
  </w:style>
  <w:style w:type="paragraph" w:styleId="BodyText3">
    <w:name w:val="Body Text 3"/>
    <w:basedOn w:val="Standard"/>
    <w:link w:val="BodyText3Char"/>
    <w:rsid w:val="006E4FE2"/>
    <w:pPr>
      <w:spacing w:after="0" w:line="240" w:lineRule="auto"/>
      <w:jc w:val="center"/>
    </w:pPr>
    <w:rPr>
      <w:rFonts w:ascii="TimesLT" w:eastAsia="Times New Roman" w:hAnsi="TimesLT" w:cs="TimesLT"/>
      <w:b/>
      <w:caps/>
      <w:sz w:val="28"/>
      <w:szCs w:val="20"/>
    </w:rPr>
  </w:style>
  <w:style w:type="character" w:customStyle="1" w:styleId="BodyText3Char">
    <w:name w:val="Body Text 3 Char"/>
    <w:basedOn w:val="DefaultParagraphFont"/>
    <w:link w:val="BodyText3"/>
    <w:rsid w:val="006E4FE2"/>
    <w:rPr>
      <w:rFonts w:ascii="TimesLT" w:eastAsia="Times New Roman" w:hAnsi="TimesLT" w:cs="TimesLT"/>
      <w:b/>
      <w:caps/>
      <w:sz w:val="28"/>
      <w:lang w:val="lt-LT"/>
    </w:rPr>
  </w:style>
  <w:style w:type="paragraph" w:customStyle="1" w:styleId="Textbodyindent">
    <w:name w:val="Text body indent"/>
    <w:basedOn w:val="Standard"/>
    <w:rsid w:val="006E4FE2"/>
    <w:pPr>
      <w:spacing w:after="0" w:line="240" w:lineRule="auto"/>
      <w:ind w:firstLine="851"/>
      <w:jc w:val="both"/>
    </w:pPr>
    <w:rPr>
      <w:szCs w:val="24"/>
    </w:rPr>
  </w:style>
  <w:style w:type="paragraph" w:customStyle="1" w:styleId="Default">
    <w:name w:val="Default"/>
    <w:rsid w:val="006E4FE2"/>
    <w:pPr>
      <w:suppressAutoHyphens/>
      <w:autoSpaceDN w:val="0"/>
      <w:textAlignment w:val="baseline"/>
    </w:pPr>
    <w:rPr>
      <w:rFonts w:ascii="Times New Roman" w:eastAsia="Times New Roman" w:hAnsi="Times New Roman"/>
      <w:color w:val="000000"/>
      <w:sz w:val="24"/>
      <w:szCs w:val="24"/>
    </w:rPr>
  </w:style>
  <w:style w:type="paragraph" w:customStyle="1" w:styleId="bodytext0">
    <w:name w:val="bodytext"/>
    <w:basedOn w:val="Standard"/>
    <w:rsid w:val="006E4FE2"/>
    <w:pPr>
      <w:spacing w:before="280" w:after="280" w:line="240" w:lineRule="auto"/>
    </w:pPr>
    <w:rPr>
      <w:rFonts w:eastAsia="Times New Roman"/>
      <w:szCs w:val="24"/>
      <w:lang w:val="en-US"/>
    </w:rPr>
  </w:style>
  <w:style w:type="paragraph" w:customStyle="1" w:styleId="Char17">
    <w:name w:val="Char17"/>
    <w:basedOn w:val="Standard"/>
    <w:rsid w:val="006E4FE2"/>
    <w:pPr>
      <w:spacing w:after="160" w:line="240" w:lineRule="exact"/>
    </w:pPr>
    <w:rPr>
      <w:rFonts w:ascii="Tahoma" w:eastAsia="Times New Roman" w:hAnsi="Tahoma" w:cs="Tahoma"/>
      <w:sz w:val="20"/>
      <w:szCs w:val="20"/>
    </w:rPr>
  </w:style>
  <w:style w:type="paragraph" w:styleId="NormalWeb">
    <w:name w:val="Normal (Web)"/>
    <w:basedOn w:val="Standard"/>
    <w:rsid w:val="006E4FE2"/>
    <w:pPr>
      <w:spacing w:before="125" w:after="0" w:line="240" w:lineRule="auto"/>
    </w:pPr>
    <w:rPr>
      <w:rFonts w:ascii="Arial" w:eastAsia="Times New Roman" w:hAnsi="Arial" w:cs="Arial"/>
      <w:szCs w:val="24"/>
      <w:lang w:val="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Standard"/>
    <w:rsid w:val="006E4FE2"/>
    <w:pPr>
      <w:spacing w:after="160" w:line="240" w:lineRule="exact"/>
    </w:pPr>
    <w:rPr>
      <w:rFonts w:ascii="Verdana" w:eastAsia="Times New Roman" w:hAnsi="Verdana" w:cs="Verdana"/>
      <w:sz w:val="20"/>
      <w:szCs w:val="20"/>
      <w:lang w:eastAsia="lt-LT"/>
    </w:rPr>
  </w:style>
  <w:style w:type="paragraph" w:customStyle="1" w:styleId="small">
    <w:name w:val="small"/>
    <w:basedOn w:val="Standard"/>
    <w:rsid w:val="006E4FE2"/>
    <w:pPr>
      <w:spacing w:after="400" w:line="240" w:lineRule="auto"/>
    </w:pPr>
    <w:rPr>
      <w:rFonts w:eastAsia="Times New Roman"/>
      <w:sz w:val="22"/>
      <w:lang w:val="en-US"/>
    </w:rPr>
  </w:style>
  <w:style w:type="paragraph" w:customStyle="1" w:styleId="smallclr">
    <w:name w:val="small clr"/>
    <w:basedOn w:val="Standard"/>
    <w:rsid w:val="006E4FE2"/>
    <w:pPr>
      <w:spacing w:before="280" w:after="280" w:line="240" w:lineRule="auto"/>
    </w:pPr>
    <w:rPr>
      <w:rFonts w:eastAsia="Times New Roman"/>
      <w:szCs w:val="24"/>
      <w:lang w:val="en-US"/>
    </w:rPr>
  </w:style>
  <w:style w:type="paragraph" w:styleId="Title">
    <w:name w:val="Title"/>
    <w:basedOn w:val="Standard"/>
    <w:link w:val="TitleChar"/>
    <w:uiPriority w:val="10"/>
    <w:qFormat/>
    <w:rsid w:val="006E4FE2"/>
    <w:pPr>
      <w:spacing w:after="0" w:line="240" w:lineRule="auto"/>
      <w:ind w:right="-2364" w:firstLine="720"/>
      <w:jc w:val="center"/>
    </w:pPr>
    <w:rPr>
      <w:rFonts w:eastAsia="Times New Roman"/>
      <w:sz w:val="28"/>
      <w:szCs w:val="24"/>
    </w:rPr>
  </w:style>
  <w:style w:type="character" w:customStyle="1" w:styleId="PavadinimasDiagrama">
    <w:name w:val="Pavadinimas Diagrama"/>
    <w:basedOn w:val="DefaultParagraphFont"/>
    <w:uiPriority w:val="10"/>
    <w:rsid w:val="006E4FE2"/>
    <w:rPr>
      <w:rFonts w:asciiTheme="majorHAnsi" w:eastAsiaTheme="majorEastAsia" w:hAnsiTheme="majorHAnsi" w:cstheme="majorBidi"/>
      <w:spacing w:val="-10"/>
      <w:kern w:val="28"/>
      <w:sz w:val="56"/>
      <w:szCs w:val="56"/>
      <w:lang w:val="lt-LT" w:eastAsia="ar-SA"/>
    </w:rPr>
  </w:style>
  <w:style w:type="character" w:customStyle="1" w:styleId="TitleChar">
    <w:name w:val="Title Char"/>
    <w:basedOn w:val="DefaultParagraphFont"/>
    <w:link w:val="Title"/>
    <w:uiPriority w:val="10"/>
    <w:rsid w:val="006E4FE2"/>
    <w:rPr>
      <w:rFonts w:ascii="Times New Roman" w:eastAsia="Times New Roman" w:hAnsi="Times New Roman"/>
      <w:sz w:val="28"/>
      <w:szCs w:val="24"/>
      <w:lang w:val="lt-LT"/>
    </w:rPr>
  </w:style>
  <w:style w:type="paragraph" w:customStyle="1" w:styleId="a">
    <w:name w:val="Подпись к таблице"/>
    <w:basedOn w:val="Standard"/>
    <w:rsid w:val="006E4FE2"/>
    <w:pPr>
      <w:widowControl w:val="0"/>
      <w:shd w:val="clear" w:color="auto" w:fill="FFFFFF"/>
      <w:spacing w:after="60" w:line="0" w:lineRule="atLeast"/>
    </w:pPr>
    <w:rPr>
      <w:rFonts w:eastAsia="Times New Roman"/>
      <w:b/>
      <w:bCs/>
      <w:sz w:val="20"/>
      <w:szCs w:val="20"/>
      <w:lang w:val="en-US"/>
    </w:rPr>
  </w:style>
  <w:style w:type="paragraph" w:customStyle="1" w:styleId="a0">
    <w:name w:val="Колонтитул"/>
    <w:basedOn w:val="Standard"/>
    <w:rsid w:val="006E4FE2"/>
    <w:pPr>
      <w:widowControl w:val="0"/>
      <w:shd w:val="clear" w:color="auto" w:fill="FFFFFF"/>
      <w:spacing w:after="0" w:line="0" w:lineRule="atLeast"/>
    </w:pPr>
    <w:rPr>
      <w:rFonts w:eastAsia="Times New Roman"/>
      <w:b/>
      <w:bCs/>
      <w:sz w:val="20"/>
      <w:szCs w:val="20"/>
      <w:lang w:val="en-US"/>
    </w:rPr>
  </w:style>
  <w:style w:type="paragraph" w:customStyle="1" w:styleId="3">
    <w:name w:val="Основной текст (3)"/>
    <w:basedOn w:val="Standard"/>
    <w:rsid w:val="006E4FE2"/>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StandardWW">
    <w:name w:val="Standard (WW)"/>
    <w:rsid w:val="006E4FE2"/>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DebesliotekstasDiagrama1">
    <w:name w:val="Debesėlio tekstas Diagrama1"/>
    <w:basedOn w:val="DefaultParagraphFont"/>
    <w:rsid w:val="006E4FE2"/>
    <w:rPr>
      <w:rFonts w:ascii="Tahoma" w:eastAsia="Tahoma" w:hAnsi="Tahoma" w:cs="Tahoma"/>
      <w:sz w:val="16"/>
      <w:szCs w:val="16"/>
    </w:rPr>
  </w:style>
  <w:style w:type="paragraph" w:customStyle="1" w:styleId="Style77">
    <w:name w:val="Style77"/>
    <w:basedOn w:val="Standard"/>
    <w:rsid w:val="006E4FE2"/>
    <w:pPr>
      <w:widowControl w:val="0"/>
      <w:spacing w:after="0" w:line="182" w:lineRule="exact"/>
      <w:ind w:firstLine="720"/>
      <w:jc w:val="both"/>
    </w:pPr>
    <w:rPr>
      <w:rFonts w:ascii="Arial" w:eastAsia="Times New Roman" w:hAnsi="Arial" w:cs="Arial"/>
      <w:sz w:val="20"/>
      <w:szCs w:val="24"/>
      <w:lang w:eastAsia="lt-LT"/>
    </w:rPr>
  </w:style>
  <w:style w:type="paragraph" w:customStyle="1" w:styleId="DiagramaDiagramaCharChar">
    <w:name w:val="Diagrama Diagrama Char Char"/>
    <w:basedOn w:val="Standard"/>
    <w:rsid w:val="006E4FE2"/>
    <w:pPr>
      <w:spacing w:after="160" w:line="240" w:lineRule="exact"/>
    </w:pPr>
    <w:rPr>
      <w:rFonts w:ascii="Tahoma" w:eastAsia="Times New Roman" w:hAnsi="Tahoma" w:cs="Tahoma"/>
      <w:sz w:val="20"/>
      <w:szCs w:val="20"/>
      <w:lang w:val="en-US"/>
    </w:rPr>
  </w:style>
  <w:style w:type="paragraph" w:customStyle="1" w:styleId="1LaikopressC0">
    <w:name w:val="1: Laiðko press C0"/>
    <w:basedOn w:val="Standard"/>
    <w:rsid w:val="006E4FE2"/>
    <w:pPr>
      <w:spacing w:after="0" w:line="240" w:lineRule="auto"/>
    </w:pPr>
    <w:rPr>
      <w:rFonts w:ascii="Arial" w:eastAsia="Times New Roman" w:hAnsi="Arial" w:cs="Arial"/>
      <w:kern w:val="3"/>
      <w:sz w:val="22"/>
      <w:szCs w:val="20"/>
    </w:rPr>
  </w:style>
  <w:style w:type="paragraph" w:customStyle="1" w:styleId="BodyA">
    <w:name w:val="Body A"/>
    <w:rsid w:val="006E4FE2"/>
    <w:pPr>
      <w:suppressAutoHyphens/>
      <w:autoSpaceDN w:val="0"/>
      <w:textAlignment w:val="baseline"/>
    </w:pPr>
    <w:rPr>
      <w:rFonts w:ascii="Helvetica Neue" w:eastAsia="Arial Unicode MS" w:hAnsi="Helvetica Neue" w:cs="Arial Unicode MS"/>
      <w:color w:val="000000"/>
      <w:sz w:val="22"/>
      <w:szCs w:val="22"/>
      <w:lang w:val="lt-LT" w:eastAsia="lt-LT"/>
    </w:rPr>
  </w:style>
  <w:style w:type="paragraph" w:customStyle="1" w:styleId="Framecontents">
    <w:name w:val="Frame contents"/>
    <w:basedOn w:val="Standard"/>
    <w:rsid w:val="006E4FE2"/>
  </w:style>
  <w:style w:type="character" w:customStyle="1" w:styleId="Char16">
    <w:name w:val="Char16"/>
    <w:basedOn w:val="DefaultParagraphFont"/>
    <w:rsid w:val="006E4FE2"/>
    <w:rPr>
      <w:rFonts w:eastAsia="Calibri" w:cs="Times New Roman"/>
      <w:sz w:val="28"/>
      <w:lang w:eastAsia="lt-LT"/>
    </w:rPr>
  </w:style>
  <w:style w:type="character" w:customStyle="1" w:styleId="Char15">
    <w:name w:val="Char15"/>
    <w:basedOn w:val="DefaultParagraphFont"/>
    <w:rsid w:val="006E4FE2"/>
    <w:rPr>
      <w:rFonts w:eastAsia="Times New Roman" w:cs="Times New Roman"/>
      <w:szCs w:val="20"/>
      <w:lang w:eastAsia="lt-LT"/>
    </w:rPr>
  </w:style>
  <w:style w:type="character" w:customStyle="1" w:styleId="Char14">
    <w:name w:val="Char14"/>
    <w:basedOn w:val="DefaultParagraphFont"/>
    <w:rsid w:val="006E4FE2"/>
    <w:rPr>
      <w:rFonts w:eastAsia="Times New Roman" w:cs="Times New Roman"/>
      <w:szCs w:val="20"/>
      <w:lang w:eastAsia="lt-LT"/>
    </w:rPr>
  </w:style>
  <w:style w:type="character" w:customStyle="1" w:styleId="Char13">
    <w:name w:val="Char13"/>
    <w:basedOn w:val="DefaultParagraphFont"/>
    <w:rsid w:val="006E4FE2"/>
    <w:rPr>
      <w:rFonts w:eastAsia="Times New Roman" w:cs="Times New Roman"/>
      <w:b/>
      <w:sz w:val="44"/>
      <w:szCs w:val="20"/>
      <w:lang w:eastAsia="lt-LT"/>
    </w:rPr>
  </w:style>
  <w:style w:type="character" w:customStyle="1" w:styleId="Char12">
    <w:name w:val="Char12"/>
    <w:basedOn w:val="DefaultParagraphFont"/>
    <w:rsid w:val="006E4FE2"/>
    <w:rPr>
      <w:rFonts w:eastAsia="Times New Roman" w:cs="Times New Roman"/>
      <w:b/>
      <w:sz w:val="40"/>
      <w:szCs w:val="20"/>
      <w:lang w:eastAsia="lt-LT"/>
    </w:rPr>
  </w:style>
  <w:style w:type="character" w:customStyle="1" w:styleId="Char11">
    <w:name w:val="Char11"/>
    <w:basedOn w:val="DefaultParagraphFont"/>
    <w:rsid w:val="006E4FE2"/>
    <w:rPr>
      <w:rFonts w:eastAsia="Times New Roman" w:cs="Times New Roman"/>
      <w:b/>
      <w:sz w:val="36"/>
      <w:szCs w:val="20"/>
      <w:lang w:eastAsia="lt-LT"/>
    </w:rPr>
  </w:style>
  <w:style w:type="character" w:customStyle="1" w:styleId="Char10">
    <w:name w:val="Char10"/>
    <w:basedOn w:val="DefaultParagraphFont"/>
    <w:rsid w:val="006E4FE2"/>
    <w:rPr>
      <w:rFonts w:eastAsia="Times New Roman" w:cs="Times New Roman"/>
      <w:sz w:val="48"/>
      <w:szCs w:val="20"/>
      <w:lang w:eastAsia="lt-LT"/>
    </w:rPr>
  </w:style>
  <w:style w:type="character" w:customStyle="1" w:styleId="Char9">
    <w:name w:val="Char9"/>
    <w:basedOn w:val="DefaultParagraphFont"/>
    <w:rsid w:val="006E4FE2"/>
    <w:rPr>
      <w:rFonts w:eastAsia="Times New Roman" w:cs="Times New Roman"/>
      <w:b/>
      <w:sz w:val="18"/>
      <w:szCs w:val="20"/>
      <w:lang w:eastAsia="lt-LT"/>
    </w:rPr>
  </w:style>
  <w:style w:type="character" w:customStyle="1" w:styleId="Char8">
    <w:name w:val="Char8"/>
    <w:basedOn w:val="DefaultParagraphFont"/>
    <w:rsid w:val="006E4FE2"/>
    <w:rPr>
      <w:rFonts w:eastAsia="Times New Roman" w:cs="Times New Roman"/>
      <w:sz w:val="40"/>
      <w:szCs w:val="20"/>
      <w:lang w:eastAsia="lt-LT"/>
    </w:rPr>
  </w:style>
  <w:style w:type="character" w:customStyle="1" w:styleId="InternetLinkWW">
    <w:name w:val="Internet Link (WW)"/>
    <w:basedOn w:val="DefaultParagraphFont"/>
    <w:rsid w:val="006E4FE2"/>
    <w:rPr>
      <w:color w:val="0000FF"/>
      <w:u w:val="single"/>
    </w:rPr>
  </w:style>
  <w:style w:type="character" w:customStyle="1" w:styleId="Char7">
    <w:name w:val="Char7"/>
    <w:basedOn w:val="DefaultParagraphFont"/>
    <w:rsid w:val="006E4FE2"/>
    <w:rPr>
      <w:rFonts w:eastAsia="Calibri" w:cs="Times New Roman"/>
      <w:sz w:val="20"/>
      <w:szCs w:val="20"/>
    </w:rPr>
  </w:style>
  <w:style w:type="character" w:customStyle="1" w:styleId="Char6">
    <w:name w:val="Char6"/>
    <w:basedOn w:val="DefaultParagraphFont"/>
    <w:rsid w:val="006E4FE2"/>
    <w:rPr>
      <w:rFonts w:eastAsia="Times New Roman" w:cs="Times New Roman"/>
      <w:szCs w:val="20"/>
      <w:lang w:eastAsia="lt-LT"/>
    </w:rPr>
  </w:style>
  <w:style w:type="character" w:customStyle="1" w:styleId="Char5">
    <w:name w:val="Char5"/>
    <w:basedOn w:val="DefaultParagraphFont"/>
    <w:rsid w:val="006E4FE2"/>
    <w:rPr>
      <w:rFonts w:eastAsia="Times New Roman" w:cs="Times New Roman"/>
      <w:szCs w:val="20"/>
      <w:lang w:eastAsia="lt-LT"/>
    </w:rPr>
  </w:style>
  <w:style w:type="character" w:customStyle="1" w:styleId="Char4">
    <w:name w:val="Char4"/>
    <w:basedOn w:val="DefaultParagraphFont"/>
    <w:rsid w:val="006E4FE2"/>
    <w:rPr>
      <w:rFonts w:eastAsia="Calibri"/>
    </w:rPr>
  </w:style>
  <w:style w:type="character" w:customStyle="1" w:styleId="BodyTextIndent3Char1">
    <w:name w:val="Body Text Indent 3 Char1"/>
    <w:basedOn w:val="DefaultParagraphFont"/>
    <w:rsid w:val="006E4FE2"/>
    <w:rPr>
      <w:rFonts w:eastAsia="Calibri" w:cs="Times New Roman"/>
      <w:sz w:val="16"/>
      <w:szCs w:val="16"/>
    </w:rPr>
  </w:style>
  <w:style w:type="character" w:customStyle="1" w:styleId="Char3">
    <w:name w:val="Char3"/>
    <w:basedOn w:val="DefaultParagraphFont"/>
    <w:rsid w:val="006E4FE2"/>
    <w:rPr>
      <w:rFonts w:ascii="Courier New" w:eastAsia="Calibri" w:hAnsi="Courier New" w:cs="Courier New"/>
    </w:rPr>
  </w:style>
  <w:style w:type="character" w:customStyle="1" w:styleId="PlainTextChar1">
    <w:name w:val="Plain Text Char1"/>
    <w:basedOn w:val="DefaultParagraphFont"/>
    <w:rsid w:val="006E4FE2"/>
    <w:rPr>
      <w:rFonts w:ascii="Consolas" w:eastAsia="Calibri" w:hAnsi="Consolas" w:cs="Times New Roman"/>
      <w:sz w:val="21"/>
      <w:szCs w:val="21"/>
    </w:rPr>
  </w:style>
  <w:style w:type="character" w:customStyle="1" w:styleId="Char2">
    <w:name w:val="Char2"/>
    <w:basedOn w:val="Char16"/>
    <w:rsid w:val="006E4FE2"/>
    <w:rPr>
      <w:rFonts w:eastAsia="Calibri" w:cs="Times New Roman"/>
      <w:sz w:val="28"/>
      <w:lang w:eastAsia="lt-LT"/>
    </w:rPr>
  </w:style>
  <w:style w:type="character" w:customStyle="1" w:styleId="CommentSubjectChar1">
    <w:name w:val="Comment Subject Char1"/>
    <w:basedOn w:val="Char7"/>
    <w:rsid w:val="006E4FE2"/>
    <w:rPr>
      <w:rFonts w:eastAsia="Calibri" w:cs="Times New Roman"/>
      <w:b/>
      <w:bCs/>
      <w:sz w:val="20"/>
      <w:szCs w:val="20"/>
    </w:rPr>
  </w:style>
  <w:style w:type="character" w:customStyle="1" w:styleId="Char1">
    <w:name w:val="Char1"/>
    <w:basedOn w:val="DefaultParagraphFont"/>
    <w:rsid w:val="006E4FE2"/>
    <w:rPr>
      <w:rFonts w:ascii="Tahoma" w:eastAsia="Calibri" w:hAnsi="Tahoma" w:cs="Tahoma"/>
      <w:sz w:val="16"/>
      <w:szCs w:val="16"/>
    </w:rPr>
  </w:style>
  <w:style w:type="character" w:customStyle="1" w:styleId="BalloonTextChar1">
    <w:name w:val="Balloon Text Char1"/>
    <w:basedOn w:val="DefaultParagraphFont"/>
    <w:rsid w:val="006E4FE2"/>
    <w:rPr>
      <w:rFonts w:ascii="Tahoma" w:eastAsia="Calibri" w:hAnsi="Tahoma" w:cs="Tahoma"/>
      <w:sz w:val="16"/>
      <w:szCs w:val="16"/>
    </w:rPr>
  </w:style>
  <w:style w:type="character" w:styleId="CommentReference">
    <w:name w:val="annotation reference"/>
    <w:basedOn w:val="DefaultParagraphFont"/>
    <w:rsid w:val="006E4FE2"/>
    <w:rPr>
      <w:sz w:val="16"/>
      <w:szCs w:val="16"/>
    </w:rPr>
  </w:style>
  <w:style w:type="character" w:styleId="Emphasis">
    <w:name w:val="Emphasis"/>
    <w:basedOn w:val="DefaultParagraphFont"/>
    <w:rsid w:val="006E4FE2"/>
    <w:rPr>
      <w:b/>
      <w:bCs/>
      <w:i w:val="0"/>
      <w:iCs w:val="0"/>
    </w:rPr>
  </w:style>
  <w:style w:type="character" w:customStyle="1" w:styleId="en">
    <w:name w:val="en"/>
    <w:basedOn w:val="DefaultParagraphFont"/>
    <w:rsid w:val="006E4FE2"/>
    <w:rPr>
      <w:rFonts w:ascii="Arial" w:eastAsia="Arial" w:hAnsi="Arial" w:cs="Arial"/>
      <w:b/>
      <w:bCs/>
      <w:i/>
      <w:iCs/>
      <w:color w:val="008000"/>
      <w:sz w:val="22"/>
      <w:szCs w:val="22"/>
    </w:rPr>
  </w:style>
  <w:style w:type="character" w:customStyle="1" w:styleId="resten">
    <w:name w:val="resten"/>
    <w:basedOn w:val="DefaultParagraphFont"/>
    <w:rsid w:val="006E4FE2"/>
    <w:rPr>
      <w:rFonts w:ascii="Arial" w:eastAsia="Arial" w:hAnsi="Arial" w:cs="Arial"/>
      <w:b/>
      <w:bCs/>
      <w:i/>
      <w:iCs/>
      <w:color w:val="008000"/>
      <w:sz w:val="22"/>
      <w:szCs w:val="22"/>
    </w:rPr>
  </w:style>
  <w:style w:type="character" w:styleId="PageNumber">
    <w:name w:val="page number"/>
    <w:basedOn w:val="DefaultParagraphFont"/>
    <w:rsid w:val="006E4FE2"/>
  </w:style>
  <w:style w:type="character" w:customStyle="1" w:styleId="StrongEmphasis">
    <w:name w:val="Strong Emphasis"/>
    <w:basedOn w:val="DefaultParagraphFont"/>
    <w:rsid w:val="006E4FE2"/>
    <w:rPr>
      <w:b/>
      <w:bCs/>
    </w:rPr>
  </w:style>
  <w:style w:type="character" w:customStyle="1" w:styleId="CharChar7">
    <w:name w:val="Char Char7"/>
    <w:basedOn w:val="DefaultParagraphFont"/>
    <w:rsid w:val="006E4FE2"/>
    <w:rPr>
      <w:sz w:val="24"/>
      <w:lang w:val="lt-LT" w:eastAsia="en-US" w:bidi="ar-SA"/>
    </w:rPr>
  </w:style>
  <w:style w:type="character" w:customStyle="1" w:styleId="apple-converted-space">
    <w:name w:val="apple-converted-space"/>
    <w:basedOn w:val="DefaultParagraphFont"/>
    <w:rsid w:val="006E4FE2"/>
  </w:style>
  <w:style w:type="character" w:customStyle="1" w:styleId="Diagrama2Char">
    <w:name w:val="Diagrama2 Char"/>
    <w:rsid w:val="006E4FE2"/>
    <w:rPr>
      <w:sz w:val="24"/>
      <w:lang w:val="lt-LT" w:eastAsia="lt-LT" w:bidi="ar-SA"/>
    </w:rPr>
  </w:style>
  <w:style w:type="character" w:customStyle="1" w:styleId="2">
    <w:name w:val="Основной текст (2)_"/>
    <w:basedOn w:val="DefaultParagraphFont"/>
    <w:rsid w:val="006E4FE2"/>
    <w:rPr>
      <w:rFonts w:ascii="Times New Roman" w:eastAsia="Times New Roman" w:hAnsi="Times New Roman" w:cs="Times New Roman"/>
      <w:b w:val="0"/>
      <w:bCs w:val="0"/>
      <w:i w:val="0"/>
      <w:iCs w:val="0"/>
      <w:caps w:val="0"/>
      <w:smallCaps w:val="0"/>
      <w:strike w:val="0"/>
      <w:dstrike w:val="0"/>
      <w:u w:val="none"/>
    </w:rPr>
  </w:style>
  <w:style w:type="character" w:customStyle="1" w:styleId="1">
    <w:name w:val="Заголовок №1_"/>
    <w:basedOn w:val="DefaultParagraphFont"/>
    <w:rsid w:val="006E4FE2"/>
    <w:rPr>
      <w:rFonts w:ascii="Times New Roman" w:eastAsia="Times New Roman" w:hAnsi="Times New Roman" w:cs="Times New Roman"/>
      <w:b/>
      <w:bCs/>
      <w:i w:val="0"/>
      <w:iCs w:val="0"/>
      <w:caps w:val="0"/>
      <w:smallCaps w:val="0"/>
      <w:strike w:val="0"/>
      <w:dstrike w:val="0"/>
      <w:u w:val="none"/>
    </w:rPr>
  </w:style>
  <w:style w:type="character" w:customStyle="1" w:styleId="10">
    <w:name w:val="Заголовок №1"/>
    <w:basedOn w:val="1"/>
    <w:rsid w:val="006E4FE2"/>
    <w:rPr>
      <w:rFonts w:ascii="Times New Roman" w:eastAsia="Times New Roman" w:hAnsi="Times New Roman" w:cs="Times New Roman"/>
      <w:b/>
      <w:bCs/>
      <w:i w:val="0"/>
      <w:iCs w:val="0"/>
      <w:caps w:val="0"/>
      <w:smallCaps w:val="0"/>
      <w:strike w:val="0"/>
      <w:dstrike w:val="0"/>
      <w:color w:val="000000"/>
      <w:spacing w:val="0"/>
      <w:w w:val="100"/>
      <w:sz w:val="24"/>
      <w:szCs w:val="24"/>
      <w:u w:val="single"/>
      <w:lang w:val="lt-LT" w:eastAsia="lt-LT" w:bidi="lt-LT"/>
    </w:rPr>
  </w:style>
  <w:style w:type="character" w:customStyle="1" w:styleId="20">
    <w:name w:val="Основной текст (2) + Курсив"/>
    <w:basedOn w:val="2"/>
    <w:rsid w:val="006E4FE2"/>
    <w:rPr>
      <w:rFonts w:ascii="Times New Roman" w:eastAsia="Times New Roman" w:hAnsi="Times New Roman" w:cs="Times New Roman"/>
      <w:b w:val="0"/>
      <w:bCs w:val="0"/>
      <w:i/>
      <w:iCs/>
      <w:caps w:val="0"/>
      <w:smallCaps w:val="0"/>
      <w:strike w:val="0"/>
      <w:dstrike w:val="0"/>
      <w:color w:val="000000"/>
      <w:spacing w:val="0"/>
      <w:w w:val="100"/>
      <w:sz w:val="24"/>
      <w:szCs w:val="24"/>
      <w:u w:val="none"/>
      <w:lang w:val="lt-LT" w:eastAsia="lt-LT" w:bidi="lt-LT"/>
    </w:rPr>
  </w:style>
  <w:style w:type="character" w:customStyle="1" w:styleId="21">
    <w:name w:val="Основной текст (2)"/>
    <w:basedOn w:val="2"/>
    <w:rsid w:val="006E4FE2"/>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lt-LT" w:eastAsia="lt-LT" w:bidi="lt-LT"/>
    </w:rPr>
  </w:style>
  <w:style w:type="character" w:customStyle="1" w:styleId="a1">
    <w:name w:val="Подпись к таблице_"/>
    <w:basedOn w:val="DefaultParagraphFont"/>
    <w:rsid w:val="006E4FE2"/>
    <w:rPr>
      <w:rFonts w:eastAsia="Times New Roman"/>
      <w:b/>
      <w:bCs/>
      <w:shd w:val="clear" w:color="auto" w:fill="FFFFFF"/>
    </w:rPr>
  </w:style>
  <w:style w:type="character" w:customStyle="1" w:styleId="a2">
    <w:name w:val="Колонтитул_"/>
    <w:basedOn w:val="DefaultParagraphFont"/>
    <w:rsid w:val="006E4FE2"/>
    <w:rPr>
      <w:rFonts w:eastAsia="Times New Roman"/>
      <w:b/>
      <w:bCs/>
      <w:shd w:val="clear" w:color="auto" w:fill="FFFFFF"/>
    </w:rPr>
  </w:style>
  <w:style w:type="character" w:customStyle="1" w:styleId="30">
    <w:name w:val="Основной текст (3)_"/>
    <w:basedOn w:val="DefaultParagraphFont"/>
    <w:rsid w:val="006E4FE2"/>
    <w:rPr>
      <w:rFonts w:eastAsia="Times New Roman"/>
      <w:b/>
      <w:bCs/>
      <w:shd w:val="clear" w:color="auto" w:fill="FFFFFF"/>
    </w:rPr>
  </w:style>
  <w:style w:type="character" w:customStyle="1" w:styleId="WW8Num9z7">
    <w:name w:val="WW8Num9z7"/>
    <w:rsid w:val="006E4FE2"/>
  </w:style>
  <w:style w:type="character" w:customStyle="1" w:styleId="ListLabel1">
    <w:name w:val="ListLabel 1"/>
    <w:rsid w:val="006E4FE2"/>
  </w:style>
  <w:style w:type="character" w:customStyle="1" w:styleId="ListLabel2">
    <w:name w:val="ListLabel 2"/>
    <w:rsid w:val="006E4FE2"/>
    <w:rPr>
      <w:b w:val="0"/>
      <w:i w:val="0"/>
      <w:strike/>
    </w:rPr>
  </w:style>
  <w:style w:type="character" w:customStyle="1" w:styleId="ListLabel3">
    <w:name w:val="ListLabel 3"/>
    <w:rsid w:val="006E4FE2"/>
  </w:style>
  <w:style w:type="character" w:customStyle="1" w:styleId="ListLabel4">
    <w:name w:val="ListLabel 4"/>
    <w:rsid w:val="006E4FE2"/>
  </w:style>
  <w:style w:type="character" w:customStyle="1" w:styleId="ListLabel5">
    <w:name w:val="ListLabel 5"/>
    <w:rsid w:val="006E4FE2"/>
  </w:style>
  <w:style w:type="character" w:customStyle="1" w:styleId="ListLabel6">
    <w:name w:val="ListLabel 6"/>
    <w:rsid w:val="006E4FE2"/>
  </w:style>
  <w:style w:type="character" w:customStyle="1" w:styleId="ListLabel7">
    <w:name w:val="ListLabel 7"/>
    <w:rsid w:val="006E4FE2"/>
  </w:style>
  <w:style w:type="character" w:customStyle="1" w:styleId="ListLabel8">
    <w:name w:val="ListLabel 8"/>
    <w:rsid w:val="006E4FE2"/>
  </w:style>
  <w:style w:type="character" w:customStyle="1" w:styleId="ListLabel9">
    <w:name w:val="ListLabel 9"/>
    <w:rsid w:val="006E4FE2"/>
  </w:style>
  <w:style w:type="character" w:customStyle="1" w:styleId="ListLabel10">
    <w:name w:val="ListLabel 10"/>
    <w:rsid w:val="006E4FE2"/>
    <w:rPr>
      <w:rFonts w:cs="Symbol"/>
      <w:kern w:val="3"/>
      <w:sz w:val="20"/>
      <w:szCs w:val="20"/>
      <w:lang w:eastAsia="zh-CN"/>
    </w:rPr>
  </w:style>
  <w:style w:type="character" w:customStyle="1" w:styleId="ListLabel11">
    <w:name w:val="ListLabel 11"/>
    <w:rsid w:val="006E4FE2"/>
  </w:style>
  <w:style w:type="character" w:customStyle="1" w:styleId="ListLabel12">
    <w:name w:val="ListLabel 12"/>
    <w:rsid w:val="006E4FE2"/>
  </w:style>
  <w:style w:type="character" w:customStyle="1" w:styleId="ListLabel13">
    <w:name w:val="ListLabel 13"/>
    <w:rsid w:val="006E4FE2"/>
  </w:style>
  <w:style w:type="character" w:customStyle="1" w:styleId="ListLabel14">
    <w:name w:val="ListLabel 14"/>
    <w:rsid w:val="006E4FE2"/>
  </w:style>
  <w:style w:type="character" w:customStyle="1" w:styleId="ListLabel15">
    <w:name w:val="ListLabel 15"/>
    <w:rsid w:val="006E4FE2"/>
  </w:style>
  <w:style w:type="character" w:customStyle="1" w:styleId="ListLabel16">
    <w:name w:val="ListLabel 16"/>
    <w:rsid w:val="006E4FE2"/>
  </w:style>
  <w:style w:type="character" w:customStyle="1" w:styleId="ListLabel17">
    <w:name w:val="ListLabel 17"/>
    <w:rsid w:val="006E4FE2"/>
  </w:style>
  <w:style w:type="character" w:customStyle="1" w:styleId="ListLabel18">
    <w:name w:val="ListLabel 18"/>
    <w:rsid w:val="006E4FE2"/>
  </w:style>
  <w:style w:type="character" w:customStyle="1" w:styleId="ListLabel19">
    <w:name w:val="ListLabel 19"/>
    <w:rsid w:val="006E4FE2"/>
    <w:rPr>
      <w:rFonts w:cs="Symbol"/>
    </w:rPr>
  </w:style>
  <w:style w:type="character" w:customStyle="1" w:styleId="ListLabel20">
    <w:name w:val="ListLabel 20"/>
    <w:rsid w:val="006E4FE2"/>
    <w:rPr>
      <w:rFonts w:cs="Courier New"/>
    </w:rPr>
  </w:style>
  <w:style w:type="character" w:customStyle="1" w:styleId="ListLabel21">
    <w:name w:val="ListLabel 21"/>
    <w:rsid w:val="006E4FE2"/>
    <w:rPr>
      <w:rFonts w:cs="Wingdings"/>
    </w:rPr>
  </w:style>
  <w:style w:type="character" w:customStyle="1" w:styleId="ListLabel22">
    <w:name w:val="ListLabel 22"/>
    <w:rsid w:val="006E4FE2"/>
    <w:rPr>
      <w:rFonts w:cs="Symbol"/>
    </w:rPr>
  </w:style>
  <w:style w:type="character" w:customStyle="1" w:styleId="ListLabel23">
    <w:name w:val="ListLabel 23"/>
    <w:rsid w:val="006E4FE2"/>
    <w:rPr>
      <w:rFonts w:cs="Courier New"/>
    </w:rPr>
  </w:style>
  <w:style w:type="character" w:customStyle="1" w:styleId="ListLabel24">
    <w:name w:val="ListLabel 24"/>
    <w:rsid w:val="006E4FE2"/>
    <w:rPr>
      <w:rFonts w:cs="Wingdings"/>
    </w:rPr>
  </w:style>
  <w:style w:type="character" w:customStyle="1" w:styleId="ListLabel25">
    <w:name w:val="ListLabel 25"/>
    <w:rsid w:val="006E4FE2"/>
    <w:rPr>
      <w:rFonts w:cs="Symbol"/>
    </w:rPr>
  </w:style>
  <w:style w:type="character" w:customStyle="1" w:styleId="ListLabel26">
    <w:name w:val="ListLabel 26"/>
    <w:rsid w:val="006E4FE2"/>
    <w:rPr>
      <w:rFonts w:cs="Courier New"/>
    </w:rPr>
  </w:style>
  <w:style w:type="character" w:customStyle="1" w:styleId="ListLabel27">
    <w:name w:val="ListLabel 27"/>
    <w:rsid w:val="006E4FE2"/>
    <w:rPr>
      <w:rFonts w:cs="Wingdings"/>
    </w:rPr>
  </w:style>
  <w:style w:type="character" w:customStyle="1" w:styleId="ListLabel28">
    <w:name w:val="ListLabel 28"/>
    <w:rsid w:val="006E4FE2"/>
    <w:rPr>
      <w:b w:val="0"/>
      <w:bCs w:val="0"/>
    </w:rPr>
  </w:style>
  <w:style w:type="character" w:customStyle="1" w:styleId="ListLabel29">
    <w:name w:val="ListLabel 29"/>
    <w:rsid w:val="006E4FE2"/>
  </w:style>
  <w:style w:type="character" w:customStyle="1" w:styleId="ListLabel30">
    <w:name w:val="ListLabel 30"/>
    <w:rsid w:val="006E4FE2"/>
  </w:style>
  <w:style w:type="character" w:customStyle="1" w:styleId="ListLabel31">
    <w:name w:val="ListLabel 31"/>
    <w:rsid w:val="006E4FE2"/>
  </w:style>
  <w:style w:type="character" w:customStyle="1" w:styleId="ListLabel32">
    <w:name w:val="ListLabel 32"/>
    <w:rsid w:val="006E4FE2"/>
  </w:style>
  <w:style w:type="character" w:customStyle="1" w:styleId="ListLabel33">
    <w:name w:val="ListLabel 33"/>
    <w:rsid w:val="006E4FE2"/>
  </w:style>
  <w:style w:type="character" w:customStyle="1" w:styleId="ListLabel34">
    <w:name w:val="ListLabel 34"/>
    <w:rsid w:val="006E4FE2"/>
  </w:style>
  <w:style w:type="character" w:customStyle="1" w:styleId="ListLabel35">
    <w:name w:val="ListLabel 35"/>
    <w:rsid w:val="006E4FE2"/>
  </w:style>
  <w:style w:type="character" w:customStyle="1" w:styleId="ListLabel36">
    <w:name w:val="ListLabel 36"/>
    <w:rsid w:val="006E4FE2"/>
  </w:style>
  <w:style w:type="numbering" w:customStyle="1" w:styleId="Outline">
    <w:name w:val="Outline"/>
    <w:basedOn w:val="NoList"/>
    <w:rsid w:val="006E4FE2"/>
    <w:pPr>
      <w:numPr>
        <w:numId w:val="2"/>
      </w:numPr>
    </w:pPr>
  </w:style>
  <w:style w:type="numbering" w:customStyle="1" w:styleId="Sraonra1">
    <w:name w:val="Sąrašo nėra1"/>
    <w:basedOn w:val="NoList"/>
    <w:rsid w:val="006E4FE2"/>
    <w:pPr>
      <w:numPr>
        <w:numId w:val="3"/>
      </w:numPr>
    </w:pPr>
  </w:style>
  <w:style w:type="numbering" w:customStyle="1" w:styleId="WW8Num3">
    <w:name w:val="WW8Num3"/>
    <w:basedOn w:val="NoList"/>
    <w:rsid w:val="006E4FE2"/>
    <w:pPr>
      <w:numPr>
        <w:numId w:val="4"/>
      </w:numPr>
    </w:pPr>
  </w:style>
  <w:style w:type="numbering" w:customStyle="1" w:styleId="WW8Num2">
    <w:name w:val="WW8Num2"/>
    <w:basedOn w:val="NoList"/>
    <w:rsid w:val="006E4FE2"/>
    <w:pPr>
      <w:numPr>
        <w:numId w:val="5"/>
      </w:numPr>
    </w:pPr>
  </w:style>
  <w:style w:type="numbering" w:customStyle="1" w:styleId="WWNum2">
    <w:name w:val="WWNum2"/>
    <w:basedOn w:val="NoList"/>
    <w:rsid w:val="006E4FE2"/>
    <w:pPr>
      <w:numPr>
        <w:numId w:val="6"/>
      </w:numPr>
    </w:pPr>
  </w:style>
  <w:style w:type="numbering" w:customStyle="1" w:styleId="WWNum3">
    <w:name w:val="WWNum3"/>
    <w:basedOn w:val="NoList"/>
    <w:rsid w:val="006E4FE2"/>
    <w:pPr>
      <w:numPr>
        <w:numId w:val="7"/>
      </w:numPr>
    </w:pPr>
  </w:style>
  <w:style w:type="numbering" w:customStyle="1" w:styleId="WWNum4">
    <w:name w:val="WWNum4"/>
    <w:basedOn w:val="NoList"/>
    <w:rsid w:val="006E4FE2"/>
    <w:pPr>
      <w:numPr>
        <w:numId w:val="18"/>
      </w:numPr>
    </w:pPr>
  </w:style>
  <w:style w:type="character" w:customStyle="1" w:styleId="NoSpacingChar">
    <w:name w:val="No Spacing Char"/>
    <w:aliases w:val="Tekstas Char"/>
    <w:basedOn w:val="DefaultParagraphFont"/>
    <w:link w:val="NoSpacing"/>
    <w:rsid w:val="006E4FE2"/>
    <w:rPr>
      <w:rFonts w:ascii="Times New Roman" w:eastAsia="Lucida Sans Unicode" w:hAnsi="Times New Roman"/>
      <w:sz w:val="24"/>
      <w:lang w:val="lt-LT" w:eastAsia="ar-SA"/>
    </w:rPr>
  </w:style>
  <w:style w:type="paragraph" w:styleId="Revision">
    <w:name w:val="Revision"/>
    <w:hidden/>
    <w:uiPriority w:val="99"/>
    <w:semiHidden/>
    <w:rsid w:val="006E4FE2"/>
    <w:rPr>
      <w:rFonts w:ascii="Times New Roman" w:hAnsi="Times New Roman"/>
      <w:lang w:val="lt-LT" w:eastAsia="lt-LT"/>
    </w:rPr>
  </w:style>
  <w:style w:type="paragraph" w:customStyle="1" w:styleId="TableParagraph">
    <w:name w:val="Table Paragraph"/>
    <w:basedOn w:val="Normal"/>
    <w:uiPriority w:val="1"/>
    <w:qFormat/>
    <w:rsid w:val="006E4FE2"/>
    <w:pPr>
      <w:suppressAutoHyphens w:val="0"/>
      <w:autoSpaceDE w:val="0"/>
      <w:autoSpaceDN w:val="0"/>
      <w:ind w:left="110"/>
    </w:pPr>
    <w:rPr>
      <w:rFonts w:eastAsia="Times New Roman"/>
      <w:sz w:val="22"/>
      <w:szCs w:val="22"/>
      <w:lang w:eastAsia="en-US"/>
    </w:rPr>
  </w:style>
  <w:style w:type="table" w:customStyle="1" w:styleId="TableNormal1">
    <w:name w:val="Table Normal1"/>
    <w:uiPriority w:val="2"/>
    <w:semiHidden/>
    <w:unhideWhenUsed/>
    <w:qFormat/>
    <w:rsid w:val="006E4FE2"/>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customStyle="1" w:styleId="cf01">
    <w:name w:val="cf01"/>
    <w:basedOn w:val="DefaultParagraphFont"/>
    <w:rsid w:val="006E4F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EF9AE-D734-48F8-BBEC-CCE92DA4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3305</Words>
  <Characters>18844</Characters>
  <Application>Microsoft Office Word</Application>
  <DocSecurity>0</DocSecurity>
  <Lines>157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donatas.stelmokas83@gmail.com</cp:lastModifiedBy>
  <cp:revision>5</cp:revision>
  <cp:lastPrinted>2024-02-27T11:34:00Z</cp:lastPrinted>
  <dcterms:created xsi:type="dcterms:W3CDTF">2026-03-03T13:46:00Z</dcterms:created>
  <dcterms:modified xsi:type="dcterms:W3CDTF">2026-03-04T11:56:00Z</dcterms:modified>
</cp:coreProperties>
</file>