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852B3" w14:textId="47AF8A63" w:rsidR="00517533" w:rsidRPr="00E478F4" w:rsidRDefault="00E478F4" w:rsidP="00E478F4">
      <w:pPr>
        <w:spacing w:after="0" w:line="240" w:lineRule="auto"/>
        <w:jc w:val="right"/>
        <w:rPr>
          <w:szCs w:val="24"/>
        </w:rPr>
      </w:pPr>
      <w:r w:rsidRPr="00E478F4">
        <w:rPr>
          <w:szCs w:val="24"/>
        </w:rPr>
        <w:t>2 priedas „Pasiūlymas“</w:t>
      </w:r>
    </w:p>
    <w:p w14:paraId="005BD5AF" w14:textId="77777777" w:rsidR="00517533" w:rsidRDefault="00517533" w:rsidP="00517533">
      <w:pPr>
        <w:spacing w:after="0" w:line="240" w:lineRule="auto"/>
        <w:jc w:val="center"/>
        <w:rPr>
          <w:sz w:val="16"/>
          <w:szCs w:val="16"/>
        </w:rPr>
      </w:pPr>
    </w:p>
    <w:p w14:paraId="3CB9918C" w14:textId="77777777" w:rsidR="00517533" w:rsidRPr="00D66274" w:rsidRDefault="00517533" w:rsidP="00517533">
      <w:pPr>
        <w:spacing w:after="0" w:line="240" w:lineRule="auto"/>
        <w:jc w:val="center"/>
        <w:rPr>
          <w:b/>
          <w:szCs w:val="24"/>
        </w:rPr>
      </w:pPr>
    </w:p>
    <w:p w14:paraId="0FC97333" w14:textId="7066315C" w:rsidR="00517533" w:rsidRPr="00D66274" w:rsidRDefault="00517533" w:rsidP="00517533">
      <w:pPr>
        <w:spacing w:after="0" w:line="240" w:lineRule="auto"/>
        <w:jc w:val="center"/>
        <w:rPr>
          <w:b/>
          <w:szCs w:val="24"/>
        </w:rPr>
      </w:pPr>
      <w:r>
        <w:rPr>
          <w:b/>
          <w:szCs w:val="24"/>
        </w:rPr>
        <w:t xml:space="preserve">TIEKĖJO </w:t>
      </w:r>
      <w:r w:rsidRPr="00D66274">
        <w:rPr>
          <w:b/>
          <w:szCs w:val="24"/>
        </w:rPr>
        <w:t>PASIŪLYMAS</w:t>
      </w:r>
    </w:p>
    <w:p w14:paraId="3E551AA8" w14:textId="5851D9C5" w:rsidR="00517533" w:rsidRDefault="00517533" w:rsidP="00517533">
      <w:pPr>
        <w:spacing w:after="0" w:line="240" w:lineRule="auto"/>
        <w:jc w:val="center"/>
        <w:rPr>
          <w:b/>
        </w:rPr>
      </w:pPr>
      <w:r>
        <w:rPr>
          <w:b/>
          <w:szCs w:val="24"/>
        </w:rPr>
        <w:t xml:space="preserve">DĖL BIOKURO (PRESUOTŲ JAVŲ ŠIAUDŲ) </w:t>
      </w:r>
    </w:p>
    <w:p w14:paraId="61EC8289" w14:textId="77777777" w:rsidR="00517533" w:rsidRPr="00D66274" w:rsidRDefault="00517533" w:rsidP="00517533">
      <w:pPr>
        <w:spacing w:after="0" w:line="240" w:lineRule="auto"/>
        <w:jc w:val="center"/>
        <w:rPr>
          <w:b/>
          <w:szCs w:val="24"/>
        </w:rPr>
      </w:pPr>
    </w:p>
    <w:p w14:paraId="4958A400" w14:textId="571C3082" w:rsidR="00517533" w:rsidRPr="00D66274" w:rsidRDefault="00517533" w:rsidP="00517533">
      <w:pPr>
        <w:shd w:val="clear" w:color="auto" w:fill="FFFFFF"/>
        <w:spacing w:after="0" w:line="240" w:lineRule="auto"/>
        <w:jc w:val="center"/>
        <w:rPr>
          <w:b/>
          <w:bCs/>
          <w:color w:val="000000"/>
        </w:rPr>
      </w:pPr>
      <w:r w:rsidRPr="00D66274">
        <w:t>____________</w:t>
      </w:r>
      <w:r w:rsidRPr="00D66274">
        <w:rPr>
          <w:b/>
          <w:bCs/>
          <w:color w:val="000000"/>
        </w:rPr>
        <w:t xml:space="preserve"> </w:t>
      </w:r>
    </w:p>
    <w:p w14:paraId="689872DB" w14:textId="77777777" w:rsidR="00517533" w:rsidRPr="00D66274" w:rsidRDefault="00517533" w:rsidP="00517533">
      <w:pPr>
        <w:shd w:val="clear" w:color="auto" w:fill="FFFFFF"/>
        <w:spacing w:after="0" w:line="240" w:lineRule="auto"/>
        <w:jc w:val="center"/>
        <w:rPr>
          <w:bCs/>
          <w:color w:val="000000"/>
          <w:sz w:val="16"/>
          <w:szCs w:val="16"/>
        </w:rPr>
      </w:pPr>
      <w:r w:rsidRPr="00D66274">
        <w:rPr>
          <w:bCs/>
          <w:color w:val="000000"/>
          <w:sz w:val="16"/>
          <w:szCs w:val="16"/>
        </w:rPr>
        <w:t>(Data)</w:t>
      </w:r>
    </w:p>
    <w:p w14:paraId="3B7B3A1D" w14:textId="77777777" w:rsidR="00517533" w:rsidRPr="00D66274" w:rsidRDefault="00517533" w:rsidP="00517533">
      <w:pPr>
        <w:shd w:val="clear" w:color="auto" w:fill="FFFFFF"/>
        <w:spacing w:after="0" w:line="240" w:lineRule="auto"/>
        <w:jc w:val="center"/>
        <w:rPr>
          <w:bCs/>
          <w:color w:val="000000"/>
        </w:rPr>
      </w:pPr>
      <w:r w:rsidRPr="00D66274">
        <w:rPr>
          <w:bCs/>
          <w:color w:val="000000"/>
        </w:rPr>
        <w:t>_____________</w:t>
      </w:r>
    </w:p>
    <w:p w14:paraId="01713C5C" w14:textId="77777777" w:rsidR="00517533" w:rsidRPr="00D66274" w:rsidRDefault="00517533" w:rsidP="00517533">
      <w:pPr>
        <w:shd w:val="clear" w:color="auto" w:fill="FFFFFF"/>
        <w:spacing w:after="0" w:line="240" w:lineRule="auto"/>
        <w:jc w:val="center"/>
        <w:rPr>
          <w:bCs/>
          <w:color w:val="000000"/>
          <w:sz w:val="16"/>
          <w:szCs w:val="16"/>
        </w:rPr>
      </w:pPr>
      <w:r w:rsidRPr="00D66274">
        <w:rPr>
          <w:bCs/>
          <w:color w:val="000000"/>
          <w:sz w:val="16"/>
          <w:szCs w:val="16"/>
        </w:rPr>
        <w:t>(Sudarymo vieta)</w:t>
      </w:r>
    </w:p>
    <w:p w14:paraId="70255662" w14:textId="77777777" w:rsidR="00517533" w:rsidRPr="00D66274" w:rsidRDefault="00517533" w:rsidP="00517533">
      <w:pPr>
        <w:spacing w:after="0" w:line="240" w:lineRule="auto"/>
        <w:jc w:val="center"/>
        <w:rPr>
          <w:szCs w:val="24"/>
        </w:rPr>
      </w:pPr>
    </w:p>
    <w:tbl>
      <w:tblPr>
        <w:tblStyle w:val="TableGrid"/>
        <w:tblW w:w="5000" w:type="pct"/>
        <w:tblInd w:w="0" w:type="dxa"/>
        <w:tblCellMar>
          <w:top w:w="14" w:type="dxa"/>
          <w:left w:w="108" w:type="dxa"/>
          <w:right w:w="67" w:type="dxa"/>
        </w:tblCellMar>
        <w:tblLook w:val="04A0" w:firstRow="1" w:lastRow="0" w:firstColumn="1" w:lastColumn="0" w:noHBand="0" w:noVBand="1"/>
      </w:tblPr>
      <w:tblGrid>
        <w:gridCol w:w="5808"/>
        <w:gridCol w:w="4154"/>
      </w:tblGrid>
      <w:tr w:rsidR="00517533" w:rsidRPr="00517533" w14:paraId="3D424B96" w14:textId="77777777" w:rsidTr="00E5513C">
        <w:trPr>
          <w:trHeight w:val="682"/>
        </w:trPr>
        <w:tc>
          <w:tcPr>
            <w:tcW w:w="2915" w:type="pct"/>
            <w:tcBorders>
              <w:top w:val="single" w:sz="4" w:space="0" w:color="000000"/>
              <w:left w:val="single" w:sz="4" w:space="0" w:color="000000"/>
              <w:bottom w:val="single" w:sz="4" w:space="0" w:color="000000"/>
              <w:right w:val="single" w:sz="4" w:space="0" w:color="000000"/>
            </w:tcBorders>
          </w:tcPr>
          <w:p w14:paraId="0DB27105" w14:textId="77777777" w:rsidR="00517533" w:rsidRPr="00517533" w:rsidRDefault="00517533" w:rsidP="00517533">
            <w:pPr>
              <w:tabs>
                <w:tab w:val="left" w:pos="680"/>
              </w:tabs>
              <w:spacing w:after="0"/>
              <w:rPr>
                <w:rFonts w:eastAsiaTheme="minorEastAsia"/>
                <w:noProof/>
                <w:sz w:val="22"/>
                <w:lang w:eastAsia="lt-LT"/>
              </w:rPr>
            </w:pPr>
            <w:r w:rsidRPr="00517533">
              <w:rPr>
                <w:rFonts w:eastAsiaTheme="minorEastAsia"/>
                <w:noProof/>
                <w:sz w:val="22"/>
                <w:lang w:eastAsia="lt-LT"/>
              </w:rPr>
              <w:t xml:space="preserve">Tiekėjo pavadinimas / Ūkio subjektų grupės Tiekėjų pavadinimai </w:t>
            </w:r>
          </w:p>
        </w:tc>
        <w:tc>
          <w:tcPr>
            <w:tcW w:w="2085" w:type="pct"/>
            <w:tcBorders>
              <w:top w:val="single" w:sz="4" w:space="0" w:color="000000"/>
              <w:left w:val="single" w:sz="4" w:space="0" w:color="000000"/>
              <w:bottom w:val="single" w:sz="4" w:space="0" w:color="000000"/>
              <w:right w:val="single" w:sz="4" w:space="0" w:color="000000"/>
            </w:tcBorders>
          </w:tcPr>
          <w:p w14:paraId="11A68B7F" w14:textId="77777777" w:rsidR="00517533" w:rsidRPr="00517533" w:rsidRDefault="00517533" w:rsidP="00517533">
            <w:pPr>
              <w:tabs>
                <w:tab w:val="left" w:pos="680"/>
              </w:tabs>
              <w:spacing w:after="0" w:line="259" w:lineRule="auto"/>
              <w:rPr>
                <w:rFonts w:eastAsiaTheme="minorEastAsia"/>
                <w:noProof/>
                <w:sz w:val="22"/>
                <w:lang w:eastAsia="lt-LT"/>
              </w:rPr>
            </w:pPr>
            <w:r w:rsidRPr="00517533">
              <w:rPr>
                <w:rFonts w:eastAsiaTheme="minorEastAsia"/>
                <w:noProof/>
                <w:sz w:val="22"/>
                <w:lang w:eastAsia="lt-LT"/>
              </w:rPr>
              <w:t xml:space="preserve"> </w:t>
            </w:r>
          </w:p>
        </w:tc>
      </w:tr>
      <w:tr w:rsidR="00517533" w:rsidRPr="00517533" w14:paraId="1CB06E88" w14:textId="77777777" w:rsidTr="00E5513C">
        <w:trPr>
          <w:trHeight w:val="680"/>
        </w:trPr>
        <w:tc>
          <w:tcPr>
            <w:tcW w:w="2915" w:type="pct"/>
            <w:tcBorders>
              <w:top w:val="single" w:sz="4" w:space="0" w:color="000000"/>
              <w:left w:val="single" w:sz="4" w:space="0" w:color="000000"/>
              <w:bottom w:val="single" w:sz="4" w:space="0" w:color="000000"/>
              <w:right w:val="single" w:sz="4" w:space="0" w:color="000000"/>
            </w:tcBorders>
          </w:tcPr>
          <w:p w14:paraId="335A7D6A" w14:textId="77777777" w:rsidR="00517533" w:rsidRPr="00517533" w:rsidRDefault="00517533" w:rsidP="00517533">
            <w:pPr>
              <w:tabs>
                <w:tab w:val="left" w:pos="680"/>
              </w:tabs>
              <w:spacing w:after="0"/>
              <w:rPr>
                <w:rFonts w:eastAsiaTheme="minorEastAsia"/>
                <w:noProof/>
                <w:sz w:val="22"/>
                <w:lang w:eastAsia="lt-LT"/>
              </w:rPr>
            </w:pPr>
            <w:r w:rsidRPr="00517533">
              <w:rPr>
                <w:rFonts w:eastAsiaTheme="minorEastAsia"/>
                <w:noProof/>
                <w:sz w:val="22"/>
                <w:lang w:eastAsia="lt-LT"/>
              </w:rPr>
              <w:t xml:space="preserve">Ūkio subjektų grupės atsakingas partneris </w:t>
            </w:r>
            <w:r w:rsidRPr="00517533">
              <w:rPr>
                <w:rFonts w:eastAsiaTheme="minorEastAsia"/>
                <w:i/>
                <w:noProof/>
                <w:sz w:val="22"/>
                <w:lang w:eastAsia="lt-LT"/>
              </w:rPr>
              <w:t>(pildoma, jei pasiūlymą teikia ūkio subjektų grupė)</w:t>
            </w:r>
            <w:r w:rsidRPr="00517533">
              <w:rPr>
                <w:rFonts w:eastAsiaTheme="minorEastAsia"/>
                <w:noProof/>
                <w:sz w:val="22"/>
                <w:lang w:eastAsia="lt-LT"/>
              </w:rPr>
              <w:t xml:space="preserve"> </w:t>
            </w:r>
          </w:p>
        </w:tc>
        <w:tc>
          <w:tcPr>
            <w:tcW w:w="2085" w:type="pct"/>
            <w:tcBorders>
              <w:top w:val="single" w:sz="4" w:space="0" w:color="000000"/>
              <w:left w:val="single" w:sz="4" w:space="0" w:color="000000"/>
              <w:bottom w:val="single" w:sz="4" w:space="0" w:color="000000"/>
              <w:right w:val="single" w:sz="4" w:space="0" w:color="000000"/>
            </w:tcBorders>
          </w:tcPr>
          <w:p w14:paraId="318A2B6B" w14:textId="77777777" w:rsidR="00517533" w:rsidRPr="00517533" w:rsidRDefault="00517533" w:rsidP="00517533">
            <w:pPr>
              <w:tabs>
                <w:tab w:val="left" w:pos="680"/>
              </w:tabs>
              <w:spacing w:after="0" w:line="259" w:lineRule="auto"/>
              <w:rPr>
                <w:rFonts w:eastAsiaTheme="minorEastAsia"/>
                <w:noProof/>
                <w:sz w:val="22"/>
                <w:lang w:eastAsia="lt-LT"/>
              </w:rPr>
            </w:pPr>
            <w:r w:rsidRPr="00517533">
              <w:rPr>
                <w:rFonts w:eastAsiaTheme="minorEastAsia"/>
                <w:noProof/>
                <w:sz w:val="22"/>
                <w:lang w:eastAsia="lt-LT"/>
              </w:rPr>
              <w:t xml:space="preserve"> </w:t>
            </w:r>
          </w:p>
        </w:tc>
      </w:tr>
      <w:tr w:rsidR="00517533" w:rsidRPr="00517533" w14:paraId="6FA7C03E" w14:textId="77777777" w:rsidTr="00E5513C">
        <w:trPr>
          <w:trHeight w:val="682"/>
        </w:trPr>
        <w:tc>
          <w:tcPr>
            <w:tcW w:w="2915" w:type="pct"/>
            <w:tcBorders>
              <w:top w:val="single" w:sz="4" w:space="0" w:color="000000"/>
              <w:left w:val="single" w:sz="4" w:space="0" w:color="000000"/>
              <w:bottom w:val="single" w:sz="4" w:space="0" w:color="000000"/>
              <w:right w:val="single" w:sz="4" w:space="0" w:color="000000"/>
            </w:tcBorders>
          </w:tcPr>
          <w:p w14:paraId="378D15E6" w14:textId="77777777" w:rsidR="00517533" w:rsidRPr="00517533" w:rsidRDefault="00517533" w:rsidP="00517533">
            <w:pPr>
              <w:tabs>
                <w:tab w:val="left" w:pos="680"/>
              </w:tabs>
              <w:spacing w:after="0"/>
              <w:rPr>
                <w:rFonts w:eastAsiaTheme="minorEastAsia"/>
                <w:noProof/>
                <w:sz w:val="22"/>
                <w:lang w:eastAsia="lt-LT"/>
              </w:rPr>
            </w:pPr>
            <w:r w:rsidRPr="00517533">
              <w:rPr>
                <w:rFonts w:eastAsiaTheme="minorEastAsia"/>
                <w:noProof/>
                <w:sz w:val="22"/>
                <w:lang w:eastAsia="lt-LT"/>
              </w:rPr>
              <w:t xml:space="preserve">Tiekėjo/ Ūkio subjektų grupės Tiekėjų adresai, telefono numeriai ir el. pašto adresai </w:t>
            </w:r>
          </w:p>
        </w:tc>
        <w:tc>
          <w:tcPr>
            <w:tcW w:w="2085" w:type="pct"/>
            <w:tcBorders>
              <w:top w:val="single" w:sz="4" w:space="0" w:color="000000"/>
              <w:left w:val="single" w:sz="4" w:space="0" w:color="000000"/>
              <w:bottom w:val="single" w:sz="4" w:space="0" w:color="000000"/>
              <w:right w:val="single" w:sz="4" w:space="0" w:color="000000"/>
            </w:tcBorders>
          </w:tcPr>
          <w:p w14:paraId="3A8DDEC3" w14:textId="77777777" w:rsidR="00517533" w:rsidRPr="00517533" w:rsidRDefault="00517533" w:rsidP="00517533">
            <w:pPr>
              <w:tabs>
                <w:tab w:val="left" w:pos="680"/>
              </w:tabs>
              <w:spacing w:after="0" w:line="259" w:lineRule="auto"/>
              <w:rPr>
                <w:rFonts w:eastAsiaTheme="minorEastAsia"/>
                <w:noProof/>
                <w:sz w:val="22"/>
                <w:lang w:eastAsia="lt-LT"/>
              </w:rPr>
            </w:pPr>
            <w:r w:rsidRPr="00517533">
              <w:rPr>
                <w:rFonts w:eastAsiaTheme="minorEastAsia"/>
                <w:noProof/>
                <w:sz w:val="22"/>
                <w:lang w:eastAsia="lt-LT"/>
              </w:rPr>
              <w:t xml:space="preserve"> </w:t>
            </w:r>
          </w:p>
        </w:tc>
      </w:tr>
      <w:tr w:rsidR="00517533" w:rsidRPr="00517533" w14:paraId="39444B59" w14:textId="77777777" w:rsidTr="00E5513C">
        <w:trPr>
          <w:trHeight w:val="682"/>
        </w:trPr>
        <w:tc>
          <w:tcPr>
            <w:tcW w:w="2915" w:type="pct"/>
            <w:tcBorders>
              <w:top w:val="single" w:sz="4" w:space="0" w:color="000000"/>
              <w:left w:val="single" w:sz="4" w:space="0" w:color="000000"/>
              <w:bottom w:val="single" w:sz="4" w:space="0" w:color="000000"/>
              <w:right w:val="single" w:sz="4" w:space="0" w:color="000000"/>
            </w:tcBorders>
          </w:tcPr>
          <w:p w14:paraId="11870FD3" w14:textId="77777777" w:rsidR="00517533" w:rsidRPr="00517533" w:rsidRDefault="00517533" w:rsidP="00517533">
            <w:pPr>
              <w:tabs>
                <w:tab w:val="left" w:pos="680"/>
              </w:tabs>
              <w:spacing w:after="0"/>
              <w:rPr>
                <w:rFonts w:eastAsiaTheme="minorEastAsia"/>
                <w:noProof/>
                <w:sz w:val="22"/>
                <w:lang w:eastAsia="lt-LT"/>
              </w:rPr>
            </w:pPr>
            <w:r w:rsidRPr="00517533">
              <w:rPr>
                <w:rFonts w:eastAsiaTheme="minorEastAsia"/>
                <w:noProof/>
                <w:sz w:val="22"/>
                <w:lang w:eastAsia="lt-LT"/>
              </w:rPr>
              <w:t>Tiekėjo/ Ūkio subjektų grupės Tiekėjų juridinio asmens kodai</w:t>
            </w:r>
          </w:p>
        </w:tc>
        <w:tc>
          <w:tcPr>
            <w:tcW w:w="2085" w:type="pct"/>
            <w:tcBorders>
              <w:top w:val="single" w:sz="4" w:space="0" w:color="000000"/>
              <w:left w:val="single" w:sz="4" w:space="0" w:color="000000"/>
              <w:bottom w:val="single" w:sz="4" w:space="0" w:color="000000"/>
              <w:right w:val="single" w:sz="4" w:space="0" w:color="000000"/>
            </w:tcBorders>
          </w:tcPr>
          <w:p w14:paraId="0576CA87" w14:textId="77777777" w:rsidR="00517533" w:rsidRPr="00517533" w:rsidRDefault="00517533" w:rsidP="00517533">
            <w:pPr>
              <w:tabs>
                <w:tab w:val="left" w:pos="680"/>
              </w:tabs>
              <w:spacing w:after="0" w:line="259" w:lineRule="auto"/>
              <w:rPr>
                <w:rFonts w:eastAsiaTheme="minorEastAsia"/>
                <w:noProof/>
                <w:sz w:val="22"/>
                <w:lang w:eastAsia="lt-LT"/>
              </w:rPr>
            </w:pPr>
            <w:r w:rsidRPr="00517533">
              <w:rPr>
                <w:rFonts w:eastAsiaTheme="minorEastAsia"/>
                <w:noProof/>
                <w:sz w:val="22"/>
                <w:lang w:eastAsia="lt-LT"/>
              </w:rPr>
              <w:t xml:space="preserve"> </w:t>
            </w:r>
          </w:p>
        </w:tc>
      </w:tr>
      <w:tr w:rsidR="00517533" w:rsidRPr="00517533" w14:paraId="09781836" w14:textId="77777777" w:rsidTr="00E5513C">
        <w:trPr>
          <w:trHeight w:val="682"/>
        </w:trPr>
        <w:tc>
          <w:tcPr>
            <w:tcW w:w="2915" w:type="pct"/>
            <w:tcBorders>
              <w:top w:val="single" w:sz="4" w:space="0" w:color="000000"/>
              <w:left w:val="single" w:sz="4" w:space="0" w:color="000000"/>
              <w:bottom w:val="single" w:sz="4" w:space="0" w:color="000000"/>
              <w:right w:val="single" w:sz="4" w:space="0" w:color="000000"/>
            </w:tcBorders>
          </w:tcPr>
          <w:p w14:paraId="0C0B78EA" w14:textId="77777777" w:rsidR="00517533" w:rsidRPr="00517533" w:rsidRDefault="00517533" w:rsidP="00517533">
            <w:pPr>
              <w:tabs>
                <w:tab w:val="left" w:pos="680"/>
              </w:tabs>
              <w:spacing w:after="0"/>
              <w:rPr>
                <w:rFonts w:eastAsiaTheme="minorEastAsia"/>
                <w:noProof/>
                <w:sz w:val="22"/>
                <w:lang w:eastAsia="lt-LT"/>
              </w:rPr>
            </w:pPr>
            <w:r w:rsidRPr="00517533">
              <w:rPr>
                <w:rFonts w:eastAsiaTheme="minorEastAsia"/>
                <w:noProof/>
                <w:sz w:val="22"/>
                <w:lang w:eastAsia="lt-LT"/>
              </w:rPr>
              <w:t xml:space="preserve">Tiekėjo/ Ūkio subjektų grupės Tiekėjų PVM mokėtojo kodai </w:t>
            </w:r>
          </w:p>
        </w:tc>
        <w:tc>
          <w:tcPr>
            <w:tcW w:w="2085" w:type="pct"/>
            <w:tcBorders>
              <w:top w:val="single" w:sz="4" w:space="0" w:color="000000"/>
              <w:left w:val="single" w:sz="4" w:space="0" w:color="000000"/>
              <w:bottom w:val="single" w:sz="4" w:space="0" w:color="000000"/>
              <w:right w:val="single" w:sz="4" w:space="0" w:color="000000"/>
            </w:tcBorders>
          </w:tcPr>
          <w:p w14:paraId="2F2A6BD8" w14:textId="77777777" w:rsidR="00517533" w:rsidRPr="00517533" w:rsidRDefault="00517533" w:rsidP="00517533">
            <w:pPr>
              <w:tabs>
                <w:tab w:val="left" w:pos="680"/>
              </w:tabs>
              <w:spacing w:after="0" w:line="259" w:lineRule="auto"/>
              <w:rPr>
                <w:rFonts w:eastAsiaTheme="minorEastAsia"/>
                <w:noProof/>
                <w:sz w:val="22"/>
                <w:lang w:eastAsia="lt-LT"/>
              </w:rPr>
            </w:pPr>
            <w:r w:rsidRPr="00517533">
              <w:rPr>
                <w:rFonts w:eastAsiaTheme="minorEastAsia"/>
                <w:noProof/>
                <w:sz w:val="22"/>
                <w:lang w:eastAsia="lt-LT"/>
              </w:rPr>
              <w:t xml:space="preserve"> </w:t>
            </w:r>
          </w:p>
        </w:tc>
      </w:tr>
      <w:tr w:rsidR="00517533" w:rsidRPr="00517533" w14:paraId="696C2A93" w14:textId="77777777" w:rsidTr="00E5513C">
        <w:trPr>
          <w:trHeight w:val="692"/>
        </w:trPr>
        <w:tc>
          <w:tcPr>
            <w:tcW w:w="2915" w:type="pct"/>
            <w:tcBorders>
              <w:top w:val="single" w:sz="4" w:space="0" w:color="000000"/>
              <w:left w:val="single" w:sz="4" w:space="0" w:color="000000"/>
              <w:bottom w:val="single" w:sz="4" w:space="0" w:color="000000"/>
              <w:right w:val="single" w:sz="4" w:space="0" w:color="000000"/>
            </w:tcBorders>
          </w:tcPr>
          <w:p w14:paraId="5F4581D1" w14:textId="77777777" w:rsidR="00517533" w:rsidRPr="00517533" w:rsidRDefault="00517533" w:rsidP="00517533">
            <w:pPr>
              <w:tabs>
                <w:tab w:val="left" w:pos="680"/>
              </w:tabs>
              <w:spacing w:after="0"/>
              <w:rPr>
                <w:rFonts w:eastAsiaTheme="minorEastAsia"/>
                <w:noProof/>
                <w:sz w:val="22"/>
                <w:lang w:eastAsia="lt-LT"/>
              </w:rPr>
            </w:pPr>
            <w:r w:rsidRPr="00517533">
              <w:rPr>
                <w:rFonts w:eastAsiaTheme="minorEastAsia"/>
                <w:noProof/>
                <w:sz w:val="22"/>
                <w:lang w:eastAsia="lt-LT"/>
              </w:rPr>
              <w:t xml:space="preserve">Tiekėjo / Ūkio subjektų grupės atsakingo partnerio kontaktinio asmens vardas, pavardė, mobilaus telefono numeris </w:t>
            </w:r>
          </w:p>
        </w:tc>
        <w:tc>
          <w:tcPr>
            <w:tcW w:w="2085" w:type="pct"/>
            <w:tcBorders>
              <w:top w:val="single" w:sz="4" w:space="0" w:color="000000"/>
              <w:left w:val="single" w:sz="4" w:space="0" w:color="000000"/>
              <w:bottom w:val="single" w:sz="4" w:space="0" w:color="000000"/>
              <w:right w:val="single" w:sz="4" w:space="0" w:color="000000"/>
            </w:tcBorders>
          </w:tcPr>
          <w:p w14:paraId="08922398" w14:textId="77777777" w:rsidR="00517533" w:rsidRPr="00517533" w:rsidRDefault="00517533" w:rsidP="00517533">
            <w:pPr>
              <w:tabs>
                <w:tab w:val="left" w:pos="680"/>
              </w:tabs>
              <w:spacing w:after="0" w:line="259" w:lineRule="auto"/>
              <w:rPr>
                <w:rFonts w:eastAsiaTheme="minorEastAsia"/>
                <w:noProof/>
                <w:sz w:val="22"/>
                <w:lang w:eastAsia="lt-LT"/>
              </w:rPr>
            </w:pPr>
            <w:r w:rsidRPr="00517533">
              <w:rPr>
                <w:rFonts w:eastAsiaTheme="minorEastAsia"/>
                <w:noProof/>
                <w:sz w:val="22"/>
                <w:lang w:eastAsia="lt-LT"/>
              </w:rPr>
              <w:t xml:space="preserve"> </w:t>
            </w:r>
          </w:p>
        </w:tc>
      </w:tr>
    </w:tbl>
    <w:p w14:paraId="75AA379E" w14:textId="77777777" w:rsidR="00517533" w:rsidRPr="00517533" w:rsidRDefault="00517533" w:rsidP="00517533">
      <w:pPr>
        <w:tabs>
          <w:tab w:val="left" w:pos="680"/>
        </w:tabs>
        <w:spacing w:after="0" w:line="259" w:lineRule="auto"/>
        <w:rPr>
          <w:rFonts w:eastAsia="Arial"/>
          <w:bCs/>
          <w:noProof/>
          <w:sz w:val="22"/>
          <w:lang w:eastAsia="lt-LT"/>
        </w:rPr>
      </w:pPr>
    </w:p>
    <w:p w14:paraId="1E24B005" w14:textId="77777777" w:rsidR="00517533" w:rsidRPr="00517533" w:rsidRDefault="00517533" w:rsidP="00517533">
      <w:pPr>
        <w:spacing w:after="0" w:line="240" w:lineRule="auto"/>
        <w:ind w:firstLine="709"/>
        <w:jc w:val="both"/>
        <w:rPr>
          <w:rFonts w:eastAsiaTheme="minorEastAsia"/>
          <w:szCs w:val="24"/>
          <w:lang w:eastAsia="lt-LT"/>
        </w:rPr>
      </w:pPr>
      <w:r w:rsidRPr="00517533">
        <w:rPr>
          <w:rFonts w:eastAsia="Arial"/>
          <w:bCs/>
          <w:noProof/>
          <w:szCs w:val="24"/>
          <w:lang w:eastAsia="lt-LT"/>
        </w:rPr>
        <w:t xml:space="preserve">1. </w:t>
      </w:r>
      <w:r w:rsidRPr="00517533">
        <w:rPr>
          <w:rFonts w:eastAsiaTheme="minorEastAsia"/>
          <w:szCs w:val="24"/>
          <w:lang w:eastAsia="lt-LT"/>
        </w:rPr>
        <w:t>Šiuo pasiūlymu pažymime, kad:</w:t>
      </w:r>
    </w:p>
    <w:p w14:paraId="008180F8" w14:textId="77777777" w:rsidR="00517533" w:rsidRPr="00517533" w:rsidRDefault="00517533" w:rsidP="00517533">
      <w:pPr>
        <w:spacing w:after="0" w:line="240" w:lineRule="auto"/>
        <w:ind w:firstLine="709"/>
        <w:jc w:val="both"/>
        <w:rPr>
          <w:rFonts w:eastAsiaTheme="minorEastAsia"/>
          <w:szCs w:val="24"/>
          <w:lang w:eastAsia="lt-LT"/>
        </w:rPr>
      </w:pPr>
      <w:r w:rsidRPr="00517533">
        <w:rPr>
          <w:rFonts w:eastAsiaTheme="minorEastAsia"/>
          <w:szCs w:val="24"/>
          <w:lang w:eastAsia="lt-LT"/>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033D52B5" w14:textId="77777777" w:rsidR="00517533" w:rsidRPr="00517533" w:rsidRDefault="00517533" w:rsidP="00517533">
      <w:pPr>
        <w:spacing w:after="0" w:line="240" w:lineRule="auto"/>
        <w:ind w:firstLine="709"/>
        <w:jc w:val="both"/>
        <w:rPr>
          <w:rFonts w:eastAsiaTheme="minorEastAsia"/>
          <w:szCs w:val="24"/>
          <w:lang w:eastAsia="lt-LT"/>
        </w:rPr>
      </w:pPr>
      <w:r w:rsidRPr="00517533">
        <w:rPr>
          <w:rFonts w:eastAsiaTheme="minorEastAsia"/>
          <w:szCs w:val="24"/>
          <w:lang w:eastAsia="lt-LT"/>
        </w:rPr>
        <w:t>2) sutinkame su pirkimo dokumentuose nustatytomis sąlygomis ir procedūromis;</w:t>
      </w:r>
    </w:p>
    <w:p w14:paraId="629AAE76" w14:textId="77777777" w:rsidR="00517533" w:rsidRPr="00517533" w:rsidRDefault="00517533" w:rsidP="00517533">
      <w:pPr>
        <w:spacing w:after="0" w:line="240" w:lineRule="auto"/>
        <w:ind w:firstLine="709"/>
        <w:jc w:val="both"/>
        <w:rPr>
          <w:rFonts w:eastAsiaTheme="minorEastAsia"/>
          <w:szCs w:val="24"/>
          <w:lang w:eastAsia="lt-LT"/>
        </w:rPr>
      </w:pPr>
      <w:r w:rsidRPr="00517533">
        <w:rPr>
          <w:rFonts w:eastAsiaTheme="minorEastAsia"/>
          <w:szCs w:val="24"/>
          <w:lang w:eastAsia="lt-LT"/>
        </w:rPr>
        <w:t xml:space="preserve">3) tuo atveju, jei mūsų pasiūlymas laimės šį viešąjį pirkimą, įsipareigojame pirkimo sutartyje numatytus darbus atlikti </w:t>
      </w:r>
      <w:r w:rsidRPr="00517533">
        <w:rPr>
          <w:rFonts w:eastAsiaTheme="minorEastAsia"/>
          <w:bCs/>
          <w:szCs w:val="24"/>
          <w:lang w:eastAsia="lt-LT"/>
        </w:rPr>
        <w:t>per šiose pirkimo sąlygose nurodytą terminą;</w:t>
      </w:r>
    </w:p>
    <w:p w14:paraId="6323DFDC" w14:textId="77777777" w:rsidR="00517533" w:rsidRPr="00517533" w:rsidRDefault="00517533" w:rsidP="00517533">
      <w:pPr>
        <w:spacing w:after="0" w:line="240" w:lineRule="auto"/>
        <w:ind w:firstLine="709"/>
        <w:jc w:val="both"/>
        <w:rPr>
          <w:rFonts w:eastAsiaTheme="minorEastAsia"/>
          <w:szCs w:val="24"/>
          <w:lang w:eastAsia="lt-LT"/>
        </w:rPr>
      </w:pPr>
      <w:r w:rsidRPr="00517533">
        <w:rPr>
          <w:rFonts w:eastAsiaTheme="minorEastAsia"/>
          <w:szCs w:val="24"/>
          <w:lang w:eastAsia="lt-LT"/>
        </w:rPr>
        <w:t>4) pasiūlymo dokumentuose pateikti duomenys ir informacija yra teisinga ir apima viską, ko reikia tinkamam sutarties įvykdymui;</w:t>
      </w:r>
    </w:p>
    <w:p w14:paraId="724FD73B" w14:textId="77777777" w:rsidR="00517533" w:rsidRPr="00517533" w:rsidRDefault="00517533" w:rsidP="00517533">
      <w:pPr>
        <w:spacing w:after="0" w:line="240" w:lineRule="auto"/>
        <w:ind w:firstLine="709"/>
        <w:jc w:val="both"/>
        <w:rPr>
          <w:rFonts w:eastAsiaTheme="minorEastAsia"/>
          <w:szCs w:val="24"/>
          <w:lang w:eastAsia="lt-LT"/>
        </w:rPr>
      </w:pPr>
      <w:r w:rsidRPr="00517533">
        <w:rPr>
          <w:rFonts w:eastAsiaTheme="minorEastAsia"/>
          <w:szCs w:val="24"/>
          <w:lang w:eastAsia="lt-LT"/>
        </w:rPr>
        <w:t>5) jeigu kvalifikacija dėl teisės verstis atitinkama veikla nebuvo tikrinama arba tikrinama ne visa apimtimi, įsipareigojame pirkimo vykdytojui, kad pirkimo sutartį vykdys tik tokią teisę turintys asmenys;</w:t>
      </w:r>
    </w:p>
    <w:p w14:paraId="433468C6" w14:textId="6376D5EA" w:rsidR="00517533" w:rsidRPr="00A0156C" w:rsidRDefault="00517533" w:rsidP="00A0156C">
      <w:pPr>
        <w:spacing w:after="0" w:line="240" w:lineRule="auto"/>
        <w:ind w:firstLine="709"/>
        <w:jc w:val="both"/>
        <w:rPr>
          <w:rFonts w:eastAsiaTheme="minorEastAsia"/>
          <w:szCs w:val="24"/>
          <w:lang w:eastAsia="lt-LT"/>
        </w:rPr>
      </w:pPr>
      <w:r w:rsidRPr="00517533">
        <w:rPr>
          <w:rFonts w:eastAsiaTheme="minorEastAsia"/>
          <w:szCs w:val="24"/>
          <w:lang w:eastAsia="lt-LT"/>
        </w:rPr>
        <w:t>6) pasiūlymas galioja iki pirkimo dokumentuose nurodyto termino pabaigos.</w:t>
      </w:r>
    </w:p>
    <w:p w14:paraId="583F599B" w14:textId="16B61CAD" w:rsidR="00517533" w:rsidRDefault="00BC734B" w:rsidP="00A0156C">
      <w:pPr>
        <w:spacing w:after="0" w:line="240" w:lineRule="auto"/>
        <w:ind w:firstLine="720"/>
        <w:jc w:val="both"/>
        <w:rPr>
          <w:szCs w:val="24"/>
        </w:rPr>
      </w:pPr>
      <w:r>
        <w:rPr>
          <w:szCs w:val="24"/>
        </w:rPr>
        <w:t xml:space="preserve">2. </w:t>
      </w:r>
      <w:r w:rsidR="00517533" w:rsidRPr="008B3DB2">
        <w:rPr>
          <w:szCs w:val="24"/>
        </w:rPr>
        <w:t>Šiuo pasiūlymu pažymime, kad sutinkame su visomis pirkimo sąlygomis</w:t>
      </w:r>
      <w:r w:rsidR="00517533">
        <w:rPr>
          <w:szCs w:val="24"/>
        </w:rPr>
        <w:t xml:space="preserve"> numatytomis pirkimo dokumentuose.</w:t>
      </w:r>
    </w:p>
    <w:p w14:paraId="48AE7BEF" w14:textId="60F94D45" w:rsidR="00517533" w:rsidRDefault="00BC734B" w:rsidP="00A0156C">
      <w:pPr>
        <w:spacing w:line="360" w:lineRule="auto"/>
        <w:ind w:firstLine="709"/>
        <w:rPr>
          <w:color w:val="000000"/>
          <w:spacing w:val="-8"/>
          <w:szCs w:val="24"/>
        </w:rPr>
      </w:pPr>
      <w:r>
        <w:rPr>
          <w:color w:val="000000"/>
          <w:spacing w:val="-8"/>
          <w:szCs w:val="24"/>
        </w:rPr>
        <w:t xml:space="preserve">3. </w:t>
      </w:r>
      <w:r w:rsidR="00517533">
        <w:rPr>
          <w:color w:val="000000"/>
          <w:spacing w:val="-8"/>
          <w:szCs w:val="24"/>
        </w:rPr>
        <w:t>Mes siūlome presuotus šiaudus, atitinkančius pirkimo dokumentų reikalavimus su pristatymu į Juknaičių miestelio katilinę adresu: Šilutės g. 24, Juknaičiai, Šilutės raj.</w:t>
      </w:r>
    </w:p>
    <w:p w14:paraId="09B12B2E" w14:textId="77777777" w:rsidR="00A0156C" w:rsidRDefault="00A0156C" w:rsidP="00517533">
      <w:pPr>
        <w:spacing w:after="0" w:line="240" w:lineRule="auto"/>
        <w:jc w:val="both"/>
        <w:rPr>
          <w:color w:val="000000"/>
          <w:spacing w:val="-8"/>
          <w:szCs w:val="24"/>
        </w:rPr>
      </w:pPr>
    </w:p>
    <w:p w14:paraId="56EF85DE" w14:textId="77777777" w:rsidR="00A0156C" w:rsidRDefault="00A0156C" w:rsidP="00517533">
      <w:pPr>
        <w:spacing w:after="0" w:line="240" w:lineRule="auto"/>
        <w:jc w:val="both"/>
        <w:rPr>
          <w:color w:val="000000"/>
          <w:spacing w:val="-8"/>
          <w:szCs w:val="24"/>
        </w:rPr>
      </w:pPr>
    </w:p>
    <w:p w14:paraId="2818C31D" w14:textId="77777777" w:rsidR="00A0156C" w:rsidRDefault="00A0156C" w:rsidP="00517533">
      <w:pPr>
        <w:spacing w:after="0" w:line="240" w:lineRule="auto"/>
        <w:jc w:val="both"/>
        <w:rPr>
          <w:color w:val="000000"/>
          <w:spacing w:val="-8"/>
          <w:szCs w:val="24"/>
        </w:rPr>
      </w:pPr>
    </w:p>
    <w:p w14:paraId="16A18F1D" w14:textId="3DEF8046" w:rsidR="00517533" w:rsidRDefault="00BC734B" w:rsidP="00517533">
      <w:pPr>
        <w:spacing w:after="0" w:line="240" w:lineRule="auto"/>
        <w:jc w:val="both"/>
        <w:rPr>
          <w:color w:val="000000"/>
          <w:spacing w:val="-8"/>
          <w:szCs w:val="24"/>
        </w:rPr>
      </w:pPr>
      <w:r>
        <w:rPr>
          <w:color w:val="000000"/>
          <w:spacing w:val="-8"/>
          <w:szCs w:val="24"/>
        </w:rPr>
        <w:lastRenderedPageBreak/>
        <w:t xml:space="preserve">4. </w:t>
      </w:r>
      <w:r w:rsidR="00495C46">
        <w:rPr>
          <w:color w:val="000000"/>
          <w:spacing w:val="-8"/>
          <w:szCs w:val="24"/>
        </w:rPr>
        <w:t>Mes siūlome biokurą (presuotus javų šiaudų rulonus) 2025/2026 m. šildymo sezonui , atitinkančius pirkimo dokumentų reikalavimus:</w:t>
      </w:r>
    </w:p>
    <w:tbl>
      <w:tblPr>
        <w:tblStyle w:val="Lentelstinklelis"/>
        <w:tblW w:w="0" w:type="auto"/>
        <w:tblLook w:val="04A0" w:firstRow="1" w:lastRow="0" w:firstColumn="1" w:lastColumn="0" w:noHBand="0" w:noVBand="1"/>
      </w:tblPr>
      <w:tblGrid>
        <w:gridCol w:w="1992"/>
        <w:gridCol w:w="1992"/>
        <w:gridCol w:w="1992"/>
        <w:gridCol w:w="1993"/>
        <w:gridCol w:w="1993"/>
      </w:tblGrid>
      <w:tr w:rsidR="00495C46" w14:paraId="49E315A3" w14:textId="77777777" w:rsidTr="00495C46">
        <w:tc>
          <w:tcPr>
            <w:tcW w:w="1992" w:type="dxa"/>
          </w:tcPr>
          <w:p w14:paraId="68911359" w14:textId="77777777" w:rsidR="00495C46" w:rsidRDefault="00495C46" w:rsidP="00517533">
            <w:pPr>
              <w:spacing w:after="0" w:line="240" w:lineRule="auto"/>
              <w:jc w:val="both"/>
              <w:rPr>
                <w:color w:val="000000"/>
                <w:spacing w:val="-8"/>
                <w:szCs w:val="24"/>
              </w:rPr>
            </w:pPr>
            <w:r>
              <w:rPr>
                <w:color w:val="000000"/>
                <w:spacing w:val="-8"/>
                <w:szCs w:val="24"/>
              </w:rPr>
              <w:t>Pavadinimas</w:t>
            </w:r>
          </w:p>
          <w:p w14:paraId="3C2A0F01" w14:textId="77777777" w:rsidR="007469EA" w:rsidRDefault="007469EA" w:rsidP="007469EA">
            <w:pPr>
              <w:spacing w:after="0" w:line="240" w:lineRule="auto"/>
              <w:jc w:val="center"/>
              <w:rPr>
                <w:color w:val="000000"/>
                <w:spacing w:val="-8"/>
                <w:szCs w:val="24"/>
              </w:rPr>
            </w:pPr>
          </w:p>
          <w:p w14:paraId="58847C73" w14:textId="77777777" w:rsidR="007469EA" w:rsidRDefault="007469EA" w:rsidP="007469EA">
            <w:pPr>
              <w:spacing w:after="0" w:line="240" w:lineRule="auto"/>
              <w:jc w:val="center"/>
              <w:rPr>
                <w:color w:val="000000"/>
                <w:spacing w:val="-8"/>
                <w:szCs w:val="24"/>
              </w:rPr>
            </w:pPr>
          </w:p>
          <w:p w14:paraId="38FA2419" w14:textId="427F35B1" w:rsidR="007469EA" w:rsidRDefault="007469EA" w:rsidP="007469EA">
            <w:pPr>
              <w:spacing w:after="0" w:line="240" w:lineRule="auto"/>
              <w:jc w:val="center"/>
              <w:rPr>
                <w:color w:val="000000"/>
                <w:spacing w:val="-8"/>
                <w:szCs w:val="24"/>
              </w:rPr>
            </w:pPr>
            <w:r>
              <w:rPr>
                <w:color w:val="000000"/>
                <w:spacing w:val="-8"/>
                <w:szCs w:val="24"/>
              </w:rPr>
              <w:t>(1)</w:t>
            </w:r>
          </w:p>
        </w:tc>
        <w:tc>
          <w:tcPr>
            <w:tcW w:w="1992" w:type="dxa"/>
          </w:tcPr>
          <w:p w14:paraId="59EB9525" w14:textId="77777777" w:rsidR="00495C46" w:rsidRDefault="00495C46" w:rsidP="00517533">
            <w:pPr>
              <w:spacing w:after="0" w:line="240" w:lineRule="auto"/>
              <w:jc w:val="both"/>
              <w:rPr>
                <w:color w:val="000000"/>
                <w:spacing w:val="-8"/>
                <w:szCs w:val="24"/>
              </w:rPr>
            </w:pPr>
            <w:r>
              <w:rPr>
                <w:color w:val="000000"/>
                <w:spacing w:val="-8"/>
                <w:szCs w:val="24"/>
              </w:rPr>
              <w:t>Siūlomas biokuro kiekis, MWh</w:t>
            </w:r>
          </w:p>
          <w:p w14:paraId="312A0BDF" w14:textId="77777777" w:rsidR="007469EA" w:rsidRDefault="007469EA" w:rsidP="007469EA">
            <w:pPr>
              <w:spacing w:after="0" w:line="240" w:lineRule="auto"/>
              <w:jc w:val="center"/>
              <w:rPr>
                <w:color w:val="000000"/>
                <w:spacing w:val="-8"/>
                <w:szCs w:val="24"/>
              </w:rPr>
            </w:pPr>
          </w:p>
          <w:p w14:paraId="6F47A67A" w14:textId="7ACFDD30" w:rsidR="007469EA" w:rsidRDefault="007469EA" w:rsidP="007469EA">
            <w:pPr>
              <w:spacing w:after="0" w:line="240" w:lineRule="auto"/>
              <w:jc w:val="center"/>
              <w:rPr>
                <w:color w:val="000000"/>
                <w:spacing w:val="-8"/>
                <w:szCs w:val="24"/>
              </w:rPr>
            </w:pPr>
            <w:r>
              <w:rPr>
                <w:color w:val="000000"/>
                <w:spacing w:val="-8"/>
                <w:szCs w:val="24"/>
              </w:rPr>
              <w:t>(2)</w:t>
            </w:r>
          </w:p>
        </w:tc>
        <w:tc>
          <w:tcPr>
            <w:tcW w:w="1992" w:type="dxa"/>
          </w:tcPr>
          <w:p w14:paraId="3D9B03F5" w14:textId="77777777" w:rsidR="00495C46" w:rsidRDefault="00495C46" w:rsidP="00517533">
            <w:pPr>
              <w:spacing w:after="0" w:line="240" w:lineRule="auto"/>
              <w:jc w:val="both"/>
              <w:rPr>
                <w:color w:val="000000"/>
                <w:spacing w:val="-8"/>
                <w:szCs w:val="24"/>
              </w:rPr>
            </w:pPr>
            <w:r>
              <w:rPr>
                <w:color w:val="000000"/>
                <w:spacing w:val="-8"/>
                <w:szCs w:val="24"/>
              </w:rPr>
              <w:t>1 MWH kaina, Eur be PVM</w:t>
            </w:r>
          </w:p>
          <w:p w14:paraId="1C67C6A9" w14:textId="77777777" w:rsidR="007469EA" w:rsidRDefault="007469EA" w:rsidP="007469EA">
            <w:pPr>
              <w:spacing w:after="0" w:line="240" w:lineRule="auto"/>
              <w:jc w:val="center"/>
              <w:rPr>
                <w:color w:val="000000"/>
                <w:spacing w:val="-8"/>
                <w:szCs w:val="24"/>
              </w:rPr>
            </w:pPr>
          </w:p>
          <w:p w14:paraId="2ACA7688" w14:textId="3624A281" w:rsidR="007469EA" w:rsidRDefault="007469EA" w:rsidP="007469EA">
            <w:pPr>
              <w:spacing w:after="0" w:line="240" w:lineRule="auto"/>
              <w:jc w:val="center"/>
              <w:rPr>
                <w:color w:val="000000"/>
                <w:spacing w:val="-8"/>
                <w:szCs w:val="24"/>
              </w:rPr>
            </w:pPr>
            <w:r>
              <w:rPr>
                <w:color w:val="000000"/>
                <w:spacing w:val="-8"/>
                <w:szCs w:val="24"/>
              </w:rPr>
              <w:t>(3)</w:t>
            </w:r>
          </w:p>
        </w:tc>
        <w:tc>
          <w:tcPr>
            <w:tcW w:w="1993" w:type="dxa"/>
          </w:tcPr>
          <w:p w14:paraId="71E84B4D" w14:textId="05F928A0" w:rsidR="00495C46" w:rsidRDefault="00495C46" w:rsidP="00517533">
            <w:pPr>
              <w:spacing w:after="0" w:line="240" w:lineRule="auto"/>
              <w:jc w:val="both"/>
              <w:rPr>
                <w:color w:val="000000"/>
                <w:spacing w:val="-8"/>
                <w:szCs w:val="24"/>
              </w:rPr>
            </w:pPr>
            <w:r>
              <w:rPr>
                <w:color w:val="000000"/>
                <w:spacing w:val="-8"/>
                <w:szCs w:val="24"/>
              </w:rPr>
              <w:t>1 MWh pristatymo kaina*, Eur be PVM</w:t>
            </w:r>
          </w:p>
          <w:p w14:paraId="3431FB93" w14:textId="25357F2A" w:rsidR="007469EA" w:rsidRDefault="007469EA" w:rsidP="007469EA">
            <w:pPr>
              <w:spacing w:after="0" w:line="240" w:lineRule="auto"/>
              <w:jc w:val="center"/>
              <w:rPr>
                <w:color w:val="000000"/>
                <w:spacing w:val="-8"/>
                <w:szCs w:val="24"/>
              </w:rPr>
            </w:pPr>
            <w:r>
              <w:rPr>
                <w:color w:val="000000"/>
                <w:spacing w:val="-8"/>
                <w:szCs w:val="24"/>
              </w:rPr>
              <w:t>(4)</w:t>
            </w:r>
          </w:p>
        </w:tc>
        <w:tc>
          <w:tcPr>
            <w:tcW w:w="1993" w:type="dxa"/>
          </w:tcPr>
          <w:p w14:paraId="586FBD85" w14:textId="77777777" w:rsidR="00495C46" w:rsidRDefault="00495C46" w:rsidP="00517533">
            <w:pPr>
              <w:spacing w:after="0" w:line="240" w:lineRule="auto"/>
              <w:jc w:val="both"/>
              <w:rPr>
                <w:color w:val="000000"/>
                <w:spacing w:val="-8"/>
                <w:szCs w:val="24"/>
              </w:rPr>
            </w:pPr>
            <w:r>
              <w:rPr>
                <w:color w:val="000000"/>
                <w:spacing w:val="-8"/>
                <w:szCs w:val="24"/>
              </w:rPr>
              <w:t>Bendra 1 MWh biokuro</w:t>
            </w:r>
            <w:r w:rsidR="007469EA">
              <w:rPr>
                <w:color w:val="000000"/>
                <w:spacing w:val="-8"/>
                <w:szCs w:val="24"/>
              </w:rPr>
              <w:t xml:space="preserve"> pasiūlymo kaina, Eur be PVM</w:t>
            </w:r>
          </w:p>
          <w:p w14:paraId="7C8D0AC5" w14:textId="301510C1" w:rsidR="007469EA" w:rsidRPr="007469EA" w:rsidRDefault="007469EA" w:rsidP="007469EA">
            <w:pPr>
              <w:spacing w:after="0" w:line="240" w:lineRule="auto"/>
              <w:jc w:val="center"/>
              <w:rPr>
                <w:color w:val="000000"/>
                <w:spacing w:val="-8"/>
                <w:szCs w:val="24"/>
                <w:lang w:val="en-US"/>
              </w:rPr>
            </w:pPr>
            <w:r>
              <w:rPr>
                <w:color w:val="000000"/>
                <w:spacing w:val="-8"/>
                <w:szCs w:val="24"/>
              </w:rPr>
              <w:t>(5=3+4)</w:t>
            </w:r>
          </w:p>
        </w:tc>
      </w:tr>
      <w:tr w:rsidR="00495C46" w14:paraId="07739804" w14:textId="77777777" w:rsidTr="00495C46">
        <w:tc>
          <w:tcPr>
            <w:tcW w:w="1992" w:type="dxa"/>
          </w:tcPr>
          <w:p w14:paraId="27C1E19D" w14:textId="446DAD81" w:rsidR="00495C46" w:rsidRDefault="007469EA" w:rsidP="00517533">
            <w:pPr>
              <w:spacing w:after="0" w:line="240" w:lineRule="auto"/>
              <w:jc w:val="both"/>
              <w:rPr>
                <w:color w:val="000000"/>
                <w:spacing w:val="-8"/>
                <w:szCs w:val="24"/>
              </w:rPr>
            </w:pPr>
            <w:r>
              <w:rPr>
                <w:color w:val="000000"/>
                <w:spacing w:val="-8"/>
                <w:szCs w:val="24"/>
              </w:rPr>
              <w:t>Biokuras (presuoti javų šiaudai)</w:t>
            </w:r>
          </w:p>
        </w:tc>
        <w:tc>
          <w:tcPr>
            <w:tcW w:w="1992" w:type="dxa"/>
          </w:tcPr>
          <w:p w14:paraId="53F8FDE1" w14:textId="77777777" w:rsidR="00495C46" w:rsidRDefault="00495C46" w:rsidP="00517533">
            <w:pPr>
              <w:spacing w:after="0" w:line="240" w:lineRule="auto"/>
              <w:jc w:val="both"/>
              <w:rPr>
                <w:color w:val="000000"/>
                <w:spacing w:val="-8"/>
                <w:szCs w:val="24"/>
              </w:rPr>
            </w:pPr>
          </w:p>
        </w:tc>
        <w:tc>
          <w:tcPr>
            <w:tcW w:w="1992" w:type="dxa"/>
          </w:tcPr>
          <w:p w14:paraId="12308346" w14:textId="77777777" w:rsidR="00495C46" w:rsidRDefault="00495C46" w:rsidP="00517533">
            <w:pPr>
              <w:spacing w:after="0" w:line="240" w:lineRule="auto"/>
              <w:jc w:val="both"/>
              <w:rPr>
                <w:color w:val="000000"/>
                <w:spacing w:val="-8"/>
                <w:szCs w:val="24"/>
              </w:rPr>
            </w:pPr>
          </w:p>
        </w:tc>
        <w:tc>
          <w:tcPr>
            <w:tcW w:w="1993" w:type="dxa"/>
          </w:tcPr>
          <w:p w14:paraId="6A28C26F" w14:textId="77777777" w:rsidR="00495C46" w:rsidRDefault="00495C46" w:rsidP="00517533">
            <w:pPr>
              <w:spacing w:after="0" w:line="240" w:lineRule="auto"/>
              <w:jc w:val="both"/>
              <w:rPr>
                <w:color w:val="000000"/>
                <w:spacing w:val="-8"/>
                <w:szCs w:val="24"/>
              </w:rPr>
            </w:pPr>
          </w:p>
        </w:tc>
        <w:tc>
          <w:tcPr>
            <w:tcW w:w="1993" w:type="dxa"/>
          </w:tcPr>
          <w:p w14:paraId="38B80A65" w14:textId="77777777" w:rsidR="00495C46" w:rsidRDefault="00495C46" w:rsidP="00517533">
            <w:pPr>
              <w:spacing w:after="0" w:line="240" w:lineRule="auto"/>
              <w:jc w:val="both"/>
              <w:rPr>
                <w:color w:val="000000"/>
                <w:spacing w:val="-8"/>
                <w:szCs w:val="24"/>
              </w:rPr>
            </w:pPr>
          </w:p>
        </w:tc>
      </w:tr>
      <w:tr w:rsidR="00495C46" w14:paraId="47D722B5" w14:textId="77777777" w:rsidTr="007469EA">
        <w:tc>
          <w:tcPr>
            <w:tcW w:w="1992" w:type="dxa"/>
            <w:tcBorders>
              <w:bottom w:val="single" w:sz="4" w:space="0" w:color="auto"/>
            </w:tcBorders>
          </w:tcPr>
          <w:p w14:paraId="789B8454" w14:textId="354658F0" w:rsidR="00495C46" w:rsidRDefault="007469EA" w:rsidP="00517533">
            <w:pPr>
              <w:spacing w:after="0" w:line="240" w:lineRule="auto"/>
              <w:jc w:val="both"/>
              <w:rPr>
                <w:color w:val="000000"/>
                <w:spacing w:val="-8"/>
                <w:szCs w:val="24"/>
              </w:rPr>
            </w:pPr>
            <w:r>
              <w:rPr>
                <w:color w:val="000000"/>
                <w:spacing w:val="-8"/>
                <w:szCs w:val="24"/>
              </w:rPr>
              <w:t>Biokuras (rapsų šiaudai, esant nepakankamam javų šiaudų kiekiui)**</w:t>
            </w:r>
          </w:p>
        </w:tc>
        <w:tc>
          <w:tcPr>
            <w:tcW w:w="1992" w:type="dxa"/>
            <w:tcBorders>
              <w:bottom w:val="single" w:sz="4" w:space="0" w:color="auto"/>
            </w:tcBorders>
          </w:tcPr>
          <w:p w14:paraId="0130712C" w14:textId="77777777" w:rsidR="00495C46" w:rsidRDefault="00495C46" w:rsidP="00517533">
            <w:pPr>
              <w:spacing w:after="0" w:line="240" w:lineRule="auto"/>
              <w:jc w:val="both"/>
              <w:rPr>
                <w:color w:val="000000"/>
                <w:spacing w:val="-8"/>
                <w:szCs w:val="24"/>
              </w:rPr>
            </w:pPr>
          </w:p>
        </w:tc>
        <w:tc>
          <w:tcPr>
            <w:tcW w:w="1992" w:type="dxa"/>
            <w:tcBorders>
              <w:bottom w:val="single" w:sz="4" w:space="0" w:color="auto"/>
            </w:tcBorders>
          </w:tcPr>
          <w:p w14:paraId="3A7252C4" w14:textId="77777777" w:rsidR="00495C46" w:rsidRDefault="00495C46" w:rsidP="00517533">
            <w:pPr>
              <w:spacing w:after="0" w:line="240" w:lineRule="auto"/>
              <w:jc w:val="both"/>
              <w:rPr>
                <w:color w:val="000000"/>
                <w:spacing w:val="-8"/>
                <w:szCs w:val="24"/>
              </w:rPr>
            </w:pPr>
          </w:p>
        </w:tc>
        <w:tc>
          <w:tcPr>
            <w:tcW w:w="1993" w:type="dxa"/>
            <w:tcBorders>
              <w:bottom w:val="single" w:sz="4" w:space="0" w:color="auto"/>
            </w:tcBorders>
          </w:tcPr>
          <w:p w14:paraId="4EDE025E" w14:textId="77777777" w:rsidR="00495C46" w:rsidRDefault="00495C46" w:rsidP="00517533">
            <w:pPr>
              <w:spacing w:after="0" w:line="240" w:lineRule="auto"/>
              <w:jc w:val="both"/>
              <w:rPr>
                <w:color w:val="000000"/>
                <w:spacing w:val="-8"/>
                <w:szCs w:val="24"/>
              </w:rPr>
            </w:pPr>
          </w:p>
        </w:tc>
        <w:tc>
          <w:tcPr>
            <w:tcW w:w="1993" w:type="dxa"/>
            <w:tcBorders>
              <w:bottom w:val="single" w:sz="4" w:space="0" w:color="auto"/>
            </w:tcBorders>
          </w:tcPr>
          <w:p w14:paraId="360DBB4C" w14:textId="77777777" w:rsidR="00495C46" w:rsidRDefault="00495C46" w:rsidP="00517533">
            <w:pPr>
              <w:spacing w:after="0" w:line="240" w:lineRule="auto"/>
              <w:jc w:val="both"/>
              <w:rPr>
                <w:color w:val="000000"/>
                <w:spacing w:val="-8"/>
                <w:szCs w:val="24"/>
              </w:rPr>
            </w:pPr>
          </w:p>
        </w:tc>
      </w:tr>
      <w:tr w:rsidR="007469EA" w14:paraId="75CE9693" w14:textId="77777777" w:rsidTr="007469EA">
        <w:trPr>
          <w:trHeight w:val="352"/>
        </w:trPr>
        <w:tc>
          <w:tcPr>
            <w:tcW w:w="1992" w:type="dxa"/>
            <w:tcBorders>
              <w:top w:val="single" w:sz="4" w:space="0" w:color="auto"/>
              <w:left w:val="single" w:sz="4" w:space="0" w:color="auto"/>
              <w:bottom w:val="single" w:sz="4" w:space="0" w:color="auto"/>
              <w:right w:val="nil"/>
            </w:tcBorders>
          </w:tcPr>
          <w:p w14:paraId="5B134D38" w14:textId="77777777" w:rsidR="007469EA" w:rsidRDefault="007469EA" w:rsidP="00517533">
            <w:pPr>
              <w:spacing w:after="0" w:line="240" w:lineRule="auto"/>
              <w:jc w:val="both"/>
              <w:rPr>
                <w:color w:val="000000"/>
                <w:spacing w:val="-8"/>
                <w:szCs w:val="24"/>
              </w:rPr>
            </w:pPr>
          </w:p>
        </w:tc>
        <w:tc>
          <w:tcPr>
            <w:tcW w:w="1992" w:type="dxa"/>
            <w:tcBorders>
              <w:top w:val="single" w:sz="4" w:space="0" w:color="auto"/>
              <w:left w:val="nil"/>
              <w:bottom w:val="single" w:sz="4" w:space="0" w:color="auto"/>
              <w:right w:val="nil"/>
            </w:tcBorders>
          </w:tcPr>
          <w:p w14:paraId="0E863BC2" w14:textId="279B0FC1" w:rsidR="007469EA" w:rsidRDefault="007469EA" w:rsidP="00517533">
            <w:pPr>
              <w:spacing w:after="0" w:line="240" w:lineRule="auto"/>
              <w:jc w:val="both"/>
              <w:rPr>
                <w:color w:val="000000"/>
                <w:spacing w:val="-8"/>
                <w:szCs w:val="24"/>
              </w:rPr>
            </w:pPr>
          </w:p>
        </w:tc>
        <w:tc>
          <w:tcPr>
            <w:tcW w:w="1992" w:type="dxa"/>
            <w:tcBorders>
              <w:top w:val="single" w:sz="4" w:space="0" w:color="auto"/>
              <w:left w:val="nil"/>
              <w:bottom w:val="single" w:sz="4" w:space="0" w:color="auto"/>
              <w:right w:val="nil"/>
            </w:tcBorders>
          </w:tcPr>
          <w:p w14:paraId="4EAF2FDB" w14:textId="77777777" w:rsidR="007469EA" w:rsidRDefault="007469EA" w:rsidP="00517533">
            <w:pPr>
              <w:spacing w:after="0" w:line="240" w:lineRule="auto"/>
              <w:jc w:val="both"/>
              <w:rPr>
                <w:color w:val="000000"/>
                <w:spacing w:val="-8"/>
                <w:szCs w:val="24"/>
              </w:rPr>
            </w:pPr>
          </w:p>
        </w:tc>
        <w:tc>
          <w:tcPr>
            <w:tcW w:w="1993" w:type="dxa"/>
            <w:tcBorders>
              <w:top w:val="single" w:sz="4" w:space="0" w:color="auto"/>
              <w:left w:val="nil"/>
              <w:bottom w:val="single" w:sz="4" w:space="0" w:color="auto"/>
              <w:right w:val="single" w:sz="4" w:space="0" w:color="auto"/>
            </w:tcBorders>
          </w:tcPr>
          <w:p w14:paraId="31CBCF1C" w14:textId="6DEBB12E" w:rsidR="007469EA" w:rsidRPr="00BC734B" w:rsidRDefault="00BC734B" w:rsidP="00517533">
            <w:pPr>
              <w:spacing w:after="0" w:line="240" w:lineRule="auto"/>
              <w:jc w:val="both"/>
              <w:rPr>
                <w:b/>
                <w:bCs/>
                <w:color w:val="000000"/>
                <w:spacing w:val="-8"/>
                <w:szCs w:val="24"/>
              </w:rPr>
            </w:pPr>
            <w:r w:rsidRPr="00BC734B">
              <w:rPr>
                <w:b/>
                <w:bCs/>
                <w:color w:val="000000"/>
                <w:spacing w:val="-8"/>
                <w:szCs w:val="24"/>
              </w:rPr>
              <w:t>PVM Suma, Eur</w:t>
            </w:r>
          </w:p>
        </w:tc>
        <w:tc>
          <w:tcPr>
            <w:tcW w:w="1993" w:type="dxa"/>
            <w:tcBorders>
              <w:top w:val="single" w:sz="4" w:space="0" w:color="auto"/>
              <w:left w:val="single" w:sz="4" w:space="0" w:color="auto"/>
              <w:bottom w:val="single" w:sz="4" w:space="0" w:color="auto"/>
            </w:tcBorders>
          </w:tcPr>
          <w:p w14:paraId="72D523E2" w14:textId="77777777" w:rsidR="007469EA" w:rsidRDefault="007469EA" w:rsidP="00517533">
            <w:pPr>
              <w:spacing w:after="0" w:line="240" w:lineRule="auto"/>
              <w:jc w:val="both"/>
              <w:rPr>
                <w:color w:val="000000"/>
                <w:spacing w:val="-8"/>
                <w:szCs w:val="24"/>
              </w:rPr>
            </w:pPr>
          </w:p>
        </w:tc>
      </w:tr>
      <w:tr w:rsidR="00BC734B" w14:paraId="4C26C8E7" w14:textId="77777777" w:rsidTr="007469EA">
        <w:trPr>
          <w:trHeight w:val="352"/>
        </w:trPr>
        <w:tc>
          <w:tcPr>
            <w:tcW w:w="1992" w:type="dxa"/>
            <w:tcBorders>
              <w:top w:val="single" w:sz="4" w:space="0" w:color="auto"/>
              <w:left w:val="single" w:sz="4" w:space="0" w:color="auto"/>
              <w:bottom w:val="single" w:sz="4" w:space="0" w:color="auto"/>
              <w:right w:val="nil"/>
            </w:tcBorders>
          </w:tcPr>
          <w:p w14:paraId="404AC811" w14:textId="77777777" w:rsidR="00BC734B" w:rsidRDefault="00BC734B" w:rsidP="00517533">
            <w:pPr>
              <w:spacing w:after="0" w:line="240" w:lineRule="auto"/>
              <w:jc w:val="both"/>
              <w:rPr>
                <w:color w:val="000000"/>
                <w:spacing w:val="-8"/>
                <w:szCs w:val="24"/>
              </w:rPr>
            </w:pPr>
          </w:p>
        </w:tc>
        <w:tc>
          <w:tcPr>
            <w:tcW w:w="1992" w:type="dxa"/>
            <w:tcBorders>
              <w:top w:val="single" w:sz="4" w:space="0" w:color="auto"/>
              <w:left w:val="nil"/>
              <w:bottom w:val="single" w:sz="4" w:space="0" w:color="auto"/>
              <w:right w:val="nil"/>
            </w:tcBorders>
          </w:tcPr>
          <w:p w14:paraId="0FE9FF2F" w14:textId="77777777" w:rsidR="00BC734B" w:rsidRDefault="00BC734B" w:rsidP="00517533">
            <w:pPr>
              <w:spacing w:after="0" w:line="240" w:lineRule="auto"/>
              <w:jc w:val="both"/>
              <w:rPr>
                <w:color w:val="000000"/>
                <w:spacing w:val="-8"/>
                <w:szCs w:val="24"/>
              </w:rPr>
            </w:pPr>
          </w:p>
        </w:tc>
        <w:tc>
          <w:tcPr>
            <w:tcW w:w="1992" w:type="dxa"/>
            <w:tcBorders>
              <w:top w:val="single" w:sz="4" w:space="0" w:color="auto"/>
              <w:left w:val="nil"/>
              <w:bottom w:val="single" w:sz="4" w:space="0" w:color="auto"/>
              <w:right w:val="nil"/>
            </w:tcBorders>
          </w:tcPr>
          <w:p w14:paraId="1EEF5ABC" w14:textId="77777777" w:rsidR="00BC734B" w:rsidRDefault="00BC734B" w:rsidP="00517533">
            <w:pPr>
              <w:spacing w:after="0" w:line="240" w:lineRule="auto"/>
              <w:jc w:val="both"/>
              <w:rPr>
                <w:color w:val="000000"/>
                <w:spacing w:val="-8"/>
                <w:szCs w:val="24"/>
              </w:rPr>
            </w:pPr>
          </w:p>
        </w:tc>
        <w:tc>
          <w:tcPr>
            <w:tcW w:w="1993" w:type="dxa"/>
            <w:tcBorders>
              <w:top w:val="single" w:sz="4" w:space="0" w:color="auto"/>
              <w:left w:val="nil"/>
              <w:bottom w:val="single" w:sz="4" w:space="0" w:color="auto"/>
              <w:right w:val="single" w:sz="4" w:space="0" w:color="auto"/>
            </w:tcBorders>
          </w:tcPr>
          <w:p w14:paraId="5F789BA9" w14:textId="217B7658" w:rsidR="00BC734B" w:rsidRPr="00BC734B" w:rsidRDefault="00BC734B" w:rsidP="00517533">
            <w:pPr>
              <w:spacing w:after="0" w:line="240" w:lineRule="auto"/>
              <w:jc w:val="both"/>
              <w:rPr>
                <w:b/>
                <w:bCs/>
                <w:color w:val="000000"/>
                <w:spacing w:val="-8"/>
                <w:szCs w:val="24"/>
              </w:rPr>
            </w:pPr>
            <w:r w:rsidRPr="00BC734B">
              <w:rPr>
                <w:b/>
                <w:bCs/>
                <w:color w:val="000000"/>
                <w:spacing w:val="-8"/>
                <w:szCs w:val="24"/>
              </w:rPr>
              <w:t>Viso su PVM Eur</w:t>
            </w:r>
          </w:p>
        </w:tc>
        <w:tc>
          <w:tcPr>
            <w:tcW w:w="1993" w:type="dxa"/>
            <w:tcBorders>
              <w:top w:val="single" w:sz="4" w:space="0" w:color="auto"/>
              <w:left w:val="single" w:sz="4" w:space="0" w:color="auto"/>
              <w:bottom w:val="single" w:sz="4" w:space="0" w:color="auto"/>
            </w:tcBorders>
          </w:tcPr>
          <w:p w14:paraId="30F89988" w14:textId="77777777" w:rsidR="00BC734B" w:rsidRDefault="00BC734B" w:rsidP="00517533">
            <w:pPr>
              <w:spacing w:after="0" w:line="240" w:lineRule="auto"/>
              <w:jc w:val="both"/>
              <w:rPr>
                <w:color w:val="000000"/>
                <w:spacing w:val="-8"/>
                <w:szCs w:val="24"/>
              </w:rPr>
            </w:pPr>
          </w:p>
        </w:tc>
      </w:tr>
    </w:tbl>
    <w:p w14:paraId="5E5BFD11" w14:textId="3AE137F9" w:rsidR="00495C46" w:rsidRDefault="00BC734B" w:rsidP="00BC734B">
      <w:pPr>
        <w:spacing w:after="0" w:line="240" w:lineRule="auto"/>
        <w:jc w:val="both"/>
        <w:rPr>
          <w:color w:val="000000"/>
          <w:spacing w:val="-8"/>
        </w:rPr>
      </w:pPr>
      <w:r>
        <w:rPr>
          <w:color w:val="000000"/>
          <w:spacing w:val="-8"/>
        </w:rPr>
        <w:t>*Pastaba: į 1 MWh biokuro pristatymo kainą turi būti įskaičiuotos visos išlaidos susijusios su biokuro tiekimo į Juknaičių katilinę.</w:t>
      </w:r>
    </w:p>
    <w:p w14:paraId="79E5504B" w14:textId="79A25A41" w:rsidR="00BC734B" w:rsidRPr="00BC734B" w:rsidRDefault="00BC734B" w:rsidP="00BC734B">
      <w:pPr>
        <w:spacing w:after="0" w:line="240" w:lineRule="auto"/>
        <w:jc w:val="both"/>
        <w:rPr>
          <w:color w:val="000000"/>
          <w:spacing w:val="-8"/>
        </w:rPr>
      </w:pPr>
      <w:r>
        <w:rPr>
          <w:color w:val="000000"/>
          <w:spacing w:val="-8"/>
        </w:rPr>
        <w:t xml:space="preserve">**Pastaba: Pirkėjui sutikus. </w:t>
      </w:r>
    </w:p>
    <w:p w14:paraId="2006ED02" w14:textId="77777777" w:rsidR="00495C46" w:rsidRDefault="00495C46" w:rsidP="00517533">
      <w:pPr>
        <w:spacing w:after="0" w:line="240" w:lineRule="auto"/>
        <w:jc w:val="both"/>
        <w:rPr>
          <w:color w:val="000000"/>
          <w:spacing w:val="-8"/>
          <w:szCs w:val="24"/>
        </w:rPr>
      </w:pPr>
    </w:p>
    <w:p w14:paraId="5E124DE3" w14:textId="77777777" w:rsidR="00BC734B" w:rsidRPr="00BC734B" w:rsidRDefault="00BC734B" w:rsidP="00BC734B">
      <w:pPr>
        <w:tabs>
          <w:tab w:val="left" w:pos="680"/>
        </w:tabs>
        <w:spacing w:after="28" w:line="248" w:lineRule="auto"/>
        <w:ind w:left="-5"/>
        <w:rPr>
          <w:rFonts w:eastAsiaTheme="minorEastAsia"/>
          <w:noProof/>
          <w:szCs w:val="24"/>
          <w:lang w:eastAsia="lt-LT"/>
        </w:rPr>
      </w:pPr>
      <w:r w:rsidRPr="00BC734B">
        <w:rPr>
          <w:rFonts w:eastAsiaTheme="minorEastAsia"/>
          <w:i/>
          <w:noProof/>
          <w:szCs w:val="24"/>
          <w:lang w:eastAsia="lt-LT"/>
        </w:rPr>
        <w:t>Pastabos: Pasiūlymo kaina nurodoma eurais.</w:t>
      </w:r>
    </w:p>
    <w:p w14:paraId="7F42EEFA" w14:textId="77777777" w:rsidR="00BC734B" w:rsidRPr="00BC734B" w:rsidRDefault="00BC734B" w:rsidP="00BC734B">
      <w:pPr>
        <w:tabs>
          <w:tab w:val="left" w:pos="680"/>
        </w:tabs>
        <w:spacing w:after="28" w:line="248" w:lineRule="auto"/>
        <w:ind w:left="910" w:right="739"/>
        <w:rPr>
          <w:rFonts w:eastAsiaTheme="minorEastAsia"/>
          <w:i/>
          <w:noProof/>
          <w:szCs w:val="24"/>
          <w:lang w:eastAsia="lt-LT"/>
        </w:rPr>
      </w:pPr>
      <w:r w:rsidRPr="00BC734B">
        <w:rPr>
          <w:rFonts w:eastAsiaTheme="minorEastAsia"/>
          <w:i/>
          <w:noProof/>
          <w:szCs w:val="24"/>
          <w:lang w:eastAsia="lt-LT"/>
        </w:rPr>
        <w:t>Kaina turi būti pateikiama ne daugiau kaip dviejų skaičių po kablelio tikslumu. Pasiūlymo kaina apskaičiuojama pagal pateiktą techninę specifikaciją.</w:t>
      </w:r>
    </w:p>
    <w:p w14:paraId="45D6F424" w14:textId="77777777" w:rsidR="00BC734B" w:rsidRPr="00BC734B" w:rsidRDefault="00BC734B" w:rsidP="00BC734B">
      <w:pPr>
        <w:tabs>
          <w:tab w:val="left" w:pos="680"/>
        </w:tabs>
        <w:spacing w:after="0" w:line="259" w:lineRule="auto"/>
        <w:rPr>
          <w:rFonts w:eastAsia="Arial"/>
          <w:bCs/>
          <w:noProof/>
          <w:szCs w:val="24"/>
          <w:lang w:eastAsia="lt-LT"/>
        </w:rPr>
      </w:pPr>
    </w:p>
    <w:p w14:paraId="6260E4B7" w14:textId="77777777" w:rsidR="00BC734B" w:rsidRPr="00BC734B" w:rsidRDefault="00BC734B" w:rsidP="00BC734B">
      <w:pPr>
        <w:tabs>
          <w:tab w:val="left" w:pos="680"/>
        </w:tabs>
        <w:spacing w:after="0" w:line="259" w:lineRule="auto"/>
        <w:rPr>
          <w:rFonts w:eastAsia="Arial"/>
          <w:bCs/>
          <w:noProof/>
          <w:szCs w:val="24"/>
          <w:lang w:eastAsia="lt-LT"/>
        </w:rPr>
      </w:pPr>
      <w:r w:rsidRPr="00BC734B">
        <w:rPr>
          <w:rFonts w:eastAsia="Arial"/>
          <w:bCs/>
          <w:noProof/>
          <w:szCs w:val="24"/>
          <w:lang w:eastAsia="lt-LT"/>
        </w:rPr>
        <w:t>Pasiūlymo kaina Eur su PVM žodžiais:</w:t>
      </w:r>
    </w:p>
    <w:p w14:paraId="3A331FF1" w14:textId="59020687" w:rsidR="00BC734B" w:rsidRPr="00BC734B" w:rsidRDefault="00BC734B" w:rsidP="00BC734B">
      <w:pPr>
        <w:tabs>
          <w:tab w:val="left" w:pos="680"/>
        </w:tabs>
        <w:spacing w:after="0" w:line="259" w:lineRule="auto"/>
        <w:rPr>
          <w:rFonts w:eastAsia="Arial"/>
          <w:bCs/>
          <w:noProof/>
          <w:szCs w:val="24"/>
          <w:lang w:eastAsia="lt-LT"/>
        </w:rPr>
      </w:pPr>
      <w:r w:rsidRPr="00BC734B">
        <w:rPr>
          <w:rFonts w:eastAsia="Arial"/>
          <w:bCs/>
          <w:noProof/>
          <w:szCs w:val="24"/>
          <w:lang w:eastAsia="lt-LT"/>
        </w:rPr>
        <w:t>___________________________________________________________________________________</w:t>
      </w:r>
    </w:p>
    <w:p w14:paraId="565D23C3" w14:textId="77777777" w:rsidR="00BC734B" w:rsidRPr="00BC734B" w:rsidRDefault="00BC734B" w:rsidP="00BC734B">
      <w:pPr>
        <w:tabs>
          <w:tab w:val="left" w:pos="680"/>
        </w:tabs>
        <w:spacing w:after="0" w:line="259" w:lineRule="auto"/>
        <w:rPr>
          <w:rFonts w:eastAsia="Arial"/>
          <w:bCs/>
          <w:noProof/>
          <w:szCs w:val="24"/>
          <w:lang w:eastAsia="lt-LT"/>
        </w:rPr>
      </w:pPr>
    </w:p>
    <w:p w14:paraId="4E31C70E" w14:textId="77777777" w:rsidR="00BC734B" w:rsidRPr="00BC734B" w:rsidRDefault="00BC734B" w:rsidP="00BC734B">
      <w:pPr>
        <w:tabs>
          <w:tab w:val="left" w:pos="680"/>
        </w:tabs>
        <w:spacing w:after="0" w:line="259" w:lineRule="auto"/>
        <w:rPr>
          <w:rFonts w:eastAsia="Arial"/>
          <w:bCs/>
          <w:noProof/>
          <w:szCs w:val="24"/>
          <w:lang w:eastAsia="lt-LT"/>
        </w:rPr>
      </w:pPr>
      <w:r w:rsidRPr="00BC734B">
        <w:rPr>
          <w:rFonts w:eastAsia="Arial"/>
          <w:bCs/>
          <w:noProof/>
          <w:szCs w:val="24"/>
          <w:lang w:eastAsia="lt-LT"/>
        </w:rPr>
        <w:t>* Jei „PVM“ laukas nepildomas, nurodykite priežastis, dėl kurių PVM nemokamas:</w:t>
      </w:r>
    </w:p>
    <w:p w14:paraId="4802E251" w14:textId="51984A1D" w:rsidR="00BC734B" w:rsidRPr="00BC734B" w:rsidRDefault="00BC734B" w:rsidP="00BC734B">
      <w:pPr>
        <w:tabs>
          <w:tab w:val="left" w:pos="680"/>
        </w:tabs>
        <w:spacing w:after="0" w:line="259" w:lineRule="auto"/>
        <w:rPr>
          <w:rFonts w:eastAsiaTheme="minorEastAsia"/>
          <w:noProof/>
          <w:szCs w:val="24"/>
          <w:lang w:eastAsia="lt-LT"/>
        </w:rPr>
      </w:pPr>
      <w:r w:rsidRPr="00BC734B">
        <w:rPr>
          <w:rFonts w:eastAsia="Arial"/>
          <w:bCs/>
          <w:noProof/>
          <w:szCs w:val="24"/>
          <w:lang w:eastAsia="lt-LT"/>
        </w:rPr>
        <w:t>___________________________________________________________________________________</w:t>
      </w:r>
    </w:p>
    <w:p w14:paraId="685D2F7C" w14:textId="77777777" w:rsidR="00495C46" w:rsidRDefault="00495C46" w:rsidP="00517533">
      <w:pPr>
        <w:spacing w:after="0" w:line="240" w:lineRule="auto"/>
        <w:jc w:val="both"/>
        <w:rPr>
          <w:i/>
          <w:sz w:val="20"/>
          <w:szCs w:val="20"/>
        </w:rPr>
      </w:pPr>
    </w:p>
    <w:p w14:paraId="26EDBCCC" w14:textId="77777777" w:rsidR="00A0156C" w:rsidRDefault="00BC734B" w:rsidP="00517533">
      <w:pPr>
        <w:spacing w:after="0" w:line="240" w:lineRule="auto"/>
        <w:jc w:val="both"/>
        <w:rPr>
          <w:iCs/>
          <w:szCs w:val="24"/>
        </w:rPr>
      </w:pPr>
      <w:r w:rsidRPr="00A0156C">
        <w:rPr>
          <w:iCs/>
          <w:szCs w:val="24"/>
        </w:rPr>
        <w:t>5.</w:t>
      </w:r>
      <w:r w:rsidR="00A0156C">
        <w:rPr>
          <w:iCs/>
          <w:szCs w:val="24"/>
        </w:rPr>
        <w:t xml:space="preserve"> </w:t>
      </w:r>
      <w:r w:rsidRPr="00A0156C">
        <w:rPr>
          <w:iCs/>
          <w:szCs w:val="24"/>
        </w:rPr>
        <w:t>Įsipareigoju pateikti biokurą</w:t>
      </w:r>
      <w:r w:rsidR="00A0156C" w:rsidRPr="00A0156C">
        <w:rPr>
          <w:iCs/>
          <w:szCs w:val="24"/>
        </w:rPr>
        <w:t xml:space="preserve"> pagal pirkimo dokumentų techninės specifikacijos Nr. 26-06 reikalavimus.</w:t>
      </w:r>
      <w:r w:rsidR="00A0156C">
        <w:rPr>
          <w:iCs/>
          <w:szCs w:val="24"/>
        </w:rPr>
        <w:t xml:space="preserve"> </w:t>
      </w:r>
    </w:p>
    <w:p w14:paraId="20FD4C87" w14:textId="33A1AED1" w:rsidR="00E478F4" w:rsidRDefault="00E478F4" w:rsidP="00517533">
      <w:pPr>
        <w:spacing w:after="0" w:line="240" w:lineRule="auto"/>
        <w:jc w:val="both"/>
        <w:rPr>
          <w:iCs/>
          <w:szCs w:val="24"/>
        </w:rPr>
      </w:pPr>
      <w:r>
        <w:rPr>
          <w:iCs/>
          <w:szCs w:val="24"/>
        </w:rPr>
        <w:t xml:space="preserve">6. </w:t>
      </w:r>
      <w:r w:rsidRPr="00C555C8">
        <w:rPr>
          <w:rFonts w:eastAsia="Arial"/>
          <w:bCs/>
          <w:noProof/>
        </w:rPr>
        <w:t xml:space="preserve">Pasiūlymas galioja </w:t>
      </w:r>
      <w:r>
        <w:rPr>
          <w:rFonts w:eastAsia="Arial"/>
          <w:bCs/>
          <w:noProof/>
        </w:rPr>
        <w:t>60</w:t>
      </w:r>
      <w:r w:rsidRPr="00C555C8">
        <w:rPr>
          <w:rFonts w:eastAsia="Arial"/>
          <w:bCs/>
          <w:noProof/>
        </w:rPr>
        <w:t xml:space="preserve"> (devyniasdešimt) dienų nuo pasiūlymų pateikimo termino pabaigos.</w:t>
      </w:r>
    </w:p>
    <w:p w14:paraId="1B30DA72" w14:textId="23C54045" w:rsidR="00A0156C" w:rsidRPr="00A0156C" w:rsidRDefault="00E478F4" w:rsidP="00517533">
      <w:pPr>
        <w:spacing w:after="0" w:line="240" w:lineRule="auto"/>
        <w:jc w:val="both"/>
        <w:rPr>
          <w:iCs/>
          <w:szCs w:val="24"/>
        </w:rPr>
      </w:pPr>
      <w:r>
        <w:rPr>
          <w:iCs/>
          <w:szCs w:val="24"/>
        </w:rPr>
        <w:t xml:space="preserve">7. </w:t>
      </w:r>
      <w:r w:rsidR="00A0156C">
        <w:rPr>
          <w:iCs/>
          <w:szCs w:val="24"/>
        </w:rPr>
        <w:t xml:space="preserve"> </w:t>
      </w:r>
      <w:r w:rsidR="00A0156C" w:rsidRPr="00A0156C">
        <w:rPr>
          <w:iCs/>
          <w:szCs w:val="24"/>
        </w:rPr>
        <w:t>Mokėjimo sąlygos: atitinka pirkėjo reikalavimą, nurodytą Sutarties projekte.</w:t>
      </w:r>
    </w:p>
    <w:p w14:paraId="54DEFE7A" w14:textId="77777777" w:rsidR="00BC734B" w:rsidRDefault="00BC734B" w:rsidP="00517533">
      <w:pPr>
        <w:spacing w:after="0" w:line="240" w:lineRule="auto"/>
        <w:jc w:val="both"/>
        <w:rPr>
          <w:i/>
          <w:sz w:val="20"/>
          <w:szCs w:val="20"/>
        </w:rPr>
      </w:pPr>
    </w:p>
    <w:p w14:paraId="5DC43F24" w14:textId="77777777" w:rsidR="00BC734B" w:rsidRDefault="00BC734B" w:rsidP="00517533">
      <w:pPr>
        <w:spacing w:after="0" w:line="240" w:lineRule="auto"/>
        <w:jc w:val="both"/>
        <w:rPr>
          <w:i/>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517533" w:rsidRPr="00D66274" w14:paraId="0C93B659" w14:textId="77777777" w:rsidTr="00E5513C">
        <w:tc>
          <w:tcPr>
            <w:tcW w:w="675" w:type="dxa"/>
            <w:tcBorders>
              <w:top w:val="single" w:sz="4" w:space="0" w:color="auto"/>
              <w:left w:val="single" w:sz="4" w:space="0" w:color="auto"/>
              <w:bottom w:val="single" w:sz="4" w:space="0" w:color="auto"/>
              <w:right w:val="single" w:sz="4" w:space="0" w:color="auto"/>
            </w:tcBorders>
          </w:tcPr>
          <w:p w14:paraId="4EFBFBF0" w14:textId="77777777" w:rsidR="00517533" w:rsidRPr="00D66274" w:rsidRDefault="00517533" w:rsidP="00E5513C">
            <w:pPr>
              <w:spacing w:after="0" w:line="240" w:lineRule="auto"/>
              <w:jc w:val="center"/>
              <w:rPr>
                <w:szCs w:val="24"/>
              </w:rPr>
            </w:pPr>
            <w:proofErr w:type="spellStart"/>
            <w:r w:rsidRPr="00D66274">
              <w:rPr>
                <w:szCs w:val="24"/>
              </w:rPr>
              <w:t>Eil.Nr</w:t>
            </w:r>
            <w:proofErr w:type="spellEnd"/>
            <w:r w:rsidRPr="00D66274">
              <w:rPr>
                <w:szCs w:val="24"/>
              </w:rPr>
              <w:t>.</w:t>
            </w:r>
          </w:p>
        </w:tc>
        <w:tc>
          <w:tcPr>
            <w:tcW w:w="6518" w:type="dxa"/>
            <w:tcBorders>
              <w:top w:val="single" w:sz="4" w:space="0" w:color="auto"/>
              <w:left w:val="single" w:sz="4" w:space="0" w:color="auto"/>
              <w:bottom w:val="single" w:sz="4" w:space="0" w:color="auto"/>
              <w:right w:val="single" w:sz="4" w:space="0" w:color="auto"/>
            </w:tcBorders>
          </w:tcPr>
          <w:p w14:paraId="33FD0D11" w14:textId="77777777" w:rsidR="00517533" w:rsidRPr="00D66274" w:rsidRDefault="00517533" w:rsidP="00E5513C">
            <w:pPr>
              <w:spacing w:after="0" w:line="240" w:lineRule="auto"/>
              <w:jc w:val="center"/>
              <w:rPr>
                <w:szCs w:val="24"/>
              </w:rPr>
            </w:pPr>
            <w:r w:rsidRPr="00D66274">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0DEB07B7" w14:textId="77777777" w:rsidR="00517533" w:rsidRPr="00D66274" w:rsidRDefault="00517533" w:rsidP="00E5513C">
            <w:pPr>
              <w:spacing w:after="0" w:line="240" w:lineRule="auto"/>
              <w:jc w:val="center"/>
              <w:rPr>
                <w:szCs w:val="24"/>
              </w:rPr>
            </w:pPr>
            <w:r w:rsidRPr="00D66274">
              <w:rPr>
                <w:szCs w:val="24"/>
              </w:rPr>
              <w:t>Dokumento puslapių skaičius</w:t>
            </w:r>
          </w:p>
        </w:tc>
      </w:tr>
      <w:tr w:rsidR="00517533" w:rsidRPr="00D66274" w14:paraId="0F4B53CF" w14:textId="77777777" w:rsidTr="00E5513C">
        <w:tc>
          <w:tcPr>
            <w:tcW w:w="675" w:type="dxa"/>
            <w:tcBorders>
              <w:top w:val="single" w:sz="4" w:space="0" w:color="auto"/>
              <w:left w:val="single" w:sz="4" w:space="0" w:color="auto"/>
              <w:bottom w:val="single" w:sz="4" w:space="0" w:color="auto"/>
              <w:right w:val="single" w:sz="4" w:space="0" w:color="auto"/>
            </w:tcBorders>
          </w:tcPr>
          <w:p w14:paraId="19C73705" w14:textId="77777777" w:rsidR="00517533" w:rsidRPr="00D66274" w:rsidRDefault="00517533" w:rsidP="00E5513C">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0A96879F" w14:textId="77777777" w:rsidR="00517533" w:rsidRPr="00D66274" w:rsidRDefault="00517533" w:rsidP="00E5513C">
            <w:pPr>
              <w:spacing w:after="0" w:line="240" w:lineRule="auto"/>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4BDD9935" w14:textId="77777777" w:rsidR="00517533" w:rsidRPr="00D66274" w:rsidRDefault="00517533" w:rsidP="00E5513C">
            <w:pPr>
              <w:spacing w:after="0" w:line="240" w:lineRule="auto"/>
              <w:jc w:val="both"/>
              <w:rPr>
                <w:szCs w:val="24"/>
              </w:rPr>
            </w:pPr>
          </w:p>
        </w:tc>
      </w:tr>
      <w:tr w:rsidR="00517533" w:rsidRPr="00D66274" w14:paraId="007D71C8" w14:textId="77777777" w:rsidTr="00E5513C">
        <w:tc>
          <w:tcPr>
            <w:tcW w:w="675" w:type="dxa"/>
            <w:tcBorders>
              <w:top w:val="single" w:sz="4" w:space="0" w:color="auto"/>
              <w:left w:val="single" w:sz="4" w:space="0" w:color="auto"/>
              <w:bottom w:val="single" w:sz="4" w:space="0" w:color="auto"/>
              <w:right w:val="single" w:sz="4" w:space="0" w:color="auto"/>
            </w:tcBorders>
          </w:tcPr>
          <w:p w14:paraId="57DADF99" w14:textId="77777777" w:rsidR="00517533" w:rsidRPr="00D66274" w:rsidRDefault="00517533" w:rsidP="00E5513C">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02C0E1A7" w14:textId="77777777" w:rsidR="00517533" w:rsidRPr="00D66274" w:rsidRDefault="00517533" w:rsidP="00E5513C">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3C9D7AD1" w14:textId="77777777" w:rsidR="00517533" w:rsidRPr="00D66274" w:rsidRDefault="00517533" w:rsidP="00E5513C">
            <w:pPr>
              <w:spacing w:after="0" w:line="240" w:lineRule="auto"/>
              <w:jc w:val="both"/>
              <w:rPr>
                <w:szCs w:val="24"/>
              </w:rPr>
            </w:pPr>
          </w:p>
        </w:tc>
      </w:tr>
      <w:tr w:rsidR="00BC734B" w:rsidRPr="00D66274" w14:paraId="1651087E" w14:textId="77777777" w:rsidTr="00E5513C">
        <w:tc>
          <w:tcPr>
            <w:tcW w:w="675" w:type="dxa"/>
            <w:tcBorders>
              <w:top w:val="single" w:sz="4" w:space="0" w:color="auto"/>
              <w:left w:val="single" w:sz="4" w:space="0" w:color="auto"/>
              <w:bottom w:val="single" w:sz="4" w:space="0" w:color="auto"/>
              <w:right w:val="single" w:sz="4" w:space="0" w:color="auto"/>
            </w:tcBorders>
          </w:tcPr>
          <w:p w14:paraId="56C8DF01" w14:textId="77777777" w:rsidR="00BC734B" w:rsidRPr="00D66274" w:rsidRDefault="00BC734B" w:rsidP="00E5513C">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732017F4" w14:textId="77777777" w:rsidR="00BC734B" w:rsidRPr="00D66274" w:rsidRDefault="00BC734B" w:rsidP="00E5513C">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3143EFBE" w14:textId="77777777" w:rsidR="00BC734B" w:rsidRPr="00D66274" w:rsidRDefault="00BC734B" w:rsidP="00E5513C">
            <w:pPr>
              <w:spacing w:after="0" w:line="240" w:lineRule="auto"/>
              <w:jc w:val="both"/>
              <w:rPr>
                <w:szCs w:val="24"/>
              </w:rPr>
            </w:pPr>
          </w:p>
        </w:tc>
      </w:tr>
      <w:tr w:rsidR="00517533" w:rsidRPr="00D66274" w14:paraId="397E6536" w14:textId="77777777" w:rsidTr="00E55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14:paraId="6782C591" w14:textId="77777777" w:rsidR="00517533" w:rsidRDefault="00517533" w:rsidP="00E5513C"/>
          <w:tbl>
            <w:tblPr>
              <w:tblW w:w="20272" w:type="dxa"/>
              <w:tblLayout w:type="fixed"/>
              <w:tblLook w:val="01E0" w:firstRow="1" w:lastRow="1" w:firstColumn="1" w:lastColumn="1" w:noHBand="0" w:noVBand="0"/>
            </w:tblPr>
            <w:tblGrid>
              <w:gridCol w:w="9828"/>
              <w:gridCol w:w="2611"/>
              <w:gridCol w:w="2611"/>
              <w:gridCol w:w="2611"/>
              <w:gridCol w:w="2611"/>
            </w:tblGrid>
            <w:tr w:rsidR="00517533" w:rsidRPr="00D66274" w14:paraId="0A420DAA" w14:textId="77777777" w:rsidTr="00E5513C">
              <w:trPr>
                <w:gridAfter w:val="4"/>
                <w:wAfter w:w="10444" w:type="dxa"/>
                <w:trHeight w:val="324"/>
              </w:trPr>
              <w:tc>
                <w:tcPr>
                  <w:tcW w:w="9828" w:type="dxa"/>
                </w:tcPr>
                <w:p w14:paraId="542B11FB" w14:textId="77777777" w:rsidR="00517533" w:rsidRPr="00D66274" w:rsidRDefault="00517533" w:rsidP="00E478F4">
                  <w:pPr>
                    <w:spacing w:after="0" w:line="240" w:lineRule="auto"/>
                    <w:ind w:right="-108"/>
                    <w:jc w:val="both"/>
                    <w:rPr>
                      <w:szCs w:val="24"/>
                    </w:rPr>
                  </w:pPr>
                </w:p>
                <w:p w14:paraId="135DA2FA" w14:textId="77777777" w:rsidR="00517533" w:rsidRPr="00D66274" w:rsidRDefault="00517533" w:rsidP="00E5513C">
                  <w:pPr>
                    <w:spacing w:after="0" w:line="240" w:lineRule="auto"/>
                    <w:ind w:right="-108" w:hanging="108"/>
                    <w:jc w:val="both"/>
                    <w:rPr>
                      <w:szCs w:val="24"/>
                    </w:rPr>
                  </w:pPr>
                  <w:r w:rsidRPr="00D66274">
                    <w:rPr>
                      <w:szCs w:val="24"/>
                    </w:rPr>
                    <w:t>_____________________                      _______________            ____________________</w:t>
                  </w:r>
                </w:p>
              </w:tc>
            </w:tr>
            <w:tr w:rsidR="00517533" w:rsidRPr="00D66274" w14:paraId="09556B08" w14:textId="77777777" w:rsidTr="00E5513C">
              <w:trPr>
                <w:trHeight w:val="324"/>
              </w:trPr>
              <w:tc>
                <w:tcPr>
                  <w:tcW w:w="9828" w:type="dxa"/>
                </w:tcPr>
                <w:p w14:paraId="2312F91E" w14:textId="77777777" w:rsidR="00517533" w:rsidRPr="00D66274" w:rsidRDefault="00517533" w:rsidP="00E5513C">
                  <w:pPr>
                    <w:pStyle w:val="Pagrindinistekstas1"/>
                    <w:ind w:firstLine="0"/>
                    <w:rPr>
                      <w:rFonts w:ascii="Times New Roman" w:hAnsi="Times New Roman"/>
                      <w:position w:val="6"/>
                      <w:sz w:val="16"/>
                      <w:szCs w:val="16"/>
                      <w:lang w:val="lt-LT"/>
                    </w:rPr>
                  </w:pPr>
                  <w:r w:rsidRPr="00D66274">
                    <w:rPr>
                      <w:rFonts w:ascii="Times New Roman" w:hAnsi="Times New Roman"/>
                      <w:position w:val="6"/>
                      <w:sz w:val="16"/>
                      <w:szCs w:val="16"/>
                      <w:lang w:val="lt-LT"/>
                    </w:rPr>
                    <w:t>(Tiekėjo arba jo įgalioto asmens pareigų                                   (Parašas)                                           (Vardas ir pavardė)</w:t>
                  </w:r>
                </w:p>
                <w:p w14:paraId="29EBBCE1" w14:textId="77777777" w:rsidR="00517533" w:rsidRPr="00D66274" w:rsidRDefault="00517533" w:rsidP="00E5513C">
                  <w:pPr>
                    <w:pStyle w:val="Pagrindinistekstas1"/>
                    <w:ind w:firstLine="0"/>
                    <w:rPr>
                      <w:rFonts w:ascii="Times New Roman" w:hAnsi="Times New Roman"/>
                      <w:position w:val="6"/>
                      <w:sz w:val="16"/>
                      <w:szCs w:val="16"/>
                      <w:lang w:val="lt-LT"/>
                    </w:rPr>
                  </w:pPr>
                  <w:r w:rsidRPr="00D66274">
                    <w:rPr>
                      <w:rFonts w:ascii="Times New Roman" w:hAnsi="Times New Roman"/>
                      <w:position w:val="6"/>
                      <w:sz w:val="16"/>
                      <w:szCs w:val="16"/>
                      <w:lang w:val="lt-LT"/>
                    </w:rPr>
                    <w:t>pavadinimas)</w:t>
                  </w:r>
                </w:p>
              </w:tc>
              <w:tc>
                <w:tcPr>
                  <w:tcW w:w="2611" w:type="dxa"/>
                </w:tcPr>
                <w:p w14:paraId="53B9DA6E" w14:textId="77777777" w:rsidR="00517533" w:rsidRPr="00D66274" w:rsidRDefault="00517533" w:rsidP="00E5513C">
                  <w:pPr>
                    <w:ind w:right="-1"/>
                    <w:jc w:val="center"/>
                    <w:rPr>
                      <w:sz w:val="16"/>
                      <w:szCs w:val="16"/>
                    </w:rPr>
                  </w:pPr>
                </w:p>
              </w:tc>
              <w:tc>
                <w:tcPr>
                  <w:tcW w:w="2611" w:type="dxa"/>
                </w:tcPr>
                <w:p w14:paraId="1BFD8DDF" w14:textId="77777777" w:rsidR="00517533" w:rsidRPr="00D66274" w:rsidRDefault="00517533" w:rsidP="00E5513C">
                  <w:pPr>
                    <w:ind w:right="-1"/>
                    <w:jc w:val="center"/>
                    <w:rPr>
                      <w:sz w:val="16"/>
                      <w:szCs w:val="16"/>
                    </w:rPr>
                  </w:pPr>
                  <w:r w:rsidRPr="00D66274">
                    <w:rPr>
                      <w:position w:val="6"/>
                      <w:sz w:val="16"/>
                      <w:szCs w:val="16"/>
                    </w:rPr>
                    <w:t>(Parašas)</w:t>
                  </w:r>
                  <w:r w:rsidRPr="00D66274">
                    <w:rPr>
                      <w:i/>
                      <w:sz w:val="16"/>
                      <w:szCs w:val="16"/>
                    </w:rPr>
                    <w:t xml:space="preserve"> </w:t>
                  </w:r>
                </w:p>
              </w:tc>
              <w:tc>
                <w:tcPr>
                  <w:tcW w:w="2611" w:type="dxa"/>
                </w:tcPr>
                <w:p w14:paraId="69386AAB" w14:textId="77777777" w:rsidR="00517533" w:rsidRPr="00D66274" w:rsidRDefault="00517533" w:rsidP="00E5513C">
                  <w:pPr>
                    <w:ind w:right="-1"/>
                    <w:jc w:val="center"/>
                    <w:rPr>
                      <w:sz w:val="16"/>
                      <w:szCs w:val="16"/>
                    </w:rPr>
                  </w:pPr>
                </w:p>
              </w:tc>
              <w:tc>
                <w:tcPr>
                  <w:tcW w:w="2611" w:type="dxa"/>
                </w:tcPr>
                <w:p w14:paraId="346106FA" w14:textId="77777777" w:rsidR="00517533" w:rsidRPr="00D66274" w:rsidRDefault="00517533" w:rsidP="00E5513C">
                  <w:pPr>
                    <w:ind w:right="-1"/>
                    <w:jc w:val="center"/>
                    <w:rPr>
                      <w:sz w:val="16"/>
                      <w:szCs w:val="16"/>
                    </w:rPr>
                  </w:pPr>
                  <w:r w:rsidRPr="00D66274">
                    <w:rPr>
                      <w:position w:val="6"/>
                      <w:sz w:val="16"/>
                      <w:szCs w:val="16"/>
                    </w:rPr>
                    <w:t>(Vardas ir pavardė)</w:t>
                  </w:r>
                  <w:r w:rsidRPr="00D66274">
                    <w:rPr>
                      <w:i/>
                      <w:sz w:val="16"/>
                      <w:szCs w:val="16"/>
                    </w:rPr>
                    <w:t xml:space="preserve"> </w:t>
                  </w:r>
                </w:p>
              </w:tc>
            </w:tr>
          </w:tbl>
          <w:p w14:paraId="2CF7CCF4" w14:textId="77777777" w:rsidR="00517533" w:rsidRPr="00D66274" w:rsidRDefault="00517533" w:rsidP="00E5513C">
            <w:pPr>
              <w:spacing w:after="0" w:line="240" w:lineRule="auto"/>
              <w:ind w:right="-108" w:firstLine="720"/>
              <w:jc w:val="both"/>
              <w:rPr>
                <w:szCs w:val="24"/>
              </w:rPr>
            </w:pPr>
          </w:p>
        </w:tc>
      </w:tr>
    </w:tbl>
    <w:p w14:paraId="57E4EE56" w14:textId="7CE39E0C" w:rsidR="00D6581F" w:rsidRDefault="00D6581F"/>
    <w:sectPr w:rsidR="00D6581F" w:rsidSect="00517533">
      <w:type w:val="continuous"/>
      <w:pgSz w:w="12240" w:h="15840"/>
      <w:pgMar w:top="1134" w:right="567" w:bottom="1134" w:left="1701"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A1CBC"/>
    <w:multiLevelType w:val="hybridMultilevel"/>
    <w:tmpl w:val="289663E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7E31DB"/>
    <w:multiLevelType w:val="hybridMultilevel"/>
    <w:tmpl w:val="BDD2BD22"/>
    <w:lvl w:ilvl="0" w:tplc="D44AC950">
      <w:start w:val="4"/>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78F0581"/>
    <w:multiLevelType w:val="hybridMultilevel"/>
    <w:tmpl w:val="4F7E116C"/>
    <w:lvl w:ilvl="0" w:tplc="9A146AD0">
      <w:start w:val="4"/>
      <w:numFmt w:val="bullet"/>
      <w:lvlText w:val=""/>
      <w:lvlJc w:val="left"/>
      <w:pPr>
        <w:ind w:left="1080" w:hanging="360"/>
      </w:pPr>
      <w:rPr>
        <w:rFonts w:ascii="Symbol" w:eastAsiaTheme="minorHAnsi" w:hAnsi="Symbol"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48F77C47"/>
    <w:multiLevelType w:val="multilevel"/>
    <w:tmpl w:val="029C6D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2BE627C"/>
    <w:multiLevelType w:val="hybridMultilevel"/>
    <w:tmpl w:val="4A981F46"/>
    <w:lvl w:ilvl="0" w:tplc="8CF409EE">
      <w:start w:val="4"/>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41751009">
    <w:abstractNumId w:val="1"/>
  </w:num>
  <w:num w:numId="2" w16cid:durableId="1267228052">
    <w:abstractNumId w:val="2"/>
  </w:num>
  <w:num w:numId="3" w16cid:durableId="1999990472">
    <w:abstractNumId w:val="4"/>
  </w:num>
  <w:num w:numId="4" w16cid:durableId="33695147">
    <w:abstractNumId w:val="3"/>
  </w:num>
  <w:num w:numId="5" w16cid:durableId="95494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533"/>
    <w:rsid w:val="00084EFF"/>
    <w:rsid w:val="00480259"/>
    <w:rsid w:val="00495C46"/>
    <w:rsid w:val="004F1F38"/>
    <w:rsid w:val="00517533"/>
    <w:rsid w:val="00554810"/>
    <w:rsid w:val="007469EA"/>
    <w:rsid w:val="0096458E"/>
    <w:rsid w:val="00A0156C"/>
    <w:rsid w:val="00BC734B"/>
    <w:rsid w:val="00D6581F"/>
    <w:rsid w:val="00D74344"/>
    <w:rsid w:val="00E47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3758"/>
  <w15:chartTrackingRefBased/>
  <w15:docId w15:val="{CEF71CB3-A7D0-4E19-BB36-F1A9CC77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7533"/>
    <w:pPr>
      <w:spacing w:after="200" w:line="276" w:lineRule="auto"/>
    </w:pPr>
    <w:rPr>
      <w:rFonts w:ascii="Times New Roman" w:eastAsia="Calibri" w:hAnsi="Times New Roman" w:cs="Times New Roman"/>
      <w:kern w:val="0"/>
      <w:szCs w:val="22"/>
      <w14:ligatures w14:val="none"/>
    </w:rPr>
  </w:style>
  <w:style w:type="paragraph" w:styleId="Antrat1">
    <w:name w:val="heading 1"/>
    <w:basedOn w:val="prastasis"/>
    <w:next w:val="prastasis"/>
    <w:link w:val="Antrat1Diagrama"/>
    <w:uiPriority w:val="9"/>
    <w:qFormat/>
    <w:rsid w:val="005175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175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1753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1753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1753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1753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1753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1753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1753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1753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1753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1753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1753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1753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1753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1753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1753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1753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17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175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1753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1753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1753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17533"/>
    <w:rPr>
      <w:i/>
      <w:iCs/>
      <w:color w:val="404040" w:themeColor="text1" w:themeTint="BF"/>
    </w:rPr>
  </w:style>
  <w:style w:type="paragraph" w:styleId="Sraopastraipa">
    <w:name w:val="List Paragraph"/>
    <w:basedOn w:val="prastasis"/>
    <w:uiPriority w:val="34"/>
    <w:qFormat/>
    <w:rsid w:val="00517533"/>
    <w:pPr>
      <w:ind w:left="720"/>
      <w:contextualSpacing/>
    </w:pPr>
  </w:style>
  <w:style w:type="character" w:styleId="Rykuspabraukimas">
    <w:name w:val="Intense Emphasis"/>
    <w:basedOn w:val="Numatytasispastraiposriftas"/>
    <w:uiPriority w:val="21"/>
    <w:qFormat/>
    <w:rsid w:val="00517533"/>
    <w:rPr>
      <w:i/>
      <w:iCs/>
      <w:color w:val="2F5496" w:themeColor="accent1" w:themeShade="BF"/>
    </w:rPr>
  </w:style>
  <w:style w:type="paragraph" w:styleId="Iskirtacitata">
    <w:name w:val="Intense Quote"/>
    <w:basedOn w:val="prastasis"/>
    <w:next w:val="prastasis"/>
    <w:link w:val="IskirtacitataDiagrama"/>
    <w:uiPriority w:val="30"/>
    <w:qFormat/>
    <w:rsid w:val="005175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17533"/>
    <w:rPr>
      <w:i/>
      <w:iCs/>
      <w:color w:val="2F5496" w:themeColor="accent1" w:themeShade="BF"/>
    </w:rPr>
  </w:style>
  <w:style w:type="character" w:styleId="Rykinuoroda">
    <w:name w:val="Intense Reference"/>
    <w:basedOn w:val="Numatytasispastraiposriftas"/>
    <w:uiPriority w:val="32"/>
    <w:qFormat/>
    <w:rsid w:val="00517533"/>
    <w:rPr>
      <w:b/>
      <w:bCs/>
      <w:smallCaps/>
      <w:color w:val="2F5496" w:themeColor="accent1" w:themeShade="BF"/>
      <w:spacing w:val="5"/>
    </w:rPr>
  </w:style>
  <w:style w:type="paragraph" w:styleId="Antrats">
    <w:name w:val="header"/>
    <w:basedOn w:val="prastasis"/>
    <w:link w:val="AntratsDiagrama"/>
    <w:rsid w:val="00517533"/>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rsid w:val="00517533"/>
    <w:rPr>
      <w:rFonts w:ascii="Times New Roman" w:eastAsia="Times New Roman" w:hAnsi="Times New Roman" w:cs="Times New Roman"/>
      <w:kern w:val="0"/>
      <w:szCs w:val="20"/>
      <w:lang w:eastAsia="lt-LT"/>
      <w14:ligatures w14:val="none"/>
    </w:rPr>
  </w:style>
  <w:style w:type="paragraph" w:customStyle="1" w:styleId="Pagrindinistekstas1">
    <w:name w:val="Pagrindinis tekstas1"/>
    <w:rsid w:val="0051753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table" w:customStyle="1" w:styleId="TableGrid">
    <w:name w:val="TableGrid"/>
    <w:rsid w:val="00517533"/>
    <w:pPr>
      <w:spacing w:after="0" w:line="240" w:lineRule="auto"/>
    </w:pPr>
    <w:rPr>
      <w:rFonts w:eastAsiaTheme="minorEastAsia"/>
      <w:lang w:val="en-GB" w:eastAsia="en-GB"/>
    </w:rPr>
    <w:tblPr>
      <w:tblCellMar>
        <w:top w:w="0" w:type="dxa"/>
        <w:left w:w="0" w:type="dxa"/>
        <w:bottom w:w="0" w:type="dxa"/>
        <w:right w:w="0" w:type="dxa"/>
      </w:tblCellMar>
    </w:tblPr>
  </w:style>
  <w:style w:type="table" w:styleId="Lentelstinklelis">
    <w:name w:val="Table Grid"/>
    <w:basedOn w:val="prastojilentel"/>
    <w:uiPriority w:val="39"/>
    <w:rsid w:val="00495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2354</Words>
  <Characters>1342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Zilienė</dc:creator>
  <cp:keywords/>
  <dc:description/>
  <cp:lastModifiedBy>Sigita Zilienė</cp:lastModifiedBy>
  <cp:revision>2</cp:revision>
  <dcterms:created xsi:type="dcterms:W3CDTF">2026-03-04T08:11:00Z</dcterms:created>
  <dcterms:modified xsi:type="dcterms:W3CDTF">2026-03-04T11:16:00Z</dcterms:modified>
</cp:coreProperties>
</file>