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6DBA76F2" w:rsidR="00573BF4" w:rsidRPr="00C2459C" w:rsidRDefault="00573BF4" w:rsidP="002D117C">
      <w:pPr>
        <w:pStyle w:val="Heading2"/>
        <w:ind w:left="5103"/>
        <w:jc w:val="right"/>
        <w:rPr>
          <w:rFonts w:ascii="Arial" w:eastAsia="Calibri" w:hAnsi="Arial" w:cs="Arial"/>
          <w:b/>
          <w:bCs/>
          <w:i/>
          <w:iCs/>
          <w:sz w:val="22"/>
          <w:szCs w:val="22"/>
        </w:rPr>
      </w:pPr>
      <w:bookmarkStart w:id="0" w:name="_Ref38291223"/>
      <w:bookmarkStart w:id="1" w:name="_Ref38291334"/>
      <w:bookmarkStart w:id="2" w:name="_Ref38533412"/>
      <w:bookmarkStart w:id="3" w:name="_Toc126333942"/>
      <w:bookmarkStart w:id="4" w:name="_Toc166589751"/>
      <w:r w:rsidRPr="00C2459C">
        <w:rPr>
          <w:rFonts w:ascii="Arial" w:eastAsia="Calibri" w:hAnsi="Arial" w:cs="Arial"/>
          <w:i/>
          <w:iCs/>
          <w:sz w:val="22"/>
          <w:szCs w:val="22"/>
        </w:rPr>
        <w:t xml:space="preserve">Specialiųjų </w:t>
      </w:r>
      <w:r w:rsidR="00F42A6C" w:rsidRPr="00C2459C">
        <w:rPr>
          <w:rFonts w:ascii="Arial" w:eastAsia="Calibri" w:hAnsi="Arial" w:cs="Arial"/>
          <w:i/>
          <w:iCs/>
          <w:sz w:val="22"/>
          <w:szCs w:val="22"/>
        </w:rPr>
        <w:t xml:space="preserve">pirkimo </w:t>
      </w:r>
      <w:r w:rsidRPr="00C2459C">
        <w:rPr>
          <w:rFonts w:ascii="Arial" w:eastAsia="Calibri" w:hAnsi="Arial" w:cs="Arial"/>
          <w:i/>
          <w:iCs/>
          <w:sz w:val="22"/>
          <w:szCs w:val="22"/>
        </w:rPr>
        <w:t>sąlygų 4 priedas</w:t>
      </w:r>
      <w:r w:rsidRPr="00C2459C">
        <w:rPr>
          <w:rFonts w:ascii="Arial" w:eastAsia="Calibri" w:hAnsi="Arial" w:cs="Arial"/>
          <w:i/>
          <w:iCs/>
          <w:sz w:val="22"/>
          <w:szCs w:val="22"/>
        </w:rPr>
        <w:br/>
        <w:t>„Tiekėjų kvalifikacijos reikalavimai“</w:t>
      </w:r>
      <w:bookmarkEnd w:id="0"/>
      <w:bookmarkEnd w:id="1"/>
      <w:bookmarkEnd w:id="2"/>
      <w:bookmarkEnd w:id="3"/>
      <w:bookmarkEnd w:id="4"/>
    </w:p>
    <w:p w14:paraId="47A29B5F" w14:textId="77777777" w:rsidR="00573BF4" w:rsidRPr="00C2459C" w:rsidRDefault="00573BF4" w:rsidP="00573BF4">
      <w:pPr>
        <w:rPr>
          <w:rFonts w:ascii="Arial" w:hAnsi="Arial" w:cs="Arial"/>
          <w:b/>
          <w:bCs/>
          <w:sz w:val="22"/>
          <w:szCs w:val="22"/>
          <w:lang w:eastAsia="lt-LT"/>
        </w:rPr>
      </w:pPr>
    </w:p>
    <w:p w14:paraId="442F692C" w14:textId="6FF3C900" w:rsidR="00573BF4" w:rsidRPr="00C2459C" w:rsidRDefault="00573BF4" w:rsidP="00573BF4">
      <w:pPr>
        <w:pStyle w:val="Subtitle"/>
        <w:spacing w:line="240" w:lineRule="auto"/>
        <w:ind w:firstLine="0"/>
        <w:jc w:val="center"/>
        <w:rPr>
          <w:rFonts w:ascii="Arial" w:hAnsi="Arial" w:cs="Arial"/>
          <w:b/>
          <w:bCs/>
          <w:smallCaps/>
          <w:color w:val="auto"/>
          <w:sz w:val="22"/>
          <w:szCs w:val="22"/>
        </w:rPr>
      </w:pPr>
      <w:r w:rsidRPr="00C2459C">
        <w:rPr>
          <w:rFonts w:ascii="Arial" w:hAnsi="Arial" w:cs="Arial"/>
          <w:b/>
          <w:bCs/>
          <w:smallCaps/>
          <w:color w:val="auto"/>
          <w:sz w:val="22"/>
          <w:szCs w:val="22"/>
        </w:rPr>
        <w:t xml:space="preserve">Tiekėjų kvalifikacijos reikalavimai </w:t>
      </w:r>
    </w:p>
    <w:p w14:paraId="41A108F2" w14:textId="5C45DE38" w:rsidR="00BA7D13" w:rsidRPr="00C2459C" w:rsidRDefault="00573BF4" w:rsidP="00251C9F">
      <w:pPr>
        <w:pStyle w:val="ListParagraph"/>
        <w:numPr>
          <w:ilvl w:val="0"/>
          <w:numId w:val="1"/>
        </w:numPr>
        <w:tabs>
          <w:tab w:val="left" w:pos="993"/>
        </w:tabs>
        <w:ind w:left="0" w:firstLine="567"/>
        <w:jc w:val="both"/>
        <w:rPr>
          <w:rFonts w:ascii="Arial" w:hAnsi="Arial" w:cs="Arial"/>
          <w:sz w:val="22"/>
          <w:szCs w:val="22"/>
        </w:rPr>
      </w:pPr>
      <w:r w:rsidRPr="00C2459C">
        <w:rPr>
          <w:rStyle w:val="normaltextrun"/>
          <w:rFonts w:ascii="Arial" w:hAnsi="Arial" w:cs="Arial"/>
          <w:color w:val="000000"/>
          <w:sz w:val="22"/>
          <w:szCs w:val="22"/>
        </w:rPr>
        <w:t>Tiekėj</w:t>
      </w:r>
      <w:r w:rsidR="00342ADA" w:rsidRPr="00C2459C">
        <w:rPr>
          <w:rStyle w:val="normaltextrun"/>
          <w:rFonts w:ascii="Arial" w:hAnsi="Arial" w:cs="Arial"/>
          <w:color w:val="000000"/>
          <w:sz w:val="22"/>
          <w:szCs w:val="22"/>
        </w:rPr>
        <w:t xml:space="preserve">as </w:t>
      </w:r>
      <w:r w:rsidRPr="00C2459C">
        <w:rPr>
          <w:rStyle w:val="normaltextrun"/>
          <w:rFonts w:ascii="Arial" w:hAnsi="Arial" w:cs="Arial"/>
          <w:color w:val="000000"/>
          <w:sz w:val="22"/>
          <w:szCs w:val="22"/>
        </w:rPr>
        <w:t>turi atitikti šiame priede nustatytus reikalavimus kvalifikacijai</w:t>
      </w:r>
      <w:r w:rsidR="00EE133D" w:rsidRPr="00C2459C">
        <w:rPr>
          <w:rFonts w:ascii="Arial" w:hAnsi="Arial" w:cs="Arial"/>
          <w:sz w:val="22"/>
          <w:szCs w:val="22"/>
        </w:rPr>
        <w:t>.</w:t>
      </w:r>
    </w:p>
    <w:p w14:paraId="69E298C5" w14:textId="25ACD10F" w:rsidR="00573BF4" w:rsidRPr="00C2459C" w:rsidRDefault="00BA7D13" w:rsidP="00251C9F">
      <w:pPr>
        <w:pStyle w:val="ListParagraph"/>
        <w:numPr>
          <w:ilvl w:val="0"/>
          <w:numId w:val="1"/>
        </w:numPr>
        <w:tabs>
          <w:tab w:val="left" w:pos="993"/>
        </w:tabs>
        <w:ind w:left="0" w:firstLine="567"/>
        <w:jc w:val="both"/>
        <w:rPr>
          <w:rFonts w:ascii="Arial" w:hAnsi="Arial" w:cs="Arial"/>
          <w:sz w:val="22"/>
          <w:szCs w:val="22"/>
        </w:rPr>
      </w:pPr>
      <w:r w:rsidRPr="00C2459C">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C2459C">
        <w:rPr>
          <w:rStyle w:val="normaltextrun"/>
          <w:rFonts w:ascii="Arial" w:hAnsi="Arial" w:cs="Arial"/>
          <w:color w:val="000000"/>
          <w:sz w:val="22"/>
          <w:szCs w:val="22"/>
        </w:rPr>
        <w:t>dokumentuose</w:t>
      </w:r>
      <w:r w:rsidRPr="00C2459C">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C2459C">
        <w:rPr>
          <w:rFonts w:ascii="Arial" w:hAnsi="Arial" w:cs="Arial"/>
          <w:sz w:val="22"/>
          <w:szCs w:val="22"/>
        </w:rPr>
        <w:t>.</w:t>
      </w:r>
    </w:p>
    <w:p w14:paraId="44B20709" w14:textId="6C5E1591" w:rsidR="002B5450" w:rsidRPr="00C2459C" w:rsidRDefault="002B5450" w:rsidP="00251C9F">
      <w:pPr>
        <w:pStyle w:val="ListParagraph"/>
        <w:numPr>
          <w:ilvl w:val="0"/>
          <w:numId w:val="1"/>
        </w:numPr>
        <w:tabs>
          <w:tab w:val="left" w:pos="993"/>
        </w:tabs>
        <w:ind w:left="0" w:firstLine="567"/>
        <w:jc w:val="both"/>
        <w:rPr>
          <w:rFonts w:ascii="Arial" w:hAnsi="Arial" w:cs="Arial"/>
          <w:sz w:val="22"/>
          <w:szCs w:val="22"/>
        </w:rPr>
      </w:pPr>
      <w:r w:rsidRPr="00C2459C">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C2459C" w:rsidRDefault="009A6546" w:rsidP="00573BF4">
      <w:pPr>
        <w:pStyle w:val="ListParagraph"/>
        <w:numPr>
          <w:ilvl w:val="0"/>
          <w:numId w:val="1"/>
        </w:numPr>
        <w:tabs>
          <w:tab w:val="left" w:pos="993"/>
        </w:tabs>
        <w:ind w:left="0" w:firstLine="567"/>
        <w:jc w:val="both"/>
        <w:rPr>
          <w:rFonts w:ascii="Arial" w:hAnsi="Arial" w:cs="Arial"/>
          <w:sz w:val="22"/>
          <w:szCs w:val="22"/>
        </w:rPr>
      </w:pPr>
      <w:r w:rsidRPr="00C2459C">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00573BF4" w:rsidRPr="00C2459C">
        <w:rPr>
          <w:rFonts w:ascii="Arial" w:hAnsi="Arial" w:cs="Arial"/>
          <w:sz w:val="22"/>
          <w:szCs w:val="22"/>
        </w:rPr>
        <w:t>.</w:t>
      </w:r>
    </w:p>
    <w:p w14:paraId="1BAA80B4" w14:textId="7669A074" w:rsidR="00573BF4" w:rsidRPr="00C2459C" w:rsidRDefault="001916B6" w:rsidP="0019421F">
      <w:pPr>
        <w:pStyle w:val="ListParagraph"/>
        <w:numPr>
          <w:ilvl w:val="0"/>
          <w:numId w:val="1"/>
        </w:numPr>
        <w:tabs>
          <w:tab w:val="left" w:pos="993"/>
        </w:tabs>
        <w:ind w:left="0" w:firstLine="567"/>
        <w:jc w:val="both"/>
        <w:rPr>
          <w:rFonts w:ascii="Arial" w:hAnsi="Arial" w:cs="Arial"/>
          <w:sz w:val="22"/>
          <w:szCs w:val="22"/>
        </w:rPr>
      </w:pPr>
      <w:r w:rsidRPr="00C2459C">
        <w:rPr>
          <w:rStyle w:val="normaltextrun"/>
          <w:rFonts w:ascii="Arial" w:hAnsi="Arial" w:cs="Arial"/>
          <w:color w:val="000000"/>
          <w:sz w:val="22"/>
          <w:szCs w:val="22"/>
        </w:rPr>
        <w:t>Jeigu tiekėjas teikia lygiaverčius dokumentus, teikiamų dokumentų lygiavertiškumą turi įrodyti pats tiekėjas.</w:t>
      </w:r>
    </w:p>
    <w:p w14:paraId="3872837A" w14:textId="77777777" w:rsidR="00573BF4" w:rsidRPr="00C2459C" w:rsidRDefault="00573BF4" w:rsidP="00573BF4">
      <w:pPr>
        <w:pStyle w:val="ListParagraph"/>
        <w:numPr>
          <w:ilvl w:val="0"/>
          <w:numId w:val="1"/>
        </w:numPr>
        <w:spacing w:after="160" w:line="20" w:lineRule="atLeast"/>
        <w:ind w:left="0" w:firstLine="567"/>
        <w:jc w:val="both"/>
        <w:rPr>
          <w:rFonts w:ascii="Arial" w:hAnsi="Arial" w:cs="Arial"/>
          <w:sz w:val="22"/>
          <w:szCs w:val="22"/>
        </w:rPr>
      </w:pPr>
      <w:bookmarkStart w:id="5" w:name="_Ref38291379"/>
      <w:bookmarkStart w:id="6" w:name="_Ref38291394"/>
      <w:bookmarkStart w:id="7" w:name="_Ref38898251"/>
      <w:bookmarkStart w:id="8" w:name="_Toc126333943"/>
      <w:r w:rsidRPr="00C2459C">
        <w:rPr>
          <w:rFonts w:ascii="Arial" w:hAnsi="Arial" w:cs="Arial"/>
          <w:sz w:val="22"/>
          <w:szCs w:val="22"/>
        </w:rPr>
        <w:t>Kitos pastabos:</w:t>
      </w:r>
    </w:p>
    <w:p w14:paraId="1C2AB7F7" w14:textId="3C6C58F5" w:rsidR="00573BF4" w:rsidRPr="00C2459C" w:rsidRDefault="00573BF4" w:rsidP="00573BF4">
      <w:pPr>
        <w:pStyle w:val="ListParagraph"/>
        <w:numPr>
          <w:ilvl w:val="0"/>
          <w:numId w:val="2"/>
        </w:numPr>
        <w:spacing w:after="160" w:line="20" w:lineRule="atLeast"/>
        <w:ind w:left="0" w:firstLine="567"/>
        <w:jc w:val="both"/>
        <w:rPr>
          <w:rFonts w:ascii="Arial" w:hAnsi="Arial" w:cs="Arial"/>
          <w:sz w:val="22"/>
          <w:szCs w:val="22"/>
        </w:rPr>
      </w:pPr>
      <w:r w:rsidRPr="00C2459C">
        <w:rPr>
          <w:rFonts w:ascii="Arial" w:hAnsi="Arial" w:cs="Arial"/>
          <w:sz w:val="22"/>
          <w:szCs w:val="22"/>
        </w:rPr>
        <w:t>jeigu pasiūlymą teikia ūkio subjektų grupė – reikalavim</w:t>
      </w:r>
      <w:r w:rsidR="00C62F53" w:rsidRPr="00C2459C">
        <w:rPr>
          <w:rFonts w:ascii="Arial" w:hAnsi="Arial" w:cs="Arial"/>
          <w:sz w:val="22"/>
          <w:szCs w:val="22"/>
        </w:rPr>
        <w:t>us</w:t>
      </w:r>
      <w:r w:rsidRPr="00C2459C">
        <w:rPr>
          <w:rFonts w:ascii="Arial" w:hAnsi="Arial" w:cs="Arial"/>
          <w:sz w:val="22"/>
          <w:szCs w:val="22"/>
        </w:rPr>
        <w:t xml:space="preserve"> turi atitikti ūkio subjektų grupės nario (-</w:t>
      </w:r>
      <w:proofErr w:type="spellStart"/>
      <w:r w:rsidRPr="00C2459C">
        <w:rPr>
          <w:rFonts w:ascii="Arial" w:hAnsi="Arial" w:cs="Arial"/>
          <w:sz w:val="22"/>
          <w:szCs w:val="22"/>
        </w:rPr>
        <w:t>ių</w:t>
      </w:r>
      <w:proofErr w:type="spellEnd"/>
      <w:r w:rsidRPr="00C2459C">
        <w:rPr>
          <w:rFonts w:ascii="Arial" w:hAnsi="Arial" w:cs="Arial"/>
          <w:sz w:val="22"/>
          <w:szCs w:val="22"/>
        </w:rPr>
        <w:t>) specialistai, atsižvelgiant į jų prisiimamus įsipareigojimus pirkimo sutarčiai vykdyti;</w:t>
      </w:r>
    </w:p>
    <w:p w14:paraId="2DE02DA3" w14:textId="2A32FB85" w:rsidR="00573BF4" w:rsidRPr="00C2459C" w:rsidRDefault="00412888" w:rsidP="00573BF4">
      <w:pPr>
        <w:pStyle w:val="ListParagraph"/>
        <w:numPr>
          <w:ilvl w:val="0"/>
          <w:numId w:val="2"/>
        </w:numPr>
        <w:spacing w:after="160" w:line="20" w:lineRule="atLeast"/>
        <w:ind w:left="0" w:firstLine="567"/>
        <w:jc w:val="both"/>
        <w:rPr>
          <w:rFonts w:ascii="Arial" w:hAnsi="Arial" w:cs="Arial"/>
          <w:sz w:val="22"/>
          <w:szCs w:val="22"/>
        </w:rPr>
      </w:pPr>
      <w:r w:rsidRPr="00C2459C">
        <w:rPr>
          <w:rStyle w:val="normaltextrun"/>
          <w:rFonts w:ascii="Arial" w:hAnsi="Arial" w:cs="Arial"/>
          <w:sz w:val="22"/>
          <w:szCs w:val="22"/>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C2459C">
        <w:rPr>
          <w:rFonts w:ascii="Arial" w:hAnsi="Arial" w:cs="Arial"/>
          <w:sz w:val="22"/>
          <w:szCs w:val="22"/>
        </w:rPr>
        <w:t>kurio pajėgumai pasitelkiami</w:t>
      </w:r>
      <w:r w:rsidRPr="00C2459C">
        <w:rPr>
          <w:rStyle w:val="normaltextrun"/>
          <w:rFonts w:ascii="Arial" w:hAnsi="Arial" w:cs="Arial"/>
          <w:sz w:val="22"/>
          <w:szCs w:val="22"/>
        </w:rPr>
        <w:t>, ištekliai tiekėjui bus prieinami. Tikrindamas, ar tiekėjui bus prieinami kitų ūkio subjektų, kurių pajėgumais jis remiasi, kad atitiktų kvalifikacijos reikalavimus</w:t>
      </w:r>
      <w:r w:rsidRPr="00C2459C">
        <w:rPr>
          <w:rFonts w:ascii="Arial" w:hAnsi="Arial" w:cs="Arial"/>
          <w:sz w:val="22"/>
          <w:szCs w:val="22"/>
        </w:rPr>
        <w:t>,</w:t>
      </w:r>
      <w:r w:rsidRPr="00C2459C">
        <w:rPr>
          <w:rStyle w:val="normaltextrun"/>
          <w:rFonts w:ascii="Arial" w:hAnsi="Arial" w:cs="Arial"/>
          <w:sz w:val="22"/>
          <w:szCs w:val="22"/>
        </w:rPr>
        <w:t xml:space="preserve"> turimi ištekliai, pirkimo vykdytojas iš tiekėjo priima bet kokias tai patvirtinančias priemones</w:t>
      </w:r>
      <w:r w:rsidR="00573BF4" w:rsidRPr="00C2459C">
        <w:rPr>
          <w:rFonts w:ascii="Arial" w:hAnsi="Arial" w:cs="Arial"/>
          <w:sz w:val="22"/>
          <w:szCs w:val="22"/>
        </w:rPr>
        <w:t>;</w:t>
      </w:r>
    </w:p>
    <w:p w14:paraId="0C4394D1" w14:textId="77777777" w:rsidR="00573BF4" w:rsidRPr="00C2459C" w:rsidRDefault="00573BF4" w:rsidP="00573BF4">
      <w:pPr>
        <w:pStyle w:val="ListParagraph"/>
        <w:numPr>
          <w:ilvl w:val="0"/>
          <w:numId w:val="2"/>
        </w:numPr>
        <w:spacing w:line="20" w:lineRule="atLeast"/>
        <w:ind w:left="0" w:firstLine="567"/>
        <w:jc w:val="both"/>
        <w:rPr>
          <w:rFonts w:ascii="Arial" w:hAnsi="Arial" w:cs="Arial"/>
          <w:sz w:val="22"/>
          <w:szCs w:val="22"/>
        </w:rPr>
      </w:pPr>
      <w:r w:rsidRPr="00C2459C">
        <w:rPr>
          <w:rFonts w:ascii="Arial" w:hAnsi="Arial" w:cs="Arial"/>
          <w:sz w:val="22"/>
          <w:szCs w:val="22"/>
        </w:rPr>
        <w:t>Subtiekėjas – tiekėjo pirkimo sutarties vykdymui pasitelkiamas trečiasis asmuo, kurio kvalifikacija tiekėjas nesiremia, kad atitiktų kvalifikacijos reikalavimu.</w:t>
      </w:r>
    </w:p>
    <w:p w14:paraId="6940944E" w14:textId="294E275D" w:rsidR="009836A1" w:rsidRPr="00C2459C" w:rsidRDefault="00573BF4" w:rsidP="00573BF4">
      <w:pPr>
        <w:numPr>
          <w:ilvl w:val="0"/>
          <w:numId w:val="1"/>
        </w:numPr>
        <w:ind w:left="0" w:firstLine="567"/>
        <w:contextualSpacing/>
        <w:jc w:val="both"/>
        <w:rPr>
          <w:rFonts w:ascii="Arial" w:hAnsi="Arial" w:cs="Arial"/>
          <w:sz w:val="22"/>
          <w:szCs w:val="22"/>
        </w:rPr>
      </w:pPr>
      <w:r w:rsidRPr="00C2459C">
        <w:rPr>
          <w:rFonts w:ascii="Arial" w:hAnsi="Arial" w:cs="Arial"/>
          <w:sz w:val="22"/>
          <w:szCs w:val="22"/>
        </w:rPr>
        <w:t>Šiame priede reikalaujama kvalifikacija turi būti įgyta iki pasiūlymų pateikimo termino pabaigos.</w:t>
      </w:r>
      <w:r w:rsidR="00D27B78" w:rsidRPr="00C2459C">
        <w:rPr>
          <w:rFonts w:ascii="Arial" w:hAnsi="Arial" w:cs="Arial"/>
          <w:sz w:val="22"/>
          <w:szCs w:val="22"/>
        </w:rPr>
        <w:t xml:space="preserve"> </w:t>
      </w:r>
    </w:p>
    <w:p w14:paraId="77478243" w14:textId="68EF40D2" w:rsidR="00573BF4" w:rsidRPr="00C2459C" w:rsidRDefault="00D27B78" w:rsidP="00573BF4">
      <w:pPr>
        <w:numPr>
          <w:ilvl w:val="0"/>
          <w:numId w:val="1"/>
        </w:numPr>
        <w:ind w:left="0" w:firstLine="567"/>
        <w:contextualSpacing/>
        <w:jc w:val="both"/>
        <w:rPr>
          <w:rFonts w:ascii="Arial" w:hAnsi="Arial" w:cs="Arial"/>
          <w:sz w:val="22"/>
          <w:szCs w:val="22"/>
        </w:rPr>
      </w:pPr>
      <w:r w:rsidRPr="00C2459C">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w:t>
      </w:r>
      <w:r w:rsidR="00B45439" w:rsidRPr="00C2459C">
        <w:rPr>
          <w:rFonts w:ascii="Arial" w:hAnsi="Arial" w:cs="Arial"/>
          <w:sz w:val="22"/>
          <w:szCs w:val="22"/>
        </w:rPr>
        <w:t>.</w:t>
      </w:r>
    </w:p>
    <w:p w14:paraId="31977E8A" w14:textId="77777777" w:rsidR="00196F10" w:rsidRPr="00C2459C" w:rsidRDefault="00196F10" w:rsidP="00196F10">
      <w:pPr>
        <w:ind w:left="567" w:firstLine="0"/>
        <w:contextualSpacing/>
        <w:jc w:val="both"/>
        <w:rPr>
          <w:rFonts w:ascii="Arial" w:hAnsi="Arial" w:cs="Arial"/>
          <w:sz w:val="22"/>
          <w:szCs w:val="22"/>
        </w:rPr>
      </w:pPr>
    </w:p>
    <w:p w14:paraId="4B70E69F" w14:textId="552431D0" w:rsidR="000210F9" w:rsidRPr="00C2459C" w:rsidRDefault="000210F9" w:rsidP="007F6FA7">
      <w:pPr>
        <w:tabs>
          <w:tab w:val="left" w:pos="990"/>
        </w:tabs>
        <w:spacing w:after="120" w:line="20" w:lineRule="atLeast"/>
        <w:ind w:left="357" w:firstLine="0"/>
        <w:jc w:val="right"/>
        <w:rPr>
          <w:rFonts w:ascii="Arial" w:hAnsi="Arial" w:cs="Arial"/>
          <w:b/>
          <w:bCs/>
          <w:i/>
          <w:iCs/>
          <w:sz w:val="22"/>
          <w:szCs w:val="22"/>
        </w:rPr>
      </w:pPr>
      <w:r w:rsidRPr="00C2459C">
        <w:rPr>
          <w:rFonts w:ascii="Arial" w:hAnsi="Arial" w:cs="Arial"/>
          <w:b/>
          <w:bCs/>
          <w:i/>
          <w:iCs/>
          <w:sz w:val="22"/>
          <w:szCs w:val="22"/>
        </w:rPr>
        <w:t>1 lentelė. Kvalifikaciniai reikalavimai</w:t>
      </w:r>
    </w:p>
    <w:tbl>
      <w:tblPr>
        <w:tblW w:w="14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57"/>
        <w:gridCol w:w="4538"/>
        <w:gridCol w:w="4542"/>
      </w:tblGrid>
      <w:tr w:rsidR="00F36E57" w:rsidRPr="00C2459C" w14:paraId="1D604614" w14:textId="77777777" w:rsidTr="0066323C">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C2459C" w:rsidRDefault="000210F9" w:rsidP="00492788">
            <w:pPr>
              <w:ind w:firstLine="0"/>
              <w:jc w:val="center"/>
              <w:rPr>
                <w:rFonts w:ascii="Arial" w:hAnsi="Arial" w:cs="Arial"/>
                <w:b/>
                <w:bCs/>
                <w:sz w:val="22"/>
                <w:szCs w:val="22"/>
              </w:rPr>
            </w:pPr>
            <w:r w:rsidRPr="00C2459C">
              <w:rPr>
                <w:rFonts w:ascii="Arial" w:hAnsi="Arial" w:cs="Arial"/>
                <w:b/>
                <w:bCs/>
                <w:sz w:val="22"/>
                <w:szCs w:val="22"/>
              </w:rPr>
              <w:t>Eil.</w:t>
            </w:r>
            <w:r w:rsidR="00492788" w:rsidRPr="00C2459C">
              <w:rPr>
                <w:rFonts w:ascii="Arial" w:hAnsi="Arial" w:cs="Arial"/>
                <w:b/>
                <w:bCs/>
                <w:sz w:val="22"/>
                <w:szCs w:val="22"/>
              </w:rPr>
              <w:t xml:space="preserve"> </w:t>
            </w:r>
            <w:r w:rsidRPr="00C2459C">
              <w:rPr>
                <w:rFonts w:ascii="Arial" w:hAnsi="Arial" w:cs="Arial"/>
                <w:b/>
                <w:bCs/>
                <w:sz w:val="22"/>
                <w:szCs w:val="22"/>
              </w:rPr>
              <w:t>Nr.</w:t>
            </w:r>
          </w:p>
        </w:tc>
        <w:tc>
          <w:tcPr>
            <w:tcW w:w="455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C2459C" w:rsidRDefault="000210F9" w:rsidP="00B11623">
            <w:pPr>
              <w:ind w:firstLine="0"/>
              <w:jc w:val="center"/>
              <w:rPr>
                <w:rFonts w:ascii="Arial" w:hAnsi="Arial" w:cs="Arial"/>
                <w:b/>
                <w:bCs/>
                <w:sz w:val="22"/>
                <w:szCs w:val="22"/>
              </w:rPr>
            </w:pPr>
            <w:r w:rsidRPr="00C2459C">
              <w:rPr>
                <w:rFonts w:ascii="Arial" w:hAnsi="Arial" w:cs="Arial"/>
                <w:b/>
                <w:bCs/>
                <w:sz w:val="22"/>
                <w:szCs w:val="22"/>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C2459C" w:rsidRDefault="007565D7" w:rsidP="00B11623">
            <w:pPr>
              <w:ind w:firstLine="0"/>
              <w:jc w:val="center"/>
              <w:rPr>
                <w:rFonts w:ascii="Arial" w:hAnsi="Arial" w:cs="Arial"/>
                <w:b/>
                <w:bCs/>
                <w:sz w:val="22"/>
                <w:szCs w:val="22"/>
              </w:rPr>
            </w:pPr>
            <w:r w:rsidRPr="00C2459C">
              <w:rPr>
                <w:rFonts w:ascii="Arial" w:hAnsi="Arial" w:cs="Arial"/>
                <w:b/>
                <w:bCs/>
                <w:sz w:val="22"/>
                <w:szCs w:val="22"/>
              </w:rPr>
              <w:t>R</w:t>
            </w:r>
            <w:r w:rsidR="000210F9" w:rsidRPr="00C2459C">
              <w:rPr>
                <w:rFonts w:ascii="Arial" w:hAnsi="Arial" w:cs="Arial"/>
                <w:b/>
                <w:bCs/>
                <w:sz w:val="22"/>
                <w:szCs w:val="22"/>
              </w:rPr>
              <w:t>eikalavimus įrodantys dokumentai</w:t>
            </w:r>
          </w:p>
        </w:tc>
        <w:tc>
          <w:tcPr>
            <w:tcW w:w="4542" w:type="dxa"/>
            <w:shd w:val="clear" w:color="auto" w:fill="F2F2F2" w:themeFill="background1" w:themeFillShade="F2"/>
            <w:vAlign w:val="center"/>
          </w:tcPr>
          <w:p w14:paraId="0FCBED6E" w14:textId="77777777" w:rsidR="000210F9" w:rsidRPr="00C2459C" w:rsidRDefault="000210F9" w:rsidP="00B11623">
            <w:pPr>
              <w:ind w:firstLine="0"/>
              <w:jc w:val="center"/>
              <w:rPr>
                <w:rFonts w:ascii="Arial" w:hAnsi="Arial" w:cs="Arial"/>
                <w:b/>
                <w:bCs/>
                <w:sz w:val="22"/>
                <w:szCs w:val="22"/>
              </w:rPr>
            </w:pPr>
            <w:r w:rsidRPr="00C2459C">
              <w:rPr>
                <w:rFonts w:ascii="Arial" w:hAnsi="Arial" w:cs="Arial"/>
                <w:b/>
                <w:bCs/>
                <w:sz w:val="22"/>
                <w:szCs w:val="22"/>
              </w:rPr>
              <w:t>Subjektas, kuris turi atitikti reikalavimą</w:t>
            </w:r>
          </w:p>
        </w:tc>
      </w:tr>
      <w:tr w:rsidR="00B531AC" w:rsidRPr="00C2459C" w14:paraId="350A71B9" w14:textId="77777777" w:rsidTr="00FA44CB">
        <w:trPr>
          <w:jc w:val="center"/>
        </w:trPr>
        <w:tc>
          <w:tcPr>
            <w:tcW w:w="14625" w:type="dxa"/>
            <w:gridSpan w:val="4"/>
            <w:shd w:val="clear" w:color="auto" w:fill="auto"/>
            <w:tcMar>
              <w:top w:w="0" w:type="dxa"/>
              <w:left w:w="108" w:type="dxa"/>
              <w:bottom w:w="0" w:type="dxa"/>
              <w:right w:w="108" w:type="dxa"/>
            </w:tcMar>
          </w:tcPr>
          <w:p w14:paraId="4BD492A4" w14:textId="25DF1958" w:rsidR="00B531AC" w:rsidRPr="00C2459C" w:rsidRDefault="00B531AC" w:rsidP="00B07144">
            <w:pPr>
              <w:ind w:firstLine="0"/>
              <w:jc w:val="center"/>
              <w:rPr>
                <w:rFonts w:ascii="Arial" w:hAnsi="Arial" w:cs="Arial"/>
                <w:b/>
                <w:bCs/>
                <w:i/>
                <w:iCs/>
                <w:sz w:val="22"/>
                <w:szCs w:val="22"/>
              </w:rPr>
            </w:pPr>
          </w:p>
        </w:tc>
      </w:tr>
      <w:tr w:rsidR="00CD7D25" w:rsidRPr="00C2459C" w14:paraId="5969CC38" w14:textId="77777777" w:rsidTr="00FA44CB">
        <w:trPr>
          <w:jc w:val="center"/>
        </w:trPr>
        <w:tc>
          <w:tcPr>
            <w:tcW w:w="14625" w:type="dxa"/>
            <w:gridSpan w:val="4"/>
            <w:shd w:val="clear" w:color="auto" w:fill="auto"/>
            <w:tcMar>
              <w:top w:w="0" w:type="dxa"/>
              <w:left w:w="108" w:type="dxa"/>
              <w:bottom w:w="0" w:type="dxa"/>
              <w:right w:w="108" w:type="dxa"/>
            </w:tcMar>
          </w:tcPr>
          <w:p w14:paraId="51BD4114" w14:textId="6D0EDC5C" w:rsidR="00E65EFF" w:rsidRPr="00C2459C" w:rsidRDefault="00E65EFF" w:rsidP="00661215">
            <w:pPr>
              <w:ind w:firstLine="34"/>
              <w:jc w:val="both"/>
              <w:rPr>
                <w:rFonts w:ascii="Arial" w:hAnsi="Arial" w:cs="Arial"/>
                <w:b/>
                <w:bCs/>
                <w:sz w:val="22"/>
                <w:szCs w:val="22"/>
              </w:rPr>
            </w:pPr>
            <w:r w:rsidRPr="00C2459C">
              <w:rPr>
                <w:rFonts w:ascii="Arial" w:hAnsi="Arial" w:cs="Arial"/>
                <w:b/>
                <w:bCs/>
                <w:sz w:val="22"/>
                <w:szCs w:val="22"/>
              </w:rPr>
              <w:t>Tiekėjas turi turėti kvalifikuotus specialistus, galinčius suteikti reikalaujamas paslaugas. Tas pats asmuo galės vykdyti kelių specialistų/ekspertų funkcijas.</w:t>
            </w:r>
            <w:r w:rsidR="006D299B" w:rsidRPr="00C2459C">
              <w:rPr>
                <w:rFonts w:ascii="Arial" w:hAnsi="Arial" w:cs="Arial"/>
                <w:b/>
                <w:bCs/>
                <w:sz w:val="22"/>
                <w:szCs w:val="22"/>
              </w:rPr>
              <w:t xml:space="preserve"> </w:t>
            </w:r>
            <w:r w:rsidR="00A5403B" w:rsidRPr="00C2459C">
              <w:rPr>
                <w:rFonts w:ascii="Arial" w:hAnsi="Arial" w:cs="Arial"/>
                <w:b/>
                <w:bCs/>
                <w:sz w:val="22"/>
                <w:szCs w:val="22"/>
              </w:rPr>
              <w:t xml:space="preserve">Tiekėjas gali siūlyti vieną specialistą į kelias pozicijas, jeigu specialisto kvalifikacija atitinka toms pozicijoms keliamus reikalavimus. </w:t>
            </w:r>
          </w:p>
          <w:p w14:paraId="03D33A22" w14:textId="77777777" w:rsidR="00CD7D25" w:rsidRPr="00C2459C" w:rsidRDefault="00CD7D25" w:rsidP="00D431B5">
            <w:pPr>
              <w:ind w:firstLine="0"/>
              <w:rPr>
                <w:rFonts w:ascii="Arial" w:hAnsi="Arial" w:cs="Arial"/>
                <w:b/>
                <w:bCs/>
                <w:sz w:val="22"/>
                <w:szCs w:val="22"/>
              </w:rPr>
            </w:pPr>
          </w:p>
        </w:tc>
      </w:tr>
      <w:tr w:rsidR="005F38C9" w:rsidRPr="00C2459C" w14:paraId="4CCD6431" w14:textId="77777777" w:rsidTr="0066323C">
        <w:trPr>
          <w:trHeight w:val="2400"/>
          <w:jc w:val="center"/>
        </w:trPr>
        <w:tc>
          <w:tcPr>
            <w:tcW w:w="988" w:type="dxa"/>
            <w:shd w:val="clear" w:color="auto" w:fill="auto"/>
            <w:tcMar>
              <w:top w:w="0" w:type="dxa"/>
              <w:left w:w="108" w:type="dxa"/>
              <w:bottom w:w="0" w:type="dxa"/>
              <w:right w:w="108" w:type="dxa"/>
            </w:tcMar>
          </w:tcPr>
          <w:p w14:paraId="3044A674" w14:textId="4D6BA756" w:rsidR="005F38C9" w:rsidRPr="00C2459C" w:rsidRDefault="009F322E" w:rsidP="005F38C9">
            <w:pPr>
              <w:ind w:firstLine="0"/>
              <w:rPr>
                <w:rFonts w:ascii="Arial" w:hAnsi="Arial" w:cs="Arial"/>
                <w:b/>
                <w:bCs/>
                <w:sz w:val="22"/>
                <w:szCs w:val="22"/>
              </w:rPr>
            </w:pPr>
            <w:r w:rsidRPr="00C2459C">
              <w:rPr>
                <w:rFonts w:ascii="Arial" w:hAnsi="Arial" w:cs="Arial"/>
                <w:b/>
                <w:bCs/>
                <w:sz w:val="22"/>
                <w:szCs w:val="22"/>
              </w:rPr>
              <w:lastRenderedPageBreak/>
              <w:t>1.</w:t>
            </w:r>
            <w:r w:rsidR="0066323C" w:rsidRPr="00C2459C">
              <w:rPr>
                <w:rFonts w:ascii="Arial" w:hAnsi="Arial" w:cs="Arial"/>
                <w:b/>
                <w:bCs/>
                <w:sz w:val="22"/>
                <w:szCs w:val="22"/>
              </w:rPr>
              <w:t>1</w:t>
            </w:r>
            <w:r w:rsidR="005F38C9" w:rsidRPr="00C2459C">
              <w:rPr>
                <w:rFonts w:ascii="Arial" w:hAnsi="Arial" w:cs="Arial"/>
                <w:b/>
                <w:bCs/>
                <w:sz w:val="22"/>
                <w:szCs w:val="22"/>
              </w:rPr>
              <w:t>.</w:t>
            </w:r>
          </w:p>
        </w:tc>
        <w:tc>
          <w:tcPr>
            <w:tcW w:w="4557" w:type="dxa"/>
            <w:shd w:val="clear" w:color="auto" w:fill="auto"/>
            <w:tcMar>
              <w:top w:w="0" w:type="dxa"/>
              <w:left w:w="108" w:type="dxa"/>
              <w:bottom w:w="0" w:type="dxa"/>
              <w:right w:w="108" w:type="dxa"/>
            </w:tcMar>
          </w:tcPr>
          <w:p w14:paraId="1268995A" w14:textId="77777777" w:rsidR="005F38C9" w:rsidRPr="00C2459C" w:rsidRDefault="005F38C9" w:rsidP="005F38C9">
            <w:pPr>
              <w:ind w:firstLine="0"/>
              <w:rPr>
                <w:rFonts w:ascii="Arial" w:hAnsi="Arial" w:cs="Arial"/>
                <w:sz w:val="22"/>
                <w:szCs w:val="22"/>
              </w:rPr>
            </w:pPr>
            <w:r w:rsidRPr="00C2459C">
              <w:rPr>
                <w:rFonts w:ascii="Arial" w:hAnsi="Arial" w:cs="Arial"/>
                <w:sz w:val="22"/>
                <w:szCs w:val="22"/>
              </w:rPr>
              <w:t>Tiekėjas sutarties vykdymui turi paskirti ne mažiau kaip 1 (vieną) specialistą, kuris turi atitikti šiuos reikalavimus:</w:t>
            </w:r>
          </w:p>
          <w:p w14:paraId="51CFC086" w14:textId="6EB64507" w:rsidR="005F38C9" w:rsidRPr="00C2459C" w:rsidRDefault="005F38C9" w:rsidP="005F38C9">
            <w:pPr>
              <w:ind w:firstLine="0"/>
              <w:jc w:val="both"/>
              <w:rPr>
                <w:rFonts w:ascii="Arial" w:eastAsia="Times New Roman" w:hAnsi="Arial" w:cs="Arial"/>
                <w:color w:val="000000"/>
                <w:sz w:val="22"/>
                <w:szCs w:val="22"/>
                <w:lang w:eastAsia="lt-LT"/>
              </w:rPr>
            </w:pPr>
            <w:r w:rsidRPr="00C2459C">
              <w:rPr>
                <w:rFonts w:ascii="Arial" w:hAnsi="Arial" w:cs="Arial"/>
                <w:sz w:val="22"/>
                <w:szCs w:val="22"/>
              </w:rPr>
              <w:t xml:space="preserve">1. </w:t>
            </w:r>
            <w:r w:rsidRPr="00C2459C">
              <w:rPr>
                <w:rFonts w:ascii="Arial" w:eastAsia="Times New Roman" w:hAnsi="Arial" w:cs="Arial"/>
                <w:color w:val="000000"/>
                <w:sz w:val="22"/>
                <w:szCs w:val="22"/>
                <w:lang w:eastAsia="lt-LT"/>
              </w:rPr>
              <w:t xml:space="preserve">turėti fizikos </w:t>
            </w:r>
            <w:r w:rsidR="00A2654A" w:rsidRPr="00C2459C">
              <w:rPr>
                <w:rFonts w:ascii="Arial" w:eastAsia="Times New Roman" w:hAnsi="Arial" w:cs="Arial"/>
                <w:color w:val="000000"/>
                <w:sz w:val="22"/>
                <w:szCs w:val="22"/>
                <w:lang w:eastAsia="lt-LT"/>
              </w:rPr>
              <w:t>ir (</w:t>
            </w:r>
            <w:r w:rsidRPr="00C2459C">
              <w:rPr>
                <w:rFonts w:ascii="Arial" w:eastAsia="Times New Roman" w:hAnsi="Arial" w:cs="Arial"/>
                <w:color w:val="000000"/>
                <w:sz w:val="22"/>
                <w:szCs w:val="22"/>
                <w:lang w:eastAsia="lt-LT"/>
              </w:rPr>
              <w:t>arba</w:t>
            </w:r>
            <w:r w:rsidR="00A2654A" w:rsidRPr="00C2459C">
              <w:rPr>
                <w:rFonts w:ascii="Arial" w:eastAsia="Times New Roman" w:hAnsi="Arial" w:cs="Arial"/>
                <w:color w:val="000000"/>
                <w:sz w:val="22"/>
                <w:szCs w:val="22"/>
                <w:lang w:eastAsia="lt-LT"/>
              </w:rPr>
              <w:t>)</w:t>
            </w:r>
            <w:r w:rsidRPr="00C2459C">
              <w:rPr>
                <w:rFonts w:ascii="Arial" w:eastAsia="Times New Roman" w:hAnsi="Arial" w:cs="Arial"/>
                <w:color w:val="000000"/>
                <w:sz w:val="22"/>
                <w:szCs w:val="22"/>
                <w:lang w:eastAsia="lt-LT"/>
              </w:rPr>
              <w:t xml:space="preserve"> elektronikos, </w:t>
            </w:r>
            <w:r w:rsidR="00A2654A" w:rsidRPr="00C2459C">
              <w:rPr>
                <w:rFonts w:ascii="Arial" w:eastAsia="Times New Roman" w:hAnsi="Arial" w:cs="Arial"/>
                <w:color w:val="000000"/>
                <w:sz w:val="22"/>
                <w:szCs w:val="22"/>
                <w:lang w:eastAsia="lt-LT"/>
              </w:rPr>
              <w:t>ir (</w:t>
            </w:r>
            <w:r w:rsidRPr="00C2459C">
              <w:rPr>
                <w:rFonts w:ascii="Arial" w:eastAsia="Times New Roman" w:hAnsi="Arial" w:cs="Arial"/>
                <w:color w:val="000000"/>
                <w:sz w:val="22"/>
                <w:szCs w:val="22"/>
                <w:lang w:eastAsia="lt-LT"/>
              </w:rPr>
              <w:t>arba</w:t>
            </w:r>
            <w:r w:rsidR="00A2654A" w:rsidRPr="00C2459C">
              <w:rPr>
                <w:rFonts w:ascii="Arial" w:eastAsia="Times New Roman" w:hAnsi="Arial" w:cs="Arial"/>
                <w:color w:val="000000"/>
                <w:sz w:val="22"/>
                <w:szCs w:val="22"/>
                <w:lang w:eastAsia="lt-LT"/>
              </w:rPr>
              <w:t>)</w:t>
            </w:r>
            <w:r w:rsidRPr="00C2459C">
              <w:rPr>
                <w:rFonts w:ascii="Arial" w:eastAsia="Times New Roman" w:hAnsi="Arial" w:cs="Arial"/>
                <w:color w:val="000000"/>
                <w:sz w:val="22"/>
                <w:szCs w:val="22"/>
                <w:lang w:eastAsia="lt-LT"/>
              </w:rPr>
              <w:t xml:space="preserve"> mechanikos aukštąjį </w:t>
            </w:r>
            <w:r w:rsidR="006C7E07" w:rsidRPr="00C2459C">
              <w:rPr>
                <w:rFonts w:ascii="Arial" w:eastAsia="Times New Roman" w:hAnsi="Arial" w:cs="Arial"/>
                <w:color w:val="000000"/>
                <w:sz w:val="22"/>
                <w:szCs w:val="22"/>
                <w:lang w:eastAsia="lt-LT"/>
              </w:rPr>
              <w:t xml:space="preserve">arba jam prilygintą </w:t>
            </w:r>
            <w:r w:rsidRPr="00C2459C">
              <w:rPr>
                <w:rFonts w:ascii="Arial" w:eastAsia="Times New Roman" w:hAnsi="Arial" w:cs="Arial"/>
                <w:color w:val="000000"/>
                <w:sz w:val="22"/>
                <w:szCs w:val="22"/>
                <w:lang w:eastAsia="lt-LT"/>
              </w:rPr>
              <w:t>išsilavinimą;</w:t>
            </w:r>
          </w:p>
          <w:p w14:paraId="2A19C2AD" w14:textId="79A65665" w:rsidR="005F38C9" w:rsidRPr="00C2459C" w:rsidRDefault="005F38C9" w:rsidP="005F38C9">
            <w:pPr>
              <w:ind w:firstLine="0"/>
              <w:jc w:val="both"/>
              <w:rPr>
                <w:rFonts w:ascii="Arial" w:eastAsia="Times New Roman" w:hAnsi="Arial" w:cs="Arial"/>
                <w:color w:val="000000"/>
                <w:sz w:val="22"/>
                <w:szCs w:val="22"/>
                <w:lang w:eastAsia="lt-LT"/>
              </w:rPr>
            </w:pPr>
            <w:r w:rsidRPr="00C2459C">
              <w:rPr>
                <w:rFonts w:ascii="Arial" w:eastAsia="Times New Roman" w:hAnsi="Arial" w:cs="Arial"/>
                <w:color w:val="000000"/>
                <w:sz w:val="22"/>
                <w:szCs w:val="22"/>
                <w:lang w:eastAsia="lt-LT"/>
              </w:rPr>
              <w:t>2. turėti galiojantį Europos patentinio patikėtinio statusą</w:t>
            </w:r>
            <w:r w:rsidR="00620DC4" w:rsidRPr="00C2459C">
              <w:rPr>
                <w:rFonts w:ascii="Arial" w:eastAsia="Times New Roman" w:hAnsi="Arial" w:cs="Arial"/>
                <w:color w:val="000000"/>
                <w:sz w:val="22"/>
                <w:szCs w:val="22"/>
                <w:lang w:eastAsia="lt-LT"/>
              </w:rPr>
              <w:t>;</w:t>
            </w:r>
          </w:p>
          <w:p w14:paraId="6FC9D2DA" w14:textId="266F2477" w:rsidR="008C472C" w:rsidRPr="00C2459C" w:rsidRDefault="0046431C" w:rsidP="00497692">
            <w:pPr>
              <w:pStyle w:val="Footer"/>
              <w:jc w:val="both"/>
              <w:rPr>
                <w:rFonts w:ascii="Arial" w:hAnsi="Arial" w:cs="Arial"/>
                <w:bCs/>
                <w:sz w:val="22"/>
                <w:szCs w:val="22"/>
                <w:lang w:val="lt-LT"/>
              </w:rPr>
            </w:pPr>
            <w:r w:rsidRPr="00C2459C">
              <w:rPr>
                <w:rFonts w:ascii="Arial" w:eastAsia="Times New Roman" w:hAnsi="Arial" w:cs="Arial"/>
                <w:color w:val="000000"/>
                <w:sz w:val="22"/>
                <w:szCs w:val="22"/>
                <w:lang w:val="lt-LT" w:eastAsia="lt-LT"/>
              </w:rPr>
              <w:t xml:space="preserve">3. </w:t>
            </w:r>
            <w:r w:rsidRPr="00C2459C">
              <w:rPr>
                <w:rFonts w:ascii="Arial" w:hAnsi="Arial" w:cs="Arial"/>
                <w:bCs/>
                <w:sz w:val="22"/>
                <w:szCs w:val="22"/>
                <w:lang w:val="lt-LT"/>
              </w:rPr>
              <w:t xml:space="preserve">per paskutinius </w:t>
            </w:r>
            <w:r w:rsidR="00FA1479" w:rsidRPr="00C2459C">
              <w:rPr>
                <w:rFonts w:ascii="Arial" w:hAnsi="Arial" w:cs="Arial"/>
                <w:bCs/>
                <w:sz w:val="22"/>
                <w:szCs w:val="22"/>
                <w:lang w:val="lt-LT"/>
              </w:rPr>
              <w:t>8 (aštuonis)</w:t>
            </w:r>
            <w:r w:rsidRPr="00C2459C">
              <w:rPr>
                <w:rFonts w:ascii="Arial" w:hAnsi="Arial" w:cs="Arial"/>
                <w:bCs/>
                <w:sz w:val="22"/>
                <w:szCs w:val="22"/>
                <w:lang w:val="lt-LT"/>
              </w:rPr>
              <w:t xml:space="preserve"> metus iki pasiūlymo pateikimo termino pabaigos turi būti</w:t>
            </w:r>
            <w:r w:rsidR="00497692" w:rsidRPr="00C2459C">
              <w:rPr>
                <w:rFonts w:ascii="Arial" w:hAnsi="Arial" w:cs="Arial"/>
                <w:bCs/>
                <w:sz w:val="22"/>
                <w:szCs w:val="22"/>
                <w:lang w:val="lt-LT"/>
              </w:rPr>
              <w:t xml:space="preserve"> </w:t>
            </w:r>
            <w:r w:rsidRPr="00C2459C">
              <w:rPr>
                <w:rFonts w:ascii="Arial" w:hAnsi="Arial" w:cs="Arial"/>
                <w:bCs/>
                <w:sz w:val="22"/>
                <w:szCs w:val="22"/>
                <w:lang w:val="lt-LT"/>
              </w:rPr>
              <w:t>parengęs</w:t>
            </w:r>
            <w:r w:rsidR="00FD56A2" w:rsidRPr="00C2459C">
              <w:rPr>
                <w:rFonts w:ascii="Arial" w:hAnsi="Arial" w:cs="Arial"/>
                <w:bCs/>
                <w:sz w:val="22"/>
                <w:szCs w:val="22"/>
                <w:lang w:val="lt-LT"/>
              </w:rPr>
              <w:t xml:space="preserve"> bei pateikęs</w:t>
            </w:r>
            <w:r w:rsidRPr="00C2459C">
              <w:rPr>
                <w:rFonts w:ascii="Arial" w:hAnsi="Arial" w:cs="Arial"/>
                <w:bCs/>
                <w:sz w:val="22"/>
                <w:szCs w:val="22"/>
                <w:lang w:val="lt-LT"/>
              </w:rPr>
              <w:t xml:space="preserve"> ne mažiau kaip 3 (tris)</w:t>
            </w:r>
            <w:r w:rsidR="00DB734D" w:rsidRPr="00C2459C">
              <w:rPr>
                <w:rFonts w:ascii="Arial" w:hAnsi="Arial" w:cs="Arial"/>
                <w:sz w:val="22"/>
                <w:szCs w:val="22"/>
                <w:lang w:val="lt-LT"/>
              </w:rPr>
              <w:t xml:space="preserve"> </w:t>
            </w:r>
            <w:r w:rsidR="00DB734D" w:rsidRPr="00C2459C">
              <w:rPr>
                <w:rFonts w:ascii="Arial" w:hAnsi="Arial" w:cs="Arial"/>
                <w:bCs/>
                <w:sz w:val="22"/>
                <w:szCs w:val="22"/>
                <w:lang w:val="lt-LT"/>
              </w:rPr>
              <w:t>fizikos ir (arba) elektronikos, ir (arba) mechanikos mokslų srit</w:t>
            </w:r>
            <w:r w:rsidR="00497692" w:rsidRPr="00C2459C">
              <w:rPr>
                <w:rFonts w:ascii="Arial" w:hAnsi="Arial" w:cs="Arial"/>
                <w:bCs/>
                <w:sz w:val="22"/>
                <w:szCs w:val="22"/>
                <w:lang w:val="lt-LT"/>
              </w:rPr>
              <w:t xml:space="preserve">yje (G) ir (arba) (H) ir (arba) (F) pagal tarptautinę patentų kvalifikaciją (IPC) </w:t>
            </w:r>
            <w:r w:rsidR="00820C0A" w:rsidRPr="00C2459C">
              <w:rPr>
                <w:rFonts w:ascii="Arial" w:hAnsi="Arial" w:cs="Arial"/>
                <w:bCs/>
                <w:sz w:val="22"/>
                <w:szCs w:val="22"/>
                <w:lang w:val="lt-LT"/>
              </w:rPr>
              <w:t>i</w:t>
            </w:r>
            <w:r w:rsidR="00DB734D" w:rsidRPr="00C2459C">
              <w:rPr>
                <w:rFonts w:ascii="Arial" w:hAnsi="Arial" w:cs="Arial"/>
                <w:bCs/>
                <w:sz w:val="22"/>
                <w:szCs w:val="22"/>
                <w:lang w:val="lt-LT"/>
              </w:rPr>
              <w:t>šradimų patentų paraiškas</w:t>
            </w:r>
            <w:r w:rsidR="00311138" w:rsidRPr="00C2459C">
              <w:rPr>
                <w:rFonts w:ascii="Arial" w:hAnsi="Arial" w:cs="Arial"/>
                <w:bCs/>
                <w:sz w:val="22"/>
                <w:szCs w:val="22"/>
                <w:lang w:val="lt-LT"/>
              </w:rPr>
              <w:t xml:space="preserve"> Europos patentų tarnyb</w:t>
            </w:r>
            <w:r w:rsidR="007D5EC7" w:rsidRPr="00C2459C">
              <w:rPr>
                <w:rFonts w:ascii="Arial" w:hAnsi="Arial" w:cs="Arial"/>
                <w:bCs/>
                <w:sz w:val="22"/>
                <w:szCs w:val="22"/>
                <w:lang w:val="lt-LT"/>
              </w:rPr>
              <w:t>ai</w:t>
            </w:r>
            <w:r w:rsidR="00311138" w:rsidRPr="00C2459C">
              <w:rPr>
                <w:rFonts w:ascii="Arial" w:hAnsi="Arial" w:cs="Arial"/>
                <w:bCs/>
                <w:sz w:val="22"/>
                <w:szCs w:val="22"/>
                <w:lang w:val="lt-LT"/>
              </w:rPr>
              <w:t xml:space="preserve"> (</w:t>
            </w:r>
            <w:r w:rsidR="007D5EC7" w:rsidRPr="00C2459C">
              <w:rPr>
                <w:rFonts w:ascii="Arial" w:hAnsi="Arial" w:cs="Arial"/>
                <w:bCs/>
                <w:sz w:val="22"/>
                <w:szCs w:val="22"/>
                <w:lang w:val="lt-LT"/>
              </w:rPr>
              <w:t>toliau-</w:t>
            </w:r>
            <w:r w:rsidR="00311138" w:rsidRPr="00C2459C">
              <w:rPr>
                <w:rFonts w:ascii="Arial" w:hAnsi="Arial" w:cs="Arial"/>
                <w:bCs/>
                <w:sz w:val="22"/>
                <w:szCs w:val="22"/>
                <w:lang w:val="lt-LT"/>
              </w:rPr>
              <w:t>EPO)</w:t>
            </w:r>
            <w:r w:rsidR="00DB734D" w:rsidRPr="00C2459C">
              <w:rPr>
                <w:rFonts w:ascii="Arial" w:hAnsi="Arial" w:cs="Arial"/>
                <w:bCs/>
                <w:sz w:val="22"/>
                <w:szCs w:val="22"/>
                <w:lang w:val="lt-LT"/>
              </w:rPr>
              <w:t xml:space="preserve"> ir atstovavęs šias išradimų patentų </w:t>
            </w:r>
            <w:r w:rsidRPr="00C2459C">
              <w:rPr>
                <w:rFonts w:ascii="Arial" w:hAnsi="Arial" w:cs="Arial"/>
                <w:bCs/>
                <w:sz w:val="22"/>
                <w:szCs w:val="22"/>
                <w:lang w:val="lt-LT"/>
              </w:rPr>
              <w:t>EPO</w:t>
            </w:r>
            <w:r w:rsidR="00DB734D" w:rsidRPr="00C2459C">
              <w:rPr>
                <w:rFonts w:ascii="Arial" w:hAnsi="Arial" w:cs="Arial"/>
                <w:bCs/>
                <w:sz w:val="22"/>
                <w:szCs w:val="22"/>
                <w:lang w:val="lt-LT"/>
              </w:rPr>
              <w:t xml:space="preserve"> iki patentų išdavimo</w:t>
            </w:r>
            <w:r w:rsidR="00497692" w:rsidRPr="00C2459C">
              <w:rPr>
                <w:rFonts w:ascii="Arial" w:hAnsi="Arial" w:cs="Arial"/>
                <w:bCs/>
                <w:sz w:val="22"/>
                <w:szCs w:val="22"/>
                <w:lang w:val="lt-LT"/>
              </w:rPr>
              <w:t>.</w:t>
            </w:r>
          </w:p>
          <w:p w14:paraId="54B26BEF" w14:textId="77777777" w:rsidR="005F38C9" w:rsidRPr="00C2459C" w:rsidRDefault="005F38C9" w:rsidP="00497692">
            <w:pPr>
              <w:ind w:firstLine="0"/>
              <w:jc w:val="both"/>
              <w:rPr>
                <w:rFonts w:ascii="Arial" w:hAnsi="Arial" w:cs="Arial"/>
                <w:bCs/>
                <w:sz w:val="22"/>
                <w:szCs w:val="22"/>
              </w:rPr>
            </w:pPr>
          </w:p>
        </w:tc>
        <w:tc>
          <w:tcPr>
            <w:tcW w:w="4538" w:type="dxa"/>
            <w:shd w:val="clear" w:color="auto" w:fill="auto"/>
            <w:tcMar>
              <w:top w:w="0" w:type="dxa"/>
              <w:left w:w="108" w:type="dxa"/>
              <w:bottom w:w="0" w:type="dxa"/>
              <w:right w:w="108" w:type="dxa"/>
            </w:tcMar>
          </w:tcPr>
          <w:p w14:paraId="29807E29" w14:textId="35DC562F" w:rsidR="004A3D65" w:rsidRPr="00C2459C" w:rsidRDefault="005F38C9" w:rsidP="005F38C9">
            <w:pPr>
              <w:pStyle w:val="Point1"/>
              <w:ind w:left="-3" w:right="142" w:firstLine="0"/>
              <w:rPr>
                <w:rFonts w:ascii="Arial" w:hAnsi="Arial" w:cs="Arial"/>
                <w:lang w:val="lt-LT"/>
              </w:rPr>
            </w:pPr>
            <w:r w:rsidRPr="00C2459C">
              <w:rPr>
                <w:rFonts w:ascii="Arial" w:hAnsi="Arial" w:cs="Arial"/>
                <w:lang w:val="lt-LT"/>
              </w:rPr>
              <w:t xml:space="preserve">1) </w:t>
            </w:r>
            <w:r w:rsidR="001A7766" w:rsidRPr="00C2459C">
              <w:rPr>
                <w:rFonts w:ascii="Arial" w:eastAsia="Times New Roman" w:hAnsi="Arial" w:cs="Arial"/>
                <w:lang w:val="lt-LT"/>
              </w:rPr>
              <w:t>Pateikiamas užpildytas Specialiųjų pirkimo sąlygų priedas Nr</w:t>
            </w:r>
            <w:r w:rsidR="00E52896" w:rsidRPr="00C2459C">
              <w:rPr>
                <w:rFonts w:ascii="Arial" w:eastAsia="Times New Roman" w:hAnsi="Arial" w:cs="Arial"/>
                <w:lang w:val="lt-LT"/>
              </w:rPr>
              <w:t>. 7.</w:t>
            </w:r>
          </w:p>
          <w:p w14:paraId="61BB44B3" w14:textId="0A68A76F" w:rsidR="005F38C9" w:rsidRPr="00C2459C" w:rsidRDefault="004A3D65" w:rsidP="005F38C9">
            <w:pPr>
              <w:pStyle w:val="Point1"/>
              <w:ind w:left="-3" w:right="142" w:firstLine="0"/>
              <w:rPr>
                <w:rFonts w:ascii="Arial" w:hAnsi="Arial" w:cs="Arial"/>
                <w:lang w:val="lt-LT"/>
              </w:rPr>
            </w:pPr>
            <w:r w:rsidRPr="00C2459C">
              <w:rPr>
                <w:rFonts w:ascii="Arial" w:hAnsi="Arial" w:cs="Arial"/>
                <w:lang w:val="lt-LT"/>
              </w:rPr>
              <w:t xml:space="preserve">2) </w:t>
            </w:r>
            <w:r w:rsidR="005F38C9" w:rsidRPr="00C2459C">
              <w:rPr>
                <w:rFonts w:ascii="Arial" w:hAnsi="Arial" w:cs="Arial"/>
                <w:lang w:val="lt-LT"/>
              </w:rPr>
              <w:t>Specialisto išsilavinimą, patvirtinančių dokumentų (diplomų) kopijos arba lygiavertis dokumentas</w:t>
            </w:r>
            <w:r w:rsidR="009A4B30" w:rsidRPr="00C2459C">
              <w:rPr>
                <w:rFonts w:ascii="Arial" w:hAnsi="Arial" w:cs="Arial"/>
                <w:lang w:val="lt-LT"/>
              </w:rPr>
              <w:t>.</w:t>
            </w:r>
          </w:p>
          <w:p w14:paraId="684762D0" w14:textId="247D7756" w:rsidR="005F38C9" w:rsidRPr="00C2459C" w:rsidRDefault="004A3D65" w:rsidP="005F38C9">
            <w:pPr>
              <w:pStyle w:val="Point1"/>
              <w:ind w:left="-3" w:right="142" w:firstLine="3"/>
              <w:rPr>
                <w:rFonts w:ascii="Arial" w:hAnsi="Arial" w:cs="Arial"/>
                <w:lang w:val="lt-LT"/>
              </w:rPr>
            </w:pPr>
            <w:r w:rsidRPr="00C2459C">
              <w:rPr>
                <w:rFonts w:ascii="Arial" w:hAnsi="Arial" w:cs="Arial"/>
                <w:lang w:val="lt-LT"/>
              </w:rPr>
              <w:t>3</w:t>
            </w:r>
            <w:r w:rsidR="005F38C9" w:rsidRPr="00C2459C">
              <w:rPr>
                <w:rFonts w:ascii="Arial" w:hAnsi="Arial" w:cs="Arial"/>
                <w:lang w:val="lt-LT"/>
              </w:rPr>
              <w:t>) Europos patentinio patikėtinio statusą patvirtinančio dokumento kopija.</w:t>
            </w:r>
          </w:p>
          <w:p w14:paraId="4F33150E" w14:textId="61B7F6F0" w:rsidR="00A81B8E" w:rsidRPr="00A015A2" w:rsidRDefault="009A4B30" w:rsidP="005F38C9">
            <w:pPr>
              <w:pStyle w:val="Point1"/>
              <w:ind w:left="-3" w:right="142" w:firstLine="3"/>
              <w:rPr>
                <w:rFonts w:ascii="Arial" w:hAnsi="Arial" w:cs="Arial"/>
                <w:color w:val="000000" w:themeColor="text1"/>
                <w:lang w:val="lt-LT"/>
              </w:rPr>
            </w:pPr>
            <w:r w:rsidRPr="00C2459C">
              <w:rPr>
                <w:rFonts w:ascii="Arial" w:hAnsi="Arial" w:cs="Arial"/>
                <w:color w:val="000000" w:themeColor="text1"/>
                <w:lang w:val="lt-LT"/>
              </w:rPr>
              <w:t>4</w:t>
            </w:r>
            <w:r w:rsidRPr="00A015A2">
              <w:rPr>
                <w:rFonts w:ascii="Arial" w:hAnsi="Arial" w:cs="Arial"/>
                <w:color w:val="000000" w:themeColor="text1"/>
                <w:lang w:val="lt-LT"/>
              </w:rPr>
              <w:t xml:space="preserve">) </w:t>
            </w:r>
            <w:r w:rsidR="002A616C" w:rsidRPr="00A015A2">
              <w:rPr>
                <w:rFonts w:ascii="Arial" w:hAnsi="Arial" w:cs="Arial"/>
                <w:color w:val="000000" w:themeColor="text1"/>
                <w:lang w:val="lt-LT"/>
              </w:rPr>
              <w:t>Pateikt</w:t>
            </w:r>
            <w:r w:rsidR="00FA1479" w:rsidRPr="00A015A2">
              <w:rPr>
                <w:rFonts w:ascii="Arial" w:hAnsi="Arial" w:cs="Arial"/>
                <w:color w:val="000000" w:themeColor="text1"/>
                <w:lang w:val="lt-LT"/>
              </w:rPr>
              <w:t>ų patento paraiškų fizikos ir (arba) elek</w:t>
            </w:r>
            <w:r w:rsidR="00FE14C5" w:rsidRPr="00A015A2">
              <w:rPr>
                <w:rFonts w:ascii="Arial" w:hAnsi="Arial" w:cs="Arial"/>
                <w:color w:val="000000" w:themeColor="text1"/>
                <w:lang w:val="lt-LT"/>
              </w:rPr>
              <w:t>t</w:t>
            </w:r>
            <w:r w:rsidR="00FA1479" w:rsidRPr="00A015A2">
              <w:rPr>
                <w:rFonts w:ascii="Arial" w:hAnsi="Arial" w:cs="Arial"/>
                <w:color w:val="000000" w:themeColor="text1"/>
                <w:lang w:val="lt-LT"/>
              </w:rPr>
              <w:t>ronikos, ir (arba) mechanikos mokslų srityse kopijos</w:t>
            </w:r>
            <w:r w:rsidR="00051547" w:rsidRPr="00A015A2">
              <w:rPr>
                <w:rFonts w:ascii="Arial" w:hAnsi="Arial" w:cs="Arial"/>
                <w:color w:val="000000" w:themeColor="text1"/>
                <w:lang w:val="lt-LT"/>
              </w:rPr>
              <w:t xml:space="preserve"> bei užpildytas Specialiųjų pirk</w:t>
            </w:r>
            <w:r w:rsidR="00FE14C5" w:rsidRPr="00A015A2">
              <w:rPr>
                <w:rFonts w:ascii="Arial" w:hAnsi="Arial" w:cs="Arial"/>
                <w:color w:val="000000" w:themeColor="text1"/>
                <w:lang w:val="lt-LT"/>
              </w:rPr>
              <w:t>i</w:t>
            </w:r>
            <w:r w:rsidR="00051547" w:rsidRPr="00A015A2">
              <w:rPr>
                <w:rFonts w:ascii="Arial" w:hAnsi="Arial" w:cs="Arial"/>
                <w:color w:val="000000" w:themeColor="text1"/>
                <w:lang w:val="lt-LT"/>
              </w:rPr>
              <w:t>mo sąlygų priedas Nr. 9</w:t>
            </w:r>
            <w:r w:rsidR="00FA1479" w:rsidRPr="00A015A2">
              <w:rPr>
                <w:rFonts w:ascii="Arial" w:hAnsi="Arial" w:cs="Arial"/>
                <w:color w:val="000000" w:themeColor="text1"/>
                <w:lang w:val="lt-LT"/>
              </w:rPr>
              <w:t>.</w:t>
            </w:r>
          </w:p>
          <w:p w14:paraId="5601C000" w14:textId="030E96B3" w:rsidR="009A4B30" w:rsidRPr="00C2459C" w:rsidRDefault="00A81B8E" w:rsidP="005F38C9">
            <w:pPr>
              <w:pStyle w:val="Point1"/>
              <w:ind w:left="-3" w:right="142" w:firstLine="3"/>
              <w:rPr>
                <w:rFonts w:ascii="Arial" w:hAnsi="Arial" w:cs="Arial"/>
                <w:lang w:val="lt-LT"/>
              </w:rPr>
            </w:pPr>
            <w:r w:rsidRPr="00A015A2">
              <w:rPr>
                <w:rFonts w:ascii="Arial" w:hAnsi="Arial" w:cs="Arial"/>
                <w:color w:val="000000" w:themeColor="text1"/>
                <w:lang w:val="lt-LT"/>
              </w:rPr>
              <w:t xml:space="preserve">5) </w:t>
            </w:r>
            <w:r w:rsidR="00FA1479" w:rsidRPr="00A015A2">
              <w:rPr>
                <w:rFonts w:ascii="Arial" w:hAnsi="Arial" w:cs="Arial"/>
                <w:color w:val="000000" w:themeColor="text1"/>
                <w:lang w:val="lt-LT"/>
              </w:rPr>
              <w:t xml:space="preserve">Priimtų sprendimų išduoti patentą (angl. </w:t>
            </w:r>
            <w:proofErr w:type="spellStart"/>
            <w:r w:rsidR="00FA1479" w:rsidRPr="00A015A2">
              <w:rPr>
                <w:rFonts w:ascii="Arial" w:hAnsi="Arial" w:cs="Arial"/>
                <w:color w:val="000000" w:themeColor="text1"/>
                <w:lang w:val="lt-LT"/>
              </w:rPr>
              <w:t>Decision</w:t>
            </w:r>
            <w:proofErr w:type="spellEnd"/>
            <w:r w:rsidR="00FA1479" w:rsidRPr="00A015A2">
              <w:rPr>
                <w:rFonts w:ascii="Arial" w:hAnsi="Arial" w:cs="Arial"/>
                <w:color w:val="000000" w:themeColor="text1"/>
                <w:lang w:val="lt-LT"/>
              </w:rPr>
              <w:t xml:space="preserve"> to </w:t>
            </w:r>
            <w:proofErr w:type="spellStart"/>
            <w:r w:rsidR="00FA1479" w:rsidRPr="00A015A2">
              <w:rPr>
                <w:rFonts w:ascii="Arial" w:hAnsi="Arial" w:cs="Arial"/>
                <w:color w:val="000000" w:themeColor="text1"/>
                <w:lang w:val="lt-LT"/>
              </w:rPr>
              <w:t>grant</w:t>
            </w:r>
            <w:proofErr w:type="spellEnd"/>
            <w:r w:rsidR="00FA1479" w:rsidRPr="00A015A2">
              <w:rPr>
                <w:rFonts w:ascii="Arial" w:hAnsi="Arial" w:cs="Arial"/>
                <w:color w:val="000000" w:themeColor="text1"/>
                <w:lang w:val="lt-LT"/>
              </w:rPr>
              <w:t xml:space="preserve"> a </w:t>
            </w:r>
            <w:proofErr w:type="spellStart"/>
            <w:r w:rsidR="00FA1479" w:rsidRPr="00A015A2">
              <w:rPr>
                <w:rFonts w:ascii="Arial" w:hAnsi="Arial" w:cs="Arial"/>
                <w:color w:val="000000" w:themeColor="text1"/>
                <w:lang w:val="lt-LT"/>
              </w:rPr>
              <w:t>European</w:t>
            </w:r>
            <w:proofErr w:type="spellEnd"/>
            <w:r w:rsidR="00FA1479" w:rsidRPr="00A015A2">
              <w:rPr>
                <w:rFonts w:ascii="Arial" w:hAnsi="Arial" w:cs="Arial"/>
                <w:color w:val="000000" w:themeColor="text1"/>
                <w:lang w:val="lt-LT"/>
              </w:rPr>
              <w:t xml:space="preserve"> </w:t>
            </w:r>
            <w:proofErr w:type="spellStart"/>
            <w:r w:rsidR="00FA1479" w:rsidRPr="00A015A2">
              <w:rPr>
                <w:rFonts w:ascii="Arial" w:hAnsi="Arial" w:cs="Arial"/>
                <w:color w:val="000000" w:themeColor="text1"/>
                <w:lang w:val="lt-LT"/>
              </w:rPr>
              <w:t>patent</w:t>
            </w:r>
            <w:proofErr w:type="spellEnd"/>
            <w:r w:rsidR="00FA1479" w:rsidRPr="00A015A2">
              <w:rPr>
                <w:rFonts w:ascii="Arial" w:hAnsi="Arial" w:cs="Arial"/>
                <w:color w:val="000000" w:themeColor="text1"/>
                <w:lang w:val="lt-LT"/>
              </w:rPr>
              <w:t>) ir (arba) i</w:t>
            </w:r>
            <w:r w:rsidR="008C472C" w:rsidRPr="00A015A2">
              <w:rPr>
                <w:rFonts w:ascii="Arial" w:hAnsi="Arial" w:cs="Arial"/>
                <w:color w:val="000000" w:themeColor="text1"/>
                <w:lang w:val="lt-LT"/>
              </w:rPr>
              <w:t>šduotų išradimų patentų fizikos ir (arba) elek</w:t>
            </w:r>
            <w:r w:rsidR="00FE14C5" w:rsidRPr="00A015A2">
              <w:rPr>
                <w:rFonts w:ascii="Arial" w:hAnsi="Arial" w:cs="Arial"/>
                <w:color w:val="000000" w:themeColor="text1"/>
                <w:lang w:val="lt-LT"/>
              </w:rPr>
              <w:t>t</w:t>
            </w:r>
            <w:r w:rsidR="008C472C" w:rsidRPr="00A015A2">
              <w:rPr>
                <w:rFonts w:ascii="Arial" w:hAnsi="Arial" w:cs="Arial"/>
                <w:color w:val="000000" w:themeColor="text1"/>
                <w:lang w:val="lt-LT"/>
              </w:rPr>
              <w:t>ronikos, ir (arba) mechanikos mokslų srityse</w:t>
            </w:r>
            <w:r w:rsidR="007D5EC7" w:rsidRPr="00A015A2">
              <w:rPr>
                <w:rFonts w:ascii="Arial" w:hAnsi="Arial" w:cs="Arial"/>
                <w:color w:val="000000" w:themeColor="text1"/>
                <w:lang w:val="lt-LT"/>
              </w:rPr>
              <w:t xml:space="preserve"> kopijos</w:t>
            </w:r>
            <w:r w:rsidR="007D5EC7" w:rsidRPr="00C2459C">
              <w:rPr>
                <w:rFonts w:ascii="Arial" w:hAnsi="Arial" w:cs="Arial"/>
                <w:color w:val="000000" w:themeColor="text1"/>
                <w:lang w:val="lt-LT"/>
              </w:rPr>
              <w:t>.</w:t>
            </w:r>
          </w:p>
          <w:p w14:paraId="11B45312" w14:textId="75186405" w:rsidR="009620C4" w:rsidRPr="00C2459C" w:rsidRDefault="005F38C9" w:rsidP="009620C4">
            <w:pPr>
              <w:pStyle w:val="Point1"/>
              <w:ind w:left="-3" w:right="142" w:firstLine="3"/>
              <w:rPr>
                <w:rFonts w:ascii="Arial" w:hAnsi="Arial" w:cs="Arial"/>
                <w:lang w:val="lt-LT"/>
              </w:rPr>
            </w:pPr>
            <w:r w:rsidRPr="00C2459C">
              <w:rPr>
                <w:rFonts w:ascii="Arial" w:hAnsi="Arial" w:cs="Arial"/>
                <w:lang w:val="lt-LT"/>
              </w:rPr>
              <w:t>Jei siūlomas specialistas nėra Tiekėjo darbuotojas, tai kartu pateikiamas specialisto pasirašytas sutikimas dalyvauti šiame konkurse ir vykdant paslaugų teikimo sutartį</w:t>
            </w:r>
            <w:r w:rsidR="009620C4" w:rsidRPr="00C2459C">
              <w:rPr>
                <w:rFonts w:ascii="Arial" w:hAnsi="Arial" w:cs="Arial"/>
                <w:lang w:val="lt-LT"/>
              </w:rPr>
              <w:t xml:space="preserve"> (s</w:t>
            </w:r>
            <w:r w:rsidR="0049767E" w:rsidRPr="00C2459C">
              <w:rPr>
                <w:rFonts w:ascii="Arial" w:hAnsi="Arial" w:cs="Arial"/>
                <w:lang w:val="lt-LT"/>
              </w:rPr>
              <w:t>pecialiųjų pirkimo sąlygų priedas Nr.</w:t>
            </w:r>
            <w:r w:rsidR="0067138B" w:rsidRPr="00C2459C">
              <w:rPr>
                <w:rFonts w:ascii="Arial" w:hAnsi="Arial" w:cs="Arial"/>
                <w:lang w:val="lt-LT"/>
              </w:rPr>
              <w:t xml:space="preserve"> 8.</w:t>
            </w:r>
          </w:p>
          <w:p w14:paraId="5BE387B7" w14:textId="1B490878" w:rsidR="005F38C9" w:rsidRPr="00C2459C" w:rsidRDefault="005F38C9" w:rsidP="009620C4">
            <w:pPr>
              <w:pStyle w:val="Point1"/>
              <w:ind w:left="-3" w:right="142" w:firstLine="3"/>
              <w:rPr>
                <w:rFonts w:ascii="Arial" w:hAnsi="Arial" w:cs="Arial"/>
                <w:i/>
                <w:iCs/>
                <w:lang w:val="lt-LT"/>
              </w:rPr>
            </w:pPr>
            <w:r w:rsidRPr="00C2459C">
              <w:rPr>
                <w:rFonts w:ascii="Arial" w:hAnsi="Arial" w:cs="Arial"/>
                <w:i/>
                <w:iCs/>
                <w:lang w:val="lt-LT"/>
              </w:rPr>
              <w:t>Pateikiamos skaitmeninės dokumentų kopijos elektroninėje formoje</w:t>
            </w:r>
          </w:p>
        </w:tc>
        <w:tc>
          <w:tcPr>
            <w:tcW w:w="4542" w:type="dxa"/>
            <w:shd w:val="clear" w:color="auto" w:fill="auto"/>
          </w:tcPr>
          <w:p w14:paraId="201D6818" w14:textId="77777777" w:rsidR="00AF3336" w:rsidRPr="00C2459C" w:rsidRDefault="00AF3336" w:rsidP="00AF3336">
            <w:pPr>
              <w:pStyle w:val="paragraph"/>
              <w:spacing w:before="0" w:beforeAutospacing="0" w:after="0" w:afterAutospacing="0"/>
              <w:ind w:left="135" w:right="135"/>
              <w:jc w:val="both"/>
              <w:textAlignment w:val="baseline"/>
              <w:rPr>
                <w:rFonts w:ascii="Arial" w:hAnsi="Arial" w:cs="Arial"/>
                <w:sz w:val="22"/>
                <w:szCs w:val="22"/>
              </w:rPr>
            </w:pPr>
            <w:r w:rsidRPr="00C2459C">
              <w:rPr>
                <w:rStyle w:val="normaltextrun"/>
                <w:rFonts w:ascii="Arial" w:eastAsia="Calibri" w:hAnsi="Arial" w:cs="Arial"/>
                <w:sz w:val="22"/>
                <w:szCs w:val="22"/>
                <w:shd w:val="clear" w:color="auto" w:fill="FFFFFF"/>
              </w:rPr>
              <w:t>Tiekėjas, tiekėjų grupės nariai bendrai (gali ir vienas tiekėjų grupės narys) ir (arba) ūkio subjektas, kurio pajėgumais remiasi tiekėjas, jeigu tas subjektas (jo darbuotojas) pats vykdys tą pirkimo sutarties dalį, kuriai reikia jo turimų pajėgumų.</w:t>
            </w:r>
            <w:r w:rsidRPr="00C2459C">
              <w:rPr>
                <w:rStyle w:val="eop"/>
                <w:rFonts w:ascii="Arial" w:hAnsi="Arial" w:cs="Arial"/>
                <w:color w:val="0078D4"/>
                <w:sz w:val="22"/>
                <w:szCs w:val="22"/>
              </w:rPr>
              <w:t> </w:t>
            </w:r>
          </w:p>
          <w:p w14:paraId="232F2DAC" w14:textId="77777777" w:rsidR="00AF3336" w:rsidRPr="00C2459C" w:rsidRDefault="00AF3336" w:rsidP="00AF3336">
            <w:pPr>
              <w:pStyle w:val="paragraph"/>
              <w:spacing w:before="0" w:beforeAutospacing="0" w:after="0" w:afterAutospacing="0"/>
              <w:ind w:left="135" w:right="135"/>
              <w:jc w:val="both"/>
              <w:textAlignment w:val="baseline"/>
              <w:rPr>
                <w:rFonts w:ascii="Arial" w:hAnsi="Arial" w:cs="Arial"/>
                <w:sz w:val="22"/>
                <w:szCs w:val="22"/>
              </w:rPr>
            </w:pPr>
            <w:r w:rsidRPr="00C2459C">
              <w:rPr>
                <w:rStyle w:val="eop"/>
                <w:rFonts w:ascii="Arial" w:hAnsi="Arial" w:cs="Arial"/>
                <w:color w:val="000000"/>
                <w:sz w:val="22"/>
                <w:szCs w:val="22"/>
              </w:rPr>
              <w:t> </w:t>
            </w:r>
          </w:p>
          <w:p w14:paraId="63F7E7DD" w14:textId="77777777" w:rsidR="00AF3336" w:rsidRPr="00C2459C" w:rsidRDefault="00AF3336" w:rsidP="00AF3336">
            <w:pPr>
              <w:pStyle w:val="paragraph"/>
              <w:spacing w:before="0" w:beforeAutospacing="0" w:after="0" w:afterAutospacing="0"/>
              <w:ind w:left="135" w:right="135"/>
              <w:jc w:val="both"/>
              <w:textAlignment w:val="baseline"/>
              <w:rPr>
                <w:rFonts w:ascii="Arial" w:hAnsi="Arial" w:cs="Arial"/>
                <w:sz w:val="22"/>
                <w:szCs w:val="22"/>
              </w:rPr>
            </w:pPr>
            <w:r w:rsidRPr="00C2459C">
              <w:rPr>
                <w:rStyle w:val="normaltextrun"/>
                <w:rFonts w:ascii="Arial" w:eastAsia="Calibri" w:hAnsi="Arial" w:cs="Arial"/>
                <w:i/>
                <w:iCs/>
                <w:color w:val="000000"/>
                <w:sz w:val="22"/>
                <w:szCs w:val="22"/>
                <w:shd w:val="clear" w:color="auto" w:fill="FFFFFF"/>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C2459C">
              <w:rPr>
                <w:rStyle w:val="normaltextrun"/>
                <w:rFonts w:ascii="Arial" w:eastAsia="Calibri" w:hAnsi="Arial" w:cs="Arial"/>
                <w:color w:val="D13438"/>
                <w:sz w:val="22"/>
                <w:szCs w:val="22"/>
                <w:shd w:val="clear" w:color="auto" w:fill="FFFFFF"/>
              </w:rPr>
              <w:t> </w:t>
            </w:r>
            <w:r w:rsidRPr="00C2459C">
              <w:rPr>
                <w:rStyle w:val="eop"/>
                <w:rFonts w:ascii="Arial" w:hAnsi="Arial" w:cs="Arial"/>
                <w:color w:val="0078D4"/>
                <w:sz w:val="22"/>
                <w:szCs w:val="22"/>
              </w:rPr>
              <w:t> </w:t>
            </w:r>
          </w:p>
          <w:p w14:paraId="42DA53CB" w14:textId="657A6EEA" w:rsidR="005F38C9" w:rsidRPr="00C2459C" w:rsidRDefault="005F38C9" w:rsidP="00F2422E">
            <w:pPr>
              <w:ind w:left="280" w:right="311" w:firstLine="0"/>
              <w:jc w:val="both"/>
              <w:rPr>
                <w:rFonts w:ascii="Arial" w:hAnsi="Arial" w:cs="Arial"/>
                <w:b/>
                <w:bCs/>
                <w:sz w:val="22"/>
                <w:szCs w:val="22"/>
              </w:rPr>
            </w:pPr>
          </w:p>
        </w:tc>
      </w:tr>
      <w:tr w:rsidR="005F38C9" w:rsidRPr="00C2459C" w14:paraId="3C54A56C" w14:textId="77777777" w:rsidTr="0066323C">
        <w:trPr>
          <w:jc w:val="center"/>
        </w:trPr>
        <w:tc>
          <w:tcPr>
            <w:tcW w:w="988" w:type="dxa"/>
            <w:shd w:val="clear" w:color="auto" w:fill="auto"/>
            <w:tcMar>
              <w:top w:w="0" w:type="dxa"/>
              <w:left w:w="108" w:type="dxa"/>
              <w:bottom w:w="0" w:type="dxa"/>
              <w:right w:w="108" w:type="dxa"/>
            </w:tcMar>
          </w:tcPr>
          <w:p w14:paraId="554E3527" w14:textId="7506ECFA" w:rsidR="005F38C9" w:rsidRPr="00C2459C" w:rsidRDefault="009F322E" w:rsidP="005F38C9">
            <w:pPr>
              <w:ind w:firstLine="0"/>
              <w:rPr>
                <w:rFonts w:ascii="Arial" w:hAnsi="Arial" w:cs="Arial"/>
                <w:b/>
                <w:bCs/>
                <w:sz w:val="22"/>
                <w:szCs w:val="22"/>
              </w:rPr>
            </w:pPr>
            <w:r w:rsidRPr="00C2459C">
              <w:rPr>
                <w:rFonts w:ascii="Arial" w:hAnsi="Arial" w:cs="Arial"/>
                <w:b/>
                <w:bCs/>
                <w:sz w:val="22"/>
                <w:szCs w:val="22"/>
              </w:rPr>
              <w:t>1.</w:t>
            </w:r>
            <w:r w:rsidR="00E737E8" w:rsidRPr="00C2459C">
              <w:rPr>
                <w:rFonts w:ascii="Arial" w:hAnsi="Arial" w:cs="Arial"/>
                <w:b/>
                <w:bCs/>
                <w:sz w:val="22"/>
                <w:szCs w:val="22"/>
              </w:rPr>
              <w:t>2</w:t>
            </w:r>
            <w:r w:rsidR="005F38C9" w:rsidRPr="00C2459C">
              <w:rPr>
                <w:rFonts w:ascii="Arial" w:hAnsi="Arial" w:cs="Arial"/>
                <w:b/>
                <w:bCs/>
                <w:sz w:val="22"/>
                <w:szCs w:val="22"/>
              </w:rPr>
              <w:t>.</w:t>
            </w:r>
          </w:p>
        </w:tc>
        <w:tc>
          <w:tcPr>
            <w:tcW w:w="4557" w:type="dxa"/>
            <w:shd w:val="clear" w:color="auto" w:fill="auto"/>
            <w:tcMar>
              <w:top w:w="0" w:type="dxa"/>
              <w:left w:w="108" w:type="dxa"/>
              <w:bottom w:w="0" w:type="dxa"/>
              <w:right w:w="108" w:type="dxa"/>
            </w:tcMar>
          </w:tcPr>
          <w:p w14:paraId="411B7EAD" w14:textId="77777777" w:rsidR="005F38C9" w:rsidRPr="00C2459C" w:rsidRDefault="005F38C9" w:rsidP="005F38C9">
            <w:pPr>
              <w:ind w:firstLine="0"/>
              <w:rPr>
                <w:rFonts w:ascii="Arial" w:eastAsiaTheme="minorEastAsia" w:hAnsi="Arial" w:cs="Arial"/>
                <w:sz w:val="22"/>
                <w:szCs w:val="22"/>
              </w:rPr>
            </w:pPr>
            <w:r w:rsidRPr="00C2459C">
              <w:rPr>
                <w:rFonts w:ascii="Arial" w:eastAsiaTheme="minorEastAsia" w:hAnsi="Arial" w:cs="Arial"/>
                <w:sz w:val="22"/>
                <w:szCs w:val="22"/>
              </w:rPr>
              <w:t>Tiekėjas sutarties vykdymui turi paskirti ne mažiau kaip 1 (vieną) specialistą, kuris turi atitikti šiuos reikalavimus:</w:t>
            </w:r>
          </w:p>
          <w:p w14:paraId="56D79D18" w14:textId="74EA9681" w:rsidR="005F38C9" w:rsidRPr="00C2459C" w:rsidRDefault="005F38C9" w:rsidP="005F38C9">
            <w:pPr>
              <w:ind w:firstLine="0"/>
              <w:jc w:val="both"/>
              <w:rPr>
                <w:rFonts w:ascii="Arial" w:eastAsiaTheme="minorEastAsia" w:hAnsi="Arial" w:cs="Arial"/>
                <w:sz w:val="22"/>
                <w:szCs w:val="22"/>
              </w:rPr>
            </w:pPr>
            <w:r w:rsidRPr="00C2459C">
              <w:rPr>
                <w:rFonts w:ascii="Arial" w:eastAsiaTheme="minorEastAsia" w:hAnsi="Arial" w:cs="Arial"/>
                <w:sz w:val="22"/>
                <w:szCs w:val="22"/>
              </w:rPr>
              <w:t xml:space="preserve">1. turėti chemijos </w:t>
            </w:r>
            <w:r w:rsidR="00D96C32" w:rsidRPr="00C2459C">
              <w:rPr>
                <w:rFonts w:ascii="Arial" w:eastAsiaTheme="minorEastAsia" w:hAnsi="Arial" w:cs="Arial"/>
                <w:sz w:val="22"/>
                <w:szCs w:val="22"/>
              </w:rPr>
              <w:t>ir (</w:t>
            </w:r>
            <w:r w:rsidRPr="00C2459C">
              <w:rPr>
                <w:rFonts w:ascii="Arial" w:eastAsiaTheme="minorEastAsia" w:hAnsi="Arial" w:cs="Arial"/>
                <w:sz w:val="22"/>
                <w:szCs w:val="22"/>
              </w:rPr>
              <w:t>arba</w:t>
            </w:r>
            <w:r w:rsidR="00D96C32" w:rsidRPr="00C2459C">
              <w:rPr>
                <w:rFonts w:ascii="Arial" w:eastAsiaTheme="minorEastAsia" w:hAnsi="Arial" w:cs="Arial"/>
                <w:sz w:val="22"/>
                <w:szCs w:val="22"/>
              </w:rPr>
              <w:t>)</w:t>
            </w:r>
            <w:r w:rsidRPr="00C2459C">
              <w:rPr>
                <w:rFonts w:ascii="Arial" w:eastAsiaTheme="minorEastAsia" w:hAnsi="Arial" w:cs="Arial"/>
                <w:sz w:val="22"/>
                <w:szCs w:val="22"/>
              </w:rPr>
              <w:t xml:space="preserve"> biochemijos aukštąjį</w:t>
            </w:r>
            <w:r w:rsidR="00FA44CB" w:rsidRPr="00C2459C">
              <w:rPr>
                <w:rFonts w:ascii="Arial" w:eastAsiaTheme="minorEastAsia" w:hAnsi="Arial" w:cs="Arial"/>
                <w:sz w:val="22"/>
                <w:szCs w:val="22"/>
              </w:rPr>
              <w:t xml:space="preserve"> arba jam prilygintą</w:t>
            </w:r>
            <w:r w:rsidRPr="00C2459C">
              <w:rPr>
                <w:rFonts w:ascii="Arial" w:eastAsiaTheme="minorEastAsia" w:hAnsi="Arial" w:cs="Arial"/>
                <w:sz w:val="22"/>
                <w:szCs w:val="22"/>
              </w:rPr>
              <w:t xml:space="preserve"> išsilavinimą;</w:t>
            </w:r>
          </w:p>
          <w:p w14:paraId="3070BAD2" w14:textId="1A93F97F" w:rsidR="005F38C9" w:rsidRPr="00C2459C" w:rsidRDefault="005F38C9" w:rsidP="00E246B1">
            <w:pPr>
              <w:ind w:firstLine="0"/>
              <w:jc w:val="both"/>
              <w:rPr>
                <w:rFonts w:ascii="Arial" w:eastAsiaTheme="minorEastAsia" w:hAnsi="Arial" w:cs="Arial"/>
                <w:sz w:val="22"/>
                <w:szCs w:val="22"/>
              </w:rPr>
            </w:pPr>
            <w:r w:rsidRPr="00C2459C">
              <w:rPr>
                <w:rFonts w:ascii="Arial" w:eastAsiaTheme="minorEastAsia" w:hAnsi="Arial" w:cs="Arial"/>
                <w:sz w:val="22"/>
                <w:szCs w:val="22"/>
              </w:rPr>
              <w:t>2. turėti galiojantį Europos patentinio patikėtinio statusą</w:t>
            </w:r>
            <w:r w:rsidR="00620DC4" w:rsidRPr="00C2459C">
              <w:rPr>
                <w:rFonts w:ascii="Arial" w:eastAsiaTheme="minorEastAsia" w:hAnsi="Arial" w:cs="Arial"/>
                <w:sz w:val="22"/>
                <w:szCs w:val="22"/>
              </w:rPr>
              <w:t>;</w:t>
            </w:r>
          </w:p>
          <w:p w14:paraId="67FAD6D4" w14:textId="67A0B386" w:rsidR="00FD56A2" w:rsidRPr="00C2459C" w:rsidRDefault="003F5C8F" w:rsidP="0077786C">
            <w:pPr>
              <w:pStyle w:val="Footer"/>
              <w:jc w:val="both"/>
              <w:rPr>
                <w:rFonts w:ascii="Arial" w:hAnsi="Arial" w:cs="Arial"/>
                <w:bCs/>
                <w:sz w:val="22"/>
                <w:szCs w:val="22"/>
                <w:lang w:val="lt-LT"/>
              </w:rPr>
            </w:pPr>
            <w:r w:rsidRPr="00C2459C">
              <w:rPr>
                <w:rFonts w:ascii="Arial" w:hAnsi="Arial" w:cs="Arial"/>
                <w:bCs/>
                <w:sz w:val="22"/>
                <w:szCs w:val="22"/>
                <w:lang w:val="lt-LT"/>
              </w:rPr>
              <w:t xml:space="preserve">3. </w:t>
            </w:r>
            <w:r w:rsidR="0077786C" w:rsidRPr="00C2459C">
              <w:rPr>
                <w:rFonts w:ascii="Arial" w:hAnsi="Arial" w:cs="Arial"/>
                <w:bCs/>
                <w:sz w:val="22"/>
                <w:szCs w:val="22"/>
                <w:lang w:val="lt-LT"/>
              </w:rPr>
              <w:t xml:space="preserve">per paskutinius </w:t>
            </w:r>
            <w:r w:rsidR="00FA1479" w:rsidRPr="00C2459C">
              <w:rPr>
                <w:rFonts w:ascii="Arial" w:hAnsi="Arial" w:cs="Arial"/>
                <w:bCs/>
                <w:sz w:val="22"/>
                <w:szCs w:val="22"/>
                <w:lang w:val="lt-LT"/>
              </w:rPr>
              <w:t>8 (aštuonis)</w:t>
            </w:r>
            <w:r w:rsidR="0077786C" w:rsidRPr="00C2459C">
              <w:rPr>
                <w:rFonts w:ascii="Arial" w:hAnsi="Arial" w:cs="Arial"/>
                <w:bCs/>
                <w:sz w:val="22"/>
                <w:szCs w:val="22"/>
                <w:lang w:val="lt-LT"/>
              </w:rPr>
              <w:t xml:space="preserve"> metus iki pasiūlymo pateikimo termino pabaigos turi </w:t>
            </w:r>
            <w:r w:rsidR="0077786C" w:rsidRPr="00C2459C">
              <w:rPr>
                <w:rFonts w:ascii="Arial" w:hAnsi="Arial" w:cs="Arial"/>
                <w:bCs/>
                <w:sz w:val="22"/>
                <w:szCs w:val="22"/>
                <w:lang w:val="lt-LT"/>
              </w:rPr>
              <w:lastRenderedPageBreak/>
              <w:t>būti</w:t>
            </w:r>
            <w:r w:rsidR="00FD56A2" w:rsidRPr="00C2459C">
              <w:rPr>
                <w:rFonts w:ascii="Arial" w:hAnsi="Arial" w:cs="Arial"/>
                <w:bCs/>
                <w:sz w:val="22"/>
                <w:szCs w:val="22"/>
                <w:lang w:val="lt-LT"/>
              </w:rPr>
              <w:t xml:space="preserve"> </w:t>
            </w:r>
            <w:r w:rsidR="0077786C" w:rsidRPr="00C2459C">
              <w:rPr>
                <w:rFonts w:ascii="Arial" w:hAnsi="Arial" w:cs="Arial"/>
                <w:bCs/>
                <w:sz w:val="22"/>
                <w:szCs w:val="22"/>
                <w:lang w:val="lt-LT"/>
              </w:rPr>
              <w:t xml:space="preserve">parengęs </w:t>
            </w:r>
            <w:r w:rsidR="00FD56A2" w:rsidRPr="00C2459C">
              <w:rPr>
                <w:rFonts w:ascii="Arial" w:hAnsi="Arial" w:cs="Arial"/>
                <w:bCs/>
                <w:sz w:val="22"/>
                <w:szCs w:val="22"/>
                <w:lang w:val="lt-LT"/>
              </w:rPr>
              <w:t>bei</w:t>
            </w:r>
            <w:r w:rsidR="0077786C" w:rsidRPr="00C2459C">
              <w:rPr>
                <w:rFonts w:ascii="Arial" w:hAnsi="Arial" w:cs="Arial"/>
                <w:bCs/>
                <w:sz w:val="22"/>
                <w:szCs w:val="22"/>
                <w:lang w:val="lt-LT"/>
              </w:rPr>
              <w:t xml:space="preserve"> pateikęs ne mažiau kaip 3 (tris) chemijos ir (arba) biochemijos mokslų sr</w:t>
            </w:r>
            <w:r w:rsidR="00311138" w:rsidRPr="00C2459C">
              <w:rPr>
                <w:rFonts w:ascii="Arial" w:hAnsi="Arial" w:cs="Arial"/>
                <w:bCs/>
                <w:sz w:val="22"/>
                <w:szCs w:val="22"/>
                <w:lang w:val="lt-LT"/>
              </w:rPr>
              <w:t>i</w:t>
            </w:r>
            <w:r w:rsidR="00C21CF6" w:rsidRPr="00C2459C">
              <w:rPr>
                <w:rFonts w:ascii="Arial" w:hAnsi="Arial" w:cs="Arial"/>
                <w:bCs/>
                <w:sz w:val="22"/>
                <w:szCs w:val="22"/>
                <w:lang w:val="lt-LT"/>
              </w:rPr>
              <w:t xml:space="preserve">tyje (C) pagal tarptautinę patentų klasifikaciją (IPC) arba žmogiškųjų poreikių srityje (A) pagal tarptautinę patentų klasifikaciją (IPC) </w:t>
            </w:r>
            <w:r w:rsidR="00311138" w:rsidRPr="00C2459C">
              <w:rPr>
                <w:rFonts w:ascii="Arial" w:hAnsi="Arial" w:cs="Arial"/>
                <w:bCs/>
                <w:sz w:val="22"/>
                <w:szCs w:val="22"/>
                <w:lang w:val="lt-LT"/>
              </w:rPr>
              <w:t>išradimų patentų paraiškas</w:t>
            </w:r>
            <w:r w:rsidR="0077786C" w:rsidRPr="00C2459C">
              <w:rPr>
                <w:rFonts w:ascii="Arial" w:hAnsi="Arial" w:cs="Arial"/>
                <w:bCs/>
                <w:sz w:val="22"/>
                <w:szCs w:val="22"/>
                <w:lang w:val="lt-LT"/>
              </w:rPr>
              <w:t xml:space="preserve"> </w:t>
            </w:r>
            <w:r w:rsidR="00FD56A2" w:rsidRPr="00C2459C">
              <w:rPr>
                <w:rFonts w:ascii="Arial" w:hAnsi="Arial" w:cs="Arial"/>
                <w:bCs/>
                <w:sz w:val="22"/>
                <w:szCs w:val="22"/>
                <w:lang w:val="lt-LT"/>
              </w:rPr>
              <w:t>Europos patentų tarnybai (toliau - EPO)</w:t>
            </w:r>
            <w:r w:rsidR="007D5EC7" w:rsidRPr="00C2459C">
              <w:rPr>
                <w:rFonts w:ascii="Arial" w:hAnsi="Arial" w:cs="Arial"/>
                <w:bCs/>
                <w:sz w:val="22"/>
                <w:szCs w:val="22"/>
                <w:lang w:val="lt-LT"/>
              </w:rPr>
              <w:t xml:space="preserve"> ir atstovavęs šias išradimų patentų paraiškas EPO iki patentų išdavimo</w:t>
            </w:r>
            <w:r w:rsidR="00C21CF6" w:rsidRPr="00C2459C">
              <w:rPr>
                <w:rFonts w:ascii="Arial" w:hAnsi="Arial" w:cs="Arial"/>
                <w:bCs/>
                <w:sz w:val="22"/>
                <w:szCs w:val="22"/>
                <w:lang w:val="lt-LT"/>
              </w:rPr>
              <w:t>.</w:t>
            </w:r>
          </w:p>
          <w:p w14:paraId="1A5671BF" w14:textId="77777777" w:rsidR="00FD56A2" w:rsidRPr="00C2459C" w:rsidRDefault="00FD56A2" w:rsidP="0077786C">
            <w:pPr>
              <w:pStyle w:val="Footer"/>
              <w:jc w:val="both"/>
              <w:rPr>
                <w:rFonts w:ascii="Arial" w:hAnsi="Arial" w:cs="Arial"/>
                <w:bCs/>
                <w:sz w:val="22"/>
                <w:szCs w:val="22"/>
                <w:lang w:val="lt-LT"/>
              </w:rPr>
            </w:pPr>
          </w:p>
          <w:p w14:paraId="345A02D1" w14:textId="3A2B7693" w:rsidR="0077786C" w:rsidRPr="00C2459C" w:rsidRDefault="0077786C" w:rsidP="00C21CF6">
            <w:pPr>
              <w:pStyle w:val="Footer"/>
              <w:jc w:val="both"/>
              <w:rPr>
                <w:rFonts w:ascii="Arial" w:hAnsi="Arial" w:cs="Arial"/>
                <w:sz w:val="22"/>
                <w:szCs w:val="22"/>
                <w:lang w:val="lt-LT"/>
              </w:rPr>
            </w:pPr>
          </w:p>
        </w:tc>
        <w:tc>
          <w:tcPr>
            <w:tcW w:w="4538" w:type="dxa"/>
            <w:shd w:val="clear" w:color="auto" w:fill="auto"/>
            <w:tcMar>
              <w:top w:w="0" w:type="dxa"/>
              <w:left w:w="108" w:type="dxa"/>
              <w:bottom w:w="0" w:type="dxa"/>
              <w:right w:w="108" w:type="dxa"/>
            </w:tcMar>
          </w:tcPr>
          <w:p w14:paraId="2E99C499" w14:textId="14580F30" w:rsidR="00B01C99" w:rsidRPr="00C2459C" w:rsidRDefault="005F38C9" w:rsidP="005F38C9">
            <w:pPr>
              <w:ind w:firstLine="0"/>
              <w:jc w:val="both"/>
              <w:rPr>
                <w:rFonts w:ascii="Arial" w:eastAsia="Times New Roman" w:hAnsi="Arial" w:cs="Arial"/>
                <w:sz w:val="22"/>
                <w:szCs w:val="22"/>
              </w:rPr>
            </w:pPr>
            <w:r w:rsidRPr="00C2459C">
              <w:rPr>
                <w:rFonts w:ascii="Arial" w:eastAsia="Times New Roman" w:hAnsi="Arial" w:cs="Arial"/>
                <w:color w:val="000000"/>
                <w:sz w:val="22"/>
                <w:szCs w:val="22"/>
                <w:lang w:eastAsia="lt-LT"/>
              </w:rPr>
              <w:lastRenderedPageBreak/>
              <w:t xml:space="preserve">1) </w:t>
            </w:r>
            <w:r w:rsidR="00B01C99" w:rsidRPr="00C2459C">
              <w:rPr>
                <w:rFonts w:ascii="Arial" w:eastAsia="Times New Roman" w:hAnsi="Arial" w:cs="Arial"/>
                <w:sz w:val="22"/>
                <w:szCs w:val="22"/>
              </w:rPr>
              <w:t>Pateikiamas užpildytas Specialiųjų pirkimo sąlygų priedas Nr.</w:t>
            </w:r>
            <w:r w:rsidR="00876B3A" w:rsidRPr="00C2459C">
              <w:rPr>
                <w:rFonts w:ascii="Arial" w:eastAsia="Times New Roman" w:hAnsi="Arial" w:cs="Arial"/>
                <w:sz w:val="22"/>
                <w:szCs w:val="22"/>
              </w:rPr>
              <w:t xml:space="preserve"> 7.</w:t>
            </w:r>
          </w:p>
          <w:p w14:paraId="531343D8" w14:textId="77777777" w:rsidR="007D5EC7" w:rsidRPr="00C2459C" w:rsidRDefault="007D5EC7" w:rsidP="005F38C9">
            <w:pPr>
              <w:ind w:firstLine="0"/>
              <w:jc w:val="both"/>
              <w:rPr>
                <w:rFonts w:ascii="Arial" w:eastAsia="Times New Roman" w:hAnsi="Arial" w:cs="Arial"/>
                <w:color w:val="000000"/>
                <w:sz w:val="22"/>
                <w:szCs w:val="22"/>
                <w:lang w:eastAsia="lt-LT"/>
              </w:rPr>
            </w:pPr>
          </w:p>
          <w:p w14:paraId="1F091E43" w14:textId="56755E47" w:rsidR="005F38C9" w:rsidRPr="00C2459C" w:rsidRDefault="00B01C99" w:rsidP="005F38C9">
            <w:pPr>
              <w:ind w:firstLine="0"/>
              <w:jc w:val="both"/>
              <w:rPr>
                <w:rFonts w:ascii="Arial" w:eastAsia="Times New Roman" w:hAnsi="Arial" w:cs="Arial"/>
                <w:bCs/>
                <w:sz w:val="22"/>
                <w:szCs w:val="22"/>
              </w:rPr>
            </w:pPr>
            <w:r w:rsidRPr="00C2459C">
              <w:rPr>
                <w:rFonts w:ascii="Arial" w:eastAsia="Times New Roman" w:hAnsi="Arial" w:cs="Arial"/>
                <w:color w:val="000000"/>
                <w:sz w:val="22"/>
                <w:szCs w:val="22"/>
                <w:lang w:eastAsia="lt-LT"/>
              </w:rPr>
              <w:t xml:space="preserve">2) </w:t>
            </w:r>
            <w:r w:rsidR="005F38C9" w:rsidRPr="00C2459C">
              <w:rPr>
                <w:rFonts w:ascii="Arial" w:eastAsia="Times New Roman" w:hAnsi="Arial" w:cs="Arial"/>
                <w:color w:val="000000"/>
                <w:sz w:val="22"/>
                <w:szCs w:val="22"/>
                <w:lang w:eastAsia="lt-LT"/>
              </w:rPr>
              <w:t xml:space="preserve">Specialisto </w:t>
            </w:r>
            <w:r w:rsidR="005F38C9" w:rsidRPr="00C2459C">
              <w:rPr>
                <w:rFonts w:ascii="Arial" w:eastAsia="Times New Roman" w:hAnsi="Arial" w:cs="Arial"/>
                <w:bCs/>
                <w:sz w:val="22"/>
                <w:szCs w:val="22"/>
              </w:rPr>
              <w:t>išsilavinimą patvirtinančių dokumentų (diplomų) kopijos arba lygiavertis dokumentas</w:t>
            </w:r>
            <w:r w:rsidR="006060A9" w:rsidRPr="00C2459C">
              <w:rPr>
                <w:rFonts w:ascii="Arial" w:eastAsia="Times New Roman" w:hAnsi="Arial" w:cs="Arial"/>
                <w:bCs/>
                <w:sz w:val="22"/>
                <w:szCs w:val="22"/>
              </w:rPr>
              <w:t>.</w:t>
            </w:r>
          </w:p>
          <w:p w14:paraId="6FAEB2C4" w14:textId="77777777" w:rsidR="007D5EC7" w:rsidRPr="00C2459C" w:rsidRDefault="007D5EC7" w:rsidP="005F38C9">
            <w:pPr>
              <w:ind w:firstLine="0"/>
              <w:jc w:val="both"/>
              <w:rPr>
                <w:rFonts w:ascii="Arial" w:eastAsia="Times New Roman" w:hAnsi="Arial" w:cs="Arial"/>
                <w:bCs/>
                <w:sz w:val="22"/>
                <w:szCs w:val="22"/>
              </w:rPr>
            </w:pPr>
          </w:p>
          <w:p w14:paraId="7578831B" w14:textId="27F17301" w:rsidR="00AD1AE6" w:rsidRPr="00C2459C" w:rsidRDefault="00B01C99" w:rsidP="00AD1AE6">
            <w:pPr>
              <w:tabs>
                <w:tab w:val="left" w:pos="278"/>
              </w:tabs>
              <w:ind w:firstLine="0"/>
              <w:jc w:val="both"/>
              <w:rPr>
                <w:rFonts w:ascii="Arial" w:eastAsia="Times New Roman" w:hAnsi="Arial" w:cs="Arial"/>
                <w:color w:val="000000"/>
                <w:sz w:val="22"/>
                <w:szCs w:val="22"/>
                <w:lang w:eastAsia="lt-LT"/>
              </w:rPr>
            </w:pPr>
            <w:r w:rsidRPr="00C2459C">
              <w:rPr>
                <w:rFonts w:ascii="Arial" w:eastAsia="Times New Roman" w:hAnsi="Arial" w:cs="Arial"/>
                <w:color w:val="000000"/>
                <w:sz w:val="22"/>
                <w:szCs w:val="22"/>
                <w:lang w:eastAsia="lt-LT"/>
              </w:rPr>
              <w:t>3</w:t>
            </w:r>
            <w:r w:rsidR="005F38C9" w:rsidRPr="00C2459C">
              <w:rPr>
                <w:rFonts w:ascii="Arial" w:eastAsia="Times New Roman" w:hAnsi="Arial" w:cs="Arial"/>
                <w:color w:val="000000"/>
                <w:sz w:val="22"/>
                <w:szCs w:val="22"/>
                <w:lang w:eastAsia="lt-LT"/>
              </w:rPr>
              <w:t>) Europos patentinio patikėtinio statusą patvirtinančio dokumento kopija.</w:t>
            </w:r>
          </w:p>
          <w:p w14:paraId="74D5AC60" w14:textId="77777777" w:rsidR="007D5EC7" w:rsidRPr="00C2459C" w:rsidRDefault="007D5EC7" w:rsidP="00AD1AE6">
            <w:pPr>
              <w:tabs>
                <w:tab w:val="left" w:pos="278"/>
              </w:tabs>
              <w:ind w:firstLine="0"/>
              <w:jc w:val="both"/>
              <w:rPr>
                <w:rFonts w:ascii="Arial" w:eastAsia="Times New Roman" w:hAnsi="Arial" w:cs="Arial"/>
                <w:color w:val="000000"/>
                <w:sz w:val="22"/>
                <w:szCs w:val="22"/>
                <w:lang w:eastAsia="lt-LT"/>
              </w:rPr>
            </w:pPr>
          </w:p>
          <w:p w14:paraId="418F0A20" w14:textId="1C3B700F" w:rsidR="00A81B8E" w:rsidRPr="00051547" w:rsidRDefault="00DF15DD" w:rsidP="00FA1479">
            <w:pPr>
              <w:ind w:firstLine="0"/>
              <w:jc w:val="both"/>
              <w:rPr>
                <w:rFonts w:ascii="Arial" w:eastAsia="Times New Roman" w:hAnsi="Arial" w:cs="Arial"/>
                <w:color w:val="000000"/>
                <w:sz w:val="22"/>
                <w:szCs w:val="22"/>
                <w:lang w:eastAsia="lt-LT"/>
              </w:rPr>
            </w:pPr>
            <w:r w:rsidRPr="00C2459C">
              <w:rPr>
                <w:rFonts w:ascii="Arial" w:eastAsia="Times New Roman" w:hAnsi="Arial" w:cs="Arial"/>
                <w:color w:val="000000"/>
                <w:sz w:val="22"/>
                <w:szCs w:val="22"/>
                <w:lang w:eastAsia="lt-LT"/>
              </w:rPr>
              <w:t xml:space="preserve">4) </w:t>
            </w:r>
            <w:r w:rsidR="002A616C" w:rsidRPr="00C2459C">
              <w:rPr>
                <w:rFonts w:ascii="Arial" w:eastAsia="Times New Roman" w:hAnsi="Arial" w:cs="Arial"/>
                <w:color w:val="000000"/>
                <w:sz w:val="22"/>
                <w:szCs w:val="22"/>
                <w:lang w:eastAsia="lt-LT"/>
              </w:rPr>
              <w:t>Pateikt</w:t>
            </w:r>
            <w:r w:rsidR="00FA1479" w:rsidRPr="00C2459C">
              <w:rPr>
                <w:rFonts w:ascii="Arial" w:eastAsia="Times New Roman" w:hAnsi="Arial" w:cs="Arial"/>
                <w:color w:val="000000"/>
                <w:sz w:val="22"/>
                <w:szCs w:val="22"/>
                <w:lang w:eastAsia="lt-LT"/>
              </w:rPr>
              <w:t>ų</w:t>
            </w:r>
            <w:r w:rsidR="002A616C" w:rsidRPr="00C2459C">
              <w:rPr>
                <w:rFonts w:ascii="Arial" w:eastAsia="Times New Roman" w:hAnsi="Arial" w:cs="Arial"/>
                <w:color w:val="000000"/>
                <w:sz w:val="22"/>
                <w:szCs w:val="22"/>
                <w:lang w:eastAsia="lt-LT"/>
              </w:rPr>
              <w:t xml:space="preserve"> paraišk</w:t>
            </w:r>
            <w:r w:rsidR="00FA1479" w:rsidRPr="00C2459C">
              <w:rPr>
                <w:rFonts w:ascii="Arial" w:eastAsia="Times New Roman" w:hAnsi="Arial" w:cs="Arial"/>
                <w:color w:val="000000"/>
                <w:sz w:val="22"/>
                <w:szCs w:val="22"/>
                <w:lang w:eastAsia="lt-LT"/>
              </w:rPr>
              <w:t xml:space="preserve">ų chemijos ir (arba) biochemijos mokslų srityje </w:t>
            </w:r>
            <w:r w:rsidR="00FA1479" w:rsidRPr="00051547">
              <w:rPr>
                <w:rFonts w:ascii="Arial" w:eastAsia="Times New Roman" w:hAnsi="Arial" w:cs="Arial"/>
                <w:color w:val="000000"/>
                <w:sz w:val="22"/>
                <w:szCs w:val="22"/>
                <w:lang w:eastAsia="lt-LT"/>
              </w:rPr>
              <w:t>kopijos</w:t>
            </w:r>
            <w:r w:rsidR="00051547" w:rsidRPr="00051547">
              <w:rPr>
                <w:rFonts w:ascii="Arial" w:eastAsia="Times New Roman" w:hAnsi="Arial" w:cs="Arial"/>
                <w:color w:val="000000"/>
                <w:sz w:val="22"/>
                <w:szCs w:val="22"/>
                <w:lang w:eastAsia="lt-LT"/>
              </w:rPr>
              <w:t xml:space="preserve"> </w:t>
            </w:r>
            <w:r w:rsidR="00051547" w:rsidRPr="00051547">
              <w:rPr>
                <w:rFonts w:ascii="Arial" w:hAnsi="Arial" w:cs="Arial"/>
                <w:color w:val="000000" w:themeColor="text1"/>
                <w:sz w:val="22"/>
                <w:szCs w:val="22"/>
              </w:rPr>
              <w:t>bei užpildytas Specialiųjų pirk</w:t>
            </w:r>
            <w:r w:rsidR="00051547">
              <w:rPr>
                <w:rFonts w:ascii="Arial" w:hAnsi="Arial" w:cs="Arial"/>
                <w:color w:val="000000" w:themeColor="text1"/>
                <w:sz w:val="22"/>
                <w:szCs w:val="22"/>
              </w:rPr>
              <w:t>i</w:t>
            </w:r>
            <w:r w:rsidR="00051547" w:rsidRPr="00051547">
              <w:rPr>
                <w:rFonts w:ascii="Arial" w:hAnsi="Arial" w:cs="Arial"/>
                <w:color w:val="000000" w:themeColor="text1"/>
                <w:sz w:val="22"/>
                <w:szCs w:val="22"/>
              </w:rPr>
              <w:t>mo sąlygų priedas Nr. 9</w:t>
            </w:r>
            <w:r w:rsidR="00FA1479" w:rsidRPr="00051547">
              <w:rPr>
                <w:rFonts w:ascii="Arial" w:eastAsia="Times New Roman" w:hAnsi="Arial" w:cs="Arial"/>
                <w:color w:val="000000"/>
                <w:sz w:val="22"/>
                <w:szCs w:val="22"/>
                <w:lang w:eastAsia="lt-LT"/>
              </w:rPr>
              <w:t>.</w:t>
            </w:r>
          </w:p>
          <w:p w14:paraId="6C17BEAD" w14:textId="77777777" w:rsidR="00FA1479" w:rsidRPr="00C2459C" w:rsidRDefault="00FA1479" w:rsidP="007D5EC7">
            <w:pPr>
              <w:ind w:firstLine="0"/>
              <w:rPr>
                <w:rFonts w:ascii="Arial" w:eastAsia="Times New Roman" w:hAnsi="Arial" w:cs="Arial"/>
                <w:color w:val="000000"/>
                <w:sz w:val="22"/>
                <w:szCs w:val="22"/>
                <w:lang w:eastAsia="lt-LT"/>
              </w:rPr>
            </w:pPr>
          </w:p>
          <w:p w14:paraId="3D5C5E12" w14:textId="7D060CCA" w:rsidR="007D5EC7" w:rsidRPr="00C2459C" w:rsidRDefault="00A81B8E" w:rsidP="00FA1479">
            <w:pPr>
              <w:ind w:firstLine="0"/>
              <w:jc w:val="both"/>
              <w:rPr>
                <w:rFonts w:ascii="Arial" w:hAnsi="Arial" w:cs="Arial"/>
                <w:color w:val="000000" w:themeColor="text1"/>
                <w:sz w:val="22"/>
                <w:szCs w:val="22"/>
              </w:rPr>
            </w:pPr>
            <w:r w:rsidRPr="00C2459C">
              <w:rPr>
                <w:rFonts w:ascii="Arial" w:eastAsia="Times New Roman" w:hAnsi="Arial" w:cs="Arial"/>
                <w:color w:val="000000"/>
                <w:sz w:val="22"/>
                <w:szCs w:val="22"/>
                <w:lang w:eastAsia="lt-LT"/>
              </w:rPr>
              <w:t xml:space="preserve">5) </w:t>
            </w:r>
            <w:r w:rsidR="00FA1479" w:rsidRPr="00C2459C">
              <w:rPr>
                <w:rFonts w:ascii="Arial" w:eastAsia="Times New Roman" w:hAnsi="Arial" w:cs="Arial"/>
                <w:color w:val="000000"/>
                <w:sz w:val="22"/>
                <w:szCs w:val="22"/>
                <w:lang w:eastAsia="lt-LT"/>
              </w:rPr>
              <w:t xml:space="preserve">Priimtų sprendimų išduoti patentą (angl. </w:t>
            </w:r>
            <w:proofErr w:type="spellStart"/>
            <w:r w:rsidR="00FA1479" w:rsidRPr="00C2459C">
              <w:rPr>
                <w:rFonts w:ascii="Arial" w:eastAsia="Times New Roman" w:hAnsi="Arial" w:cs="Arial"/>
                <w:color w:val="000000"/>
                <w:sz w:val="22"/>
                <w:szCs w:val="22"/>
                <w:lang w:eastAsia="lt-LT"/>
              </w:rPr>
              <w:t>Decision</w:t>
            </w:r>
            <w:proofErr w:type="spellEnd"/>
            <w:r w:rsidR="00FA1479" w:rsidRPr="00C2459C">
              <w:rPr>
                <w:rFonts w:ascii="Arial" w:eastAsia="Times New Roman" w:hAnsi="Arial" w:cs="Arial"/>
                <w:color w:val="000000"/>
                <w:sz w:val="22"/>
                <w:szCs w:val="22"/>
                <w:lang w:eastAsia="lt-LT"/>
              </w:rPr>
              <w:t xml:space="preserve"> to </w:t>
            </w:r>
            <w:proofErr w:type="spellStart"/>
            <w:r w:rsidR="00FA1479" w:rsidRPr="00C2459C">
              <w:rPr>
                <w:rFonts w:ascii="Arial" w:eastAsia="Times New Roman" w:hAnsi="Arial" w:cs="Arial"/>
                <w:color w:val="000000"/>
                <w:sz w:val="22"/>
                <w:szCs w:val="22"/>
                <w:lang w:eastAsia="lt-LT"/>
              </w:rPr>
              <w:t>grant</w:t>
            </w:r>
            <w:proofErr w:type="spellEnd"/>
            <w:r w:rsidR="00FA1479" w:rsidRPr="00C2459C">
              <w:rPr>
                <w:rFonts w:ascii="Arial" w:eastAsia="Times New Roman" w:hAnsi="Arial" w:cs="Arial"/>
                <w:color w:val="000000"/>
                <w:sz w:val="22"/>
                <w:szCs w:val="22"/>
                <w:lang w:eastAsia="lt-LT"/>
              </w:rPr>
              <w:t xml:space="preserve"> a </w:t>
            </w:r>
            <w:proofErr w:type="spellStart"/>
            <w:r w:rsidR="00FA1479" w:rsidRPr="00C2459C">
              <w:rPr>
                <w:rFonts w:ascii="Arial" w:eastAsia="Times New Roman" w:hAnsi="Arial" w:cs="Arial"/>
                <w:color w:val="000000"/>
                <w:sz w:val="22"/>
                <w:szCs w:val="22"/>
                <w:lang w:eastAsia="lt-LT"/>
              </w:rPr>
              <w:t>European</w:t>
            </w:r>
            <w:proofErr w:type="spellEnd"/>
            <w:r w:rsidR="00FA1479" w:rsidRPr="00C2459C">
              <w:rPr>
                <w:rFonts w:ascii="Arial" w:eastAsia="Times New Roman" w:hAnsi="Arial" w:cs="Arial"/>
                <w:color w:val="000000"/>
                <w:sz w:val="22"/>
                <w:szCs w:val="22"/>
                <w:lang w:eastAsia="lt-LT"/>
              </w:rPr>
              <w:t xml:space="preserve"> </w:t>
            </w:r>
            <w:proofErr w:type="spellStart"/>
            <w:r w:rsidR="00FA1479" w:rsidRPr="00C2459C">
              <w:rPr>
                <w:rFonts w:ascii="Arial" w:eastAsia="Times New Roman" w:hAnsi="Arial" w:cs="Arial"/>
                <w:color w:val="000000"/>
                <w:sz w:val="22"/>
                <w:szCs w:val="22"/>
                <w:lang w:eastAsia="lt-LT"/>
              </w:rPr>
              <w:t>patent</w:t>
            </w:r>
            <w:proofErr w:type="spellEnd"/>
            <w:r w:rsidR="00FA1479" w:rsidRPr="00C2459C">
              <w:rPr>
                <w:rFonts w:ascii="Arial" w:eastAsia="Times New Roman" w:hAnsi="Arial" w:cs="Arial"/>
                <w:color w:val="000000"/>
                <w:sz w:val="22"/>
                <w:szCs w:val="22"/>
                <w:lang w:eastAsia="lt-LT"/>
              </w:rPr>
              <w:t>) ir (arba) i</w:t>
            </w:r>
            <w:r w:rsidR="007D5EC7" w:rsidRPr="00C2459C">
              <w:rPr>
                <w:rFonts w:ascii="Arial" w:hAnsi="Arial" w:cs="Arial"/>
                <w:color w:val="000000" w:themeColor="text1"/>
                <w:sz w:val="22"/>
                <w:szCs w:val="22"/>
              </w:rPr>
              <w:t>šduotų išradimų patentų chemijos ir (arba) biochemijos mokslų srityje kopijos.</w:t>
            </w:r>
          </w:p>
          <w:p w14:paraId="1BC1D5ED" w14:textId="07549960" w:rsidR="00AD1AE6" w:rsidRPr="00C2459C" w:rsidRDefault="007D5EC7" w:rsidP="005F38C9">
            <w:pPr>
              <w:tabs>
                <w:tab w:val="left" w:pos="278"/>
              </w:tabs>
              <w:ind w:firstLine="0"/>
              <w:jc w:val="both"/>
              <w:rPr>
                <w:rFonts w:ascii="Arial" w:hAnsi="Arial" w:cs="Arial"/>
                <w:color w:val="000000" w:themeColor="text1"/>
                <w:sz w:val="22"/>
                <w:szCs w:val="22"/>
              </w:rPr>
            </w:pPr>
            <w:r w:rsidRPr="00C2459C">
              <w:rPr>
                <w:rFonts w:ascii="Arial" w:hAnsi="Arial" w:cs="Arial"/>
                <w:color w:val="000000" w:themeColor="text1"/>
                <w:sz w:val="22"/>
                <w:szCs w:val="22"/>
              </w:rPr>
              <w:t xml:space="preserve"> </w:t>
            </w:r>
          </w:p>
          <w:p w14:paraId="357C3EFB" w14:textId="7E4E053A" w:rsidR="009620C4" w:rsidRPr="00C2459C" w:rsidRDefault="009620C4" w:rsidP="005F38C9">
            <w:pPr>
              <w:pStyle w:val="Point1"/>
              <w:ind w:left="-3" w:right="142" w:firstLine="3"/>
              <w:rPr>
                <w:rFonts w:ascii="Arial" w:hAnsi="Arial" w:cs="Arial"/>
                <w:color w:val="000000" w:themeColor="text1"/>
                <w:lang w:val="lt-LT"/>
              </w:rPr>
            </w:pPr>
            <w:r w:rsidRPr="00C2459C">
              <w:rPr>
                <w:rFonts w:ascii="Arial" w:hAnsi="Arial" w:cs="Arial"/>
                <w:color w:val="000000" w:themeColor="text1"/>
                <w:lang w:val="lt-LT"/>
              </w:rPr>
              <w:t>Jei siūlomas specialistas nėra Tiekėjo darbuotojas, tai kartu pateikiamas specialisto pasirašytas sutikimas dalyvauti šiame konkurse ir vykdant paslaugų teikimo sutartį (specialiųjų pirkimo sąlygų priedas Nr</w:t>
            </w:r>
            <w:r w:rsidR="009B5256" w:rsidRPr="00C2459C">
              <w:rPr>
                <w:rFonts w:ascii="Arial" w:hAnsi="Arial" w:cs="Arial"/>
                <w:color w:val="000000" w:themeColor="text1"/>
                <w:lang w:val="lt-LT"/>
              </w:rPr>
              <w:t>.</w:t>
            </w:r>
            <w:r w:rsidR="00B238D7" w:rsidRPr="00C2459C">
              <w:rPr>
                <w:rFonts w:ascii="Arial" w:hAnsi="Arial" w:cs="Arial"/>
                <w:color w:val="000000" w:themeColor="text1"/>
                <w:lang w:val="lt-LT"/>
              </w:rPr>
              <w:t xml:space="preserve"> 8.</w:t>
            </w:r>
          </w:p>
          <w:p w14:paraId="7C2AEA1B" w14:textId="35EF3976" w:rsidR="005F38C9" w:rsidRPr="00C2459C" w:rsidRDefault="005F38C9" w:rsidP="005F38C9">
            <w:pPr>
              <w:pStyle w:val="Point1"/>
              <w:ind w:left="-3" w:right="142" w:firstLine="3"/>
              <w:rPr>
                <w:rFonts w:ascii="Arial" w:hAnsi="Arial" w:cs="Arial"/>
                <w:i/>
                <w:iCs/>
                <w:lang w:val="lt-LT"/>
              </w:rPr>
            </w:pPr>
            <w:r w:rsidRPr="00C2459C">
              <w:rPr>
                <w:rFonts w:ascii="Arial" w:hAnsi="Arial" w:cs="Arial"/>
                <w:bCs/>
                <w:i/>
                <w:iCs/>
                <w:color w:val="000000" w:themeColor="text1"/>
                <w:lang w:val="lt-LT"/>
              </w:rPr>
              <w:t xml:space="preserve">Pateikiamos </w:t>
            </w:r>
            <w:r w:rsidRPr="00C2459C">
              <w:rPr>
                <w:rFonts w:ascii="Arial" w:hAnsi="Arial" w:cs="Arial"/>
                <w:i/>
                <w:iCs/>
                <w:color w:val="000000" w:themeColor="text1"/>
                <w:lang w:val="lt-LT"/>
              </w:rPr>
              <w:t>skaitmeninės dokumentų kopijos elektroninėje formoje</w:t>
            </w:r>
          </w:p>
        </w:tc>
        <w:tc>
          <w:tcPr>
            <w:tcW w:w="4542" w:type="dxa"/>
            <w:shd w:val="clear" w:color="auto" w:fill="auto"/>
          </w:tcPr>
          <w:p w14:paraId="02D01691" w14:textId="77777777" w:rsidR="00AF3336" w:rsidRPr="00C2459C" w:rsidRDefault="00AF3336" w:rsidP="00AF3336">
            <w:pPr>
              <w:pStyle w:val="paragraph"/>
              <w:spacing w:before="0" w:beforeAutospacing="0" w:after="0" w:afterAutospacing="0"/>
              <w:ind w:left="135" w:right="135"/>
              <w:jc w:val="both"/>
              <w:textAlignment w:val="baseline"/>
              <w:rPr>
                <w:rFonts w:ascii="Arial" w:hAnsi="Arial" w:cs="Arial"/>
                <w:sz w:val="22"/>
                <w:szCs w:val="22"/>
              </w:rPr>
            </w:pPr>
            <w:r w:rsidRPr="00C2459C">
              <w:rPr>
                <w:rStyle w:val="normaltextrun"/>
                <w:rFonts w:ascii="Arial" w:eastAsia="Calibri" w:hAnsi="Arial" w:cs="Arial"/>
                <w:sz w:val="22"/>
                <w:szCs w:val="22"/>
                <w:shd w:val="clear" w:color="auto" w:fill="FFFFFF"/>
              </w:rPr>
              <w:lastRenderedPageBreak/>
              <w:t>Tiekėjas, tiekėjų grupės nariai bendrai (gali ir vienas tiekėjų grupės narys) ir (arba) ūkio subjektas, kurio pajėgumais remiasi tiekėjas, jeigu tas subjektas (jo darbuotojas) pats vykdys tą pirkimo sutarties dalį, kuriai reikia jo turimų pajėgumų.</w:t>
            </w:r>
            <w:r w:rsidRPr="00C2459C">
              <w:rPr>
                <w:rStyle w:val="eop"/>
                <w:rFonts w:ascii="Arial" w:hAnsi="Arial" w:cs="Arial"/>
                <w:color w:val="0078D4"/>
                <w:sz w:val="22"/>
                <w:szCs w:val="22"/>
              </w:rPr>
              <w:t> </w:t>
            </w:r>
          </w:p>
          <w:p w14:paraId="03FE5813" w14:textId="77777777" w:rsidR="00AF3336" w:rsidRPr="00C2459C" w:rsidRDefault="00AF3336" w:rsidP="00AF3336">
            <w:pPr>
              <w:pStyle w:val="paragraph"/>
              <w:spacing w:before="0" w:beforeAutospacing="0" w:after="0" w:afterAutospacing="0"/>
              <w:ind w:left="135" w:right="135"/>
              <w:jc w:val="both"/>
              <w:textAlignment w:val="baseline"/>
              <w:rPr>
                <w:rFonts w:ascii="Arial" w:hAnsi="Arial" w:cs="Arial"/>
                <w:sz w:val="22"/>
                <w:szCs w:val="22"/>
              </w:rPr>
            </w:pPr>
            <w:r w:rsidRPr="00C2459C">
              <w:rPr>
                <w:rStyle w:val="eop"/>
                <w:rFonts w:ascii="Arial" w:hAnsi="Arial" w:cs="Arial"/>
                <w:color w:val="000000"/>
                <w:sz w:val="22"/>
                <w:szCs w:val="22"/>
              </w:rPr>
              <w:t> </w:t>
            </w:r>
          </w:p>
          <w:p w14:paraId="4F858880" w14:textId="77777777" w:rsidR="00AF3336" w:rsidRPr="00C2459C" w:rsidRDefault="00AF3336" w:rsidP="00AF3336">
            <w:pPr>
              <w:pStyle w:val="paragraph"/>
              <w:spacing w:before="0" w:beforeAutospacing="0" w:after="0" w:afterAutospacing="0"/>
              <w:ind w:left="135" w:right="135"/>
              <w:jc w:val="both"/>
              <w:textAlignment w:val="baseline"/>
              <w:rPr>
                <w:rFonts w:ascii="Arial" w:hAnsi="Arial" w:cs="Arial"/>
                <w:sz w:val="22"/>
                <w:szCs w:val="22"/>
              </w:rPr>
            </w:pPr>
            <w:r w:rsidRPr="00C2459C">
              <w:rPr>
                <w:rStyle w:val="normaltextrun"/>
                <w:rFonts w:ascii="Arial" w:eastAsia="Calibri" w:hAnsi="Arial" w:cs="Arial"/>
                <w:i/>
                <w:iCs/>
                <w:color w:val="000000"/>
                <w:sz w:val="22"/>
                <w:szCs w:val="22"/>
                <w:shd w:val="clear" w:color="auto" w:fill="FFFFFF"/>
              </w:rPr>
              <w:t xml:space="preserve">Jei tiekėjas (jo pasitelkiami specialistai) pats atitinka keliamą reikalavimą, tačiau ketina </w:t>
            </w:r>
            <w:r w:rsidRPr="00C2459C">
              <w:rPr>
                <w:rStyle w:val="normaltextrun"/>
                <w:rFonts w:ascii="Arial" w:eastAsia="Calibri" w:hAnsi="Arial" w:cs="Arial"/>
                <w:i/>
                <w:iCs/>
                <w:color w:val="000000"/>
                <w:sz w:val="22"/>
                <w:szCs w:val="22"/>
                <w:shd w:val="clear" w:color="auto" w:fill="FFFFFF"/>
              </w:rPr>
              <w:lastRenderedPageBreak/>
              <w:t>pasitelkti subtiekėjus (jo specialistus), subtiekėjų specialistai privalo atitikti keliamus reikalavimus, jeigu subtiekėjai (jų darbuotojai) patys vykdys tą pirkimo sutarties dalį, kuriai reikia nustatytos kvalifikacijos.</w:t>
            </w:r>
            <w:r w:rsidRPr="00C2459C">
              <w:rPr>
                <w:rStyle w:val="normaltextrun"/>
                <w:rFonts w:ascii="Arial" w:eastAsia="Calibri" w:hAnsi="Arial" w:cs="Arial"/>
                <w:color w:val="D13438"/>
                <w:sz w:val="22"/>
                <w:szCs w:val="22"/>
                <w:shd w:val="clear" w:color="auto" w:fill="FFFFFF"/>
              </w:rPr>
              <w:t> </w:t>
            </w:r>
            <w:r w:rsidRPr="00C2459C">
              <w:rPr>
                <w:rStyle w:val="eop"/>
                <w:rFonts w:ascii="Arial" w:hAnsi="Arial" w:cs="Arial"/>
                <w:color w:val="0078D4"/>
                <w:sz w:val="22"/>
                <w:szCs w:val="22"/>
              </w:rPr>
              <w:t> </w:t>
            </w:r>
          </w:p>
          <w:p w14:paraId="15641A61" w14:textId="70F6DD99" w:rsidR="005F38C9" w:rsidRPr="00C2459C" w:rsidRDefault="005F38C9" w:rsidP="006A23E1">
            <w:pPr>
              <w:ind w:left="280" w:right="429" w:firstLine="142"/>
              <w:jc w:val="both"/>
              <w:rPr>
                <w:rFonts w:ascii="Arial" w:hAnsi="Arial" w:cs="Arial"/>
                <w:b/>
                <w:bCs/>
                <w:sz w:val="22"/>
                <w:szCs w:val="22"/>
              </w:rPr>
            </w:pPr>
          </w:p>
        </w:tc>
      </w:tr>
      <w:tr w:rsidR="005F38C9" w:rsidRPr="00C2459C" w14:paraId="5EC5E413" w14:textId="77777777" w:rsidTr="0066323C">
        <w:trPr>
          <w:jc w:val="center"/>
        </w:trPr>
        <w:tc>
          <w:tcPr>
            <w:tcW w:w="988" w:type="dxa"/>
            <w:shd w:val="clear" w:color="auto" w:fill="auto"/>
            <w:tcMar>
              <w:top w:w="0" w:type="dxa"/>
              <w:left w:w="108" w:type="dxa"/>
              <w:bottom w:w="0" w:type="dxa"/>
              <w:right w:w="108" w:type="dxa"/>
            </w:tcMar>
          </w:tcPr>
          <w:p w14:paraId="50CF31ED" w14:textId="0B53CEF7" w:rsidR="005F38C9" w:rsidRPr="00C2459C" w:rsidRDefault="009F322E" w:rsidP="005F38C9">
            <w:pPr>
              <w:ind w:firstLine="0"/>
              <w:rPr>
                <w:rFonts w:ascii="Arial" w:hAnsi="Arial" w:cs="Arial"/>
                <w:b/>
                <w:bCs/>
                <w:sz w:val="22"/>
                <w:szCs w:val="22"/>
              </w:rPr>
            </w:pPr>
            <w:r w:rsidRPr="00C2459C">
              <w:rPr>
                <w:rFonts w:ascii="Arial" w:hAnsi="Arial" w:cs="Arial"/>
                <w:b/>
                <w:bCs/>
                <w:sz w:val="22"/>
                <w:szCs w:val="22"/>
              </w:rPr>
              <w:lastRenderedPageBreak/>
              <w:t>1.</w:t>
            </w:r>
            <w:r w:rsidR="00E737E8" w:rsidRPr="00C2459C">
              <w:rPr>
                <w:rFonts w:ascii="Arial" w:hAnsi="Arial" w:cs="Arial"/>
                <w:b/>
                <w:bCs/>
                <w:sz w:val="22"/>
                <w:szCs w:val="22"/>
              </w:rPr>
              <w:t>3</w:t>
            </w:r>
            <w:r w:rsidR="005F38C9" w:rsidRPr="00C2459C">
              <w:rPr>
                <w:rFonts w:ascii="Arial" w:hAnsi="Arial" w:cs="Arial"/>
                <w:b/>
                <w:bCs/>
                <w:sz w:val="22"/>
                <w:szCs w:val="22"/>
              </w:rPr>
              <w:t>.</w:t>
            </w:r>
          </w:p>
        </w:tc>
        <w:tc>
          <w:tcPr>
            <w:tcW w:w="4557" w:type="dxa"/>
            <w:shd w:val="clear" w:color="auto" w:fill="auto"/>
            <w:tcMar>
              <w:top w:w="0" w:type="dxa"/>
              <w:left w:w="108" w:type="dxa"/>
              <w:bottom w:w="0" w:type="dxa"/>
              <w:right w:w="108" w:type="dxa"/>
            </w:tcMar>
          </w:tcPr>
          <w:p w14:paraId="7BD20C76" w14:textId="77777777" w:rsidR="005F38C9" w:rsidRPr="00C2459C" w:rsidRDefault="005F38C9" w:rsidP="00B345E5">
            <w:pPr>
              <w:ind w:firstLine="0"/>
              <w:jc w:val="both"/>
              <w:rPr>
                <w:rFonts w:ascii="Arial" w:hAnsi="Arial" w:cs="Arial"/>
                <w:sz w:val="22"/>
                <w:szCs w:val="22"/>
              </w:rPr>
            </w:pPr>
            <w:r w:rsidRPr="00C2459C">
              <w:rPr>
                <w:rFonts w:ascii="Arial" w:hAnsi="Arial" w:cs="Arial"/>
                <w:sz w:val="22"/>
                <w:szCs w:val="22"/>
              </w:rPr>
              <w:t>Tiekėjas sutarties vykdymui turi paskirti ne mažiau kaip 1 (vieną) specialistą, kuris turi atitikti šiuos reikalavimus:</w:t>
            </w:r>
          </w:p>
          <w:p w14:paraId="4435024E" w14:textId="067F6347" w:rsidR="005F38C9" w:rsidRPr="00C2459C" w:rsidRDefault="005F38C9" w:rsidP="00B345E5">
            <w:pPr>
              <w:pStyle w:val="Footer"/>
              <w:jc w:val="both"/>
              <w:rPr>
                <w:rFonts w:ascii="Arial" w:hAnsi="Arial" w:cs="Arial"/>
                <w:sz w:val="22"/>
                <w:szCs w:val="22"/>
                <w:lang w:val="lt-LT"/>
              </w:rPr>
            </w:pPr>
            <w:r w:rsidRPr="00C2459C">
              <w:rPr>
                <w:rFonts w:ascii="Arial" w:hAnsi="Arial" w:cs="Arial"/>
                <w:sz w:val="22"/>
                <w:szCs w:val="22"/>
                <w:lang w:val="lt-LT"/>
              </w:rPr>
              <w:t>1.</w:t>
            </w:r>
            <w:r w:rsidRPr="00C2459C">
              <w:rPr>
                <w:rFonts w:ascii="Arial" w:eastAsia="Times New Roman" w:hAnsi="Arial" w:cs="Arial"/>
                <w:color w:val="000000"/>
                <w:sz w:val="22"/>
                <w:szCs w:val="22"/>
                <w:lang w:val="lt-LT" w:eastAsia="lt-LT"/>
              </w:rPr>
              <w:t xml:space="preserve"> </w:t>
            </w:r>
            <w:r w:rsidR="00C16531" w:rsidRPr="00C2459C">
              <w:rPr>
                <w:rFonts w:ascii="Arial" w:eastAsia="Times New Roman" w:hAnsi="Arial" w:cs="Arial"/>
                <w:color w:val="000000"/>
                <w:sz w:val="22"/>
                <w:szCs w:val="22"/>
                <w:lang w:val="lt-LT" w:eastAsia="lt-LT"/>
              </w:rPr>
              <w:t>t</w:t>
            </w:r>
            <w:r w:rsidRPr="00C2459C">
              <w:rPr>
                <w:rFonts w:ascii="Arial" w:eastAsia="Times New Roman" w:hAnsi="Arial" w:cs="Arial"/>
                <w:color w:val="000000"/>
                <w:sz w:val="22"/>
                <w:szCs w:val="22"/>
                <w:lang w:val="lt-LT" w:eastAsia="lt-LT"/>
              </w:rPr>
              <w:t>urėti gamtos mokslų</w:t>
            </w:r>
            <w:r w:rsidR="001B6DF6" w:rsidRPr="00C2459C">
              <w:rPr>
                <w:rFonts w:ascii="Arial" w:eastAsia="Times New Roman" w:hAnsi="Arial" w:cs="Arial"/>
                <w:color w:val="000000"/>
                <w:sz w:val="22"/>
                <w:szCs w:val="22"/>
                <w:lang w:val="lt-LT" w:eastAsia="lt-LT"/>
              </w:rPr>
              <w:t xml:space="preserve"> ir</w:t>
            </w:r>
            <w:r w:rsidR="00B62881" w:rsidRPr="00C2459C">
              <w:rPr>
                <w:rFonts w:ascii="Arial" w:eastAsia="Times New Roman" w:hAnsi="Arial" w:cs="Arial"/>
                <w:color w:val="000000"/>
                <w:sz w:val="22"/>
                <w:szCs w:val="22"/>
                <w:lang w:val="lt-LT" w:eastAsia="lt-LT"/>
              </w:rPr>
              <w:t xml:space="preserve"> (arba)</w:t>
            </w:r>
            <w:r w:rsidRPr="00C2459C">
              <w:rPr>
                <w:rFonts w:ascii="Arial" w:eastAsia="Times New Roman" w:hAnsi="Arial" w:cs="Arial"/>
                <w:color w:val="000000"/>
                <w:sz w:val="22"/>
                <w:szCs w:val="22"/>
                <w:lang w:val="lt-LT" w:eastAsia="lt-LT"/>
              </w:rPr>
              <w:t xml:space="preserve"> </w:t>
            </w:r>
            <w:r w:rsidRPr="00C2459C">
              <w:rPr>
                <w:rFonts w:ascii="Arial" w:hAnsi="Arial" w:cs="Arial"/>
                <w:sz w:val="22"/>
                <w:szCs w:val="22"/>
                <w:lang w:val="lt-LT"/>
              </w:rPr>
              <w:t>chemijos</w:t>
            </w:r>
            <w:r w:rsidR="006925A3" w:rsidRPr="00C2459C">
              <w:rPr>
                <w:rFonts w:ascii="Arial" w:hAnsi="Arial" w:cs="Arial"/>
                <w:sz w:val="22"/>
                <w:szCs w:val="22"/>
                <w:lang w:val="lt-LT"/>
              </w:rPr>
              <w:t>,</w:t>
            </w:r>
            <w:r w:rsidRPr="00C2459C">
              <w:rPr>
                <w:rFonts w:ascii="Arial" w:hAnsi="Arial" w:cs="Arial"/>
                <w:sz w:val="22"/>
                <w:szCs w:val="22"/>
                <w:lang w:val="lt-LT"/>
              </w:rPr>
              <w:t xml:space="preserve"> </w:t>
            </w:r>
            <w:r w:rsidR="003B4863" w:rsidRPr="00C2459C">
              <w:rPr>
                <w:rFonts w:ascii="Arial" w:hAnsi="Arial" w:cs="Arial"/>
                <w:sz w:val="22"/>
                <w:szCs w:val="22"/>
                <w:lang w:val="lt-LT"/>
              </w:rPr>
              <w:t>ir (</w:t>
            </w:r>
            <w:r w:rsidRPr="00C2459C">
              <w:rPr>
                <w:rFonts w:ascii="Arial" w:hAnsi="Arial" w:cs="Arial"/>
                <w:sz w:val="22"/>
                <w:szCs w:val="22"/>
                <w:lang w:val="lt-LT"/>
              </w:rPr>
              <w:t>arba</w:t>
            </w:r>
            <w:r w:rsidR="003B4863" w:rsidRPr="00C2459C">
              <w:rPr>
                <w:rFonts w:ascii="Arial" w:hAnsi="Arial" w:cs="Arial"/>
                <w:sz w:val="22"/>
                <w:szCs w:val="22"/>
                <w:lang w:val="lt-LT"/>
              </w:rPr>
              <w:t>)</w:t>
            </w:r>
            <w:r w:rsidRPr="00C2459C">
              <w:rPr>
                <w:rFonts w:ascii="Arial" w:hAnsi="Arial" w:cs="Arial"/>
                <w:sz w:val="22"/>
                <w:szCs w:val="22"/>
                <w:lang w:val="lt-LT"/>
              </w:rPr>
              <w:t xml:space="preserve"> biochemijos aukštąjį</w:t>
            </w:r>
            <w:r w:rsidR="000F5E36" w:rsidRPr="00C2459C">
              <w:rPr>
                <w:rFonts w:ascii="Arial" w:hAnsi="Arial" w:cs="Arial"/>
                <w:sz w:val="22"/>
                <w:szCs w:val="22"/>
                <w:lang w:val="lt-LT"/>
              </w:rPr>
              <w:t xml:space="preserve"> arba jam prilygintą</w:t>
            </w:r>
            <w:r w:rsidRPr="00C2459C">
              <w:rPr>
                <w:rFonts w:ascii="Arial" w:hAnsi="Arial" w:cs="Arial"/>
                <w:sz w:val="22"/>
                <w:szCs w:val="22"/>
                <w:lang w:val="lt-LT"/>
              </w:rPr>
              <w:t xml:space="preserve"> išsilavinimą;</w:t>
            </w:r>
          </w:p>
          <w:p w14:paraId="40A6327E" w14:textId="40A22F42" w:rsidR="005F38C9" w:rsidRPr="00C2459C" w:rsidRDefault="005F38C9" w:rsidP="00B345E5">
            <w:pPr>
              <w:pStyle w:val="Footer"/>
              <w:jc w:val="both"/>
              <w:rPr>
                <w:rFonts w:ascii="Arial" w:hAnsi="Arial" w:cs="Arial"/>
                <w:sz w:val="22"/>
                <w:szCs w:val="22"/>
                <w:lang w:val="lt-LT"/>
              </w:rPr>
            </w:pPr>
            <w:r w:rsidRPr="00C2459C">
              <w:rPr>
                <w:rFonts w:ascii="Arial" w:hAnsi="Arial" w:cs="Arial"/>
                <w:sz w:val="22"/>
                <w:szCs w:val="22"/>
                <w:lang w:val="lt-LT"/>
              </w:rPr>
              <w:t>2. turėti galiojantį Jungtinių Amerikos Valstijų (toliau – JAV) patentinio patikėtinio arba patentų agento statusą.</w:t>
            </w:r>
          </w:p>
          <w:p w14:paraId="37BB1FC6" w14:textId="77777777" w:rsidR="005F38C9" w:rsidRPr="00C2459C" w:rsidRDefault="005F38C9" w:rsidP="005F38C9">
            <w:pPr>
              <w:ind w:firstLine="0"/>
              <w:rPr>
                <w:rFonts w:ascii="Arial" w:eastAsiaTheme="minorEastAsia" w:hAnsi="Arial" w:cs="Arial"/>
                <w:sz w:val="22"/>
                <w:szCs w:val="22"/>
              </w:rPr>
            </w:pPr>
          </w:p>
        </w:tc>
        <w:tc>
          <w:tcPr>
            <w:tcW w:w="4538" w:type="dxa"/>
            <w:shd w:val="clear" w:color="auto" w:fill="auto"/>
            <w:tcMar>
              <w:top w:w="0" w:type="dxa"/>
              <w:left w:w="108" w:type="dxa"/>
              <w:bottom w:w="0" w:type="dxa"/>
              <w:right w:w="108" w:type="dxa"/>
            </w:tcMar>
          </w:tcPr>
          <w:p w14:paraId="4EE706FC" w14:textId="360113C3" w:rsidR="00185B4F" w:rsidRPr="00C2459C" w:rsidRDefault="005F38C9" w:rsidP="005F38C9">
            <w:pPr>
              <w:spacing w:after="160"/>
              <w:ind w:firstLine="0"/>
              <w:jc w:val="both"/>
              <w:rPr>
                <w:rFonts w:ascii="Arial" w:hAnsi="Arial" w:cs="Arial"/>
                <w:sz w:val="22"/>
                <w:szCs w:val="22"/>
              </w:rPr>
            </w:pPr>
            <w:r w:rsidRPr="00C2459C">
              <w:rPr>
                <w:rFonts w:ascii="Arial" w:hAnsi="Arial" w:cs="Arial"/>
                <w:sz w:val="22"/>
                <w:szCs w:val="22"/>
              </w:rPr>
              <w:t xml:space="preserve">1) </w:t>
            </w:r>
            <w:r w:rsidR="00185B4F" w:rsidRPr="00C2459C">
              <w:rPr>
                <w:rFonts w:ascii="Arial" w:eastAsia="Times New Roman" w:hAnsi="Arial" w:cs="Arial"/>
                <w:sz w:val="22"/>
                <w:szCs w:val="22"/>
              </w:rPr>
              <w:t>Pateikiamas užpildytas Specialiųjų pirkimo sąlygų priedas Nr.</w:t>
            </w:r>
            <w:r w:rsidR="00B238D7" w:rsidRPr="00C2459C">
              <w:rPr>
                <w:rFonts w:ascii="Arial" w:eastAsia="Times New Roman" w:hAnsi="Arial" w:cs="Arial"/>
                <w:sz w:val="22"/>
                <w:szCs w:val="22"/>
              </w:rPr>
              <w:t xml:space="preserve"> 7.</w:t>
            </w:r>
          </w:p>
          <w:p w14:paraId="3D08BFAC" w14:textId="1B3370BD" w:rsidR="005F38C9" w:rsidRPr="00C2459C" w:rsidRDefault="00185B4F" w:rsidP="005F38C9">
            <w:pPr>
              <w:spacing w:after="160"/>
              <w:ind w:firstLine="0"/>
              <w:jc w:val="both"/>
              <w:rPr>
                <w:rFonts w:ascii="Arial" w:hAnsi="Arial" w:cs="Arial"/>
                <w:sz w:val="22"/>
                <w:szCs w:val="22"/>
              </w:rPr>
            </w:pPr>
            <w:r w:rsidRPr="00C2459C">
              <w:rPr>
                <w:rFonts w:ascii="Arial" w:hAnsi="Arial" w:cs="Arial"/>
                <w:sz w:val="22"/>
                <w:szCs w:val="22"/>
              </w:rPr>
              <w:t xml:space="preserve">2) </w:t>
            </w:r>
            <w:r w:rsidR="005F38C9" w:rsidRPr="00C2459C">
              <w:rPr>
                <w:rFonts w:ascii="Arial" w:hAnsi="Arial" w:cs="Arial"/>
                <w:sz w:val="22"/>
                <w:szCs w:val="22"/>
              </w:rPr>
              <w:t>Specialisto išsilavinimą patvirtinančių dokumentų (diplomų) kopijos arba lygiavertis dokumentas</w:t>
            </w:r>
            <w:r w:rsidR="00E36322" w:rsidRPr="00C2459C">
              <w:rPr>
                <w:rFonts w:ascii="Arial" w:hAnsi="Arial" w:cs="Arial"/>
                <w:sz w:val="22"/>
                <w:szCs w:val="22"/>
              </w:rPr>
              <w:t>.</w:t>
            </w:r>
          </w:p>
          <w:p w14:paraId="13ADF816" w14:textId="6DAF0B25" w:rsidR="005F38C9" w:rsidRPr="00C2459C" w:rsidRDefault="00185B4F" w:rsidP="005F38C9">
            <w:pPr>
              <w:pStyle w:val="ListParagraph"/>
              <w:tabs>
                <w:tab w:val="left" w:pos="277"/>
              </w:tabs>
              <w:spacing w:after="160"/>
              <w:ind w:left="0" w:firstLine="0"/>
              <w:jc w:val="both"/>
              <w:rPr>
                <w:rFonts w:ascii="Arial" w:hAnsi="Arial" w:cs="Arial"/>
                <w:sz w:val="22"/>
                <w:szCs w:val="22"/>
              </w:rPr>
            </w:pPr>
            <w:r w:rsidRPr="00C2459C">
              <w:rPr>
                <w:rFonts w:ascii="Arial" w:hAnsi="Arial" w:cs="Arial"/>
                <w:sz w:val="22"/>
                <w:szCs w:val="22"/>
              </w:rPr>
              <w:t>3</w:t>
            </w:r>
            <w:r w:rsidR="005F38C9" w:rsidRPr="00C2459C">
              <w:rPr>
                <w:rFonts w:ascii="Arial" w:hAnsi="Arial" w:cs="Arial"/>
                <w:sz w:val="22"/>
                <w:szCs w:val="22"/>
              </w:rPr>
              <w:t>) JAV patentinio patikėtinio arba patentų agento statusą patvirtinančio dokumento kopija.</w:t>
            </w:r>
          </w:p>
          <w:p w14:paraId="01639BB2" w14:textId="6AC1BB55" w:rsidR="00A87768" w:rsidRPr="00C2459C" w:rsidRDefault="00A87768" w:rsidP="005F38C9">
            <w:pPr>
              <w:ind w:firstLine="0"/>
              <w:jc w:val="both"/>
              <w:rPr>
                <w:rFonts w:ascii="Arial" w:hAnsi="Arial" w:cs="Arial"/>
                <w:color w:val="000000" w:themeColor="text1"/>
                <w:sz w:val="22"/>
                <w:szCs w:val="22"/>
              </w:rPr>
            </w:pPr>
            <w:r w:rsidRPr="00C2459C">
              <w:rPr>
                <w:rFonts w:ascii="Arial" w:hAnsi="Arial" w:cs="Arial"/>
                <w:color w:val="000000" w:themeColor="text1"/>
                <w:sz w:val="22"/>
                <w:szCs w:val="22"/>
              </w:rPr>
              <w:t>Jei siūlomas specialistas nėra Tiekėjo darbuotojas, tai kartu pateikiamas specialisto pasirašytas sutikimas dalyvauti šiame konkurse ir vykdant paslaugų teikimo sutartį (specialiųjų pirkimo sąlygų priedas Nr.</w:t>
            </w:r>
            <w:r w:rsidR="00C2459C" w:rsidRPr="00C2459C">
              <w:rPr>
                <w:rFonts w:ascii="Arial" w:hAnsi="Arial" w:cs="Arial"/>
                <w:color w:val="000000" w:themeColor="text1"/>
                <w:sz w:val="22"/>
                <w:szCs w:val="22"/>
              </w:rPr>
              <w:t xml:space="preserve"> 8.</w:t>
            </w:r>
          </w:p>
          <w:p w14:paraId="20BEBE22" w14:textId="78982F83" w:rsidR="005F38C9" w:rsidRPr="00C2459C" w:rsidRDefault="005F38C9" w:rsidP="005F38C9">
            <w:pPr>
              <w:ind w:firstLine="0"/>
              <w:jc w:val="both"/>
              <w:rPr>
                <w:rFonts w:ascii="Arial" w:eastAsiaTheme="minorEastAsia" w:hAnsi="Arial" w:cs="Arial"/>
                <w:i/>
                <w:iCs/>
                <w:sz w:val="22"/>
                <w:szCs w:val="22"/>
              </w:rPr>
            </w:pPr>
            <w:r w:rsidRPr="00C2459C">
              <w:rPr>
                <w:rFonts w:ascii="Arial" w:hAnsi="Arial" w:cs="Arial"/>
                <w:bCs/>
                <w:i/>
                <w:iCs/>
                <w:color w:val="000000" w:themeColor="text1"/>
                <w:sz w:val="22"/>
                <w:szCs w:val="22"/>
              </w:rPr>
              <w:t xml:space="preserve">Pateikiamos </w:t>
            </w:r>
            <w:r w:rsidRPr="00C2459C">
              <w:rPr>
                <w:rFonts w:ascii="Arial" w:hAnsi="Arial" w:cs="Arial"/>
                <w:i/>
                <w:iCs/>
                <w:color w:val="000000" w:themeColor="text1"/>
                <w:sz w:val="22"/>
                <w:szCs w:val="22"/>
              </w:rPr>
              <w:t>skaitmeninės dokumentų kopijos elektroninėje formoje</w:t>
            </w:r>
          </w:p>
        </w:tc>
        <w:tc>
          <w:tcPr>
            <w:tcW w:w="4542" w:type="dxa"/>
            <w:shd w:val="clear" w:color="auto" w:fill="auto"/>
          </w:tcPr>
          <w:p w14:paraId="5162D274" w14:textId="77777777" w:rsidR="00AF3336" w:rsidRPr="00C2459C" w:rsidRDefault="00AF3336" w:rsidP="00AF3336">
            <w:pPr>
              <w:pStyle w:val="paragraph"/>
              <w:spacing w:before="0" w:beforeAutospacing="0" w:after="0" w:afterAutospacing="0"/>
              <w:ind w:left="135" w:right="135"/>
              <w:jc w:val="both"/>
              <w:textAlignment w:val="baseline"/>
              <w:rPr>
                <w:rFonts w:ascii="Arial" w:hAnsi="Arial" w:cs="Arial"/>
                <w:sz w:val="22"/>
                <w:szCs w:val="22"/>
              </w:rPr>
            </w:pPr>
            <w:r w:rsidRPr="00C2459C">
              <w:rPr>
                <w:rStyle w:val="normaltextrun"/>
                <w:rFonts w:ascii="Arial" w:eastAsia="Calibri" w:hAnsi="Arial" w:cs="Arial"/>
                <w:sz w:val="22"/>
                <w:szCs w:val="22"/>
                <w:shd w:val="clear" w:color="auto" w:fill="FFFFFF"/>
              </w:rPr>
              <w:t>Tiekėjas, tiekėjų grupės nariai bendrai (gali ir vienas tiekėjų grupės narys) ir (arba) ūkio subjektas, kurio pajėgumais remiasi tiekėjas, jeigu tas subjektas (jo darbuotojas) pats vykdys tą pirkimo sutarties dalį, kuriai reikia jo turimų pajėgumų.</w:t>
            </w:r>
            <w:r w:rsidRPr="00C2459C">
              <w:rPr>
                <w:rStyle w:val="eop"/>
                <w:rFonts w:ascii="Arial" w:hAnsi="Arial" w:cs="Arial"/>
                <w:color w:val="0078D4"/>
                <w:sz w:val="22"/>
                <w:szCs w:val="22"/>
              </w:rPr>
              <w:t> </w:t>
            </w:r>
          </w:p>
          <w:p w14:paraId="573087ED" w14:textId="77777777" w:rsidR="00AF3336" w:rsidRPr="00C2459C" w:rsidRDefault="00AF3336" w:rsidP="00AF3336">
            <w:pPr>
              <w:pStyle w:val="paragraph"/>
              <w:spacing w:before="0" w:beforeAutospacing="0" w:after="0" w:afterAutospacing="0"/>
              <w:ind w:left="135" w:right="135"/>
              <w:jc w:val="both"/>
              <w:textAlignment w:val="baseline"/>
              <w:rPr>
                <w:rFonts w:ascii="Arial" w:hAnsi="Arial" w:cs="Arial"/>
                <w:sz w:val="22"/>
                <w:szCs w:val="22"/>
              </w:rPr>
            </w:pPr>
            <w:r w:rsidRPr="00C2459C">
              <w:rPr>
                <w:rStyle w:val="eop"/>
                <w:rFonts w:ascii="Arial" w:hAnsi="Arial" w:cs="Arial"/>
                <w:color w:val="000000"/>
                <w:sz w:val="22"/>
                <w:szCs w:val="22"/>
              </w:rPr>
              <w:t> </w:t>
            </w:r>
          </w:p>
          <w:p w14:paraId="7BDB7C7D" w14:textId="77777777" w:rsidR="00AF3336" w:rsidRPr="00C2459C" w:rsidRDefault="00AF3336" w:rsidP="00AF3336">
            <w:pPr>
              <w:pStyle w:val="paragraph"/>
              <w:spacing w:before="0" w:beforeAutospacing="0" w:after="0" w:afterAutospacing="0"/>
              <w:ind w:left="135" w:right="135"/>
              <w:jc w:val="both"/>
              <w:textAlignment w:val="baseline"/>
              <w:rPr>
                <w:rFonts w:ascii="Arial" w:hAnsi="Arial" w:cs="Arial"/>
                <w:sz w:val="22"/>
                <w:szCs w:val="22"/>
              </w:rPr>
            </w:pPr>
            <w:r w:rsidRPr="00C2459C">
              <w:rPr>
                <w:rStyle w:val="normaltextrun"/>
                <w:rFonts w:ascii="Arial" w:eastAsia="Calibri" w:hAnsi="Arial" w:cs="Arial"/>
                <w:i/>
                <w:iCs/>
                <w:color w:val="000000"/>
                <w:sz w:val="22"/>
                <w:szCs w:val="22"/>
                <w:shd w:val="clear" w:color="auto" w:fill="FFFFFF"/>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C2459C">
              <w:rPr>
                <w:rStyle w:val="normaltextrun"/>
                <w:rFonts w:ascii="Arial" w:eastAsia="Calibri" w:hAnsi="Arial" w:cs="Arial"/>
                <w:color w:val="D13438"/>
                <w:sz w:val="22"/>
                <w:szCs w:val="22"/>
                <w:shd w:val="clear" w:color="auto" w:fill="FFFFFF"/>
              </w:rPr>
              <w:t> </w:t>
            </w:r>
            <w:r w:rsidRPr="00C2459C">
              <w:rPr>
                <w:rStyle w:val="eop"/>
                <w:rFonts w:ascii="Arial" w:hAnsi="Arial" w:cs="Arial"/>
                <w:color w:val="0078D4"/>
                <w:sz w:val="22"/>
                <w:szCs w:val="22"/>
              </w:rPr>
              <w:t> </w:t>
            </w:r>
          </w:p>
          <w:p w14:paraId="5090D19A" w14:textId="6FCA3427" w:rsidR="005F38C9" w:rsidRPr="00C2459C" w:rsidRDefault="005F38C9" w:rsidP="00220F76">
            <w:pPr>
              <w:ind w:left="280" w:right="287" w:firstLine="0"/>
              <w:jc w:val="both"/>
              <w:rPr>
                <w:rFonts w:ascii="Arial" w:hAnsi="Arial" w:cs="Arial"/>
                <w:b/>
                <w:bCs/>
                <w:sz w:val="22"/>
                <w:szCs w:val="22"/>
              </w:rPr>
            </w:pPr>
          </w:p>
        </w:tc>
      </w:tr>
      <w:tr w:rsidR="005F38C9" w:rsidRPr="00C2459C" w14:paraId="553151F9" w14:textId="77777777" w:rsidTr="0066323C">
        <w:trPr>
          <w:jc w:val="center"/>
        </w:trPr>
        <w:tc>
          <w:tcPr>
            <w:tcW w:w="988" w:type="dxa"/>
            <w:shd w:val="clear" w:color="auto" w:fill="auto"/>
            <w:tcMar>
              <w:top w:w="0" w:type="dxa"/>
              <w:left w:w="108" w:type="dxa"/>
              <w:bottom w:w="0" w:type="dxa"/>
              <w:right w:w="108" w:type="dxa"/>
            </w:tcMar>
          </w:tcPr>
          <w:p w14:paraId="5D656A66" w14:textId="56027B77" w:rsidR="005F38C9" w:rsidRPr="00C2459C" w:rsidRDefault="009F322E" w:rsidP="005F38C9">
            <w:pPr>
              <w:ind w:firstLine="0"/>
              <w:rPr>
                <w:rFonts w:ascii="Arial" w:hAnsi="Arial" w:cs="Arial"/>
                <w:b/>
                <w:bCs/>
                <w:sz w:val="22"/>
                <w:szCs w:val="22"/>
              </w:rPr>
            </w:pPr>
            <w:r w:rsidRPr="00C2459C">
              <w:rPr>
                <w:rFonts w:ascii="Arial" w:hAnsi="Arial" w:cs="Arial"/>
                <w:b/>
                <w:bCs/>
                <w:sz w:val="22"/>
                <w:szCs w:val="22"/>
              </w:rPr>
              <w:lastRenderedPageBreak/>
              <w:t>1.</w:t>
            </w:r>
            <w:r w:rsidR="00E737E8" w:rsidRPr="00C2459C">
              <w:rPr>
                <w:rFonts w:ascii="Arial" w:hAnsi="Arial" w:cs="Arial"/>
                <w:b/>
                <w:bCs/>
                <w:sz w:val="22"/>
                <w:szCs w:val="22"/>
              </w:rPr>
              <w:t>4</w:t>
            </w:r>
            <w:r w:rsidR="005F38C9" w:rsidRPr="00C2459C">
              <w:rPr>
                <w:rFonts w:ascii="Arial" w:hAnsi="Arial" w:cs="Arial"/>
                <w:b/>
                <w:bCs/>
                <w:sz w:val="22"/>
                <w:szCs w:val="22"/>
              </w:rPr>
              <w:t>.</w:t>
            </w:r>
          </w:p>
        </w:tc>
        <w:tc>
          <w:tcPr>
            <w:tcW w:w="4557" w:type="dxa"/>
            <w:shd w:val="clear" w:color="auto" w:fill="auto"/>
            <w:tcMar>
              <w:top w:w="0" w:type="dxa"/>
              <w:left w:w="108" w:type="dxa"/>
              <w:bottom w:w="0" w:type="dxa"/>
              <w:right w:w="108" w:type="dxa"/>
            </w:tcMar>
          </w:tcPr>
          <w:p w14:paraId="45A31B9C" w14:textId="77777777" w:rsidR="005F38C9" w:rsidRPr="00C2459C" w:rsidRDefault="005F38C9" w:rsidP="00C2459C">
            <w:pPr>
              <w:ind w:firstLine="0"/>
              <w:jc w:val="both"/>
              <w:rPr>
                <w:rFonts w:ascii="Arial" w:hAnsi="Arial" w:cs="Arial"/>
                <w:sz w:val="22"/>
                <w:szCs w:val="22"/>
              </w:rPr>
            </w:pPr>
            <w:r w:rsidRPr="00C2459C">
              <w:rPr>
                <w:rFonts w:ascii="Arial" w:hAnsi="Arial" w:cs="Arial"/>
                <w:sz w:val="22"/>
                <w:szCs w:val="22"/>
              </w:rPr>
              <w:t>Tiekėjas sutarties vykdymui turi paskirti ne mažiau kaip 1 (vieną) specialistą, kuris turi atitikti šiuos reikalavimus:</w:t>
            </w:r>
          </w:p>
          <w:p w14:paraId="1D670DEF" w14:textId="5BC8A2B1" w:rsidR="005F38C9" w:rsidRPr="00C2459C" w:rsidRDefault="005F38C9" w:rsidP="00C2459C">
            <w:pPr>
              <w:ind w:firstLine="0"/>
              <w:jc w:val="both"/>
              <w:rPr>
                <w:rFonts w:ascii="Arial" w:hAnsi="Arial" w:cs="Arial"/>
                <w:sz w:val="22"/>
                <w:szCs w:val="22"/>
              </w:rPr>
            </w:pPr>
            <w:r w:rsidRPr="00C2459C">
              <w:rPr>
                <w:rFonts w:ascii="Arial" w:hAnsi="Arial" w:cs="Arial"/>
                <w:sz w:val="22"/>
                <w:szCs w:val="22"/>
              </w:rPr>
              <w:t xml:space="preserve">1. turėti informacinių technologijų </w:t>
            </w:r>
            <w:r w:rsidR="004C7D66" w:rsidRPr="00C2459C">
              <w:rPr>
                <w:rFonts w:ascii="Arial" w:hAnsi="Arial" w:cs="Arial"/>
                <w:sz w:val="22"/>
                <w:szCs w:val="22"/>
              </w:rPr>
              <w:t>ir (</w:t>
            </w:r>
            <w:r w:rsidRPr="00C2459C">
              <w:rPr>
                <w:rFonts w:ascii="Arial" w:hAnsi="Arial" w:cs="Arial"/>
                <w:sz w:val="22"/>
                <w:szCs w:val="22"/>
              </w:rPr>
              <w:t>arba</w:t>
            </w:r>
            <w:r w:rsidR="004C7D66" w:rsidRPr="00C2459C">
              <w:rPr>
                <w:rFonts w:ascii="Arial" w:hAnsi="Arial" w:cs="Arial"/>
                <w:sz w:val="22"/>
                <w:szCs w:val="22"/>
              </w:rPr>
              <w:t>)</w:t>
            </w:r>
            <w:r w:rsidRPr="00C2459C">
              <w:rPr>
                <w:rFonts w:ascii="Arial" w:hAnsi="Arial" w:cs="Arial"/>
                <w:sz w:val="22"/>
                <w:szCs w:val="22"/>
              </w:rPr>
              <w:t xml:space="preserve"> programavimo,  </w:t>
            </w:r>
            <w:r w:rsidR="004C7D66" w:rsidRPr="00C2459C">
              <w:rPr>
                <w:rFonts w:ascii="Arial" w:hAnsi="Arial" w:cs="Arial"/>
                <w:sz w:val="22"/>
                <w:szCs w:val="22"/>
              </w:rPr>
              <w:t>ir (</w:t>
            </w:r>
            <w:r w:rsidRPr="00C2459C">
              <w:rPr>
                <w:rFonts w:ascii="Arial" w:hAnsi="Arial" w:cs="Arial"/>
                <w:sz w:val="22"/>
                <w:szCs w:val="22"/>
              </w:rPr>
              <w:t>arba</w:t>
            </w:r>
            <w:r w:rsidR="004C7D66" w:rsidRPr="00C2459C">
              <w:rPr>
                <w:rFonts w:ascii="Arial" w:hAnsi="Arial" w:cs="Arial"/>
                <w:sz w:val="22"/>
                <w:szCs w:val="22"/>
              </w:rPr>
              <w:t>)</w:t>
            </w:r>
            <w:r w:rsidRPr="00C2459C">
              <w:rPr>
                <w:rFonts w:ascii="Arial" w:hAnsi="Arial" w:cs="Arial"/>
                <w:sz w:val="22"/>
                <w:szCs w:val="22"/>
              </w:rPr>
              <w:t xml:space="preserve"> taikomosios matematikos</w:t>
            </w:r>
            <w:r w:rsidR="00611951" w:rsidRPr="00C2459C">
              <w:rPr>
                <w:rFonts w:ascii="Arial" w:hAnsi="Arial" w:cs="Arial"/>
                <w:sz w:val="22"/>
                <w:szCs w:val="22"/>
              </w:rPr>
              <w:t>, ir</w:t>
            </w:r>
            <w:r w:rsidRPr="00C2459C">
              <w:rPr>
                <w:rFonts w:ascii="Arial" w:hAnsi="Arial" w:cs="Arial"/>
                <w:sz w:val="22"/>
                <w:szCs w:val="22"/>
              </w:rPr>
              <w:t xml:space="preserve"> </w:t>
            </w:r>
            <w:r w:rsidR="00611951" w:rsidRPr="00C2459C">
              <w:rPr>
                <w:rFonts w:ascii="Arial" w:hAnsi="Arial" w:cs="Arial"/>
                <w:sz w:val="22"/>
                <w:szCs w:val="22"/>
              </w:rPr>
              <w:t>(</w:t>
            </w:r>
            <w:r w:rsidRPr="00C2459C">
              <w:rPr>
                <w:rFonts w:ascii="Arial" w:hAnsi="Arial" w:cs="Arial"/>
                <w:sz w:val="22"/>
                <w:szCs w:val="22"/>
              </w:rPr>
              <w:t>arba</w:t>
            </w:r>
            <w:r w:rsidR="00611951" w:rsidRPr="00C2459C">
              <w:rPr>
                <w:rFonts w:ascii="Arial" w:hAnsi="Arial" w:cs="Arial"/>
                <w:sz w:val="22"/>
                <w:szCs w:val="22"/>
              </w:rPr>
              <w:t>)</w:t>
            </w:r>
            <w:r w:rsidRPr="00C2459C">
              <w:rPr>
                <w:rFonts w:ascii="Arial" w:hAnsi="Arial" w:cs="Arial"/>
                <w:sz w:val="22"/>
                <w:szCs w:val="22"/>
              </w:rPr>
              <w:t xml:space="preserve"> kibernetikos aukštąjį</w:t>
            </w:r>
            <w:r w:rsidR="00A763E2" w:rsidRPr="00C2459C">
              <w:rPr>
                <w:rFonts w:ascii="Arial" w:hAnsi="Arial" w:cs="Arial"/>
                <w:sz w:val="22"/>
                <w:szCs w:val="22"/>
              </w:rPr>
              <w:t>,</w:t>
            </w:r>
            <w:r w:rsidRPr="00C2459C">
              <w:rPr>
                <w:rFonts w:ascii="Arial" w:hAnsi="Arial" w:cs="Arial"/>
                <w:sz w:val="22"/>
                <w:szCs w:val="22"/>
              </w:rPr>
              <w:t xml:space="preserve"> </w:t>
            </w:r>
            <w:r w:rsidR="00B90FB7" w:rsidRPr="00C2459C">
              <w:rPr>
                <w:rFonts w:ascii="Arial" w:hAnsi="Arial" w:cs="Arial"/>
                <w:sz w:val="22"/>
                <w:szCs w:val="22"/>
              </w:rPr>
              <w:t xml:space="preserve">arba jam prilygintą </w:t>
            </w:r>
            <w:r w:rsidRPr="00C2459C">
              <w:rPr>
                <w:rFonts w:ascii="Arial" w:hAnsi="Arial" w:cs="Arial"/>
                <w:sz w:val="22"/>
                <w:szCs w:val="22"/>
              </w:rPr>
              <w:t>išsilavinimą;</w:t>
            </w:r>
          </w:p>
          <w:p w14:paraId="16AFA3A0" w14:textId="158E50A2" w:rsidR="005F38C9" w:rsidRPr="00C2459C" w:rsidRDefault="005F38C9" w:rsidP="00C2459C">
            <w:pPr>
              <w:ind w:firstLine="0"/>
              <w:jc w:val="both"/>
              <w:rPr>
                <w:rFonts w:ascii="Arial" w:hAnsi="Arial" w:cs="Arial"/>
                <w:sz w:val="22"/>
                <w:szCs w:val="22"/>
              </w:rPr>
            </w:pPr>
            <w:r w:rsidRPr="00C2459C">
              <w:rPr>
                <w:rFonts w:ascii="Arial" w:hAnsi="Arial" w:cs="Arial"/>
                <w:sz w:val="22"/>
                <w:szCs w:val="22"/>
              </w:rPr>
              <w:t>2. turėti galiojantį Europos patentinio patikėtinio statusą.</w:t>
            </w:r>
          </w:p>
        </w:tc>
        <w:tc>
          <w:tcPr>
            <w:tcW w:w="4538" w:type="dxa"/>
            <w:shd w:val="clear" w:color="auto" w:fill="auto"/>
            <w:tcMar>
              <w:top w:w="0" w:type="dxa"/>
              <w:left w:w="108" w:type="dxa"/>
              <w:bottom w:w="0" w:type="dxa"/>
              <w:right w:w="108" w:type="dxa"/>
            </w:tcMar>
          </w:tcPr>
          <w:p w14:paraId="746655D6" w14:textId="09378F51" w:rsidR="002E6E3E" w:rsidRPr="00C2459C" w:rsidRDefault="005F38C9" w:rsidP="00C64965">
            <w:pPr>
              <w:ind w:firstLine="0"/>
              <w:jc w:val="both"/>
              <w:rPr>
                <w:rFonts w:ascii="Arial" w:eastAsia="Times New Roman" w:hAnsi="Arial" w:cs="Arial"/>
                <w:color w:val="000000"/>
                <w:sz w:val="22"/>
                <w:szCs w:val="22"/>
                <w:lang w:eastAsia="lt-LT"/>
              </w:rPr>
            </w:pPr>
            <w:r w:rsidRPr="00C2459C">
              <w:rPr>
                <w:rFonts w:ascii="Arial" w:eastAsia="Times New Roman" w:hAnsi="Arial" w:cs="Arial"/>
                <w:color w:val="000000"/>
                <w:sz w:val="22"/>
                <w:szCs w:val="22"/>
                <w:lang w:eastAsia="lt-LT"/>
              </w:rPr>
              <w:t>1)</w:t>
            </w:r>
            <w:r w:rsidR="00387F2D" w:rsidRPr="00C2459C">
              <w:rPr>
                <w:rFonts w:ascii="Arial" w:eastAsia="Times New Roman" w:hAnsi="Arial" w:cs="Arial"/>
                <w:color w:val="000000"/>
                <w:sz w:val="22"/>
                <w:szCs w:val="22"/>
                <w:lang w:eastAsia="lt-LT"/>
              </w:rPr>
              <w:t xml:space="preserve"> </w:t>
            </w:r>
            <w:r w:rsidR="00387F2D" w:rsidRPr="00C2459C">
              <w:rPr>
                <w:rFonts w:ascii="Arial" w:eastAsia="Times New Roman" w:hAnsi="Arial" w:cs="Arial"/>
                <w:sz w:val="22"/>
                <w:szCs w:val="22"/>
              </w:rPr>
              <w:t>Pateikiamas užpildytas Specialiųjų pirkimo sąlygų priedas Nr.</w:t>
            </w:r>
            <w:r w:rsidR="00C64965">
              <w:rPr>
                <w:rFonts w:ascii="Arial" w:eastAsia="Times New Roman" w:hAnsi="Arial" w:cs="Arial"/>
                <w:sz w:val="22"/>
                <w:szCs w:val="22"/>
              </w:rPr>
              <w:t xml:space="preserve"> 7.</w:t>
            </w:r>
          </w:p>
          <w:p w14:paraId="5A43C5E0" w14:textId="778DF040" w:rsidR="005F38C9" w:rsidRPr="00C2459C" w:rsidRDefault="00387F2D" w:rsidP="00F553CC">
            <w:pPr>
              <w:spacing w:after="160"/>
              <w:ind w:firstLine="0"/>
              <w:jc w:val="both"/>
              <w:rPr>
                <w:rFonts w:ascii="Arial" w:hAnsi="Arial" w:cs="Arial"/>
                <w:sz w:val="22"/>
                <w:szCs w:val="22"/>
              </w:rPr>
            </w:pPr>
            <w:r w:rsidRPr="00C2459C">
              <w:rPr>
                <w:rFonts w:ascii="Arial" w:eastAsia="Times New Roman" w:hAnsi="Arial" w:cs="Arial"/>
                <w:color w:val="000000"/>
                <w:sz w:val="22"/>
                <w:szCs w:val="22"/>
                <w:lang w:eastAsia="lt-LT"/>
              </w:rPr>
              <w:t>2)</w:t>
            </w:r>
            <w:r w:rsidR="005F38C9" w:rsidRPr="00C2459C">
              <w:rPr>
                <w:rFonts w:ascii="Arial" w:eastAsia="Times New Roman" w:hAnsi="Arial" w:cs="Arial"/>
                <w:color w:val="000000"/>
                <w:sz w:val="22"/>
                <w:szCs w:val="22"/>
                <w:lang w:eastAsia="lt-LT"/>
              </w:rPr>
              <w:t xml:space="preserve"> Specialisto </w:t>
            </w:r>
            <w:r w:rsidR="005F38C9" w:rsidRPr="00C2459C">
              <w:rPr>
                <w:rFonts w:ascii="Arial" w:eastAsia="Times New Roman" w:hAnsi="Arial" w:cs="Arial"/>
                <w:bCs/>
                <w:sz w:val="22"/>
                <w:szCs w:val="22"/>
              </w:rPr>
              <w:t>išsilavinimą patvirtinančių dokumentų (diplomų) kopijos</w:t>
            </w:r>
            <w:r w:rsidR="00F553CC" w:rsidRPr="00C2459C">
              <w:rPr>
                <w:rFonts w:ascii="Arial" w:eastAsia="Times New Roman" w:hAnsi="Arial" w:cs="Arial"/>
                <w:bCs/>
                <w:sz w:val="22"/>
                <w:szCs w:val="22"/>
              </w:rPr>
              <w:t xml:space="preserve"> </w:t>
            </w:r>
            <w:r w:rsidR="00F553CC" w:rsidRPr="00C2459C">
              <w:rPr>
                <w:rFonts w:ascii="Arial" w:hAnsi="Arial" w:cs="Arial"/>
                <w:sz w:val="22"/>
                <w:szCs w:val="22"/>
              </w:rPr>
              <w:t>arba lygiavertis dokumentas</w:t>
            </w:r>
            <w:r w:rsidR="00E36322" w:rsidRPr="00C2459C">
              <w:rPr>
                <w:rFonts w:ascii="Arial" w:hAnsi="Arial" w:cs="Arial"/>
                <w:sz w:val="22"/>
                <w:szCs w:val="22"/>
              </w:rPr>
              <w:t>.</w:t>
            </w:r>
          </w:p>
          <w:p w14:paraId="750AF791" w14:textId="56AF40CD" w:rsidR="005F38C9" w:rsidRPr="00C2459C" w:rsidRDefault="00387F2D" w:rsidP="00C64965">
            <w:pPr>
              <w:tabs>
                <w:tab w:val="left" w:pos="278"/>
              </w:tabs>
              <w:ind w:firstLine="0"/>
              <w:jc w:val="both"/>
              <w:rPr>
                <w:rFonts w:ascii="Arial" w:eastAsia="Times New Roman" w:hAnsi="Arial" w:cs="Arial"/>
                <w:color w:val="000000"/>
                <w:sz w:val="22"/>
                <w:szCs w:val="22"/>
                <w:lang w:eastAsia="lt-LT"/>
              </w:rPr>
            </w:pPr>
            <w:r w:rsidRPr="00C2459C">
              <w:rPr>
                <w:rFonts w:ascii="Arial" w:eastAsia="Times New Roman" w:hAnsi="Arial" w:cs="Arial"/>
                <w:color w:val="000000"/>
                <w:sz w:val="22"/>
                <w:szCs w:val="22"/>
                <w:lang w:eastAsia="lt-LT"/>
              </w:rPr>
              <w:t>3</w:t>
            </w:r>
            <w:r w:rsidR="005F38C9" w:rsidRPr="00C2459C">
              <w:rPr>
                <w:rFonts w:ascii="Arial" w:eastAsia="Times New Roman" w:hAnsi="Arial" w:cs="Arial"/>
                <w:color w:val="000000"/>
                <w:sz w:val="22"/>
                <w:szCs w:val="22"/>
                <w:lang w:eastAsia="lt-LT"/>
              </w:rPr>
              <w:t>) Europos patentinio patikėtinio statusą patvirtinančio dokumento kopija.</w:t>
            </w:r>
          </w:p>
          <w:p w14:paraId="40C863AC" w14:textId="77777777" w:rsidR="005F38C9" w:rsidRPr="00C2459C" w:rsidRDefault="005F38C9" w:rsidP="005F38C9">
            <w:pPr>
              <w:tabs>
                <w:tab w:val="left" w:pos="278"/>
              </w:tabs>
              <w:ind w:firstLine="0"/>
              <w:jc w:val="both"/>
              <w:rPr>
                <w:rFonts w:ascii="Arial" w:eastAsiaTheme="minorEastAsia" w:hAnsi="Arial" w:cs="Arial"/>
                <w:sz w:val="22"/>
                <w:szCs w:val="22"/>
              </w:rPr>
            </w:pPr>
          </w:p>
          <w:p w14:paraId="72BD1E6E" w14:textId="762EC03E" w:rsidR="00A87768" w:rsidRPr="00C2459C" w:rsidRDefault="00A87768" w:rsidP="005F38C9">
            <w:pPr>
              <w:spacing w:after="160"/>
              <w:ind w:firstLine="0"/>
              <w:jc w:val="both"/>
              <w:rPr>
                <w:rFonts w:ascii="Arial" w:eastAsiaTheme="minorEastAsia" w:hAnsi="Arial" w:cs="Arial"/>
                <w:color w:val="000000" w:themeColor="text1"/>
                <w:sz w:val="22"/>
                <w:szCs w:val="22"/>
              </w:rPr>
            </w:pPr>
            <w:r w:rsidRPr="00C2459C">
              <w:rPr>
                <w:rFonts w:ascii="Arial" w:eastAsiaTheme="minorEastAsia" w:hAnsi="Arial" w:cs="Arial"/>
                <w:color w:val="000000" w:themeColor="text1"/>
                <w:sz w:val="22"/>
                <w:szCs w:val="22"/>
              </w:rPr>
              <w:t>Jei siūlomas specialistas nėra Tiekėjo darbuotojas, tai kartu pateikiamas specialisto pasirašytas sutikimas dalyvauti šiame konkurse ir vykdant paslaugų teikimo sutartį (specialiųjų pirkimo sąlygų priedas Nr.</w:t>
            </w:r>
            <w:r w:rsidR="00C64965">
              <w:rPr>
                <w:rFonts w:ascii="Arial" w:eastAsiaTheme="minorEastAsia" w:hAnsi="Arial" w:cs="Arial"/>
                <w:color w:val="000000" w:themeColor="text1"/>
                <w:sz w:val="22"/>
                <w:szCs w:val="22"/>
              </w:rPr>
              <w:t xml:space="preserve"> 8.</w:t>
            </w:r>
          </w:p>
          <w:p w14:paraId="6B24E486" w14:textId="7D1D93D4" w:rsidR="005F38C9" w:rsidRPr="00C2459C" w:rsidRDefault="005F38C9" w:rsidP="005F38C9">
            <w:pPr>
              <w:spacing w:after="160"/>
              <w:ind w:firstLine="0"/>
              <w:jc w:val="both"/>
              <w:rPr>
                <w:rFonts w:ascii="Arial" w:hAnsi="Arial" w:cs="Arial"/>
                <w:i/>
                <w:iCs/>
                <w:sz w:val="22"/>
                <w:szCs w:val="22"/>
              </w:rPr>
            </w:pPr>
            <w:r w:rsidRPr="00C2459C">
              <w:rPr>
                <w:rFonts w:ascii="Arial" w:eastAsiaTheme="minorEastAsia" w:hAnsi="Arial" w:cs="Arial"/>
                <w:bCs/>
                <w:i/>
                <w:iCs/>
                <w:color w:val="000000" w:themeColor="text1"/>
                <w:sz w:val="22"/>
                <w:szCs w:val="22"/>
              </w:rPr>
              <w:t xml:space="preserve">Pateikiamos </w:t>
            </w:r>
            <w:r w:rsidRPr="00C2459C">
              <w:rPr>
                <w:rFonts w:ascii="Arial" w:eastAsiaTheme="minorEastAsia" w:hAnsi="Arial" w:cs="Arial"/>
                <w:i/>
                <w:iCs/>
                <w:color w:val="000000" w:themeColor="text1"/>
                <w:sz w:val="22"/>
                <w:szCs w:val="22"/>
              </w:rPr>
              <w:t>skaitmeninės dokumentų kopijos elektroninėje formoje</w:t>
            </w:r>
          </w:p>
        </w:tc>
        <w:tc>
          <w:tcPr>
            <w:tcW w:w="4542" w:type="dxa"/>
            <w:shd w:val="clear" w:color="auto" w:fill="auto"/>
          </w:tcPr>
          <w:p w14:paraId="209FED63" w14:textId="77777777" w:rsidR="00AF3336" w:rsidRPr="00C2459C" w:rsidRDefault="00AF3336" w:rsidP="00AF3336">
            <w:pPr>
              <w:pStyle w:val="paragraph"/>
              <w:spacing w:before="0" w:beforeAutospacing="0" w:after="0" w:afterAutospacing="0"/>
              <w:ind w:left="135" w:right="135"/>
              <w:jc w:val="both"/>
              <w:textAlignment w:val="baseline"/>
              <w:rPr>
                <w:rFonts w:ascii="Arial" w:hAnsi="Arial" w:cs="Arial"/>
                <w:sz w:val="22"/>
                <w:szCs w:val="22"/>
              </w:rPr>
            </w:pPr>
            <w:r w:rsidRPr="00C2459C">
              <w:rPr>
                <w:rStyle w:val="normaltextrun"/>
                <w:rFonts w:ascii="Arial" w:eastAsia="Calibri" w:hAnsi="Arial" w:cs="Arial"/>
                <w:sz w:val="22"/>
                <w:szCs w:val="22"/>
                <w:shd w:val="clear" w:color="auto" w:fill="FFFFFF"/>
              </w:rPr>
              <w:t>Tiekėjas, tiekėjų grupės nariai bendrai (gali ir vienas tiekėjų grupės narys) ir (arba) ūkio subjektas, kurio pajėgumais remiasi tiekėjas, jeigu tas subjektas (jo darbuotojas) pats vykdys tą pirkimo sutarties dalį, kuriai reikia jo turimų pajėgumų.</w:t>
            </w:r>
            <w:r w:rsidRPr="00C2459C">
              <w:rPr>
                <w:rStyle w:val="eop"/>
                <w:rFonts w:ascii="Arial" w:hAnsi="Arial" w:cs="Arial"/>
                <w:color w:val="0078D4"/>
                <w:sz w:val="22"/>
                <w:szCs w:val="22"/>
              </w:rPr>
              <w:t> </w:t>
            </w:r>
          </w:p>
          <w:p w14:paraId="3262C176" w14:textId="77777777" w:rsidR="00AF3336" w:rsidRPr="00C2459C" w:rsidRDefault="00AF3336" w:rsidP="00AF3336">
            <w:pPr>
              <w:pStyle w:val="paragraph"/>
              <w:spacing w:before="0" w:beforeAutospacing="0" w:after="0" w:afterAutospacing="0"/>
              <w:ind w:left="135" w:right="135"/>
              <w:jc w:val="both"/>
              <w:textAlignment w:val="baseline"/>
              <w:rPr>
                <w:rFonts w:ascii="Arial" w:hAnsi="Arial" w:cs="Arial"/>
                <w:sz w:val="22"/>
                <w:szCs w:val="22"/>
              </w:rPr>
            </w:pPr>
            <w:r w:rsidRPr="00C2459C">
              <w:rPr>
                <w:rStyle w:val="eop"/>
                <w:rFonts w:ascii="Arial" w:hAnsi="Arial" w:cs="Arial"/>
                <w:color w:val="000000"/>
                <w:sz w:val="22"/>
                <w:szCs w:val="22"/>
              </w:rPr>
              <w:t> </w:t>
            </w:r>
          </w:p>
          <w:p w14:paraId="11A4A52F" w14:textId="77777777" w:rsidR="00AF3336" w:rsidRPr="00C2459C" w:rsidRDefault="00AF3336" w:rsidP="00AF3336">
            <w:pPr>
              <w:pStyle w:val="paragraph"/>
              <w:spacing w:before="0" w:beforeAutospacing="0" w:after="0" w:afterAutospacing="0"/>
              <w:ind w:left="135" w:right="135"/>
              <w:jc w:val="both"/>
              <w:textAlignment w:val="baseline"/>
              <w:rPr>
                <w:rFonts w:ascii="Arial" w:hAnsi="Arial" w:cs="Arial"/>
                <w:sz w:val="22"/>
                <w:szCs w:val="22"/>
              </w:rPr>
            </w:pPr>
            <w:r w:rsidRPr="00C2459C">
              <w:rPr>
                <w:rStyle w:val="normaltextrun"/>
                <w:rFonts w:ascii="Arial" w:eastAsia="Calibri" w:hAnsi="Arial" w:cs="Arial"/>
                <w:i/>
                <w:iCs/>
                <w:color w:val="000000"/>
                <w:sz w:val="22"/>
                <w:szCs w:val="22"/>
                <w:shd w:val="clear" w:color="auto" w:fill="FFFFFF"/>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C2459C">
              <w:rPr>
                <w:rStyle w:val="normaltextrun"/>
                <w:rFonts w:ascii="Arial" w:eastAsia="Calibri" w:hAnsi="Arial" w:cs="Arial"/>
                <w:color w:val="D13438"/>
                <w:sz w:val="22"/>
                <w:szCs w:val="22"/>
                <w:shd w:val="clear" w:color="auto" w:fill="FFFFFF"/>
              </w:rPr>
              <w:t> </w:t>
            </w:r>
            <w:r w:rsidRPr="00C2459C">
              <w:rPr>
                <w:rStyle w:val="eop"/>
                <w:rFonts w:ascii="Arial" w:hAnsi="Arial" w:cs="Arial"/>
                <w:color w:val="0078D4"/>
                <w:sz w:val="22"/>
                <w:szCs w:val="22"/>
              </w:rPr>
              <w:t> </w:t>
            </w:r>
          </w:p>
          <w:p w14:paraId="015FD9C0" w14:textId="57DAF784" w:rsidR="005F38C9" w:rsidRPr="00C2459C" w:rsidRDefault="005F38C9" w:rsidP="00220F76">
            <w:pPr>
              <w:ind w:left="280" w:right="287" w:firstLine="0"/>
              <w:jc w:val="both"/>
              <w:rPr>
                <w:rFonts w:ascii="Arial" w:hAnsi="Arial" w:cs="Arial"/>
                <w:b/>
                <w:bCs/>
                <w:sz w:val="22"/>
                <w:szCs w:val="22"/>
              </w:rPr>
            </w:pPr>
          </w:p>
        </w:tc>
      </w:tr>
    </w:tbl>
    <w:p w14:paraId="095077C4" w14:textId="77777777" w:rsidR="00F36E57" w:rsidRPr="00C2459C" w:rsidRDefault="00F36E57" w:rsidP="00F36E57">
      <w:pPr>
        <w:spacing w:after="120"/>
        <w:jc w:val="right"/>
        <w:rPr>
          <w:rFonts w:ascii="Arial" w:hAnsi="Arial" w:cs="Arial"/>
          <w:b/>
          <w:bCs/>
          <w:i/>
          <w:sz w:val="22"/>
          <w:szCs w:val="22"/>
        </w:rPr>
      </w:pPr>
    </w:p>
    <w:p w14:paraId="6581246B" w14:textId="77777777" w:rsidR="00387F2D" w:rsidRPr="00C2459C" w:rsidRDefault="00387F2D" w:rsidP="00A830E2">
      <w:pPr>
        <w:tabs>
          <w:tab w:val="left" w:pos="990"/>
        </w:tabs>
        <w:spacing w:after="120" w:line="20" w:lineRule="atLeast"/>
        <w:ind w:left="357" w:firstLine="0"/>
        <w:jc w:val="right"/>
        <w:rPr>
          <w:rFonts w:ascii="Arial" w:hAnsi="Arial" w:cs="Arial"/>
          <w:b/>
          <w:bCs/>
          <w:i/>
          <w:iCs/>
          <w:sz w:val="22"/>
          <w:szCs w:val="22"/>
        </w:rPr>
      </w:pPr>
    </w:p>
    <w:bookmarkEnd w:id="5"/>
    <w:bookmarkEnd w:id="6"/>
    <w:bookmarkEnd w:id="7"/>
    <w:bookmarkEnd w:id="8"/>
    <w:p w14:paraId="0585B0AB" w14:textId="5056D42F" w:rsidR="0053283C" w:rsidRPr="00C2459C" w:rsidRDefault="0053283C">
      <w:pPr>
        <w:rPr>
          <w:rFonts w:ascii="Arial" w:hAnsi="Arial" w:cs="Arial"/>
          <w:strike/>
          <w:sz w:val="22"/>
          <w:szCs w:val="22"/>
        </w:rPr>
      </w:pPr>
    </w:p>
    <w:sectPr w:rsidR="0053283C" w:rsidRPr="00C2459C" w:rsidSect="0085732D">
      <w:headerReference w:type="default" r:id="rId11"/>
      <w:footerReference w:type="first" r:id="rId12"/>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FD3DD" w14:textId="77777777" w:rsidR="002C020C" w:rsidRDefault="002C020C">
      <w:r>
        <w:separator/>
      </w:r>
    </w:p>
  </w:endnote>
  <w:endnote w:type="continuationSeparator" w:id="0">
    <w:p w14:paraId="34FF295A" w14:textId="77777777" w:rsidR="002C020C" w:rsidRDefault="002C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2C0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31730" w14:textId="77777777" w:rsidR="002C020C" w:rsidRDefault="002C020C">
      <w:r>
        <w:separator/>
      </w:r>
    </w:p>
  </w:footnote>
  <w:footnote w:type="continuationSeparator" w:id="0">
    <w:p w14:paraId="5535C1D7" w14:textId="77777777" w:rsidR="002C020C" w:rsidRDefault="002C0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2C0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3E2"/>
    <w:multiLevelType w:val="hybridMultilevel"/>
    <w:tmpl w:val="FC7EFCA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57ED9"/>
    <w:multiLevelType w:val="hybridMultilevel"/>
    <w:tmpl w:val="4D60F11C"/>
    <w:lvl w:ilvl="0" w:tplc="BB727650">
      <w:start w:val="1"/>
      <w:numFmt w:val="decimal"/>
      <w:lvlText w:val="%1)"/>
      <w:lvlJc w:val="left"/>
      <w:pPr>
        <w:ind w:left="390" w:hanging="360"/>
      </w:pPr>
      <w:rPr>
        <w:rFonts w:eastAsiaTheme="minorHAnsi"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0087C"/>
    <w:rsid w:val="0000481A"/>
    <w:rsid w:val="000210F9"/>
    <w:rsid w:val="00051547"/>
    <w:rsid w:val="000561DD"/>
    <w:rsid w:val="00081A3E"/>
    <w:rsid w:val="0009391B"/>
    <w:rsid w:val="000A7F3A"/>
    <w:rsid w:val="000B57DD"/>
    <w:rsid w:val="000D386F"/>
    <w:rsid w:val="000E41A5"/>
    <w:rsid w:val="000F0EB3"/>
    <w:rsid w:val="000F5E36"/>
    <w:rsid w:val="000F72D1"/>
    <w:rsid w:val="00113850"/>
    <w:rsid w:val="001144CA"/>
    <w:rsid w:val="00132DAF"/>
    <w:rsid w:val="00135329"/>
    <w:rsid w:val="0013556F"/>
    <w:rsid w:val="001421A4"/>
    <w:rsid w:val="001514A2"/>
    <w:rsid w:val="00161839"/>
    <w:rsid w:val="00170AF6"/>
    <w:rsid w:val="00185B4F"/>
    <w:rsid w:val="0018648F"/>
    <w:rsid w:val="00187A41"/>
    <w:rsid w:val="00187A72"/>
    <w:rsid w:val="001916B6"/>
    <w:rsid w:val="0019421F"/>
    <w:rsid w:val="00196F10"/>
    <w:rsid w:val="001A0263"/>
    <w:rsid w:val="001A093E"/>
    <w:rsid w:val="001A1E2D"/>
    <w:rsid w:val="001A45B4"/>
    <w:rsid w:val="001A5ADA"/>
    <w:rsid w:val="001A7766"/>
    <w:rsid w:val="001B1B39"/>
    <w:rsid w:val="001B316E"/>
    <w:rsid w:val="001B6628"/>
    <w:rsid w:val="001B694F"/>
    <w:rsid w:val="001B6DF6"/>
    <w:rsid w:val="001D16D9"/>
    <w:rsid w:val="00214232"/>
    <w:rsid w:val="00215686"/>
    <w:rsid w:val="00220F76"/>
    <w:rsid w:val="00231236"/>
    <w:rsid w:val="0024798A"/>
    <w:rsid w:val="00251C9F"/>
    <w:rsid w:val="00254E2A"/>
    <w:rsid w:val="00261716"/>
    <w:rsid w:val="0028319B"/>
    <w:rsid w:val="002968F8"/>
    <w:rsid w:val="0029719D"/>
    <w:rsid w:val="00297A45"/>
    <w:rsid w:val="002A3118"/>
    <w:rsid w:val="002A616C"/>
    <w:rsid w:val="002A630D"/>
    <w:rsid w:val="002B5450"/>
    <w:rsid w:val="002C020C"/>
    <w:rsid w:val="002D117C"/>
    <w:rsid w:val="002E225A"/>
    <w:rsid w:val="002E6E3E"/>
    <w:rsid w:val="00311138"/>
    <w:rsid w:val="0031750D"/>
    <w:rsid w:val="00342ADA"/>
    <w:rsid w:val="003623FE"/>
    <w:rsid w:val="003659EA"/>
    <w:rsid w:val="0037375B"/>
    <w:rsid w:val="00377161"/>
    <w:rsid w:val="00380C47"/>
    <w:rsid w:val="00382A30"/>
    <w:rsid w:val="00387F2D"/>
    <w:rsid w:val="00396E97"/>
    <w:rsid w:val="003B4863"/>
    <w:rsid w:val="003D64A6"/>
    <w:rsid w:val="003E0D1D"/>
    <w:rsid w:val="003F5C8F"/>
    <w:rsid w:val="00412888"/>
    <w:rsid w:val="004252DF"/>
    <w:rsid w:val="00430511"/>
    <w:rsid w:val="0043334B"/>
    <w:rsid w:val="0044159F"/>
    <w:rsid w:val="004570BB"/>
    <w:rsid w:val="00462446"/>
    <w:rsid w:val="0046431C"/>
    <w:rsid w:val="004856DA"/>
    <w:rsid w:val="00492788"/>
    <w:rsid w:val="004936EF"/>
    <w:rsid w:val="0049767E"/>
    <w:rsid w:val="00497692"/>
    <w:rsid w:val="004A3D65"/>
    <w:rsid w:val="004C7D66"/>
    <w:rsid w:val="004D2D05"/>
    <w:rsid w:val="004D4740"/>
    <w:rsid w:val="004F4832"/>
    <w:rsid w:val="00507B47"/>
    <w:rsid w:val="00520813"/>
    <w:rsid w:val="0053283C"/>
    <w:rsid w:val="00533C34"/>
    <w:rsid w:val="00537931"/>
    <w:rsid w:val="005521E3"/>
    <w:rsid w:val="005525B7"/>
    <w:rsid w:val="00555015"/>
    <w:rsid w:val="00566AAC"/>
    <w:rsid w:val="00573BF4"/>
    <w:rsid w:val="005A368E"/>
    <w:rsid w:val="005B0CDA"/>
    <w:rsid w:val="005B6054"/>
    <w:rsid w:val="005C02CB"/>
    <w:rsid w:val="005C1763"/>
    <w:rsid w:val="005C1EC1"/>
    <w:rsid w:val="005C5F60"/>
    <w:rsid w:val="005D6041"/>
    <w:rsid w:val="005E1D02"/>
    <w:rsid w:val="005E4246"/>
    <w:rsid w:val="005F38C9"/>
    <w:rsid w:val="006060A9"/>
    <w:rsid w:val="00611951"/>
    <w:rsid w:val="00620DC4"/>
    <w:rsid w:val="006447E4"/>
    <w:rsid w:val="006450F0"/>
    <w:rsid w:val="00645B83"/>
    <w:rsid w:val="00651531"/>
    <w:rsid w:val="00661215"/>
    <w:rsid w:val="0066323C"/>
    <w:rsid w:val="00670857"/>
    <w:rsid w:val="0067138B"/>
    <w:rsid w:val="00685AF5"/>
    <w:rsid w:val="006925A3"/>
    <w:rsid w:val="00695971"/>
    <w:rsid w:val="006A23E1"/>
    <w:rsid w:val="006A366A"/>
    <w:rsid w:val="006B2E80"/>
    <w:rsid w:val="006C7E07"/>
    <w:rsid w:val="006D299B"/>
    <w:rsid w:val="006D7BF5"/>
    <w:rsid w:val="00701E82"/>
    <w:rsid w:val="00703EE6"/>
    <w:rsid w:val="00716FE5"/>
    <w:rsid w:val="0073056E"/>
    <w:rsid w:val="00732BAE"/>
    <w:rsid w:val="007339DE"/>
    <w:rsid w:val="00753661"/>
    <w:rsid w:val="007539CC"/>
    <w:rsid w:val="007565D7"/>
    <w:rsid w:val="00760B13"/>
    <w:rsid w:val="00761D86"/>
    <w:rsid w:val="00763BD1"/>
    <w:rsid w:val="0076455D"/>
    <w:rsid w:val="0077786C"/>
    <w:rsid w:val="00782ADD"/>
    <w:rsid w:val="00784731"/>
    <w:rsid w:val="0078575B"/>
    <w:rsid w:val="0078596A"/>
    <w:rsid w:val="00786747"/>
    <w:rsid w:val="007A09BC"/>
    <w:rsid w:val="007C1738"/>
    <w:rsid w:val="007D5EC7"/>
    <w:rsid w:val="007F6FA7"/>
    <w:rsid w:val="00820C0A"/>
    <w:rsid w:val="00827278"/>
    <w:rsid w:val="0083066D"/>
    <w:rsid w:val="00837600"/>
    <w:rsid w:val="008509DE"/>
    <w:rsid w:val="0085732D"/>
    <w:rsid w:val="00861702"/>
    <w:rsid w:val="0086778F"/>
    <w:rsid w:val="0087535C"/>
    <w:rsid w:val="00876B3A"/>
    <w:rsid w:val="008829CE"/>
    <w:rsid w:val="008830B1"/>
    <w:rsid w:val="008929F4"/>
    <w:rsid w:val="008B43FC"/>
    <w:rsid w:val="008C472C"/>
    <w:rsid w:val="008C7F51"/>
    <w:rsid w:val="008D13B4"/>
    <w:rsid w:val="008F68F8"/>
    <w:rsid w:val="00900F08"/>
    <w:rsid w:val="009057E6"/>
    <w:rsid w:val="00914BFD"/>
    <w:rsid w:val="009207D9"/>
    <w:rsid w:val="0093711F"/>
    <w:rsid w:val="009620C4"/>
    <w:rsid w:val="009836A1"/>
    <w:rsid w:val="00985F51"/>
    <w:rsid w:val="00990BDE"/>
    <w:rsid w:val="009A4B30"/>
    <w:rsid w:val="009A6546"/>
    <w:rsid w:val="009B10D3"/>
    <w:rsid w:val="009B5256"/>
    <w:rsid w:val="009B56D5"/>
    <w:rsid w:val="009C5721"/>
    <w:rsid w:val="009D07B2"/>
    <w:rsid w:val="009D5E74"/>
    <w:rsid w:val="009E0937"/>
    <w:rsid w:val="009F16D5"/>
    <w:rsid w:val="009F322E"/>
    <w:rsid w:val="009F73F6"/>
    <w:rsid w:val="00A015A2"/>
    <w:rsid w:val="00A02B12"/>
    <w:rsid w:val="00A12F54"/>
    <w:rsid w:val="00A21299"/>
    <w:rsid w:val="00A24366"/>
    <w:rsid w:val="00A2654A"/>
    <w:rsid w:val="00A41253"/>
    <w:rsid w:val="00A41322"/>
    <w:rsid w:val="00A4466C"/>
    <w:rsid w:val="00A46D1A"/>
    <w:rsid w:val="00A5403B"/>
    <w:rsid w:val="00A763E2"/>
    <w:rsid w:val="00A81B8E"/>
    <w:rsid w:val="00A82B09"/>
    <w:rsid w:val="00A830E2"/>
    <w:rsid w:val="00A87768"/>
    <w:rsid w:val="00AA1933"/>
    <w:rsid w:val="00AA3012"/>
    <w:rsid w:val="00AA3448"/>
    <w:rsid w:val="00AA4891"/>
    <w:rsid w:val="00AB6166"/>
    <w:rsid w:val="00AC10D4"/>
    <w:rsid w:val="00AD1AE6"/>
    <w:rsid w:val="00AE3A0E"/>
    <w:rsid w:val="00AE4C23"/>
    <w:rsid w:val="00AF3336"/>
    <w:rsid w:val="00B01C99"/>
    <w:rsid w:val="00B07144"/>
    <w:rsid w:val="00B22D05"/>
    <w:rsid w:val="00B238D7"/>
    <w:rsid w:val="00B246B1"/>
    <w:rsid w:val="00B254CA"/>
    <w:rsid w:val="00B345E5"/>
    <w:rsid w:val="00B45259"/>
    <w:rsid w:val="00B45439"/>
    <w:rsid w:val="00B531AC"/>
    <w:rsid w:val="00B62881"/>
    <w:rsid w:val="00B64035"/>
    <w:rsid w:val="00B877BE"/>
    <w:rsid w:val="00B90FB7"/>
    <w:rsid w:val="00B913D3"/>
    <w:rsid w:val="00B96FCC"/>
    <w:rsid w:val="00BA00FE"/>
    <w:rsid w:val="00BA79AC"/>
    <w:rsid w:val="00BA7D13"/>
    <w:rsid w:val="00BD79F9"/>
    <w:rsid w:val="00BE1858"/>
    <w:rsid w:val="00BF569A"/>
    <w:rsid w:val="00BF709D"/>
    <w:rsid w:val="00C07FF6"/>
    <w:rsid w:val="00C16531"/>
    <w:rsid w:val="00C204A5"/>
    <w:rsid w:val="00C21CF6"/>
    <w:rsid w:val="00C2459C"/>
    <w:rsid w:val="00C43134"/>
    <w:rsid w:val="00C51A3E"/>
    <w:rsid w:val="00C567ED"/>
    <w:rsid w:val="00C62F53"/>
    <w:rsid w:val="00C64965"/>
    <w:rsid w:val="00C66EC6"/>
    <w:rsid w:val="00C7127F"/>
    <w:rsid w:val="00C7703E"/>
    <w:rsid w:val="00C826A6"/>
    <w:rsid w:val="00C95DE2"/>
    <w:rsid w:val="00CA580E"/>
    <w:rsid w:val="00CA5BA7"/>
    <w:rsid w:val="00CA6278"/>
    <w:rsid w:val="00CC24E3"/>
    <w:rsid w:val="00CC727B"/>
    <w:rsid w:val="00CD7211"/>
    <w:rsid w:val="00CD7D25"/>
    <w:rsid w:val="00CF7378"/>
    <w:rsid w:val="00D0109B"/>
    <w:rsid w:val="00D0721C"/>
    <w:rsid w:val="00D07C0B"/>
    <w:rsid w:val="00D15D86"/>
    <w:rsid w:val="00D21A3B"/>
    <w:rsid w:val="00D27B78"/>
    <w:rsid w:val="00D30C64"/>
    <w:rsid w:val="00D431B5"/>
    <w:rsid w:val="00D44749"/>
    <w:rsid w:val="00D85086"/>
    <w:rsid w:val="00D92D24"/>
    <w:rsid w:val="00D9682D"/>
    <w:rsid w:val="00D96C32"/>
    <w:rsid w:val="00DA1C63"/>
    <w:rsid w:val="00DA2F94"/>
    <w:rsid w:val="00DB4D97"/>
    <w:rsid w:val="00DB734D"/>
    <w:rsid w:val="00DE1AB9"/>
    <w:rsid w:val="00DF15DD"/>
    <w:rsid w:val="00DF508B"/>
    <w:rsid w:val="00E0050E"/>
    <w:rsid w:val="00E06939"/>
    <w:rsid w:val="00E21196"/>
    <w:rsid w:val="00E23D9A"/>
    <w:rsid w:val="00E246B1"/>
    <w:rsid w:val="00E36322"/>
    <w:rsid w:val="00E36EBE"/>
    <w:rsid w:val="00E37642"/>
    <w:rsid w:val="00E47185"/>
    <w:rsid w:val="00E52896"/>
    <w:rsid w:val="00E65EFF"/>
    <w:rsid w:val="00E737E8"/>
    <w:rsid w:val="00E83862"/>
    <w:rsid w:val="00E85E5F"/>
    <w:rsid w:val="00EA0C90"/>
    <w:rsid w:val="00EA30C1"/>
    <w:rsid w:val="00EA346F"/>
    <w:rsid w:val="00EA64D5"/>
    <w:rsid w:val="00EB4AB1"/>
    <w:rsid w:val="00EE133D"/>
    <w:rsid w:val="00EF4F92"/>
    <w:rsid w:val="00F0448C"/>
    <w:rsid w:val="00F06055"/>
    <w:rsid w:val="00F06A66"/>
    <w:rsid w:val="00F11406"/>
    <w:rsid w:val="00F2422E"/>
    <w:rsid w:val="00F307EF"/>
    <w:rsid w:val="00F36E57"/>
    <w:rsid w:val="00F42A6C"/>
    <w:rsid w:val="00F553CC"/>
    <w:rsid w:val="00F72CD6"/>
    <w:rsid w:val="00F931C8"/>
    <w:rsid w:val="00FA1479"/>
    <w:rsid w:val="00FA44CB"/>
    <w:rsid w:val="00FA598E"/>
    <w:rsid w:val="00FB1361"/>
    <w:rsid w:val="00FB33FA"/>
    <w:rsid w:val="00FC1903"/>
    <w:rsid w:val="00FD3F35"/>
    <w:rsid w:val="00FD56A2"/>
    <w:rsid w:val="00FE14C5"/>
    <w:rsid w:val="00FF569A"/>
    <w:rsid w:val="00FF5D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BF5"/>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rsid w:val="00573BF4"/>
    <w:pPr>
      <w:ind w:firstLine="0"/>
    </w:pPr>
    <w:rPr>
      <w:rFonts w:eastAsia="Calibri"/>
      <w:lang w:val="en-GB"/>
    </w:rPr>
  </w:style>
  <w:style w:type="character" w:customStyle="1" w:styleId="FooterChar">
    <w:name w:val="Footer Char"/>
    <w:basedOn w:val="DefaultParagraphFont"/>
    <w:link w:val="Footer"/>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paragraph" w:customStyle="1" w:styleId="Point1">
    <w:name w:val="Point 1"/>
    <w:basedOn w:val="Normal"/>
    <w:rsid w:val="008829CE"/>
    <w:pPr>
      <w:spacing w:before="120" w:after="120"/>
      <w:ind w:left="1418" w:hanging="567"/>
      <w:jc w:val="both"/>
    </w:pPr>
    <w:rPr>
      <w:rFonts w:eastAsiaTheme="minorEastAsia" w:cstheme="minorBidi"/>
      <w:sz w:val="22"/>
      <w:szCs w:val="22"/>
      <w:lang w:val="en-GB"/>
    </w:rPr>
  </w:style>
  <w:style w:type="character" w:styleId="CommentReference">
    <w:name w:val="annotation reference"/>
    <w:basedOn w:val="DefaultParagraphFont"/>
    <w:uiPriority w:val="99"/>
    <w:semiHidden/>
    <w:unhideWhenUsed/>
    <w:rsid w:val="003659EA"/>
    <w:rPr>
      <w:sz w:val="16"/>
      <w:szCs w:val="16"/>
    </w:rPr>
  </w:style>
  <w:style w:type="paragraph" w:styleId="CommentText">
    <w:name w:val="annotation text"/>
    <w:basedOn w:val="Normal"/>
    <w:link w:val="CommentTextChar"/>
    <w:uiPriority w:val="99"/>
    <w:semiHidden/>
    <w:unhideWhenUsed/>
    <w:rsid w:val="003659EA"/>
    <w:rPr>
      <w:sz w:val="20"/>
      <w:szCs w:val="20"/>
    </w:rPr>
  </w:style>
  <w:style w:type="character" w:customStyle="1" w:styleId="CommentTextChar">
    <w:name w:val="Comment Text Char"/>
    <w:basedOn w:val="DefaultParagraphFont"/>
    <w:link w:val="CommentText"/>
    <w:uiPriority w:val="99"/>
    <w:semiHidden/>
    <w:rsid w:val="003659E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59EA"/>
    <w:rPr>
      <w:b/>
      <w:bCs/>
    </w:rPr>
  </w:style>
  <w:style w:type="character" w:customStyle="1" w:styleId="CommentSubjectChar">
    <w:name w:val="Comment Subject Char"/>
    <w:basedOn w:val="CommentTextChar"/>
    <w:link w:val="CommentSubject"/>
    <w:uiPriority w:val="99"/>
    <w:semiHidden/>
    <w:rsid w:val="003659EA"/>
    <w:rPr>
      <w:rFonts w:ascii="Times New Roman" w:hAnsi="Times New Roman" w:cs="Times New Roman"/>
      <w:b/>
      <w:bCs/>
      <w:sz w:val="20"/>
      <w:szCs w:val="20"/>
    </w:rPr>
  </w:style>
  <w:style w:type="character" w:styleId="Emphasis">
    <w:name w:val="Emphasis"/>
    <w:basedOn w:val="DefaultParagraphFont"/>
    <w:uiPriority w:val="20"/>
    <w:qFormat/>
    <w:rsid w:val="00914BFD"/>
    <w:rPr>
      <w:i/>
      <w:iCs/>
    </w:rPr>
  </w:style>
  <w:style w:type="paragraph" w:customStyle="1" w:styleId="paragraph">
    <w:name w:val="paragraph"/>
    <w:basedOn w:val="Normal"/>
    <w:rsid w:val="00AF3336"/>
    <w:pPr>
      <w:spacing w:before="100" w:beforeAutospacing="1" w:after="100" w:afterAutospacing="1"/>
      <w:ind w:firstLine="0"/>
    </w:pPr>
    <w:rPr>
      <w:rFonts w:eastAsia="Times New Roman"/>
      <w:lang w:eastAsia="lt-LT"/>
    </w:rPr>
  </w:style>
  <w:style w:type="character" w:customStyle="1" w:styleId="eop">
    <w:name w:val="eop"/>
    <w:basedOn w:val="DefaultParagraphFont"/>
    <w:rsid w:val="00AF3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05171">
      <w:bodyDiv w:val="1"/>
      <w:marLeft w:val="0"/>
      <w:marRight w:val="0"/>
      <w:marTop w:val="0"/>
      <w:marBottom w:val="0"/>
      <w:divBdr>
        <w:top w:val="none" w:sz="0" w:space="0" w:color="auto"/>
        <w:left w:val="none" w:sz="0" w:space="0" w:color="auto"/>
        <w:bottom w:val="none" w:sz="0" w:space="0" w:color="auto"/>
        <w:right w:val="none" w:sz="0" w:space="0" w:color="auto"/>
      </w:divBdr>
      <w:divsChild>
        <w:div w:id="1701934483">
          <w:marLeft w:val="0"/>
          <w:marRight w:val="0"/>
          <w:marTop w:val="0"/>
          <w:marBottom w:val="0"/>
          <w:divBdr>
            <w:top w:val="none" w:sz="0" w:space="0" w:color="auto"/>
            <w:left w:val="none" w:sz="0" w:space="0" w:color="auto"/>
            <w:bottom w:val="none" w:sz="0" w:space="0" w:color="auto"/>
            <w:right w:val="none" w:sz="0" w:space="0" w:color="auto"/>
          </w:divBdr>
        </w:div>
        <w:div w:id="907304385">
          <w:marLeft w:val="0"/>
          <w:marRight w:val="0"/>
          <w:marTop w:val="0"/>
          <w:marBottom w:val="0"/>
          <w:divBdr>
            <w:top w:val="none" w:sz="0" w:space="0" w:color="auto"/>
            <w:left w:val="none" w:sz="0" w:space="0" w:color="auto"/>
            <w:bottom w:val="none" w:sz="0" w:space="0" w:color="auto"/>
            <w:right w:val="none" w:sz="0" w:space="0" w:color="auto"/>
          </w:divBdr>
        </w:div>
        <w:div w:id="1430613437">
          <w:marLeft w:val="0"/>
          <w:marRight w:val="0"/>
          <w:marTop w:val="0"/>
          <w:marBottom w:val="0"/>
          <w:divBdr>
            <w:top w:val="none" w:sz="0" w:space="0" w:color="auto"/>
            <w:left w:val="none" w:sz="0" w:space="0" w:color="auto"/>
            <w:bottom w:val="none" w:sz="0" w:space="0" w:color="auto"/>
            <w:right w:val="none" w:sz="0" w:space="0" w:color="auto"/>
          </w:divBdr>
        </w:div>
      </w:divsChild>
    </w:div>
    <w:div w:id="429932970">
      <w:bodyDiv w:val="1"/>
      <w:marLeft w:val="0"/>
      <w:marRight w:val="0"/>
      <w:marTop w:val="0"/>
      <w:marBottom w:val="0"/>
      <w:divBdr>
        <w:top w:val="none" w:sz="0" w:space="0" w:color="auto"/>
        <w:left w:val="none" w:sz="0" w:space="0" w:color="auto"/>
        <w:bottom w:val="none" w:sz="0" w:space="0" w:color="auto"/>
        <w:right w:val="none" w:sz="0" w:space="0" w:color="auto"/>
      </w:divBdr>
      <w:divsChild>
        <w:div w:id="1112162784">
          <w:marLeft w:val="0"/>
          <w:marRight w:val="0"/>
          <w:marTop w:val="0"/>
          <w:marBottom w:val="0"/>
          <w:divBdr>
            <w:top w:val="none" w:sz="0" w:space="0" w:color="auto"/>
            <w:left w:val="none" w:sz="0" w:space="0" w:color="auto"/>
            <w:bottom w:val="none" w:sz="0" w:space="0" w:color="auto"/>
            <w:right w:val="none" w:sz="0" w:space="0" w:color="auto"/>
          </w:divBdr>
        </w:div>
        <w:div w:id="1313677448">
          <w:marLeft w:val="0"/>
          <w:marRight w:val="0"/>
          <w:marTop w:val="0"/>
          <w:marBottom w:val="0"/>
          <w:divBdr>
            <w:top w:val="none" w:sz="0" w:space="0" w:color="auto"/>
            <w:left w:val="none" w:sz="0" w:space="0" w:color="auto"/>
            <w:bottom w:val="none" w:sz="0" w:space="0" w:color="auto"/>
            <w:right w:val="none" w:sz="0" w:space="0" w:color="auto"/>
          </w:divBdr>
        </w:div>
        <w:div w:id="482700520">
          <w:marLeft w:val="0"/>
          <w:marRight w:val="0"/>
          <w:marTop w:val="0"/>
          <w:marBottom w:val="0"/>
          <w:divBdr>
            <w:top w:val="none" w:sz="0" w:space="0" w:color="auto"/>
            <w:left w:val="none" w:sz="0" w:space="0" w:color="auto"/>
            <w:bottom w:val="none" w:sz="0" w:space="0" w:color="auto"/>
            <w:right w:val="none" w:sz="0" w:space="0" w:color="auto"/>
          </w:divBdr>
        </w:div>
      </w:divsChild>
    </w:div>
    <w:div w:id="470636630">
      <w:bodyDiv w:val="1"/>
      <w:marLeft w:val="0"/>
      <w:marRight w:val="0"/>
      <w:marTop w:val="0"/>
      <w:marBottom w:val="0"/>
      <w:divBdr>
        <w:top w:val="none" w:sz="0" w:space="0" w:color="auto"/>
        <w:left w:val="none" w:sz="0" w:space="0" w:color="auto"/>
        <w:bottom w:val="none" w:sz="0" w:space="0" w:color="auto"/>
        <w:right w:val="none" w:sz="0" w:space="0" w:color="auto"/>
      </w:divBdr>
      <w:divsChild>
        <w:div w:id="1614629223">
          <w:marLeft w:val="0"/>
          <w:marRight w:val="0"/>
          <w:marTop w:val="0"/>
          <w:marBottom w:val="0"/>
          <w:divBdr>
            <w:top w:val="none" w:sz="0" w:space="0" w:color="auto"/>
            <w:left w:val="none" w:sz="0" w:space="0" w:color="auto"/>
            <w:bottom w:val="none" w:sz="0" w:space="0" w:color="auto"/>
            <w:right w:val="none" w:sz="0" w:space="0" w:color="auto"/>
          </w:divBdr>
        </w:div>
        <w:div w:id="435486870">
          <w:marLeft w:val="0"/>
          <w:marRight w:val="0"/>
          <w:marTop w:val="0"/>
          <w:marBottom w:val="0"/>
          <w:divBdr>
            <w:top w:val="none" w:sz="0" w:space="0" w:color="auto"/>
            <w:left w:val="none" w:sz="0" w:space="0" w:color="auto"/>
            <w:bottom w:val="none" w:sz="0" w:space="0" w:color="auto"/>
            <w:right w:val="none" w:sz="0" w:space="0" w:color="auto"/>
          </w:divBdr>
        </w:div>
        <w:div w:id="227423053">
          <w:marLeft w:val="0"/>
          <w:marRight w:val="0"/>
          <w:marTop w:val="0"/>
          <w:marBottom w:val="0"/>
          <w:divBdr>
            <w:top w:val="none" w:sz="0" w:space="0" w:color="auto"/>
            <w:left w:val="none" w:sz="0" w:space="0" w:color="auto"/>
            <w:bottom w:val="none" w:sz="0" w:space="0" w:color="auto"/>
            <w:right w:val="none" w:sz="0" w:space="0" w:color="auto"/>
          </w:divBdr>
        </w:div>
      </w:divsChild>
    </w:div>
    <w:div w:id="476412752">
      <w:bodyDiv w:val="1"/>
      <w:marLeft w:val="0"/>
      <w:marRight w:val="0"/>
      <w:marTop w:val="0"/>
      <w:marBottom w:val="0"/>
      <w:divBdr>
        <w:top w:val="none" w:sz="0" w:space="0" w:color="auto"/>
        <w:left w:val="none" w:sz="0" w:space="0" w:color="auto"/>
        <w:bottom w:val="none" w:sz="0" w:space="0" w:color="auto"/>
        <w:right w:val="none" w:sz="0" w:space="0" w:color="auto"/>
      </w:divBdr>
      <w:divsChild>
        <w:div w:id="1130826357">
          <w:marLeft w:val="0"/>
          <w:marRight w:val="0"/>
          <w:marTop w:val="0"/>
          <w:marBottom w:val="0"/>
          <w:divBdr>
            <w:top w:val="none" w:sz="0" w:space="0" w:color="auto"/>
            <w:left w:val="none" w:sz="0" w:space="0" w:color="auto"/>
            <w:bottom w:val="none" w:sz="0" w:space="0" w:color="auto"/>
            <w:right w:val="none" w:sz="0" w:space="0" w:color="auto"/>
          </w:divBdr>
        </w:div>
        <w:div w:id="609320249">
          <w:marLeft w:val="0"/>
          <w:marRight w:val="0"/>
          <w:marTop w:val="0"/>
          <w:marBottom w:val="0"/>
          <w:divBdr>
            <w:top w:val="none" w:sz="0" w:space="0" w:color="auto"/>
            <w:left w:val="none" w:sz="0" w:space="0" w:color="auto"/>
            <w:bottom w:val="none" w:sz="0" w:space="0" w:color="auto"/>
            <w:right w:val="none" w:sz="0" w:space="0" w:color="auto"/>
          </w:divBdr>
        </w:div>
        <w:div w:id="365907667">
          <w:marLeft w:val="0"/>
          <w:marRight w:val="0"/>
          <w:marTop w:val="0"/>
          <w:marBottom w:val="0"/>
          <w:divBdr>
            <w:top w:val="none" w:sz="0" w:space="0" w:color="auto"/>
            <w:left w:val="none" w:sz="0" w:space="0" w:color="auto"/>
            <w:bottom w:val="none" w:sz="0" w:space="0" w:color="auto"/>
            <w:right w:val="none" w:sz="0" w:space="0" w:color="auto"/>
          </w:divBdr>
        </w:div>
      </w:divsChild>
    </w:div>
    <w:div w:id="731584020">
      <w:bodyDiv w:val="1"/>
      <w:marLeft w:val="0"/>
      <w:marRight w:val="0"/>
      <w:marTop w:val="0"/>
      <w:marBottom w:val="0"/>
      <w:divBdr>
        <w:top w:val="none" w:sz="0" w:space="0" w:color="auto"/>
        <w:left w:val="none" w:sz="0" w:space="0" w:color="auto"/>
        <w:bottom w:val="none" w:sz="0" w:space="0" w:color="auto"/>
        <w:right w:val="none" w:sz="0" w:space="0" w:color="auto"/>
      </w:divBdr>
      <w:divsChild>
        <w:div w:id="1587396">
          <w:marLeft w:val="0"/>
          <w:marRight w:val="0"/>
          <w:marTop w:val="0"/>
          <w:marBottom w:val="0"/>
          <w:divBdr>
            <w:top w:val="none" w:sz="0" w:space="0" w:color="auto"/>
            <w:left w:val="none" w:sz="0" w:space="0" w:color="auto"/>
            <w:bottom w:val="none" w:sz="0" w:space="0" w:color="auto"/>
            <w:right w:val="none" w:sz="0" w:space="0" w:color="auto"/>
          </w:divBdr>
        </w:div>
        <w:div w:id="1319580970">
          <w:marLeft w:val="0"/>
          <w:marRight w:val="0"/>
          <w:marTop w:val="0"/>
          <w:marBottom w:val="0"/>
          <w:divBdr>
            <w:top w:val="none" w:sz="0" w:space="0" w:color="auto"/>
            <w:left w:val="none" w:sz="0" w:space="0" w:color="auto"/>
            <w:bottom w:val="none" w:sz="0" w:space="0" w:color="auto"/>
            <w:right w:val="none" w:sz="0" w:space="0" w:color="auto"/>
          </w:divBdr>
        </w:div>
        <w:div w:id="511066705">
          <w:marLeft w:val="0"/>
          <w:marRight w:val="0"/>
          <w:marTop w:val="0"/>
          <w:marBottom w:val="0"/>
          <w:divBdr>
            <w:top w:val="none" w:sz="0" w:space="0" w:color="auto"/>
            <w:left w:val="none" w:sz="0" w:space="0" w:color="auto"/>
            <w:bottom w:val="none" w:sz="0" w:space="0" w:color="auto"/>
            <w:right w:val="none" w:sz="0" w:space="0" w:color="auto"/>
          </w:divBdr>
        </w:div>
      </w:divsChild>
    </w:div>
    <w:div w:id="1179126547">
      <w:bodyDiv w:val="1"/>
      <w:marLeft w:val="0"/>
      <w:marRight w:val="0"/>
      <w:marTop w:val="0"/>
      <w:marBottom w:val="0"/>
      <w:divBdr>
        <w:top w:val="none" w:sz="0" w:space="0" w:color="auto"/>
        <w:left w:val="none" w:sz="0" w:space="0" w:color="auto"/>
        <w:bottom w:val="none" w:sz="0" w:space="0" w:color="auto"/>
        <w:right w:val="none" w:sz="0" w:space="0" w:color="auto"/>
      </w:divBdr>
      <w:divsChild>
        <w:div w:id="1853376855">
          <w:marLeft w:val="0"/>
          <w:marRight w:val="0"/>
          <w:marTop w:val="0"/>
          <w:marBottom w:val="0"/>
          <w:divBdr>
            <w:top w:val="none" w:sz="0" w:space="0" w:color="auto"/>
            <w:left w:val="none" w:sz="0" w:space="0" w:color="auto"/>
            <w:bottom w:val="none" w:sz="0" w:space="0" w:color="auto"/>
            <w:right w:val="none" w:sz="0" w:space="0" w:color="auto"/>
          </w:divBdr>
        </w:div>
        <w:div w:id="474376428">
          <w:marLeft w:val="0"/>
          <w:marRight w:val="0"/>
          <w:marTop w:val="0"/>
          <w:marBottom w:val="0"/>
          <w:divBdr>
            <w:top w:val="none" w:sz="0" w:space="0" w:color="auto"/>
            <w:left w:val="none" w:sz="0" w:space="0" w:color="auto"/>
            <w:bottom w:val="none" w:sz="0" w:space="0" w:color="auto"/>
            <w:right w:val="none" w:sz="0" w:space="0" w:color="auto"/>
          </w:divBdr>
        </w:div>
        <w:div w:id="1076129384">
          <w:marLeft w:val="0"/>
          <w:marRight w:val="0"/>
          <w:marTop w:val="0"/>
          <w:marBottom w:val="0"/>
          <w:divBdr>
            <w:top w:val="none" w:sz="0" w:space="0" w:color="auto"/>
            <w:left w:val="none" w:sz="0" w:space="0" w:color="auto"/>
            <w:bottom w:val="none" w:sz="0" w:space="0" w:color="auto"/>
            <w:right w:val="none" w:sz="0" w:space="0" w:color="auto"/>
          </w:divBdr>
        </w:div>
      </w:divsChild>
    </w:div>
    <w:div w:id="1232931290">
      <w:bodyDiv w:val="1"/>
      <w:marLeft w:val="0"/>
      <w:marRight w:val="0"/>
      <w:marTop w:val="0"/>
      <w:marBottom w:val="0"/>
      <w:divBdr>
        <w:top w:val="none" w:sz="0" w:space="0" w:color="auto"/>
        <w:left w:val="none" w:sz="0" w:space="0" w:color="auto"/>
        <w:bottom w:val="none" w:sz="0" w:space="0" w:color="auto"/>
        <w:right w:val="none" w:sz="0" w:space="0" w:color="auto"/>
      </w:divBdr>
      <w:divsChild>
        <w:div w:id="1599559447">
          <w:marLeft w:val="0"/>
          <w:marRight w:val="0"/>
          <w:marTop w:val="0"/>
          <w:marBottom w:val="0"/>
          <w:divBdr>
            <w:top w:val="none" w:sz="0" w:space="0" w:color="auto"/>
            <w:left w:val="none" w:sz="0" w:space="0" w:color="auto"/>
            <w:bottom w:val="none" w:sz="0" w:space="0" w:color="auto"/>
            <w:right w:val="none" w:sz="0" w:space="0" w:color="auto"/>
          </w:divBdr>
        </w:div>
        <w:div w:id="601112483">
          <w:marLeft w:val="0"/>
          <w:marRight w:val="0"/>
          <w:marTop w:val="0"/>
          <w:marBottom w:val="0"/>
          <w:divBdr>
            <w:top w:val="none" w:sz="0" w:space="0" w:color="auto"/>
            <w:left w:val="none" w:sz="0" w:space="0" w:color="auto"/>
            <w:bottom w:val="none" w:sz="0" w:space="0" w:color="auto"/>
            <w:right w:val="none" w:sz="0" w:space="0" w:color="auto"/>
          </w:divBdr>
        </w:div>
        <w:div w:id="1979146435">
          <w:marLeft w:val="0"/>
          <w:marRight w:val="0"/>
          <w:marTop w:val="0"/>
          <w:marBottom w:val="0"/>
          <w:divBdr>
            <w:top w:val="none" w:sz="0" w:space="0" w:color="auto"/>
            <w:left w:val="none" w:sz="0" w:space="0" w:color="auto"/>
            <w:bottom w:val="none" w:sz="0" w:space="0" w:color="auto"/>
            <w:right w:val="none" w:sz="0" w:space="0" w:color="auto"/>
          </w:divBdr>
        </w:div>
      </w:divsChild>
    </w:div>
    <w:div w:id="1260606815">
      <w:bodyDiv w:val="1"/>
      <w:marLeft w:val="0"/>
      <w:marRight w:val="0"/>
      <w:marTop w:val="0"/>
      <w:marBottom w:val="0"/>
      <w:divBdr>
        <w:top w:val="none" w:sz="0" w:space="0" w:color="auto"/>
        <w:left w:val="none" w:sz="0" w:space="0" w:color="auto"/>
        <w:bottom w:val="none" w:sz="0" w:space="0" w:color="auto"/>
        <w:right w:val="none" w:sz="0" w:space="0" w:color="auto"/>
      </w:divBdr>
      <w:divsChild>
        <w:div w:id="755445807">
          <w:marLeft w:val="0"/>
          <w:marRight w:val="0"/>
          <w:marTop w:val="0"/>
          <w:marBottom w:val="0"/>
          <w:divBdr>
            <w:top w:val="none" w:sz="0" w:space="0" w:color="auto"/>
            <w:left w:val="none" w:sz="0" w:space="0" w:color="auto"/>
            <w:bottom w:val="none" w:sz="0" w:space="0" w:color="auto"/>
            <w:right w:val="none" w:sz="0" w:space="0" w:color="auto"/>
          </w:divBdr>
        </w:div>
        <w:div w:id="58595735">
          <w:marLeft w:val="0"/>
          <w:marRight w:val="0"/>
          <w:marTop w:val="0"/>
          <w:marBottom w:val="0"/>
          <w:divBdr>
            <w:top w:val="none" w:sz="0" w:space="0" w:color="auto"/>
            <w:left w:val="none" w:sz="0" w:space="0" w:color="auto"/>
            <w:bottom w:val="none" w:sz="0" w:space="0" w:color="auto"/>
            <w:right w:val="none" w:sz="0" w:space="0" w:color="auto"/>
          </w:divBdr>
        </w:div>
        <w:div w:id="1020205620">
          <w:marLeft w:val="0"/>
          <w:marRight w:val="0"/>
          <w:marTop w:val="0"/>
          <w:marBottom w:val="0"/>
          <w:divBdr>
            <w:top w:val="none" w:sz="0" w:space="0" w:color="auto"/>
            <w:left w:val="none" w:sz="0" w:space="0" w:color="auto"/>
            <w:bottom w:val="none" w:sz="0" w:space="0" w:color="auto"/>
            <w:right w:val="none" w:sz="0" w:space="0" w:color="auto"/>
          </w:divBdr>
        </w:div>
      </w:divsChild>
    </w:div>
    <w:div w:id="1363507966">
      <w:bodyDiv w:val="1"/>
      <w:marLeft w:val="0"/>
      <w:marRight w:val="0"/>
      <w:marTop w:val="0"/>
      <w:marBottom w:val="0"/>
      <w:divBdr>
        <w:top w:val="none" w:sz="0" w:space="0" w:color="auto"/>
        <w:left w:val="none" w:sz="0" w:space="0" w:color="auto"/>
        <w:bottom w:val="none" w:sz="0" w:space="0" w:color="auto"/>
        <w:right w:val="none" w:sz="0" w:space="0" w:color="auto"/>
      </w:divBdr>
      <w:divsChild>
        <w:div w:id="671447081">
          <w:marLeft w:val="0"/>
          <w:marRight w:val="0"/>
          <w:marTop w:val="0"/>
          <w:marBottom w:val="0"/>
          <w:divBdr>
            <w:top w:val="none" w:sz="0" w:space="0" w:color="auto"/>
            <w:left w:val="none" w:sz="0" w:space="0" w:color="auto"/>
            <w:bottom w:val="none" w:sz="0" w:space="0" w:color="auto"/>
            <w:right w:val="none" w:sz="0" w:space="0" w:color="auto"/>
          </w:divBdr>
        </w:div>
        <w:div w:id="1487895003">
          <w:marLeft w:val="0"/>
          <w:marRight w:val="0"/>
          <w:marTop w:val="0"/>
          <w:marBottom w:val="0"/>
          <w:divBdr>
            <w:top w:val="none" w:sz="0" w:space="0" w:color="auto"/>
            <w:left w:val="none" w:sz="0" w:space="0" w:color="auto"/>
            <w:bottom w:val="none" w:sz="0" w:space="0" w:color="auto"/>
            <w:right w:val="none" w:sz="0" w:space="0" w:color="auto"/>
          </w:divBdr>
        </w:div>
        <w:div w:id="1631394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9548A-9884-4C96-BB5B-DC392A08E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B4ECD-6D59-4271-B356-B56C0867FEEB}">
  <ds:schemaRefs>
    <ds:schemaRef ds:uri="http://schemas.openxmlformats.org/officeDocument/2006/bibliography"/>
  </ds:schemaRefs>
</ds:datastoreItem>
</file>

<file path=customXml/itemProps3.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5FA5783E-1418-402A-B2E5-8BEF9BC86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6580</Words>
  <Characters>3752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3</cp:revision>
  <dcterms:created xsi:type="dcterms:W3CDTF">2026-03-03T13:21:00Z</dcterms:created>
  <dcterms:modified xsi:type="dcterms:W3CDTF">2026-03-04T12:49:00Z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ce245b34-d584-47fe-b9fa-6a186d79c6c6</vt:lpwstr>
  </property>
</Properties>
</file>